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4FB6" w:rsidRPr="007E5433" w:rsidRDefault="00194FB6" w:rsidP="00194FB6">
      <w:pPr>
        <w:spacing w:after="0" w:line="360" w:lineRule="auto"/>
        <w:jc w:val="center"/>
        <w:rPr>
          <w:rFonts w:ascii="Times New Roman" w:hAnsi="Times New Roman"/>
          <w:sz w:val="28"/>
          <w:szCs w:val="28"/>
        </w:rPr>
      </w:pPr>
      <w:r w:rsidRPr="007E5433">
        <w:rPr>
          <w:rFonts w:ascii="Times New Roman" w:hAnsi="Times New Roman"/>
          <w:sz w:val="28"/>
          <w:szCs w:val="28"/>
        </w:rPr>
        <w:t>Одеський національний університет імені І.І. Мечникова</w:t>
      </w:r>
    </w:p>
    <w:p w:rsidR="00194FB6" w:rsidRPr="007E5433" w:rsidRDefault="00194FB6" w:rsidP="00194FB6">
      <w:pPr>
        <w:spacing w:after="0" w:line="360" w:lineRule="auto"/>
        <w:jc w:val="center"/>
        <w:rPr>
          <w:rFonts w:ascii="Times New Roman" w:hAnsi="Times New Roman"/>
          <w:sz w:val="28"/>
          <w:szCs w:val="28"/>
        </w:rPr>
      </w:pPr>
      <w:r w:rsidRPr="007E5433">
        <w:rPr>
          <w:rFonts w:ascii="Times New Roman" w:hAnsi="Times New Roman"/>
          <w:sz w:val="28"/>
          <w:szCs w:val="28"/>
        </w:rPr>
        <w:t>Економіко-правовий факультет</w:t>
      </w:r>
    </w:p>
    <w:p w:rsidR="00194FB6" w:rsidRPr="007E5433" w:rsidRDefault="00194FB6" w:rsidP="00194FB6">
      <w:pPr>
        <w:spacing w:after="0" w:line="360" w:lineRule="auto"/>
        <w:jc w:val="center"/>
        <w:rPr>
          <w:rFonts w:ascii="Times New Roman" w:hAnsi="Times New Roman"/>
          <w:sz w:val="28"/>
          <w:szCs w:val="28"/>
        </w:rPr>
      </w:pPr>
      <w:r w:rsidRPr="007E5433">
        <w:rPr>
          <w:rFonts w:ascii="Times New Roman" w:hAnsi="Times New Roman"/>
          <w:sz w:val="28"/>
          <w:szCs w:val="28"/>
        </w:rPr>
        <w:t>Кафедра конституційного права та правосуддя</w:t>
      </w:r>
    </w:p>
    <w:p w:rsidR="00194FB6" w:rsidRPr="007E5433" w:rsidRDefault="00194FB6" w:rsidP="00194FB6">
      <w:pPr>
        <w:spacing w:after="0" w:line="360" w:lineRule="auto"/>
        <w:jc w:val="center"/>
        <w:rPr>
          <w:rFonts w:ascii="Times New Roman" w:hAnsi="Times New Roman"/>
          <w:sz w:val="28"/>
          <w:szCs w:val="28"/>
        </w:rPr>
      </w:pPr>
    </w:p>
    <w:p w:rsidR="00194FB6" w:rsidRPr="007E5433" w:rsidRDefault="00194FB6" w:rsidP="00194FB6">
      <w:pPr>
        <w:spacing w:after="0" w:line="360" w:lineRule="auto"/>
        <w:jc w:val="center"/>
        <w:rPr>
          <w:rFonts w:ascii="Times New Roman" w:hAnsi="Times New Roman"/>
          <w:sz w:val="28"/>
          <w:szCs w:val="28"/>
        </w:rPr>
      </w:pPr>
    </w:p>
    <w:p w:rsidR="00194FB6" w:rsidRPr="007E5433" w:rsidRDefault="00F141EB" w:rsidP="00F141EB">
      <w:pPr>
        <w:spacing w:after="0" w:line="360" w:lineRule="auto"/>
        <w:rPr>
          <w:rFonts w:ascii="Times New Roman" w:hAnsi="Times New Roman"/>
          <w:b/>
          <w:sz w:val="32"/>
          <w:szCs w:val="32"/>
        </w:rPr>
      </w:pPr>
      <w:r>
        <w:rPr>
          <w:rFonts w:ascii="Times New Roman" w:hAnsi="Times New Roman"/>
          <w:b/>
          <w:sz w:val="28"/>
          <w:szCs w:val="28"/>
          <w:lang w:val="ru-RU"/>
        </w:rPr>
        <w:t xml:space="preserve">                              </w:t>
      </w:r>
      <w:r w:rsidR="00194FB6" w:rsidRPr="007E5433">
        <w:rPr>
          <w:rFonts w:ascii="Times New Roman" w:hAnsi="Times New Roman"/>
          <w:b/>
          <w:sz w:val="32"/>
          <w:szCs w:val="32"/>
        </w:rPr>
        <w:t>Д и п л о м н а  р о б о т а</w:t>
      </w:r>
    </w:p>
    <w:p w:rsidR="00194FB6" w:rsidRPr="00897617" w:rsidRDefault="00194FB6" w:rsidP="00194FB6">
      <w:pPr>
        <w:pStyle w:val="ListParagraph"/>
        <w:tabs>
          <w:tab w:val="left" w:pos="540"/>
        </w:tabs>
        <w:spacing w:after="0" w:line="240" w:lineRule="auto"/>
        <w:ind w:left="0"/>
        <w:jc w:val="center"/>
        <w:rPr>
          <w:rFonts w:ascii="Times New Roman" w:hAnsi="Times New Roman"/>
          <w:b/>
          <w:sz w:val="28"/>
          <w:szCs w:val="28"/>
          <w:lang w:val="uk-UA"/>
        </w:rPr>
      </w:pPr>
      <w:r w:rsidRPr="00897617">
        <w:rPr>
          <w:rFonts w:ascii="Times New Roman" w:hAnsi="Times New Roman"/>
          <w:b/>
          <w:sz w:val="28"/>
          <w:szCs w:val="28"/>
          <w:lang w:val="uk-UA"/>
        </w:rPr>
        <w:t>«</w:t>
      </w:r>
      <w:r w:rsidRPr="00897617">
        <w:rPr>
          <w:rFonts w:ascii="Times New Roman" w:hAnsi="Times New Roman"/>
          <w:b/>
          <w:sz w:val="28"/>
          <w:szCs w:val="28"/>
        </w:rPr>
        <w:t>Роль та місце Національного антикорупційного бюро України в правоохоронному механізмі держави</w:t>
      </w:r>
      <w:r w:rsidRPr="00897617">
        <w:rPr>
          <w:rFonts w:ascii="Times New Roman" w:hAnsi="Times New Roman"/>
          <w:b/>
          <w:sz w:val="28"/>
          <w:szCs w:val="28"/>
          <w:lang w:val="uk-UA"/>
        </w:rPr>
        <w:t>»</w:t>
      </w:r>
    </w:p>
    <w:p w:rsidR="00194FB6" w:rsidRPr="00A9123A" w:rsidRDefault="00194FB6" w:rsidP="00194FB6">
      <w:pPr>
        <w:spacing w:after="0" w:line="240" w:lineRule="auto"/>
        <w:jc w:val="center"/>
        <w:rPr>
          <w:rFonts w:ascii="Times New Roman" w:hAnsi="Times New Roman"/>
          <w:sz w:val="28"/>
          <w:szCs w:val="28"/>
        </w:rPr>
      </w:pPr>
      <w:r w:rsidRPr="00A9123A">
        <w:rPr>
          <w:rFonts w:ascii="Times New Roman" w:hAnsi="Times New Roman"/>
          <w:sz w:val="28"/>
          <w:szCs w:val="28"/>
        </w:rPr>
        <w:t>«</w:t>
      </w:r>
      <w:r w:rsidRPr="00A9123A">
        <w:rPr>
          <w:rFonts w:ascii="Times New Roman" w:hAnsi="Times New Roman"/>
          <w:sz w:val="28"/>
          <w:szCs w:val="28"/>
          <w:lang w:val="en-US"/>
        </w:rPr>
        <w:t>The place and the role of National anticorruption bureau of Ukraine in the state’s law-enforcement mechanism</w:t>
      </w:r>
      <w:r w:rsidRPr="00A9123A">
        <w:rPr>
          <w:rFonts w:ascii="Times New Roman" w:hAnsi="Times New Roman"/>
          <w:sz w:val="28"/>
          <w:szCs w:val="28"/>
        </w:rPr>
        <w:t>»</w:t>
      </w:r>
    </w:p>
    <w:p w:rsidR="00194FB6" w:rsidRPr="00A9123A" w:rsidRDefault="00194FB6" w:rsidP="00194FB6">
      <w:pPr>
        <w:spacing w:after="0" w:line="240" w:lineRule="auto"/>
        <w:jc w:val="center"/>
        <w:rPr>
          <w:rFonts w:ascii="Times New Roman" w:hAnsi="Times New Roman"/>
          <w:sz w:val="28"/>
          <w:szCs w:val="28"/>
        </w:rPr>
      </w:pPr>
    </w:p>
    <w:p w:rsidR="00194FB6" w:rsidRPr="007E5433" w:rsidRDefault="00194FB6" w:rsidP="00194FB6">
      <w:pPr>
        <w:spacing w:after="0" w:line="240" w:lineRule="auto"/>
        <w:jc w:val="center"/>
        <w:rPr>
          <w:rFonts w:ascii="Times New Roman" w:hAnsi="Times New Roman"/>
          <w:sz w:val="28"/>
          <w:szCs w:val="28"/>
        </w:rPr>
      </w:pPr>
      <w:r w:rsidRPr="007E5433">
        <w:rPr>
          <w:rFonts w:ascii="Times New Roman" w:hAnsi="Times New Roman"/>
          <w:sz w:val="28"/>
          <w:szCs w:val="28"/>
        </w:rPr>
        <w:t>на здобуття ступеня вищої освіти «магістр»</w:t>
      </w:r>
    </w:p>
    <w:p w:rsidR="00194FB6" w:rsidRPr="007E5433" w:rsidRDefault="00194FB6" w:rsidP="00194FB6">
      <w:pPr>
        <w:spacing w:after="0" w:line="240" w:lineRule="auto"/>
        <w:jc w:val="center"/>
        <w:rPr>
          <w:rFonts w:ascii="Times New Roman" w:hAnsi="Times New Roman"/>
          <w:sz w:val="28"/>
          <w:szCs w:val="28"/>
        </w:rPr>
      </w:pPr>
    </w:p>
    <w:p w:rsidR="00194FB6" w:rsidRPr="007E5433" w:rsidRDefault="00194FB6" w:rsidP="00194FB6">
      <w:pPr>
        <w:spacing w:after="0" w:line="240" w:lineRule="auto"/>
        <w:rPr>
          <w:rFonts w:ascii="Times New Roman" w:hAnsi="Times New Roman"/>
          <w:b/>
          <w:sz w:val="28"/>
          <w:szCs w:val="28"/>
        </w:rPr>
      </w:pPr>
    </w:p>
    <w:p w:rsidR="00194FB6" w:rsidRPr="007E5433" w:rsidRDefault="00194FB6" w:rsidP="00194FB6">
      <w:pPr>
        <w:spacing w:after="0" w:line="240" w:lineRule="auto"/>
        <w:rPr>
          <w:rFonts w:ascii="Times New Roman" w:hAnsi="Times New Roman"/>
          <w:b/>
          <w:sz w:val="28"/>
          <w:szCs w:val="28"/>
        </w:rPr>
      </w:pPr>
    </w:p>
    <w:p w:rsidR="00194FB6" w:rsidRPr="007E5433" w:rsidRDefault="00194FB6" w:rsidP="00194FB6">
      <w:pPr>
        <w:spacing w:after="0" w:line="240" w:lineRule="auto"/>
        <w:rPr>
          <w:rFonts w:ascii="Times New Roman" w:hAnsi="Times New Roman"/>
          <w:b/>
          <w:sz w:val="28"/>
          <w:szCs w:val="28"/>
        </w:rPr>
      </w:pPr>
    </w:p>
    <w:p w:rsidR="00194FB6" w:rsidRPr="007E5433" w:rsidRDefault="00194FB6" w:rsidP="00194FB6">
      <w:pPr>
        <w:spacing w:after="0" w:line="240" w:lineRule="auto"/>
        <w:ind w:firstLine="3402"/>
        <w:rPr>
          <w:rFonts w:ascii="Times New Roman" w:hAnsi="Times New Roman"/>
          <w:sz w:val="28"/>
          <w:szCs w:val="28"/>
        </w:rPr>
      </w:pPr>
      <w:r w:rsidRPr="007E5433">
        <w:rPr>
          <w:rFonts w:ascii="Times New Roman" w:hAnsi="Times New Roman"/>
          <w:sz w:val="28"/>
          <w:szCs w:val="28"/>
        </w:rPr>
        <w:t>Виконала:  студентка заочної форми навчання</w:t>
      </w:r>
    </w:p>
    <w:p w:rsidR="00194FB6" w:rsidRPr="007E5433" w:rsidRDefault="00194FB6" w:rsidP="00194FB6">
      <w:pPr>
        <w:spacing w:after="0" w:line="240" w:lineRule="auto"/>
        <w:ind w:firstLine="3402"/>
        <w:rPr>
          <w:rFonts w:ascii="Times New Roman" w:hAnsi="Times New Roman"/>
          <w:sz w:val="28"/>
          <w:szCs w:val="28"/>
        </w:rPr>
      </w:pPr>
      <w:r w:rsidRPr="007E5433">
        <w:rPr>
          <w:rFonts w:ascii="Times New Roman" w:hAnsi="Times New Roman"/>
          <w:sz w:val="28"/>
          <w:szCs w:val="28"/>
        </w:rPr>
        <w:t>спеціальності 081 Право</w:t>
      </w:r>
    </w:p>
    <w:p w:rsidR="00194FB6" w:rsidRPr="0023016D" w:rsidRDefault="00194FB6" w:rsidP="00194FB6">
      <w:pPr>
        <w:spacing w:after="0" w:line="240" w:lineRule="auto"/>
        <w:ind w:firstLine="3402"/>
        <w:rPr>
          <w:rFonts w:ascii="Times New Roman" w:hAnsi="Times New Roman"/>
          <w:b/>
          <w:color w:val="000000"/>
          <w:sz w:val="28"/>
          <w:szCs w:val="28"/>
          <w:lang w:val="ru-RU"/>
        </w:rPr>
      </w:pPr>
      <w:r w:rsidRPr="00897617">
        <w:rPr>
          <w:rFonts w:ascii="Times New Roman" w:hAnsi="Times New Roman"/>
          <w:b/>
          <w:color w:val="000000"/>
          <w:sz w:val="28"/>
          <w:szCs w:val="28"/>
        </w:rPr>
        <w:t>Баличева Інна Михайлівна</w:t>
      </w:r>
    </w:p>
    <w:p w:rsidR="00194FB6" w:rsidRPr="0023016D" w:rsidRDefault="00194FB6" w:rsidP="00194FB6">
      <w:pPr>
        <w:spacing w:after="0" w:line="240" w:lineRule="auto"/>
        <w:ind w:firstLine="3402"/>
        <w:rPr>
          <w:rFonts w:ascii="Times New Roman" w:hAnsi="Times New Roman"/>
          <w:sz w:val="28"/>
          <w:szCs w:val="28"/>
          <w:lang w:val="ru-RU"/>
        </w:rPr>
      </w:pPr>
    </w:p>
    <w:p w:rsidR="00194FB6" w:rsidRPr="007E5433" w:rsidRDefault="00194FB6" w:rsidP="00194FB6">
      <w:pPr>
        <w:spacing w:after="0" w:line="240" w:lineRule="auto"/>
        <w:ind w:firstLine="3402"/>
        <w:rPr>
          <w:rFonts w:ascii="Times New Roman" w:hAnsi="Times New Roman"/>
          <w:sz w:val="28"/>
          <w:szCs w:val="28"/>
        </w:rPr>
      </w:pPr>
      <w:r w:rsidRPr="007E5433">
        <w:rPr>
          <w:rFonts w:ascii="Times New Roman" w:hAnsi="Times New Roman"/>
          <w:sz w:val="28"/>
          <w:szCs w:val="28"/>
        </w:rPr>
        <w:t xml:space="preserve">Науковий керівник: </w:t>
      </w:r>
    </w:p>
    <w:p w:rsidR="00194FB6" w:rsidRPr="007E5433" w:rsidRDefault="00194FB6" w:rsidP="00194FB6">
      <w:pPr>
        <w:spacing w:after="0" w:line="240" w:lineRule="auto"/>
        <w:ind w:firstLine="3402"/>
        <w:rPr>
          <w:rFonts w:ascii="Times New Roman" w:hAnsi="Times New Roman"/>
          <w:sz w:val="28"/>
          <w:szCs w:val="28"/>
        </w:rPr>
      </w:pPr>
      <w:r w:rsidRPr="007E5433">
        <w:rPr>
          <w:rFonts w:ascii="Times New Roman" w:hAnsi="Times New Roman"/>
          <w:sz w:val="28"/>
          <w:szCs w:val="28"/>
        </w:rPr>
        <w:t xml:space="preserve">к.ю.н., доц.  </w:t>
      </w:r>
      <w:r>
        <w:rPr>
          <w:rFonts w:ascii="Times New Roman" w:hAnsi="Times New Roman"/>
          <w:sz w:val="28"/>
          <w:szCs w:val="28"/>
        </w:rPr>
        <w:t>Ромашкін С. В.</w:t>
      </w:r>
      <w:r w:rsidRPr="007E5433">
        <w:rPr>
          <w:rFonts w:ascii="Times New Roman" w:hAnsi="Times New Roman"/>
          <w:sz w:val="28"/>
          <w:szCs w:val="28"/>
        </w:rPr>
        <w:t xml:space="preserve"> ____________                                                              </w:t>
      </w:r>
    </w:p>
    <w:p w:rsidR="00194FB6" w:rsidRPr="007E5433" w:rsidRDefault="00194FB6" w:rsidP="00194FB6">
      <w:pPr>
        <w:spacing w:after="0" w:line="240" w:lineRule="auto"/>
        <w:ind w:firstLine="3402"/>
        <w:rPr>
          <w:rFonts w:ascii="Times New Roman" w:hAnsi="Times New Roman"/>
          <w:sz w:val="28"/>
          <w:szCs w:val="28"/>
        </w:rPr>
      </w:pPr>
      <w:r w:rsidRPr="007E5433">
        <w:rPr>
          <w:rFonts w:ascii="Times New Roman" w:hAnsi="Times New Roman"/>
          <w:sz w:val="28"/>
          <w:szCs w:val="28"/>
        </w:rPr>
        <w:t xml:space="preserve">Рецензент: </w:t>
      </w:r>
    </w:p>
    <w:p w:rsidR="00194FB6" w:rsidRPr="007E5433" w:rsidRDefault="00194FB6" w:rsidP="00194FB6">
      <w:pPr>
        <w:spacing w:after="0" w:line="240" w:lineRule="auto"/>
        <w:ind w:firstLine="3402"/>
        <w:rPr>
          <w:rFonts w:ascii="Times New Roman" w:hAnsi="Times New Roman"/>
          <w:sz w:val="28"/>
          <w:szCs w:val="28"/>
        </w:rPr>
      </w:pPr>
      <w:r>
        <w:rPr>
          <w:rFonts w:ascii="Times New Roman" w:hAnsi="Times New Roman"/>
          <w:sz w:val="28"/>
          <w:szCs w:val="28"/>
        </w:rPr>
        <w:t>д</w:t>
      </w:r>
      <w:r w:rsidRPr="007E5433">
        <w:rPr>
          <w:rFonts w:ascii="Times New Roman" w:hAnsi="Times New Roman"/>
          <w:sz w:val="28"/>
          <w:szCs w:val="28"/>
        </w:rPr>
        <w:t xml:space="preserve">.ю.н., </w:t>
      </w:r>
      <w:r>
        <w:rPr>
          <w:rFonts w:ascii="Times New Roman" w:hAnsi="Times New Roman"/>
          <w:sz w:val="28"/>
          <w:szCs w:val="28"/>
        </w:rPr>
        <w:t>проф</w:t>
      </w:r>
      <w:r w:rsidRPr="007E5433">
        <w:rPr>
          <w:rFonts w:ascii="Times New Roman" w:hAnsi="Times New Roman"/>
          <w:sz w:val="28"/>
          <w:szCs w:val="28"/>
        </w:rPr>
        <w:t xml:space="preserve">. </w:t>
      </w:r>
      <w:r>
        <w:rPr>
          <w:rFonts w:ascii="Times New Roman" w:hAnsi="Times New Roman"/>
          <w:sz w:val="28"/>
          <w:szCs w:val="28"/>
        </w:rPr>
        <w:t>Корчевна Л. О.</w:t>
      </w:r>
      <w:r w:rsidRPr="007E5433">
        <w:rPr>
          <w:rFonts w:ascii="Times New Roman" w:hAnsi="Times New Roman"/>
          <w:sz w:val="28"/>
          <w:szCs w:val="28"/>
        </w:rPr>
        <w:t xml:space="preserve"> </w:t>
      </w:r>
    </w:p>
    <w:p w:rsidR="00194FB6" w:rsidRPr="007E5433" w:rsidRDefault="00194FB6" w:rsidP="00194FB6">
      <w:pPr>
        <w:spacing w:after="0" w:line="240" w:lineRule="auto"/>
        <w:ind w:firstLine="3402"/>
        <w:jc w:val="center"/>
        <w:rPr>
          <w:rFonts w:ascii="Times New Roman" w:hAnsi="Times New Roman"/>
          <w:b/>
          <w:sz w:val="28"/>
          <w:szCs w:val="28"/>
        </w:rPr>
      </w:pPr>
    </w:p>
    <w:p w:rsidR="00194FB6" w:rsidRDefault="00194FB6" w:rsidP="00194FB6">
      <w:pPr>
        <w:spacing w:after="0" w:line="240" w:lineRule="auto"/>
        <w:jc w:val="both"/>
        <w:rPr>
          <w:rFonts w:ascii="Times New Roman" w:hAnsi="Times New Roman"/>
          <w:b/>
          <w:sz w:val="28"/>
          <w:szCs w:val="28"/>
        </w:rPr>
      </w:pPr>
    </w:p>
    <w:p w:rsidR="00194FB6" w:rsidRPr="007E5433" w:rsidRDefault="00194FB6" w:rsidP="00194FB6">
      <w:pPr>
        <w:spacing w:after="0" w:line="240" w:lineRule="auto"/>
        <w:jc w:val="both"/>
        <w:rPr>
          <w:rFonts w:ascii="Times New Roman" w:hAnsi="Times New Roman"/>
          <w:b/>
          <w:sz w:val="28"/>
          <w:szCs w:val="28"/>
        </w:rPr>
      </w:pPr>
    </w:p>
    <w:p w:rsidR="00194FB6" w:rsidRPr="007E5433" w:rsidRDefault="00194FB6" w:rsidP="00194FB6">
      <w:pPr>
        <w:spacing w:after="0" w:line="240" w:lineRule="auto"/>
        <w:jc w:val="both"/>
        <w:rPr>
          <w:rFonts w:ascii="Times New Roman" w:hAnsi="Times New Roman"/>
          <w:b/>
          <w:sz w:val="28"/>
          <w:szCs w:val="28"/>
        </w:rPr>
      </w:pPr>
    </w:p>
    <w:tbl>
      <w:tblPr>
        <w:tblW w:w="5155" w:type="pct"/>
        <w:jc w:val="center"/>
        <w:tblLook w:val="00A0" w:firstRow="1" w:lastRow="0" w:firstColumn="1" w:lastColumn="0" w:noHBand="0" w:noVBand="0"/>
      </w:tblPr>
      <w:tblGrid>
        <w:gridCol w:w="4967"/>
        <w:gridCol w:w="4678"/>
      </w:tblGrid>
      <w:tr w:rsidR="00194FB6" w:rsidRPr="007E5433" w:rsidTr="006B321F">
        <w:trPr>
          <w:jc w:val="center"/>
        </w:trPr>
        <w:tc>
          <w:tcPr>
            <w:tcW w:w="4967" w:type="dxa"/>
          </w:tcPr>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Рекомендовано до захисту:</w:t>
            </w:r>
          </w:p>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протокол засідання кафедри</w:t>
            </w:r>
          </w:p>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 xml:space="preserve">№  3  від  25.11.2019 р. </w:t>
            </w:r>
          </w:p>
          <w:p w:rsidR="00194FB6" w:rsidRPr="007E5433" w:rsidRDefault="00194FB6" w:rsidP="006B321F">
            <w:pPr>
              <w:spacing w:after="0" w:line="240" w:lineRule="auto"/>
              <w:rPr>
                <w:rFonts w:ascii="Times New Roman" w:hAnsi="Times New Roman"/>
                <w:sz w:val="28"/>
                <w:szCs w:val="28"/>
              </w:rPr>
            </w:pPr>
          </w:p>
          <w:p w:rsidR="00194FB6" w:rsidRPr="0023016D" w:rsidRDefault="00194FB6" w:rsidP="006B321F">
            <w:pPr>
              <w:spacing w:after="0" w:line="240" w:lineRule="auto"/>
              <w:rPr>
                <w:rFonts w:ascii="Times New Roman" w:hAnsi="Times New Roman"/>
                <w:sz w:val="28"/>
                <w:szCs w:val="28"/>
              </w:rPr>
            </w:pPr>
          </w:p>
          <w:p w:rsidR="00194FB6" w:rsidRPr="0023016D" w:rsidRDefault="00194FB6" w:rsidP="006B321F">
            <w:pPr>
              <w:spacing w:after="0" w:line="240" w:lineRule="auto"/>
              <w:rPr>
                <w:rFonts w:ascii="Times New Roman" w:hAnsi="Times New Roman"/>
                <w:sz w:val="28"/>
                <w:szCs w:val="28"/>
              </w:rPr>
            </w:pPr>
          </w:p>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Завідувач кафедри</w:t>
            </w:r>
          </w:p>
          <w:p w:rsidR="00194FB6" w:rsidRPr="007E5433" w:rsidRDefault="00194FB6" w:rsidP="006B321F">
            <w:pPr>
              <w:tabs>
                <w:tab w:val="left" w:pos="1168"/>
                <w:tab w:val="left" w:pos="3861"/>
              </w:tabs>
              <w:spacing w:after="0" w:line="240" w:lineRule="auto"/>
              <w:rPr>
                <w:rFonts w:ascii="Times New Roman" w:hAnsi="Times New Roman"/>
                <w:sz w:val="28"/>
                <w:szCs w:val="28"/>
                <w:u w:val="single"/>
              </w:rPr>
            </w:pPr>
            <w:r w:rsidRPr="007E5433">
              <w:rPr>
                <w:rFonts w:ascii="Times New Roman" w:hAnsi="Times New Roman"/>
                <w:sz w:val="28"/>
                <w:szCs w:val="28"/>
                <w:u w:val="single"/>
              </w:rPr>
              <w:tab/>
            </w:r>
            <w:r w:rsidRPr="007E5433">
              <w:rPr>
                <w:rFonts w:ascii="Times New Roman" w:hAnsi="Times New Roman"/>
                <w:sz w:val="28"/>
                <w:szCs w:val="28"/>
              </w:rPr>
              <w:t xml:space="preserve"> д.ю.н.,</w:t>
            </w:r>
            <w:r>
              <w:rPr>
                <w:rFonts w:ascii="Times New Roman" w:hAnsi="Times New Roman"/>
                <w:sz w:val="28"/>
                <w:szCs w:val="28"/>
              </w:rPr>
              <w:t xml:space="preserve"> </w:t>
            </w:r>
            <w:r w:rsidRPr="007E5433">
              <w:rPr>
                <w:rFonts w:ascii="Times New Roman" w:hAnsi="Times New Roman"/>
                <w:sz w:val="28"/>
                <w:szCs w:val="28"/>
              </w:rPr>
              <w:t xml:space="preserve">проф. Корчевна Л. О.      </w:t>
            </w:r>
          </w:p>
          <w:p w:rsidR="00194FB6" w:rsidRPr="007E5433" w:rsidRDefault="00194FB6" w:rsidP="006B321F">
            <w:pPr>
              <w:tabs>
                <w:tab w:val="left" w:pos="284"/>
                <w:tab w:val="left" w:pos="1767"/>
              </w:tabs>
              <w:spacing w:after="0" w:line="240" w:lineRule="auto"/>
              <w:rPr>
                <w:rFonts w:ascii="Times New Roman" w:hAnsi="Times New Roman"/>
                <w:sz w:val="28"/>
                <w:szCs w:val="28"/>
              </w:rPr>
            </w:pPr>
            <w:r w:rsidRPr="007E5433">
              <w:rPr>
                <w:rFonts w:ascii="Times New Roman" w:hAnsi="Times New Roman"/>
                <w:sz w:val="28"/>
                <w:szCs w:val="28"/>
              </w:rPr>
              <w:tab/>
              <w:t>(підпис)</w:t>
            </w:r>
            <w:r w:rsidRPr="007E5433">
              <w:rPr>
                <w:rFonts w:ascii="Times New Roman" w:hAnsi="Times New Roman"/>
                <w:sz w:val="28"/>
                <w:szCs w:val="28"/>
              </w:rPr>
              <w:tab/>
            </w:r>
          </w:p>
        </w:tc>
        <w:tc>
          <w:tcPr>
            <w:tcW w:w="4678" w:type="dxa"/>
          </w:tcPr>
          <w:p w:rsidR="00194FB6" w:rsidRPr="007E5433" w:rsidRDefault="00194FB6" w:rsidP="006B321F">
            <w:pPr>
              <w:tabs>
                <w:tab w:val="right" w:pos="4462"/>
              </w:tabs>
              <w:spacing w:after="0" w:line="240" w:lineRule="auto"/>
              <w:rPr>
                <w:rFonts w:ascii="Times New Roman" w:hAnsi="Times New Roman"/>
                <w:sz w:val="28"/>
                <w:szCs w:val="28"/>
              </w:rPr>
            </w:pPr>
            <w:r w:rsidRPr="007E5433">
              <w:rPr>
                <w:rFonts w:ascii="Times New Roman" w:hAnsi="Times New Roman"/>
                <w:sz w:val="28"/>
                <w:szCs w:val="28"/>
              </w:rPr>
              <w:t>Захищено на засіданні ЕК № 1</w:t>
            </w:r>
          </w:p>
          <w:p w:rsidR="00194FB6" w:rsidRPr="007E5433" w:rsidRDefault="00194FB6" w:rsidP="006B321F">
            <w:pPr>
              <w:tabs>
                <w:tab w:val="right" w:pos="4462"/>
              </w:tabs>
              <w:spacing w:after="0" w:line="240" w:lineRule="auto"/>
              <w:rPr>
                <w:rFonts w:ascii="Times New Roman" w:hAnsi="Times New Roman"/>
                <w:sz w:val="28"/>
                <w:szCs w:val="28"/>
              </w:rPr>
            </w:pPr>
            <w:r w:rsidRPr="007E5433">
              <w:rPr>
                <w:rFonts w:ascii="Times New Roman" w:hAnsi="Times New Roman"/>
                <w:sz w:val="28"/>
                <w:szCs w:val="28"/>
              </w:rPr>
              <w:t>протокол №      від _________2019 р.</w:t>
            </w:r>
            <w:r w:rsidRPr="007E5433">
              <w:rPr>
                <w:rFonts w:ascii="Times New Roman" w:hAnsi="Times New Roman"/>
                <w:sz w:val="28"/>
                <w:szCs w:val="28"/>
              </w:rPr>
              <w:tab/>
            </w:r>
          </w:p>
          <w:p w:rsidR="00194FB6" w:rsidRPr="007E5433" w:rsidRDefault="00194FB6" w:rsidP="006B321F">
            <w:pPr>
              <w:tabs>
                <w:tab w:val="right" w:pos="4462"/>
              </w:tabs>
              <w:spacing w:after="0" w:line="240" w:lineRule="auto"/>
              <w:rPr>
                <w:rFonts w:ascii="Times New Roman" w:hAnsi="Times New Roman"/>
                <w:sz w:val="28"/>
                <w:szCs w:val="28"/>
              </w:rPr>
            </w:pPr>
            <w:r w:rsidRPr="007E5433">
              <w:rPr>
                <w:rFonts w:ascii="Times New Roman" w:hAnsi="Times New Roman"/>
                <w:sz w:val="28"/>
                <w:szCs w:val="28"/>
              </w:rPr>
              <w:t>Оцінка______________/___</w:t>
            </w:r>
            <w:r w:rsidRPr="007E5433">
              <w:rPr>
                <w:rFonts w:ascii="Times New Roman" w:hAnsi="Times New Roman"/>
                <w:sz w:val="28"/>
                <w:szCs w:val="28"/>
              </w:rPr>
              <w:tab/>
              <w:t>___/_____</w:t>
            </w:r>
          </w:p>
          <w:p w:rsidR="00194FB6" w:rsidRPr="007E5433" w:rsidRDefault="00194FB6" w:rsidP="006B321F">
            <w:pPr>
              <w:spacing w:after="0" w:line="240" w:lineRule="auto"/>
              <w:jc w:val="center"/>
              <w:rPr>
                <w:rFonts w:ascii="Times New Roman" w:hAnsi="Times New Roman"/>
                <w:sz w:val="28"/>
                <w:szCs w:val="28"/>
              </w:rPr>
            </w:pPr>
            <w:r w:rsidRPr="007E5433">
              <w:rPr>
                <w:rFonts w:ascii="Times New Roman" w:hAnsi="Times New Roman"/>
                <w:sz w:val="28"/>
                <w:szCs w:val="28"/>
              </w:rPr>
              <w:t>(за національною шкалою/шкалою ЕСТ</w:t>
            </w:r>
            <w:r w:rsidRPr="007E5433">
              <w:rPr>
                <w:rFonts w:ascii="Times New Roman" w:hAnsi="Times New Roman"/>
                <w:sz w:val="28"/>
                <w:szCs w:val="28"/>
                <w:lang w:val="en-US"/>
              </w:rPr>
              <w:t>S</w:t>
            </w:r>
            <w:r w:rsidRPr="007E5433">
              <w:rPr>
                <w:rFonts w:ascii="Times New Roman" w:hAnsi="Times New Roman"/>
                <w:sz w:val="28"/>
                <w:szCs w:val="28"/>
              </w:rPr>
              <w:t>/ бали)</w:t>
            </w:r>
          </w:p>
          <w:p w:rsidR="00194FB6" w:rsidRPr="007E5433" w:rsidRDefault="00194FB6" w:rsidP="006B321F">
            <w:pPr>
              <w:spacing w:after="0" w:line="240" w:lineRule="auto"/>
              <w:rPr>
                <w:rFonts w:ascii="Times New Roman" w:hAnsi="Times New Roman"/>
                <w:sz w:val="28"/>
                <w:szCs w:val="28"/>
              </w:rPr>
            </w:pPr>
          </w:p>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Голова ЕК</w:t>
            </w:r>
          </w:p>
          <w:p w:rsidR="00194FB6" w:rsidRPr="007E5433" w:rsidRDefault="00194FB6" w:rsidP="006B321F">
            <w:pPr>
              <w:spacing w:after="0" w:line="240" w:lineRule="auto"/>
              <w:rPr>
                <w:rFonts w:ascii="Times New Roman" w:hAnsi="Times New Roman"/>
                <w:sz w:val="28"/>
                <w:szCs w:val="28"/>
              </w:rPr>
            </w:pPr>
            <w:r w:rsidRPr="007E5433">
              <w:rPr>
                <w:rFonts w:ascii="Times New Roman" w:hAnsi="Times New Roman"/>
                <w:sz w:val="28"/>
                <w:szCs w:val="28"/>
              </w:rPr>
              <w:t>_________ проф. Степанова Т.В.</w:t>
            </w:r>
          </w:p>
          <w:p w:rsidR="00194FB6" w:rsidRPr="007E5433" w:rsidRDefault="00194FB6" w:rsidP="006B321F">
            <w:pPr>
              <w:tabs>
                <w:tab w:val="left" w:pos="454"/>
                <w:tab w:val="left" w:pos="2155"/>
              </w:tabs>
              <w:spacing w:after="0" w:line="240" w:lineRule="auto"/>
              <w:rPr>
                <w:rFonts w:ascii="Times New Roman" w:hAnsi="Times New Roman"/>
                <w:sz w:val="28"/>
                <w:szCs w:val="28"/>
              </w:rPr>
            </w:pPr>
            <w:r w:rsidRPr="007E5433">
              <w:rPr>
                <w:rFonts w:ascii="Times New Roman" w:hAnsi="Times New Roman"/>
                <w:sz w:val="28"/>
                <w:szCs w:val="28"/>
              </w:rPr>
              <w:tab/>
              <w:t>(підпис)</w:t>
            </w:r>
            <w:r w:rsidRPr="007E5433">
              <w:rPr>
                <w:rFonts w:ascii="Times New Roman" w:hAnsi="Times New Roman"/>
                <w:sz w:val="28"/>
                <w:szCs w:val="28"/>
              </w:rPr>
              <w:tab/>
            </w:r>
          </w:p>
        </w:tc>
      </w:tr>
      <w:tr w:rsidR="00194FB6" w:rsidRPr="007E5433" w:rsidTr="006B321F">
        <w:trPr>
          <w:jc w:val="center"/>
        </w:trPr>
        <w:tc>
          <w:tcPr>
            <w:tcW w:w="4967" w:type="dxa"/>
          </w:tcPr>
          <w:p w:rsidR="00194FB6" w:rsidRPr="007E5433" w:rsidRDefault="00194FB6" w:rsidP="006B321F">
            <w:pPr>
              <w:spacing w:after="0" w:line="240" w:lineRule="auto"/>
              <w:rPr>
                <w:rFonts w:ascii="Times New Roman" w:hAnsi="Times New Roman"/>
                <w:sz w:val="28"/>
                <w:szCs w:val="28"/>
              </w:rPr>
            </w:pPr>
          </w:p>
        </w:tc>
        <w:tc>
          <w:tcPr>
            <w:tcW w:w="4678" w:type="dxa"/>
          </w:tcPr>
          <w:p w:rsidR="00194FB6" w:rsidRPr="007E5433" w:rsidRDefault="00194FB6" w:rsidP="006B321F">
            <w:pPr>
              <w:spacing w:after="0" w:line="240" w:lineRule="auto"/>
              <w:rPr>
                <w:rFonts w:ascii="Times New Roman" w:hAnsi="Times New Roman"/>
                <w:sz w:val="28"/>
                <w:szCs w:val="28"/>
              </w:rPr>
            </w:pPr>
          </w:p>
        </w:tc>
      </w:tr>
    </w:tbl>
    <w:p w:rsidR="00194FB6" w:rsidRPr="007E5433" w:rsidRDefault="00194FB6" w:rsidP="00194FB6">
      <w:pPr>
        <w:spacing w:after="0" w:line="240" w:lineRule="auto"/>
        <w:rPr>
          <w:rFonts w:ascii="Times New Roman" w:hAnsi="Times New Roman"/>
          <w:b/>
          <w:sz w:val="28"/>
          <w:szCs w:val="28"/>
        </w:rPr>
      </w:pPr>
    </w:p>
    <w:p w:rsidR="00194FB6" w:rsidRPr="0050299D" w:rsidRDefault="00194FB6" w:rsidP="00194FB6">
      <w:pPr>
        <w:spacing w:after="0" w:line="240" w:lineRule="auto"/>
        <w:jc w:val="center"/>
        <w:rPr>
          <w:rFonts w:ascii="Times New Roman" w:hAnsi="Times New Roman"/>
          <w:b/>
          <w:sz w:val="28"/>
          <w:szCs w:val="28"/>
          <w:lang w:val="en-US"/>
        </w:rPr>
      </w:pPr>
      <w:r w:rsidRPr="0050299D">
        <w:rPr>
          <w:rFonts w:ascii="Times New Roman" w:hAnsi="Times New Roman"/>
          <w:b/>
          <w:sz w:val="28"/>
          <w:szCs w:val="28"/>
        </w:rPr>
        <w:t>Одеса – 2019</w:t>
      </w:r>
    </w:p>
    <w:p w:rsidR="00F141EB" w:rsidRDefault="00F141EB" w:rsidP="00194FB6">
      <w:pPr>
        <w:spacing w:after="0"/>
        <w:jc w:val="center"/>
        <w:rPr>
          <w:rFonts w:ascii="Times New Roman" w:hAnsi="Times New Roman"/>
          <w:b/>
          <w:sz w:val="28"/>
          <w:szCs w:val="28"/>
        </w:rPr>
      </w:pPr>
    </w:p>
    <w:p w:rsidR="00194FB6" w:rsidRPr="00527769" w:rsidRDefault="00194FB6" w:rsidP="00194FB6">
      <w:pPr>
        <w:spacing w:after="0"/>
        <w:jc w:val="center"/>
        <w:rPr>
          <w:rFonts w:ascii="Times New Roman" w:hAnsi="Times New Roman"/>
          <w:b/>
          <w:sz w:val="28"/>
          <w:szCs w:val="28"/>
        </w:rPr>
      </w:pPr>
      <w:r w:rsidRPr="00527769">
        <w:rPr>
          <w:rFonts w:ascii="Times New Roman" w:hAnsi="Times New Roman"/>
          <w:b/>
          <w:sz w:val="28"/>
          <w:szCs w:val="28"/>
        </w:rPr>
        <w:t>ЗМІСТ</w:t>
      </w:r>
    </w:p>
    <w:p w:rsidR="00194FB6" w:rsidRPr="00527769" w:rsidRDefault="00194FB6" w:rsidP="00194FB6">
      <w:pPr>
        <w:jc w:val="both"/>
        <w:rPr>
          <w:rFonts w:ascii="Times New Roman" w:hAnsi="Times New Roman"/>
          <w:b/>
          <w:sz w:val="28"/>
          <w:szCs w:val="28"/>
        </w:rPr>
      </w:pPr>
      <w:r w:rsidRPr="00527769">
        <w:rPr>
          <w:rFonts w:ascii="Times New Roman" w:hAnsi="Times New Roman"/>
          <w:b/>
          <w:sz w:val="28"/>
          <w:szCs w:val="28"/>
        </w:rPr>
        <w:t>ВСТУП</w:t>
      </w:r>
      <w:r w:rsidRPr="00527769">
        <w:rPr>
          <w:rFonts w:ascii="Times New Roman" w:hAnsi="Times New Roman"/>
          <w:sz w:val="28"/>
          <w:szCs w:val="28"/>
        </w:rPr>
        <w:t>................................................</w:t>
      </w:r>
      <w:r>
        <w:rPr>
          <w:rFonts w:ascii="Times New Roman" w:hAnsi="Times New Roman"/>
          <w:sz w:val="28"/>
          <w:szCs w:val="28"/>
        </w:rPr>
        <w:t>....................</w:t>
      </w:r>
      <w:r w:rsidRPr="00527769">
        <w:rPr>
          <w:rFonts w:ascii="Times New Roman" w:hAnsi="Times New Roman"/>
          <w:sz w:val="28"/>
          <w:szCs w:val="28"/>
        </w:rPr>
        <w:t>.................................................3</w:t>
      </w:r>
    </w:p>
    <w:p w:rsidR="00194FB6" w:rsidRPr="00527769" w:rsidRDefault="00194FB6" w:rsidP="00194FB6">
      <w:pPr>
        <w:jc w:val="both"/>
        <w:rPr>
          <w:rFonts w:ascii="Times New Roman" w:hAnsi="Times New Roman"/>
          <w:b/>
          <w:sz w:val="28"/>
          <w:szCs w:val="28"/>
        </w:rPr>
      </w:pPr>
    </w:p>
    <w:p w:rsidR="00194FB6" w:rsidRPr="00DE3F90" w:rsidRDefault="00194FB6" w:rsidP="00194FB6">
      <w:pPr>
        <w:spacing w:after="0"/>
        <w:ind w:firstLine="709"/>
        <w:jc w:val="both"/>
        <w:rPr>
          <w:rFonts w:ascii="Times New Roman" w:eastAsia="Times New Roman" w:hAnsi="Times New Roman"/>
          <w:b/>
          <w:sz w:val="28"/>
          <w:szCs w:val="28"/>
          <w:lang w:eastAsia="ru-RU"/>
        </w:rPr>
      </w:pPr>
      <w:r w:rsidRPr="00527769">
        <w:rPr>
          <w:rFonts w:ascii="Times New Roman" w:hAnsi="Times New Roman"/>
          <w:b/>
          <w:sz w:val="28"/>
          <w:szCs w:val="28"/>
        </w:rPr>
        <w:t xml:space="preserve">РОЗДІЛ I. </w:t>
      </w:r>
      <w:r>
        <w:rPr>
          <w:rFonts w:ascii="Times New Roman" w:hAnsi="Times New Roman"/>
          <w:b/>
          <w:sz w:val="28"/>
          <w:szCs w:val="28"/>
        </w:rPr>
        <w:t>ОСНОВИ ДІЯЛЬНОСТІ</w:t>
      </w:r>
      <w:r>
        <w:rPr>
          <w:b/>
          <w:sz w:val="28"/>
          <w:szCs w:val="28"/>
        </w:rPr>
        <w:t xml:space="preserve"> </w:t>
      </w:r>
      <w:r>
        <w:rPr>
          <w:rFonts w:ascii="Times New Roman" w:eastAsia="Times New Roman" w:hAnsi="Times New Roman"/>
          <w:b/>
          <w:sz w:val="28"/>
          <w:szCs w:val="28"/>
          <w:lang w:eastAsia="ru-RU"/>
        </w:rPr>
        <w:t>НАЦІОНАЛЬНОГО АНТИКОРУПЦІЙНОГО</w:t>
      </w:r>
      <w:r w:rsidRPr="00DE3F90">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eastAsia="ru-RU"/>
        </w:rPr>
        <w:t>БЮРО</w:t>
      </w:r>
      <w:r w:rsidRPr="00DE3F90">
        <w:rPr>
          <w:rFonts w:ascii="Times New Roman" w:eastAsia="Times New Roman" w:hAnsi="Times New Roman"/>
          <w:b/>
          <w:sz w:val="28"/>
          <w:szCs w:val="28"/>
          <w:lang w:eastAsia="ru-RU"/>
        </w:rPr>
        <w:t xml:space="preserve"> У</w:t>
      </w:r>
      <w:r>
        <w:rPr>
          <w:rFonts w:ascii="Times New Roman" w:eastAsia="Times New Roman" w:hAnsi="Times New Roman"/>
          <w:b/>
          <w:sz w:val="28"/>
          <w:szCs w:val="28"/>
          <w:lang w:eastAsia="ru-RU"/>
        </w:rPr>
        <w:t>КРАЇНИ</w:t>
      </w:r>
    </w:p>
    <w:p w:rsidR="00194FB6" w:rsidRPr="00B375EE" w:rsidRDefault="00194FB6" w:rsidP="00194FB6">
      <w:pPr>
        <w:spacing w:after="0"/>
        <w:ind w:firstLine="709"/>
        <w:jc w:val="both"/>
        <w:outlineLvl w:val="0"/>
        <w:rPr>
          <w:rFonts w:ascii="Times New Roman" w:eastAsia="Times New Roman" w:hAnsi="Times New Roman"/>
          <w:bCs/>
          <w:kern w:val="36"/>
          <w:sz w:val="28"/>
          <w:szCs w:val="28"/>
          <w:lang w:eastAsia="ru-RU"/>
        </w:rPr>
      </w:pPr>
      <w:r w:rsidRPr="00B375EE">
        <w:rPr>
          <w:rFonts w:ascii="Times New Roman" w:eastAsia="Times New Roman" w:hAnsi="Times New Roman"/>
          <w:bCs/>
          <w:kern w:val="36"/>
          <w:sz w:val="28"/>
          <w:szCs w:val="28"/>
          <w:lang w:eastAsia="ru-RU"/>
        </w:rPr>
        <w:t>1.1 Історія становлення</w:t>
      </w:r>
      <w:r w:rsidRPr="00B375EE">
        <w:t xml:space="preserve"> </w:t>
      </w:r>
      <w:r w:rsidRPr="00B375EE">
        <w:rPr>
          <w:rFonts w:ascii="Times New Roman" w:hAnsi="Times New Roman"/>
          <w:sz w:val="28"/>
          <w:szCs w:val="28"/>
        </w:rPr>
        <w:t>Національного антикорупційного бюро України</w:t>
      </w:r>
      <w:r>
        <w:rPr>
          <w:rFonts w:ascii="Times New Roman" w:hAnsi="Times New Roman"/>
          <w:sz w:val="28"/>
          <w:szCs w:val="28"/>
        </w:rPr>
        <w:t>………………………………………………………………………….…7</w:t>
      </w:r>
    </w:p>
    <w:p w:rsidR="00194FB6" w:rsidRDefault="00194FB6" w:rsidP="00194FB6">
      <w:pPr>
        <w:spacing w:after="0"/>
        <w:ind w:firstLine="709"/>
        <w:jc w:val="both"/>
        <w:outlineLvl w:val="0"/>
        <w:rPr>
          <w:rFonts w:ascii="Times New Roman" w:hAnsi="Times New Roman"/>
          <w:sz w:val="28"/>
          <w:szCs w:val="28"/>
        </w:rPr>
      </w:pPr>
      <w:r w:rsidRPr="0079787C">
        <w:rPr>
          <w:rFonts w:ascii="Times New Roman" w:hAnsi="Times New Roman"/>
          <w:sz w:val="28"/>
          <w:szCs w:val="28"/>
        </w:rPr>
        <w:t xml:space="preserve">1.2 Правове регулювання та </w:t>
      </w:r>
      <w:r w:rsidRPr="00472EEC">
        <w:rPr>
          <w:rFonts w:ascii="Times New Roman" w:hAnsi="Times New Roman"/>
          <w:sz w:val="28"/>
          <w:szCs w:val="28"/>
        </w:rPr>
        <w:t>к</w:t>
      </w:r>
      <w:r w:rsidRPr="0079787C">
        <w:rPr>
          <w:rStyle w:val="a4"/>
          <w:rFonts w:ascii="Times New Roman" w:hAnsi="Times New Roman"/>
          <w:b w:val="0"/>
          <w:sz w:val="28"/>
          <w:szCs w:val="28"/>
        </w:rPr>
        <w:t>омпетенції</w:t>
      </w:r>
      <w:r w:rsidRPr="0079787C">
        <w:rPr>
          <w:rFonts w:ascii="Times New Roman" w:hAnsi="Times New Roman"/>
          <w:b/>
          <w:sz w:val="28"/>
          <w:szCs w:val="28"/>
        </w:rPr>
        <w:t xml:space="preserve"> </w:t>
      </w:r>
      <w:r w:rsidRPr="0079787C">
        <w:rPr>
          <w:rFonts w:ascii="Times New Roman" w:hAnsi="Times New Roman"/>
          <w:sz w:val="28"/>
          <w:szCs w:val="28"/>
        </w:rPr>
        <w:t>Національного антикорупційного бюро України</w:t>
      </w:r>
      <w:r>
        <w:rPr>
          <w:rFonts w:ascii="Times New Roman" w:hAnsi="Times New Roman"/>
          <w:sz w:val="28"/>
          <w:szCs w:val="28"/>
        </w:rPr>
        <w:t>…………………………………………….....15</w:t>
      </w:r>
    </w:p>
    <w:p w:rsidR="00194FB6" w:rsidRDefault="00194FB6" w:rsidP="00194FB6">
      <w:pPr>
        <w:pStyle w:val="2"/>
        <w:spacing w:before="0"/>
        <w:ind w:firstLine="709"/>
        <w:jc w:val="both"/>
        <w:rPr>
          <w:rFonts w:ascii="Times New Roman" w:hAnsi="Times New Roman"/>
          <w:b w:val="0"/>
          <w:color w:val="auto"/>
          <w:sz w:val="28"/>
          <w:szCs w:val="28"/>
        </w:rPr>
      </w:pPr>
      <w:r w:rsidRPr="0079787C">
        <w:rPr>
          <w:rFonts w:ascii="Times New Roman" w:hAnsi="Times New Roman"/>
          <w:b w:val="0"/>
          <w:color w:val="auto"/>
          <w:sz w:val="28"/>
          <w:szCs w:val="28"/>
        </w:rPr>
        <w:t>1.3 Запобігання і протидія корупційній злочинності в Україні: вітчизняний та міжнародний досвід</w:t>
      </w:r>
      <w:r>
        <w:rPr>
          <w:rFonts w:ascii="Times New Roman" w:hAnsi="Times New Roman"/>
          <w:b w:val="0"/>
          <w:color w:val="auto"/>
          <w:sz w:val="28"/>
          <w:szCs w:val="28"/>
        </w:rPr>
        <w:t>……………………………………………25</w:t>
      </w:r>
      <w:r w:rsidRPr="0079787C">
        <w:rPr>
          <w:rFonts w:ascii="Times New Roman" w:hAnsi="Times New Roman"/>
          <w:b w:val="0"/>
          <w:color w:val="auto"/>
          <w:sz w:val="28"/>
          <w:szCs w:val="28"/>
        </w:rPr>
        <w:t xml:space="preserve"> </w:t>
      </w:r>
    </w:p>
    <w:p w:rsidR="00194FB6" w:rsidRPr="0079787C" w:rsidRDefault="00194FB6" w:rsidP="00194FB6">
      <w:pPr>
        <w:pStyle w:val="a3"/>
        <w:spacing w:before="0" w:beforeAutospacing="0" w:after="0" w:afterAutospacing="0" w:line="276" w:lineRule="auto"/>
        <w:ind w:firstLine="709"/>
        <w:jc w:val="both"/>
        <w:rPr>
          <w:sz w:val="28"/>
          <w:szCs w:val="28"/>
          <w:lang w:val="uk-UA"/>
        </w:rPr>
      </w:pPr>
      <w:r w:rsidRPr="0079787C">
        <w:rPr>
          <w:sz w:val="28"/>
          <w:szCs w:val="28"/>
          <w:lang w:val="uk-UA"/>
        </w:rPr>
        <w:t>1.4 Діяльність Національного агентства з питань запобігання корупції щодо врегулювання конфлікту інтересів осіб, які виконують функції держави або місцевого самоврядування</w:t>
      </w:r>
      <w:r>
        <w:rPr>
          <w:sz w:val="28"/>
          <w:szCs w:val="28"/>
          <w:lang w:val="uk-UA"/>
        </w:rPr>
        <w:t>………………………………………………….33</w:t>
      </w:r>
    </w:p>
    <w:p w:rsidR="00194FB6" w:rsidRPr="00527769" w:rsidRDefault="00194FB6" w:rsidP="00194FB6">
      <w:pPr>
        <w:spacing w:after="0"/>
        <w:jc w:val="both"/>
        <w:rPr>
          <w:rFonts w:ascii="Times New Roman" w:hAnsi="Times New Roman"/>
          <w:b/>
          <w:color w:val="000000"/>
          <w:sz w:val="28"/>
          <w:szCs w:val="28"/>
        </w:rPr>
      </w:pPr>
      <w:r w:rsidRPr="00527769">
        <w:rPr>
          <w:rFonts w:ascii="Times New Roman" w:hAnsi="Times New Roman"/>
          <w:b/>
          <w:sz w:val="28"/>
          <w:szCs w:val="28"/>
        </w:rPr>
        <w:t>Висновки до розділу І</w:t>
      </w:r>
      <w:r w:rsidRPr="00527769">
        <w:rPr>
          <w:rFonts w:ascii="Times New Roman" w:hAnsi="Times New Roman"/>
          <w:sz w:val="28"/>
          <w:szCs w:val="28"/>
        </w:rPr>
        <w:t>..............................</w:t>
      </w:r>
      <w:r>
        <w:rPr>
          <w:rFonts w:ascii="Times New Roman" w:hAnsi="Times New Roman"/>
          <w:sz w:val="28"/>
          <w:szCs w:val="28"/>
        </w:rPr>
        <w:t>............</w:t>
      </w:r>
      <w:r w:rsidRPr="00527769">
        <w:rPr>
          <w:rFonts w:ascii="Times New Roman" w:hAnsi="Times New Roman"/>
          <w:sz w:val="28"/>
          <w:szCs w:val="28"/>
        </w:rPr>
        <w:t>........................................</w:t>
      </w:r>
      <w:r>
        <w:rPr>
          <w:rFonts w:ascii="Times New Roman" w:hAnsi="Times New Roman"/>
          <w:sz w:val="28"/>
          <w:szCs w:val="28"/>
        </w:rPr>
        <w:t>........40</w:t>
      </w:r>
    </w:p>
    <w:p w:rsidR="00194FB6" w:rsidRPr="00527769" w:rsidRDefault="00194FB6" w:rsidP="00194FB6">
      <w:pPr>
        <w:shd w:val="clear" w:color="auto" w:fill="FDFDFD"/>
        <w:jc w:val="both"/>
        <w:rPr>
          <w:rFonts w:ascii="Times New Roman" w:hAnsi="Times New Roman"/>
          <w:b/>
          <w:color w:val="000000"/>
          <w:sz w:val="28"/>
          <w:szCs w:val="28"/>
        </w:rPr>
      </w:pPr>
    </w:p>
    <w:p w:rsidR="00194FB6" w:rsidRPr="00B9320A" w:rsidRDefault="00194FB6" w:rsidP="00194FB6">
      <w:pPr>
        <w:shd w:val="clear" w:color="auto" w:fill="FFFFFF"/>
        <w:spacing w:after="0"/>
        <w:ind w:firstLine="709"/>
        <w:jc w:val="both"/>
        <w:rPr>
          <w:rFonts w:ascii="Times New Roman" w:hAnsi="Times New Roman"/>
          <w:b/>
          <w:color w:val="000000"/>
          <w:sz w:val="28"/>
          <w:szCs w:val="28"/>
        </w:rPr>
      </w:pPr>
      <w:r w:rsidRPr="00527769">
        <w:rPr>
          <w:rFonts w:ascii="Times New Roman" w:hAnsi="Times New Roman"/>
          <w:b/>
          <w:color w:val="000000"/>
          <w:sz w:val="28"/>
          <w:szCs w:val="28"/>
        </w:rPr>
        <w:t xml:space="preserve">РОЗДІЛ ІІ. </w:t>
      </w:r>
      <w:r>
        <w:rPr>
          <w:rFonts w:ascii="Times New Roman" w:hAnsi="Times New Roman"/>
          <w:b/>
          <w:color w:val="000000"/>
          <w:sz w:val="28"/>
          <w:szCs w:val="28"/>
        </w:rPr>
        <w:t>СЛІДЧІ ДІЇ НАЦІОНАЛЬНОГО АНТИКОРУПЦІЙНОГО БЮРО</w:t>
      </w:r>
      <w:r w:rsidRPr="00215D8D">
        <w:rPr>
          <w:rFonts w:ascii="Times New Roman" w:hAnsi="Times New Roman"/>
          <w:b/>
          <w:color w:val="000000"/>
          <w:sz w:val="28"/>
          <w:szCs w:val="28"/>
        </w:rPr>
        <w:t xml:space="preserve"> У</w:t>
      </w:r>
      <w:r>
        <w:rPr>
          <w:rFonts w:ascii="Times New Roman" w:hAnsi="Times New Roman"/>
          <w:b/>
          <w:color w:val="000000"/>
          <w:sz w:val="28"/>
          <w:szCs w:val="28"/>
        </w:rPr>
        <w:t>КРАЇНИ</w:t>
      </w:r>
    </w:p>
    <w:p w:rsidR="00194FB6" w:rsidRPr="00755FD7" w:rsidRDefault="00194FB6" w:rsidP="00194FB6">
      <w:pPr>
        <w:shd w:val="clear" w:color="auto" w:fill="FFFFFF"/>
        <w:spacing w:after="0"/>
        <w:ind w:firstLine="709"/>
        <w:jc w:val="both"/>
        <w:rPr>
          <w:rFonts w:ascii="Times New Roman" w:hAnsi="Times New Roman"/>
          <w:color w:val="000000"/>
          <w:sz w:val="28"/>
          <w:szCs w:val="28"/>
        </w:rPr>
      </w:pPr>
      <w:r w:rsidRPr="00755FD7">
        <w:rPr>
          <w:rFonts w:ascii="Times New Roman" w:hAnsi="Times New Roman"/>
          <w:color w:val="000000"/>
          <w:sz w:val="28"/>
          <w:szCs w:val="28"/>
        </w:rPr>
        <w:t>2.1 Кримінальне переслідування як самостійна  функція Національного антикорупційного бюро України</w:t>
      </w:r>
      <w:r>
        <w:rPr>
          <w:rFonts w:ascii="Times New Roman" w:hAnsi="Times New Roman"/>
          <w:color w:val="000000"/>
          <w:sz w:val="28"/>
          <w:szCs w:val="28"/>
        </w:rPr>
        <w:t>…………………………………………….…43</w:t>
      </w:r>
    </w:p>
    <w:p w:rsidR="00194FB6" w:rsidRPr="001E40C9" w:rsidRDefault="00194FB6" w:rsidP="00194FB6">
      <w:pPr>
        <w:shd w:val="clear" w:color="auto" w:fill="FFFFFF"/>
        <w:spacing w:after="0"/>
        <w:ind w:firstLine="709"/>
        <w:jc w:val="both"/>
        <w:rPr>
          <w:rFonts w:ascii="Times New Roman" w:hAnsi="Times New Roman"/>
          <w:color w:val="000000"/>
          <w:sz w:val="28"/>
          <w:szCs w:val="28"/>
        </w:rPr>
      </w:pPr>
      <w:r w:rsidRPr="001E40C9">
        <w:rPr>
          <w:rFonts w:ascii="Times New Roman" w:hAnsi="Times New Roman"/>
          <w:color w:val="000000"/>
          <w:sz w:val="28"/>
          <w:szCs w:val="28"/>
        </w:rPr>
        <w:t>2.2 Повноваження та підслідність Національного антикорупційного бюро України</w:t>
      </w:r>
      <w:r>
        <w:rPr>
          <w:rFonts w:ascii="Times New Roman" w:hAnsi="Times New Roman"/>
          <w:color w:val="000000"/>
          <w:sz w:val="28"/>
          <w:szCs w:val="28"/>
        </w:rPr>
        <w:t>…………………………………………………………………….47</w:t>
      </w:r>
    </w:p>
    <w:p w:rsidR="00194FB6" w:rsidRPr="001E40C9" w:rsidRDefault="00194FB6" w:rsidP="00194FB6">
      <w:pPr>
        <w:shd w:val="clear" w:color="auto" w:fill="FFFFFF"/>
        <w:spacing w:after="0"/>
        <w:ind w:firstLine="709"/>
        <w:jc w:val="both"/>
        <w:rPr>
          <w:rFonts w:ascii="Times New Roman" w:hAnsi="Times New Roman"/>
          <w:color w:val="000000"/>
          <w:sz w:val="28"/>
          <w:szCs w:val="28"/>
        </w:rPr>
      </w:pPr>
      <w:r w:rsidRPr="001E40C9">
        <w:rPr>
          <w:rFonts w:ascii="Times New Roman" w:hAnsi="Times New Roman"/>
          <w:color w:val="000000"/>
          <w:sz w:val="28"/>
          <w:szCs w:val="28"/>
        </w:rPr>
        <w:t>2.3 Реформування українського слідчого апарату</w:t>
      </w:r>
      <w:r>
        <w:rPr>
          <w:rFonts w:ascii="Times New Roman" w:hAnsi="Times New Roman"/>
          <w:color w:val="000000"/>
          <w:sz w:val="28"/>
          <w:szCs w:val="28"/>
        </w:rPr>
        <w:t>……………………...58</w:t>
      </w:r>
    </w:p>
    <w:p w:rsidR="00194FB6" w:rsidRPr="00527769" w:rsidRDefault="00194FB6" w:rsidP="00194FB6">
      <w:pPr>
        <w:jc w:val="both"/>
        <w:rPr>
          <w:rFonts w:ascii="Times New Roman" w:hAnsi="Times New Roman"/>
        </w:rPr>
      </w:pPr>
      <w:r w:rsidRPr="00527769">
        <w:rPr>
          <w:rFonts w:ascii="Times New Roman" w:hAnsi="Times New Roman"/>
          <w:b/>
          <w:sz w:val="28"/>
          <w:szCs w:val="28"/>
        </w:rPr>
        <w:t>Висновки до розділу ІІ</w:t>
      </w:r>
      <w:r w:rsidRPr="00527769">
        <w:rPr>
          <w:rFonts w:ascii="Times New Roman" w:hAnsi="Times New Roman"/>
          <w:sz w:val="28"/>
          <w:szCs w:val="28"/>
        </w:rPr>
        <w:t>.................................................................</w:t>
      </w:r>
      <w:r>
        <w:rPr>
          <w:rFonts w:ascii="Times New Roman" w:hAnsi="Times New Roman"/>
          <w:sz w:val="28"/>
          <w:szCs w:val="28"/>
        </w:rPr>
        <w:t>............</w:t>
      </w:r>
      <w:r w:rsidRPr="00527769">
        <w:rPr>
          <w:rFonts w:ascii="Times New Roman" w:hAnsi="Times New Roman"/>
          <w:sz w:val="28"/>
          <w:szCs w:val="28"/>
        </w:rPr>
        <w:t>...</w:t>
      </w:r>
      <w:r>
        <w:rPr>
          <w:rFonts w:ascii="Times New Roman" w:hAnsi="Times New Roman"/>
          <w:sz w:val="28"/>
          <w:szCs w:val="28"/>
        </w:rPr>
        <w:t>........64</w:t>
      </w:r>
    </w:p>
    <w:p w:rsidR="00194FB6" w:rsidRPr="00527769" w:rsidRDefault="00194FB6" w:rsidP="00194FB6">
      <w:pPr>
        <w:jc w:val="both"/>
        <w:rPr>
          <w:rFonts w:ascii="Times New Roman" w:hAnsi="Times New Roman"/>
        </w:rPr>
      </w:pPr>
    </w:p>
    <w:p w:rsidR="00194FB6" w:rsidRDefault="00194FB6" w:rsidP="00194FB6">
      <w:pPr>
        <w:spacing w:after="0"/>
        <w:ind w:firstLine="709"/>
        <w:jc w:val="both"/>
        <w:rPr>
          <w:rFonts w:ascii="Times New Roman" w:hAnsi="Times New Roman"/>
          <w:b/>
          <w:color w:val="000000"/>
          <w:sz w:val="28"/>
          <w:szCs w:val="28"/>
        </w:rPr>
      </w:pPr>
      <w:r w:rsidRPr="00527769">
        <w:rPr>
          <w:rFonts w:ascii="Times New Roman" w:hAnsi="Times New Roman"/>
          <w:b/>
          <w:color w:val="000000"/>
          <w:sz w:val="28"/>
          <w:szCs w:val="28"/>
        </w:rPr>
        <w:t>РОЗДІЛ ІІІ.</w:t>
      </w:r>
      <w:r>
        <w:rPr>
          <w:rFonts w:ascii="Times New Roman" w:hAnsi="Times New Roman"/>
          <w:b/>
          <w:color w:val="000000"/>
          <w:sz w:val="28"/>
          <w:szCs w:val="28"/>
        </w:rPr>
        <w:t xml:space="preserve"> ДІЯЛЬНІСТЬ НАБУ ПРИ</w:t>
      </w:r>
      <w:r w:rsidRPr="00C961C7">
        <w:rPr>
          <w:rFonts w:ascii="Times New Roman" w:hAnsi="Times New Roman"/>
          <w:b/>
          <w:color w:val="000000"/>
          <w:sz w:val="28"/>
          <w:szCs w:val="28"/>
        </w:rPr>
        <w:t xml:space="preserve"> </w:t>
      </w:r>
      <w:r>
        <w:rPr>
          <w:rFonts w:ascii="Times New Roman" w:hAnsi="Times New Roman"/>
          <w:b/>
          <w:color w:val="000000"/>
          <w:sz w:val="28"/>
          <w:szCs w:val="28"/>
        </w:rPr>
        <w:t>ПРОВЕДЕННІ</w:t>
      </w:r>
      <w:r w:rsidRPr="00C961C7">
        <w:rPr>
          <w:rFonts w:ascii="Times New Roman" w:hAnsi="Times New Roman"/>
          <w:b/>
          <w:color w:val="000000"/>
          <w:sz w:val="28"/>
          <w:szCs w:val="28"/>
        </w:rPr>
        <w:t xml:space="preserve"> </w:t>
      </w:r>
      <w:r>
        <w:rPr>
          <w:rFonts w:ascii="Times New Roman" w:hAnsi="Times New Roman"/>
          <w:b/>
          <w:color w:val="000000"/>
          <w:sz w:val="28"/>
          <w:szCs w:val="28"/>
        </w:rPr>
        <w:t>СЛІДЧИХ</w:t>
      </w:r>
      <w:r w:rsidRPr="00C961C7">
        <w:rPr>
          <w:rFonts w:ascii="Times New Roman" w:hAnsi="Times New Roman"/>
          <w:b/>
          <w:color w:val="000000"/>
          <w:sz w:val="28"/>
          <w:szCs w:val="28"/>
        </w:rPr>
        <w:t xml:space="preserve"> (</w:t>
      </w:r>
      <w:r>
        <w:rPr>
          <w:rFonts w:ascii="Times New Roman" w:hAnsi="Times New Roman"/>
          <w:b/>
          <w:color w:val="000000"/>
          <w:sz w:val="28"/>
          <w:szCs w:val="28"/>
        </w:rPr>
        <w:t>РОЗШУКОВИХ</w:t>
      </w:r>
      <w:r w:rsidRPr="00C961C7">
        <w:rPr>
          <w:rFonts w:ascii="Times New Roman" w:hAnsi="Times New Roman"/>
          <w:b/>
          <w:color w:val="000000"/>
          <w:sz w:val="28"/>
          <w:szCs w:val="28"/>
        </w:rPr>
        <w:t xml:space="preserve">) </w:t>
      </w:r>
      <w:r>
        <w:rPr>
          <w:rFonts w:ascii="Times New Roman" w:hAnsi="Times New Roman"/>
          <w:b/>
          <w:color w:val="000000"/>
          <w:sz w:val="28"/>
          <w:szCs w:val="28"/>
        </w:rPr>
        <w:t>ДІЙ</w:t>
      </w:r>
      <w:r w:rsidRPr="00C961C7">
        <w:rPr>
          <w:rFonts w:ascii="Times New Roman" w:hAnsi="Times New Roman"/>
          <w:b/>
          <w:color w:val="000000"/>
          <w:sz w:val="28"/>
          <w:szCs w:val="28"/>
        </w:rPr>
        <w:t xml:space="preserve"> </w:t>
      </w:r>
      <w:r>
        <w:rPr>
          <w:rFonts w:ascii="Times New Roman" w:hAnsi="Times New Roman"/>
          <w:b/>
          <w:color w:val="000000"/>
          <w:sz w:val="28"/>
          <w:szCs w:val="28"/>
        </w:rPr>
        <w:t>ТА</w:t>
      </w:r>
      <w:r w:rsidRPr="00C961C7">
        <w:rPr>
          <w:rFonts w:ascii="Times New Roman" w:hAnsi="Times New Roman"/>
          <w:b/>
          <w:color w:val="000000"/>
          <w:sz w:val="28"/>
          <w:szCs w:val="28"/>
        </w:rPr>
        <w:t xml:space="preserve"> </w:t>
      </w:r>
      <w:r>
        <w:rPr>
          <w:rFonts w:ascii="Times New Roman" w:hAnsi="Times New Roman"/>
          <w:b/>
          <w:color w:val="000000"/>
          <w:sz w:val="28"/>
          <w:szCs w:val="28"/>
        </w:rPr>
        <w:t>НЕГЛАСНИХ</w:t>
      </w:r>
      <w:r w:rsidRPr="00C961C7">
        <w:rPr>
          <w:rFonts w:ascii="Times New Roman" w:hAnsi="Times New Roman"/>
          <w:b/>
          <w:color w:val="000000"/>
          <w:sz w:val="28"/>
          <w:szCs w:val="28"/>
        </w:rPr>
        <w:t xml:space="preserve"> </w:t>
      </w:r>
      <w:r>
        <w:rPr>
          <w:rFonts w:ascii="Times New Roman" w:hAnsi="Times New Roman"/>
          <w:b/>
          <w:color w:val="000000"/>
          <w:sz w:val="28"/>
          <w:szCs w:val="28"/>
        </w:rPr>
        <w:t>СЛІДЧИХ</w:t>
      </w:r>
      <w:r w:rsidRPr="00C961C7">
        <w:rPr>
          <w:rFonts w:ascii="Times New Roman" w:hAnsi="Times New Roman"/>
          <w:b/>
          <w:color w:val="000000"/>
          <w:sz w:val="28"/>
          <w:szCs w:val="28"/>
        </w:rPr>
        <w:t xml:space="preserve"> (</w:t>
      </w:r>
      <w:r>
        <w:rPr>
          <w:rFonts w:ascii="Times New Roman" w:hAnsi="Times New Roman"/>
          <w:b/>
          <w:color w:val="000000"/>
          <w:sz w:val="28"/>
          <w:szCs w:val="28"/>
        </w:rPr>
        <w:t>РОЗШУКОВИХ</w:t>
      </w:r>
      <w:r w:rsidRPr="00C961C7">
        <w:rPr>
          <w:rFonts w:ascii="Times New Roman" w:hAnsi="Times New Roman"/>
          <w:b/>
          <w:color w:val="000000"/>
          <w:sz w:val="28"/>
          <w:szCs w:val="28"/>
        </w:rPr>
        <w:t>)</w:t>
      </w:r>
      <w:r>
        <w:rPr>
          <w:rFonts w:ascii="Times New Roman" w:hAnsi="Times New Roman"/>
          <w:b/>
          <w:color w:val="000000"/>
          <w:sz w:val="28"/>
          <w:szCs w:val="28"/>
        </w:rPr>
        <w:t xml:space="preserve"> ДІЙ</w:t>
      </w:r>
    </w:p>
    <w:p w:rsidR="00194FB6" w:rsidRPr="003172BE" w:rsidRDefault="00194FB6" w:rsidP="00194FB6">
      <w:pPr>
        <w:spacing w:after="0"/>
        <w:ind w:firstLine="709"/>
        <w:jc w:val="both"/>
        <w:rPr>
          <w:rFonts w:ascii="Times New Roman" w:hAnsi="Times New Roman"/>
          <w:color w:val="000000"/>
          <w:sz w:val="28"/>
          <w:szCs w:val="28"/>
        </w:rPr>
      </w:pPr>
      <w:r w:rsidRPr="003172BE">
        <w:rPr>
          <w:rFonts w:ascii="Times New Roman" w:hAnsi="Times New Roman"/>
          <w:color w:val="000000"/>
          <w:sz w:val="28"/>
          <w:szCs w:val="28"/>
        </w:rPr>
        <w:t>3.1 Діяльність НАБУ при проведенні слідчих (розшукових) дій</w:t>
      </w:r>
      <w:r>
        <w:rPr>
          <w:rFonts w:ascii="Times New Roman" w:hAnsi="Times New Roman"/>
          <w:color w:val="000000"/>
          <w:sz w:val="28"/>
          <w:szCs w:val="28"/>
        </w:rPr>
        <w:t>……...69</w:t>
      </w:r>
    </w:p>
    <w:p w:rsidR="00194FB6" w:rsidRPr="003172BE" w:rsidRDefault="00194FB6" w:rsidP="00194FB6">
      <w:pPr>
        <w:spacing w:after="0" w:line="360" w:lineRule="auto"/>
        <w:ind w:firstLine="709"/>
        <w:jc w:val="both"/>
        <w:outlineLvl w:val="0"/>
        <w:rPr>
          <w:rFonts w:ascii="Times New Roman" w:eastAsia="Times New Roman" w:hAnsi="Times New Roman"/>
          <w:bCs/>
          <w:kern w:val="36"/>
          <w:sz w:val="28"/>
          <w:szCs w:val="28"/>
          <w:lang w:eastAsia="ru-RU"/>
        </w:rPr>
      </w:pPr>
      <w:r w:rsidRPr="003172BE">
        <w:rPr>
          <w:rFonts w:ascii="Times New Roman" w:hAnsi="Times New Roman"/>
          <w:color w:val="000000"/>
          <w:sz w:val="28"/>
          <w:szCs w:val="28"/>
        </w:rPr>
        <w:t>3.2 Діяльність НАБУ при проведенні негласних слідчих (розшукових) дій</w:t>
      </w:r>
      <w:r>
        <w:rPr>
          <w:rFonts w:ascii="Times New Roman" w:hAnsi="Times New Roman"/>
          <w:color w:val="000000"/>
          <w:sz w:val="28"/>
          <w:szCs w:val="28"/>
        </w:rPr>
        <w:t>…………………………………………………………………………………83</w:t>
      </w:r>
    </w:p>
    <w:p w:rsidR="00194FB6" w:rsidRPr="00527769" w:rsidRDefault="00194FB6" w:rsidP="00194FB6">
      <w:pPr>
        <w:jc w:val="both"/>
        <w:rPr>
          <w:rFonts w:ascii="Times New Roman" w:hAnsi="Times New Roman"/>
          <w:b/>
          <w:bCs/>
          <w:color w:val="000000"/>
          <w:sz w:val="28"/>
          <w:szCs w:val="28"/>
        </w:rPr>
      </w:pPr>
      <w:r w:rsidRPr="00527769">
        <w:rPr>
          <w:rFonts w:ascii="Times New Roman" w:hAnsi="Times New Roman"/>
          <w:b/>
          <w:color w:val="000000"/>
          <w:sz w:val="28"/>
          <w:szCs w:val="28"/>
        </w:rPr>
        <w:t xml:space="preserve"> </w:t>
      </w:r>
      <w:r w:rsidRPr="00527769">
        <w:rPr>
          <w:rFonts w:ascii="Times New Roman" w:hAnsi="Times New Roman"/>
          <w:b/>
          <w:bCs/>
          <w:sz w:val="28"/>
          <w:szCs w:val="28"/>
        </w:rPr>
        <w:t>Висновки до розділу ІІІ</w:t>
      </w:r>
      <w:r w:rsidRPr="00527769">
        <w:rPr>
          <w:rFonts w:ascii="Times New Roman" w:hAnsi="Times New Roman"/>
          <w:sz w:val="28"/>
          <w:szCs w:val="28"/>
        </w:rPr>
        <w:t>...........................</w:t>
      </w:r>
      <w:r>
        <w:rPr>
          <w:rFonts w:ascii="Times New Roman" w:hAnsi="Times New Roman"/>
          <w:sz w:val="28"/>
          <w:szCs w:val="28"/>
        </w:rPr>
        <w:t>......................</w:t>
      </w:r>
      <w:r w:rsidRPr="00527769">
        <w:rPr>
          <w:rFonts w:ascii="Times New Roman" w:hAnsi="Times New Roman"/>
          <w:sz w:val="28"/>
          <w:szCs w:val="28"/>
        </w:rPr>
        <w:t>.</w:t>
      </w:r>
      <w:r>
        <w:rPr>
          <w:rFonts w:ascii="Times New Roman" w:hAnsi="Times New Roman"/>
          <w:sz w:val="28"/>
          <w:szCs w:val="28"/>
        </w:rPr>
        <w:t>...............................</w:t>
      </w:r>
      <w:r w:rsidRPr="00527769">
        <w:rPr>
          <w:rFonts w:ascii="Times New Roman" w:hAnsi="Times New Roman"/>
          <w:sz w:val="28"/>
          <w:szCs w:val="28"/>
        </w:rPr>
        <w:t>....</w:t>
      </w:r>
      <w:r>
        <w:rPr>
          <w:rFonts w:ascii="Times New Roman" w:hAnsi="Times New Roman"/>
          <w:sz w:val="28"/>
          <w:szCs w:val="28"/>
        </w:rPr>
        <w:t>95</w:t>
      </w:r>
    </w:p>
    <w:p w:rsidR="00194FB6" w:rsidRDefault="00194FB6" w:rsidP="00194FB6">
      <w:pPr>
        <w:pStyle w:val="a5"/>
        <w:widowControl/>
        <w:spacing w:after="0" w:line="276" w:lineRule="auto"/>
        <w:jc w:val="both"/>
        <w:rPr>
          <w:color w:val="000000"/>
          <w:sz w:val="28"/>
          <w:szCs w:val="28"/>
          <w:lang w:val="uk-UA"/>
        </w:rPr>
      </w:pPr>
      <w:r w:rsidRPr="00527769">
        <w:rPr>
          <w:b/>
          <w:bCs/>
          <w:color w:val="000000"/>
          <w:sz w:val="28"/>
          <w:szCs w:val="28"/>
          <w:lang w:val="uk-UA"/>
        </w:rPr>
        <w:t>ВИСНОВКИ</w:t>
      </w:r>
      <w:r w:rsidRPr="00527769">
        <w:rPr>
          <w:color w:val="000000"/>
          <w:sz w:val="28"/>
          <w:szCs w:val="28"/>
          <w:lang w:val="uk-UA"/>
        </w:rPr>
        <w:t>.............................................................</w:t>
      </w:r>
      <w:r>
        <w:rPr>
          <w:color w:val="000000"/>
          <w:sz w:val="28"/>
          <w:szCs w:val="28"/>
          <w:lang w:val="uk-UA"/>
        </w:rPr>
        <w:t>.............................................97</w:t>
      </w:r>
    </w:p>
    <w:p w:rsidR="00194FB6" w:rsidRPr="00527769" w:rsidRDefault="00194FB6" w:rsidP="00194FB6">
      <w:pPr>
        <w:pStyle w:val="a5"/>
        <w:widowControl/>
        <w:spacing w:after="0" w:line="276" w:lineRule="auto"/>
        <w:jc w:val="both"/>
        <w:rPr>
          <w:b/>
          <w:color w:val="000000"/>
          <w:sz w:val="28"/>
          <w:szCs w:val="28"/>
          <w:lang w:val="uk-UA"/>
        </w:rPr>
      </w:pPr>
      <w:r w:rsidRPr="00527769">
        <w:rPr>
          <w:b/>
          <w:color w:val="000000"/>
          <w:sz w:val="28"/>
          <w:szCs w:val="28"/>
          <w:lang w:val="uk-UA"/>
        </w:rPr>
        <w:t>СПИСОК ВИКОРИСТАНИХ ДЖЕРЕЛ</w:t>
      </w:r>
      <w:r w:rsidRPr="00527769">
        <w:rPr>
          <w:color w:val="000000"/>
          <w:sz w:val="28"/>
          <w:szCs w:val="28"/>
          <w:lang w:val="uk-UA"/>
        </w:rPr>
        <w:t>.........................</w:t>
      </w:r>
      <w:r>
        <w:rPr>
          <w:color w:val="000000"/>
          <w:sz w:val="28"/>
          <w:szCs w:val="28"/>
          <w:lang w:val="uk-UA"/>
        </w:rPr>
        <w:t>...................</w:t>
      </w:r>
      <w:r w:rsidRPr="00527769">
        <w:rPr>
          <w:color w:val="000000"/>
          <w:sz w:val="28"/>
          <w:szCs w:val="28"/>
          <w:lang w:val="uk-UA"/>
        </w:rPr>
        <w:t>.........</w:t>
      </w:r>
      <w:r>
        <w:rPr>
          <w:color w:val="000000"/>
          <w:sz w:val="28"/>
          <w:szCs w:val="28"/>
          <w:lang w:val="uk-UA"/>
        </w:rPr>
        <w:t>.</w:t>
      </w:r>
      <w:r w:rsidRPr="00527769">
        <w:rPr>
          <w:color w:val="000000"/>
          <w:sz w:val="28"/>
          <w:szCs w:val="28"/>
          <w:lang w:val="uk-UA"/>
        </w:rPr>
        <w:t>.</w:t>
      </w:r>
      <w:r>
        <w:rPr>
          <w:color w:val="000000"/>
          <w:sz w:val="28"/>
          <w:szCs w:val="28"/>
          <w:lang w:val="uk-UA"/>
        </w:rPr>
        <w:t>100</w:t>
      </w:r>
    </w:p>
    <w:p w:rsidR="00194FB6" w:rsidRDefault="00194FB6" w:rsidP="00194FB6">
      <w:pPr>
        <w:pStyle w:val="a5"/>
        <w:widowControl/>
        <w:spacing w:after="0" w:line="360" w:lineRule="auto"/>
        <w:ind w:firstLine="709"/>
        <w:jc w:val="center"/>
        <w:rPr>
          <w:b/>
          <w:color w:val="000000"/>
          <w:sz w:val="28"/>
          <w:szCs w:val="28"/>
          <w:lang w:val="uk-UA"/>
        </w:rPr>
      </w:pPr>
    </w:p>
    <w:p w:rsidR="00194FB6" w:rsidRPr="003172BE" w:rsidRDefault="00194FB6" w:rsidP="00194FB6">
      <w:pPr>
        <w:pStyle w:val="a5"/>
        <w:widowControl/>
        <w:spacing w:after="0" w:line="360" w:lineRule="auto"/>
        <w:ind w:firstLine="709"/>
        <w:jc w:val="center"/>
        <w:rPr>
          <w:b/>
          <w:color w:val="000000"/>
          <w:sz w:val="28"/>
          <w:szCs w:val="28"/>
          <w:lang w:val="uk-UA"/>
        </w:rPr>
      </w:pPr>
      <w:r w:rsidRPr="003172BE">
        <w:rPr>
          <w:b/>
          <w:color w:val="000000"/>
          <w:sz w:val="28"/>
          <w:szCs w:val="28"/>
          <w:lang w:val="uk-UA"/>
        </w:rPr>
        <w:t>ВСТУП</w:t>
      </w:r>
    </w:p>
    <w:p w:rsidR="00194FB6" w:rsidRPr="003172BE" w:rsidRDefault="00194FB6" w:rsidP="00194FB6">
      <w:pPr>
        <w:pStyle w:val="a5"/>
        <w:widowControl/>
        <w:spacing w:after="0" w:line="360" w:lineRule="auto"/>
        <w:ind w:firstLine="709"/>
        <w:jc w:val="both"/>
        <w:rPr>
          <w:b/>
          <w:color w:val="000000"/>
          <w:sz w:val="28"/>
          <w:szCs w:val="28"/>
          <w:lang w:val="uk-UA"/>
        </w:rPr>
      </w:pPr>
    </w:p>
    <w:p w:rsidR="00194FB6" w:rsidRPr="00531D78" w:rsidRDefault="00194FB6" w:rsidP="00194FB6">
      <w:pPr>
        <w:pStyle w:val="a5"/>
        <w:widowControl/>
        <w:spacing w:after="0" w:line="360" w:lineRule="auto"/>
        <w:ind w:firstLine="709"/>
        <w:jc w:val="both"/>
        <w:rPr>
          <w:sz w:val="28"/>
          <w:szCs w:val="28"/>
          <w:lang w:val="uk-UA"/>
        </w:rPr>
      </w:pPr>
      <w:r w:rsidRPr="003172BE">
        <w:rPr>
          <w:b/>
          <w:color w:val="000000"/>
          <w:sz w:val="28"/>
          <w:szCs w:val="28"/>
          <w:lang w:val="uk-UA"/>
        </w:rPr>
        <w:t xml:space="preserve">Актуальність теми магістерського дослідження. </w:t>
      </w:r>
      <w:r w:rsidRPr="00531D78">
        <w:rPr>
          <w:sz w:val="28"/>
          <w:szCs w:val="28"/>
          <w:lang w:val="uk-UA"/>
        </w:rPr>
        <w:t>Національне антикорупційне бюро Ук</w:t>
      </w:r>
      <w:r>
        <w:rPr>
          <w:sz w:val="28"/>
          <w:szCs w:val="28"/>
          <w:lang w:val="uk-UA"/>
        </w:rPr>
        <w:t xml:space="preserve">раїни </w:t>
      </w:r>
      <w:r w:rsidRPr="00531D78">
        <w:rPr>
          <w:sz w:val="28"/>
          <w:szCs w:val="28"/>
          <w:lang w:val="uk-UA"/>
        </w:rPr>
        <w:t>є державним правоохоронним органом, на який покладається попередження, виявлення, припинення, розслідування та розкриття корупційних правопорушень, віднесених до його підслідності, а також запобігання вчиненню нових.</w:t>
      </w:r>
    </w:p>
    <w:p w:rsidR="00194FB6" w:rsidRPr="00531D78" w:rsidRDefault="00194FB6" w:rsidP="00194FB6">
      <w:pPr>
        <w:pStyle w:val="rvps2"/>
        <w:spacing w:before="0" w:beforeAutospacing="0" w:after="0" w:afterAutospacing="0" w:line="360" w:lineRule="auto"/>
        <w:ind w:firstLine="709"/>
        <w:jc w:val="both"/>
        <w:rPr>
          <w:sz w:val="28"/>
          <w:szCs w:val="28"/>
          <w:lang w:val="uk-UA"/>
        </w:rPr>
      </w:pPr>
      <w:bookmarkStart w:id="0" w:name="n8"/>
      <w:bookmarkEnd w:id="0"/>
      <w:r w:rsidRPr="00531D78">
        <w:rPr>
          <w:sz w:val="28"/>
          <w:szCs w:val="28"/>
          <w:lang w:val="uk-UA"/>
        </w:rPr>
        <w:t>Завданням Національного бюро є протидія кримінальним корупційним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w:t>
      </w:r>
    </w:p>
    <w:p w:rsidR="00194FB6" w:rsidRPr="00ED6728" w:rsidRDefault="00194FB6" w:rsidP="00194FB6">
      <w:pPr>
        <w:pStyle w:val="1"/>
        <w:spacing w:before="0" w:beforeAutospacing="0" w:after="0" w:afterAutospacing="0" w:line="360" w:lineRule="auto"/>
        <w:ind w:firstLine="709"/>
        <w:jc w:val="both"/>
        <w:rPr>
          <w:b w:val="0"/>
          <w:sz w:val="36"/>
          <w:szCs w:val="36"/>
          <w:lang w:val="uk-UA"/>
        </w:rPr>
      </w:pPr>
      <w:r w:rsidRPr="00ED6728">
        <w:rPr>
          <w:b w:val="0"/>
          <w:sz w:val="28"/>
          <w:szCs w:val="28"/>
          <w:lang w:val="uk-UA"/>
        </w:rPr>
        <w:t xml:space="preserve">Національне антикорупційне бюро України – це </w:t>
      </w:r>
      <w:r w:rsidRPr="00531D78">
        <w:rPr>
          <w:b w:val="0"/>
          <w:sz w:val="28"/>
          <w:szCs w:val="28"/>
          <w:lang w:val="uk-UA"/>
        </w:rPr>
        <w:t>перший український правоохоронний орган,</w:t>
      </w:r>
      <w:r w:rsidRPr="00ED6728">
        <w:rPr>
          <w:b w:val="0"/>
          <w:sz w:val="28"/>
          <w:szCs w:val="28"/>
          <w:lang w:val="uk-UA"/>
        </w:rPr>
        <w:t xml:space="preserve"> який був створений з нуля у незалежній Україні, в той час, як більшість правоохоронних органів дісталися нам у спадок із радянського минулого. Ми вважаємо, що краще збудувати нове з нуля і на кардинально нових принципах та засадах. Національне  бюро це також перший правоохоронний орган, в якому призначення на посади відбувається за результатами багатоетапного відкритого конкурсу. Усі етапи відбору претендентів (окрім співбесіди) проводяться у режимі комп’ютерного тестування під наглядом членів конкурсної комісії, де претенденти одразу ознайомлюються із своїм результатом. Співбесіда проводиться членами конкурсних комісій, до яких входять представники Ради громадського контролю.</w:t>
      </w:r>
    </w:p>
    <w:p w:rsidR="00194FB6" w:rsidRPr="00ED6728" w:rsidRDefault="00194FB6" w:rsidP="00194FB6">
      <w:pPr>
        <w:spacing w:after="0" w:line="360" w:lineRule="auto"/>
        <w:ind w:firstLine="709"/>
        <w:jc w:val="both"/>
        <w:rPr>
          <w:rFonts w:ascii="Times New Roman" w:hAnsi="Times New Roman"/>
          <w:sz w:val="28"/>
          <w:szCs w:val="28"/>
        </w:rPr>
      </w:pPr>
      <w:r w:rsidRPr="00ED6728">
        <w:rPr>
          <w:rFonts w:ascii="Times New Roman" w:hAnsi="Times New Roman"/>
          <w:sz w:val="28"/>
          <w:szCs w:val="28"/>
        </w:rPr>
        <w:t>За роки роботи Національного антикорупційного бюро України довело, що нарешті в Україні зруйновано касту недоторканих топ-чиновників, які багато десятиліть відчували свою безкарність.</w:t>
      </w:r>
    </w:p>
    <w:p w:rsidR="00194FB6" w:rsidRDefault="00194FB6" w:rsidP="00194FB6">
      <w:pPr>
        <w:autoSpaceDE w:val="0"/>
        <w:autoSpaceDN w:val="0"/>
        <w:adjustRightInd w:val="0"/>
        <w:spacing w:after="0" w:line="360" w:lineRule="auto"/>
        <w:ind w:firstLine="709"/>
        <w:contextualSpacing/>
        <w:jc w:val="both"/>
        <w:rPr>
          <w:rFonts w:ascii="Times New Roman" w:hAnsi="Times New Roman"/>
          <w:color w:val="000000"/>
          <w:sz w:val="28"/>
          <w:szCs w:val="28"/>
          <w:lang w:val="ru-RU"/>
        </w:rPr>
      </w:pPr>
      <w:r w:rsidRPr="003172BE">
        <w:rPr>
          <w:rFonts w:ascii="Times New Roman" w:hAnsi="Times New Roman"/>
          <w:color w:val="000000"/>
          <w:sz w:val="28"/>
          <w:szCs w:val="28"/>
        </w:rPr>
        <w:t>Теоретичні висновки та інші результати магістерського дослідження, які сформульовані у магістерській роботі ґрунтуються на працях українських і зарубіжних учених-юристів радянського і сучасного періодів у гал</w:t>
      </w:r>
      <w:r>
        <w:rPr>
          <w:rFonts w:ascii="Times New Roman" w:hAnsi="Times New Roman"/>
          <w:color w:val="000000"/>
          <w:sz w:val="28"/>
          <w:szCs w:val="28"/>
        </w:rPr>
        <w:t>узі загальної теорії права, кримінального та процесуаль</w:t>
      </w:r>
      <w:r w:rsidRPr="003172BE">
        <w:rPr>
          <w:rFonts w:ascii="Times New Roman" w:hAnsi="Times New Roman"/>
          <w:color w:val="000000"/>
          <w:sz w:val="28"/>
          <w:szCs w:val="28"/>
        </w:rPr>
        <w:t xml:space="preserve">ного права: </w:t>
      </w:r>
      <w:r w:rsidRPr="00A84D3A">
        <w:rPr>
          <w:rFonts w:ascii="Times New Roman" w:hAnsi="Times New Roman"/>
          <w:color w:val="000000"/>
          <w:sz w:val="28"/>
          <w:szCs w:val="28"/>
        </w:rPr>
        <w:t>В.В. Долежан, П.М. Каркач, С.В. Ківалов, М.В. Косюта, В.В. Кривобок, М.І. Мичко, І.Є.Марочкін, С.С.Мірошниченко, В.В.Остапчук, Є.М.Попович, Ю.Є.Полянський, М.В. Руденко, Г.П. Середа, В.Л. Синчук, В.В. Сташис, В.В. Сухонос, В.Я. Тацій, О.М. Толочко. Однак аналіз праць цих учених свідчить, що</w:t>
      </w:r>
      <w:r w:rsidRPr="00A84D3A">
        <w:rPr>
          <w:rFonts w:ascii="Times New Roman" w:hAnsi="Times New Roman"/>
          <w:color w:val="000000"/>
          <w:sz w:val="28"/>
          <w:szCs w:val="28"/>
          <w:lang w:val="ru-RU"/>
        </w:rPr>
        <w:t xml:space="preserve"> </w:t>
      </w:r>
      <w:r w:rsidRPr="00A84D3A">
        <w:rPr>
          <w:rFonts w:ascii="Times New Roman" w:hAnsi="Times New Roman"/>
          <w:color w:val="000000"/>
          <w:sz w:val="28"/>
          <w:szCs w:val="28"/>
        </w:rPr>
        <w:t>багато питань залишаються дискусійними і</w:t>
      </w:r>
      <w:r w:rsidRPr="00A84D3A">
        <w:rPr>
          <w:rFonts w:ascii="Times New Roman" w:hAnsi="Times New Roman"/>
          <w:color w:val="000000"/>
          <w:sz w:val="28"/>
          <w:szCs w:val="28"/>
          <w:lang w:val="ru-RU"/>
        </w:rPr>
        <w:t xml:space="preserve"> </w:t>
      </w:r>
      <w:r w:rsidRPr="00A84D3A">
        <w:rPr>
          <w:rFonts w:ascii="Times New Roman" w:hAnsi="Times New Roman"/>
          <w:color w:val="000000"/>
          <w:sz w:val="28"/>
          <w:szCs w:val="28"/>
        </w:rPr>
        <w:t>потребують подальшого дослідження.</w:t>
      </w:r>
      <w:r w:rsidRPr="00A84D3A">
        <w:rPr>
          <w:rFonts w:ascii="Times New Roman" w:hAnsi="Times New Roman"/>
          <w:color w:val="000000"/>
          <w:sz w:val="28"/>
          <w:szCs w:val="28"/>
          <w:lang w:val="ru-RU"/>
        </w:rPr>
        <w:t xml:space="preserve"> </w:t>
      </w:r>
    </w:p>
    <w:p w:rsidR="00194FB6" w:rsidRPr="003172BE" w:rsidRDefault="00194FB6" w:rsidP="00194FB6">
      <w:pPr>
        <w:pStyle w:val="a5"/>
        <w:widowControl/>
        <w:spacing w:after="0" w:line="360" w:lineRule="auto"/>
        <w:ind w:firstLine="709"/>
        <w:jc w:val="both"/>
        <w:rPr>
          <w:color w:val="000000"/>
          <w:sz w:val="28"/>
          <w:szCs w:val="28"/>
          <w:lang w:val="uk-UA"/>
        </w:rPr>
      </w:pPr>
      <w:r w:rsidRPr="003172BE">
        <w:rPr>
          <w:b/>
          <w:color w:val="000000"/>
          <w:sz w:val="28"/>
          <w:szCs w:val="28"/>
          <w:lang w:val="uk-UA"/>
        </w:rPr>
        <w:t>Мета і задачі  магістерського дослідження</w:t>
      </w:r>
      <w:r w:rsidRPr="003172BE">
        <w:rPr>
          <w:color w:val="000000"/>
          <w:sz w:val="28"/>
          <w:szCs w:val="28"/>
          <w:lang w:val="uk-UA"/>
        </w:rPr>
        <w:t>. Основною метою магістерської роботи є визначення найбільш значущих теоретичних і практичних особливостей та проблем, які сто</w:t>
      </w:r>
      <w:r>
        <w:rPr>
          <w:color w:val="000000"/>
          <w:sz w:val="28"/>
          <w:szCs w:val="28"/>
          <w:lang w:val="uk-UA"/>
        </w:rPr>
        <w:t xml:space="preserve">суються визначення місця та ролі </w:t>
      </w:r>
      <w:r>
        <w:rPr>
          <w:sz w:val="28"/>
          <w:szCs w:val="28"/>
          <w:lang w:val="uk-UA"/>
        </w:rPr>
        <w:t>Національного антикорупційного</w:t>
      </w:r>
      <w:r w:rsidRPr="00ED6728">
        <w:rPr>
          <w:sz w:val="28"/>
          <w:szCs w:val="28"/>
          <w:lang w:val="uk-UA"/>
        </w:rPr>
        <w:t xml:space="preserve"> бюро України</w:t>
      </w:r>
      <w:r>
        <w:rPr>
          <w:sz w:val="28"/>
          <w:szCs w:val="28"/>
          <w:lang w:val="uk-UA"/>
        </w:rPr>
        <w:t xml:space="preserve"> </w:t>
      </w:r>
      <w:r w:rsidRPr="00F11696">
        <w:rPr>
          <w:color w:val="000000"/>
          <w:sz w:val="28"/>
          <w:szCs w:val="28"/>
          <w:lang w:val="uk-UA"/>
        </w:rPr>
        <w:t>в правоохоронному механізмі держави.</w:t>
      </w:r>
      <w:r w:rsidRPr="003172BE">
        <w:rPr>
          <w:color w:val="000000"/>
          <w:sz w:val="28"/>
          <w:szCs w:val="28"/>
          <w:lang w:val="uk-UA"/>
        </w:rPr>
        <w:t xml:space="preserve"> Для того, щоб реалізувати поставлену мету необхідно вирішити такі задачі: </w:t>
      </w:r>
    </w:p>
    <w:p w:rsidR="00194FB6" w:rsidRPr="00F11696" w:rsidRDefault="00194FB6" w:rsidP="00194FB6">
      <w:pPr>
        <w:pStyle w:val="a5"/>
        <w:widowControl/>
        <w:numPr>
          <w:ilvl w:val="1"/>
          <w:numId w:val="1"/>
        </w:numPr>
        <w:spacing w:after="0" w:line="360" w:lineRule="auto"/>
        <w:ind w:left="0" w:firstLine="709"/>
        <w:jc w:val="both"/>
        <w:rPr>
          <w:color w:val="000000"/>
          <w:sz w:val="28"/>
          <w:szCs w:val="28"/>
          <w:lang w:val="uk-UA"/>
        </w:rPr>
      </w:pPr>
      <w:r w:rsidRPr="00F11696">
        <w:rPr>
          <w:color w:val="000000"/>
          <w:sz w:val="28"/>
          <w:szCs w:val="28"/>
          <w:lang w:val="uk-UA"/>
        </w:rPr>
        <w:t xml:space="preserve">проаналізувати місце та роль </w:t>
      </w:r>
      <w:r w:rsidRPr="00F11696">
        <w:rPr>
          <w:sz w:val="28"/>
          <w:szCs w:val="28"/>
          <w:lang w:val="uk-UA"/>
        </w:rPr>
        <w:t>Національного антикорупційного бюро України</w:t>
      </w:r>
      <w:r w:rsidRPr="00F11696">
        <w:rPr>
          <w:color w:val="000000"/>
          <w:sz w:val="28"/>
          <w:szCs w:val="28"/>
          <w:lang w:val="uk-UA"/>
        </w:rPr>
        <w:t xml:space="preserve"> в правоохоронному механізмі держави;</w:t>
      </w:r>
    </w:p>
    <w:p w:rsidR="00194FB6" w:rsidRPr="003172BE" w:rsidRDefault="00194FB6" w:rsidP="00194FB6">
      <w:pPr>
        <w:pStyle w:val="a5"/>
        <w:widowControl/>
        <w:numPr>
          <w:ilvl w:val="1"/>
          <w:numId w:val="1"/>
        </w:numPr>
        <w:spacing w:after="0" w:line="360" w:lineRule="auto"/>
        <w:ind w:left="0" w:firstLine="709"/>
        <w:jc w:val="both"/>
        <w:rPr>
          <w:color w:val="000000"/>
          <w:sz w:val="28"/>
          <w:szCs w:val="28"/>
          <w:lang w:val="uk-UA"/>
        </w:rPr>
      </w:pPr>
      <w:r w:rsidRPr="003172BE">
        <w:rPr>
          <w:color w:val="000000"/>
          <w:sz w:val="28"/>
          <w:szCs w:val="28"/>
          <w:lang w:val="uk-UA"/>
        </w:rPr>
        <w:t xml:space="preserve">з’ясувати </w:t>
      </w:r>
      <w:r>
        <w:rPr>
          <w:color w:val="000000"/>
          <w:sz w:val="28"/>
          <w:szCs w:val="28"/>
          <w:lang w:val="uk-UA"/>
        </w:rPr>
        <w:t xml:space="preserve">стосунки </w:t>
      </w:r>
      <w:r w:rsidRPr="003172BE">
        <w:rPr>
          <w:color w:val="000000"/>
          <w:sz w:val="28"/>
          <w:szCs w:val="28"/>
          <w:lang w:val="uk-UA"/>
        </w:rPr>
        <w:t>мі</w:t>
      </w:r>
      <w:r>
        <w:rPr>
          <w:color w:val="000000"/>
          <w:sz w:val="28"/>
          <w:szCs w:val="28"/>
          <w:lang w:val="uk-UA"/>
        </w:rPr>
        <w:t xml:space="preserve">ж правоохоронними органами та </w:t>
      </w:r>
      <w:r w:rsidRPr="00F11696">
        <w:rPr>
          <w:sz w:val="28"/>
          <w:szCs w:val="28"/>
          <w:lang w:val="uk-UA"/>
        </w:rPr>
        <w:t>Національн</w:t>
      </w:r>
      <w:r>
        <w:rPr>
          <w:sz w:val="28"/>
          <w:szCs w:val="28"/>
          <w:lang w:val="uk-UA"/>
        </w:rPr>
        <w:t>им</w:t>
      </w:r>
      <w:r w:rsidRPr="00F11696">
        <w:rPr>
          <w:sz w:val="28"/>
          <w:szCs w:val="28"/>
          <w:lang w:val="uk-UA"/>
        </w:rPr>
        <w:t xml:space="preserve"> антикорупційн</w:t>
      </w:r>
      <w:r>
        <w:rPr>
          <w:sz w:val="28"/>
          <w:szCs w:val="28"/>
          <w:lang w:val="uk-UA"/>
        </w:rPr>
        <w:t>им</w:t>
      </w:r>
      <w:r w:rsidRPr="00F11696">
        <w:rPr>
          <w:sz w:val="28"/>
          <w:szCs w:val="28"/>
          <w:lang w:val="uk-UA"/>
        </w:rPr>
        <w:t xml:space="preserve"> бюро України</w:t>
      </w:r>
      <w:r w:rsidRPr="003172BE">
        <w:rPr>
          <w:color w:val="000000"/>
          <w:sz w:val="28"/>
          <w:szCs w:val="28"/>
          <w:lang w:val="uk-UA"/>
        </w:rPr>
        <w:t>;</w:t>
      </w:r>
    </w:p>
    <w:p w:rsidR="00194FB6" w:rsidRPr="003172BE" w:rsidRDefault="00194FB6" w:rsidP="00194FB6">
      <w:pPr>
        <w:pStyle w:val="a5"/>
        <w:widowControl/>
        <w:numPr>
          <w:ilvl w:val="1"/>
          <w:numId w:val="1"/>
        </w:numPr>
        <w:spacing w:after="0" w:line="360" w:lineRule="auto"/>
        <w:ind w:left="0" w:firstLine="709"/>
        <w:jc w:val="both"/>
        <w:rPr>
          <w:color w:val="000000"/>
          <w:sz w:val="28"/>
          <w:szCs w:val="28"/>
          <w:lang w:val="uk-UA"/>
        </w:rPr>
      </w:pPr>
      <w:r w:rsidRPr="003172BE">
        <w:rPr>
          <w:color w:val="000000"/>
          <w:sz w:val="28"/>
          <w:szCs w:val="28"/>
          <w:lang w:val="uk-UA"/>
        </w:rPr>
        <w:t>с</w:t>
      </w:r>
      <w:r>
        <w:rPr>
          <w:color w:val="000000"/>
          <w:sz w:val="28"/>
          <w:szCs w:val="28"/>
          <w:lang w:val="uk-UA"/>
        </w:rPr>
        <w:t xml:space="preserve">истематизувати повноваження </w:t>
      </w:r>
      <w:r w:rsidRPr="00F11696">
        <w:rPr>
          <w:sz w:val="28"/>
          <w:szCs w:val="28"/>
          <w:lang w:val="uk-UA"/>
        </w:rPr>
        <w:t>Національного антикорупційного бюро України</w:t>
      </w:r>
      <w:r w:rsidRPr="003172BE">
        <w:rPr>
          <w:color w:val="000000"/>
          <w:sz w:val="28"/>
          <w:szCs w:val="28"/>
          <w:lang w:val="uk-UA"/>
        </w:rPr>
        <w:t xml:space="preserve">; </w:t>
      </w:r>
    </w:p>
    <w:p w:rsidR="00194FB6" w:rsidRPr="003172BE" w:rsidRDefault="00194FB6" w:rsidP="00194FB6">
      <w:pPr>
        <w:pStyle w:val="a5"/>
        <w:widowControl/>
        <w:numPr>
          <w:ilvl w:val="1"/>
          <w:numId w:val="1"/>
        </w:numPr>
        <w:spacing w:after="0" w:line="360" w:lineRule="auto"/>
        <w:ind w:left="0" w:firstLine="709"/>
        <w:jc w:val="both"/>
        <w:rPr>
          <w:color w:val="000000"/>
          <w:sz w:val="28"/>
          <w:szCs w:val="28"/>
          <w:lang w:val="uk-UA"/>
        </w:rPr>
      </w:pPr>
      <w:r w:rsidRPr="003172BE">
        <w:rPr>
          <w:color w:val="000000"/>
          <w:sz w:val="28"/>
          <w:szCs w:val="28"/>
          <w:lang w:val="uk-UA"/>
        </w:rPr>
        <w:t xml:space="preserve">визначити поняття, значення, правову природу </w:t>
      </w:r>
      <w:r>
        <w:rPr>
          <w:color w:val="000000"/>
          <w:sz w:val="28"/>
          <w:szCs w:val="28"/>
          <w:lang w:val="uk-UA"/>
        </w:rPr>
        <w:t>статусу детективів НАБУ</w:t>
      </w:r>
      <w:r w:rsidRPr="003172BE">
        <w:rPr>
          <w:color w:val="000000"/>
          <w:sz w:val="28"/>
          <w:szCs w:val="28"/>
          <w:lang w:val="uk-UA"/>
        </w:rPr>
        <w:t>;</w:t>
      </w:r>
    </w:p>
    <w:p w:rsidR="00194FB6" w:rsidRDefault="00194FB6" w:rsidP="00194FB6">
      <w:pPr>
        <w:pStyle w:val="a5"/>
        <w:widowControl/>
        <w:numPr>
          <w:ilvl w:val="1"/>
          <w:numId w:val="1"/>
        </w:numPr>
        <w:spacing w:after="0" w:line="360" w:lineRule="auto"/>
        <w:ind w:left="0" w:firstLine="709"/>
        <w:jc w:val="both"/>
        <w:rPr>
          <w:color w:val="000000"/>
          <w:sz w:val="28"/>
          <w:szCs w:val="28"/>
          <w:lang w:val="uk-UA"/>
        </w:rPr>
      </w:pPr>
      <w:r w:rsidRPr="00F11696">
        <w:rPr>
          <w:color w:val="000000"/>
          <w:sz w:val="28"/>
          <w:szCs w:val="28"/>
          <w:lang w:val="uk-UA"/>
        </w:rPr>
        <w:t xml:space="preserve">визначити порядок та умови зайняття вакантних посад у </w:t>
      </w:r>
      <w:r w:rsidRPr="00F11696">
        <w:rPr>
          <w:sz w:val="28"/>
          <w:szCs w:val="28"/>
          <w:lang w:val="uk-UA"/>
        </w:rPr>
        <w:t>Національно</w:t>
      </w:r>
      <w:r>
        <w:rPr>
          <w:sz w:val="28"/>
          <w:szCs w:val="28"/>
          <w:lang w:val="uk-UA"/>
        </w:rPr>
        <w:t>му</w:t>
      </w:r>
      <w:r w:rsidRPr="00F11696">
        <w:rPr>
          <w:sz w:val="28"/>
          <w:szCs w:val="28"/>
          <w:lang w:val="uk-UA"/>
        </w:rPr>
        <w:t xml:space="preserve"> антикорупційно</w:t>
      </w:r>
      <w:r>
        <w:rPr>
          <w:sz w:val="28"/>
          <w:szCs w:val="28"/>
          <w:lang w:val="uk-UA"/>
        </w:rPr>
        <w:t>му</w:t>
      </w:r>
      <w:r w:rsidRPr="00F11696">
        <w:rPr>
          <w:sz w:val="28"/>
          <w:szCs w:val="28"/>
          <w:lang w:val="uk-UA"/>
        </w:rPr>
        <w:t xml:space="preserve"> бюро України</w:t>
      </w:r>
      <w:r w:rsidRPr="00F11696">
        <w:rPr>
          <w:color w:val="000000"/>
          <w:sz w:val="28"/>
          <w:szCs w:val="28"/>
          <w:lang w:val="uk-UA"/>
        </w:rPr>
        <w:t>;</w:t>
      </w:r>
    </w:p>
    <w:p w:rsidR="00194FB6" w:rsidRPr="00F11696" w:rsidRDefault="00194FB6" w:rsidP="00194FB6">
      <w:pPr>
        <w:pStyle w:val="a5"/>
        <w:widowControl/>
        <w:numPr>
          <w:ilvl w:val="1"/>
          <w:numId w:val="1"/>
        </w:numPr>
        <w:spacing w:after="0" w:line="360" w:lineRule="auto"/>
        <w:ind w:left="0" w:firstLine="709"/>
        <w:jc w:val="both"/>
        <w:rPr>
          <w:color w:val="000000"/>
          <w:sz w:val="28"/>
          <w:szCs w:val="28"/>
          <w:lang w:val="uk-UA"/>
        </w:rPr>
      </w:pPr>
      <w:r w:rsidRPr="00F11696">
        <w:rPr>
          <w:color w:val="000000"/>
          <w:sz w:val="28"/>
          <w:szCs w:val="28"/>
          <w:lang w:val="uk-UA"/>
        </w:rPr>
        <w:t xml:space="preserve">дослідити основні питання правового регулювання та особливості </w:t>
      </w:r>
      <w:r>
        <w:rPr>
          <w:color w:val="000000"/>
          <w:sz w:val="28"/>
          <w:szCs w:val="28"/>
          <w:lang w:val="uk-UA"/>
        </w:rPr>
        <w:t>діяльності НАБУ.</w:t>
      </w:r>
    </w:p>
    <w:p w:rsidR="00194FB6" w:rsidRPr="003172BE" w:rsidRDefault="00194FB6" w:rsidP="00194FB6">
      <w:pPr>
        <w:pStyle w:val="a5"/>
        <w:widowControl/>
        <w:spacing w:after="0" w:line="360" w:lineRule="auto"/>
        <w:ind w:firstLine="709"/>
        <w:jc w:val="both"/>
        <w:rPr>
          <w:b/>
          <w:bCs/>
          <w:color w:val="000000"/>
          <w:sz w:val="28"/>
          <w:szCs w:val="28"/>
          <w:lang w:val="uk-UA"/>
        </w:rPr>
      </w:pPr>
      <w:r w:rsidRPr="003172BE">
        <w:rPr>
          <w:b/>
          <w:bCs/>
          <w:color w:val="000000"/>
          <w:sz w:val="28"/>
          <w:szCs w:val="28"/>
          <w:lang w:val="uk-UA"/>
        </w:rPr>
        <w:t xml:space="preserve">Об’єкт магістерського дослідження </w:t>
      </w:r>
      <w:r w:rsidRPr="003172BE">
        <w:rPr>
          <w:i/>
          <w:color w:val="000000"/>
          <w:sz w:val="28"/>
          <w:szCs w:val="28"/>
          <w:lang w:val="uk-UA"/>
        </w:rPr>
        <w:t>-</w:t>
      </w:r>
      <w:r w:rsidRPr="003172BE">
        <w:rPr>
          <w:color w:val="000000"/>
          <w:sz w:val="28"/>
          <w:szCs w:val="28"/>
          <w:lang w:val="uk-UA"/>
        </w:rPr>
        <w:t xml:space="preserve"> суспільні відносини, що виникають</w:t>
      </w:r>
      <w:r>
        <w:rPr>
          <w:color w:val="000000"/>
          <w:sz w:val="28"/>
          <w:szCs w:val="28"/>
          <w:lang w:val="uk-UA"/>
        </w:rPr>
        <w:t xml:space="preserve"> в процесі діяльності </w:t>
      </w:r>
      <w:r w:rsidRPr="00F11696">
        <w:rPr>
          <w:sz w:val="28"/>
          <w:szCs w:val="28"/>
          <w:lang w:val="uk-UA"/>
        </w:rPr>
        <w:t>Національного антикорупційного бюро України</w:t>
      </w:r>
      <w:r w:rsidRPr="003172BE">
        <w:rPr>
          <w:color w:val="000000"/>
          <w:sz w:val="28"/>
          <w:szCs w:val="28"/>
          <w:lang w:val="uk-UA"/>
        </w:rPr>
        <w:t>.</w:t>
      </w:r>
    </w:p>
    <w:p w:rsidR="00194FB6" w:rsidRPr="003172BE" w:rsidRDefault="00194FB6" w:rsidP="00194FB6">
      <w:pPr>
        <w:pStyle w:val="a5"/>
        <w:widowControl/>
        <w:spacing w:after="0" w:line="360" w:lineRule="auto"/>
        <w:ind w:firstLine="709"/>
        <w:jc w:val="both"/>
        <w:rPr>
          <w:b/>
          <w:bCs/>
          <w:color w:val="000000"/>
          <w:sz w:val="28"/>
          <w:szCs w:val="28"/>
          <w:lang w:val="uk-UA"/>
        </w:rPr>
      </w:pPr>
      <w:r w:rsidRPr="003172BE">
        <w:rPr>
          <w:b/>
          <w:bCs/>
          <w:color w:val="000000"/>
          <w:sz w:val="28"/>
          <w:szCs w:val="28"/>
          <w:lang w:val="uk-UA"/>
        </w:rPr>
        <w:t xml:space="preserve">Предмет магістерського дослідження </w:t>
      </w:r>
      <w:r w:rsidRPr="003172BE">
        <w:rPr>
          <w:bCs/>
          <w:i/>
          <w:color w:val="000000"/>
          <w:sz w:val="28"/>
          <w:szCs w:val="28"/>
          <w:lang w:val="uk-UA"/>
        </w:rPr>
        <w:t>-</w:t>
      </w:r>
      <w:r w:rsidRPr="003172BE">
        <w:rPr>
          <w:b/>
          <w:color w:val="000000"/>
          <w:sz w:val="28"/>
          <w:szCs w:val="28"/>
          <w:lang w:val="uk-UA"/>
        </w:rPr>
        <w:t xml:space="preserve"> </w:t>
      </w:r>
      <w:r w:rsidRPr="003172BE">
        <w:rPr>
          <w:color w:val="000000"/>
          <w:sz w:val="28"/>
          <w:szCs w:val="28"/>
          <w:lang w:val="uk-UA"/>
        </w:rPr>
        <w:t>законодавство України, яке регулює</w:t>
      </w:r>
      <w:r>
        <w:rPr>
          <w:color w:val="000000"/>
          <w:sz w:val="28"/>
          <w:szCs w:val="28"/>
          <w:lang w:val="uk-UA"/>
        </w:rPr>
        <w:t xml:space="preserve"> основи діяльності </w:t>
      </w:r>
      <w:r w:rsidRPr="00F11696">
        <w:rPr>
          <w:sz w:val="28"/>
          <w:szCs w:val="28"/>
          <w:lang w:val="uk-UA"/>
        </w:rPr>
        <w:t>Національного антикорупційного бюро України</w:t>
      </w:r>
      <w:r w:rsidRPr="003172BE">
        <w:rPr>
          <w:color w:val="000000"/>
          <w:sz w:val="28"/>
          <w:szCs w:val="28"/>
          <w:lang w:val="uk-UA"/>
        </w:rPr>
        <w:t>.</w:t>
      </w:r>
    </w:p>
    <w:p w:rsidR="00194FB6" w:rsidRPr="003172BE" w:rsidRDefault="00194FB6" w:rsidP="00194FB6">
      <w:pPr>
        <w:pStyle w:val="a5"/>
        <w:widowControl/>
        <w:spacing w:after="0" w:line="360" w:lineRule="auto"/>
        <w:ind w:firstLine="709"/>
        <w:jc w:val="both"/>
        <w:rPr>
          <w:b/>
          <w:sz w:val="28"/>
          <w:szCs w:val="28"/>
          <w:lang w:val="uk-UA"/>
        </w:rPr>
      </w:pPr>
      <w:r w:rsidRPr="003172BE">
        <w:rPr>
          <w:b/>
          <w:bCs/>
          <w:color w:val="000000"/>
          <w:sz w:val="28"/>
          <w:szCs w:val="28"/>
          <w:lang w:val="uk-UA"/>
        </w:rPr>
        <w:t>Методи магістерського дослідження.</w:t>
      </w:r>
      <w:r w:rsidRPr="003172BE">
        <w:rPr>
          <w:color w:val="000000"/>
          <w:sz w:val="28"/>
          <w:szCs w:val="28"/>
          <w:lang w:val="uk-UA"/>
        </w:rPr>
        <w:t xml:space="preserve"> В процесі дослідження даної теми були застосовані не тільки загальнонаукові, а і спеціальні методи пізнання. Завдяки діалектичному методу з’ясовувалась</w:t>
      </w:r>
      <w:r>
        <w:rPr>
          <w:color w:val="000000"/>
          <w:sz w:val="28"/>
          <w:szCs w:val="28"/>
          <w:lang w:val="uk-UA"/>
        </w:rPr>
        <w:t xml:space="preserve"> правова сутність правоохоронного органу </w:t>
      </w:r>
      <w:r w:rsidRPr="00F11696">
        <w:rPr>
          <w:sz w:val="28"/>
          <w:szCs w:val="28"/>
          <w:lang w:val="uk-UA"/>
        </w:rPr>
        <w:t>Національного антикорупційного бюро України</w:t>
      </w:r>
      <w:r w:rsidRPr="003172BE">
        <w:rPr>
          <w:color w:val="000000"/>
          <w:sz w:val="28"/>
          <w:szCs w:val="28"/>
          <w:lang w:val="uk-UA"/>
        </w:rPr>
        <w:t>. Застосування системно-структурного методу дозво</w:t>
      </w:r>
      <w:r>
        <w:rPr>
          <w:color w:val="000000"/>
          <w:sz w:val="28"/>
          <w:szCs w:val="28"/>
          <w:lang w:val="uk-UA"/>
        </w:rPr>
        <w:t xml:space="preserve">лило визначити систему органів </w:t>
      </w:r>
      <w:r w:rsidRPr="00F11696">
        <w:rPr>
          <w:sz w:val="28"/>
          <w:szCs w:val="28"/>
          <w:lang w:val="uk-UA"/>
        </w:rPr>
        <w:t>Національного антикорупційного бюро України</w:t>
      </w:r>
      <w:r>
        <w:rPr>
          <w:sz w:val="28"/>
          <w:szCs w:val="28"/>
          <w:lang w:val="uk-UA"/>
        </w:rPr>
        <w:t>,</w:t>
      </w:r>
      <w:r w:rsidRPr="003172BE">
        <w:rPr>
          <w:color w:val="000000"/>
          <w:sz w:val="28"/>
          <w:szCs w:val="28"/>
          <w:lang w:val="uk-UA"/>
        </w:rPr>
        <w:t xml:space="preserve"> а також виявити притаманні їм сутнісні ознаки. Формально-логічний метод надав можливіс</w:t>
      </w:r>
      <w:r>
        <w:rPr>
          <w:color w:val="000000"/>
          <w:sz w:val="28"/>
          <w:szCs w:val="28"/>
          <w:lang w:val="uk-UA"/>
        </w:rPr>
        <w:t xml:space="preserve">ть дослідити </w:t>
      </w:r>
      <w:r w:rsidRPr="00F11696">
        <w:rPr>
          <w:color w:val="000000"/>
          <w:sz w:val="28"/>
          <w:szCs w:val="28"/>
          <w:lang w:val="uk-UA"/>
        </w:rPr>
        <w:t xml:space="preserve">порядок та умови зайняття вакантних посад у </w:t>
      </w:r>
      <w:r w:rsidRPr="00F11696">
        <w:rPr>
          <w:sz w:val="28"/>
          <w:szCs w:val="28"/>
          <w:lang w:val="uk-UA"/>
        </w:rPr>
        <w:t>Національно</w:t>
      </w:r>
      <w:r>
        <w:rPr>
          <w:sz w:val="28"/>
          <w:szCs w:val="28"/>
          <w:lang w:val="uk-UA"/>
        </w:rPr>
        <w:t>му</w:t>
      </w:r>
      <w:r w:rsidRPr="00F11696">
        <w:rPr>
          <w:sz w:val="28"/>
          <w:szCs w:val="28"/>
          <w:lang w:val="uk-UA"/>
        </w:rPr>
        <w:t xml:space="preserve"> антикорупційно</w:t>
      </w:r>
      <w:r>
        <w:rPr>
          <w:sz w:val="28"/>
          <w:szCs w:val="28"/>
          <w:lang w:val="uk-UA"/>
        </w:rPr>
        <w:t>му</w:t>
      </w:r>
      <w:r w:rsidRPr="00F11696">
        <w:rPr>
          <w:sz w:val="28"/>
          <w:szCs w:val="28"/>
          <w:lang w:val="uk-UA"/>
        </w:rPr>
        <w:t xml:space="preserve"> бюро України</w:t>
      </w:r>
      <w:r w:rsidRPr="003172BE">
        <w:rPr>
          <w:color w:val="000000"/>
          <w:sz w:val="28"/>
          <w:szCs w:val="28"/>
          <w:lang w:val="uk-UA"/>
        </w:rPr>
        <w:t>.</w:t>
      </w:r>
    </w:p>
    <w:p w:rsidR="00194FB6" w:rsidRPr="00DC0AC2" w:rsidRDefault="00194FB6" w:rsidP="00194FB6">
      <w:pPr>
        <w:pStyle w:val="a5"/>
        <w:widowControl/>
        <w:spacing w:after="0" w:line="360" w:lineRule="auto"/>
        <w:ind w:firstLine="709"/>
        <w:jc w:val="both"/>
        <w:rPr>
          <w:sz w:val="28"/>
          <w:szCs w:val="28"/>
          <w:lang w:val="uk-UA"/>
        </w:rPr>
      </w:pPr>
      <w:r w:rsidRPr="003172BE">
        <w:rPr>
          <w:b/>
          <w:sz w:val="28"/>
          <w:szCs w:val="28"/>
          <w:lang w:val="uk-UA"/>
        </w:rPr>
        <w:t>Наукова новизна магістерського дослідження</w:t>
      </w:r>
      <w:r>
        <w:rPr>
          <w:sz w:val="28"/>
          <w:szCs w:val="28"/>
          <w:lang w:val="uk-UA"/>
        </w:rPr>
        <w:t xml:space="preserve"> </w:t>
      </w:r>
      <w:r w:rsidRPr="00DC0AC2">
        <w:rPr>
          <w:sz w:val="28"/>
          <w:szCs w:val="28"/>
          <w:lang w:val="uk-UA"/>
        </w:rPr>
        <w:t>стосується використання унікальних новітніх технологій для оперативної діагностики і прогнозування поведінки корупціонерів, тому слід зазначити, що як в Україні, так і світі розроблено ряд оригінальних новацій:</w:t>
      </w:r>
    </w:p>
    <w:p w:rsidR="00194FB6" w:rsidRPr="00ED6728" w:rsidRDefault="00194FB6" w:rsidP="00194FB6">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забезпечити надійний законодавчо врегульований електронний контроль (у тому числі з боку громадянського суспільства) за витратами та інвестиціями держави. Це обумовлено тим, що електронну систему захисту від нечесних корупційних дій неможливо обдурити.</w:t>
      </w:r>
    </w:p>
    <w:p w:rsidR="00194FB6" w:rsidRPr="00ED6728" w:rsidRDefault="00194FB6" w:rsidP="00194FB6">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термінове впровадження найкращих у світі електронних платіжних систем у всі сфери державотворення (економіка, фінансова сфера, культура, освіта, наука, охорона здоров’я тощо).</w:t>
      </w:r>
    </w:p>
    <w:p w:rsidR="00194FB6" w:rsidRPr="00ED6728" w:rsidRDefault="00194FB6" w:rsidP="00194FB6">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впровадити в діяльність органів державної влади і управління, які займаються практичними заходами з метою запобігання корупції, щойно розроблену українськими вченими новітню систему для психофізіологічної діагностики людини — «Автоматизована система багатостороннього дослідження людини». Це унікальна технологія для оперативного тестування психофізіологічних особливостей людини, з допомогою якої можна вирішувати широкий спектр завдань, пов’язаних із питаннями надійності й передбачуваності дій людини, визначення її істинних мотивів, прогнозування поведінки та оцінки відношення до того чи іншого діяння, явища чи персони.</w:t>
      </w:r>
    </w:p>
    <w:p w:rsidR="00194FB6" w:rsidRPr="00ED6728" w:rsidRDefault="00194FB6" w:rsidP="00194FB6">
      <w:pPr>
        <w:spacing w:after="0" w:line="360" w:lineRule="auto"/>
        <w:ind w:firstLine="709"/>
        <w:jc w:val="both"/>
        <w:rPr>
          <w:rFonts w:ascii="Times New Roman" w:hAnsi="Times New Roman"/>
          <w:sz w:val="28"/>
          <w:szCs w:val="28"/>
        </w:rPr>
      </w:pPr>
    </w:p>
    <w:p w:rsidR="00194FB6" w:rsidRPr="003172BE" w:rsidRDefault="00194FB6" w:rsidP="00194FB6">
      <w:pPr>
        <w:spacing w:after="0" w:line="360" w:lineRule="auto"/>
        <w:ind w:firstLine="709"/>
        <w:jc w:val="both"/>
        <w:rPr>
          <w:rFonts w:ascii="Times New Roman" w:hAnsi="Times New Roman"/>
          <w:b/>
          <w:sz w:val="28"/>
          <w:szCs w:val="28"/>
        </w:rPr>
      </w:pPr>
      <w:r w:rsidRPr="003172BE">
        <w:rPr>
          <w:rFonts w:ascii="Times New Roman" w:hAnsi="Times New Roman"/>
          <w:b/>
          <w:iCs/>
          <w:sz w:val="28"/>
          <w:szCs w:val="28"/>
        </w:rPr>
        <w:t>Нормативну основу</w:t>
      </w:r>
      <w:r w:rsidRPr="003172BE">
        <w:rPr>
          <w:rFonts w:ascii="Times New Roman" w:hAnsi="Times New Roman"/>
          <w:sz w:val="28"/>
          <w:szCs w:val="28"/>
        </w:rPr>
        <w:t xml:space="preserve"> </w:t>
      </w:r>
      <w:r w:rsidRPr="003172BE">
        <w:rPr>
          <w:rFonts w:ascii="Times New Roman" w:hAnsi="Times New Roman"/>
          <w:b/>
          <w:sz w:val="28"/>
          <w:szCs w:val="28"/>
        </w:rPr>
        <w:t>магістерського дослідження</w:t>
      </w:r>
      <w:r w:rsidRPr="003172BE">
        <w:rPr>
          <w:rFonts w:ascii="Times New Roman" w:hAnsi="Times New Roman"/>
          <w:sz w:val="28"/>
          <w:szCs w:val="28"/>
        </w:rPr>
        <w:t xml:space="preserve"> склали міжнародні й національні нормативно-правові акти, що</w:t>
      </w:r>
      <w:r>
        <w:rPr>
          <w:rFonts w:ascii="Times New Roman" w:hAnsi="Times New Roman"/>
          <w:sz w:val="28"/>
          <w:szCs w:val="28"/>
        </w:rPr>
        <w:t xml:space="preserve"> регламентують питання діяльності </w:t>
      </w:r>
      <w:r w:rsidRPr="00945004">
        <w:rPr>
          <w:rFonts w:ascii="Times New Roman" w:hAnsi="Times New Roman"/>
          <w:sz w:val="28"/>
          <w:szCs w:val="28"/>
        </w:rPr>
        <w:t>Національного антикорупційного бюро України</w:t>
      </w:r>
      <w:r w:rsidRPr="003172BE">
        <w:rPr>
          <w:rFonts w:ascii="Times New Roman" w:hAnsi="Times New Roman"/>
          <w:sz w:val="28"/>
          <w:szCs w:val="28"/>
        </w:rPr>
        <w:t xml:space="preserve">. Крім того, увага була звернена й на аналіз законопроектних робіт, присвячених правовому регулюванню </w:t>
      </w:r>
      <w:r>
        <w:rPr>
          <w:rFonts w:ascii="Times New Roman" w:hAnsi="Times New Roman"/>
          <w:color w:val="000000"/>
          <w:sz w:val="28"/>
          <w:szCs w:val="28"/>
        </w:rPr>
        <w:t xml:space="preserve">правового статусу детективів </w:t>
      </w:r>
      <w:r w:rsidRPr="00945004">
        <w:rPr>
          <w:rFonts w:ascii="Times New Roman" w:hAnsi="Times New Roman"/>
          <w:sz w:val="28"/>
          <w:szCs w:val="28"/>
        </w:rPr>
        <w:t>Національного антикорупційного бюро України</w:t>
      </w:r>
      <w:r w:rsidRPr="003172BE">
        <w:rPr>
          <w:rFonts w:ascii="Times New Roman" w:hAnsi="Times New Roman"/>
          <w:color w:val="000000"/>
          <w:sz w:val="28"/>
          <w:szCs w:val="28"/>
        </w:rPr>
        <w:t>.</w:t>
      </w:r>
    </w:p>
    <w:p w:rsidR="00194FB6" w:rsidRDefault="00194FB6" w:rsidP="00194FB6">
      <w:pPr>
        <w:spacing w:after="0" w:line="360" w:lineRule="auto"/>
        <w:ind w:firstLine="709"/>
        <w:jc w:val="both"/>
        <w:rPr>
          <w:rFonts w:ascii="Times New Roman" w:hAnsi="Times New Roman"/>
          <w:sz w:val="28"/>
          <w:szCs w:val="28"/>
        </w:rPr>
      </w:pPr>
      <w:r w:rsidRPr="003172BE">
        <w:rPr>
          <w:rFonts w:ascii="Times New Roman" w:hAnsi="Times New Roman"/>
          <w:b/>
          <w:sz w:val="28"/>
          <w:szCs w:val="28"/>
        </w:rPr>
        <w:t xml:space="preserve">Структура магістерської роботи. </w:t>
      </w:r>
      <w:r w:rsidRPr="003172BE">
        <w:rPr>
          <w:rFonts w:ascii="Times New Roman" w:hAnsi="Times New Roman"/>
          <w:sz w:val="28"/>
          <w:szCs w:val="28"/>
        </w:rPr>
        <w:t>Магістерська робота складається зі вступу, трьох розділів, які містять у с</w:t>
      </w:r>
      <w:r>
        <w:rPr>
          <w:rFonts w:ascii="Times New Roman" w:hAnsi="Times New Roman"/>
          <w:color w:val="000000"/>
          <w:sz w:val="28"/>
          <w:szCs w:val="28"/>
        </w:rPr>
        <w:t>обі 9</w:t>
      </w:r>
      <w:r w:rsidRPr="003172BE">
        <w:rPr>
          <w:rFonts w:ascii="Times New Roman" w:hAnsi="Times New Roman"/>
          <w:color w:val="000000"/>
          <w:sz w:val="28"/>
          <w:szCs w:val="28"/>
        </w:rPr>
        <w:t xml:space="preserve"> пі</w:t>
      </w:r>
      <w:r w:rsidRPr="003172BE">
        <w:rPr>
          <w:rFonts w:ascii="Times New Roman" w:hAnsi="Times New Roman"/>
          <w:sz w:val="28"/>
          <w:szCs w:val="28"/>
        </w:rPr>
        <w:t>дрозділів, висновків до кожного розділу, загальних висновків</w:t>
      </w:r>
      <w:r>
        <w:rPr>
          <w:rFonts w:ascii="Times New Roman" w:hAnsi="Times New Roman"/>
          <w:sz w:val="28"/>
          <w:szCs w:val="28"/>
        </w:rPr>
        <w:t>, списку використаних джерел (101</w:t>
      </w:r>
      <w:r w:rsidRPr="003172BE">
        <w:rPr>
          <w:rFonts w:ascii="Times New Roman" w:hAnsi="Times New Roman"/>
          <w:sz w:val="28"/>
          <w:szCs w:val="28"/>
        </w:rPr>
        <w:t xml:space="preserve"> найменування). Заг</w:t>
      </w:r>
      <w:r>
        <w:rPr>
          <w:rFonts w:ascii="Times New Roman" w:hAnsi="Times New Roman"/>
          <w:sz w:val="28"/>
          <w:szCs w:val="28"/>
        </w:rPr>
        <w:t>альний обсяг роботи становить 108</w:t>
      </w:r>
      <w:r w:rsidRPr="003172BE">
        <w:rPr>
          <w:rFonts w:ascii="Times New Roman" w:hAnsi="Times New Roman"/>
          <w:sz w:val="28"/>
          <w:szCs w:val="28"/>
        </w:rPr>
        <w:t xml:space="preserve"> арк</w:t>
      </w:r>
      <w:r>
        <w:rPr>
          <w:rFonts w:ascii="Times New Roman" w:hAnsi="Times New Roman"/>
          <w:sz w:val="28"/>
          <w:szCs w:val="28"/>
        </w:rPr>
        <w:t>уш, з них основного тексту –  99</w:t>
      </w:r>
      <w:r w:rsidRPr="003172BE">
        <w:rPr>
          <w:rFonts w:ascii="Times New Roman" w:hAnsi="Times New Roman"/>
          <w:sz w:val="28"/>
          <w:szCs w:val="28"/>
        </w:rPr>
        <w:t xml:space="preserve"> аркушів.</w:t>
      </w: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194FB6">
      <w:pPr>
        <w:spacing w:after="0" w:line="360" w:lineRule="auto"/>
        <w:ind w:firstLine="709"/>
        <w:jc w:val="both"/>
        <w:rPr>
          <w:rFonts w:ascii="Times New Roman" w:hAnsi="Times New Roman"/>
          <w:sz w:val="28"/>
          <w:szCs w:val="28"/>
        </w:rPr>
      </w:pPr>
    </w:p>
    <w:p w:rsidR="006D4739" w:rsidRDefault="006D4739" w:rsidP="006D4739">
      <w:pPr>
        <w:pStyle w:val="12"/>
        <w:shd w:val="clear" w:color="auto" w:fill="auto"/>
        <w:spacing w:before="0" w:after="0" w:line="360" w:lineRule="auto"/>
        <w:ind w:left="360"/>
        <w:rPr>
          <w:color w:val="000000"/>
          <w:sz w:val="28"/>
          <w:szCs w:val="28"/>
          <w:lang w:val="uk-UA"/>
        </w:rPr>
      </w:pPr>
      <w:r w:rsidRPr="009C0600">
        <w:rPr>
          <w:color w:val="000000"/>
          <w:sz w:val="28"/>
          <w:szCs w:val="28"/>
          <w:lang w:val="uk-UA"/>
        </w:rPr>
        <w:t>ВИСНОВКИ</w:t>
      </w:r>
    </w:p>
    <w:p w:rsidR="006D4739" w:rsidRDefault="006D4739" w:rsidP="006D4739">
      <w:pPr>
        <w:pStyle w:val="12"/>
        <w:shd w:val="clear" w:color="auto" w:fill="auto"/>
        <w:spacing w:before="0" w:after="0" w:line="360" w:lineRule="auto"/>
        <w:ind w:left="360"/>
        <w:rPr>
          <w:color w:val="000000"/>
          <w:sz w:val="28"/>
          <w:szCs w:val="28"/>
          <w:lang w:val="uk-UA"/>
        </w:rPr>
      </w:pPr>
    </w:p>
    <w:p w:rsidR="006D4739" w:rsidRPr="00ED6728" w:rsidRDefault="006D4739" w:rsidP="006D4739">
      <w:pPr>
        <w:pStyle w:val="a3"/>
        <w:spacing w:before="0" w:beforeAutospacing="0" w:after="0" w:afterAutospacing="0" w:line="360" w:lineRule="auto"/>
        <w:ind w:firstLine="709"/>
        <w:jc w:val="both"/>
        <w:rPr>
          <w:i/>
          <w:sz w:val="28"/>
          <w:szCs w:val="28"/>
          <w:lang w:val="uk-UA"/>
        </w:rPr>
      </w:pPr>
      <w:r w:rsidRPr="00ED6728">
        <w:rPr>
          <w:i/>
          <w:sz w:val="28"/>
          <w:szCs w:val="28"/>
          <w:lang w:val="uk-UA"/>
        </w:rPr>
        <w:t>Вплив скасування норми Кримінального кодексу про незаконне збагачення і як це вплине на роботу НАБУ.</w:t>
      </w:r>
    </w:p>
    <w:p w:rsidR="006D4739" w:rsidRPr="00A206E7" w:rsidRDefault="006D4739" w:rsidP="006D4739">
      <w:pPr>
        <w:pStyle w:val="a3"/>
        <w:spacing w:before="0" w:beforeAutospacing="0" w:after="0" w:afterAutospacing="0" w:line="360" w:lineRule="auto"/>
        <w:ind w:firstLine="709"/>
        <w:jc w:val="both"/>
        <w:rPr>
          <w:sz w:val="28"/>
          <w:szCs w:val="28"/>
          <w:lang w:val="uk-UA"/>
        </w:rPr>
      </w:pPr>
      <w:r w:rsidRPr="00A206E7">
        <w:rPr>
          <w:rStyle w:val="a8"/>
          <w:i w:val="0"/>
          <w:sz w:val="28"/>
          <w:szCs w:val="28"/>
          <w:lang w:val="uk-UA"/>
        </w:rPr>
        <w:t xml:space="preserve">«Рішення Конституційного Суду забирає в антикорупційних органів дієвий механізм у боротьбі з корупцією. Коли було започатковано інститут декларування, то за ту інформацію, яку подавали у деклараціях, передбачалася відповідальність, у тому числі кримінальна. Коли були подані перші декларації, то усе українське суспільство було шоковане тими статками, які задекларували наші топ-чиновники. Напевно, не тільки українське суспільство, але й увесь цивілізований світ. І безумовно, що українці мали право знати звідки такі великі кошти при невеликих офіційних джерелах набуття. Такі питання ми ставили через цей інститут, розслідуючи кримінальні правопорушення по незаконному збагаченню. </w:t>
      </w:r>
    </w:p>
    <w:p w:rsidR="006D4739" w:rsidRPr="00A206E7" w:rsidRDefault="006D4739" w:rsidP="006D4739">
      <w:pPr>
        <w:pStyle w:val="a3"/>
        <w:spacing w:before="0" w:beforeAutospacing="0" w:after="0" w:afterAutospacing="0" w:line="360" w:lineRule="auto"/>
        <w:ind w:firstLine="709"/>
        <w:jc w:val="both"/>
        <w:rPr>
          <w:sz w:val="28"/>
          <w:szCs w:val="28"/>
          <w:lang w:val="uk-UA"/>
        </w:rPr>
      </w:pPr>
      <w:r w:rsidRPr="00A206E7">
        <w:rPr>
          <w:rStyle w:val="a8"/>
          <w:i w:val="0"/>
          <w:sz w:val="28"/>
          <w:szCs w:val="28"/>
          <w:lang w:val="uk-UA"/>
        </w:rPr>
        <w:t>“Схожа норма є у 45 країнах світу. В тому числі, у Литві така норма є. Вона більш жорстка, тому що там про свої статки, а саме – законність їх набуття мають доводити навіть прості громадяни, юридичні особи, а також посадовці, які набули понад 19,5 тисяч євро. Подання виникло тому, що народні депутати відчули, що ця норма є ефективною, вона працює. НАБУ із Спеціалізованою антикорупційною прокуратурою активно її застосовують . Як наслідок, депутати і в тому числі посадовці відчули, що можуть бути притягнені до кримінальної відповідальності за те, що не мають законних джерел набуття таких статків. Коли вони побачили, що справи йдуть до суду, то зрозуміли, що треба діяти і зупиняти роботу НАБУ у цьому напрямку».</w:t>
      </w:r>
    </w:p>
    <w:p w:rsidR="006D4739" w:rsidRPr="00A206E7" w:rsidRDefault="006D4739" w:rsidP="006D4739">
      <w:pPr>
        <w:pStyle w:val="a3"/>
        <w:spacing w:before="0" w:beforeAutospacing="0" w:after="0" w:afterAutospacing="0" w:line="360" w:lineRule="auto"/>
        <w:ind w:firstLine="709"/>
        <w:jc w:val="both"/>
        <w:rPr>
          <w:rStyle w:val="a8"/>
          <w:i w:val="0"/>
          <w:sz w:val="28"/>
          <w:szCs w:val="28"/>
          <w:lang w:val="uk-UA"/>
        </w:rPr>
      </w:pPr>
      <w:r w:rsidRPr="00A206E7">
        <w:rPr>
          <w:sz w:val="28"/>
          <w:szCs w:val="28"/>
          <w:lang w:val="uk-UA"/>
        </w:rPr>
        <w:t> </w:t>
      </w:r>
      <w:r w:rsidRPr="00A206E7">
        <w:rPr>
          <w:rStyle w:val="a8"/>
          <w:i w:val="0"/>
          <w:sz w:val="28"/>
          <w:szCs w:val="28"/>
          <w:lang w:val="uk-UA"/>
        </w:rPr>
        <w:t xml:space="preserve">«Будуть закриті 65 кримінальні провадження по статті щодо незаконного збагачення. По цих справах фігурантами були депутати Верховної Ради, міністри, судді, прокурори, інші топ-чиновники. Тепер завдяки рішенню Конституційного Суду, ця норма втратила свою чинність і фактично ми бачимо легалізацію посадовцями, які мали сумнівні статки, своїх доходів. Через цю норму закриється ряд проваджень, втрачається дієвість Інституту декларування. Стаття 368 про незаконне збагачення передбачала покарання у позбавлення волі до 10 років з можливою конфіскацією майна. Загалом в нас зараз близько 700 кримінальних проваджень, якщо йдеться про незаконне збагачення, то таких справ – 65. Таким рішенням руйнуються певні надії суспільства на справедливість покарання, але у НАБУ залишається ще достатня кількість інструментів для боротьби з корупцією. Залишилося 12 статей по яких ми можемо здійснювати досудове розслідування”. </w:t>
      </w:r>
    </w:p>
    <w:p w:rsidR="006D4739" w:rsidRPr="00ED6728" w:rsidRDefault="006D4739" w:rsidP="006D4739">
      <w:pPr>
        <w:pStyle w:val="a3"/>
        <w:spacing w:before="0" w:beforeAutospacing="0" w:after="0" w:afterAutospacing="0" w:line="360" w:lineRule="auto"/>
        <w:ind w:firstLine="709"/>
        <w:jc w:val="both"/>
        <w:rPr>
          <w:rStyle w:val="a4"/>
          <w:i/>
          <w:sz w:val="28"/>
          <w:szCs w:val="28"/>
        </w:rPr>
      </w:pPr>
      <w:r w:rsidRPr="00ED6728">
        <w:rPr>
          <w:rStyle w:val="a4"/>
          <w:b w:val="0"/>
          <w:i/>
          <w:sz w:val="28"/>
          <w:szCs w:val="28"/>
        </w:rPr>
        <w:t>Сінгапурське мистецтво Лі Куан Ю як протидіяти корупції</w:t>
      </w:r>
      <w:r w:rsidRPr="00ED6728">
        <w:rPr>
          <w:rStyle w:val="a4"/>
          <w:i/>
          <w:sz w:val="28"/>
          <w:szCs w:val="28"/>
        </w:rPr>
        <w:t>.</w:t>
      </w:r>
    </w:p>
    <w:p w:rsidR="006D4739" w:rsidRPr="00ED6728" w:rsidRDefault="006D4739" w:rsidP="006D4739">
      <w:pPr>
        <w:pStyle w:val="a3"/>
        <w:spacing w:before="0" w:beforeAutospacing="0" w:after="0" w:afterAutospacing="0" w:line="360" w:lineRule="auto"/>
        <w:ind w:firstLine="709"/>
        <w:jc w:val="both"/>
        <w:rPr>
          <w:sz w:val="28"/>
          <w:szCs w:val="28"/>
          <w:lang w:val="uk-UA"/>
        </w:rPr>
      </w:pPr>
      <w:r w:rsidRPr="00ED6728">
        <w:rPr>
          <w:sz w:val="28"/>
          <w:szCs w:val="28"/>
          <w:lang w:val="uk-UA"/>
        </w:rPr>
        <w:t>У момент набуття незалежності Сінгапур становив собою маленьку бідну країну, якій приходилося імпортувати навіть прісну воду та будівельний пісок. До того ж, сусідні досить могутні країни, такі, як Індонезія, Малайзія і Тайланд, були налаштовані не досить мирно, а третя частина населення Сінгапуру взагалі симпатизувала лише комуністам та їхній ідеології. Відомо, що себе і своїх соратників та однодумців Лі Куан Ю характеризував як «групу буржуазних лідерів, які отримали англійську освіту». Й вони за декілька років створили дійсно чудо, тобто побудували країну, в якій практично немає корупції, злочинності, наркотиків.</w:t>
      </w:r>
    </w:p>
    <w:p w:rsidR="006D4739" w:rsidRPr="00ED6728" w:rsidRDefault="006D4739" w:rsidP="006D4739">
      <w:pPr>
        <w:pStyle w:val="a3"/>
        <w:spacing w:before="0" w:beforeAutospacing="0" w:after="0" w:afterAutospacing="0" w:line="360" w:lineRule="auto"/>
        <w:ind w:firstLine="709"/>
        <w:jc w:val="both"/>
        <w:rPr>
          <w:sz w:val="28"/>
          <w:szCs w:val="28"/>
          <w:lang w:val="uk-UA"/>
        </w:rPr>
      </w:pPr>
      <w:r w:rsidRPr="00ED6728">
        <w:rPr>
          <w:sz w:val="28"/>
          <w:szCs w:val="28"/>
          <w:lang w:val="uk-UA"/>
        </w:rPr>
        <w:t>Сьогоднішній Сінгапур — чудова країна з високим рівнем життя, прекрасною освітою, одним із найкращим у світі медичним обслуговуванням та багатьма, інноваціями. Секрет досягнення успіху Лі Куан Ю в протидії корупції був дуже простим, реальним і надзвичайно швидким. Як він сам зазначив: « У мене було тільки два шляхи. Перший — красти і вивести друзів та родичів у списки Forbes, але при цьому залишити свій народ на голій землі. Другий — служити своєму народу й вивести країну в десятку кращих країн світу. Я вибрав другий шлях…».</w:t>
      </w:r>
    </w:p>
    <w:p w:rsidR="006D4739" w:rsidRPr="00ED6728" w:rsidRDefault="006D4739" w:rsidP="006D4739">
      <w:pPr>
        <w:pStyle w:val="a3"/>
        <w:spacing w:before="0" w:beforeAutospacing="0" w:after="0" w:afterAutospacing="0" w:line="360" w:lineRule="auto"/>
        <w:ind w:firstLine="709"/>
        <w:jc w:val="both"/>
        <w:rPr>
          <w:sz w:val="28"/>
          <w:szCs w:val="28"/>
          <w:lang w:val="uk-UA"/>
        </w:rPr>
      </w:pPr>
      <w:r w:rsidRPr="00ED6728">
        <w:rPr>
          <w:sz w:val="28"/>
          <w:szCs w:val="28"/>
          <w:lang w:val="uk-UA"/>
        </w:rPr>
        <w:t xml:space="preserve">Відомо, що одним із таких потужних прихованих резервів пріоритетного розвитку України, причому досить значних, є системний </w:t>
      </w:r>
      <w:r w:rsidRPr="00ED6728">
        <w:rPr>
          <w:i/>
          <w:sz w:val="28"/>
          <w:szCs w:val="28"/>
          <w:lang w:val="uk-UA"/>
        </w:rPr>
        <w:t>тіньовий ресурс економіки.</w:t>
      </w:r>
      <w:r w:rsidRPr="00ED6728">
        <w:rPr>
          <w:sz w:val="28"/>
          <w:szCs w:val="28"/>
          <w:lang w:val="uk-UA"/>
        </w:rPr>
        <w:t xml:space="preserve"> В Україні триває малоуспішна боротьба за «освітлення» цього ресурсу, а також спостерігається надзвичайно низька дієвість й ефективність заходів органів правопорядку (поліції, прокуратури, митниці, суду, тощо) з метою детінізації та декорумпізації її економіки.</w:t>
      </w:r>
    </w:p>
    <w:p w:rsidR="006D4739" w:rsidRPr="00ED6728" w:rsidRDefault="006D4739" w:rsidP="006D4739">
      <w:pPr>
        <w:pStyle w:val="a3"/>
        <w:spacing w:before="0" w:beforeAutospacing="0" w:after="0" w:afterAutospacing="0" w:line="360" w:lineRule="auto"/>
        <w:ind w:firstLine="709"/>
        <w:jc w:val="both"/>
        <w:rPr>
          <w:sz w:val="28"/>
          <w:szCs w:val="28"/>
          <w:lang w:val="uk-UA"/>
        </w:rPr>
      </w:pPr>
      <w:r w:rsidRPr="00ED6728">
        <w:rPr>
          <w:i/>
          <w:sz w:val="28"/>
          <w:szCs w:val="28"/>
          <w:lang w:val="uk-UA"/>
        </w:rPr>
        <w:t>Для покращення функціонування</w:t>
      </w:r>
      <w:r w:rsidRPr="00ED6728">
        <w:rPr>
          <w:sz w:val="28"/>
          <w:szCs w:val="28"/>
          <w:lang w:val="uk-UA"/>
        </w:rPr>
        <w:t xml:space="preserve"> політичної, економічної і культурної системи української держави доцільно не шукати найкращих із кращих для обрання їх в органи законодавчої, виконавчої та судової влади, органи державного управління і місцевого самоврядування, а шукати реальні й креативні шляхи обмеження статусу посадових обов’язків чиновників, обраних у чітко законодавчо визначених межах їх діяльності, а також їх постійного контролю суспільством і власного самоконтролю.</w:t>
      </w:r>
    </w:p>
    <w:p w:rsidR="006D4739" w:rsidRPr="00ED6728" w:rsidRDefault="006D4739" w:rsidP="006D4739">
      <w:pPr>
        <w:spacing w:after="0" w:line="360" w:lineRule="auto"/>
        <w:ind w:firstLine="709"/>
        <w:jc w:val="both"/>
        <w:rPr>
          <w:rFonts w:ascii="Times New Roman" w:hAnsi="Times New Roman"/>
          <w:sz w:val="28"/>
          <w:szCs w:val="28"/>
        </w:rPr>
      </w:pPr>
      <w:r w:rsidRPr="00ED6728">
        <w:rPr>
          <w:rFonts w:ascii="Times New Roman" w:hAnsi="Times New Roman"/>
          <w:sz w:val="28"/>
          <w:szCs w:val="28"/>
        </w:rPr>
        <w:t xml:space="preserve">Що стосується використання унікальних новітніх технологій для оперативної діагностики і </w:t>
      </w:r>
      <w:r w:rsidRPr="0006219D">
        <w:rPr>
          <w:rFonts w:ascii="Times New Roman" w:hAnsi="Times New Roman"/>
          <w:b/>
          <w:sz w:val="28"/>
          <w:szCs w:val="28"/>
        </w:rPr>
        <w:t>прогнозування поведінки корупціонерів,</w:t>
      </w:r>
      <w:r w:rsidRPr="00ED6728">
        <w:rPr>
          <w:rFonts w:ascii="Times New Roman" w:hAnsi="Times New Roman"/>
          <w:sz w:val="28"/>
          <w:szCs w:val="28"/>
        </w:rPr>
        <w:t xml:space="preserve"> то слід зазначити, що як в Україні, так і світі розроблено ряд оригінальних новацій:</w:t>
      </w:r>
    </w:p>
    <w:p w:rsidR="006D4739" w:rsidRPr="00ED6728" w:rsidRDefault="006D4739" w:rsidP="006D4739">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забезпечити надійний законодавчо врегульований електронний контроль (у тому числі з боку громадянського суспільства) за витратами та інвестиціями держави. Це обумовлено тим, що електронну систему захисту від нечесних корупційних дій неможливо обдурити.</w:t>
      </w:r>
    </w:p>
    <w:p w:rsidR="006D4739" w:rsidRPr="00ED6728" w:rsidRDefault="006D4739" w:rsidP="006D4739">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термінове впровадження найкращих у світі електронних платіжних систем у всі сфери державотворення (економіка, фінансова сфера, культура, освіта, наука, охорона здоров’я тощо).</w:t>
      </w:r>
    </w:p>
    <w:p w:rsidR="006D4739" w:rsidRPr="00ED6728" w:rsidRDefault="006D4739" w:rsidP="006D4739">
      <w:pPr>
        <w:pStyle w:val="a3"/>
        <w:numPr>
          <w:ilvl w:val="0"/>
          <w:numId w:val="2"/>
        </w:numPr>
        <w:spacing w:before="0" w:beforeAutospacing="0" w:after="0" w:afterAutospacing="0" w:line="360" w:lineRule="auto"/>
        <w:ind w:left="0" w:firstLine="0"/>
        <w:jc w:val="both"/>
        <w:rPr>
          <w:sz w:val="28"/>
          <w:szCs w:val="28"/>
          <w:lang w:val="uk-UA"/>
        </w:rPr>
      </w:pPr>
      <w:r w:rsidRPr="00ED6728">
        <w:rPr>
          <w:sz w:val="28"/>
          <w:szCs w:val="28"/>
          <w:lang w:val="uk-UA"/>
        </w:rPr>
        <w:t>впровадити в діяльність органів державної влади і управління, які займаються практичними заходами з метою запобігання корупції, щойно розроблену українськими вченими новітню систему для психофізіологічної діагностики людини — «Автоматизована система багатостороннього дослідження людини». Це унікальна технологія для оперативного тестування психофізіологічних особливостей людини, з допомогою якої можна вирішувати широкий спектр завдань, пов’язаних із питаннями надійності й передбачуваності дій людини, визначення її істинних мотивів, прогнозування поведінки та оцінки відношення до того чи іншого діяння, явища чи персони.</w:t>
      </w:r>
    </w:p>
    <w:p w:rsidR="006D4739" w:rsidRPr="00F71F54" w:rsidRDefault="006D4739" w:rsidP="006D4739">
      <w:pPr>
        <w:spacing w:after="0" w:line="360" w:lineRule="auto"/>
        <w:ind w:firstLine="709"/>
        <w:jc w:val="both"/>
        <w:rPr>
          <w:rFonts w:ascii="Times New Roman" w:hAnsi="Times New Roman"/>
          <w:sz w:val="28"/>
          <w:szCs w:val="28"/>
        </w:rPr>
      </w:pPr>
    </w:p>
    <w:p w:rsidR="006D4739" w:rsidRDefault="006D4739" w:rsidP="006D4739">
      <w:pPr>
        <w:shd w:val="clear" w:color="auto" w:fill="FFFFFF"/>
        <w:spacing w:after="0" w:line="360" w:lineRule="auto"/>
        <w:ind w:firstLine="709"/>
        <w:jc w:val="both"/>
        <w:rPr>
          <w:rFonts w:ascii="Times New Roman" w:hAnsi="Times New Roman"/>
          <w:b/>
          <w:color w:val="000000"/>
          <w:sz w:val="28"/>
          <w:szCs w:val="28"/>
        </w:rPr>
      </w:pPr>
    </w:p>
    <w:p w:rsidR="006D4739" w:rsidRPr="00A119CC" w:rsidRDefault="006D4739" w:rsidP="006D4739">
      <w:pPr>
        <w:pStyle w:val="1"/>
        <w:spacing w:line="360" w:lineRule="auto"/>
        <w:ind w:firstLine="709"/>
        <w:jc w:val="center"/>
        <w:rPr>
          <w:sz w:val="28"/>
          <w:szCs w:val="28"/>
          <w:lang w:val="uk-UA"/>
        </w:rPr>
      </w:pPr>
      <w:r>
        <w:rPr>
          <w:color w:val="000000"/>
          <w:sz w:val="28"/>
          <w:szCs w:val="28"/>
          <w:lang w:val="uk-UA"/>
        </w:rPr>
        <w:t>СПИСОК ВИКОРИСТАНИХ ДЖЕРЕЛ</w:t>
      </w:r>
      <w:r w:rsidRPr="00A119CC">
        <w:rPr>
          <w:sz w:val="28"/>
          <w:szCs w:val="28"/>
          <w:lang w:val="uk-UA"/>
        </w:rPr>
        <w:t>:</w:t>
      </w:r>
    </w:p>
    <w:p w:rsidR="006D4739" w:rsidRPr="00A03DF8" w:rsidRDefault="006D4739" w:rsidP="006D4739">
      <w:pPr>
        <w:spacing w:after="0" w:line="360" w:lineRule="auto"/>
        <w:jc w:val="both"/>
        <w:rPr>
          <w:sz w:val="28"/>
          <w:szCs w:val="28"/>
        </w:rPr>
      </w:pPr>
      <w:r w:rsidRPr="00EE4CFF">
        <w:rPr>
          <w:rFonts w:ascii="Times New Roman" w:hAnsi="Times New Roman"/>
          <w:sz w:val="28"/>
          <w:szCs w:val="28"/>
        </w:rPr>
        <w:t>1. Конституція України // Відомості Верховної Ради України. - 1996. -. №30.-</w:t>
      </w:r>
      <w:r w:rsidRPr="00B9320A">
        <w:rPr>
          <w:rFonts w:ascii="Times New Roman" w:hAnsi="Times New Roman"/>
          <w:sz w:val="28"/>
          <w:szCs w:val="28"/>
        </w:rPr>
        <w:t>ст.141</w:t>
      </w:r>
      <w:r>
        <w:rPr>
          <w:sz w:val="28"/>
          <w:szCs w:val="28"/>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xml:space="preserve">2. Закон України «Про Національне антикорупційне бюро України» </w:t>
      </w:r>
      <w:r w:rsidRPr="0023016D">
        <w:rPr>
          <w:color w:val="000000"/>
          <w:sz w:val="28"/>
          <w:szCs w:val="28"/>
          <w:lang w:val="uk-UA"/>
        </w:rPr>
        <w:t>// Відомості Верховної Ради України. - 201</w:t>
      </w:r>
      <w:r>
        <w:rPr>
          <w:color w:val="000000"/>
          <w:sz w:val="28"/>
          <w:szCs w:val="28"/>
          <w:lang w:val="uk-UA"/>
        </w:rPr>
        <w:t>5</w:t>
      </w:r>
      <w:r w:rsidRPr="0023016D">
        <w:rPr>
          <w:color w:val="000000"/>
          <w:sz w:val="28"/>
          <w:szCs w:val="28"/>
          <w:lang w:val="uk-UA"/>
        </w:rPr>
        <w:t>. -№25-26. -ст.131</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xml:space="preserve">3. Закон України «Про засади державної антикорупційної політики в Україні (Антикорупційна стратегія) на 2014-2017 роки» </w:t>
      </w:r>
      <w:r w:rsidRPr="0023016D">
        <w:rPr>
          <w:color w:val="000000"/>
          <w:sz w:val="28"/>
          <w:szCs w:val="28"/>
          <w:lang w:val="uk-UA"/>
        </w:rPr>
        <w:t xml:space="preserve">// Відомості Верховної Ради України. - </w:t>
      </w:r>
      <w:r>
        <w:rPr>
          <w:sz w:val="28"/>
          <w:szCs w:val="28"/>
          <w:lang w:val="uk-UA"/>
        </w:rPr>
        <w:t>14.10.2014 № 1699-VII.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4. Закон України «Про запобігання корупції» від 14.10.2014 № 1700-VII;</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 xml:space="preserve">5. </w:t>
      </w:r>
      <w:r>
        <w:rPr>
          <w:color w:val="000000"/>
          <w:sz w:val="28"/>
          <w:szCs w:val="28"/>
        </w:rPr>
        <w:t>Кримінальний Кодекс України</w:t>
      </w:r>
      <w:r>
        <w:rPr>
          <w:color w:val="000000"/>
          <w:sz w:val="28"/>
          <w:szCs w:val="28"/>
          <w:lang w:val="uk-UA"/>
        </w:rPr>
        <w:t xml:space="preserve"> </w:t>
      </w:r>
      <w:r w:rsidRPr="00B9320A">
        <w:rPr>
          <w:color w:val="000000"/>
          <w:sz w:val="28"/>
          <w:szCs w:val="28"/>
        </w:rPr>
        <w:t>// Відомості Верховної Ради України. - 2001. -№25-26. -ст.131</w:t>
      </w:r>
      <w:r>
        <w:rPr>
          <w:sz w:val="28"/>
          <w:szCs w:val="28"/>
          <w:lang w:val="uk-UA"/>
        </w:rPr>
        <w:t>.</w:t>
      </w:r>
    </w:p>
    <w:p w:rsidR="006D4739" w:rsidRPr="00A03DF8" w:rsidRDefault="006D4739" w:rsidP="006D4739">
      <w:pPr>
        <w:shd w:val="clear" w:color="auto" w:fill="FFFFFF"/>
        <w:tabs>
          <w:tab w:val="left" w:pos="0"/>
        </w:tabs>
        <w:spacing w:after="0" w:line="360" w:lineRule="auto"/>
        <w:jc w:val="both"/>
        <w:rPr>
          <w:sz w:val="28"/>
          <w:szCs w:val="28"/>
        </w:rPr>
      </w:pPr>
      <w:r w:rsidRPr="00EE4CFF">
        <w:rPr>
          <w:rFonts w:ascii="Times New Roman" w:hAnsi="Times New Roman"/>
          <w:sz w:val="28"/>
          <w:szCs w:val="28"/>
        </w:rPr>
        <w:t>6.</w:t>
      </w:r>
      <w:r w:rsidRPr="00A03DF8">
        <w:rPr>
          <w:sz w:val="28"/>
          <w:szCs w:val="28"/>
        </w:rPr>
        <w:t xml:space="preserve"> </w:t>
      </w:r>
      <w:r w:rsidRPr="00B9320A">
        <w:rPr>
          <w:rFonts w:ascii="Times New Roman" w:hAnsi="Times New Roman"/>
          <w:color w:val="000000"/>
          <w:sz w:val="28"/>
          <w:szCs w:val="28"/>
        </w:rPr>
        <w:t>Кримінально-процесуальний кодекс України // Відомості Верховної Ради України. - 1961.- № 34.- Ст. 266</w:t>
      </w:r>
      <w:r>
        <w:rPr>
          <w:sz w:val="28"/>
          <w:szCs w:val="28"/>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7. Цивільний кодек</w:t>
      </w:r>
      <w:r>
        <w:rPr>
          <w:sz w:val="28"/>
          <w:szCs w:val="28"/>
          <w:lang w:val="uk-UA"/>
        </w:rPr>
        <w:t xml:space="preserve">с України Верховна Рада України </w:t>
      </w:r>
      <w:r w:rsidRPr="0023016D">
        <w:rPr>
          <w:color w:val="000000"/>
          <w:sz w:val="28"/>
          <w:szCs w:val="28"/>
          <w:lang w:val="uk-UA"/>
        </w:rPr>
        <w:t xml:space="preserve">// Відомості Верховної Ради України. - </w:t>
      </w:r>
      <w:r>
        <w:rPr>
          <w:sz w:val="28"/>
          <w:szCs w:val="28"/>
          <w:lang w:val="uk-UA"/>
        </w:rPr>
        <w:t>16.01.2003 № 435-IV.</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8. Цивільний п</w:t>
      </w:r>
      <w:r>
        <w:rPr>
          <w:sz w:val="28"/>
          <w:szCs w:val="28"/>
          <w:lang w:val="uk-UA"/>
        </w:rPr>
        <w:t xml:space="preserve">роцесуальний кодекс України </w:t>
      </w:r>
      <w:r w:rsidRPr="00B9320A">
        <w:rPr>
          <w:color w:val="000000"/>
          <w:sz w:val="28"/>
          <w:szCs w:val="28"/>
        </w:rPr>
        <w:t>// Відомості Верховної Ради України. -</w:t>
      </w:r>
      <w:r>
        <w:rPr>
          <w:sz w:val="28"/>
          <w:szCs w:val="28"/>
          <w:lang w:val="uk-UA"/>
        </w:rPr>
        <w:t xml:space="preserve"> 18.03.2004, № 1618-ІV.</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 xml:space="preserve">9. </w:t>
      </w:r>
      <w:r w:rsidRPr="00B9320A">
        <w:rPr>
          <w:color w:val="000000"/>
          <w:sz w:val="28"/>
          <w:szCs w:val="28"/>
        </w:rPr>
        <w:t>Закон України "Про боротьбу з корупцією" // Відомості Верховної Ради України. - 1995. - № 34. - Ст. 266.</w:t>
      </w:r>
    </w:p>
    <w:p w:rsidR="006D4739" w:rsidRPr="00A03DF8" w:rsidRDefault="006D4739" w:rsidP="006D4739">
      <w:pPr>
        <w:spacing w:after="0" w:line="360" w:lineRule="auto"/>
        <w:jc w:val="both"/>
        <w:rPr>
          <w:sz w:val="28"/>
          <w:szCs w:val="28"/>
        </w:rPr>
      </w:pPr>
      <w:r w:rsidRPr="00552CB0">
        <w:rPr>
          <w:rFonts w:ascii="Times New Roman" w:hAnsi="Times New Roman"/>
          <w:sz w:val="28"/>
          <w:szCs w:val="28"/>
        </w:rPr>
        <w:t>10. Закон України "Про Службу безпеки України" // Відомості Верховної</w:t>
      </w:r>
      <w:r w:rsidRPr="00B9320A">
        <w:rPr>
          <w:rFonts w:ascii="Times New Roman" w:hAnsi="Times New Roman"/>
          <w:sz w:val="28"/>
          <w:szCs w:val="28"/>
        </w:rPr>
        <w:t xml:space="preserve"> Ради України. - 1992. - № 27. - ст. 38</w:t>
      </w:r>
      <w:r>
        <w:rPr>
          <w:rFonts w:ascii="Times New Roman" w:hAnsi="Times New Roman"/>
          <w:sz w:val="28"/>
          <w:szCs w:val="28"/>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11. Кодекс адміністрат</w:t>
      </w:r>
      <w:r>
        <w:rPr>
          <w:sz w:val="28"/>
          <w:szCs w:val="28"/>
          <w:lang w:val="uk-UA"/>
        </w:rPr>
        <w:t xml:space="preserve">ивного судочинства України </w:t>
      </w:r>
      <w:r w:rsidRPr="00B9320A">
        <w:rPr>
          <w:color w:val="000000"/>
          <w:sz w:val="28"/>
          <w:szCs w:val="28"/>
        </w:rPr>
        <w:t xml:space="preserve">// Відомості Верховної Ради України. - </w:t>
      </w:r>
      <w:r>
        <w:rPr>
          <w:sz w:val="28"/>
          <w:szCs w:val="28"/>
          <w:lang w:val="uk-UA"/>
        </w:rPr>
        <w:t xml:space="preserve"> 06.07.2005, № 2747-ІV.</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12. Кодекс України про адмі</w:t>
      </w:r>
      <w:r>
        <w:rPr>
          <w:sz w:val="28"/>
          <w:szCs w:val="28"/>
          <w:lang w:val="uk-UA"/>
        </w:rPr>
        <w:t xml:space="preserve">ністративні правопорушення </w:t>
      </w:r>
      <w:r w:rsidRPr="00B9320A">
        <w:rPr>
          <w:color w:val="000000"/>
          <w:sz w:val="28"/>
          <w:szCs w:val="28"/>
        </w:rPr>
        <w:t>// В</w:t>
      </w:r>
      <w:r>
        <w:rPr>
          <w:color w:val="000000"/>
          <w:sz w:val="28"/>
          <w:szCs w:val="28"/>
        </w:rPr>
        <w:t>ідомості Верховної Ради України</w:t>
      </w:r>
      <w:r w:rsidRPr="00B9320A">
        <w:rPr>
          <w:color w:val="000000"/>
          <w:sz w:val="28"/>
          <w:szCs w:val="28"/>
        </w:rPr>
        <w:t xml:space="preserve"> - </w:t>
      </w:r>
      <w:r>
        <w:rPr>
          <w:sz w:val="28"/>
          <w:szCs w:val="28"/>
          <w:lang w:val="uk-UA"/>
        </w:rPr>
        <w:t xml:space="preserve"> 07.12.1984, № 8073-Х.</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 xml:space="preserve">13. </w:t>
      </w:r>
      <w:r w:rsidRPr="00B9320A">
        <w:rPr>
          <w:color w:val="000000"/>
          <w:sz w:val="28"/>
          <w:szCs w:val="28"/>
        </w:rPr>
        <w:t>Закон   України "Про прокуратуру" // Відомості Верховної Ради України, - 1991. - № 53. - Ст. 793</w:t>
      </w:r>
      <w:r>
        <w:rPr>
          <w:sz w:val="28"/>
          <w:szCs w:val="28"/>
          <w:lang w:val="uk-UA"/>
        </w:rPr>
        <w:t>.</w:t>
      </w:r>
    </w:p>
    <w:p w:rsidR="006D4739" w:rsidRPr="00A03DF8" w:rsidRDefault="006D4739" w:rsidP="006D4739">
      <w:pPr>
        <w:spacing w:after="0" w:line="360" w:lineRule="auto"/>
        <w:jc w:val="both"/>
        <w:rPr>
          <w:sz w:val="28"/>
          <w:szCs w:val="28"/>
        </w:rPr>
      </w:pPr>
      <w:r w:rsidRPr="00552CB0">
        <w:rPr>
          <w:rFonts w:ascii="Times New Roman" w:hAnsi="Times New Roman"/>
          <w:sz w:val="28"/>
          <w:szCs w:val="28"/>
        </w:rPr>
        <w:t>14. Закон</w:t>
      </w:r>
      <w:r w:rsidRPr="00B9320A">
        <w:rPr>
          <w:rFonts w:ascii="Times New Roman" w:hAnsi="Times New Roman"/>
          <w:sz w:val="28"/>
          <w:szCs w:val="28"/>
        </w:rPr>
        <w:t xml:space="preserve"> України "Про оперативно-розшукову діяльність" // Відомості Верховної Ради Укр</w:t>
      </w:r>
      <w:r>
        <w:rPr>
          <w:rFonts w:ascii="Times New Roman" w:hAnsi="Times New Roman"/>
          <w:sz w:val="28"/>
          <w:szCs w:val="28"/>
        </w:rPr>
        <w:t>аїни. - 1992. - № 22. - ст. 303</w:t>
      </w:r>
      <w:r>
        <w:rPr>
          <w:sz w:val="28"/>
          <w:szCs w:val="28"/>
        </w:rPr>
        <w:t>.</w:t>
      </w:r>
    </w:p>
    <w:p w:rsidR="006D4739" w:rsidRPr="00A03DF8" w:rsidRDefault="006D4739" w:rsidP="006D4739">
      <w:pPr>
        <w:shd w:val="clear" w:color="auto" w:fill="FFFFFF"/>
        <w:spacing w:after="0" w:line="360" w:lineRule="auto"/>
        <w:jc w:val="both"/>
        <w:rPr>
          <w:sz w:val="28"/>
          <w:szCs w:val="28"/>
        </w:rPr>
      </w:pPr>
      <w:r w:rsidRPr="00552CB0">
        <w:rPr>
          <w:rFonts w:ascii="Times New Roman" w:hAnsi="Times New Roman"/>
          <w:sz w:val="28"/>
          <w:szCs w:val="28"/>
        </w:rPr>
        <w:t>15.</w:t>
      </w:r>
      <w:r w:rsidRPr="00A03DF8">
        <w:rPr>
          <w:sz w:val="28"/>
          <w:szCs w:val="28"/>
        </w:rPr>
        <w:t xml:space="preserve"> </w:t>
      </w:r>
      <w:r w:rsidRPr="00B9320A">
        <w:rPr>
          <w:rFonts w:ascii="Times New Roman" w:hAnsi="Times New Roman"/>
          <w:color w:val="000000"/>
          <w:sz w:val="28"/>
          <w:szCs w:val="28"/>
        </w:rPr>
        <w:t>Закон України “Про звернення громадян ” // Відомості Верховної Ради України. – 1996. - № 47. - Ст.257.</w:t>
      </w:r>
    </w:p>
    <w:p w:rsidR="006D4739" w:rsidRPr="00A03DF8" w:rsidRDefault="006D4739" w:rsidP="006D4739">
      <w:pPr>
        <w:spacing w:after="0" w:line="360" w:lineRule="auto"/>
        <w:jc w:val="both"/>
        <w:rPr>
          <w:sz w:val="28"/>
          <w:szCs w:val="28"/>
        </w:rPr>
      </w:pPr>
      <w:r w:rsidRPr="00552CB0">
        <w:rPr>
          <w:rFonts w:ascii="Times New Roman" w:hAnsi="Times New Roman"/>
          <w:sz w:val="28"/>
          <w:szCs w:val="28"/>
        </w:rPr>
        <w:t>16.</w:t>
      </w:r>
      <w:r>
        <w:rPr>
          <w:sz w:val="28"/>
          <w:szCs w:val="28"/>
        </w:rPr>
        <w:t xml:space="preserve"> </w:t>
      </w:r>
      <w:r w:rsidRPr="00B9320A">
        <w:rPr>
          <w:rFonts w:ascii="Times New Roman" w:hAnsi="Times New Roman"/>
          <w:sz w:val="28"/>
          <w:szCs w:val="28"/>
        </w:rPr>
        <w:t>Про інформацію: закон України від 2 жовтня 1992 року № 2657-XII // Відомості Верховної Ради України. – 1992. – № 48. – Ст. 650</w:t>
      </w:r>
      <w:r>
        <w:rPr>
          <w:sz w:val="28"/>
          <w:szCs w:val="28"/>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17. Закон України «Про дос</w:t>
      </w:r>
      <w:r>
        <w:rPr>
          <w:sz w:val="28"/>
          <w:szCs w:val="28"/>
          <w:lang w:val="uk-UA"/>
        </w:rPr>
        <w:t xml:space="preserve">туп до публічної інформації» </w:t>
      </w:r>
      <w:r w:rsidRPr="00B9320A">
        <w:rPr>
          <w:color w:val="000000"/>
          <w:sz w:val="28"/>
          <w:szCs w:val="28"/>
        </w:rPr>
        <w:t>// В</w:t>
      </w:r>
      <w:r>
        <w:rPr>
          <w:color w:val="000000"/>
          <w:sz w:val="28"/>
          <w:szCs w:val="28"/>
        </w:rPr>
        <w:t>ідомості Верховної Ради України</w:t>
      </w:r>
      <w:r w:rsidRPr="00B9320A">
        <w:rPr>
          <w:color w:val="000000"/>
          <w:sz w:val="28"/>
          <w:szCs w:val="28"/>
        </w:rPr>
        <w:t xml:space="preserve"> - </w:t>
      </w:r>
      <w:r>
        <w:rPr>
          <w:sz w:val="28"/>
          <w:szCs w:val="28"/>
          <w:lang w:val="uk-UA"/>
        </w:rPr>
        <w:t xml:space="preserve"> 13.01.2011 № 2939-VI.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18. Закон У</w:t>
      </w:r>
      <w:r>
        <w:rPr>
          <w:sz w:val="28"/>
          <w:szCs w:val="28"/>
          <w:lang w:val="uk-UA"/>
        </w:rPr>
        <w:t xml:space="preserve">країни «Про державну службу» </w:t>
      </w:r>
      <w:r w:rsidRPr="00B9320A">
        <w:rPr>
          <w:color w:val="000000"/>
          <w:sz w:val="28"/>
          <w:szCs w:val="28"/>
        </w:rPr>
        <w:t xml:space="preserve">// Відомості Верховної Ради України. - </w:t>
      </w:r>
      <w:r>
        <w:rPr>
          <w:sz w:val="28"/>
          <w:szCs w:val="28"/>
          <w:lang w:val="uk-UA"/>
        </w:rPr>
        <w:t xml:space="preserve"> 10.12.2015 № 889-VIII.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19. Закон України «Пр</w:t>
      </w:r>
      <w:r>
        <w:rPr>
          <w:sz w:val="28"/>
          <w:szCs w:val="28"/>
          <w:lang w:val="uk-UA"/>
        </w:rPr>
        <w:t xml:space="preserve">о захист персональних даних» </w:t>
      </w:r>
      <w:r w:rsidRPr="00B9320A">
        <w:rPr>
          <w:color w:val="000000"/>
          <w:sz w:val="28"/>
          <w:szCs w:val="28"/>
        </w:rPr>
        <w:t xml:space="preserve">// Відомості Верховної Ради України. - </w:t>
      </w:r>
      <w:r>
        <w:rPr>
          <w:sz w:val="28"/>
          <w:szCs w:val="28"/>
          <w:lang w:val="uk-UA"/>
        </w:rPr>
        <w:t xml:space="preserve"> 01.06.2010 № 2297-VI.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xml:space="preserve">20. Закон України «Про забезпечення безпеки осіб, які беруть участь </w:t>
      </w:r>
      <w:r>
        <w:rPr>
          <w:sz w:val="28"/>
          <w:szCs w:val="28"/>
          <w:lang w:val="uk-UA"/>
        </w:rPr>
        <w:t xml:space="preserve">у кримінальному судочинстві» </w:t>
      </w:r>
      <w:r w:rsidRPr="00B9320A">
        <w:rPr>
          <w:color w:val="000000"/>
          <w:sz w:val="28"/>
          <w:szCs w:val="28"/>
        </w:rPr>
        <w:t xml:space="preserve">// Відомості Верховної Ради України. - </w:t>
      </w:r>
      <w:r>
        <w:rPr>
          <w:sz w:val="28"/>
          <w:szCs w:val="28"/>
          <w:lang w:val="uk-UA"/>
        </w:rPr>
        <w:t xml:space="preserve"> 23.12.1993 № 3782-XII.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21. Закон Укр</w:t>
      </w:r>
      <w:r>
        <w:rPr>
          <w:sz w:val="28"/>
          <w:szCs w:val="28"/>
          <w:lang w:val="uk-UA"/>
        </w:rPr>
        <w:t xml:space="preserve">аїни «Про державну таємницю» </w:t>
      </w:r>
      <w:r w:rsidRPr="0023016D">
        <w:rPr>
          <w:color w:val="000000"/>
          <w:sz w:val="28"/>
          <w:szCs w:val="28"/>
          <w:lang w:val="uk-UA"/>
        </w:rPr>
        <w:t xml:space="preserve">// Відомості Верховної Ради України. - </w:t>
      </w:r>
      <w:r>
        <w:rPr>
          <w:sz w:val="28"/>
          <w:szCs w:val="28"/>
          <w:lang w:val="uk-UA"/>
        </w:rPr>
        <w:t xml:space="preserve"> 21.01.1994 № 3855-XII.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22. Закон України «Про державний захист працівників су</w:t>
      </w:r>
      <w:r>
        <w:rPr>
          <w:sz w:val="28"/>
          <w:szCs w:val="28"/>
          <w:lang w:val="uk-UA"/>
        </w:rPr>
        <w:t xml:space="preserve">ду і правоохоронних органів» </w:t>
      </w:r>
      <w:r w:rsidRPr="00B9320A">
        <w:rPr>
          <w:color w:val="000000"/>
          <w:sz w:val="28"/>
          <w:szCs w:val="28"/>
        </w:rPr>
        <w:t xml:space="preserve">// Відомості Верховної Ради України. - </w:t>
      </w:r>
      <w:r w:rsidRPr="00A03DF8">
        <w:rPr>
          <w:sz w:val="28"/>
          <w:szCs w:val="28"/>
          <w:lang w:val="uk-UA"/>
        </w:rPr>
        <w:t xml:space="preserve"> 23.12.1993 № 3781-XII</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23. Закон України «Про Дисциплінарний статут орган</w:t>
      </w:r>
      <w:r>
        <w:rPr>
          <w:sz w:val="28"/>
          <w:szCs w:val="28"/>
          <w:lang w:val="uk-UA"/>
        </w:rPr>
        <w:t xml:space="preserve">ів внутрішніх справ України» </w:t>
      </w:r>
      <w:r w:rsidRPr="0023016D">
        <w:rPr>
          <w:color w:val="000000"/>
          <w:sz w:val="28"/>
          <w:szCs w:val="28"/>
          <w:lang w:val="uk-UA"/>
        </w:rPr>
        <w:t xml:space="preserve">// Відомості Верховної Ради України. - </w:t>
      </w:r>
      <w:r>
        <w:rPr>
          <w:sz w:val="28"/>
          <w:szCs w:val="28"/>
          <w:lang w:val="uk-UA"/>
        </w:rPr>
        <w:t xml:space="preserve"> 22.02.2006 № 3460-IV.</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24. Закон Укра</w:t>
      </w:r>
      <w:r>
        <w:rPr>
          <w:sz w:val="28"/>
          <w:szCs w:val="28"/>
          <w:lang w:val="uk-UA"/>
        </w:rPr>
        <w:t xml:space="preserve">їни «Про Національну поліцію» </w:t>
      </w:r>
      <w:r w:rsidRPr="0023016D">
        <w:rPr>
          <w:color w:val="000000"/>
          <w:sz w:val="28"/>
          <w:szCs w:val="28"/>
          <w:lang w:val="uk-UA"/>
        </w:rPr>
        <w:t xml:space="preserve">// Відомості Верховної Ради України. - </w:t>
      </w:r>
      <w:r>
        <w:rPr>
          <w:sz w:val="28"/>
          <w:szCs w:val="28"/>
          <w:lang w:val="uk-UA"/>
        </w:rPr>
        <w:t xml:space="preserve"> 02.07.2015 № 580-VIII.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xml:space="preserve">25. Закон </w:t>
      </w:r>
      <w:r>
        <w:rPr>
          <w:sz w:val="28"/>
          <w:szCs w:val="28"/>
          <w:lang w:val="uk-UA"/>
        </w:rPr>
        <w:t xml:space="preserve">України «Про очищення влади» </w:t>
      </w:r>
      <w:r w:rsidRPr="00B9320A">
        <w:rPr>
          <w:color w:val="000000"/>
          <w:sz w:val="28"/>
          <w:szCs w:val="28"/>
        </w:rPr>
        <w:t xml:space="preserve">// Відомості Верховної Ради України. - </w:t>
      </w:r>
      <w:r>
        <w:rPr>
          <w:sz w:val="28"/>
          <w:szCs w:val="28"/>
          <w:lang w:val="uk-UA"/>
        </w:rPr>
        <w:t xml:space="preserve"> 16.09.2014 № 1682-VII.</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 xml:space="preserve">26. Бюджетний кодекс України </w:t>
      </w:r>
      <w:r w:rsidRPr="0023016D">
        <w:rPr>
          <w:color w:val="000000"/>
          <w:sz w:val="28"/>
          <w:szCs w:val="28"/>
          <w:lang w:val="uk-UA"/>
        </w:rPr>
        <w:t xml:space="preserve">// Відомості Верховної Ради України. - </w:t>
      </w:r>
      <w:r>
        <w:rPr>
          <w:sz w:val="28"/>
          <w:szCs w:val="28"/>
          <w:lang w:val="uk-UA"/>
        </w:rPr>
        <w:t xml:space="preserve"> 08.07.2010 № 2456-VI.</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27. Закон України Про б</w:t>
      </w:r>
      <w:r>
        <w:rPr>
          <w:sz w:val="28"/>
          <w:szCs w:val="28"/>
          <w:lang w:val="uk-UA"/>
        </w:rPr>
        <w:t xml:space="preserve">анки і банківську діяльність </w:t>
      </w:r>
      <w:r w:rsidRPr="0023016D">
        <w:rPr>
          <w:color w:val="000000"/>
          <w:sz w:val="28"/>
          <w:szCs w:val="28"/>
          <w:lang w:val="uk-UA"/>
        </w:rPr>
        <w:t xml:space="preserve">// Відомості Верховної Ради України. - </w:t>
      </w:r>
      <w:r>
        <w:rPr>
          <w:sz w:val="28"/>
          <w:szCs w:val="28"/>
          <w:lang w:val="uk-UA"/>
        </w:rPr>
        <w:t xml:space="preserve"> 07.12.2000 № 2121-III.</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 xml:space="preserve">28. </w:t>
      </w:r>
      <w:r w:rsidRPr="0023016D">
        <w:rPr>
          <w:color w:val="000000"/>
          <w:sz w:val="28"/>
          <w:szCs w:val="28"/>
          <w:lang w:val="uk-UA"/>
        </w:rPr>
        <w:t xml:space="preserve">Закон України "Про організаційно-правові основи боротьби з організованою злочинністю" // Відомості Верховної Ради України. - 1993.- </w:t>
      </w:r>
      <w:r w:rsidRPr="00B9320A">
        <w:rPr>
          <w:color w:val="000000"/>
          <w:sz w:val="28"/>
          <w:szCs w:val="28"/>
        </w:rPr>
        <w:t>№ 35.- Ст. 358.</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29. Закон України «Про демократичний цивільний контроль над Воєнною організацією і право</w:t>
      </w:r>
      <w:r>
        <w:rPr>
          <w:sz w:val="28"/>
          <w:szCs w:val="28"/>
          <w:lang w:val="uk-UA"/>
        </w:rPr>
        <w:t xml:space="preserve">охоронними органами держави» </w:t>
      </w:r>
      <w:r w:rsidRPr="00B9320A">
        <w:rPr>
          <w:color w:val="000000"/>
          <w:sz w:val="28"/>
          <w:szCs w:val="28"/>
        </w:rPr>
        <w:t xml:space="preserve">// Відомості Верховної Ради України. - </w:t>
      </w:r>
      <w:r w:rsidRPr="00A03DF8">
        <w:rPr>
          <w:sz w:val="28"/>
          <w:szCs w:val="28"/>
          <w:lang w:val="uk-UA"/>
        </w:rPr>
        <w:t xml:space="preserve"> 19.06.2003 № 975-IV.</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w:t>
      </w:r>
      <w:r>
        <w:rPr>
          <w:sz w:val="28"/>
          <w:szCs w:val="28"/>
          <w:lang w:val="uk-UA"/>
        </w:rPr>
        <w:t>30</w:t>
      </w:r>
      <w:r w:rsidRPr="00A03DF8">
        <w:rPr>
          <w:sz w:val="28"/>
          <w:szCs w:val="28"/>
          <w:lang w:val="uk-UA"/>
        </w:rPr>
        <w:t>. Указ Президента України від 28 квітня 2016 року №182/2016 «Про присвоєння рангу державного службовця»</w:t>
      </w:r>
      <w:r>
        <w:rPr>
          <w:sz w:val="28"/>
          <w:szCs w:val="28"/>
          <w:lang w:val="uk-UA"/>
        </w:rPr>
        <w:t xml:space="preserve"> </w:t>
      </w:r>
      <w:r w:rsidRPr="0023016D">
        <w:rPr>
          <w:sz w:val="28"/>
          <w:szCs w:val="28"/>
          <w:lang w:val="uk-UA"/>
        </w:rPr>
        <w:t>[</w:t>
      </w:r>
      <w:r w:rsidRPr="00713D4D">
        <w:rPr>
          <w:sz w:val="28"/>
          <w:szCs w:val="28"/>
        </w:rPr>
        <w:t>E</w:t>
      </w:r>
      <w:r w:rsidRPr="0023016D">
        <w:rPr>
          <w:sz w:val="28"/>
          <w:szCs w:val="28"/>
          <w:lang w:val="uk-UA"/>
        </w:rPr>
        <w:t>л</w:t>
      </w:r>
      <w:r w:rsidRPr="00713D4D">
        <w:rPr>
          <w:sz w:val="28"/>
          <w:szCs w:val="28"/>
        </w:rPr>
        <w:t>e</w:t>
      </w:r>
      <w:r w:rsidRPr="0023016D">
        <w:rPr>
          <w:sz w:val="28"/>
          <w:szCs w:val="28"/>
          <w:lang w:val="uk-UA"/>
        </w:rPr>
        <w:t>ктр</w:t>
      </w:r>
      <w:r w:rsidRPr="00713D4D">
        <w:rPr>
          <w:sz w:val="28"/>
          <w:szCs w:val="28"/>
        </w:rPr>
        <w:t>o</w:t>
      </w:r>
      <w:r w:rsidRPr="0023016D">
        <w:rPr>
          <w:sz w:val="28"/>
          <w:szCs w:val="28"/>
          <w:lang w:val="uk-UA"/>
        </w:rPr>
        <w:t>нний р</w:t>
      </w:r>
      <w:r w:rsidRPr="00713D4D">
        <w:rPr>
          <w:sz w:val="28"/>
          <w:szCs w:val="28"/>
        </w:rPr>
        <w:t>e</w:t>
      </w:r>
      <w:r w:rsidRPr="0023016D">
        <w:rPr>
          <w:sz w:val="28"/>
          <w:szCs w:val="28"/>
          <w:lang w:val="uk-UA"/>
        </w:rPr>
        <w:t>сурс] – Р</w:t>
      </w:r>
      <w:r w:rsidRPr="00713D4D">
        <w:rPr>
          <w:sz w:val="28"/>
          <w:szCs w:val="28"/>
        </w:rPr>
        <w:t>e</w:t>
      </w:r>
      <w:r w:rsidRPr="0023016D">
        <w:rPr>
          <w:sz w:val="28"/>
          <w:szCs w:val="28"/>
          <w:lang w:val="uk-UA"/>
        </w:rPr>
        <w:t>жим д</w:t>
      </w:r>
      <w:r w:rsidRPr="00713D4D">
        <w:rPr>
          <w:sz w:val="28"/>
          <w:szCs w:val="28"/>
        </w:rPr>
        <w:t>o</w:t>
      </w:r>
      <w:r w:rsidRPr="0023016D">
        <w:rPr>
          <w:sz w:val="28"/>
          <w:szCs w:val="28"/>
          <w:lang w:val="uk-UA"/>
        </w:rPr>
        <w:t xml:space="preserve">ступу : </w:t>
      </w:r>
      <w:r w:rsidRPr="0023016D">
        <w:rPr>
          <w:rStyle w:val="publishdate"/>
          <w:sz w:val="28"/>
          <w:szCs w:val="28"/>
          <w:lang w:val="uk-UA"/>
        </w:rPr>
        <w:t xml:space="preserve"> </w:t>
      </w:r>
      <w:r>
        <w:fldChar w:fldCharType="begin"/>
      </w:r>
      <w:r>
        <w:instrText>HYPERLINK</w:instrText>
      </w:r>
      <w:r>
        <w:fldChar w:fldCharType="separate"/>
      </w:r>
      <w:r w:rsidRPr="0023016D">
        <w:rPr>
          <w:b/>
          <w:bCs/>
          <w:lang w:val="uk-UA"/>
        </w:rPr>
        <w:t>Ошибка! Недопустимый объект гиперссылки.</w:t>
      </w:r>
      <w:r>
        <w:fldChar w:fldCharType="end"/>
      </w:r>
      <w:r w:rsidRPr="0023016D">
        <w:rPr>
          <w:sz w:val="28"/>
          <w:szCs w:val="28"/>
          <w:lang w:val="uk-UA"/>
        </w:rPr>
        <w:t xml:space="preserve"> </w:t>
      </w:r>
      <w:r w:rsidRPr="0023016D">
        <w:rPr>
          <w:color w:val="000000"/>
          <w:sz w:val="28"/>
          <w:szCs w:val="28"/>
          <w:lang w:val="uk-UA"/>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31.</w:t>
      </w:r>
      <w:r w:rsidRPr="00A03DF8">
        <w:rPr>
          <w:sz w:val="28"/>
          <w:szCs w:val="28"/>
          <w:lang w:val="uk-UA"/>
        </w:rPr>
        <w:t xml:space="preserve"> Указ Президента України від 26 жовтня 2015 року № 606/2015 «Про внесення зміни до Переліку посадових осіб, на яких покладається виконання функцій державного експерта з питань таємниць»</w:t>
      </w:r>
      <w:r>
        <w:rPr>
          <w:sz w:val="28"/>
          <w:szCs w:val="28"/>
          <w:lang w:val="uk-UA"/>
        </w:rPr>
        <w:t xml:space="preserve"> </w:t>
      </w:r>
      <w:r w:rsidRPr="0023016D">
        <w:rPr>
          <w:sz w:val="28"/>
          <w:szCs w:val="28"/>
          <w:lang w:val="uk-UA"/>
        </w:rPr>
        <w:t>[</w:t>
      </w:r>
      <w:r w:rsidRPr="00713D4D">
        <w:rPr>
          <w:sz w:val="28"/>
          <w:szCs w:val="28"/>
        </w:rPr>
        <w:t>E</w:t>
      </w:r>
      <w:r w:rsidRPr="0023016D">
        <w:rPr>
          <w:sz w:val="28"/>
          <w:szCs w:val="28"/>
          <w:lang w:val="uk-UA"/>
        </w:rPr>
        <w:t>л</w:t>
      </w:r>
      <w:r w:rsidRPr="00713D4D">
        <w:rPr>
          <w:sz w:val="28"/>
          <w:szCs w:val="28"/>
        </w:rPr>
        <w:t>e</w:t>
      </w:r>
      <w:r w:rsidRPr="0023016D">
        <w:rPr>
          <w:sz w:val="28"/>
          <w:szCs w:val="28"/>
          <w:lang w:val="uk-UA"/>
        </w:rPr>
        <w:t>ктр</w:t>
      </w:r>
      <w:r w:rsidRPr="00713D4D">
        <w:rPr>
          <w:sz w:val="28"/>
          <w:szCs w:val="28"/>
        </w:rPr>
        <w:t>o</w:t>
      </w:r>
      <w:r w:rsidRPr="0023016D">
        <w:rPr>
          <w:sz w:val="28"/>
          <w:szCs w:val="28"/>
          <w:lang w:val="uk-UA"/>
        </w:rPr>
        <w:t>нний р</w:t>
      </w:r>
      <w:r w:rsidRPr="00713D4D">
        <w:rPr>
          <w:sz w:val="28"/>
          <w:szCs w:val="28"/>
        </w:rPr>
        <w:t>e</w:t>
      </w:r>
      <w:r w:rsidRPr="0023016D">
        <w:rPr>
          <w:sz w:val="28"/>
          <w:szCs w:val="28"/>
          <w:lang w:val="uk-UA"/>
        </w:rPr>
        <w:t>сурс] – Р</w:t>
      </w:r>
      <w:r w:rsidRPr="00713D4D">
        <w:rPr>
          <w:sz w:val="28"/>
          <w:szCs w:val="28"/>
        </w:rPr>
        <w:t>e</w:t>
      </w:r>
      <w:r w:rsidRPr="0023016D">
        <w:rPr>
          <w:sz w:val="28"/>
          <w:szCs w:val="28"/>
          <w:lang w:val="uk-UA"/>
        </w:rPr>
        <w:t>жим д</w:t>
      </w:r>
      <w:r w:rsidRPr="00713D4D">
        <w:rPr>
          <w:sz w:val="28"/>
          <w:szCs w:val="28"/>
        </w:rPr>
        <w:t>o</w:t>
      </w:r>
      <w:r w:rsidRPr="0023016D">
        <w:rPr>
          <w:sz w:val="28"/>
          <w:szCs w:val="28"/>
          <w:lang w:val="uk-UA"/>
        </w:rPr>
        <w:t xml:space="preserve">ступу : </w:t>
      </w:r>
      <w:r w:rsidRPr="0023016D">
        <w:rPr>
          <w:rStyle w:val="publishdate"/>
          <w:sz w:val="28"/>
          <w:szCs w:val="28"/>
          <w:lang w:val="uk-UA"/>
        </w:rPr>
        <w:t xml:space="preserve"> </w:t>
      </w:r>
      <w:r>
        <w:fldChar w:fldCharType="begin"/>
      </w:r>
      <w:r>
        <w:instrText>HYPERLINK</w:instrText>
      </w:r>
      <w:r>
        <w:fldChar w:fldCharType="separate"/>
      </w:r>
      <w:r w:rsidRPr="0023016D">
        <w:rPr>
          <w:b/>
          <w:bCs/>
          <w:lang w:val="uk-UA"/>
        </w:rPr>
        <w:t>Ошибка! Недопустимый объект гиперссылки.</w:t>
      </w:r>
      <w:r>
        <w:fldChar w:fldCharType="end"/>
      </w:r>
      <w:r w:rsidRPr="0023016D">
        <w:rPr>
          <w:lang w:val="uk-UA"/>
        </w:rPr>
        <w:t xml:space="preserve"> </w:t>
      </w:r>
      <w:r w:rsidRPr="0023016D">
        <w:rPr>
          <w:color w:val="000000"/>
          <w:sz w:val="28"/>
          <w:szCs w:val="28"/>
          <w:lang w:val="uk-UA"/>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3</w:t>
      </w:r>
      <w:r>
        <w:rPr>
          <w:sz w:val="28"/>
          <w:szCs w:val="28"/>
          <w:lang w:val="uk-UA"/>
        </w:rPr>
        <w:t>2</w:t>
      </w:r>
      <w:r w:rsidRPr="00A03DF8">
        <w:rPr>
          <w:sz w:val="28"/>
          <w:szCs w:val="28"/>
          <w:lang w:val="uk-UA"/>
        </w:rPr>
        <w:t>. Указ Президента України від 18 серпня 2015 року №478/2015 «Про рішення Ради національної безпеки і оборони України від 20 липня 2015 року "Про додаткові заходи щодо запровадження безвізового режиму між Україною та Європейським Союзом»</w:t>
      </w:r>
      <w:r>
        <w:rPr>
          <w:sz w:val="28"/>
          <w:szCs w:val="28"/>
          <w:lang w:val="uk-UA"/>
        </w:rPr>
        <w:t xml:space="preserve"> </w:t>
      </w:r>
      <w:r w:rsidRPr="0023016D">
        <w:rPr>
          <w:sz w:val="28"/>
          <w:szCs w:val="28"/>
          <w:lang w:val="uk-UA"/>
        </w:rPr>
        <w:t>[</w:t>
      </w:r>
      <w:r w:rsidRPr="00713D4D">
        <w:rPr>
          <w:sz w:val="28"/>
          <w:szCs w:val="28"/>
        </w:rPr>
        <w:t>E</w:t>
      </w:r>
      <w:r w:rsidRPr="0023016D">
        <w:rPr>
          <w:sz w:val="28"/>
          <w:szCs w:val="28"/>
          <w:lang w:val="uk-UA"/>
        </w:rPr>
        <w:t>л</w:t>
      </w:r>
      <w:r w:rsidRPr="00713D4D">
        <w:rPr>
          <w:sz w:val="28"/>
          <w:szCs w:val="28"/>
        </w:rPr>
        <w:t>e</w:t>
      </w:r>
      <w:r w:rsidRPr="0023016D">
        <w:rPr>
          <w:sz w:val="28"/>
          <w:szCs w:val="28"/>
          <w:lang w:val="uk-UA"/>
        </w:rPr>
        <w:t>ктр</w:t>
      </w:r>
      <w:r w:rsidRPr="00713D4D">
        <w:rPr>
          <w:sz w:val="28"/>
          <w:szCs w:val="28"/>
        </w:rPr>
        <w:t>o</w:t>
      </w:r>
      <w:r w:rsidRPr="0023016D">
        <w:rPr>
          <w:sz w:val="28"/>
          <w:szCs w:val="28"/>
          <w:lang w:val="uk-UA"/>
        </w:rPr>
        <w:t>нний р</w:t>
      </w:r>
      <w:r w:rsidRPr="00713D4D">
        <w:rPr>
          <w:sz w:val="28"/>
          <w:szCs w:val="28"/>
        </w:rPr>
        <w:t>e</w:t>
      </w:r>
      <w:r w:rsidRPr="0023016D">
        <w:rPr>
          <w:sz w:val="28"/>
          <w:szCs w:val="28"/>
          <w:lang w:val="uk-UA"/>
        </w:rPr>
        <w:t>сурс] – Р</w:t>
      </w:r>
      <w:r w:rsidRPr="00713D4D">
        <w:rPr>
          <w:sz w:val="28"/>
          <w:szCs w:val="28"/>
        </w:rPr>
        <w:t>e</w:t>
      </w:r>
      <w:r w:rsidRPr="0023016D">
        <w:rPr>
          <w:sz w:val="28"/>
          <w:szCs w:val="28"/>
          <w:lang w:val="uk-UA"/>
        </w:rPr>
        <w:t>жим д</w:t>
      </w:r>
      <w:r w:rsidRPr="00713D4D">
        <w:rPr>
          <w:sz w:val="28"/>
          <w:szCs w:val="28"/>
        </w:rPr>
        <w:t>o</w:t>
      </w:r>
      <w:r w:rsidRPr="0023016D">
        <w:rPr>
          <w:sz w:val="28"/>
          <w:szCs w:val="28"/>
          <w:lang w:val="uk-UA"/>
        </w:rPr>
        <w:t xml:space="preserve">ступу : </w:t>
      </w:r>
      <w:r w:rsidRPr="0023016D">
        <w:rPr>
          <w:rStyle w:val="publishdate"/>
          <w:sz w:val="28"/>
          <w:szCs w:val="28"/>
          <w:lang w:val="uk-UA"/>
        </w:rPr>
        <w:t xml:space="preserve"> </w:t>
      </w:r>
      <w:r>
        <w:fldChar w:fldCharType="begin"/>
      </w:r>
      <w:r>
        <w:instrText>HYPERLINK</w:instrText>
      </w:r>
      <w:r>
        <w:fldChar w:fldCharType="separate"/>
      </w:r>
      <w:r w:rsidRPr="0023016D">
        <w:rPr>
          <w:b/>
          <w:bCs/>
          <w:lang w:val="uk-UA"/>
        </w:rPr>
        <w:t xml:space="preserve">Ошибка! </w:t>
      </w:r>
      <w:r>
        <w:rPr>
          <w:b/>
          <w:bCs/>
        </w:rPr>
        <w:t>Недопустимый объект гиперссылки.</w:t>
      </w:r>
      <w:r>
        <w:fldChar w:fldCharType="end"/>
      </w:r>
      <w:r w:rsidRPr="00A03DF8">
        <w:rPr>
          <w:sz w:val="28"/>
          <w:szCs w:val="28"/>
          <w:lang w:val="uk-UA"/>
        </w:rPr>
        <w:t>.</w:t>
      </w:r>
      <w:r w:rsidRPr="00C22C18">
        <w:rPr>
          <w:color w:val="000000"/>
          <w:sz w:val="28"/>
          <w:szCs w:val="28"/>
        </w:rP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33</w:t>
      </w:r>
      <w:r w:rsidRPr="00A03DF8">
        <w:rPr>
          <w:sz w:val="28"/>
          <w:szCs w:val="28"/>
          <w:lang w:val="uk-UA"/>
        </w:rPr>
        <w:t>. Указ Президента України «Питання Ради громадського контролю при Національному антикорупційному бюро України» від 15.05.2015 № 272/2015</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34</w:t>
      </w:r>
      <w:r w:rsidRPr="00A03DF8">
        <w:rPr>
          <w:sz w:val="28"/>
          <w:szCs w:val="28"/>
          <w:lang w:val="uk-UA"/>
        </w:rPr>
        <w:t>. Указ Президента України «Про державну охорону Національного антикорупційного бюро України» від 25.05.2015 № 284/2015</w:t>
      </w:r>
      <w:r>
        <w:rPr>
          <w:sz w:val="28"/>
          <w:szCs w:val="28"/>
          <w:lang w:val="uk-UA"/>
        </w:rPr>
        <w:t xml:space="preserve"> </w:t>
      </w:r>
      <w:r w:rsidRPr="00713D4D">
        <w:rPr>
          <w:sz w:val="28"/>
          <w:szCs w:val="28"/>
        </w:rPr>
        <w:t>[Eлeк</w:t>
      </w:r>
      <w:r>
        <w:rPr>
          <w:sz w:val="28"/>
          <w:szCs w:val="28"/>
        </w:rPr>
        <w:t>трoнний рeсурс] – Рeжим дoступу</w:t>
      </w:r>
      <w:r w:rsidRPr="00713D4D">
        <w:rPr>
          <w:sz w:val="28"/>
          <w:szCs w:val="28"/>
        </w:rPr>
        <w:t xml:space="preserve">: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rPr>
          <w:sz w:val="28"/>
          <w:szCs w:val="28"/>
          <w:lang w:val="uk-UA"/>
        </w:rP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 </w:t>
      </w:r>
      <w:r>
        <w:rPr>
          <w:sz w:val="28"/>
          <w:szCs w:val="28"/>
          <w:lang w:val="uk-UA"/>
        </w:rPr>
        <w:t>35</w:t>
      </w:r>
      <w:r w:rsidRPr="00A03DF8">
        <w:rPr>
          <w:sz w:val="28"/>
          <w:szCs w:val="28"/>
          <w:lang w:val="uk-UA"/>
        </w:rPr>
        <w:t>. Постанова КМУ від 30 березня 2016 р. № 251 «Про встановлення розміру доплати за спеціальне звання осіб начальницького складу Національного антикорупційного бюро»</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36</w:t>
      </w:r>
      <w:r w:rsidRPr="00A03DF8">
        <w:rPr>
          <w:sz w:val="28"/>
          <w:szCs w:val="28"/>
          <w:lang w:val="uk-UA"/>
        </w:rPr>
        <w:t>. Постанова КМУ від 18 грудня 2015 р. № 1167 «Про співвідношення між посадами начальницького складу і посадами державних службовців Національного антикорупційного бюро»</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A03DF8">
        <w:rPr>
          <w:sz w:val="28"/>
          <w:szCs w:val="28"/>
          <w:lang w:val="uk-UA"/>
        </w:rPr>
        <w:t>3</w:t>
      </w:r>
      <w:r>
        <w:rPr>
          <w:sz w:val="28"/>
          <w:szCs w:val="28"/>
          <w:lang w:val="uk-UA"/>
        </w:rPr>
        <w:t>7</w:t>
      </w:r>
      <w:r w:rsidRPr="00A03DF8">
        <w:rPr>
          <w:sz w:val="28"/>
          <w:szCs w:val="28"/>
          <w:lang w:val="uk-UA"/>
        </w:rPr>
        <w:t>. Розпорядження від 4 листопада 2015 р. № 1140-р «Про встановлення ліміту легкових автомобілів, що обслуговують Національне антикорупційне бюро»</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38</w:t>
      </w:r>
      <w:r w:rsidRPr="00A03DF8">
        <w:rPr>
          <w:sz w:val="28"/>
          <w:szCs w:val="28"/>
          <w:lang w:val="uk-UA"/>
        </w:rPr>
        <w:t>. Розпорядження від 7 травня 2015 р. № 438-р «Про забезпечення діяльності Національного антикорупційного бюро України»</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39</w:t>
      </w:r>
      <w:r w:rsidRPr="00A03DF8">
        <w:rPr>
          <w:sz w:val="28"/>
          <w:szCs w:val="28"/>
          <w:lang w:val="uk-UA"/>
        </w:rPr>
        <w:t>. Розпорядження від 21 грудня 2014 р. № 1250-р «Про затвердження членів комісії з проведення конкурсу на зайняття посади Директора Національного антикорупційного бюро України»</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rPr>
          <w:sz w:val="28"/>
          <w:szCs w:val="28"/>
          <w:lang w:val="uk-UA"/>
        </w:rP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Pr>
          <w:sz w:val="28"/>
          <w:szCs w:val="28"/>
          <w:lang w:val="uk-UA"/>
        </w:rPr>
        <w:t>40</w:t>
      </w:r>
      <w:r w:rsidRPr="00A03DF8">
        <w:rPr>
          <w:sz w:val="28"/>
          <w:szCs w:val="28"/>
          <w:lang w:val="uk-UA"/>
        </w:rPr>
        <w:t xml:space="preserve">. Положення </w:t>
      </w:r>
      <w:r w:rsidRPr="00A119CC">
        <w:rPr>
          <w:sz w:val="28"/>
          <w:szCs w:val="28"/>
          <w:lang w:val="uk-UA"/>
        </w:rPr>
        <w:t>П</w:t>
      </w:r>
      <w:hyperlink r:id="rId5" w:history="1">
        <w:r w:rsidRPr="00A119CC">
          <w:rPr>
            <w:rStyle w:val="a7"/>
            <w:sz w:val="28"/>
            <w:szCs w:val="28"/>
            <w:lang w:val="uk-UA"/>
          </w:rPr>
          <w:t>ро конкурсну комісію з проведення конкурсу на зайняття вакантних посад у Національному антикорупційному бюро України (затверджене Наказом Директора Національного антикорупційного бюро України</w:t>
        </w:r>
      </w:hyperlink>
      <w:r w:rsidRPr="00A119CC">
        <w:rPr>
          <w:sz w:val="28"/>
          <w:szCs w:val="28"/>
          <w:lang w:val="uk-UA"/>
        </w:rPr>
        <w:t xml:space="preserve"> (від </w:t>
      </w:r>
      <w:r w:rsidRPr="00CD33FB">
        <w:rPr>
          <w:rStyle w:val="a4"/>
          <w:b w:val="0"/>
          <w:sz w:val="28"/>
          <w:szCs w:val="28"/>
        </w:rPr>
        <w:t>15.05.2015 № 4-н</w:t>
      </w:r>
      <w:r w:rsidRPr="00CD33FB">
        <w:rPr>
          <w:b/>
          <w:sz w:val="28"/>
          <w:szCs w:val="28"/>
          <w:lang w:val="uk-UA"/>
        </w:rPr>
        <w:t>)</w:t>
      </w:r>
      <w:r>
        <w:rPr>
          <w:b/>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r>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A119CC">
        <w:rPr>
          <w:sz w:val="28"/>
          <w:szCs w:val="28"/>
          <w:lang w:val="uk-UA"/>
        </w:rPr>
        <w:t xml:space="preserve">41. Наказ </w:t>
      </w:r>
      <w:hyperlink r:id="rId6" w:history="1">
        <w:r w:rsidRPr="00A119CC">
          <w:rPr>
            <w:rStyle w:val="a7"/>
            <w:sz w:val="28"/>
            <w:szCs w:val="28"/>
            <w:lang w:val="uk-UA"/>
          </w:rPr>
          <w:t xml:space="preserve">"Про затвердження Порядку проведення відкритого конкурсу для призначення на посади у Національному антикорупційному бюро України" </w:t>
        </w:r>
      </w:hyperlink>
      <w:r w:rsidRPr="00A119CC">
        <w:rPr>
          <w:sz w:val="28"/>
          <w:szCs w:val="28"/>
          <w:lang w:val="uk-UA"/>
        </w:rPr>
        <w:t>№123-о від 31.05.2017</w:t>
      </w:r>
      <w:r>
        <w:rPr>
          <w:sz w:val="28"/>
          <w:szCs w:val="28"/>
          <w:lang w:val="uk-UA"/>
        </w:rPr>
        <w:t xml:space="preserve">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1D79A9">
        <w:rPr>
          <w:w w:val="83"/>
          <w:sz w:val="28"/>
          <w:szCs w:val="28"/>
        </w:rPr>
        <w:t xml:space="preserve">42. </w:t>
      </w:r>
      <w:r w:rsidRPr="001D79A9">
        <w:rPr>
          <w:sz w:val="28"/>
          <w:szCs w:val="28"/>
        </w:rPr>
        <w:t>Конвенція Організації Об'єднаних Націй проти корупції</w:t>
      </w:r>
      <w:bookmarkStart w:id="1" w:name="2"/>
      <w:bookmarkEnd w:id="1"/>
      <w:r w:rsidRPr="001D79A9">
        <w:rPr>
          <w:sz w:val="28"/>
          <w:szCs w:val="28"/>
        </w:rPr>
        <w:t xml:space="preserve"> //  Відомості Верховної Ради України (ВВР), 2007, № 49 [Eлeктрoнний</w:t>
      </w:r>
      <w:r w:rsidRPr="00713D4D">
        <w:rPr>
          <w:sz w:val="28"/>
          <w:szCs w:val="28"/>
        </w:rPr>
        <w:t xml:space="preserve">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t xml:space="preserve"> </w:t>
      </w:r>
      <w:r>
        <w:rPr>
          <w:color w:val="000000"/>
          <w:sz w:val="28"/>
          <w:szCs w:val="28"/>
        </w:rPr>
        <w:t>(дата звернення: 05.11.2019).</w:t>
      </w:r>
    </w:p>
    <w:p w:rsidR="006D4739" w:rsidRPr="001D79A9" w:rsidRDefault="006D4739" w:rsidP="006D4739">
      <w:pPr>
        <w:spacing w:after="0" w:line="360" w:lineRule="auto"/>
        <w:jc w:val="both"/>
        <w:rPr>
          <w:rFonts w:ascii="Times New Roman" w:hAnsi="Times New Roman"/>
          <w:sz w:val="28"/>
          <w:szCs w:val="28"/>
          <w:lang w:val="ru-RU"/>
        </w:rPr>
      </w:pPr>
    </w:p>
    <w:p w:rsidR="006D4739" w:rsidRPr="00A03DF8" w:rsidRDefault="006D4739" w:rsidP="006D4739">
      <w:pPr>
        <w:pStyle w:val="a3"/>
        <w:spacing w:before="0" w:beforeAutospacing="0" w:after="0" w:afterAutospacing="0" w:line="360" w:lineRule="auto"/>
        <w:jc w:val="both"/>
        <w:rPr>
          <w:sz w:val="28"/>
          <w:szCs w:val="28"/>
          <w:lang w:val="uk-UA"/>
        </w:rPr>
      </w:pPr>
      <w:r w:rsidRPr="009F7F10">
        <w:rPr>
          <w:bCs/>
          <w:kern w:val="36"/>
          <w:sz w:val="28"/>
          <w:szCs w:val="28"/>
        </w:rPr>
        <w:t>43. Історія становлення</w:t>
      </w:r>
      <w:r w:rsidRPr="009F7F10">
        <w:t xml:space="preserve"> </w:t>
      </w:r>
      <w:r w:rsidRPr="009F7F10">
        <w:rPr>
          <w:sz w:val="28"/>
          <w:szCs w:val="28"/>
        </w:rPr>
        <w:t>Національного антикорупційного бюро України  [Eлeктрoнний</w:t>
      </w:r>
      <w:r>
        <w:rPr>
          <w:sz w:val="28"/>
          <w:szCs w:val="28"/>
        </w:rPr>
        <w:t xml:space="preserve"> рeсурс] – Рeжим дoступу: </w:t>
      </w:r>
      <w:hyperlink r:id="rId7" w:history="1">
        <w:r w:rsidRPr="009F7F10">
          <w:rPr>
            <w:rStyle w:val="a7"/>
            <w:sz w:val="28"/>
            <w:szCs w:val="28"/>
          </w:rPr>
          <w:t>https:</w:t>
        </w:r>
        <w:r>
          <w:rPr>
            <w:rStyle w:val="a7"/>
            <w:sz w:val="28"/>
            <w:szCs w:val="28"/>
          </w:rPr>
          <w:t xml:space="preserve"> </w:t>
        </w:r>
        <w:r w:rsidRPr="009F7F10">
          <w:rPr>
            <w:rStyle w:val="a7"/>
            <w:sz w:val="28"/>
            <w:szCs w:val="28"/>
          </w:rPr>
          <w:t>//</w:t>
        </w:r>
        <w:r>
          <w:rPr>
            <w:rStyle w:val="a7"/>
            <w:sz w:val="28"/>
            <w:szCs w:val="28"/>
          </w:rPr>
          <w:t xml:space="preserve"> </w:t>
        </w:r>
        <w:r w:rsidRPr="009F7F10">
          <w:rPr>
            <w:rStyle w:val="a7"/>
            <w:sz w:val="28"/>
            <w:szCs w:val="28"/>
          </w:rPr>
          <w:t>nabu.</w:t>
        </w:r>
        <w:r>
          <w:rPr>
            <w:rStyle w:val="a7"/>
            <w:sz w:val="28"/>
            <w:szCs w:val="28"/>
          </w:rPr>
          <w:t xml:space="preserve"> </w:t>
        </w:r>
        <w:r w:rsidRPr="009F7F10">
          <w:rPr>
            <w:rStyle w:val="a7"/>
            <w:sz w:val="28"/>
            <w:szCs w:val="28"/>
          </w:rPr>
          <w:t>gov.</w:t>
        </w:r>
        <w:r>
          <w:rPr>
            <w:rStyle w:val="a7"/>
            <w:sz w:val="28"/>
            <w:szCs w:val="28"/>
          </w:rPr>
          <w:t xml:space="preserve"> </w:t>
        </w:r>
        <w:r w:rsidRPr="009F7F10">
          <w:rPr>
            <w:sz w:val="28"/>
            <w:szCs w:val="28"/>
          </w:rPr>
          <w:t xml:space="preserve">ua </w:t>
        </w:r>
        <w:r>
          <w:rPr>
            <w:rStyle w:val="a7"/>
            <w:sz w:val="28"/>
            <w:szCs w:val="28"/>
          </w:rPr>
          <w:t xml:space="preserve"> </w:t>
        </w:r>
        <w:r w:rsidRPr="009F7F10">
          <w:rPr>
            <w:rStyle w:val="a7"/>
            <w:sz w:val="28"/>
            <w:szCs w:val="28"/>
          </w:rPr>
          <w:t>/</w:t>
        </w:r>
        <w:r>
          <w:rPr>
            <w:rStyle w:val="a7"/>
            <w:sz w:val="28"/>
            <w:szCs w:val="28"/>
          </w:rPr>
          <w:t xml:space="preserve"> </w:t>
        </w:r>
        <w:r w:rsidRPr="009F7F10">
          <w:rPr>
            <w:rStyle w:val="a7"/>
            <w:sz w:val="28"/>
            <w:szCs w:val="28"/>
          </w:rPr>
          <w:t>istoriya-stanovlennya</w:t>
        </w:r>
      </w:hyperlink>
      <w: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567998">
        <w:rPr>
          <w:sz w:val="28"/>
          <w:szCs w:val="28"/>
        </w:rPr>
        <w:t xml:space="preserve">44. </w:t>
      </w:r>
      <w:r>
        <w:rPr>
          <w:sz w:val="28"/>
          <w:szCs w:val="28"/>
        </w:rPr>
        <w:t>І</w:t>
      </w:r>
      <w:r w:rsidRPr="00567998">
        <w:rPr>
          <w:sz w:val="28"/>
          <w:szCs w:val="28"/>
        </w:rPr>
        <w:t xml:space="preserve">нституційна реформа органів, що здійснюють досудове розслідування і кримінальне переслідування у справах про корупційні злочини. [Eлeктрoнний рeсурс] – Рeжим дoступу: </w:t>
      </w:r>
      <w:hyperlink r:id="rId8" w:history="1">
        <w:r w:rsidRPr="00567998">
          <w:rPr>
            <w:rStyle w:val="a7"/>
            <w:sz w:val="28"/>
            <w:szCs w:val="28"/>
          </w:rPr>
          <w:t>http:</w:t>
        </w:r>
        <w:r>
          <w:rPr>
            <w:rStyle w:val="a7"/>
            <w:sz w:val="28"/>
            <w:szCs w:val="28"/>
          </w:rPr>
          <w:t xml:space="preserve"> </w:t>
        </w:r>
        <w:r w:rsidRPr="00567998">
          <w:rPr>
            <w:rStyle w:val="a7"/>
            <w:sz w:val="28"/>
            <w:szCs w:val="28"/>
          </w:rPr>
          <w:t>//www.</w:t>
        </w:r>
        <w:r>
          <w:rPr>
            <w:rStyle w:val="a7"/>
            <w:sz w:val="28"/>
            <w:szCs w:val="28"/>
          </w:rPr>
          <w:t xml:space="preserve"> </w:t>
        </w:r>
        <w:r w:rsidRPr="00567998">
          <w:rPr>
            <w:rStyle w:val="a7"/>
            <w:sz w:val="28"/>
            <w:szCs w:val="28"/>
          </w:rPr>
          <w:t>acrc.org.ua/ua/</w:t>
        </w:r>
        <w:r>
          <w:rPr>
            <w:rStyle w:val="a7"/>
            <w:sz w:val="28"/>
            <w:szCs w:val="28"/>
          </w:rPr>
          <w:t xml:space="preserve"> </w:t>
        </w:r>
        <w:r w:rsidRPr="00567998">
          <w:rPr>
            <w:rStyle w:val="a7"/>
            <w:sz w:val="28"/>
            <w:szCs w:val="28"/>
          </w:rPr>
          <w:t>policy/naczionalne-antikorupczijne-byuro-ukrayini</w:t>
        </w:r>
      </w:hyperlink>
      <w:r>
        <w:rPr>
          <w:sz w:val="28"/>
          <w:szCs w:val="28"/>
        </w:rP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0C510C">
        <w:rPr>
          <w:rStyle w:val="a8"/>
          <w:bCs/>
          <w:i w:val="0"/>
          <w:sz w:val="28"/>
          <w:szCs w:val="28"/>
        </w:rPr>
        <w:t xml:space="preserve">45. </w:t>
      </w:r>
      <w:r>
        <w:rPr>
          <w:rStyle w:val="a8"/>
          <w:bCs/>
          <w:i w:val="0"/>
          <w:sz w:val="28"/>
          <w:szCs w:val="28"/>
        </w:rPr>
        <w:t>Марія Куцина.</w:t>
      </w:r>
      <w:r w:rsidRPr="000C510C">
        <w:rPr>
          <w:rStyle w:val="a8"/>
          <w:i w:val="0"/>
          <w:sz w:val="28"/>
          <w:szCs w:val="28"/>
        </w:rPr>
        <w:t xml:space="preserve"> Національне антикорупційне бюро України.</w:t>
      </w:r>
      <w:r w:rsidRPr="000C510C">
        <w:rPr>
          <w:rStyle w:val="a8"/>
          <w:bCs/>
          <w:i w:val="0"/>
          <w:sz w:val="28"/>
          <w:szCs w:val="28"/>
        </w:rPr>
        <w:t xml:space="preserve"> PTV Полтавське Телебачення. </w:t>
      </w:r>
      <w:r w:rsidRPr="000C510C">
        <w:rPr>
          <w:sz w:val="28"/>
          <w:szCs w:val="28"/>
        </w:rPr>
        <w:t>[Eлeктрoнний рeсурс] – Рeжим дoступу :</w:t>
      </w:r>
      <w:r w:rsidRPr="000C510C">
        <w:rPr>
          <w:rStyle w:val="a8"/>
          <w:bCs/>
          <w:sz w:val="28"/>
          <w:szCs w:val="28"/>
        </w:rPr>
        <w:t xml:space="preserve"> </w:t>
      </w:r>
      <w:hyperlink r:id="rId9" w:history="1">
        <w:r w:rsidRPr="000C510C">
          <w:rPr>
            <w:rStyle w:val="a7"/>
            <w:bCs/>
            <w:sz w:val="28"/>
            <w:szCs w:val="28"/>
          </w:rPr>
          <w:t>http://poltavske.tv/events/13818</w:t>
        </w:r>
      </w:hyperlink>
      <w:r>
        <w:rPr>
          <w:sz w:val="28"/>
          <w:szCs w:val="28"/>
        </w:rP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0C510C">
        <w:rPr>
          <w:bCs/>
          <w:sz w:val="28"/>
          <w:szCs w:val="28"/>
        </w:rPr>
        <w:t xml:space="preserve">46. Рада громадського контролю при НАБУ. </w:t>
      </w:r>
      <w:r w:rsidRPr="000C510C">
        <w:rPr>
          <w:sz w:val="28"/>
          <w:szCs w:val="28"/>
        </w:rPr>
        <w:t xml:space="preserve"> [Eлeк</w:t>
      </w:r>
      <w:r>
        <w:rPr>
          <w:sz w:val="28"/>
          <w:szCs w:val="28"/>
        </w:rPr>
        <w:t>трoнний рeсурс] – Рeжим дoступу</w:t>
      </w:r>
      <w:r w:rsidRPr="000C510C">
        <w:rPr>
          <w:sz w:val="28"/>
          <w:szCs w:val="28"/>
        </w:rPr>
        <w:t>:</w:t>
      </w:r>
      <w:r w:rsidRPr="000C510C">
        <w:rPr>
          <w:rStyle w:val="a8"/>
          <w:bCs/>
          <w:sz w:val="28"/>
          <w:szCs w:val="28"/>
        </w:rPr>
        <w:t xml:space="preserve"> </w:t>
      </w:r>
      <w:hyperlink r:id="rId10" w:history="1">
        <w:r w:rsidRPr="000C510C">
          <w:rPr>
            <w:rStyle w:val="a7"/>
            <w:sz w:val="28"/>
            <w:szCs w:val="28"/>
          </w:rPr>
          <w:t>https://rgk-nabu.org/uk/diyalnist-rhk/istoriya-stvorennya</w:t>
        </w:r>
      </w:hyperlink>
      <w:r>
        <w:t xml:space="preserve"> </w:t>
      </w:r>
      <w:r>
        <w:rPr>
          <w:color w:val="000000"/>
          <w:sz w:val="28"/>
          <w:szCs w:val="28"/>
        </w:rPr>
        <w:t>(дата звернення: 05.11.2019)</w:t>
      </w:r>
      <w:r w:rsidRPr="00A03DF8">
        <w:rPr>
          <w:sz w:val="28"/>
          <w:szCs w:val="28"/>
          <w:lang w:val="uk-UA"/>
        </w:rPr>
        <w:t>;</w:t>
      </w:r>
    </w:p>
    <w:p w:rsidR="006D4739" w:rsidRPr="00A03DF8" w:rsidRDefault="006D4739" w:rsidP="006D4739">
      <w:pPr>
        <w:pStyle w:val="a3"/>
        <w:spacing w:before="0" w:beforeAutospacing="0" w:after="0" w:afterAutospacing="0" w:line="360" w:lineRule="auto"/>
        <w:jc w:val="both"/>
        <w:rPr>
          <w:sz w:val="28"/>
          <w:szCs w:val="28"/>
          <w:lang w:val="uk-UA"/>
        </w:rPr>
      </w:pPr>
      <w:r w:rsidRPr="0023016D">
        <w:rPr>
          <w:sz w:val="28"/>
          <w:szCs w:val="28"/>
          <w:lang w:val="uk-UA"/>
        </w:rPr>
        <w:t>47. Національне бюро.</w:t>
      </w:r>
      <w:r w:rsidRPr="0023016D">
        <w:rPr>
          <w:bCs/>
          <w:sz w:val="28"/>
          <w:szCs w:val="28"/>
          <w:lang w:val="uk-UA"/>
        </w:rPr>
        <w:t xml:space="preserve"> </w:t>
      </w:r>
      <w:r w:rsidRPr="0023016D">
        <w:rPr>
          <w:sz w:val="28"/>
          <w:szCs w:val="28"/>
          <w:lang w:val="uk-UA"/>
        </w:rPr>
        <w:t>[</w:t>
      </w:r>
      <w:r w:rsidRPr="009B6D28">
        <w:rPr>
          <w:sz w:val="28"/>
          <w:szCs w:val="28"/>
        </w:rPr>
        <w:t>E</w:t>
      </w:r>
      <w:r w:rsidRPr="0023016D">
        <w:rPr>
          <w:sz w:val="28"/>
          <w:szCs w:val="28"/>
          <w:lang w:val="uk-UA"/>
        </w:rPr>
        <w:t>л</w:t>
      </w:r>
      <w:r w:rsidRPr="009B6D28">
        <w:rPr>
          <w:sz w:val="28"/>
          <w:szCs w:val="28"/>
        </w:rPr>
        <w:t>e</w:t>
      </w:r>
      <w:r w:rsidRPr="0023016D">
        <w:rPr>
          <w:sz w:val="28"/>
          <w:szCs w:val="28"/>
          <w:lang w:val="uk-UA"/>
        </w:rPr>
        <w:t>ктр</w:t>
      </w:r>
      <w:r w:rsidRPr="009B6D28">
        <w:rPr>
          <w:sz w:val="28"/>
          <w:szCs w:val="28"/>
        </w:rPr>
        <w:t>o</w:t>
      </w:r>
      <w:r w:rsidRPr="0023016D">
        <w:rPr>
          <w:sz w:val="28"/>
          <w:szCs w:val="28"/>
          <w:lang w:val="uk-UA"/>
        </w:rPr>
        <w:t>нний р</w:t>
      </w:r>
      <w:r w:rsidRPr="009B6D28">
        <w:rPr>
          <w:sz w:val="28"/>
          <w:szCs w:val="28"/>
        </w:rPr>
        <w:t>e</w:t>
      </w:r>
      <w:r w:rsidRPr="0023016D">
        <w:rPr>
          <w:sz w:val="28"/>
          <w:szCs w:val="28"/>
          <w:lang w:val="uk-UA"/>
        </w:rPr>
        <w:t>сурс] – Р</w:t>
      </w:r>
      <w:r w:rsidRPr="009B6D28">
        <w:rPr>
          <w:sz w:val="28"/>
          <w:szCs w:val="28"/>
        </w:rPr>
        <w:t>e</w:t>
      </w:r>
      <w:r w:rsidRPr="0023016D">
        <w:rPr>
          <w:sz w:val="28"/>
          <w:szCs w:val="28"/>
          <w:lang w:val="uk-UA"/>
        </w:rPr>
        <w:t>жим д</w:t>
      </w:r>
      <w:r w:rsidRPr="009B6D28">
        <w:rPr>
          <w:sz w:val="28"/>
          <w:szCs w:val="28"/>
        </w:rPr>
        <w:t>o</w:t>
      </w:r>
      <w:r w:rsidRPr="0023016D">
        <w:rPr>
          <w:sz w:val="28"/>
          <w:szCs w:val="28"/>
          <w:lang w:val="uk-UA"/>
        </w:rPr>
        <w:t xml:space="preserve">ступу: </w:t>
      </w:r>
      <w:hyperlink r:id="rId11" w:history="1">
        <w:r w:rsidRPr="009B6D28">
          <w:rPr>
            <w:rStyle w:val="a7"/>
            <w:sz w:val="28"/>
            <w:szCs w:val="28"/>
          </w:rPr>
          <w:t>https</w:t>
        </w:r>
        <w:r w:rsidRPr="0023016D">
          <w:rPr>
            <w:rStyle w:val="a7"/>
            <w:sz w:val="28"/>
            <w:szCs w:val="28"/>
            <w:lang w:val="uk-UA"/>
          </w:rPr>
          <w:t>://</w:t>
        </w:r>
        <w:r w:rsidRPr="009B6D28">
          <w:rPr>
            <w:rStyle w:val="a7"/>
            <w:sz w:val="28"/>
            <w:szCs w:val="28"/>
          </w:rPr>
          <w:t>nabu</w:t>
        </w:r>
        <w:r w:rsidRPr="0023016D">
          <w:rPr>
            <w:rStyle w:val="a7"/>
            <w:sz w:val="28"/>
            <w:szCs w:val="28"/>
            <w:lang w:val="uk-UA"/>
          </w:rPr>
          <w:t>.</w:t>
        </w:r>
        <w:r w:rsidRPr="009B6D28">
          <w:rPr>
            <w:rStyle w:val="a7"/>
            <w:sz w:val="28"/>
            <w:szCs w:val="28"/>
          </w:rPr>
          <w:t>gov</w:t>
        </w:r>
        <w:r w:rsidRPr="0023016D">
          <w:rPr>
            <w:rStyle w:val="a7"/>
            <w:sz w:val="28"/>
            <w:szCs w:val="28"/>
            <w:lang w:val="uk-UA"/>
          </w:rPr>
          <w:t>.</w:t>
        </w:r>
        <w:r w:rsidRPr="009B6D28">
          <w:rPr>
            <w:rStyle w:val="a7"/>
            <w:sz w:val="28"/>
            <w:szCs w:val="28"/>
          </w:rPr>
          <w:t>ua</w:t>
        </w:r>
        <w:r w:rsidRPr="0023016D">
          <w:rPr>
            <w:rStyle w:val="a7"/>
            <w:sz w:val="28"/>
            <w:szCs w:val="28"/>
            <w:lang w:val="uk-UA"/>
          </w:rPr>
          <w:t>/</w:t>
        </w:r>
        <w:r w:rsidRPr="009B6D28">
          <w:rPr>
            <w:rStyle w:val="a7"/>
            <w:sz w:val="28"/>
            <w:szCs w:val="28"/>
          </w:rPr>
          <w:t>novyny</w:t>
        </w:r>
        <w:r w:rsidRPr="0023016D">
          <w:rPr>
            <w:rStyle w:val="a7"/>
            <w:sz w:val="28"/>
            <w:szCs w:val="28"/>
            <w:lang w:val="uk-UA"/>
          </w:rPr>
          <w:t>/</w:t>
        </w:r>
        <w:r w:rsidRPr="009B6D28">
          <w:rPr>
            <w:rStyle w:val="a7"/>
            <w:sz w:val="28"/>
            <w:szCs w:val="28"/>
          </w:rPr>
          <w:t>nacionalne</w:t>
        </w:r>
        <w:r w:rsidRPr="0023016D">
          <w:rPr>
            <w:rStyle w:val="a7"/>
            <w:sz w:val="28"/>
            <w:szCs w:val="28"/>
            <w:lang w:val="uk-UA"/>
          </w:rPr>
          <w:t>-</w:t>
        </w:r>
        <w:r w:rsidRPr="009B6D28">
          <w:rPr>
            <w:rStyle w:val="a7"/>
            <w:sz w:val="28"/>
            <w:szCs w:val="28"/>
          </w:rPr>
          <w:t>antykorupciyne</w:t>
        </w:r>
        <w:r w:rsidRPr="0023016D">
          <w:rPr>
            <w:rStyle w:val="a7"/>
            <w:sz w:val="28"/>
            <w:szCs w:val="28"/>
            <w:lang w:val="uk-UA"/>
          </w:rPr>
          <w:t>-</w:t>
        </w:r>
        <w:r w:rsidRPr="009B6D28">
          <w:rPr>
            <w:rStyle w:val="a7"/>
            <w:sz w:val="28"/>
            <w:szCs w:val="28"/>
          </w:rPr>
          <w:t>byuro</w:t>
        </w:r>
        <w:r w:rsidRPr="0023016D">
          <w:rPr>
            <w:rStyle w:val="a7"/>
            <w:sz w:val="28"/>
            <w:szCs w:val="28"/>
            <w:lang w:val="uk-UA"/>
          </w:rPr>
          <w:t>-</w:t>
        </w:r>
        <w:r w:rsidRPr="009B6D28">
          <w:rPr>
            <w:rStyle w:val="a7"/>
            <w:sz w:val="28"/>
            <w:szCs w:val="28"/>
          </w:rPr>
          <w:t>naymenshyy</w:t>
        </w:r>
        <w:r w:rsidRPr="0023016D">
          <w:rPr>
            <w:rStyle w:val="a7"/>
            <w:sz w:val="28"/>
            <w:szCs w:val="28"/>
            <w:lang w:val="uk-UA"/>
          </w:rPr>
          <w:t>-</w:t>
        </w:r>
        <w:r w:rsidRPr="009B6D28">
          <w:rPr>
            <w:rStyle w:val="a7"/>
            <w:sz w:val="28"/>
            <w:szCs w:val="28"/>
          </w:rPr>
          <w:t>pravo</w:t>
        </w:r>
        <w:r w:rsidRPr="0023016D">
          <w:rPr>
            <w:rStyle w:val="a7"/>
            <w:sz w:val="28"/>
            <w:szCs w:val="28"/>
            <w:lang w:val="uk-UA"/>
          </w:rPr>
          <w:t xml:space="preserve"> </w:t>
        </w:r>
        <w:r w:rsidRPr="009B6D28">
          <w:rPr>
            <w:rStyle w:val="a7"/>
            <w:sz w:val="28"/>
            <w:szCs w:val="28"/>
          </w:rPr>
          <w:t>horonnyy</w:t>
        </w:r>
        <w:r w:rsidRPr="0023016D">
          <w:rPr>
            <w:rStyle w:val="a7"/>
            <w:sz w:val="28"/>
            <w:szCs w:val="28"/>
            <w:lang w:val="uk-UA"/>
          </w:rPr>
          <w:t>-</w:t>
        </w:r>
        <w:r w:rsidRPr="009B6D28">
          <w:rPr>
            <w:rStyle w:val="a7"/>
            <w:sz w:val="28"/>
            <w:szCs w:val="28"/>
          </w:rPr>
          <w:t>organ</w:t>
        </w:r>
        <w:r w:rsidRPr="0023016D">
          <w:rPr>
            <w:rStyle w:val="a7"/>
            <w:sz w:val="28"/>
            <w:szCs w:val="28"/>
            <w:lang w:val="uk-UA"/>
          </w:rPr>
          <w:t>-</w:t>
        </w:r>
        <w:r w:rsidRPr="009B6D28">
          <w:rPr>
            <w:rStyle w:val="a7"/>
            <w:sz w:val="28"/>
            <w:szCs w:val="28"/>
          </w:rPr>
          <w:t>z</w:t>
        </w:r>
        <w:r w:rsidRPr="0023016D">
          <w:rPr>
            <w:rStyle w:val="a7"/>
            <w:sz w:val="28"/>
            <w:szCs w:val="28"/>
            <w:lang w:val="uk-UA"/>
          </w:rPr>
          <w:t>-</w:t>
        </w:r>
        <w:r w:rsidRPr="009B6D28">
          <w:rPr>
            <w:rStyle w:val="a7"/>
            <w:sz w:val="28"/>
            <w:szCs w:val="28"/>
          </w:rPr>
          <w:t>naymasshtabnishymy</w:t>
        </w:r>
      </w:hyperlink>
      <w:r w:rsidRPr="0023016D">
        <w:rPr>
          <w:sz w:val="28"/>
          <w:szCs w:val="28"/>
          <w:lang w:val="uk-UA"/>
        </w:rPr>
        <w:t xml:space="preserve"> </w:t>
      </w:r>
      <w:r w:rsidRPr="0023016D">
        <w:rPr>
          <w:color w:val="000000"/>
          <w:sz w:val="28"/>
          <w:szCs w:val="28"/>
          <w:lang w:val="uk-UA"/>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713D4D">
        <w:rPr>
          <w:sz w:val="28"/>
          <w:szCs w:val="28"/>
        </w:rPr>
        <w:t xml:space="preserve">48. НАБУ має ще достатню кількість інструментів для боротьби з корупцією. </w:t>
      </w:r>
      <w:hyperlink r:id="rId12" w:history="1">
        <w:r w:rsidRPr="00713D4D">
          <w:rPr>
            <w:rStyle w:val="a7"/>
            <w:sz w:val="28"/>
            <w:szCs w:val="28"/>
          </w:rPr>
          <w:t>Львівське територіальне управління</w:t>
        </w:r>
      </w:hyperlink>
      <w:r w:rsidRPr="00713D4D">
        <w:rPr>
          <w:sz w:val="28"/>
          <w:szCs w:val="28"/>
        </w:rPr>
        <w:t xml:space="preserve"> </w:t>
      </w:r>
      <w:hyperlink r:id="rId13" w:history="1">
        <w:r w:rsidRPr="00713D4D">
          <w:rPr>
            <w:rStyle w:val="a7"/>
            <w:sz w:val="28"/>
            <w:szCs w:val="28"/>
          </w:rPr>
          <w:t>НАБУ</w:t>
        </w:r>
      </w:hyperlink>
      <w:r w:rsidRPr="00713D4D">
        <w:rPr>
          <w:sz w:val="28"/>
          <w:szCs w:val="28"/>
        </w:rPr>
        <w:t xml:space="preserve">. </w:t>
      </w:r>
      <w:hyperlink r:id="rId14" w:history="1">
        <w:r w:rsidRPr="00713D4D">
          <w:rPr>
            <w:rStyle w:val="a7"/>
            <w:sz w:val="28"/>
            <w:szCs w:val="28"/>
          </w:rPr>
          <w:t>Тарас Лопушанський</w:t>
        </w:r>
      </w:hyperlink>
      <w:r w:rsidRPr="00713D4D">
        <w:rPr>
          <w:sz w:val="28"/>
          <w:szCs w:val="28"/>
        </w:rPr>
        <w:t xml:space="preserve">.   </w:t>
      </w:r>
      <w:r w:rsidRPr="00713D4D">
        <w:rPr>
          <w:rStyle w:val="publishdate"/>
          <w:sz w:val="28"/>
          <w:szCs w:val="28"/>
        </w:rPr>
        <w:t xml:space="preserve">04.03.2019 </w:t>
      </w:r>
      <w:r w:rsidRPr="00713D4D">
        <w:rPr>
          <w:sz w:val="28"/>
          <w:szCs w:val="28"/>
        </w:rPr>
        <w:t xml:space="preserve">[Eлeктрoнний рeсурс] – Рeжим дoступу : </w:t>
      </w:r>
      <w:r w:rsidRPr="00713D4D">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rPr>
          <w:sz w:val="28"/>
          <w:szCs w:val="28"/>
        </w:rP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8E1EF0">
        <w:rPr>
          <w:sz w:val="28"/>
          <w:szCs w:val="28"/>
        </w:rPr>
        <w:t xml:space="preserve">49. Львівське територіальне управління НАБУ: результати роботи, про які варто говорити суспільству </w:t>
      </w:r>
      <w:r w:rsidRPr="008E1EF0">
        <w:rPr>
          <w:bCs/>
          <w:i/>
          <w:iCs/>
          <w:sz w:val="28"/>
          <w:szCs w:val="28"/>
        </w:rPr>
        <w:t xml:space="preserve">Зеновія Суховерська, «Українське право» </w:t>
      </w:r>
      <w:hyperlink r:id="rId15" w:history="1">
        <w:r w:rsidRPr="008E1EF0">
          <w:rPr>
            <w:rStyle w:val="a7"/>
            <w:sz w:val="28"/>
            <w:szCs w:val="28"/>
          </w:rPr>
          <w:t>Україна</w:t>
        </w:r>
      </w:hyperlink>
      <w:r w:rsidRPr="008E1EF0">
        <w:rPr>
          <w:sz w:val="28"/>
          <w:szCs w:val="28"/>
        </w:rPr>
        <w:t xml:space="preserve"> 26.02.2019. [Eлeктрoнний рeсурс] – Рeжим дoступу: </w:t>
      </w:r>
      <w:r w:rsidRPr="008E1EF0">
        <w:rPr>
          <w:rStyle w:val="publishdate"/>
          <w:sz w:val="28"/>
          <w:szCs w:val="28"/>
        </w:rPr>
        <w:t xml:space="preserve"> </w:t>
      </w:r>
      <w:r>
        <w:fldChar w:fldCharType="begin"/>
      </w:r>
      <w:r>
        <w:instrText>HYPERLINK</w:instrText>
      </w:r>
      <w:r>
        <w:fldChar w:fldCharType="separate"/>
      </w:r>
      <w:r>
        <w:rPr>
          <w:b/>
          <w:bCs/>
        </w:rPr>
        <w:t>Ошибка! Недопустимый объект гиперссылки.</w:t>
      </w:r>
      <w:r>
        <w:fldChar w:fldCharType="end"/>
      </w:r>
      <w:r w:rsidRPr="008E1EF0">
        <w:rPr>
          <w:sz w:val="28"/>
          <w:szCs w:val="28"/>
        </w:rPr>
        <w:t>-nabu-rezultaty-roboty-pro-yaki</w:t>
      </w:r>
      <w:r>
        <w:rPr>
          <w:sz w:val="28"/>
          <w:szCs w:val="28"/>
        </w:rPr>
        <w:t xml:space="preserve"> </w:t>
      </w:r>
      <w:r w:rsidRPr="008E1EF0">
        <w:rPr>
          <w:sz w:val="28"/>
          <w:szCs w:val="28"/>
        </w:rPr>
        <w:t>-</w:t>
      </w:r>
      <w:r>
        <w:rPr>
          <w:sz w:val="28"/>
          <w:szCs w:val="28"/>
        </w:rPr>
        <w:t xml:space="preserve"> </w:t>
      </w:r>
      <w:r w:rsidRPr="008E1EF0">
        <w:rPr>
          <w:sz w:val="28"/>
          <w:szCs w:val="28"/>
        </w:rPr>
        <w:t>varto-govor</w:t>
      </w:r>
      <w:r>
        <w:rPr>
          <w:sz w:val="28"/>
          <w:szCs w:val="28"/>
        </w:rPr>
        <w:t xml:space="preserve">yty-suspilstvu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Pr>
          <w:bCs/>
          <w:kern w:val="36"/>
          <w:sz w:val="28"/>
          <w:szCs w:val="28"/>
        </w:rPr>
        <w:t xml:space="preserve">50. </w:t>
      </w:r>
      <w:r w:rsidRPr="00804E7B">
        <w:rPr>
          <w:bCs/>
          <w:kern w:val="36"/>
          <w:sz w:val="28"/>
          <w:szCs w:val="28"/>
        </w:rPr>
        <w:t>НАБУ та Світовий банк зустрілися з одеськими ЗМІ</w:t>
      </w:r>
      <w:r>
        <w:rPr>
          <w:bCs/>
          <w:kern w:val="36"/>
          <w:sz w:val="28"/>
          <w:szCs w:val="28"/>
        </w:rPr>
        <w:t>.</w:t>
      </w:r>
      <w:r w:rsidRPr="00804E7B">
        <w:rPr>
          <w:bCs/>
          <w:kern w:val="36"/>
          <w:sz w:val="28"/>
          <w:szCs w:val="28"/>
        </w:rPr>
        <w:t xml:space="preserve"> </w:t>
      </w:r>
      <w:r w:rsidRPr="008E1EF0">
        <w:rPr>
          <w:sz w:val="28"/>
          <w:szCs w:val="28"/>
        </w:rPr>
        <w:t xml:space="preserve">[Eлeктрoнний рeсурс] – Рeжим дoступу: </w:t>
      </w:r>
      <w:hyperlink r:id="rId16" w:history="1">
        <w:r w:rsidRPr="008E1EF0">
          <w:rPr>
            <w:rStyle w:val="a7"/>
            <w:bCs/>
            <w:kern w:val="36"/>
            <w:sz w:val="28"/>
            <w:szCs w:val="28"/>
          </w:rPr>
          <w:t>https://nabu.gov.ua/novyny/nabu-ta-svitovyy-bank-zustrilysya-z-odeskymy-zmi</w:t>
        </w:r>
      </w:hyperlink>
      <w:r w:rsidRPr="008E1EF0">
        <w:rPr>
          <w:bCs/>
          <w:kern w:val="36"/>
          <w:sz w:val="28"/>
          <w:szCs w:val="28"/>
        </w:rPr>
        <w:t xml:space="preserve"> </w:t>
      </w:r>
      <w:r>
        <w:rPr>
          <w:color w:val="000000"/>
          <w:sz w:val="28"/>
          <w:szCs w:val="28"/>
        </w:rPr>
        <w:t>(дата звернення: 05.11.2019).</w:t>
      </w:r>
    </w:p>
    <w:p w:rsidR="006D4739" w:rsidRPr="00A03DF8" w:rsidRDefault="006D4739" w:rsidP="006D4739">
      <w:pPr>
        <w:pStyle w:val="a3"/>
        <w:spacing w:before="0" w:beforeAutospacing="0" w:after="0" w:afterAutospacing="0" w:line="360" w:lineRule="auto"/>
        <w:jc w:val="both"/>
        <w:rPr>
          <w:sz w:val="28"/>
          <w:szCs w:val="28"/>
          <w:lang w:val="uk-UA"/>
        </w:rPr>
      </w:pPr>
      <w:r w:rsidRPr="0023016D">
        <w:rPr>
          <w:rStyle w:val="a4"/>
          <w:b w:val="0"/>
          <w:iCs/>
          <w:sz w:val="28"/>
          <w:szCs w:val="28"/>
          <w:lang w:val="uk-UA"/>
        </w:rPr>
        <w:t>51. Петро Біленчук, Микола Сухоруков.</w:t>
      </w:r>
      <w:r w:rsidRPr="0023016D">
        <w:rPr>
          <w:rStyle w:val="a8"/>
          <w:sz w:val="28"/>
          <w:szCs w:val="28"/>
          <w:lang w:val="uk-UA"/>
        </w:rPr>
        <w:t xml:space="preserve">  </w:t>
      </w:r>
      <w:r w:rsidRPr="0023016D">
        <w:rPr>
          <w:sz w:val="28"/>
          <w:szCs w:val="28"/>
          <w:lang w:val="uk-UA"/>
        </w:rPr>
        <w:t xml:space="preserve">Запобігання і протидія корупційній злочинності в Україні: вітчизняний та міжнародний досвід </w:t>
      </w:r>
      <w:hyperlink r:id="rId17" w:history="1">
        <w:r w:rsidRPr="0023016D">
          <w:rPr>
            <w:rStyle w:val="a7"/>
            <w:sz w:val="28"/>
            <w:szCs w:val="28"/>
            <w:lang w:val="uk-UA"/>
          </w:rPr>
          <w:t xml:space="preserve">Лютий 2, 2018 </w:t>
        </w:r>
      </w:hyperlink>
      <w:hyperlink r:id="rId18" w:history="1">
        <w:r w:rsidRPr="0023016D">
          <w:rPr>
            <w:rStyle w:val="a7"/>
            <w:sz w:val="28"/>
            <w:szCs w:val="28"/>
            <w:lang w:val="uk-UA"/>
          </w:rPr>
          <w:t>Акценти</w:t>
        </w:r>
      </w:hyperlink>
      <w:r w:rsidRPr="0023016D">
        <w:rPr>
          <w:rStyle w:val="meta-p"/>
          <w:sz w:val="28"/>
          <w:szCs w:val="28"/>
          <w:lang w:val="uk-UA"/>
        </w:rPr>
        <w:t xml:space="preserve">, </w:t>
      </w:r>
      <w:hyperlink r:id="rId19" w:history="1">
        <w:r w:rsidRPr="0023016D">
          <w:rPr>
            <w:rStyle w:val="a7"/>
            <w:sz w:val="28"/>
            <w:szCs w:val="28"/>
            <w:lang w:val="uk-UA"/>
          </w:rPr>
          <w:t>Правова наука</w:t>
        </w:r>
      </w:hyperlink>
      <w:r w:rsidRPr="0023016D">
        <w:rPr>
          <w:rStyle w:val="meta-p"/>
          <w:sz w:val="28"/>
          <w:szCs w:val="28"/>
          <w:lang w:val="uk-UA"/>
        </w:rPr>
        <w:t xml:space="preserve">. </w:t>
      </w:r>
      <w:r w:rsidRPr="0023016D">
        <w:rPr>
          <w:sz w:val="28"/>
          <w:szCs w:val="28"/>
          <w:lang w:val="uk-UA"/>
        </w:rPr>
        <w:t>[</w:t>
      </w:r>
      <w:r w:rsidRPr="008E1EF0">
        <w:rPr>
          <w:sz w:val="28"/>
          <w:szCs w:val="28"/>
        </w:rPr>
        <w:t>E</w:t>
      </w:r>
      <w:r w:rsidRPr="0023016D">
        <w:rPr>
          <w:sz w:val="28"/>
          <w:szCs w:val="28"/>
          <w:lang w:val="uk-UA"/>
        </w:rPr>
        <w:t>л</w:t>
      </w:r>
      <w:r w:rsidRPr="008E1EF0">
        <w:rPr>
          <w:sz w:val="28"/>
          <w:szCs w:val="28"/>
        </w:rPr>
        <w:t>e</w:t>
      </w:r>
      <w:r w:rsidRPr="0023016D">
        <w:rPr>
          <w:sz w:val="28"/>
          <w:szCs w:val="28"/>
          <w:lang w:val="uk-UA"/>
        </w:rPr>
        <w:t>ктр</w:t>
      </w:r>
      <w:r w:rsidRPr="008E1EF0">
        <w:rPr>
          <w:sz w:val="28"/>
          <w:szCs w:val="28"/>
        </w:rPr>
        <w:t>o</w:t>
      </w:r>
      <w:r w:rsidRPr="0023016D">
        <w:rPr>
          <w:sz w:val="28"/>
          <w:szCs w:val="28"/>
          <w:lang w:val="uk-UA"/>
        </w:rPr>
        <w:t>нний р</w:t>
      </w:r>
      <w:r w:rsidRPr="008E1EF0">
        <w:rPr>
          <w:sz w:val="28"/>
          <w:szCs w:val="28"/>
        </w:rPr>
        <w:t>e</w:t>
      </w:r>
      <w:r w:rsidRPr="0023016D">
        <w:rPr>
          <w:sz w:val="28"/>
          <w:szCs w:val="28"/>
          <w:lang w:val="uk-UA"/>
        </w:rPr>
        <w:t>сурс] – Р</w:t>
      </w:r>
      <w:r w:rsidRPr="008E1EF0">
        <w:rPr>
          <w:sz w:val="28"/>
          <w:szCs w:val="28"/>
        </w:rPr>
        <w:t>e</w:t>
      </w:r>
      <w:r w:rsidRPr="0023016D">
        <w:rPr>
          <w:sz w:val="28"/>
          <w:szCs w:val="28"/>
          <w:lang w:val="uk-UA"/>
        </w:rPr>
        <w:t>жим д</w:t>
      </w:r>
      <w:r w:rsidRPr="008E1EF0">
        <w:rPr>
          <w:sz w:val="28"/>
          <w:szCs w:val="28"/>
        </w:rPr>
        <w:t>o</w:t>
      </w:r>
      <w:r w:rsidRPr="0023016D">
        <w:rPr>
          <w:sz w:val="28"/>
          <w:szCs w:val="28"/>
          <w:lang w:val="uk-UA"/>
        </w:rPr>
        <w:t>ступу:</w:t>
      </w:r>
      <w:r w:rsidRPr="0023016D">
        <w:rPr>
          <w:rStyle w:val="meta-p"/>
          <w:sz w:val="28"/>
          <w:szCs w:val="28"/>
          <w:lang w:val="uk-UA"/>
        </w:rPr>
        <w:t xml:space="preserve"> </w:t>
      </w:r>
      <w:hyperlink r:id="rId20" w:history="1">
        <w:r w:rsidRPr="008E1EF0">
          <w:rPr>
            <w:rStyle w:val="a7"/>
            <w:sz w:val="28"/>
            <w:szCs w:val="28"/>
          </w:rPr>
          <w:t>https</w:t>
        </w:r>
        <w:r w:rsidRPr="0023016D">
          <w:rPr>
            <w:rStyle w:val="a7"/>
            <w:sz w:val="28"/>
            <w:szCs w:val="28"/>
            <w:lang w:val="uk-UA"/>
          </w:rPr>
          <w:t>://</w:t>
        </w:r>
        <w:r w:rsidRPr="008E1EF0">
          <w:rPr>
            <w:rStyle w:val="a7"/>
            <w:sz w:val="28"/>
            <w:szCs w:val="28"/>
          </w:rPr>
          <w:t>yvu</w:t>
        </w:r>
        <w:r w:rsidRPr="0023016D">
          <w:rPr>
            <w:rStyle w:val="a7"/>
            <w:sz w:val="28"/>
            <w:szCs w:val="28"/>
            <w:lang w:val="uk-UA"/>
          </w:rPr>
          <w:t>.</w:t>
        </w:r>
        <w:r w:rsidRPr="008E1EF0">
          <w:rPr>
            <w:rStyle w:val="a7"/>
            <w:sz w:val="28"/>
            <w:szCs w:val="28"/>
          </w:rPr>
          <w:t>com</w:t>
        </w:r>
        <w:r w:rsidRPr="0023016D">
          <w:rPr>
            <w:rStyle w:val="a7"/>
            <w:sz w:val="28"/>
            <w:szCs w:val="28"/>
            <w:lang w:val="uk-UA"/>
          </w:rPr>
          <w:t>.</w:t>
        </w:r>
        <w:r w:rsidRPr="008E1EF0">
          <w:rPr>
            <w:rStyle w:val="a7"/>
            <w:sz w:val="28"/>
            <w:szCs w:val="28"/>
          </w:rPr>
          <w:t>ua</w:t>
        </w:r>
        <w:r w:rsidRPr="0023016D">
          <w:rPr>
            <w:rStyle w:val="a7"/>
            <w:sz w:val="28"/>
            <w:szCs w:val="28"/>
            <w:lang w:val="uk-UA"/>
          </w:rPr>
          <w:t>/</w:t>
        </w:r>
        <w:r w:rsidRPr="008E1EF0">
          <w:rPr>
            <w:rStyle w:val="a7"/>
            <w:sz w:val="28"/>
            <w:szCs w:val="28"/>
          </w:rPr>
          <w:t>zapobigannya</w:t>
        </w:r>
        <w:r w:rsidRPr="0023016D">
          <w:rPr>
            <w:rStyle w:val="a7"/>
            <w:sz w:val="28"/>
            <w:szCs w:val="28"/>
            <w:lang w:val="uk-UA"/>
          </w:rPr>
          <w:t>-</w:t>
        </w:r>
        <w:r w:rsidRPr="008E1EF0">
          <w:rPr>
            <w:rStyle w:val="a7"/>
            <w:sz w:val="28"/>
            <w:szCs w:val="28"/>
          </w:rPr>
          <w:t>i</w:t>
        </w:r>
        <w:r w:rsidRPr="0023016D">
          <w:rPr>
            <w:rStyle w:val="a7"/>
            <w:sz w:val="28"/>
            <w:szCs w:val="28"/>
            <w:lang w:val="uk-UA"/>
          </w:rPr>
          <w:t>-</w:t>
        </w:r>
        <w:r w:rsidRPr="008E1EF0">
          <w:rPr>
            <w:rStyle w:val="a7"/>
            <w:sz w:val="28"/>
            <w:szCs w:val="28"/>
          </w:rPr>
          <w:t>protydiya</w:t>
        </w:r>
        <w:r w:rsidRPr="0023016D">
          <w:rPr>
            <w:rStyle w:val="a7"/>
            <w:sz w:val="28"/>
            <w:szCs w:val="28"/>
            <w:lang w:val="uk-UA"/>
          </w:rPr>
          <w:t>-</w:t>
        </w:r>
        <w:r w:rsidRPr="008E1EF0">
          <w:rPr>
            <w:rStyle w:val="a7"/>
            <w:sz w:val="28"/>
            <w:szCs w:val="28"/>
          </w:rPr>
          <w:t>koruptsijnij</w:t>
        </w:r>
        <w:r w:rsidRPr="0023016D">
          <w:rPr>
            <w:rStyle w:val="a7"/>
            <w:sz w:val="28"/>
            <w:szCs w:val="28"/>
            <w:lang w:val="uk-UA"/>
          </w:rPr>
          <w:t>-</w:t>
        </w:r>
        <w:r w:rsidRPr="008E1EF0">
          <w:rPr>
            <w:rStyle w:val="a7"/>
            <w:sz w:val="28"/>
            <w:szCs w:val="28"/>
          </w:rPr>
          <w:t>zlochynnosti</w:t>
        </w:r>
      </w:hyperlink>
      <w:r w:rsidRPr="0023016D">
        <w:rPr>
          <w:rStyle w:val="meta-p"/>
          <w:sz w:val="28"/>
          <w:szCs w:val="28"/>
          <w:lang w:val="uk-UA"/>
        </w:rPr>
        <w:t>-</w:t>
      </w:r>
      <w:r w:rsidRPr="008E1EF0">
        <w:rPr>
          <w:rStyle w:val="meta-p"/>
          <w:sz w:val="28"/>
          <w:szCs w:val="28"/>
        </w:rPr>
        <w:t>v</w:t>
      </w:r>
      <w:r w:rsidRPr="0023016D">
        <w:rPr>
          <w:rStyle w:val="meta-p"/>
          <w:sz w:val="28"/>
          <w:szCs w:val="28"/>
          <w:lang w:val="uk-UA"/>
        </w:rPr>
        <w:t>-</w:t>
      </w:r>
      <w:r w:rsidRPr="008E1EF0">
        <w:rPr>
          <w:rStyle w:val="meta-p"/>
          <w:sz w:val="28"/>
          <w:szCs w:val="28"/>
        </w:rPr>
        <w:t>ukrayini</w:t>
      </w:r>
      <w:r w:rsidRPr="0023016D">
        <w:rPr>
          <w:rStyle w:val="meta-p"/>
          <w:sz w:val="28"/>
          <w:szCs w:val="28"/>
          <w:lang w:val="uk-UA"/>
        </w:rPr>
        <w:t>-</w:t>
      </w:r>
      <w:r w:rsidRPr="008E1EF0">
        <w:rPr>
          <w:rStyle w:val="meta-p"/>
          <w:sz w:val="28"/>
          <w:szCs w:val="28"/>
        </w:rPr>
        <w:t>vitchyznyanyj</w:t>
      </w:r>
      <w:r w:rsidRPr="0023016D">
        <w:rPr>
          <w:rStyle w:val="meta-p"/>
          <w:sz w:val="28"/>
          <w:szCs w:val="28"/>
          <w:lang w:val="uk-UA"/>
        </w:rPr>
        <w:t>-</w:t>
      </w:r>
      <w:r w:rsidRPr="008E1EF0">
        <w:rPr>
          <w:rStyle w:val="meta-p"/>
          <w:sz w:val="28"/>
          <w:szCs w:val="28"/>
        </w:rPr>
        <w:t>ta</w:t>
      </w:r>
      <w:r w:rsidRPr="0023016D">
        <w:rPr>
          <w:rStyle w:val="meta-p"/>
          <w:sz w:val="28"/>
          <w:szCs w:val="28"/>
          <w:lang w:val="uk-UA"/>
        </w:rPr>
        <w:t>-</w:t>
      </w:r>
      <w:r w:rsidRPr="008E1EF0">
        <w:rPr>
          <w:rStyle w:val="meta-p"/>
          <w:sz w:val="28"/>
          <w:szCs w:val="28"/>
        </w:rPr>
        <w:t>mizhnarod</w:t>
      </w:r>
      <w:r w:rsidRPr="0023016D">
        <w:rPr>
          <w:rStyle w:val="meta-p"/>
          <w:sz w:val="28"/>
          <w:szCs w:val="28"/>
          <w:lang w:val="uk-UA"/>
        </w:rPr>
        <w:t xml:space="preserve"> </w:t>
      </w:r>
      <w:r w:rsidRPr="008E1EF0">
        <w:rPr>
          <w:rStyle w:val="meta-p"/>
          <w:sz w:val="28"/>
          <w:szCs w:val="28"/>
        </w:rPr>
        <w:t>n</w:t>
      </w:r>
      <w:r w:rsidRPr="0023016D">
        <w:rPr>
          <w:rStyle w:val="meta-p"/>
          <w:sz w:val="28"/>
          <w:szCs w:val="28"/>
          <w:lang w:val="uk-UA"/>
        </w:rPr>
        <w:t xml:space="preserve"> </w:t>
      </w:r>
      <w:r w:rsidRPr="008E1EF0">
        <w:rPr>
          <w:rStyle w:val="meta-p"/>
          <w:sz w:val="28"/>
          <w:szCs w:val="28"/>
        </w:rPr>
        <w:t>y</w:t>
      </w:r>
      <w:r w:rsidRPr="0023016D">
        <w:rPr>
          <w:rStyle w:val="meta-p"/>
          <w:sz w:val="28"/>
          <w:szCs w:val="28"/>
          <w:lang w:val="uk-UA"/>
        </w:rPr>
        <w:t xml:space="preserve"> </w:t>
      </w:r>
      <w:r w:rsidRPr="008E1EF0">
        <w:rPr>
          <w:rStyle w:val="meta-p"/>
          <w:sz w:val="28"/>
          <w:szCs w:val="28"/>
        </w:rPr>
        <w:t>j</w:t>
      </w:r>
      <w:r w:rsidRPr="0023016D">
        <w:rPr>
          <w:rStyle w:val="meta-p"/>
          <w:sz w:val="28"/>
          <w:szCs w:val="28"/>
          <w:lang w:val="uk-UA"/>
        </w:rPr>
        <w:t xml:space="preserve">  -</w:t>
      </w:r>
      <w:r w:rsidRPr="008E1EF0">
        <w:rPr>
          <w:rStyle w:val="meta-p"/>
          <w:sz w:val="28"/>
          <w:szCs w:val="28"/>
        </w:rPr>
        <w:t>dosvid</w:t>
      </w:r>
      <w:r w:rsidRPr="0023016D">
        <w:rPr>
          <w:rStyle w:val="meta-p"/>
          <w:sz w:val="28"/>
          <w:szCs w:val="28"/>
          <w:lang w:val="uk-UA"/>
        </w:rPr>
        <w:t xml:space="preserve">/ </w:t>
      </w:r>
      <w:r w:rsidRPr="0023016D">
        <w:rPr>
          <w:color w:val="000000"/>
          <w:sz w:val="28"/>
          <w:szCs w:val="28"/>
          <w:lang w:val="uk-UA"/>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 xml:space="preserve">52. Конвенція Організації Об’єднаних Націй проти корупції (ратифікована Законом України від 18 жовтня 2006 року № 251-V); [Електронний ресурс]. –http://zakon4.rada.gov.ua/laws/show/995_c16 </w:t>
      </w:r>
      <w:r w:rsidRPr="0023016D">
        <w:rPr>
          <w:color w:val="000000"/>
          <w:sz w:val="28"/>
          <w:szCs w:val="28"/>
          <w:lang w:val="uk-UA"/>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53. Кримінальна конвенція Ради Європи про боротьбу з корупцією (ратифікована Законом України від 18 жовтня 2006 року No 252-V); [Електрон ний  ресурс]. –http://zakon3.rada.gov.ua/laws/show/994_101</w:t>
      </w:r>
      <w:r w:rsidRPr="001D79A9">
        <w:rPr>
          <w:color w:val="000000"/>
          <w:sz w:val="28"/>
          <w:szCs w:val="28"/>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 xml:space="preserve">54. Порядок передачі дарунків, одержаних як подарунки державі, Автономній Республіці Крим, територіальній громаді, державним або комунальним установам чи організаціям, затверджений постановою Кабінету Міністрів України від 16 листопада 2011 року No 1195;[Електронний ресурс]. –http://zakon4.rada.gov.ua/laws/show/1195-2011-%D0%BF  </w:t>
      </w:r>
      <w:r w:rsidRPr="001D79A9">
        <w:rPr>
          <w:color w:val="000000"/>
          <w:sz w:val="28"/>
          <w:szCs w:val="28"/>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 xml:space="preserve">55. Посібник ОЕСР з питань врегулювання конфлікту інтересів на публічній службі (2003); [Електронний ресурс]. –http://www.oecd. org/gov/ ethics/ 2957345.pdf </w:t>
      </w:r>
      <w:r w:rsidRPr="0023016D">
        <w:rPr>
          <w:color w:val="000000"/>
          <w:sz w:val="28"/>
          <w:szCs w:val="28"/>
          <w:lang w:val="uk-UA"/>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56. Рекомендація № R (2000) 10 Комітету Міністрів державам-членам Ради Європи щодо кодексів поведінки державних службовців;</w:t>
      </w:r>
      <w:r>
        <w:rPr>
          <w:sz w:val="28"/>
          <w:szCs w:val="28"/>
          <w:lang w:val="uk-UA"/>
        </w:rPr>
        <w:t xml:space="preserve"> </w:t>
      </w:r>
      <w:r w:rsidRPr="001D79A9">
        <w:rPr>
          <w:sz w:val="28"/>
          <w:szCs w:val="28"/>
          <w:lang w:val="uk-UA"/>
        </w:rPr>
        <w:t xml:space="preserve">[Електронний ресурс]. –http://www.dridu.dp.ua/cpk/Lib/7.pdf </w:t>
      </w:r>
      <w:r w:rsidRPr="001D79A9">
        <w:rPr>
          <w:color w:val="000000"/>
          <w:sz w:val="28"/>
          <w:szCs w:val="28"/>
        </w:rPr>
        <w:t>(дата звернення: 05.11.2019).</w:t>
      </w:r>
    </w:p>
    <w:p w:rsidR="006D4739" w:rsidRPr="001D79A9" w:rsidRDefault="006D4739" w:rsidP="006D4739">
      <w:pPr>
        <w:pStyle w:val="a3"/>
        <w:spacing w:before="0" w:beforeAutospacing="0" w:after="0" w:afterAutospacing="0" w:line="360" w:lineRule="auto"/>
        <w:jc w:val="both"/>
        <w:rPr>
          <w:sz w:val="28"/>
          <w:szCs w:val="28"/>
          <w:lang w:val="uk-UA"/>
        </w:rPr>
      </w:pPr>
      <w:r w:rsidRPr="001D79A9">
        <w:rPr>
          <w:sz w:val="28"/>
          <w:szCs w:val="28"/>
          <w:lang w:val="uk-UA"/>
        </w:rPr>
        <w:t>57. GOV/SIGMA (2006)1 «Політики і практики запобігання конфлікту інтересів у дев’яти країнах ЄС Порівняльний огляд»;</w:t>
      </w:r>
      <w:r>
        <w:rPr>
          <w:sz w:val="28"/>
          <w:szCs w:val="28"/>
          <w:lang w:val="uk-UA"/>
        </w:rPr>
        <w:t xml:space="preserve"> </w:t>
      </w:r>
      <w:r w:rsidRPr="001D79A9">
        <w:rPr>
          <w:sz w:val="28"/>
          <w:szCs w:val="28"/>
          <w:lang w:val="uk-UA"/>
        </w:rPr>
        <w:t xml:space="preserve">[Електронний ресурс]. –http://www.oecd.org/site/sigma/publicationsdocuments </w:t>
      </w:r>
      <w:r w:rsidRPr="0023016D">
        <w:rPr>
          <w:color w:val="000000"/>
          <w:sz w:val="28"/>
          <w:szCs w:val="28"/>
          <w:lang w:val="uk-UA"/>
        </w:rPr>
        <w:t>(дата звернення: 05.11.2019).</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Cs/>
          <w:color w:val="000000"/>
          <w:sz w:val="28"/>
          <w:szCs w:val="28"/>
        </w:rPr>
        <w:t>58</w:t>
      </w:r>
      <w:r w:rsidRPr="00B9320A">
        <w:rPr>
          <w:rFonts w:ascii="Times New Roman" w:hAnsi="Times New Roman"/>
          <w:iCs/>
          <w:color w:val="000000"/>
          <w:sz w:val="28"/>
          <w:szCs w:val="28"/>
        </w:rPr>
        <w:t xml:space="preserve">. </w:t>
      </w:r>
      <w:r w:rsidRPr="00B9320A">
        <w:rPr>
          <w:rFonts w:ascii="Times New Roman" w:hAnsi="Times New Roman"/>
          <w:i/>
          <w:iCs/>
          <w:color w:val="000000"/>
          <w:sz w:val="28"/>
          <w:szCs w:val="28"/>
        </w:rPr>
        <w:t xml:space="preserve">Строгович М.С. </w:t>
      </w:r>
      <w:r w:rsidRPr="00B9320A">
        <w:rPr>
          <w:rFonts w:ascii="Times New Roman" w:hAnsi="Times New Roman"/>
          <w:color w:val="000000"/>
          <w:sz w:val="28"/>
          <w:szCs w:val="28"/>
        </w:rPr>
        <w:t xml:space="preserve">Уголовное преследование в советском уголовном процессе / М.С. Строгович. — М., 1951. — С. 56—71; </w:t>
      </w:r>
      <w:r w:rsidRPr="00B9320A">
        <w:rPr>
          <w:rFonts w:ascii="Times New Roman" w:hAnsi="Times New Roman"/>
          <w:i/>
          <w:iCs/>
          <w:color w:val="000000"/>
          <w:sz w:val="28"/>
          <w:szCs w:val="28"/>
        </w:rPr>
        <w:t xml:space="preserve">Ларин А.М. </w:t>
      </w:r>
      <w:r w:rsidRPr="00B9320A">
        <w:rPr>
          <w:rFonts w:ascii="Times New Roman" w:hAnsi="Times New Roman"/>
          <w:color w:val="000000"/>
          <w:sz w:val="28"/>
          <w:szCs w:val="28"/>
        </w:rPr>
        <w:t>Расследование по</w:t>
      </w:r>
      <w:r>
        <w:rPr>
          <w:rFonts w:ascii="Times New Roman" w:hAnsi="Times New Roman"/>
          <w:color w:val="000000"/>
          <w:sz w:val="28"/>
          <w:szCs w:val="28"/>
        </w:rPr>
        <w:t xml:space="preserve"> уголовному делу: процессуальн</w:t>
      </w:r>
      <w:r>
        <w:rPr>
          <w:rFonts w:ascii="Times New Roman" w:hAnsi="Times New Roman"/>
          <w:color w:val="000000"/>
          <w:sz w:val="28"/>
          <w:szCs w:val="28"/>
          <w:lang w:val="ru-RU"/>
        </w:rPr>
        <w:t>ы</w:t>
      </w:r>
      <w:r w:rsidRPr="00B9320A">
        <w:rPr>
          <w:rFonts w:ascii="Times New Roman" w:hAnsi="Times New Roman"/>
          <w:color w:val="000000"/>
          <w:sz w:val="28"/>
          <w:szCs w:val="28"/>
        </w:rPr>
        <w:t>е функции / А.М. Ларин. — М.: Юрид. лит., 1986. — С. 7—10, 23—39; Уголовно-процессуальн</w:t>
      </w:r>
      <w:r>
        <w:rPr>
          <w:rFonts w:ascii="Times New Roman" w:hAnsi="Times New Roman"/>
          <w:color w:val="000000"/>
          <w:sz w:val="28"/>
          <w:szCs w:val="28"/>
        </w:rPr>
        <w:t>ое право : учебник. — М. : Юрис</w:t>
      </w:r>
      <w:r>
        <w:rPr>
          <w:rFonts w:ascii="Times New Roman" w:hAnsi="Times New Roman"/>
          <w:color w:val="000000"/>
          <w:sz w:val="28"/>
          <w:szCs w:val="28"/>
          <w:lang w:val="ru-RU"/>
        </w:rPr>
        <w:t>т</w:t>
      </w:r>
      <w:r w:rsidRPr="00B9320A">
        <w:rPr>
          <w:rFonts w:ascii="Times New Roman" w:hAnsi="Times New Roman"/>
          <w:color w:val="000000"/>
          <w:sz w:val="28"/>
          <w:szCs w:val="28"/>
        </w:rPr>
        <w:t>ь, 1997. — С.51—52 та ін.</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59</w:t>
      </w:r>
      <w:r w:rsidRPr="00B9320A">
        <w:rPr>
          <w:rFonts w:ascii="Times New Roman" w:hAnsi="Times New Roman"/>
          <w:i/>
          <w:iCs/>
          <w:color w:val="000000"/>
          <w:sz w:val="28"/>
          <w:szCs w:val="28"/>
        </w:rPr>
        <w:t xml:space="preserve">. Фойницкий ИЛ. </w:t>
      </w:r>
      <w:r w:rsidRPr="00B9320A">
        <w:rPr>
          <w:rFonts w:ascii="Times New Roman" w:hAnsi="Times New Roman"/>
          <w:color w:val="000000"/>
          <w:sz w:val="28"/>
          <w:szCs w:val="28"/>
        </w:rPr>
        <w:t>Курс уголовного судопроизводства / И.Я. Фойницкий. — Т. 2. — 1912. — С. 3—7.</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60</w:t>
      </w:r>
      <w:r w:rsidRPr="00B9320A">
        <w:rPr>
          <w:rFonts w:ascii="Times New Roman" w:hAnsi="Times New Roman"/>
          <w:i/>
          <w:iCs/>
          <w:color w:val="000000"/>
          <w:sz w:val="28"/>
          <w:szCs w:val="28"/>
        </w:rPr>
        <w:t xml:space="preserve">. Строгович М.С.   </w:t>
      </w:r>
      <w:r w:rsidRPr="00B9320A">
        <w:rPr>
          <w:rFonts w:ascii="Times New Roman" w:hAnsi="Times New Roman"/>
          <w:color w:val="000000"/>
          <w:sz w:val="28"/>
          <w:szCs w:val="28"/>
        </w:rPr>
        <w:t>Курс   советского   уголовного   процесса   / М.С. Строгович. — Т. 1. — М.: Наука, 1968. — С. 194.</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61</w:t>
      </w:r>
      <w:r w:rsidRPr="00B9320A">
        <w:rPr>
          <w:rFonts w:ascii="Times New Roman" w:hAnsi="Times New Roman"/>
          <w:i/>
          <w:iCs/>
          <w:color w:val="000000"/>
          <w:sz w:val="28"/>
          <w:szCs w:val="28"/>
        </w:rPr>
        <w:t xml:space="preserve">. Ларин А.М. </w:t>
      </w:r>
      <w:r w:rsidRPr="00B9320A">
        <w:rPr>
          <w:rFonts w:ascii="Times New Roman" w:hAnsi="Times New Roman"/>
          <w:color w:val="000000"/>
          <w:sz w:val="28"/>
          <w:szCs w:val="28"/>
        </w:rPr>
        <w:t>Расследование по уголовному делу: процессуальньіе функции / А.М. Ларин. — М. : Юрид. лит., 1986. — С. 25.</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62</w:t>
      </w:r>
      <w:r w:rsidRPr="00B9320A">
        <w:rPr>
          <w:rFonts w:ascii="Times New Roman" w:hAnsi="Times New Roman"/>
          <w:i/>
          <w:iCs/>
          <w:color w:val="000000"/>
          <w:sz w:val="28"/>
          <w:szCs w:val="28"/>
        </w:rPr>
        <w:t xml:space="preserve">. Герасимов С. </w:t>
      </w:r>
      <w:r w:rsidRPr="00B9320A">
        <w:rPr>
          <w:rFonts w:ascii="Times New Roman" w:hAnsi="Times New Roman"/>
          <w:color w:val="000000"/>
          <w:sz w:val="28"/>
          <w:szCs w:val="28"/>
        </w:rPr>
        <w:t>Функции уголовного преследования в деятельности прокуратури / С. Герасимов // Прокуратура в правовом государстве. — М., 1997. — С. 47.</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color w:val="000000"/>
          <w:sz w:val="28"/>
          <w:szCs w:val="28"/>
        </w:rPr>
        <w:t>63</w:t>
      </w:r>
      <w:r w:rsidRPr="00B9320A">
        <w:rPr>
          <w:rFonts w:ascii="Times New Roman" w:hAnsi="Times New Roman"/>
          <w:color w:val="000000"/>
          <w:sz w:val="28"/>
          <w:szCs w:val="28"/>
        </w:rPr>
        <w:t>. Прокуратура України: Академічний курс : підручник / В.В. Су</w:t>
      </w:r>
      <w:r w:rsidRPr="00B9320A">
        <w:rPr>
          <w:rFonts w:ascii="Times New Roman" w:hAnsi="Times New Roman"/>
          <w:color w:val="000000"/>
          <w:sz w:val="28"/>
          <w:szCs w:val="28"/>
        </w:rPr>
        <w:softHyphen/>
        <w:t>хонос, В.П. Лакизюк, Л.Р. Грицаєнко, М.В. Руденко ; за заг. ред. канд. юрид. наук, доц. В.В. Сухоноса. — Суми : Університет, кн., 2005. — С. 425.</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color w:val="000000"/>
          <w:sz w:val="28"/>
          <w:szCs w:val="28"/>
        </w:rPr>
        <w:t>64</w:t>
      </w:r>
      <w:r w:rsidRPr="00B9320A">
        <w:rPr>
          <w:rFonts w:ascii="Times New Roman" w:hAnsi="Times New Roman"/>
          <w:color w:val="000000"/>
          <w:sz w:val="28"/>
          <w:szCs w:val="28"/>
        </w:rPr>
        <w:t>. Комментарий к Федеральному закону Российской Федерации "О    прокуратуре    Российской    Федерации"    /    Ю.И.    Скуратов, К.Ф. Скворцов, А.Я. Сухарев и др. — М. : Норма, 1996. — С. 8.</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65</w:t>
      </w:r>
      <w:r w:rsidRPr="00B9320A">
        <w:rPr>
          <w:rFonts w:ascii="Times New Roman" w:hAnsi="Times New Roman"/>
          <w:i/>
          <w:iCs/>
          <w:color w:val="000000"/>
          <w:sz w:val="28"/>
          <w:szCs w:val="28"/>
        </w:rPr>
        <w:t xml:space="preserve">. Зинатуллин 3.3. </w:t>
      </w:r>
      <w:r w:rsidRPr="00B9320A">
        <w:rPr>
          <w:rFonts w:ascii="Times New Roman" w:hAnsi="Times New Roman"/>
          <w:color w:val="000000"/>
          <w:sz w:val="28"/>
          <w:szCs w:val="28"/>
        </w:rPr>
        <w:t>Общие проблемньі обвинения и защитьі по уголовньїм делам / 3.3. Зинатуллин, Т.З. Зинатуллин. — Ижевск, 1997. — С. 7—8.</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66</w:t>
      </w:r>
      <w:r w:rsidRPr="00B9320A">
        <w:rPr>
          <w:rFonts w:ascii="Times New Roman" w:hAnsi="Times New Roman"/>
          <w:i/>
          <w:iCs/>
          <w:color w:val="000000"/>
          <w:sz w:val="28"/>
          <w:szCs w:val="28"/>
        </w:rPr>
        <w:t xml:space="preserve">. Еникеев З.Д. </w:t>
      </w:r>
      <w:r w:rsidRPr="00B9320A">
        <w:rPr>
          <w:rFonts w:ascii="Times New Roman" w:hAnsi="Times New Roman"/>
          <w:color w:val="000000"/>
          <w:sz w:val="28"/>
          <w:szCs w:val="28"/>
        </w:rPr>
        <w:t>Уголовное преследование: учеб. пособие / 3.Д. Еникеев. — Уфа, 2000. — С. 5—10.</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sz w:val="28"/>
          <w:szCs w:val="28"/>
        </w:rPr>
        <w:t>67</w:t>
      </w:r>
      <w:r w:rsidRPr="00B9320A">
        <w:rPr>
          <w:rFonts w:ascii="Times New Roman" w:hAnsi="Times New Roman"/>
          <w:sz w:val="28"/>
          <w:szCs w:val="28"/>
        </w:rPr>
        <w:t xml:space="preserve">. </w:t>
      </w:r>
      <w:r w:rsidRPr="00B9320A">
        <w:rPr>
          <w:rFonts w:ascii="Times New Roman" w:hAnsi="Times New Roman"/>
          <w:color w:val="000000"/>
          <w:sz w:val="28"/>
          <w:szCs w:val="28"/>
        </w:rPr>
        <w:t>Защита прав человека и борьба с преступностью. Документи Совета Европьі. — М. : Спарк, 1998. — С. 115.</w:t>
      </w:r>
    </w:p>
    <w:p w:rsidR="006D4739" w:rsidRPr="00B9320A" w:rsidRDefault="006D4739" w:rsidP="006D4739">
      <w:pPr>
        <w:shd w:val="clear" w:color="auto" w:fill="FFFFFF"/>
        <w:spacing w:after="0" w:line="360" w:lineRule="auto"/>
        <w:jc w:val="both"/>
        <w:rPr>
          <w:rFonts w:ascii="Times New Roman" w:hAnsi="Times New Roman"/>
          <w:color w:val="000000"/>
          <w:sz w:val="28"/>
          <w:szCs w:val="28"/>
        </w:rPr>
      </w:pPr>
      <w:r>
        <w:rPr>
          <w:rFonts w:ascii="Times New Roman" w:hAnsi="Times New Roman"/>
          <w:iCs/>
          <w:color w:val="000000"/>
          <w:sz w:val="28"/>
          <w:szCs w:val="28"/>
        </w:rPr>
        <w:t>68</w:t>
      </w:r>
      <w:r w:rsidRPr="00B9320A">
        <w:rPr>
          <w:rFonts w:ascii="Times New Roman" w:hAnsi="Times New Roman"/>
          <w:iCs/>
          <w:color w:val="000000"/>
          <w:sz w:val="28"/>
          <w:szCs w:val="28"/>
        </w:rPr>
        <w:t xml:space="preserve">. </w:t>
      </w:r>
      <w:r w:rsidRPr="00B9320A">
        <w:rPr>
          <w:rFonts w:ascii="Times New Roman" w:hAnsi="Times New Roman"/>
          <w:i/>
          <w:iCs/>
          <w:color w:val="000000"/>
          <w:sz w:val="28"/>
          <w:szCs w:val="28"/>
        </w:rPr>
        <w:t>Щегель</w:t>
      </w:r>
      <w:r>
        <w:rPr>
          <w:rFonts w:ascii="Times New Roman" w:hAnsi="Times New Roman"/>
          <w:i/>
          <w:iCs/>
          <w:color w:val="000000"/>
          <w:sz w:val="28"/>
          <w:szCs w:val="28"/>
        </w:rPr>
        <w:t xml:space="preserve"> </w:t>
      </w:r>
      <w:r w:rsidRPr="00B9320A">
        <w:rPr>
          <w:rFonts w:ascii="Times New Roman" w:hAnsi="Times New Roman"/>
          <w:i/>
          <w:iCs/>
          <w:color w:val="000000"/>
          <w:sz w:val="28"/>
          <w:szCs w:val="28"/>
        </w:rPr>
        <w:t xml:space="preserve">Н.1. </w:t>
      </w:r>
      <w:r w:rsidRPr="00B9320A">
        <w:rPr>
          <w:rFonts w:ascii="Times New Roman" w:hAnsi="Times New Roman"/>
          <w:color w:val="000000"/>
          <w:sz w:val="28"/>
          <w:szCs w:val="28"/>
        </w:rPr>
        <w:t>Кримінальне переслідування як функція кримі</w:t>
      </w:r>
      <w:r w:rsidRPr="00B9320A">
        <w:rPr>
          <w:rFonts w:ascii="Times New Roman" w:hAnsi="Times New Roman"/>
          <w:color w:val="000000"/>
          <w:sz w:val="28"/>
          <w:szCs w:val="28"/>
        </w:rPr>
        <w:softHyphen/>
        <w:t xml:space="preserve">нального процесу / Н.І. Щегель // httр:// </w:t>
      </w:r>
      <w:hyperlink r:id="rId21" w:history="1">
        <w:r w:rsidRPr="00B9320A">
          <w:rPr>
            <w:rStyle w:val="a7"/>
            <w:rFonts w:ascii="Times New Roman" w:hAnsi="Times New Roman"/>
            <w:sz w:val="28"/>
            <w:szCs w:val="28"/>
          </w:rPr>
          <w:t>www.nаіаu.кіеv.uа</w:t>
        </w:r>
      </w:hyperlink>
      <w:r w:rsidRPr="00B9320A">
        <w:rPr>
          <w:rFonts w:ascii="Times New Roman" w:hAnsi="Times New Roman"/>
          <w:color w:val="000000"/>
          <w:sz w:val="28"/>
          <w:szCs w:val="28"/>
        </w:rPr>
        <w:t xml:space="preserve"> /tslс/ раges / bib1іо/visnік/ 2002_2 /shegеl. htm.</w:t>
      </w:r>
    </w:p>
    <w:p w:rsidR="006D4739" w:rsidRPr="00B9320A" w:rsidRDefault="006D4739" w:rsidP="006D4739">
      <w:pPr>
        <w:shd w:val="clear" w:color="auto" w:fill="FFFFFF"/>
        <w:spacing w:after="0" w:line="360" w:lineRule="auto"/>
        <w:jc w:val="both"/>
        <w:rPr>
          <w:rFonts w:ascii="Times New Roman" w:hAnsi="Times New Roman"/>
          <w:sz w:val="28"/>
          <w:szCs w:val="28"/>
        </w:rPr>
      </w:pPr>
      <w:r w:rsidRPr="00B9320A">
        <w:rPr>
          <w:rFonts w:ascii="Times New Roman" w:hAnsi="Times New Roman"/>
          <w:iCs/>
          <w:color w:val="000000"/>
          <w:sz w:val="28"/>
          <w:szCs w:val="28"/>
        </w:rPr>
        <w:t>6</w:t>
      </w:r>
      <w:r>
        <w:rPr>
          <w:rFonts w:ascii="Times New Roman" w:hAnsi="Times New Roman"/>
          <w:iCs/>
          <w:color w:val="000000"/>
          <w:sz w:val="28"/>
          <w:szCs w:val="28"/>
        </w:rPr>
        <w:t>9</w:t>
      </w:r>
      <w:r w:rsidRPr="00B9320A">
        <w:rPr>
          <w:rFonts w:ascii="Times New Roman" w:hAnsi="Times New Roman"/>
          <w:iCs/>
          <w:color w:val="000000"/>
          <w:sz w:val="28"/>
          <w:szCs w:val="28"/>
        </w:rPr>
        <w:t xml:space="preserve">. </w:t>
      </w:r>
      <w:r w:rsidRPr="00B9320A">
        <w:rPr>
          <w:rFonts w:ascii="Times New Roman" w:hAnsi="Times New Roman"/>
          <w:i/>
          <w:iCs/>
          <w:color w:val="000000"/>
          <w:sz w:val="28"/>
          <w:szCs w:val="28"/>
        </w:rPr>
        <w:t xml:space="preserve">Голощапов А.В. </w:t>
      </w:r>
      <w:r w:rsidRPr="00B9320A">
        <w:rPr>
          <w:rFonts w:ascii="Times New Roman" w:hAnsi="Times New Roman"/>
          <w:color w:val="000000"/>
          <w:sz w:val="28"/>
          <w:szCs w:val="28"/>
        </w:rPr>
        <w:t xml:space="preserve">К вопросу о понятий и сущности функции уголовного преследования / А.В. Голощапов // Юрид. наука Сибири: сб. науч. тр. — Кемерово : Кузбассвузиздат, </w:t>
      </w:r>
      <w:r w:rsidRPr="00B9320A">
        <w:rPr>
          <w:rFonts w:ascii="Times New Roman" w:hAnsi="Times New Roman"/>
          <w:bCs/>
          <w:color w:val="000000"/>
          <w:sz w:val="28"/>
          <w:szCs w:val="28"/>
        </w:rPr>
        <w:t xml:space="preserve">1997. </w:t>
      </w:r>
      <w:r w:rsidRPr="00B9320A">
        <w:rPr>
          <w:rFonts w:ascii="Times New Roman" w:hAnsi="Times New Roman"/>
          <w:color w:val="000000"/>
          <w:sz w:val="28"/>
          <w:szCs w:val="28"/>
        </w:rPr>
        <w:t xml:space="preserve">— С. </w:t>
      </w:r>
      <w:r w:rsidRPr="00B9320A">
        <w:rPr>
          <w:rFonts w:ascii="Times New Roman" w:hAnsi="Times New Roman"/>
          <w:bCs/>
          <w:color w:val="000000"/>
          <w:sz w:val="28"/>
          <w:szCs w:val="28"/>
        </w:rPr>
        <w:t>182.</w:t>
      </w:r>
    </w:p>
    <w:p w:rsidR="006D4739" w:rsidRPr="00B9320A" w:rsidRDefault="006D4739" w:rsidP="006D4739">
      <w:pPr>
        <w:shd w:val="clear" w:color="auto" w:fill="FFFFFF"/>
        <w:spacing w:after="0" w:line="360" w:lineRule="auto"/>
        <w:jc w:val="both"/>
        <w:rPr>
          <w:rFonts w:ascii="Times New Roman" w:hAnsi="Times New Roman"/>
          <w:sz w:val="28"/>
          <w:szCs w:val="28"/>
        </w:rPr>
      </w:pPr>
      <w:r w:rsidRPr="00B9320A">
        <w:rPr>
          <w:rFonts w:ascii="Times New Roman" w:hAnsi="Times New Roman"/>
          <w:color w:val="000000"/>
          <w:sz w:val="28"/>
          <w:szCs w:val="28"/>
        </w:rPr>
        <w:t>7</w:t>
      </w:r>
      <w:r>
        <w:rPr>
          <w:rFonts w:ascii="Times New Roman" w:hAnsi="Times New Roman"/>
          <w:color w:val="000000"/>
          <w:sz w:val="28"/>
          <w:szCs w:val="28"/>
        </w:rPr>
        <w:t>0</w:t>
      </w:r>
      <w:r w:rsidRPr="00B9320A">
        <w:rPr>
          <w:rFonts w:ascii="Times New Roman" w:hAnsi="Times New Roman"/>
          <w:color w:val="000000"/>
          <w:sz w:val="28"/>
          <w:szCs w:val="28"/>
        </w:rPr>
        <w:t xml:space="preserve">. </w:t>
      </w:r>
      <w:r w:rsidRPr="00B9320A">
        <w:rPr>
          <w:rFonts w:ascii="Times New Roman" w:hAnsi="Times New Roman"/>
          <w:i/>
          <w:iCs/>
          <w:color w:val="000000"/>
          <w:sz w:val="28"/>
          <w:szCs w:val="28"/>
        </w:rPr>
        <w:t xml:space="preserve">Мичко М.І. </w:t>
      </w:r>
      <w:r w:rsidRPr="00B9320A">
        <w:rPr>
          <w:rFonts w:ascii="Times New Roman" w:hAnsi="Times New Roman"/>
          <w:color w:val="000000"/>
          <w:sz w:val="28"/>
          <w:szCs w:val="28"/>
        </w:rPr>
        <w:t>Функції та організаційний устрій прокуратури : наук. вид. / М.І. Мичко. — Донецьк : Донеччина, 2001. — С. 92—93.</w:t>
      </w:r>
    </w:p>
    <w:p w:rsidR="006D4739" w:rsidRPr="00B9320A" w:rsidRDefault="006D4739" w:rsidP="006D4739">
      <w:pPr>
        <w:shd w:val="clear" w:color="auto" w:fill="FFFFFF"/>
        <w:spacing w:after="0" w:line="360" w:lineRule="auto"/>
        <w:jc w:val="both"/>
        <w:rPr>
          <w:rFonts w:ascii="Times New Roman" w:hAnsi="Times New Roman"/>
          <w:sz w:val="28"/>
          <w:szCs w:val="28"/>
        </w:rPr>
      </w:pPr>
      <w:r w:rsidRPr="00B9320A">
        <w:rPr>
          <w:rFonts w:ascii="Times New Roman" w:hAnsi="Times New Roman"/>
          <w:iCs/>
          <w:color w:val="000000"/>
          <w:sz w:val="28"/>
          <w:szCs w:val="28"/>
        </w:rPr>
        <w:t>8</w:t>
      </w:r>
      <w:r>
        <w:rPr>
          <w:rFonts w:ascii="Times New Roman" w:hAnsi="Times New Roman"/>
          <w:iCs/>
          <w:color w:val="000000"/>
          <w:sz w:val="28"/>
          <w:szCs w:val="28"/>
        </w:rPr>
        <w:t>0</w:t>
      </w:r>
      <w:r w:rsidRPr="00B9320A">
        <w:rPr>
          <w:rFonts w:ascii="Times New Roman" w:hAnsi="Times New Roman"/>
          <w:iCs/>
          <w:color w:val="000000"/>
          <w:sz w:val="28"/>
          <w:szCs w:val="28"/>
        </w:rPr>
        <w:t xml:space="preserve">. </w:t>
      </w:r>
      <w:r w:rsidRPr="00B9320A">
        <w:rPr>
          <w:rFonts w:ascii="Times New Roman" w:hAnsi="Times New Roman"/>
          <w:i/>
          <w:iCs/>
          <w:color w:val="000000"/>
          <w:sz w:val="28"/>
          <w:szCs w:val="28"/>
        </w:rPr>
        <w:t xml:space="preserve">Фаринник В.И. </w:t>
      </w:r>
      <w:r>
        <w:rPr>
          <w:rFonts w:ascii="Times New Roman" w:hAnsi="Times New Roman"/>
          <w:color w:val="000000"/>
          <w:sz w:val="28"/>
          <w:szCs w:val="28"/>
        </w:rPr>
        <w:t>Концептуальн</w:t>
      </w:r>
      <w:r>
        <w:rPr>
          <w:rFonts w:ascii="Times New Roman" w:hAnsi="Times New Roman"/>
          <w:color w:val="000000"/>
          <w:sz w:val="28"/>
          <w:szCs w:val="28"/>
          <w:lang w:val="ru-RU"/>
        </w:rPr>
        <w:t>ы</w:t>
      </w:r>
      <w:r w:rsidRPr="00B9320A">
        <w:rPr>
          <w:rFonts w:ascii="Times New Roman" w:hAnsi="Times New Roman"/>
          <w:color w:val="000000"/>
          <w:sz w:val="28"/>
          <w:szCs w:val="28"/>
        </w:rPr>
        <w:t>е положення реформирования досудебного следствия в Украине / В.И. Фаринник // Організаційно-правові питання реформування досудового слідства в Україні: Матеріали всеукр. наук.-практ. конф. Донецьк, 13 грудня 2002 р. — Донецьк : ДІВС, 2003. — С. 15.</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Cs/>
          <w:color w:val="000000"/>
          <w:sz w:val="28"/>
          <w:szCs w:val="28"/>
        </w:rPr>
        <w:t>81</w:t>
      </w:r>
      <w:r w:rsidRPr="00B9320A">
        <w:rPr>
          <w:rFonts w:ascii="Times New Roman" w:hAnsi="Times New Roman"/>
          <w:iCs/>
          <w:color w:val="000000"/>
          <w:sz w:val="28"/>
          <w:szCs w:val="28"/>
        </w:rPr>
        <w:t xml:space="preserve">. </w:t>
      </w:r>
      <w:r w:rsidRPr="00B9320A">
        <w:rPr>
          <w:rFonts w:ascii="Times New Roman" w:hAnsi="Times New Roman"/>
          <w:i/>
          <w:iCs/>
          <w:color w:val="000000"/>
          <w:sz w:val="28"/>
          <w:szCs w:val="28"/>
        </w:rPr>
        <w:t xml:space="preserve">Соловьев Н. </w:t>
      </w:r>
      <w:r w:rsidRPr="00B9320A">
        <w:rPr>
          <w:rFonts w:ascii="Times New Roman" w:hAnsi="Times New Roman"/>
          <w:color w:val="000000"/>
          <w:sz w:val="28"/>
          <w:szCs w:val="28"/>
        </w:rPr>
        <w:t>Реформа следственного аппарата: от перераспределения подследственности до модернизации УК / Н. Соловьев // Рос. юстиция. — 2000. — № 12. — С. 4.</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82</w:t>
      </w:r>
      <w:r w:rsidRPr="00B9320A">
        <w:rPr>
          <w:rFonts w:ascii="Times New Roman" w:hAnsi="Times New Roman"/>
          <w:i/>
          <w:iCs/>
          <w:color w:val="000000"/>
          <w:sz w:val="28"/>
          <w:szCs w:val="28"/>
        </w:rPr>
        <w:t xml:space="preserve">. Горбачов В.П. </w:t>
      </w:r>
      <w:r w:rsidRPr="00B9320A">
        <w:rPr>
          <w:rFonts w:ascii="Times New Roman" w:hAnsi="Times New Roman"/>
          <w:color w:val="000000"/>
          <w:sz w:val="28"/>
          <w:szCs w:val="28"/>
        </w:rPr>
        <w:t>Розвиток слідчого апарату в Україні (історія та перспективи) / В.П. Горбачов // Організаційно-правові питання ре</w:t>
      </w:r>
      <w:r w:rsidRPr="00B9320A">
        <w:rPr>
          <w:rFonts w:ascii="Times New Roman" w:hAnsi="Times New Roman"/>
          <w:color w:val="000000"/>
          <w:sz w:val="28"/>
          <w:szCs w:val="28"/>
        </w:rPr>
        <w:softHyphen/>
        <w:t>формування досудового слідства в Україні: Матеріали всеукр. наук.-практ. конф. Донецьк, 13 грудня 2002 року. — Донецьк : ДІВС, 2003. — С. 35—38.</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83. Погорецьки</w:t>
      </w:r>
      <w:r>
        <w:rPr>
          <w:rFonts w:ascii="Times New Roman" w:hAnsi="Times New Roman"/>
          <w:i/>
          <w:iCs/>
          <w:color w:val="000000"/>
          <w:sz w:val="28"/>
          <w:szCs w:val="28"/>
          <w:lang w:val="ru-RU"/>
        </w:rPr>
        <w:t xml:space="preserve">й </w:t>
      </w:r>
      <w:r w:rsidRPr="00B9320A">
        <w:rPr>
          <w:rFonts w:ascii="Times New Roman" w:hAnsi="Times New Roman"/>
          <w:i/>
          <w:iCs/>
          <w:color w:val="000000"/>
          <w:sz w:val="28"/>
          <w:szCs w:val="28"/>
        </w:rPr>
        <w:t xml:space="preserve"> МА. </w:t>
      </w:r>
      <w:r w:rsidRPr="00B9320A">
        <w:rPr>
          <w:rFonts w:ascii="Times New Roman" w:hAnsi="Times New Roman"/>
          <w:color w:val="000000"/>
          <w:sz w:val="28"/>
          <w:szCs w:val="28"/>
        </w:rPr>
        <w:t>Кримінально-процесуальні правовідно</w:t>
      </w:r>
      <w:r w:rsidRPr="00B9320A">
        <w:rPr>
          <w:rFonts w:ascii="Times New Roman" w:hAnsi="Times New Roman"/>
          <w:color w:val="000000"/>
          <w:sz w:val="28"/>
          <w:szCs w:val="28"/>
        </w:rPr>
        <w:softHyphen/>
        <w:t xml:space="preserve">сини: структура і система : монографія / М.А. Погорецький. — X. : Арсіс, 2002. — С. 56; </w:t>
      </w:r>
      <w:r w:rsidRPr="00B9320A">
        <w:rPr>
          <w:rFonts w:ascii="Times New Roman" w:hAnsi="Times New Roman"/>
          <w:i/>
          <w:iCs/>
          <w:color w:val="000000"/>
          <w:sz w:val="28"/>
          <w:szCs w:val="28"/>
        </w:rPr>
        <w:t xml:space="preserve">Александров А. </w:t>
      </w:r>
      <w:r w:rsidRPr="00B9320A">
        <w:rPr>
          <w:rFonts w:ascii="Times New Roman" w:hAnsi="Times New Roman"/>
          <w:color w:val="000000"/>
          <w:sz w:val="28"/>
          <w:szCs w:val="28"/>
        </w:rPr>
        <w:t>Нужно ли создавать Федераль</w:t>
      </w:r>
      <w:r w:rsidRPr="00B9320A">
        <w:rPr>
          <w:rFonts w:ascii="Times New Roman" w:hAnsi="Times New Roman"/>
          <w:color w:val="000000"/>
          <w:sz w:val="28"/>
          <w:szCs w:val="28"/>
        </w:rPr>
        <w:softHyphen/>
        <w:t>ную службу расследований / А. Александров // Законность. — 2002. — №11.— С. 38.</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color w:val="000000"/>
          <w:sz w:val="28"/>
          <w:szCs w:val="28"/>
        </w:rPr>
        <w:t>84</w:t>
      </w:r>
      <w:r w:rsidRPr="00B9320A">
        <w:rPr>
          <w:rFonts w:ascii="Times New Roman" w:hAnsi="Times New Roman"/>
          <w:color w:val="000000"/>
          <w:sz w:val="28"/>
          <w:szCs w:val="28"/>
        </w:rPr>
        <w:t xml:space="preserve">. </w:t>
      </w:r>
      <w:r w:rsidRPr="00B9320A">
        <w:rPr>
          <w:rFonts w:ascii="Times New Roman" w:hAnsi="Times New Roman"/>
          <w:i/>
          <w:iCs/>
          <w:color w:val="000000"/>
          <w:sz w:val="28"/>
          <w:szCs w:val="28"/>
        </w:rPr>
        <w:t xml:space="preserve">Доля Е. </w:t>
      </w:r>
      <w:r w:rsidRPr="00B9320A">
        <w:rPr>
          <w:rFonts w:ascii="Times New Roman" w:hAnsi="Times New Roman"/>
          <w:color w:val="000000"/>
          <w:sz w:val="28"/>
          <w:szCs w:val="28"/>
        </w:rPr>
        <w:t>К вопросу создания Следственного комитета / Е. Доля // Сов. юстиция. — 1993. — № 20. — С. 9—10.</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85</w:t>
      </w:r>
      <w:r w:rsidRPr="00B9320A">
        <w:rPr>
          <w:rFonts w:ascii="Times New Roman" w:hAnsi="Times New Roman"/>
          <w:i/>
          <w:iCs/>
          <w:color w:val="000000"/>
          <w:sz w:val="28"/>
          <w:szCs w:val="28"/>
        </w:rPr>
        <w:t xml:space="preserve">. Вахитов Ш.К. </w:t>
      </w:r>
      <w:r w:rsidRPr="00B9320A">
        <w:rPr>
          <w:rFonts w:ascii="Times New Roman" w:hAnsi="Times New Roman"/>
          <w:color w:val="000000"/>
          <w:sz w:val="28"/>
          <w:szCs w:val="28"/>
        </w:rPr>
        <w:t xml:space="preserve">Место следственного аппарата в системе го-сударственньїх органов / Ш.К. Вахитов // Сов. государство и право. — 1988. — № 2. — С. 74—75; </w:t>
      </w:r>
      <w:r w:rsidRPr="00B9320A">
        <w:rPr>
          <w:rFonts w:ascii="Times New Roman" w:hAnsi="Times New Roman"/>
          <w:i/>
          <w:iCs/>
          <w:color w:val="000000"/>
          <w:sz w:val="28"/>
          <w:szCs w:val="28"/>
        </w:rPr>
        <w:t xml:space="preserve">Гончаров ИД. </w:t>
      </w:r>
      <w:r w:rsidRPr="00B9320A">
        <w:rPr>
          <w:rFonts w:ascii="Times New Roman" w:hAnsi="Times New Roman"/>
          <w:color w:val="000000"/>
          <w:sz w:val="28"/>
          <w:szCs w:val="28"/>
        </w:rPr>
        <w:t xml:space="preserve">Возникновение и развитие института предварительного следствия в советском уголовном процессе : учеб. пособие / И.Д. Гончаров. — К. : НИиРИО КВШ МВД СССР, 1980. — С. 41; </w:t>
      </w:r>
      <w:r>
        <w:rPr>
          <w:rFonts w:ascii="Times New Roman" w:hAnsi="Times New Roman"/>
          <w:i/>
          <w:iCs/>
          <w:color w:val="000000"/>
          <w:sz w:val="28"/>
          <w:szCs w:val="28"/>
        </w:rPr>
        <w:t>Кр</w:t>
      </w:r>
      <w:r>
        <w:rPr>
          <w:rFonts w:ascii="Times New Roman" w:hAnsi="Times New Roman"/>
          <w:i/>
          <w:iCs/>
          <w:color w:val="000000"/>
          <w:sz w:val="28"/>
          <w:szCs w:val="28"/>
          <w:lang w:val="ru-RU"/>
        </w:rPr>
        <w:t>ы</w:t>
      </w:r>
      <w:r w:rsidRPr="00B9320A">
        <w:rPr>
          <w:rFonts w:ascii="Times New Roman" w:hAnsi="Times New Roman"/>
          <w:i/>
          <w:iCs/>
          <w:color w:val="000000"/>
          <w:sz w:val="28"/>
          <w:szCs w:val="28"/>
        </w:rPr>
        <w:t xml:space="preserve">лов А.В. </w:t>
      </w:r>
      <w:r w:rsidRPr="00B9320A">
        <w:rPr>
          <w:rFonts w:ascii="Times New Roman" w:hAnsi="Times New Roman"/>
          <w:color w:val="000000"/>
          <w:sz w:val="28"/>
          <w:szCs w:val="28"/>
        </w:rPr>
        <w:t>К вопросу о создании єдиного орга</w:t>
      </w:r>
      <w:r w:rsidRPr="00B9320A">
        <w:rPr>
          <w:rFonts w:ascii="Times New Roman" w:hAnsi="Times New Roman"/>
          <w:color w:val="000000"/>
          <w:sz w:val="28"/>
          <w:szCs w:val="28"/>
        </w:rPr>
        <w:softHyphen/>
        <w:t>на по раселедованию преступлений</w:t>
      </w:r>
      <w:r>
        <w:rPr>
          <w:rFonts w:ascii="Times New Roman" w:hAnsi="Times New Roman"/>
          <w:color w:val="000000"/>
          <w:sz w:val="28"/>
          <w:szCs w:val="28"/>
        </w:rPr>
        <w:t xml:space="preserve"> / А.В. Кр</w:t>
      </w:r>
      <w:r>
        <w:rPr>
          <w:rFonts w:ascii="Times New Roman" w:hAnsi="Times New Roman"/>
          <w:color w:val="000000"/>
          <w:sz w:val="28"/>
          <w:szCs w:val="28"/>
          <w:lang w:val="ru-RU"/>
        </w:rPr>
        <w:t>ы</w:t>
      </w:r>
      <w:r>
        <w:rPr>
          <w:rFonts w:ascii="Times New Roman" w:hAnsi="Times New Roman"/>
          <w:color w:val="000000"/>
          <w:sz w:val="28"/>
          <w:szCs w:val="28"/>
        </w:rPr>
        <w:t>лов // Рос. следова</w:t>
      </w:r>
      <w:r w:rsidRPr="00B9320A">
        <w:rPr>
          <w:rFonts w:ascii="Times New Roman" w:hAnsi="Times New Roman"/>
          <w:color w:val="000000"/>
          <w:sz w:val="28"/>
          <w:szCs w:val="28"/>
        </w:rPr>
        <w:t>тель. — 2002. — № 9. — С. 26.</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86. Кр</w:t>
      </w:r>
      <w:r>
        <w:rPr>
          <w:rFonts w:ascii="Times New Roman" w:hAnsi="Times New Roman"/>
          <w:i/>
          <w:iCs/>
          <w:color w:val="000000"/>
          <w:sz w:val="28"/>
          <w:szCs w:val="28"/>
          <w:lang w:val="ru-RU"/>
        </w:rPr>
        <w:t>ы</w:t>
      </w:r>
      <w:r w:rsidRPr="00B9320A">
        <w:rPr>
          <w:rFonts w:ascii="Times New Roman" w:hAnsi="Times New Roman"/>
          <w:i/>
          <w:iCs/>
          <w:color w:val="000000"/>
          <w:sz w:val="28"/>
          <w:szCs w:val="28"/>
        </w:rPr>
        <w:t xml:space="preserve">лов А.В. </w:t>
      </w:r>
      <w:r w:rsidRPr="00B9320A">
        <w:rPr>
          <w:rFonts w:ascii="Times New Roman" w:hAnsi="Times New Roman"/>
          <w:color w:val="000000"/>
          <w:sz w:val="28"/>
          <w:szCs w:val="28"/>
        </w:rPr>
        <w:t>К вопросу о создании єдиного органа по расслед</w:t>
      </w:r>
      <w:r>
        <w:rPr>
          <w:rFonts w:ascii="Times New Roman" w:hAnsi="Times New Roman"/>
          <w:color w:val="000000"/>
          <w:sz w:val="28"/>
          <w:szCs w:val="28"/>
        </w:rPr>
        <w:t>ова</w:t>
      </w:r>
      <w:r>
        <w:rPr>
          <w:rFonts w:ascii="Times New Roman" w:hAnsi="Times New Roman"/>
          <w:color w:val="000000"/>
          <w:sz w:val="28"/>
          <w:szCs w:val="28"/>
        </w:rPr>
        <w:softHyphen/>
        <w:t>нию преступлений / А.В. Кр</w:t>
      </w:r>
      <w:r>
        <w:rPr>
          <w:rFonts w:ascii="Times New Roman" w:hAnsi="Times New Roman"/>
          <w:color w:val="000000"/>
          <w:sz w:val="28"/>
          <w:szCs w:val="28"/>
          <w:lang w:val="ru-RU"/>
        </w:rPr>
        <w:t>ы</w:t>
      </w:r>
      <w:r w:rsidRPr="00B9320A">
        <w:rPr>
          <w:rFonts w:ascii="Times New Roman" w:hAnsi="Times New Roman"/>
          <w:color w:val="000000"/>
          <w:sz w:val="28"/>
          <w:szCs w:val="28"/>
        </w:rPr>
        <w:t>лов // Рос. следователь. — 2002. — № 9. — С. 27—28.</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87</w:t>
      </w:r>
      <w:r w:rsidRPr="00B9320A">
        <w:rPr>
          <w:rFonts w:ascii="Times New Roman" w:hAnsi="Times New Roman"/>
          <w:i/>
          <w:iCs/>
          <w:color w:val="000000"/>
          <w:sz w:val="28"/>
          <w:szCs w:val="28"/>
        </w:rPr>
        <w:t xml:space="preserve">. Карнеева Л. </w:t>
      </w:r>
      <w:r>
        <w:rPr>
          <w:rFonts w:ascii="Times New Roman" w:hAnsi="Times New Roman"/>
          <w:color w:val="000000"/>
          <w:sz w:val="28"/>
          <w:szCs w:val="28"/>
        </w:rPr>
        <w:t>Где б</w:t>
      </w:r>
      <w:r>
        <w:rPr>
          <w:rFonts w:ascii="Times New Roman" w:hAnsi="Times New Roman"/>
          <w:color w:val="000000"/>
          <w:sz w:val="28"/>
          <w:szCs w:val="28"/>
          <w:lang w:val="ru-RU"/>
        </w:rPr>
        <w:t>ы</w:t>
      </w:r>
      <w:r w:rsidRPr="00B9320A">
        <w:rPr>
          <w:rFonts w:ascii="Times New Roman" w:hAnsi="Times New Roman"/>
          <w:color w:val="000000"/>
          <w:sz w:val="28"/>
          <w:szCs w:val="28"/>
        </w:rPr>
        <w:t xml:space="preserve">ть следственному аппарату / Л. Карнеева // Соц. законность. — 1991. — № 2. — С. 27; </w:t>
      </w:r>
      <w:r w:rsidRPr="00B9320A">
        <w:rPr>
          <w:rFonts w:ascii="Times New Roman" w:hAnsi="Times New Roman"/>
          <w:i/>
          <w:iCs/>
          <w:color w:val="000000"/>
          <w:sz w:val="28"/>
          <w:szCs w:val="28"/>
        </w:rPr>
        <w:t xml:space="preserve">Фаринник В.И. </w:t>
      </w:r>
      <w:r>
        <w:rPr>
          <w:rFonts w:ascii="Times New Roman" w:hAnsi="Times New Roman"/>
          <w:color w:val="000000"/>
          <w:sz w:val="28"/>
          <w:szCs w:val="28"/>
        </w:rPr>
        <w:t>Концепту</w:t>
      </w:r>
      <w:r>
        <w:rPr>
          <w:rFonts w:ascii="Times New Roman" w:hAnsi="Times New Roman"/>
          <w:color w:val="000000"/>
          <w:sz w:val="28"/>
          <w:szCs w:val="28"/>
        </w:rPr>
        <w:softHyphen/>
        <w:t>альн</w:t>
      </w:r>
      <w:r>
        <w:rPr>
          <w:rFonts w:ascii="Times New Roman" w:hAnsi="Times New Roman"/>
          <w:color w:val="000000"/>
          <w:sz w:val="28"/>
          <w:szCs w:val="28"/>
          <w:lang w:val="ru-RU"/>
        </w:rPr>
        <w:t>ы</w:t>
      </w:r>
      <w:r w:rsidRPr="00B9320A">
        <w:rPr>
          <w:rFonts w:ascii="Times New Roman" w:hAnsi="Times New Roman"/>
          <w:color w:val="000000"/>
          <w:sz w:val="28"/>
          <w:szCs w:val="28"/>
        </w:rPr>
        <w:t>е положення реформирования до судебного следствия в Украи</w:t>
      </w:r>
      <w:r w:rsidRPr="00B9320A">
        <w:rPr>
          <w:rFonts w:ascii="Times New Roman" w:hAnsi="Times New Roman"/>
          <w:color w:val="000000"/>
          <w:sz w:val="28"/>
          <w:szCs w:val="28"/>
        </w:rPr>
        <w:softHyphen/>
        <w:t>не / В.И. Фаринник // Організаційно-правові питання реформування досудового слідства в Україні: Матеріали всеукр. наук.-практ. конф. Донецьк, 13 грудня 2002 р. — Донецьк : ДІВС, 2003. — С. 16.</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88</w:t>
      </w:r>
      <w:r w:rsidRPr="00B9320A">
        <w:rPr>
          <w:rFonts w:ascii="Times New Roman" w:hAnsi="Times New Roman"/>
          <w:i/>
          <w:iCs/>
          <w:color w:val="000000"/>
          <w:sz w:val="28"/>
          <w:szCs w:val="28"/>
        </w:rPr>
        <w:t xml:space="preserve">. Александров А. </w:t>
      </w:r>
      <w:r w:rsidRPr="00B9320A">
        <w:rPr>
          <w:rFonts w:ascii="Times New Roman" w:hAnsi="Times New Roman"/>
          <w:color w:val="000000"/>
          <w:sz w:val="28"/>
          <w:szCs w:val="28"/>
        </w:rPr>
        <w:t xml:space="preserve">Нужно ли создавать Федеральную службу расследований / А. Александров // Законность. — 2002. — № 11. — С. 37; </w:t>
      </w:r>
      <w:r w:rsidRPr="00B9320A">
        <w:rPr>
          <w:rFonts w:ascii="Times New Roman" w:hAnsi="Times New Roman"/>
          <w:i/>
          <w:iCs/>
          <w:color w:val="000000"/>
          <w:sz w:val="28"/>
          <w:szCs w:val="28"/>
        </w:rPr>
        <w:t xml:space="preserve">Зеленецкий В.С. </w:t>
      </w:r>
      <w:r w:rsidRPr="00B9320A">
        <w:rPr>
          <w:rFonts w:ascii="Times New Roman" w:hAnsi="Times New Roman"/>
          <w:color w:val="000000"/>
          <w:sz w:val="28"/>
          <w:szCs w:val="28"/>
        </w:rPr>
        <w:t>О следственном аппарате и прокурорском над-зоре в связи с новьім Законом Украинм "О прокуратуре" / В.С. Зеле</w:t>
      </w:r>
      <w:r w:rsidRPr="00B9320A">
        <w:rPr>
          <w:rFonts w:ascii="Times New Roman" w:hAnsi="Times New Roman"/>
          <w:color w:val="000000"/>
          <w:sz w:val="28"/>
          <w:szCs w:val="28"/>
        </w:rPr>
        <w:softHyphen/>
        <w:t>нецкий // Закон Украиньї "О прокуратуре": теория и практика его применения. — X., 1992. — С. 55.</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89</w:t>
      </w:r>
      <w:r w:rsidRPr="00B9320A">
        <w:rPr>
          <w:rFonts w:ascii="Times New Roman" w:hAnsi="Times New Roman"/>
          <w:i/>
          <w:iCs/>
          <w:color w:val="000000"/>
          <w:sz w:val="28"/>
          <w:szCs w:val="28"/>
        </w:rPr>
        <w:t xml:space="preserve">. Баулін О.В. </w:t>
      </w:r>
      <w:r w:rsidRPr="00B9320A">
        <w:rPr>
          <w:rFonts w:ascii="Times New Roman" w:hAnsi="Times New Roman"/>
          <w:color w:val="000000"/>
          <w:sz w:val="28"/>
          <w:szCs w:val="28"/>
        </w:rPr>
        <w:t>До проблеми організаційної побудови органів досу</w:t>
      </w:r>
      <w:r w:rsidRPr="00B9320A">
        <w:rPr>
          <w:rFonts w:ascii="Times New Roman" w:hAnsi="Times New Roman"/>
          <w:color w:val="000000"/>
          <w:sz w:val="28"/>
          <w:szCs w:val="28"/>
        </w:rPr>
        <w:softHyphen/>
        <w:t>дового слідства / О.В. Баулін // Вісн. Запоріз. юрид. ін-ту. — 2000. — №4. —С. 191.</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90</w:t>
      </w:r>
      <w:r w:rsidRPr="00B9320A">
        <w:rPr>
          <w:rFonts w:ascii="Times New Roman" w:hAnsi="Times New Roman"/>
          <w:i/>
          <w:iCs/>
          <w:color w:val="000000"/>
          <w:sz w:val="28"/>
          <w:szCs w:val="28"/>
        </w:rPr>
        <w:t xml:space="preserve">. Михайленко О.Р. </w:t>
      </w:r>
      <w:r w:rsidRPr="00B9320A">
        <w:rPr>
          <w:rFonts w:ascii="Times New Roman" w:hAnsi="Times New Roman"/>
          <w:color w:val="000000"/>
          <w:sz w:val="28"/>
          <w:szCs w:val="28"/>
        </w:rPr>
        <w:t>Розслідування злочинів. Законність і забезпе</w:t>
      </w:r>
      <w:r w:rsidRPr="00B9320A">
        <w:rPr>
          <w:rFonts w:ascii="Times New Roman" w:hAnsi="Times New Roman"/>
          <w:color w:val="000000"/>
          <w:sz w:val="28"/>
          <w:szCs w:val="28"/>
        </w:rPr>
        <w:softHyphen/>
        <w:t xml:space="preserve">чення прав громадян / О.Р. Михайленко. — К.: Юрінком Інтер, </w:t>
      </w:r>
      <w:r w:rsidRPr="00B9320A">
        <w:rPr>
          <w:rFonts w:ascii="Times New Roman" w:hAnsi="Times New Roman"/>
          <w:bCs/>
          <w:color w:val="000000"/>
          <w:sz w:val="28"/>
          <w:szCs w:val="28"/>
        </w:rPr>
        <w:t>1999.</w:t>
      </w:r>
      <w:r w:rsidRPr="00B9320A">
        <w:rPr>
          <w:rFonts w:ascii="Times New Roman" w:hAnsi="Times New Roman"/>
          <w:b/>
          <w:bCs/>
          <w:color w:val="000000"/>
          <w:sz w:val="28"/>
          <w:szCs w:val="28"/>
        </w:rPr>
        <w:t xml:space="preserve"> </w:t>
      </w:r>
      <w:r w:rsidRPr="00B9320A">
        <w:rPr>
          <w:rFonts w:ascii="Times New Roman" w:hAnsi="Times New Roman"/>
          <w:color w:val="000000"/>
          <w:sz w:val="28"/>
          <w:szCs w:val="28"/>
        </w:rPr>
        <w:t>— С. 44—45.</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91</w:t>
      </w:r>
      <w:r w:rsidRPr="00B9320A">
        <w:rPr>
          <w:rFonts w:ascii="Times New Roman" w:hAnsi="Times New Roman"/>
          <w:i/>
          <w:iCs/>
          <w:color w:val="000000"/>
          <w:sz w:val="28"/>
          <w:szCs w:val="28"/>
        </w:rPr>
        <w:t xml:space="preserve">. Півненко В. </w:t>
      </w:r>
      <w:r w:rsidRPr="00B9320A">
        <w:rPr>
          <w:rFonts w:ascii="Times New Roman" w:hAnsi="Times New Roman"/>
          <w:color w:val="000000"/>
          <w:sz w:val="28"/>
          <w:szCs w:val="28"/>
        </w:rPr>
        <w:t xml:space="preserve">Слідчий комітет: судове чи відомче слідство / В. Півненко // Право України. — 2000. — № 10. — С. 58; </w:t>
      </w:r>
      <w:r w:rsidRPr="00B9320A">
        <w:rPr>
          <w:rFonts w:ascii="Times New Roman" w:hAnsi="Times New Roman"/>
          <w:i/>
          <w:iCs/>
          <w:color w:val="000000"/>
          <w:sz w:val="28"/>
          <w:szCs w:val="28"/>
        </w:rPr>
        <w:t xml:space="preserve">Романюк Б.В. </w:t>
      </w:r>
      <w:r w:rsidRPr="00B9320A">
        <w:rPr>
          <w:rFonts w:ascii="Times New Roman" w:hAnsi="Times New Roman"/>
          <w:color w:val="000000"/>
          <w:sz w:val="28"/>
          <w:szCs w:val="28"/>
        </w:rPr>
        <w:t>Пути реформирования досудебного следствия в уго</w:t>
      </w:r>
      <w:r>
        <w:rPr>
          <w:rFonts w:ascii="Times New Roman" w:hAnsi="Times New Roman"/>
          <w:color w:val="000000"/>
          <w:sz w:val="28"/>
          <w:szCs w:val="28"/>
        </w:rPr>
        <w:t>ловном судопроизводстве Украин</w:t>
      </w:r>
      <w:r>
        <w:rPr>
          <w:rFonts w:ascii="Times New Roman" w:hAnsi="Times New Roman"/>
          <w:color w:val="000000"/>
          <w:sz w:val="28"/>
          <w:szCs w:val="28"/>
          <w:lang w:val="ru-RU"/>
        </w:rPr>
        <w:t>ы</w:t>
      </w:r>
      <w:r w:rsidRPr="00B9320A">
        <w:rPr>
          <w:rFonts w:ascii="Times New Roman" w:hAnsi="Times New Roman"/>
          <w:color w:val="000000"/>
          <w:sz w:val="28"/>
          <w:szCs w:val="28"/>
        </w:rPr>
        <w:t xml:space="preserve"> / Б.В. Романюк // Єволюция уголовного судопроизводства на постсове</w:t>
      </w:r>
      <w:r>
        <w:rPr>
          <w:rFonts w:ascii="Times New Roman" w:hAnsi="Times New Roman"/>
          <w:color w:val="000000"/>
          <w:sz w:val="28"/>
          <w:szCs w:val="28"/>
        </w:rPr>
        <w:t>тском пространстве: Материал</w:t>
      </w:r>
      <w:r>
        <w:rPr>
          <w:rFonts w:ascii="Times New Roman" w:hAnsi="Times New Roman"/>
          <w:color w:val="000000"/>
          <w:sz w:val="28"/>
          <w:szCs w:val="28"/>
          <w:lang w:val="ru-RU"/>
        </w:rPr>
        <w:t>ы</w:t>
      </w:r>
      <w:r w:rsidRPr="00B9320A">
        <w:rPr>
          <w:rFonts w:ascii="Times New Roman" w:hAnsi="Times New Roman"/>
          <w:color w:val="000000"/>
          <w:sz w:val="28"/>
          <w:szCs w:val="28"/>
        </w:rPr>
        <w:t xml:space="preserve"> меж-дунар. науч.-практ. конф. Киев, 22—23 июня </w:t>
      </w:r>
      <w:smartTag w:uri="urn:schemas-microsoft-com:office:smarttags" w:element="metricconverter">
        <w:smartTagPr>
          <w:attr w:name="ProductID" w:val="2006 г"/>
        </w:smartTagPr>
        <w:r w:rsidRPr="00B9320A">
          <w:rPr>
            <w:rFonts w:ascii="Times New Roman" w:hAnsi="Times New Roman"/>
            <w:color w:val="000000"/>
            <w:sz w:val="28"/>
            <w:szCs w:val="28"/>
          </w:rPr>
          <w:t>2006 г</w:t>
        </w:r>
      </w:smartTag>
      <w:r>
        <w:rPr>
          <w:rFonts w:ascii="Times New Roman" w:hAnsi="Times New Roman"/>
          <w:color w:val="000000"/>
          <w:sz w:val="28"/>
          <w:szCs w:val="28"/>
        </w:rPr>
        <w:t xml:space="preserve">. : в 3 кн. — К. : Ун-т </w:t>
      </w:r>
      <w:r>
        <w:rPr>
          <w:rFonts w:ascii="Times New Roman" w:hAnsi="Times New Roman"/>
          <w:color w:val="000000"/>
          <w:sz w:val="28"/>
          <w:szCs w:val="28"/>
          <w:lang w:val="ru-RU"/>
        </w:rPr>
        <w:t>э</w:t>
      </w:r>
      <w:r w:rsidRPr="00B9320A">
        <w:rPr>
          <w:rFonts w:ascii="Times New Roman" w:hAnsi="Times New Roman"/>
          <w:color w:val="000000"/>
          <w:sz w:val="28"/>
          <w:szCs w:val="28"/>
        </w:rPr>
        <w:t>кономики и права "Крок", 2006. — Кн. 2. — С. 229.</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color w:val="000000"/>
          <w:sz w:val="28"/>
          <w:szCs w:val="28"/>
        </w:rPr>
        <w:t>92</w:t>
      </w:r>
      <w:r w:rsidRPr="00B9320A">
        <w:rPr>
          <w:rFonts w:ascii="Times New Roman" w:hAnsi="Times New Roman"/>
          <w:color w:val="000000"/>
          <w:sz w:val="28"/>
          <w:szCs w:val="28"/>
        </w:rPr>
        <w:t>. Про проведення експерименту з апробації нової системи підпо</w:t>
      </w:r>
      <w:r w:rsidRPr="00B9320A">
        <w:rPr>
          <w:rFonts w:ascii="Times New Roman" w:hAnsi="Times New Roman"/>
          <w:color w:val="000000"/>
          <w:sz w:val="28"/>
          <w:szCs w:val="28"/>
        </w:rPr>
        <w:softHyphen/>
        <w:t>рядкування слідчих підрозділів органів внутрішніх справ України наказ МВС України від 26 березня 2002 р. № 295 // Слідча практика: зб. / уклад. В.І. Захаров. — К. : РВВ МВС України, 2003. — С. 97 —102.</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93</w:t>
      </w:r>
      <w:r w:rsidRPr="00B9320A">
        <w:rPr>
          <w:rFonts w:ascii="Times New Roman" w:hAnsi="Times New Roman"/>
          <w:i/>
          <w:iCs/>
          <w:color w:val="000000"/>
          <w:sz w:val="28"/>
          <w:szCs w:val="28"/>
        </w:rPr>
        <w:t xml:space="preserve">. Коляда П.В. </w:t>
      </w:r>
      <w:r w:rsidRPr="00B9320A">
        <w:rPr>
          <w:rFonts w:ascii="Times New Roman" w:hAnsi="Times New Roman"/>
          <w:color w:val="000000"/>
          <w:sz w:val="28"/>
          <w:szCs w:val="28"/>
        </w:rPr>
        <w:t>Слідчі органи: історія, сучасність, реформування / П.В. Коляда // Слідча практика: зб. / уклад. В.І. Захаров. — К.: РВВ МВС України, 2003. — С. 12.</w:t>
      </w:r>
    </w:p>
    <w:p w:rsidR="006D4739" w:rsidRPr="00B9320A" w:rsidRDefault="006D4739" w:rsidP="006D4739">
      <w:pPr>
        <w:shd w:val="clear" w:color="auto" w:fill="FFFFFF"/>
        <w:spacing w:after="0" w:line="360" w:lineRule="auto"/>
        <w:jc w:val="both"/>
        <w:rPr>
          <w:rFonts w:ascii="Times New Roman" w:hAnsi="Times New Roman"/>
          <w:sz w:val="28"/>
          <w:szCs w:val="28"/>
        </w:rPr>
      </w:pPr>
      <w:r>
        <w:rPr>
          <w:rFonts w:ascii="Times New Roman" w:hAnsi="Times New Roman"/>
          <w:i/>
          <w:iCs/>
          <w:color w:val="000000"/>
          <w:sz w:val="28"/>
          <w:szCs w:val="28"/>
        </w:rPr>
        <w:t>94</w:t>
      </w:r>
      <w:r w:rsidRPr="00B9320A">
        <w:rPr>
          <w:rFonts w:ascii="Times New Roman" w:hAnsi="Times New Roman"/>
          <w:i/>
          <w:iCs/>
          <w:color w:val="000000"/>
          <w:sz w:val="28"/>
          <w:szCs w:val="28"/>
        </w:rPr>
        <w:t xml:space="preserve">. Коляда П.В. </w:t>
      </w:r>
      <w:r w:rsidRPr="00B9320A">
        <w:rPr>
          <w:rFonts w:ascii="Times New Roman" w:hAnsi="Times New Roman"/>
          <w:color w:val="000000"/>
          <w:sz w:val="28"/>
          <w:szCs w:val="28"/>
        </w:rPr>
        <w:t>Актуальні питання досудового слідства в Україні / П.В. Коляда // Організаційно-правові питання реформування досу</w:t>
      </w:r>
      <w:r w:rsidRPr="00B9320A">
        <w:rPr>
          <w:rFonts w:ascii="Times New Roman" w:hAnsi="Times New Roman"/>
          <w:color w:val="000000"/>
          <w:sz w:val="28"/>
          <w:szCs w:val="28"/>
        </w:rPr>
        <w:softHyphen/>
        <w:t>дового слідства в Україні: матеріали всеукр. наук.-практ. конф. До</w:t>
      </w:r>
      <w:r w:rsidRPr="00B9320A">
        <w:rPr>
          <w:rFonts w:ascii="Times New Roman" w:hAnsi="Times New Roman"/>
          <w:color w:val="000000"/>
          <w:sz w:val="28"/>
          <w:szCs w:val="28"/>
        </w:rPr>
        <w:softHyphen/>
        <w:t>нецьк, 13 грудня 2002 р. — Донецьк : ДІВС, 2003. — С. 8—9.</w:t>
      </w:r>
    </w:p>
    <w:p w:rsidR="006D4739" w:rsidRPr="00B9320A" w:rsidRDefault="006D4739" w:rsidP="006D4739">
      <w:pPr>
        <w:shd w:val="clear" w:color="auto" w:fill="FFFFFF"/>
        <w:spacing w:after="0" w:line="360" w:lineRule="auto"/>
        <w:jc w:val="both"/>
        <w:rPr>
          <w:rFonts w:ascii="Times New Roman" w:hAnsi="Times New Roman"/>
          <w:sz w:val="28"/>
          <w:szCs w:val="28"/>
        </w:rPr>
      </w:pPr>
      <w:r w:rsidRPr="00B9320A">
        <w:rPr>
          <w:rFonts w:ascii="Times New Roman" w:hAnsi="Times New Roman"/>
          <w:i/>
          <w:iCs/>
          <w:color w:val="000000"/>
          <w:sz w:val="28"/>
          <w:szCs w:val="28"/>
        </w:rPr>
        <w:t>9</w:t>
      </w:r>
      <w:r>
        <w:rPr>
          <w:rFonts w:ascii="Times New Roman" w:hAnsi="Times New Roman"/>
          <w:i/>
          <w:iCs/>
          <w:color w:val="000000"/>
          <w:sz w:val="28"/>
          <w:szCs w:val="28"/>
        </w:rPr>
        <w:t>5</w:t>
      </w:r>
      <w:r w:rsidRPr="00B9320A">
        <w:rPr>
          <w:rFonts w:ascii="Times New Roman" w:hAnsi="Times New Roman"/>
          <w:i/>
          <w:iCs/>
          <w:color w:val="000000"/>
          <w:sz w:val="28"/>
          <w:szCs w:val="28"/>
        </w:rPr>
        <w:t xml:space="preserve">. Лобач В.П. </w:t>
      </w:r>
      <w:r w:rsidRPr="00B9320A">
        <w:rPr>
          <w:rFonts w:ascii="Times New Roman" w:hAnsi="Times New Roman"/>
          <w:color w:val="000000"/>
          <w:sz w:val="28"/>
          <w:szCs w:val="28"/>
        </w:rPr>
        <w:t>Прокурор как субьект уголовного преследован</w:t>
      </w:r>
      <w:r>
        <w:rPr>
          <w:rFonts w:ascii="Times New Roman" w:hAnsi="Times New Roman"/>
          <w:color w:val="000000"/>
          <w:sz w:val="28"/>
          <w:szCs w:val="28"/>
        </w:rPr>
        <w:t>ия в уголовном процессе Украин</w:t>
      </w:r>
      <w:r>
        <w:rPr>
          <w:rFonts w:ascii="Times New Roman" w:hAnsi="Times New Roman"/>
          <w:color w:val="000000"/>
          <w:sz w:val="28"/>
          <w:szCs w:val="28"/>
          <w:lang w:val="ru-RU"/>
        </w:rPr>
        <w:t>ы</w:t>
      </w:r>
      <w:r w:rsidRPr="00B9320A">
        <w:rPr>
          <w:rFonts w:ascii="Times New Roman" w:hAnsi="Times New Roman"/>
          <w:color w:val="000000"/>
          <w:sz w:val="28"/>
          <w:szCs w:val="28"/>
        </w:rPr>
        <w:t xml:space="preserve"> / В.П. Лобач // Єволюция уголовного судопроизводства на постсоветском пространстве : мате</w:t>
      </w:r>
      <w:r>
        <w:rPr>
          <w:rFonts w:ascii="Times New Roman" w:hAnsi="Times New Roman"/>
          <w:color w:val="000000"/>
          <w:sz w:val="28"/>
          <w:szCs w:val="28"/>
        </w:rPr>
        <w:t>риал</w:t>
      </w:r>
      <w:r>
        <w:rPr>
          <w:rFonts w:ascii="Times New Roman" w:hAnsi="Times New Roman"/>
          <w:color w:val="000000"/>
          <w:sz w:val="28"/>
          <w:szCs w:val="28"/>
          <w:lang w:val="ru-RU"/>
        </w:rPr>
        <w:t>ы</w:t>
      </w:r>
      <w:r w:rsidRPr="00B9320A">
        <w:rPr>
          <w:rFonts w:ascii="Times New Roman" w:hAnsi="Times New Roman"/>
          <w:color w:val="000000"/>
          <w:sz w:val="28"/>
          <w:szCs w:val="28"/>
        </w:rPr>
        <w:t xml:space="preserve"> междунар. науч.-практ. конф. Киев, 22—23 июня </w:t>
      </w:r>
      <w:smartTag w:uri="urn:schemas-microsoft-com:office:smarttags" w:element="metricconverter">
        <w:smartTagPr>
          <w:attr w:name="ProductID" w:val="2006 г"/>
        </w:smartTagPr>
        <w:r w:rsidRPr="00B9320A">
          <w:rPr>
            <w:rFonts w:ascii="Times New Roman" w:hAnsi="Times New Roman"/>
            <w:color w:val="000000"/>
            <w:sz w:val="28"/>
            <w:szCs w:val="28"/>
          </w:rPr>
          <w:t>2006 г</w:t>
        </w:r>
      </w:smartTag>
      <w:r w:rsidRPr="00B9320A">
        <w:rPr>
          <w:rFonts w:ascii="Times New Roman" w:hAnsi="Times New Roman"/>
          <w:color w:val="000000"/>
          <w:sz w:val="28"/>
          <w:szCs w:val="28"/>
        </w:rPr>
        <w:t>. : в 3 кн. — К. : Ун-т єкономики и права "Крок", 2006. — Кн. 1. — С. 294.</w:t>
      </w:r>
    </w:p>
    <w:p w:rsidR="006D4739" w:rsidRPr="0023016D" w:rsidRDefault="006D4739" w:rsidP="006D4739">
      <w:pPr>
        <w:pStyle w:val="13"/>
        <w:numPr>
          <w:ilvl w:val="0"/>
          <w:numId w:val="3"/>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23016D">
        <w:rPr>
          <w:rFonts w:ascii="Times New Roman" w:hAnsi="Times New Roman"/>
          <w:color w:val="000000"/>
          <w:sz w:val="28"/>
          <w:szCs w:val="28"/>
          <w:lang w:val="uk-UA"/>
        </w:rPr>
        <w:t>Про організацію діяльності прокурорів у кримінальному провадженні [Електронний ресурс]: наказ Генерального прокурора України від 19 грудня 201</w:t>
      </w:r>
      <w:r>
        <w:rPr>
          <w:rFonts w:ascii="Times New Roman" w:hAnsi="Times New Roman"/>
          <w:color w:val="000000"/>
          <w:sz w:val="28"/>
          <w:szCs w:val="28"/>
          <w:lang w:val="uk-UA"/>
        </w:rPr>
        <w:t>8</w:t>
      </w:r>
      <w:r w:rsidRPr="0023016D">
        <w:rPr>
          <w:rFonts w:ascii="Times New Roman" w:hAnsi="Times New Roman"/>
          <w:color w:val="000000"/>
          <w:sz w:val="28"/>
          <w:szCs w:val="28"/>
          <w:lang w:val="uk-UA"/>
        </w:rPr>
        <w:t xml:space="preserve"> року № 4гн – Режим доступу: </w:t>
      </w:r>
      <w:hyperlink r:id="rId22" w:history="1">
        <w:r w:rsidRPr="00081FDB">
          <w:rPr>
            <w:rStyle w:val="a7"/>
            <w:rFonts w:ascii="Times New Roman" w:hAnsi="Times New Roman"/>
            <w:sz w:val="28"/>
            <w:szCs w:val="28"/>
          </w:rPr>
          <w:t>http</w:t>
        </w:r>
        <w:r w:rsidRPr="0023016D">
          <w:rPr>
            <w:rStyle w:val="a7"/>
            <w:rFonts w:ascii="Times New Roman" w:hAnsi="Times New Roman"/>
            <w:sz w:val="28"/>
            <w:szCs w:val="28"/>
            <w:lang w:val="uk-UA"/>
          </w:rPr>
          <w:t>://</w:t>
        </w:r>
        <w:r w:rsidRPr="00081FDB">
          <w:rPr>
            <w:rStyle w:val="a7"/>
            <w:rFonts w:ascii="Times New Roman" w:hAnsi="Times New Roman"/>
            <w:sz w:val="28"/>
            <w:szCs w:val="28"/>
          </w:rPr>
          <w:t>www</w:t>
        </w:r>
        <w:r w:rsidRPr="0023016D">
          <w:rPr>
            <w:rStyle w:val="a7"/>
            <w:rFonts w:ascii="Times New Roman" w:hAnsi="Times New Roman"/>
            <w:sz w:val="28"/>
            <w:szCs w:val="28"/>
            <w:lang w:val="uk-UA"/>
          </w:rPr>
          <w:t>.</w:t>
        </w:r>
        <w:r w:rsidRPr="00081FDB">
          <w:rPr>
            <w:rStyle w:val="a7"/>
            <w:rFonts w:ascii="Times New Roman" w:hAnsi="Times New Roman"/>
            <w:sz w:val="28"/>
            <w:szCs w:val="28"/>
          </w:rPr>
          <w:t>gp</w:t>
        </w:r>
        <w:r w:rsidRPr="0023016D">
          <w:rPr>
            <w:rStyle w:val="a7"/>
            <w:rFonts w:ascii="Times New Roman" w:hAnsi="Times New Roman"/>
            <w:sz w:val="28"/>
            <w:szCs w:val="28"/>
            <w:lang w:val="uk-UA"/>
          </w:rPr>
          <w:t>.</w:t>
        </w:r>
        <w:r w:rsidRPr="00081FDB">
          <w:rPr>
            <w:rStyle w:val="a7"/>
            <w:rFonts w:ascii="Times New Roman" w:hAnsi="Times New Roman"/>
            <w:sz w:val="28"/>
            <w:szCs w:val="28"/>
          </w:rPr>
          <w:t>gov</w:t>
        </w:r>
        <w:r w:rsidRPr="0023016D">
          <w:rPr>
            <w:rStyle w:val="a7"/>
            <w:rFonts w:ascii="Times New Roman" w:hAnsi="Times New Roman"/>
            <w:sz w:val="28"/>
            <w:szCs w:val="28"/>
            <w:lang w:val="uk-UA"/>
          </w:rPr>
          <w:t>.</w:t>
        </w:r>
        <w:r w:rsidRPr="00081FDB">
          <w:rPr>
            <w:rStyle w:val="a7"/>
            <w:rFonts w:ascii="Times New Roman" w:hAnsi="Times New Roman"/>
            <w:sz w:val="28"/>
            <w:szCs w:val="28"/>
          </w:rPr>
          <w:t>ua</w:t>
        </w:r>
        <w:r w:rsidRPr="0023016D">
          <w:rPr>
            <w:rStyle w:val="a7"/>
            <w:rFonts w:ascii="Times New Roman" w:hAnsi="Times New Roman"/>
            <w:sz w:val="28"/>
            <w:szCs w:val="28"/>
            <w:lang w:val="uk-UA"/>
          </w:rPr>
          <w:t>/</w:t>
        </w:r>
        <w:r w:rsidRPr="00081FDB">
          <w:rPr>
            <w:rStyle w:val="a7"/>
            <w:rFonts w:ascii="Times New Roman" w:hAnsi="Times New Roman"/>
            <w:sz w:val="28"/>
            <w:szCs w:val="28"/>
          </w:rPr>
          <w:t>ua</w:t>
        </w:r>
        <w:r w:rsidRPr="0023016D">
          <w:rPr>
            <w:rStyle w:val="a7"/>
            <w:rFonts w:ascii="Times New Roman" w:hAnsi="Times New Roman"/>
            <w:sz w:val="28"/>
            <w:szCs w:val="28"/>
            <w:lang w:val="uk-UA"/>
          </w:rPr>
          <w:t>/</w:t>
        </w:r>
      </w:hyperlink>
      <w:r w:rsidRPr="0023016D">
        <w:rPr>
          <w:rFonts w:ascii="Times New Roman" w:hAnsi="Times New Roman"/>
          <w:color w:val="000000"/>
          <w:sz w:val="28"/>
          <w:szCs w:val="28"/>
          <w:lang w:val="uk-UA"/>
        </w:rPr>
        <w:t xml:space="preserve"> </w:t>
      </w:r>
      <w:r w:rsidRPr="00912B05">
        <w:rPr>
          <w:rFonts w:ascii="Times New Roman" w:hAnsi="Times New Roman"/>
          <w:color w:val="000000"/>
          <w:sz w:val="28"/>
          <w:szCs w:val="28"/>
        </w:rPr>
        <w:t>gl</w:t>
      </w:r>
      <w:r w:rsidRPr="0023016D">
        <w:rPr>
          <w:rFonts w:ascii="Times New Roman" w:hAnsi="Times New Roman"/>
          <w:color w:val="000000"/>
          <w:sz w:val="28"/>
          <w:szCs w:val="28"/>
          <w:lang w:val="uk-UA"/>
        </w:rPr>
        <w:t>.</w:t>
      </w:r>
      <w:r w:rsidRPr="00912B05">
        <w:rPr>
          <w:rFonts w:ascii="Times New Roman" w:hAnsi="Times New Roman"/>
          <w:color w:val="000000"/>
          <w:sz w:val="28"/>
          <w:szCs w:val="28"/>
        </w:rPr>
        <w:t>html</w:t>
      </w:r>
      <w:r w:rsidRPr="0023016D">
        <w:rPr>
          <w:rFonts w:ascii="Times New Roman" w:hAnsi="Times New Roman"/>
          <w:color w:val="000000"/>
          <w:sz w:val="28"/>
          <w:szCs w:val="28"/>
          <w:lang w:val="uk-UA"/>
        </w:rPr>
        <w:t>?_</w:t>
      </w:r>
      <w:r w:rsidRPr="00912B05">
        <w:rPr>
          <w:rFonts w:ascii="Times New Roman" w:hAnsi="Times New Roman"/>
          <w:color w:val="000000"/>
          <w:sz w:val="28"/>
          <w:szCs w:val="28"/>
        </w:rPr>
        <w:t>m</w:t>
      </w:r>
      <w:r w:rsidRPr="0023016D">
        <w:rPr>
          <w:rFonts w:ascii="Times New Roman" w:hAnsi="Times New Roman"/>
          <w:color w:val="000000"/>
          <w:sz w:val="28"/>
          <w:szCs w:val="28"/>
          <w:lang w:val="uk-UA"/>
        </w:rPr>
        <w:t xml:space="preserve"> =</w:t>
      </w:r>
      <w:r w:rsidRPr="00912B05">
        <w:rPr>
          <w:rFonts w:ascii="Times New Roman" w:hAnsi="Times New Roman"/>
          <w:color w:val="000000"/>
          <w:sz w:val="28"/>
          <w:szCs w:val="28"/>
        </w:rPr>
        <w:t>publications</w:t>
      </w:r>
      <w:r w:rsidRPr="0023016D">
        <w:rPr>
          <w:rFonts w:ascii="Times New Roman" w:hAnsi="Times New Roman"/>
          <w:color w:val="000000"/>
          <w:sz w:val="28"/>
          <w:szCs w:val="28"/>
          <w:lang w:val="uk-UA"/>
        </w:rPr>
        <w:t>&amp;_</w:t>
      </w:r>
      <w:r w:rsidRPr="00912B05">
        <w:rPr>
          <w:rFonts w:ascii="Times New Roman" w:hAnsi="Times New Roman"/>
          <w:color w:val="000000"/>
          <w:sz w:val="28"/>
          <w:szCs w:val="28"/>
        </w:rPr>
        <w:t>t</w:t>
      </w:r>
      <w:r w:rsidRPr="0023016D">
        <w:rPr>
          <w:rFonts w:ascii="Times New Roman" w:hAnsi="Times New Roman"/>
          <w:color w:val="000000"/>
          <w:sz w:val="28"/>
          <w:szCs w:val="28"/>
          <w:lang w:val="uk-UA"/>
        </w:rPr>
        <w:t>=</w:t>
      </w:r>
      <w:r w:rsidRPr="00912B05">
        <w:rPr>
          <w:rFonts w:ascii="Times New Roman" w:hAnsi="Times New Roman"/>
          <w:color w:val="000000"/>
          <w:sz w:val="28"/>
          <w:szCs w:val="28"/>
        </w:rPr>
        <w:t>rec</w:t>
      </w:r>
      <w:r w:rsidRPr="0023016D">
        <w:rPr>
          <w:rFonts w:ascii="Times New Roman" w:hAnsi="Times New Roman"/>
          <w:color w:val="000000"/>
          <w:sz w:val="28"/>
          <w:szCs w:val="28"/>
          <w:lang w:val="uk-UA"/>
        </w:rPr>
        <w:t>&amp;</w:t>
      </w:r>
      <w:r w:rsidRPr="00912B05">
        <w:rPr>
          <w:rFonts w:ascii="Times New Roman" w:hAnsi="Times New Roman"/>
          <w:color w:val="000000"/>
          <w:sz w:val="28"/>
          <w:szCs w:val="28"/>
        </w:rPr>
        <w:t>id</w:t>
      </w:r>
      <w:r w:rsidRPr="0023016D">
        <w:rPr>
          <w:rFonts w:ascii="Times New Roman" w:hAnsi="Times New Roman"/>
          <w:color w:val="000000"/>
          <w:sz w:val="28"/>
          <w:szCs w:val="28"/>
          <w:lang w:val="uk-UA"/>
        </w:rPr>
        <w:t>=94102.</w:t>
      </w:r>
    </w:p>
    <w:p w:rsidR="006D4739" w:rsidRPr="0023016D" w:rsidRDefault="006D4739" w:rsidP="006D4739">
      <w:pPr>
        <w:pStyle w:val="13"/>
        <w:numPr>
          <w:ilvl w:val="0"/>
          <w:numId w:val="3"/>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23016D">
        <w:rPr>
          <w:rFonts w:ascii="Times New Roman" w:hAnsi="Times New Roman"/>
          <w:color w:val="000000"/>
          <w:sz w:val="28"/>
          <w:szCs w:val="28"/>
          <w:lang w:val="uk-UA"/>
        </w:rPr>
        <w:t xml:space="preserve">Про затвердження Порядку взаємодії Генеральної прокуратури України та Міністерства внутрішніх справ України щодо обміну інформацією з Єдиного реєстру досудових розслідувань та інформаційних систем органів внутрішніх справ: наказ Генерального прокурора України та Міністра внутрішніх справ України від 17 листопада 2012 року № 115/1046 [Електронний ресурс]: Офіційний веб-портал Генеральної прокуратури України. – Режим доступу: </w:t>
      </w:r>
      <w:hyperlink r:id="rId23" w:history="1">
        <w:r w:rsidRPr="00912B05">
          <w:rPr>
            <w:rStyle w:val="a7"/>
            <w:rFonts w:ascii="Times New Roman" w:hAnsi="Times New Roman"/>
            <w:color w:val="000000"/>
            <w:sz w:val="28"/>
            <w:szCs w:val="28"/>
            <w:lang w:val="en-US"/>
          </w:rPr>
          <w:t>www</w:t>
        </w:r>
        <w:r w:rsidRPr="0023016D">
          <w:rPr>
            <w:rStyle w:val="a7"/>
            <w:rFonts w:ascii="Times New Roman" w:hAnsi="Times New Roman"/>
            <w:color w:val="000000"/>
            <w:sz w:val="28"/>
            <w:szCs w:val="28"/>
            <w:lang w:val="uk-UA"/>
          </w:rPr>
          <w:t>.</w:t>
        </w:r>
        <w:r w:rsidRPr="00912B05">
          <w:rPr>
            <w:rStyle w:val="a7"/>
            <w:rFonts w:ascii="Times New Roman" w:hAnsi="Times New Roman"/>
            <w:color w:val="000000"/>
            <w:sz w:val="28"/>
            <w:szCs w:val="28"/>
            <w:lang w:val="en-US"/>
          </w:rPr>
          <w:t>gp</w:t>
        </w:r>
        <w:r w:rsidRPr="0023016D">
          <w:rPr>
            <w:rStyle w:val="a7"/>
            <w:rFonts w:ascii="Times New Roman" w:hAnsi="Times New Roman"/>
            <w:color w:val="000000"/>
            <w:sz w:val="28"/>
            <w:szCs w:val="28"/>
            <w:lang w:val="uk-UA"/>
          </w:rPr>
          <w:t>.</w:t>
        </w:r>
        <w:r w:rsidRPr="00912B05">
          <w:rPr>
            <w:rStyle w:val="a7"/>
            <w:rFonts w:ascii="Times New Roman" w:hAnsi="Times New Roman"/>
            <w:color w:val="000000"/>
            <w:sz w:val="28"/>
            <w:szCs w:val="28"/>
            <w:lang w:val="en-US"/>
          </w:rPr>
          <w:t>gov</w:t>
        </w:r>
        <w:r w:rsidRPr="0023016D">
          <w:rPr>
            <w:rStyle w:val="a7"/>
            <w:rFonts w:ascii="Times New Roman" w:hAnsi="Times New Roman"/>
            <w:color w:val="000000"/>
            <w:sz w:val="28"/>
            <w:szCs w:val="28"/>
            <w:lang w:val="uk-UA"/>
          </w:rPr>
          <w:t>.</w:t>
        </w:r>
        <w:r w:rsidRPr="00912B05">
          <w:rPr>
            <w:rStyle w:val="a7"/>
            <w:rFonts w:ascii="Times New Roman" w:hAnsi="Times New Roman"/>
            <w:color w:val="000000"/>
            <w:sz w:val="28"/>
            <w:szCs w:val="28"/>
            <w:lang w:val="en-US"/>
          </w:rPr>
          <w:t>ua</w:t>
        </w:r>
      </w:hyperlink>
      <w:r w:rsidRPr="0023016D">
        <w:rPr>
          <w:rFonts w:ascii="Times New Roman" w:hAnsi="Times New Roman"/>
          <w:color w:val="000000"/>
          <w:sz w:val="28"/>
          <w:szCs w:val="28"/>
          <w:lang w:val="uk-UA"/>
        </w:rPr>
        <w:t xml:space="preserve"> </w:t>
      </w:r>
    </w:p>
    <w:p w:rsidR="006D4739" w:rsidRPr="006D750D" w:rsidRDefault="006D4739" w:rsidP="006D4739">
      <w:pPr>
        <w:pStyle w:val="Pa22"/>
        <w:numPr>
          <w:ilvl w:val="0"/>
          <w:numId w:val="3"/>
        </w:numPr>
        <w:spacing w:line="360" w:lineRule="auto"/>
        <w:ind w:left="0" w:firstLine="0"/>
        <w:jc w:val="both"/>
        <w:rPr>
          <w:rFonts w:ascii="Times New Roman" w:hAnsi="Times New Roman"/>
          <w:bCs/>
          <w:sz w:val="28"/>
          <w:szCs w:val="28"/>
          <w:lang w:val="uk-UA"/>
        </w:rPr>
      </w:pPr>
      <w:r>
        <w:rPr>
          <w:rFonts w:ascii="Times New Roman" w:hAnsi="Times New Roman"/>
          <w:iCs/>
          <w:sz w:val="28"/>
          <w:szCs w:val="28"/>
          <w:lang w:val="uk-UA"/>
        </w:rPr>
        <w:t xml:space="preserve"> </w:t>
      </w:r>
      <w:r w:rsidRPr="006D750D">
        <w:rPr>
          <w:rFonts w:ascii="Times New Roman" w:hAnsi="Times New Roman"/>
          <w:iCs/>
          <w:sz w:val="28"/>
          <w:szCs w:val="28"/>
          <w:lang w:val="uk-UA"/>
        </w:rPr>
        <w:t xml:space="preserve">Ігор Рогатюк. </w:t>
      </w:r>
      <w:r w:rsidRPr="00C22C18">
        <w:rPr>
          <w:rFonts w:ascii="Times New Roman" w:hAnsi="Times New Roman"/>
          <w:bCs/>
          <w:sz w:val="22"/>
          <w:szCs w:val="22"/>
          <w:lang w:val="uk-UA"/>
        </w:rPr>
        <w:t xml:space="preserve">НЕГЛАСНІ СЛІДЧІ (РОЗШУКОВІ) ДІЇ ЯК ІНСТРУМЕНТ ЕФЕКТИВНОГО ПОПЕРЕДЖЕННЯ, ВИКРИТТЯ ТА РОЗСЛІДУВАННЯ ЗЛОЧИНІВ У БЮДЖЕТНІЙ СФЕРІ </w:t>
      </w:r>
      <w:r w:rsidRPr="00C22C18">
        <w:rPr>
          <w:rFonts w:ascii="Times New Roman" w:hAnsi="Times New Roman"/>
          <w:sz w:val="22"/>
          <w:szCs w:val="22"/>
          <w:lang w:val="uk-UA"/>
        </w:rPr>
        <w:t>//</w:t>
      </w:r>
      <w:r w:rsidRPr="00C22C18">
        <w:rPr>
          <w:rFonts w:ascii="Times New Roman" w:hAnsi="Times New Roman"/>
          <w:bCs/>
          <w:sz w:val="22"/>
          <w:szCs w:val="22"/>
          <w:lang w:val="uk-UA"/>
        </w:rPr>
        <w:t xml:space="preserve"> ВІСНИК ПРОКУРАТУРИ.</w:t>
      </w:r>
      <w:r>
        <w:rPr>
          <w:rFonts w:ascii="Times New Roman" w:hAnsi="Times New Roman"/>
          <w:bCs/>
          <w:sz w:val="28"/>
          <w:szCs w:val="28"/>
          <w:lang w:val="uk-UA"/>
        </w:rPr>
        <w:t xml:space="preserve"> - 12’2016, с. 45.</w:t>
      </w:r>
    </w:p>
    <w:p w:rsidR="006D4739" w:rsidRPr="006D750D" w:rsidRDefault="006D4739" w:rsidP="006D4739">
      <w:pPr>
        <w:pStyle w:val="a9"/>
        <w:numPr>
          <w:ilvl w:val="0"/>
          <w:numId w:val="3"/>
        </w:numPr>
        <w:autoSpaceDE w:val="0"/>
        <w:autoSpaceDN w:val="0"/>
        <w:adjustRightInd w:val="0"/>
        <w:spacing w:after="0" w:line="360" w:lineRule="auto"/>
        <w:ind w:left="0" w:firstLine="0"/>
        <w:jc w:val="both"/>
        <w:rPr>
          <w:rFonts w:ascii="Times New Roman" w:hAnsi="Times New Roman"/>
          <w:sz w:val="28"/>
          <w:szCs w:val="28"/>
        </w:rPr>
      </w:pPr>
      <w:r w:rsidRPr="006D750D">
        <w:rPr>
          <w:rFonts w:ascii="Times New Roman" w:hAnsi="Times New Roman"/>
          <w:bCs/>
          <w:sz w:val="28"/>
          <w:szCs w:val="28"/>
        </w:rPr>
        <w:t xml:space="preserve">Кушнерик Ю. Участь прокурора у проведенні негласних слідчих (розшукових) дій під час досудового розслідування грабежів та розбоїв </w:t>
      </w:r>
      <w:r w:rsidRPr="006D750D">
        <w:rPr>
          <w:rFonts w:ascii="Times New Roman" w:hAnsi="Times New Roman"/>
          <w:sz w:val="28"/>
          <w:szCs w:val="28"/>
        </w:rPr>
        <w:t>//</w:t>
      </w:r>
      <w:r w:rsidRPr="006D750D">
        <w:rPr>
          <w:rFonts w:ascii="Times New Roman" w:hAnsi="Times New Roman"/>
          <w:bCs/>
          <w:sz w:val="28"/>
          <w:szCs w:val="28"/>
        </w:rPr>
        <w:t xml:space="preserve">  Вісник прокуратури.</w:t>
      </w:r>
      <w:r>
        <w:rPr>
          <w:rFonts w:ascii="Times New Roman" w:hAnsi="Times New Roman"/>
          <w:bCs/>
          <w:sz w:val="28"/>
          <w:szCs w:val="28"/>
        </w:rPr>
        <w:t xml:space="preserve"> - №1 (175), січень 2016, с. 65.</w:t>
      </w:r>
    </w:p>
    <w:p w:rsidR="006D4739" w:rsidRPr="006D750D" w:rsidRDefault="006D4739" w:rsidP="006D4739">
      <w:p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100. </w:t>
      </w:r>
      <w:r w:rsidRPr="006D750D">
        <w:rPr>
          <w:rFonts w:ascii="Times New Roman" w:hAnsi="Times New Roman"/>
          <w:color w:val="000000"/>
          <w:sz w:val="28"/>
          <w:szCs w:val="28"/>
        </w:rPr>
        <w:t>Колесник В.А. Суб’єкти здійснення та класифікація негласних слідчих (розшукових) дій / В.А. Колесник // Юридичний часопис Національної академії внутрішніх спр</w:t>
      </w:r>
      <w:r>
        <w:rPr>
          <w:rFonts w:ascii="Times New Roman" w:hAnsi="Times New Roman"/>
          <w:color w:val="000000"/>
          <w:sz w:val="28"/>
          <w:szCs w:val="28"/>
        </w:rPr>
        <w:t>ав. – 2013. – № 1. – С. 129–134.</w:t>
      </w:r>
    </w:p>
    <w:p w:rsidR="006D4739" w:rsidRPr="006D750D" w:rsidRDefault="006D4739" w:rsidP="006D4739">
      <w:p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bCs/>
          <w:color w:val="000000"/>
          <w:sz w:val="28"/>
          <w:szCs w:val="28"/>
        </w:rPr>
        <w:t xml:space="preserve">101. </w:t>
      </w:r>
      <w:r w:rsidRPr="006D750D">
        <w:rPr>
          <w:rFonts w:ascii="Times New Roman" w:hAnsi="Times New Roman"/>
          <w:bCs/>
          <w:color w:val="000000"/>
          <w:sz w:val="28"/>
          <w:szCs w:val="28"/>
        </w:rPr>
        <w:t xml:space="preserve">Комарницька О., Нестеренко С. Розгляд прокурором клопотання сторони захисту, потерпілого на проведення негласних слідчих (розшукових) дій: актуальні питання </w:t>
      </w:r>
      <w:r w:rsidRPr="006D750D">
        <w:rPr>
          <w:rFonts w:ascii="Times New Roman" w:hAnsi="Times New Roman"/>
          <w:color w:val="000000"/>
          <w:sz w:val="28"/>
          <w:szCs w:val="28"/>
        </w:rPr>
        <w:t>// Вісник прокуратури. -  № 4 (166) квітень 2015. - С. 28-34.</w:t>
      </w:r>
    </w:p>
    <w:p w:rsidR="006D4739" w:rsidRPr="003172BE" w:rsidRDefault="006D4739" w:rsidP="00194FB6">
      <w:pPr>
        <w:spacing w:after="0" w:line="360" w:lineRule="auto"/>
        <w:ind w:firstLine="709"/>
        <w:jc w:val="both"/>
        <w:rPr>
          <w:rFonts w:ascii="Times New Roman" w:hAnsi="Times New Roman"/>
          <w:b/>
          <w:sz w:val="28"/>
          <w:szCs w:val="28"/>
        </w:rPr>
      </w:pPr>
      <w:bookmarkStart w:id="2" w:name="_GoBack"/>
      <w:bookmarkEnd w:id="2"/>
    </w:p>
    <w:p w:rsidR="00194FB6" w:rsidRDefault="00194FB6" w:rsidP="00194FB6">
      <w:pPr>
        <w:spacing w:after="0" w:line="360" w:lineRule="auto"/>
        <w:ind w:firstLine="709"/>
        <w:jc w:val="both"/>
        <w:rPr>
          <w:rFonts w:ascii="Times New Roman" w:hAnsi="Times New Roman"/>
          <w:b/>
          <w:sz w:val="28"/>
          <w:szCs w:val="28"/>
        </w:rPr>
      </w:pPr>
    </w:p>
    <w:p w:rsidR="00194FB6" w:rsidRDefault="00194FB6" w:rsidP="00194FB6">
      <w:pPr>
        <w:spacing w:after="0" w:line="360" w:lineRule="auto"/>
        <w:ind w:firstLine="709"/>
        <w:jc w:val="both"/>
        <w:rPr>
          <w:rFonts w:ascii="Times New Roman" w:hAnsi="Times New Roman"/>
          <w:b/>
          <w:sz w:val="28"/>
          <w:szCs w:val="28"/>
        </w:rPr>
      </w:pPr>
    </w:p>
    <w:p w:rsidR="00D03700" w:rsidRDefault="00D03700"/>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ndale Sans UI">
    <w:altName w:val="Arial Unicode MS"/>
    <w:panose1 w:val="00000000000000000000"/>
    <w:charset w:val="CC"/>
    <w:family w:val="auto"/>
    <w:notTrueType/>
    <w:pitch w:val="variable"/>
    <w:sig w:usb0="00000201" w:usb1="00000000" w:usb2="00000000" w:usb3="00000000" w:csb0="00000004" w:csb1="00000000"/>
  </w:font>
  <w:font w:name="Candara">
    <w:panose1 w:val="020E0502030303020204"/>
    <w:charset w:val="CC"/>
    <w:family w:val="swiss"/>
    <w:pitch w:val="variable"/>
    <w:sig w:usb0="A00002EF" w:usb1="4000A44B"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cs="Symbol"/>
        <w:sz w:val="20"/>
      </w:rPr>
    </w:lvl>
    <w:lvl w:ilvl="1">
      <w:start w:val="1"/>
      <w:numFmt w:val="bullet"/>
      <w:lvlText w:val=""/>
      <w:lvlJc w:val="left"/>
      <w:pPr>
        <w:tabs>
          <w:tab w:val="num" w:pos="1080"/>
        </w:tabs>
        <w:ind w:left="1080" w:hanging="360"/>
      </w:pPr>
      <w:rPr>
        <w:rFonts w:ascii="Symbol" w:hAnsi="Symbol" w:cs="Symbol"/>
        <w:sz w:val="20"/>
      </w:rPr>
    </w:lvl>
    <w:lvl w:ilvl="2">
      <w:start w:val="1"/>
      <w:numFmt w:val="bullet"/>
      <w:lvlText w:val=""/>
      <w:lvlJc w:val="left"/>
      <w:pPr>
        <w:tabs>
          <w:tab w:val="num" w:pos="1440"/>
        </w:tabs>
        <w:ind w:left="1440" w:hanging="360"/>
      </w:pPr>
      <w:rPr>
        <w:rFonts w:ascii="Symbol" w:hAnsi="Symbol" w:cs="Symbol"/>
        <w:sz w:val="20"/>
      </w:rPr>
    </w:lvl>
    <w:lvl w:ilvl="3">
      <w:start w:val="1"/>
      <w:numFmt w:val="bullet"/>
      <w:lvlText w:val=""/>
      <w:lvlJc w:val="left"/>
      <w:pPr>
        <w:tabs>
          <w:tab w:val="num" w:pos="1800"/>
        </w:tabs>
        <w:ind w:left="1800" w:hanging="360"/>
      </w:pPr>
      <w:rPr>
        <w:rFonts w:ascii="Symbol" w:hAnsi="Symbol" w:cs="Symbol"/>
        <w:sz w:val="20"/>
      </w:rPr>
    </w:lvl>
    <w:lvl w:ilvl="4">
      <w:start w:val="1"/>
      <w:numFmt w:val="bullet"/>
      <w:lvlText w:val=""/>
      <w:lvlJc w:val="left"/>
      <w:pPr>
        <w:tabs>
          <w:tab w:val="num" w:pos="2160"/>
        </w:tabs>
        <w:ind w:left="2160" w:hanging="360"/>
      </w:pPr>
      <w:rPr>
        <w:rFonts w:ascii="Symbol" w:hAnsi="Symbol" w:cs="Symbol"/>
        <w:sz w:val="20"/>
      </w:rPr>
    </w:lvl>
    <w:lvl w:ilvl="5">
      <w:start w:val="1"/>
      <w:numFmt w:val="bullet"/>
      <w:lvlText w:val=""/>
      <w:lvlJc w:val="left"/>
      <w:pPr>
        <w:tabs>
          <w:tab w:val="num" w:pos="2520"/>
        </w:tabs>
        <w:ind w:left="2520" w:hanging="360"/>
      </w:pPr>
      <w:rPr>
        <w:rFonts w:ascii="Symbol" w:hAnsi="Symbol" w:cs="Symbol"/>
        <w:sz w:val="20"/>
      </w:rPr>
    </w:lvl>
    <w:lvl w:ilvl="6">
      <w:start w:val="1"/>
      <w:numFmt w:val="bullet"/>
      <w:lvlText w:val=""/>
      <w:lvlJc w:val="left"/>
      <w:pPr>
        <w:tabs>
          <w:tab w:val="num" w:pos="2880"/>
        </w:tabs>
        <w:ind w:left="2880" w:hanging="360"/>
      </w:pPr>
      <w:rPr>
        <w:rFonts w:ascii="Symbol" w:hAnsi="Symbol" w:cs="Symbol"/>
        <w:sz w:val="20"/>
      </w:rPr>
    </w:lvl>
    <w:lvl w:ilvl="7">
      <w:start w:val="1"/>
      <w:numFmt w:val="bullet"/>
      <w:lvlText w:val=""/>
      <w:lvlJc w:val="left"/>
      <w:pPr>
        <w:tabs>
          <w:tab w:val="num" w:pos="3240"/>
        </w:tabs>
        <w:ind w:left="3240" w:hanging="360"/>
      </w:pPr>
      <w:rPr>
        <w:rFonts w:ascii="Symbol" w:hAnsi="Symbol" w:cs="Symbol"/>
        <w:sz w:val="20"/>
      </w:rPr>
    </w:lvl>
    <w:lvl w:ilvl="8">
      <w:start w:val="1"/>
      <w:numFmt w:val="bullet"/>
      <w:lvlText w:val=""/>
      <w:lvlJc w:val="left"/>
      <w:pPr>
        <w:tabs>
          <w:tab w:val="num" w:pos="3600"/>
        </w:tabs>
        <w:ind w:left="3600" w:hanging="360"/>
      </w:pPr>
      <w:rPr>
        <w:rFonts w:ascii="Symbol" w:hAnsi="Symbol" w:cs="Symbol"/>
        <w:sz w:val="20"/>
      </w:rPr>
    </w:lvl>
  </w:abstractNum>
  <w:abstractNum w:abstractNumId="1" w15:restartNumberingAfterBreak="0">
    <w:nsid w:val="31CA562B"/>
    <w:multiLevelType w:val="hybridMultilevel"/>
    <w:tmpl w:val="28F472A6"/>
    <w:lvl w:ilvl="0" w:tplc="12AA838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73DC1113"/>
    <w:multiLevelType w:val="hybridMultilevel"/>
    <w:tmpl w:val="28B65C64"/>
    <w:lvl w:ilvl="0" w:tplc="97E0F720">
      <w:start w:val="96"/>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A7B"/>
    <w:rsid w:val="00194FB6"/>
    <w:rsid w:val="006567F0"/>
    <w:rsid w:val="00677A7B"/>
    <w:rsid w:val="006D4739"/>
    <w:rsid w:val="00A2710E"/>
    <w:rsid w:val="00D03700"/>
    <w:rsid w:val="00F141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FED4CF01-D60E-4710-A6F4-BE449EFAF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4FB6"/>
    <w:pPr>
      <w:spacing w:after="200" w:line="276" w:lineRule="auto"/>
    </w:pPr>
    <w:rPr>
      <w:rFonts w:ascii="Calibri" w:eastAsia="Calibri" w:hAnsi="Calibri" w:cs="Times New Roman"/>
      <w:lang w:val="uk-UA"/>
    </w:rPr>
  </w:style>
  <w:style w:type="paragraph" w:styleId="1">
    <w:name w:val="heading 1"/>
    <w:basedOn w:val="a"/>
    <w:link w:val="10"/>
    <w:uiPriority w:val="9"/>
    <w:qFormat/>
    <w:rsid w:val="00194FB6"/>
    <w:pPr>
      <w:spacing w:before="100" w:beforeAutospacing="1" w:after="100" w:afterAutospacing="1" w:line="240" w:lineRule="auto"/>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uiPriority w:val="9"/>
    <w:qFormat/>
    <w:rsid w:val="00194FB6"/>
    <w:pPr>
      <w:keepNext/>
      <w:keepLines/>
      <w:spacing w:before="200" w:after="0"/>
      <w:outlineLvl w:val="1"/>
    </w:pPr>
    <w:rPr>
      <w:rFonts w:ascii="Cambria" w:eastAsia="Times New Roman"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94FB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94FB6"/>
    <w:rPr>
      <w:rFonts w:ascii="Cambria" w:eastAsia="Times New Roman" w:hAnsi="Cambria" w:cs="Times New Roman"/>
      <w:b/>
      <w:bCs/>
      <w:color w:val="4F81BD"/>
      <w:sz w:val="26"/>
      <w:szCs w:val="26"/>
      <w:lang w:val="uk-UA"/>
    </w:rPr>
  </w:style>
  <w:style w:type="paragraph" w:styleId="a3">
    <w:name w:val="Normal (Web)"/>
    <w:basedOn w:val="a"/>
    <w:uiPriority w:val="99"/>
    <w:unhideWhenUsed/>
    <w:rsid w:val="00194FB6"/>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4">
    <w:name w:val="Strong"/>
    <w:basedOn w:val="a0"/>
    <w:uiPriority w:val="22"/>
    <w:qFormat/>
    <w:rsid w:val="00194FB6"/>
    <w:rPr>
      <w:b/>
      <w:bCs/>
    </w:rPr>
  </w:style>
  <w:style w:type="paragraph" w:styleId="a5">
    <w:name w:val="Body Text"/>
    <w:basedOn w:val="a"/>
    <w:link w:val="a6"/>
    <w:rsid w:val="00194FB6"/>
    <w:pPr>
      <w:widowControl w:val="0"/>
      <w:suppressAutoHyphens/>
      <w:spacing w:after="120" w:line="240" w:lineRule="auto"/>
    </w:pPr>
    <w:rPr>
      <w:rFonts w:ascii="Times New Roman" w:eastAsia="Andale Sans UI" w:hAnsi="Times New Roman"/>
      <w:kern w:val="1"/>
      <w:sz w:val="24"/>
      <w:szCs w:val="24"/>
      <w:lang w:val="ru-RU" w:eastAsia="ar-SA"/>
    </w:rPr>
  </w:style>
  <w:style w:type="character" w:customStyle="1" w:styleId="a6">
    <w:name w:val="Основной текст Знак"/>
    <w:basedOn w:val="a0"/>
    <w:link w:val="a5"/>
    <w:rsid w:val="00194FB6"/>
    <w:rPr>
      <w:rFonts w:ascii="Times New Roman" w:eastAsia="Andale Sans UI" w:hAnsi="Times New Roman" w:cs="Times New Roman"/>
      <w:kern w:val="1"/>
      <w:sz w:val="24"/>
      <w:szCs w:val="24"/>
      <w:lang w:eastAsia="ar-SA"/>
    </w:rPr>
  </w:style>
  <w:style w:type="paragraph" w:customStyle="1" w:styleId="rvps2">
    <w:name w:val="rvps2"/>
    <w:basedOn w:val="a"/>
    <w:rsid w:val="00194FB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ListParagraph">
    <w:name w:val="List Paragraph"/>
    <w:basedOn w:val="a"/>
    <w:rsid w:val="00194FB6"/>
    <w:pPr>
      <w:ind w:left="720"/>
      <w:contextualSpacing/>
    </w:pPr>
    <w:rPr>
      <w:rFonts w:eastAsia="Times New Roman"/>
      <w:lang w:val="ru-RU"/>
    </w:rPr>
  </w:style>
  <w:style w:type="character" w:styleId="a7">
    <w:name w:val="Hyperlink"/>
    <w:basedOn w:val="a0"/>
    <w:uiPriority w:val="99"/>
    <w:unhideWhenUsed/>
    <w:rsid w:val="006D4739"/>
    <w:rPr>
      <w:color w:val="0000FF"/>
      <w:u w:val="single"/>
    </w:rPr>
  </w:style>
  <w:style w:type="character" w:styleId="a8">
    <w:name w:val="Emphasis"/>
    <w:basedOn w:val="a0"/>
    <w:uiPriority w:val="20"/>
    <w:qFormat/>
    <w:rsid w:val="006D4739"/>
    <w:rPr>
      <w:i/>
      <w:iCs/>
    </w:rPr>
  </w:style>
  <w:style w:type="character" w:customStyle="1" w:styleId="publishdate">
    <w:name w:val="publish_date"/>
    <w:basedOn w:val="a0"/>
    <w:rsid w:val="006D4739"/>
  </w:style>
  <w:style w:type="character" w:customStyle="1" w:styleId="meta-p">
    <w:name w:val="meta-p"/>
    <w:basedOn w:val="a0"/>
    <w:rsid w:val="006D4739"/>
  </w:style>
  <w:style w:type="paragraph" w:styleId="a9">
    <w:name w:val="List Paragraph"/>
    <w:basedOn w:val="a"/>
    <w:uiPriority w:val="34"/>
    <w:qFormat/>
    <w:rsid w:val="006D4739"/>
    <w:pPr>
      <w:ind w:left="720"/>
      <w:contextualSpacing/>
    </w:pPr>
  </w:style>
  <w:style w:type="character" w:customStyle="1" w:styleId="11">
    <w:name w:val="Заголовок №1_"/>
    <w:basedOn w:val="a0"/>
    <w:link w:val="12"/>
    <w:rsid w:val="006D4739"/>
    <w:rPr>
      <w:rFonts w:ascii="Times New Roman" w:eastAsia="Times New Roman" w:hAnsi="Times New Roman"/>
      <w:b/>
      <w:bCs/>
      <w:shd w:val="clear" w:color="auto" w:fill="FFFFFF"/>
    </w:rPr>
  </w:style>
  <w:style w:type="paragraph" w:customStyle="1" w:styleId="12">
    <w:name w:val="Заголовок №1"/>
    <w:basedOn w:val="a"/>
    <w:link w:val="11"/>
    <w:rsid w:val="006D4739"/>
    <w:pPr>
      <w:widowControl w:val="0"/>
      <w:shd w:val="clear" w:color="auto" w:fill="FFFFFF"/>
      <w:spacing w:before="120" w:after="120" w:line="250" w:lineRule="exact"/>
      <w:jc w:val="center"/>
      <w:outlineLvl w:val="0"/>
    </w:pPr>
    <w:rPr>
      <w:rFonts w:ascii="Times New Roman" w:eastAsia="Times New Roman" w:hAnsi="Times New Roman" w:cstheme="minorBidi"/>
      <w:b/>
      <w:bCs/>
      <w:lang w:val="ru-RU"/>
    </w:rPr>
  </w:style>
  <w:style w:type="paragraph" w:customStyle="1" w:styleId="13">
    <w:name w:val="Абзац списка1"/>
    <w:basedOn w:val="a"/>
    <w:rsid w:val="006D4739"/>
    <w:pPr>
      <w:ind w:left="720"/>
      <w:contextualSpacing/>
    </w:pPr>
    <w:rPr>
      <w:rFonts w:eastAsia="Times New Roman"/>
      <w:lang w:val="ru-RU"/>
    </w:rPr>
  </w:style>
  <w:style w:type="paragraph" w:customStyle="1" w:styleId="Pa22">
    <w:name w:val="Pa22"/>
    <w:basedOn w:val="a"/>
    <w:next w:val="a"/>
    <w:uiPriority w:val="99"/>
    <w:rsid w:val="006D4739"/>
    <w:pPr>
      <w:autoSpaceDE w:val="0"/>
      <w:autoSpaceDN w:val="0"/>
      <w:adjustRightInd w:val="0"/>
      <w:spacing w:after="0" w:line="221" w:lineRule="atLeast"/>
    </w:pPr>
    <w:rPr>
      <w:rFonts w:ascii="Candara" w:hAnsi="Candara"/>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rc.org.ua/ua/policy/naczionalne-antikorupczijne-byuro-ukrayini" TargetMode="External"/><Relationship Id="rId13" Type="http://schemas.openxmlformats.org/officeDocument/2006/relationships/hyperlink" Target="https://nabu.gov.ua/tags/nabu" TargetMode="External"/><Relationship Id="rId18" Type="http://schemas.openxmlformats.org/officeDocument/2006/relationships/hyperlink" Target="https://yvu.com.ua/category/accents/" TargetMode="External"/><Relationship Id="rId3" Type="http://schemas.openxmlformats.org/officeDocument/2006/relationships/settings" Target="settings.xml"/><Relationship Id="rId21" Type="http://schemas.openxmlformats.org/officeDocument/2006/relationships/hyperlink" Target="http://www.n&#1072;&#1110;&#1072;u.&#1082;&#1110;&#1077;v.u&#1072;" TargetMode="External"/><Relationship Id="rId7" Type="http://schemas.openxmlformats.org/officeDocument/2006/relationships/hyperlink" Target="https://nabu.gov.ua/istoriya-stanovlennya" TargetMode="External"/><Relationship Id="rId12" Type="http://schemas.openxmlformats.org/officeDocument/2006/relationships/hyperlink" Target="https://nabu.gov.ua/tags/lvivske-teritorialne-upravlinnya" TargetMode="External"/><Relationship Id="rId17" Type="http://schemas.openxmlformats.org/officeDocument/2006/relationships/hyperlink" Target="https://yvu.com.ua/2018/0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nabu.gov.ua/novyny/nabu-ta-svitovyy-bank-zustrilysya-z-odeskymy-zmi" TargetMode="External"/><Relationship Id="rId20" Type="http://schemas.openxmlformats.org/officeDocument/2006/relationships/hyperlink" Target="https://yvu.com.ua/zapobigannya-i-protydiya-koruptsijnij-zlochynnosti" TargetMode="External"/><Relationship Id="rId1" Type="http://schemas.openxmlformats.org/officeDocument/2006/relationships/numbering" Target="numbering.xml"/><Relationship Id="rId6" Type="http://schemas.openxmlformats.org/officeDocument/2006/relationships/hyperlink" Target="https://nabu.gov.ua/nakaz-pro-zatverdzhennya-poryadku-provedennya-vidkrytogo-konkursu-dlya-pryznachennya-na-posady-u" TargetMode="External"/><Relationship Id="rId11" Type="http://schemas.openxmlformats.org/officeDocument/2006/relationships/hyperlink" Target="https://nabu.gov.ua/novyny/nacionalne-antykorupciyne-byuro-naymenshyy-pravo%20horonnyy-organ-z-naymasshtabnishymy" TargetMode="External"/><Relationship Id="rId24" Type="http://schemas.openxmlformats.org/officeDocument/2006/relationships/fontTable" Target="fontTable.xml"/><Relationship Id="rId5" Type="http://schemas.openxmlformats.org/officeDocument/2006/relationships/hyperlink" Target="https://nabu.gov.ua/nakaz-pro-zatverdzhennya-polozhennya-pro-konkursnu-komisiyu-z-provedennya-konkursu-na-zaynyattya" TargetMode="External"/><Relationship Id="rId15" Type="http://schemas.openxmlformats.org/officeDocument/2006/relationships/hyperlink" Target="https://ukrainepravo.com/news/ukraine/" TargetMode="External"/><Relationship Id="rId23" Type="http://schemas.openxmlformats.org/officeDocument/2006/relationships/hyperlink" Target="http://www.gp.gov.ua" TargetMode="External"/><Relationship Id="rId10" Type="http://schemas.openxmlformats.org/officeDocument/2006/relationships/hyperlink" Target="https://rgk-nabu.org/uk/diyalnist-rhk/istoriya-stvorennya" TargetMode="External"/><Relationship Id="rId19" Type="http://schemas.openxmlformats.org/officeDocument/2006/relationships/hyperlink" Target="https://yvu.com.ua/category/planet_law/legal_science/" TargetMode="External"/><Relationship Id="rId4" Type="http://schemas.openxmlformats.org/officeDocument/2006/relationships/webSettings" Target="webSettings.xml"/><Relationship Id="rId9" Type="http://schemas.openxmlformats.org/officeDocument/2006/relationships/hyperlink" Target="http://poltavske.tv/events/13818" TargetMode="External"/><Relationship Id="rId14" Type="http://schemas.openxmlformats.org/officeDocument/2006/relationships/hyperlink" Target="https://nabu.gov.ua/tags/taras-lopushanskiy" TargetMode="External"/><Relationship Id="rId22" Type="http://schemas.openxmlformats.org/officeDocument/2006/relationships/hyperlink" Target="http://www.gp.gov.ua/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5136</Words>
  <Characters>29276</Characters>
  <Application>Microsoft Office Word</Application>
  <DocSecurity>0</DocSecurity>
  <Lines>243</Lines>
  <Paragraphs>68</Paragraphs>
  <ScaleCrop>false</ScaleCrop>
  <Company>SPecialiST RePack</Company>
  <LinksUpToDate>false</LinksUpToDate>
  <CharactersWithSpaces>34344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2021-01-14T10:11:00Z</dcterms:created>
  <dcterms:modified xsi:type="dcterms:W3CDTF">2021-01-14T10:14:00Z</dcterms:modified>
</cp:coreProperties>
</file>