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89C" w:rsidRPr="00757963" w:rsidRDefault="00D6689C" w:rsidP="00D6689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імені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І. Мечникова</w:t>
      </w:r>
    </w:p>
    <w:p w:rsidR="00D6689C" w:rsidRPr="00757963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вищого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навчального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D6689C" w:rsidRPr="00757963" w:rsidRDefault="00D6689C" w:rsidP="00D6689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D6689C" w:rsidRPr="00757963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інституту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D6689C" w:rsidRPr="00757963" w:rsidRDefault="00D6689C" w:rsidP="00D6689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D6689C" w:rsidRPr="00757963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повна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назва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кафедри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D6689C" w:rsidRPr="00757963" w:rsidRDefault="00D6689C" w:rsidP="00D6689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D6689C" w:rsidRPr="00757963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proofErr w:type="spellStart"/>
      <w:r w:rsidRPr="00757963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757963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D6689C" w:rsidRPr="00757963" w:rsidRDefault="00D6689C" w:rsidP="00D6689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D6689C" w:rsidRPr="00757963" w:rsidRDefault="00D6689C" w:rsidP="00D6689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6689C" w:rsidRPr="00757963" w:rsidRDefault="00D6689C" w:rsidP="00D6689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75796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Ядерна політика Китаю в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постбіполярний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період</w:t>
      </w:r>
      <w:r w:rsidRPr="00757963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D6689C" w:rsidRPr="00757963" w:rsidRDefault="00D6689C" w:rsidP="00D6689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u w:val="single"/>
          <w:lang w:val="uk-UA" w:eastAsia="ru-RU"/>
        </w:rPr>
      </w:pPr>
    </w:p>
    <w:p w:rsidR="00D6689C" w:rsidRPr="00757963" w:rsidRDefault="00D6689C" w:rsidP="00D6689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</w:pPr>
      <w:r w:rsidRPr="00757963"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  <w:t>«</w:t>
      </w:r>
      <w:r w:rsidRPr="00757963">
        <w:rPr>
          <w:rFonts w:ascii="Times New Roman" w:eastAsia="Malgun Gothic" w:hAnsi="Times New Roman" w:cs="Times New Roman" w:hint="eastAsia"/>
          <w:sz w:val="26"/>
          <w:szCs w:val="26"/>
          <w:u w:val="single"/>
          <w:lang w:val="en-US" w:eastAsia="ko-KR"/>
        </w:rPr>
        <w:t xml:space="preserve">China's </w:t>
      </w:r>
      <w:r>
        <w:rPr>
          <w:rFonts w:ascii="Times New Roman" w:eastAsia="Malgun Gothic" w:hAnsi="Times New Roman" w:cs="Times New Roman"/>
          <w:sz w:val="26"/>
          <w:szCs w:val="26"/>
          <w:u w:val="single"/>
          <w:lang w:val="en-US" w:eastAsia="ko-KR"/>
        </w:rPr>
        <w:t>nuclear</w:t>
      </w:r>
      <w:r w:rsidRPr="00757963">
        <w:rPr>
          <w:rFonts w:ascii="Times New Roman" w:eastAsia="Malgun Gothic" w:hAnsi="Times New Roman" w:cs="Times New Roman" w:hint="eastAsia"/>
          <w:sz w:val="26"/>
          <w:szCs w:val="26"/>
          <w:u w:val="single"/>
          <w:lang w:val="en-US" w:eastAsia="ko-KR"/>
        </w:rPr>
        <w:t xml:space="preserve"> policy</w:t>
      </w:r>
      <w:r w:rsidRPr="00757963">
        <w:rPr>
          <w:rFonts w:ascii="Times New Roman" w:eastAsia="Malgun Gothic" w:hAnsi="Times New Roman" w:cs="Times New Roman"/>
          <w:sz w:val="26"/>
          <w:szCs w:val="26"/>
          <w:u w:val="single"/>
          <w:lang w:val="en-US" w:eastAsia="ko-KR"/>
        </w:rPr>
        <w:t xml:space="preserve"> </w:t>
      </w:r>
      <w:r>
        <w:rPr>
          <w:rFonts w:ascii="Times New Roman" w:eastAsia="Malgun Gothic" w:hAnsi="Times New Roman" w:cs="Times New Roman"/>
          <w:sz w:val="26"/>
          <w:szCs w:val="26"/>
          <w:u w:val="single"/>
          <w:lang w:val="en-US" w:eastAsia="ko-KR"/>
        </w:rPr>
        <w:t>in post</w:t>
      </w:r>
      <w:r>
        <w:rPr>
          <w:rFonts w:ascii="Times New Roman" w:eastAsia="Malgun Gothic" w:hAnsi="Times New Roman" w:cs="Times New Roman"/>
          <w:sz w:val="26"/>
          <w:szCs w:val="26"/>
          <w:u w:val="single"/>
          <w:lang w:val="uk-UA" w:eastAsia="ko-KR"/>
        </w:rPr>
        <w:t>-</w:t>
      </w:r>
      <w:r>
        <w:rPr>
          <w:rFonts w:ascii="Times New Roman" w:eastAsia="Malgun Gothic" w:hAnsi="Times New Roman" w:cs="Times New Roman"/>
          <w:sz w:val="26"/>
          <w:szCs w:val="26"/>
          <w:u w:val="single"/>
          <w:lang w:val="en-US" w:eastAsia="ko-KR"/>
        </w:rPr>
        <w:t>bipolar period</w:t>
      </w:r>
      <w:r w:rsidRPr="00757963">
        <w:rPr>
          <w:rFonts w:ascii="Times New Roman" w:eastAsia="Times New Roman" w:hAnsi="Times New Roman" w:cs="Times New Roman"/>
          <w:sz w:val="26"/>
          <w:szCs w:val="26"/>
          <w:u w:val="single"/>
          <w:lang w:val="en-US" w:eastAsia="ru-RU"/>
        </w:rPr>
        <w:t>»</w:t>
      </w:r>
    </w:p>
    <w:p w:rsidR="00D6689C" w:rsidRPr="00757963" w:rsidRDefault="00D6689C" w:rsidP="00D6689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D6689C" w:rsidRPr="00757963" w:rsidRDefault="00D6689C" w:rsidP="00D6689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D6689C" w:rsidRPr="00757963" w:rsidRDefault="00D6689C" w:rsidP="00D668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5438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(ла): студент(</w:t>
      </w:r>
      <w:proofErr w:type="gram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ка)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gram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D6689C" w:rsidRPr="00757963" w:rsidRDefault="00D6689C" w:rsidP="00D6689C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D6689C" w:rsidRPr="00757963" w:rsidRDefault="00D6689C" w:rsidP="00D668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напряму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D6689C" w:rsidRPr="00757963" w:rsidRDefault="00D6689C" w:rsidP="00D6689C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proofErr w:type="gramStart"/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</w:t>
      </w:r>
      <w:proofErr w:type="spellEnd"/>
      <w:proofErr w:type="gramEnd"/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відносини</w:t>
      </w:r>
      <w:proofErr w:type="spellEnd"/>
    </w:p>
    <w:p w:rsidR="00D6689C" w:rsidRPr="00757963" w:rsidRDefault="00D6689C" w:rsidP="00D6689C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D6689C" w:rsidRPr="00757963" w:rsidRDefault="00D6689C" w:rsidP="00D668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______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u w:val="single"/>
          <w:lang w:val="uk-UA" w:eastAsia="zh-CN"/>
        </w:rPr>
        <w:t>Вінічук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u w:val="single"/>
          <w:lang w:val="uk-UA" w:eastAsia="zh-CN"/>
        </w:rPr>
        <w:t xml:space="preserve"> Тетяна Олександрівна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</w:t>
      </w:r>
    </w:p>
    <w:p w:rsidR="00D6689C" w:rsidRPr="00757963" w:rsidRDefault="00D6689C" w:rsidP="00D6689C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-батькові)</w:t>
      </w:r>
    </w:p>
    <w:p w:rsidR="00D6689C" w:rsidRPr="00757963" w:rsidRDefault="00D6689C" w:rsidP="00D6689C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D6689C" w:rsidRPr="00757963" w:rsidRDefault="00D6689C" w:rsidP="00D6689C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6689C" w:rsidRPr="00757963" w:rsidRDefault="00D6689C" w:rsidP="00D6689C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доц.,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Сіновець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П.А. _______</w:t>
      </w:r>
    </w:p>
    <w:p w:rsidR="00D6689C" w:rsidRPr="00757963" w:rsidRDefault="00D6689C" w:rsidP="00D6689C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ене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(</w:t>
      </w:r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підпис)</w:t>
      </w:r>
    </w:p>
    <w:p w:rsidR="00D6689C" w:rsidRPr="00757963" w:rsidRDefault="00D6689C" w:rsidP="00D6689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к.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., доц.,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Покась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М. С.</w:t>
      </w:r>
    </w:p>
    <w:p w:rsidR="00D6689C" w:rsidRPr="00757963" w:rsidRDefault="00D6689C" w:rsidP="00D6689C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75796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75796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757963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</w:p>
    <w:p w:rsidR="00D6689C" w:rsidRPr="00757963" w:rsidRDefault="00D6689C" w:rsidP="00D6689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6689C" w:rsidRPr="00757963" w:rsidRDefault="00D6689C" w:rsidP="00D6689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6689C" w:rsidRPr="00757963" w:rsidTr="00CF4644">
        <w:trPr>
          <w:jc w:val="center"/>
        </w:trPr>
        <w:tc>
          <w:tcPr>
            <w:tcW w:w="4967" w:type="dxa"/>
            <w:hideMark/>
          </w:tcPr>
          <w:p w:rsidR="00D6689C" w:rsidRPr="00757963" w:rsidRDefault="00D6689C" w:rsidP="00CF4644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D6689C" w:rsidRPr="00757963" w:rsidRDefault="00D6689C" w:rsidP="00CF4644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D6689C" w:rsidRPr="00757963" w:rsidRDefault="00D6689C" w:rsidP="00CF4644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___________ р. </w:t>
            </w:r>
          </w:p>
          <w:p w:rsidR="00D6689C" w:rsidRPr="00757963" w:rsidRDefault="00D6689C" w:rsidP="00CF4644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D6689C" w:rsidRPr="00757963" w:rsidRDefault="00D6689C" w:rsidP="00CF4644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D6689C" w:rsidRPr="00757963" w:rsidRDefault="00D6689C" w:rsidP="00CF4644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D6689C" w:rsidRPr="00757963" w:rsidRDefault="00D6689C" w:rsidP="00CF4644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 №_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</w:t>
            </w:r>
          </w:p>
          <w:p w:rsidR="00D6689C" w:rsidRPr="00757963" w:rsidRDefault="00D6689C" w:rsidP="00CF4644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D6689C" w:rsidRPr="00757963" w:rsidRDefault="00D6689C" w:rsidP="00CF4644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______________/___</w:t>
            </w: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D6689C" w:rsidRPr="00757963" w:rsidRDefault="00D6689C" w:rsidP="00CF4644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шкалою, шкалою ЕСТ</w:t>
            </w: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бали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  <w:p w:rsidR="00D6689C" w:rsidRPr="00757963" w:rsidRDefault="00D6689C" w:rsidP="00CF4644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D6689C" w:rsidRPr="00757963" w:rsidRDefault="00D6689C" w:rsidP="00CF4644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757963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D6689C" w:rsidRPr="00757963" w:rsidRDefault="00D6689C" w:rsidP="00CF4644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 w:rsidRPr="00757963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D6689C" w:rsidRPr="00757963" w:rsidTr="00CF4644">
        <w:trPr>
          <w:jc w:val="center"/>
        </w:trPr>
        <w:tc>
          <w:tcPr>
            <w:tcW w:w="4967" w:type="dxa"/>
          </w:tcPr>
          <w:p w:rsidR="00D6689C" w:rsidRPr="00757963" w:rsidRDefault="00D6689C" w:rsidP="00CF4644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D6689C" w:rsidRPr="00757963" w:rsidRDefault="00D6689C" w:rsidP="00CF4644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D6689C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6689C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6689C" w:rsidRPr="000B2851" w:rsidRDefault="00D6689C" w:rsidP="00D6689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75796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75796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75796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2D1CFD" w:rsidRDefault="002D1CFD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Pr="00AC7563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6689C" w:rsidRPr="00AC7563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Pr="00193911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19391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193911">
        <w:rPr>
          <w:rFonts w:ascii="Times New Roman" w:hAnsi="Times New Roman" w:cs="Times New Roman"/>
          <w:sz w:val="28"/>
          <w:szCs w:val="28"/>
          <w:lang w:val="uk-UA"/>
        </w:rPr>
        <w:t>…………………….3</w:t>
      </w:r>
    </w:p>
    <w:p w:rsidR="00D6689C" w:rsidRPr="00AC7563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І. Особливості ядерної політики Китаю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…………………..…....7</w:t>
      </w:r>
    </w:p>
    <w:p w:rsidR="00D6689C" w:rsidRPr="00AC7563" w:rsidRDefault="00D6689C" w:rsidP="00D6689C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>Передумови формування ядерної політики КНР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…………………….7</w:t>
      </w:r>
    </w:p>
    <w:p w:rsidR="00D6689C" w:rsidRPr="00E820C6" w:rsidRDefault="00D6689C" w:rsidP="00D6689C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Характеристика елементів ядерної політики Китаю…………….….12</w:t>
      </w:r>
    </w:p>
    <w:p w:rsidR="00D6689C" w:rsidRPr="00E820C6" w:rsidRDefault="00D6689C" w:rsidP="00D6689C">
      <w:pPr>
        <w:pStyle w:val="a3"/>
        <w:numPr>
          <w:ilvl w:val="1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20C6">
        <w:rPr>
          <w:rFonts w:ascii="Times New Roman" w:hAnsi="Times New Roman" w:cs="Times New Roman"/>
          <w:sz w:val="28"/>
          <w:szCs w:val="28"/>
          <w:lang w:val="uk-UA"/>
        </w:rPr>
        <w:t>Основні принципи управління ядерними силами КНР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……………...20</w:t>
      </w:r>
    </w:p>
    <w:p w:rsidR="00D6689C" w:rsidRPr="00AC7563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ІІ. Еволюція ядерної політики КНР та перспективи її перегляду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……………………………………………………………….….25</w:t>
      </w:r>
    </w:p>
    <w:p w:rsidR="00D6689C" w:rsidRPr="00AC7563" w:rsidRDefault="00D6689C" w:rsidP="00D6689C">
      <w:pPr>
        <w:pStyle w:val="a3"/>
        <w:numPr>
          <w:ilvl w:val="1"/>
          <w:numId w:val="3"/>
        </w:numPr>
        <w:spacing w:line="360" w:lineRule="auto"/>
        <w:ind w:left="851" w:hanging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Фактори </w:t>
      </w:r>
      <w:r>
        <w:rPr>
          <w:rFonts w:ascii="Times New Roman" w:hAnsi="Times New Roman" w:cs="Times New Roman"/>
          <w:sz w:val="28"/>
          <w:szCs w:val="28"/>
          <w:lang w:val="uk-UA"/>
        </w:rPr>
        <w:t>впливу на зміни ядерної політики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 Китаю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……………...….25</w:t>
      </w:r>
    </w:p>
    <w:p w:rsidR="00D6689C" w:rsidRPr="00AC7563" w:rsidRDefault="00D6689C" w:rsidP="00D6689C">
      <w:pPr>
        <w:pStyle w:val="a3"/>
        <w:numPr>
          <w:ilvl w:val="1"/>
          <w:numId w:val="3"/>
        </w:numPr>
        <w:spacing w:line="360" w:lineRule="auto"/>
        <w:ind w:left="851" w:hanging="46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Еволюція китайських підходів до основних аспектів ядерної політики…………………………………………………………..……31</w:t>
      </w:r>
    </w:p>
    <w:p w:rsidR="00D6689C" w:rsidRPr="00AC7563" w:rsidRDefault="00D6689C" w:rsidP="00D6689C">
      <w:pPr>
        <w:pStyle w:val="a3"/>
        <w:numPr>
          <w:ilvl w:val="1"/>
          <w:numId w:val="3"/>
        </w:numPr>
        <w:spacing w:line="360" w:lineRule="auto"/>
        <w:ind w:left="851" w:hanging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Дискусія щодо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подальшої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трансормації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>політики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НЯЗП…………..39</w:t>
      </w:r>
    </w:p>
    <w:p w:rsidR="00D6689C" w:rsidRPr="00730EA8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 ІІІ. Роль і місце Китаю в глобальному ядерному порядку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…………………………………………………………………….44</w:t>
      </w:r>
    </w:p>
    <w:p w:rsidR="00D6689C" w:rsidRPr="00E820C6" w:rsidRDefault="00D6689C" w:rsidP="00D6689C">
      <w:pPr>
        <w:pStyle w:val="a3"/>
        <w:numPr>
          <w:ilvl w:val="1"/>
          <w:numId w:val="4"/>
        </w:numPr>
        <w:spacing w:line="360" w:lineRule="auto"/>
        <w:ind w:left="851" w:hanging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 Поняття та компоненти глобального ядерного порядку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………..….44</w:t>
      </w:r>
    </w:p>
    <w:p w:rsidR="00D6689C" w:rsidRPr="00AC7563" w:rsidRDefault="00D6689C" w:rsidP="00D6689C">
      <w:pPr>
        <w:pStyle w:val="a3"/>
        <w:numPr>
          <w:ilvl w:val="1"/>
          <w:numId w:val="4"/>
        </w:numPr>
        <w:spacing w:line="360" w:lineRule="auto"/>
        <w:ind w:left="851" w:hanging="42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>Місце Китаю в інститутах ядерного порядку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……………………….45</w:t>
      </w:r>
    </w:p>
    <w:p w:rsidR="00D6689C" w:rsidRPr="00AC7563" w:rsidRDefault="00D6689C" w:rsidP="00D6689C">
      <w:pPr>
        <w:pStyle w:val="a3"/>
        <w:numPr>
          <w:ilvl w:val="1"/>
          <w:numId w:val="4"/>
        </w:numPr>
        <w:tabs>
          <w:tab w:val="left" w:pos="851"/>
        </w:tabs>
        <w:spacing w:line="360" w:lineRule="auto"/>
        <w:ind w:left="993" w:hanging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>Роль КНР у вирішенні основних криз ядерного порядку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…………..58</w:t>
      </w:r>
    </w:p>
    <w:p w:rsidR="00D6689C" w:rsidRPr="00730EA8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…………………………………………………………………..64</w:t>
      </w:r>
    </w:p>
    <w:p w:rsidR="00D6689C" w:rsidRPr="00730EA8" w:rsidRDefault="00D6689C" w:rsidP="00D6689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……………………………………….….68</w:t>
      </w:r>
    </w:p>
    <w:p w:rsidR="00D6689C" w:rsidRPr="00730EA8" w:rsidRDefault="00D6689C" w:rsidP="00D6689C">
      <w:pPr>
        <w:pStyle w:val="a3"/>
        <w:spacing w:line="360" w:lineRule="auto"/>
        <w:ind w:left="360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Список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скорочень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………………………………………..……………….76</w:t>
      </w:r>
    </w:p>
    <w:p w:rsidR="00D6689C" w:rsidRPr="00AC7563" w:rsidRDefault="00D6689C" w:rsidP="00D6689C">
      <w:pPr>
        <w:pStyle w:val="a3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D6689C" w:rsidRDefault="00D6689C" w:rsidP="00D6689C">
      <w:pPr>
        <w:rPr>
          <w:rFonts w:ascii="Times New Roman" w:hAnsi="Times New Roman" w:cs="Times New Roman"/>
          <w:sz w:val="28"/>
          <w:szCs w:val="28"/>
        </w:rPr>
      </w:pPr>
    </w:p>
    <w:p w:rsidR="00D6689C" w:rsidRDefault="00D6689C" w:rsidP="00D6689C">
      <w:pPr>
        <w:rPr>
          <w:rFonts w:ascii="Times New Roman" w:hAnsi="Times New Roman" w:cs="Times New Roman"/>
          <w:sz w:val="28"/>
          <w:szCs w:val="28"/>
        </w:rPr>
      </w:pPr>
    </w:p>
    <w:p w:rsidR="00D6689C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Default="00D6689C" w:rsidP="00D6689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Default="00D6689C" w:rsidP="00D6689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Default="00D6689C" w:rsidP="00D6689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Pr="00AC7563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6689C" w:rsidRPr="00AC7563" w:rsidRDefault="00D6689C" w:rsidP="00D6689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6689C" w:rsidRPr="00AC7563" w:rsidRDefault="00D6689C" w:rsidP="00D6689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Темою даної дипломної роботи є аналіз ядерної політики Китаю в </w:t>
      </w:r>
      <w:proofErr w:type="spellStart"/>
      <w:r w:rsidRPr="00AC7563">
        <w:rPr>
          <w:rFonts w:ascii="Times New Roman" w:hAnsi="Times New Roman" w:cs="Times New Roman"/>
          <w:sz w:val="28"/>
          <w:szCs w:val="28"/>
          <w:lang w:val="uk-UA"/>
        </w:rPr>
        <w:t>постбіполярний</w:t>
      </w:r>
      <w:proofErr w:type="spellEnd"/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 період.</w:t>
      </w:r>
    </w:p>
    <w:p w:rsidR="00D6689C" w:rsidRPr="00AC7563" w:rsidRDefault="00D6689C" w:rsidP="00D6689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теми полягає в тому, що Китай на сьогодні є одним з основних акторів на міжнародній арені, від зрушень в політиці якого залежить не лише стабільність в </w:t>
      </w:r>
      <w:proofErr w:type="spellStart"/>
      <w:r w:rsidRPr="00AC7563">
        <w:rPr>
          <w:rFonts w:ascii="Times New Roman" w:hAnsi="Times New Roman" w:cs="Times New Roman"/>
          <w:sz w:val="28"/>
          <w:szCs w:val="28"/>
          <w:lang w:val="uk-UA"/>
        </w:rPr>
        <w:t>Азійсько</w:t>
      </w:r>
      <w:proofErr w:type="spellEnd"/>
      <w:r w:rsidRPr="00AC7563">
        <w:rPr>
          <w:rFonts w:ascii="Times New Roman" w:hAnsi="Times New Roman" w:cs="Times New Roman"/>
          <w:sz w:val="28"/>
          <w:szCs w:val="28"/>
          <w:lang w:val="uk-UA"/>
        </w:rPr>
        <w:t>-Тихоокеанському регіоні, а й в глобальному вимірі. Ця держава є членом ядерного клубу і впливає на більшість процесів, які відбуваються в глобальному ядерному порядку. Її позиція щодо кризових явищ в ядерній сфері грає вагому роль в процесі вирішення таких проблем. Питання зміни ядерної політики Китаю є темою багатьох зарубіжних досліджень, проте у вітчизняній науці інтерес до даної тематики відсутній. Дане дослідження може сприяти кращому розумінню політики Китаю як в історичному контексті, так і на сучасному етапі. Окрім того, під час написання даної роботи було опрацьовано ряд джерел написаних китайською мовою, які раніше в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китайських дослідженнях не використовувались. Це дає можливість проаналізувати внутрішню позицію КНР як до власної політики, так і до ряду проблем, пов’язаних з кризовими явищами в ядерній. </w:t>
      </w:r>
    </w:p>
    <w:p w:rsidR="00D6689C" w:rsidRPr="00AC7563" w:rsidRDefault="00D6689C" w:rsidP="00D6689C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Метою даної роботи є виявлення особливостей та аналіз трансформації ядерної політики Китаю, а також оцінка перспективи подальших змін в її основних засадах.</w:t>
      </w:r>
    </w:p>
    <w:p w:rsidR="00D6689C" w:rsidRPr="00AC7563" w:rsidRDefault="00D6689C" w:rsidP="00D6689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Для досягнення поставленої мети було вирішено такі завдання:</w:t>
      </w:r>
    </w:p>
    <w:p w:rsidR="00D6689C" w:rsidRPr="00AC7563" w:rsidRDefault="00D6689C" w:rsidP="00D6689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Вивчити особливості ядерної політики КНР та проаналізувати причини їх формування;</w:t>
      </w:r>
    </w:p>
    <w:p w:rsidR="00D6689C" w:rsidRPr="00AC7563" w:rsidRDefault="00D6689C" w:rsidP="00D6689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Прослідкувати еволюцію ядерної політики Китаю та дослідити фактори, які її спричинили;</w:t>
      </w:r>
    </w:p>
    <w:p w:rsidR="00D6689C" w:rsidRPr="0065714A" w:rsidRDefault="00D6689C" w:rsidP="00D6689C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Розглянути роль КНР в глобальному ядерному порядку в історичному вимірі та на сучасному етапі.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виконання всіх завдань було досліджено велику кількість джерел, серед яких можна виділити наукові монографії, статті та документи.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Однією з головних монографій стала робота «Розуміння китайського ядерного мислення» </w:t>
      </w:r>
      <w:r w:rsidRPr="00E65724">
        <w:rPr>
          <w:rFonts w:ascii="Times New Roman" w:hAnsi="Times New Roman" w:cs="Times New Roman"/>
          <w:sz w:val="28"/>
          <w:szCs w:val="28"/>
        </w:rPr>
        <w:t>[41]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редакцією Лі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Тонг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Чжао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 ній висвітлена базова інформація як про історію ядерної політики КНР, так і про політику на сучасному етапі. Не менш вагомою для даного дослідження є робота 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Хорсбурга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«Залучення Китаю до глобального ядерного порядку з 1945 року» </w:t>
      </w:r>
      <w:r w:rsidRPr="00E65724">
        <w:rPr>
          <w:rFonts w:ascii="Times New Roman" w:hAnsi="Times New Roman" w:cs="Times New Roman"/>
          <w:sz w:val="28"/>
          <w:szCs w:val="28"/>
        </w:rPr>
        <w:t>[27]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 якій розглянуто процес становлення Китаю як однієї з ключових в ядерному порядку.  Також варто виділити книгу «Наука військової стратегії» 2013 року </w:t>
      </w:r>
      <w:r w:rsidRPr="00263110">
        <w:rPr>
          <w:rFonts w:ascii="Times New Roman" w:hAnsi="Times New Roman" w:cs="Times New Roman"/>
          <w:sz w:val="28"/>
          <w:szCs w:val="28"/>
          <w:lang w:val="uk-UA"/>
        </w:rPr>
        <w:t>[71]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оскільки вона є джерелом найновіших внутрішніх директив китайського уряду, які краще розкривають цілі та напрямки ведення оборонної політики Китаю загалом та ядерної зокрема.  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Корисними для написання даної роботи були й інші джерела написані китайською мовою, які в першу чергу призначені для внутрішнього споживання, а тому містять дані, які не завжди публікуються в закордонних виданнях. Так, наприклад, в роботі Яо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Юнчжу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«Ядерна політика Китаю не повинна змінюватись</w:t>
      </w:r>
      <w:r w:rsidRPr="009967D5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[70]</w:t>
      </w:r>
      <w:r w:rsidRPr="009967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окреслюється дискусія, яка ведеться в КНР щодо перспектив перегляду політики незастосування ядерної зброї першим, 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Чжуней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Цзюнлонга</w:t>
      </w:r>
      <w:proofErr w:type="spellEnd"/>
      <w:r w:rsidRPr="009967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1A564B">
        <w:rPr>
          <w:rFonts w:ascii="Times New Roman" w:hAnsi="Times New Roman" w:cs="Times New Roman"/>
          <w:sz w:val="28"/>
          <w:szCs w:val="28"/>
          <w:lang w:val="uk-UA"/>
        </w:rPr>
        <w:t>Поточний стан ядерних сил та ядерної стратегії Китаю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9967D5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77</w:t>
      </w:r>
      <w:r w:rsidRPr="009967D5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містить відомості про процес модернізації ядерних сил та трансформації ядерної стратегії КНР</w:t>
      </w:r>
      <w:r w:rsidRPr="0066730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Не менш вагомою для написання була низка досліджень західних, зокрема американських, авторів. Варто виділити роботи Г.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Кулакі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674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36</w:t>
      </w:r>
      <w:r w:rsidRPr="000B674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B674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Pr="000B674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в яких було висвітлено як еволюцію ядерного арсеналу КНР, так і проблеми, пов’язані з участю держави в процесі роззброєння. Також слід відзначити роботи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Саалман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[12</w:t>
      </w:r>
      <w:r w:rsidRPr="00CB03AD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Р. Освальд </w:t>
      </w:r>
      <w:r w:rsidRPr="00CB03AD">
        <w:rPr>
          <w:rFonts w:ascii="Times New Roman" w:hAnsi="Times New Roman" w:cs="Times New Roman"/>
          <w:sz w:val="28"/>
          <w:szCs w:val="28"/>
          <w:lang w:val="uk-UA"/>
        </w:rPr>
        <w:t>[47]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Ханселя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03AD">
        <w:rPr>
          <w:rFonts w:ascii="Times New Roman" w:hAnsi="Times New Roman" w:cs="Times New Roman"/>
          <w:sz w:val="28"/>
          <w:szCs w:val="28"/>
          <w:lang w:val="uk-UA"/>
        </w:rPr>
        <w:t xml:space="preserve">[25], </w:t>
      </w:r>
      <w:r>
        <w:rPr>
          <w:rFonts w:ascii="Times New Roman" w:hAnsi="Times New Roman" w:cs="Times New Roman"/>
          <w:sz w:val="28"/>
          <w:szCs w:val="28"/>
          <w:lang w:val="uk-UA"/>
        </w:rPr>
        <w:t>присвячені аналізу відносин КНР з і</w:t>
      </w:r>
      <w:r w:rsidRPr="00CB03AD">
        <w:rPr>
          <w:rFonts w:ascii="Times New Roman" w:hAnsi="Times New Roman" w:cs="Times New Roman"/>
          <w:sz w:val="28"/>
          <w:szCs w:val="28"/>
          <w:lang w:val="uk-UA"/>
        </w:rPr>
        <w:t>нши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CB03AD">
        <w:rPr>
          <w:rFonts w:ascii="Times New Roman" w:hAnsi="Times New Roman" w:cs="Times New Roman"/>
          <w:sz w:val="28"/>
          <w:szCs w:val="28"/>
          <w:lang w:val="uk-UA"/>
        </w:rPr>
        <w:t>и 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дерними державами. Крім того, роботи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Ліпіна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2F3C">
        <w:rPr>
          <w:rFonts w:ascii="Times New Roman" w:hAnsi="Times New Roman" w:cs="Times New Roman"/>
          <w:sz w:val="28"/>
          <w:szCs w:val="28"/>
          <w:lang w:val="uk-UA"/>
        </w:rPr>
        <w:t>[67]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Саалман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F2F3C">
        <w:rPr>
          <w:rFonts w:ascii="Times New Roman" w:hAnsi="Times New Roman" w:cs="Times New Roman"/>
          <w:sz w:val="28"/>
          <w:szCs w:val="28"/>
          <w:lang w:val="uk-UA"/>
        </w:rPr>
        <w:t>[54]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 xml:space="preserve">О. Арбатова та В. </w:t>
      </w:r>
      <w:proofErr w:type="spellStart"/>
      <w:r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>Дворкіна</w:t>
      </w:r>
      <w:proofErr w:type="spellEnd"/>
      <w:r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 xml:space="preserve"> [11]</w:t>
      </w:r>
      <w:r w:rsidRPr="000F2F3C"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опублікован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сайті фонду Карнегі, були корисними в процесі вивчення даної теми, оскільки в них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висвітлені як проблеми розвитку ядерної політики КНР, так і особливості її взаємодії з іншими міжнародними акторами.</w:t>
      </w:r>
    </w:p>
    <w:p w:rsidR="00D6689C" w:rsidRPr="0064587D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вітчизняних та російських джерел варто виділити роботи О. Арбатова </w:t>
      </w:r>
      <w:r>
        <w:rPr>
          <w:rFonts w:ascii="Times New Roman" w:hAnsi="Times New Roman" w:cs="Times New Roman"/>
          <w:sz w:val="28"/>
          <w:szCs w:val="28"/>
        </w:rPr>
        <w:t>[1], [4],</w:t>
      </w:r>
      <w:r w:rsidRPr="00CB03A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яких автор аналізує політику КНР в контексті регіональної безпеки та стабільності. Також регіональним аспектам ядерної політики КНР присвячена робота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 </w:t>
      </w:r>
      <w:r w:rsidRPr="00CB03A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CB03A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 роботі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Галаки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 w:cs="Times New Roman"/>
          <w:sz w:val="28"/>
          <w:szCs w:val="28"/>
        </w:rPr>
        <w:t>[5</w:t>
      </w:r>
      <w:r w:rsidRPr="0064587D">
        <w:rPr>
          <w:rFonts w:ascii="Times New Roman" w:hAnsi="Times New Roman" w:cs="Times New Roman"/>
          <w:sz w:val="28"/>
          <w:szCs w:val="28"/>
        </w:rPr>
        <w:t xml:space="preserve">] </w:t>
      </w:r>
      <w:r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>висвітлено позицію КНР щодо сучасного режиму ядерного нерозповсюдження.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для написання даної роботи був аналіз ряду першоджерел, а саме офіційних документів та текстів промов представників КНР. В цій групі джерел потрібно виділити оборонні білі книги Китаю, в яких регулярно затверджуються основні принципи ведення ядерної політики, що дає змогу прослідкувати зміни, які в ній відбуваються.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Статті займають значну частину опрацьованих джерел. Наприклад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стаття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Фравел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Тейлора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Евана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Медеріос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«Китайський пошук гарантованої відплати: еволюція китайської ядерної стратегії та силових структур» </w:t>
      </w:r>
      <w:r w:rsidRPr="00667300">
        <w:rPr>
          <w:rFonts w:ascii="Times New Roman" w:hAnsi="Times New Roman" w:cs="Times New Roman"/>
          <w:sz w:val="28"/>
          <w:szCs w:val="28"/>
          <w:lang w:val="uk-UA"/>
        </w:rPr>
        <w:t xml:space="preserve">[22] </w:t>
      </w:r>
      <w:r>
        <w:rPr>
          <w:rFonts w:ascii="Times New Roman" w:hAnsi="Times New Roman" w:cs="Times New Roman"/>
          <w:sz w:val="28"/>
          <w:szCs w:val="28"/>
          <w:lang w:val="uk-UA"/>
        </w:rPr>
        <w:t>дає уявлення про можливі шляхи розвитку китайської ядерної стратегії.</w:t>
      </w: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 Крім того, одним з основних джерел інформації щодо практичних аспектів ядерної політики Китаю стала колективна стаття «Підготовка китайського плану війни» </w:t>
      </w:r>
      <w:r w:rsidRPr="00667300">
        <w:rPr>
          <w:rFonts w:ascii="Times New Roman" w:hAnsi="Times New Roman" w:cs="Times New Roman"/>
          <w:sz w:val="28"/>
          <w:szCs w:val="28"/>
          <w:lang w:val="uk-UA"/>
        </w:rPr>
        <w:t xml:space="preserve">[34]. 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Окрім вище згаданих джерел необхідно також виділити офіційний сайт Асоціації контролю за озброєннями [13], на якому опубліковано вичерпну інформацію як щодо поведінки КНР в глобальному ядерному порядку з точки зору історичної перспективи, так і на сучасному етапі.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Хронологічні рамки проведеного дослідження представлені 1991-2018 роками. Вибір нижньої часової межі спричинений тим, що в 1991 році відбулась подія, яка змінила світовий ядерний порядок і призвела до зрушень в ядерній політиці Китаю – розпад СРСР. Верхня часова межа вибрана з необхідності розглянути політику Китаю на етапі сьогодення.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Дана робота складається із трьох розділів, порядок яких зумовлений найбільш логічним викладом інформації щодо ядерної політики КНР.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lastRenderedPageBreak/>
        <w:t>В першому розділі детально розглядаються особливості ядерної політики Китаю та причини, які сприяли формуванню саме такої політики.</w:t>
      </w:r>
    </w:p>
    <w:p w:rsidR="00D6689C" w:rsidRPr="00AC7563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 xml:space="preserve">Другий розділ висвітлює трансформацію, яку пережила ядерна політика КНР в процесі свого оформлення та надає інформацію щодо перспективи подальших її змін. </w:t>
      </w:r>
    </w:p>
    <w:p w:rsidR="00D6689C" w:rsidRDefault="00D6689C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7563">
        <w:rPr>
          <w:rFonts w:ascii="Times New Roman" w:hAnsi="Times New Roman" w:cs="Times New Roman"/>
          <w:sz w:val="28"/>
          <w:szCs w:val="28"/>
          <w:lang w:val="uk-UA"/>
        </w:rPr>
        <w:t>В третьому розділі розглядаються роль та місце Китаю в глобальному ядерному порядку на різних історичних етапах та причини активізації або пасивності КНР в тих чи інших компонентах цього порядку.</w:t>
      </w: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Pr="00265912" w:rsidRDefault="00265912" w:rsidP="00265912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65912" w:rsidRPr="00265912" w:rsidRDefault="00265912" w:rsidP="00265912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В даній дипломній роботі було проаналізовано ядерну політику Китаю в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постбіполярний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період.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Ядерна політика Китаю поєднує в собі елементи, притаманні політиці будь-якої ядерної держави, з особливими рисами. Причинами такого синтезу є як ідеологічний фактор, так  і зовнішнє середовище. Китайська політична думка відзначається специфічними рисами в багатьох аспектах і бачення ядерної політики не стало винятком. Китай взяв на себе роль </w:t>
      </w:r>
      <w:r w:rsidRPr="00265912">
        <w:rPr>
          <w:rFonts w:ascii="Times New Roman" w:hAnsi="Times New Roman" w:cs="Times New Roman"/>
          <w:sz w:val="28"/>
          <w:szCs w:val="28"/>
        </w:rPr>
        <w:t>“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особливої</w:t>
      </w:r>
      <w:r w:rsidRPr="00265912">
        <w:rPr>
          <w:rFonts w:ascii="Times New Roman" w:hAnsi="Times New Roman" w:cs="Times New Roman"/>
          <w:sz w:val="28"/>
          <w:szCs w:val="28"/>
        </w:rPr>
        <w:t>”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ядерної держави і будував свою політику дотримуючись цієї ролі. Держава сформулювала унікальну концепцію – незастосування ядерної зброї першим і успішно реалізовує її до сьогодні. Завдяки цьому Пекін має можливість апелювати до “високих моральних засад” та звинувачувати інші ядерні держави в небажанні прийняти аналогічні зобов’язання.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Принцип НЯЗП став для КНР своєрідною ширмою, за якою можна ховати проблемні аспекти власної ядерної політики. Так, будь-які звинувачення в приховуванні даних щодо обсягів ядерного арсеналу наштовхуються на поняття </w:t>
      </w:r>
      <w:r w:rsidRPr="00265912">
        <w:rPr>
          <w:rFonts w:ascii="Times New Roman" w:hAnsi="Times New Roman" w:cs="Times New Roman"/>
          <w:sz w:val="28"/>
          <w:szCs w:val="28"/>
        </w:rPr>
        <w:t>“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національних інтересів</w:t>
      </w:r>
      <w:r w:rsidRPr="00265912">
        <w:rPr>
          <w:rFonts w:ascii="Times New Roman" w:hAnsi="Times New Roman" w:cs="Times New Roman"/>
          <w:sz w:val="28"/>
          <w:szCs w:val="28"/>
        </w:rPr>
        <w:t>”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, які в контексті політики НЯЗП полягають в засекреченні таких даних. Така позиція неодноразово критикувалась міжнародною спільнотою і мала негативний вплив на репутацію держави. Під тиском зовнішнього середовища, а також внаслідок зростаючого доступу населення до інформації воєнного характеру Пекін змушений був піти на ряд поступок в питанні прозорості. На сучасному етапі Пекіном було висвітлено цілі та основні етапи модернізації ядерних сил, опубліковано ряд робіт щодо ядерної стратегії, тощо. Проте, зміни в даному аспекті ядерної політики не зачепили основного вузла протирічь – надання доступу до інформації про кількість ядерної зброї, якою володіє Китай.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Іншим прикладом може стати позиція КНР щодо ядерного роззброєння. Ще в 60-х роках лідери держави поставили умовою активної участі Китаю в процесі роззброєння прийняття іншими державами політики НЯЗП. Надалі ця умова неодноразово дублювалась в різноманітних документах та офіційних заявах і, зрештою, стала першим етапом в китайській дорожній карті даного процесу, сформульованій в 2000-х. Зважаючи на те, що відмова інших держав ядерного клубу приймати таке зобов’язання була очевидною, можна дійти до висновку, що таким чином Китай усвідомлено відмовився від активної участі в процесі роззброєння. Оскільки традиційно репутація є надзвичайно важливою в китайській культурі для того, аби не </w:t>
      </w:r>
      <w:r w:rsidRPr="00265912">
        <w:rPr>
          <w:rFonts w:ascii="Times New Roman" w:hAnsi="Times New Roman" w:cs="Times New Roman"/>
          <w:sz w:val="28"/>
          <w:szCs w:val="28"/>
        </w:rPr>
        <w:t>“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втратити лице</w:t>
      </w:r>
      <w:r w:rsidRPr="00265912">
        <w:rPr>
          <w:rFonts w:ascii="Times New Roman" w:hAnsi="Times New Roman" w:cs="Times New Roman"/>
          <w:sz w:val="28"/>
          <w:szCs w:val="28"/>
        </w:rPr>
        <w:t>”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Китай зробив усе можливе, аби перекласти відповідальність за власну бездіяльність в цьому питанні на інші держави.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Разом з тим, у світі швидкоплинних змін для того, аби мати змогу взаємодіяти з іншими акторами та впливати на глобальні процеси, Китай змушений був коригувати власну політику, зокрема і ядерну. Найбільшої трансформації зазнало китайське бачення ядерного нерозповсюдження. Якщо в кінці 80-х та на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поч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. 90-х років Пекін не вбачав у ядерному розповсюдженні серйозної загрози і в ряді випадків сам був активним його учасником, то дотепер ситуація докорінно змінилась. На це є ряд причин. По-перше, економічне становище в державі значно покращилось, а саме економічні потреби були першопричиною торгівлі Китаю ядерними матеріалами в 90-х роках. За умов стабільного розвитку держава має змогу краще контролювати експорт ядерних матеріалів та бути більш перебірливою у тому, хто стане їх отримувачем. По-друге, знову варто взяти до уваги питання репутації. Участь КНР в сумнівних торгових схемах негативно вплинула на позиції на міжнародній арені, що є недопустимим для держави. Крім того, Китай мав можливість зіткнутись з наслідками ядерного розповсюдження. Північнокорейська та іранська ядерні кризи продемонстрували, наскільки важко врегулювати проблеми такого характеру. Китай був безпосереднім учасником врегулювання обох криз, а також заходів, пов’язаних з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>підвищенням ядерної безпеки та боротьбою з ядерним тероризмом. На сьогодні держава є активним учасником процесу ядерного нерозповсюдження, як у внутрішньому, так і в зовнішньому вимірах. Китай ввів більш жорсткі заходи контролю щодо експорту ядерних матеріалів, а також співпрацює з міжнародними інститутами, діяльність яких присвячена даному питанню.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Участь держави в глобальному ядерному порядку не обмежується лише діями в рамках ядерного нерозповсюдження. Однак, діяльність Пекіну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ускладнюється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необхідністю лавірувати між потребами держави та вимогами, які диктує міжнародна спільнота. Саме внаслідок виникнення суперечностей між цими двома факторами не можна однозначно схарактеризувати місце КНР в ядерному порядку. З одного боку, держава є активним учасником міжнародних інститутів, і сприяє вирішенню тих проблем, які безпосередньо стосуються її інтересів, а з іншого, не готова поступатись ними навіть якщо без цього неможливо досягнути компромісу. Таким чином, Пекіну варто збалансувати власну політику для того, аби роль Китаю в глобальному ядерному порядку було більш чіткою і держава могла мати більший вплив на процеси, які в ньому відбуваються.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Погляд Пекіну на ядерне стримування також переживає трансформацію. Виходячи із потреб, які диктує державі нове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безпекове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середовище, китайські науковці та військові схиляються до відмови від мінімального стримування та переходу до обмеженого ядерного стримування. Якщо китайський уряд з часом дійде до рішення зробити такий крок, то це значно змінить базові елементи ядерної політики Китаю. По-перше, в такому випадку можливим буде застосування ядерної зброї в конвенційній війні. По-друге, така зміна вимагатиме нарощування ядерного арсеналу, а це суперечить нинішньому принципу </w:t>
      </w:r>
      <w:r w:rsidRPr="00265912">
        <w:rPr>
          <w:rFonts w:ascii="Times New Roman" w:hAnsi="Times New Roman" w:cs="Times New Roman"/>
          <w:sz w:val="28"/>
          <w:szCs w:val="28"/>
        </w:rPr>
        <w:t>“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невеликих, але ефективних</w:t>
      </w:r>
      <w:r w:rsidRPr="00265912">
        <w:rPr>
          <w:rFonts w:ascii="Times New Roman" w:hAnsi="Times New Roman" w:cs="Times New Roman"/>
          <w:sz w:val="28"/>
          <w:szCs w:val="28"/>
        </w:rPr>
        <w:t>”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ядерних сил. Така зміна стане остаточним доказом того, що Китай із </w:t>
      </w:r>
      <w:r w:rsidRPr="00265912">
        <w:rPr>
          <w:rFonts w:ascii="Times New Roman" w:hAnsi="Times New Roman" w:cs="Times New Roman"/>
          <w:sz w:val="28"/>
          <w:szCs w:val="28"/>
        </w:rPr>
        <w:t>“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особливої</w:t>
      </w:r>
      <w:r w:rsidRPr="00265912">
        <w:rPr>
          <w:rFonts w:ascii="Times New Roman" w:hAnsi="Times New Roman" w:cs="Times New Roman"/>
          <w:sz w:val="28"/>
          <w:szCs w:val="28"/>
        </w:rPr>
        <w:t>”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ядерної держави перетворився в звичайного члена ядерного клубу.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Найбільше питань виникає щодо наріжного каменю ядерної політики Китаю – принципу незастосування ядерної зброї першим. Існує серйозна дискусія як серед зарубіжних науковців, так і у внутрішніх колах держави щодо доцільності дотримання або відмови від даного принципу. Думки варіюються від найбільш радикальних – відмови від політики НЯЗП до поміркованих – безумовне дотримання даної політики і активна пропаганда її прийняття на міжнародній арені. </w:t>
      </w:r>
    </w:p>
    <w:p w:rsidR="00265912" w:rsidRPr="00265912" w:rsidRDefault="00265912" w:rsidP="00265912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На сьогодні Китай не вживає активних дій щодо повної відмови від даного принципу, а найбільш прийнятним варіантом подальшого розвитку є коригування політики НЯЗП відповідно до сучасних викликів безпеці та державних інтересів Китаю. Така прихильність проголошеним в минулому столітті принципам пояснюється як глибоким традиціоналізмом китайського суспільства, так і тим, що дана політика виявилась достатньо ефективною для забезпечення безпеки держави та відстоювання нею власних інтересів на міжнародній арені.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Pr="00265912" w:rsidRDefault="00265912" w:rsidP="00265912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23A4" w:rsidRDefault="00DE23A4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26591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65912" w:rsidRPr="00265912" w:rsidRDefault="00265912" w:rsidP="00265912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Арбатов А.Г.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Азиатско-тихоокеанская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стратегическая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панорама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быстро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меняется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265912">
        <w:rPr>
          <w:rFonts w:ascii="Times New Roman" w:hAnsi="Times New Roman" w:cs="Times New Roman"/>
          <w:sz w:val="28"/>
          <w:szCs w:val="28"/>
        </w:rPr>
        <w:t xml:space="preserve">Московский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Канерги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, 21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февраля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2014 // </w:t>
      </w:r>
      <w:hyperlink r:id="rId5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https://carnegie.ru/2014/02/21/ru-pub-55023</w:t>
        </w:r>
      </w:hyperlink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Арбатов А.Г.,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Есин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В.И.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подключения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Китая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ограничению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ядерных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вооружений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Московский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Канерги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, 25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августа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2014</w:t>
      </w:r>
      <w:r w:rsidRPr="00265912">
        <w:rPr>
          <w:rFonts w:ascii="Times New Roman" w:hAnsi="Times New Roman" w:cs="Times New Roman"/>
          <w:sz w:val="28"/>
          <w:szCs w:val="28"/>
        </w:rPr>
        <w:t xml:space="preserve"> //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https://carnegie.ru/2014/08/25/ru-pub-56690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Арбатов А.Г.,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Михеев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В.В. Я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дерное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 xml:space="preserve"> распространение в Северо-Восточной Азии.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265912">
        <w:rPr>
          <w:rFonts w:ascii="Times New Roman" w:hAnsi="Times New Roman" w:cs="Times New Roman"/>
          <w:sz w:val="28"/>
          <w:szCs w:val="28"/>
        </w:rPr>
        <w:t xml:space="preserve"> М.: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Московский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Канерги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65912">
        <w:rPr>
          <w:rFonts w:ascii="Times New Roman" w:hAnsi="Times New Roman" w:cs="Times New Roman"/>
          <w:sz w:val="28"/>
          <w:szCs w:val="28"/>
        </w:rPr>
        <w:t xml:space="preserve"> 2005.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265912">
        <w:rPr>
          <w:rFonts w:ascii="Times New Roman" w:hAnsi="Times New Roman" w:cs="Times New Roman"/>
          <w:sz w:val="28"/>
          <w:szCs w:val="28"/>
        </w:rPr>
        <w:t xml:space="preserve"> 39 с.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Арбатов А.</w:t>
      </w:r>
      <w:r w:rsidRPr="00265912">
        <w:rPr>
          <w:rFonts w:ascii="Times New Roman" w:eastAsiaTheme="minorEastAsia" w:hAnsi="Times New Roman" w:cs="Times New Roman"/>
          <w:sz w:val="28"/>
          <w:szCs w:val="28"/>
          <w:lang w:val="uk-UA" w:eastAsia="zh-CN"/>
        </w:rPr>
        <w:t>Г.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Почему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дружба с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Китаем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угрожает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национальной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? /</w:t>
      </w:r>
      <w:r w:rsidRPr="00265912">
        <w:rPr>
          <w:rFonts w:ascii="Times New Roman" w:hAnsi="Times New Roman" w:cs="Times New Roman"/>
          <w:sz w:val="28"/>
          <w:szCs w:val="28"/>
        </w:rPr>
        <w:t>/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Smart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Power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, 12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ноября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2014 //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smartpowerjournal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ru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/121114/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Галака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С.П. Ядерне нерозповсюдження у світовій політиці: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к.політ.н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.:</w:t>
      </w:r>
      <w:r w:rsidRPr="00265912">
        <w:rPr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23.00.04 – Політичні проблеми міжнародних систем та глобального розвитку. – К., 2006. – 25с. 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</w:rPr>
        <w:t xml:space="preserve">Джеймс М. Э. Обсуждая проблему «неядерного быстрого глобального удара»,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М.: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Московский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Канерги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, 2013. – 12с.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Коломієць О.В. Концепція національної безпеки "піднебесної" імперії як модель "ядерного стримування" // Наукові праці [Чорноморського державного університету імені Петра Могили]. Сер. : Політологія. - 2012. - Т. 182,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 170. - С. 102-105.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Саалман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Л. Китай и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американский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Обзор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ядерной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», пер. с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. М.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Коробочкина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;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Моск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.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Карнеги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 — М., 2011. — 75 с.</w:t>
      </w:r>
      <w:r w:rsidRPr="0026591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Сунь Цзи, Мистецтво війни, Львів: ВСЛ, 2015. – 112с. 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Таран М.А. Американо-китайські відносини та фактор безпеки Тайваню в 1990-ті роки // Східний світ. – 2002. - №2. – С. 72-77. 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65912">
        <w:rPr>
          <w:rFonts w:ascii="Times New Roman" w:hAnsi="Times New Roman" w:cs="Times New Roman"/>
          <w:sz w:val="28"/>
          <w:szCs w:val="28"/>
        </w:rPr>
        <w:t>Ядерное оружие после «холодной войны» / Под ред. А.Г. Арбатова и В.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З.</w:t>
      </w:r>
      <w:r w:rsidRPr="00265912">
        <w:rPr>
          <w:rFonts w:ascii="Times New Roman" w:hAnsi="Times New Roman" w:cs="Times New Roman"/>
          <w:sz w:val="28"/>
          <w:szCs w:val="28"/>
        </w:rPr>
        <w:t xml:space="preserve"> Дворкина; </w:t>
      </w:r>
      <w:proofErr w:type="spellStart"/>
      <w:r w:rsidRPr="00265912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>. Центр Карнеги. — М.: «Российская политическая энциклопедия» (РОССПЭН), 2006. — 560 с.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Address by H.E. Yang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Jiechi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Minister of Foreign Affairs of the People's Republic of China At the Conference on Disarmament, 2009 // http://www.fmprc.gov.cn/ce/cebe/eng/zgwj/t578020.htm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Arms control and proliferation profile: China, Arms control Association.</w:t>
      </w:r>
    </w:p>
    <w:p w:rsidR="00265912" w:rsidRPr="00265912" w:rsidRDefault="00265912" w:rsidP="00265912">
      <w:pPr>
        <w:snapToGrid w:val="0"/>
        <w:spacing w:after="200" w:line="360" w:lineRule="auto"/>
        <w:ind w:left="720"/>
        <w:contextualSpacing/>
        <w:jc w:val="both"/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en-US"/>
        </w:rPr>
      </w:pPr>
      <w:r w:rsidRPr="00265912">
        <w:rPr>
          <w:lang w:val="uk-UA"/>
        </w:rPr>
        <w:t xml:space="preserve">//  </w:t>
      </w:r>
      <w:hyperlink r:id="rId6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https://www.armscontrol.org/factsheets/chinaprofile</w:t>
        </w:r>
      </w:hyperlink>
    </w:p>
    <w:p w:rsidR="00265912" w:rsidRPr="00265912" w:rsidRDefault="00265912" w:rsidP="00265912">
      <w:pPr>
        <w:numPr>
          <w:ilvl w:val="0"/>
          <w:numId w:val="5"/>
        </w:numPr>
        <w:shd w:val="clear" w:color="auto" w:fill="FFFFFF"/>
        <w:spacing w:before="75" w:after="30" w:line="360" w:lineRule="auto"/>
        <w:jc w:val="both"/>
        <w:outlineLvl w:val="4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Callick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R. China’s new missiles targeting Taiwan,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defence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head warns //   The Australian, March 21, 2017 //</w:t>
      </w:r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26591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https://www.theaustralian.com.au/news/world/chinas-new-missiles-targeting-taiwan-defence-head-warns/news-story/f4300c5a60032d6483982a3fb1bfef00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>Chen Kai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China’s Vital Role at the Nuclear Security Summit //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Huffpost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, 06 December 2017 // https://www.huffingtonpost.com/chen-kai/china-nuclear-summit_b_9583412.html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China's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nuclear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arsenal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'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purely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'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defensive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Foreign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Military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Affairs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 // China Daily, 13 August 2010 //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http://www.chinadaily.com.cn/china/2010-08/13/content_11152621.htm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Chinese president offers five-point proposal for safer world // Ministry of the foreign affairs of the PRC, 2009 // http://ph.china-embassy.org/eng/xwdt/t606613.htm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China`s stance on Iran nuclear issue //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Xinhuanet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, 14 July 2015 // http://www.xinhuanet.com/english/2015-07/14/c_134412353.htm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Costello J. China Finally Centralizes Its Space, Cyber, Information Forces // The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Diploamt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, Jan 20, 2016 // </w:t>
      </w:r>
      <w:hyperlink r:id="rId7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https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://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thediplomat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.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com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/2016/01/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china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finally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its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centralizes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space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cyber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information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-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forces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</w:t>
        </w:r>
      </w:hyperlink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Dean Cheng</w:t>
        </w:r>
      </w:hyperlink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Evolving Chinese Thinking About Deterrence: The Nuclear Dimension // The Heritage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fondation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, 2017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hyperlink r:id="rId9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https://www.heritage.org/asia/report/evolving-chinese-thinking-about-deterrence-the-nuclear-dimension</w:t>
        </w:r>
      </w:hyperlink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Fitzpatrick M. Why China will wait on nuclear test ban ratification? // The International Institute for Strategic Studies, 28 October 2013 //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lastRenderedPageBreak/>
        <w:t>https://www.iiss.org/en/politics%20and%20strategy/blogsections/2013-98d0/october-5e39/test-ban-china-162e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Fravel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, M. Taylor, Evan S. Medeiros “China's Search for Assured Retaliation: The Evolution of Chinese Nuclear Strategy and Force Structure” // International Security. – 2011. - Vol.35, N 2. – P. 48-87.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Friedman U. Why China </w:t>
      </w:r>
      <w:proofErr w:type="gramStart"/>
      <w:r w:rsidRPr="00265912">
        <w:rPr>
          <w:rFonts w:ascii="Times New Roman" w:hAnsi="Times New Roman" w:cs="Times New Roman"/>
          <w:sz w:val="28"/>
          <w:szCs w:val="28"/>
          <w:lang w:val="en-US"/>
        </w:rPr>
        <w:t>isn't</w:t>
      </w:r>
      <w:proofErr w:type="gram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doing more to stop North Korea? // The Atlantic, 09 August 2017 // https://www.theatlantic.com/international/archive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/2017/08/north-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korea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-the-china-options/535440/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Garver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J. China and the Iran nuclear question // China research center. 2009. - Vol. 8, N 3. 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Hansel C., Potter W.C. Engaging China and Russia on nuclear disarmament // James Martin Center for Nonproliferation Studies / Occasional Paper No.15, 2009. - 151p.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Heginbotham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E., Michael S. Chase </w:t>
      </w:r>
      <w:proofErr w:type="gramStart"/>
      <w:r w:rsidRPr="00265912">
        <w:rPr>
          <w:rFonts w:ascii="Times New Roman" w:hAnsi="Times New Roman" w:cs="Times New Roman"/>
          <w:sz w:val="28"/>
          <w:szCs w:val="28"/>
          <w:lang w:val="en-US"/>
        </w:rPr>
        <w:t>China's</w:t>
      </w:r>
      <w:proofErr w:type="gram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Evolving Nuclear Deterrent: Major Drivers and Issues for the United States. - Santa Monica: RAND Corporation, 2017 – 213 </w:t>
      </w:r>
      <w:r w:rsidRPr="00265912">
        <w:rPr>
          <w:rFonts w:ascii="Times New Roman" w:hAnsi="Times New Roman" w:cs="Times New Roman"/>
          <w:sz w:val="28"/>
          <w:szCs w:val="28"/>
        </w:rPr>
        <w:t>р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Horsburgh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N. China’s Engagement with global nuclear order since 1949. - Oxford university press, 2012.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– 310 р.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Huileng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Tan China's trade with North Korea dropped sharply in 2017 // Consumer News and Business Channel, 11 January 2018 // https://www.cnbc.com/2018/01/11/chinas-trade-with-north-korea-dropped-sharply-in-2017.html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Hui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Zhang China and fissile cutoff treaty // Journal of Nuclear Materials Management – 2002. - Vol. 30, N 4.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– P.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2-30.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H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u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Xiaodi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Statement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2008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Substantive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Session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United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Nations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Disarmament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Commission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, New York, 7 April 2008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http://www.china-un.org/eng/xw/t422404.htm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Implementation of the Treaty on the Non-Proliferation of Nuclear Weapons   Report submitted by China, New York,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-27 May 2005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lastRenderedPageBreak/>
        <w:t>Implementation of the Treaty on the Non-Proliferation of Nuclear Weapons in the People’s Republic of China   Report submitted by China, New York, 27 April-22 May 2015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Johnston A. China's New "Old Thinking": The Concept of Limited Deterrence /</w:t>
      </w:r>
      <w:proofErr w:type="gramStart"/>
      <w:r w:rsidRPr="00265912">
        <w:rPr>
          <w:rFonts w:ascii="Times New Roman" w:hAnsi="Times New Roman" w:cs="Times New Roman"/>
          <w:sz w:val="28"/>
          <w:szCs w:val="28"/>
          <w:lang w:val="en-US"/>
        </w:rPr>
        <w:t>/  International</w:t>
      </w:r>
      <w:proofErr w:type="gram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Security – 1995-96. -Vol. 20, N 3. – P. 5-42.  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John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W.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Lewis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Xue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Litai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Making China's nuclear war plan // Bulletin of the Atomic Scientists – 2012. - Vol. </w:t>
      </w:r>
      <w:proofErr w:type="gramStart"/>
      <w:r w:rsidRPr="00265912">
        <w:rPr>
          <w:rFonts w:ascii="Times New Roman" w:hAnsi="Times New Roman" w:cs="Times New Roman"/>
          <w:sz w:val="28"/>
          <w:szCs w:val="28"/>
          <w:lang w:val="en-US"/>
        </w:rPr>
        <w:t>68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,</w:t>
      </w:r>
      <w:proofErr w:type="gram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N 5. – P. 45-65.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Kolbin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A. China and nuclear disarmament: is reduction of Chinese strategic nuclear weapons a possibility? // Security Index: A Russian Journal on International Security – 2012. - Vol.18, N 3. – P. 63-74.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Kulaki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G. China’s Nuclear Arsenal: Status and Evolution. - Boston, MA: The Union of Concerned scientists, 2011 – 6 p.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Kulacki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G. China unwisely defers on disarmament // Bulletin of the atomic scientists, 27 October 2016 // https://thebulletin.org/nuclear-order-what-role-china/china-unwisely-defers-disarmament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Kuo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L. Kim Jong-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un's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visit to China fails to hide strain in relations, The Guardian, 28 March 2018 // https://www.theguardian.com/world/2018/mar/28/kim-jong-uns-visit-to-china-fails-to-hide-strain-in-relations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Li Bin China and Nuclear Transparency // Transparency in Nuclear Warheads and Materials: The Political and Technical Dimensions / Ed. by N.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Zarimpas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>. - Oxford University Press, 2003. – P. 50–57.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Li Bin, Chinese thinking on nuclear weapons // Arms Control Today. – 2015. - Vol. 45, N 10. – P. 8-13. 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Li Bin, Tong Zhao Understanding Chinese nuclear thinking. – Washington: Carnegie Endowment for International Peace, 2016. – 286p. 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Lounnas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D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China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Iranian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Nuclear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Crisis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Between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Ambiguities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Interests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// European Journal of East Asian Studies. – 2011. - Vol.10. – P. 227-253.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Michael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S.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Chase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Chan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A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. China’s Evolving Approach to “Integrated Strategic Deterrence". – Santa Monica: RAND Corporation, 2016. – 78p.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>Michael S. Chase China’s Transition to a More Credible Nuclear Deterrent: Implications and Challenges for the United States // Asia policy. – 2013. - No.16. – P. 69–101.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Mingquan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Zhu The evolution of China`s nuclear nonproliferation policy // The Nonproliferation Review. – 1997. – P. 40-48.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National Progress Report: China, Nuclear Security Summit, 2016 // http://www.nss2016.org/document-center-docs/2016/3/31/national-progress-report-china-1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Rachel Oswald U.S.-China Nuclear Posture Dialogue Stymied by Miscommunication, Experts Say // Nuclear threat initiative, 28 October 2011 // http://www.nti.org/gsn/article/us-china-nuclear-posture-dialogue-stymied-by-miscommunication-experts-say/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>Remarkable progress: China and the CTBT, CTBTO preparatory commission, 31 January 2018 // https://www.ctbto.org/press-centre/highlights/2018/remarkable-progress-china-and-the-ctbt/</w:t>
      </w:r>
    </w:p>
    <w:p w:rsidR="00265912" w:rsidRPr="00265912" w:rsidRDefault="00265912" w:rsidP="00265912">
      <w:pPr>
        <w:numPr>
          <w:ilvl w:val="0"/>
          <w:numId w:val="5"/>
        </w:numPr>
        <w:shd w:val="clear" w:color="auto" w:fill="FFFFFF"/>
        <w:spacing w:before="75" w:after="30" w:line="360" w:lineRule="auto"/>
        <w:jc w:val="both"/>
        <w:outlineLvl w:val="4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265912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>Rich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>Chang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>and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 xml:space="preserve"> J.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>Michael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 xml:space="preserve"> </w:t>
      </w:r>
      <w:proofErr w:type="spellStart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uk-UA" w:eastAsia="uk-UA"/>
        </w:rPr>
        <w:t>Cole</w:t>
      </w:r>
      <w:proofErr w:type="spellEnd"/>
      <w:r w:rsidRPr="00265912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val="en-US" w:eastAsia="uk-UA"/>
        </w:rPr>
        <w:t xml:space="preserve"> China aiming 200 more missiles at Taiwan: MND // Taipei Times,  </w:t>
      </w:r>
      <w:proofErr w:type="spellStart"/>
      <w:r w:rsidRPr="0026591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Sep</w:t>
      </w:r>
      <w:proofErr w:type="spellEnd"/>
      <w:r w:rsidRPr="0026591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04, 2012 // </w:t>
      </w:r>
      <w:hyperlink r:id="rId10" w:history="1">
        <w:r w:rsidRPr="00265912">
          <w:rPr>
            <w:rFonts w:ascii="Times New Roman" w:eastAsia="Times New Roman" w:hAnsi="Times New Roman" w:cs="Times New Roman"/>
            <w:color w:val="0563C1" w:themeColor="hyperlink"/>
            <w:sz w:val="28"/>
            <w:szCs w:val="28"/>
            <w:u w:val="single"/>
            <w:lang w:val="uk-UA" w:eastAsia="uk-UA"/>
          </w:rPr>
          <w:t>http://www.taipeitimes.com/News/front/archives/2012/09/04/2003541913</w:t>
        </w:r>
      </w:hyperlink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Saalman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L. China`s and Russia`s nuclear relations // Carnegie-Tsinghua center for global policy, 07 July 2013 // https://carnegietsinghua.org/2013/07/07/china-s-and-russia-s-nuclear-relations-event-4167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Statement by Xi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Jinping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President of the People's Republic of China at the Nuclear Security Summit // Ministry of the foreign affairs of the PRC, 2014 //http://www.fmprc.gov.cn/mfa_eng/wjdt_665385/zyjh_665391/t1140583.shtml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Statement of the Chinese Delegation at the 2011 Conference on Facilitating the Entry into Force of the Comprehensive Nuclear-Test-Ban Treaty //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lastRenderedPageBreak/>
        <w:t>Permanent Mission of the People's Republic of China to the UN, 23 September 2011 // http://www.china-un.org/eng/chinaandun/disarmament_armscontrol/qtxx/t863094.htm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Strojnik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T. Fact Sheet: Chinese Nuclear Modernization. - American security project, 2016 – 12 p. 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The PLA Navy: New capabilities and missions for the 21</w:t>
      </w:r>
      <w:r w:rsidRPr="00265912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century. – Washington: Office of Naval Intelligence, 2011 – 45 p.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Tong Zhao China’s Sea-Based Nuclear Deterrent, June 30, 2016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hyperlink r:id="rId11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http://carnegietsinghua.org/2016/06/30/china-s-sea-based-nuclear-deterrent-pub-63909</w:t>
        </w:r>
      </w:hyperlink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Weiqi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Zhang Neither friend nor big brother: China’s role in North Korean foreign policy strategy // Palgrave communications. – 2018. - Vol. 4, N 16. – P. 4-10.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White Paper on China's National Defense in 1995.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White Paper on China's National Defense in 1998.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White Paper on China's National Defense in 2000.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White Paper on China's National Defense in 2002.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White Paper on China's National Defense in 2006.</w:t>
      </w:r>
    </w:p>
    <w:p w:rsidR="00265912" w:rsidRPr="00265912" w:rsidRDefault="00265912" w:rsidP="00265912">
      <w:pPr>
        <w:numPr>
          <w:ilvl w:val="0"/>
          <w:numId w:val="5"/>
        </w:numPr>
        <w:tabs>
          <w:tab w:val="left" w:pos="4065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White Paper on China's National Defense in 2015.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Xia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Liping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China’s Nuclear Doctrine: Debates and Evolution // Carnegie endowment for international peace, June 30, 2016 // https://carnegieendowment.org/2016/06/30/china-s-nuclear-doctrine-debates-and-evolution-pub-63967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Xia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Liping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65912">
        <w:rPr>
          <w:rFonts w:ascii="Times New Roman" w:hAnsi="Times New Roman" w:cs="Times New Roman"/>
          <w:sz w:val="28"/>
          <w:szCs w:val="28"/>
          <w:lang w:val="en-US"/>
        </w:rPr>
        <w:t>On</w:t>
      </w:r>
      <w:proofErr w:type="gramEnd"/>
      <w:r w:rsidRPr="00265912">
        <w:rPr>
          <w:rFonts w:ascii="Times New Roman" w:hAnsi="Times New Roman" w:cs="Times New Roman"/>
          <w:sz w:val="28"/>
          <w:szCs w:val="28"/>
          <w:lang w:val="en-US"/>
        </w:rPr>
        <w:t xml:space="preserve"> China’s Nuclear Doctrine // Journal of China and International Relations. – 2015. - Vol. 3, N 1. – P. 167-196.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color w:val="0563C1" w:themeColor="hyperlink"/>
          <w:sz w:val="28"/>
          <w:szCs w:val="28"/>
          <w:u w:val="single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Zhang</w:t>
      </w:r>
      <w:r w:rsidRPr="0026591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Lihua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>, Трен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Д.,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Культурные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китайской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Московский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центр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Канерги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, 19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июня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2013 // </w:t>
      </w:r>
      <w:hyperlink r:id="rId12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http://carnegie.ru/2013/06/19/ru-event-4170</w:t>
        </w:r>
      </w:hyperlink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MS Gothic" w:eastAsia="MS Gothic" w:hAnsi="MS Gothic" w:cs="MS Gothic" w:hint="eastAsia"/>
          <w:sz w:val="28"/>
          <w:szCs w:val="28"/>
          <w:lang w:val="uk-UA"/>
        </w:rPr>
        <w:lastRenderedPageBreak/>
        <w:t>李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MS Gothic" w:eastAsia="MS Gothic" w:hAnsi="MS Gothic" w:cs="MS Gothic" w:hint="eastAsia"/>
          <w:sz w:val="28"/>
          <w:szCs w:val="28"/>
          <w:lang w:val="uk-UA"/>
        </w:rPr>
        <w:t>彬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Li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Bin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中国核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战略辨析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ō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üè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bi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nx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ī’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наліз ядерної стратегії Китаю), 2006 // https://wenku.baidu.com/view/a2bb37f5f61fb7360b4c6579.html</w:t>
      </w:r>
    </w:p>
    <w:p w:rsidR="00265912" w:rsidRPr="00265912" w:rsidRDefault="00265912" w:rsidP="00265912">
      <w:pPr>
        <w:numPr>
          <w:ilvl w:val="0"/>
          <w:numId w:val="5"/>
        </w:numPr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eastAsia="MS Gothic" w:hAnsi="MS Gothic" w:cs="Times New Roman"/>
          <w:sz w:val="28"/>
          <w:szCs w:val="28"/>
        </w:rPr>
        <w:t>潘振</w:t>
      </w:r>
      <w:r w:rsidRPr="00265912">
        <w:rPr>
          <w:rFonts w:ascii="Times New Roman" w:eastAsia="Batang" w:hAnsi="Batang" w:cs="Times New Roman"/>
          <w:sz w:val="28"/>
          <w:szCs w:val="28"/>
        </w:rPr>
        <w:t>强</w:t>
      </w:r>
      <w:proofErr w:type="spellEnd"/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eastAsia="Batang" w:hAnsi="Times New Roman" w:cs="Times New Roman"/>
          <w:sz w:val="28"/>
          <w:szCs w:val="28"/>
          <w:lang w:val="en-US"/>
        </w:rPr>
        <w:t>P</w:t>
      </w:r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>ā</w:t>
      </w:r>
      <w:r w:rsidRPr="00265912">
        <w:rPr>
          <w:rFonts w:ascii="Times New Roman" w:eastAsia="Batang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Batang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eastAsia="Batang" w:hAnsi="Times New Roman" w:cs="Times New Roman"/>
          <w:sz w:val="28"/>
          <w:szCs w:val="28"/>
          <w:lang w:val="en-US"/>
        </w:rPr>
        <w:t>nqi</w:t>
      </w:r>
      <w:proofErr w:type="spellEnd"/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>á</w:t>
      </w:r>
      <w:r w:rsidRPr="00265912">
        <w:rPr>
          <w:rFonts w:ascii="Times New Roman" w:eastAsia="Batang" w:hAnsi="Times New Roman" w:cs="Times New Roman"/>
          <w:sz w:val="28"/>
          <w:szCs w:val="28"/>
          <w:lang w:val="en-US"/>
        </w:rPr>
        <w:t>ng</w:t>
      </w:r>
      <w:r w:rsidRPr="00265912">
        <w:rPr>
          <w:rFonts w:ascii="Times New Roman" w:eastAsia="Batang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265912">
        <w:rPr>
          <w:rFonts w:ascii="Times New Roman" w:eastAsia="MS Gothic" w:hAnsi="MS Gothic" w:cs="Times New Roman"/>
          <w:sz w:val="28"/>
          <w:szCs w:val="28"/>
        </w:rPr>
        <w:t>中国不首先使用核武器</w:t>
      </w:r>
      <w:r w:rsidRPr="00265912">
        <w:rPr>
          <w:rFonts w:ascii="Times New Roman" w:eastAsia="MingLiU" w:hAnsi="MingLiU" w:cs="Times New Roman"/>
          <w:sz w:val="28"/>
          <w:szCs w:val="28"/>
        </w:rPr>
        <w:t>问题研究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ō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ù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sh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ǒ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uxi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ā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sh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ǐ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ò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ng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ǔ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ì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nt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í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y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á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nji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ū’, (Дослідження китайської політики невикористання ядерної зброї першим) //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airpower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au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af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mil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apjinternational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apj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/2015/2015-1/2015_1_03_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pan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龙兴春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Xing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Chun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中国核政策</w:t>
      </w:r>
      <w:r w:rsidRPr="00265912">
        <w:rPr>
          <w:rFonts w:ascii="MS Gothic" w:eastAsia="MS Gothic" w:hAnsi="MS Gothic" w:cs="MS Gothic" w:hint="eastAsia"/>
          <w:sz w:val="28"/>
          <w:szCs w:val="28"/>
          <w:lang w:val="uk-UA"/>
        </w:rPr>
        <w:t>，</w:t>
      </w:r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不妨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讲清楚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 ‘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ō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ngc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è,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b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ù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f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á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ji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ǎ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q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ī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ngch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ǔ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’ (Китайська ядерна політика: хотілося б більше ясності) //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://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opinion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huanqiu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opinion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_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world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/2013-01/3494357.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姚云竹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Yao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Yunzhu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中国核政策以不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变应万变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 ‘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ō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ngc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è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y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ǐ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b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ù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bi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à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y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ī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w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à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bi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à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’ (Ядерна політика Китаю не повинна змінюватись), 2005 // http://mil.news.sina.com.cn/2005-12-29/1518341010.html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eastAsia="MingLiU" w:hAnsi="MingLiU" w:cs="Times New Roman"/>
          <w:sz w:val="28"/>
          <w:szCs w:val="28"/>
        </w:rPr>
        <w:t>战略学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üè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xu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é’ (Наука військової стратегії), під ред.</w:t>
      </w:r>
      <w:proofErr w:type="spellStart"/>
      <w:r w:rsidRPr="00265912">
        <w:rPr>
          <w:rFonts w:ascii="Times New Roman" w:eastAsia="MingLiU" w:hAnsi="MingLiU" w:cs="Times New Roman"/>
          <w:sz w:val="28"/>
          <w:szCs w:val="28"/>
        </w:rPr>
        <w:t>孙兆利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ū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ol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ì), Пекін: Військова преса (</w:t>
      </w:r>
      <w:proofErr w:type="spellStart"/>
      <w:r w:rsidRPr="00265912">
        <w:rPr>
          <w:rFonts w:ascii="Times New Roman" w:eastAsia="MingLiU" w:hAnsi="MingLiU" w:cs="Times New Roman"/>
          <w:sz w:val="28"/>
          <w:szCs w:val="28"/>
        </w:rPr>
        <w:t>军事科学出版社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), 2013. – 296с.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eastAsia="MingLiU" w:hAnsi="MingLiU" w:cs="Times New Roman"/>
          <w:sz w:val="28"/>
          <w:szCs w:val="28"/>
        </w:rPr>
        <w:t>战略学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üè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xu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é’ (Наука військової стратегії), Пекін: Військова преса (</w:t>
      </w:r>
      <w:proofErr w:type="spellStart"/>
      <w:r w:rsidRPr="00265912">
        <w:rPr>
          <w:rFonts w:ascii="Times New Roman" w:eastAsia="MingLiU" w:hAnsi="MingLiU" w:cs="Times New Roman"/>
          <w:sz w:val="28"/>
          <w:szCs w:val="28"/>
        </w:rPr>
        <w:t>军事科学出版社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), 1987. – 408с.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</w:t>
      </w:r>
      <w:r w:rsidRPr="00265912">
        <w:rPr>
          <w:rFonts w:ascii="MS Gothic" w:eastAsia="MS Gothic" w:hAnsi="MS Gothic" w:cs="MS Gothic" w:hint="eastAsia"/>
          <w:sz w:val="28"/>
          <w:szCs w:val="28"/>
          <w:lang w:val="uk-UA" w:eastAsia="zh-CN"/>
        </w:rPr>
        <w:t>詹姆斯</w:t>
      </w:r>
      <w:r w:rsidRPr="00265912">
        <w:rPr>
          <w:rFonts w:ascii="Calibri" w:hAnsi="Calibri" w:cs="Calibri"/>
          <w:sz w:val="28"/>
          <w:szCs w:val="28"/>
          <w:lang w:val="uk-UA" w:eastAsia="zh-CN"/>
        </w:rPr>
        <w:t>•</w:t>
      </w:r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>M•</w:t>
      </w:r>
      <w:r w:rsidRPr="00265912">
        <w:rPr>
          <w:rFonts w:ascii="MS Gothic" w:eastAsia="MS Gothic" w:hAnsi="MS Gothic" w:cs="MS Gothic" w:hint="eastAsia"/>
          <w:sz w:val="28"/>
          <w:szCs w:val="28"/>
          <w:lang w:val="uk-UA" w:eastAsia="zh-CN"/>
        </w:rPr>
        <w:t>阿克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uk-UA" w:eastAsia="zh-CN"/>
        </w:rPr>
        <w:t>顿</w:t>
      </w:r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>, (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>Zhānmǔsī•M•ākèdùn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), </w:t>
      </w:r>
      <w:r w:rsidRPr="00265912">
        <w:rPr>
          <w:rFonts w:ascii="MS Gothic" w:eastAsia="MS Gothic" w:hAnsi="MS Gothic" w:cs="MS Gothic" w:hint="eastAsia"/>
          <w:sz w:val="28"/>
          <w:szCs w:val="28"/>
          <w:lang w:val="uk-UA" w:eastAsia="zh-CN"/>
        </w:rPr>
        <w:t>中国在核武器立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uk-UA" w:eastAsia="zh-CN"/>
        </w:rPr>
        <w:t>场上的微妙转弯</w:t>
      </w:r>
      <w:r w:rsidRPr="00265912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?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‘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Z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hōng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guó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zài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hé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wǔ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qì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lì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chǎng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shàng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de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wēi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miào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zhuǎn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wān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?’ (Чи змінить Китай своє ставлення до ядерної зброї?</w:t>
      </w:r>
      <w:r w:rsidRPr="00265912">
        <w:rPr>
          <w:rFonts w:ascii="Times New Roman" w:hAnsi="Times New Roman" w:cs="Times New Roman"/>
          <w:sz w:val="28"/>
          <w:szCs w:val="28"/>
        </w:rPr>
        <w:t xml:space="preserve">), 2013 //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265912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cn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nytimes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>.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265912">
        <w:rPr>
          <w:rFonts w:ascii="Times New Roman" w:hAnsi="Times New Roman" w:cs="Times New Roman"/>
          <w:sz w:val="28"/>
          <w:szCs w:val="28"/>
        </w:rPr>
        <w:t>/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opinion</w:t>
      </w:r>
      <w:r w:rsidRPr="00265912">
        <w:rPr>
          <w:rFonts w:ascii="Times New Roman" w:hAnsi="Times New Roman" w:cs="Times New Roman"/>
          <w:sz w:val="28"/>
          <w:szCs w:val="28"/>
        </w:rPr>
        <w:t>/20130420/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65912">
        <w:rPr>
          <w:rFonts w:ascii="Times New Roman" w:hAnsi="Times New Roman" w:cs="Times New Roman"/>
          <w:sz w:val="28"/>
          <w:szCs w:val="28"/>
        </w:rPr>
        <w:t>20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acton</w:t>
      </w:r>
      <w:proofErr w:type="spellEnd"/>
      <w:r w:rsidRPr="00265912">
        <w:rPr>
          <w:rFonts w:ascii="Times New Roman" w:hAnsi="Times New Roman" w:cs="Times New Roman"/>
          <w:sz w:val="28"/>
          <w:szCs w:val="28"/>
        </w:rPr>
        <w:t>/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张星星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Zhang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Xingxing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en-US"/>
        </w:rPr>
        <w:t>中国的核政策与核</w:t>
      </w:r>
      <w:r w:rsidRPr="00265912">
        <w:rPr>
          <w:rFonts w:ascii="Microsoft JhengHei" w:eastAsia="Microsoft JhengHei" w:hAnsi="Microsoft JhengHei" w:cs="Microsoft JhengHei" w:hint="eastAsia"/>
          <w:sz w:val="28"/>
          <w:szCs w:val="28"/>
          <w:lang w:val="en-US"/>
        </w:rPr>
        <w:t>战略及其在新时期的发展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ō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de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ngc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è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y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ǔ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nl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üè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j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í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q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í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i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x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ī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sh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í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q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í 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de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f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ǎ</w:t>
      </w:r>
      <w:proofErr w:type="spellEnd"/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zh</w:t>
      </w:r>
      <w:r w:rsidRPr="00265912">
        <w:rPr>
          <w:rFonts w:ascii="Times New Roman" w:hAnsi="Times New Roman" w:cs="Times New Roman" w:hint="eastAsia"/>
          <w:sz w:val="28"/>
          <w:szCs w:val="28"/>
          <w:lang w:val="uk-UA"/>
        </w:rPr>
        <w:t>ǎ</w:t>
      </w:r>
      <w:r w:rsidRPr="00265912">
        <w:rPr>
          <w:rFonts w:ascii="Times New Roman" w:hAnsi="Times New Roman" w:cs="Times New Roman" w:hint="eastAsia"/>
          <w:sz w:val="28"/>
          <w:szCs w:val="28"/>
          <w:lang w:val="en-US"/>
        </w:rPr>
        <w:t>n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’ 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(Ядерна політика та стратегія Китаю та її розвиток в нову епоху), 2017 // </w:t>
      </w:r>
      <w:hyperlink r:id="rId13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://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www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.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hprc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.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org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.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cn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gsyj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yjjg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zggsyjxh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_1/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gsnhlw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_1/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d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16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jgsxsnh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/201712/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t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20171219_405694.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html</w:t>
        </w:r>
      </w:hyperlink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MS Gothic" w:hAnsi="MS Gothic" w:cs="MS Gothic"/>
          <w:sz w:val="28"/>
          <w:szCs w:val="28"/>
          <w:lang w:val="uk-UA"/>
        </w:rPr>
        <w:t>趙通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Zhao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Tong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MS Gothic" w:eastAsia="MS Gothic" w:hAnsi="MS Gothic" w:cs="MS Gothic" w:hint="eastAsia"/>
          <w:sz w:val="28"/>
          <w:szCs w:val="28"/>
          <w:lang w:val="uk-UA"/>
        </w:rPr>
        <w:t>中國應從全球核秩序角度思考核政策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,‘</w:t>
      </w:r>
      <w:r w:rsidRPr="00265912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Zhōngguó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yìngcóng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quánqiú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hé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zhìxù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jiǎodù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sī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kǎohé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uk-UA"/>
        </w:rPr>
        <w:t>zhèngcè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’ (Китай повинен вести ядерну політику з урахуванням умов глобального ядерного порядку), 2016 // </w:t>
      </w:r>
      <w:hyperlink r:id="rId14" w:anchor=".WuIWhohubIU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https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://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read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01.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com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/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KLneM</w:t>
        </w:r>
        <w:proofErr w:type="spellEnd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6.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html</w:t>
        </w:r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#.</w:t>
        </w:r>
        <w:proofErr w:type="spellStart"/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en-US"/>
          </w:rPr>
          <w:t>WuIWhohubIU</w:t>
        </w:r>
        <w:proofErr w:type="spellEnd"/>
      </w:hyperlink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赵通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(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Zhao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Tong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中国与国际核秩序的演化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, ‘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Zhōngguó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yǔ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guójì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hé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zhìxù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de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yǎnhuà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’ (Вплив Китаю на зміни в глобальному ядерному порядку) //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Quarterly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Journal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of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International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Politics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. – 2016. -  </w:t>
      </w:r>
      <w:proofErr w:type="spellStart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Vol</w:t>
      </w:r>
      <w:proofErr w:type="spellEnd"/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. 1, 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 xml:space="preserve">. – 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en-US"/>
        </w:rPr>
        <w:t>P</w:t>
      </w:r>
      <w:r w:rsidRPr="00265912">
        <w:rPr>
          <w:rFonts w:ascii="Times New Roman" w:eastAsia="Microsoft JhengHei" w:hAnsi="Times New Roman" w:cs="Times New Roman"/>
          <w:sz w:val="28"/>
          <w:szCs w:val="28"/>
          <w:lang w:val="uk-UA"/>
        </w:rPr>
        <w:t>. 118-148.</w:t>
      </w:r>
    </w:p>
    <w:p w:rsidR="00265912" w:rsidRPr="00265912" w:rsidRDefault="00265912" w:rsidP="00265912">
      <w:pPr>
        <w:numPr>
          <w:ilvl w:val="0"/>
          <w:numId w:val="5"/>
        </w:numPr>
        <w:snapToGrid w:val="0"/>
        <w:spacing w:after="20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</w:rPr>
        <w:t>竹内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</w:rPr>
        <w:t>俊隆</w:t>
      </w:r>
      <w:proofErr w:type="spellEnd"/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>ú</w:t>
      </w:r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>è</w:t>
      </w: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i</w:t>
      </w:r>
      <w:proofErr w:type="spellEnd"/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J</w:t>
      </w:r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>ù</w:t>
      </w: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nl</w:t>
      </w:r>
      <w:proofErr w:type="spellEnd"/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>ó</w:t>
      </w:r>
      <w:r w:rsidRPr="00265912">
        <w:rPr>
          <w:rFonts w:ascii="Times New Roman" w:eastAsia="MS Gothic" w:hAnsi="Times New Roman" w:cs="Times New Roman"/>
          <w:sz w:val="28"/>
          <w:szCs w:val="28"/>
          <w:lang w:val="en-US"/>
        </w:rPr>
        <w:t>ng</w:t>
      </w:r>
      <w:r w:rsidRPr="00265912">
        <w:rPr>
          <w:rFonts w:ascii="Times New Roman" w:eastAsia="MS Gothic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265912">
        <w:rPr>
          <w:rFonts w:ascii="Times New Roman" w:eastAsia="MS Gothic" w:hAnsi="Times New Roman" w:cs="Times New Roman"/>
          <w:sz w:val="28"/>
          <w:szCs w:val="28"/>
        </w:rPr>
        <w:t>中国核</w:t>
      </w:r>
      <w:r w:rsidRPr="00265912">
        <w:rPr>
          <w:rFonts w:ascii="Times New Roman" w:eastAsia="MingLiU" w:hAnsi="Times New Roman" w:cs="Times New Roman"/>
          <w:sz w:val="28"/>
          <w:szCs w:val="28"/>
        </w:rPr>
        <w:t>战力的现状及核战略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‘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ō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nggu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ó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ì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xi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nzhu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ng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j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í </w:t>
      </w:r>
      <w:r w:rsidRPr="00265912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é 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zh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>à</w:t>
      </w:r>
      <w:proofErr w:type="spellStart"/>
      <w:r w:rsidRPr="00265912">
        <w:rPr>
          <w:rFonts w:ascii="Times New Roman" w:hAnsi="Times New Roman" w:cs="Times New Roman"/>
          <w:sz w:val="28"/>
          <w:szCs w:val="28"/>
          <w:lang w:val="en-US"/>
        </w:rPr>
        <w:t>nl</w:t>
      </w:r>
      <w:r w:rsidRPr="00265912">
        <w:rPr>
          <w:rFonts w:ascii="Times New Roman" w:hAnsi="Times New Roman" w:cs="Times New Roman"/>
          <w:sz w:val="28"/>
          <w:szCs w:val="28"/>
          <w:lang w:val="uk-UA"/>
        </w:rPr>
        <w:t>üè</w:t>
      </w:r>
      <w:proofErr w:type="spellEnd"/>
      <w:r w:rsidRPr="00265912">
        <w:rPr>
          <w:rFonts w:ascii="Times New Roman" w:hAnsi="Times New Roman" w:cs="Times New Roman"/>
          <w:sz w:val="28"/>
          <w:szCs w:val="28"/>
          <w:lang w:val="uk-UA"/>
        </w:rPr>
        <w:t xml:space="preserve">’, (Поточний стан ядерних сил та ядерної стратегії Китаю), 2017 // </w:t>
      </w:r>
      <w:hyperlink r:id="rId15" w:history="1">
        <w:r w:rsidRPr="00265912">
          <w:rPr>
            <w:rFonts w:ascii="Times New Roman" w:hAnsi="Times New Roman" w:cs="Times New Roman"/>
            <w:color w:val="0563C1" w:themeColor="hyperlink"/>
            <w:sz w:val="28"/>
            <w:szCs w:val="28"/>
            <w:u w:val="single"/>
            <w:lang w:val="uk-UA"/>
          </w:rPr>
          <w:t>http://www.hanshan.info/home.php?mod=space&amp;uid=37&amp;do=blog&amp;id=10913</w:t>
        </w:r>
      </w:hyperlink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65912" w:rsidRPr="00265912" w:rsidRDefault="00265912" w:rsidP="0026591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5912">
        <w:rPr>
          <w:rFonts w:ascii="Times New Roman" w:hAnsi="Times New Roman" w:cs="Times New Roman"/>
          <w:b/>
          <w:sz w:val="28"/>
          <w:szCs w:val="28"/>
          <w:lang w:val="uk-UA"/>
        </w:rPr>
        <w:t>Список скорочень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Політика НЯЗП – політика незастосування ядерної зброї першим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МАГАТЕ – Міжнародне агентство з атомної енергетики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НВАК – Народно-визвольна армія Китаю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МБР – міжконтинентальна балістична ракета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ДНЯЗ – Договір про нерозповсюдження ядерної зброї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ЦВК – Центральна військова комісія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Система ПРО – система протиракетної оборони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ПЧАРБ – підводний човен атомний з ракетами балістичними</w:t>
      </w:r>
    </w:p>
    <w:p w:rsidR="00265912" w:rsidRPr="00265912" w:rsidRDefault="00265912" w:rsidP="0026591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ДВЗЯВ – Договір про всеосяжну заборону ядерних випробувань</w:t>
      </w:r>
    </w:p>
    <w:p w:rsidR="00265912" w:rsidRPr="00265912" w:rsidRDefault="00265912" w:rsidP="00265912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5912">
        <w:rPr>
          <w:rFonts w:ascii="Times New Roman" w:hAnsi="Times New Roman" w:cs="Times New Roman"/>
          <w:sz w:val="28"/>
          <w:szCs w:val="28"/>
          <w:lang w:val="uk-UA"/>
        </w:rPr>
        <w:t>СВПД – Спільний всеосяжний план дій</w:t>
      </w: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65912" w:rsidRPr="00AC7563" w:rsidRDefault="00265912" w:rsidP="00D6689C">
      <w:pPr>
        <w:pStyle w:val="a3"/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03139" w:rsidRPr="00D6689C" w:rsidRDefault="00903139">
      <w:pPr>
        <w:rPr>
          <w:lang w:val="uk-UA"/>
        </w:rPr>
      </w:pPr>
    </w:p>
    <w:sectPr w:rsidR="00903139" w:rsidRPr="00D668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C3FCF"/>
    <w:multiLevelType w:val="multilevel"/>
    <w:tmpl w:val="5BFE9B7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D455299"/>
    <w:multiLevelType w:val="hybridMultilevel"/>
    <w:tmpl w:val="AA0616DC"/>
    <w:lvl w:ilvl="0" w:tplc="4C26E26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DB46A4"/>
    <w:multiLevelType w:val="multilevel"/>
    <w:tmpl w:val="9AA6577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1887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30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458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57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72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8802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996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1496" w:hanging="2160"/>
      </w:pPr>
      <w:rPr>
        <w:rFonts w:hint="default"/>
        <w:b w:val="0"/>
      </w:rPr>
    </w:lvl>
  </w:abstractNum>
  <w:abstractNum w:abstractNumId="3">
    <w:nsid w:val="0F431E14"/>
    <w:multiLevelType w:val="multilevel"/>
    <w:tmpl w:val="429E2A1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4">
    <w:nsid w:val="72E04A44"/>
    <w:multiLevelType w:val="multilevel"/>
    <w:tmpl w:val="CF9C3874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2607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449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741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862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75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3122" w:hanging="180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5009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7256" w:hanging="2160"/>
      </w:pPr>
      <w:rPr>
        <w:rFonts w:hint="default"/>
        <w:b w:val="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061"/>
    <w:rsid w:val="000D4061"/>
    <w:rsid w:val="00265912"/>
    <w:rsid w:val="002D1CFD"/>
    <w:rsid w:val="00903139"/>
    <w:rsid w:val="00D6689C"/>
    <w:rsid w:val="00DE2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36E93B-EFAF-4AC9-BF0A-CB36C0099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689C"/>
    <w:rPr>
      <w:rFonts w:eastAsia="SimSu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68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eritage.org/staff/dean-cheng" TargetMode="External"/><Relationship Id="rId13" Type="http://schemas.openxmlformats.org/officeDocument/2006/relationships/hyperlink" Target="http://www.hprc.org.cn/gsyj/yjjg/zggsyjxh_1/gsnhlw_1/d16jgsxsnh/201712/t20171219_405694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hediplomat.com/2016/01/china-finally-its-centralizes-space-cyber-information-forces/" TargetMode="External"/><Relationship Id="rId12" Type="http://schemas.openxmlformats.org/officeDocument/2006/relationships/hyperlink" Target="http://carnegie.ru/2013/06/19/ru-event-417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armscontrol.org/factsheets/chinaprofile" TargetMode="External"/><Relationship Id="rId11" Type="http://schemas.openxmlformats.org/officeDocument/2006/relationships/hyperlink" Target="http://carnegietsinghua.org/2016/06/30/china-s-sea-based-nuclear-deterrent-pub-63909" TargetMode="External"/><Relationship Id="rId5" Type="http://schemas.openxmlformats.org/officeDocument/2006/relationships/hyperlink" Target="https://carnegie.ru/2014/02/21/ru-pub-55023" TargetMode="External"/><Relationship Id="rId15" Type="http://schemas.openxmlformats.org/officeDocument/2006/relationships/hyperlink" Target="http://www.hanshan.info/home.php?mod=space&amp;uid=37&amp;do=blog&amp;id=10913" TargetMode="External"/><Relationship Id="rId10" Type="http://schemas.openxmlformats.org/officeDocument/2006/relationships/hyperlink" Target="http://www.taipeitimes.com/News/front/archives/2012/09/04/200354191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heritage.org/asia/report/evolving-chinese-thinking-about-deterrence-the-nuclear-dimension" TargetMode="External"/><Relationship Id="rId14" Type="http://schemas.openxmlformats.org/officeDocument/2006/relationships/hyperlink" Target="https://read01.com/KLneM6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20</Pages>
  <Words>4310</Words>
  <Characters>24569</Characters>
  <Application>Microsoft Office Word</Application>
  <DocSecurity>0</DocSecurity>
  <Lines>204</Lines>
  <Paragraphs>57</Paragraphs>
  <ScaleCrop>false</ScaleCrop>
  <Company/>
  <LinksUpToDate>false</LinksUpToDate>
  <CharactersWithSpaces>28822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2019-02-11T11:24:00Z</dcterms:created>
  <dcterms:modified xsi:type="dcterms:W3CDTF">2019-02-11T11:28:00Z</dcterms:modified>
</cp:coreProperties>
</file>