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0D8C" w:rsidRDefault="00C80D8C" w:rsidP="00C80D8C">
      <w:pPr>
        <w:rPr>
          <w:b/>
        </w:rPr>
      </w:pPr>
    </w:p>
    <w:p w:rsidR="00C80D8C" w:rsidRDefault="00C80D8C" w:rsidP="00C80D8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C80D8C" w:rsidRDefault="00C80D8C" w:rsidP="00C80D8C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(повне найменування вищого навчального закладу)</w:t>
      </w:r>
    </w:p>
    <w:p w:rsidR="00C80D8C" w:rsidRDefault="00C80D8C" w:rsidP="00C80D8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Філологічний факультет</w:t>
      </w:r>
    </w:p>
    <w:p w:rsidR="00C80D8C" w:rsidRDefault="00C80D8C" w:rsidP="00C80D8C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val="ru-RU"/>
        </w:rPr>
      </w:pPr>
      <w:r>
        <w:rPr>
          <w:rFonts w:ascii="Times New Roman" w:hAnsi="Times New Roman"/>
          <w:sz w:val="18"/>
          <w:szCs w:val="18"/>
        </w:rPr>
        <w:t>(повне найменування інституту/факультету</w:t>
      </w:r>
      <w:r>
        <w:rPr>
          <w:rFonts w:ascii="Times New Roman" w:hAnsi="Times New Roman"/>
          <w:sz w:val="18"/>
          <w:szCs w:val="18"/>
          <w:lang w:val="ru-RU"/>
        </w:rPr>
        <w:t>)</w:t>
      </w:r>
    </w:p>
    <w:p w:rsidR="00C80D8C" w:rsidRDefault="00C80D8C" w:rsidP="00C80D8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</w:t>
      </w:r>
    </w:p>
    <w:p w:rsidR="00C80D8C" w:rsidRDefault="00C80D8C" w:rsidP="00C80D8C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(повна назва кафедри)</w:t>
      </w:r>
    </w:p>
    <w:p w:rsidR="00C80D8C" w:rsidRDefault="00C80D8C" w:rsidP="00C80D8C">
      <w:pPr>
        <w:spacing w:after="0" w:line="240" w:lineRule="auto"/>
        <w:jc w:val="both"/>
        <w:rPr>
          <w:rFonts w:ascii="Times New Roman" w:hAnsi="Times New Roman"/>
          <w:b/>
          <w:spacing w:val="60"/>
          <w:sz w:val="40"/>
          <w:szCs w:val="40"/>
          <w:lang w:val="ru-RU"/>
        </w:rPr>
      </w:pPr>
    </w:p>
    <w:p w:rsidR="00C80D8C" w:rsidRDefault="00C80D8C" w:rsidP="00C80D8C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</w:rPr>
      </w:pPr>
      <w:r>
        <w:rPr>
          <w:rFonts w:ascii="Times New Roman" w:hAnsi="Times New Roman"/>
          <w:b/>
          <w:spacing w:val="60"/>
          <w:sz w:val="32"/>
          <w:szCs w:val="32"/>
        </w:rPr>
        <w:t>Дипломна робота</w:t>
      </w:r>
    </w:p>
    <w:p w:rsidR="00C80D8C" w:rsidRDefault="00C80D8C" w:rsidP="00C80D8C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«Застаріла лексика у творах П. Загребельного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: семантика та функціонування»</w:t>
      </w:r>
    </w:p>
    <w:p w:rsidR="00C80D8C" w:rsidRDefault="00C80D8C" w:rsidP="00C80D8C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  <w:lang w:val="en-US"/>
        </w:rPr>
        <w:t>Archaic vocabulary of P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Zagrebelniy’s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works :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semantics and functioning</w:t>
      </w:r>
      <w:r>
        <w:rPr>
          <w:rFonts w:ascii="Times New Roman" w:hAnsi="Times New Roman"/>
          <w:sz w:val="28"/>
          <w:szCs w:val="28"/>
        </w:rPr>
        <w:t>»</w:t>
      </w:r>
    </w:p>
    <w:p w:rsidR="00C80D8C" w:rsidRDefault="00C80D8C" w:rsidP="00C80D8C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на здобуття ступеня вищої освіти «магістр»</w:t>
      </w:r>
    </w:p>
    <w:p w:rsidR="00C80D8C" w:rsidRDefault="00C80D8C" w:rsidP="00C80D8C">
      <w:pPr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</w:p>
    <w:p w:rsidR="00C80D8C" w:rsidRDefault="00C80D8C" w:rsidP="00C80D8C">
      <w:pPr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</w:p>
    <w:p w:rsidR="00C80D8C" w:rsidRDefault="00C80D8C" w:rsidP="00C80D8C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Виконала: студентка денної  форми навчання</w:t>
      </w:r>
    </w:p>
    <w:p w:rsidR="00C80D8C" w:rsidRDefault="00C80D8C" w:rsidP="00C80D8C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спеціальності 035 Філологія </w:t>
      </w:r>
    </w:p>
    <w:p w:rsidR="00C80D8C" w:rsidRDefault="00C80D8C" w:rsidP="00C80D8C">
      <w:pPr>
        <w:spacing w:after="0" w:line="240" w:lineRule="auto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035.01 Українська мова та література</w:t>
      </w:r>
    </w:p>
    <w:p w:rsidR="00C80D8C" w:rsidRDefault="00C80D8C" w:rsidP="00C80D8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Осипенко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Єлизавета Сергіївна </w:t>
      </w:r>
    </w:p>
    <w:p w:rsidR="00C80D8C" w:rsidRDefault="00C80D8C" w:rsidP="00C80D8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Науковий керівник:</w:t>
      </w:r>
    </w:p>
    <w:p w:rsidR="00C80D8C" w:rsidRDefault="00C80D8C" w:rsidP="00C80D8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 xml:space="preserve">. н., доц. </w:t>
      </w:r>
      <w:proofErr w:type="spellStart"/>
      <w:r>
        <w:rPr>
          <w:rFonts w:ascii="Times New Roman" w:hAnsi="Times New Roman"/>
          <w:sz w:val="28"/>
          <w:szCs w:val="28"/>
        </w:rPr>
        <w:t>Хаценко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Л. І._________ </w:t>
      </w:r>
    </w:p>
    <w:p w:rsidR="00C80D8C" w:rsidRDefault="00C80D8C" w:rsidP="00C80D8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Рецензент:</w:t>
      </w:r>
    </w:p>
    <w:p w:rsidR="00C80D8C" w:rsidRDefault="00C80D8C" w:rsidP="00C80D8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 xml:space="preserve">. н., проф. </w:t>
      </w:r>
      <w:proofErr w:type="spellStart"/>
      <w:r>
        <w:rPr>
          <w:rFonts w:ascii="Times New Roman" w:hAnsi="Times New Roman"/>
          <w:sz w:val="28"/>
          <w:szCs w:val="28"/>
        </w:rPr>
        <w:t>Форманова</w:t>
      </w:r>
      <w:proofErr w:type="spellEnd"/>
      <w:r>
        <w:rPr>
          <w:rFonts w:ascii="Times New Roman" w:hAnsi="Times New Roman"/>
          <w:sz w:val="28"/>
          <w:szCs w:val="28"/>
        </w:rPr>
        <w:t xml:space="preserve"> С. В.</w:t>
      </w:r>
    </w:p>
    <w:p w:rsidR="00C80D8C" w:rsidRDefault="00C80D8C" w:rsidP="00C80D8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C80D8C" w:rsidTr="00C80D8C">
        <w:trPr>
          <w:jc w:val="center"/>
        </w:trPr>
        <w:tc>
          <w:tcPr>
            <w:tcW w:w="4967" w:type="dxa"/>
            <w:hideMark/>
          </w:tcPr>
          <w:p w:rsidR="00C80D8C" w:rsidRDefault="00C80D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C80D8C" w:rsidRDefault="00C80D8C">
            <w:pPr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C80D8C" w:rsidRDefault="00C80D8C">
            <w:pPr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 __ від ____________201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8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р. </w:t>
            </w:r>
          </w:p>
          <w:p w:rsidR="00C80D8C" w:rsidRDefault="00C80D8C">
            <w:pPr>
              <w:spacing w:before="600"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C80D8C" w:rsidRDefault="00C80D8C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проф. Ковалевська Т. Ю.</w:t>
            </w:r>
          </w:p>
          <w:p w:rsidR="00C80D8C" w:rsidRDefault="00C80D8C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C80D8C" w:rsidRDefault="00C80D8C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Захищено на засіданні ЕК № ___</w:t>
            </w:r>
          </w:p>
          <w:p w:rsidR="00C80D8C" w:rsidRDefault="00C80D8C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№ _ від _______201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8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C80D8C" w:rsidRDefault="00C80D8C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C80D8C" w:rsidRDefault="00C80D8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(за національною шкалою/шкалою ЕСТ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/ бали)</w:t>
            </w:r>
          </w:p>
          <w:p w:rsidR="00C80D8C" w:rsidRDefault="00C80D8C">
            <w:pPr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C80D8C" w:rsidRDefault="00C80D8C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проф. Ковалевська Т. Ю.</w:t>
            </w:r>
          </w:p>
          <w:p w:rsidR="00C80D8C" w:rsidRDefault="00C80D8C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C80D8C" w:rsidTr="00C80D8C">
        <w:trPr>
          <w:jc w:val="center"/>
        </w:trPr>
        <w:tc>
          <w:tcPr>
            <w:tcW w:w="4967" w:type="dxa"/>
          </w:tcPr>
          <w:p w:rsidR="00C80D8C" w:rsidRDefault="00C80D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80D8C" w:rsidRDefault="00C80D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C80D8C" w:rsidRDefault="00C80D8C" w:rsidP="00C80D8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80D8C" w:rsidRDefault="00C80D8C" w:rsidP="00C80D8C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C80D8C" w:rsidRDefault="00C80D8C" w:rsidP="00C80D8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Одеса – 2018</w:t>
      </w:r>
    </w:p>
    <w:p w:rsidR="00AE605F" w:rsidRDefault="00AE605F" w:rsidP="00C80D8C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</w:p>
    <w:p w:rsidR="00C80D8C" w:rsidRPr="009E2183" w:rsidRDefault="00C80D8C" w:rsidP="00C80D8C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noProof/>
          <w:color w:val="000000"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5777865</wp:posOffset>
                </wp:positionH>
                <wp:positionV relativeFrom="paragraph">
                  <wp:posOffset>-353695</wp:posOffset>
                </wp:positionV>
                <wp:extent cx="262890" cy="214630"/>
                <wp:effectExtent l="9525" t="8890" r="13335" b="5080"/>
                <wp:wrapNone/>
                <wp:docPr id="18" name="Прямоугольник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2890" cy="214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26F94A" id="Прямоугольник 18" o:spid="_x0000_s1026" style="position:absolute;margin-left:454.95pt;margin-top:-27.85pt;width:20.7pt;height:16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" strokecolor="white [3212]"/>
            </w:pict>
          </mc:Fallback>
        </mc:AlternateContent>
      </w:r>
      <w:r w:rsidRPr="009E2183">
        <w:rPr>
          <w:rFonts w:ascii="Times New Roman" w:hAnsi="Times New Roman"/>
          <w:b/>
          <w:color w:val="000000"/>
          <w:sz w:val="28"/>
          <w:szCs w:val="28"/>
        </w:rPr>
        <w:t>ЗМІСТ</w:t>
      </w:r>
    </w:p>
    <w:p w:rsidR="00C80D8C" w:rsidRPr="00537BA4" w:rsidRDefault="00C80D8C" w:rsidP="00C80D8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9E2183">
        <w:rPr>
          <w:rFonts w:ascii="Times New Roman" w:hAnsi="Times New Roman"/>
          <w:b/>
          <w:color w:val="000000"/>
          <w:sz w:val="28"/>
          <w:szCs w:val="28"/>
        </w:rPr>
        <w:t>Вступ</w:t>
      </w:r>
      <w:r w:rsidRPr="009E2183">
        <w:rPr>
          <w:rFonts w:ascii="Times New Roman" w:hAnsi="Times New Roman"/>
          <w:color w:val="000000"/>
          <w:sz w:val="28"/>
          <w:szCs w:val="28"/>
        </w:rPr>
        <w:t>……………………………….…………………………………………….</w:t>
      </w:r>
      <w:r>
        <w:rPr>
          <w:rFonts w:ascii="Times New Roman" w:hAnsi="Times New Roman"/>
          <w:color w:val="000000"/>
          <w:sz w:val="28"/>
          <w:szCs w:val="28"/>
        </w:rPr>
        <w:t>..</w:t>
      </w:r>
      <w:r w:rsidRPr="009E2183">
        <w:rPr>
          <w:rFonts w:ascii="Times New Roman" w:hAnsi="Times New Roman"/>
          <w:color w:val="000000"/>
          <w:sz w:val="28"/>
          <w:szCs w:val="28"/>
        </w:rPr>
        <w:t>3</w:t>
      </w: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37BA4">
        <w:rPr>
          <w:rFonts w:ascii="Times New Roman" w:hAnsi="Times New Roman"/>
          <w:b/>
          <w:color w:val="000000"/>
          <w:sz w:val="28"/>
          <w:szCs w:val="28"/>
        </w:rPr>
        <w:t>Розділ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1. </w:t>
      </w:r>
      <w:r w:rsidRPr="00270822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астаріла</w:t>
      </w:r>
      <w:r w:rsidRPr="0027082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лексика</w:t>
      </w:r>
      <w:r w:rsidRPr="0027082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 лексичній системі сучасної української літературної мови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Pr="00537BA4">
        <w:rPr>
          <w:rFonts w:ascii="Times New Roman" w:hAnsi="Times New Roman"/>
          <w:color w:val="000000"/>
          <w:sz w:val="28"/>
          <w:szCs w:val="28"/>
        </w:rPr>
        <w:t>…….....................................................</w:t>
      </w:r>
      <w:r>
        <w:rPr>
          <w:rFonts w:ascii="Times New Roman" w:hAnsi="Times New Roman"/>
          <w:color w:val="000000"/>
          <w:sz w:val="28"/>
          <w:szCs w:val="28"/>
        </w:rPr>
        <w:t>......................................8</w:t>
      </w:r>
    </w:p>
    <w:p w:rsidR="00C80D8C" w:rsidRPr="00117DF8" w:rsidRDefault="00C80D8C" w:rsidP="00C80D8C">
      <w:pPr>
        <w:pStyle w:val="a3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04C20">
        <w:rPr>
          <w:rFonts w:ascii="Times New Roman" w:hAnsi="Times New Roman"/>
          <w:color w:val="000000"/>
          <w:sz w:val="28"/>
          <w:szCs w:val="28"/>
        </w:rPr>
        <w:t xml:space="preserve">1.1.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Лексикологія як розділ науки про мову. Активна і пасивна лексика</w:t>
      </w:r>
      <w:r w:rsidRPr="00580219">
        <w:rPr>
          <w:rFonts w:ascii="Times New Roman" w:hAnsi="Times New Roman"/>
          <w:color w:val="000000"/>
          <w:sz w:val="28"/>
          <w:szCs w:val="28"/>
          <w:lang w:val="uk-UA"/>
        </w:rPr>
        <w:t>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…………………………………………………………...8</w:t>
      </w:r>
    </w:p>
    <w:p w:rsidR="00C80D8C" w:rsidRDefault="00C80D8C" w:rsidP="00C80D8C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580219">
        <w:rPr>
          <w:rFonts w:ascii="Times New Roman" w:hAnsi="Times New Roman"/>
          <w:color w:val="000000"/>
          <w:sz w:val="28"/>
          <w:szCs w:val="28"/>
        </w:rPr>
        <w:t xml:space="preserve">1.2. </w:t>
      </w:r>
      <w:r>
        <w:rPr>
          <w:rFonts w:ascii="Times New Roman" w:hAnsi="Times New Roman"/>
          <w:color w:val="000000"/>
          <w:sz w:val="28"/>
          <w:szCs w:val="28"/>
        </w:rPr>
        <w:t>Застарілі слова в сучасній українській мові</w:t>
      </w:r>
      <w:r w:rsidRPr="00580219">
        <w:rPr>
          <w:rFonts w:ascii="Times New Roman" w:hAnsi="Times New Roman"/>
          <w:color w:val="000000"/>
          <w:sz w:val="28"/>
          <w:szCs w:val="28"/>
        </w:rPr>
        <w:t>………………</w:t>
      </w:r>
      <w:r>
        <w:rPr>
          <w:rFonts w:ascii="Times New Roman" w:hAnsi="Times New Roman"/>
          <w:color w:val="000000"/>
          <w:sz w:val="28"/>
          <w:szCs w:val="28"/>
        </w:rPr>
        <w:t>………..14</w:t>
      </w:r>
    </w:p>
    <w:p w:rsidR="00C80D8C" w:rsidRDefault="00C80D8C" w:rsidP="00C80D8C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1.2.1. Історизми та їх функції………………………………………….....15</w:t>
      </w:r>
    </w:p>
    <w:p w:rsidR="00C80D8C" w:rsidRDefault="00C80D8C" w:rsidP="00C80D8C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1.2.2. Архаїзми та їх функції……………………………………………..18</w:t>
      </w: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80219">
        <w:rPr>
          <w:rFonts w:ascii="Times New Roman" w:hAnsi="Times New Roman"/>
          <w:b/>
          <w:color w:val="000000"/>
          <w:sz w:val="28"/>
          <w:szCs w:val="28"/>
        </w:rPr>
        <w:t xml:space="preserve">Розділ 2. </w:t>
      </w:r>
      <w:r>
        <w:rPr>
          <w:rFonts w:ascii="Times New Roman" w:hAnsi="Times New Roman"/>
          <w:color w:val="000000"/>
          <w:sz w:val="28"/>
          <w:szCs w:val="28"/>
        </w:rPr>
        <w:t>Вживання застарілої лексики в романі П. Загребельного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»</w:t>
      </w:r>
      <w:r w:rsidRPr="00580219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………………………………………………………......................22</w:t>
      </w:r>
    </w:p>
    <w:p w:rsidR="00C80D8C" w:rsidRPr="00117DF8" w:rsidRDefault="00C80D8C" w:rsidP="00C80D8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  2</w:t>
      </w:r>
      <w:r w:rsidRPr="00104C20">
        <w:rPr>
          <w:rFonts w:ascii="Times New Roman" w:hAnsi="Times New Roman"/>
          <w:color w:val="000000"/>
          <w:sz w:val="28"/>
          <w:szCs w:val="28"/>
        </w:rPr>
        <w:t>.1.</w:t>
      </w:r>
      <w:r>
        <w:rPr>
          <w:rFonts w:ascii="Times New Roman" w:hAnsi="Times New Roman"/>
          <w:color w:val="000000"/>
          <w:sz w:val="28"/>
          <w:szCs w:val="28"/>
        </w:rPr>
        <w:t xml:space="preserve"> Вживання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історизмів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 романі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» ………………………22</w:t>
      </w: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ab/>
        <w:t>2</w:t>
      </w:r>
      <w:r w:rsidRPr="00104C20">
        <w:rPr>
          <w:rFonts w:ascii="Times New Roman" w:hAnsi="Times New Roman"/>
          <w:color w:val="000000"/>
          <w:sz w:val="28"/>
          <w:szCs w:val="28"/>
        </w:rPr>
        <w:t>.2.</w:t>
      </w:r>
      <w:r>
        <w:rPr>
          <w:rFonts w:ascii="Times New Roman" w:hAnsi="Times New Roman"/>
          <w:color w:val="000000"/>
          <w:sz w:val="28"/>
          <w:szCs w:val="28"/>
        </w:rPr>
        <w:t xml:space="preserve"> Функціонування архаїзмів у романі П. Загребельного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».……………………...……………………………………………...27</w:t>
      </w:r>
    </w:p>
    <w:p w:rsidR="00C80D8C" w:rsidRPr="00AC4409" w:rsidRDefault="00C80D8C" w:rsidP="00C80D8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AC4409">
        <w:rPr>
          <w:rFonts w:ascii="Times New Roman" w:hAnsi="Times New Roman"/>
          <w:b/>
          <w:color w:val="000000"/>
          <w:sz w:val="28"/>
          <w:szCs w:val="28"/>
        </w:rPr>
        <w:t>Розділ 3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>Вживання застарілої лексики в романі П. Загребельного «Роксолана»……………………………………………………………………...31</w:t>
      </w:r>
    </w:p>
    <w:p w:rsidR="00C80D8C" w:rsidRDefault="00C80D8C" w:rsidP="00C80D8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3.1. Вживання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історизмів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 романі «Роксолана»……………………….31</w:t>
      </w:r>
    </w:p>
    <w:p w:rsidR="00C80D8C" w:rsidRDefault="00C80D8C" w:rsidP="00C80D8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3.2. Функціонування архаїзмів у романі П. Загребельного»</w:t>
      </w:r>
      <w:r>
        <w:rPr>
          <w:rFonts w:ascii="Times New Roman" w:hAnsi="Times New Roman"/>
          <w:color w:val="000000"/>
          <w:sz w:val="28"/>
          <w:szCs w:val="28"/>
        </w:rPr>
        <w:br/>
        <w:t>«Роксолана»……………………………………………………………………...35</w:t>
      </w: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 xml:space="preserve">Розділ 4. </w:t>
      </w:r>
      <w:r>
        <w:rPr>
          <w:rFonts w:ascii="Times New Roman" w:hAnsi="Times New Roman"/>
          <w:color w:val="000000"/>
          <w:sz w:val="28"/>
          <w:szCs w:val="28"/>
        </w:rPr>
        <w:t xml:space="preserve">Вживання застарілої лексики в романі П. Загребельного </w:t>
      </w:r>
      <w:r>
        <w:rPr>
          <w:rFonts w:ascii="Times New Roman" w:hAnsi="Times New Roman"/>
          <w:color w:val="000000"/>
          <w:sz w:val="28"/>
          <w:szCs w:val="28"/>
        </w:rPr>
        <w:br/>
        <w:t>«Диво»……………………………………………………………………………37</w:t>
      </w:r>
    </w:p>
    <w:p w:rsidR="00C80D8C" w:rsidRDefault="00C80D8C" w:rsidP="00C80D8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4. 1. Вживання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історизмів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 романі «Диво»…………………………….37</w:t>
      </w:r>
    </w:p>
    <w:p w:rsidR="00C80D8C" w:rsidRPr="00A4750B" w:rsidRDefault="00C80D8C" w:rsidP="00C80D8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4. 2. Вживання архаїзмів у романі «Диво»……………………………...45</w:t>
      </w:r>
    </w:p>
    <w:p w:rsidR="00C80D8C" w:rsidRPr="00733A95" w:rsidRDefault="00C80D8C" w:rsidP="00C80D8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Висновки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………………………………………………………………………...49</w:t>
      </w:r>
    </w:p>
    <w:p w:rsidR="00C80D8C" w:rsidRDefault="00C80D8C" w:rsidP="00C80D8C">
      <w:pPr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Список використаної літератури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…………………………………………….52</w:t>
      </w:r>
    </w:p>
    <w:p w:rsidR="00C80D8C" w:rsidRPr="00574A44" w:rsidRDefault="00C80D8C" w:rsidP="00C80D8C">
      <w:pPr>
        <w:jc w:val="both"/>
        <w:rPr>
          <w:rFonts w:ascii="Times New Roman" w:hAnsi="Times New Roman"/>
          <w:color w:val="000000"/>
          <w:sz w:val="28"/>
          <w:szCs w:val="28"/>
        </w:rPr>
      </w:pPr>
      <w:r w:rsidRPr="00A4750B">
        <w:rPr>
          <w:rFonts w:ascii="Times New Roman" w:hAnsi="Times New Roman"/>
          <w:b/>
          <w:color w:val="000000"/>
          <w:sz w:val="28"/>
          <w:szCs w:val="28"/>
        </w:rPr>
        <w:t>Додаток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…………………………………………………………………………..58</w:t>
      </w:r>
    </w:p>
    <w:p w:rsidR="00C80D8C" w:rsidRDefault="00C80D8C" w:rsidP="00C80D8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80D8C" w:rsidRDefault="00C80D8C" w:rsidP="00C80D8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80D8C" w:rsidRDefault="00C80D8C" w:rsidP="00C80D8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E605F" w:rsidRPr="003034C0" w:rsidRDefault="00AE605F" w:rsidP="00C80D8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C80D8C" w:rsidRPr="00E23F03" w:rsidRDefault="00C80D8C" w:rsidP="00C80D8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-363220</wp:posOffset>
                </wp:positionV>
                <wp:extent cx="227330" cy="224155"/>
                <wp:effectExtent l="10160" t="8890" r="10160" b="5080"/>
                <wp:wrapNone/>
                <wp:docPr id="17" name="Прямоугольник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7330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922C3C" id="Прямоугольник 17" o:spid="_x0000_s1026" style="position:absolute;margin-left:456.5pt;margin-top:-28.6pt;width:17.9pt;height:17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" strokecolor="white [3212]"/>
            </w:pict>
          </mc:Fallback>
        </mc:AlternateContent>
      </w:r>
      <w:r w:rsidRPr="00E23F03">
        <w:rPr>
          <w:rFonts w:ascii="Times New Roman" w:hAnsi="Times New Roman"/>
          <w:b/>
          <w:sz w:val="28"/>
          <w:szCs w:val="28"/>
        </w:rPr>
        <w:t>ВСТУП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bookmarkStart w:id="0" w:name="_GoBack"/>
      <w:r>
        <w:rPr>
          <w:rFonts w:ascii="Times New Roman" w:hAnsi="Times New Roman"/>
          <w:sz w:val="28"/>
          <w:szCs w:val="28"/>
        </w:rPr>
        <w:t xml:space="preserve">У процесі історичного розвитку словниковий склад будь-якої мови змінюється. Процес поповнення лексики новими словами відбувається постійно. У той час, коли інші слова перестають бути загальновживаними, вони звужують сферу свого поширення і поступово зникають з ужитку. </w:t>
      </w:r>
      <w:r w:rsidRPr="004B5D92">
        <w:rPr>
          <w:rFonts w:ascii="Times New Roman" w:hAnsi="Times New Roman"/>
          <w:sz w:val="28"/>
          <w:szCs w:val="28"/>
        </w:rPr>
        <w:t xml:space="preserve">З одного боку, це пов’язано з дією внутрішньомовних факторів, зокрема з розвитком словотворчих засобів, стилістичним використанням слів, систематизацією лексичних, граматичних </w:t>
      </w:r>
      <w:proofErr w:type="spellStart"/>
      <w:r w:rsidRPr="004B5D92">
        <w:rPr>
          <w:rFonts w:ascii="Times New Roman" w:hAnsi="Times New Roman"/>
          <w:sz w:val="28"/>
          <w:szCs w:val="28"/>
        </w:rPr>
        <w:t>зв’язків</w:t>
      </w:r>
      <w:proofErr w:type="spellEnd"/>
      <w:r w:rsidRPr="004B5D92">
        <w:rPr>
          <w:rFonts w:ascii="Times New Roman" w:hAnsi="Times New Roman"/>
          <w:sz w:val="28"/>
          <w:szCs w:val="28"/>
        </w:rPr>
        <w:t xml:space="preserve"> та відношеннями між словами. З іншого боку – з позамовною дійсністю, розвитком виробничої діяльності людини, політичним, економічним та соціальним життям суспільства.</w:t>
      </w:r>
    </w:p>
    <w:p w:rsidR="00C80D8C" w:rsidRPr="004B5D92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31289E">
        <w:rPr>
          <w:rFonts w:ascii="Times New Roman" w:hAnsi="Times New Roman"/>
          <w:sz w:val="28"/>
          <w:szCs w:val="28"/>
        </w:rPr>
        <w:t>Втрата лексемою того чи іншого значення або вихід її з ужитку – це результат тривалого процесу архаїзації, дослідження якого є досить актуальним, оскільки пасивний словник живої мови є відкритою системою, кіл</w:t>
      </w:r>
      <w:r>
        <w:rPr>
          <w:rFonts w:ascii="Times New Roman" w:hAnsi="Times New Roman"/>
          <w:sz w:val="28"/>
          <w:szCs w:val="28"/>
        </w:rPr>
        <w:t>ькість одиниць якої необмежена.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Лексика сучасної української мови за вживанням поділяється на дві групи: загальновживану та пасивну. До загальновживаної лексики відносяться слова, які ми використовуємо в повсякденному житті. </w:t>
      </w:r>
      <w:r w:rsidRPr="0055725F">
        <w:rPr>
          <w:rFonts w:ascii="Times New Roman" w:hAnsi="Times New Roman"/>
          <w:sz w:val="28"/>
          <w:szCs w:val="28"/>
        </w:rPr>
        <w:t xml:space="preserve">До пасивної лексики належать усі слова, що вживаються в мові </w:t>
      </w:r>
      <w:proofErr w:type="spellStart"/>
      <w:r w:rsidRPr="0055725F">
        <w:rPr>
          <w:rFonts w:ascii="Times New Roman" w:hAnsi="Times New Roman"/>
          <w:sz w:val="28"/>
          <w:szCs w:val="28"/>
        </w:rPr>
        <w:t>рідко</w:t>
      </w:r>
      <w:proofErr w:type="spellEnd"/>
      <w:r w:rsidRPr="0055725F">
        <w:rPr>
          <w:rFonts w:ascii="Times New Roman" w:hAnsi="Times New Roman"/>
          <w:sz w:val="28"/>
          <w:szCs w:val="28"/>
        </w:rPr>
        <w:t xml:space="preserve">, які не є звичайними, повсякденними у спілкуванні людей. У складі пасивної лексики перебувають всі застарілі слова, що вже вийшли або виходять із звичайного вжитку в літературній мові, або нові слова, які недавно виникли і не стали загальновживаними в ній чи активно використовуваними в окремих сферах діяльності суспільства. </w:t>
      </w:r>
      <w:r w:rsidRPr="00D86711">
        <w:rPr>
          <w:rFonts w:ascii="Times New Roman" w:hAnsi="Times New Roman"/>
          <w:sz w:val="28"/>
          <w:szCs w:val="28"/>
        </w:rPr>
        <w:t xml:space="preserve">Архаїзми та </w:t>
      </w:r>
      <w:proofErr w:type="spellStart"/>
      <w:r w:rsidRPr="00D86711">
        <w:rPr>
          <w:rFonts w:ascii="Times New Roman" w:hAnsi="Times New Roman"/>
          <w:sz w:val="28"/>
          <w:szCs w:val="28"/>
        </w:rPr>
        <w:t>історизми</w:t>
      </w:r>
      <w:proofErr w:type="spellEnd"/>
      <w:r w:rsidRPr="00D86711">
        <w:rPr>
          <w:rFonts w:ascii="Times New Roman" w:hAnsi="Times New Roman"/>
          <w:sz w:val="28"/>
          <w:szCs w:val="28"/>
        </w:rPr>
        <w:t xml:space="preserve"> надають мові стилістичного забарвлення, певного колориту старовини та реалістичності зображуваних історичних подій.</w:t>
      </w:r>
    </w:p>
    <w:bookmarkEnd w:id="0"/>
    <w:p w:rsidR="00C80D8C" w:rsidRPr="0055725F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Чіткої межі між активною і пасивною лексикою немає. Обидва шари перебувають у постійній взаємодії: з активного запасу слова переходять у пасивний і навпаки. Бувають випадки, коли слова виходять з активного вжитку, а згодом повертаються до нього знову. 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23F03">
        <w:rPr>
          <w:rFonts w:ascii="Times New Roman" w:hAnsi="Times New Roman"/>
          <w:b/>
          <w:sz w:val="28"/>
          <w:szCs w:val="28"/>
        </w:rPr>
        <w:lastRenderedPageBreak/>
        <w:t>Метою</w:t>
      </w:r>
      <w:r>
        <w:rPr>
          <w:rFonts w:ascii="Times New Roman" w:hAnsi="Times New Roman"/>
          <w:sz w:val="28"/>
          <w:szCs w:val="28"/>
        </w:rPr>
        <w:t xml:space="preserve"> нашого дослідження є виявлення і аналіз застарілої лексики у творах П. Загребельного 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 xml:space="preserve">»,  «Роксолана», «Диво». Поставлена мета вимагає розв’язання наступних </w:t>
      </w:r>
      <w:r w:rsidRPr="00E23F03">
        <w:rPr>
          <w:rFonts w:ascii="Times New Roman" w:hAnsi="Times New Roman"/>
          <w:b/>
          <w:sz w:val="28"/>
          <w:szCs w:val="28"/>
        </w:rPr>
        <w:t>завдань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C80D8C" w:rsidRDefault="00C80D8C" w:rsidP="00C80D8C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опрацювати наукову літературу з даної проблематики;</w:t>
      </w:r>
    </w:p>
    <w:p w:rsidR="00C80D8C" w:rsidRDefault="00C80D8C" w:rsidP="00C80D8C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виділити застарілу лексику у романі П. Загребельного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C80D8C" w:rsidRDefault="00C80D8C" w:rsidP="00C80D8C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виділити застарілу лексику у романі П. Загребельного «Роксолана»;</w:t>
      </w:r>
    </w:p>
    <w:p w:rsidR="00C80D8C" w:rsidRDefault="00C80D8C" w:rsidP="00C80D8C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виділити застарілу лексику у романі П. Загребельного «Диво»;</w:t>
      </w:r>
    </w:p>
    <w:p w:rsidR="00C80D8C" w:rsidRDefault="00C80D8C" w:rsidP="00C80D8C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поділити матеріальні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семантичні групи;</w:t>
      </w:r>
    </w:p>
    <w:p w:rsidR="00C80D8C" w:rsidRDefault="00C80D8C" w:rsidP="00C80D8C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виділити групи у складі архаїзмів;</w:t>
      </w:r>
    </w:p>
    <w:p w:rsidR="00C80D8C" w:rsidRDefault="00C80D8C" w:rsidP="00C80D8C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довести, що пасивна лексика є невід’ємним шаром словникового складу сучасної української літературної мови і відіграє у художньому творі надзвичайно важливу роль;</w:t>
      </w:r>
    </w:p>
    <w:p w:rsidR="00C80D8C" w:rsidRPr="00AB4999" w:rsidRDefault="00C80D8C" w:rsidP="00C80D8C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B5D92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4B5D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D92">
        <w:rPr>
          <w:rFonts w:ascii="Times New Roman" w:hAnsi="Times New Roman" w:cs="Times New Roman"/>
          <w:sz w:val="28"/>
          <w:szCs w:val="28"/>
        </w:rPr>
        <w:t>стилістичні</w:t>
      </w:r>
      <w:proofErr w:type="spellEnd"/>
      <w:r w:rsidRPr="004B5D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D92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4B5D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D92">
        <w:rPr>
          <w:rFonts w:ascii="Times New Roman" w:hAnsi="Times New Roman" w:cs="Times New Roman"/>
          <w:sz w:val="28"/>
          <w:szCs w:val="28"/>
        </w:rPr>
        <w:t>архаїзмів</w:t>
      </w:r>
      <w:proofErr w:type="spellEnd"/>
      <w:r w:rsidRPr="004B5D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5D92">
        <w:rPr>
          <w:rFonts w:ascii="Times New Roman" w:hAnsi="Times New Roman" w:cs="Times New Roman"/>
          <w:sz w:val="28"/>
          <w:szCs w:val="28"/>
        </w:rPr>
        <w:t>історизмів</w:t>
      </w:r>
      <w:proofErr w:type="spellEnd"/>
      <w:r w:rsidRPr="004B5D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B5D92">
        <w:rPr>
          <w:rFonts w:ascii="Times New Roman" w:hAnsi="Times New Roman" w:cs="Times New Roman"/>
          <w:sz w:val="28"/>
          <w:szCs w:val="28"/>
        </w:rPr>
        <w:t>романі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F62A63">
        <w:rPr>
          <w:rFonts w:ascii="Times New Roman" w:hAnsi="Times New Roman"/>
          <w:b/>
          <w:sz w:val="28"/>
          <w:szCs w:val="28"/>
        </w:rPr>
        <w:t xml:space="preserve">Актуальність </w:t>
      </w:r>
      <w:r>
        <w:rPr>
          <w:rFonts w:ascii="Times New Roman" w:hAnsi="Times New Roman"/>
          <w:b/>
          <w:sz w:val="28"/>
          <w:szCs w:val="28"/>
        </w:rPr>
        <w:t>нашої роботи</w:t>
      </w:r>
      <w:r>
        <w:rPr>
          <w:rFonts w:ascii="Times New Roman" w:hAnsi="Times New Roman"/>
          <w:sz w:val="28"/>
          <w:szCs w:val="28"/>
        </w:rPr>
        <w:t xml:space="preserve"> полягає в тому, що застаріла лексика характеризує як індивідуально-авторський стиль письменника, так і епоху, про яку він пише. Без застарілої лексики українська мова буде не такою багатою та яскравою. Письменники часто вдавалися до використання застарілої лексики</w:t>
      </w:r>
      <w:r w:rsidRPr="00F62A63">
        <w:rPr>
          <w:rFonts w:ascii="Times New Roman" w:hAnsi="Times New Roman"/>
          <w:b/>
          <w:sz w:val="28"/>
          <w:szCs w:val="28"/>
        </w:rPr>
        <w:t xml:space="preserve"> </w:t>
      </w:r>
      <w:r w:rsidRPr="007C6167">
        <w:rPr>
          <w:rFonts w:ascii="Times New Roman" w:hAnsi="Times New Roman"/>
          <w:sz w:val="28"/>
          <w:szCs w:val="28"/>
        </w:rPr>
        <w:t>особливо в творах історичної тематики.</w:t>
      </w:r>
      <w:r>
        <w:rPr>
          <w:rFonts w:ascii="Times New Roman" w:hAnsi="Times New Roman"/>
          <w:sz w:val="28"/>
          <w:szCs w:val="28"/>
        </w:rPr>
        <w:t xml:space="preserve"> При цьому застаріла лексика розглядається як засіб передачі колориту певної епохи. Отже, застаріла лексика є дуже важливою складовою частиною сучасної української літературної мови. </w:t>
      </w:r>
      <w:r w:rsidRPr="00F62A63">
        <w:rPr>
          <w:rFonts w:ascii="Times New Roman" w:hAnsi="Times New Roman"/>
          <w:sz w:val="28"/>
          <w:szCs w:val="28"/>
        </w:rPr>
        <w:t xml:space="preserve">Вітчизняні вчені-мовознавці досліджували використання та вживання застарілої лексики в українській мові, зокрема </w:t>
      </w:r>
      <w:r>
        <w:rPr>
          <w:rFonts w:ascii="Times New Roman" w:hAnsi="Times New Roman"/>
          <w:sz w:val="28"/>
          <w:szCs w:val="28"/>
        </w:rPr>
        <w:br/>
        <w:t xml:space="preserve">І. К. Білодід, Л. А. </w:t>
      </w:r>
      <w:proofErr w:type="spellStart"/>
      <w:r>
        <w:rPr>
          <w:rFonts w:ascii="Times New Roman" w:hAnsi="Times New Roman"/>
          <w:sz w:val="28"/>
          <w:szCs w:val="28"/>
        </w:rPr>
        <w:t>Булаховський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, А. П. Грищенко, </w:t>
      </w:r>
      <w:r w:rsidRPr="004C672F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М. А. Жовтобрюх, М. П. </w:t>
      </w:r>
      <w:proofErr w:type="spellStart"/>
      <w:r>
        <w:rPr>
          <w:rFonts w:ascii="Times New Roman" w:hAnsi="Times New Roman"/>
          <w:sz w:val="28"/>
          <w:szCs w:val="28"/>
        </w:rPr>
        <w:t>Кочерган</w:t>
      </w:r>
      <w:proofErr w:type="spellEnd"/>
      <w:r>
        <w:rPr>
          <w:rFonts w:ascii="Times New Roman" w:hAnsi="Times New Roman"/>
          <w:sz w:val="28"/>
          <w:szCs w:val="28"/>
        </w:rPr>
        <w:t xml:space="preserve"> та інші. Однак роль та функціонування застарілої лексики в романах П. А. Загребельного «Роксолана» та 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 xml:space="preserve">», «Диво» досі не достатньо досліджені. У цьому полягає </w:t>
      </w:r>
      <w:r w:rsidRPr="001760AC">
        <w:rPr>
          <w:rFonts w:ascii="Times New Roman" w:hAnsi="Times New Roman"/>
          <w:b/>
          <w:sz w:val="28"/>
          <w:szCs w:val="28"/>
        </w:rPr>
        <w:t>новизна</w:t>
      </w:r>
      <w:r>
        <w:rPr>
          <w:rFonts w:ascii="Times New Roman" w:hAnsi="Times New Roman"/>
          <w:sz w:val="28"/>
          <w:szCs w:val="28"/>
        </w:rPr>
        <w:t xml:space="preserve"> нашого дослідження.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Об</w:t>
      </w:r>
      <w:r w:rsidRPr="00023B99"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</w:rPr>
        <w:t xml:space="preserve">єктом дослідження </w:t>
      </w:r>
      <w:r>
        <w:rPr>
          <w:rFonts w:ascii="Times New Roman" w:hAnsi="Times New Roman"/>
          <w:sz w:val="28"/>
          <w:szCs w:val="28"/>
        </w:rPr>
        <w:t xml:space="preserve">є застаріла лексика, дібрана із роману </w:t>
      </w:r>
      <w:r>
        <w:rPr>
          <w:rFonts w:ascii="Times New Roman" w:hAnsi="Times New Roman"/>
          <w:sz w:val="28"/>
          <w:szCs w:val="28"/>
        </w:rPr>
        <w:br/>
        <w:t>П. Загребельного «Роксолана», 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 xml:space="preserve">» та «Диво». Значення застарілих слів розкривалися за «Великим тлумачним словником» В. Т. Бусела, за </w:t>
      </w:r>
      <w:r>
        <w:rPr>
          <w:rFonts w:ascii="Times New Roman" w:hAnsi="Times New Roman"/>
          <w:sz w:val="28"/>
          <w:szCs w:val="28"/>
        </w:rPr>
        <w:lastRenderedPageBreak/>
        <w:t>«Новим тлумачним словником» за ред. О. Сліпушко, В. Яреми, за «Етимологічним словником» за Мельничуком. Було проаналізовано 172 застарілих слова.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Предмет дослідження </w:t>
      </w:r>
      <w:r>
        <w:rPr>
          <w:rFonts w:ascii="Times New Roman" w:hAnsi="Times New Roman"/>
          <w:sz w:val="28"/>
          <w:szCs w:val="28"/>
        </w:rPr>
        <w:t>– стилістичні особливості функціонування застарілих слів у творах П. Загребельного «Роксолана», 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>» та «Диво».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Джерельною базою </w:t>
      </w:r>
      <w:r>
        <w:rPr>
          <w:rFonts w:ascii="Times New Roman" w:hAnsi="Times New Roman"/>
          <w:sz w:val="28"/>
          <w:szCs w:val="28"/>
        </w:rPr>
        <w:t>були обрані книги П. А. Загребельного «Роксолана», 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 xml:space="preserve">», «Диво». </w:t>
      </w:r>
    </w:p>
    <w:p w:rsidR="00C80D8C" w:rsidRPr="00372A7F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372A7F">
        <w:rPr>
          <w:rFonts w:ascii="Times New Roman" w:hAnsi="Times New Roman"/>
          <w:b/>
          <w:sz w:val="28"/>
          <w:szCs w:val="28"/>
        </w:rPr>
        <w:t xml:space="preserve">Фактичну базу </w:t>
      </w:r>
      <w:r>
        <w:rPr>
          <w:rFonts w:ascii="Times New Roman" w:hAnsi="Times New Roman"/>
          <w:sz w:val="28"/>
          <w:szCs w:val="28"/>
        </w:rPr>
        <w:t>дослідження складають 172 застарілих слова та лексико-семантичних варіантів.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B473D4">
        <w:rPr>
          <w:rFonts w:ascii="Times New Roman" w:hAnsi="Times New Roman"/>
          <w:sz w:val="28"/>
          <w:szCs w:val="28"/>
        </w:rPr>
        <w:t>Джерелами натхнення для свого роману про Роксолану Загребельний називав книгу ученого-</w:t>
      </w:r>
      <w:proofErr w:type="spellStart"/>
      <w:r w:rsidRPr="00B473D4">
        <w:rPr>
          <w:rFonts w:ascii="Times New Roman" w:hAnsi="Times New Roman"/>
          <w:sz w:val="28"/>
          <w:szCs w:val="28"/>
        </w:rPr>
        <w:t>східознавця</w:t>
      </w:r>
      <w:proofErr w:type="spellEnd"/>
      <w:r w:rsidRPr="00B473D4">
        <w:rPr>
          <w:rFonts w:ascii="Times New Roman" w:hAnsi="Times New Roman"/>
          <w:sz w:val="28"/>
          <w:szCs w:val="28"/>
        </w:rPr>
        <w:t xml:space="preserve"> Агатангела Кримського «Історія Туреччини», в якій Роксолані відведено біля 20 сторінок, і три томи творів московського академіка </w:t>
      </w:r>
      <w:proofErr w:type="spellStart"/>
      <w:r w:rsidRPr="00B473D4">
        <w:rPr>
          <w:rFonts w:ascii="Times New Roman" w:hAnsi="Times New Roman"/>
          <w:sz w:val="28"/>
          <w:szCs w:val="28"/>
        </w:rPr>
        <w:t>Гордлевського</w:t>
      </w:r>
      <w:proofErr w:type="spellEnd"/>
      <w:r w:rsidRPr="00B473D4">
        <w:rPr>
          <w:rFonts w:ascii="Times New Roman" w:hAnsi="Times New Roman"/>
          <w:sz w:val="28"/>
          <w:szCs w:val="28"/>
        </w:rPr>
        <w:t xml:space="preserve"> про історію Туреччини. Також Загребельний особисто був у Туреччині </w:t>
      </w:r>
      <w:r>
        <w:rPr>
          <w:rFonts w:ascii="Times New Roman" w:hAnsi="Times New Roman"/>
          <w:sz w:val="28"/>
          <w:szCs w:val="28"/>
        </w:rPr>
        <w:t>–</w:t>
      </w:r>
      <w:r w:rsidRPr="00B473D4">
        <w:rPr>
          <w:rFonts w:ascii="Times New Roman" w:hAnsi="Times New Roman"/>
          <w:sz w:val="28"/>
          <w:szCs w:val="28"/>
        </w:rPr>
        <w:t xml:space="preserve"> в місцях пов'язаних з Роксоланою. Відвідав </w:t>
      </w:r>
      <w:r>
        <w:rPr>
          <w:rFonts w:ascii="Times New Roman" w:hAnsi="Times New Roman"/>
          <w:sz w:val="28"/>
          <w:szCs w:val="28"/>
        </w:rPr>
        <w:t>місто Рогатин Івано-</w:t>
      </w:r>
      <w:r w:rsidRPr="00B473D4">
        <w:rPr>
          <w:rFonts w:ascii="Times New Roman" w:hAnsi="Times New Roman"/>
          <w:sz w:val="28"/>
          <w:szCs w:val="28"/>
        </w:rPr>
        <w:t>Франківської області, де народилася Настя Лісовська.</w:t>
      </w:r>
      <w:r>
        <w:rPr>
          <w:rFonts w:ascii="Times New Roman" w:hAnsi="Times New Roman"/>
          <w:sz w:val="28"/>
          <w:szCs w:val="28"/>
        </w:rPr>
        <w:t xml:space="preserve"> У</w:t>
      </w:r>
      <w:r w:rsidRPr="00B473D4">
        <w:rPr>
          <w:rFonts w:ascii="Times New Roman" w:hAnsi="Times New Roman"/>
          <w:sz w:val="28"/>
          <w:szCs w:val="28"/>
        </w:rPr>
        <w:t xml:space="preserve">перше надрукований у 1980 році, в якому розповідається про життя української </w:t>
      </w:r>
      <w:proofErr w:type="spellStart"/>
      <w:r w:rsidRPr="00B473D4">
        <w:rPr>
          <w:rFonts w:ascii="Times New Roman" w:hAnsi="Times New Roman"/>
          <w:sz w:val="28"/>
          <w:szCs w:val="28"/>
        </w:rPr>
        <w:t>конкубіни</w:t>
      </w:r>
      <w:proofErr w:type="spellEnd"/>
      <w:r w:rsidRPr="00B473D4">
        <w:rPr>
          <w:rFonts w:ascii="Times New Roman" w:hAnsi="Times New Roman"/>
          <w:sz w:val="28"/>
          <w:szCs w:val="28"/>
        </w:rPr>
        <w:t xml:space="preserve"> турецького султана Сулеймана І </w:t>
      </w:r>
      <w:r>
        <w:rPr>
          <w:rFonts w:ascii="Times New Roman" w:hAnsi="Times New Roman"/>
          <w:sz w:val="28"/>
          <w:szCs w:val="28"/>
        </w:rPr>
        <w:t xml:space="preserve">та </w:t>
      </w:r>
      <w:r w:rsidRPr="00B473D4">
        <w:rPr>
          <w:rFonts w:ascii="Times New Roman" w:hAnsi="Times New Roman"/>
          <w:sz w:val="28"/>
          <w:szCs w:val="28"/>
        </w:rPr>
        <w:t>Роксолани.</w:t>
      </w:r>
    </w:p>
    <w:p w:rsidR="00C80D8C" w:rsidRPr="006A5F6A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>»</w:t>
      </w:r>
      <w:r w:rsidRPr="006A5F6A">
        <w:rPr>
          <w:rFonts w:ascii="Times New Roman" w:hAnsi="Times New Roman"/>
          <w:sz w:val="28"/>
          <w:szCs w:val="28"/>
        </w:rPr>
        <w:t xml:space="preserve"> – роман про Київську Русь, коли за наказом Володимира Мономаха було збудовано першу велику споруду давнини – міст через Дніпро. Поштовхом до написання твору послужила згадка в Іпатіївському літописі про будування Володимиром Мономахом першого мосту через Дніпро.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 xml:space="preserve">» </w:t>
      </w:r>
      <w:r w:rsidRPr="006A5F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A5F6A">
        <w:rPr>
          <w:rFonts w:ascii="Times New Roman" w:hAnsi="Times New Roman"/>
          <w:sz w:val="28"/>
          <w:szCs w:val="28"/>
        </w:rPr>
        <w:t>переносить</w:t>
      </w:r>
      <w:proofErr w:type="spellEnd"/>
      <w:r w:rsidRPr="006A5F6A">
        <w:rPr>
          <w:rFonts w:ascii="Times New Roman" w:hAnsi="Times New Roman"/>
          <w:sz w:val="28"/>
          <w:szCs w:val="28"/>
        </w:rPr>
        <w:t xml:space="preserve"> нас у XII століття. Події роману розгортаються навколо цього мосту, це розповідь про людей, які стерегли, доглядали і охороняли </w:t>
      </w:r>
      <w:proofErr w:type="spellStart"/>
      <w:r w:rsidRPr="006A5F6A">
        <w:rPr>
          <w:rFonts w:ascii="Times New Roman" w:hAnsi="Times New Roman"/>
          <w:sz w:val="28"/>
          <w:szCs w:val="28"/>
        </w:rPr>
        <w:t>Первоміст</w:t>
      </w:r>
      <w:proofErr w:type="spellEnd"/>
      <w:r w:rsidRPr="006A5F6A">
        <w:rPr>
          <w:rFonts w:ascii="Times New Roman" w:hAnsi="Times New Roman"/>
          <w:sz w:val="28"/>
          <w:szCs w:val="28"/>
        </w:rPr>
        <w:t>.</w:t>
      </w:r>
    </w:p>
    <w:p w:rsidR="00C80D8C" w:rsidRPr="005E0880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«Диво» – </w:t>
      </w:r>
      <w:r w:rsidRPr="005E0880">
        <w:rPr>
          <w:rFonts w:ascii="Times New Roman" w:hAnsi="Times New Roman"/>
          <w:sz w:val="28"/>
          <w:szCs w:val="28"/>
        </w:rPr>
        <w:t xml:space="preserve"> перший історичний роман Павла Загребельного 1968 року про Київську Русь доби Ярослава Мудрого, за часів якого сталося об'єднання земель руських та було зведено Софійський собор у Києві.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E0880">
        <w:rPr>
          <w:rFonts w:ascii="Times New Roman" w:hAnsi="Times New Roman"/>
          <w:sz w:val="28"/>
          <w:szCs w:val="28"/>
        </w:rPr>
        <w:t>Дія в «Диві» відбувається з 992 по 1037 рр., а також у 1941</w:t>
      </w:r>
      <w:r>
        <w:rPr>
          <w:rFonts w:ascii="Times New Roman" w:hAnsi="Times New Roman"/>
          <w:sz w:val="28"/>
          <w:szCs w:val="28"/>
        </w:rPr>
        <w:t>–</w:t>
      </w:r>
      <w:r w:rsidRPr="005E0880">
        <w:rPr>
          <w:rFonts w:ascii="Times New Roman" w:hAnsi="Times New Roman"/>
          <w:sz w:val="28"/>
          <w:szCs w:val="28"/>
        </w:rPr>
        <w:t>1942 і 1965</w:t>
      </w:r>
      <w:r>
        <w:rPr>
          <w:rFonts w:ascii="Times New Roman" w:hAnsi="Times New Roman"/>
          <w:sz w:val="28"/>
          <w:szCs w:val="28"/>
        </w:rPr>
        <w:t>–</w:t>
      </w:r>
      <w:r w:rsidRPr="005E0880">
        <w:rPr>
          <w:rFonts w:ascii="Times New Roman" w:hAnsi="Times New Roman"/>
          <w:sz w:val="28"/>
          <w:szCs w:val="28"/>
        </w:rPr>
        <w:t xml:space="preserve">1966 рр. Це </w:t>
      </w:r>
      <w:r w:rsidRPr="005E0880">
        <w:rPr>
          <w:rFonts w:ascii="Times New Roman" w:hAnsi="Times New Roman"/>
          <w:sz w:val="28"/>
          <w:szCs w:val="28"/>
        </w:rPr>
        <w:lastRenderedPageBreak/>
        <w:t xml:space="preserve">розповідь про мистецький витвір нашої давнини </w:t>
      </w:r>
      <w:r>
        <w:rPr>
          <w:rFonts w:ascii="Times New Roman" w:hAnsi="Times New Roman"/>
          <w:sz w:val="28"/>
          <w:szCs w:val="28"/>
        </w:rPr>
        <w:t>–</w:t>
      </w:r>
      <w:r w:rsidRPr="005E0880">
        <w:rPr>
          <w:rFonts w:ascii="Times New Roman" w:hAnsi="Times New Roman"/>
          <w:sz w:val="28"/>
          <w:szCs w:val="28"/>
        </w:rPr>
        <w:t xml:space="preserve"> Софію Київську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5E0880">
        <w:rPr>
          <w:rFonts w:ascii="Times New Roman" w:hAnsi="Times New Roman"/>
          <w:sz w:val="28"/>
          <w:szCs w:val="28"/>
        </w:rPr>
        <w:t>і про долю його та місце в нашій духовній історії.</w:t>
      </w:r>
      <w:r>
        <w:rPr>
          <w:rFonts w:ascii="Times New Roman" w:hAnsi="Times New Roman"/>
          <w:sz w:val="28"/>
          <w:szCs w:val="28"/>
        </w:rPr>
        <w:t xml:space="preserve"> </w:t>
      </w:r>
      <w:r w:rsidRPr="004E7CE1">
        <w:rPr>
          <w:rFonts w:ascii="Times New Roman" w:hAnsi="Times New Roman"/>
          <w:sz w:val="28"/>
          <w:szCs w:val="28"/>
        </w:rPr>
        <w:t>При роботі над створенням роману П. Загребельний використовував літописні свідчення про епоху, але</w:t>
      </w:r>
      <w:r>
        <w:rPr>
          <w:rFonts w:ascii="Times New Roman" w:hAnsi="Times New Roman"/>
          <w:sz w:val="28"/>
          <w:szCs w:val="28"/>
        </w:rPr>
        <w:t>,</w:t>
      </w:r>
      <w:r w:rsidRPr="004E7CE1">
        <w:rPr>
          <w:rFonts w:ascii="Times New Roman" w:hAnsi="Times New Roman"/>
          <w:sz w:val="28"/>
          <w:szCs w:val="28"/>
        </w:rPr>
        <w:t xml:space="preserve"> як автор художнього образу, синтезував історичний прототип і власне бачення персонажа.</w:t>
      </w:r>
      <w:r w:rsidRPr="004E7CE1">
        <w:t xml:space="preserve"> </w:t>
      </w:r>
      <w:r w:rsidRPr="004E7CE1">
        <w:rPr>
          <w:rFonts w:ascii="Times New Roman" w:hAnsi="Times New Roman"/>
          <w:sz w:val="28"/>
          <w:szCs w:val="28"/>
        </w:rPr>
        <w:t>Твір «Диво» написано за науковими джерелами, як завжди у Загребельного, докладно дослідженими.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роботі нами було використано наступні </w:t>
      </w:r>
      <w:r w:rsidRPr="00E23F03">
        <w:rPr>
          <w:rFonts w:ascii="Times New Roman" w:hAnsi="Times New Roman"/>
          <w:b/>
          <w:sz w:val="28"/>
          <w:szCs w:val="28"/>
        </w:rPr>
        <w:t>методи дослідження</w:t>
      </w:r>
      <w:r>
        <w:rPr>
          <w:rFonts w:ascii="Times New Roman" w:hAnsi="Times New Roman"/>
          <w:sz w:val="28"/>
          <w:szCs w:val="28"/>
        </w:rPr>
        <w:t>: описовий, зіставний, метод кількісних підрахунків.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Практичне застосування результатів дослідження.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72A7F">
        <w:rPr>
          <w:rFonts w:ascii="Times New Roman" w:hAnsi="Times New Roman"/>
          <w:sz w:val="28"/>
          <w:szCs w:val="28"/>
        </w:rPr>
        <w:t xml:space="preserve">Тема дипломної роботи безпосередньо пов’язана з науковою темою кафедри української мови: «Дослідження різнорівневих елементів системи української мови» (державний реєстраційний номер 0117U003788; науковий керівник – проф. </w:t>
      </w:r>
      <w:proofErr w:type="spellStart"/>
      <w:r w:rsidRPr="00372A7F">
        <w:rPr>
          <w:rFonts w:ascii="Times New Roman" w:hAnsi="Times New Roman"/>
          <w:sz w:val="28"/>
          <w:szCs w:val="28"/>
        </w:rPr>
        <w:t>Форманова</w:t>
      </w:r>
      <w:proofErr w:type="spellEnd"/>
      <w:r w:rsidRPr="00372A7F">
        <w:rPr>
          <w:rFonts w:ascii="Times New Roman" w:hAnsi="Times New Roman"/>
          <w:sz w:val="28"/>
          <w:szCs w:val="28"/>
        </w:rPr>
        <w:t xml:space="preserve"> С. В.), яка виконується на кафедрі української мови ОНУ імені І. І. Мечникова.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372A7F">
        <w:rPr>
          <w:rFonts w:ascii="Times New Roman" w:hAnsi="Times New Roman"/>
          <w:b/>
          <w:sz w:val="28"/>
          <w:szCs w:val="28"/>
        </w:rPr>
        <w:t>Теоретичне значення</w:t>
      </w:r>
      <w:r>
        <w:rPr>
          <w:rFonts w:ascii="Times New Roman" w:hAnsi="Times New Roman"/>
          <w:sz w:val="28"/>
          <w:szCs w:val="28"/>
        </w:rPr>
        <w:t xml:space="preserve"> роботи полягає у можливості використати її матеріали з метою поглиблення розуміння ролі застарілої лексики у художньому творі. 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Відповідно до поставленої мети та сформованих завдань планується така </w:t>
      </w:r>
      <w:r w:rsidRPr="00157FC4">
        <w:rPr>
          <w:rFonts w:ascii="Times New Roman" w:hAnsi="Times New Roman"/>
          <w:b/>
          <w:sz w:val="28"/>
          <w:szCs w:val="28"/>
        </w:rPr>
        <w:t>структура</w:t>
      </w:r>
      <w:r>
        <w:rPr>
          <w:rFonts w:ascii="Times New Roman" w:hAnsi="Times New Roman"/>
          <w:sz w:val="28"/>
          <w:szCs w:val="28"/>
        </w:rPr>
        <w:t xml:space="preserve"> дипломної роботи: вступ, чотири розділи, висновки, список використаної літератури, словник застарілої лексики.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першому розділі («Застаріла лексика в лексичній системі сучасної української літературної мови») подаються теоретичні відомості про застарілу лексику. 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другому розділі («Вживання застарілої лексики у романі </w:t>
      </w:r>
      <w:r>
        <w:rPr>
          <w:rFonts w:ascii="Times New Roman" w:hAnsi="Times New Roman"/>
          <w:sz w:val="28"/>
          <w:szCs w:val="28"/>
        </w:rPr>
        <w:br/>
        <w:t>П. Загребельного 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 xml:space="preserve">») проводиться аналіз дібраних із роману Павла Загребельного архаїзмів та </w:t>
      </w:r>
      <w:proofErr w:type="spellStart"/>
      <w:r>
        <w:rPr>
          <w:rFonts w:ascii="Times New Roman" w:hAnsi="Times New Roman"/>
          <w:sz w:val="28"/>
          <w:szCs w:val="28"/>
        </w:rPr>
        <w:t>історизмів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третьому розділі («Вживання застарілої лексики у романі </w:t>
      </w:r>
      <w:r>
        <w:rPr>
          <w:rFonts w:ascii="Times New Roman" w:hAnsi="Times New Roman"/>
          <w:sz w:val="28"/>
          <w:szCs w:val="28"/>
        </w:rPr>
        <w:br/>
        <w:t xml:space="preserve">П. Загребельного «Роксолана») також проводиться аналіз дібраних із роману автора архаїзмів та </w:t>
      </w:r>
      <w:proofErr w:type="spellStart"/>
      <w:r>
        <w:rPr>
          <w:rFonts w:ascii="Times New Roman" w:hAnsi="Times New Roman"/>
          <w:sz w:val="28"/>
          <w:szCs w:val="28"/>
        </w:rPr>
        <w:t>історизмів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C80D8C" w:rsidRPr="00574A44" w:rsidRDefault="00C80D8C" w:rsidP="00C80D8C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У четвертому розділі («Вживання застарілої лексики у романі </w:t>
      </w:r>
      <w:r>
        <w:rPr>
          <w:rFonts w:ascii="Times New Roman" w:hAnsi="Times New Roman"/>
          <w:sz w:val="28"/>
          <w:szCs w:val="28"/>
        </w:rPr>
        <w:br/>
        <w:t xml:space="preserve">П. Загребельного «Диво») проводиться аналіз дібраних із роману архаїзмів та </w:t>
      </w:r>
      <w:proofErr w:type="spellStart"/>
      <w:r>
        <w:rPr>
          <w:rFonts w:ascii="Times New Roman" w:hAnsi="Times New Roman"/>
          <w:sz w:val="28"/>
          <w:szCs w:val="28"/>
        </w:rPr>
        <w:t>історизмів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80D8C" w:rsidRDefault="00C80D8C" w:rsidP="00C80D8C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AE605F" w:rsidRPr="003034C0" w:rsidRDefault="00AE605F" w:rsidP="00C80D8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ru-RU"/>
        </w:rPr>
      </w:pPr>
    </w:p>
    <w:p w:rsidR="00C80D8C" w:rsidRPr="00142678" w:rsidRDefault="00C80D8C" w:rsidP="00C80D8C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C80D8C" w:rsidRPr="00EC0EF7" w:rsidRDefault="00C80D8C" w:rsidP="00C80D8C">
      <w:pPr>
        <w:pStyle w:val="a3"/>
        <w:spacing w:after="0"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5787390</wp:posOffset>
                </wp:positionH>
                <wp:positionV relativeFrom="paragraph">
                  <wp:posOffset>-363220</wp:posOffset>
                </wp:positionV>
                <wp:extent cx="155575" cy="262890"/>
                <wp:effectExtent l="9525" t="8890" r="6350" b="13970"/>
                <wp:wrapNone/>
                <wp:docPr id="12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57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256B6A" id="Прямоугольник 12" o:spid="_x0000_s1026" style="position:absolute;margin-left:455.7pt;margin-top:-28.6pt;width:12.25pt;height:20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" strokecolor="white [3212]"/>
            </w:pict>
          </mc:Fallback>
        </mc:AlternateContent>
      </w:r>
      <w:r w:rsidRPr="00EC0EF7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C80D8C" w:rsidRPr="0004153F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04153F">
        <w:rPr>
          <w:rFonts w:ascii="Times New Roman" w:hAnsi="Times New Roman"/>
          <w:sz w:val="28"/>
          <w:szCs w:val="28"/>
        </w:rPr>
        <w:t>Роль та функціонув</w:t>
      </w:r>
      <w:r>
        <w:rPr>
          <w:rFonts w:ascii="Times New Roman" w:hAnsi="Times New Roman"/>
          <w:sz w:val="28"/>
          <w:szCs w:val="28"/>
        </w:rPr>
        <w:t>ання застарілої лексики в романах</w:t>
      </w:r>
      <w:r w:rsidRPr="0004153F">
        <w:rPr>
          <w:rFonts w:ascii="Times New Roman" w:hAnsi="Times New Roman"/>
          <w:sz w:val="28"/>
          <w:szCs w:val="28"/>
        </w:rPr>
        <w:t xml:space="preserve"> П. Загребельного «</w:t>
      </w:r>
      <w:r>
        <w:rPr>
          <w:rFonts w:ascii="Times New Roman" w:hAnsi="Times New Roman"/>
          <w:sz w:val="28"/>
          <w:szCs w:val="28"/>
        </w:rPr>
        <w:t>Роксолана», «</w:t>
      </w:r>
      <w:proofErr w:type="spellStart"/>
      <w:r>
        <w:rPr>
          <w:rFonts w:ascii="Times New Roman" w:hAnsi="Times New Roman"/>
          <w:sz w:val="28"/>
          <w:szCs w:val="28"/>
        </w:rPr>
        <w:t>Первоміст</w:t>
      </w:r>
      <w:proofErr w:type="spellEnd"/>
      <w:r>
        <w:rPr>
          <w:rFonts w:ascii="Times New Roman" w:hAnsi="Times New Roman"/>
          <w:sz w:val="28"/>
          <w:szCs w:val="28"/>
        </w:rPr>
        <w:t xml:space="preserve">», «Диво» </w:t>
      </w:r>
      <w:r w:rsidRPr="0004153F">
        <w:rPr>
          <w:rFonts w:ascii="Times New Roman" w:hAnsi="Times New Roman"/>
          <w:sz w:val="28"/>
          <w:szCs w:val="28"/>
        </w:rPr>
        <w:t>досі не були достатньо досліджені та по</w:t>
      </w:r>
      <w:r>
        <w:rPr>
          <w:rFonts w:ascii="Times New Roman" w:hAnsi="Times New Roman"/>
          <w:sz w:val="28"/>
          <w:szCs w:val="28"/>
        </w:rPr>
        <w:t>требують детальнішого вивчення, особливостей</w:t>
      </w:r>
      <w:r w:rsidRPr="0004153F">
        <w:rPr>
          <w:rFonts w:ascii="Times New Roman" w:hAnsi="Times New Roman"/>
          <w:sz w:val="28"/>
          <w:szCs w:val="28"/>
        </w:rPr>
        <w:t xml:space="preserve"> відображення культури, побуту та історії. </w:t>
      </w:r>
    </w:p>
    <w:p w:rsidR="00C80D8C" w:rsidRPr="0004153F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Опрацювавши літературу, ми дійшли висновку, що словниковий склад української мови постійно змінюється. Лексика сучасної української літературної мови за вживанням умовно поділяється на дві групи: активну та пасивну. До загальновживаної лексики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уналежнюємо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слова, якими ми користуємося у повсякденному житті, а до пасивної –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та архаїзми. Саме ці слова надають мові певного колориту старовини, стилістичного забарвлення.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Структура романів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дуже багата та різноманітна, вона створювалася з урахуванням специфіки зображуваної доби, що надає твору історичної дійсності.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Автор цих творів вирішив піти шляхом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якнайточнішого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дотримання історичної істини, використовуючи для цього тільки вірогідні джерела і документи і жорстоко відкидаючи все непевне. </w:t>
      </w:r>
    </w:p>
    <w:p w:rsidR="00C80D8C" w:rsidRPr="008448A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Стилістична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романів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Павла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Загребельного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побудована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не на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протиставленні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автора й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епохи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, яку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зображено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навпаки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створенні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стилізованої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розповіді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ніби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зближує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самого автора з героями і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подіями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творів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Застаріла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лексика у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творах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П.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Загребельного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переважає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мовленні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авторському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бо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прозі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письменника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притаманний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глибокий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психологізм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Авторська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оповідь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П.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Загребельного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тяжіє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лірично-філософських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2678">
        <w:rPr>
          <w:rFonts w:ascii="Times New Roman" w:hAnsi="Times New Roman" w:cs="Times New Roman"/>
          <w:sz w:val="28"/>
          <w:szCs w:val="28"/>
        </w:rPr>
        <w:t>роздумів</w:t>
      </w:r>
      <w:proofErr w:type="spellEnd"/>
      <w:r w:rsidRPr="00142678">
        <w:rPr>
          <w:rFonts w:ascii="Times New Roman" w:hAnsi="Times New Roman" w:cs="Times New Roman"/>
          <w:sz w:val="28"/>
          <w:szCs w:val="28"/>
        </w:rPr>
        <w:t>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>При дослідженні застарілої лексики в романі П. Загребельного «</w:t>
      </w:r>
      <w:r>
        <w:rPr>
          <w:rFonts w:ascii="Times New Roman" w:hAnsi="Times New Roman" w:cs="Times New Roman"/>
          <w:sz w:val="28"/>
          <w:szCs w:val="28"/>
          <w:lang w:val="uk-UA"/>
        </w:rPr>
        <w:t>Роксолана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» було засвідчено близько </w:t>
      </w:r>
      <w:r>
        <w:rPr>
          <w:rFonts w:ascii="Times New Roman" w:hAnsi="Times New Roman" w:cs="Times New Roman"/>
          <w:sz w:val="28"/>
          <w:szCs w:val="28"/>
          <w:lang w:val="uk-UA"/>
        </w:rPr>
        <w:t>49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застарілих слів, більшість з яких  повт</w:t>
      </w:r>
      <w:r>
        <w:rPr>
          <w:rFonts w:ascii="Times New Roman" w:hAnsi="Times New Roman" w:cs="Times New Roman"/>
          <w:sz w:val="28"/>
          <w:szCs w:val="28"/>
          <w:lang w:val="uk-UA"/>
        </w:rPr>
        <w:t>орювалися. Серед них виділили 4 архаїзми та 45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67F44">
        <w:rPr>
          <w:lang w:val="uk-UA"/>
        </w:rPr>
        <w:t xml:space="preserve"> </w:t>
      </w:r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У даному творі підкреслюється домінування функції історичної стилізації, виконуваної всіма </w:t>
      </w:r>
      <w:r>
        <w:rPr>
          <w:rFonts w:ascii="Times New Roman" w:hAnsi="Times New Roman" w:cs="Times New Roman"/>
          <w:sz w:val="28"/>
          <w:szCs w:val="28"/>
          <w:lang w:val="uk-UA"/>
        </w:rPr>
        <w:t>проаналізованими</w:t>
      </w:r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7F44">
        <w:rPr>
          <w:rFonts w:ascii="Times New Roman" w:hAnsi="Times New Roman" w:cs="Times New Roman"/>
          <w:sz w:val="28"/>
          <w:szCs w:val="28"/>
          <w:lang w:val="uk-UA"/>
        </w:rPr>
        <w:t>історизмами</w:t>
      </w:r>
      <w:proofErr w:type="spellEnd"/>
      <w:r w:rsidRPr="00D67F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67F44">
        <w:rPr>
          <w:lang w:val="uk-UA"/>
        </w:rPr>
        <w:t xml:space="preserve"> </w:t>
      </w:r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досліджених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слів ми уклали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картки, що на конкретних прикладах ілюструють</w:t>
      </w:r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 застарілої лексики у романі </w:t>
      </w:r>
      <w:r>
        <w:rPr>
          <w:rFonts w:ascii="Times New Roman" w:hAnsi="Times New Roman" w:cs="Times New Roman"/>
          <w:sz w:val="28"/>
          <w:szCs w:val="28"/>
          <w:lang w:val="uk-UA"/>
        </w:rPr>
        <w:t>П. Загребельного «Роксолана».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3">
        <w:rPr>
          <w:rFonts w:ascii="Times New Roman" w:hAnsi="Times New Roman" w:cs="Times New Roman"/>
          <w:sz w:val="28"/>
          <w:szCs w:val="28"/>
          <w:lang w:val="uk-UA"/>
        </w:rPr>
        <w:t>При дослідженні застарілої лексики в романі П. Загребельного «</w:t>
      </w:r>
      <w:proofErr w:type="spellStart"/>
      <w:r w:rsidRPr="00C31233">
        <w:rPr>
          <w:rFonts w:ascii="Times New Roman" w:hAnsi="Times New Roman" w:cs="Times New Roman"/>
          <w:sz w:val="28"/>
          <w:szCs w:val="28"/>
          <w:lang w:val="uk-UA"/>
        </w:rPr>
        <w:t>Перво</w:t>
      </w:r>
      <w:r>
        <w:rPr>
          <w:rFonts w:ascii="Times New Roman" w:hAnsi="Times New Roman" w:cs="Times New Roman"/>
          <w:sz w:val="28"/>
          <w:szCs w:val="28"/>
          <w:lang w:val="uk-UA"/>
        </w:rPr>
        <w:t>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було засвідчено близько 42</w:t>
      </w:r>
      <w:r w:rsidRPr="00C31233">
        <w:rPr>
          <w:rFonts w:ascii="Times New Roman" w:hAnsi="Times New Roman" w:cs="Times New Roman"/>
          <w:sz w:val="28"/>
          <w:szCs w:val="28"/>
          <w:lang w:val="uk-UA"/>
        </w:rPr>
        <w:t xml:space="preserve"> застарілих слі</w:t>
      </w:r>
      <w:r>
        <w:rPr>
          <w:rFonts w:ascii="Times New Roman" w:hAnsi="Times New Roman" w:cs="Times New Roman"/>
          <w:sz w:val="28"/>
          <w:szCs w:val="28"/>
          <w:lang w:val="uk-UA"/>
        </w:rPr>
        <w:t>в, більшість з яких  повторювала</w:t>
      </w:r>
      <w:r w:rsidRPr="00C31233">
        <w:rPr>
          <w:rFonts w:ascii="Times New Roman" w:hAnsi="Times New Roman" w:cs="Times New Roman"/>
          <w:sz w:val="28"/>
          <w:szCs w:val="28"/>
          <w:lang w:val="uk-UA"/>
        </w:rPr>
        <w:t xml:space="preserve">ся. Серед них виділили 15 архаїзмів та 27 </w:t>
      </w:r>
      <w:proofErr w:type="spellStart"/>
      <w:r w:rsidRPr="00C31233"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B9A">
        <w:rPr>
          <w:rFonts w:ascii="Times New Roman" w:hAnsi="Times New Roman" w:cs="Times New Roman"/>
          <w:sz w:val="28"/>
          <w:szCs w:val="28"/>
          <w:lang w:val="uk-UA"/>
        </w:rPr>
        <w:t>У романі «Диво» нами було опраць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овано 79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 архаїзми. З них 54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25 архаїзмів. 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 xml:space="preserve">Склад застарілих слів не є однорідним, оскільки вони </w:t>
      </w:r>
      <w:r>
        <w:rPr>
          <w:rFonts w:ascii="Times New Roman" w:hAnsi="Times New Roman" w:cs="Times New Roman"/>
          <w:sz w:val="28"/>
          <w:szCs w:val="28"/>
          <w:lang w:val="uk-UA"/>
        </w:rPr>
        <w:t>можуть бути різномовними або запозиченими з різних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 xml:space="preserve"> мов і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>різних історичних етапах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77EF">
        <w:rPr>
          <w:rFonts w:ascii="Times New Roman" w:hAnsi="Times New Roman" w:cs="Times New Roman"/>
          <w:sz w:val="28"/>
          <w:szCs w:val="28"/>
          <w:lang w:val="uk-UA"/>
        </w:rPr>
        <w:t xml:space="preserve">Мова історичної прози П. Загребельного постачає добірний матеріал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дослідження лексико-семантичних та функціонально-стилістичних  </w:t>
      </w:r>
      <w:r w:rsidRPr="004D77EF">
        <w:rPr>
          <w:rFonts w:ascii="Times New Roman" w:hAnsi="Times New Roman" w:cs="Times New Roman"/>
          <w:sz w:val="28"/>
          <w:szCs w:val="28"/>
          <w:lang w:val="uk-UA"/>
        </w:rPr>
        <w:t>особливостей військової лексики, яка в романі, окрім номінативного значення, набуває нових додаткових смислових значень та емоційно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D77EF">
        <w:rPr>
          <w:rFonts w:ascii="Times New Roman" w:hAnsi="Times New Roman" w:cs="Times New Roman"/>
          <w:sz w:val="28"/>
          <w:szCs w:val="28"/>
          <w:lang w:val="uk-UA"/>
        </w:rPr>
        <w:t>оцінного забарвлення, що сприяє розгалуженню сфери її функціонування.</w:t>
      </w:r>
    </w:p>
    <w:p w:rsidR="00C80D8C" w:rsidRPr="00C4512A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D77EF">
        <w:rPr>
          <w:rFonts w:ascii="Times New Roman" w:hAnsi="Times New Roman" w:cs="Times New Roman"/>
          <w:sz w:val="28"/>
          <w:szCs w:val="28"/>
        </w:rPr>
        <w:t>Особливе</w:t>
      </w:r>
      <w:proofErr w:type="spellEnd"/>
      <w:r w:rsidRPr="004D77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77EF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4D77EF">
        <w:rPr>
          <w:rFonts w:ascii="Times New Roman" w:hAnsi="Times New Roman" w:cs="Times New Roman"/>
          <w:sz w:val="28"/>
          <w:szCs w:val="28"/>
        </w:rPr>
        <w:t xml:space="preserve"> в романах </w:t>
      </w:r>
      <w:proofErr w:type="spellStart"/>
      <w:r w:rsidRPr="004D77EF">
        <w:rPr>
          <w:rFonts w:ascii="Times New Roman" w:hAnsi="Times New Roman" w:cs="Times New Roman"/>
          <w:sz w:val="28"/>
          <w:szCs w:val="28"/>
        </w:rPr>
        <w:t>відводиться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застарілим словам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топонімам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назв</w:t>
      </w:r>
      <w:r>
        <w:rPr>
          <w:rFonts w:ascii="Times New Roman" w:hAnsi="Times New Roman" w:cs="Times New Roman"/>
          <w:sz w:val="28"/>
          <w:szCs w:val="28"/>
          <w:lang w:val="uk-UA"/>
        </w:rPr>
        <w:t>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зниклих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народів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означення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старовинних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монет,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грошових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C4512A">
        <w:rPr>
          <w:rFonts w:ascii="Times New Roman" w:hAnsi="Times New Roman" w:cs="Times New Roman"/>
          <w:sz w:val="28"/>
          <w:szCs w:val="28"/>
        </w:rPr>
        <w:t xml:space="preserve">о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соціально-економічної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лексики належать слова на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позначення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певним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родом занять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Тематична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побутової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лексики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в себе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семантичні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означення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жител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господарських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будівель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споруд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одягу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уборів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взуття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їжі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напоїв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назви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музичних</w:t>
      </w:r>
      <w:proofErr w:type="spellEnd"/>
      <w:r w:rsidRPr="00C45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12A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Pr="00142678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B9A">
        <w:rPr>
          <w:rFonts w:ascii="Times New Roman" w:hAnsi="Times New Roman" w:cs="Times New Roman"/>
          <w:sz w:val="28"/>
          <w:szCs w:val="28"/>
          <w:lang w:val="uk-UA"/>
        </w:rPr>
        <w:t xml:space="preserve">Отже, досліджуючи застарілу лексику в романах П. А. Загребельного, ми довели, що існування подібних слів в художній літературі необхідне та важливе, адже </w:t>
      </w:r>
      <w:proofErr w:type="spellStart"/>
      <w:r w:rsidRPr="003E7B9A"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 w:rsidRPr="003E7B9A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використовуються переважно для відтворення колориту епохи правління Османів та епохи Київської Русі, а архаїзми використовуються не тільки для відтворення колориту, але й з м</w:t>
      </w:r>
      <w:r>
        <w:rPr>
          <w:rFonts w:ascii="Times New Roman" w:hAnsi="Times New Roman" w:cs="Times New Roman"/>
          <w:sz w:val="28"/>
          <w:szCs w:val="28"/>
          <w:lang w:val="uk-UA"/>
        </w:rPr>
        <w:t>етою надати тексту емоційності. А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>втор не перевантажує текст застарілою лексикою, а дотримується міри у використанні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>цієї лексики, яка є цінним виражальним і зображальним засобом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42678">
        <w:rPr>
          <w:rFonts w:ascii="Times New Roman" w:hAnsi="Times New Roman" w:cs="Times New Roman"/>
          <w:sz w:val="28"/>
          <w:szCs w:val="28"/>
          <w:lang w:val="uk-UA"/>
        </w:rPr>
        <w:t>ця лексика дозволяє письменнику історично правдиво відтворювати минулі події.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B9A">
        <w:rPr>
          <w:rFonts w:ascii="Times New Roman" w:hAnsi="Times New Roman" w:cs="Times New Roman"/>
          <w:sz w:val="28"/>
          <w:szCs w:val="28"/>
          <w:lang w:val="uk-UA"/>
        </w:rPr>
        <w:lastRenderedPageBreak/>
        <w:t>З появою нових значень застарілі слова можуть набувати нової емоційної або функціонально-стильової забарвленості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 xml:space="preserve">Застаріла лексика має вагомий вплив на </w:t>
      </w:r>
      <w:r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 xml:space="preserve"> сучасної української літературної мови. Вона є важливим засобом художньо-словесної творчості і залишається актуальним </w:t>
      </w:r>
      <w:r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7E4A5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єктом </w:t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>лінгвістичних досліджень.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Pr="00733A95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</w:p>
    <w:p w:rsidR="00C80D8C" w:rsidRPr="007E4A5D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5728970</wp:posOffset>
                </wp:positionH>
                <wp:positionV relativeFrom="paragraph">
                  <wp:posOffset>-353695</wp:posOffset>
                </wp:positionV>
                <wp:extent cx="282575" cy="253365"/>
                <wp:effectExtent l="8255" t="8890" r="13970" b="13970"/>
                <wp:wrapNone/>
                <wp:docPr id="11" name="Прямоугольник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2575" cy="253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035FB5" id="Прямоугольник 11" o:spid="_x0000_s1026" style="position:absolute;margin-left:451.1pt;margin-top:-27.85pt;width:22.25pt;height:19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" strokecolor="white [3212]"/>
            </w:pict>
          </mc:Fallback>
        </mc:AlternateContent>
      </w:r>
      <w:r w:rsidRPr="007E4A5D">
        <w:rPr>
          <w:rFonts w:ascii="Times New Roman" w:hAnsi="Times New Roman"/>
          <w:b/>
          <w:sz w:val="28"/>
          <w:szCs w:val="28"/>
        </w:rPr>
        <w:t>СПИСОК ВИКОРИСТАНОЇ ЛІТЕРАТУРИ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1F13FC">
        <w:rPr>
          <w:rFonts w:ascii="Times New Roman" w:hAnsi="Times New Roman"/>
          <w:sz w:val="28"/>
          <w:szCs w:val="28"/>
        </w:rPr>
        <w:t>Баранник</w:t>
      </w:r>
      <w:proofErr w:type="spellEnd"/>
      <w:r w:rsidRPr="001F13FC">
        <w:rPr>
          <w:rFonts w:ascii="Times New Roman" w:hAnsi="Times New Roman"/>
          <w:sz w:val="28"/>
          <w:szCs w:val="28"/>
        </w:rPr>
        <w:t xml:space="preserve"> Д.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13FC">
        <w:rPr>
          <w:rFonts w:ascii="Times New Roman" w:hAnsi="Times New Roman"/>
          <w:sz w:val="28"/>
          <w:szCs w:val="28"/>
        </w:rPr>
        <w:t>Х. Сучасне літературне мовлення, його ситуативні форми і функціональні різновиди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13FC">
        <w:rPr>
          <w:rFonts w:ascii="Times New Roman" w:hAnsi="Times New Roman"/>
          <w:sz w:val="28"/>
          <w:szCs w:val="28"/>
        </w:rPr>
        <w:t>//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13FC">
        <w:rPr>
          <w:rFonts w:ascii="Times New Roman" w:hAnsi="Times New Roman"/>
          <w:sz w:val="28"/>
          <w:szCs w:val="28"/>
        </w:rPr>
        <w:t>Сучасне літературне мовлення.</w:t>
      </w:r>
      <w:r>
        <w:rPr>
          <w:rFonts w:ascii="Times New Roman" w:hAnsi="Times New Roman"/>
          <w:sz w:val="28"/>
          <w:szCs w:val="28"/>
        </w:rPr>
        <w:t xml:space="preserve"> – Д., 1975. –</w:t>
      </w:r>
      <w:r w:rsidRPr="001F13F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br/>
        <w:t>С</w:t>
      </w:r>
      <w:r w:rsidRPr="001F13F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3 – </w:t>
      </w:r>
      <w:r w:rsidRPr="001F13FC">
        <w:rPr>
          <w:rFonts w:ascii="Times New Roman" w:hAnsi="Times New Roman"/>
          <w:sz w:val="28"/>
          <w:szCs w:val="28"/>
        </w:rPr>
        <w:t>12.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>Білодід І. К. Деякі аспекти взаємодії пізнавальної і естетичної функції мови. // Мова. Людина. Суспільство. – К., 1977.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Білодід І. К. Сучасна українська літературна мова. Стилістика / </w:t>
      </w:r>
    </w:p>
    <w:p w:rsidR="00C80D8C" w:rsidRPr="00F774E7" w:rsidRDefault="00C80D8C" w:rsidP="00C80D8C">
      <w:pPr>
        <w:rPr>
          <w:rFonts w:ascii="Times New Roman" w:hAnsi="Times New Roman"/>
          <w:sz w:val="28"/>
          <w:szCs w:val="28"/>
        </w:rPr>
      </w:pPr>
      <w:r w:rsidRPr="00F774E7">
        <w:rPr>
          <w:rFonts w:ascii="Times New Roman" w:hAnsi="Times New Roman"/>
          <w:sz w:val="28"/>
          <w:szCs w:val="28"/>
        </w:rPr>
        <w:t>І. К. Білодід – К. : Наукова думка, 1973. – 588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Бондар О. І. Сучасна українська мова. Фонетика. Фонологія. Орфоепія. Графіка. Орфографія. Лексикологія. Лексикографія : </w:t>
      </w:r>
      <w:proofErr w:type="spellStart"/>
      <w:r w:rsidRPr="00F774E7">
        <w:rPr>
          <w:rFonts w:ascii="Times New Roman" w:hAnsi="Times New Roman"/>
          <w:sz w:val="28"/>
          <w:szCs w:val="28"/>
        </w:rPr>
        <w:t>навч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посіб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. / </w:t>
      </w:r>
      <w:r w:rsidRPr="00F774E7">
        <w:rPr>
          <w:rFonts w:ascii="Times New Roman" w:hAnsi="Times New Roman"/>
          <w:sz w:val="28"/>
          <w:szCs w:val="28"/>
        </w:rPr>
        <w:br/>
        <w:t>О. І. Бондар</w:t>
      </w:r>
      <w:r>
        <w:rPr>
          <w:rFonts w:ascii="Times New Roman" w:hAnsi="Times New Roman"/>
          <w:sz w:val="28"/>
          <w:szCs w:val="28"/>
        </w:rPr>
        <w:t xml:space="preserve">, Ю. О. Карпенко, М. Л. Микитин – </w:t>
      </w:r>
      <w:proofErr w:type="spellStart"/>
      <w:r w:rsidRPr="00F774E7">
        <w:rPr>
          <w:rFonts w:ascii="Times New Roman" w:hAnsi="Times New Roman"/>
          <w:sz w:val="28"/>
          <w:szCs w:val="28"/>
        </w:rPr>
        <w:t>Дружинець</w:t>
      </w:r>
      <w:proofErr w:type="spellEnd"/>
      <w:r w:rsidRPr="00F774E7">
        <w:rPr>
          <w:rFonts w:ascii="Times New Roman" w:hAnsi="Times New Roman"/>
          <w:sz w:val="28"/>
          <w:szCs w:val="28"/>
        </w:rPr>
        <w:t>. – Одеса : Академія, 2006. – 368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F774E7">
        <w:rPr>
          <w:rFonts w:ascii="Times New Roman" w:hAnsi="Times New Roman"/>
          <w:sz w:val="28"/>
          <w:szCs w:val="28"/>
        </w:rPr>
        <w:t>. Бойко Н.І. Типи лексичної експресивності в українській літературній мові /  Н. І. Бойко – К.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74E7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Мовознавство. – </w:t>
      </w:r>
      <w:r w:rsidRPr="00F774E7">
        <w:rPr>
          <w:rFonts w:ascii="Times New Roman" w:hAnsi="Times New Roman"/>
          <w:sz w:val="28"/>
          <w:szCs w:val="28"/>
        </w:rPr>
        <w:t>2002</w:t>
      </w:r>
      <w:r>
        <w:rPr>
          <w:rFonts w:ascii="Times New Roman" w:hAnsi="Times New Roman"/>
          <w:sz w:val="28"/>
          <w:szCs w:val="28"/>
        </w:rPr>
        <w:t xml:space="preserve">. – №2 – </w:t>
      </w:r>
      <w:r w:rsidRPr="00F774E7">
        <w:rPr>
          <w:rFonts w:ascii="Times New Roman" w:hAnsi="Times New Roman"/>
          <w:sz w:val="28"/>
          <w:szCs w:val="28"/>
        </w:rPr>
        <w:t>3.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Брагина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А. А. </w:t>
      </w:r>
      <w:proofErr w:type="spellStart"/>
      <w:r w:rsidRPr="00F774E7">
        <w:rPr>
          <w:rFonts w:ascii="Times New Roman" w:hAnsi="Times New Roman"/>
          <w:sz w:val="28"/>
          <w:szCs w:val="28"/>
        </w:rPr>
        <w:t>Новая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жизнь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старых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слов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 А. А. </w:t>
      </w:r>
      <w:proofErr w:type="spellStart"/>
      <w:r w:rsidRPr="00F774E7">
        <w:rPr>
          <w:rFonts w:ascii="Times New Roman" w:hAnsi="Times New Roman"/>
          <w:sz w:val="28"/>
          <w:szCs w:val="28"/>
        </w:rPr>
        <w:t>Брагина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речь</w:t>
      </w:r>
      <w:proofErr w:type="spellEnd"/>
      <w:r w:rsidRPr="00F774E7">
        <w:rPr>
          <w:rFonts w:ascii="Times New Roman" w:hAnsi="Times New Roman"/>
          <w:sz w:val="28"/>
          <w:szCs w:val="28"/>
        </w:rPr>
        <w:t>. – 1978. – №6. – С. 77 – 83.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F774E7">
        <w:rPr>
          <w:rFonts w:ascii="Times New Roman" w:hAnsi="Times New Roman"/>
          <w:sz w:val="28"/>
          <w:szCs w:val="28"/>
        </w:rPr>
        <w:t>. Буда В. А. Лінгвостилістика сучасного історичного роману про добу козацтва (60-90 рр. ХХ ст.) / В. А. Буда. – К.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74E7">
        <w:rPr>
          <w:rFonts w:ascii="Times New Roman" w:hAnsi="Times New Roman"/>
          <w:sz w:val="28"/>
          <w:szCs w:val="28"/>
        </w:rPr>
        <w:t>: Рідна мова, 1998.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</w:r>
      <w:proofErr w:type="spellStart"/>
      <w:r w:rsidRPr="00F774E7">
        <w:rPr>
          <w:rFonts w:ascii="Times New Roman" w:hAnsi="Times New Roman"/>
          <w:sz w:val="28"/>
          <w:szCs w:val="28"/>
        </w:rPr>
        <w:t>Бухарева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Н. Т. </w:t>
      </w:r>
      <w:proofErr w:type="spellStart"/>
      <w:r w:rsidRPr="00F774E7">
        <w:rPr>
          <w:rFonts w:ascii="Times New Roman" w:hAnsi="Times New Roman"/>
          <w:sz w:val="28"/>
          <w:szCs w:val="28"/>
        </w:rPr>
        <w:t>Архаические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элементы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774E7">
        <w:rPr>
          <w:rFonts w:ascii="Times New Roman" w:hAnsi="Times New Roman"/>
          <w:sz w:val="28"/>
          <w:szCs w:val="28"/>
        </w:rPr>
        <w:t>структуре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современного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язика / Н. Т. </w:t>
      </w:r>
      <w:proofErr w:type="spellStart"/>
      <w:r w:rsidRPr="00F774E7">
        <w:rPr>
          <w:rFonts w:ascii="Times New Roman" w:hAnsi="Times New Roman"/>
          <w:sz w:val="28"/>
          <w:szCs w:val="28"/>
        </w:rPr>
        <w:t>Бухарева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как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исторический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источник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F774E7">
        <w:rPr>
          <w:rFonts w:ascii="Times New Roman" w:hAnsi="Times New Roman"/>
          <w:sz w:val="28"/>
          <w:szCs w:val="28"/>
        </w:rPr>
        <w:t>Новосибирск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F774E7">
        <w:rPr>
          <w:rFonts w:ascii="Times New Roman" w:hAnsi="Times New Roman"/>
          <w:sz w:val="28"/>
          <w:szCs w:val="28"/>
        </w:rPr>
        <w:t>Новосибирский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госуд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. ун-т, 1983. – С. </w:t>
      </w:r>
      <w:r>
        <w:rPr>
          <w:rFonts w:ascii="Times New Roman" w:hAnsi="Times New Roman"/>
          <w:sz w:val="28"/>
          <w:szCs w:val="28"/>
        </w:rPr>
        <w:t xml:space="preserve">94 – </w:t>
      </w:r>
      <w:r w:rsidRPr="00F774E7">
        <w:rPr>
          <w:rFonts w:ascii="Times New Roman" w:hAnsi="Times New Roman"/>
          <w:sz w:val="28"/>
          <w:szCs w:val="28"/>
        </w:rPr>
        <w:t>103.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Виноградов В. В. </w:t>
      </w:r>
      <w:proofErr w:type="spellStart"/>
      <w:r w:rsidRPr="00F774E7">
        <w:rPr>
          <w:rFonts w:ascii="Times New Roman" w:hAnsi="Times New Roman"/>
          <w:sz w:val="28"/>
          <w:szCs w:val="28"/>
        </w:rPr>
        <w:t>Лексикология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F774E7">
        <w:rPr>
          <w:rFonts w:ascii="Times New Roman" w:hAnsi="Times New Roman"/>
          <w:sz w:val="28"/>
          <w:szCs w:val="28"/>
        </w:rPr>
        <w:t>лексикография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F774E7">
        <w:rPr>
          <w:rFonts w:ascii="Times New Roman" w:hAnsi="Times New Roman"/>
          <w:sz w:val="28"/>
          <w:szCs w:val="28"/>
        </w:rPr>
        <w:t>Избранные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труды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 </w:t>
      </w:r>
    </w:p>
    <w:p w:rsidR="00C80D8C" w:rsidRPr="00F774E7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774E7">
        <w:rPr>
          <w:rFonts w:ascii="Times New Roman" w:hAnsi="Times New Roman"/>
          <w:sz w:val="28"/>
          <w:szCs w:val="28"/>
        </w:rPr>
        <w:t xml:space="preserve">В. В. Виноградов. – М. : </w:t>
      </w:r>
      <w:proofErr w:type="spellStart"/>
      <w:r w:rsidRPr="00F774E7">
        <w:rPr>
          <w:rFonts w:ascii="Times New Roman" w:hAnsi="Times New Roman"/>
          <w:sz w:val="28"/>
          <w:szCs w:val="28"/>
        </w:rPr>
        <w:t>Высшая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школа, 1977. – 312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Виноградов В. В. О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художественной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литературы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 </w:t>
      </w:r>
      <w:r w:rsidRPr="00F774E7">
        <w:rPr>
          <w:rFonts w:ascii="Times New Roman" w:hAnsi="Times New Roman"/>
          <w:sz w:val="28"/>
          <w:szCs w:val="28"/>
        </w:rPr>
        <w:br/>
        <w:t xml:space="preserve">В. В. Виноградов. – М. : </w:t>
      </w:r>
      <w:proofErr w:type="spellStart"/>
      <w:r w:rsidRPr="00F774E7">
        <w:rPr>
          <w:rFonts w:ascii="Times New Roman" w:hAnsi="Times New Roman"/>
          <w:sz w:val="28"/>
          <w:szCs w:val="28"/>
        </w:rPr>
        <w:t>Учпедгиз</w:t>
      </w:r>
      <w:proofErr w:type="spellEnd"/>
      <w:r w:rsidRPr="00F774E7">
        <w:rPr>
          <w:rFonts w:ascii="Times New Roman" w:hAnsi="Times New Roman"/>
          <w:sz w:val="28"/>
          <w:szCs w:val="28"/>
        </w:rPr>
        <w:t>, 1959. – 655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Винокур Г. О. О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исторического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романа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 Г. О. Винокур // О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художественной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литературы</w:t>
      </w:r>
      <w:proofErr w:type="spellEnd"/>
      <w:r w:rsidRPr="00F774E7">
        <w:rPr>
          <w:rFonts w:ascii="Times New Roman" w:hAnsi="Times New Roman"/>
          <w:sz w:val="28"/>
          <w:szCs w:val="28"/>
        </w:rPr>
        <w:t>. – М. : Наука, 1991. – С. 40</w:t>
      </w:r>
      <w:r>
        <w:rPr>
          <w:rFonts w:ascii="Times New Roman" w:hAnsi="Times New Roman"/>
          <w:sz w:val="28"/>
          <w:szCs w:val="28"/>
        </w:rPr>
        <w:t xml:space="preserve">7 – </w:t>
      </w:r>
      <w:r w:rsidRPr="00F774E7">
        <w:rPr>
          <w:rFonts w:ascii="Times New Roman" w:hAnsi="Times New Roman"/>
          <w:sz w:val="28"/>
          <w:szCs w:val="28"/>
        </w:rPr>
        <w:t>429.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Pr="00F774E7">
        <w:rPr>
          <w:rFonts w:ascii="Times New Roman" w:hAnsi="Times New Roman"/>
          <w:sz w:val="28"/>
          <w:szCs w:val="28"/>
        </w:rPr>
        <w:t xml:space="preserve">.    </w:t>
      </w:r>
      <w:proofErr w:type="spellStart"/>
      <w:r w:rsidRPr="00F774E7">
        <w:rPr>
          <w:rFonts w:ascii="Times New Roman" w:hAnsi="Times New Roman"/>
          <w:sz w:val="28"/>
          <w:szCs w:val="28"/>
        </w:rPr>
        <w:t>Віняр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Г. Творення нової лексики в українській мові кінця XX століття // Південний архів. Філологічні науки: збірник наукових праць. –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74E7">
        <w:rPr>
          <w:rFonts w:ascii="Times New Roman" w:hAnsi="Times New Roman"/>
          <w:sz w:val="28"/>
          <w:szCs w:val="28"/>
        </w:rPr>
        <w:t>№21. – Херсон, 2003.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13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>Волох О. Т. Сучасна українська літературна мова / О. Т. Волох. – К. : Вища школа, 1986. – 199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14</w:t>
      </w:r>
      <w:r w:rsidRPr="00F774E7">
        <w:rPr>
          <w:rFonts w:ascii="Times New Roman" w:hAnsi="Times New Roman"/>
          <w:sz w:val="28"/>
          <w:szCs w:val="28"/>
        </w:rPr>
        <w:t xml:space="preserve">.  </w:t>
      </w:r>
      <w:proofErr w:type="spellStart"/>
      <w:r w:rsidRPr="00F774E7">
        <w:rPr>
          <w:rFonts w:ascii="Times New Roman" w:hAnsi="Times New Roman"/>
          <w:sz w:val="28"/>
          <w:szCs w:val="28"/>
        </w:rPr>
        <w:t>Гайдученко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Г.М. Архаїчна лексика на позначення назв спорідненості як засіб формування ментальності українців (на матеріалі українських історичних романів). // Педагогічні науки</w:t>
      </w:r>
      <w:r>
        <w:rPr>
          <w:rFonts w:ascii="Times New Roman" w:hAnsi="Times New Roman"/>
          <w:sz w:val="28"/>
          <w:szCs w:val="28"/>
        </w:rPr>
        <w:t xml:space="preserve">. – № 2. – </w:t>
      </w:r>
      <w:r w:rsidRPr="00F774E7">
        <w:rPr>
          <w:rFonts w:ascii="Times New Roman" w:hAnsi="Times New Roman"/>
          <w:sz w:val="28"/>
          <w:szCs w:val="28"/>
        </w:rPr>
        <w:t>Херсон, 1998.</w:t>
      </w:r>
    </w:p>
    <w:p w:rsidR="00C80D8C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15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Гайдученко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Г. М., Дубиковська Л. В. Застаріла лексика як джерело стилістичного збагачення художньої мови / Г. М. </w:t>
      </w:r>
      <w:proofErr w:type="spellStart"/>
      <w:r w:rsidRPr="00F774E7">
        <w:rPr>
          <w:rFonts w:ascii="Times New Roman" w:hAnsi="Times New Roman"/>
          <w:sz w:val="28"/>
          <w:szCs w:val="28"/>
        </w:rPr>
        <w:t>Гайдученко</w:t>
      </w:r>
      <w:proofErr w:type="spellEnd"/>
      <w:r w:rsidRPr="00F774E7">
        <w:rPr>
          <w:rFonts w:ascii="Times New Roman" w:hAnsi="Times New Roman"/>
          <w:sz w:val="28"/>
          <w:szCs w:val="28"/>
        </w:rPr>
        <w:t>, Л. В. Дубиковська // Актуальні проблеми розбудови національної освіти. – Київ – Херсон, 1997. – С. 47 – 50.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16. </w:t>
      </w:r>
      <w:r w:rsidRPr="001F13FC">
        <w:rPr>
          <w:rFonts w:ascii="Times New Roman" w:hAnsi="Times New Roman"/>
          <w:sz w:val="28"/>
          <w:szCs w:val="28"/>
        </w:rPr>
        <w:t xml:space="preserve">Галич О., </w:t>
      </w:r>
      <w:proofErr w:type="spellStart"/>
      <w:r w:rsidRPr="001F13FC">
        <w:rPr>
          <w:rFonts w:ascii="Times New Roman" w:hAnsi="Times New Roman"/>
          <w:sz w:val="28"/>
          <w:szCs w:val="28"/>
        </w:rPr>
        <w:t>Назарець</w:t>
      </w:r>
      <w:proofErr w:type="spellEnd"/>
      <w:r w:rsidRPr="001F13FC">
        <w:rPr>
          <w:rFonts w:ascii="Times New Roman" w:hAnsi="Times New Roman"/>
          <w:sz w:val="28"/>
          <w:szCs w:val="28"/>
        </w:rPr>
        <w:t xml:space="preserve"> В., Васильєв Є. Теорія літератури</w:t>
      </w:r>
      <w:r>
        <w:rPr>
          <w:rFonts w:ascii="Times New Roman" w:hAnsi="Times New Roman"/>
          <w:sz w:val="28"/>
          <w:szCs w:val="28"/>
        </w:rPr>
        <w:t xml:space="preserve"> :</w:t>
      </w:r>
      <w:r w:rsidRPr="001F13FC">
        <w:rPr>
          <w:rFonts w:ascii="Times New Roman" w:hAnsi="Times New Roman"/>
          <w:sz w:val="28"/>
          <w:szCs w:val="28"/>
        </w:rPr>
        <w:t xml:space="preserve"> Підручник. – К., 2001.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17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>Ганич Д.І., Олійник І. С. Словник лінгвістичних термінів. – К., 1985.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</w:t>
      </w:r>
      <w:r w:rsidRPr="00F774E7">
        <w:rPr>
          <w:rFonts w:ascii="Times New Roman" w:hAnsi="Times New Roman"/>
          <w:sz w:val="28"/>
          <w:szCs w:val="28"/>
        </w:rPr>
        <w:t xml:space="preserve">. Гнатюк Л. П. Українська мова : навчальний посібник. – 4-те вид. / </w:t>
      </w:r>
      <w:r>
        <w:rPr>
          <w:rFonts w:ascii="Times New Roman" w:hAnsi="Times New Roman"/>
          <w:sz w:val="28"/>
          <w:szCs w:val="28"/>
        </w:rPr>
        <w:br/>
      </w:r>
      <w:r w:rsidRPr="00F774E7">
        <w:rPr>
          <w:rFonts w:ascii="Times New Roman" w:hAnsi="Times New Roman"/>
          <w:sz w:val="28"/>
          <w:szCs w:val="28"/>
        </w:rPr>
        <w:t>Л. П. Гнатюк, О. В. Бас-Кононенко. – К. : Знання-прес, 2006. – 295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Горецький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П. Й. Історія української лексикографії. – К.: Вид-во Акад. наук. УРСР, 1963. – 243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</w:t>
      </w:r>
      <w:r w:rsidRPr="00F774E7">
        <w:rPr>
          <w:rFonts w:ascii="Times New Roman" w:hAnsi="Times New Roman"/>
          <w:sz w:val="28"/>
          <w:szCs w:val="28"/>
        </w:rPr>
        <w:t xml:space="preserve">. Грищенко З. А. «И рече князь…» / З. А. Грищенко //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речь</w:t>
      </w:r>
      <w:proofErr w:type="spellEnd"/>
      <w:r w:rsidRPr="00F774E7">
        <w:rPr>
          <w:rFonts w:ascii="Times New Roman" w:hAnsi="Times New Roman"/>
          <w:sz w:val="28"/>
          <w:szCs w:val="28"/>
        </w:rPr>
        <w:t>. – 1981. – №5. – С. 108 – 111.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21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Грищенко А. П. Сучасна українська літературна мова / </w:t>
      </w:r>
      <w:r>
        <w:rPr>
          <w:rFonts w:ascii="Times New Roman" w:hAnsi="Times New Roman"/>
          <w:sz w:val="28"/>
          <w:szCs w:val="28"/>
        </w:rPr>
        <w:br/>
      </w:r>
      <w:r w:rsidRPr="00F774E7">
        <w:rPr>
          <w:rFonts w:ascii="Times New Roman" w:hAnsi="Times New Roman"/>
          <w:sz w:val="28"/>
          <w:szCs w:val="28"/>
        </w:rPr>
        <w:t xml:space="preserve">А. П. Грищенко, Л. І. Мацько, М. Я. Плющ, Н. І. </w:t>
      </w:r>
      <w:proofErr w:type="spellStart"/>
      <w:r w:rsidRPr="00F774E7">
        <w:rPr>
          <w:rFonts w:ascii="Times New Roman" w:hAnsi="Times New Roman"/>
          <w:sz w:val="28"/>
          <w:szCs w:val="28"/>
        </w:rPr>
        <w:t>Тоцька</w:t>
      </w:r>
      <w:proofErr w:type="spellEnd"/>
      <w:r w:rsidRPr="00F774E7">
        <w:rPr>
          <w:rFonts w:ascii="Times New Roman" w:hAnsi="Times New Roman"/>
          <w:sz w:val="28"/>
          <w:szCs w:val="28"/>
        </w:rPr>
        <w:t>. – К.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74E7">
        <w:rPr>
          <w:rFonts w:ascii="Times New Roman" w:hAnsi="Times New Roman"/>
          <w:sz w:val="28"/>
          <w:szCs w:val="28"/>
        </w:rPr>
        <w:t xml:space="preserve">: Вища </w:t>
      </w:r>
      <w:proofErr w:type="spellStart"/>
      <w:r w:rsidRPr="00F774E7">
        <w:rPr>
          <w:rFonts w:ascii="Times New Roman" w:hAnsi="Times New Roman"/>
          <w:sz w:val="28"/>
          <w:szCs w:val="28"/>
        </w:rPr>
        <w:t>шк</w:t>
      </w:r>
      <w:proofErr w:type="spellEnd"/>
      <w:r w:rsidRPr="00F774E7">
        <w:rPr>
          <w:rFonts w:ascii="Times New Roman" w:hAnsi="Times New Roman"/>
          <w:sz w:val="28"/>
          <w:szCs w:val="28"/>
        </w:rPr>
        <w:t>., 1997. – 366 с.</w:t>
      </w:r>
    </w:p>
    <w:p w:rsidR="00C80D8C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22</w:t>
      </w:r>
      <w:r w:rsidRPr="00F774E7">
        <w:rPr>
          <w:rFonts w:ascii="Times New Roman" w:hAnsi="Times New Roman"/>
          <w:sz w:val="28"/>
          <w:szCs w:val="28"/>
        </w:rPr>
        <w:t xml:space="preserve">.  </w:t>
      </w:r>
      <w:proofErr w:type="spellStart"/>
      <w:r w:rsidRPr="00F774E7">
        <w:rPr>
          <w:rFonts w:ascii="Times New Roman" w:hAnsi="Times New Roman"/>
          <w:sz w:val="28"/>
          <w:szCs w:val="28"/>
        </w:rPr>
        <w:t>Гуляцька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Л.Л. З історії лексикології української мови // Мовознавство – 1987. – № 1. – С. 38 – 44.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23. </w:t>
      </w:r>
      <w:proofErr w:type="spellStart"/>
      <w:r w:rsidRPr="00574A44">
        <w:rPr>
          <w:rFonts w:ascii="Times New Roman" w:hAnsi="Times New Roman"/>
          <w:sz w:val="28"/>
          <w:szCs w:val="28"/>
        </w:rPr>
        <w:t>Дзира</w:t>
      </w:r>
      <w:proofErr w:type="spellEnd"/>
      <w:r w:rsidRPr="00574A44">
        <w:rPr>
          <w:rFonts w:ascii="Times New Roman" w:hAnsi="Times New Roman"/>
          <w:sz w:val="28"/>
          <w:szCs w:val="28"/>
        </w:rPr>
        <w:t xml:space="preserve"> Я. До питання про джерела архаїзмів у мові творів Тараса Шевченка // Українська мова і література в школі. — 1961. — № 5.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24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Донець Л. С. Особливості мови художніх творів про Київську Русь / </w:t>
      </w:r>
    </w:p>
    <w:p w:rsidR="00C80D8C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774E7">
        <w:rPr>
          <w:rFonts w:ascii="Times New Roman" w:hAnsi="Times New Roman"/>
          <w:sz w:val="28"/>
          <w:szCs w:val="28"/>
        </w:rPr>
        <w:t>Л. С. Донець // Культура слова. – К. : КДУ, 1987. – № 32. – С. 34 – 38.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25. </w:t>
      </w:r>
      <w:r w:rsidRPr="00C30160">
        <w:rPr>
          <w:rFonts w:ascii="Times New Roman" w:hAnsi="Times New Roman"/>
          <w:sz w:val="28"/>
          <w:szCs w:val="28"/>
        </w:rPr>
        <w:t>Єрмоленко С. Я. Нариси з української словесності. Стилістика та культура мови. – К., 1999.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26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74E7">
        <w:rPr>
          <w:rFonts w:ascii="Times New Roman" w:hAnsi="Times New Roman"/>
          <w:sz w:val="28"/>
          <w:szCs w:val="28"/>
        </w:rPr>
        <w:t>Єрмоленко С. Я. Фольклор і літературна мова / С. Я. Єрмоленко. – К.: Наук. Думка, 1987. – 244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27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Жовтобрюх М. А. Курс сучасної української літературної мови / </w:t>
      </w:r>
    </w:p>
    <w:p w:rsidR="00C80D8C" w:rsidRPr="00F774E7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774E7">
        <w:rPr>
          <w:rFonts w:ascii="Times New Roman" w:hAnsi="Times New Roman"/>
          <w:sz w:val="28"/>
          <w:szCs w:val="28"/>
        </w:rPr>
        <w:t>М. А. Жовтобрюх, Б. М. Кулик. – К. : Вища школа, 1972. – 402 с.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28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Жордания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С. К </w:t>
      </w:r>
      <w:proofErr w:type="spellStart"/>
      <w:r w:rsidRPr="00F774E7">
        <w:rPr>
          <w:rFonts w:ascii="Times New Roman" w:hAnsi="Times New Roman"/>
          <w:sz w:val="28"/>
          <w:szCs w:val="28"/>
        </w:rPr>
        <w:t>понятию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F774E7">
        <w:rPr>
          <w:rFonts w:ascii="Times New Roman" w:hAnsi="Times New Roman"/>
          <w:sz w:val="28"/>
          <w:szCs w:val="28"/>
        </w:rPr>
        <w:t>архаизм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» / С. </w:t>
      </w:r>
      <w:proofErr w:type="spellStart"/>
      <w:r w:rsidRPr="00F774E7">
        <w:rPr>
          <w:rFonts w:ascii="Times New Roman" w:hAnsi="Times New Roman"/>
          <w:sz w:val="28"/>
          <w:szCs w:val="28"/>
        </w:rPr>
        <w:t>Жордания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F774E7">
        <w:rPr>
          <w:rFonts w:ascii="Times New Roman" w:hAnsi="Times New Roman"/>
          <w:sz w:val="28"/>
          <w:szCs w:val="28"/>
        </w:rPr>
        <w:t>Литературная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Грузия</w:t>
      </w:r>
      <w:proofErr w:type="spellEnd"/>
      <w:r w:rsidRPr="00F774E7">
        <w:rPr>
          <w:rFonts w:ascii="Times New Roman" w:hAnsi="Times New Roman"/>
          <w:sz w:val="28"/>
          <w:szCs w:val="28"/>
        </w:rPr>
        <w:t>. – 1962. – №11 – 12. – С. 111 – 119.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29</w:t>
      </w:r>
      <w:r w:rsidRPr="00F774E7">
        <w:rPr>
          <w:rFonts w:ascii="Times New Roman" w:hAnsi="Times New Roman"/>
          <w:sz w:val="28"/>
          <w:szCs w:val="28"/>
        </w:rPr>
        <w:t xml:space="preserve">.  Історія української мови. Лексика і фразеологія : [монографія] / </w:t>
      </w:r>
      <w:r w:rsidRPr="00F774E7">
        <w:rPr>
          <w:rFonts w:ascii="Times New Roman" w:hAnsi="Times New Roman"/>
          <w:sz w:val="28"/>
          <w:szCs w:val="28"/>
        </w:rPr>
        <w:br/>
        <w:t>В. О. Винник, В. Й. Горобець, В. Л. Карпова [та ін.]; АН УРСР, Ін-т мовознавства ім. О. О. Потебні. – Київ: Наук. думка, 1983. – 743 c.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30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Карпенко Ю.О. Вступ до мовознавства – К. : Академія, 2006. – 336 с.</w:t>
      </w:r>
    </w:p>
    <w:p w:rsidR="00C80D8C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31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Коваленко О. В. </w:t>
      </w:r>
      <w:proofErr w:type="spellStart"/>
      <w:r w:rsidRPr="00F774E7">
        <w:rPr>
          <w:rFonts w:ascii="Times New Roman" w:hAnsi="Times New Roman"/>
          <w:sz w:val="28"/>
          <w:szCs w:val="28"/>
        </w:rPr>
        <w:t>Типы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архаизмов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774E7">
        <w:rPr>
          <w:rFonts w:ascii="Times New Roman" w:hAnsi="Times New Roman"/>
          <w:sz w:val="28"/>
          <w:szCs w:val="28"/>
        </w:rPr>
        <w:t>исторических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романах В. Скотта / О. В. Коваленко, Т. Г. </w:t>
      </w:r>
      <w:proofErr w:type="spellStart"/>
      <w:r w:rsidRPr="00F774E7">
        <w:rPr>
          <w:rFonts w:ascii="Times New Roman" w:hAnsi="Times New Roman"/>
          <w:sz w:val="28"/>
          <w:szCs w:val="28"/>
        </w:rPr>
        <w:t>Малик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// III </w:t>
      </w:r>
      <w:proofErr w:type="spellStart"/>
      <w:r w:rsidRPr="00F774E7">
        <w:rPr>
          <w:rFonts w:ascii="Times New Roman" w:hAnsi="Times New Roman"/>
          <w:sz w:val="28"/>
          <w:szCs w:val="28"/>
        </w:rPr>
        <w:t>Международная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конференция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F774E7">
        <w:rPr>
          <w:rFonts w:ascii="Times New Roman" w:hAnsi="Times New Roman"/>
          <w:sz w:val="28"/>
          <w:szCs w:val="28"/>
        </w:rPr>
        <w:t>методике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преподавания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иностранных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языков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774E7">
        <w:rPr>
          <w:rFonts w:ascii="Times New Roman" w:hAnsi="Times New Roman"/>
          <w:sz w:val="28"/>
          <w:szCs w:val="28"/>
        </w:rPr>
        <w:t>посвященная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памяти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проф. </w:t>
      </w:r>
      <w:r>
        <w:rPr>
          <w:rFonts w:ascii="Times New Roman" w:hAnsi="Times New Roman"/>
          <w:sz w:val="28"/>
          <w:szCs w:val="28"/>
        </w:rPr>
        <w:br/>
      </w:r>
      <w:r w:rsidRPr="00F774E7">
        <w:rPr>
          <w:rFonts w:ascii="Times New Roman" w:hAnsi="Times New Roman"/>
          <w:sz w:val="28"/>
          <w:szCs w:val="28"/>
        </w:rPr>
        <w:t xml:space="preserve">В. Л. </w:t>
      </w:r>
      <w:proofErr w:type="spellStart"/>
      <w:r w:rsidRPr="00F774E7">
        <w:rPr>
          <w:rFonts w:ascii="Times New Roman" w:hAnsi="Times New Roman"/>
          <w:sz w:val="28"/>
          <w:szCs w:val="28"/>
        </w:rPr>
        <w:t>Скалкина</w:t>
      </w:r>
      <w:proofErr w:type="spellEnd"/>
      <w:r w:rsidRPr="00F774E7">
        <w:rPr>
          <w:rFonts w:ascii="Times New Roman" w:hAnsi="Times New Roman"/>
          <w:sz w:val="28"/>
          <w:szCs w:val="28"/>
        </w:rPr>
        <w:t>. – Одесс</w:t>
      </w:r>
      <w:r>
        <w:rPr>
          <w:rFonts w:ascii="Times New Roman" w:hAnsi="Times New Roman"/>
          <w:sz w:val="28"/>
          <w:szCs w:val="28"/>
        </w:rPr>
        <w:t xml:space="preserve">а : </w:t>
      </w:r>
      <w:proofErr w:type="spellStart"/>
      <w:r>
        <w:rPr>
          <w:rFonts w:ascii="Times New Roman" w:hAnsi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</w:rPr>
        <w:t>, 2002. – С. 112 –</w:t>
      </w:r>
      <w:r w:rsidRPr="00F774E7">
        <w:rPr>
          <w:rFonts w:ascii="Times New Roman" w:hAnsi="Times New Roman"/>
          <w:sz w:val="28"/>
          <w:szCs w:val="28"/>
        </w:rPr>
        <w:t xml:space="preserve"> 118.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32. </w:t>
      </w:r>
      <w:r w:rsidRPr="00574A44">
        <w:rPr>
          <w:rFonts w:ascii="Times New Roman" w:hAnsi="Times New Roman"/>
          <w:sz w:val="28"/>
          <w:szCs w:val="28"/>
        </w:rPr>
        <w:t xml:space="preserve">Коваль А. П. Практична стилістика сучасної української мови: </w:t>
      </w:r>
      <w:proofErr w:type="spellStart"/>
      <w:r w:rsidRPr="00574A44">
        <w:rPr>
          <w:rFonts w:ascii="Times New Roman" w:hAnsi="Times New Roman"/>
          <w:sz w:val="28"/>
          <w:szCs w:val="28"/>
        </w:rPr>
        <w:t>Навч</w:t>
      </w:r>
      <w:proofErr w:type="spellEnd"/>
      <w:r w:rsidRPr="00574A4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74A44">
        <w:rPr>
          <w:rFonts w:ascii="Times New Roman" w:hAnsi="Times New Roman"/>
          <w:sz w:val="28"/>
          <w:szCs w:val="28"/>
        </w:rPr>
        <w:t>посіб</w:t>
      </w:r>
      <w:proofErr w:type="spellEnd"/>
      <w:r w:rsidRPr="00574A44">
        <w:rPr>
          <w:rFonts w:ascii="Times New Roman" w:hAnsi="Times New Roman"/>
          <w:sz w:val="28"/>
          <w:szCs w:val="28"/>
        </w:rPr>
        <w:t>. / А. П. Коваль. – К.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4A44">
        <w:rPr>
          <w:rFonts w:ascii="Times New Roman" w:hAnsi="Times New Roman"/>
          <w:sz w:val="28"/>
          <w:szCs w:val="28"/>
        </w:rPr>
        <w:t xml:space="preserve">: Вища </w:t>
      </w:r>
      <w:proofErr w:type="spellStart"/>
      <w:r w:rsidRPr="00574A44">
        <w:rPr>
          <w:rFonts w:ascii="Times New Roman" w:hAnsi="Times New Roman"/>
          <w:sz w:val="28"/>
          <w:szCs w:val="28"/>
        </w:rPr>
        <w:t>шк</w:t>
      </w:r>
      <w:proofErr w:type="spellEnd"/>
      <w:r w:rsidRPr="00574A44">
        <w:rPr>
          <w:rFonts w:ascii="Times New Roman" w:hAnsi="Times New Roman"/>
          <w:sz w:val="28"/>
          <w:szCs w:val="28"/>
        </w:rPr>
        <w:t>., 1987. – 350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33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Кожин А. Н. </w:t>
      </w:r>
      <w:proofErr w:type="spellStart"/>
      <w:r w:rsidRPr="00F774E7">
        <w:rPr>
          <w:rFonts w:ascii="Times New Roman" w:hAnsi="Times New Roman"/>
          <w:sz w:val="28"/>
          <w:szCs w:val="28"/>
        </w:rPr>
        <w:t>Возрождение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устаревшей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лексики //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774E7">
        <w:rPr>
          <w:rFonts w:ascii="Times New Roman" w:hAnsi="Times New Roman"/>
          <w:sz w:val="28"/>
          <w:szCs w:val="28"/>
        </w:rPr>
        <w:t>школе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. – 1957. – № 3. – С. </w:t>
      </w:r>
      <w:r>
        <w:rPr>
          <w:rFonts w:ascii="Times New Roman" w:hAnsi="Times New Roman"/>
          <w:sz w:val="28"/>
          <w:szCs w:val="28"/>
        </w:rPr>
        <w:t xml:space="preserve">26 – </w:t>
      </w:r>
      <w:r w:rsidRPr="00F774E7">
        <w:rPr>
          <w:rFonts w:ascii="Times New Roman" w:hAnsi="Times New Roman"/>
          <w:sz w:val="28"/>
          <w:szCs w:val="28"/>
        </w:rPr>
        <w:t xml:space="preserve">32. 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34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Кочерган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М.П. Вступ до мовознавства. – К. : Академія, 2001. – 368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35</w:t>
      </w:r>
      <w:r w:rsidRPr="00F774E7">
        <w:rPr>
          <w:rFonts w:ascii="Times New Roman" w:hAnsi="Times New Roman"/>
          <w:sz w:val="28"/>
          <w:szCs w:val="28"/>
        </w:rPr>
        <w:t xml:space="preserve">. Мацько Л.І. Стилістика української мови: Підручник/ </w:t>
      </w:r>
      <w:proofErr w:type="spellStart"/>
      <w:r w:rsidRPr="00F774E7">
        <w:rPr>
          <w:rFonts w:ascii="Times New Roman" w:hAnsi="Times New Roman"/>
          <w:sz w:val="28"/>
          <w:szCs w:val="28"/>
        </w:rPr>
        <w:t>Л.І.Мацько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774E7">
        <w:rPr>
          <w:rFonts w:ascii="Times New Roman" w:hAnsi="Times New Roman"/>
          <w:sz w:val="28"/>
          <w:szCs w:val="28"/>
        </w:rPr>
        <w:t>О.М.Сидоренко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774E7">
        <w:rPr>
          <w:rFonts w:ascii="Times New Roman" w:hAnsi="Times New Roman"/>
          <w:sz w:val="28"/>
          <w:szCs w:val="28"/>
        </w:rPr>
        <w:t>О.М.Мацько</w:t>
      </w:r>
      <w:proofErr w:type="spellEnd"/>
      <w:r w:rsidRPr="00F774E7">
        <w:rPr>
          <w:rFonts w:ascii="Times New Roman" w:hAnsi="Times New Roman"/>
          <w:sz w:val="28"/>
          <w:szCs w:val="28"/>
        </w:rPr>
        <w:t>; За ред. Л.І. М</w:t>
      </w:r>
      <w:r>
        <w:rPr>
          <w:rFonts w:ascii="Times New Roman" w:hAnsi="Times New Roman"/>
          <w:sz w:val="28"/>
          <w:szCs w:val="28"/>
        </w:rPr>
        <w:t xml:space="preserve">ацько.- К.: Вища </w:t>
      </w:r>
      <w:proofErr w:type="spellStart"/>
      <w:r>
        <w:rPr>
          <w:rFonts w:ascii="Times New Roman" w:hAnsi="Times New Roman"/>
          <w:sz w:val="28"/>
          <w:szCs w:val="28"/>
        </w:rPr>
        <w:t>шк</w:t>
      </w:r>
      <w:proofErr w:type="spellEnd"/>
      <w:r>
        <w:rPr>
          <w:rFonts w:ascii="Times New Roman" w:hAnsi="Times New Roman"/>
          <w:sz w:val="28"/>
          <w:szCs w:val="28"/>
        </w:rPr>
        <w:t xml:space="preserve">., 2003. – </w:t>
      </w:r>
      <w:r>
        <w:rPr>
          <w:rFonts w:ascii="Times New Roman" w:hAnsi="Times New Roman"/>
          <w:sz w:val="28"/>
          <w:szCs w:val="28"/>
        </w:rPr>
        <w:br/>
      </w:r>
      <w:r w:rsidRPr="00F774E7">
        <w:rPr>
          <w:rFonts w:ascii="Times New Roman" w:hAnsi="Times New Roman"/>
          <w:sz w:val="28"/>
          <w:szCs w:val="28"/>
        </w:rPr>
        <w:t>462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36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Михайловская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Н. Г. </w:t>
      </w:r>
      <w:proofErr w:type="spellStart"/>
      <w:r w:rsidRPr="00F774E7">
        <w:rPr>
          <w:rFonts w:ascii="Times New Roman" w:hAnsi="Times New Roman"/>
          <w:sz w:val="28"/>
          <w:szCs w:val="28"/>
        </w:rPr>
        <w:t>Устаревшие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слова / Н. Г. </w:t>
      </w:r>
      <w:proofErr w:type="spellStart"/>
      <w:r w:rsidRPr="00F774E7">
        <w:rPr>
          <w:rFonts w:ascii="Times New Roman" w:hAnsi="Times New Roman"/>
          <w:sz w:val="28"/>
          <w:szCs w:val="28"/>
        </w:rPr>
        <w:t>Михайловская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Русска</w:t>
      </w:r>
      <w:r>
        <w:rPr>
          <w:rFonts w:ascii="Times New Roman" w:hAnsi="Times New Roman"/>
          <w:sz w:val="28"/>
          <w:szCs w:val="28"/>
        </w:rPr>
        <w:t>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речь</w:t>
      </w:r>
      <w:proofErr w:type="spellEnd"/>
      <w:r>
        <w:rPr>
          <w:rFonts w:ascii="Times New Roman" w:hAnsi="Times New Roman"/>
          <w:sz w:val="28"/>
          <w:szCs w:val="28"/>
        </w:rPr>
        <w:t>. – 1972. – № 6. – С. 50 –</w:t>
      </w:r>
      <w:r w:rsidRPr="00F774E7">
        <w:rPr>
          <w:rFonts w:ascii="Times New Roman" w:hAnsi="Times New Roman"/>
          <w:sz w:val="28"/>
          <w:szCs w:val="28"/>
        </w:rPr>
        <w:t xml:space="preserve"> 55.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37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Німчук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В. В. Давньоруська спадщина в лексиці української мови / </w:t>
      </w:r>
    </w:p>
    <w:p w:rsidR="00C80D8C" w:rsidRPr="00F774E7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774E7">
        <w:rPr>
          <w:rFonts w:ascii="Times New Roman" w:hAnsi="Times New Roman"/>
          <w:sz w:val="28"/>
          <w:szCs w:val="28"/>
        </w:rPr>
        <w:t xml:space="preserve">В. В. </w:t>
      </w:r>
      <w:proofErr w:type="spellStart"/>
      <w:r w:rsidRPr="00F774E7">
        <w:rPr>
          <w:rFonts w:ascii="Times New Roman" w:hAnsi="Times New Roman"/>
          <w:sz w:val="28"/>
          <w:szCs w:val="28"/>
        </w:rPr>
        <w:t>Німчук</w:t>
      </w:r>
      <w:proofErr w:type="spellEnd"/>
      <w:r w:rsidRPr="00F774E7">
        <w:rPr>
          <w:rFonts w:ascii="Times New Roman" w:hAnsi="Times New Roman"/>
          <w:sz w:val="28"/>
          <w:szCs w:val="28"/>
        </w:rPr>
        <w:t>. – К. : Наукова думка, 1992. – 414 с.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38</w:t>
      </w:r>
      <w:r w:rsidRPr="00F774E7">
        <w:rPr>
          <w:rFonts w:ascii="Times New Roman" w:hAnsi="Times New Roman"/>
          <w:sz w:val="28"/>
          <w:szCs w:val="28"/>
        </w:rPr>
        <w:t>. Огієнко І.І. Історія української літературної мови. – К.: Либідь, 1995. – 296 с.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39. </w:t>
      </w:r>
      <w:proofErr w:type="spellStart"/>
      <w:r w:rsidRPr="00C30160">
        <w:rPr>
          <w:rFonts w:ascii="Times New Roman" w:hAnsi="Times New Roman"/>
          <w:sz w:val="28"/>
          <w:szCs w:val="28"/>
        </w:rPr>
        <w:t>Павлушенко</w:t>
      </w:r>
      <w:proofErr w:type="spellEnd"/>
      <w:r w:rsidRPr="00C30160">
        <w:rPr>
          <w:rFonts w:ascii="Times New Roman" w:hAnsi="Times New Roman"/>
          <w:sz w:val="28"/>
          <w:szCs w:val="28"/>
        </w:rPr>
        <w:t xml:space="preserve"> О. Загальні аспекти стилістики української мови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C30160">
        <w:rPr>
          <w:rFonts w:ascii="Times New Roman" w:hAnsi="Times New Roman"/>
          <w:sz w:val="28"/>
          <w:szCs w:val="28"/>
        </w:rPr>
        <w:t>// Наукові записки. Серія</w:t>
      </w:r>
      <w:r>
        <w:rPr>
          <w:rFonts w:ascii="Times New Roman" w:hAnsi="Times New Roman"/>
          <w:sz w:val="28"/>
          <w:szCs w:val="28"/>
        </w:rPr>
        <w:t xml:space="preserve"> : Філологія, – Вінни</w:t>
      </w:r>
      <w:r w:rsidRPr="00C30160">
        <w:rPr>
          <w:rFonts w:ascii="Times New Roman" w:hAnsi="Times New Roman"/>
          <w:sz w:val="28"/>
          <w:szCs w:val="28"/>
        </w:rPr>
        <w:t xml:space="preserve">ця, 2002 – </w:t>
      </w:r>
      <w:proofErr w:type="spellStart"/>
      <w:r w:rsidRPr="00C30160">
        <w:rPr>
          <w:rFonts w:ascii="Times New Roman" w:hAnsi="Times New Roman"/>
          <w:sz w:val="28"/>
          <w:szCs w:val="28"/>
        </w:rPr>
        <w:t>Вип</w:t>
      </w:r>
      <w:proofErr w:type="spellEnd"/>
      <w:r w:rsidRPr="00C30160">
        <w:rPr>
          <w:rFonts w:ascii="Times New Roman" w:hAnsi="Times New Roman"/>
          <w:sz w:val="28"/>
          <w:szCs w:val="28"/>
        </w:rPr>
        <w:t xml:space="preserve">. 4 – </w:t>
      </w:r>
      <w:r>
        <w:rPr>
          <w:rFonts w:ascii="Times New Roman" w:hAnsi="Times New Roman"/>
          <w:sz w:val="28"/>
          <w:szCs w:val="28"/>
        </w:rPr>
        <w:t xml:space="preserve">С. 24 – </w:t>
      </w:r>
      <w:r w:rsidRPr="00C30160">
        <w:rPr>
          <w:rFonts w:ascii="Times New Roman" w:hAnsi="Times New Roman"/>
          <w:sz w:val="28"/>
          <w:szCs w:val="28"/>
        </w:rPr>
        <w:t>26.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40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Пашенько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Н. Л. Історизм та архаїзми у сучасних художніх текстах / </w:t>
      </w:r>
    </w:p>
    <w:p w:rsidR="00C80D8C" w:rsidRPr="00F774E7" w:rsidRDefault="00C80D8C" w:rsidP="00C80D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774E7">
        <w:rPr>
          <w:rFonts w:ascii="Times New Roman" w:hAnsi="Times New Roman"/>
          <w:sz w:val="28"/>
          <w:szCs w:val="28"/>
        </w:rPr>
        <w:t xml:space="preserve">Н. Л. </w:t>
      </w:r>
      <w:proofErr w:type="spellStart"/>
      <w:r w:rsidRPr="00F774E7">
        <w:rPr>
          <w:rFonts w:ascii="Times New Roman" w:hAnsi="Times New Roman"/>
          <w:sz w:val="28"/>
          <w:szCs w:val="28"/>
        </w:rPr>
        <w:t>Пашенько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// Щорічні записки з українського мовознавства. – Одеса : </w:t>
      </w:r>
      <w:proofErr w:type="spellStart"/>
      <w:r w:rsidRPr="00F774E7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F774E7">
        <w:rPr>
          <w:rFonts w:ascii="Times New Roman" w:hAnsi="Times New Roman"/>
          <w:sz w:val="28"/>
          <w:szCs w:val="28"/>
        </w:rPr>
        <w:t>, 1996.</w:t>
      </w:r>
      <w:r>
        <w:rPr>
          <w:rFonts w:ascii="Times New Roman" w:hAnsi="Times New Roman"/>
          <w:sz w:val="28"/>
          <w:szCs w:val="28"/>
        </w:rPr>
        <w:t xml:space="preserve"> – № 4. – С. 41 –</w:t>
      </w:r>
      <w:r w:rsidRPr="00F774E7">
        <w:rPr>
          <w:rFonts w:ascii="Times New Roman" w:hAnsi="Times New Roman"/>
          <w:sz w:val="28"/>
          <w:szCs w:val="28"/>
        </w:rPr>
        <w:t xml:space="preserve"> 45.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41</w:t>
      </w:r>
      <w:r w:rsidRPr="00F774E7">
        <w:rPr>
          <w:rFonts w:ascii="Times New Roman" w:hAnsi="Times New Roman"/>
          <w:sz w:val="28"/>
          <w:szCs w:val="28"/>
        </w:rPr>
        <w:t xml:space="preserve">.  </w:t>
      </w:r>
      <w:proofErr w:type="spellStart"/>
      <w:r w:rsidRPr="00F774E7">
        <w:rPr>
          <w:rFonts w:ascii="Times New Roman" w:hAnsi="Times New Roman"/>
          <w:sz w:val="28"/>
          <w:szCs w:val="28"/>
        </w:rPr>
        <w:t>Пентилюк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М.І. Культура мови і стилістика. – К.: Вежа, 1994. – 240 с.</w:t>
      </w:r>
    </w:p>
    <w:p w:rsidR="00C80D8C" w:rsidRPr="001F13F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42. </w:t>
      </w:r>
      <w:proofErr w:type="spellStart"/>
      <w:r w:rsidRPr="001F13FC">
        <w:rPr>
          <w:rFonts w:ascii="Times New Roman" w:hAnsi="Times New Roman"/>
          <w:sz w:val="28"/>
          <w:szCs w:val="28"/>
        </w:rPr>
        <w:t>Пискач</w:t>
      </w:r>
      <w:proofErr w:type="spellEnd"/>
      <w:r w:rsidRPr="001F13FC">
        <w:rPr>
          <w:rFonts w:ascii="Times New Roman" w:hAnsi="Times New Roman"/>
          <w:sz w:val="28"/>
          <w:szCs w:val="28"/>
        </w:rPr>
        <w:t xml:space="preserve"> О.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13FC">
        <w:rPr>
          <w:rFonts w:ascii="Times New Roman" w:hAnsi="Times New Roman"/>
          <w:sz w:val="28"/>
          <w:szCs w:val="28"/>
        </w:rPr>
        <w:t>Архаї</w:t>
      </w:r>
      <w:r>
        <w:rPr>
          <w:rFonts w:ascii="Times New Roman" w:hAnsi="Times New Roman"/>
          <w:sz w:val="28"/>
          <w:szCs w:val="28"/>
        </w:rPr>
        <w:t>з</w:t>
      </w:r>
      <w:r w:rsidRPr="001F13FC">
        <w:rPr>
          <w:rFonts w:ascii="Times New Roman" w:hAnsi="Times New Roman"/>
          <w:sz w:val="28"/>
          <w:szCs w:val="28"/>
        </w:rPr>
        <w:t>ація лексики в сучасній закарпатській говірці // Сучасні проблеми мовознавства та літературознавства, Випуск 12. Українська діалектна лексика як об'єкт словникарства та лінгвогеографії. До 100-річ</w:t>
      </w:r>
      <w:r>
        <w:rPr>
          <w:rFonts w:ascii="Times New Roman" w:hAnsi="Times New Roman"/>
          <w:sz w:val="28"/>
          <w:szCs w:val="28"/>
        </w:rPr>
        <w:t>чя Миколи Андрійовича Грицака. – Ужгород, 2008. – С. 165 –</w:t>
      </w:r>
      <w:r w:rsidRPr="001F13FC">
        <w:rPr>
          <w:rFonts w:ascii="Times New Roman" w:hAnsi="Times New Roman"/>
          <w:sz w:val="28"/>
          <w:szCs w:val="28"/>
        </w:rPr>
        <w:t>167.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43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Прискока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О. В., Франчук В. Ю. Нове в методиці дослідження лексики писемності </w:t>
      </w:r>
      <w:proofErr w:type="spellStart"/>
      <w:r w:rsidRPr="00F774E7">
        <w:rPr>
          <w:rFonts w:ascii="Times New Roman" w:hAnsi="Times New Roman"/>
          <w:sz w:val="28"/>
          <w:szCs w:val="28"/>
        </w:rPr>
        <w:t>давньокиївської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доби / О. В. </w:t>
      </w:r>
      <w:proofErr w:type="spellStart"/>
      <w:r w:rsidRPr="00F774E7">
        <w:rPr>
          <w:rFonts w:ascii="Times New Roman" w:hAnsi="Times New Roman"/>
          <w:sz w:val="28"/>
          <w:szCs w:val="28"/>
        </w:rPr>
        <w:t>Прискока</w:t>
      </w:r>
      <w:proofErr w:type="spellEnd"/>
      <w:r w:rsidRPr="00F774E7">
        <w:rPr>
          <w:rFonts w:ascii="Times New Roman" w:hAnsi="Times New Roman"/>
          <w:sz w:val="28"/>
          <w:szCs w:val="28"/>
        </w:rPr>
        <w:t>, В. Ю. Франчук // Мовознавство. – 1998. – №2 – 3. – С. 134 – 145.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44</w:t>
      </w:r>
      <w:r w:rsidRPr="00F774E7">
        <w:rPr>
          <w:rFonts w:ascii="Times New Roman" w:hAnsi="Times New Roman"/>
          <w:sz w:val="28"/>
          <w:szCs w:val="28"/>
        </w:rPr>
        <w:t xml:space="preserve">. Пустовіт Л.О. Питання </w:t>
      </w:r>
      <w:proofErr w:type="spellStart"/>
      <w:r w:rsidRPr="00F774E7">
        <w:rPr>
          <w:rFonts w:ascii="Times New Roman" w:hAnsi="Times New Roman"/>
          <w:sz w:val="28"/>
          <w:szCs w:val="28"/>
        </w:rPr>
        <w:t>мовної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норми в сучасній художній прозі / </w:t>
      </w:r>
      <w:r w:rsidRPr="00F774E7">
        <w:rPr>
          <w:rFonts w:ascii="Times New Roman" w:hAnsi="Times New Roman"/>
          <w:sz w:val="28"/>
          <w:szCs w:val="28"/>
        </w:rPr>
        <w:br/>
        <w:t>Л. О. Пустовіт // Жанри і стилі в історії української літературної мови. – К.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74E7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Наук.думка</w:t>
      </w:r>
      <w:proofErr w:type="spellEnd"/>
      <w:r w:rsidRPr="00F774E7">
        <w:rPr>
          <w:rFonts w:ascii="Times New Roman" w:hAnsi="Times New Roman"/>
          <w:sz w:val="28"/>
          <w:szCs w:val="28"/>
        </w:rPr>
        <w:t>, 1989. С. 253 – 264.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45. </w:t>
      </w:r>
      <w:proofErr w:type="spellStart"/>
      <w:r w:rsidRPr="0051348A">
        <w:rPr>
          <w:rFonts w:ascii="Times New Roman" w:hAnsi="Times New Roman"/>
          <w:sz w:val="28"/>
          <w:szCs w:val="28"/>
        </w:rPr>
        <w:t>Санакоєва</w:t>
      </w:r>
      <w:proofErr w:type="spellEnd"/>
      <w:r w:rsidRPr="0051348A">
        <w:rPr>
          <w:rFonts w:ascii="Times New Roman" w:hAnsi="Times New Roman"/>
          <w:sz w:val="28"/>
          <w:szCs w:val="28"/>
        </w:rPr>
        <w:t xml:space="preserve"> Н. Етнопсихологічна концепція особистості і засоби її </w:t>
      </w:r>
      <w:proofErr w:type="spellStart"/>
      <w:r w:rsidRPr="0051348A">
        <w:rPr>
          <w:rFonts w:ascii="Times New Roman" w:hAnsi="Times New Roman"/>
          <w:sz w:val="28"/>
          <w:szCs w:val="28"/>
        </w:rPr>
        <w:t>поетикального</w:t>
      </w:r>
      <w:proofErr w:type="spellEnd"/>
      <w:r w:rsidRPr="0051348A">
        <w:rPr>
          <w:rFonts w:ascii="Times New Roman" w:hAnsi="Times New Roman"/>
          <w:sz w:val="28"/>
          <w:szCs w:val="28"/>
        </w:rPr>
        <w:t xml:space="preserve"> вираження в романі П.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348A">
        <w:rPr>
          <w:rFonts w:ascii="Times New Roman" w:hAnsi="Times New Roman"/>
          <w:sz w:val="28"/>
          <w:szCs w:val="28"/>
        </w:rPr>
        <w:t>Загребельного “Роксолана” // Вісник Запорізького державного університету: Філологічні науки. – Запоріжжя: ЗДУ, 2004. – № 2. – С.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348A">
        <w:rPr>
          <w:rFonts w:ascii="Times New Roman" w:hAnsi="Times New Roman"/>
          <w:sz w:val="28"/>
          <w:szCs w:val="28"/>
        </w:rPr>
        <w:t>151 – 154.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46. </w:t>
      </w:r>
      <w:proofErr w:type="spellStart"/>
      <w:r w:rsidRPr="00C30160">
        <w:rPr>
          <w:rFonts w:ascii="Times New Roman" w:hAnsi="Times New Roman"/>
          <w:sz w:val="28"/>
          <w:szCs w:val="28"/>
        </w:rPr>
        <w:t>Сімонюк</w:t>
      </w:r>
      <w:proofErr w:type="spellEnd"/>
      <w:r w:rsidRPr="00C30160">
        <w:rPr>
          <w:rFonts w:ascii="Times New Roman" w:hAnsi="Times New Roman"/>
          <w:sz w:val="28"/>
          <w:szCs w:val="28"/>
        </w:rPr>
        <w:t xml:space="preserve"> 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30160">
        <w:rPr>
          <w:rFonts w:ascii="Times New Roman" w:hAnsi="Times New Roman"/>
          <w:sz w:val="28"/>
          <w:szCs w:val="28"/>
        </w:rPr>
        <w:t>П. Семантико-функціональний аналіз іншомовної лексики в суча</w:t>
      </w:r>
      <w:r>
        <w:rPr>
          <w:rFonts w:ascii="Times New Roman" w:hAnsi="Times New Roman"/>
          <w:sz w:val="28"/>
          <w:szCs w:val="28"/>
        </w:rPr>
        <w:t xml:space="preserve">сній </w:t>
      </w:r>
      <w:proofErr w:type="spellStart"/>
      <w:r>
        <w:rPr>
          <w:rFonts w:ascii="Times New Roman" w:hAnsi="Times New Roman"/>
          <w:sz w:val="28"/>
          <w:szCs w:val="28"/>
        </w:rPr>
        <w:t>мовній</w:t>
      </w:r>
      <w:proofErr w:type="spellEnd"/>
      <w:r>
        <w:rPr>
          <w:rFonts w:ascii="Times New Roman" w:hAnsi="Times New Roman"/>
          <w:sz w:val="28"/>
          <w:szCs w:val="28"/>
        </w:rPr>
        <w:t xml:space="preserve"> картині світу. – Х.</w:t>
      </w:r>
      <w:r w:rsidRPr="00C30160">
        <w:rPr>
          <w:rFonts w:ascii="Times New Roman" w:hAnsi="Times New Roman"/>
          <w:sz w:val="28"/>
          <w:szCs w:val="28"/>
        </w:rPr>
        <w:t>, 2000.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47</w:t>
      </w:r>
      <w:r w:rsidRPr="00F774E7">
        <w:rPr>
          <w:rFonts w:ascii="Times New Roman" w:hAnsi="Times New Roman"/>
          <w:sz w:val="28"/>
          <w:szCs w:val="28"/>
        </w:rPr>
        <w:t>. Суржикова К.П. Словник архаїзмів – лексичне дзеркало часу // Матеріали міжнародної науково-практичної конференції «Дні науки». – Дніпроп</w:t>
      </w:r>
      <w:r>
        <w:rPr>
          <w:rFonts w:ascii="Times New Roman" w:hAnsi="Times New Roman"/>
          <w:sz w:val="28"/>
          <w:szCs w:val="28"/>
        </w:rPr>
        <w:t>етровськ: Наука і освіта, 2005. –</w:t>
      </w:r>
      <w:r w:rsidRPr="00F774E7">
        <w:rPr>
          <w:rFonts w:ascii="Times New Roman" w:hAnsi="Times New Roman"/>
          <w:sz w:val="28"/>
          <w:szCs w:val="28"/>
        </w:rPr>
        <w:t xml:space="preserve"> Т.41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74E7">
        <w:rPr>
          <w:rFonts w:ascii="Times New Roman" w:hAnsi="Times New Roman"/>
          <w:sz w:val="28"/>
          <w:szCs w:val="28"/>
        </w:rPr>
        <w:t>: Теоретичні та методолог</w:t>
      </w:r>
      <w:r>
        <w:rPr>
          <w:rFonts w:ascii="Times New Roman" w:hAnsi="Times New Roman"/>
          <w:sz w:val="28"/>
          <w:szCs w:val="28"/>
        </w:rPr>
        <w:t xml:space="preserve">ічні проблеми дослідження мови. – С. 40 – </w:t>
      </w:r>
      <w:r w:rsidRPr="00F774E7">
        <w:rPr>
          <w:rFonts w:ascii="Times New Roman" w:hAnsi="Times New Roman"/>
          <w:sz w:val="28"/>
          <w:szCs w:val="28"/>
        </w:rPr>
        <w:t>41.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48. </w:t>
      </w:r>
      <w:r w:rsidRPr="00574A44">
        <w:rPr>
          <w:rFonts w:ascii="Times New Roman" w:hAnsi="Times New Roman"/>
          <w:sz w:val="28"/>
          <w:szCs w:val="28"/>
        </w:rPr>
        <w:t xml:space="preserve">Сучасна українська літературна мова (культура мовлення і практична стилістика): </w:t>
      </w:r>
      <w:proofErr w:type="spellStart"/>
      <w:r w:rsidRPr="00574A44">
        <w:rPr>
          <w:rFonts w:ascii="Times New Roman" w:hAnsi="Times New Roman"/>
          <w:sz w:val="28"/>
          <w:szCs w:val="28"/>
        </w:rPr>
        <w:t>Консп</w:t>
      </w:r>
      <w:proofErr w:type="spellEnd"/>
      <w:r w:rsidRPr="00574A4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74A44">
        <w:rPr>
          <w:rFonts w:ascii="Times New Roman" w:hAnsi="Times New Roman"/>
          <w:sz w:val="28"/>
          <w:szCs w:val="28"/>
        </w:rPr>
        <w:t>лекц</w:t>
      </w:r>
      <w:proofErr w:type="spellEnd"/>
      <w:r w:rsidRPr="00574A44"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 w:rsidRPr="00574A44">
        <w:rPr>
          <w:rFonts w:ascii="Times New Roman" w:hAnsi="Times New Roman"/>
          <w:sz w:val="28"/>
          <w:szCs w:val="28"/>
        </w:rPr>
        <w:t>студ</w:t>
      </w:r>
      <w:proofErr w:type="spellEnd"/>
      <w:r w:rsidRPr="00574A4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74A44">
        <w:rPr>
          <w:rFonts w:ascii="Times New Roman" w:hAnsi="Times New Roman"/>
          <w:sz w:val="28"/>
          <w:szCs w:val="28"/>
        </w:rPr>
        <w:t>філол</w:t>
      </w:r>
      <w:proofErr w:type="spellEnd"/>
      <w:r w:rsidRPr="00574A44">
        <w:rPr>
          <w:rFonts w:ascii="Times New Roman" w:hAnsi="Times New Roman"/>
          <w:sz w:val="28"/>
          <w:szCs w:val="28"/>
        </w:rPr>
        <w:t>. ф-</w:t>
      </w:r>
      <w:proofErr w:type="spellStart"/>
      <w:r w:rsidRPr="00574A44">
        <w:rPr>
          <w:rFonts w:ascii="Times New Roman" w:hAnsi="Times New Roman"/>
          <w:sz w:val="28"/>
          <w:szCs w:val="28"/>
        </w:rPr>
        <w:t>тів</w:t>
      </w:r>
      <w:proofErr w:type="spellEnd"/>
      <w:r w:rsidRPr="00574A44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74A44">
        <w:rPr>
          <w:rFonts w:ascii="Times New Roman" w:hAnsi="Times New Roman"/>
          <w:sz w:val="28"/>
          <w:szCs w:val="28"/>
        </w:rPr>
        <w:t>Упоряд</w:t>
      </w:r>
      <w:proofErr w:type="spellEnd"/>
      <w:r w:rsidRPr="00574A44">
        <w:rPr>
          <w:rFonts w:ascii="Times New Roman" w:hAnsi="Times New Roman"/>
          <w:sz w:val="28"/>
          <w:szCs w:val="28"/>
        </w:rPr>
        <w:t>. Т. М. Берест. – Х.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4A44">
        <w:rPr>
          <w:rFonts w:ascii="Times New Roman" w:hAnsi="Times New Roman"/>
          <w:sz w:val="28"/>
          <w:szCs w:val="28"/>
        </w:rPr>
        <w:t>: Вид-во НУА, 2004. – 228 с.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49. </w:t>
      </w:r>
      <w:proofErr w:type="spellStart"/>
      <w:r>
        <w:rPr>
          <w:rFonts w:ascii="Times New Roman" w:hAnsi="Times New Roman"/>
          <w:sz w:val="28"/>
          <w:szCs w:val="28"/>
        </w:rPr>
        <w:t>Струганець</w:t>
      </w:r>
      <w:proofErr w:type="spellEnd"/>
      <w:r>
        <w:rPr>
          <w:rFonts w:ascii="Times New Roman" w:hAnsi="Times New Roman"/>
          <w:sz w:val="28"/>
          <w:szCs w:val="28"/>
        </w:rPr>
        <w:t xml:space="preserve"> Л</w:t>
      </w:r>
      <w:r w:rsidRPr="00C30160">
        <w:rPr>
          <w:rFonts w:ascii="Times New Roman" w:hAnsi="Times New Roman"/>
          <w:sz w:val="28"/>
          <w:szCs w:val="28"/>
        </w:rPr>
        <w:t>. Культура мови. Словник термінів/ Л.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30160">
        <w:rPr>
          <w:rFonts w:ascii="Times New Roman" w:hAnsi="Times New Roman"/>
          <w:sz w:val="28"/>
          <w:szCs w:val="28"/>
        </w:rPr>
        <w:t>Струганець</w:t>
      </w:r>
      <w:proofErr w:type="spellEnd"/>
      <w:r w:rsidRPr="00C30160">
        <w:rPr>
          <w:rFonts w:ascii="Times New Roman" w:hAnsi="Times New Roman"/>
          <w:sz w:val="28"/>
          <w:szCs w:val="28"/>
        </w:rPr>
        <w:t>. – Тернопіль: Навчальна книга – Богдан, 2000.</w:t>
      </w:r>
      <w:r>
        <w:rPr>
          <w:rFonts w:ascii="Times New Roman" w:hAnsi="Times New Roman"/>
          <w:sz w:val="28"/>
          <w:szCs w:val="28"/>
        </w:rPr>
        <w:t xml:space="preserve"> – 135 с.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50</w:t>
      </w:r>
      <w:r w:rsidRPr="00F774E7">
        <w:rPr>
          <w:rFonts w:ascii="Times New Roman" w:hAnsi="Times New Roman"/>
          <w:sz w:val="28"/>
          <w:szCs w:val="28"/>
        </w:rPr>
        <w:t xml:space="preserve">. Українська лексика в історичному та ареальному аспектах / </w:t>
      </w:r>
      <w:proofErr w:type="spellStart"/>
      <w:r w:rsidRPr="00F774E7">
        <w:rPr>
          <w:rFonts w:ascii="Times New Roman" w:hAnsi="Times New Roman"/>
          <w:sz w:val="28"/>
          <w:szCs w:val="28"/>
        </w:rPr>
        <w:t>Д.Г.Бучко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774E7">
        <w:rPr>
          <w:rFonts w:ascii="Times New Roman" w:hAnsi="Times New Roman"/>
          <w:sz w:val="28"/>
          <w:szCs w:val="28"/>
        </w:rPr>
        <w:t>Г.В.Войтів</w:t>
      </w:r>
      <w:proofErr w:type="spellEnd"/>
      <w:r w:rsidRPr="00F774E7">
        <w:rPr>
          <w:rFonts w:ascii="Times New Roman" w:hAnsi="Times New Roman"/>
          <w:sz w:val="28"/>
          <w:szCs w:val="28"/>
        </w:rPr>
        <w:t>, Д.Г. Гринчишин та ін. – К. : Наук. Думка, 1991. – 181 с.</w:t>
      </w:r>
    </w:p>
    <w:p w:rsidR="00C80D8C" w:rsidRPr="00F774E7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51. </w:t>
      </w:r>
      <w:proofErr w:type="spellStart"/>
      <w:r w:rsidRPr="00D2027F">
        <w:rPr>
          <w:rFonts w:ascii="Times New Roman" w:hAnsi="Times New Roman"/>
          <w:sz w:val="28"/>
          <w:szCs w:val="28"/>
        </w:rPr>
        <w:t>Хаценко</w:t>
      </w:r>
      <w:proofErr w:type="spellEnd"/>
      <w:r w:rsidRPr="00D2027F">
        <w:rPr>
          <w:rFonts w:ascii="Times New Roman" w:hAnsi="Times New Roman"/>
          <w:sz w:val="28"/>
          <w:szCs w:val="28"/>
        </w:rPr>
        <w:t xml:space="preserve"> Л. І. Зміни семантичного наповнення словотвірних типів віддієслівних іменників із суфіксами – </w:t>
      </w:r>
      <w:proofErr w:type="spellStart"/>
      <w:r w:rsidRPr="00D2027F">
        <w:rPr>
          <w:rFonts w:ascii="Times New Roman" w:hAnsi="Times New Roman"/>
          <w:sz w:val="28"/>
          <w:szCs w:val="28"/>
        </w:rPr>
        <w:t>иц</w:t>
      </w:r>
      <w:proofErr w:type="spellEnd"/>
      <w:r w:rsidRPr="00D2027F">
        <w:rPr>
          <w:rFonts w:ascii="Times New Roman" w:hAnsi="Times New Roman"/>
          <w:sz w:val="28"/>
          <w:szCs w:val="28"/>
        </w:rPr>
        <w:t xml:space="preserve">(я) та – </w:t>
      </w:r>
      <w:proofErr w:type="spellStart"/>
      <w:r w:rsidRPr="00D2027F">
        <w:rPr>
          <w:rFonts w:ascii="Times New Roman" w:hAnsi="Times New Roman"/>
          <w:sz w:val="28"/>
          <w:szCs w:val="28"/>
        </w:rPr>
        <w:t>ин</w:t>
      </w:r>
      <w:proofErr w:type="spellEnd"/>
      <w:r w:rsidRPr="00D2027F">
        <w:rPr>
          <w:rFonts w:ascii="Times New Roman" w:hAnsi="Times New Roman"/>
          <w:sz w:val="28"/>
          <w:szCs w:val="28"/>
        </w:rPr>
        <w:t xml:space="preserve">(и) / Л. І. </w:t>
      </w:r>
      <w:proofErr w:type="spellStart"/>
      <w:r w:rsidRPr="00D2027F">
        <w:rPr>
          <w:rFonts w:ascii="Times New Roman" w:hAnsi="Times New Roman"/>
          <w:sz w:val="28"/>
          <w:szCs w:val="28"/>
        </w:rPr>
        <w:t>Хаценко</w:t>
      </w:r>
      <w:proofErr w:type="spellEnd"/>
      <w:r w:rsidRPr="00D2027F">
        <w:rPr>
          <w:rFonts w:ascii="Times New Roman" w:hAnsi="Times New Roman"/>
          <w:sz w:val="28"/>
          <w:szCs w:val="28"/>
        </w:rPr>
        <w:t xml:space="preserve"> // Записки з українського мовознавства. – Одеса : </w:t>
      </w:r>
      <w:proofErr w:type="spellStart"/>
      <w:r w:rsidRPr="00D2027F">
        <w:rPr>
          <w:rFonts w:ascii="Times New Roman" w:hAnsi="Times New Roman"/>
          <w:sz w:val="28"/>
          <w:szCs w:val="28"/>
        </w:rPr>
        <w:t>Поліпринт</w:t>
      </w:r>
      <w:proofErr w:type="spellEnd"/>
      <w:r w:rsidRPr="00D2027F">
        <w:rPr>
          <w:rFonts w:ascii="Times New Roman" w:hAnsi="Times New Roman"/>
          <w:sz w:val="28"/>
          <w:szCs w:val="28"/>
        </w:rPr>
        <w:t xml:space="preserve">, 2017. – </w:t>
      </w:r>
      <w:proofErr w:type="spellStart"/>
      <w:r w:rsidRPr="00D2027F">
        <w:rPr>
          <w:rFonts w:ascii="Times New Roman" w:hAnsi="Times New Roman"/>
          <w:sz w:val="28"/>
          <w:szCs w:val="28"/>
        </w:rPr>
        <w:t>Вип</w:t>
      </w:r>
      <w:proofErr w:type="spellEnd"/>
      <w:r w:rsidRPr="00D2027F">
        <w:rPr>
          <w:rFonts w:ascii="Times New Roman" w:hAnsi="Times New Roman"/>
          <w:sz w:val="28"/>
          <w:szCs w:val="28"/>
        </w:rPr>
        <w:t>. 24. – Ч. 1. – С. 225 – 231.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52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Фащенко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В. В. Павло Загребельний. Нарис творчості / </w:t>
      </w:r>
      <w:r w:rsidRPr="00F774E7">
        <w:rPr>
          <w:rFonts w:ascii="Times New Roman" w:hAnsi="Times New Roman"/>
          <w:sz w:val="28"/>
          <w:szCs w:val="28"/>
        </w:rPr>
        <w:br/>
        <w:t xml:space="preserve">В. В. </w:t>
      </w:r>
      <w:proofErr w:type="spellStart"/>
      <w:r w:rsidRPr="00F774E7">
        <w:rPr>
          <w:rFonts w:ascii="Times New Roman" w:hAnsi="Times New Roman"/>
          <w:sz w:val="28"/>
          <w:szCs w:val="28"/>
        </w:rPr>
        <w:t>Фащенко</w:t>
      </w:r>
      <w:proofErr w:type="spellEnd"/>
      <w:r w:rsidRPr="00F774E7">
        <w:rPr>
          <w:rFonts w:ascii="Times New Roman" w:hAnsi="Times New Roman"/>
          <w:sz w:val="28"/>
          <w:szCs w:val="28"/>
        </w:rPr>
        <w:t>. – К. : Дніпро, 1984. – 207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53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Фёдоров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А. И. </w:t>
      </w:r>
      <w:proofErr w:type="spellStart"/>
      <w:r w:rsidRPr="00F774E7">
        <w:rPr>
          <w:rFonts w:ascii="Times New Roman" w:hAnsi="Times New Roman"/>
          <w:sz w:val="28"/>
          <w:szCs w:val="28"/>
        </w:rPr>
        <w:t>Архаизмы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F774E7">
        <w:rPr>
          <w:rFonts w:ascii="Times New Roman" w:hAnsi="Times New Roman"/>
          <w:sz w:val="28"/>
          <w:szCs w:val="28"/>
        </w:rPr>
        <w:t>историзмы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русском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литературном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и говорах / А. И. </w:t>
      </w:r>
      <w:proofErr w:type="spellStart"/>
      <w:r w:rsidRPr="00F774E7">
        <w:rPr>
          <w:rFonts w:ascii="Times New Roman" w:hAnsi="Times New Roman"/>
          <w:sz w:val="28"/>
          <w:szCs w:val="28"/>
        </w:rPr>
        <w:t>Фёдоров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// Лексика и </w:t>
      </w:r>
      <w:proofErr w:type="spellStart"/>
      <w:r w:rsidRPr="00F774E7">
        <w:rPr>
          <w:rFonts w:ascii="Times New Roman" w:hAnsi="Times New Roman"/>
          <w:sz w:val="28"/>
          <w:szCs w:val="28"/>
        </w:rPr>
        <w:t>фразеология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русских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говоров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Сибири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F774E7">
        <w:rPr>
          <w:rFonts w:ascii="Times New Roman" w:hAnsi="Times New Roman"/>
          <w:sz w:val="28"/>
          <w:szCs w:val="28"/>
        </w:rPr>
        <w:t>Новосибирск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F774E7">
        <w:rPr>
          <w:rFonts w:ascii="Times New Roman" w:hAnsi="Times New Roman"/>
          <w:sz w:val="28"/>
          <w:szCs w:val="28"/>
        </w:rPr>
        <w:t>Новосибирский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гос</w:t>
      </w:r>
      <w:proofErr w:type="spellEnd"/>
      <w:r w:rsidRPr="00F774E7">
        <w:rPr>
          <w:rFonts w:ascii="Times New Roman" w:hAnsi="Times New Roman"/>
          <w:sz w:val="28"/>
          <w:szCs w:val="28"/>
        </w:rPr>
        <w:t>. ун-т, 1982. – С. 3 – 9.</w:t>
      </w:r>
    </w:p>
    <w:p w:rsidR="00C80D8C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54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Фомина М. И. </w:t>
      </w:r>
      <w:proofErr w:type="spellStart"/>
      <w:r w:rsidRPr="00F774E7">
        <w:rPr>
          <w:rFonts w:ascii="Times New Roman" w:hAnsi="Times New Roman"/>
          <w:sz w:val="28"/>
          <w:szCs w:val="28"/>
        </w:rPr>
        <w:t>Современный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Лексикология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 </w:t>
      </w:r>
      <w:r w:rsidRPr="00F774E7">
        <w:rPr>
          <w:rFonts w:ascii="Times New Roman" w:hAnsi="Times New Roman"/>
          <w:sz w:val="28"/>
          <w:szCs w:val="28"/>
        </w:rPr>
        <w:br/>
        <w:t>М. И. Фомина. – М. : Наука, 1990. – 415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55. </w:t>
      </w:r>
      <w:r w:rsidRPr="0051348A">
        <w:rPr>
          <w:rFonts w:ascii="Times New Roman" w:hAnsi="Times New Roman"/>
          <w:sz w:val="28"/>
          <w:szCs w:val="28"/>
        </w:rPr>
        <w:t>Чабаненко 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348A">
        <w:rPr>
          <w:rFonts w:ascii="Times New Roman" w:hAnsi="Times New Roman"/>
          <w:sz w:val="28"/>
          <w:szCs w:val="28"/>
        </w:rPr>
        <w:t>А. Стилістика експресивних засобів української мови / В.А. Чабаненко. – Запоріжжя : Вид. Запорізького державного ун-ту, 2002.</w:t>
      </w:r>
    </w:p>
    <w:p w:rsidR="00C80D8C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56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Шанский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Н. М. </w:t>
      </w:r>
      <w:proofErr w:type="spellStart"/>
      <w:r w:rsidRPr="00F774E7">
        <w:rPr>
          <w:rFonts w:ascii="Times New Roman" w:hAnsi="Times New Roman"/>
          <w:sz w:val="28"/>
          <w:szCs w:val="28"/>
        </w:rPr>
        <w:t>Устаревшие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слова в </w:t>
      </w:r>
      <w:proofErr w:type="spellStart"/>
      <w:r w:rsidRPr="00F774E7">
        <w:rPr>
          <w:rFonts w:ascii="Times New Roman" w:hAnsi="Times New Roman"/>
          <w:sz w:val="28"/>
          <w:szCs w:val="28"/>
        </w:rPr>
        <w:t>лексике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современного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русского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литературного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 Н. М. </w:t>
      </w:r>
      <w:proofErr w:type="spellStart"/>
      <w:r w:rsidRPr="00F774E7">
        <w:rPr>
          <w:rFonts w:ascii="Times New Roman" w:hAnsi="Times New Roman"/>
          <w:sz w:val="28"/>
          <w:szCs w:val="28"/>
        </w:rPr>
        <w:t>Шанский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F774E7">
        <w:rPr>
          <w:rFonts w:ascii="Times New Roman" w:hAnsi="Times New Roman"/>
          <w:sz w:val="28"/>
          <w:szCs w:val="28"/>
        </w:rPr>
        <w:t>Русский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774E7">
        <w:rPr>
          <w:rFonts w:ascii="Times New Roman" w:hAnsi="Times New Roman"/>
          <w:sz w:val="28"/>
          <w:szCs w:val="28"/>
        </w:rPr>
        <w:t>школ</w:t>
      </w:r>
      <w:r>
        <w:rPr>
          <w:rFonts w:ascii="Times New Roman" w:hAnsi="Times New Roman"/>
          <w:sz w:val="28"/>
          <w:szCs w:val="28"/>
        </w:rPr>
        <w:t>е</w:t>
      </w:r>
      <w:proofErr w:type="spellEnd"/>
      <w:r>
        <w:rPr>
          <w:rFonts w:ascii="Times New Roman" w:hAnsi="Times New Roman"/>
          <w:sz w:val="28"/>
          <w:szCs w:val="28"/>
        </w:rPr>
        <w:t xml:space="preserve">. – 1954. – </w:t>
      </w:r>
      <w:r>
        <w:rPr>
          <w:rFonts w:ascii="Times New Roman" w:hAnsi="Times New Roman"/>
          <w:sz w:val="28"/>
          <w:szCs w:val="28"/>
        </w:rPr>
        <w:br/>
        <w:t>№3. – С. 27 – 33.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57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Шевченко С. П. Українська лексична картотека // Мовознавство. – </w:t>
      </w:r>
      <w:r w:rsidRPr="00F774E7">
        <w:rPr>
          <w:rFonts w:ascii="Times New Roman" w:hAnsi="Times New Roman"/>
          <w:sz w:val="28"/>
          <w:szCs w:val="28"/>
        </w:rPr>
        <w:br/>
        <w:t>1968. – № 4. – С. 37 - 42.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58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Шевчук Ю. І. Лексичні архаїзми : Лінгвістична суть та характерні </w:t>
      </w:r>
      <w:r w:rsidRPr="00F774E7">
        <w:rPr>
          <w:rFonts w:ascii="Times New Roman" w:hAnsi="Times New Roman"/>
          <w:sz w:val="28"/>
          <w:szCs w:val="28"/>
        </w:rPr>
        <w:br/>
        <w:t>риси / Ю. І. Шевчук // Мовознавство. – 1985. – № 1. – С. 68 – 71.</w:t>
      </w:r>
    </w:p>
    <w:p w:rsidR="00C80D8C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59</w:t>
      </w:r>
      <w:r w:rsidRPr="00F774E7">
        <w:rPr>
          <w:rFonts w:ascii="Times New Roman" w:hAnsi="Times New Roman"/>
          <w:sz w:val="28"/>
          <w:szCs w:val="28"/>
        </w:rPr>
        <w:t xml:space="preserve">. Яценко Н. О. З історії військової термінології (назви захисного спорядження воїнів) // Українська термінологія і сучасність : </w:t>
      </w:r>
      <w:proofErr w:type="spellStart"/>
      <w:r w:rsidRPr="00F774E7">
        <w:rPr>
          <w:rFonts w:ascii="Times New Roman" w:hAnsi="Times New Roman"/>
          <w:sz w:val="28"/>
          <w:szCs w:val="28"/>
        </w:rPr>
        <w:t>Зб</w:t>
      </w:r>
      <w:proofErr w:type="spellEnd"/>
      <w:r w:rsidRPr="00F774E7">
        <w:rPr>
          <w:rFonts w:ascii="Times New Roman" w:hAnsi="Times New Roman"/>
          <w:sz w:val="28"/>
          <w:szCs w:val="28"/>
        </w:rPr>
        <w:t>. наук. праць. – К., 1998. – С. 108–113.</w:t>
      </w:r>
    </w:p>
    <w:p w:rsidR="00C80D8C" w:rsidRPr="00D2027F" w:rsidRDefault="00C80D8C" w:rsidP="00C80D8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2027F">
        <w:rPr>
          <w:rFonts w:ascii="Times New Roman" w:hAnsi="Times New Roman"/>
          <w:b/>
          <w:sz w:val="28"/>
          <w:szCs w:val="28"/>
        </w:rPr>
        <w:t>Довідкова література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60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Великий тлумачний словник сучасної української мови (з дод. і </w:t>
      </w:r>
      <w:r w:rsidRPr="00F774E7">
        <w:rPr>
          <w:rFonts w:ascii="Times New Roman" w:hAnsi="Times New Roman"/>
          <w:sz w:val="28"/>
          <w:szCs w:val="28"/>
        </w:rPr>
        <w:br/>
      </w:r>
      <w:proofErr w:type="spellStart"/>
      <w:r w:rsidRPr="00F774E7">
        <w:rPr>
          <w:rFonts w:ascii="Times New Roman" w:hAnsi="Times New Roman"/>
          <w:sz w:val="28"/>
          <w:szCs w:val="28"/>
        </w:rPr>
        <w:t>допов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.) / Уклад. і </w:t>
      </w:r>
      <w:proofErr w:type="spellStart"/>
      <w:r w:rsidRPr="00F774E7">
        <w:rPr>
          <w:rFonts w:ascii="Times New Roman" w:hAnsi="Times New Roman"/>
          <w:sz w:val="28"/>
          <w:szCs w:val="28"/>
        </w:rPr>
        <w:t>голов</w:t>
      </w:r>
      <w:proofErr w:type="spellEnd"/>
      <w:r w:rsidRPr="00F774E7">
        <w:rPr>
          <w:rFonts w:ascii="Times New Roman" w:hAnsi="Times New Roman"/>
          <w:sz w:val="28"/>
          <w:szCs w:val="28"/>
        </w:rPr>
        <w:t>. ред. В. Т. Бусел. – К. : Ірпінь, 2005 – 1728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61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Етимологічний словник української мови. – К. : АН, 1982 – 2003.</w:t>
      </w:r>
      <w:r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br/>
        <w:t xml:space="preserve">Т. 1 – </w:t>
      </w:r>
      <w:r w:rsidRPr="00F774E7">
        <w:rPr>
          <w:rFonts w:ascii="Times New Roman" w:hAnsi="Times New Roman"/>
          <w:sz w:val="28"/>
          <w:szCs w:val="28"/>
        </w:rPr>
        <w:t>7.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62</w:t>
      </w:r>
      <w:r w:rsidRPr="00F774E7">
        <w:rPr>
          <w:rFonts w:ascii="Times New Roman" w:hAnsi="Times New Roman"/>
          <w:sz w:val="28"/>
          <w:szCs w:val="28"/>
        </w:rPr>
        <w:t xml:space="preserve">. Етимологічний словник української мови : в 7 т. / </w:t>
      </w:r>
      <w:proofErr w:type="spellStart"/>
      <w:r w:rsidRPr="00F774E7">
        <w:rPr>
          <w:rFonts w:ascii="Times New Roman" w:hAnsi="Times New Roman"/>
          <w:sz w:val="28"/>
          <w:szCs w:val="28"/>
        </w:rPr>
        <w:t>редкол</w:t>
      </w:r>
      <w:proofErr w:type="spellEnd"/>
      <w:r w:rsidRPr="00F774E7">
        <w:rPr>
          <w:rFonts w:ascii="Times New Roman" w:hAnsi="Times New Roman"/>
          <w:sz w:val="28"/>
          <w:szCs w:val="28"/>
        </w:rPr>
        <w:t>.: О. С. Мельничук (</w:t>
      </w:r>
      <w:proofErr w:type="spellStart"/>
      <w:r w:rsidRPr="00F774E7">
        <w:rPr>
          <w:rFonts w:ascii="Times New Roman" w:hAnsi="Times New Roman"/>
          <w:sz w:val="28"/>
          <w:szCs w:val="28"/>
        </w:rPr>
        <w:t>головн</w:t>
      </w:r>
      <w:proofErr w:type="spellEnd"/>
      <w:r w:rsidRPr="00F774E7">
        <w:rPr>
          <w:rFonts w:ascii="Times New Roman" w:hAnsi="Times New Roman"/>
          <w:sz w:val="28"/>
          <w:szCs w:val="28"/>
        </w:rPr>
        <w:t>. ред.). –</w:t>
      </w:r>
      <w:r>
        <w:rPr>
          <w:rFonts w:ascii="Times New Roman" w:hAnsi="Times New Roman"/>
          <w:sz w:val="28"/>
          <w:szCs w:val="28"/>
        </w:rPr>
        <w:t xml:space="preserve"> К. : Наук. думка, 1983. – Т. 1 – </w:t>
      </w:r>
      <w:r w:rsidRPr="00F774E7">
        <w:rPr>
          <w:rFonts w:ascii="Times New Roman" w:hAnsi="Times New Roman"/>
          <w:sz w:val="28"/>
          <w:szCs w:val="28"/>
        </w:rPr>
        <w:t>7.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63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Новий тлумачний словник української мови : в 4 т. / [ уклад. </w:t>
      </w:r>
      <w:r w:rsidRPr="00F774E7">
        <w:rPr>
          <w:rFonts w:ascii="Times New Roman" w:hAnsi="Times New Roman"/>
          <w:sz w:val="28"/>
          <w:szCs w:val="28"/>
        </w:rPr>
        <w:br/>
        <w:t xml:space="preserve">В. Яремко, О. Сліпушко]. – К. : Аконіт, 1998. </w:t>
      </w:r>
      <w:r>
        <w:rPr>
          <w:rFonts w:ascii="Times New Roman" w:hAnsi="Times New Roman"/>
          <w:sz w:val="28"/>
          <w:szCs w:val="28"/>
        </w:rPr>
        <w:t xml:space="preserve">– Т. 1 – </w:t>
      </w:r>
      <w:r w:rsidRPr="00F774E7">
        <w:rPr>
          <w:rFonts w:ascii="Times New Roman" w:hAnsi="Times New Roman"/>
          <w:sz w:val="28"/>
          <w:szCs w:val="28"/>
        </w:rPr>
        <w:t>4.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64</w:t>
      </w:r>
      <w:r w:rsidRPr="00F774E7">
        <w:rPr>
          <w:rFonts w:ascii="Times New Roman" w:hAnsi="Times New Roman"/>
          <w:sz w:val="28"/>
          <w:szCs w:val="28"/>
        </w:rPr>
        <w:t>. Сліпушко О. М. Тлумачний словник чужомовних слів в українській мові / О. М. Сліпушко. – К. : Аконіт, 1999. – 507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65</w:t>
      </w:r>
      <w:r w:rsidRPr="00F774E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74E7">
        <w:rPr>
          <w:rFonts w:ascii="Times New Roman" w:hAnsi="Times New Roman"/>
          <w:sz w:val="28"/>
          <w:szCs w:val="28"/>
        </w:rPr>
        <w:t>Словарь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древнерусского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4E7">
        <w:rPr>
          <w:rFonts w:ascii="Times New Roman" w:hAnsi="Times New Roman"/>
          <w:sz w:val="28"/>
          <w:szCs w:val="28"/>
        </w:rPr>
        <w:t>языка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(</w:t>
      </w:r>
      <w:r w:rsidRPr="00F774E7">
        <w:rPr>
          <w:rFonts w:ascii="Times New Roman" w:hAnsi="Times New Roman"/>
          <w:sz w:val="28"/>
          <w:szCs w:val="28"/>
          <w:lang w:val="en-US"/>
        </w:rPr>
        <w:t>XI</w:t>
      </w:r>
      <w:r w:rsidRPr="00F774E7">
        <w:rPr>
          <w:rFonts w:ascii="Times New Roman" w:hAnsi="Times New Roman"/>
          <w:sz w:val="28"/>
          <w:szCs w:val="28"/>
        </w:rPr>
        <w:t xml:space="preserve"> – </w:t>
      </w:r>
      <w:r w:rsidRPr="00F774E7">
        <w:rPr>
          <w:rFonts w:ascii="Times New Roman" w:hAnsi="Times New Roman"/>
          <w:sz w:val="28"/>
          <w:szCs w:val="28"/>
          <w:lang w:val="en-US"/>
        </w:rPr>
        <w:t>XIV</w:t>
      </w:r>
      <w:r w:rsidRPr="00F774E7">
        <w:rPr>
          <w:rFonts w:ascii="Times New Roman" w:hAnsi="Times New Roman"/>
          <w:sz w:val="28"/>
          <w:szCs w:val="28"/>
        </w:rPr>
        <w:t xml:space="preserve"> в. в.). – М. : </w:t>
      </w:r>
      <w:proofErr w:type="spellStart"/>
      <w:r w:rsidRPr="00F774E7">
        <w:rPr>
          <w:rFonts w:ascii="Times New Roman" w:hAnsi="Times New Roman"/>
          <w:sz w:val="28"/>
          <w:szCs w:val="28"/>
        </w:rPr>
        <w:t>Просвещение</w:t>
      </w:r>
      <w:proofErr w:type="spellEnd"/>
      <w:r w:rsidRPr="00F774E7">
        <w:rPr>
          <w:rFonts w:ascii="Times New Roman" w:hAnsi="Times New Roman"/>
          <w:sz w:val="28"/>
          <w:szCs w:val="28"/>
        </w:rPr>
        <w:t>, 1988 – 1991. – Т. 1 – 4.</w:t>
      </w:r>
    </w:p>
    <w:p w:rsidR="00C80D8C" w:rsidRPr="007E4A5D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66</w:t>
      </w:r>
      <w:r w:rsidRPr="00F774E7">
        <w:rPr>
          <w:rFonts w:ascii="Times New Roman" w:hAnsi="Times New Roman"/>
          <w:sz w:val="28"/>
          <w:szCs w:val="28"/>
        </w:rPr>
        <w:t>. Словник української мови : в 11 т. / АН УРСР. Інститут мовознавства; за ред. І. К. Білодіда. —</w:t>
      </w:r>
      <w:r>
        <w:rPr>
          <w:rFonts w:ascii="Times New Roman" w:hAnsi="Times New Roman"/>
          <w:sz w:val="28"/>
          <w:szCs w:val="28"/>
        </w:rPr>
        <w:t xml:space="preserve"> К. : Наукова думка, 1970—1980.</w:t>
      </w:r>
    </w:p>
    <w:p w:rsidR="00C80D8C" w:rsidRPr="00D2027F" w:rsidRDefault="00C80D8C" w:rsidP="00C80D8C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D2027F">
        <w:rPr>
          <w:rFonts w:ascii="Times New Roman" w:hAnsi="Times New Roman"/>
          <w:b/>
          <w:sz w:val="28"/>
          <w:szCs w:val="28"/>
        </w:rPr>
        <w:t>Джерела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67</w:t>
      </w:r>
      <w:r w:rsidRPr="00F774E7">
        <w:rPr>
          <w:rFonts w:ascii="Times New Roman" w:hAnsi="Times New Roman"/>
          <w:sz w:val="28"/>
          <w:szCs w:val="28"/>
        </w:rPr>
        <w:t>.</w:t>
      </w:r>
      <w:r w:rsidRPr="00F774E7">
        <w:rPr>
          <w:rFonts w:ascii="Times New Roman" w:hAnsi="Times New Roman"/>
          <w:sz w:val="28"/>
          <w:szCs w:val="28"/>
        </w:rPr>
        <w:tab/>
        <w:t xml:space="preserve"> Загребельний П. А. </w:t>
      </w:r>
      <w:proofErr w:type="spellStart"/>
      <w:r w:rsidRPr="00F774E7">
        <w:rPr>
          <w:rFonts w:ascii="Times New Roman" w:hAnsi="Times New Roman"/>
          <w:sz w:val="28"/>
          <w:szCs w:val="28"/>
        </w:rPr>
        <w:t>Первоміст</w:t>
      </w:r>
      <w:proofErr w:type="spellEnd"/>
      <w:r w:rsidRPr="00F774E7">
        <w:rPr>
          <w:rFonts w:ascii="Times New Roman" w:hAnsi="Times New Roman"/>
          <w:sz w:val="28"/>
          <w:szCs w:val="28"/>
        </w:rPr>
        <w:t xml:space="preserve"> : роман / П. А. Загребельний. – К. : Веселка, 1982. – 365 с.</w:t>
      </w:r>
    </w:p>
    <w:p w:rsidR="00C80D8C" w:rsidRPr="00F774E7" w:rsidRDefault="00C80D8C" w:rsidP="00C80D8C">
      <w:pPr>
        <w:spacing w:after="0" w:line="360" w:lineRule="auto"/>
        <w:ind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68</w:t>
      </w:r>
      <w:r w:rsidRPr="00F774E7">
        <w:rPr>
          <w:rFonts w:ascii="Times New Roman" w:hAnsi="Times New Roman"/>
          <w:sz w:val="28"/>
          <w:szCs w:val="28"/>
        </w:rPr>
        <w:t xml:space="preserve">. Загребельний П. А. Роксолана : роман / П. А. </w:t>
      </w:r>
      <w:r>
        <w:rPr>
          <w:rFonts w:ascii="Times New Roman" w:hAnsi="Times New Roman"/>
          <w:sz w:val="28"/>
          <w:szCs w:val="28"/>
        </w:rPr>
        <w:t xml:space="preserve">Загребельний. – К. </w:t>
      </w:r>
      <w:r w:rsidRPr="00F774E7">
        <w:rPr>
          <w:rFonts w:ascii="Times New Roman" w:hAnsi="Times New Roman"/>
          <w:sz w:val="28"/>
          <w:szCs w:val="28"/>
        </w:rPr>
        <w:t>: Дніпро, 1983. – 583 с.</w:t>
      </w:r>
    </w:p>
    <w:p w:rsidR="00C80D8C" w:rsidRPr="00F774E7" w:rsidRDefault="00C80D8C" w:rsidP="00C80D8C">
      <w:pPr>
        <w:spacing w:after="0" w:line="360" w:lineRule="auto"/>
        <w:ind w:right="-1" w:firstLine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69</w:t>
      </w:r>
      <w:r w:rsidRPr="00F774E7">
        <w:rPr>
          <w:rFonts w:ascii="Times New Roman" w:hAnsi="Times New Roman"/>
          <w:sz w:val="28"/>
          <w:szCs w:val="28"/>
        </w:rPr>
        <w:t>. Загребельний П. А. Диво : роман / П. А. Загребельний. – К.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74E7">
        <w:rPr>
          <w:rFonts w:ascii="Times New Roman" w:hAnsi="Times New Roman"/>
          <w:sz w:val="28"/>
          <w:szCs w:val="28"/>
        </w:rPr>
        <w:t>: Дніпро, 1979. – 575 с.</w:t>
      </w:r>
    </w:p>
    <w:p w:rsidR="00C80D8C" w:rsidRPr="00580219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Pr="007E4A5D" w:rsidRDefault="00C80D8C" w:rsidP="00C80D8C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C80D8C" w:rsidRPr="007E4A5D" w:rsidRDefault="00C80D8C" w:rsidP="00C80D8C">
      <w:pPr>
        <w:pStyle w:val="a3"/>
        <w:spacing w:after="0" w:line="360" w:lineRule="auto"/>
        <w:ind w:left="0"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5768340</wp:posOffset>
                </wp:positionH>
                <wp:positionV relativeFrom="paragraph">
                  <wp:posOffset>-372745</wp:posOffset>
                </wp:positionV>
                <wp:extent cx="281940" cy="281940"/>
                <wp:effectExtent l="9525" t="8890" r="13335" b="13970"/>
                <wp:wrapNone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1940" cy="281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B0D8FC" id="Прямоугольник 10" o:spid="_x0000_s1026" style="position:absolute;margin-left:454.2pt;margin-top:-29.35pt;width:22.2pt;height:22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" strokecolor="white [3212]"/>
            </w:pict>
          </mc:Fallback>
        </mc:AlternateContent>
      </w:r>
      <w:r w:rsidRPr="007E4A5D">
        <w:rPr>
          <w:rFonts w:ascii="Times New Roman" w:hAnsi="Times New Roman" w:cs="Times New Roman"/>
          <w:b/>
          <w:sz w:val="28"/>
          <w:szCs w:val="28"/>
          <w:lang w:val="uk-UA"/>
        </w:rPr>
        <w:t>СЛОВНИК ЗАСТАРІЛОЇ ЛЕКСИКИ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Словник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13044">
        <w:rPr>
          <w:rFonts w:ascii="Times New Roman" w:hAnsi="Times New Roman"/>
          <w:i/>
          <w:sz w:val="28"/>
          <w:szCs w:val="28"/>
        </w:rPr>
        <w:t>Асп</w:t>
      </w:r>
      <w:r>
        <w:rPr>
          <w:rFonts w:ascii="Times New Roman" w:hAnsi="Times New Roman"/>
          <w:i/>
          <w:sz w:val="28"/>
          <w:szCs w:val="28"/>
        </w:rPr>
        <w:t>р</w:t>
      </w:r>
      <w:proofErr w:type="spellEnd"/>
      <w:r>
        <w:rPr>
          <w:rFonts w:ascii="Times New Roman" w:hAnsi="Times New Roman"/>
          <w:sz w:val="28"/>
          <w:szCs w:val="28"/>
        </w:rPr>
        <w:t xml:space="preserve"> – європейська назва турецької монети </w:t>
      </w:r>
      <w:proofErr w:type="spellStart"/>
      <w:r>
        <w:rPr>
          <w:rFonts w:ascii="Times New Roman" w:hAnsi="Times New Roman"/>
          <w:sz w:val="28"/>
          <w:szCs w:val="28"/>
        </w:rPr>
        <w:t>акче</w:t>
      </w:r>
      <w:proofErr w:type="spellEnd"/>
      <w:r>
        <w:rPr>
          <w:rFonts w:ascii="Times New Roman" w:hAnsi="Times New Roman"/>
          <w:sz w:val="28"/>
          <w:szCs w:val="28"/>
        </w:rPr>
        <w:t xml:space="preserve">. У 1687 році офіційно була замінена на </w:t>
      </w:r>
      <w:proofErr w:type="spellStart"/>
      <w:r>
        <w:rPr>
          <w:rFonts w:ascii="Times New Roman" w:hAnsi="Times New Roman"/>
          <w:sz w:val="28"/>
          <w:szCs w:val="28"/>
        </w:rPr>
        <w:t>курум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ind w:firstLine="284"/>
        <w:rPr>
          <w:rFonts w:ascii="Times New Roman" w:hAnsi="Times New Roman"/>
          <w:i/>
          <w:sz w:val="28"/>
          <w:szCs w:val="28"/>
        </w:rPr>
      </w:pP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F87D13">
        <w:rPr>
          <w:rFonts w:ascii="Times New Roman" w:hAnsi="Times New Roman"/>
          <w:i/>
          <w:sz w:val="28"/>
          <w:szCs w:val="28"/>
        </w:rPr>
        <w:t>Бабин торжок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F87D13">
        <w:rPr>
          <w:rFonts w:ascii="Times New Roman" w:hAnsi="Times New Roman"/>
          <w:sz w:val="28"/>
          <w:szCs w:val="28"/>
        </w:rPr>
        <w:t xml:space="preserve">історична місцевість </w:t>
      </w:r>
      <w:r>
        <w:rPr>
          <w:rFonts w:ascii="Times New Roman" w:hAnsi="Times New Roman"/>
          <w:sz w:val="28"/>
          <w:szCs w:val="28"/>
        </w:rPr>
        <w:t>за часів Київської Русі в Києві.</w:t>
      </w: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A928BD">
        <w:rPr>
          <w:rFonts w:ascii="Times New Roman" w:hAnsi="Times New Roman"/>
          <w:i/>
          <w:sz w:val="28"/>
          <w:szCs w:val="28"/>
        </w:rPr>
        <w:t>Баб-</w:t>
      </w:r>
      <w:proofErr w:type="spellStart"/>
      <w:r w:rsidRPr="00A928BD">
        <w:rPr>
          <w:rFonts w:ascii="Times New Roman" w:hAnsi="Times New Roman"/>
          <w:i/>
          <w:sz w:val="28"/>
          <w:szCs w:val="28"/>
        </w:rPr>
        <w:t>ус</w:t>
      </w:r>
      <w:proofErr w:type="spellEnd"/>
      <w:r w:rsidRPr="00A928BD">
        <w:rPr>
          <w:rFonts w:ascii="Times New Roman" w:hAnsi="Times New Roman"/>
          <w:i/>
          <w:sz w:val="28"/>
          <w:szCs w:val="28"/>
        </w:rPr>
        <w:t>-</w:t>
      </w:r>
      <w:proofErr w:type="spellStart"/>
      <w:r w:rsidRPr="00A928BD">
        <w:rPr>
          <w:rFonts w:ascii="Times New Roman" w:hAnsi="Times New Roman"/>
          <w:i/>
          <w:sz w:val="28"/>
          <w:szCs w:val="28"/>
        </w:rPr>
        <w:t>сааде</w:t>
      </w:r>
      <w:proofErr w:type="spellEnd"/>
      <w:r>
        <w:rPr>
          <w:rFonts w:ascii="Times New Roman" w:hAnsi="Times New Roman"/>
          <w:sz w:val="28"/>
          <w:szCs w:val="28"/>
        </w:rPr>
        <w:t xml:space="preserve"> – брама блаженства в султанському палаці.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E7DB0">
        <w:rPr>
          <w:rFonts w:ascii="Times New Roman" w:hAnsi="Times New Roman"/>
          <w:i/>
          <w:sz w:val="28"/>
          <w:szCs w:val="28"/>
        </w:rPr>
        <w:t>Бейлербей</w:t>
      </w:r>
      <w:proofErr w:type="spellEnd"/>
      <w:r>
        <w:rPr>
          <w:rFonts w:ascii="Times New Roman" w:hAnsi="Times New Roman"/>
          <w:sz w:val="28"/>
          <w:szCs w:val="28"/>
        </w:rPr>
        <w:t xml:space="preserve"> – султанський намісник краю в Османській імперії, воєначальник усіх військових провінцій.</w:t>
      </w:r>
    </w:p>
    <w:p w:rsidR="00C80D8C" w:rsidRPr="00213044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FB429D">
        <w:rPr>
          <w:rFonts w:ascii="Times New Roman" w:hAnsi="Times New Roman"/>
          <w:i/>
          <w:sz w:val="28"/>
          <w:szCs w:val="28"/>
        </w:rPr>
        <w:t>Більшовик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FB429D">
        <w:rPr>
          <w:rFonts w:ascii="Times New Roman" w:hAnsi="Times New Roman"/>
          <w:sz w:val="28"/>
          <w:szCs w:val="28"/>
        </w:rPr>
        <w:t>член лівого (ленінського) крила РСДРП після її розколу на більшовиків і меншовиків</w:t>
      </w:r>
      <w:r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928BD">
        <w:rPr>
          <w:rFonts w:ascii="Times New Roman" w:hAnsi="Times New Roman"/>
          <w:i/>
          <w:sz w:val="28"/>
          <w:szCs w:val="28"/>
        </w:rPr>
        <w:t>Бостанджі</w:t>
      </w:r>
      <w:proofErr w:type="spellEnd"/>
      <w:r>
        <w:rPr>
          <w:rFonts w:ascii="Times New Roman" w:hAnsi="Times New Roman"/>
          <w:sz w:val="28"/>
          <w:szCs w:val="28"/>
        </w:rPr>
        <w:t xml:space="preserve"> – гвардія султана в Османській імперії, яка охороняла султана і палац, а також виконувала інші завдання для двору.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236FDA">
        <w:rPr>
          <w:rFonts w:ascii="Times New Roman" w:hAnsi="Times New Roman"/>
          <w:i/>
          <w:sz w:val="28"/>
          <w:szCs w:val="28"/>
        </w:rPr>
        <w:t xml:space="preserve">Бояри </w:t>
      </w:r>
      <w:r>
        <w:rPr>
          <w:rFonts w:ascii="Times New Roman" w:hAnsi="Times New Roman"/>
          <w:sz w:val="28"/>
          <w:szCs w:val="28"/>
        </w:rPr>
        <w:t>– 1. З</w:t>
      </w:r>
      <w:r w:rsidRPr="00236FDA">
        <w:rPr>
          <w:rFonts w:ascii="Times New Roman" w:hAnsi="Times New Roman"/>
          <w:sz w:val="28"/>
          <w:szCs w:val="28"/>
        </w:rPr>
        <w:t>бірна назва представників правлячого стану у Київській Русі, які займали друге, після князів, панівне становище в управлінні державою.</w:t>
      </w:r>
      <w:r>
        <w:rPr>
          <w:rFonts w:ascii="Times New Roman" w:hAnsi="Times New Roman"/>
          <w:sz w:val="28"/>
          <w:szCs w:val="28"/>
        </w:rPr>
        <w:br/>
        <w:t xml:space="preserve"> 2. У весільній об</w:t>
      </w:r>
      <w:r w:rsidRPr="007509D3">
        <w:rPr>
          <w:rFonts w:ascii="Times New Roman" w:hAnsi="Times New Roman"/>
          <w:sz w:val="28"/>
          <w:szCs w:val="28"/>
        </w:rPr>
        <w:t xml:space="preserve">рядовості </w:t>
      </w:r>
      <w:r>
        <w:rPr>
          <w:rFonts w:ascii="Times New Roman" w:hAnsi="Times New Roman"/>
          <w:sz w:val="28"/>
          <w:szCs w:val="28"/>
        </w:rPr>
        <w:t>–</w:t>
      </w:r>
      <w:r w:rsidRPr="007509D3">
        <w:rPr>
          <w:rFonts w:ascii="Times New Roman" w:hAnsi="Times New Roman"/>
          <w:sz w:val="28"/>
          <w:szCs w:val="28"/>
        </w:rPr>
        <w:t xml:space="preserve"> дружина молодого («князя»); добирається з парубків, одного з яких призначають старшим боярином; той знімає з кож­</w:t>
      </w:r>
      <w:r>
        <w:rPr>
          <w:rFonts w:ascii="Times New Roman" w:hAnsi="Times New Roman"/>
          <w:sz w:val="28"/>
          <w:szCs w:val="28"/>
        </w:rPr>
        <w:t>ного шапку, несе до хати молодо</w:t>
      </w:r>
      <w:r w:rsidRPr="007509D3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о, де до шапок пришивають «квіт</w:t>
      </w:r>
      <w:r w:rsidRPr="007509D3">
        <w:rPr>
          <w:rFonts w:ascii="Times New Roman" w:hAnsi="Times New Roman"/>
          <w:sz w:val="28"/>
          <w:szCs w:val="28"/>
        </w:rPr>
        <w:t>ку» з барвінку та з червоної стрічки</w:t>
      </w:r>
      <w:r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proofErr w:type="spellStart"/>
      <w:r w:rsidRPr="00030B81">
        <w:rPr>
          <w:rFonts w:ascii="Times New Roman" w:hAnsi="Times New Roman"/>
          <w:i/>
          <w:sz w:val="28"/>
          <w:szCs w:val="28"/>
        </w:rPr>
        <w:t>Бусурманин</w:t>
      </w:r>
      <w:proofErr w:type="spellEnd"/>
      <w:r>
        <w:rPr>
          <w:rFonts w:ascii="Times New Roman" w:hAnsi="Times New Roman"/>
          <w:sz w:val="28"/>
          <w:szCs w:val="28"/>
        </w:rPr>
        <w:t xml:space="preserve"> – людина</w:t>
      </w:r>
      <w:r w:rsidRPr="001719FB">
        <w:rPr>
          <w:rFonts w:ascii="Times New Roman" w:hAnsi="Times New Roman"/>
          <w:sz w:val="28"/>
          <w:szCs w:val="28"/>
        </w:rPr>
        <w:t xml:space="preserve"> і</w:t>
      </w:r>
      <w:r>
        <w:rPr>
          <w:rFonts w:ascii="Times New Roman" w:hAnsi="Times New Roman"/>
          <w:sz w:val="28"/>
          <w:szCs w:val="28"/>
        </w:rPr>
        <w:t>ншої віри (переважно магометанин</w:t>
      </w:r>
      <w:r w:rsidRPr="001719FB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ind w:firstLine="284"/>
        <w:rPr>
          <w:rFonts w:ascii="Times New Roman" w:hAnsi="Times New Roman"/>
          <w:i/>
          <w:sz w:val="28"/>
          <w:szCs w:val="28"/>
        </w:rPr>
      </w:pP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proofErr w:type="spellStart"/>
      <w:r w:rsidRPr="004F054D">
        <w:rPr>
          <w:rFonts w:ascii="Times New Roman" w:hAnsi="Times New Roman"/>
          <w:i/>
          <w:sz w:val="28"/>
          <w:szCs w:val="28"/>
        </w:rPr>
        <w:t>Валіде</w:t>
      </w:r>
      <w:proofErr w:type="spellEnd"/>
      <w:r w:rsidRPr="004F054D">
        <w:rPr>
          <w:rFonts w:ascii="Times New Roman" w:hAnsi="Times New Roman"/>
          <w:i/>
          <w:sz w:val="28"/>
          <w:szCs w:val="28"/>
        </w:rPr>
        <w:t xml:space="preserve"> або </w:t>
      </w:r>
      <w:proofErr w:type="spellStart"/>
      <w:r w:rsidRPr="004F054D">
        <w:rPr>
          <w:rFonts w:ascii="Times New Roman" w:hAnsi="Times New Roman"/>
          <w:i/>
          <w:sz w:val="28"/>
          <w:szCs w:val="28"/>
        </w:rPr>
        <w:t>валіде</w:t>
      </w:r>
      <w:proofErr w:type="spellEnd"/>
      <w:r w:rsidRPr="004F054D">
        <w:rPr>
          <w:rFonts w:ascii="Times New Roman" w:hAnsi="Times New Roman"/>
          <w:i/>
          <w:sz w:val="28"/>
          <w:szCs w:val="28"/>
        </w:rPr>
        <w:t>-султан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4F054D">
        <w:rPr>
          <w:rFonts w:ascii="Times New Roman" w:hAnsi="Times New Roman"/>
          <w:sz w:val="28"/>
          <w:szCs w:val="28"/>
        </w:rPr>
        <w:t>мати правлячого султана в Османській імперії. Очолювала гаремну ієрархію.</w:t>
      </w: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99767E">
        <w:rPr>
          <w:rFonts w:ascii="Times New Roman" w:hAnsi="Times New Roman"/>
          <w:i/>
          <w:sz w:val="28"/>
          <w:szCs w:val="28"/>
        </w:rPr>
        <w:t>Варяги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F87D13">
        <w:rPr>
          <w:rFonts w:ascii="Times New Roman" w:hAnsi="Times New Roman"/>
          <w:sz w:val="28"/>
          <w:szCs w:val="28"/>
        </w:rPr>
        <w:t xml:space="preserve">назва сусідніх зі шведами вояків-вікінгів та полабських слов'ян </w:t>
      </w:r>
      <w:proofErr w:type="spellStart"/>
      <w:r w:rsidRPr="00F87D13">
        <w:rPr>
          <w:rFonts w:ascii="Times New Roman" w:hAnsi="Times New Roman"/>
          <w:sz w:val="28"/>
          <w:szCs w:val="28"/>
        </w:rPr>
        <w:t>Вагрії</w:t>
      </w:r>
      <w:proofErr w:type="spellEnd"/>
      <w:r w:rsidRPr="00F87D13">
        <w:rPr>
          <w:rFonts w:ascii="Times New Roman" w:hAnsi="Times New Roman"/>
          <w:sz w:val="28"/>
          <w:szCs w:val="28"/>
        </w:rPr>
        <w:t xml:space="preserve"> (балтійських слов'ян), що плав</w:t>
      </w:r>
      <w:r>
        <w:rPr>
          <w:rFonts w:ascii="Times New Roman" w:hAnsi="Times New Roman"/>
          <w:sz w:val="28"/>
          <w:szCs w:val="28"/>
        </w:rPr>
        <w:t xml:space="preserve">али із Скандинавії по Дніпру до </w:t>
      </w:r>
      <w:r w:rsidRPr="00F87D13">
        <w:rPr>
          <w:rFonts w:ascii="Times New Roman" w:hAnsi="Times New Roman"/>
          <w:sz w:val="28"/>
          <w:szCs w:val="28"/>
        </w:rPr>
        <w:t>Константинополя, щоб найматися до царської гвардії.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22B">
        <w:rPr>
          <w:rFonts w:ascii="Times New Roman" w:hAnsi="Times New Roman" w:cs="Times New Roman"/>
          <w:i/>
          <w:sz w:val="28"/>
          <w:szCs w:val="28"/>
          <w:lang w:val="uk-UA"/>
        </w:rPr>
        <w:t>Велес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>бог мистецтва, краси, музики, багатства людської душі, її щастя та любові.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429D">
        <w:rPr>
          <w:rFonts w:ascii="Times New Roman" w:hAnsi="Times New Roman" w:cs="Times New Roman"/>
          <w:i/>
          <w:sz w:val="28"/>
          <w:szCs w:val="28"/>
          <w:lang w:val="uk-UA"/>
        </w:rPr>
        <w:t>Віз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B429D">
        <w:rPr>
          <w:rFonts w:ascii="Times New Roman" w:hAnsi="Times New Roman" w:cs="Times New Roman"/>
          <w:sz w:val="28"/>
          <w:szCs w:val="28"/>
          <w:lang w:val="uk-UA"/>
        </w:rPr>
        <w:t>засіб пересування на чотирьох колесах з кінною або воловою тягою здебільшого для перевезення вантажів.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DB0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Візир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вищий урядовий сановник у деяких країнах Близького та Середнього Сходу.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0BB9">
        <w:rPr>
          <w:rFonts w:ascii="Times New Roman" w:hAnsi="Times New Roman" w:cs="Times New Roman"/>
          <w:i/>
          <w:sz w:val="28"/>
          <w:szCs w:val="28"/>
          <w:lang w:val="uk-UA"/>
        </w:rPr>
        <w:t>Віче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0A0BB9">
        <w:rPr>
          <w:rFonts w:ascii="Times New Roman" w:hAnsi="Times New Roman" w:cs="Times New Roman"/>
          <w:sz w:val="28"/>
          <w:szCs w:val="28"/>
          <w:lang w:val="uk-UA"/>
        </w:rPr>
        <w:t>загальні збори громадян міст Київської Русі для розгляду громадських справ.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21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Воєвода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1. </w:t>
      </w:r>
      <w:r w:rsidRPr="004F054D">
        <w:rPr>
          <w:rFonts w:ascii="Times New Roman" w:hAnsi="Times New Roman" w:cs="Times New Roman"/>
          <w:sz w:val="28"/>
          <w:szCs w:val="28"/>
          <w:lang w:val="uk-UA"/>
        </w:rPr>
        <w:t xml:space="preserve">У давній Русі та інших слов’янських державах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F054D">
        <w:rPr>
          <w:rFonts w:ascii="Times New Roman" w:hAnsi="Times New Roman" w:cs="Times New Roman"/>
          <w:sz w:val="28"/>
          <w:szCs w:val="28"/>
          <w:lang w:val="uk-UA"/>
        </w:rPr>
        <w:t xml:space="preserve"> вождь, полководець, а також правитель міста, округу в XVI-XVIII ст.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2. </w:t>
      </w:r>
      <w:r w:rsidRPr="004F054D">
        <w:rPr>
          <w:rFonts w:ascii="Times New Roman" w:hAnsi="Times New Roman" w:cs="Times New Roman"/>
          <w:sz w:val="28"/>
          <w:szCs w:val="28"/>
          <w:lang w:val="uk-UA"/>
        </w:rPr>
        <w:t xml:space="preserve">У буржуазній Польщі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F054D">
        <w:rPr>
          <w:rFonts w:ascii="Times New Roman" w:hAnsi="Times New Roman" w:cs="Times New Roman"/>
          <w:sz w:val="28"/>
          <w:szCs w:val="28"/>
          <w:lang w:val="uk-UA"/>
        </w:rPr>
        <w:t xml:space="preserve"> голова воєводства.</w:t>
      </w:r>
    </w:p>
    <w:p w:rsidR="00C80D8C" w:rsidRDefault="00C80D8C" w:rsidP="00C80D8C">
      <w:pPr>
        <w:ind w:firstLine="284"/>
        <w:rPr>
          <w:rFonts w:ascii="Times New Roman" w:hAnsi="Times New Roman"/>
          <w:i/>
          <w:sz w:val="28"/>
          <w:szCs w:val="28"/>
        </w:rPr>
      </w:pP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FB429D">
        <w:rPr>
          <w:rFonts w:ascii="Times New Roman" w:hAnsi="Times New Roman"/>
          <w:i/>
          <w:sz w:val="28"/>
          <w:szCs w:val="28"/>
        </w:rPr>
        <w:t>Гестапо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FB429D">
        <w:rPr>
          <w:rFonts w:ascii="Times New Roman" w:hAnsi="Times New Roman"/>
          <w:sz w:val="28"/>
          <w:szCs w:val="28"/>
        </w:rPr>
        <w:t>таємна державна політична поліція Третього Рейху в 1933−1945 роках, призначена для боротьби з супротивниками нацистського режиму.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C83">
        <w:rPr>
          <w:rFonts w:ascii="Times New Roman" w:hAnsi="Times New Roman" w:cs="Times New Roman"/>
          <w:i/>
          <w:sz w:val="28"/>
          <w:szCs w:val="28"/>
          <w:lang w:val="uk-UA"/>
        </w:rPr>
        <w:t>Гривна</w:t>
      </w:r>
      <w:r w:rsidRPr="00EB4C83">
        <w:rPr>
          <w:rFonts w:ascii="Times New Roman" w:hAnsi="Times New Roman" w:cs="Times New Roman"/>
          <w:sz w:val="28"/>
          <w:szCs w:val="28"/>
          <w:lang w:val="uk-UA"/>
        </w:rPr>
        <w:t xml:space="preserve"> – 1. У стародавній Русі – срібний злиток вагою близько фунта, який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4C83">
        <w:rPr>
          <w:rFonts w:ascii="Times New Roman" w:hAnsi="Times New Roman" w:cs="Times New Roman"/>
          <w:sz w:val="28"/>
          <w:szCs w:val="28"/>
          <w:lang w:val="uk-UA"/>
        </w:rPr>
        <w:t>служив основною грошовою одиницею. 2. заст. Мідна монета в три, а в деяких місцях –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4C83">
        <w:rPr>
          <w:rFonts w:ascii="Times New Roman" w:hAnsi="Times New Roman" w:cs="Times New Roman"/>
          <w:sz w:val="28"/>
          <w:szCs w:val="28"/>
          <w:lang w:val="uk-UA"/>
        </w:rPr>
        <w:t>дві з половиною копійки. 3. Те саме, що гривеник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Pr="004F054D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1092">
        <w:rPr>
          <w:rFonts w:ascii="Times New Roman" w:hAnsi="Times New Roman" w:cs="Times New Roman"/>
          <w:i/>
          <w:sz w:val="28"/>
          <w:szCs w:val="28"/>
          <w:lang w:val="uk-UA"/>
        </w:rPr>
        <w:t>Гридь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BA1092">
        <w:rPr>
          <w:rFonts w:ascii="Times New Roman" w:hAnsi="Times New Roman" w:cs="Times New Roman"/>
          <w:sz w:val="28"/>
          <w:szCs w:val="28"/>
          <w:lang w:val="uk-UA"/>
        </w:rPr>
        <w:t>назва князівських дружинників війська руської держави.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6C25">
        <w:rPr>
          <w:rFonts w:ascii="Times New Roman" w:hAnsi="Times New Roman" w:cs="Times New Roman"/>
          <w:i/>
          <w:sz w:val="28"/>
          <w:szCs w:val="28"/>
          <w:lang w:val="uk-UA"/>
        </w:rPr>
        <w:t>Гусляр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музикант, який грає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гуслях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або співець, що акомпанує собі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гуслях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D13">
        <w:rPr>
          <w:rFonts w:ascii="Times New Roman" w:hAnsi="Times New Roman" w:cs="Times New Roman"/>
          <w:i/>
          <w:sz w:val="28"/>
          <w:szCs w:val="28"/>
          <w:lang w:val="uk-UA"/>
        </w:rPr>
        <w:t>Дажбог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87D13">
        <w:rPr>
          <w:rFonts w:ascii="Times New Roman" w:hAnsi="Times New Roman" w:cs="Times New Roman"/>
          <w:sz w:val="28"/>
          <w:szCs w:val="28"/>
          <w:lang w:val="uk-UA"/>
        </w:rPr>
        <w:t>бог світла і сонця, син Сварога, бог–</w:t>
      </w:r>
      <w:proofErr w:type="spellStart"/>
      <w:r w:rsidRPr="00F87D13">
        <w:rPr>
          <w:rFonts w:ascii="Times New Roman" w:hAnsi="Times New Roman" w:cs="Times New Roman"/>
          <w:sz w:val="28"/>
          <w:szCs w:val="28"/>
          <w:lang w:val="uk-UA"/>
        </w:rPr>
        <w:t>даватель</w:t>
      </w:r>
      <w:proofErr w:type="spellEnd"/>
      <w:r w:rsidRPr="00F87D13">
        <w:rPr>
          <w:rFonts w:ascii="Times New Roman" w:hAnsi="Times New Roman" w:cs="Times New Roman"/>
          <w:sz w:val="28"/>
          <w:szCs w:val="28"/>
          <w:lang w:val="uk-UA"/>
        </w:rPr>
        <w:t xml:space="preserve"> всякого добра, о</w:t>
      </w:r>
      <w:r>
        <w:rPr>
          <w:rFonts w:ascii="Times New Roman" w:hAnsi="Times New Roman" w:cs="Times New Roman"/>
          <w:sz w:val="28"/>
          <w:szCs w:val="28"/>
          <w:lang w:val="uk-UA"/>
        </w:rPr>
        <w:t>пікун людської долі та достатку.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013C0">
        <w:rPr>
          <w:rFonts w:ascii="Times New Roman" w:hAnsi="Times New Roman" w:cs="Times New Roman"/>
          <w:i/>
          <w:sz w:val="28"/>
          <w:szCs w:val="28"/>
          <w:lang w:val="uk-UA"/>
        </w:rPr>
        <w:t>Декарх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013C0">
        <w:rPr>
          <w:rFonts w:ascii="Times New Roman" w:hAnsi="Times New Roman" w:cs="Times New Roman"/>
          <w:sz w:val="28"/>
          <w:szCs w:val="28"/>
          <w:lang w:val="uk-UA"/>
        </w:rPr>
        <w:t xml:space="preserve">молодший командир </w:t>
      </w:r>
      <w:proofErr w:type="spellStart"/>
      <w:r w:rsidRPr="008013C0">
        <w:rPr>
          <w:rFonts w:ascii="Times New Roman" w:hAnsi="Times New Roman" w:cs="Times New Roman"/>
          <w:sz w:val="28"/>
          <w:szCs w:val="28"/>
          <w:lang w:val="uk-UA"/>
        </w:rPr>
        <w:t>ромейського</w:t>
      </w:r>
      <w:proofErr w:type="spellEnd"/>
      <w:r w:rsidRPr="008013C0">
        <w:rPr>
          <w:rFonts w:ascii="Times New Roman" w:hAnsi="Times New Roman" w:cs="Times New Roman"/>
          <w:sz w:val="28"/>
          <w:szCs w:val="28"/>
          <w:lang w:val="uk-UA"/>
        </w:rPr>
        <w:t xml:space="preserve"> війська; під його керівництвом перебували 10 воїнів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7391">
        <w:rPr>
          <w:rFonts w:ascii="Times New Roman" w:hAnsi="Times New Roman" w:cs="Times New Roman"/>
          <w:i/>
          <w:sz w:val="28"/>
          <w:szCs w:val="28"/>
          <w:lang w:val="uk-UA"/>
        </w:rPr>
        <w:t>Десятина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стара російська одиниця земельної площі, яка дорівнює 1.09 гектара.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7DB0">
        <w:rPr>
          <w:rFonts w:ascii="Times New Roman" w:hAnsi="Times New Roman" w:cs="Times New Roman"/>
          <w:i/>
          <w:sz w:val="28"/>
          <w:szCs w:val="28"/>
          <w:lang w:val="uk-UA"/>
        </w:rPr>
        <w:t>Джебеджеїт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гармаш.</w:t>
      </w:r>
    </w:p>
    <w:p w:rsidR="00C80D8C" w:rsidRPr="00596C26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AB0">
        <w:rPr>
          <w:rFonts w:ascii="Times New Roman" w:hAnsi="Times New Roman" w:cs="Times New Roman"/>
          <w:i/>
          <w:sz w:val="28"/>
          <w:szCs w:val="28"/>
          <w:lang w:val="uk-UA"/>
        </w:rPr>
        <w:t>Дитинець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93AB0">
        <w:rPr>
          <w:rFonts w:ascii="Times New Roman" w:hAnsi="Times New Roman" w:cs="Times New Roman"/>
          <w:sz w:val="28"/>
          <w:szCs w:val="28"/>
          <w:lang w:val="uk-UA"/>
        </w:rPr>
        <w:t>центральна укріплена частина міста в Давній Русі. Здебільшого займав площу в кілька гектарів.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21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Дружина </w:t>
      </w:r>
      <w:r>
        <w:rPr>
          <w:rFonts w:ascii="Times New Roman" w:hAnsi="Times New Roman" w:cs="Times New Roman"/>
          <w:sz w:val="28"/>
          <w:szCs w:val="28"/>
          <w:lang w:val="uk-UA"/>
        </w:rPr>
        <w:t>– у Давній Русі – збройний загін, що становив постійну військову силу князя і брав участь в управлінні державою.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i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213044">
        <w:rPr>
          <w:rFonts w:ascii="Times New Roman" w:hAnsi="Times New Roman"/>
          <w:i/>
          <w:sz w:val="28"/>
          <w:szCs w:val="28"/>
        </w:rPr>
        <w:t>Євнух</w:t>
      </w:r>
      <w:r>
        <w:rPr>
          <w:rFonts w:ascii="Times New Roman" w:hAnsi="Times New Roman"/>
          <w:sz w:val="28"/>
          <w:szCs w:val="28"/>
        </w:rPr>
        <w:t xml:space="preserve"> – кастрований слуга, наглядач за жінками гарему.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93AB0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Єпарх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93AB0">
        <w:rPr>
          <w:rFonts w:ascii="Times New Roman" w:hAnsi="Times New Roman" w:cs="Times New Roman"/>
          <w:sz w:val="28"/>
          <w:szCs w:val="28"/>
          <w:lang w:val="uk-UA"/>
        </w:rPr>
        <w:t>у Візантії градоначальник Константинополя. Виконував судово-поліційні функції.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194">
        <w:rPr>
          <w:rFonts w:ascii="Times New Roman" w:hAnsi="Times New Roman" w:cs="Times New Roman"/>
          <w:i/>
          <w:sz w:val="28"/>
          <w:szCs w:val="28"/>
          <w:lang w:val="uk-UA"/>
        </w:rPr>
        <w:t>Зайда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Людина, яка прибула, прийшла звідки-небудь. 2. Чужоземний загарбник.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6FDA">
        <w:rPr>
          <w:rFonts w:ascii="Times New Roman" w:hAnsi="Times New Roman" w:cs="Times New Roman"/>
          <w:i/>
          <w:sz w:val="28"/>
          <w:szCs w:val="28"/>
          <w:lang w:val="uk-UA"/>
        </w:rPr>
        <w:t>Імператор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236FDA">
        <w:rPr>
          <w:rFonts w:ascii="Times New Roman" w:hAnsi="Times New Roman" w:cs="Times New Roman"/>
          <w:sz w:val="28"/>
          <w:szCs w:val="28"/>
          <w:lang w:val="uk-UA"/>
        </w:rPr>
        <w:t>назва самодержавного правителя у ряді мов світу, особливо європейських, які зазнали впливу латини - державної мови Римської імперії (царства Римського), в якому він і з'явився.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7A36">
        <w:rPr>
          <w:rFonts w:ascii="Times New Roman" w:hAnsi="Times New Roman" w:cs="Times New Roman"/>
          <w:i/>
          <w:sz w:val="28"/>
          <w:szCs w:val="28"/>
          <w:lang w:val="uk-UA"/>
        </w:rPr>
        <w:t>Келійник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служник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ігумена,архієрея,ієромонаха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Pr="00186D8D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436B">
        <w:rPr>
          <w:rFonts w:ascii="Times New Roman" w:hAnsi="Times New Roman" w:cs="Times New Roman"/>
          <w:i/>
          <w:sz w:val="28"/>
          <w:szCs w:val="28"/>
          <w:lang w:val="uk-UA"/>
        </w:rPr>
        <w:t>Кизилбаші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історична спільнота, об</w:t>
      </w:r>
      <w:r w:rsidRPr="0069436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єднання тюркських кочових племен.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27B">
        <w:rPr>
          <w:rFonts w:ascii="Times New Roman" w:hAnsi="Times New Roman" w:cs="Times New Roman"/>
          <w:i/>
          <w:sz w:val="28"/>
          <w:szCs w:val="28"/>
          <w:lang w:val="uk-UA"/>
        </w:rPr>
        <w:t>Кирея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F227B">
        <w:rPr>
          <w:rFonts w:ascii="Times New Roman" w:hAnsi="Times New Roman" w:cs="Times New Roman"/>
          <w:sz w:val="28"/>
          <w:szCs w:val="28"/>
          <w:lang w:val="uk-UA"/>
        </w:rPr>
        <w:t xml:space="preserve">верхній одяг до </w:t>
      </w:r>
      <w:proofErr w:type="spellStart"/>
      <w:r w:rsidRPr="007F227B">
        <w:rPr>
          <w:rFonts w:ascii="Times New Roman" w:hAnsi="Times New Roman" w:cs="Times New Roman"/>
          <w:sz w:val="28"/>
          <w:szCs w:val="28"/>
          <w:lang w:val="uk-UA"/>
        </w:rPr>
        <w:t>п'ят</w:t>
      </w:r>
      <w:proofErr w:type="spellEnd"/>
      <w:r w:rsidRPr="007F227B">
        <w:rPr>
          <w:rFonts w:ascii="Times New Roman" w:hAnsi="Times New Roman" w:cs="Times New Roman"/>
          <w:sz w:val="28"/>
          <w:szCs w:val="28"/>
          <w:lang w:val="uk-UA"/>
        </w:rPr>
        <w:t xml:space="preserve">, зроблений зі шкіри, сукна чи вовни, без рукавів, з хутряним коміром або з відлогою. Кирея нагадує плащ, але виготовлялася переважно із сукна, тому намокала. Її носили не так «на ногах», як вдягали, сідаючи на коня чи на </w:t>
      </w:r>
      <w:proofErr w:type="spellStart"/>
      <w:r w:rsidRPr="007F227B">
        <w:rPr>
          <w:rFonts w:ascii="Times New Roman" w:hAnsi="Times New Roman" w:cs="Times New Roman"/>
          <w:sz w:val="28"/>
          <w:szCs w:val="28"/>
          <w:lang w:val="uk-UA"/>
        </w:rPr>
        <w:t>воза</w:t>
      </w:r>
      <w:proofErr w:type="spellEnd"/>
      <w:r w:rsidRPr="007F22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Pr="00186D8D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7391">
        <w:rPr>
          <w:rFonts w:ascii="Times New Roman" w:hAnsi="Times New Roman" w:cs="Times New Roman"/>
          <w:i/>
          <w:sz w:val="28"/>
          <w:szCs w:val="28"/>
          <w:lang w:val="uk-UA"/>
        </w:rPr>
        <w:t>Ключар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той, хто мав ключі від комор панського маєтку, економії тощо й розпоряджався продуктовими запасами.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6FDA">
        <w:rPr>
          <w:rFonts w:ascii="Times New Roman" w:hAnsi="Times New Roman" w:cs="Times New Roman"/>
          <w:i/>
          <w:sz w:val="28"/>
          <w:szCs w:val="28"/>
          <w:lang w:val="uk-UA"/>
        </w:rPr>
        <w:t>Князь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голова роду, племені або союзу племен, що звичайно стояв на чолі військової дружини, а з розвитком феодалізму – вождь війська та правителем народу.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B81">
        <w:rPr>
          <w:rFonts w:ascii="Times New Roman" w:hAnsi="Times New Roman" w:cs="Times New Roman"/>
          <w:i/>
          <w:sz w:val="28"/>
          <w:szCs w:val="28"/>
          <w:lang w:val="uk-UA"/>
        </w:rPr>
        <w:t>Конунг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030B81">
        <w:rPr>
          <w:rFonts w:ascii="Times New Roman" w:hAnsi="Times New Roman" w:cs="Times New Roman"/>
          <w:sz w:val="28"/>
          <w:szCs w:val="28"/>
          <w:lang w:val="uk-UA"/>
        </w:rPr>
        <w:t>військовий вождь, вищий представник родов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ої знаті у </w:t>
      </w:r>
      <w:r w:rsidRPr="00030B81">
        <w:rPr>
          <w:rFonts w:ascii="Times New Roman" w:hAnsi="Times New Roman" w:cs="Times New Roman"/>
          <w:sz w:val="28"/>
          <w:szCs w:val="28"/>
          <w:lang w:val="uk-UA"/>
        </w:rPr>
        <w:t>скандинавів у період раннього Середньовіччя.</w:t>
      </w:r>
    </w:p>
    <w:p w:rsidR="00C80D8C" w:rsidRPr="00186D8D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78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Корзно </w:t>
      </w:r>
      <w:r>
        <w:rPr>
          <w:rFonts w:ascii="Times New Roman" w:hAnsi="Times New Roman" w:cs="Times New Roman"/>
          <w:sz w:val="28"/>
          <w:szCs w:val="28"/>
          <w:lang w:val="uk-UA"/>
        </w:rPr>
        <w:t>– старовинний верхній одяг, схожий на плащ.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2B73">
        <w:rPr>
          <w:rFonts w:ascii="Times New Roman" w:hAnsi="Times New Roman" w:cs="Times New Roman"/>
          <w:i/>
          <w:sz w:val="28"/>
          <w:szCs w:val="28"/>
          <w:lang w:val="uk-UA"/>
        </w:rPr>
        <w:t>Корсунь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42B73">
        <w:rPr>
          <w:rFonts w:ascii="Times New Roman" w:hAnsi="Times New Roman" w:cs="Times New Roman"/>
          <w:sz w:val="28"/>
          <w:szCs w:val="28"/>
          <w:lang w:val="uk-UA"/>
        </w:rPr>
        <w:t>давньоруська назва Херсонеса Таврійського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Pr="00186D8D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72ED">
        <w:rPr>
          <w:rFonts w:ascii="Times New Roman" w:hAnsi="Times New Roman" w:cs="Times New Roman"/>
          <w:i/>
          <w:sz w:val="28"/>
          <w:szCs w:val="28"/>
          <w:lang w:val="uk-UA"/>
        </w:rPr>
        <w:t>Корчмар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господар корчми, шинкар.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6FDA">
        <w:rPr>
          <w:rFonts w:ascii="Times New Roman" w:hAnsi="Times New Roman" w:cs="Times New Roman"/>
          <w:i/>
          <w:sz w:val="28"/>
          <w:szCs w:val="28"/>
          <w:lang w:val="uk-UA"/>
        </w:rPr>
        <w:t>Купець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власник торгівельного підприємства, особа, що займається приватною торгівлею.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Pr="00186D8D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013C0">
        <w:rPr>
          <w:rFonts w:ascii="Times New Roman" w:hAnsi="Times New Roman" w:cs="Times New Roman"/>
          <w:i/>
          <w:sz w:val="28"/>
          <w:szCs w:val="28"/>
          <w:lang w:val="uk-UA"/>
        </w:rPr>
        <w:t>Лохос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013C0">
        <w:rPr>
          <w:rFonts w:ascii="Times New Roman" w:hAnsi="Times New Roman" w:cs="Times New Roman"/>
          <w:sz w:val="28"/>
          <w:szCs w:val="28"/>
          <w:lang w:val="uk-UA"/>
        </w:rPr>
        <w:t>назва військових підрозділів піхотинців в античних арміях.</w:t>
      </w:r>
    </w:p>
    <w:p w:rsidR="00C80D8C" w:rsidRPr="00186D8D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27B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Лук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F227B">
        <w:rPr>
          <w:rFonts w:ascii="Times New Roman" w:hAnsi="Times New Roman" w:cs="Times New Roman"/>
          <w:sz w:val="28"/>
          <w:szCs w:val="28"/>
          <w:lang w:val="uk-UA"/>
        </w:rPr>
        <w:t>це один із найдавніших видів зброї метального типу, що відомий з доби мезоліту, призначений для стрільби стрілами.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6C25">
        <w:rPr>
          <w:rFonts w:ascii="Times New Roman" w:hAnsi="Times New Roman" w:cs="Times New Roman"/>
          <w:i/>
          <w:sz w:val="28"/>
          <w:szCs w:val="28"/>
          <w:lang w:val="uk-UA"/>
        </w:rPr>
        <w:t>Лучник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воїн, озброєний луком.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67E">
        <w:rPr>
          <w:rFonts w:ascii="Times New Roman" w:hAnsi="Times New Roman" w:cs="Times New Roman"/>
          <w:i/>
          <w:sz w:val="28"/>
          <w:szCs w:val="28"/>
          <w:lang w:val="uk-UA"/>
        </w:rPr>
        <w:t>Меч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</w:t>
      </w:r>
      <w:r w:rsidRPr="0099767E">
        <w:rPr>
          <w:rFonts w:ascii="Times New Roman" w:hAnsi="Times New Roman" w:cs="Times New Roman"/>
          <w:sz w:val="28"/>
          <w:szCs w:val="28"/>
          <w:lang w:val="uk-UA"/>
        </w:rPr>
        <w:t>таровинна холодна зброя у вигляді двосічного прямого довгого клинка з рукояткою.</w:t>
      </w:r>
    </w:p>
    <w:p w:rsidR="00C80D8C" w:rsidRPr="00D5287A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287A">
        <w:rPr>
          <w:rFonts w:ascii="Times New Roman" w:hAnsi="Times New Roman" w:cs="Times New Roman"/>
          <w:i/>
          <w:sz w:val="28"/>
          <w:szCs w:val="28"/>
          <w:lang w:val="uk-UA"/>
        </w:rPr>
        <w:t>Мечник</w:t>
      </w:r>
      <w:r w:rsidRPr="00D5287A">
        <w:rPr>
          <w:rFonts w:ascii="Times New Roman" w:hAnsi="Times New Roman" w:cs="Times New Roman"/>
          <w:sz w:val="28"/>
          <w:szCs w:val="28"/>
          <w:lang w:val="uk-UA"/>
        </w:rPr>
        <w:t xml:space="preserve"> – воїн, озброєний мечем.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522B">
        <w:rPr>
          <w:rFonts w:ascii="Times New Roman" w:hAnsi="Times New Roman" w:cs="Times New Roman"/>
          <w:i/>
          <w:sz w:val="28"/>
          <w:szCs w:val="28"/>
          <w:lang w:val="uk-UA"/>
        </w:rPr>
        <w:t>Мисюрк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 xml:space="preserve"> це шолом, залізна шапка із сіткою, яку н</w:t>
      </w:r>
      <w:r>
        <w:rPr>
          <w:rFonts w:ascii="Times New Roman" w:hAnsi="Times New Roman" w:cs="Times New Roman"/>
          <w:sz w:val="28"/>
          <w:szCs w:val="28"/>
          <w:lang w:val="uk-UA"/>
        </w:rPr>
        <w:t>акладають на обличчя, шию, руки.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7DB0">
        <w:rPr>
          <w:rFonts w:ascii="Times New Roman" w:hAnsi="Times New Roman" w:cs="Times New Roman"/>
          <w:i/>
          <w:sz w:val="28"/>
          <w:szCs w:val="28"/>
          <w:lang w:val="uk-UA"/>
        </w:rPr>
        <w:t>Міхмандар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церемоніймейстер, комендант кортежу.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7D13">
        <w:rPr>
          <w:rFonts w:ascii="Times New Roman" w:hAnsi="Times New Roman" w:cs="Times New Roman"/>
          <w:i/>
          <w:sz w:val="28"/>
          <w:szCs w:val="28"/>
          <w:lang w:val="uk-UA"/>
        </w:rPr>
        <w:t>Мокош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87D13">
        <w:rPr>
          <w:rFonts w:ascii="Times New Roman" w:hAnsi="Times New Roman" w:cs="Times New Roman"/>
          <w:sz w:val="28"/>
          <w:szCs w:val="28"/>
          <w:lang w:val="uk-UA"/>
        </w:rPr>
        <w:t xml:space="preserve">богиня милосердя, жіночої працелюбності та майстерності, а також богиня родючості та животворчої жіночої сили. Заступниця вагітних та </w:t>
      </w:r>
      <w:proofErr w:type="spellStart"/>
      <w:r w:rsidRPr="00F87D13">
        <w:rPr>
          <w:rFonts w:ascii="Times New Roman" w:hAnsi="Times New Roman" w:cs="Times New Roman"/>
          <w:sz w:val="28"/>
          <w:szCs w:val="28"/>
          <w:lang w:val="uk-UA"/>
        </w:rPr>
        <w:t>породілей</w:t>
      </w:r>
      <w:proofErr w:type="spellEnd"/>
      <w:r w:rsidRPr="00F87D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D8D">
        <w:rPr>
          <w:rFonts w:ascii="Times New Roman" w:hAnsi="Times New Roman" w:cs="Times New Roman"/>
          <w:i/>
          <w:sz w:val="28"/>
          <w:szCs w:val="28"/>
          <w:lang w:val="uk-UA"/>
        </w:rPr>
        <w:t>Мурза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</w:t>
      </w:r>
      <w:r w:rsidRPr="00186D8D">
        <w:rPr>
          <w:rFonts w:ascii="Times New Roman" w:hAnsi="Times New Roman" w:cs="Times New Roman"/>
          <w:sz w:val="28"/>
          <w:szCs w:val="28"/>
          <w:lang w:val="uk-UA"/>
        </w:rPr>
        <w:t>итул феодальної знаті в татар, а також феодал, що мав цей титул.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4169">
        <w:rPr>
          <w:rFonts w:ascii="Times New Roman" w:hAnsi="Times New Roman" w:cs="Times New Roman"/>
          <w:i/>
          <w:sz w:val="28"/>
          <w:szCs w:val="28"/>
          <w:lang w:val="uk-UA"/>
        </w:rPr>
        <w:t>Нукер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Воїн з особистої варт</w:t>
      </w:r>
      <w:r w:rsidRPr="00AF4C54">
        <w:rPr>
          <w:rFonts w:ascii="Times New Roman" w:hAnsi="Times New Roman" w:cs="Times New Roman"/>
          <w:sz w:val="28"/>
          <w:szCs w:val="28"/>
          <w:lang w:val="uk-UA"/>
        </w:rPr>
        <w:t>и князя, хана і т. ін. у деяких народів Сходу. 2. Дружинник.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5B8">
        <w:rPr>
          <w:rFonts w:ascii="Times New Roman" w:hAnsi="Times New Roman" w:cs="Times New Roman"/>
          <w:i/>
          <w:sz w:val="28"/>
          <w:szCs w:val="28"/>
          <w:lang w:val="uk-UA"/>
        </w:rPr>
        <w:t>Одаліска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</w:t>
      </w:r>
      <w:r w:rsidRPr="001805B8">
        <w:rPr>
          <w:rFonts w:ascii="Times New Roman" w:hAnsi="Times New Roman" w:cs="Times New Roman"/>
          <w:sz w:val="28"/>
          <w:szCs w:val="28"/>
          <w:lang w:val="uk-UA"/>
        </w:rPr>
        <w:t>лужниця або наложниця в гаремі.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4814">
        <w:rPr>
          <w:rFonts w:ascii="Times New Roman" w:hAnsi="Times New Roman" w:cs="Times New Roman"/>
          <w:i/>
          <w:sz w:val="28"/>
          <w:szCs w:val="28"/>
          <w:lang w:val="uk-UA"/>
        </w:rPr>
        <w:t>Отрок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E04814">
        <w:rPr>
          <w:rFonts w:ascii="Times New Roman" w:hAnsi="Times New Roman" w:cs="Times New Roman"/>
          <w:sz w:val="28"/>
          <w:szCs w:val="28"/>
          <w:lang w:val="uk-UA"/>
        </w:rPr>
        <w:t>1. У давній Русі – князівський чи боярський слуга, що входив до складу молодшої дружини. 2. Підліток.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AA6">
        <w:rPr>
          <w:rFonts w:ascii="Times New Roman" w:hAnsi="Times New Roman" w:cs="Times New Roman"/>
          <w:i/>
          <w:sz w:val="28"/>
          <w:szCs w:val="28"/>
          <w:lang w:val="uk-UA"/>
        </w:rPr>
        <w:t>Падишах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титул султана з династії Османів.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DB0">
        <w:rPr>
          <w:rFonts w:ascii="Times New Roman" w:hAnsi="Times New Roman" w:cs="Times New Roman"/>
          <w:i/>
          <w:sz w:val="28"/>
          <w:szCs w:val="28"/>
          <w:lang w:val="uk-UA"/>
        </w:rPr>
        <w:t>Паша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почесний титул найвищих військових і цивільних урядовців в Османській імперії.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013C0">
        <w:rPr>
          <w:rFonts w:ascii="Times New Roman" w:hAnsi="Times New Roman" w:cs="Times New Roman"/>
          <w:i/>
          <w:sz w:val="28"/>
          <w:szCs w:val="28"/>
          <w:lang w:val="uk-UA"/>
        </w:rPr>
        <w:t>Пентеконтор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8013C0">
        <w:rPr>
          <w:rFonts w:ascii="Times New Roman" w:hAnsi="Times New Roman" w:cs="Times New Roman"/>
          <w:sz w:val="28"/>
          <w:szCs w:val="28"/>
          <w:lang w:val="uk-UA"/>
        </w:rPr>
        <w:t xml:space="preserve"> давньогрецька галера, відкрита, без палуби (</w:t>
      </w:r>
      <w:proofErr w:type="spellStart"/>
      <w:r w:rsidRPr="008013C0">
        <w:rPr>
          <w:rFonts w:ascii="Times New Roman" w:hAnsi="Times New Roman" w:cs="Times New Roman"/>
          <w:sz w:val="28"/>
          <w:szCs w:val="28"/>
          <w:lang w:val="uk-UA"/>
        </w:rPr>
        <w:t>катастроми</w:t>
      </w:r>
      <w:proofErr w:type="spellEnd"/>
      <w:r w:rsidRPr="008013C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22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Перун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>бог наймогутніших божественних сил неба і землі, блискавки і грому.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B81">
        <w:rPr>
          <w:rFonts w:ascii="Times New Roman" w:hAnsi="Times New Roman" w:cs="Times New Roman"/>
          <w:i/>
          <w:sz w:val="28"/>
          <w:szCs w:val="28"/>
          <w:lang w:val="uk-UA"/>
        </w:rPr>
        <w:t>Печеніги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</w:t>
      </w:r>
      <w:r w:rsidRPr="00030B81">
        <w:rPr>
          <w:rFonts w:ascii="Times New Roman" w:hAnsi="Times New Roman" w:cs="Times New Roman"/>
          <w:sz w:val="28"/>
          <w:szCs w:val="28"/>
          <w:lang w:val="uk-UA"/>
        </w:rPr>
        <w:t>юркські племена, які в VIII-IX ст. кочували між Волгою та Уралом, а в середині IX ст. переселились у Причорноморські степи.</w:t>
      </w:r>
    </w:p>
    <w:p w:rsidR="00C80D8C" w:rsidRPr="001805B8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5B8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Писар</w:t>
      </w:r>
      <w:r w:rsidRPr="001805B8">
        <w:rPr>
          <w:rFonts w:ascii="Times New Roman" w:hAnsi="Times New Roman" w:cs="Times New Roman"/>
          <w:sz w:val="28"/>
          <w:szCs w:val="28"/>
          <w:lang w:val="uk-UA"/>
        </w:rPr>
        <w:t xml:space="preserve"> – людина, що займається переписуванням паперів.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8B4">
        <w:rPr>
          <w:rFonts w:ascii="Times New Roman" w:hAnsi="Times New Roman" w:cs="Times New Roman"/>
          <w:i/>
          <w:sz w:val="28"/>
          <w:szCs w:val="28"/>
          <w:lang w:val="uk-UA"/>
        </w:rPr>
        <w:t>Половці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тюрський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кочовий народ, який в 11-13 ст. населяв степи між Дунаєм та Волгою, у тому числі Крим і басейн Дону та Сіверського Дінця;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кумани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C83">
        <w:rPr>
          <w:rFonts w:ascii="Times New Roman" w:hAnsi="Times New Roman" w:cs="Times New Roman"/>
          <w:i/>
          <w:sz w:val="28"/>
          <w:szCs w:val="28"/>
          <w:lang w:val="uk-UA"/>
        </w:rPr>
        <w:t>Посадник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голова міста, призначений</w:t>
      </w:r>
      <w:r w:rsidRPr="00EB4C83">
        <w:rPr>
          <w:rFonts w:ascii="Times New Roman" w:hAnsi="Times New Roman" w:cs="Times New Roman"/>
          <w:sz w:val="28"/>
          <w:szCs w:val="28"/>
          <w:lang w:val="uk-UA"/>
        </w:rPr>
        <w:t xml:space="preserve"> князем</w:t>
      </w:r>
      <w:r>
        <w:rPr>
          <w:rFonts w:ascii="Times New Roman" w:hAnsi="Times New Roman" w:cs="Times New Roman"/>
          <w:sz w:val="28"/>
          <w:szCs w:val="28"/>
          <w:lang w:val="uk-UA"/>
        </w:rPr>
        <w:t>, у</w:t>
      </w:r>
      <w:r w:rsidRPr="00EB4C83">
        <w:rPr>
          <w:rFonts w:ascii="Times New Roman" w:hAnsi="Times New Roman" w:cs="Times New Roman"/>
          <w:sz w:val="28"/>
          <w:szCs w:val="28"/>
          <w:lang w:val="uk-UA"/>
        </w:rPr>
        <w:t xml:space="preserve"> землях, що входили до складу Давньоруської держави.</w:t>
      </w:r>
    </w:p>
    <w:p w:rsidR="00C80D8C" w:rsidRPr="001805B8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5B8">
        <w:rPr>
          <w:rFonts w:ascii="Times New Roman" w:hAnsi="Times New Roman" w:cs="Times New Roman"/>
          <w:i/>
          <w:sz w:val="28"/>
          <w:szCs w:val="28"/>
          <w:lang w:val="uk-UA"/>
        </w:rPr>
        <w:t>Посполиті</w:t>
      </w:r>
      <w:r w:rsidRPr="001805B8">
        <w:rPr>
          <w:rFonts w:ascii="Times New Roman" w:hAnsi="Times New Roman" w:cs="Times New Roman"/>
          <w:sz w:val="28"/>
          <w:szCs w:val="28"/>
          <w:lang w:val="uk-UA"/>
        </w:rPr>
        <w:t xml:space="preserve"> – селяни.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719FB">
        <w:rPr>
          <w:rFonts w:ascii="Times New Roman" w:hAnsi="Times New Roman" w:cs="Times New Roman"/>
          <w:i/>
          <w:sz w:val="28"/>
          <w:szCs w:val="28"/>
          <w:lang w:val="uk-UA"/>
        </w:rPr>
        <w:t>Протостратор</w:t>
      </w:r>
      <w:proofErr w:type="spellEnd"/>
      <w:r w:rsidRPr="00171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719FB">
        <w:rPr>
          <w:rFonts w:ascii="Times New Roman" w:hAnsi="Times New Roman" w:cs="Times New Roman"/>
          <w:sz w:val="28"/>
          <w:szCs w:val="28"/>
          <w:lang w:val="uk-UA"/>
        </w:rPr>
        <w:t xml:space="preserve"> начальник царської стайні, керував штатом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i/>
          <w:sz w:val="28"/>
          <w:szCs w:val="28"/>
        </w:rPr>
      </w:pP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8B3AA6">
        <w:rPr>
          <w:rFonts w:ascii="Times New Roman" w:hAnsi="Times New Roman"/>
          <w:i/>
          <w:sz w:val="28"/>
          <w:szCs w:val="28"/>
        </w:rPr>
        <w:t>Раб</w:t>
      </w:r>
      <w:r>
        <w:rPr>
          <w:rFonts w:ascii="Times New Roman" w:hAnsi="Times New Roman"/>
          <w:sz w:val="28"/>
          <w:szCs w:val="28"/>
        </w:rPr>
        <w:t xml:space="preserve"> – людина, яка потрапила у політичну, економічну залежність від </w:t>
      </w:r>
      <w:r>
        <w:rPr>
          <w:rFonts w:ascii="Times New Roman" w:hAnsi="Times New Roman"/>
          <w:sz w:val="28"/>
          <w:szCs w:val="28"/>
        </w:rPr>
        <w:br/>
        <w:t>кого-небудь, втратила свою свободу та права.</w:t>
      </w: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99767E">
        <w:rPr>
          <w:rFonts w:ascii="Times New Roman" w:hAnsi="Times New Roman"/>
          <w:i/>
          <w:sz w:val="28"/>
          <w:szCs w:val="28"/>
        </w:rPr>
        <w:t xml:space="preserve">Рогатина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99767E">
        <w:rPr>
          <w:rFonts w:ascii="Times New Roman" w:hAnsi="Times New Roman"/>
          <w:sz w:val="28"/>
          <w:szCs w:val="28"/>
        </w:rPr>
        <w:t>різновид списа з довгим та широким вістрям; ніж, насаджений на довге древко.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A0BB9">
        <w:rPr>
          <w:rFonts w:ascii="Times New Roman" w:hAnsi="Times New Roman" w:cs="Times New Roman"/>
          <w:i/>
          <w:sz w:val="28"/>
          <w:szCs w:val="28"/>
          <w:lang w:val="uk-UA"/>
        </w:rPr>
        <w:t>Ромеї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0A0BB9">
        <w:rPr>
          <w:rFonts w:ascii="Times New Roman" w:hAnsi="Times New Roman" w:cs="Times New Roman"/>
          <w:sz w:val="28"/>
          <w:szCs w:val="28"/>
          <w:lang w:val="uk-UA"/>
        </w:rPr>
        <w:t>самоназва жителів Візантійської імперії.</w:t>
      </w:r>
    </w:p>
    <w:p w:rsidR="00C80D8C" w:rsidRPr="001805B8" w:rsidRDefault="00C80D8C" w:rsidP="00C80D8C">
      <w:p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</w:rPr>
      </w:pPr>
      <w:r w:rsidRPr="00A928BD">
        <w:rPr>
          <w:rFonts w:ascii="Times New Roman" w:hAnsi="Times New Roman"/>
          <w:i/>
          <w:sz w:val="28"/>
          <w:szCs w:val="28"/>
        </w:rPr>
        <w:t>Румелія</w:t>
      </w:r>
      <w:r>
        <w:rPr>
          <w:rFonts w:ascii="Times New Roman" w:hAnsi="Times New Roman"/>
          <w:sz w:val="28"/>
          <w:szCs w:val="28"/>
        </w:rPr>
        <w:t xml:space="preserve"> – історична назва частини Балкан. Протягом 14-16 ст. – це провінція Османської імперії.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3F74">
        <w:rPr>
          <w:rFonts w:ascii="Times New Roman" w:hAnsi="Times New Roman" w:cs="Times New Roman"/>
          <w:i/>
          <w:sz w:val="28"/>
          <w:szCs w:val="28"/>
          <w:lang w:val="uk-UA"/>
        </w:rPr>
        <w:t>Руська земля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Назва державного утворення східних слов’ян 9 ст. на середньому Дніпрі, що поширилося на всю територію Київської Русі. 2. У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12 – 13 ст. – назва давньоруських земель і князівств.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Pr="00D5287A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AE7DB0">
        <w:rPr>
          <w:rFonts w:ascii="Times New Roman" w:hAnsi="Times New Roman" w:cs="Times New Roman"/>
          <w:i/>
          <w:sz w:val="28"/>
          <w:szCs w:val="28"/>
          <w:lang w:val="uk-UA"/>
        </w:rPr>
        <w:t>адразам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D5287A">
        <w:rPr>
          <w:rFonts w:ascii="Times New Roman" w:hAnsi="Times New Roman" w:cs="Times New Roman"/>
          <w:sz w:val="28"/>
          <w:szCs w:val="28"/>
          <w:lang w:val="uk-UA"/>
        </w:rPr>
        <w:t>великий візир.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E4169">
        <w:rPr>
          <w:rFonts w:ascii="Times New Roman" w:hAnsi="Times New Roman" w:cs="Times New Roman"/>
          <w:i/>
          <w:sz w:val="28"/>
          <w:szCs w:val="28"/>
          <w:lang w:val="uk-UA"/>
        </w:rPr>
        <w:t>Санджакбей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Турецький губернатор. 2. Адміністративний округ у султанській Туреччині.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22B">
        <w:rPr>
          <w:rFonts w:ascii="Times New Roman" w:hAnsi="Times New Roman" w:cs="Times New Roman"/>
          <w:i/>
          <w:sz w:val="28"/>
          <w:szCs w:val="28"/>
          <w:lang w:val="uk-UA"/>
        </w:rPr>
        <w:t>Сварог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10522B">
        <w:rPr>
          <w:rFonts w:ascii="Times New Roman" w:hAnsi="Times New Roman" w:cs="Times New Roman"/>
          <w:sz w:val="28"/>
          <w:szCs w:val="28"/>
          <w:lang w:val="uk-UA"/>
        </w:rPr>
        <w:t>Прабог</w:t>
      </w:r>
      <w:proofErr w:type="spellEnd"/>
      <w:r w:rsidRPr="0010522B">
        <w:rPr>
          <w:rFonts w:ascii="Times New Roman" w:hAnsi="Times New Roman" w:cs="Times New Roman"/>
          <w:sz w:val="28"/>
          <w:szCs w:val="28"/>
          <w:lang w:val="uk-UA"/>
        </w:rPr>
        <w:t xml:space="preserve">, владика світу, батько </w:t>
      </w:r>
      <w:proofErr w:type="spellStart"/>
      <w:r w:rsidRPr="0010522B">
        <w:rPr>
          <w:rFonts w:ascii="Times New Roman" w:hAnsi="Times New Roman" w:cs="Times New Roman"/>
          <w:sz w:val="28"/>
          <w:szCs w:val="28"/>
          <w:lang w:val="uk-UA"/>
        </w:rPr>
        <w:t>Сварожичів</w:t>
      </w:r>
      <w:proofErr w:type="spellEnd"/>
      <w:r w:rsidRPr="0010522B">
        <w:rPr>
          <w:rFonts w:ascii="Times New Roman" w:hAnsi="Times New Roman" w:cs="Times New Roman"/>
          <w:sz w:val="28"/>
          <w:szCs w:val="28"/>
          <w:lang w:val="uk-UA"/>
        </w:rPr>
        <w:t>. Навчив людей користуватися вогнем, виготовляти мідь та залізо.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60D2">
        <w:rPr>
          <w:rFonts w:ascii="Times New Roman" w:hAnsi="Times New Roman" w:cs="Times New Roman"/>
          <w:i/>
          <w:sz w:val="28"/>
          <w:szCs w:val="28"/>
          <w:lang w:val="uk-UA"/>
        </w:rPr>
        <w:t>Світовид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>бог минулого</w:t>
      </w:r>
      <w:r>
        <w:rPr>
          <w:rFonts w:ascii="Times New Roman" w:hAnsi="Times New Roman" w:cs="Times New Roman"/>
          <w:sz w:val="28"/>
          <w:szCs w:val="28"/>
          <w:lang w:val="uk-UA"/>
        </w:rPr>
        <w:t>, сучасного і майбутнього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>, якому доручено пильнувати</w:t>
      </w:r>
      <w:r>
        <w:rPr>
          <w:rFonts w:ascii="Times New Roman" w:hAnsi="Times New Roman" w:cs="Times New Roman"/>
          <w:sz w:val="28"/>
          <w:szCs w:val="28"/>
          <w:lang w:val="uk-UA"/>
        </w:rPr>
        <w:t>, щоб на землі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 xml:space="preserve">небі і в підземнім царстві </w:t>
      </w:r>
      <w:proofErr w:type="spellStart"/>
      <w:r w:rsidRPr="0010522B">
        <w:rPr>
          <w:rFonts w:ascii="Times New Roman" w:hAnsi="Times New Roman" w:cs="Times New Roman"/>
          <w:sz w:val="28"/>
          <w:szCs w:val="28"/>
          <w:lang w:val="uk-UA"/>
        </w:rPr>
        <w:t>священно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 xml:space="preserve">здійснювалися закони добра світла </w:t>
      </w:r>
      <w:proofErr w:type="spellStart"/>
      <w:r w:rsidRPr="0010522B">
        <w:rPr>
          <w:rFonts w:ascii="Times New Roman" w:hAnsi="Times New Roman" w:cs="Times New Roman"/>
          <w:sz w:val="28"/>
          <w:szCs w:val="28"/>
          <w:lang w:val="uk-UA"/>
        </w:rPr>
        <w:t>Дажбожого</w:t>
      </w:r>
      <w:proofErr w:type="spellEnd"/>
      <w:r w:rsidRPr="001052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436B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Сельджуки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стародавні туркменські племена, які створили в 11 ст. велику державу на завойованих землях Малої та Середньої Азії.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5287A">
        <w:rPr>
          <w:rFonts w:ascii="Times New Roman" w:hAnsi="Times New Roman" w:cs="Times New Roman"/>
          <w:i/>
          <w:sz w:val="28"/>
          <w:szCs w:val="28"/>
          <w:lang w:val="uk-UA"/>
        </w:rPr>
        <w:t>Сераскер</w:t>
      </w:r>
      <w:proofErr w:type="spellEnd"/>
      <w:r w:rsidRPr="00D5287A">
        <w:rPr>
          <w:rFonts w:ascii="Times New Roman" w:hAnsi="Times New Roman" w:cs="Times New Roman"/>
          <w:sz w:val="28"/>
          <w:szCs w:val="28"/>
          <w:lang w:val="uk-UA"/>
        </w:rPr>
        <w:t xml:space="preserve"> – головнокомандуючий турецьким військом.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7D13">
        <w:rPr>
          <w:rFonts w:ascii="Times New Roman" w:hAnsi="Times New Roman" w:cs="Times New Roman"/>
          <w:i/>
          <w:sz w:val="28"/>
          <w:szCs w:val="28"/>
          <w:lang w:val="uk-UA"/>
        </w:rPr>
        <w:t>Симаргл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87D13">
        <w:rPr>
          <w:rFonts w:ascii="Times New Roman" w:hAnsi="Times New Roman" w:cs="Times New Roman"/>
          <w:sz w:val="28"/>
          <w:szCs w:val="28"/>
          <w:lang w:val="uk-UA"/>
        </w:rPr>
        <w:t>охоронець райського Дерева Життя, його коренів, які живлять незліченну і безконечну кількість зародків і бруньок усього живого на землі.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13C0">
        <w:rPr>
          <w:rFonts w:ascii="Times New Roman" w:hAnsi="Times New Roman" w:cs="Times New Roman"/>
          <w:i/>
          <w:sz w:val="28"/>
          <w:szCs w:val="28"/>
          <w:lang w:val="uk-UA"/>
        </w:rPr>
        <w:t>Синкліт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</w:t>
      </w:r>
      <w:r w:rsidRPr="008013C0">
        <w:rPr>
          <w:rFonts w:ascii="Times New Roman" w:hAnsi="Times New Roman" w:cs="Times New Roman"/>
          <w:sz w:val="28"/>
          <w:szCs w:val="28"/>
          <w:lang w:val="uk-UA"/>
        </w:rPr>
        <w:t xml:space="preserve"> стародавній Греції та Римі — збори вищих сановників.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2AAE">
        <w:rPr>
          <w:rFonts w:ascii="Times New Roman" w:hAnsi="Times New Roman" w:cs="Times New Roman"/>
          <w:i/>
          <w:sz w:val="28"/>
          <w:szCs w:val="28"/>
          <w:lang w:val="uk-UA"/>
        </w:rPr>
        <w:t>Слобода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Вільне від повинностей поселення. 2. Велике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селище.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27B">
        <w:rPr>
          <w:rFonts w:ascii="Times New Roman" w:hAnsi="Times New Roman" w:cs="Times New Roman"/>
          <w:i/>
          <w:sz w:val="28"/>
          <w:szCs w:val="28"/>
          <w:lang w:val="uk-UA"/>
        </w:rPr>
        <w:t>Спис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F227B">
        <w:rPr>
          <w:rFonts w:ascii="Times New Roman" w:hAnsi="Times New Roman" w:cs="Times New Roman"/>
          <w:sz w:val="28"/>
          <w:szCs w:val="28"/>
          <w:lang w:val="uk-UA"/>
        </w:rPr>
        <w:t>холодна зброя у вигляді довгого древка-ратища на кінці якого розміщено вістря, форма якого може бути найрізноманітнішою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7D13">
        <w:rPr>
          <w:rFonts w:ascii="Times New Roman" w:hAnsi="Times New Roman" w:cs="Times New Roman"/>
          <w:i/>
          <w:sz w:val="28"/>
          <w:szCs w:val="28"/>
          <w:lang w:val="uk-UA"/>
        </w:rPr>
        <w:t>Стрибог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87D13">
        <w:rPr>
          <w:rFonts w:ascii="Times New Roman" w:hAnsi="Times New Roman" w:cs="Times New Roman"/>
          <w:sz w:val="28"/>
          <w:szCs w:val="28"/>
          <w:lang w:val="uk-UA"/>
        </w:rPr>
        <w:t>господар та бог вітрів.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96C25">
        <w:rPr>
          <w:rFonts w:ascii="Times New Roman" w:hAnsi="Times New Roman" w:cs="Times New Roman"/>
          <w:i/>
          <w:sz w:val="28"/>
          <w:szCs w:val="28"/>
          <w:lang w:val="uk-UA"/>
        </w:rPr>
        <w:t>Стяговик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той, хто оберігає прапор під час походу війська.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AA6">
        <w:rPr>
          <w:rFonts w:ascii="Times New Roman" w:hAnsi="Times New Roman" w:cs="Times New Roman"/>
          <w:i/>
          <w:sz w:val="28"/>
          <w:szCs w:val="28"/>
          <w:lang w:val="uk-UA"/>
        </w:rPr>
        <w:t>Султан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ісламський титул, що несе моральне навантаження і релігійну владу, оскільки роль правителя була визначена в Корані.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2B73">
        <w:rPr>
          <w:rFonts w:ascii="Times New Roman" w:hAnsi="Times New Roman" w:cs="Times New Roman"/>
          <w:i/>
          <w:sz w:val="28"/>
          <w:szCs w:val="28"/>
          <w:lang w:val="uk-UA"/>
        </w:rPr>
        <w:t>Терем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E04814">
        <w:rPr>
          <w:rFonts w:ascii="Times New Roman" w:hAnsi="Times New Roman" w:cs="Times New Roman"/>
          <w:sz w:val="28"/>
          <w:szCs w:val="28"/>
          <w:lang w:val="uk-UA"/>
        </w:rPr>
        <w:t xml:space="preserve">1. У Київській Русі та феодальній Росії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04814">
        <w:rPr>
          <w:rFonts w:ascii="Times New Roman" w:hAnsi="Times New Roman" w:cs="Times New Roman"/>
          <w:sz w:val="28"/>
          <w:szCs w:val="28"/>
          <w:lang w:val="uk-UA"/>
        </w:rPr>
        <w:t xml:space="preserve"> високий боярський або князівський будинок у вигляді башти; житлове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приміщення в такому </w:t>
      </w:r>
      <w:r w:rsidRPr="00E04814">
        <w:rPr>
          <w:rFonts w:ascii="Times New Roman" w:hAnsi="Times New Roman" w:cs="Times New Roman"/>
          <w:sz w:val="28"/>
          <w:szCs w:val="28"/>
          <w:lang w:val="uk-UA"/>
        </w:rPr>
        <w:t>будинку.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2. </w:t>
      </w:r>
      <w:r w:rsidRPr="00E04814">
        <w:rPr>
          <w:rFonts w:ascii="Times New Roman" w:hAnsi="Times New Roman" w:cs="Times New Roman"/>
          <w:sz w:val="28"/>
          <w:szCs w:val="28"/>
          <w:lang w:val="uk-UA"/>
        </w:rPr>
        <w:t>Багатий поміщицький будинок.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4169">
        <w:rPr>
          <w:rFonts w:ascii="Times New Roman" w:hAnsi="Times New Roman" w:cs="Times New Roman"/>
          <w:i/>
          <w:sz w:val="28"/>
          <w:szCs w:val="28"/>
          <w:lang w:val="uk-UA"/>
        </w:rPr>
        <w:t>Тіара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головний убір стародавніх східних царів, жерців, який був символом вищої влади.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C0A">
        <w:rPr>
          <w:rFonts w:ascii="Times New Roman" w:hAnsi="Times New Roman" w:cs="Times New Roman"/>
          <w:i/>
          <w:sz w:val="28"/>
          <w:szCs w:val="28"/>
          <w:lang w:val="uk-UA"/>
        </w:rPr>
        <w:t>Тіун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управитель княжим або панським двором.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0BB9">
        <w:rPr>
          <w:rFonts w:ascii="Times New Roman" w:hAnsi="Times New Roman" w:cs="Times New Roman"/>
          <w:i/>
          <w:sz w:val="28"/>
          <w:szCs w:val="28"/>
          <w:lang w:val="uk-UA"/>
        </w:rPr>
        <w:t>Тмутаракань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місто, центр Тмутараканського князівства. </w:t>
      </w:r>
      <w:r w:rsidRPr="000A0BB9">
        <w:rPr>
          <w:rFonts w:ascii="Times New Roman" w:hAnsi="Times New Roman" w:cs="Times New Roman"/>
          <w:sz w:val="28"/>
          <w:szCs w:val="28"/>
          <w:lang w:val="uk-UA"/>
        </w:rPr>
        <w:t xml:space="preserve"> Розташовувалося на Таманському півострові на місці колишньої грецької колонії </w:t>
      </w:r>
      <w:proofErr w:type="spellStart"/>
      <w:r w:rsidRPr="000A0BB9">
        <w:rPr>
          <w:rFonts w:ascii="Times New Roman" w:hAnsi="Times New Roman" w:cs="Times New Roman"/>
          <w:sz w:val="28"/>
          <w:szCs w:val="28"/>
          <w:lang w:val="uk-UA"/>
        </w:rPr>
        <w:t>Гермонаси</w:t>
      </w:r>
      <w:proofErr w:type="spellEnd"/>
      <w:r w:rsidRPr="000A0BB9">
        <w:rPr>
          <w:rFonts w:ascii="Times New Roman" w:hAnsi="Times New Roman" w:cs="Times New Roman"/>
          <w:sz w:val="28"/>
          <w:szCs w:val="28"/>
          <w:lang w:val="uk-UA"/>
        </w:rPr>
        <w:t xml:space="preserve"> (заснованої у 6 ст.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н. е.) </w:t>
      </w:r>
      <w:r w:rsidRPr="000A0BB9">
        <w:rPr>
          <w:rFonts w:ascii="Times New Roman" w:hAnsi="Times New Roman" w:cs="Times New Roman"/>
          <w:sz w:val="28"/>
          <w:szCs w:val="28"/>
          <w:lang w:val="uk-UA"/>
        </w:rPr>
        <w:t>і теперішньої станиці Таманської (Кубань).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61AF">
        <w:rPr>
          <w:rFonts w:ascii="Times New Roman" w:hAnsi="Times New Roman" w:cs="Times New Roman"/>
          <w:i/>
          <w:sz w:val="28"/>
          <w:szCs w:val="28"/>
          <w:lang w:val="uk-UA"/>
        </w:rPr>
        <w:t>Хан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титул монарха, феодального правителя в багатьох країнах Сходу в середні віки, а також особа, що мала цей титул.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61AF">
        <w:rPr>
          <w:rFonts w:ascii="Times New Roman" w:hAnsi="Times New Roman" w:cs="Times New Roman"/>
          <w:i/>
          <w:sz w:val="28"/>
          <w:szCs w:val="28"/>
          <w:lang w:val="uk-UA"/>
        </w:rPr>
        <w:t>Хартія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Стародавній рукопис. 2.  Матеріал, на якому він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написаний.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5287A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Хасекі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D5287A">
        <w:rPr>
          <w:rFonts w:ascii="Times New Roman" w:hAnsi="Times New Roman" w:cs="Times New Roman"/>
          <w:sz w:val="28"/>
          <w:szCs w:val="28"/>
          <w:lang w:val="uk-UA"/>
        </w:rPr>
        <w:t xml:space="preserve">титул наложниць османських султанів, які народили </w:t>
      </w:r>
      <w:proofErr w:type="spellStart"/>
      <w:r w:rsidRPr="00D5287A">
        <w:rPr>
          <w:rFonts w:ascii="Times New Roman" w:hAnsi="Times New Roman" w:cs="Times New Roman"/>
          <w:sz w:val="28"/>
          <w:szCs w:val="28"/>
          <w:lang w:val="uk-UA"/>
        </w:rPr>
        <w:t>Шехзаде</w:t>
      </w:r>
      <w:proofErr w:type="spellEnd"/>
      <w:r w:rsidRPr="00D5287A">
        <w:rPr>
          <w:rFonts w:ascii="Times New Roman" w:hAnsi="Times New Roman" w:cs="Times New Roman"/>
          <w:sz w:val="28"/>
          <w:szCs w:val="28"/>
          <w:lang w:val="uk-UA"/>
        </w:rPr>
        <w:t>. Це другий за значимістю титул в гаремі після «</w:t>
      </w:r>
      <w:proofErr w:type="spellStart"/>
      <w:r w:rsidRPr="00D5287A">
        <w:rPr>
          <w:rFonts w:ascii="Times New Roman" w:hAnsi="Times New Roman" w:cs="Times New Roman"/>
          <w:sz w:val="28"/>
          <w:szCs w:val="28"/>
          <w:lang w:val="uk-UA"/>
        </w:rPr>
        <w:t>Валіде</w:t>
      </w:r>
      <w:proofErr w:type="spellEnd"/>
      <w:r w:rsidRPr="00D5287A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B81">
        <w:rPr>
          <w:rFonts w:ascii="Times New Roman" w:hAnsi="Times New Roman" w:cs="Times New Roman"/>
          <w:i/>
          <w:sz w:val="28"/>
          <w:szCs w:val="28"/>
          <w:lang w:val="uk-UA"/>
        </w:rPr>
        <w:t>Хозари</w:t>
      </w:r>
      <w:r w:rsidRPr="00171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719FB">
        <w:rPr>
          <w:rFonts w:ascii="Times New Roman" w:hAnsi="Times New Roman" w:cs="Times New Roman"/>
          <w:sz w:val="28"/>
          <w:szCs w:val="28"/>
          <w:lang w:val="uk-UA"/>
        </w:rPr>
        <w:t xml:space="preserve"> плем’я, що з'явилося в південно-східній Європі після відходу гунів (IV століття) і проіснувало до XI ст., східні сусіди східнослов'янських племен, пізніше Київської Русі.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7D13">
        <w:rPr>
          <w:rFonts w:ascii="Times New Roman" w:hAnsi="Times New Roman" w:cs="Times New Roman"/>
          <w:i/>
          <w:sz w:val="28"/>
          <w:szCs w:val="28"/>
          <w:lang w:val="uk-UA"/>
        </w:rPr>
        <w:t>Хорс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87D13">
        <w:rPr>
          <w:rFonts w:ascii="Times New Roman" w:hAnsi="Times New Roman" w:cs="Times New Roman"/>
          <w:sz w:val="28"/>
          <w:szCs w:val="28"/>
          <w:lang w:val="uk-UA"/>
        </w:rPr>
        <w:t>сонячне божество давньоруського язичницького пантеону. Його ідол стояв у Києві біля палацу князя Володимира.</w:t>
      </w:r>
    </w:p>
    <w:p w:rsidR="00C80D8C" w:rsidRDefault="00C80D8C" w:rsidP="00C80D8C">
      <w:pPr>
        <w:ind w:firstLine="284"/>
        <w:rPr>
          <w:rFonts w:ascii="Times New Roman" w:hAnsi="Times New Roman"/>
          <w:i/>
          <w:sz w:val="28"/>
          <w:szCs w:val="28"/>
        </w:rPr>
      </w:pP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842B73">
        <w:rPr>
          <w:rFonts w:ascii="Times New Roman" w:hAnsi="Times New Roman"/>
          <w:i/>
          <w:sz w:val="28"/>
          <w:szCs w:val="28"/>
        </w:rPr>
        <w:t>Царгород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842B73">
        <w:rPr>
          <w:rFonts w:ascii="Times New Roman" w:hAnsi="Times New Roman"/>
          <w:sz w:val="28"/>
          <w:szCs w:val="28"/>
        </w:rPr>
        <w:t>староукраїнська назва м. Константинополя, нині Стамбул</w:t>
      </w:r>
      <w:r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ind w:firstLine="284"/>
        <w:rPr>
          <w:rFonts w:ascii="Times New Roman" w:hAnsi="Times New Roman"/>
          <w:i/>
          <w:sz w:val="28"/>
          <w:szCs w:val="28"/>
        </w:rPr>
      </w:pP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493EB1">
        <w:rPr>
          <w:rFonts w:ascii="Times New Roman" w:hAnsi="Times New Roman"/>
          <w:i/>
          <w:sz w:val="28"/>
          <w:szCs w:val="28"/>
        </w:rPr>
        <w:t>Чауш</w:t>
      </w:r>
      <w:r>
        <w:rPr>
          <w:rFonts w:ascii="Times New Roman" w:hAnsi="Times New Roman"/>
          <w:sz w:val="28"/>
          <w:szCs w:val="28"/>
        </w:rPr>
        <w:t xml:space="preserve"> – правовий служитель, збирач податків, розпорядник у Туреччині.</w:t>
      </w: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FB429D">
        <w:rPr>
          <w:rFonts w:ascii="Times New Roman" w:hAnsi="Times New Roman"/>
          <w:i/>
          <w:sz w:val="28"/>
          <w:szCs w:val="28"/>
        </w:rPr>
        <w:t>Челядь</w:t>
      </w:r>
      <w:r w:rsidRPr="00FB429D">
        <w:rPr>
          <w:rFonts w:ascii="Times New Roman" w:hAnsi="Times New Roman"/>
          <w:sz w:val="28"/>
          <w:szCs w:val="28"/>
        </w:rPr>
        <w:t xml:space="preserve"> – залежне населення; особи, що втратили своє господарство і працювали на феодала.</w:t>
      </w:r>
    </w:p>
    <w:p w:rsidR="00C80D8C" w:rsidRDefault="00C80D8C" w:rsidP="00C80D8C">
      <w:pPr>
        <w:ind w:firstLine="284"/>
        <w:rPr>
          <w:rFonts w:ascii="Times New Roman" w:hAnsi="Times New Roman"/>
          <w:sz w:val="28"/>
          <w:szCs w:val="28"/>
        </w:rPr>
      </w:pPr>
      <w:r w:rsidRPr="008013C0">
        <w:rPr>
          <w:rFonts w:ascii="Times New Roman" w:hAnsi="Times New Roman"/>
          <w:i/>
          <w:sz w:val="28"/>
          <w:szCs w:val="28"/>
        </w:rPr>
        <w:t>Чин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8013C0">
        <w:rPr>
          <w:rFonts w:ascii="Times New Roman" w:hAnsi="Times New Roman"/>
          <w:sz w:val="28"/>
          <w:szCs w:val="28"/>
        </w:rPr>
        <w:t>особа, що посідала високе соціальне становище в суспільстві, наділена високими правами</w:t>
      </w:r>
      <w:r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3044">
        <w:rPr>
          <w:rFonts w:ascii="Times New Roman" w:hAnsi="Times New Roman" w:cs="Times New Roman"/>
          <w:i/>
          <w:sz w:val="28"/>
          <w:szCs w:val="28"/>
          <w:lang w:val="uk-UA"/>
        </w:rPr>
        <w:t>Шабля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холодна зброя з зігнутим сталевим лезом і гострим кінцем.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04814">
        <w:rPr>
          <w:rFonts w:ascii="Times New Roman" w:hAnsi="Times New Roman" w:cs="Times New Roman"/>
          <w:i/>
          <w:sz w:val="28"/>
          <w:szCs w:val="28"/>
          <w:lang w:val="uk-UA"/>
        </w:rPr>
        <w:t>Шестопер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E04814">
        <w:rPr>
          <w:rFonts w:ascii="Times New Roman" w:hAnsi="Times New Roman" w:cs="Times New Roman"/>
          <w:sz w:val="28"/>
          <w:szCs w:val="28"/>
          <w:lang w:val="uk-UA"/>
        </w:rPr>
        <w:t>жезл у вигляді перистої булави як символ влади полковника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5287A">
        <w:rPr>
          <w:rFonts w:ascii="Times New Roman" w:hAnsi="Times New Roman" w:cs="Times New Roman"/>
          <w:i/>
          <w:sz w:val="28"/>
          <w:szCs w:val="28"/>
          <w:lang w:val="uk-UA"/>
        </w:rPr>
        <w:t>Шехзаде</w:t>
      </w:r>
      <w:proofErr w:type="spellEnd"/>
      <w:r w:rsidRPr="00D5287A">
        <w:rPr>
          <w:rFonts w:ascii="Times New Roman" w:hAnsi="Times New Roman" w:cs="Times New Roman"/>
          <w:sz w:val="28"/>
          <w:szCs w:val="28"/>
          <w:lang w:val="uk-UA"/>
        </w:rPr>
        <w:t xml:space="preserve"> — титул синів султанів Османської імперії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8226B">
        <w:rPr>
          <w:rFonts w:ascii="Times New Roman" w:hAnsi="Times New Roman"/>
          <w:i/>
          <w:sz w:val="28"/>
          <w:szCs w:val="28"/>
        </w:rPr>
        <w:t>Штурмбанфюре</w:t>
      </w:r>
      <w:r>
        <w:rPr>
          <w:rFonts w:ascii="Times New Roman" w:hAnsi="Times New Roman"/>
          <w:i/>
          <w:sz w:val="28"/>
          <w:szCs w:val="28"/>
        </w:rPr>
        <w:t>р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</w:t>
      </w:r>
      <w:r w:rsidRPr="0098226B">
        <w:rPr>
          <w:rFonts w:ascii="Times New Roman" w:hAnsi="Times New Roman"/>
          <w:sz w:val="28"/>
          <w:szCs w:val="28"/>
        </w:rPr>
        <w:t>зв</w:t>
      </w:r>
      <w:r>
        <w:rPr>
          <w:rFonts w:ascii="Times New Roman" w:hAnsi="Times New Roman"/>
          <w:sz w:val="28"/>
          <w:szCs w:val="28"/>
        </w:rPr>
        <w:t>ання керівників СС у Фашистській Німеччині</w:t>
      </w:r>
      <w:r w:rsidRPr="0098226B">
        <w:rPr>
          <w:rFonts w:ascii="Times New Roman" w:hAnsi="Times New Roman"/>
          <w:sz w:val="28"/>
          <w:szCs w:val="28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22B">
        <w:rPr>
          <w:rFonts w:ascii="Times New Roman" w:hAnsi="Times New Roman" w:cs="Times New Roman"/>
          <w:i/>
          <w:sz w:val="28"/>
          <w:szCs w:val="28"/>
          <w:lang w:val="uk-UA"/>
        </w:rPr>
        <w:t>Ярило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0522B">
        <w:rPr>
          <w:rFonts w:ascii="Times New Roman" w:hAnsi="Times New Roman" w:cs="Times New Roman"/>
          <w:sz w:val="28"/>
          <w:szCs w:val="28"/>
          <w:lang w:val="uk-UA"/>
        </w:rPr>
        <w:t xml:space="preserve">бог молодого кохання та парування. Бог любовних пристрастей та </w:t>
      </w:r>
      <w:proofErr w:type="spellStart"/>
      <w:r w:rsidRPr="0010522B">
        <w:rPr>
          <w:rFonts w:ascii="Times New Roman" w:hAnsi="Times New Roman" w:cs="Times New Roman"/>
          <w:sz w:val="28"/>
          <w:szCs w:val="28"/>
          <w:lang w:val="uk-UA"/>
        </w:rPr>
        <w:t>дітороддя</w:t>
      </w:r>
      <w:proofErr w:type="spellEnd"/>
      <w:r w:rsidRPr="001052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30B81">
        <w:rPr>
          <w:rFonts w:ascii="Times New Roman" w:hAnsi="Times New Roman" w:cs="Times New Roman"/>
          <w:i/>
          <w:sz w:val="28"/>
          <w:szCs w:val="28"/>
          <w:lang w:val="uk-UA"/>
        </w:rPr>
        <w:t>Ярл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у Давній Скандинавії називали так військових ватажків.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194">
        <w:rPr>
          <w:rFonts w:ascii="Times New Roman" w:hAnsi="Times New Roman" w:cs="Times New Roman"/>
          <w:i/>
          <w:sz w:val="28"/>
          <w:szCs w:val="28"/>
          <w:lang w:val="uk-UA"/>
        </w:rPr>
        <w:t>Ярмо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упряж для робочої великої рогатої худоби, зроблена з дерев’яних брусків, з’єднаних у вигляді рами, яку одягають на шию тварин і замикають занозами.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3044">
        <w:rPr>
          <w:rFonts w:ascii="Times New Roman" w:hAnsi="Times New Roman" w:cs="Times New Roman"/>
          <w:i/>
          <w:sz w:val="28"/>
          <w:szCs w:val="28"/>
          <w:lang w:val="uk-UA"/>
        </w:rPr>
        <w:t>Ятаган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старовинна зброя, середня між шаблею і кинджалом, що має фігурний вигин, увігнуте лезо.</w:t>
      </w:r>
    </w:p>
    <w:p w:rsidR="00C80D8C" w:rsidRDefault="00C80D8C" w:rsidP="00C80D8C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</w:p>
    <w:p w:rsidR="00C80D8C" w:rsidRDefault="00C80D8C" w:rsidP="00C80D8C">
      <w:pPr>
        <w:ind w:firstLine="284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Словник архаїзмів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2F4E">
        <w:rPr>
          <w:rFonts w:ascii="Times New Roman" w:hAnsi="Times New Roman" w:cs="Times New Roman"/>
          <w:i/>
          <w:sz w:val="28"/>
          <w:szCs w:val="28"/>
          <w:lang w:val="uk-UA"/>
        </w:rPr>
        <w:t>Анатолія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історична назва внутрішніх районів Малої Азії. Тепер Анатолією називається азійська частина Туреччини.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19E2">
        <w:rPr>
          <w:rFonts w:ascii="Times New Roman" w:hAnsi="Times New Roman" w:cs="Times New Roman"/>
          <w:i/>
          <w:sz w:val="28"/>
          <w:szCs w:val="28"/>
          <w:lang w:val="uk-UA"/>
        </w:rPr>
        <w:t>Атрамент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чорнило.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Pr="005123A5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78F9">
        <w:rPr>
          <w:rFonts w:ascii="Times New Roman" w:hAnsi="Times New Roman" w:cs="Times New Roman"/>
          <w:i/>
          <w:sz w:val="28"/>
          <w:szCs w:val="28"/>
          <w:lang w:val="uk-UA"/>
        </w:rPr>
        <w:t>Брама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великі ворота, переважно при монументальних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спорудах.</w:t>
      </w:r>
    </w:p>
    <w:p w:rsidR="00C80D8C" w:rsidRPr="005123A5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2F4E">
        <w:rPr>
          <w:rFonts w:ascii="Times New Roman" w:hAnsi="Times New Roman" w:cs="Times New Roman"/>
          <w:i/>
          <w:sz w:val="28"/>
          <w:szCs w:val="28"/>
          <w:lang w:val="uk-UA"/>
        </w:rPr>
        <w:t>Бранка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рекрут, полонена.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40CC">
        <w:rPr>
          <w:rFonts w:ascii="Times New Roman" w:hAnsi="Times New Roman" w:cs="Times New Roman"/>
          <w:i/>
          <w:sz w:val="28"/>
          <w:szCs w:val="28"/>
          <w:lang w:val="uk-UA"/>
        </w:rPr>
        <w:t>Броня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</w:t>
      </w:r>
      <w:r w:rsidRPr="004840CC">
        <w:rPr>
          <w:rFonts w:ascii="Times New Roman" w:hAnsi="Times New Roman" w:cs="Times New Roman"/>
          <w:sz w:val="28"/>
          <w:szCs w:val="28"/>
          <w:lang w:val="uk-UA"/>
        </w:rPr>
        <w:t>Металевий одяг для захисту тулуба воїна.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2. </w:t>
      </w:r>
      <w:r w:rsidRPr="004840CC">
        <w:rPr>
          <w:rFonts w:ascii="Times New Roman" w:hAnsi="Times New Roman" w:cs="Times New Roman"/>
          <w:sz w:val="28"/>
          <w:szCs w:val="28"/>
          <w:lang w:val="uk-UA"/>
        </w:rPr>
        <w:t>Захисне облицювання із сталевих плит на військових кораблях, поїздах, автомобілях і т. ін.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4733">
        <w:rPr>
          <w:rFonts w:ascii="Times New Roman" w:hAnsi="Times New Roman" w:cs="Times New Roman"/>
          <w:i/>
          <w:sz w:val="28"/>
          <w:szCs w:val="28"/>
          <w:lang w:val="uk-UA"/>
        </w:rPr>
        <w:t>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574733">
        <w:rPr>
          <w:rFonts w:ascii="Times New Roman" w:hAnsi="Times New Roman" w:cs="Times New Roman"/>
          <w:sz w:val="28"/>
          <w:szCs w:val="28"/>
          <w:lang w:val="uk-UA"/>
        </w:rPr>
        <w:t>категорія військ у Київській Русі.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Воїни.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4733">
        <w:rPr>
          <w:rFonts w:ascii="Times New Roman" w:hAnsi="Times New Roman" w:cs="Times New Roman"/>
          <w:i/>
          <w:sz w:val="28"/>
          <w:szCs w:val="28"/>
          <w:lang w:val="uk-UA"/>
        </w:rPr>
        <w:t>Воссядь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возсідати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F63D6">
        <w:rPr>
          <w:rFonts w:ascii="Times New Roman" w:hAnsi="Times New Roman" w:cs="Times New Roman"/>
          <w:i/>
          <w:sz w:val="28"/>
          <w:szCs w:val="28"/>
          <w:lang w:val="uk-UA"/>
        </w:rPr>
        <w:t>Глаголь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говорити, розмовляти, балакати.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Pr="005123A5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733">
        <w:rPr>
          <w:rFonts w:ascii="Times New Roman" w:hAnsi="Times New Roman" w:cs="Times New Roman"/>
          <w:i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</w:t>
      </w:r>
      <w:r w:rsidRPr="00574733">
        <w:rPr>
          <w:rFonts w:ascii="Times New Roman" w:hAnsi="Times New Roman" w:cs="Times New Roman"/>
          <w:sz w:val="28"/>
          <w:szCs w:val="28"/>
          <w:lang w:val="uk-UA"/>
        </w:rPr>
        <w:t>икий кабан; вепр.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65939">
        <w:rPr>
          <w:rFonts w:ascii="Times New Roman" w:hAnsi="Times New Roman" w:cs="Times New Roman"/>
          <w:i/>
          <w:sz w:val="28"/>
          <w:szCs w:val="28"/>
          <w:lang w:val="uk-UA"/>
        </w:rPr>
        <w:t>Дщер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дочка.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4D5C">
        <w:rPr>
          <w:rFonts w:ascii="Times New Roman" w:hAnsi="Times New Roman" w:cs="Times New Roman"/>
          <w:i/>
          <w:sz w:val="28"/>
          <w:szCs w:val="28"/>
          <w:lang w:val="uk-UA"/>
        </w:rPr>
        <w:t>Куна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Г</w:t>
      </w:r>
      <w:r w:rsidRPr="004840CC">
        <w:rPr>
          <w:rFonts w:ascii="Times New Roman" w:hAnsi="Times New Roman" w:cs="Times New Roman"/>
          <w:sz w:val="28"/>
          <w:szCs w:val="28"/>
          <w:lang w:val="uk-UA"/>
        </w:rPr>
        <w:t>рошова одиниця Стародавньої Русі.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2. Грошова</w:t>
      </w:r>
      <w:r w:rsidRPr="00474D5C">
        <w:rPr>
          <w:rFonts w:ascii="Times New Roman" w:hAnsi="Times New Roman" w:cs="Times New Roman"/>
          <w:sz w:val="28"/>
          <w:szCs w:val="28"/>
          <w:lang w:val="uk-UA"/>
        </w:rPr>
        <w:t xml:space="preserve"> одиниця Хорватії.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1F">
        <w:rPr>
          <w:rFonts w:ascii="Times New Roman" w:hAnsi="Times New Roman" w:cs="Times New Roman"/>
          <w:i/>
          <w:sz w:val="28"/>
          <w:szCs w:val="28"/>
          <w:lang w:val="uk-UA"/>
        </w:rPr>
        <w:t>Лакиза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Слуга у панів або при готелі. 2. Людина, яка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підлабузнюється.</w:t>
      </w:r>
    </w:p>
    <w:p w:rsidR="00C80D8C" w:rsidRPr="005123A5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840CC">
        <w:rPr>
          <w:rFonts w:ascii="Times New Roman" w:hAnsi="Times New Roman" w:cs="Times New Roman"/>
          <w:i/>
          <w:sz w:val="28"/>
          <w:szCs w:val="28"/>
          <w:lang w:val="uk-UA"/>
        </w:rPr>
        <w:t>Личчя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обличчя;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морда,рило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19E2">
        <w:rPr>
          <w:rFonts w:ascii="Times New Roman" w:hAnsi="Times New Roman" w:cs="Times New Roman"/>
          <w:i/>
          <w:sz w:val="28"/>
          <w:szCs w:val="28"/>
          <w:lang w:val="uk-UA"/>
        </w:rPr>
        <w:t>Літа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Період часу в кілька років. 2. Певний період часу.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41FA">
        <w:rPr>
          <w:rFonts w:ascii="Times New Roman" w:hAnsi="Times New Roman" w:cs="Times New Roman"/>
          <w:i/>
          <w:sz w:val="28"/>
          <w:szCs w:val="28"/>
          <w:lang w:val="uk-UA"/>
        </w:rPr>
        <w:t>Літописець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У стародавній Русі – той, хто писав літопис. 2. Той, хто послідовно описує події.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733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Навчитель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учитель.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B0D52">
        <w:rPr>
          <w:rFonts w:ascii="Times New Roman" w:hAnsi="Times New Roman" w:cs="Times New Roman"/>
          <w:i/>
          <w:sz w:val="28"/>
          <w:szCs w:val="28"/>
          <w:lang w:val="uk-UA"/>
        </w:rPr>
        <w:t>Парсуна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Т</w:t>
      </w:r>
      <w:r w:rsidRPr="001B0D52">
        <w:rPr>
          <w:rFonts w:ascii="Times New Roman" w:hAnsi="Times New Roman" w:cs="Times New Roman"/>
          <w:sz w:val="28"/>
          <w:szCs w:val="28"/>
          <w:lang w:val="uk-UA"/>
        </w:rPr>
        <w:t>вір портретного живопису, що ще зберігало прийоми іконопису</w:t>
      </w:r>
      <w:r>
        <w:rPr>
          <w:rFonts w:ascii="Times New Roman" w:hAnsi="Times New Roman" w:cs="Times New Roman"/>
          <w:sz w:val="28"/>
          <w:szCs w:val="28"/>
          <w:lang w:val="uk-UA"/>
        </w:rPr>
        <w:t>. 2. Обличчя, фізіономія.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02CD">
        <w:rPr>
          <w:rFonts w:ascii="Times New Roman" w:hAnsi="Times New Roman" w:cs="Times New Roman"/>
          <w:i/>
          <w:sz w:val="28"/>
          <w:szCs w:val="28"/>
          <w:lang w:val="uk-UA"/>
        </w:rPr>
        <w:t>Переставитися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померти.</w:t>
      </w:r>
    </w:p>
    <w:p w:rsidR="00C80D8C" w:rsidRPr="007B1A5E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02CD">
        <w:rPr>
          <w:rFonts w:ascii="Times New Roman" w:hAnsi="Times New Roman" w:cs="Times New Roman"/>
          <w:i/>
          <w:sz w:val="28"/>
          <w:szCs w:val="28"/>
          <w:lang w:val="uk-UA"/>
        </w:rPr>
        <w:t>Персти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пальці.</w:t>
      </w:r>
    </w:p>
    <w:p w:rsidR="00C80D8C" w:rsidRPr="005123A5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02CD">
        <w:rPr>
          <w:rFonts w:ascii="Times New Roman" w:hAnsi="Times New Roman" w:cs="Times New Roman"/>
          <w:i/>
          <w:sz w:val="28"/>
          <w:szCs w:val="28"/>
          <w:lang w:val="uk-UA"/>
        </w:rPr>
        <w:t>Пієтет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г</w:t>
      </w:r>
      <w:r w:rsidRPr="006202CD">
        <w:rPr>
          <w:rFonts w:ascii="Times New Roman" w:hAnsi="Times New Roman" w:cs="Times New Roman"/>
          <w:sz w:val="28"/>
          <w:szCs w:val="28"/>
          <w:lang w:val="uk-UA"/>
        </w:rPr>
        <w:t>либока повага, шанобливе ставлення до кого-, чого-небудь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02CD">
        <w:rPr>
          <w:rFonts w:ascii="Times New Roman" w:hAnsi="Times New Roman" w:cs="Times New Roman"/>
          <w:i/>
          <w:sz w:val="28"/>
          <w:szCs w:val="28"/>
          <w:lang w:val="uk-UA"/>
        </w:rPr>
        <w:t>Прю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б</w:t>
      </w:r>
      <w:r w:rsidRPr="006202CD">
        <w:rPr>
          <w:rFonts w:ascii="Times New Roman" w:hAnsi="Times New Roman" w:cs="Times New Roman"/>
          <w:sz w:val="28"/>
          <w:szCs w:val="28"/>
          <w:lang w:val="uk-UA"/>
        </w:rPr>
        <w:t>оротьба, бій, борня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Pr="007B1A5E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21CD">
        <w:rPr>
          <w:rFonts w:ascii="Times New Roman" w:hAnsi="Times New Roman" w:cs="Times New Roman"/>
          <w:i/>
          <w:sz w:val="28"/>
          <w:szCs w:val="28"/>
          <w:lang w:val="uk-UA"/>
        </w:rPr>
        <w:t>Ратай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плугатар, орач.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63D6">
        <w:rPr>
          <w:rFonts w:ascii="Times New Roman" w:hAnsi="Times New Roman" w:cs="Times New Roman"/>
          <w:i/>
          <w:sz w:val="28"/>
          <w:szCs w:val="28"/>
          <w:lang w:val="uk-UA"/>
        </w:rPr>
        <w:t>Рать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 Київській Русі, а згодом у Російській державі до 18 ст. – назва війська, збройного загону.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7BA4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Рци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говорити, розмовляти, балакати.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Pr="007B1A5E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B1377">
        <w:rPr>
          <w:rFonts w:ascii="Times New Roman" w:hAnsi="Times New Roman" w:cs="Times New Roman"/>
          <w:i/>
          <w:sz w:val="28"/>
          <w:szCs w:val="28"/>
          <w:lang w:val="uk-UA"/>
        </w:rPr>
        <w:t>Содіяне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зроблене, виконане.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1377">
        <w:rPr>
          <w:rFonts w:ascii="Times New Roman" w:hAnsi="Times New Roman" w:cs="Times New Roman"/>
          <w:i/>
          <w:sz w:val="28"/>
          <w:szCs w:val="28"/>
          <w:lang w:val="uk-UA"/>
        </w:rPr>
        <w:t>Сотворяти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</w:t>
      </w:r>
      <w:r w:rsidRPr="005B1377">
        <w:rPr>
          <w:rFonts w:ascii="Times New Roman" w:hAnsi="Times New Roman" w:cs="Times New Roman"/>
          <w:sz w:val="28"/>
          <w:szCs w:val="28"/>
          <w:lang w:val="uk-UA"/>
        </w:rPr>
        <w:t>авати життя, існування чому-небудь, формувати що-небудь</w:t>
      </w:r>
      <w:r>
        <w:rPr>
          <w:rFonts w:ascii="Times New Roman" w:hAnsi="Times New Roman" w:cs="Times New Roman"/>
          <w:sz w:val="28"/>
          <w:szCs w:val="28"/>
          <w:lang w:val="uk-UA"/>
        </w:rPr>
        <w:t>; створений.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Pr="007B1A5E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3CA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Уста </w:t>
      </w:r>
      <w:r>
        <w:rPr>
          <w:rFonts w:ascii="Times New Roman" w:hAnsi="Times New Roman" w:cs="Times New Roman"/>
          <w:sz w:val="28"/>
          <w:szCs w:val="28"/>
          <w:lang w:val="uk-UA"/>
        </w:rPr>
        <w:t>– губи, рот.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0D52">
        <w:rPr>
          <w:rFonts w:ascii="Times New Roman" w:hAnsi="Times New Roman" w:cs="Times New Roman"/>
          <w:i/>
          <w:sz w:val="28"/>
          <w:szCs w:val="28"/>
          <w:lang w:val="uk-UA"/>
        </w:rPr>
        <w:t>Утроба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живіт, черево взагалі.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80D8C" w:rsidRPr="00356566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0D52">
        <w:rPr>
          <w:rFonts w:ascii="Times New Roman" w:hAnsi="Times New Roman" w:cs="Times New Roman"/>
          <w:i/>
          <w:sz w:val="28"/>
          <w:szCs w:val="28"/>
          <w:lang w:val="uk-UA"/>
        </w:rPr>
        <w:t>Чадо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1. Дитина. 2. Той, хто підлягає старшому (цареві, королю).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78F9">
        <w:rPr>
          <w:rFonts w:ascii="Times New Roman" w:hAnsi="Times New Roman" w:cs="Times New Roman"/>
          <w:i/>
          <w:sz w:val="28"/>
          <w:szCs w:val="28"/>
          <w:lang w:val="uk-UA"/>
        </w:rPr>
        <w:t>Шандал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свічник.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3A95">
        <w:rPr>
          <w:rFonts w:ascii="Times New Roman" w:hAnsi="Times New Roman" w:cs="Times New Roman"/>
          <w:i/>
          <w:sz w:val="28"/>
          <w:szCs w:val="28"/>
          <w:lang w:val="uk-UA"/>
        </w:rPr>
        <w:t>Шаріат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733A95">
        <w:rPr>
          <w:rFonts w:ascii="Times New Roman" w:hAnsi="Times New Roman" w:cs="Times New Roman"/>
          <w:i/>
          <w:sz w:val="28"/>
          <w:szCs w:val="28"/>
          <w:lang w:val="uk-UA"/>
        </w:rPr>
        <w:t>шеригъат</w:t>
      </w:r>
      <w:proofErr w:type="spellEnd"/>
      <w:r w:rsidRPr="00733A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proofErr w:type="spellStart"/>
      <w:r w:rsidRPr="00733A95">
        <w:rPr>
          <w:rFonts w:ascii="Times New Roman" w:hAnsi="Times New Roman" w:cs="Times New Roman"/>
          <w:i/>
          <w:sz w:val="28"/>
          <w:szCs w:val="28"/>
          <w:lang w:val="uk-UA"/>
        </w:rPr>
        <w:t>шериат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 – сукупність правових, морально-етичних і релігійних норм ісламу, що охоплює значну частину життя мусульманина.</w:t>
      </w:r>
    </w:p>
    <w:p w:rsidR="00C80D8C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3">
        <w:rPr>
          <w:rFonts w:ascii="Times New Roman" w:hAnsi="Times New Roman" w:cs="Times New Roman"/>
          <w:i/>
          <w:sz w:val="28"/>
          <w:szCs w:val="28"/>
          <w:lang w:val="uk-UA"/>
        </w:rPr>
        <w:t>Шкаралуща (шкаралупа)</w:t>
      </w:r>
      <w:r w:rsidRPr="00C31233">
        <w:rPr>
          <w:rFonts w:ascii="Times New Roman" w:hAnsi="Times New Roman" w:cs="Times New Roman"/>
          <w:sz w:val="28"/>
          <w:szCs w:val="28"/>
          <w:lang w:val="uk-UA"/>
        </w:rPr>
        <w:t xml:space="preserve"> – тверде, цупке природнє п</w:t>
      </w:r>
      <w:r>
        <w:rPr>
          <w:rFonts w:ascii="Times New Roman" w:hAnsi="Times New Roman" w:cs="Times New Roman"/>
          <w:sz w:val="28"/>
          <w:szCs w:val="28"/>
          <w:lang w:val="uk-UA"/>
        </w:rPr>
        <w:t>окриття.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202CD">
        <w:rPr>
          <w:rFonts w:ascii="Times New Roman" w:hAnsi="Times New Roman" w:cs="Times New Roman"/>
          <w:i/>
          <w:sz w:val="28"/>
          <w:szCs w:val="28"/>
          <w:lang w:val="uk-UA"/>
        </w:rPr>
        <w:t>Шуйця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ліва рука.</w:t>
      </w:r>
    </w:p>
    <w:p w:rsidR="00C80D8C" w:rsidRDefault="00C80D8C" w:rsidP="00C80D8C">
      <w:pPr>
        <w:pStyle w:val="a3"/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Pr="007E7A36" w:rsidRDefault="00C80D8C" w:rsidP="00C80D8C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0D8C" w:rsidRDefault="00C80D8C" w:rsidP="00C80D8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C4487" w:rsidRDefault="000C4487"/>
    <w:sectPr w:rsidR="000C44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4F5997"/>
    <w:multiLevelType w:val="hybridMultilevel"/>
    <w:tmpl w:val="54C8DB22"/>
    <w:lvl w:ilvl="0" w:tplc="85CC8A16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81" w:hanging="360"/>
      </w:pPr>
    </w:lvl>
    <w:lvl w:ilvl="2" w:tplc="0419001B" w:tentative="1">
      <w:start w:val="1"/>
      <w:numFmt w:val="lowerRoman"/>
      <w:lvlText w:val="%3."/>
      <w:lvlJc w:val="right"/>
      <w:pPr>
        <w:ind w:left="2301" w:hanging="180"/>
      </w:pPr>
    </w:lvl>
    <w:lvl w:ilvl="3" w:tplc="0419000F" w:tentative="1">
      <w:start w:val="1"/>
      <w:numFmt w:val="decimal"/>
      <w:lvlText w:val="%4."/>
      <w:lvlJc w:val="left"/>
      <w:pPr>
        <w:ind w:left="3021" w:hanging="360"/>
      </w:pPr>
    </w:lvl>
    <w:lvl w:ilvl="4" w:tplc="04190019" w:tentative="1">
      <w:start w:val="1"/>
      <w:numFmt w:val="lowerLetter"/>
      <w:lvlText w:val="%5."/>
      <w:lvlJc w:val="left"/>
      <w:pPr>
        <w:ind w:left="3741" w:hanging="360"/>
      </w:pPr>
    </w:lvl>
    <w:lvl w:ilvl="5" w:tplc="0419001B" w:tentative="1">
      <w:start w:val="1"/>
      <w:numFmt w:val="lowerRoman"/>
      <w:lvlText w:val="%6."/>
      <w:lvlJc w:val="right"/>
      <w:pPr>
        <w:ind w:left="4461" w:hanging="180"/>
      </w:pPr>
    </w:lvl>
    <w:lvl w:ilvl="6" w:tplc="0419000F" w:tentative="1">
      <w:start w:val="1"/>
      <w:numFmt w:val="decimal"/>
      <w:lvlText w:val="%7."/>
      <w:lvlJc w:val="left"/>
      <w:pPr>
        <w:ind w:left="5181" w:hanging="360"/>
      </w:pPr>
    </w:lvl>
    <w:lvl w:ilvl="7" w:tplc="04190019" w:tentative="1">
      <w:start w:val="1"/>
      <w:numFmt w:val="lowerLetter"/>
      <w:lvlText w:val="%8."/>
      <w:lvlJc w:val="left"/>
      <w:pPr>
        <w:ind w:left="5901" w:hanging="360"/>
      </w:pPr>
    </w:lvl>
    <w:lvl w:ilvl="8" w:tplc="041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1">
    <w:nsid w:val="070D285E"/>
    <w:multiLevelType w:val="hybridMultilevel"/>
    <w:tmpl w:val="57DE6EAC"/>
    <w:lvl w:ilvl="0" w:tplc="106EC8AE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09790D9E"/>
    <w:multiLevelType w:val="hybridMultilevel"/>
    <w:tmpl w:val="96F0E07E"/>
    <w:lvl w:ilvl="0" w:tplc="EAA682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2A1E9B"/>
    <w:multiLevelType w:val="hybridMultilevel"/>
    <w:tmpl w:val="C840BC1E"/>
    <w:lvl w:ilvl="0" w:tplc="0422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0A614D58"/>
    <w:multiLevelType w:val="hybridMultilevel"/>
    <w:tmpl w:val="E18C6292"/>
    <w:lvl w:ilvl="0" w:tplc="94EE02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0BF26534"/>
    <w:multiLevelType w:val="hybridMultilevel"/>
    <w:tmpl w:val="5C14C8CA"/>
    <w:lvl w:ilvl="0" w:tplc="AB5C737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0C48579E"/>
    <w:multiLevelType w:val="hybridMultilevel"/>
    <w:tmpl w:val="41BE8A96"/>
    <w:lvl w:ilvl="0" w:tplc="04190011">
      <w:start w:val="1"/>
      <w:numFmt w:val="decimal"/>
      <w:lvlText w:val="%1)"/>
      <w:lvlJc w:val="left"/>
      <w:pPr>
        <w:ind w:left="3164" w:hanging="360"/>
      </w:pPr>
    </w:lvl>
    <w:lvl w:ilvl="1" w:tplc="04190019" w:tentative="1">
      <w:start w:val="1"/>
      <w:numFmt w:val="lowerLetter"/>
      <w:lvlText w:val="%2."/>
      <w:lvlJc w:val="left"/>
      <w:pPr>
        <w:ind w:left="3884" w:hanging="360"/>
      </w:pPr>
    </w:lvl>
    <w:lvl w:ilvl="2" w:tplc="0419001B" w:tentative="1">
      <w:start w:val="1"/>
      <w:numFmt w:val="lowerRoman"/>
      <w:lvlText w:val="%3."/>
      <w:lvlJc w:val="right"/>
      <w:pPr>
        <w:ind w:left="4604" w:hanging="180"/>
      </w:pPr>
    </w:lvl>
    <w:lvl w:ilvl="3" w:tplc="0419000F" w:tentative="1">
      <w:start w:val="1"/>
      <w:numFmt w:val="decimal"/>
      <w:lvlText w:val="%4."/>
      <w:lvlJc w:val="left"/>
      <w:pPr>
        <w:ind w:left="5324" w:hanging="360"/>
      </w:pPr>
    </w:lvl>
    <w:lvl w:ilvl="4" w:tplc="04190019" w:tentative="1">
      <w:start w:val="1"/>
      <w:numFmt w:val="lowerLetter"/>
      <w:lvlText w:val="%5."/>
      <w:lvlJc w:val="left"/>
      <w:pPr>
        <w:ind w:left="6044" w:hanging="360"/>
      </w:pPr>
    </w:lvl>
    <w:lvl w:ilvl="5" w:tplc="0419001B" w:tentative="1">
      <w:start w:val="1"/>
      <w:numFmt w:val="lowerRoman"/>
      <w:lvlText w:val="%6."/>
      <w:lvlJc w:val="right"/>
      <w:pPr>
        <w:ind w:left="6764" w:hanging="180"/>
      </w:pPr>
    </w:lvl>
    <w:lvl w:ilvl="6" w:tplc="0419000F" w:tentative="1">
      <w:start w:val="1"/>
      <w:numFmt w:val="decimal"/>
      <w:lvlText w:val="%7."/>
      <w:lvlJc w:val="left"/>
      <w:pPr>
        <w:ind w:left="7484" w:hanging="360"/>
      </w:pPr>
    </w:lvl>
    <w:lvl w:ilvl="7" w:tplc="04190019" w:tentative="1">
      <w:start w:val="1"/>
      <w:numFmt w:val="lowerLetter"/>
      <w:lvlText w:val="%8."/>
      <w:lvlJc w:val="left"/>
      <w:pPr>
        <w:ind w:left="8204" w:hanging="360"/>
      </w:pPr>
    </w:lvl>
    <w:lvl w:ilvl="8" w:tplc="041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7">
    <w:nsid w:val="0E086D68"/>
    <w:multiLevelType w:val="hybridMultilevel"/>
    <w:tmpl w:val="116EF9FC"/>
    <w:lvl w:ilvl="0" w:tplc="0422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>
    <w:nsid w:val="125A32EB"/>
    <w:multiLevelType w:val="hybridMultilevel"/>
    <w:tmpl w:val="B478DA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401102E"/>
    <w:multiLevelType w:val="hybridMultilevel"/>
    <w:tmpl w:val="3C12CD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632F54"/>
    <w:multiLevelType w:val="multilevel"/>
    <w:tmpl w:val="42B2329A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90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1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844" w:hanging="2160"/>
      </w:pPr>
      <w:rPr>
        <w:rFonts w:hint="default"/>
      </w:rPr>
    </w:lvl>
  </w:abstractNum>
  <w:abstractNum w:abstractNumId="11">
    <w:nsid w:val="1D2E2CC3"/>
    <w:multiLevelType w:val="hybridMultilevel"/>
    <w:tmpl w:val="939C2E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4B15F8"/>
    <w:multiLevelType w:val="hybridMultilevel"/>
    <w:tmpl w:val="05DADB2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2A3E42F1"/>
    <w:multiLevelType w:val="hybridMultilevel"/>
    <w:tmpl w:val="E4925AFC"/>
    <w:lvl w:ilvl="0" w:tplc="8632C14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2FC264E3"/>
    <w:multiLevelType w:val="hybridMultilevel"/>
    <w:tmpl w:val="6374B58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76D1109"/>
    <w:multiLevelType w:val="hybridMultilevel"/>
    <w:tmpl w:val="28FA7B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5B464E"/>
    <w:multiLevelType w:val="hybridMultilevel"/>
    <w:tmpl w:val="A69679D8"/>
    <w:lvl w:ilvl="0" w:tplc="FEE6665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E197E26"/>
    <w:multiLevelType w:val="hybridMultilevel"/>
    <w:tmpl w:val="32D220AC"/>
    <w:lvl w:ilvl="0" w:tplc="B486019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>
    <w:nsid w:val="48F05D39"/>
    <w:multiLevelType w:val="hybridMultilevel"/>
    <w:tmpl w:val="82F8C484"/>
    <w:lvl w:ilvl="0" w:tplc="85CC8A1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4E5C63BD"/>
    <w:multiLevelType w:val="hybridMultilevel"/>
    <w:tmpl w:val="A010FCBA"/>
    <w:lvl w:ilvl="0" w:tplc="85CC8A1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4E5D011C"/>
    <w:multiLevelType w:val="hybridMultilevel"/>
    <w:tmpl w:val="E3C0EF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225D3D"/>
    <w:multiLevelType w:val="hybridMultilevel"/>
    <w:tmpl w:val="5BFA1C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5A14E32"/>
    <w:multiLevelType w:val="hybridMultilevel"/>
    <w:tmpl w:val="545E1B9C"/>
    <w:lvl w:ilvl="0" w:tplc="85CC8A16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3">
    <w:nsid w:val="55FC6119"/>
    <w:multiLevelType w:val="hybridMultilevel"/>
    <w:tmpl w:val="A1F4C0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0E3730"/>
    <w:multiLevelType w:val="hybridMultilevel"/>
    <w:tmpl w:val="810645FA"/>
    <w:lvl w:ilvl="0" w:tplc="7CAA1C9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5B313371"/>
    <w:multiLevelType w:val="hybridMultilevel"/>
    <w:tmpl w:val="D31C6196"/>
    <w:lvl w:ilvl="0" w:tplc="0422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5F5637AF"/>
    <w:multiLevelType w:val="hybridMultilevel"/>
    <w:tmpl w:val="D3888F48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F5765A2"/>
    <w:multiLevelType w:val="hybridMultilevel"/>
    <w:tmpl w:val="668ECFD2"/>
    <w:lvl w:ilvl="0" w:tplc="E5D600D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6E5E6D45"/>
    <w:multiLevelType w:val="hybridMultilevel"/>
    <w:tmpl w:val="C7C69E7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>
    <w:nsid w:val="7114610C"/>
    <w:multiLevelType w:val="hybridMultilevel"/>
    <w:tmpl w:val="667E70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15067EA"/>
    <w:multiLevelType w:val="hybridMultilevel"/>
    <w:tmpl w:val="FA44C82E"/>
    <w:lvl w:ilvl="0" w:tplc="85CC8A1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>
    <w:nsid w:val="731A7C15"/>
    <w:multiLevelType w:val="hybridMultilevel"/>
    <w:tmpl w:val="028AC66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2">
    <w:nsid w:val="75B735D9"/>
    <w:multiLevelType w:val="hybridMultilevel"/>
    <w:tmpl w:val="1012DEF8"/>
    <w:lvl w:ilvl="0" w:tplc="0422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>
    <w:nsid w:val="7D864CB1"/>
    <w:multiLevelType w:val="hybridMultilevel"/>
    <w:tmpl w:val="D8829B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D434CB"/>
    <w:multiLevelType w:val="hybridMultilevel"/>
    <w:tmpl w:val="2A64B0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6"/>
  </w:num>
  <w:num w:numId="3">
    <w:abstractNumId w:val="33"/>
  </w:num>
  <w:num w:numId="4">
    <w:abstractNumId w:val="11"/>
  </w:num>
  <w:num w:numId="5">
    <w:abstractNumId w:val="29"/>
  </w:num>
  <w:num w:numId="6">
    <w:abstractNumId w:val="30"/>
  </w:num>
  <w:num w:numId="7">
    <w:abstractNumId w:val="20"/>
  </w:num>
  <w:num w:numId="8">
    <w:abstractNumId w:val="19"/>
  </w:num>
  <w:num w:numId="9">
    <w:abstractNumId w:val="9"/>
  </w:num>
  <w:num w:numId="10">
    <w:abstractNumId w:val="4"/>
  </w:num>
  <w:num w:numId="11">
    <w:abstractNumId w:val="5"/>
  </w:num>
  <w:num w:numId="12">
    <w:abstractNumId w:val="18"/>
  </w:num>
  <w:num w:numId="13">
    <w:abstractNumId w:val="22"/>
  </w:num>
  <w:num w:numId="14">
    <w:abstractNumId w:val="17"/>
  </w:num>
  <w:num w:numId="15">
    <w:abstractNumId w:val="21"/>
  </w:num>
  <w:num w:numId="16">
    <w:abstractNumId w:val="8"/>
  </w:num>
  <w:num w:numId="17">
    <w:abstractNumId w:val="0"/>
  </w:num>
  <w:num w:numId="18">
    <w:abstractNumId w:val="25"/>
  </w:num>
  <w:num w:numId="19">
    <w:abstractNumId w:val="32"/>
  </w:num>
  <w:num w:numId="20">
    <w:abstractNumId w:val="26"/>
  </w:num>
  <w:num w:numId="21">
    <w:abstractNumId w:val="3"/>
  </w:num>
  <w:num w:numId="22">
    <w:abstractNumId w:val="7"/>
  </w:num>
  <w:num w:numId="23">
    <w:abstractNumId w:val="34"/>
  </w:num>
  <w:num w:numId="24">
    <w:abstractNumId w:val="31"/>
  </w:num>
  <w:num w:numId="25">
    <w:abstractNumId w:val="10"/>
  </w:num>
  <w:num w:numId="26">
    <w:abstractNumId w:val="13"/>
  </w:num>
  <w:num w:numId="27">
    <w:abstractNumId w:val="15"/>
  </w:num>
  <w:num w:numId="28">
    <w:abstractNumId w:val="28"/>
  </w:num>
  <w:num w:numId="29">
    <w:abstractNumId w:val="6"/>
  </w:num>
  <w:num w:numId="30">
    <w:abstractNumId w:val="12"/>
  </w:num>
  <w:num w:numId="31">
    <w:abstractNumId w:val="14"/>
  </w:num>
  <w:num w:numId="32">
    <w:abstractNumId w:val="23"/>
  </w:num>
  <w:num w:numId="33">
    <w:abstractNumId w:val="1"/>
  </w:num>
  <w:num w:numId="34">
    <w:abstractNumId w:val="24"/>
  </w:num>
  <w:num w:numId="3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F3C"/>
    <w:rsid w:val="000C4487"/>
    <w:rsid w:val="00217D05"/>
    <w:rsid w:val="003034C0"/>
    <w:rsid w:val="003B4F3C"/>
    <w:rsid w:val="00AE605F"/>
    <w:rsid w:val="00C80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AAE056-FB6D-4261-90FB-6E16D5C7F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0D8C"/>
    <w:pPr>
      <w:spacing w:after="160" w:line="256" w:lineRule="auto"/>
    </w:pPr>
    <w:rPr>
      <w:rFonts w:ascii="Calibri" w:eastAsia="Calibri" w:hAnsi="Calibri" w:cs="Times New Roman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C80D8C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80D8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3">
    <w:name w:val="List Paragraph"/>
    <w:basedOn w:val="a"/>
    <w:uiPriority w:val="34"/>
    <w:qFormat/>
    <w:rsid w:val="00C80D8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lang w:val="ru-RU"/>
    </w:rPr>
  </w:style>
  <w:style w:type="paragraph" w:styleId="a4">
    <w:name w:val="Normal (Web)"/>
    <w:basedOn w:val="a"/>
    <w:uiPriority w:val="99"/>
    <w:unhideWhenUsed/>
    <w:rsid w:val="00C80D8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C80D8C"/>
  </w:style>
  <w:style w:type="paragraph" w:styleId="a5">
    <w:name w:val="header"/>
    <w:basedOn w:val="a"/>
    <w:link w:val="a6"/>
    <w:uiPriority w:val="99"/>
    <w:unhideWhenUsed/>
    <w:rsid w:val="00C80D8C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HAnsi" w:hAnsiTheme="minorHAnsi" w:cstheme="minorBidi"/>
      <w:lang w:val="ru-RU"/>
    </w:rPr>
  </w:style>
  <w:style w:type="character" w:customStyle="1" w:styleId="a6">
    <w:name w:val="Верхний колонтитул Знак"/>
    <w:basedOn w:val="a0"/>
    <w:link w:val="a5"/>
    <w:uiPriority w:val="99"/>
    <w:rsid w:val="00C80D8C"/>
  </w:style>
  <w:style w:type="paragraph" w:styleId="a7">
    <w:name w:val="footer"/>
    <w:basedOn w:val="a"/>
    <w:link w:val="a8"/>
    <w:uiPriority w:val="99"/>
    <w:semiHidden/>
    <w:unhideWhenUsed/>
    <w:rsid w:val="00C80D8C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HAnsi" w:hAnsiTheme="minorHAnsi" w:cstheme="minorBidi"/>
      <w:lang w:val="ru-RU"/>
    </w:rPr>
  </w:style>
  <w:style w:type="character" w:customStyle="1" w:styleId="a8">
    <w:name w:val="Нижний колонтитул Знак"/>
    <w:basedOn w:val="a0"/>
    <w:link w:val="a7"/>
    <w:uiPriority w:val="99"/>
    <w:semiHidden/>
    <w:rsid w:val="00C80D8C"/>
  </w:style>
  <w:style w:type="paragraph" w:styleId="a9">
    <w:name w:val="TOC Heading"/>
    <w:basedOn w:val="1"/>
    <w:next w:val="a"/>
    <w:uiPriority w:val="39"/>
    <w:semiHidden/>
    <w:unhideWhenUsed/>
    <w:qFormat/>
    <w:rsid w:val="00C80D8C"/>
    <w:pPr>
      <w:outlineLvl w:val="9"/>
    </w:pPr>
  </w:style>
  <w:style w:type="paragraph" w:styleId="2">
    <w:name w:val="toc 2"/>
    <w:basedOn w:val="a"/>
    <w:next w:val="a"/>
    <w:autoRedefine/>
    <w:uiPriority w:val="39"/>
    <w:semiHidden/>
    <w:unhideWhenUsed/>
    <w:qFormat/>
    <w:rsid w:val="00C80D8C"/>
    <w:pPr>
      <w:spacing w:after="100" w:line="276" w:lineRule="auto"/>
      <w:ind w:left="220"/>
    </w:pPr>
    <w:rPr>
      <w:rFonts w:asciiTheme="minorHAnsi" w:eastAsiaTheme="minorEastAsia" w:hAnsiTheme="minorHAnsi" w:cstheme="minorBidi"/>
      <w:lang w:val="ru-RU"/>
    </w:rPr>
  </w:style>
  <w:style w:type="paragraph" w:styleId="11">
    <w:name w:val="toc 1"/>
    <w:basedOn w:val="a"/>
    <w:next w:val="a"/>
    <w:autoRedefine/>
    <w:uiPriority w:val="39"/>
    <w:semiHidden/>
    <w:unhideWhenUsed/>
    <w:qFormat/>
    <w:rsid w:val="00C80D8C"/>
    <w:pPr>
      <w:spacing w:after="100" w:line="276" w:lineRule="auto"/>
    </w:pPr>
    <w:rPr>
      <w:rFonts w:asciiTheme="minorHAnsi" w:eastAsiaTheme="minorEastAsia" w:hAnsiTheme="minorHAnsi" w:cstheme="minorBidi"/>
      <w:lang w:val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C80D8C"/>
    <w:pPr>
      <w:spacing w:after="100" w:line="276" w:lineRule="auto"/>
      <w:ind w:left="440"/>
    </w:pPr>
    <w:rPr>
      <w:rFonts w:asciiTheme="minorHAnsi" w:eastAsiaTheme="minorEastAsia" w:hAnsiTheme="minorHAnsi" w:cstheme="minorBidi"/>
      <w:lang w:val="ru-RU"/>
    </w:rPr>
  </w:style>
  <w:style w:type="paragraph" w:styleId="aa">
    <w:name w:val="Balloon Text"/>
    <w:basedOn w:val="a"/>
    <w:link w:val="ab"/>
    <w:uiPriority w:val="99"/>
    <w:semiHidden/>
    <w:unhideWhenUsed/>
    <w:rsid w:val="00C80D8C"/>
    <w:pPr>
      <w:spacing w:after="0" w:line="240" w:lineRule="auto"/>
    </w:pPr>
    <w:rPr>
      <w:rFonts w:ascii="Tahoma" w:eastAsiaTheme="minorHAnsi" w:hAnsi="Tahoma" w:cs="Tahoma"/>
      <w:sz w:val="16"/>
      <w:szCs w:val="16"/>
      <w:lang w:val="ru-RU"/>
    </w:rPr>
  </w:style>
  <w:style w:type="character" w:customStyle="1" w:styleId="ab">
    <w:name w:val="Текст выноски Знак"/>
    <w:basedOn w:val="a0"/>
    <w:link w:val="aa"/>
    <w:uiPriority w:val="99"/>
    <w:semiHidden/>
    <w:rsid w:val="00C80D8C"/>
    <w:rPr>
      <w:rFonts w:ascii="Tahoma" w:hAnsi="Tahoma" w:cs="Tahoma"/>
      <w:sz w:val="16"/>
      <w:szCs w:val="16"/>
    </w:rPr>
  </w:style>
  <w:style w:type="character" w:styleId="ac">
    <w:name w:val="Hyperlink"/>
    <w:basedOn w:val="a0"/>
    <w:uiPriority w:val="99"/>
    <w:unhideWhenUsed/>
    <w:rsid w:val="00C80D8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75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26</Pages>
  <Words>22442</Words>
  <Characters>12793</Characters>
  <Application>Microsoft Office Word</Application>
  <DocSecurity>0</DocSecurity>
  <Lines>106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melnik74sergey@gmail.com</dc:creator>
  <cp:lastModifiedBy>libonu</cp:lastModifiedBy>
  <cp:revision>3</cp:revision>
  <dcterms:created xsi:type="dcterms:W3CDTF">2020-09-11T12:05:00Z</dcterms:created>
  <dcterms:modified xsi:type="dcterms:W3CDTF">2021-01-19T08:59:00Z</dcterms:modified>
</cp:coreProperties>
</file>