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F06" w:rsidRPr="008E6384" w:rsidRDefault="00747F06" w:rsidP="00747F06">
      <w:pPr>
        <w:jc w:val="center"/>
        <w:rPr>
          <w:noProof/>
          <w:color w:val="000000"/>
          <w:sz w:val="28"/>
          <w:szCs w:val="28"/>
          <w:lang w:val="uk-UA"/>
        </w:rPr>
      </w:pPr>
      <w:r w:rsidRPr="008E6384">
        <w:rPr>
          <w:noProof/>
          <w:color w:val="000000"/>
          <w:sz w:val="28"/>
          <w:szCs w:val="28"/>
          <w:lang w:val="uk-UA"/>
        </w:rPr>
        <w:t>Одеський національний університет імені І.І. Мечникова</w:t>
      </w:r>
    </w:p>
    <w:p w:rsidR="00747F06" w:rsidRPr="008E6384" w:rsidRDefault="00747F06" w:rsidP="00747F06">
      <w:pPr>
        <w:jc w:val="center"/>
        <w:rPr>
          <w:noProof/>
          <w:color w:val="000000"/>
          <w:sz w:val="28"/>
          <w:szCs w:val="28"/>
          <w:lang w:val="uk-UA"/>
        </w:rPr>
      </w:pPr>
      <w:r w:rsidRPr="008E6384">
        <w:rPr>
          <w:noProof/>
          <w:color w:val="000000"/>
          <w:sz w:val="28"/>
          <w:szCs w:val="28"/>
          <w:lang w:val="uk-UA"/>
        </w:rPr>
        <w:t>Інститут математики, економіки і механіки</w:t>
      </w:r>
    </w:p>
    <w:p w:rsidR="00747F06" w:rsidRPr="008E6384" w:rsidRDefault="00747F06" w:rsidP="00747F06">
      <w:pPr>
        <w:jc w:val="center"/>
        <w:rPr>
          <w:noProof/>
          <w:color w:val="000000"/>
          <w:sz w:val="28"/>
          <w:szCs w:val="28"/>
          <w:lang w:val="uk-UA"/>
        </w:rPr>
      </w:pPr>
      <w:r w:rsidRPr="008E6384">
        <w:rPr>
          <w:noProof/>
          <w:color w:val="000000"/>
          <w:sz w:val="28"/>
          <w:szCs w:val="28"/>
          <w:lang w:val="uk-UA"/>
        </w:rPr>
        <w:t xml:space="preserve">Кафедра </w:t>
      </w:r>
      <w:r>
        <w:rPr>
          <w:noProof/>
          <w:color w:val="000000"/>
          <w:sz w:val="28"/>
          <w:szCs w:val="28"/>
          <w:lang w:val="uk-UA"/>
        </w:rPr>
        <w:t>економічної теорії та історії економічної думки</w:t>
      </w:r>
    </w:p>
    <w:p w:rsidR="00747F06" w:rsidRPr="008E6384" w:rsidRDefault="00747F06" w:rsidP="00747F06">
      <w:pPr>
        <w:jc w:val="both"/>
        <w:rPr>
          <w:noProof/>
          <w:color w:val="000000"/>
          <w:sz w:val="28"/>
          <w:szCs w:val="28"/>
          <w:lang w:val="uk-UA"/>
        </w:rPr>
      </w:pPr>
    </w:p>
    <w:p w:rsidR="00747F06" w:rsidRPr="008E6384" w:rsidRDefault="00747F06" w:rsidP="00747F06">
      <w:pPr>
        <w:jc w:val="both"/>
        <w:rPr>
          <w:b/>
          <w:noProof/>
          <w:color w:val="000000"/>
          <w:sz w:val="28"/>
          <w:szCs w:val="28"/>
          <w:lang w:val="uk-UA"/>
        </w:rPr>
      </w:pPr>
    </w:p>
    <w:p w:rsidR="00747F06" w:rsidRPr="008E6384" w:rsidRDefault="00747F06" w:rsidP="00747F06">
      <w:pPr>
        <w:jc w:val="both"/>
        <w:rPr>
          <w:b/>
          <w:noProof/>
          <w:color w:val="000000"/>
          <w:sz w:val="28"/>
          <w:szCs w:val="28"/>
          <w:lang w:val="uk-UA"/>
        </w:rPr>
      </w:pPr>
    </w:p>
    <w:p w:rsidR="00747F06" w:rsidRPr="008E6384" w:rsidRDefault="00747F06" w:rsidP="00747F06">
      <w:pPr>
        <w:jc w:val="both"/>
        <w:rPr>
          <w:b/>
          <w:noProof/>
          <w:color w:val="000000"/>
          <w:sz w:val="28"/>
          <w:szCs w:val="28"/>
          <w:lang w:val="uk-UA"/>
        </w:rPr>
      </w:pPr>
    </w:p>
    <w:p w:rsidR="00747F06" w:rsidRPr="008E6384" w:rsidRDefault="00747F06" w:rsidP="00747F06">
      <w:pPr>
        <w:jc w:val="center"/>
        <w:rPr>
          <w:b/>
          <w:noProof/>
          <w:color w:val="000000"/>
          <w:sz w:val="28"/>
          <w:szCs w:val="28"/>
          <w:lang w:val="uk-UA"/>
        </w:rPr>
      </w:pPr>
      <w:r>
        <w:rPr>
          <w:b/>
          <w:noProof/>
          <w:color w:val="000000"/>
          <w:sz w:val="28"/>
          <w:szCs w:val="28"/>
          <w:lang w:val="uk-UA"/>
        </w:rPr>
        <w:t>Дипломна робота</w:t>
      </w:r>
    </w:p>
    <w:p w:rsidR="00747F06" w:rsidRPr="008E6384" w:rsidRDefault="00747F06" w:rsidP="00747F06">
      <w:pPr>
        <w:jc w:val="center"/>
        <w:rPr>
          <w:b/>
          <w:noProof/>
          <w:color w:val="000000"/>
          <w:sz w:val="28"/>
          <w:szCs w:val="28"/>
          <w:lang w:val="uk-UA"/>
        </w:rPr>
      </w:pPr>
    </w:p>
    <w:p w:rsidR="00747F06" w:rsidRPr="00927C68" w:rsidRDefault="00747F06" w:rsidP="00747F06">
      <w:pPr>
        <w:jc w:val="center"/>
        <w:rPr>
          <w:bCs/>
          <w:noProof/>
          <w:color w:val="000000"/>
          <w:sz w:val="28"/>
          <w:szCs w:val="28"/>
          <w:lang w:val="uk-UA"/>
        </w:rPr>
      </w:pPr>
      <w:r w:rsidRPr="00927C68">
        <w:rPr>
          <w:bCs/>
          <w:noProof/>
          <w:color w:val="000000"/>
          <w:sz w:val="28"/>
          <w:szCs w:val="28"/>
          <w:lang w:val="uk-UA"/>
        </w:rPr>
        <w:t>бакалавра</w:t>
      </w:r>
    </w:p>
    <w:p w:rsidR="00747F06" w:rsidRPr="008E6384" w:rsidRDefault="00747F06" w:rsidP="00747F06">
      <w:pPr>
        <w:jc w:val="center"/>
        <w:rPr>
          <w:b/>
          <w:noProof/>
          <w:color w:val="000000"/>
          <w:sz w:val="28"/>
          <w:szCs w:val="28"/>
          <w:lang w:val="uk-UA"/>
        </w:rPr>
      </w:pPr>
    </w:p>
    <w:p w:rsidR="00747F06" w:rsidRPr="008E6384" w:rsidRDefault="00747F06" w:rsidP="00747F06">
      <w:pPr>
        <w:jc w:val="center"/>
        <w:rPr>
          <w:b/>
          <w:noProof/>
          <w:color w:val="000000"/>
          <w:sz w:val="28"/>
          <w:szCs w:val="28"/>
          <w:lang w:val="uk-UA"/>
        </w:rPr>
      </w:pPr>
      <w:r w:rsidRPr="008E6384">
        <w:rPr>
          <w:b/>
          <w:noProof/>
          <w:color w:val="000000"/>
          <w:sz w:val="28"/>
          <w:szCs w:val="28"/>
          <w:lang w:val="uk-UA"/>
        </w:rPr>
        <w:t>на тему</w:t>
      </w:r>
      <w:r w:rsidRPr="004B1619">
        <w:rPr>
          <w:b/>
          <w:noProof/>
          <w:color w:val="000000"/>
          <w:sz w:val="28"/>
          <w:szCs w:val="28"/>
        </w:rPr>
        <w:t>:</w:t>
      </w:r>
      <w:r w:rsidRPr="004B1619">
        <w:rPr>
          <w:b/>
          <w:noProof/>
          <w:color w:val="000000"/>
          <w:sz w:val="28"/>
          <w:szCs w:val="28"/>
          <w:lang w:val="uk-UA"/>
        </w:rPr>
        <w:t xml:space="preserve"> «</w:t>
      </w:r>
      <w:r w:rsidRPr="004B1619">
        <w:rPr>
          <w:b/>
          <w:sz w:val="28"/>
          <w:szCs w:val="28"/>
        </w:rPr>
        <w:t>Трансформація банківської системи в сучасних умовах розвитку економіки України</w:t>
      </w:r>
      <w:r w:rsidRPr="004B1619">
        <w:rPr>
          <w:b/>
          <w:noProof/>
          <w:color w:val="000000"/>
          <w:sz w:val="28"/>
          <w:szCs w:val="28"/>
          <w:lang w:val="uk-UA"/>
        </w:rPr>
        <w:t>»</w:t>
      </w:r>
      <w:r>
        <w:rPr>
          <w:b/>
          <w:noProof/>
          <w:color w:val="000000"/>
          <w:sz w:val="28"/>
          <w:szCs w:val="28"/>
          <w:lang w:val="uk-UA"/>
        </w:rPr>
        <w:t xml:space="preserve"> </w:t>
      </w:r>
    </w:p>
    <w:p w:rsidR="00747F06" w:rsidRPr="008E6384" w:rsidRDefault="00747F06" w:rsidP="00747F06">
      <w:pPr>
        <w:jc w:val="center"/>
        <w:rPr>
          <w:b/>
          <w:noProof/>
          <w:color w:val="000000"/>
          <w:sz w:val="28"/>
          <w:szCs w:val="28"/>
          <w:lang w:val="uk-UA"/>
        </w:rPr>
      </w:pPr>
    </w:p>
    <w:p w:rsidR="00747F06" w:rsidRPr="004B1619" w:rsidRDefault="00747F06" w:rsidP="00747F06">
      <w:pPr>
        <w:jc w:val="center"/>
        <w:rPr>
          <w:bCs/>
          <w:noProof/>
          <w:color w:val="000000"/>
          <w:sz w:val="24"/>
          <w:szCs w:val="24"/>
          <w:lang w:val="uk-UA"/>
        </w:rPr>
      </w:pPr>
      <w:r w:rsidRPr="004B1619">
        <w:rPr>
          <w:bCs/>
          <w:noProof/>
          <w:color w:val="000000"/>
          <w:sz w:val="24"/>
          <w:szCs w:val="24"/>
          <w:lang w:val="uk-UA"/>
        </w:rPr>
        <w:t>«</w:t>
      </w:r>
      <w:r w:rsidRPr="004B1619">
        <w:rPr>
          <w:sz w:val="24"/>
          <w:szCs w:val="24"/>
          <w:lang w:val="en-US"/>
        </w:rPr>
        <w:t>The bank system transformation under the modern terms of development of the economy of Ukraine</w:t>
      </w:r>
      <w:r w:rsidRPr="004B1619">
        <w:rPr>
          <w:bCs/>
          <w:noProof/>
          <w:color w:val="000000"/>
          <w:sz w:val="24"/>
          <w:szCs w:val="24"/>
          <w:lang w:val="uk-UA"/>
        </w:rPr>
        <w:t xml:space="preserve">» </w:t>
      </w:r>
    </w:p>
    <w:p w:rsidR="00747F06" w:rsidRPr="008E6384" w:rsidRDefault="00747F06" w:rsidP="00747F06">
      <w:pPr>
        <w:jc w:val="center"/>
        <w:rPr>
          <w:b/>
          <w:noProof/>
          <w:color w:val="000000"/>
          <w:sz w:val="28"/>
          <w:szCs w:val="28"/>
          <w:lang w:val="uk-UA"/>
        </w:rPr>
      </w:pPr>
    </w:p>
    <w:p w:rsidR="00747F06" w:rsidRDefault="00747F06" w:rsidP="00747F06">
      <w:pPr>
        <w:jc w:val="center"/>
        <w:rPr>
          <w:b/>
          <w:noProof/>
          <w:color w:val="000000"/>
          <w:sz w:val="28"/>
          <w:szCs w:val="28"/>
          <w:lang w:val="en-US"/>
        </w:rPr>
      </w:pPr>
    </w:p>
    <w:p w:rsidR="00747F06" w:rsidRDefault="00747F06" w:rsidP="00747F06">
      <w:pPr>
        <w:jc w:val="center"/>
        <w:rPr>
          <w:b/>
          <w:noProof/>
          <w:color w:val="000000"/>
          <w:sz w:val="28"/>
          <w:szCs w:val="28"/>
          <w:lang w:val="en-US"/>
        </w:rPr>
      </w:pPr>
    </w:p>
    <w:tbl>
      <w:tblPr>
        <w:tblW w:w="8280" w:type="dxa"/>
        <w:tblInd w:w="2268" w:type="dxa"/>
        <w:tblLook w:val="0000" w:firstRow="0" w:lastRow="0" w:firstColumn="0" w:lastColumn="0" w:noHBand="0" w:noVBand="0"/>
      </w:tblPr>
      <w:tblGrid>
        <w:gridCol w:w="8280"/>
      </w:tblGrid>
      <w:tr w:rsidR="00747F06" w:rsidRPr="00AE2BD5" w:rsidTr="00384ADF">
        <w:tblPrEx>
          <w:tblCellMar>
            <w:top w:w="0" w:type="dxa"/>
            <w:bottom w:w="0" w:type="dxa"/>
          </w:tblCellMar>
        </w:tblPrEx>
        <w:trPr>
          <w:trHeight w:val="3190"/>
        </w:trPr>
        <w:tc>
          <w:tcPr>
            <w:tcW w:w="8280" w:type="dxa"/>
          </w:tcPr>
          <w:p w:rsidR="00747F06" w:rsidRPr="00AE2BD5" w:rsidRDefault="00747F06" w:rsidP="00384ADF">
            <w:pPr>
              <w:jc w:val="center"/>
              <w:rPr>
                <w:noProof/>
                <w:color w:val="000000"/>
                <w:sz w:val="28"/>
                <w:szCs w:val="28"/>
                <w:lang w:val="en-US"/>
              </w:rPr>
            </w:pPr>
          </w:p>
          <w:p w:rsidR="00747F06" w:rsidRPr="008E6384" w:rsidRDefault="00747F06" w:rsidP="00384ADF">
            <w:pPr>
              <w:rPr>
                <w:noProof/>
                <w:color w:val="000000"/>
                <w:sz w:val="28"/>
                <w:szCs w:val="28"/>
                <w:lang w:val="uk-UA"/>
              </w:rPr>
            </w:pPr>
            <w:r>
              <w:rPr>
                <w:noProof/>
                <w:color w:val="000000"/>
                <w:sz w:val="28"/>
                <w:szCs w:val="28"/>
                <w:lang w:val="uk-UA"/>
              </w:rPr>
              <w:t>Виконав: студент</w:t>
            </w:r>
            <w:r w:rsidRPr="00AE2BD5">
              <w:rPr>
                <w:noProof/>
                <w:color w:val="000000"/>
                <w:sz w:val="28"/>
                <w:szCs w:val="28"/>
              </w:rPr>
              <w:t xml:space="preserve">  </w:t>
            </w:r>
            <w:r>
              <w:rPr>
                <w:noProof/>
                <w:color w:val="000000"/>
                <w:sz w:val="28"/>
                <w:szCs w:val="28"/>
                <w:lang w:val="uk-UA"/>
              </w:rPr>
              <w:t>денної</w:t>
            </w:r>
            <w:r w:rsidRPr="008E6384">
              <w:rPr>
                <w:noProof/>
                <w:color w:val="000000"/>
                <w:sz w:val="28"/>
                <w:szCs w:val="28"/>
                <w:lang w:val="uk-UA"/>
              </w:rPr>
              <w:t xml:space="preserve"> форми навчання</w:t>
            </w:r>
          </w:p>
          <w:p w:rsidR="00747F06" w:rsidRDefault="00747F06" w:rsidP="00384ADF">
            <w:pPr>
              <w:rPr>
                <w:color w:val="000000"/>
                <w:sz w:val="28"/>
                <w:szCs w:val="28"/>
                <w:lang w:eastAsia="uk-UA"/>
              </w:rPr>
            </w:pPr>
            <w:r w:rsidRPr="008E6384">
              <w:rPr>
                <w:noProof/>
                <w:color w:val="000000"/>
                <w:sz w:val="28"/>
                <w:szCs w:val="28"/>
                <w:lang w:val="uk-UA"/>
              </w:rPr>
              <w:t>на</w:t>
            </w:r>
            <w:r>
              <w:rPr>
                <w:noProof/>
                <w:color w:val="000000"/>
                <w:sz w:val="28"/>
                <w:szCs w:val="28"/>
                <w:lang w:val="uk-UA"/>
              </w:rPr>
              <w:t>пряму підготовки</w:t>
            </w:r>
            <w:r w:rsidRPr="00AE2BD5">
              <w:rPr>
                <w:noProof/>
                <w:color w:val="000000"/>
                <w:sz w:val="28"/>
                <w:szCs w:val="28"/>
              </w:rPr>
              <w:t xml:space="preserve"> 6.030</w:t>
            </w:r>
            <w:r>
              <w:rPr>
                <w:noProof/>
                <w:color w:val="000000"/>
                <w:sz w:val="28"/>
                <w:szCs w:val="28"/>
                <w:lang w:val="uk-UA"/>
              </w:rPr>
              <w:t>501</w:t>
            </w:r>
            <w:r w:rsidRPr="00AE2BD5">
              <w:rPr>
                <w:noProof/>
                <w:color w:val="000000"/>
                <w:sz w:val="28"/>
                <w:szCs w:val="28"/>
              </w:rPr>
              <w:t xml:space="preserve"> </w:t>
            </w:r>
            <w:r>
              <w:rPr>
                <w:noProof/>
                <w:color w:val="000000"/>
                <w:sz w:val="28"/>
                <w:szCs w:val="28"/>
                <w:lang w:val="uk-UA"/>
              </w:rPr>
              <w:t>«Економічна теорія</w:t>
            </w:r>
            <w:r w:rsidRPr="00110A6E">
              <w:rPr>
                <w:color w:val="000000"/>
                <w:sz w:val="28"/>
                <w:szCs w:val="28"/>
                <w:lang w:eastAsia="uk-UA"/>
              </w:rPr>
              <w:t>»</w:t>
            </w:r>
          </w:p>
          <w:p w:rsidR="00747F06" w:rsidRPr="00AE2BD5" w:rsidRDefault="00747F06" w:rsidP="00384ADF">
            <w:pPr>
              <w:rPr>
                <w:noProof/>
                <w:color w:val="000000"/>
                <w:sz w:val="28"/>
                <w:szCs w:val="28"/>
              </w:rPr>
            </w:pPr>
            <w:r>
              <w:rPr>
                <w:color w:val="000000"/>
                <w:sz w:val="28"/>
                <w:szCs w:val="28"/>
                <w:lang w:eastAsia="uk-UA"/>
              </w:rPr>
              <w:t>Чжан Ян</w:t>
            </w:r>
          </w:p>
          <w:p w:rsidR="00747F06" w:rsidRDefault="00747F06" w:rsidP="00384ADF">
            <w:pPr>
              <w:rPr>
                <w:noProof/>
                <w:color w:val="000000"/>
                <w:sz w:val="28"/>
                <w:szCs w:val="28"/>
                <w:lang w:val="uk-UA"/>
              </w:rPr>
            </w:pPr>
          </w:p>
          <w:p w:rsidR="00747F06" w:rsidRPr="00F476F7" w:rsidRDefault="00747F06" w:rsidP="00384ADF">
            <w:pPr>
              <w:rPr>
                <w:noProof/>
                <w:color w:val="000000"/>
                <w:sz w:val="28"/>
                <w:szCs w:val="28"/>
              </w:rPr>
            </w:pPr>
            <w:r w:rsidRPr="008E6384">
              <w:rPr>
                <w:noProof/>
                <w:color w:val="000000"/>
                <w:sz w:val="28"/>
                <w:szCs w:val="28"/>
                <w:lang w:val="uk-UA"/>
              </w:rPr>
              <w:t>Керівник</w:t>
            </w:r>
            <w:r>
              <w:rPr>
                <w:noProof/>
                <w:color w:val="000000"/>
                <w:sz w:val="28"/>
                <w:szCs w:val="28"/>
                <w:lang w:val="uk-UA"/>
              </w:rPr>
              <w:t xml:space="preserve"> </w:t>
            </w:r>
            <w:r w:rsidRPr="008E6384">
              <w:rPr>
                <w:noProof/>
                <w:color w:val="000000"/>
                <w:sz w:val="28"/>
                <w:szCs w:val="28"/>
                <w:lang w:val="uk-UA"/>
              </w:rPr>
              <w:t xml:space="preserve">к.е.н., доц. </w:t>
            </w:r>
            <w:r>
              <w:rPr>
                <w:noProof/>
                <w:color w:val="000000"/>
                <w:sz w:val="28"/>
                <w:szCs w:val="28"/>
                <w:lang w:val="uk-UA"/>
              </w:rPr>
              <w:t>Ломачинська І. А.____________</w:t>
            </w:r>
          </w:p>
          <w:p w:rsidR="00747F06" w:rsidRDefault="00747F06" w:rsidP="00384ADF">
            <w:pPr>
              <w:rPr>
                <w:noProof/>
                <w:color w:val="000000"/>
                <w:sz w:val="28"/>
                <w:szCs w:val="28"/>
                <w:lang w:val="uk-UA"/>
              </w:rPr>
            </w:pPr>
          </w:p>
          <w:p w:rsidR="00747F06" w:rsidRPr="00110A6E" w:rsidRDefault="00747F06" w:rsidP="00384ADF">
            <w:pPr>
              <w:rPr>
                <w:noProof/>
                <w:color w:val="000000"/>
                <w:sz w:val="28"/>
                <w:szCs w:val="28"/>
                <w:lang w:val="uk-UA"/>
              </w:rPr>
            </w:pPr>
            <w:r w:rsidRPr="008E6384">
              <w:rPr>
                <w:noProof/>
                <w:color w:val="000000"/>
                <w:sz w:val="28"/>
                <w:szCs w:val="28"/>
                <w:lang w:val="uk-UA"/>
              </w:rPr>
              <w:t xml:space="preserve">Рецензент </w:t>
            </w:r>
            <w:r>
              <w:rPr>
                <w:noProof/>
                <w:color w:val="000000"/>
                <w:sz w:val="28"/>
                <w:szCs w:val="28"/>
                <w:lang w:val="uk-UA"/>
              </w:rPr>
              <w:t>д.е.н., проф</w:t>
            </w:r>
            <w:r w:rsidRPr="008E6384">
              <w:rPr>
                <w:noProof/>
                <w:color w:val="000000"/>
                <w:sz w:val="28"/>
                <w:szCs w:val="28"/>
                <w:lang w:val="uk-UA"/>
              </w:rPr>
              <w:t>.</w:t>
            </w:r>
            <w:r>
              <w:rPr>
                <w:noProof/>
                <w:color w:val="000000"/>
                <w:sz w:val="28"/>
                <w:szCs w:val="28"/>
                <w:lang w:val="uk-UA"/>
              </w:rPr>
              <w:t xml:space="preserve"> Якубовський С. О.</w:t>
            </w:r>
          </w:p>
        </w:tc>
      </w:tr>
    </w:tbl>
    <w:p w:rsidR="00747F06" w:rsidRPr="00AE2BD5" w:rsidRDefault="00747F06" w:rsidP="00747F06">
      <w:pPr>
        <w:jc w:val="center"/>
        <w:rPr>
          <w:noProof/>
          <w:color w:val="000000"/>
          <w:sz w:val="28"/>
          <w:szCs w:val="28"/>
        </w:rPr>
      </w:pPr>
    </w:p>
    <w:p w:rsidR="00747F06" w:rsidRPr="008E6384" w:rsidRDefault="00747F06" w:rsidP="00747F06">
      <w:pPr>
        <w:jc w:val="both"/>
        <w:rPr>
          <w:noProof/>
          <w:color w:val="000000"/>
          <w:sz w:val="28"/>
          <w:szCs w:val="28"/>
          <w:lang w:val="uk-UA"/>
        </w:rPr>
      </w:pPr>
    </w:p>
    <w:p w:rsidR="00747F06" w:rsidRPr="008E6384" w:rsidRDefault="00747F06" w:rsidP="00747F06">
      <w:pPr>
        <w:jc w:val="both"/>
        <w:rPr>
          <w:noProof/>
          <w:color w:val="000000"/>
          <w:sz w:val="28"/>
          <w:szCs w:val="28"/>
          <w:lang w:val="uk-UA"/>
        </w:rPr>
      </w:pPr>
    </w:p>
    <w:p w:rsidR="00747F06" w:rsidRDefault="00747F06" w:rsidP="00747F06">
      <w:pPr>
        <w:jc w:val="both"/>
        <w:rPr>
          <w:noProof/>
          <w:color w:val="000000"/>
          <w:sz w:val="28"/>
          <w:szCs w:val="28"/>
          <w:lang w:val="uk-UA"/>
        </w:rPr>
      </w:pPr>
    </w:p>
    <w:p w:rsidR="00747F06" w:rsidRPr="008E6384" w:rsidRDefault="00747F06" w:rsidP="00747F06">
      <w:pPr>
        <w:jc w:val="both"/>
        <w:rPr>
          <w:noProof/>
          <w:color w:val="000000"/>
          <w:sz w:val="28"/>
          <w:szCs w:val="28"/>
          <w:lang w:val="uk-UA"/>
        </w:rPr>
      </w:pPr>
    </w:p>
    <w:p w:rsidR="00747F06" w:rsidRPr="00537013" w:rsidRDefault="00747F06" w:rsidP="00747F06">
      <w:pPr>
        <w:jc w:val="both"/>
        <w:rPr>
          <w:noProof/>
          <w:color w:val="000000"/>
          <w:sz w:val="28"/>
          <w:szCs w:val="28"/>
        </w:rPr>
      </w:pPr>
      <w:r w:rsidRPr="008E6384">
        <w:rPr>
          <w:noProof/>
          <w:color w:val="000000"/>
          <w:sz w:val="28"/>
          <w:szCs w:val="28"/>
          <w:lang w:val="uk-UA"/>
        </w:rPr>
        <w:t>Рекомендовано до захис</w:t>
      </w:r>
      <w:r>
        <w:rPr>
          <w:noProof/>
          <w:color w:val="000000"/>
          <w:sz w:val="28"/>
          <w:szCs w:val="28"/>
          <w:lang w:val="uk-UA"/>
        </w:rPr>
        <w:t xml:space="preserve">ту :                       </w:t>
      </w:r>
      <w:r w:rsidRPr="008E6384">
        <w:rPr>
          <w:noProof/>
          <w:color w:val="000000"/>
          <w:sz w:val="28"/>
          <w:szCs w:val="28"/>
          <w:lang w:val="uk-UA"/>
        </w:rPr>
        <w:t>Захищено на засіданні ЕК</w:t>
      </w:r>
      <w:r>
        <w:rPr>
          <w:noProof/>
          <w:color w:val="000000"/>
          <w:sz w:val="28"/>
          <w:szCs w:val="28"/>
          <w:lang w:val="uk-UA"/>
        </w:rPr>
        <w:t xml:space="preserve"> №</w:t>
      </w:r>
      <w:r w:rsidRPr="00F476F7">
        <w:rPr>
          <w:noProof/>
          <w:color w:val="000000"/>
          <w:sz w:val="28"/>
          <w:szCs w:val="28"/>
        </w:rPr>
        <w:t xml:space="preserve"> </w:t>
      </w:r>
      <w:r>
        <w:rPr>
          <w:noProof/>
          <w:color w:val="000000"/>
          <w:sz w:val="28"/>
          <w:szCs w:val="28"/>
        </w:rPr>
        <w:t>9</w:t>
      </w:r>
    </w:p>
    <w:p w:rsidR="00747F06" w:rsidRPr="008E6384" w:rsidRDefault="00747F06" w:rsidP="00747F06">
      <w:pPr>
        <w:jc w:val="both"/>
        <w:rPr>
          <w:noProof/>
          <w:color w:val="000000"/>
          <w:sz w:val="28"/>
          <w:szCs w:val="28"/>
          <w:lang w:val="uk-UA"/>
        </w:rPr>
      </w:pPr>
    </w:p>
    <w:p w:rsidR="00747F06" w:rsidRPr="008E6384" w:rsidRDefault="00747F06" w:rsidP="00747F06">
      <w:pPr>
        <w:jc w:val="both"/>
        <w:rPr>
          <w:noProof/>
          <w:color w:val="000000"/>
          <w:sz w:val="28"/>
          <w:szCs w:val="28"/>
          <w:lang w:val="uk-UA"/>
        </w:rPr>
      </w:pPr>
      <w:r w:rsidRPr="008E6384">
        <w:rPr>
          <w:noProof/>
          <w:color w:val="000000"/>
          <w:sz w:val="28"/>
          <w:szCs w:val="28"/>
          <w:lang w:val="uk-UA"/>
        </w:rPr>
        <w:t>Протокол засідання к</w:t>
      </w:r>
      <w:r>
        <w:rPr>
          <w:noProof/>
          <w:color w:val="000000"/>
          <w:sz w:val="28"/>
          <w:szCs w:val="28"/>
          <w:lang w:val="uk-UA"/>
        </w:rPr>
        <w:t xml:space="preserve">афедри                    </w:t>
      </w:r>
      <w:r w:rsidRPr="008E6384">
        <w:rPr>
          <w:noProof/>
          <w:color w:val="000000"/>
          <w:sz w:val="28"/>
          <w:szCs w:val="28"/>
          <w:lang w:val="uk-UA"/>
        </w:rPr>
        <w:t xml:space="preserve"> протокол №__ від «___»_____</w:t>
      </w:r>
      <w:r>
        <w:rPr>
          <w:noProof/>
          <w:color w:val="000000"/>
          <w:sz w:val="28"/>
          <w:szCs w:val="28"/>
          <w:lang w:val="uk-UA"/>
        </w:rPr>
        <w:t>_</w:t>
      </w:r>
      <w:r w:rsidRPr="008E6384">
        <w:rPr>
          <w:noProof/>
          <w:color w:val="000000"/>
          <w:sz w:val="28"/>
          <w:szCs w:val="28"/>
          <w:lang w:val="uk-UA"/>
        </w:rPr>
        <w:t>р.</w:t>
      </w:r>
    </w:p>
    <w:p w:rsidR="00747F06" w:rsidRPr="008E6384" w:rsidRDefault="00747F06" w:rsidP="00747F06">
      <w:pPr>
        <w:jc w:val="both"/>
        <w:rPr>
          <w:noProof/>
          <w:color w:val="000000"/>
          <w:sz w:val="28"/>
          <w:szCs w:val="28"/>
          <w:lang w:val="uk-UA"/>
        </w:rPr>
      </w:pPr>
      <w:r w:rsidRPr="008E6384">
        <w:rPr>
          <w:noProof/>
          <w:color w:val="000000"/>
          <w:sz w:val="28"/>
          <w:szCs w:val="28"/>
          <w:lang w:val="uk-UA"/>
        </w:rPr>
        <w:t>№</w:t>
      </w:r>
      <w:r w:rsidRPr="00F476F7">
        <w:rPr>
          <w:noProof/>
          <w:color w:val="000000"/>
          <w:sz w:val="28"/>
          <w:szCs w:val="28"/>
        </w:rPr>
        <w:t xml:space="preserve"> 9 в</w:t>
      </w:r>
      <w:r w:rsidRPr="008E6384">
        <w:rPr>
          <w:noProof/>
          <w:color w:val="000000"/>
          <w:sz w:val="28"/>
          <w:szCs w:val="28"/>
          <w:lang w:val="uk-UA"/>
        </w:rPr>
        <w:t>ід «</w:t>
      </w:r>
      <w:r>
        <w:rPr>
          <w:noProof/>
          <w:color w:val="000000"/>
          <w:sz w:val="28"/>
          <w:szCs w:val="28"/>
          <w:lang w:val="uk-UA"/>
        </w:rPr>
        <w:t>08</w:t>
      </w:r>
      <w:r w:rsidRPr="008E6384">
        <w:rPr>
          <w:noProof/>
          <w:color w:val="000000"/>
          <w:sz w:val="28"/>
          <w:szCs w:val="28"/>
          <w:lang w:val="uk-UA"/>
        </w:rPr>
        <w:t xml:space="preserve">» </w:t>
      </w:r>
      <w:r>
        <w:rPr>
          <w:noProof/>
          <w:color w:val="000000"/>
          <w:sz w:val="28"/>
          <w:szCs w:val="28"/>
          <w:lang w:val="uk-UA"/>
        </w:rPr>
        <w:t xml:space="preserve">червня 2017 р.                            </w:t>
      </w:r>
      <w:r w:rsidRPr="008E6384">
        <w:rPr>
          <w:noProof/>
          <w:color w:val="000000"/>
          <w:sz w:val="28"/>
          <w:szCs w:val="28"/>
          <w:lang w:val="uk-UA"/>
        </w:rPr>
        <w:t>Оцінка ________________</w:t>
      </w:r>
      <w:r>
        <w:rPr>
          <w:noProof/>
          <w:color w:val="000000"/>
          <w:sz w:val="28"/>
          <w:szCs w:val="28"/>
          <w:lang w:val="uk-UA"/>
        </w:rPr>
        <w:t>________</w:t>
      </w:r>
    </w:p>
    <w:p w:rsidR="00747F06" w:rsidRPr="002D724F" w:rsidRDefault="00747F06" w:rsidP="00747F06">
      <w:pPr>
        <w:jc w:val="both"/>
        <w:rPr>
          <w:noProof/>
          <w:color w:val="000000"/>
          <w:lang w:val="uk-UA"/>
        </w:rPr>
      </w:pPr>
      <w:r w:rsidRPr="002D724F">
        <w:rPr>
          <w:bCs/>
          <w:noProof/>
          <w:kern w:val="1"/>
          <w:lang w:val="uk-UA"/>
        </w:rPr>
        <w:t xml:space="preserve">                                                                                </w:t>
      </w:r>
      <w:r>
        <w:rPr>
          <w:bCs/>
          <w:noProof/>
          <w:kern w:val="1"/>
          <w:lang w:val="uk-UA"/>
        </w:rPr>
        <w:t xml:space="preserve">                              </w:t>
      </w:r>
      <w:r w:rsidRPr="002D724F">
        <w:rPr>
          <w:bCs/>
          <w:noProof/>
          <w:kern w:val="1"/>
          <w:lang w:val="uk-UA"/>
        </w:rPr>
        <w:t>(за національною шкалою, шкалою ECTS, бали)</w:t>
      </w:r>
    </w:p>
    <w:p w:rsidR="00747F06" w:rsidRPr="008E6384" w:rsidRDefault="00747F06" w:rsidP="00747F06">
      <w:pPr>
        <w:jc w:val="both"/>
        <w:rPr>
          <w:noProof/>
          <w:color w:val="000000"/>
          <w:sz w:val="28"/>
          <w:szCs w:val="28"/>
          <w:lang w:val="uk-UA"/>
        </w:rPr>
      </w:pPr>
    </w:p>
    <w:p w:rsidR="00747F06" w:rsidRDefault="00747F06" w:rsidP="00747F06">
      <w:pPr>
        <w:jc w:val="both"/>
        <w:rPr>
          <w:noProof/>
          <w:color w:val="000000"/>
          <w:sz w:val="28"/>
          <w:szCs w:val="28"/>
          <w:lang w:val="uk-UA"/>
        </w:rPr>
      </w:pPr>
      <w:r>
        <w:rPr>
          <w:noProof/>
          <w:color w:val="000000"/>
          <w:sz w:val="28"/>
          <w:szCs w:val="28"/>
          <w:lang w:val="uk-UA"/>
        </w:rPr>
        <w:t xml:space="preserve">Завідувач кафедри                                      Голова ЕК </w:t>
      </w:r>
    </w:p>
    <w:p w:rsidR="00747F06" w:rsidRPr="008E6384" w:rsidRDefault="00747F06" w:rsidP="00747F06">
      <w:pPr>
        <w:jc w:val="both"/>
        <w:rPr>
          <w:noProof/>
          <w:color w:val="000000"/>
          <w:sz w:val="28"/>
          <w:szCs w:val="28"/>
          <w:lang w:val="uk-UA"/>
        </w:rPr>
      </w:pPr>
      <w:r>
        <w:rPr>
          <w:noProof/>
          <w:color w:val="000000"/>
          <w:sz w:val="28"/>
          <w:szCs w:val="28"/>
          <w:lang w:val="uk-UA"/>
        </w:rPr>
        <w:t>_______ д.е.н., проф. О.В. Горняк</w:t>
      </w:r>
      <w:r w:rsidRPr="008E6384">
        <w:rPr>
          <w:noProof/>
          <w:color w:val="000000"/>
          <w:sz w:val="28"/>
          <w:szCs w:val="28"/>
          <w:lang w:val="uk-UA"/>
        </w:rPr>
        <w:t xml:space="preserve">            </w:t>
      </w:r>
      <w:r>
        <w:rPr>
          <w:noProof/>
          <w:color w:val="000000"/>
          <w:sz w:val="28"/>
          <w:szCs w:val="28"/>
          <w:lang w:val="uk-UA"/>
        </w:rPr>
        <w:t xml:space="preserve">     ______   д.е.н., проф. В.М. Степанов </w:t>
      </w:r>
    </w:p>
    <w:p w:rsidR="00747F06" w:rsidRPr="008E6384" w:rsidRDefault="00747F06" w:rsidP="00747F06">
      <w:pPr>
        <w:jc w:val="both"/>
        <w:rPr>
          <w:noProof/>
          <w:color w:val="000000"/>
          <w:sz w:val="28"/>
          <w:szCs w:val="28"/>
          <w:lang w:val="uk-UA"/>
        </w:rPr>
      </w:pPr>
    </w:p>
    <w:p w:rsidR="00747F06" w:rsidRDefault="00747F06" w:rsidP="00747F06">
      <w:pPr>
        <w:jc w:val="both"/>
        <w:rPr>
          <w:noProof/>
          <w:color w:val="000000"/>
          <w:sz w:val="28"/>
          <w:szCs w:val="28"/>
          <w:lang w:val="uk-UA"/>
        </w:rPr>
      </w:pPr>
    </w:p>
    <w:p w:rsidR="00747F06" w:rsidRPr="00AE2BD5" w:rsidRDefault="00747F06" w:rsidP="00747F06">
      <w:pPr>
        <w:jc w:val="center"/>
        <w:rPr>
          <w:b/>
          <w:bCs/>
          <w:noProof/>
          <w:color w:val="000000"/>
          <w:sz w:val="28"/>
          <w:szCs w:val="28"/>
          <w:lang w:val="uk-UA"/>
        </w:rPr>
      </w:pPr>
      <w:r w:rsidRPr="002D724F">
        <w:rPr>
          <w:b/>
          <w:bCs/>
          <w:noProof/>
          <w:color w:val="000000"/>
          <w:sz w:val="28"/>
          <w:szCs w:val="28"/>
          <w:lang w:val="uk-UA"/>
        </w:rPr>
        <w:t>Одеса – 2017</w:t>
      </w:r>
    </w:p>
    <w:p w:rsidR="00747F06" w:rsidRPr="00AE2BD5" w:rsidRDefault="00747F06" w:rsidP="00747F06">
      <w:pPr>
        <w:jc w:val="center"/>
        <w:rPr>
          <w:b/>
          <w:bCs/>
          <w:noProof/>
          <w:color w:val="000000"/>
          <w:sz w:val="28"/>
          <w:szCs w:val="28"/>
          <w:lang w:val="uk-UA"/>
        </w:rPr>
      </w:pPr>
    </w:p>
    <w:p w:rsidR="00747F06" w:rsidRPr="008A25B6" w:rsidRDefault="00747F06" w:rsidP="00747F06">
      <w:pPr>
        <w:jc w:val="center"/>
        <w:rPr>
          <w:b/>
          <w:sz w:val="28"/>
          <w:szCs w:val="28"/>
          <w:lang w:val="uk-UA"/>
        </w:rPr>
      </w:pPr>
      <w:r w:rsidRPr="008A25B6">
        <w:rPr>
          <w:b/>
          <w:sz w:val="28"/>
          <w:szCs w:val="28"/>
          <w:lang w:val="uk-UA"/>
        </w:rPr>
        <w:t>ЗМІСТ</w:t>
      </w:r>
    </w:p>
    <w:p w:rsidR="00747F06" w:rsidRPr="008A25B6" w:rsidRDefault="00747F06" w:rsidP="00747F06">
      <w:pPr>
        <w:rPr>
          <w:sz w:val="28"/>
          <w:szCs w:val="28"/>
          <w:lang w:val="uk-UA"/>
        </w:rPr>
      </w:pPr>
    </w:p>
    <w:p w:rsidR="00747F06" w:rsidRPr="008A25B6" w:rsidRDefault="00747F06" w:rsidP="00747F06">
      <w:pPr>
        <w:rPr>
          <w:lang w:val="uk-UA"/>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8"/>
        <w:gridCol w:w="496"/>
      </w:tblGrid>
      <w:tr w:rsidR="00747F06" w:rsidRPr="008A25B6" w:rsidTr="00384ADF">
        <w:tc>
          <w:tcPr>
            <w:tcW w:w="9359" w:type="dxa"/>
            <w:tcBorders>
              <w:top w:val="nil"/>
              <w:left w:val="nil"/>
              <w:bottom w:val="nil"/>
              <w:right w:val="nil"/>
            </w:tcBorders>
          </w:tcPr>
          <w:p w:rsidR="00747F06" w:rsidRPr="008A25B6" w:rsidRDefault="00747F06" w:rsidP="00384ADF">
            <w:pPr>
              <w:spacing w:line="360" w:lineRule="auto"/>
              <w:rPr>
                <w:rFonts w:cs="Tahoma"/>
                <w:sz w:val="28"/>
                <w:szCs w:val="28"/>
                <w:lang w:val="uk-UA"/>
              </w:rPr>
            </w:pPr>
            <w:r w:rsidRPr="008A25B6">
              <w:rPr>
                <w:rFonts w:cs="Tahoma"/>
                <w:sz w:val="28"/>
                <w:szCs w:val="28"/>
                <w:lang w:val="uk-UA"/>
              </w:rPr>
              <w:t>ВСТУП</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 xml:space="preserve">РОЗДІЛ 1 ТЕОРЕТИЧНІ ОСНОВИ АНАЛІЗУ СУЧАСНОЇ БАНКІВСЬКОЇ СИСТЕМИ </w:t>
            </w:r>
            <w:r>
              <w:rPr>
                <w:rFonts w:cs="Tahoma"/>
                <w:sz w:val="28"/>
                <w:szCs w:val="28"/>
                <w:lang w:val="uk-UA"/>
              </w:rPr>
              <w:t>……………………………………………………………………….</w:t>
            </w:r>
          </w:p>
          <w:p w:rsidR="00747F06" w:rsidRPr="008A25B6" w:rsidRDefault="00747F06" w:rsidP="00747F06">
            <w:pPr>
              <w:widowControl/>
              <w:numPr>
                <w:ilvl w:val="1"/>
                <w:numId w:val="1"/>
              </w:numPr>
              <w:autoSpaceDE/>
              <w:autoSpaceDN/>
              <w:adjustRightInd/>
              <w:spacing w:line="360" w:lineRule="auto"/>
              <w:ind w:left="0" w:firstLine="0"/>
              <w:rPr>
                <w:rFonts w:cs="Tahoma"/>
                <w:sz w:val="28"/>
                <w:szCs w:val="28"/>
                <w:lang w:val="uk-UA"/>
              </w:rPr>
            </w:pPr>
            <w:r w:rsidRPr="008A25B6">
              <w:rPr>
                <w:rFonts w:cs="Tahoma"/>
                <w:sz w:val="28"/>
                <w:szCs w:val="28"/>
                <w:lang w:val="uk-UA"/>
              </w:rPr>
              <w:t>Сутність і функції сучасної банківської системи</w:t>
            </w:r>
            <w:r>
              <w:rPr>
                <w:rFonts w:cs="Tahoma"/>
                <w:sz w:val="28"/>
                <w:szCs w:val="28"/>
                <w:lang w:val="uk-UA"/>
              </w:rPr>
              <w:t>……………………….</w:t>
            </w:r>
          </w:p>
          <w:p w:rsidR="00747F06" w:rsidRPr="008A25B6" w:rsidRDefault="00747F06" w:rsidP="00747F06">
            <w:pPr>
              <w:widowControl/>
              <w:numPr>
                <w:ilvl w:val="1"/>
                <w:numId w:val="1"/>
              </w:numPr>
              <w:autoSpaceDE/>
              <w:autoSpaceDN/>
              <w:adjustRightInd/>
              <w:spacing w:line="360" w:lineRule="auto"/>
              <w:ind w:left="0" w:firstLine="0"/>
              <w:rPr>
                <w:rFonts w:cs="Tahoma"/>
                <w:sz w:val="28"/>
                <w:szCs w:val="28"/>
                <w:lang w:val="uk-UA"/>
              </w:rPr>
            </w:pPr>
            <w:r w:rsidRPr="008A25B6">
              <w:rPr>
                <w:sz w:val="28"/>
                <w:szCs w:val="28"/>
                <w:lang w:val="uk-UA"/>
              </w:rPr>
              <w:t xml:space="preserve">Фактори розвитку національних банківських систем </w:t>
            </w:r>
            <w:r>
              <w:rPr>
                <w:sz w:val="28"/>
                <w:szCs w:val="28"/>
                <w:lang w:val="uk-UA"/>
              </w:rPr>
              <w:t>………………….</w:t>
            </w:r>
          </w:p>
          <w:p w:rsidR="00747F06" w:rsidRPr="008A25B6" w:rsidRDefault="00747F06" w:rsidP="00747F06">
            <w:pPr>
              <w:widowControl/>
              <w:numPr>
                <w:ilvl w:val="1"/>
                <w:numId w:val="1"/>
              </w:numPr>
              <w:autoSpaceDE/>
              <w:autoSpaceDN/>
              <w:adjustRightInd/>
              <w:spacing w:line="360" w:lineRule="auto"/>
              <w:ind w:left="0" w:firstLine="0"/>
              <w:rPr>
                <w:sz w:val="28"/>
                <w:szCs w:val="28"/>
                <w:lang w:val="uk-UA"/>
              </w:rPr>
            </w:pPr>
            <w:r w:rsidRPr="008A25B6">
              <w:rPr>
                <w:sz w:val="28"/>
                <w:szCs w:val="28"/>
                <w:lang w:val="uk-UA"/>
              </w:rPr>
              <w:t>Роль банківської системи у відтворенні національної економіки</w:t>
            </w:r>
            <w:r>
              <w:rPr>
                <w:sz w:val="28"/>
                <w:szCs w:val="28"/>
                <w:lang w:val="uk-UA"/>
              </w:rPr>
              <w:t>……...</w:t>
            </w:r>
          </w:p>
          <w:p w:rsidR="00747F06" w:rsidRPr="008A25B6" w:rsidRDefault="00747F06" w:rsidP="00384ADF">
            <w:pPr>
              <w:pStyle w:val="Default"/>
              <w:spacing w:line="360" w:lineRule="auto"/>
              <w:rPr>
                <w:rFonts w:ascii="Times New Roman" w:hAnsi="Times New Roman" w:cs="Times New Roman"/>
                <w:sz w:val="28"/>
                <w:szCs w:val="28"/>
                <w:lang w:val="uk-UA"/>
              </w:rPr>
            </w:pPr>
            <w:r w:rsidRPr="008A25B6">
              <w:rPr>
                <w:rFonts w:ascii="Times New Roman" w:hAnsi="Times New Roman" w:cs="Times New Roman"/>
                <w:sz w:val="28"/>
                <w:szCs w:val="28"/>
                <w:lang w:val="uk-UA"/>
              </w:rPr>
              <w:t>РОЗДІЛ 2 АНАЛІЗ РОЗВИТКУ БАНКІВСЬКОЇ СИСТЕМИ УКРАЇНИ</w:t>
            </w:r>
            <w:r>
              <w:rPr>
                <w:rFonts w:ascii="Times New Roman" w:hAnsi="Times New Roman" w:cs="Times New Roman"/>
                <w:sz w:val="28"/>
                <w:szCs w:val="28"/>
                <w:lang w:val="uk-UA"/>
              </w:rPr>
              <w:t>…….</w:t>
            </w:r>
          </w:p>
          <w:p w:rsidR="00747F06" w:rsidRPr="008A25B6" w:rsidRDefault="00747F06" w:rsidP="00384ADF">
            <w:pPr>
              <w:pStyle w:val="Default"/>
              <w:spacing w:line="360" w:lineRule="auto"/>
              <w:rPr>
                <w:rFonts w:ascii="Times New Roman" w:hAnsi="Times New Roman" w:cs="Times New Roman"/>
                <w:sz w:val="28"/>
                <w:szCs w:val="28"/>
                <w:lang w:val="uk-UA"/>
              </w:rPr>
            </w:pPr>
            <w:r w:rsidRPr="008A25B6">
              <w:rPr>
                <w:rFonts w:ascii="Times New Roman" w:hAnsi="Times New Roman" w:cs="Times New Roman"/>
                <w:sz w:val="28"/>
                <w:szCs w:val="28"/>
                <w:lang w:val="uk-UA"/>
              </w:rPr>
              <w:t>2.1. Етапи становлення і розвитку національної банківської системи</w:t>
            </w:r>
            <w:r>
              <w:rPr>
                <w:rFonts w:ascii="Times New Roman" w:hAnsi="Times New Roman" w:cs="Times New Roman"/>
                <w:sz w:val="28"/>
                <w:szCs w:val="28"/>
                <w:lang w:val="uk-UA"/>
              </w:rPr>
              <w:t>………..</w:t>
            </w:r>
          </w:p>
          <w:p w:rsidR="00747F06" w:rsidRPr="008A25B6" w:rsidRDefault="00747F06" w:rsidP="00384ADF">
            <w:pPr>
              <w:pStyle w:val="Default"/>
              <w:spacing w:line="360" w:lineRule="auto"/>
              <w:rPr>
                <w:rFonts w:ascii="Times New Roman" w:hAnsi="Times New Roman" w:cs="Times New Roman"/>
                <w:sz w:val="28"/>
                <w:szCs w:val="28"/>
                <w:lang w:val="uk-UA"/>
              </w:rPr>
            </w:pPr>
            <w:r w:rsidRPr="008A25B6">
              <w:rPr>
                <w:rFonts w:ascii="Times New Roman" w:hAnsi="Times New Roman" w:cs="Times New Roman"/>
                <w:sz w:val="28"/>
                <w:szCs w:val="28"/>
                <w:lang w:val="uk-UA"/>
              </w:rPr>
              <w:t xml:space="preserve">2.2. Сучасний етап розвитку діяльності банківських установ </w:t>
            </w:r>
            <w:r>
              <w:rPr>
                <w:rFonts w:ascii="Times New Roman" w:hAnsi="Times New Roman" w:cs="Times New Roman"/>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РОЗДІЛ 3 УДОСКОНАЛЕННЯ БАНКІВСЬКОЇ СИСТЕМИ УКРАЇНИ ЩОДО СПРИЯННЯ СОЦІАЛЬНО-ЕКОНОМІЧНОГО РОЗВИТКУ КРАЇНИ</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3.1. Напрями реформування банківської системи України в контексті євроінтеграції</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3.2. Зниження високої присутності іноземного капіталу у банківському секторі</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3.3. Формування довіри до інститутів банківської системи</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ВИСНОВКИ</w:t>
            </w:r>
            <w:r>
              <w:rPr>
                <w:rFonts w:cs="Tahoma"/>
                <w:sz w:val="28"/>
                <w:szCs w:val="28"/>
                <w:lang w:val="uk-UA"/>
              </w:rPr>
              <w:t>………………………………………………………………………</w:t>
            </w:r>
          </w:p>
          <w:p w:rsidR="00747F06" w:rsidRPr="008A25B6" w:rsidRDefault="00747F06" w:rsidP="00384ADF">
            <w:pPr>
              <w:spacing w:line="360" w:lineRule="auto"/>
              <w:rPr>
                <w:rFonts w:cs="Tahoma"/>
                <w:sz w:val="28"/>
                <w:szCs w:val="28"/>
                <w:lang w:val="uk-UA"/>
              </w:rPr>
            </w:pPr>
            <w:r w:rsidRPr="008A25B6">
              <w:rPr>
                <w:rFonts w:cs="Tahoma"/>
                <w:sz w:val="28"/>
                <w:szCs w:val="28"/>
                <w:lang w:val="uk-UA"/>
              </w:rPr>
              <w:t>СПИСОК ВИКОРИСТАНИХ ДЖЕРЕЛ</w:t>
            </w:r>
            <w:r>
              <w:rPr>
                <w:rFonts w:cs="Tahoma"/>
                <w:sz w:val="28"/>
                <w:szCs w:val="28"/>
                <w:lang w:val="uk-UA"/>
              </w:rPr>
              <w:t>………………………………………..</w:t>
            </w:r>
          </w:p>
        </w:tc>
        <w:tc>
          <w:tcPr>
            <w:tcW w:w="495" w:type="dxa"/>
            <w:tcBorders>
              <w:top w:val="nil"/>
              <w:left w:val="nil"/>
              <w:bottom w:val="nil"/>
              <w:right w:val="nil"/>
            </w:tcBorders>
          </w:tcPr>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3</w:t>
            </w:r>
          </w:p>
          <w:p w:rsidR="00747F06" w:rsidRPr="008A25B6" w:rsidRDefault="00747F06" w:rsidP="00384ADF">
            <w:pPr>
              <w:spacing w:line="360" w:lineRule="auto"/>
              <w:jc w:val="center"/>
              <w:rPr>
                <w:rFonts w:cs="Tahoma"/>
                <w:sz w:val="28"/>
                <w:szCs w:val="28"/>
                <w:lang w:val="uk-UA"/>
              </w:rPr>
            </w:pP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5</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5</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13</w:t>
            </w:r>
          </w:p>
          <w:p w:rsidR="00747F06" w:rsidRDefault="00747F06" w:rsidP="00384ADF">
            <w:pPr>
              <w:spacing w:line="360" w:lineRule="auto"/>
              <w:jc w:val="center"/>
              <w:rPr>
                <w:rFonts w:cs="Tahoma"/>
                <w:sz w:val="28"/>
                <w:szCs w:val="28"/>
                <w:lang w:val="uk-UA"/>
              </w:rPr>
            </w:pPr>
            <w:r w:rsidRPr="008A25B6">
              <w:rPr>
                <w:rFonts w:cs="Tahoma"/>
                <w:sz w:val="28"/>
                <w:szCs w:val="28"/>
                <w:lang w:val="uk-UA"/>
              </w:rPr>
              <w:t>17</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2</w:t>
            </w:r>
            <w:r>
              <w:rPr>
                <w:rFonts w:cs="Tahoma"/>
                <w:sz w:val="28"/>
                <w:szCs w:val="28"/>
                <w:lang w:val="uk-UA"/>
              </w:rPr>
              <w:t>1</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2</w:t>
            </w:r>
            <w:r>
              <w:rPr>
                <w:rFonts w:cs="Tahoma"/>
                <w:sz w:val="28"/>
                <w:szCs w:val="28"/>
                <w:lang w:val="uk-UA"/>
              </w:rPr>
              <w:t>1</w:t>
            </w:r>
          </w:p>
          <w:p w:rsidR="00747F06" w:rsidRPr="008A25B6" w:rsidRDefault="00747F06" w:rsidP="00384ADF">
            <w:pPr>
              <w:spacing w:line="360" w:lineRule="auto"/>
              <w:jc w:val="center"/>
              <w:rPr>
                <w:rFonts w:cs="Tahoma"/>
                <w:sz w:val="28"/>
                <w:szCs w:val="28"/>
                <w:lang w:val="uk-UA"/>
              </w:rPr>
            </w:pPr>
            <w:r>
              <w:rPr>
                <w:rFonts w:cs="Tahoma"/>
                <w:sz w:val="28"/>
                <w:szCs w:val="28"/>
                <w:lang w:val="uk-UA"/>
              </w:rPr>
              <w:t>28</w:t>
            </w:r>
          </w:p>
          <w:p w:rsidR="00747F06" w:rsidRPr="008A25B6" w:rsidRDefault="00747F06" w:rsidP="00384ADF">
            <w:pPr>
              <w:spacing w:line="360" w:lineRule="auto"/>
              <w:jc w:val="center"/>
              <w:rPr>
                <w:rFonts w:cs="Tahoma"/>
                <w:sz w:val="28"/>
                <w:szCs w:val="28"/>
                <w:lang w:val="uk-UA"/>
              </w:rPr>
            </w:pPr>
          </w:p>
          <w:p w:rsidR="00747F06" w:rsidRPr="008A25B6" w:rsidRDefault="00747F06" w:rsidP="00384ADF">
            <w:pPr>
              <w:spacing w:line="360" w:lineRule="auto"/>
              <w:jc w:val="center"/>
              <w:rPr>
                <w:rFonts w:cs="Tahoma"/>
                <w:sz w:val="28"/>
                <w:szCs w:val="28"/>
                <w:lang w:val="uk-UA"/>
              </w:rPr>
            </w:pP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3</w:t>
            </w:r>
            <w:r>
              <w:rPr>
                <w:rFonts w:cs="Tahoma"/>
                <w:sz w:val="28"/>
                <w:szCs w:val="28"/>
                <w:lang w:val="uk-UA"/>
              </w:rPr>
              <w:t>7</w:t>
            </w:r>
          </w:p>
          <w:p w:rsidR="00747F06" w:rsidRPr="008A25B6" w:rsidRDefault="00747F06" w:rsidP="00384ADF">
            <w:pPr>
              <w:spacing w:line="360" w:lineRule="auto"/>
              <w:jc w:val="center"/>
              <w:rPr>
                <w:rFonts w:cs="Tahoma"/>
                <w:sz w:val="28"/>
                <w:szCs w:val="28"/>
                <w:lang w:val="uk-UA"/>
              </w:rPr>
            </w:pP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3</w:t>
            </w:r>
            <w:r>
              <w:rPr>
                <w:rFonts w:cs="Tahoma"/>
                <w:sz w:val="28"/>
                <w:szCs w:val="28"/>
                <w:lang w:val="uk-UA"/>
              </w:rPr>
              <w:t>7</w:t>
            </w:r>
          </w:p>
          <w:p w:rsidR="00747F06" w:rsidRPr="008A25B6" w:rsidRDefault="00747F06" w:rsidP="00384ADF">
            <w:pPr>
              <w:spacing w:line="360" w:lineRule="auto"/>
              <w:jc w:val="center"/>
              <w:rPr>
                <w:rFonts w:cs="Tahoma"/>
                <w:sz w:val="28"/>
                <w:szCs w:val="28"/>
                <w:lang w:val="uk-UA"/>
              </w:rPr>
            </w:pPr>
          </w:p>
          <w:p w:rsidR="00747F06" w:rsidRPr="008A25B6" w:rsidRDefault="00747F06" w:rsidP="00384ADF">
            <w:pPr>
              <w:spacing w:line="360" w:lineRule="auto"/>
              <w:jc w:val="center"/>
              <w:rPr>
                <w:rFonts w:cs="Tahoma"/>
                <w:sz w:val="28"/>
                <w:szCs w:val="28"/>
                <w:lang w:val="uk-UA"/>
              </w:rPr>
            </w:pPr>
            <w:r>
              <w:rPr>
                <w:rFonts w:cs="Tahoma"/>
                <w:sz w:val="28"/>
                <w:szCs w:val="28"/>
                <w:lang w:val="uk-UA"/>
              </w:rPr>
              <w:t>49</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5</w:t>
            </w:r>
            <w:r>
              <w:rPr>
                <w:rFonts w:cs="Tahoma"/>
                <w:sz w:val="28"/>
                <w:szCs w:val="28"/>
                <w:lang w:val="uk-UA"/>
              </w:rPr>
              <w:t>6</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6</w:t>
            </w:r>
            <w:r>
              <w:rPr>
                <w:rFonts w:cs="Tahoma"/>
                <w:sz w:val="28"/>
                <w:szCs w:val="28"/>
                <w:lang w:val="uk-UA"/>
              </w:rPr>
              <w:t>2</w:t>
            </w:r>
          </w:p>
          <w:p w:rsidR="00747F06" w:rsidRPr="008A25B6" w:rsidRDefault="00747F06" w:rsidP="00384ADF">
            <w:pPr>
              <w:spacing w:line="360" w:lineRule="auto"/>
              <w:jc w:val="center"/>
              <w:rPr>
                <w:rFonts w:cs="Tahoma"/>
                <w:sz w:val="28"/>
                <w:szCs w:val="28"/>
                <w:lang w:val="uk-UA"/>
              </w:rPr>
            </w:pPr>
            <w:r w:rsidRPr="008A25B6">
              <w:rPr>
                <w:rFonts w:cs="Tahoma"/>
                <w:sz w:val="28"/>
                <w:szCs w:val="28"/>
                <w:lang w:val="uk-UA"/>
              </w:rPr>
              <w:t>6</w:t>
            </w:r>
            <w:r>
              <w:rPr>
                <w:rFonts w:cs="Tahoma"/>
                <w:sz w:val="28"/>
                <w:szCs w:val="28"/>
                <w:lang w:val="uk-UA"/>
              </w:rPr>
              <w:t>4</w:t>
            </w:r>
          </w:p>
          <w:p w:rsidR="00747F06" w:rsidRPr="008A25B6" w:rsidRDefault="00747F06" w:rsidP="00384ADF">
            <w:pPr>
              <w:spacing w:line="360" w:lineRule="auto"/>
              <w:jc w:val="center"/>
              <w:rPr>
                <w:rFonts w:cs="Tahoma"/>
                <w:sz w:val="28"/>
                <w:szCs w:val="28"/>
                <w:lang w:val="uk-UA"/>
              </w:rPr>
            </w:pPr>
          </w:p>
        </w:tc>
      </w:tr>
    </w:tbl>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Pr="00535DDE" w:rsidRDefault="00747F06" w:rsidP="00747F06">
      <w:pPr>
        <w:spacing w:line="360" w:lineRule="auto"/>
        <w:ind w:firstLine="709"/>
        <w:jc w:val="center"/>
        <w:rPr>
          <w:b/>
          <w:sz w:val="28"/>
          <w:szCs w:val="28"/>
          <w:lang w:val="uk-UA"/>
        </w:rPr>
      </w:pPr>
      <w:r w:rsidRPr="00535DDE">
        <w:rPr>
          <w:b/>
          <w:sz w:val="28"/>
          <w:szCs w:val="28"/>
          <w:lang w:val="uk-UA"/>
        </w:rPr>
        <w:lastRenderedPageBreak/>
        <w:t>ВСТУП</w:t>
      </w:r>
    </w:p>
    <w:p w:rsidR="00747F06" w:rsidRDefault="00747F06" w:rsidP="00747F06">
      <w:pPr>
        <w:spacing w:line="360" w:lineRule="auto"/>
        <w:ind w:firstLine="709"/>
        <w:jc w:val="both"/>
        <w:rPr>
          <w:sz w:val="28"/>
          <w:szCs w:val="28"/>
          <w:lang w:val="uk-UA"/>
        </w:rPr>
      </w:pPr>
    </w:p>
    <w:p w:rsidR="00747F06" w:rsidRPr="00701749" w:rsidRDefault="00747F06" w:rsidP="00747F06">
      <w:pPr>
        <w:spacing w:line="360" w:lineRule="auto"/>
        <w:ind w:firstLine="709"/>
        <w:jc w:val="both"/>
        <w:rPr>
          <w:sz w:val="28"/>
          <w:szCs w:val="28"/>
          <w:lang w:val="uk-UA"/>
        </w:rPr>
      </w:pPr>
    </w:p>
    <w:p w:rsidR="00747F06" w:rsidRPr="00701749" w:rsidRDefault="00747F06" w:rsidP="00747F06">
      <w:pPr>
        <w:spacing w:line="360" w:lineRule="auto"/>
        <w:ind w:firstLine="709"/>
        <w:jc w:val="both"/>
        <w:rPr>
          <w:sz w:val="28"/>
          <w:szCs w:val="28"/>
          <w:lang w:val="uk-UA"/>
        </w:rPr>
      </w:pPr>
      <w:r w:rsidRPr="00747F06">
        <w:rPr>
          <w:sz w:val="28"/>
          <w:szCs w:val="28"/>
          <w:lang w:val="uk-UA"/>
        </w:rPr>
        <w:t>Функціональна специфіка діяльності банків зумовлює необхідність організаційно-правового</w:t>
      </w:r>
      <w:r>
        <w:rPr>
          <w:sz w:val="28"/>
          <w:szCs w:val="28"/>
          <w:lang w:val="uk-UA"/>
        </w:rPr>
        <w:t xml:space="preserve"> </w:t>
      </w:r>
      <w:r w:rsidRPr="00747F06">
        <w:rPr>
          <w:sz w:val="28"/>
          <w:szCs w:val="28"/>
          <w:lang w:val="uk-UA"/>
        </w:rPr>
        <w:t>виділення їх у самостійну, відносно замкнуту структуру, яка називається банківською системою.</w:t>
      </w:r>
      <w:r>
        <w:rPr>
          <w:sz w:val="28"/>
          <w:szCs w:val="28"/>
          <w:lang w:val="uk-UA"/>
        </w:rPr>
        <w:t xml:space="preserve"> </w:t>
      </w:r>
      <w:r w:rsidRPr="00701749">
        <w:rPr>
          <w:sz w:val="28"/>
          <w:szCs w:val="28"/>
        </w:rPr>
        <w:t>Насправді банківська система має своє особливе призначення, свої специфічні риси і функції в</w:t>
      </w:r>
      <w:r>
        <w:rPr>
          <w:sz w:val="28"/>
          <w:szCs w:val="28"/>
          <w:lang w:val="uk-UA"/>
        </w:rPr>
        <w:t xml:space="preserve"> </w:t>
      </w:r>
      <w:r w:rsidRPr="00701749">
        <w:rPr>
          <w:sz w:val="28"/>
          <w:szCs w:val="28"/>
        </w:rPr>
        <w:t>економіці, які не просто повторюють призначення і функції окремих банків. Банківська система виникає не</w:t>
      </w:r>
      <w:r>
        <w:rPr>
          <w:sz w:val="28"/>
          <w:szCs w:val="28"/>
          <w:lang w:val="uk-UA"/>
        </w:rPr>
        <w:t xml:space="preserve"> </w:t>
      </w:r>
      <w:r w:rsidRPr="00701749">
        <w:rPr>
          <w:sz w:val="28"/>
          <w:szCs w:val="28"/>
        </w:rPr>
        <w:t>внаслідок механічного поєднання окремих банків у випадкову сукупність, а будується за заздалегідь</w:t>
      </w:r>
      <w:r>
        <w:rPr>
          <w:sz w:val="28"/>
          <w:szCs w:val="28"/>
          <w:lang w:val="uk-UA"/>
        </w:rPr>
        <w:t xml:space="preserve"> </w:t>
      </w:r>
      <w:r w:rsidRPr="00701749">
        <w:rPr>
          <w:sz w:val="28"/>
          <w:szCs w:val="28"/>
        </w:rPr>
        <w:t>виробленою концепцією, у межах якої відводиться певне місце кожному окремому банку.</w:t>
      </w:r>
    </w:p>
    <w:p w:rsidR="00747F06" w:rsidRPr="00535DDE" w:rsidRDefault="00747F06" w:rsidP="00747F06">
      <w:pPr>
        <w:spacing w:line="360" w:lineRule="auto"/>
        <w:ind w:firstLine="709"/>
        <w:jc w:val="both"/>
        <w:rPr>
          <w:sz w:val="28"/>
          <w:szCs w:val="28"/>
          <w:lang w:val="uk-UA"/>
        </w:rPr>
      </w:pPr>
      <w:r w:rsidRPr="00701749">
        <w:rPr>
          <w:sz w:val="28"/>
          <w:szCs w:val="28"/>
          <w:lang w:val="uk-UA"/>
        </w:rPr>
        <w:t>Національн</w:t>
      </w:r>
      <w:r>
        <w:rPr>
          <w:sz w:val="28"/>
          <w:szCs w:val="28"/>
          <w:lang w:val="uk-UA"/>
        </w:rPr>
        <w:t xml:space="preserve">а </w:t>
      </w:r>
      <w:r w:rsidRPr="00701749">
        <w:rPr>
          <w:sz w:val="28"/>
          <w:szCs w:val="28"/>
          <w:lang w:val="uk-UA"/>
        </w:rPr>
        <w:t>банківськ</w:t>
      </w:r>
      <w:r>
        <w:rPr>
          <w:sz w:val="28"/>
          <w:szCs w:val="28"/>
          <w:lang w:val="uk-UA"/>
        </w:rPr>
        <w:t>а система є о</w:t>
      </w:r>
      <w:r w:rsidRPr="00701749">
        <w:rPr>
          <w:sz w:val="28"/>
          <w:szCs w:val="28"/>
          <w:lang w:val="uk-UA"/>
        </w:rPr>
        <w:t xml:space="preserve">дним з визначальних факторів забезпечення ефективного здійснення відтворювальних процесів </w:t>
      </w:r>
      <w:r>
        <w:rPr>
          <w:sz w:val="28"/>
          <w:szCs w:val="28"/>
          <w:lang w:val="uk-UA"/>
        </w:rPr>
        <w:t xml:space="preserve">підприємств, </w:t>
      </w:r>
      <w:r w:rsidRPr="00701749">
        <w:rPr>
          <w:sz w:val="28"/>
          <w:szCs w:val="28"/>
          <w:lang w:val="uk-UA"/>
        </w:rPr>
        <w:t>виступає одним із головних джерел інвестування фінансових ресурсів в економіку країни, забезпечує внутрішньогалузевий, міжгалузевий, внутрішньорегіональний та міжрегіональний перерозподіл тимчасово вільних коштів суб’єктів ринку і тим самим сприяє підвищенню конкурентоспроможності національної економіки</w:t>
      </w:r>
      <w:r w:rsidRPr="00535DDE">
        <w:rPr>
          <w:sz w:val="28"/>
          <w:szCs w:val="28"/>
          <w:lang w:val="uk-UA"/>
        </w:rPr>
        <w:t>, виступає запорукою її довгострокового зростання.</w:t>
      </w:r>
    </w:p>
    <w:p w:rsidR="00747F06" w:rsidRPr="00535DDE" w:rsidRDefault="00747F06" w:rsidP="00747F06">
      <w:pPr>
        <w:spacing w:line="360" w:lineRule="auto"/>
        <w:ind w:firstLine="709"/>
        <w:jc w:val="both"/>
        <w:rPr>
          <w:sz w:val="28"/>
          <w:szCs w:val="28"/>
          <w:lang w:val="uk-UA"/>
        </w:rPr>
      </w:pPr>
      <w:r w:rsidRPr="00535DDE">
        <w:rPr>
          <w:sz w:val="28"/>
          <w:szCs w:val="28"/>
          <w:lang w:val="uk-UA"/>
        </w:rPr>
        <w:t>Все це обумовлює необхідність дослідження стабільності банківської  системи, її розвитку як найважливішого елемента сучасної ринкової економіки, що забезпечує регулювання грошового обігу, рух, перерозподіл та ефективне використання фінансових ресурсів.</w:t>
      </w:r>
    </w:p>
    <w:p w:rsidR="00747F06" w:rsidRPr="00535DDE" w:rsidRDefault="00747F06" w:rsidP="00747F06">
      <w:pPr>
        <w:spacing w:line="360" w:lineRule="auto"/>
        <w:ind w:firstLine="709"/>
        <w:jc w:val="both"/>
        <w:rPr>
          <w:sz w:val="28"/>
          <w:szCs w:val="28"/>
          <w:lang w:val="uk-UA"/>
        </w:rPr>
      </w:pPr>
      <w:r w:rsidRPr="00535DDE">
        <w:rPr>
          <w:sz w:val="28"/>
          <w:szCs w:val="28"/>
          <w:lang w:val="uk-UA"/>
        </w:rPr>
        <w:t>Дослідженню проблем сучасного стану та розвитку банківської системи України присвячено праці багатьох провідних вчених та практиків, зокрема О. Барановського, А. Вожжова, О. Дзюблюка, А. Єпіфанова, С. Козьменка, В. Міщенка, М. Савлука, О. Сугоняко, Н. Шелудько та інших.</w:t>
      </w:r>
    </w:p>
    <w:p w:rsidR="00747F06" w:rsidRPr="00747F06" w:rsidRDefault="00747F06" w:rsidP="00747F06">
      <w:pPr>
        <w:spacing w:line="360" w:lineRule="auto"/>
        <w:ind w:firstLine="709"/>
        <w:jc w:val="both"/>
        <w:rPr>
          <w:sz w:val="28"/>
          <w:szCs w:val="28"/>
          <w:lang w:val="uk-UA"/>
        </w:rPr>
      </w:pPr>
      <w:r w:rsidRPr="00747F06">
        <w:rPr>
          <w:sz w:val="28"/>
          <w:szCs w:val="28"/>
          <w:lang w:val="uk-UA"/>
        </w:rPr>
        <w:t xml:space="preserve">Метою </w:t>
      </w:r>
      <w:r>
        <w:rPr>
          <w:sz w:val="28"/>
          <w:szCs w:val="28"/>
          <w:lang w:val="uk-UA"/>
        </w:rPr>
        <w:t xml:space="preserve">дипломної </w:t>
      </w:r>
      <w:r w:rsidRPr="00747F06">
        <w:rPr>
          <w:sz w:val="28"/>
          <w:szCs w:val="28"/>
          <w:lang w:val="uk-UA"/>
        </w:rPr>
        <w:t xml:space="preserve">роботи є дослідження </w:t>
      </w:r>
      <w:r>
        <w:rPr>
          <w:sz w:val="28"/>
          <w:szCs w:val="28"/>
          <w:lang w:val="uk-UA"/>
        </w:rPr>
        <w:t>особливості функціонування банківської системи України та її розвитку в сучасних умовах національної економіки</w:t>
      </w:r>
      <w:r w:rsidRPr="00747F06">
        <w:rPr>
          <w:sz w:val="28"/>
          <w:szCs w:val="28"/>
          <w:lang w:val="uk-UA"/>
        </w:rPr>
        <w:t xml:space="preserve">. </w:t>
      </w:r>
    </w:p>
    <w:p w:rsidR="00747F06" w:rsidRPr="00535DDE" w:rsidRDefault="00747F06" w:rsidP="00747F06">
      <w:pPr>
        <w:spacing w:line="360" w:lineRule="auto"/>
        <w:ind w:firstLine="709"/>
        <w:jc w:val="both"/>
        <w:rPr>
          <w:sz w:val="28"/>
          <w:szCs w:val="28"/>
        </w:rPr>
      </w:pPr>
      <w:r>
        <w:rPr>
          <w:sz w:val="28"/>
          <w:szCs w:val="28"/>
          <w:lang w:val="uk-UA"/>
        </w:rPr>
        <w:lastRenderedPageBreak/>
        <w:t xml:space="preserve">Для досягнення мети необхідно вирішити такі </w:t>
      </w:r>
      <w:r w:rsidRPr="00535DDE">
        <w:rPr>
          <w:sz w:val="28"/>
          <w:szCs w:val="28"/>
        </w:rPr>
        <w:t>завдання:</w:t>
      </w:r>
    </w:p>
    <w:p w:rsidR="00747F06" w:rsidRPr="00535DDE" w:rsidRDefault="00747F06" w:rsidP="00747F06">
      <w:pPr>
        <w:widowControl/>
        <w:numPr>
          <w:ilvl w:val="0"/>
          <w:numId w:val="2"/>
        </w:numPr>
        <w:autoSpaceDE/>
        <w:autoSpaceDN/>
        <w:adjustRightInd/>
        <w:spacing w:line="360" w:lineRule="auto"/>
        <w:jc w:val="both"/>
        <w:rPr>
          <w:sz w:val="28"/>
          <w:szCs w:val="28"/>
        </w:rPr>
      </w:pPr>
      <w:r w:rsidRPr="00535DDE">
        <w:rPr>
          <w:sz w:val="28"/>
          <w:szCs w:val="28"/>
        </w:rPr>
        <w:t xml:space="preserve">з’ясувати </w:t>
      </w:r>
      <w:r>
        <w:rPr>
          <w:sz w:val="28"/>
          <w:szCs w:val="28"/>
          <w:lang w:val="uk-UA"/>
        </w:rPr>
        <w:t>сутність, функції, завдання сучасної банківської системи країни</w:t>
      </w:r>
      <w:r w:rsidRPr="00535DDE">
        <w:rPr>
          <w:sz w:val="28"/>
          <w:szCs w:val="28"/>
        </w:rPr>
        <w:t>;</w:t>
      </w:r>
    </w:p>
    <w:p w:rsidR="00747F06" w:rsidRPr="003C12FB" w:rsidRDefault="00747F06" w:rsidP="00747F06">
      <w:pPr>
        <w:widowControl/>
        <w:numPr>
          <w:ilvl w:val="0"/>
          <w:numId w:val="2"/>
        </w:numPr>
        <w:autoSpaceDE/>
        <w:autoSpaceDN/>
        <w:adjustRightInd/>
        <w:spacing w:line="360" w:lineRule="auto"/>
        <w:jc w:val="both"/>
        <w:rPr>
          <w:sz w:val="28"/>
          <w:szCs w:val="28"/>
        </w:rPr>
      </w:pPr>
      <w:r>
        <w:rPr>
          <w:sz w:val="28"/>
          <w:szCs w:val="28"/>
          <w:lang w:val="uk-UA"/>
        </w:rPr>
        <w:t>визначити фактори, які обумовлюють розвиток банківських систем</w:t>
      </w:r>
    </w:p>
    <w:p w:rsidR="00747F06" w:rsidRPr="003C12FB" w:rsidRDefault="00747F06" w:rsidP="00747F06">
      <w:pPr>
        <w:widowControl/>
        <w:numPr>
          <w:ilvl w:val="0"/>
          <w:numId w:val="2"/>
        </w:numPr>
        <w:autoSpaceDE/>
        <w:autoSpaceDN/>
        <w:adjustRightInd/>
        <w:spacing w:line="360" w:lineRule="auto"/>
        <w:jc w:val="both"/>
        <w:rPr>
          <w:sz w:val="28"/>
          <w:szCs w:val="28"/>
        </w:rPr>
      </w:pPr>
      <w:r>
        <w:rPr>
          <w:sz w:val="28"/>
          <w:szCs w:val="28"/>
          <w:lang w:val="uk-UA"/>
        </w:rPr>
        <w:t>здійснити аналіз становленні, розвитку, сучасного стану банківської системи України;</w:t>
      </w:r>
    </w:p>
    <w:p w:rsidR="00747F06" w:rsidRPr="003C12FB" w:rsidRDefault="00747F06" w:rsidP="00747F06">
      <w:pPr>
        <w:widowControl/>
        <w:numPr>
          <w:ilvl w:val="0"/>
          <w:numId w:val="2"/>
        </w:numPr>
        <w:autoSpaceDE/>
        <w:autoSpaceDN/>
        <w:adjustRightInd/>
        <w:spacing w:line="360" w:lineRule="auto"/>
        <w:jc w:val="both"/>
        <w:rPr>
          <w:sz w:val="28"/>
          <w:szCs w:val="28"/>
        </w:rPr>
      </w:pPr>
      <w:r>
        <w:rPr>
          <w:sz w:val="28"/>
          <w:szCs w:val="28"/>
          <w:lang w:val="uk-UA"/>
        </w:rPr>
        <w:t xml:space="preserve">виявити проблеми та </w:t>
      </w:r>
      <w:r w:rsidRPr="00535DDE">
        <w:rPr>
          <w:sz w:val="28"/>
          <w:szCs w:val="28"/>
        </w:rPr>
        <w:t xml:space="preserve">обґрунтувати </w:t>
      </w:r>
      <w:r>
        <w:rPr>
          <w:sz w:val="28"/>
          <w:szCs w:val="28"/>
          <w:lang w:val="uk-UA"/>
        </w:rPr>
        <w:t>напрями удосконалення банківської системи України, що дозволить сприяти соціальноекономічному зростанню національної економіки.</w:t>
      </w:r>
    </w:p>
    <w:p w:rsidR="00747F06" w:rsidRPr="00535DDE" w:rsidRDefault="00747F06" w:rsidP="00747F06">
      <w:pPr>
        <w:spacing w:line="360" w:lineRule="auto"/>
        <w:ind w:firstLine="708"/>
        <w:jc w:val="both"/>
        <w:rPr>
          <w:sz w:val="28"/>
          <w:szCs w:val="28"/>
        </w:rPr>
      </w:pPr>
      <w:r w:rsidRPr="00535DDE">
        <w:rPr>
          <w:sz w:val="28"/>
          <w:szCs w:val="28"/>
        </w:rPr>
        <w:t xml:space="preserve">Об’єктом роботи в дипломній роботі є </w:t>
      </w:r>
      <w:r>
        <w:rPr>
          <w:sz w:val="28"/>
          <w:szCs w:val="28"/>
          <w:lang w:val="uk-UA"/>
        </w:rPr>
        <w:t>банківська система як складова національної економіки</w:t>
      </w:r>
      <w:r w:rsidRPr="00535DDE">
        <w:rPr>
          <w:sz w:val="28"/>
          <w:szCs w:val="28"/>
        </w:rPr>
        <w:t>.</w:t>
      </w:r>
    </w:p>
    <w:p w:rsidR="00747F06" w:rsidRPr="00535DDE" w:rsidRDefault="00747F06" w:rsidP="00747F06">
      <w:pPr>
        <w:spacing w:line="360" w:lineRule="auto"/>
        <w:ind w:firstLine="708"/>
        <w:jc w:val="both"/>
        <w:rPr>
          <w:sz w:val="28"/>
          <w:szCs w:val="28"/>
        </w:rPr>
      </w:pPr>
      <w:r w:rsidRPr="00535DDE">
        <w:rPr>
          <w:sz w:val="28"/>
          <w:szCs w:val="28"/>
        </w:rPr>
        <w:t xml:space="preserve">Предметом дослідження в дипломній роботі </w:t>
      </w:r>
      <w:r>
        <w:rPr>
          <w:sz w:val="28"/>
          <w:szCs w:val="28"/>
          <w:lang w:val="uk-UA"/>
        </w:rPr>
        <w:t>теоретичні і практичні аспекти трансформації банківської системи України в сучасних умовах.</w:t>
      </w:r>
    </w:p>
    <w:p w:rsidR="00747F06" w:rsidRPr="00747F06" w:rsidRDefault="00747F06" w:rsidP="00747F06">
      <w:pPr>
        <w:spacing w:line="360" w:lineRule="auto"/>
        <w:ind w:firstLine="709"/>
        <w:jc w:val="both"/>
        <w:rPr>
          <w:sz w:val="28"/>
          <w:szCs w:val="28"/>
          <w:lang w:val="uk-UA"/>
        </w:rPr>
      </w:pPr>
      <w:r>
        <w:rPr>
          <w:sz w:val="28"/>
          <w:szCs w:val="28"/>
          <w:lang w:val="uk-UA"/>
        </w:rPr>
        <w:t>Дипломна р</w:t>
      </w:r>
      <w:r>
        <w:rPr>
          <w:sz w:val="28"/>
          <w:szCs w:val="28"/>
        </w:rPr>
        <w:t>обота складається зі</w:t>
      </w:r>
      <w:r w:rsidRPr="00535DDE">
        <w:rPr>
          <w:sz w:val="28"/>
          <w:szCs w:val="28"/>
        </w:rPr>
        <w:t xml:space="preserve"> вступу, першого розділу (в якому розглядаються теоретичні основи </w:t>
      </w:r>
      <w:r>
        <w:rPr>
          <w:sz w:val="28"/>
          <w:szCs w:val="28"/>
          <w:lang w:val="uk-UA"/>
        </w:rPr>
        <w:t>функціонування банківської системи країни</w:t>
      </w:r>
      <w:r w:rsidRPr="00535DDE">
        <w:rPr>
          <w:sz w:val="28"/>
          <w:szCs w:val="28"/>
        </w:rPr>
        <w:t xml:space="preserve">), другого розділу (в якому </w:t>
      </w:r>
      <w:r>
        <w:rPr>
          <w:sz w:val="28"/>
          <w:szCs w:val="28"/>
          <w:lang w:val="uk-UA"/>
        </w:rPr>
        <w:t>здійснено аналіз еволюції та сучасного стану банківської системи України</w:t>
      </w:r>
      <w:r w:rsidRPr="00535DDE">
        <w:rPr>
          <w:sz w:val="28"/>
          <w:szCs w:val="28"/>
        </w:rPr>
        <w:t>), третього розділу (в якому практично застосовуються теоретичні  результати отриманні в перших двох розділах), висновків та списку використаних джерел</w:t>
      </w:r>
      <w:r>
        <w:rPr>
          <w:sz w:val="28"/>
          <w:szCs w:val="28"/>
          <w:lang w:val="uk-UA"/>
        </w:rPr>
        <w:t xml:space="preserve"> кількістю 47 найменувань</w:t>
      </w:r>
      <w:r w:rsidRPr="00747F06">
        <w:rPr>
          <w:sz w:val="28"/>
          <w:szCs w:val="28"/>
          <w:lang w:val="uk-UA"/>
        </w:rPr>
        <w:t>.</w:t>
      </w:r>
    </w:p>
    <w:p w:rsidR="00747F06" w:rsidRDefault="00747F06" w:rsidP="00747F06">
      <w:pPr>
        <w:spacing w:line="360" w:lineRule="auto"/>
        <w:ind w:firstLine="709"/>
        <w:jc w:val="both"/>
        <w:rPr>
          <w:sz w:val="28"/>
          <w:szCs w:val="28"/>
          <w:lang w:val="uk-UA"/>
        </w:rPr>
      </w:pPr>
      <w:r w:rsidRPr="00747F06">
        <w:rPr>
          <w:sz w:val="28"/>
          <w:szCs w:val="28"/>
          <w:lang w:val="uk-UA"/>
        </w:rPr>
        <w:t>У процесі роботи використовувалися такі методи дослідження: аналізу та синтезу</w:t>
      </w:r>
      <w:r>
        <w:rPr>
          <w:sz w:val="28"/>
          <w:szCs w:val="28"/>
          <w:lang w:val="uk-UA"/>
        </w:rPr>
        <w:t>,</w:t>
      </w:r>
      <w:r w:rsidRPr="00747F06">
        <w:rPr>
          <w:sz w:val="28"/>
          <w:szCs w:val="28"/>
          <w:lang w:val="uk-UA"/>
        </w:rPr>
        <w:t xml:space="preserve"> статистичного аналізу</w:t>
      </w:r>
      <w:r>
        <w:rPr>
          <w:sz w:val="28"/>
          <w:szCs w:val="28"/>
          <w:lang w:val="uk-UA"/>
        </w:rPr>
        <w:t xml:space="preserve">, </w:t>
      </w:r>
      <w:r w:rsidRPr="00747F06">
        <w:rPr>
          <w:sz w:val="28"/>
          <w:szCs w:val="28"/>
          <w:lang w:val="uk-UA"/>
        </w:rPr>
        <w:t>метод узагальнення</w:t>
      </w:r>
      <w:r>
        <w:rPr>
          <w:sz w:val="28"/>
          <w:szCs w:val="28"/>
          <w:lang w:val="uk-UA"/>
        </w:rPr>
        <w:t xml:space="preserve">, </w:t>
      </w:r>
      <w:r w:rsidRPr="00747F06">
        <w:rPr>
          <w:sz w:val="28"/>
          <w:szCs w:val="28"/>
          <w:lang w:val="uk-UA"/>
        </w:rPr>
        <w:t>порівняльний метод</w:t>
      </w:r>
      <w:r>
        <w:rPr>
          <w:sz w:val="28"/>
          <w:szCs w:val="28"/>
          <w:lang w:val="uk-UA"/>
        </w:rPr>
        <w:t xml:space="preserve">, </w:t>
      </w:r>
      <w:r w:rsidRPr="00747F06">
        <w:rPr>
          <w:sz w:val="28"/>
          <w:szCs w:val="28"/>
          <w:lang w:val="uk-UA"/>
        </w:rPr>
        <w:t>метод індукції та дедукції</w:t>
      </w:r>
      <w:r>
        <w:rPr>
          <w:sz w:val="28"/>
          <w:szCs w:val="28"/>
          <w:lang w:val="uk-UA"/>
        </w:rPr>
        <w:t xml:space="preserve"> тощо.</w:t>
      </w:r>
    </w:p>
    <w:p w:rsidR="00747F06" w:rsidRDefault="00747F06" w:rsidP="00747F06">
      <w:pPr>
        <w:spacing w:line="360" w:lineRule="auto"/>
        <w:ind w:firstLine="709"/>
        <w:jc w:val="both"/>
        <w:rPr>
          <w:sz w:val="28"/>
          <w:szCs w:val="28"/>
          <w:lang w:val="uk-UA"/>
        </w:rPr>
      </w:pPr>
      <w:r w:rsidRPr="00747F06">
        <w:rPr>
          <w:sz w:val="28"/>
          <w:szCs w:val="28"/>
          <w:lang w:val="uk-UA"/>
        </w:rPr>
        <w:t xml:space="preserve">Інформаційна основа дослідження – нормативні та законодавчі акти, що регулюють </w:t>
      </w:r>
      <w:r>
        <w:rPr>
          <w:sz w:val="28"/>
          <w:szCs w:val="28"/>
          <w:lang w:val="uk-UA"/>
        </w:rPr>
        <w:t>банківську</w:t>
      </w:r>
      <w:r w:rsidRPr="00747F06">
        <w:rPr>
          <w:sz w:val="28"/>
          <w:szCs w:val="28"/>
          <w:lang w:val="uk-UA"/>
        </w:rPr>
        <w:t xml:space="preserve"> діяльність, офіційні сайти Національного Банку України, публікації у спеціалізованих наукових виданнях вітчизняних та зарубіжних науковців, офіційні публікації рейтингових агентств.</w:t>
      </w:r>
    </w:p>
    <w:p w:rsidR="00747F06" w:rsidRDefault="00747F06" w:rsidP="00747F06">
      <w:pPr>
        <w:spacing w:line="360" w:lineRule="auto"/>
        <w:ind w:firstLine="709"/>
        <w:jc w:val="both"/>
        <w:rPr>
          <w:sz w:val="28"/>
          <w:szCs w:val="28"/>
          <w:lang w:val="uk-UA"/>
        </w:rPr>
      </w:pPr>
    </w:p>
    <w:p w:rsidR="00747F06" w:rsidRDefault="00747F06" w:rsidP="00747F06">
      <w:pPr>
        <w:spacing w:line="360" w:lineRule="auto"/>
        <w:ind w:firstLine="709"/>
        <w:jc w:val="both"/>
        <w:rPr>
          <w:sz w:val="28"/>
          <w:szCs w:val="28"/>
          <w:lang w:val="uk-UA"/>
        </w:rPr>
      </w:pPr>
    </w:p>
    <w:p w:rsidR="00747F06" w:rsidRDefault="00747F06" w:rsidP="00747F06">
      <w:pPr>
        <w:spacing w:line="360" w:lineRule="auto"/>
        <w:ind w:firstLine="709"/>
        <w:jc w:val="both"/>
        <w:rPr>
          <w:sz w:val="28"/>
          <w:szCs w:val="28"/>
          <w:lang w:val="uk-UA"/>
        </w:rPr>
      </w:pPr>
    </w:p>
    <w:p w:rsidR="00747F06" w:rsidRDefault="00747F06" w:rsidP="00747F06">
      <w:pPr>
        <w:spacing w:line="360" w:lineRule="auto"/>
        <w:ind w:firstLine="709"/>
        <w:jc w:val="both"/>
        <w:rPr>
          <w:sz w:val="28"/>
          <w:szCs w:val="28"/>
          <w:lang w:val="uk-UA"/>
        </w:rPr>
      </w:pPr>
    </w:p>
    <w:p w:rsidR="00747F06" w:rsidRDefault="00747F06" w:rsidP="00747F06">
      <w:pPr>
        <w:spacing w:line="360" w:lineRule="auto"/>
        <w:ind w:firstLine="709"/>
        <w:jc w:val="center"/>
        <w:rPr>
          <w:b/>
          <w:sz w:val="28"/>
          <w:szCs w:val="28"/>
          <w:lang w:val="uk-UA"/>
        </w:rPr>
      </w:pPr>
      <w:r w:rsidRPr="00535DDE">
        <w:rPr>
          <w:b/>
          <w:sz w:val="28"/>
          <w:szCs w:val="28"/>
          <w:lang w:val="uk-UA"/>
        </w:rPr>
        <w:lastRenderedPageBreak/>
        <w:t>ВИСНОВКИ</w:t>
      </w:r>
    </w:p>
    <w:p w:rsidR="00747F06" w:rsidRPr="000305CF" w:rsidRDefault="00747F06" w:rsidP="00747F06">
      <w:pPr>
        <w:spacing w:line="360" w:lineRule="auto"/>
        <w:ind w:left="-284" w:right="-285" w:firstLine="709"/>
        <w:jc w:val="both"/>
        <w:rPr>
          <w:sz w:val="28"/>
          <w:szCs w:val="28"/>
          <w:lang w:val="uk-UA"/>
        </w:rPr>
      </w:pPr>
      <w:r w:rsidRPr="000305CF">
        <w:rPr>
          <w:sz w:val="28"/>
          <w:szCs w:val="28"/>
          <w:lang w:val="uk-UA"/>
        </w:rPr>
        <w:t>У сучасній ринковій економіці із розподілом праці банківська система має величезне значення завдяки зв</w:t>
      </w:r>
      <w:r>
        <w:rPr>
          <w:sz w:val="28"/>
          <w:szCs w:val="28"/>
          <w:lang w:val="uk-UA"/>
        </w:rPr>
        <w:t>’</w:t>
      </w:r>
      <w:r w:rsidRPr="000305CF">
        <w:rPr>
          <w:sz w:val="28"/>
          <w:szCs w:val="28"/>
          <w:lang w:val="uk-UA"/>
        </w:rPr>
        <w:t>язкам цієї системи з усіма секторами економіки. Найважливіші функції банків полягають у забезпеченні безперебійного грошового обігу та обігу капіталу, у наданні можливостей отримання необхідного фінансування підприємствами, державою, приватними особами, а також створення сприятливих умов для вкладання коштів із метою нагромадження заощаджень у національній економіці. Через неї проходить великий обсяг грошових розрахунків і платежів підприємств, організацій і населення. Вона мобілізує і перетворює в активно діючий капітал тимчасово вільні кошти, заощадження та доходи населення, виконує різні кредитні, посередницькі, інвестиційні, довірчі та інші операції.</w:t>
      </w:r>
      <w:r>
        <w:rPr>
          <w:sz w:val="28"/>
          <w:szCs w:val="28"/>
          <w:lang w:val="uk-UA"/>
        </w:rPr>
        <w:t xml:space="preserve"> </w:t>
      </w:r>
      <w:r w:rsidRPr="000305CF">
        <w:rPr>
          <w:sz w:val="28"/>
          <w:szCs w:val="28"/>
          <w:lang w:val="uk-UA"/>
        </w:rPr>
        <w:t>Банківська система організовує і обслуговує рух головного атрибуту ринку – капіталу, забезпечує його залучення, акумуляцію та перетікання у ті сфери суспільного виробництва, де виникає дефіцит капіталу.</w:t>
      </w:r>
    </w:p>
    <w:p w:rsidR="00747F06" w:rsidRDefault="00747F06" w:rsidP="00747F06">
      <w:pPr>
        <w:spacing w:line="360" w:lineRule="auto"/>
        <w:ind w:left="-284" w:right="-285" w:firstLine="709"/>
        <w:jc w:val="both"/>
        <w:rPr>
          <w:sz w:val="28"/>
          <w:szCs w:val="28"/>
          <w:lang w:val="uk-UA"/>
        </w:rPr>
      </w:pPr>
      <w:r w:rsidRPr="000305CF">
        <w:rPr>
          <w:sz w:val="28"/>
          <w:szCs w:val="28"/>
          <w:lang w:val="uk-UA"/>
        </w:rPr>
        <w:t>Стабільність у банківській сфері є однією із основних складових економічного зростання у державі. Банківська діяльність суттєво впливає на об</w:t>
      </w:r>
      <w:r>
        <w:rPr>
          <w:sz w:val="28"/>
          <w:szCs w:val="28"/>
          <w:lang w:val="uk-UA"/>
        </w:rPr>
        <w:t>’</w:t>
      </w:r>
      <w:r w:rsidRPr="000305CF">
        <w:rPr>
          <w:sz w:val="28"/>
          <w:szCs w:val="28"/>
          <w:lang w:val="uk-UA"/>
        </w:rPr>
        <w:t>єктивні процеси функціонування економіки, особливо на ефективність і стабільність економічного розвитку. Форми впливу банків на економічну стабільність у державі досить складні, але розуміння їх дії дозволяє розробляти таку грошово-кредитну і фіскальну політику, яка може забезпечити економічний розвиток країни.</w:t>
      </w:r>
    </w:p>
    <w:p w:rsidR="00747F06" w:rsidRDefault="00747F06" w:rsidP="00747F06">
      <w:pPr>
        <w:spacing w:line="360" w:lineRule="auto"/>
        <w:ind w:left="-284" w:right="-285" w:firstLine="709"/>
        <w:jc w:val="both"/>
        <w:rPr>
          <w:color w:val="000000"/>
          <w:sz w:val="28"/>
          <w:szCs w:val="28"/>
          <w:lang w:val="uk-UA"/>
        </w:rPr>
      </w:pPr>
      <w:r w:rsidRPr="000305CF">
        <w:rPr>
          <w:color w:val="000000"/>
          <w:sz w:val="28"/>
          <w:szCs w:val="28"/>
          <w:lang w:val="uk-UA"/>
        </w:rPr>
        <w:t>На процес розвитку банківської системи та її роль в соціально-економічному розвитку країни впливає сукупність факторів, як зовнішніх, так і внутрішніх.</w:t>
      </w:r>
      <w:r>
        <w:rPr>
          <w:color w:val="000000"/>
          <w:sz w:val="28"/>
          <w:szCs w:val="28"/>
          <w:lang w:val="uk-UA"/>
        </w:rPr>
        <w:t xml:space="preserve"> </w:t>
      </w:r>
      <w:r w:rsidRPr="000305CF">
        <w:rPr>
          <w:color w:val="000000"/>
          <w:sz w:val="28"/>
          <w:szCs w:val="28"/>
          <w:lang w:val="uk-UA"/>
        </w:rPr>
        <w:t xml:space="preserve">До </w:t>
      </w:r>
      <w:r w:rsidRPr="000305CF">
        <w:rPr>
          <w:bCs/>
          <w:iCs/>
          <w:color w:val="000000"/>
          <w:sz w:val="28"/>
          <w:szCs w:val="28"/>
          <w:lang w:val="uk-UA"/>
        </w:rPr>
        <w:t>зовнішніх факторів</w:t>
      </w:r>
      <w:r w:rsidRPr="000305CF">
        <w:rPr>
          <w:color w:val="000000"/>
          <w:sz w:val="28"/>
          <w:szCs w:val="28"/>
          <w:lang w:val="uk-UA"/>
        </w:rPr>
        <w:t xml:space="preserve"> слід віднести макрофактори</w:t>
      </w:r>
      <w:r>
        <w:rPr>
          <w:color w:val="000000"/>
          <w:sz w:val="28"/>
          <w:szCs w:val="28"/>
          <w:lang w:val="uk-UA"/>
        </w:rPr>
        <w:t xml:space="preserve"> (</w:t>
      </w:r>
      <w:r w:rsidRPr="000305CF">
        <w:rPr>
          <w:color w:val="000000"/>
          <w:sz w:val="28"/>
          <w:szCs w:val="28"/>
          <w:lang w:val="uk-UA"/>
        </w:rPr>
        <w:t>економічні, політичні, правові, соціально-психологічні і форс-мажорні</w:t>
      </w:r>
      <w:r>
        <w:rPr>
          <w:color w:val="000000"/>
          <w:sz w:val="28"/>
          <w:szCs w:val="28"/>
          <w:lang w:val="uk-UA"/>
        </w:rPr>
        <w:t>)</w:t>
      </w:r>
      <w:r w:rsidRPr="000305CF">
        <w:rPr>
          <w:color w:val="000000"/>
          <w:sz w:val="28"/>
          <w:szCs w:val="28"/>
          <w:lang w:val="uk-UA"/>
        </w:rPr>
        <w:t>.</w:t>
      </w:r>
      <w:r w:rsidRPr="00DE34DA">
        <w:rPr>
          <w:color w:val="000000"/>
          <w:sz w:val="28"/>
          <w:szCs w:val="28"/>
          <w:lang w:val="uk-UA"/>
        </w:rPr>
        <w:t xml:space="preserve"> </w:t>
      </w:r>
      <w:r w:rsidRPr="00624F13">
        <w:rPr>
          <w:color w:val="000000"/>
          <w:sz w:val="28"/>
          <w:szCs w:val="28"/>
          <w:lang w:val="uk-UA"/>
        </w:rPr>
        <w:t xml:space="preserve">Під </w:t>
      </w:r>
      <w:r w:rsidRPr="00624F13">
        <w:rPr>
          <w:bCs/>
          <w:iCs/>
          <w:color w:val="000000"/>
          <w:sz w:val="28"/>
          <w:szCs w:val="28"/>
          <w:lang w:val="uk-UA"/>
        </w:rPr>
        <w:t>внутрішніми факторами,</w:t>
      </w:r>
      <w:r w:rsidRPr="00624F13">
        <w:rPr>
          <w:color w:val="000000"/>
          <w:sz w:val="28"/>
          <w:szCs w:val="28"/>
          <w:lang w:val="uk-UA"/>
        </w:rPr>
        <w:t xml:space="preserve"> що впливають на результати функціонування банківської системи як єдиного цілого, слід розуміти сукупність факторів, які формуються суб’єктами банківської системи: центральним банком, комерційними банками, банківськими асоціаціями.</w:t>
      </w:r>
    </w:p>
    <w:p w:rsidR="00747F06" w:rsidRPr="000305CF" w:rsidRDefault="00747F06" w:rsidP="00747F06">
      <w:pPr>
        <w:spacing w:line="360" w:lineRule="auto"/>
        <w:ind w:left="-284" w:right="-285" w:firstLine="709"/>
        <w:jc w:val="both"/>
        <w:rPr>
          <w:sz w:val="28"/>
          <w:szCs w:val="28"/>
          <w:lang w:val="uk-UA"/>
        </w:rPr>
      </w:pPr>
      <w:r>
        <w:rPr>
          <w:sz w:val="28"/>
          <w:szCs w:val="28"/>
          <w:lang w:val="uk-UA"/>
        </w:rPr>
        <w:t>Аналіз банківської системи України засвідчив, що осн</w:t>
      </w:r>
      <w:r w:rsidRPr="000305CF">
        <w:rPr>
          <w:sz w:val="28"/>
          <w:szCs w:val="28"/>
          <w:lang w:val="uk-UA"/>
        </w:rPr>
        <w:t xml:space="preserve">овними ключовими проблемами, які впливають на сталий розвиток банківської системи, </w:t>
      </w:r>
      <w:r>
        <w:rPr>
          <w:sz w:val="28"/>
          <w:szCs w:val="28"/>
          <w:lang w:val="uk-UA"/>
        </w:rPr>
        <w:t>є</w:t>
      </w:r>
      <w:r w:rsidRPr="000305CF">
        <w:rPr>
          <w:sz w:val="28"/>
          <w:szCs w:val="28"/>
          <w:lang w:val="uk-UA"/>
        </w:rPr>
        <w:t>:</w:t>
      </w:r>
      <w:r>
        <w:rPr>
          <w:sz w:val="28"/>
          <w:szCs w:val="28"/>
          <w:lang w:val="uk-UA"/>
        </w:rPr>
        <w:t xml:space="preserve"> </w:t>
      </w:r>
      <w:r w:rsidRPr="000305CF">
        <w:rPr>
          <w:sz w:val="28"/>
          <w:szCs w:val="28"/>
          <w:lang w:val="uk-UA"/>
        </w:rPr>
        <w:t xml:space="preserve">банки все ще мають суттєві частки проблемних активів </w:t>
      </w:r>
      <w:r>
        <w:rPr>
          <w:sz w:val="28"/>
          <w:szCs w:val="28"/>
          <w:lang w:val="uk-UA"/>
        </w:rPr>
        <w:t xml:space="preserve">у </w:t>
      </w:r>
      <w:r w:rsidRPr="000305CF">
        <w:rPr>
          <w:sz w:val="28"/>
          <w:szCs w:val="28"/>
          <w:lang w:val="uk-UA"/>
        </w:rPr>
        <w:t xml:space="preserve">балансі, що потребує системного рішення </w:t>
      </w:r>
      <w:r w:rsidRPr="000305CF">
        <w:rPr>
          <w:sz w:val="28"/>
          <w:szCs w:val="28"/>
          <w:lang w:val="uk-UA"/>
        </w:rPr>
        <w:lastRenderedPageBreak/>
        <w:t>проблеми якості активів;</w:t>
      </w:r>
      <w:r>
        <w:rPr>
          <w:sz w:val="28"/>
          <w:szCs w:val="28"/>
          <w:lang w:val="uk-UA"/>
        </w:rPr>
        <w:t xml:space="preserve"> </w:t>
      </w:r>
      <w:r w:rsidRPr="000305CF">
        <w:rPr>
          <w:sz w:val="28"/>
          <w:szCs w:val="28"/>
          <w:lang w:val="uk-UA"/>
        </w:rPr>
        <w:t>банківська система не має фундаменту для сталого розвитку, має замалу базу заощаджень, кредитування призупинилось, джерела капіталу обмежені, ринок надзвичайно фрагментований, довіра до банківської системи знизилася;</w:t>
      </w:r>
      <w:r>
        <w:rPr>
          <w:sz w:val="28"/>
          <w:szCs w:val="28"/>
          <w:lang w:val="uk-UA"/>
        </w:rPr>
        <w:t xml:space="preserve"> </w:t>
      </w:r>
      <w:r w:rsidRPr="000305CF">
        <w:rPr>
          <w:sz w:val="28"/>
          <w:szCs w:val="28"/>
          <w:lang w:val="uk-UA"/>
        </w:rPr>
        <w:t>банківський нагляд не в змозі проводити макропруденційний нагляд на необхідному рівні та виявляти ризики на ранній стадії;</w:t>
      </w:r>
      <w:r>
        <w:rPr>
          <w:sz w:val="28"/>
          <w:szCs w:val="28"/>
          <w:lang w:val="uk-UA"/>
        </w:rPr>
        <w:t xml:space="preserve"> </w:t>
      </w:r>
      <w:r w:rsidRPr="000305CF">
        <w:rPr>
          <w:sz w:val="28"/>
          <w:szCs w:val="28"/>
          <w:lang w:val="uk-UA"/>
        </w:rPr>
        <w:t>права учасників ринку недостатньо захищені через відсутність відповідного законодавства та низьку фінансову грамотність населення;</w:t>
      </w:r>
      <w:r>
        <w:rPr>
          <w:sz w:val="28"/>
          <w:szCs w:val="28"/>
          <w:lang w:val="uk-UA"/>
        </w:rPr>
        <w:t xml:space="preserve"> </w:t>
      </w:r>
      <w:r w:rsidRPr="000305CF">
        <w:rPr>
          <w:sz w:val="28"/>
          <w:szCs w:val="28"/>
          <w:lang w:val="uk-UA"/>
        </w:rPr>
        <w:t>корпоративне управління банків не відповідає світовим практикам;</w:t>
      </w:r>
      <w:r>
        <w:rPr>
          <w:sz w:val="28"/>
          <w:szCs w:val="28"/>
          <w:lang w:val="uk-UA"/>
        </w:rPr>
        <w:t xml:space="preserve"> </w:t>
      </w:r>
      <w:r w:rsidRPr="000305CF">
        <w:rPr>
          <w:sz w:val="28"/>
          <w:szCs w:val="28"/>
          <w:lang w:val="uk-UA"/>
        </w:rPr>
        <w:t>фінансовий ринок в Україні нерозвинен</w:t>
      </w:r>
      <w:r>
        <w:rPr>
          <w:sz w:val="28"/>
          <w:szCs w:val="28"/>
          <w:lang w:val="uk-UA"/>
        </w:rPr>
        <w:t>ий</w:t>
      </w:r>
      <w:r w:rsidRPr="000305CF">
        <w:rPr>
          <w:sz w:val="28"/>
          <w:szCs w:val="28"/>
          <w:lang w:val="uk-UA"/>
        </w:rPr>
        <w:t>;</w:t>
      </w:r>
      <w:r>
        <w:rPr>
          <w:sz w:val="28"/>
          <w:szCs w:val="28"/>
          <w:lang w:val="uk-UA"/>
        </w:rPr>
        <w:t xml:space="preserve"> </w:t>
      </w:r>
      <w:r w:rsidRPr="000305CF">
        <w:rPr>
          <w:sz w:val="28"/>
          <w:szCs w:val="28"/>
          <w:lang w:val="uk-UA"/>
        </w:rPr>
        <w:t>розвиток фінансової інфраструктури не відповідає потребам банківського сектору та економіки в цілому.</w:t>
      </w:r>
    </w:p>
    <w:p w:rsidR="00747F06" w:rsidRPr="004D480E" w:rsidRDefault="00747F06" w:rsidP="00747F06">
      <w:pPr>
        <w:pStyle w:val="Pa4"/>
        <w:spacing w:line="360" w:lineRule="auto"/>
        <w:ind w:left="-284" w:right="-285" w:firstLine="709"/>
        <w:jc w:val="both"/>
        <w:rPr>
          <w:rStyle w:val="A4"/>
          <w:rFonts w:ascii="Times New Roman" w:hAnsi="Times New Roman"/>
          <w:sz w:val="28"/>
          <w:szCs w:val="28"/>
          <w:lang w:val="uk-UA"/>
        </w:rPr>
      </w:pPr>
      <w:r>
        <w:rPr>
          <w:rStyle w:val="A4"/>
          <w:rFonts w:ascii="Times New Roman" w:hAnsi="Times New Roman"/>
          <w:sz w:val="28"/>
          <w:szCs w:val="28"/>
          <w:lang w:val="uk-UA"/>
        </w:rPr>
        <w:t xml:space="preserve"> В</w:t>
      </w:r>
      <w:r w:rsidRPr="00747F06">
        <w:rPr>
          <w:rStyle w:val="A4"/>
          <w:rFonts w:ascii="Times New Roman" w:hAnsi="Times New Roman"/>
          <w:sz w:val="28"/>
          <w:szCs w:val="28"/>
          <w:lang w:val="uk-UA"/>
        </w:rPr>
        <w:t>иходячи з ре</w:t>
      </w:r>
      <w:r w:rsidRPr="00747F06">
        <w:rPr>
          <w:rStyle w:val="A4"/>
          <w:rFonts w:ascii="Times New Roman" w:hAnsi="Times New Roman"/>
          <w:sz w:val="28"/>
          <w:szCs w:val="28"/>
          <w:lang w:val="uk-UA"/>
        </w:rPr>
        <w:softHyphen/>
        <w:t>зультатів проведеного аналізу можна виділити основні вектори подальшого розвитку реструк</w:t>
      </w:r>
      <w:r w:rsidRPr="00747F06">
        <w:rPr>
          <w:rStyle w:val="A4"/>
          <w:rFonts w:ascii="Times New Roman" w:hAnsi="Times New Roman"/>
          <w:sz w:val="28"/>
          <w:szCs w:val="28"/>
          <w:lang w:val="uk-UA"/>
        </w:rPr>
        <w:softHyphen/>
        <w:t xml:space="preserve">туризації банківської системи України, які враховуватимуть як потребу у забезпеченні її сталого розвитку так і інтереси населення України: </w:t>
      </w:r>
      <w:r>
        <w:rPr>
          <w:rStyle w:val="A4"/>
          <w:rFonts w:ascii="Times New Roman" w:hAnsi="Times New Roman"/>
          <w:sz w:val="28"/>
          <w:szCs w:val="28"/>
          <w:lang w:val="uk-UA"/>
        </w:rPr>
        <w:t>п</w:t>
      </w:r>
      <w:r w:rsidRPr="00747F06">
        <w:rPr>
          <w:rStyle w:val="A4"/>
          <w:rFonts w:ascii="Times New Roman" w:hAnsi="Times New Roman"/>
          <w:sz w:val="28"/>
          <w:szCs w:val="28"/>
          <w:lang w:val="uk-UA"/>
        </w:rPr>
        <w:t>рипинення масового закриття бан</w:t>
      </w:r>
      <w:r w:rsidRPr="00747F06">
        <w:rPr>
          <w:rStyle w:val="A4"/>
          <w:rFonts w:ascii="Times New Roman" w:hAnsi="Times New Roman"/>
          <w:sz w:val="28"/>
          <w:szCs w:val="28"/>
          <w:lang w:val="uk-UA"/>
        </w:rPr>
        <w:softHyphen/>
        <w:t>ківських установ та перехід до політики їх об’єднання та поглинання шляхом щзастосуван</w:t>
      </w:r>
      <w:r w:rsidRPr="00747F06">
        <w:rPr>
          <w:rStyle w:val="A4"/>
          <w:rFonts w:ascii="Times New Roman" w:hAnsi="Times New Roman"/>
          <w:sz w:val="28"/>
          <w:szCs w:val="28"/>
          <w:lang w:val="uk-UA"/>
        </w:rPr>
        <w:softHyphen/>
        <w:t>ня економічних важелів та стимулів</w:t>
      </w:r>
      <w:r>
        <w:rPr>
          <w:rStyle w:val="A4"/>
          <w:rFonts w:ascii="Times New Roman" w:hAnsi="Times New Roman"/>
          <w:sz w:val="28"/>
          <w:szCs w:val="28"/>
          <w:lang w:val="uk-UA"/>
        </w:rPr>
        <w:t>; с</w:t>
      </w:r>
      <w:r w:rsidRPr="00747F06">
        <w:rPr>
          <w:rStyle w:val="A4"/>
          <w:rFonts w:ascii="Times New Roman" w:hAnsi="Times New Roman"/>
          <w:sz w:val="28"/>
          <w:szCs w:val="28"/>
          <w:lang w:val="uk-UA"/>
        </w:rPr>
        <w:t>прияння залученню іноземного капіталу в банківську систему України шляхом надання гарантій та створення сприятливого макросере</w:t>
      </w:r>
      <w:r w:rsidRPr="00747F06">
        <w:rPr>
          <w:rStyle w:val="A4"/>
          <w:rFonts w:ascii="Times New Roman" w:hAnsi="Times New Roman"/>
          <w:sz w:val="28"/>
          <w:szCs w:val="28"/>
          <w:lang w:val="uk-UA"/>
        </w:rPr>
        <w:softHyphen/>
        <w:t>довища</w:t>
      </w:r>
      <w:r>
        <w:rPr>
          <w:rStyle w:val="A4"/>
          <w:rFonts w:ascii="Times New Roman" w:hAnsi="Times New Roman"/>
          <w:sz w:val="28"/>
          <w:szCs w:val="28"/>
          <w:lang w:val="uk-UA"/>
        </w:rPr>
        <w:t>; с</w:t>
      </w:r>
      <w:r w:rsidRPr="00747F06">
        <w:rPr>
          <w:rStyle w:val="A4"/>
          <w:rFonts w:ascii="Times New Roman" w:hAnsi="Times New Roman"/>
          <w:sz w:val="28"/>
          <w:szCs w:val="28"/>
          <w:lang w:val="uk-UA"/>
        </w:rPr>
        <w:t>тимулювання повергнення довіри насе</w:t>
      </w:r>
      <w:r w:rsidRPr="00747F06">
        <w:rPr>
          <w:rStyle w:val="A4"/>
          <w:rFonts w:ascii="Times New Roman" w:hAnsi="Times New Roman"/>
          <w:sz w:val="28"/>
          <w:szCs w:val="28"/>
          <w:lang w:val="uk-UA"/>
        </w:rPr>
        <w:softHyphen/>
        <w:t>лення до банківської системи України</w:t>
      </w:r>
      <w:r w:rsidRPr="004D480E">
        <w:rPr>
          <w:rStyle w:val="A4"/>
          <w:rFonts w:ascii="Times New Roman" w:hAnsi="Times New Roman"/>
          <w:sz w:val="28"/>
          <w:szCs w:val="28"/>
          <w:lang w:val="uk-UA"/>
        </w:rPr>
        <w:t xml:space="preserve"> тощо.</w:t>
      </w:r>
    </w:p>
    <w:p w:rsidR="00747F06" w:rsidRPr="004D480E" w:rsidRDefault="00747F06" w:rsidP="00747F06">
      <w:pPr>
        <w:pStyle w:val="Pa4"/>
        <w:spacing w:line="360" w:lineRule="auto"/>
        <w:ind w:left="-284" w:right="-285" w:firstLine="709"/>
        <w:jc w:val="both"/>
        <w:rPr>
          <w:rFonts w:ascii="Times New Roman" w:hAnsi="Times New Roman"/>
          <w:color w:val="000000"/>
          <w:sz w:val="28"/>
          <w:szCs w:val="28"/>
          <w:lang w:val="uk-UA"/>
        </w:rPr>
      </w:pPr>
      <w:r w:rsidRPr="004D480E">
        <w:rPr>
          <w:rFonts w:ascii="Times New Roman" w:hAnsi="Times New Roman"/>
          <w:sz w:val="28"/>
          <w:szCs w:val="28"/>
          <w:lang w:val="uk-UA"/>
        </w:rPr>
        <w:t xml:space="preserve">За результатами дослідження </w:t>
      </w:r>
      <w:r>
        <w:rPr>
          <w:rFonts w:ascii="Times New Roman" w:hAnsi="Times New Roman"/>
          <w:sz w:val="28"/>
          <w:szCs w:val="28"/>
          <w:lang w:val="uk-UA"/>
        </w:rPr>
        <w:t xml:space="preserve">виявлено, що </w:t>
      </w:r>
      <w:r w:rsidRPr="00747F06">
        <w:rPr>
          <w:rFonts w:ascii="Times New Roman" w:hAnsi="Times New Roman"/>
          <w:bCs/>
          <w:iCs/>
          <w:color w:val="000000"/>
          <w:sz w:val="28"/>
          <w:szCs w:val="28"/>
          <w:lang w:val="uk-UA"/>
        </w:rPr>
        <w:t>основними проблемами банківської системи України, пов’язаними з високим рівнем присутності в ній банків іноземних банківських груп є наступні: зростання частки банків іноземних банківських груп на тлі зменшення частки присутності банків з капіталом українського походження в українській банківській системі</w:t>
      </w:r>
      <w:r>
        <w:rPr>
          <w:rFonts w:ascii="Times New Roman" w:hAnsi="Times New Roman"/>
          <w:bCs/>
          <w:iCs/>
          <w:color w:val="000000"/>
          <w:sz w:val="28"/>
          <w:szCs w:val="28"/>
          <w:lang w:val="uk-UA"/>
        </w:rPr>
        <w:t xml:space="preserve">; </w:t>
      </w:r>
      <w:r w:rsidRPr="00747F06">
        <w:rPr>
          <w:rFonts w:ascii="Times New Roman" w:hAnsi="Times New Roman"/>
          <w:bCs/>
          <w:iCs/>
          <w:color w:val="000000"/>
          <w:sz w:val="28"/>
          <w:szCs w:val="28"/>
          <w:lang w:val="uk-UA"/>
        </w:rPr>
        <w:t>хронічна збитковість окремих банків іноземних банківських груп протягом останніх років, що негативно впливає на збитковість банківської системи України в цілому</w:t>
      </w:r>
      <w:r>
        <w:rPr>
          <w:rFonts w:ascii="Times New Roman" w:hAnsi="Times New Roman"/>
          <w:bCs/>
          <w:iCs/>
          <w:color w:val="000000"/>
          <w:sz w:val="28"/>
          <w:szCs w:val="28"/>
          <w:lang w:val="uk-UA"/>
        </w:rPr>
        <w:t xml:space="preserve">; </w:t>
      </w:r>
      <w:r w:rsidRPr="00747F06">
        <w:rPr>
          <w:rFonts w:ascii="Times New Roman" w:hAnsi="Times New Roman"/>
          <w:bCs/>
          <w:iCs/>
          <w:color w:val="000000"/>
          <w:sz w:val="28"/>
          <w:szCs w:val="28"/>
          <w:lang w:val="uk-UA"/>
        </w:rPr>
        <w:t>знецінення вартості іноземних інвестицій у банківську систему</w:t>
      </w:r>
      <w:r>
        <w:rPr>
          <w:rFonts w:ascii="Times New Roman" w:hAnsi="Times New Roman"/>
          <w:bCs/>
          <w:iCs/>
          <w:color w:val="000000"/>
          <w:sz w:val="28"/>
          <w:szCs w:val="28"/>
          <w:lang w:val="uk-UA"/>
        </w:rPr>
        <w:t xml:space="preserve">; </w:t>
      </w:r>
      <w:r w:rsidRPr="00747F06">
        <w:rPr>
          <w:rFonts w:ascii="Times New Roman" w:hAnsi="Times New Roman"/>
          <w:bCs/>
          <w:iCs/>
          <w:color w:val="000000"/>
          <w:sz w:val="28"/>
          <w:szCs w:val="28"/>
          <w:lang w:val="uk-UA"/>
        </w:rPr>
        <w:t xml:space="preserve">надмірний рівень доларизації кредитів і депозитів банків іноземних банківських груп. </w:t>
      </w:r>
      <w:r>
        <w:rPr>
          <w:rFonts w:ascii="Times New Roman" w:hAnsi="Times New Roman"/>
          <w:bCs/>
          <w:iCs/>
          <w:color w:val="000000"/>
          <w:sz w:val="28"/>
          <w:szCs w:val="28"/>
          <w:lang w:val="uk-UA"/>
        </w:rPr>
        <w:t>Це потребує відпровідних заходів, направлених з одного боку на сприяння притоку інвестицій в банківський сектор. А з іншого – забезпечення достатнього рівня безпеки національної економіки та фінансового сектору України.</w:t>
      </w: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p>
    <w:p w:rsidR="00747F06" w:rsidRDefault="00747F06" w:rsidP="00747F06">
      <w:pPr>
        <w:spacing w:line="360" w:lineRule="auto"/>
        <w:ind w:firstLine="709"/>
        <w:jc w:val="center"/>
        <w:rPr>
          <w:b/>
          <w:sz w:val="28"/>
          <w:szCs w:val="28"/>
          <w:lang w:val="uk-UA"/>
        </w:rPr>
      </w:pPr>
      <w:r>
        <w:rPr>
          <w:b/>
          <w:sz w:val="28"/>
          <w:szCs w:val="28"/>
          <w:lang w:val="uk-UA"/>
        </w:rPr>
        <w:lastRenderedPageBreak/>
        <w:t>СПИСОК ВИКОРИСТАНИХ ДЖЕРЕЛ</w:t>
      </w:r>
    </w:p>
    <w:p w:rsidR="00747F06" w:rsidRDefault="00747F06" w:rsidP="00747F06">
      <w:pPr>
        <w:spacing w:line="360" w:lineRule="auto"/>
        <w:ind w:firstLine="709"/>
        <w:jc w:val="center"/>
        <w:rPr>
          <w:b/>
          <w:sz w:val="28"/>
          <w:szCs w:val="28"/>
          <w:lang w:val="uk-UA"/>
        </w:rPr>
      </w:pP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Василенко Ю. Організаційно-правові заходи щодо запобігання</w:t>
      </w:r>
      <w:r w:rsidRPr="004178E0">
        <w:rPr>
          <w:rFonts w:ascii="Times New Roman" w:hAnsi="Times New Roman"/>
          <w:sz w:val="28"/>
          <w:szCs w:val="28"/>
          <w:lang w:val="uk-UA"/>
        </w:rPr>
        <w:t xml:space="preserve"> </w:t>
      </w:r>
      <w:r w:rsidRPr="004178E0">
        <w:rPr>
          <w:rFonts w:ascii="Times New Roman" w:hAnsi="Times New Roman"/>
          <w:sz w:val="28"/>
          <w:szCs w:val="28"/>
        </w:rPr>
        <w:t xml:space="preserve">виникнення неплатоспроможності банківської установи / Ю. Василенко </w:t>
      </w:r>
      <w:r w:rsidRPr="004178E0">
        <w:rPr>
          <w:rFonts w:ascii="Times New Roman" w:hAnsi="Times New Roman"/>
          <w:sz w:val="28"/>
          <w:szCs w:val="28"/>
          <w:lang w:val="uk-UA"/>
        </w:rPr>
        <w:t>/</w:t>
      </w:r>
      <w:r w:rsidRPr="004178E0">
        <w:rPr>
          <w:rFonts w:ascii="Times New Roman" w:hAnsi="Times New Roman"/>
          <w:sz w:val="28"/>
          <w:szCs w:val="28"/>
        </w:rPr>
        <w:t>/</w:t>
      </w:r>
      <w:r w:rsidRPr="004178E0">
        <w:rPr>
          <w:rFonts w:ascii="Times New Roman" w:hAnsi="Times New Roman"/>
          <w:sz w:val="28"/>
          <w:szCs w:val="28"/>
          <w:lang w:val="uk-UA"/>
        </w:rPr>
        <w:t xml:space="preserve"> </w:t>
      </w:r>
      <w:r w:rsidRPr="004178E0">
        <w:rPr>
          <w:rFonts w:ascii="Times New Roman" w:hAnsi="Times New Roman"/>
          <w:sz w:val="28"/>
          <w:szCs w:val="28"/>
        </w:rPr>
        <w:t>Держава і право.</w:t>
      </w:r>
      <w:r w:rsidRPr="004178E0">
        <w:rPr>
          <w:rFonts w:ascii="Times New Roman" w:hAnsi="Times New Roman"/>
          <w:sz w:val="28"/>
          <w:szCs w:val="28"/>
          <w:lang w:val="uk-UA"/>
        </w:rPr>
        <w:t xml:space="preserve"> </w:t>
      </w:r>
      <w:r w:rsidRPr="004178E0">
        <w:rPr>
          <w:rFonts w:ascii="Times New Roman" w:hAnsi="Times New Roman"/>
          <w:sz w:val="28"/>
          <w:szCs w:val="28"/>
        </w:rPr>
        <w:t>– 2007.</w:t>
      </w:r>
      <w:r w:rsidRPr="004178E0">
        <w:rPr>
          <w:rFonts w:ascii="Times New Roman" w:hAnsi="Times New Roman"/>
          <w:sz w:val="28"/>
          <w:szCs w:val="28"/>
          <w:lang w:val="uk-UA"/>
        </w:rPr>
        <w:t xml:space="preserve"> </w:t>
      </w:r>
      <w:r w:rsidRPr="004178E0">
        <w:rPr>
          <w:rFonts w:ascii="Times New Roman" w:hAnsi="Times New Roman"/>
          <w:sz w:val="28"/>
          <w:szCs w:val="28"/>
        </w:rPr>
        <w:t>– № 3.</w:t>
      </w:r>
      <w:r w:rsidRPr="004178E0">
        <w:rPr>
          <w:rFonts w:ascii="Times New Roman" w:hAnsi="Times New Roman"/>
          <w:sz w:val="28"/>
          <w:szCs w:val="28"/>
          <w:lang w:val="uk-UA"/>
        </w:rPr>
        <w:t xml:space="preserve"> </w:t>
      </w:r>
      <w:r w:rsidRPr="004178E0">
        <w:rPr>
          <w:rFonts w:ascii="Times New Roman" w:hAnsi="Times New Roman"/>
          <w:sz w:val="28"/>
          <w:szCs w:val="28"/>
        </w:rPr>
        <w:t>– C.</w:t>
      </w:r>
      <w:r w:rsidRPr="004178E0">
        <w:rPr>
          <w:rFonts w:ascii="Times New Roman" w:hAnsi="Times New Roman"/>
          <w:sz w:val="28"/>
          <w:szCs w:val="28"/>
          <w:lang w:val="uk-UA"/>
        </w:rPr>
        <w:t xml:space="preserve"> </w:t>
      </w:r>
      <w:r w:rsidRPr="004178E0">
        <w:rPr>
          <w:rFonts w:ascii="Times New Roman" w:hAnsi="Times New Roman"/>
          <w:sz w:val="28"/>
          <w:szCs w:val="28"/>
        </w:rPr>
        <w:t>474-480</w:t>
      </w:r>
      <w:r w:rsidRPr="004178E0">
        <w:rPr>
          <w:rFonts w:ascii="Times New Roman" w:hAnsi="Times New Roman"/>
          <w:sz w:val="28"/>
          <w:szCs w:val="28"/>
          <w:lang w:val="uk-UA"/>
        </w:rPr>
        <w:t>.</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Банківська енциклопедія / ред. А.М. Мороза. – К.</w:t>
      </w:r>
      <w:r w:rsidRPr="004178E0">
        <w:rPr>
          <w:rFonts w:ascii="Times New Roman" w:hAnsi="Times New Roman"/>
          <w:sz w:val="28"/>
          <w:szCs w:val="28"/>
          <w:lang w:val="uk-UA"/>
        </w:rPr>
        <w:t>:</w:t>
      </w:r>
      <w:r w:rsidRPr="004178E0">
        <w:rPr>
          <w:rFonts w:ascii="Times New Roman" w:hAnsi="Times New Roman"/>
          <w:sz w:val="28"/>
          <w:szCs w:val="28"/>
        </w:rPr>
        <w:t xml:space="preserve"> Ельтон, 1993. – 328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 xml:space="preserve"> Про банки і банківську діяльність [Електронний ресурс] : закон України, прийнятий Верховною Радою</w:t>
      </w:r>
      <w:r w:rsidRPr="004178E0">
        <w:rPr>
          <w:rFonts w:ascii="Times New Roman" w:hAnsi="Times New Roman"/>
          <w:sz w:val="28"/>
          <w:szCs w:val="28"/>
          <w:lang w:val="uk-UA"/>
        </w:rPr>
        <w:t xml:space="preserve"> </w:t>
      </w:r>
      <w:r w:rsidRPr="004178E0">
        <w:rPr>
          <w:rFonts w:ascii="Times New Roman" w:hAnsi="Times New Roman"/>
          <w:sz w:val="28"/>
          <w:szCs w:val="28"/>
        </w:rPr>
        <w:t xml:space="preserve">України від 07.12.2000 № 2121-III. – Режим доступу: </w:t>
      </w:r>
      <w:hyperlink r:id="rId5" w:history="1">
        <w:r w:rsidRPr="004178E0">
          <w:rPr>
            <w:rStyle w:val="a5"/>
            <w:rFonts w:ascii="Times New Roman" w:hAnsi="Times New Roman"/>
            <w:sz w:val="28"/>
            <w:szCs w:val="28"/>
          </w:rPr>
          <w:t>http://zakon4.rada.gov.ua/laws</w:t>
        </w:r>
      </w:hyperlink>
      <w:r w:rsidRPr="004178E0">
        <w:rPr>
          <w:rFonts w:ascii="Times New Roman" w:hAnsi="Times New Roman"/>
          <w:sz w:val="28"/>
          <w:szCs w:val="28"/>
        </w:rPr>
        <w:t>.</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Єпіфанов А.О. Операції комерційних банків навч. посібник / А.О. Єпіфанов, Н.Г. Маслак, І.В.</w:t>
      </w:r>
      <w:r w:rsidRPr="004178E0">
        <w:rPr>
          <w:rFonts w:ascii="Times New Roman" w:hAnsi="Times New Roman"/>
          <w:sz w:val="28"/>
          <w:szCs w:val="28"/>
          <w:lang w:val="uk-UA"/>
        </w:rPr>
        <w:t xml:space="preserve"> </w:t>
      </w:r>
      <w:r w:rsidRPr="004178E0">
        <w:rPr>
          <w:rFonts w:ascii="Times New Roman" w:hAnsi="Times New Roman"/>
          <w:sz w:val="28"/>
          <w:szCs w:val="28"/>
        </w:rPr>
        <w:t>Сало. – Суми</w:t>
      </w:r>
      <w:r>
        <w:rPr>
          <w:rFonts w:ascii="Times New Roman" w:hAnsi="Times New Roman"/>
          <w:sz w:val="28"/>
          <w:szCs w:val="28"/>
          <w:lang w:val="uk-UA"/>
        </w:rPr>
        <w:t>:</w:t>
      </w:r>
      <w:r w:rsidRPr="004178E0">
        <w:rPr>
          <w:rFonts w:ascii="Times New Roman" w:hAnsi="Times New Roman"/>
          <w:sz w:val="28"/>
          <w:szCs w:val="28"/>
        </w:rPr>
        <w:t xml:space="preserve"> Університетська книга, 2007.– 503</w:t>
      </w:r>
      <w:r w:rsidRPr="004178E0">
        <w:rPr>
          <w:rFonts w:ascii="Times New Roman" w:hAnsi="Times New Roman"/>
          <w:sz w:val="28"/>
          <w:szCs w:val="28"/>
          <w:lang w:val="uk-UA"/>
        </w:rPr>
        <w:t xml:space="preserve"> </w:t>
      </w:r>
      <w:r w:rsidRPr="004178E0">
        <w:rPr>
          <w:rFonts w:ascii="Times New Roman" w:hAnsi="Times New Roman"/>
          <w:sz w:val="28"/>
          <w:szCs w:val="28"/>
        </w:rPr>
        <w:t>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Маслєнніков В.В. Національні банківські системи</w:t>
      </w:r>
      <w:r w:rsidRPr="004178E0">
        <w:rPr>
          <w:rFonts w:ascii="Times New Roman" w:hAnsi="Times New Roman"/>
          <w:sz w:val="28"/>
          <w:szCs w:val="28"/>
          <w:lang w:val="uk-UA"/>
        </w:rPr>
        <w:t xml:space="preserve"> </w:t>
      </w:r>
      <w:r w:rsidRPr="004178E0">
        <w:rPr>
          <w:rFonts w:ascii="Times New Roman" w:hAnsi="Times New Roman"/>
          <w:sz w:val="28"/>
          <w:szCs w:val="28"/>
        </w:rPr>
        <w:t xml:space="preserve">/ В.В. Маслєнніков, Ю.А. Соколов // </w:t>
      </w:r>
      <w:r w:rsidRPr="004178E0">
        <w:rPr>
          <w:rFonts w:ascii="Times New Roman" w:hAnsi="Times New Roman"/>
          <w:sz w:val="28"/>
          <w:szCs w:val="28"/>
          <w:lang w:val="uk-UA"/>
        </w:rPr>
        <w:t>Б</w:t>
      </w:r>
      <w:r w:rsidRPr="004178E0">
        <w:rPr>
          <w:rFonts w:ascii="Times New Roman" w:hAnsi="Times New Roman"/>
          <w:sz w:val="28"/>
          <w:szCs w:val="28"/>
        </w:rPr>
        <w:t>анки та</w:t>
      </w:r>
      <w:r w:rsidRPr="004178E0">
        <w:rPr>
          <w:rFonts w:ascii="Times New Roman" w:hAnsi="Times New Roman"/>
          <w:sz w:val="28"/>
          <w:szCs w:val="28"/>
          <w:lang w:val="uk-UA"/>
        </w:rPr>
        <w:t xml:space="preserve"> </w:t>
      </w:r>
      <w:r w:rsidRPr="004178E0">
        <w:rPr>
          <w:rFonts w:ascii="Times New Roman" w:hAnsi="Times New Roman"/>
          <w:sz w:val="28"/>
          <w:szCs w:val="28"/>
        </w:rPr>
        <w:t>банківські системи. – 2006. – №3. – С. 4-16.</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Дзюблюк О.В. Проблеми забезпечення ефективного функціонування банківської системи в перехідній</w:t>
      </w:r>
      <w:r w:rsidRPr="004178E0">
        <w:rPr>
          <w:rFonts w:ascii="Times New Roman" w:hAnsi="Times New Roman"/>
          <w:sz w:val="28"/>
          <w:szCs w:val="28"/>
          <w:lang w:val="uk-UA"/>
        </w:rPr>
        <w:t xml:space="preserve"> </w:t>
      </w:r>
      <w:r w:rsidRPr="004178E0">
        <w:rPr>
          <w:rFonts w:ascii="Times New Roman" w:hAnsi="Times New Roman"/>
          <w:sz w:val="28"/>
          <w:szCs w:val="28"/>
        </w:rPr>
        <w:t xml:space="preserve">економіці / О.В. Дзюблюк // Вісник Національного банку України. – 2005. – №3. </w:t>
      </w:r>
      <w:r w:rsidRPr="004178E0">
        <w:rPr>
          <w:rFonts w:ascii="Times New Roman" w:hAnsi="Times New Roman"/>
          <w:sz w:val="28"/>
          <w:szCs w:val="28"/>
          <w:lang w:val="uk-UA"/>
        </w:rPr>
        <w:t xml:space="preserve">– </w:t>
      </w:r>
      <w:r w:rsidRPr="004178E0">
        <w:rPr>
          <w:rFonts w:ascii="Times New Roman" w:hAnsi="Times New Roman"/>
          <w:sz w:val="28"/>
          <w:szCs w:val="28"/>
        </w:rPr>
        <w:t>С. 30-45.</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sz w:val="28"/>
          <w:szCs w:val="28"/>
        </w:rPr>
        <w:t>Єпіфанов, А.</w:t>
      </w:r>
      <w:r w:rsidRPr="004178E0">
        <w:rPr>
          <w:rFonts w:ascii="Times New Roman" w:hAnsi="Times New Roman"/>
          <w:sz w:val="28"/>
          <w:szCs w:val="28"/>
        </w:rPr>
        <w:t>О. Операції комерційних банків : навч. посіб. /</w:t>
      </w:r>
      <w:r w:rsidRPr="004178E0">
        <w:rPr>
          <w:rFonts w:ascii="Times New Roman" w:hAnsi="Times New Roman"/>
          <w:sz w:val="28"/>
          <w:szCs w:val="28"/>
          <w:lang w:val="uk-UA"/>
        </w:rPr>
        <w:t xml:space="preserve"> </w:t>
      </w:r>
      <w:r>
        <w:rPr>
          <w:rFonts w:ascii="Times New Roman" w:hAnsi="Times New Roman"/>
          <w:sz w:val="28"/>
          <w:szCs w:val="28"/>
        </w:rPr>
        <w:t>А.</w:t>
      </w:r>
      <w:r w:rsidRPr="004178E0">
        <w:rPr>
          <w:rFonts w:ascii="Times New Roman" w:hAnsi="Times New Roman"/>
          <w:sz w:val="28"/>
          <w:szCs w:val="28"/>
        </w:rPr>
        <w:t>О. Єпіфанов, Н. Г. Маслак, І. В. Сало. – Суми : Університетська</w:t>
      </w:r>
      <w:r w:rsidRPr="004178E0">
        <w:rPr>
          <w:rFonts w:ascii="Times New Roman" w:hAnsi="Times New Roman"/>
          <w:sz w:val="28"/>
          <w:szCs w:val="28"/>
          <w:lang w:val="uk-UA"/>
        </w:rPr>
        <w:t xml:space="preserve"> </w:t>
      </w:r>
      <w:r w:rsidRPr="004178E0">
        <w:rPr>
          <w:rFonts w:ascii="Times New Roman" w:hAnsi="Times New Roman"/>
          <w:sz w:val="28"/>
          <w:szCs w:val="28"/>
        </w:rPr>
        <w:t>книга, 2007. – 523 c.</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Гроші та кредит :</w:t>
      </w:r>
      <w:r>
        <w:rPr>
          <w:rFonts w:ascii="Times New Roman" w:hAnsi="Times New Roman"/>
          <w:sz w:val="28"/>
          <w:szCs w:val="28"/>
        </w:rPr>
        <w:t xml:space="preserve"> підручник / ред. М. І. Савлук</w:t>
      </w:r>
      <w:r>
        <w:rPr>
          <w:rFonts w:ascii="Times New Roman" w:hAnsi="Times New Roman"/>
          <w:sz w:val="28"/>
          <w:szCs w:val="28"/>
          <w:lang w:val="uk-UA"/>
        </w:rPr>
        <w:t xml:space="preserve">. </w:t>
      </w:r>
      <w:r w:rsidRPr="004178E0">
        <w:rPr>
          <w:rFonts w:ascii="Times New Roman" w:hAnsi="Times New Roman"/>
          <w:sz w:val="28"/>
          <w:szCs w:val="28"/>
        </w:rPr>
        <w:t>– К. :</w:t>
      </w:r>
      <w:r w:rsidRPr="004178E0">
        <w:rPr>
          <w:rFonts w:ascii="Times New Roman" w:hAnsi="Times New Roman"/>
          <w:sz w:val="28"/>
          <w:szCs w:val="28"/>
          <w:lang w:val="uk-UA"/>
        </w:rPr>
        <w:t xml:space="preserve"> </w:t>
      </w:r>
      <w:r w:rsidRPr="004178E0">
        <w:rPr>
          <w:rFonts w:ascii="Times New Roman" w:hAnsi="Times New Roman"/>
          <w:sz w:val="28"/>
          <w:szCs w:val="28"/>
        </w:rPr>
        <w:t>КНЕУ, 2002. – 598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Колісник М.Б. Банківська система України як учасник</w:t>
      </w:r>
      <w:r w:rsidRPr="004178E0">
        <w:rPr>
          <w:rFonts w:ascii="Times New Roman" w:hAnsi="Times New Roman"/>
          <w:sz w:val="28"/>
          <w:szCs w:val="28"/>
          <w:lang w:val="uk-UA"/>
        </w:rPr>
        <w:t xml:space="preserve"> </w:t>
      </w:r>
      <w:r w:rsidRPr="004178E0">
        <w:rPr>
          <w:rFonts w:ascii="Times New Roman" w:hAnsi="Times New Roman"/>
          <w:sz w:val="28"/>
          <w:szCs w:val="28"/>
        </w:rPr>
        <w:t>глобалізаційних процесів/ Колісник М.Б. // Науковий вісник НЛТУ України:</w:t>
      </w:r>
      <w:r w:rsidRPr="004178E0">
        <w:rPr>
          <w:rFonts w:ascii="Times New Roman" w:hAnsi="Times New Roman"/>
          <w:sz w:val="28"/>
          <w:szCs w:val="28"/>
          <w:lang w:val="uk-UA"/>
        </w:rPr>
        <w:t xml:space="preserve"> </w:t>
      </w:r>
      <w:r w:rsidRPr="004178E0">
        <w:rPr>
          <w:rFonts w:ascii="Times New Roman" w:hAnsi="Times New Roman"/>
          <w:sz w:val="28"/>
          <w:szCs w:val="28"/>
        </w:rPr>
        <w:t>Збірник науково-технічних праць. – 2011. – №21. – С. 226-230</w:t>
      </w:r>
      <w:r w:rsidRPr="004178E0">
        <w:rPr>
          <w:rFonts w:ascii="Times New Roman" w:hAnsi="Times New Roman"/>
          <w:sz w:val="28"/>
          <w:szCs w:val="28"/>
          <w:lang w:val="uk-UA"/>
        </w:rPr>
        <w:t>.</w:t>
      </w:r>
    </w:p>
    <w:p w:rsidR="00747F06" w:rsidRPr="00747F06"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lang w:val="en-US"/>
        </w:rPr>
      </w:pPr>
      <w:r w:rsidRPr="00747F06">
        <w:rPr>
          <w:rFonts w:ascii="Times New Roman" w:hAnsi="Times New Roman"/>
          <w:sz w:val="28"/>
          <w:szCs w:val="28"/>
          <w:lang w:val="en-US"/>
        </w:rPr>
        <w:t>Evans Owen, Leone Alfredo M. and over staff-team of IMF. Macroprudential indicators of Financial</w:t>
      </w:r>
      <w:r w:rsidRPr="004178E0">
        <w:rPr>
          <w:rFonts w:ascii="Times New Roman" w:hAnsi="Times New Roman"/>
          <w:sz w:val="28"/>
          <w:szCs w:val="28"/>
          <w:lang w:val="uk-UA"/>
        </w:rPr>
        <w:t xml:space="preserve"> </w:t>
      </w:r>
      <w:r w:rsidRPr="00747F06">
        <w:rPr>
          <w:rFonts w:ascii="Times New Roman" w:hAnsi="Times New Roman"/>
          <w:sz w:val="28"/>
          <w:szCs w:val="28"/>
          <w:lang w:val="en-US"/>
        </w:rPr>
        <w:t>system soundness. – IMF Washington DC. – April. – 2000.</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Сугоняк</w:t>
      </w:r>
      <w:r w:rsidRPr="004178E0">
        <w:rPr>
          <w:rFonts w:ascii="Times New Roman" w:hAnsi="Times New Roman"/>
          <w:sz w:val="28"/>
          <w:szCs w:val="28"/>
          <w:lang w:val="uk-UA"/>
        </w:rPr>
        <w:t>о А.</w:t>
      </w:r>
      <w:r w:rsidRPr="004178E0">
        <w:rPr>
          <w:rFonts w:ascii="Times New Roman" w:hAnsi="Times New Roman"/>
          <w:sz w:val="28"/>
          <w:szCs w:val="28"/>
        </w:rPr>
        <w:t xml:space="preserve"> Какие внутренние факторы в 2011 году имели влияние на украинский</w:t>
      </w:r>
      <w:r w:rsidRPr="004178E0">
        <w:rPr>
          <w:rFonts w:ascii="Times New Roman" w:hAnsi="Times New Roman"/>
          <w:sz w:val="28"/>
          <w:szCs w:val="28"/>
          <w:lang w:val="uk-UA"/>
        </w:rPr>
        <w:t xml:space="preserve"> </w:t>
      </w:r>
      <w:r w:rsidRPr="004178E0">
        <w:rPr>
          <w:rFonts w:ascii="Times New Roman" w:hAnsi="Times New Roman"/>
          <w:sz w:val="28"/>
          <w:szCs w:val="28"/>
        </w:rPr>
        <w:t>банковский рынок?</w:t>
      </w:r>
      <w:r w:rsidRPr="004178E0">
        <w:rPr>
          <w:rFonts w:ascii="Times New Roman" w:hAnsi="Times New Roman"/>
          <w:sz w:val="28"/>
          <w:szCs w:val="28"/>
          <w:lang w:val="uk-UA"/>
        </w:rPr>
        <w:t xml:space="preserve"> /А. Сугонятко.</w:t>
      </w:r>
      <w:r w:rsidRPr="004178E0">
        <w:rPr>
          <w:rFonts w:ascii="Times New Roman" w:hAnsi="Times New Roman"/>
          <w:sz w:val="28"/>
          <w:szCs w:val="28"/>
        </w:rPr>
        <w:t xml:space="preserve"> [Електронний ресурс]. – Режим доступу:</w:t>
      </w:r>
      <w:r w:rsidRPr="004178E0">
        <w:rPr>
          <w:rFonts w:ascii="Times New Roman" w:hAnsi="Times New Roman"/>
          <w:sz w:val="28"/>
          <w:szCs w:val="28"/>
          <w:lang w:val="uk-UA"/>
        </w:rPr>
        <w:t xml:space="preserve"> </w:t>
      </w:r>
      <w:r w:rsidRPr="004178E0">
        <w:rPr>
          <w:rFonts w:ascii="Times New Roman" w:hAnsi="Times New Roman"/>
          <w:sz w:val="28"/>
          <w:szCs w:val="28"/>
        </w:rPr>
        <w:t>http://banker.ua/advice/subject/31/13.02.2012</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sz w:val="28"/>
          <w:szCs w:val="28"/>
        </w:rPr>
        <w:t>Денис О.</w:t>
      </w:r>
      <w:r w:rsidRPr="004178E0">
        <w:rPr>
          <w:rFonts w:ascii="Times New Roman" w:hAnsi="Times New Roman"/>
          <w:sz w:val="28"/>
          <w:szCs w:val="28"/>
        </w:rPr>
        <w:t>Б. Тенденції розвитку банківської системи України // Збірник наукових праць Уманського національного університету садівництва</w:t>
      </w:r>
      <w:r>
        <w:rPr>
          <w:rFonts w:ascii="Times New Roman" w:hAnsi="Times New Roman"/>
          <w:sz w:val="28"/>
          <w:szCs w:val="28"/>
          <w:lang w:val="uk-UA"/>
        </w:rPr>
        <w:t>.</w:t>
      </w:r>
      <w:r>
        <w:rPr>
          <w:rFonts w:ascii="Times New Roman" w:hAnsi="Times New Roman"/>
          <w:sz w:val="28"/>
          <w:szCs w:val="28"/>
        </w:rPr>
        <w:t xml:space="preserve"> – </w:t>
      </w:r>
      <w:r w:rsidRPr="004178E0">
        <w:rPr>
          <w:rFonts w:ascii="Times New Roman" w:hAnsi="Times New Roman"/>
          <w:sz w:val="28"/>
          <w:szCs w:val="28"/>
        </w:rPr>
        <w:t>2016. – Вип. 88. – Ч. 2 : Економічні науки. – С. 150–159.</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lastRenderedPageBreak/>
        <w:t>Мишкін Ф.С. Економіка грошей, банківської справи и фінансових ринків</w:t>
      </w:r>
      <w:r w:rsidRPr="004178E0">
        <w:rPr>
          <w:rFonts w:ascii="Times New Roman" w:hAnsi="Times New Roman"/>
          <w:sz w:val="28"/>
          <w:szCs w:val="28"/>
          <w:lang w:val="uk-UA"/>
        </w:rPr>
        <w:t xml:space="preserve">. – </w:t>
      </w:r>
      <w:r w:rsidRPr="004178E0">
        <w:rPr>
          <w:rFonts w:ascii="Times New Roman" w:hAnsi="Times New Roman"/>
          <w:sz w:val="28"/>
          <w:szCs w:val="28"/>
        </w:rPr>
        <w:t xml:space="preserve">К.: </w:t>
      </w:r>
      <w:r w:rsidRPr="004178E0">
        <w:rPr>
          <w:rFonts w:ascii="Times New Roman" w:hAnsi="Times New Roman"/>
          <w:sz w:val="28"/>
          <w:szCs w:val="28"/>
          <w:lang w:val="uk-UA"/>
        </w:rPr>
        <w:t>«</w:t>
      </w:r>
      <w:r w:rsidRPr="004178E0">
        <w:rPr>
          <w:rFonts w:ascii="Times New Roman" w:hAnsi="Times New Roman"/>
          <w:sz w:val="28"/>
          <w:szCs w:val="28"/>
        </w:rPr>
        <w:t>Основи</w:t>
      </w:r>
      <w:r w:rsidRPr="004178E0">
        <w:rPr>
          <w:rFonts w:ascii="Times New Roman" w:hAnsi="Times New Roman"/>
          <w:sz w:val="28"/>
          <w:szCs w:val="28"/>
          <w:lang w:val="uk-UA"/>
        </w:rPr>
        <w:t>»</w:t>
      </w:r>
      <w:r w:rsidRPr="004178E0">
        <w:rPr>
          <w:rFonts w:ascii="Times New Roman" w:hAnsi="Times New Roman"/>
          <w:sz w:val="28"/>
          <w:szCs w:val="28"/>
        </w:rPr>
        <w:t>, 1998. – 963</w:t>
      </w:r>
      <w:r w:rsidRPr="004178E0">
        <w:rPr>
          <w:rFonts w:ascii="Times New Roman" w:hAnsi="Times New Roman"/>
          <w:sz w:val="28"/>
          <w:szCs w:val="28"/>
          <w:lang w:val="uk-UA"/>
        </w:rPr>
        <w:t xml:space="preserve"> </w:t>
      </w:r>
      <w:r w:rsidRPr="004178E0">
        <w:rPr>
          <w:rFonts w:ascii="Times New Roman" w:hAnsi="Times New Roman"/>
          <w:sz w:val="28"/>
          <w:szCs w:val="28"/>
        </w:rPr>
        <w:t>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bCs/>
          <w:sz w:val="28"/>
          <w:szCs w:val="28"/>
        </w:rPr>
        <w:t>Дмитриченко Л.</w:t>
      </w:r>
      <w:r w:rsidRPr="004178E0">
        <w:rPr>
          <w:rFonts w:ascii="Times New Roman" w:hAnsi="Times New Roman"/>
          <w:bCs/>
          <w:sz w:val="28"/>
          <w:szCs w:val="28"/>
        </w:rPr>
        <w:t xml:space="preserve">И. </w:t>
      </w:r>
      <w:r w:rsidRPr="004178E0">
        <w:rPr>
          <w:rFonts w:ascii="Times New Roman" w:hAnsi="Times New Roman"/>
          <w:sz w:val="28"/>
          <w:szCs w:val="28"/>
        </w:rPr>
        <w:t>Банковский капитал: генезис, механизм нак</w:t>
      </w:r>
      <w:r>
        <w:rPr>
          <w:rFonts w:ascii="Times New Roman" w:hAnsi="Times New Roman"/>
          <w:sz w:val="28"/>
          <w:szCs w:val="28"/>
        </w:rPr>
        <w:t>опления и функционирования / Л.</w:t>
      </w:r>
      <w:r w:rsidRPr="004178E0">
        <w:rPr>
          <w:rFonts w:ascii="Times New Roman" w:hAnsi="Times New Roman"/>
          <w:sz w:val="28"/>
          <w:szCs w:val="28"/>
        </w:rPr>
        <w:t>И. Дмитри</w:t>
      </w:r>
      <w:r w:rsidRPr="004178E0">
        <w:rPr>
          <w:rFonts w:ascii="Times New Roman" w:hAnsi="Times New Roman"/>
          <w:sz w:val="28"/>
          <w:szCs w:val="28"/>
        </w:rPr>
        <w:softHyphen/>
        <w:t>ченко, О.М. Черная. – Донецк : ООО «Східний видавничий дім», 2011. – 192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bCs/>
          <w:sz w:val="28"/>
          <w:szCs w:val="28"/>
        </w:rPr>
        <w:t xml:space="preserve">Сабанти Б. М. </w:t>
      </w:r>
      <w:r w:rsidRPr="004178E0">
        <w:rPr>
          <w:rFonts w:ascii="Times New Roman" w:hAnsi="Times New Roman"/>
          <w:sz w:val="28"/>
          <w:szCs w:val="28"/>
        </w:rPr>
        <w:t>Денежное хозяйство России : мо</w:t>
      </w:r>
      <w:r w:rsidRPr="004178E0">
        <w:rPr>
          <w:rFonts w:ascii="Times New Roman" w:hAnsi="Times New Roman"/>
          <w:sz w:val="28"/>
          <w:szCs w:val="28"/>
        </w:rPr>
        <w:softHyphen/>
        <w:t>нографія / Б.М. Сабанти, Т.Ш. Тиникашвили. – М. : ЮНИТИ-ДАНА: Закон и право, 2008. – 287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bCs/>
          <w:sz w:val="28"/>
          <w:szCs w:val="28"/>
        </w:rPr>
        <w:t>Стрижак А.</w:t>
      </w:r>
      <w:r w:rsidRPr="004178E0">
        <w:rPr>
          <w:rFonts w:ascii="Times New Roman" w:hAnsi="Times New Roman"/>
          <w:bCs/>
          <w:sz w:val="28"/>
          <w:szCs w:val="28"/>
        </w:rPr>
        <w:t xml:space="preserve">П. </w:t>
      </w:r>
      <w:r w:rsidRPr="004178E0">
        <w:rPr>
          <w:rFonts w:ascii="Times New Roman" w:hAnsi="Times New Roman"/>
          <w:sz w:val="28"/>
          <w:szCs w:val="28"/>
        </w:rPr>
        <w:t>Капіталізація банківської системи Укра</w:t>
      </w:r>
      <w:r w:rsidRPr="004178E0">
        <w:rPr>
          <w:rFonts w:ascii="Times New Roman" w:hAnsi="Times New Roman"/>
          <w:sz w:val="28"/>
          <w:szCs w:val="28"/>
        </w:rPr>
        <w:softHyphen/>
        <w:t>їни : автореф. дис. … канд. екон. наук. Спеціальність 08.00.08 – гроші, фінанси і кредит / А.П. Стрижак. – К., 2013. – 21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bCs/>
          <w:sz w:val="28"/>
          <w:szCs w:val="28"/>
        </w:rPr>
        <w:t xml:space="preserve">Тиркало Р. І. </w:t>
      </w:r>
      <w:r w:rsidRPr="004178E0">
        <w:rPr>
          <w:rFonts w:ascii="Times New Roman" w:hAnsi="Times New Roman"/>
          <w:sz w:val="28"/>
          <w:szCs w:val="28"/>
        </w:rPr>
        <w:t>Капіталізація банківської системи України: сучасний стан, проблеми, шляхи та перспективи зростання : монографія / Р. І. Тиркало, Н. Ткачук. – Тернопіль : Економічна думка ТНЕУ, 2010. – 328 с.</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Грановська І.В. Особливості становлення та розвитку банківської системи в Україні / І.В. Грановська // Економічний вісник університету. – 2011. – № 17 (2).</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Римар М. В. Банківська система України: процес становлення і проблеми розвитку / М.В. Римар, А.Р. Тушницький // Проблеми економіки та управління: зб. наук. пр. – Львів, 2010. – С. 47-51.</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eastAsia="Arimo" w:hAnsi="Times New Roman"/>
          <w:sz w:val="28"/>
          <w:szCs w:val="28"/>
        </w:rPr>
        <w:t>Євенко Т. І. Банківська система України: проблеми і перспективи розвитку / Т.І. Євенко // Економіка. –</w:t>
      </w:r>
      <w:r w:rsidRPr="004178E0">
        <w:rPr>
          <w:rFonts w:ascii="Times New Roman" w:eastAsia="Arimo" w:hAnsi="Times New Roman"/>
          <w:sz w:val="28"/>
          <w:szCs w:val="28"/>
          <w:lang w:val="uk-UA"/>
        </w:rPr>
        <w:t xml:space="preserve">  </w:t>
      </w:r>
      <w:r w:rsidRPr="004178E0">
        <w:rPr>
          <w:rFonts w:ascii="Times New Roman" w:eastAsia="Arimo" w:hAnsi="Times New Roman"/>
          <w:sz w:val="28"/>
          <w:szCs w:val="28"/>
        </w:rPr>
        <w:t>2016. –</w:t>
      </w:r>
      <w:r w:rsidRPr="004178E0">
        <w:rPr>
          <w:rFonts w:ascii="Times New Roman" w:eastAsia="Arimo" w:hAnsi="Times New Roman"/>
          <w:sz w:val="28"/>
          <w:szCs w:val="28"/>
          <w:lang w:val="uk-UA"/>
        </w:rPr>
        <w:t xml:space="preserve"> </w:t>
      </w:r>
      <w:r w:rsidRPr="004178E0">
        <w:rPr>
          <w:rFonts w:ascii="Times New Roman" w:eastAsia="Arimo" w:hAnsi="Times New Roman"/>
          <w:sz w:val="28"/>
          <w:szCs w:val="28"/>
        </w:rPr>
        <w:t>№ 6. – С. 40–41</w:t>
      </w:r>
      <w:r w:rsidRPr="004178E0">
        <w:rPr>
          <w:rFonts w:ascii="Times New Roman" w:eastAsia="Arimo" w:hAnsi="Times New Roman"/>
          <w:sz w:val="28"/>
          <w:szCs w:val="28"/>
          <w:lang w:val="uk-UA"/>
        </w:rPr>
        <w:t>.</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eastAsia="Arimo" w:hAnsi="Times New Roman"/>
          <w:sz w:val="28"/>
          <w:szCs w:val="28"/>
        </w:rPr>
        <w:t>Вовчак О. Сучасні інструменти реструктуризації вітчизняної банківської системи / О. Вовчак, І. Осадчий // Вісник НБУ. – 2014. – № 12. – С. 13–17.</w:t>
      </w:r>
    </w:p>
    <w:p w:rsidR="00747F06" w:rsidRPr="004178E0"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4178E0">
        <w:rPr>
          <w:rFonts w:ascii="Times New Roman" w:hAnsi="Times New Roman"/>
          <w:sz w:val="28"/>
          <w:szCs w:val="28"/>
        </w:rPr>
        <w:t>Тридід О. Складові формування загальної концепції регулювання вітчизняної банківської системи /</w:t>
      </w:r>
      <w:r w:rsidRPr="004178E0">
        <w:rPr>
          <w:rFonts w:ascii="Times New Roman" w:hAnsi="Times New Roman"/>
          <w:sz w:val="28"/>
          <w:szCs w:val="28"/>
          <w:lang w:val="uk-UA"/>
        </w:rPr>
        <w:t xml:space="preserve"> </w:t>
      </w:r>
      <w:r w:rsidRPr="004178E0">
        <w:rPr>
          <w:rFonts w:ascii="Times New Roman" w:hAnsi="Times New Roman"/>
          <w:sz w:val="28"/>
          <w:szCs w:val="28"/>
        </w:rPr>
        <w:t xml:space="preserve">О. Тридід, Н. </w:t>
      </w:r>
      <w:r w:rsidRPr="004178E0">
        <w:rPr>
          <w:rFonts w:ascii="Times New Roman" w:hAnsi="Times New Roman"/>
          <w:sz w:val="28"/>
          <w:szCs w:val="28"/>
          <w:lang w:val="uk-UA"/>
        </w:rPr>
        <w:t>П</w:t>
      </w:r>
      <w:r w:rsidRPr="004178E0">
        <w:rPr>
          <w:rFonts w:ascii="Times New Roman" w:hAnsi="Times New Roman"/>
          <w:sz w:val="28"/>
          <w:szCs w:val="28"/>
        </w:rPr>
        <w:t>огореленко //Вісник Національного банку України. – 2014. – № 8. – С. 34-37.</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eastAsia="Arimo" w:hAnsi="Times New Roman"/>
          <w:sz w:val="28"/>
          <w:szCs w:val="28"/>
        </w:rPr>
        <w:t xml:space="preserve">Основні показники діяльності банків України. Електронний ресурс]. – </w:t>
      </w:r>
      <w:r w:rsidRPr="002218A7">
        <w:rPr>
          <w:rFonts w:ascii="Times New Roman" w:eastAsia="Arimo" w:hAnsi="Times New Roman"/>
          <w:sz w:val="28"/>
          <w:szCs w:val="28"/>
          <w:lang w:val="uk-UA"/>
        </w:rPr>
        <w:t xml:space="preserve">Режим доступу: </w:t>
      </w:r>
      <w:r w:rsidRPr="002218A7">
        <w:rPr>
          <w:rFonts w:ascii="Times New Roman" w:eastAsia="Arimo" w:hAnsi="Times New Roman"/>
          <w:sz w:val="28"/>
          <w:szCs w:val="28"/>
        </w:rPr>
        <w:t>/www.bank.gov.ua</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eastAsia="ArialMT" w:hAnsi="Times New Roman"/>
          <w:sz w:val="28"/>
          <w:szCs w:val="28"/>
        </w:rPr>
      </w:pPr>
      <w:r w:rsidRPr="002218A7">
        <w:rPr>
          <w:rFonts w:ascii="Times New Roman" w:hAnsi="Times New Roman"/>
          <w:sz w:val="28"/>
          <w:szCs w:val="28"/>
        </w:rPr>
        <w:t>Дробязко А. Банківська система України: фінансові реалії 2014 року</w:t>
      </w:r>
      <w:r w:rsidRPr="002218A7">
        <w:rPr>
          <w:rFonts w:ascii="Times New Roman" w:hAnsi="Times New Roman"/>
          <w:sz w:val="28"/>
          <w:szCs w:val="28"/>
          <w:lang w:val="uk-UA"/>
        </w:rPr>
        <w:t xml:space="preserve">. </w:t>
      </w:r>
      <w:r w:rsidRPr="002218A7">
        <w:rPr>
          <w:rFonts w:ascii="Times New Roman" w:hAnsi="Times New Roman"/>
          <w:sz w:val="28"/>
          <w:szCs w:val="28"/>
        </w:rPr>
        <w:t>/ А. Дробязко, В. Лісовенко, В.</w:t>
      </w:r>
      <w:r w:rsidRPr="002218A7">
        <w:rPr>
          <w:rFonts w:ascii="Times New Roman" w:hAnsi="Times New Roman"/>
          <w:sz w:val="28"/>
          <w:szCs w:val="28"/>
          <w:lang w:val="uk-UA"/>
        </w:rPr>
        <w:t xml:space="preserve"> </w:t>
      </w:r>
      <w:r w:rsidRPr="002218A7">
        <w:rPr>
          <w:rFonts w:ascii="Times New Roman" w:hAnsi="Times New Roman"/>
          <w:sz w:val="28"/>
          <w:szCs w:val="28"/>
        </w:rPr>
        <w:t>Федосов //</w:t>
      </w:r>
      <w:r w:rsidRPr="002218A7">
        <w:rPr>
          <w:rFonts w:ascii="Times New Roman" w:hAnsi="Times New Roman"/>
          <w:sz w:val="28"/>
          <w:szCs w:val="28"/>
          <w:lang w:val="uk-UA"/>
        </w:rPr>
        <w:t xml:space="preserve"> </w:t>
      </w:r>
      <w:r w:rsidRPr="002218A7">
        <w:rPr>
          <w:rFonts w:ascii="Times New Roman" w:hAnsi="Times New Roman"/>
          <w:sz w:val="28"/>
          <w:szCs w:val="28"/>
        </w:rPr>
        <w:t xml:space="preserve">Ринок цінних паперів. Вісник </w:t>
      </w:r>
      <w:r w:rsidRPr="002218A7">
        <w:rPr>
          <w:rFonts w:ascii="Times New Roman" w:hAnsi="Times New Roman"/>
          <w:sz w:val="28"/>
          <w:szCs w:val="28"/>
        </w:rPr>
        <w:lastRenderedPageBreak/>
        <w:t>Державної комісії з цінних паперів та фондового ринку. – 2014. – № 8. – С.</w:t>
      </w:r>
      <w:r w:rsidRPr="002218A7">
        <w:rPr>
          <w:rFonts w:ascii="Times New Roman" w:hAnsi="Times New Roman"/>
          <w:sz w:val="28"/>
          <w:szCs w:val="28"/>
          <w:lang w:val="uk-UA"/>
        </w:rPr>
        <w:t xml:space="preserve"> </w:t>
      </w:r>
      <w:r w:rsidRPr="002218A7">
        <w:rPr>
          <w:rFonts w:ascii="Times New Roman" w:hAnsi="Times New Roman"/>
          <w:sz w:val="28"/>
          <w:szCs w:val="28"/>
        </w:rPr>
        <w:t>71-91.</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eastAsia="ArialMT" w:hAnsi="Times New Roman"/>
          <w:sz w:val="28"/>
          <w:szCs w:val="28"/>
        </w:rPr>
        <w:t>Річний звіт НБУ [Електронний ресурс]: офіційний сайт</w:t>
      </w:r>
      <w:r w:rsidRPr="002218A7">
        <w:rPr>
          <w:rFonts w:ascii="Times New Roman" w:eastAsia="ArialMT" w:hAnsi="Times New Roman"/>
          <w:sz w:val="28"/>
          <w:szCs w:val="28"/>
          <w:lang w:val="uk-UA"/>
        </w:rPr>
        <w:t xml:space="preserve"> </w:t>
      </w:r>
      <w:r w:rsidRPr="002218A7">
        <w:rPr>
          <w:rFonts w:ascii="Times New Roman" w:eastAsia="ArialMT" w:hAnsi="Times New Roman"/>
          <w:sz w:val="28"/>
          <w:szCs w:val="28"/>
        </w:rPr>
        <w:t xml:space="preserve">НБУ. – Режим доступу: </w:t>
      </w:r>
      <w:hyperlink r:id="rId6" w:history="1">
        <w:r w:rsidRPr="002218A7">
          <w:rPr>
            <w:rStyle w:val="a5"/>
            <w:rFonts w:ascii="Times New Roman" w:eastAsia="ArialMT" w:hAnsi="Times New Roman"/>
            <w:sz w:val="28"/>
            <w:szCs w:val="28"/>
          </w:rPr>
          <w:t>http://www.bank.gov.ua</w:t>
        </w:r>
      </w:hyperlink>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lang w:val="uk-UA"/>
        </w:rPr>
        <w:t xml:space="preserve">Аналітичний огляд банківської системи України за 2016 р. – К.: Рюрік, 2017. – 22 с.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Style w:val="A4"/>
          <w:rFonts w:ascii="Times New Roman" w:hAnsi="Times New Roman"/>
          <w:sz w:val="28"/>
          <w:szCs w:val="28"/>
        </w:rPr>
      </w:pPr>
      <w:r w:rsidRPr="002218A7">
        <w:rPr>
          <w:rStyle w:val="A4"/>
          <w:rFonts w:ascii="Times New Roman" w:hAnsi="Times New Roman"/>
          <w:sz w:val="28"/>
          <w:szCs w:val="28"/>
        </w:rPr>
        <w:t>Концепцією реформи банків</w:t>
      </w:r>
      <w:r w:rsidRPr="002218A7">
        <w:rPr>
          <w:rStyle w:val="A4"/>
          <w:rFonts w:ascii="Times New Roman" w:hAnsi="Times New Roman"/>
          <w:sz w:val="28"/>
          <w:szCs w:val="28"/>
        </w:rPr>
        <w:softHyphen/>
        <w:t>ської системи України до 2020 року</w:t>
      </w:r>
      <w:r w:rsidRPr="002218A7">
        <w:rPr>
          <w:rStyle w:val="A4"/>
          <w:rFonts w:ascii="Times New Roman" w:hAnsi="Times New Roman"/>
          <w:sz w:val="28"/>
          <w:szCs w:val="28"/>
          <w:lang w:val="uk-UA"/>
        </w:rPr>
        <w:t xml:space="preserve">. </w:t>
      </w:r>
      <w:r w:rsidRPr="002218A7">
        <w:rPr>
          <w:rFonts w:ascii="Times New Roman" w:eastAsia="ArialMT" w:hAnsi="Times New Roman"/>
          <w:sz w:val="28"/>
          <w:szCs w:val="28"/>
        </w:rPr>
        <w:t>[Електронний ресурс]: офіційний сайт</w:t>
      </w:r>
      <w:r w:rsidRPr="002218A7">
        <w:rPr>
          <w:rFonts w:ascii="Times New Roman" w:eastAsia="ArialMT" w:hAnsi="Times New Roman"/>
          <w:sz w:val="28"/>
          <w:szCs w:val="28"/>
          <w:lang w:val="uk-UA"/>
        </w:rPr>
        <w:t xml:space="preserve"> </w:t>
      </w:r>
      <w:r w:rsidRPr="002218A7">
        <w:rPr>
          <w:rFonts w:ascii="Times New Roman" w:eastAsia="ArialMT" w:hAnsi="Times New Roman"/>
          <w:sz w:val="28"/>
          <w:szCs w:val="28"/>
        </w:rPr>
        <w:t xml:space="preserve">НБУ. – Режим доступу: </w:t>
      </w:r>
      <w:hyperlink r:id="rId7" w:history="1">
        <w:r w:rsidRPr="002218A7">
          <w:rPr>
            <w:rStyle w:val="a5"/>
            <w:rFonts w:ascii="Times New Roman" w:eastAsia="ArialMT" w:hAnsi="Times New Roman"/>
            <w:sz w:val="28"/>
            <w:szCs w:val="28"/>
          </w:rPr>
          <w:t>http://www.bank.gov.ua</w:t>
        </w:r>
      </w:hyperlink>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Style w:val="A4"/>
          <w:rFonts w:ascii="Times New Roman" w:hAnsi="Times New Roman"/>
          <w:sz w:val="28"/>
          <w:szCs w:val="28"/>
        </w:rPr>
      </w:pPr>
      <w:r w:rsidRPr="002218A7">
        <w:rPr>
          <w:rStyle w:val="A4"/>
          <w:rFonts w:ascii="Times New Roman" w:hAnsi="Times New Roman"/>
          <w:sz w:val="28"/>
          <w:szCs w:val="28"/>
        </w:rPr>
        <w:t xml:space="preserve">Фінансовий ринок України: в очікуванні шторму [Електронний ресурс] - Режим доступу: </w:t>
      </w:r>
      <w:hyperlink r:id="rId8" w:history="1">
        <w:r w:rsidRPr="002218A7">
          <w:rPr>
            <w:rStyle w:val="a5"/>
            <w:rFonts w:ascii="Times New Roman" w:hAnsi="Times New Roman"/>
            <w:sz w:val="28"/>
            <w:szCs w:val="28"/>
          </w:rPr>
          <w:t>www.s.pro-capital.ua</w:t>
        </w:r>
      </w:hyperlink>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sz w:val="28"/>
          <w:szCs w:val="28"/>
        </w:rPr>
        <w:t>Шпак О.В.</w:t>
      </w:r>
      <w:r>
        <w:rPr>
          <w:rFonts w:ascii="Times New Roman" w:hAnsi="Times New Roman"/>
          <w:sz w:val="28"/>
          <w:szCs w:val="28"/>
          <w:lang w:val="uk-UA"/>
        </w:rPr>
        <w:t xml:space="preserve"> </w:t>
      </w:r>
      <w:r w:rsidRPr="002218A7">
        <w:rPr>
          <w:rFonts w:ascii="Times New Roman" w:hAnsi="Times New Roman"/>
          <w:sz w:val="28"/>
          <w:szCs w:val="28"/>
        </w:rPr>
        <w:t xml:space="preserve">Банківська система України: сьогодення та перспектива розвитку </w:t>
      </w:r>
      <w:r>
        <w:rPr>
          <w:rFonts w:ascii="Times New Roman" w:hAnsi="Times New Roman"/>
          <w:sz w:val="28"/>
          <w:szCs w:val="28"/>
          <w:lang w:val="uk-UA"/>
        </w:rPr>
        <w:t xml:space="preserve">/ О.В. </w:t>
      </w:r>
      <w:r w:rsidRPr="002218A7">
        <w:rPr>
          <w:rFonts w:ascii="Times New Roman" w:hAnsi="Times New Roman"/>
          <w:sz w:val="28"/>
          <w:szCs w:val="28"/>
        </w:rPr>
        <w:t>Шпак</w:t>
      </w:r>
      <w:r>
        <w:rPr>
          <w:rFonts w:ascii="Times New Roman" w:hAnsi="Times New Roman"/>
          <w:sz w:val="28"/>
          <w:szCs w:val="28"/>
          <w:lang w:val="uk-UA"/>
        </w:rPr>
        <w:t>,</w:t>
      </w:r>
      <w:r w:rsidRPr="002218A7">
        <w:rPr>
          <w:rFonts w:ascii="Times New Roman" w:hAnsi="Times New Roman"/>
          <w:sz w:val="28"/>
          <w:szCs w:val="28"/>
        </w:rPr>
        <w:t xml:space="preserve"> </w:t>
      </w:r>
      <w:r>
        <w:rPr>
          <w:rFonts w:ascii="Times New Roman" w:hAnsi="Times New Roman"/>
          <w:sz w:val="28"/>
          <w:szCs w:val="28"/>
          <w:lang w:val="uk-UA"/>
        </w:rPr>
        <w:t xml:space="preserve">Н.В. </w:t>
      </w:r>
      <w:r w:rsidRPr="002218A7">
        <w:rPr>
          <w:rFonts w:ascii="Times New Roman" w:hAnsi="Times New Roman"/>
          <w:sz w:val="28"/>
          <w:szCs w:val="28"/>
        </w:rPr>
        <w:t xml:space="preserve">Мананнікова. [Електронний ресурс] </w:t>
      </w:r>
      <w:r>
        <w:rPr>
          <w:rFonts w:ascii="Times New Roman" w:hAnsi="Times New Roman"/>
          <w:sz w:val="28"/>
          <w:szCs w:val="28"/>
        </w:rPr>
        <w:t>–</w:t>
      </w:r>
      <w:r w:rsidRPr="002218A7">
        <w:rPr>
          <w:rFonts w:ascii="Times New Roman" w:hAnsi="Times New Roman"/>
          <w:sz w:val="28"/>
          <w:szCs w:val="28"/>
        </w:rPr>
        <w:t xml:space="preserve"> Режим до</w:t>
      </w:r>
      <w:r w:rsidRPr="002218A7">
        <w:rPr>
          <w:rFonts w:ascii="Times New Roman" w:hAnsi="Times New Roman"/>
          <w:sz w:val="28"/>
          <w:szCs w:val="28"/>
        </w:rPr>
        <w:softHyphen/>
        <w:t xml:space="preserve">ступу: http://www.rusnauka.com/16_EISN_2015/ Economics/1_193955.doc.htm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sz w:val="28"/>
          <w:szCs w:val="28"/>
        </w:rPr>
        <w:t>Бутов А.М.</w:t>
      </w:r>
      <w:r>
        <w:rPr>
          <w:rFonts w:ascii="Times New Roman" w:hAnsi="Times New Roman"/>
          <w:sz w:val="28"/>
          <w:szCs w:val="28"/>
          <w:lang w:val="uk-UA"/>
        </w:rPr>
        <w:t xml:space="preserve"> </w:t>
      </w:r>
      <w:r w:rsidRPr="002218A7">
        <w:rPr>
          <w:rFonts w:ascii="Times New Roman" w:hAnsi="Times New Roman"/>
          <w:sz w:val="28"/>
          <w:szCs w:val="28"/>
        </w:rPr>
        <w:t>Світовий досвід реформування банківської сис</w:t>
      </w:r>
      <w:r w:rsidRPr="002218A7">
        <w:rPr>
          <w:rFonts w:ascii="Times New Roman" w:hAnsi="Times New Roman"/>
          <w:sz w:val="28"/>
          <w:szCs w:val="28"/>
        </w:rPr>
        <w:softHyphen/>
        <w:t>теми</w:t>
      </w:r>
      <w:r>
        <w:rPr>
          <w:rFonts w:ascii="Times New Roman" w:hAnsi="Times New Roman"/>
          <w:sz w:val="28"/>
          <w:szCs w:val="28"/>
          <w:lang w:val="uk-UA"/>
        </w:rPr>
        <w:t xml:space="preserve">. / А.М. </w:t>
      </w:r>
      <w:r w:rsidRPr="002218A7">
        <w:rPr>
          <w:rFonts w:ascii="Times New Roman" w:hAnsi="Times New Roman"/>
          <w:sz w:val="28"/>
          <w:szCs w:val="28"/>
        </w:rPr>
        <w:t xml:space="preserve">Бутов, </w:t>
      </w:r>
      <w:r>
        <w:rPr>
          <w:rFonts w:ascii="Times New Roman" w:hAnsi="Times New Roman"/>
          <w:sz w:val="28"/>
          <w:szCs w:val="28"/>
          <w:lang w:val="uk-UA"/>
        </w:rPr>
        <w:t xml:space="preserve">І.Є. </w:t>
      </w:r>
      <w:r w:rsidRPr="002218A7">
        <w:rPr>
          <w:rFonts w:ascii="Times New Roman" w:hAnsi="Times New Roman"/>
          <w:sz w:val="28"/>
          <w:szCs w:val="28"/>
        </w:rPr>
        <w:t xml:space="preserve">Колодій, </w:t>
      </w:r>
      <w:r>
        <w:rPr>
          <w:rFonts w:ascii="Times New Roman" w:hAnsi="Times New Roman"/>
          <w:sz w:val="28"/>
          <w:szCs w:val="28"/>
          <w:lang w:val="uk-UA"/>
        </w:rPr>
        <w:t xml:space="preserve">Г.Є </w:t>
      </w:r>
      <w:r w:rsidRPr="002218A7">
        <w:rPr>
          <w:rFonts w:ascii="Times New Roman" w:hAnsi="Times New Roman"/>
          <w:sz w:val="28"/>
          <w:szCs w:val="28"/>
        </w:rPr>
        <w:t xml:space="preserve">Шпаргало. [Електронний ресурс] </w:t>
      </w:r>
      <w:r>
        <w:rPr>
          <w:rFonts w:ascii="Times New Roman" w:hAnsi="Times New Roman"/>
          <w:sz w:val="28"/>
          <w:szCs w:val="28"/>
        </w:rPr>
        <w:t>–</w:t>
      </w:r>
      <w:r w:rsidRPr="002218A7">
        <w:rPr>
          <w:rFonts w:ascii="Times New Roman" w:hAnsi="Times New Roman"/>
          <w:sz w:val="28"/>
          <w:szCs w:val="28"/>
        </w:rPr>
        <w:t xml:space="preserve"> Режим доступу: </w:t>
      </w:r>
      <w:hyperlink r:id="rId9" w:history="1">
        <w:r w:rsidRPr="002218A7">
          <w:rPr>
            <w:rStyle w:val="a5"/>
            <w:rFonts w:ascii="Times New Roman" w:hAnsi="Times New Roman"/>
            <w:sz w:val="28"/>
            <w:szCs w:val="28"/>
          </w:rPr>
          <w:t>http://intkonf.org/butov-am-kolodiy-ie-shpargalo-ge-svitoviy-dosvid-reformuvannya-bankivskoyi-sistemi/</w:t>
        </w:r>
      </w:hyperlink>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lang w:val="uk-UA"/>
        </w:rPr>
        <w:t xml:space="preserve">Клименко І. </w:t>
      </w:r>
      <w:r w:rsidRPr="002218A7">
        <w:rPr>
          <w:rFonts w:ascii="Times New Roman" w:hAnsi="Times New Roman"/>
          <w:bCs/>
          <w:kern w:val="36"/>
          <w:sz w:val="28"/>
          <w:szCs w:val="28"/>
        </w:rPr>
        <w:t xml:space="preserve">Щодо інтеграції банківської системи </w:t>
      </w:r>
      <w:r w:rsidRPr="002218A7">
        <w:rPr>
          <w:rStyle w:val="intexthighlight"/>
          <w:rFonts w:ascii="Times New Roman" w:hAnsi="Times New Roman"/>
          <w:bCs/>
          <w:kern w:val="36"/>
          <w:sz w:val="28"/>
          <w:szCs w:val="28"/>
        </w:rPr>
        <w:t>України</w:t>
      </w:r>
      <w:r w:rsidRPr="002218A7">
        <w:rPr>
          <w:rFonts w:ascii="Times New Roman" w:hAnsi="Times New Roman"/>
          <w:bCs/>
          <w:kern w:val="36"/>
          <w:sz w:val="28"/>
          <w:szCs w:val="28"/>
        </w:rPr>
        <w:t xml:space="preserve"> до банківської системи </w:t>
      </w:r>
      <w:r>
        <w:rPr>
          <w:rStyle w:val="intexthighlight"/>
          <w:rFonts w:ascii="Times New Roman" w:hAnsi="Times New Roman"/>
          <w:bCs/>
          <w:kern w:val="36"/>
          <w:sz w:val="28"/>
          <w:szCs w:val="28"/>
          <w:lang w:val="uk-UA"/>
        </w:rPr>
        <w:t>ЄС</w:t>
      </w:r>
      <w:r w:rsidRPr="002218A7">
        <w:rPr>
          <w:rFonts w:ascii="Times New Roman" w:hAnsi="Times New Roman"/>
          <w:bCs/>
          <w:kern w:val="36"/>
          <w:sz w:val="28"/>
          <w:szCs w:val="28"/>
        </w:rPr>
        <w:t xml:space="preserve">. </w:t>
      </w:r>
      <w:r w:rsidRPr="002218A7">
        <w:rPr>
          <w:rFonts w:ascii="Times New Roman" w:hAnsi="Times New Roman"/>
          <w:bCs/>
          <w:kern w:val="36"/>
          <w:sz w:val="28"/>
          <w:szCs w:val="28"/>
          <w:lang w:val="uk-UA"/>
        </w:rPr>
        <w:t xml:space="preserve">/ </w:t>
      </w:r>
      <w:r w:rsidRPr="002218A7">
        <w:rPr>
          <w:rStyle w:val="intexthighlight"/>
          <w:rFonts w:ascii="Times New Roman" w:hAnsi="Times New Roman"/>
          <w:bCs/>
          <w:kern w:val="36"/>
          <w:sz w:val="28"/>
          <w:szCs w:val="28"/>
        </w:rPr>
        <w:t>Аналітична</w:t>
      </w:r>
      <w:r w:rsidRPr="002218A7">
        <w:rPr>
          <w:rFonts w:ascii="Times New Roman" w:hAnsi="Times New Roman"/>
          <w:bCs/>
          <w:kern w:val="36"/>
          <w:sz w:val="28"/>
          <w:szCs w:val="28"/>
        </w:rPr>
        <w:t xml:space="preserve"> записка</w:t>
      </w:r>
      <w:r w:rsidRPr="002218A7">
        <w:rPr>
          <w:rFonts w:ascii="Times New Roman" w:hAnsi="Times New Roman"/>
          <w:bCs/>
          <w:kern w:val="36"/>
          <w:sz w:val="28"/>
          <w:szCs w:val="28"/>
          <w:lang w:val="uk-UA"/>
        </w:rPr>
        <w:t xml:space="preserve">. </w:t>
      </w:r>
      <w:r w:rsidRPr="002218A7">
        <w:rPr>
          <w:rFonts w:ascii="Times New Roman" w:hAnsi="Times New Roman"/>
          <w:bCs/>
          <w:kern w:val="36"/>
          <w:sz w:val="28"/>
          <w:szCs w:val="28"/>
          <w:lang w:val="uk-UA"/>
        </w:rPr>
        <w:sym w:font="Symbol" w:char="F05B"/>
      </w:r>
      <w:r w:rsidRPr="002218A7">
        <w:rPr>
          <w:rFonts w:ascii="Times New Roman" w:hAnsi="Times New Roman"/>
          <w:bCs/>
          <w:kern w:val="36"/>
          <w:sz w:val="28"/>
          <w:szCs w:val="28"/>
          <w:lang w:val="uk-UA"/>
        </w:rPr>
        <w:t>І. Клименко, Я. Белінська</w:t>
      </w:r>
      <w:r w:rsidRPr="002218A7">
        <w:rPr>
          <w:rFonts w:ascii="Times New Roman" w:hAnsi="Times New Roman"/>
          <w:bCs/>
          <w:kern w:val="36"/>
          <w:sz w:val="28"/>
          <w:szCs w:val="28"/>
          <w:lang w:val="uk-UA"/>
        </w:rPr>
        <w:sym w:font="Symbol" w:char="F05D"/>
      </w:r>
      <w:r w:rsidRPr="002218A7">
        <w:rPr>
          <w:rFonts w:ascii="Times New Roman" w:hAnsi="Times New Roman"/>
          <w:bCs/>
          <w:kern w:val="36"/>
          <w:sz w:val="28"/>
          <w:szCs w:val="28"/>
          <w:lang w:val="uk-UA"/>
        </w:rPr>
        <w:t xml:space="preserve">. </w:t>
      </w:r>
      <w:r w:rsidRPr="002218A7">
        <w:rPr>
          <w:rFonts w:ascii="Times New Roman" w:hAnsi="Times New Roman"/>
          <w:sz w:val="28"/>
          <w:szCs w:val="28"/>
        </w:rPr>
        <w:t>–</w:t>
      </w:r>
      <w:r>
        <w:rPr>
          <w:rFonts w:ascii="Times New Roman" w:hAnsi="Times New Roman"/>
          <w:sz w:val="28"/>
          <w:szCs w:val="28"/>
          <w:lang w:val="uk-UA"/>
        </w:rPr>
        <w:t xml:space="preserve"> </w:t>
      </w:r>
      <w:r w:rsidRPr="002218A7">
        <w:rPr>
          <w:rFonts w:ascii="Times New Roman" w:hAnsi="Times New Roman"/>
          <w:sz w:val="28"/>
          <w:szCs w:val="28"/>
        </w:rPr>
        <w:t xml:space="preserve">НІСД. [Електронний ресурс]. – Режим доступу: </w:t>
      </w:r>
      <w:hyperlink r:id="rId10" w:history="1">
        <w:r w:rsidRPr="002218A7">
          <w:rPr>
            <w:rStyle w:val="a5"/>
            <w:rFonts w:ascii="Times New Roman" w:hAnsi="Times New Roman"/>
            <w:bCs/>
            <w:kern w:val="36"/>
            <w:sz w:val="28"/>
            <w:szCs w:val="28"/>
            <w:lang w:val="uk-UA"/>
          </w:rPr>
          <w:t>http://www.niss.gov.ua/articles/777/</w:t>
        </w:r>
      </w:hyperlink>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Іноземний банківський капітал в Україні: співвідношення вигод та ризиків / Аналітична доповідь / [Жаліло Я.А., Молдован О.О., Белінська Я.В., Медведкіна Є.О. та ін.] –</w:t>
      </w:r>
      <w:r>
        <w:rPr>
          <w:rFonts w:ascii="Times New Roman" w:hAnsi="Times New Roman"/>
          <w:sz w:val="28"/>
          <w:szCs w:val="28"/>
          <w:lang w:val="uk-UA"/>
        </w:rPr>
        <w:t xml:space="preserve"> </w:t>
      </w:r>
      <w:r w:rsidRPr="002218A7">
        <w:rPr>
          <w:rFonts w:ascii="Times New Roman" w:hAnsi="Times New Roman"/>
          <w:sz w:val="28"/>
          <w:szCs w:val="28"/>
        </w:rPr>
        <w:t xml:space="preserve">НІСД. [Електронний ресурс]. – Режим доступу: http://www.niss.gov.ua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 xml:space="preserve">Єромошенко М.М. Фінансова безпека держави: національні інтереси, реальні загрози, стратегія забезпечення / М. Єрмошенко. – К.: КНТЕУ, 2001. – 309 с.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 xml:space="preserve">Корнилюк Р. Українські банки в тенетах іноземного капіталу / Р. Корнилюк // Економічна правда. – 12.05.2009. [Електронний ресурс]. – Режим доступу: http://www.epravda.com.ua </w:t>
      </w:r>
    </w:p>
    <w:p w:rsidR="00747F06" w:rsidRPr="00BA36AB"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lastRenderedPageBreak/>
        <w:t xml:space="preserve">Барановський О.І. Стійкість банківської системи України / О. Барановський </w:t>
      </w:r>
      <w:r w:rsidRPr="00BA36AB">
        <w:rPr>
          <w:rFonts w:ascii="Times New Roman" w:hAnsi="Times New Roman"/>
          <w:sz w:val="28"/>
          <w:szCs w:val="28"/>
        </w:rPr>
        <w:t xml:space="preserve">// Фінанси України – 2007. – № 9. – </w:t>
      </w:r>
      <w:r w:rsidRPr="00BA36AB">
        <w:rPr>
          <w:rFonts w:ascii="Times New Roman" w:hAnsi="Times New Roman"/>
          <w:sz w:val="28"/>
          <w:szCs w:val="28"/>
          <w:lang w:val="uk-UA"/>
        </w:rPr>
        <w:t>С</w:t>
      </w:r>
      <w:r w:rsidRPr="00BA36AB">
        <w:rPr>
          <w:rFonts w:ascii="Times New Roman" w:hAnsi="Times New Roman"/>
          <w:sz w:val="28"/>
          <w:szCs w:val="28"/>
        </w:rPr>
        <w:t>.</w:t>
      </w:r>
      <w:r w:rsidRPr="00BA36AB">
        <w:rPr>
          <w:rFonts w:ascii="Times New Roman" w:hAnsi="Times New Roman"/>
          <w:sz w:val="28"/>
          <w:szCs w:val="28"/>
          <w:lang w:val="uk-UA"/>
        </w:rPr>
        <w:t xml:space="preserve"> </w:t>
      </w:r>
      <w:r w:rsidRPr="00BA36AB">
        <w:rPr>
          <w:rFonts w:ascii="Times New Roman" w:hAnsi="Times New Roman"/>
          <w:sz w:val="28"/>
          <w:szCs w:val="28"/>
        </w:rPr>
        <w:t xml:space="preserve">75-87.  </w:t>
      </w:r>
    </w:p>
    <w:p w:rsidR="00747F06" w:rsidRPr="00BA36AB"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BA36AB">
        <w:rPr>
          <w:rFonts w:ascii="Times New Roman" w:hAnsi="Times New Roman"/>
          <w:sz w:val="28"/>
          <w:szCs w:val="28"/>
        </w:rPr>
        <w:t xml:space="preserve">Закон України № 93/96-ВР від 19.03.1996 «Про режим іноземного інвестування». – [Електронний ресурс]. – Режим доступу: </w:t>
      </w:r>
      <w:hyperlink r:id="rId11" w:history="1">
        <w:r w:rsidRPr="00BA36AB">
          <w:rPr>
            <w:rStyle w:val="a5"/>
            <w:rFonts w:ascii="Times New Roman" w:hAnsi="Times New Roman"/>
            <w:sz w:val="28"/>
            <w:szCs w:val="28"/>
          </w:rPr>
          <w:t>http://zakon2.rada.gov.ua/laws/show/93/96-%D0%B2%D1%80</w:t>
        </w:r>
      </w:hyperlink>
    </w:p>
    <w:p w:rsidR="00747F06" w:rsidRPr="00BA36AB"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BA36AB">
        <w:rPr>
          <w:rFonts w:ascii="Times New Roman" w:hAnsi="Times New Roman"/>
          <w:sz w:val="28"/>
          <w:szCs w:val="28"/>
        </w:rPr>
        <w:t xml:space="preserve">Показники фінансової звітності банків України станом на 01.10.2016р. / НБУ – [Електронний ресурс]. – Режим доступу: </w:t>
      </w:r>
      <w:hyperlink r:id="rId12" w:history="1">
        <w:r w:rsidRPr="00BA36AB">
          <w:rPr>
            <w:rStyle w:val="a5"/>
            <w:rFonts w:ascii="Times New Roman" w:hAnsi="Times New Roman"/>
            <w:sz w:val="28"/>
            <w:szCs w:val="28"/>
          </w:rPr>
          <w:t>https://bank.gov.ua/</w:t>
        </w:r>
        <w:r w:rsidRPr="00BA36AB">
          <w:rPr>
            <w:rStyle w:val="a5"/>
            <w:rFonts w:ascii="Times New Roman" w:hAnsi="Times New Roman"/>
            <w:sz w:val="28"/>
            <w:szCs w:val="28"/>
            <w:lang w:val="uk-UA"/>
          </w:rPr>
          <w:t xml:space="preserve"> </w:t>
        </w:r>
        <w:r w:rsidRPr="00BA36AB">
          <w:rPr>
            <w:rStyle w:val="a5"/>
            <w:rFonts w:ascii="Times New Roman" w:hAnsi="Times New Roman"/>
            <w:sz w:val="28"/>
            <w:szCs w:val="28"/>
          </w:rPr>
          <w:t>control/uk/publish/article?art_id=34661442&amp;cat_id=34798593</w:t>
        </w:r>
      </w:hyperlink>
    </w:p>
    <w:p w:rsidR="00747F06" w:rsidRPr="00747F06"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lang w:val="en-US"/>
        </w:rPr>
      </w:pPr>
      <w:r w:rsidRPr="00747F06">
        <w:rPr>
          <w:rFonts w:ascii="Times New Roman" w:hAnsi="Times New Roman"/>
          <w:sz w:val="28"/>
          <w:szCs w:val="28"/>
          <w:lang w:val="en-US"/>
        </w:rPr>
        <w:t>Bagelot Walter. Lombard Street: A Description of the Money Market [</w:t>
      </w:r>
      <w:r w:rsidRPr="00BA36AB">
        <w:rPr>
          <w:rFonts w:ascii="Times New Roman" w:hAnsi="Times New Roman"/>
          <w:sz w:val="28"/>
          <w:szCs w:val="28"/>
        </w:rPr>
        <w:t>Електронний</w:t>
      </w:r>
      <w:r w:rsidRPr="00747F06">
        <w:rPr>
          <w:rFonts w:ascii="Times New Roman" w:hAnsi="Times New Roman"/>
          <w:sz w:val="28"/>
          <w:szCs w:val="28"/>
          <w:lang w:val="en-US"/>
        </w:rPr>
        <w:t xml:space="preserve"> </w:t>
      </w:r>
      <w:r w:rsidRPr="00BA36AB">
        <w:rPr>
          <w:rFonts w:ascii="Times New Roman" w:hAnsi="Times New Roman"/>
          <w:sz w:val="28"/>
          <w:szCs w:val="28"/>
        </w:rPr>
        <w:t>ресурс</w:t>
      </w:r>
      <w:r w:rsidRPr="00747F06">
        <w:rPr>
          <w:rFonts w:ascii="Times New Roman" w:hAnsi="Times New Roman"/>
          <w:sz w:val="28"/>
          <w:szCs w:val="28"/>
          <w:lang w:val="en-US"/>
        </w:rPr>
        <w:t xml:space="preserve">]. – </w:t>
      </w:r>
      <w:r w:rsidRPr="00BA36AB">
        <w:rPr>
          <w:rFonts w:ascii="Times New Roman" w:hAnsi="Times New Roman"/>
          <w:sz w:val="28"/>
          <w:szCs w:val="28"/>
        </w:rPr>
        <w:t>Режим</w:t>
      </w:r>
      <w:r w:rsidRPr="00747F06">
        <w:rPr>
          <w:rFonts w:ascii="Times New Roman" w:hAnsi="Times New Roman"/>
          <w:sz w:val="28"/>
          <w:szCs w:val="28"/>
          <w:lang w:val="en-US"/>
        </w:rPr>
        <w:t xml:space="preserve"> </w:t>
      </w:r>
      <w:r w:rsidRPr="00BA36AB">
        <w:rPr>
          <w:rFonts w:ascii="Times New Roman" w:hAnsi="Times New Roman"/>
          <w:sz w:val="28"/>
          <w:szCs w:val="28"/>
        </w:rPr>
        <w:t>доступу</w:t>
      </w:r>
      <w:r w:rsidRPr="00747F06">
        <w:rPr>
          <w:rFonts w:ascii="Times New Roman" w:hAnsi="Times New Roman"/>
          <w:sz w:val="28"/>
          <w:szCs w:val="28"/>
          <w:lang w:val="en-US"/>
        </w:rPr>
        <w:t xml:space="preserve">: http\\:oll.libertyfund.org/simple.phd?id=128 </w:t>
      </w:r>
    </w:p>
    <w:p w:rsidR="00747F06" w:rsidRPr="00747F06"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lang w:val="en-US"/>
        </w:rPr>
      </w:pPr>
      <w:r w:rsidRPr="002218A7">
        <w:rPr>
          <w:rFonts w:ascii="Times New Roman" w:hAnsi="Times New Roman"/>
          <w:sz w:val="28"/>
          <w:szCs w:val="28"/>
        </w:rPr>
        <w:t>Лукін</w:t>
      </w:r>
      <w:r w:rsidRPr="00747F06">
        <w:rPr>
          <w:rFonts w:ascii="Times New Roman" w:hAnsi="Times New Roman"/>
          <w:sz w:val="28"/>
          <w:szCs w:val="28"/>
          <w:lang w:val="en-US"/>
        </w:rPr>
        <w:t xml:space="preserve"> </w:t>
      </w:r>
      <w:r w:rsidRPr="002218A7">
        <w:rPr>
          <w:rFonts w:ascii="Times New Roman" w:hAnsi="Times New Roman"/>
          <w:sz w:val="28"/>
          <w:szCs w:val="28"/>
        </w:rPr>
        <w:t>Д</w:t>
      </w:r>
      <w:r w:rsidRPr="00747F06">
        <w:rPr>
          <w:rFonts w:ascii="Times New Roman" w:hAnsi="Times New Roman"/>
          <w:sz w:val="28"/>
          <w:szCs w:val="28"/>
          <w:lang w:val="en-US"/>
        </w:rPr>
        <w:t xml:space="preserve">. </w:t>
      </w:r>
      <w:r w:rsidRPr="002218A7">
        <w:rPr>
          <w:rFonts w:ascii="Times New Roman" w:hAnsi="Times New Roman"/>
          <w:sz w:val="28"/>
          <w:szCs w:val="28"/>
        </w:rPr>
        <w:t>Етичні</w:t>
      </w:r>
      <w:r w:rsidRPr="00747F06">
        <w:rPr>
          <w:rFonts w:ascii="Times New Roman" w:hAnsi="Times New Roman"/>
          <w:sz w:val="28"/>
          <w:szCs w:val="28"/>
          <w:lang w:val="en-US"/>
        </w:rPr>
        <w:t xml:space="preserve"> </w:t>
      </w:r>
      <w:r w:rsidRPr="002218A7">
        <w:rPr>
          <w:rFonts w:ascii="Times New Roman" w:hAnsi="Times New Roman"/>
          <w:sz w:val="28"/>
          <w:szCs w:val="28"/>
        </w:rPr>
        <w:t>аспекти</w:t>
      </w:r>
      <w:r w:rsidRPr="00747F06">
        <w:rPr>
          <w:rFonts w:ascii="Times New Roman" w:hAnsi="Times New Roman"/>
          <w:sz w:val="28"/>
          <w:szCs w:val="28"/>
          <w:lang w:val="en-US"/>
        </w:rPr>
        <w:t xml:space="preserve"> </w:t>
      </w:r>
      <w:r w:rsidRPr="002218A7">
        <w:rPr>
          <w:rFonts w:ascii="Times New Roman" w:hAnsi="Times New Roman"/>
          <w:sz w:val="28"/>
          <w:szCs w:val="28"/>
        </w:rPr>
        <w:t>бізнесу</w:t>
      </w:r>
      <w:r w:rsidRPr="00747F06">
        <w:rPr>
          <w:rFonts w:ascii="Times New Roman" w:hAnsi="Times New Roman"/>
          <w:sz w:val="28"/>
          <w:szCs w:val="28"/>
          <w:lang w:val="en-US"/>
        </w:rPr>
        <w:t xml:space="preserve"> </w:t>
      </w:r>
      <w:r w:rsidRPr="002218A7">
        <w:rPr>
          <w:rFonts w:ascii="Times New Roman" w:hAnsi="Times New Roman"/>
          <w:sz w:val="28"/>
          <w:szCs w:val="28"/>
        </w:rPr>
        <w:t>українських</w:t>
      </w:r>
      <w:r w:rsidRPr="00747F06">
        <w:rPr>
          <w:rFonts w:ascii="Times New Roman" w:hAnsi="Times New Roman"/>
          <w:sz w:val="28"/>
          <w:szCs w:val="28"/>
          <w:lang w:val="en-US"/>
        </w:rPr>
        <w:t xml:space="preserve"> </w:t>
      </w:r>
      <w:r w:rsidRPr="002218A7">
        <w:rPr>
          <w:rFonts w:ascii="Times New Roman" w:hAnsi="Times New Roman"/>
          <w:sz w:val="28"/>
          <w:szCs w:val="28"/>
        </w:rPr>
        <w:t>банків</w:t>
      </w:r>
      <w:r w:rsidRPr="00747F06">
        <w:rPr>
          <w:rFonts w:ascii="Times New Roman" w:hAnsi="Times New Roman"/>
          <w:sz w:val="28"/>
          <w:szCs w:val="28"/>
          <w:lang w:val="en-US"/>
        </w:rPr>
        <w:t xml:space="preserve"> / </w:t>
      </w:r>
      <w:r w:rsidRPr="002218A7">
        <w:rPr>
          <w:rFonts w:ascii="Times New Roman" w:hAnsi="Times New Roman"/>
          <w:sz w:val="28"/>
          <w:szCs w:val="28"/>
        </w:rPr>
        <w:t>Д</w:t>
      </w:r>
      <w:r w:rsidRPr="00747F06">
        <w:rPr>
          <w:rFonts w:ascii="Times New Roman" w:hAnsi="Times New Roman"/>
          <w:sz w:val="28"/>
          <w:szCs w:val="28"/>
          <w:lang w:val="en-US"/>
        </w:rPr>
        <w:t>.</w:t>
      </w:r>
      <w:r w:rsidRPr="002218A7">
        <w:rPr>
          <w:rFonts w:ascii="Times New Roman" w:hAnsi="Times New Roman"/>
          <w:sz w:val="28"/>
          <w:szCs w:val="28"/>
        </w:rPr>
        <w:t>Лукін</w:t>
      </w:r>
      <w:r w:rsidRPr="00747F06">
        <w:rPr>
          <w:rFonts w:ascii="Times New Roman" w:hAnsi="Times New Roman"/>
          <w:sz w:val="28"/>
          <w:szCs w:val="28"/>
          <w:lang w:val="en-US"/>
        </w:rPr>
        <w:t xml:space="preserve">, </w:t>
      </w:r>
      <w:r w:rsidRPr="002218A7">
        <w:rPr>
          <w:rFonts w:ascii="Times New Roman" w:hAnsi="Times New Roman"/>
          <w:sz w:val="28"/>
          <w:szCs w:val="28"/>
        </w:rPr>
        <w:t>Т</w:t>
      </w:r>
      <w:r w:rsidRPr="00747F06">
        <w:rPr>
          <w:rFonts w:ascii="Times New Roman" w:hAnsi="Times New Roman"/>
          <w:sz w:val="28"/>
          <w:szCs w:val="28"/>
          <w:lang w:val="en-US"/>
        </w:rPr>
        <w:t xml:space="preserve">. </w:t>
      </w:r>
      <w:r w:rsidRPr="002218A7">
        <w:rPr>
          <w:rFonts w:ascii="Times New Roman" w:hAnsi="Times New Roman"/>
          <w:sz w:val="28"/>
          <w:szCs w:val="28"/>
        </w:rPr>
        <w:t>Мазило</w:t>
      </w:r>
      <w:r w:rsidRPr="00747F06">
        <w:rPr>
          <w:rFonts w:ascii="Times New Roman" w:hAnsi="Times New Roman"/>
          <w:sz w:val="28"/>
          <w:szCs w:val="28"/>
          <w:lang w:val="en-US"/>
        </w:rPr>
        <w:t xml:space="preserve"> // </w:t>
      </w:r>
      <w:r w:rsidRPr="002218A7">
        <w:rPr>
          <w:rFonts w:ascii="Times New Roman" w:hAnsi="Times New Roman"/>
          <w:sz w:val="28"/>
          <w:szCs w:val="28"/>
        </w:rPr>
        <w:t>Вісник</w:t>
      </w:r>
      <w:r w:rsidRPr="00747F06">
        <w:rPr>
          <w:rFonts w:ascii="Times New Roman" w:hAnsi="Times New Roman"/>
          <w:sz w:val="28"/>
          <w:szCs w:val="28"/>
          <w:lang w:val="en-US"/>
        </w:rPr>
        <w:t xml:space="preserve"> </w:t>
      </w:r>
      <w:r w:rsidRPr="002218A7">
        <w:rPr>
          <w:rFonts w:ascii="Times New Roman" w:hAnsi="Times New Roman"/>
          <w:sz w:val="28"/>
          <w:szCs w:val="28"/>
        </w:rPr>
        <w:t>НБУ</w:t>
      </w:r>
      <w:r w:rsidRPr="00747F06">
        <w:rPr>
          <w:rFonts w:ascii="Times New Roman" w:hAnsi="Times New Roman"/>
          <w:sz w:val="28"/>
          <w:szCs w:val="28"/>
          <w:lang w:val="en-US"/>
        </w:rPr>
        <w:t xml:space="preserve">. – 2004. – № 2. – </w:t>
      </w:r>
      <w:r>
        <w:rPr>
          <w:rFonts w:ascii="Times New Roman" w:hAnsi="Times New Roman"/>
          <w:sz w:val="28"/>
          <w:szCs w:val="28"/>
          <w:lang w:val="uk-UA"/>
        </w:rPr>
        <w:t>С</w:t>
      </w:r>
      <w:r w:rsidRPr="00747F06">
        <w:rPr>
          <w:rFonts w:ascii="Times New Roman" w:hAnsi="Times New Roman"/>
          <w:sz w:val="28"/>
          <w:szCs w:val="28"/>
          <w:lang w:val="en-US"/>
        </w:rPr>
        <w:t xml:space="preserve">. 22 – 24.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747F06">
        <w:rPr>
          <w:rFonts w:ascii="Times New Roman" w:hAnsi="Times New Roman"/>
          <w:sz w:val="28"/>
          <w:szCs w:val="28"/>
          <w:lang w:val="en-US"/>
        </w:rPr>
        <w:t xml:space="preserve">Pixley Joycelyn. Emotions in Finance: Distrust and Uncertainty in Global Markets. </w:t>
      </w:r>
      <w:r w:rsidRPr="002218A7">
        <w:rPr>
          <w:rFonts w:ascii="Times New Roman" w:hAnsi="Times New Roman"/>
          <w:sz w:val="28"/>
          <w:szCs w:val="28"/>
        </w:rPr>
        <w:t xml:space="preserve">Cambridge: Cambridge University Press, 2004.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lang w:val="uk-UA"/>
        </w:rPr>
        <w:t xml:space="preserve">Гриценко </w:t>
      </w:r>
      <w:r w:rsidRPr="002218A7">
        <w:rPr>
          <w:rFonts w:ascii="Times New Roman" w:hAnsi="Times New Roman"/>
          <w:sz w:val="28"/>
          <w:szCs w:val="28"/>
        </w:rPr>
        <w:t>А.А. Внутрішня структура довіри / А.А. Гриценко // Економічна теорія. – 2010. – № 3. – С. 20</w:t>
      </w:r>
      <w:r>
        <w:rPr>
          <w:rFonts w:ascii="Times New Roman" w:hAnsi="Times New Roman"/>
          <w:sz w:val="28"/>
          <w:szCs w:val="28"/>
          <w:lang w:val="uk-UA"/>
        </w:rPr>
        <w:t>-</w:t>
      </w:r>
      <w:r w:rsidRPr="002218A7">
        <w:rPr>
          <w:rFonts w:ascii="Times New Roman" w:hAnsi="Times New Roman"/>
          <w:sz w:val="28"/>
          <w:szCs w:val="28"/>
        </w:rPr>
        <w:t xml:space="preserve">26.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Pr>
          <w:rFonts w:ascii="Times New Roman" w:hAnsi="Times New Roman"/>
          <w:sz w:val="28"/>
          <w:szCs w:val="28"/>
        </w:rPr>
        <w:t>Турчин Л.</w:t>
      </w:r>
      <w:r w:rsidRPr="002218A7">
        <w:rPr>
          <w:rFonts w:ascii="Times New Roman" w:hAnsi="Times New Roman"/>
          <w:sz w:val="28"/>
          <w:szCs w:val="28"/>
        </w:rPr>
        <w:t>Є. Теоретичні аспекти формування довіри до банківської системи / Л.Є. Турчин // Економіка та держава. – 2012. – № 12. – С. 90–92.</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Дощатов Ю. Голова Ради НБУ Богдан Данилишин: Рівень довіри до банків в 12% я вважаю занадто оптимістичним / Ю. Дощатов, І.</w:t>
      </w:r>
      <w:r>
        <w:rPr>
          <w:rFonts w:ascii="Times New Roman" w:hAnsi="Times New Roman"/>
          <w:sz w:val="28"/>
          <w:szCs w:val="28"/>
          <w:lang w:val="uk-UA"/>
        </w:rPr>
        <w:t xml:space="preserve"> </w:t>
      </w:r>
      <w:r w:rsidRPr="002218A7">
        <w:rPr>
          <w:rFonts w:ascii="Times New Roman" w:hAnsi="Times New Roman"/>
          <w:sz w:val="28"/>
          <w:szCs w:val="28"/>
        </w:rPr>
        <w:t xml:space="preserve">Пальчевський [Електронний ресурс]. – Режим доступу: </w:t>
      </w:r>
      <w:r w:rsidRPr="002218A7">
        <w:rPr>
          <w:rFonts w:ascii="Times New Roman" w:hAnsi="Times New Roman"/>
          <w:sz w:val="28"/>
          <w:szCs w:val="28"/>
          <w:lang w:val="uk-UA"/>
        </w:rPr>
        <w:t xml:space="preserve"> ht</w:t>
      </w:r>
      <w:r w:rsidRPr="002218A7">
        <w:rPr>
          <w:rFonts w:ascii="Times New Roman" w:hAnsi="Times New Roman"/>
          <w:sz w:val="28"/>
          <w:szCs w:val="28"/>
        </w:rPr>
        <w:t xml:space="preserve">tp://ukranews.com/ua/interview/1586-bogdan-danylyshyn-riven-doviry-do-bankiv-v-12-ya-vvazhayu-zanadto-optymistychnym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Торяник Ж.І. Нові тенденції банківського маркетингу: вітчизняний і зарубіжний досвід / Ж.І. Торяник, К.В. Антимоник // Вісник Університету банківської справи НБУ. – 2013. – № 1. – С. 219</w:t>
      </w:r>
      <w:r>
        <w:rPr>
          <w:rFonts w:ascii="Times New Roman" w:hAnsi="Times New Roman"/>
          <w:sz w:val="28"/>
          <w:szCs w:val="28"/>
          <w:lang w:val="uk-UA"/>
        </w:rPr>
        <w:t>-</w:t>
      </w:r>
      <w:r w:rsidRPr="002218A7">
        <w:rPr>
          <w:rFonts w:ascii="Times New Roman" w:hAnsi="Times New Roman"/>
          <w:sz w:val="28"/>
          <w:szCs w:val="28"/>
        </w:rPr>
        <w:t xml:space="preserve">224.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 xml:space="preserve">Тимків А.О. Вектори розвитку депозитної політики банків у контексті відновлення довіри до фінансово-кредитних установ в умовах економічної і політичної невизначеності / А.О. Тимків, Л.Р. Маринчак // Науковий вісник </w:t>
      </w:r>
      <w:r w:rsidRPr="002218A7">
        <w:rPr>
          <w:rFonts w:ascii="Times New Roman" w:hAnsi="Times New Roman"/>
          <w:sz w:val="28"/>
          <w:szCs w:val="28"/>
        </w:rPr>
        <w:lastRenderedPageBreak/>
        <w:t xml:space="preserve">Херсонського державного університету. Серія Економічні науки. – 2014. – Випуск 8. – С. 221 – 225. </w:t>
      </w:r>
    </w:p>
    <w:p w:rsidR="00747F06" w:rsidRPr="002218A7" w:rsidRDefault="00747F06" w:rsidP="00747F06">
      <w:pPr>
        <w:pStyle w:val="a3"/>
        <w:numPr>
          <w:ilvl w:val="0"/>
          <w:numId w:val="3"/>
        </w:numPr>
        <w:autoSpaceDE w:val="0"/>
        <w:autoSpaceDN w:val="0"/>
        <w:adjustRightInd w:val="0"/>
        <w:spacing w:after="0" w:line="360" w:lineRule="auto"/>
        <w:ind w:left="426" w:hanging="426"/>
        <w:jc w:val="both"/>
        <w:rPr>
          <w:rFonts w:ascii="Times New Roman" w:hAnsi="Times New Roman"/>
          <w:sz w:val="28"/>
          <w:szCs w:val="28"/>
        </w:rPr>
      </w:pPr>
      <w:r w:rsidRPr="002218A7">
        <w:rPr>
          <w:rFonts w:ascii="Times New Roman" w:hAnsi="Times New Roman"/>
          <w:sz w:val="28"/>
          <w:szCs w:val="28"/>
        </w:rPr>
        <w:t>Башинський Т.В. Соціальна відповідальність банківського сектору України / Т.В. Башинський // Наукові праці Кіровоградського національного технічного університету. Економічні науки. – 2014. – Вип. 25. – С. 104</w:t>
      </w:r>
      <w:r>
        <w:rPr>
          <w:rFonts w:ascii="Times New Roman" w:hAnsi="Times New Roman"/>
          <w:sz w:val="28"/>
          <w:szCs w:val="28"/>
          <w:lang w:val="uk-UA"/>
        </w:rPr>
        <w:t>-</w:t>
      </w:r>
      <w:r w:rsidRPr="002218A7">
        <w:rPr>
          <w:rFonts w:ascii="Times New Roman" w:hAnsi="Times New Roman"/>
          <w:sz w:val="28"/>
          <w:szCs w:val="28"/>
        </w:rPr>
        <w:t xml:space="preserve">110. </w:t>
      </w:r>
    </w:p>
    <w:p w:rsidR="00747F06" w:rsidRPr="00747F06" w:rsidRDefault="00747F06" w:rsidP="00747F06">
      <w:pPr>
        <w:spacing w:line="360" w:lineRule="auto"/>
        <w:ind w:firstLine="709"/>
        <w:jc w:val="both"/>
        <w:rPr>
          <w:sz w:val="28"/>
          <w:szCs w:val="28"/>
          <w:lang w:val="uk-UA"/>
        </w:rPr>
      </w:pPr>
      <w:r w:rsidRPr="002218A7">
        <w:rPr>
          <w:sz w:val="28"/>
          <w:szCs w:val="28"/>
        </w:rPr>
        <w:t>Чому рівень довіри до банків в Україні – один із найнижчих у світі? [Електронний ресурс]. – Режим доступу: http://www.radiosvoboda.org/content/article/24993268.htm</w:t>
      </w:r>
      <w:bookmarkStart w:id="0" w:name="_GoBack"/>
      <w:bookmarkEnd w:id="0"/>
    </w:p>
    <w:p w:rsidR="00434B8B" w:rsidRPr="00747F06" w:rsidRDefault="00434B8B">
      <w:pPr>
        <w:rPr>
          <w:lang w:val="uk-UA"/>
        </w:rPr>
      </w:pPr>
    </w:p>
    <w:sectPr w:rsidR="00434B8B" w:rsidRPr="00747F06" w:rsidSect="005D475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Minion Pro">
    <w:altName w:val="Minion Pro"/>
    <w:panose1 w:val="00000000000000000000"/>
    <w:charset w:val="CC"/>
    <w:family w:val="roman"/>
    <w:notTrueType/>
    <w:pitch w:val="default"/>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Arimo">
    <w:altName w:val="MS Mincho"/>
    <w:panose1 w:val="00000000000000000000"/>
    <w:charset w:val="80"/>
    <w:family w:val="auto"/>
    <w:notTrueType/>
    <w:pitch w:val="default"/>
    <w:sig w:usb0="00000003" w:usb1="08070000" w:usb2="00000010" w:usb3="00000000" w:csb0="00020001" w:csb1="00000000"/>
  </w:font>
  <w:font w:name="Arial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EA58AD"/>
    <w:multiLevelType w:val="multilevel"/>
    <w:tmpl w:val="B05E9E3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564C7A7F"/>
    <w:multiLevelType w:val="hybridMultilevel"/>
    <w:tmpl w:val="5A3634D0"/>
    <w:lvl w:ilvl="0" w:tplc="5FE89CB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EFB7394"/>
    <w:multiLevelType w:val="hybridMultilevel"/>
    <w:tmpl w:val="90963002"/>
    <w:lvl w:ilvl="0" w:tplc="D3D8AF88">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855"/>
    <w:rsid w:val="00015B44"/>
    <w:rsid w:val="00023475"/>
    <w:rsid w:val="00025D26"/>
    <w:rsid w:val="000312AD"/>
    <w:rsid w:val="0003708A"/>
    <w:rsid w:val="00051A8A"/>
    <w:rsid w:val="00055799"/>
    <w:rsid w:val="00065F18"/>
    <w:rsid w:val="00075D08"/>
    <w:rsid w:val="0008379D"/>
    <w:rsid w:val="00084A12"/>
    <w:rsid w:val="000A06EE"/>
    <w:rsid w:val="000A0B23"/>
    <w:rsid w:val="000A50C1"/>
    <w:rsid w:val="000B7A8B"/>
    <w:rsid w:val="000C1E7C"/>
    <w:rsid w:val="000D51CC"/>
    <w:rsid w:val="000E22B6"/>
    <w:rsid w:val="0010305F"/>
    <w:rsid w:val="00110CB5"/>
    <w:rsid w:val="00113998"/>
    <w:rsid w:val="00124429"/>
    <w:rsid w:val="001403F8"/>
    <w:rsid w:val="00145236"/>
    <w:rsid w:val="001526D2"/>
    <w:rsid w:val="00170A36"/>
    <w:rsid w:val="001739CD"/>
    <w:rsid w:val="0017511F"/>
    <w:rsid w:val="00194F57"/>
    <w:rsid w:val="001A1183"/>
    <w:rsid w:val="001A7499"/>
    <w:rsid w:val="001B79F9"/>
    <w:rsid w:val="001D3700"/>
    <w:rsid w:val="001E0D04"/>
    <w:rsid w:val="001F1099"/>
    <w:rsid w:val="001F280A"/>
    <w:rsid w:val="001F4290"/>
    <w:rsid w:val="001F7877"/>
    <w:rsid w:val="0020244D"/>
    <w:rsid w:val="00212E17"/>
    <w:rsid w:val="00220693"/>
    <w:rsid w:val="0024383E"/>
    <w:rsid w:val="0025581A"/>
    <w:rsid w:val="0026257F"/>
    <w:rsid w:val="00264B2C"/>
    <w:rsid w:val="0028287E"/>
    <w:rsid w:val="002B1007"/>
    <w:rsid w:val="002B1933"/>
    <w:rsid w:val="002B3B95"/>
    <w:rsid w:val="002D35F1"/>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215C3"/>
    <w:rsid w:val="00735F99"/>
    <w:rsid w:val="00747F06"/>
    <w:rsid w:val="007A593D"/>
    <w:rsid w:val="007A7A4E"/>
    <w:rsid w:val="007B5AED"/>
    <w:rsid w:val="007C15E5"/>
    <w:rsid w:val="007C5349"/>
    <w:rsid w:val="007C5798"/>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66CD"/>
    <w:rsid w:val="00C436CE"/>
    <w:rsid w:val="00C57DE5"/>
    <w:rsid w:val="00C72306"/>
    <w:rsid w:val="00C724C8"/>
    <w:rsid w:val="00C828CC"/>
    <w:rsid w:val="00C950DF"/>
    <w:rsid w:val="00C97C6C"/>
    <w:rsid w:val="00CA2398"/>
    <w:rsid w:val="00CA3855"/>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82C208-DC61-4F9A-95E3-078FB0404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7F0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47F06"/>
    <w:pPr>
      <w:autoSpaceDE w:val="0"/>
      <w:autoSpaceDN w:val="0"/>
      <w:adjustRightInd w:val="0"/>
      <w:spacing w:after="0" w:line="240" w:lineRule="auto"/>
    </w:pPr>
    <w:rPr>
      <w:rFonts w:ascii="Arial" w:eastAsia="Calibri" w:hAnsi="Arial" w:cs="Arial"/>
      <w:color w:val="000000"/>
      <w:sz w:val="24"/>
      <w:szCs w:val="24"/>
    </w:rPr>
  </w:style>
  <w:style w:type="character" w:customStyle="1" w:styleId="intexthighlight">
    <w:name w:val="intexthighlight"/>
    <w:basedOn w:val="a0"/>
    <w:rsid w:val="00747F06"/>
    <w:rPr>
      <w:vanish w:val="0"/>
      <w:webHidden w:val="0"/>
      <w:u w:val="single"/>
      <w:bdr w:val="none" w:sz="0" w:space="0" w:color="auto" w:frame="1"/>
      <w:specVanish w:val="0"/>
    </w:rPr>
  </w:style>
  <w:style w:type="paragraph" w:styleId="a3">
    <w:name w:val="List Paragraph"/>
    <w:basedOn w:val="a"/>
    <w:uiPriority w:val="34"/>
    <w:qFormat/>
    <w:rsid w:val="00747F06"/>
    <w:pPr>
      <w:widowControl/>
      <w:autoSpaceDE/>
      <w:autoSpaceDN/>
      <w:adjustRightInd/>
      <w:spacing w:after="200" w:line="276" w:lineRule="auto"/>
      <w:ind w:left="720"/>
      <w:contextualSpacing/>
    </w:pPr>
    <w:rPr>
      <w:rFonts w:ascii="Calibri" w:eastAsia="Calibri" w:hAnsi="Calibri"/>
      <w:sz w:val="22"/>
      <w:szCs w:val="22"/>
      <w:lang w:eastAsia="en-US"/>
    </w:rPr>
  </w:style>
  <w:style w:type="paragraph" w:customStyle="1" w:styleId="Pa4">
    <w:name w:val="Pa4"/>
    <w:basedOn w:val="Default"/>
    <w:next w:val="Default"/>
    <w:uiPriority w:val="99"/>
    <w:rsid w:val="00747F06"/>
    <w:pPr>
      <w:spacing w:line="241" w:lineRule="atLeast"/>
    </w:pPr>
    <w:rPr>
      <w:rFonts w:ascii="Minion Pro" w:hAnsi="Minion Pro" w:cs="Times New Roman"/>
      <w:color w:val="auto"/>
      <w:lang w:eastAsia="ru-RU"/>
    </w:rPr>
  </w:style>
  <w:style w:type="character" w:customStyle="1" w:styleId="A4">
    <w:name w:val="A4"/>
    <w:uiPriority w:val="99"/>
    <w:rsid w:val="00747F06"/>
    <w:rPr>
      <w:rFonts w:cs="Minion Pro"/>
      <w:color w:val="000000"/>
      <w:sz w:val="22"/>
      <w:szCs w:val="22"/>
    </w:rPr>
  </w:style>
  <w:style w:type="character" w:styleId="a5">
    <w:name w:val="Hyperlink"/>
    <w:basedOn w:val="a0"/>
    <w:uiPriority w:val="99"/>
    <w:unhideWhenUsed/>
    <w:rsid w:val="00747F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ro-capital.u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ank.gov.ua" TargetMode="External"/><Relationship Id="rId12" Type="http://schemas.openxmlformats.org/officeDocument/2006/relationships/hyperlink" Target="https://bank.gov.ua/%20control/uk/publish/article?art_id=34661442&amp;cat_id=3479859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gov.ua" TargetMode="External"/><Relationship Id="rId11" Type="http://schemas.openxmlformats.org/officeDocument/2006/relationships/hyperlink" Target="http://zakon2.rada.gov.ua/laws/show/93/96-%D0%B2%D1%80" TargetMode="External"/><Relationship Id="rId5" Type="http://schemas.openxmlformats.org/officeDocument/2006/relationships/hyperlink" Target="http://zakon4.rada.gov.ua/laws" TargetMode="External"/><Relationship Id="rId10" Type="http://schemas.openxmlformats.org/officeDocument/2006/relationships/hyperlink" Target="http://www.niss.gov.ua/articles/777/" TargetMode="External"/><Relationship Id="rId4" Type="http://schemas.openxmlformats.org/officeDocument/2006/relationships/webSettings" Target="webSettings.xml"/><Relationship Id="rId9" Type="http://schemas.openxmlformats.org/officeDocument/2006/relationships/hyperlink" Target="http://intkonf.org/butov-am-kolodiy-ie-shpargalo-ge-svitoviy-dosvid-reformuvannya-bankivskoyi-sistem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2712</Words>
  <Characters>15465</Characters>
  <Application>Microsoft Office Word</Application>
  <DocSecurity>0</DocSecurity>
  <Lines>128</Lines>
  <Paragraphs>36</Paragraphs>
  <ScaleCrop>false</ScaleCrop>
  <Company>SPecialiST RePack</Company>
  <LinksUpToDate>false</LinksUpToDate>
  <CharactersWithSpaces>18141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2018-04-19T08:27:00Z</dcterms:created>
  <dcterms:modified xsi:type="dcterms:W3CDTF">2018-04-19T08:29:00Z</dcterms:modified>
</cp:coreProperties>
</file>