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5DC2" w:rsidRPr="00913917" w:rsidRDefault="00025DC2" w:rsidP="00025DC2">
      <w:pPr>
        <w:jc w:val="center"/>
        <w:rPr>
          <w:sz w:val="28"/>
          <w:szCs w:val="28"/>
          <w:lang w:val="uk-UA"/>
        </w:rPr>
      </w:pPr>
      <w:r w:rsidRPr="00913917">
        <w:rPr>
          <w:sz w:val="28"/>
          <w:szCs w:val="28"/>
          <w:lang w:val="uk-UA"/>
        </w:rPr>
        <w:t>ОДЕСЬКИЙ НАЦІОНАЛЬНИЙ УНІВЕРСИТЕТ ІМЕНІ І. І. МЕЧНИКОВА</w:t>
      </w:r>
    </w:p>
    <w:p w:rsidR="00025DC2" w:rsidRPr="00913917" w:rsidRDefault="00025DC2" w:rsidP="00025DC2">
      <w:pPr>
        <w:jc w:val="center"/>
        <w:rPr>
          <w:sz w:val="28"/>
          <w:szCs w:val="28"/>
          <w:lang w:val="uk-UA"/>
        </w:rPr>
      </w:pPr>
      <w:r w:rsidRPr="00913917">
        <w:rPr>
          <w:sz w:val="28"/>
          <w:szCs w:val="28"/>
          <w:lang w:val="uk-UA"/>
        </w:rPr>
        <w:t>Біологічний факультет</w:t>
      </w:r>
    </w:p>
    <w:p w:rsidR="00025DC2" w:rsidRPr="00913917" w:rsidRDefault="00025DC2" w:rsidP="00025DC2">
      <w:pPr>
        <w:jc w:val="center"/>
        <w:rPr>
          <w:sz w:val="18"/>
          <w:szCs w:val="18"/>
          <w:lang w:val="uk-UA"/>
        </w:rPr>
      </w:pPr>
    </w:p>
    <w:p w:rsidR="00025DC2" w:rsidRPr="00913917" w:rsidRDefault="00025DC2" w:rsidP="00025DC2">
      <w:pPr>
        <w:jc w:val="center"/>
        <w:rPr>
          <w:sz w:val="28"/>
          <w:szCs w:val="28"/>
          <w:lang w:val="uk-UA"/>
        </w:rPr>
      </w:pPr>
      <w:r w:rsidRPr="00913917">
        <w:rPr>
          <w:sz w:val="28"/>
          <w:szCs w:val="28"/>
          <w:lang w:val="uk-UA"/>
        </w:rPr>
        <w:t>Кафедра фізіології, здоров’я і безпеки людини  та природничої освіти</w:t>
      </w:r>
    </w:p>
    <w:p w:rsidR="00025DC2" w:rsidRPr="00913917" w:rsidRDefault="00025DC2" w:rsidP="00025DC2">
      <w:pPr>
        <w:jc w:val="center"/>
        <w:rPr>
          <w:sz w:val="18"/>
          <w:szCs w:val="18"/>
          <w:lang w:val="uk-UA"/>
        </w:rPr>
      </w:pPr>
      <w:r w:rsidRPr="00913917">
        <w:rPr>
          <w:sz w:val="18"/>
          <w:szCs w:val="18"/>
          <w:lang w:val="uk-UA"/>
        </w:rPr>
        <w:t xml:space="preserve"> </w:t>
      </w:r>
    </w:p>
    <w:p w:rsidR="00025DC2" w:rsidRPr="00913917" w:rsidRDefault="00025DC2" w:rsidP="00025DC2">
      <w:pPr>
        <w:jc w:val="both"/>
        <w:rPr>
          <w:b/>
          <w:sz w:val="40"/>
          <w:szCs w:val="40"/>
          <w:lang w:val="uk-UA"/>
        </w:rPr>
      </w:pPr>
    </w:p>
    <w:p w:rsidR="00025DC2" w:rsidRPr="00913917" w:rsidRDefault="00025DC2" w:rsidP="00025DC2">
      <w:pPr>
        <w:jc w:val="center"/>
        <w:rPr>
          <w:b/>
          <w:sz w:val="32"/>
          <w:szCs w:val="32"/>
          <w:lang w:val="uk-UA"/>
        </w:rPr>
      </w:pPr>
      <w:r w:rsidRPr="00913917">
        <w:rPr>
          <w:b/>
          <w:sz w:val="32"/>
          <w:szCs w:val="32"/>
          <w:lang w:val="uk-UA"/>
        </w:rPr>
        <w:t>Кваліфікаційна робота</w:t>
      </w:r>
    </w:p>
    <w:p w:rsidR="00025DC2" w:rsidRPr="00913917" w:rsidRDefault="00025DC2" w:rsidP="00025DC2">
      <w:pPr>
        <w:tabs>
          <w:tab w:val="left" w:pos="5490"/>
        </w:tabs>
        <w:rPr>
          <w:b/>
          <w:sz w:val="32"/>
          <w:szCs w:val="32"/>
          <w:lang w:val="uk-UA"/>
        </w:rPr>
      </w:pPr>
      <w:r w:rsidRPr="00913917">
        <w:rPr>
          <w:b/>
          <w:sz w:val="32"/>
          <w:szCs w:val="32"/>
          <w:lang w:val="uk-UA"/>
        </w:rPr>
        <w:tab/>
      </w:r>
    </w:p>
    <w:p w:rsidR="00025DC2" w:rsidRPr="00913917" w:rsidRDefault="00025DC2" w:rsidP="00025DC2">
      <w:pPr>
        <w:tabs>
          <w:tab w:val="right" w:pos="9355"/>
        </w:tabs>
        <w:jc w:val="center"/>
        <w:rPr>
          <w:b/>
          <w:sz w:val="28"/>
          <w:szCs w:val="28"/>
          <w:lang w:val="uk-UA"/>
        </w:rPr>
      </w:pPr>
      <w:r w:rsidRPr="00913917">
        <w:rPr>
          <w:b/>
          <w:sz w:val="28"/>
          <w:szCs w:val="28"/>
          <w:lang w:val="uk-UA"/>
        </w:rPr>
        <w:t>на здобуття ступеня вищої освіти « магістр »</w:t>
      </w:r>
    </w:p>
    <w:p w:rsidR="00025DC2" w:rsidRPr="00913917" w:rsidRDefault="00025DC2" w:rsidP="00025DC2">
      <w:pPr>
        <w:tabs>
          <w:tab w:val="right" w:pos="9355"/>
        </w:tabs>
        <w:jc w:val="center"/>
        <w:rPr>
          <w:b/>
          <w:sz w:val="28"/>
          <w:szCs w:val="28"/>
          <w:lang w:val="uk-UA"/>
        </w:rPr>
      </w:pPr>
    </w:p>
    <w:p w:rsidR="00025DC2" w:rsidRPr="00913917" w:rsidRDefault="00025DC2" w:rsidP="00025DC2">
      <w:pPr>
        <w:pStyle w:val="11"/>
        <w:jc w:val="center"/>
        <w:rPr>
          <w:rFonts w:ascii="Times New Roman" w:hAnsi="Times New Roman" w:cs="Times New Roman"/>
          <w:bCs/>
          <w:sz w:val="24"/>
          <w:szCs w:val="24"/>
          <w:lang w:val="uk-UA"/>
        </w:rPr>
      </w:pPr>
      <w:r w:rsidRPr="00913917">
        <w:rPr>
          <w:rFonts w:ascii="Times New Roman" w:hAnsi="Times New Roman"/>
          <w:b/>
          <w:sz w:val="28"/>
          <w:szCs w:val="28"/>
          <w:lang w:val="uk-UA"/>
        </w:rPr>
        <w:t>«</w:t>
      </w:r>
      <w:r w:rsidRPr="00913917">
        <w:rPr>
          <w:rFonts w:ascii="Times New Roman" w:hAnsi="Times New Roman" w:cs="Times New Roman"/>
          <w:b/>
          <w:bCs/>
          <w:sz w:val="28"/>
          <w:szCs w:val="28"/>
          <w:lang w:val="uk-UA"/>
        </w:rPr>
        <w:t>Особливості біохімічного складу крові  молодих чоловіків  різних соматотипів, які займаються і не займаються спортом»</w:t>
      </w:r>
    </w:p>
    <w:p w:rsidR="00025DC2" w:rsidRPr="00913917" w:rsidRDefault="00025DC2" w:rsidP="00025DC2">
      <w:pPr>
        <w:tabs>
          <w:tab w:val="right" w:pos="9355"/>
        </w:tabs>
        <w:jc w:val="center"/>
        <w:rPr>
          <w:b/>
          <w:sz w:val="28"/>
          <w:szCs w:val="28"/>
          <w:lang w:val="uk-UA"/>
        </w:rPr>
      </w:pPr>
    </w:p>
    <w:p w:rsidR="00025DC2" w:rsidRPr="00913917" w:rsidRDefault="00025DC2" w:rsidP="00025DC2">
      <w:pPr>
        <w:tabs>
          <w:tab w:val="right" w:pos="9355"/>
        </w:tabs>
        <w:jc w:val="center"/>
        <w:rPr>
          <w:b/>
          <w:sz w:val="28"/>
          <w:szCs w:val="28"/>
          <w:lang w:val="uk-UA"/>
        </w:rPr>
      </w:pPr>
    </w:p>
    <w:p w:rsidR="00025DC2" w:rsidRPr="00913917" w:rsidRDefault="00025DC2" w:rsidP="00025DC2">
      <w:pPr>
        <w:jc w:val="center"/>
        <w:rPr>
          <w:lang w:val="uk-UA"/>
        </w:rPr>
      </w:pPr>
      <w:r w:rsidRPr="00913917">
        <w:rPr>
          <w:b/>
          <w:sz w:val="28"/>
          <w:szCs w:val="28"/>
          <w:lang w:val="uk-UA"/>
        </w:rPr>
        <w:t>«</w:t>
      </w:r>
      <w:r w:rsidRPr="00913917">
        <w:rPr>
          <w:lang w:val="en-US"/>
        </w:rPr>
        <w:t>F</w:t>
      </w:r>
      <w:r w:rsidRPr="00913917">
        <w:rPr>
          <w:lang w:val="uk-UA"/>
        </w:rPr>
        <w:t>eatures of the biochemical composition of blood in young men of different somatotypes who do and do not participate in sports»</w:t>
      </w:r>
    </w:p>
    <w:p w:rsidR="00025DC2" w:rsidRPr="00913917" w:rsidRDefault="00025DC2" w:rsidP="00025DC2">
      <w:pPr>
        <w:tabs>
          <w:tab w:val="right" w:pos="9355"/>
        </w:tabs>
        <w:jc w:val="center"/>
        <w:rPr>
          <w:b/>
          <w:sz w:val="28"/>
          <w:szCs w:val="28"/>
          <w:lang w:val="uk-UA"/>
        </w:rPr>
      </w:pPr>
    </w:p>
    <w:p w:rsidR="00025DC2" w:rsidRPr="00913917" w:rsidRDefault="00025DC2" w:rsidP="00025DC2">
      <w:pPr>
        <w:tabs>
          <w:tab w:val="right" w:pos="9355"/>
        </w:tabs>
        <w:jc w:val="both"/>
        <w:rPr>
          <w:sz w:val="28"/>
          <w:szCs w:val="28"/>
          <w:u w:val="single"/>
          <w:lang w:val="uk-UA"/>
        </w:rPr>
      </w:pPr>
    </w:p>
    <w:p w:rsidR="00025DC2" w:rsidRPr="00913917" w:rsidRDefault="00025DC2" w:rsidP="00025DC2">
      <w:pPr>
        <w:ind w:left="2160"/>
        <w:jc w:val="both"/>
        <w:rPr>
          <w:sz w:val="28"/>
          <w:szCs w:val="28"/>
          <w:lang w:val="uk-UA"/>
        </w:rPr>
      </w:pPr>
      <w:r w:rsidRPr="00913917">
        <w:rPr>
          <w:sz w:val="28"/>
          <w:szCs w:val="28"/>
          <w:lang w:val="uk-UA"/>
        </w:rPr>
        <w:t xml:space="preserve">Виконала: здобувачка денної форми навчання </w:t>
      </w:r>
    </w:p>
    <w:p w:rsidR="00025DC2" w:rsidRPr="00913917" w:rsidRDefault="00025DC2" w:rsidP="00025DC2">
      <w:pPr>
        <w:ind w:left="2160"/>
        <w:jc w:val="both"/>
        <w:rPr>
          <w:sz w:val="28"/>
          <w:szCs w:val="28"/>
          <w:lang w:val="uk-UA"/>
        </w:rPr>
      </w:pPr>
      <w:r w:rsidRPr="00913917">
        <w:rPr>
          <w:sz w:val="28"/>
          <w:szCs w:val="28"/>
          <w:lang w:val="uk-UA"/>
        </w:rPr>
        <w:t>Спеціальності 091 Біологія</w:t>
      </w:r>
    </w:p>
    <w:p w:rsidR="00025DC2" w:rsidRPr="00913917" w:rsidRDefault="00025DC2" w:rsidP="00025DC2">
      <w:pPr>
        <w:ind w:left="2160"/>
        <w:jc w:val="center"/>
        <w:rPr>
          <w:sz w:val="20"/>
          <w:szCs w:val="20"/>
          <w:lang w:val="uk-UA"/>
        </w:rPr>
      </w:pPr>
      <w:r w:rsidRPr="00913917">
        <w:rPr>
          <w:sz w:val="20"/>
          <w:szCs w:val="20"/>
          <w:lang w:val="uk-UA"/>
        </w:rPr>
        <w:t xml:space="preserve">                                                                          </w:t>
      </w:r>
    </w:p>
    <w:p w:rsidR="00025DC2" w:rsidRPr="00913917" w:rsidRDefault="00025DC2" w:rsidP="00025DC2">
      <w:pPr>
        <w:ind w:left="2160"/>
        <w:rPr>
          <w:sz w:val="28"/>
          <w:szCs w:val="28"/>
          <w:lang w:val="uk-UA"/>
        </w:rPr>
      </w:pPr>
      <w:r w:rsidRPr="00913917">
        <w:rPr>
          <w:sz w:val="28"/>
          <w:szCs w:val="28"/>
          <w:lang w:val="uk-UA"/>
        </w:rPr>
        <w:t xml:space="preserve"> Освітня програма Біологія  </w:t>
      </w:r>
    </w:p>
    <w:p w:rsidR="00025DC2" w:rsidRPr="00913917" w:rsidRDefault="00025DC2" w:rsidP="00025DC2">
      <w:pPr>
        <w:ind w:left="2160"/>
        <w:rPr>
          <w:sz w:val="28"/>
          <w:szCs w:val="28"/>
          <w:lang w:val="uk-UA"/>
        </w:rPr>
      </w:pPr>
      <w:r w:rsidRPr="00913917">
        <w:rPr>
          <w:sz w:val="28"/>
          <w:szCs w:val="28"/>
          <w:lang w:val="uk-UA"/>
        </w:rPr>
        <w:t xml:space="preserve">                                     </w:t>
      </w:r>
      <w:r w:rsidRPr="00913917">
        <w:rPr>
          <w:sz w:val="20"/>
          <w:szCs w:val="20"/>
          <w:lang w:val="uk-UA"/>
        </w:rPr>
        <w:t xml:space="preserve">  (назва)            </w:t>
      </w:r>
    </w:p>
    <w:p w:rsidR="00025DC2" w:rsidRPr="00913917" w:rsidRDefault="00025DC2" w:rsidP="00025DC2">
      <w:pPr>
        <w:pStyle w:val="11"/>
        <w:jc w:val="both"/>
        <w:rPr>
          <w:rFonts w:ascii="Times New Roman" w:hAnsi="Times New Roman" w:cs="Times New Roman"/>
          <w:b/>
          <w:sz w:val="28"/>
          <w:szCs w:val="28"/>
          <w:lang w:val="uk-UA"/>
        </w:rPr>
      </w:pPr>
      <w:r w:rsidRPr="00913917">
        <w:rPr>
          <w:rFonts w:ascii="Times New Roman" w:hAnsi="Times New Roman" w:cs="Times New Roman"/>
          <w:sz w:val="24"/>
          <w:szCs w:val="24"/>
          <w:lang w:val="uk-UA"/>
        </w:rPr>
        <w:t xml:space="preserve">                                    </w:t>
      </w:r>
      <w:r w:rsidRPr="00913917">
        <w:rPr>
          <w:rFonts w:ascii="Times New Roman" w:hAnsi="Times New Roman" w:cs="Times New Roman"/>
          <w:b/>
          <w:sz w:val="28"/>
          <w:szCs w:val="28"/>
          <w:lang w:val="uk-UA"/>
        </w:rPr>
        <w:t>Кобзар Аліна Геннадіївна</w:t>
      </w:r>
    </w:p>
    <w:p w:rsidR="00025DC2" w:rsidRPr="00913917" w:rsidRDefault="00025DC2" w:rsidP="00025DC2">
      <w:pPr>
        <w:pStyle w:val="11"/>
        <w:jc w:val="both"/>
        <w:rPr>
          <w:rFonts w:ascii="Times New Roman" w:hAnsi="Times New Roman" w:cs="Times New Roman"/>
          <w:b/>
          <w:sz w:val="28"/>
          <w:szCs w:val="28"/>
          <w:lang w:val="uk-UA"/>
        </w:rPr>
      </w:pPr>
    </w:p>
    <w:p w:rsidR="00025DC2" w:rsidRPr="00913917" w:rsidRDefault="00025DC2" w:rsidP="00025DC2">
      <w:pPr>
        <w:tabs>
          <w:tab w:val="left" w:pos="5245"/>
          <w:tab w:val="right" w:pos="9355"/>
        </w:tabs>
        <w:jc w:val="both"/>
        <w:rPr>
          <w:sz w:val="28"/>
          <w:szCs w:val="28"/>
          <w:lang w:val="uk-UA"/>
        </w:rPr>
      </w:pPr>
      <w:r w:rsidRPr="00913917">
        <w:rPr>
          <w:sz w:val="20"/>
          <w:szCs w:val="20"/>
          <w:lang w:val="uk-UA"/>
        </w:rPr>
        <w:t xml:space="preserve">                                             </w:t>
      </w:r>
      <w:r w:rsidRPr="00913917">
        <w:rPr>
          <w:sz w:val="28"/>
          <w:szCs w:val="28"/>
          <w:lang w:val="uk-UA"/>
        </w:rPr>
        <w:t xml:space="preserve">Керівник: канд. біол. н., доцент Гладкій Т. В. _________     </w:t>
      </w:r>
    </w:p>
    <w:p w:rsidR="00025DC2" w:rsidRPr="00913917" w:rsidRDefault="00025DC2" w:rsidP="00025DC2">
      <w:pPr>
        <w:tabs>
          <w:tab w:val="left" w:pos="5245"/>
          <w:tab w:val="right" w:pos="9355"/>
        </w:tabs>
        <w:ind w:left="2410" w:firstLine="2208"/>
        <w:jc w:val="both"/>
        <w:rPr>
          <w:sz w:val="20"/>
          <w:szCs w:val="20"/>
          <w:lang w:val="uk-UA"/>
        </w:rPr>
      </w:pPr>
      <w:r w:rsidRPr="00913917">
        <w:rPr>
          <w:sz w:val="20"/>
          <w:szCs w:val="20"/>
          <w:lang w:val="uk-UA"/>
        </w:rPr>
        <w:t xml:space="preserve">                                                       (підпис)                                                                                                             </w:t>
      </w:r>
      <w:r w:rsidRPr="00913917">
        <w:rPr>
          <w:sz w:val="28"/>
          <w:szCs w:val="28"/>
          <w:lang w:val="uk-UA"/>
        </w:rPr>
        <w:t xml:space="preserve">          </w:t>
      </w:r>
      <w:r>
        <w:rPr>
          <w:sz w:val="28"/>
          <w:szCs w:val="28"/>
          <w:lang w:val="uk-UA"/>
        </w:rPr>
        <w:t xml:space="preserve">     </w:t>
      </w:r>
      <w:r w:rsidRPr="00913917">
        <w:rPr>
          <w:sz w:val="28"/>
          <w:szCs w:val="28"/>
          <w:lang w:val="uk-UA"/>
        </w:rPr>
        <w:t xml:space="preserve">Рецензент: канд. біол. н., доцент  Гудзенко Т.В.  </w:t>
      </w:r>
    </w:p>
    <w:p w:rsidR="00025DC2" w:rsidRPr="00913917" w:rsidRDefault="00025DC2" w:rsidP="00025DC2">
      <w:pPr>
        <w:tabs>
          <w:tab w:val="left" w:pos="5245"/>
          <w:tab w:val="right" w:pos="9355"/>
        </w:tabs>
        <w:ind w:left="2160"/>
        <w:jc w:val="both"/>
        <w:rPr>
          <w:sz w:val="20"/>
          <w:szCs w:val="20"/>
          <w:lang w:val="uk-UA"/>
        </w:rPr>
      </w:pPr>
    </w:p>
    <w:p w:rsidR="00025DC2" w:rsidRPr="00913917" w:rsidRDefault="00025DC2" w:rsidP="00025DC2">
      <w:pPr>
        <w:tabs>
          <w:tab w:val="left" w:pos="5245"/>
          <w:tab w:val="right" w:pos="9355"/>
        </w:tabs>
        <w:ind w:left="2160"/>
        <w:jc w:val="both"/>
        <w:rPr>
          <w:sz w:val="20"/>
          <w:szCs w:val="20"/>
          <w:lang w:val="uk-UA"/>
        </w:rPr>
      </w:pPr>
      <w:r w:rsidRPr="00913917">
        <w:rPr>
          <w:sz w:val="20"/>
          <w:szCs w:val="20"/>
          <w:lang w:val="uk-UA"/>
        </w:rPr>
        <w:t xml:space="preserve">                                                                                                      </w:t>
      </w:r>
      <w:r w:rsidRPr="00913917">
        <w:rPr>
          <w:sz w:val="28"/>
          <w:szCs w:val="28"/>
          <w:lang w:val="uk-UA"/>
        </w:rPr>
        <w:t xml:space="preserve">          </w:t>
      </w:r>
    </w:p>
    <w:tbl>
      <w:tblPr>
        <w:tblW w:w="9868" w:type="dxa"/>
        <w:tblLayout w:type="fixed"/>
        <w:tblCellMar>
          <w:left w:w="115" w:type="dxa"/>
          <w:right w:w="115" w:type="dxa"/>
        </w:tblCellMar>
        <w:tblLook w:val="0000" w:firstRow="0" w:lastRow="0" w:firstColumn="0" w:lastColumn="0" w:noHBand="0" w:noVBand="0"/>
      </w:tblPr>
      <w:tblGrid>
        <w:gridCol w:w="5082"/>
        <w:gridCol w:w="4786"/>
      </w:tblGrid>
      <w:tr w:rsidR="00025DC2" w:rsidRPr="00913917" w:rsidTr="00135BF7">
        <w:tc>
          <w:tcPr>
            <w:tcW w:w="5082" w:type="dxa"/>
          </w:tcPr>
          <w:p w:rsidR="00025DC2" w:rsidRPr="00913917" w:rsidRDefault="00025DC2" w:rsidP="00135BF7">
            <w:pPr>
              <w:jc w:val="both"/>
              <w:rPr>
                <w:sz w:val="28"/>
                <w:szCs w:val="28"/>
                <w:lang w:val="uk-UA"/>
              </w:rPr>
            </w:pPr>
            <w:bookmarkStart w:id="0" w:name="_heading=h.gjdgxs" w:colFirst="0" w:colLast="0"/>
            <w:bookmarkEnd w:id="0"/>
            <w:r w:rsidRPr="00913917">
              <w:rPr>
                <w:sz w:val="28"/>
                <w:szCs w:val="28"/>
                <w:lang w:val="uk-UA"/>
              </w:rPr>
              <w:t>Рекомендовано до захисту:</w:t>
            </w:r>
          </w:p>
          <w:p w:rsidR="00025DC2" w:rsidRPr="00913917" w:rsidRDefault="00025DC2" w:rsidP="00135BF7">
            <w:pPr>
              <w:jc w:val="both"/>
              <w:rPr>
                <w:sz w:val="28"/>
                <w:szCs w:val="28"/>
                <w:lang w:val="uk-UA"/>
              </w:rPr>
            </w:pPr>
            <w:r w:rsidRPr="00913917">
              <w:rPr>
                <w:sz w:val="28"/>
                <w:szCs w:val="28"/>
                <w:lang w:val="uk-UA"/>
              </w:rPr>
              <w:t>Протокол засідання кафедри</w:t>
            </w:r>
          </w:p>
          <w:p w:rsidR="00025DC2" w:rsidRPr="00913917" w:rsidRDefault="00025DC2" w:rsidP="00135BF7">
            <w:pPr>
              <w:jc w:val="both"/>
              <w:rPr>
                <w:sz w:val="28"/>
                <w:szCs w:val="28"/>
                <w:lang w:val="uk-UA"/>
              </w:rPr>
            </w:pPr>
            <w:r w:rsidRPr="00913917">
              <w:rPr>
                <w:sz w:val="28"/>
                <w:szCs w:val="28"/>
                <w:lang w:val="uk-UA"/>
              </w:rPr>
              <w:t>__________________________</w:t>
            </w:r>
          </w:p>
          <w:p w:rsidR="00025DC2" w:rsidRPr="00913917" w:rsidRDefault="00025DC2" w:rsidP="00135BF7">
            <w:pPr>
              <w:jc w:val="both"/>
              <w:rPr>
                <w:sz w:val="28"/>
                <w:szCs w:val="28"/>
                <w:lang w:val="uk-UA"/>
              </w:rPr>
            </w:pPr>
            <w:r w:rsidRPr="00913917">
              <w:rPr>
                <w:sz w:val="28"/>
                <w:szCs w:val="28"/>
                <w:lang w:val="uk-UA"/>
              </w:rPr>
              <w:t xml:space="preserve">№ ___   від ____.____. 20___ р. </w:t>
            </w:r>
          </w:p>
          <w:p w:rsidR="00025DC2" w:rsidRPr="00913917" w:rsidRDefault="00025DC2" w:rsidP="00135BF7">
            <w:pPr>
              <w:jc w:val="both"/>
              <w:rPr>
                <w:sz w:val="28"/>
                <w:szCs w:val="28"/>
                <w:lang w:val="uk-UA"/>
              </w:rPr>
            </w:pPr>
          </w:p>
          <w:p w:rsidR="00025DC2" w:rsidRPr="00913917" w:rsidRDefault="00025DC2" w:rsidP="00135BF7">
            <w:pPr>
              <w:jc w:val="both"/>
              <w:rPr>
                <w:sz w:val="28"/>
                <w:szCs w:val="28"/>
                <w:lang w:val="uk-UA"/>
              </w:rPr>
            </w:pPr>
            <w:r w:rsidRPr="00913917">
              <w:rPr>
                <w:sz w:val="28"/>
                <w:szCs w:val="28"/>
                <w:lang w:val="uk-UA"/>
              </w:rPr>
              <w:t>Завідувачка кафедри</w:t>
            </w:r>
          </w:p>
          <w:p w:rsidR="00025DC2" w:rsidRPr="00913917" w:rsidRDefault="00025DC2" w:rsidP="00135BF7">
            <w:pPr>
              <w:tabs>
                <w:tab w:val="left" w:pos="1168"/>
                <w:tab w:val="left" w:pos="3861"/>
              </w:tabs>
              <w:jc w:val="both"/>
              <w:rPr>
                <w:sz w:val="28"/>
                <w:szCs w:val="28"/>
                <w:u w:val="single"/>
              </w:rPr>
            </w:pPr>
            <w:r w:rsidRPr="00913917">
              <w:rPr>
                <w:sz w:val="28"/>
                <w:szCs w:val="28"/>
                <w:u w:val="single"/>
                <w:lang w:val="uk-UA"/>
              </w:rPr>
              <w:tab/>
            </w:r>
            <w:r w:rsidRPr="00913917">
              <w:rPr>
                <w:sz w:val="28"/>
                <w:szCs w:val="28"/>
                <w:lang w:val="uk-UA"/>
              </w:rPr>
              <w:t xml:space="preserve">              Ольга МАКАРЕНКО</w:t>
            </w:r>
          </w:p>
          <w:p w:rsidR="00025DC2" w:rsidRPr="00913917" w:rsidRDefault="00025DC2" w:rsidP="00135BF7">
            <w:pPr>
              <w:tabs>
                <w:tab w:val="left" w:pos="284"/>
                <w:tab w:val="left" w:pos="1767"/>
              </w:tabs>
              <w:jc w:val="both"/>
              <w:rPr>
                <w:sz w:val="20"/>
                <w:szCs w:val="20"/>
                <w:lang w:val="uk-UA"/>
              </w:rPr>
            </w:pPr>
            <w:r w:rsidRPr="00913917">
              <w:rPr>
                <w:sz w:val="20"/>
                <w:szCs w:val="20"/>
                <w:lang w:val="uk-UA"/>
              </w:rPr>
              <w:t xml:space="preserve">     (підпис)</w:t>
            </w:r>
            <w:r w:rsidRPr="00913917">
              <w:rPr>
                <w:sz w:val="20"/>
                <w:szCs w:val="20"/>
                <w:lang w:val="uk-UA"/>
              </w:rPr>
              <w:tab/>
              <w:t xml:space="preserve">            (</w:t>
            </w:r>
            <w:r w:rsidRPr="00913917">
              <w:rPr>
                <w:lang w:val="uk-UA"/>
              </w:rPr>
              <w:t>прізвище,ім’я</w:t>
            </w:r>
            <w:r w:rsidRPr="00913917">
              <w:rPr>
                <w:sz w:val="20"/>
                <w:szCs w:val="20"/>
                <w:lang w:val="uk-UA"/>
              </w:rPr>
              <w:t>)</w:t>
            </w:r>
          </w:p>
        </w:tc>
        <w:tc>
          <w:tcPr>
            <w:tcW w:w="4786" w:type="dxa"/>
          </w:tcPr>
          <w:p w:rsidR="00025DC2" w:rsidRPr="00913917" w:rsidRDefault="00025DC2" w:rsidP="00135BF7">
            <w:pPr>
              <w:tabs>
                <w:tab w:val="right" w:pos="4462"/>
              </w:tabs>
              <w:jc w:val="both"/>
              <w:rPr>
                <w:sz w:val="28"/>
                <w:szCs w:val="28"/>
                <w:lang w:val="uk-UA"/>
              </w:rPr>
            </w:pPr>
            <w:r w:rsidRPr="00913917">
              <w:rPr>
                <w:sz w:val="28"/>
                <w:szCs w:val="28"/>
                <w:lang w:val="uk-UA"/>
              </w:rPr>
              <w:t>Захищено на засіданні ЕК № ____</w:t>
            </w:r>
          </w:p>
          <w:p w:rsidR="00025DC2" w:rsidRPr="00913917" w:rsidRDefault="00025DC2" w:rsidP="00135BF7">
            <w:pPr>
              <w:jc w:val="both"/>
              <w:rPr>
                <w:sz w:val="28"/>
                <w:szCs w:val="28"/>
                <w:lang w:val="uk-UA"/>
              </w:rPr>
            </w:pPr>
            <w:r w:rsidRPr="00913917">
              <w:rPr>
                <w:sz w:val="28"/>
                <w:szCs w:val="28"/>
                <w:lang w:val="uk-UA"/>
              </w:rPr>
              <w:t>протокол № __від ____.____.20___ р.</w:t>
            </w:r>
          </w:p>
          <w:p w:rsidR="00025DC2" w:rsidRPr="00913917" w:rsidRDefault="00025DC2" w:rsidP="00135BF7">
            <w:pPr>
              <w:jc w:val="both"/>
              <w:rPr>
                <w:sz w:val="28"/>
                <w:szCs w:val="28"/>
                <w:lang w:val="uk-UA"/>
              </w:rPr>
            </w:pPr>
            <w:r w:rsidRPr="00913917">
              <w:rPr>
                <w:sz w:val="28"/>
                <w:szCs w:val="28"/>
                <w:lang w:val="uk-UA"/>
              </w:rPr>
              <w:t xml:space="preserve"> </w:t>
            </w:r>
          </w:p>
          <w:p w:rsidR="00025DC2" w:rsidRPr="00913917" w:rsidRDefault="00025DC2" w:rsidP="00135BF7">
            <w:pPr>
              <w:tabs>
                <w:tab w:val="right" w:pos="4462"/>
              </w:tabs>
              <w:jc w:val="both"/>
              <w:rPr>
                <w:sz w:val="28"/>
                <w:szCs w:val="28"/>
                <w:lang w:val="uk-UA"/>
              </w:rPr>
            </w:pPr>
            <w:r w:rsidRPr="00913917">
              <w:rPr>
                <w:sz w:val="28"/>
                <w:szCs w:val="28"/>
                <w:lang w:val="uk-UA"/>
              </w:rPr>
              <w:t>Оцінка______________/___</w:t>
            </w:r>
            <w:r w:rsidRPr="00913917">
              <w:rPr>
                <w:sz w:val="20"/>
                <w:szCs w:val="20"/>
                <w:lang w:val="uk-UA"/>
              </w:rPr>
              <w:tab/>
            </w:r>
            <w:r w:rsidRPr="00913917">
              <w:rPr>
                <w:sz w:val="28"/>
                <w:szCs w:val="28"/>
                <w:lang w:val="uk-UA"/>
              </w:rPr>
              <w:t>___/_____</w:t>
            </w:r>
          </w:p>
          <w:p w:rsidR="00025DC2" w:rsidRPr="00913917" w:rsidRDefault="00025DC2" w:rsidP="00135BF7">
            <w:pPr>
              <w:jc w:val="center"/>
              <w:rPr>
                <w:sz w:val="20"/>
                <w:szCs w:val="20"/>
                <w:lang w:val="uk-UA"/>
              </w:rPr>
            </w:pPr>
            <w:r w:rsidRPr="00913917">
              <w:rPr>
                <w:sz w:val="20"/>
                <w:szCs w:val="20"/>
                <w:lang w:val="uk-UA"/>
              </w:rPr>
              <w:t>(за національною шкалою/шкалою ЕСТS/ бали)</w:t>
            </w:r>
          </w:p>
          <w:p w:rsidR="00025DC2" w:rsidRPr="00913917" w:rsidRDefault="00025DC2" w:rsidP="00135BF7">
            <w:pPr>
              <w:jc w:val="both"/>
              <w:rPr>
                <w:sz w:val="28"/>
                <w:szCs w:val="28"/>
                <w:lang w:val="uk-UA"/>
              </w:rPr>
            </w:pPr>
            <w:r w:rsidRPr="00913917">
              <w:rPr>
                <w:sz w:val="28"/>
                <w:szCs w:val="28"/>
                <w:lang w:val="uk-UA"/>
              </w:rPr>
              <w:t>Голова ЕК</w:t>
            </w:r>
          </w:p>
          <w:p w:rsidR="00025DC2" w:rsidRPr="00913917" w:rsidRDefault="00025DC2" w:rsidP="00135BF7">
            <w:pPr>
              <w:tabs>
                <w:tab w:val="left" w:pos="454"/>
                <w:tab w:val="left" w:pos="2155"/>
              </w:tabs>
              <w:jc w:val="both"/>
              <w:rPr>
                <w:sz w:val="28"/>
                <w:szCs w:val="28"/>
                <w:lang w:val="uk-UA"/>
              </w:rPr>
            </w:pPr>
            <w:r w:rsidRPr="00913917">
              <w:rPr>
                <w:sz w:val="28"/>
                <w:szCs w:val="28"/>
                <w:u w:val="single"/>
                <w:lang w:val="uk-UA"/>
              </w:rPr>
              <w:tab/>
              <w:t>____</w:t>
            </w:r>
            <w:r w:rsidRPr="00913917">
              <w:rPr>
                <w:sz w:val="28"/>
                <w:szCs w:val="28"/>
                <w:lang w:val="uk-UA"/>
              </w:rPr>
              <w:t xml:space="preserve">          Ольга МАКАРЕНКО</w:t>
            </w:r>
            <w:r w:rsidRPr="00913917">
              <w:rPr>
                <w:sz w:val="20"/>
                <w:szCs w:val="20"/>
                <w:lang w:val="uk-UA"/>
              </w:rPr>
              <w:t xml:space="preserve">     (підпис)                             (</w:t>
            </w:r>
            <w:r w:rsidRPr="00913917">
              <w:rPr>
                <w:lang w:val="uk-UA"/>
              </w:rPr>
              <w:t>прізвище, ім’я</w:t>
            </w:r>
            <w:r w:rsidRPr="00913917">
              <w:rPr>
                <w:sz w:val="20"/>
                <w:szCs w:val="20"/>
                <w:lang w:val="uk-UA"/>
              </w:rPr>
              <w:t>)</w:t>
            </w:r>
          </w:p>
        </w:tc>
      </w:tr>
      <w:tr w:rsidR="00025DC2" w:rsidRPr="00913917" w:rsidTr="00135BF7">
        <w:tc>
          <w:tcPr>
            <w:tcW w:w="5082" w:type="dxa"/>
          </w:tcPr>
          <w:p w:rsidR="00025DC2" w:rsidRPr="00913917" w:rsidRDefault="00025DC2" w:rsidP="00135BF7">
            <w:pPr>
              <w:jc w:val="both"/>
              <w:rPr>
                <w:sz w:val="28"/>
                <w:szCs w:val="28"/>
                <w:lang w:val="uk-UA"/>
              </w:rPr>
            </w:pPr>
          </w:p>
          <w:p w:rsidR="00025DC2" w:rsidRPr="00913917" w:rsidRDefault="00025DC2" w:rsidP="00135BF7">
            <w:pPr>
              <w:jc w:val="both"/>
              <w:rPr>
                <w:sz w:val="28"/>
                <w:szCs w:val="28"/>
                <w:lang w:val="uk-UA"/>
              </w:rPr>
            </w:pPr>
          </w:p>
          <w:p w:rsidR="00025DC2" w:rsidRPr="00913917" w:rsidRDefault="00025DC2" w:rsidP="00135BF7">
            <w:pPr>
              <w:jc w:val="both"/>
              <w:rPr>
                <w:sz w:val="28"/>
                <w:szCs w:val="28"/>
                <w:lang w:val="uk-UA"/>
              </w:rPr>
            </w:pPr>
          </w:p>
        </w:tc>
        <w:tc>
          <w:tcPr>
            <w:tcW w:w="4786" w:type="dxa"/>
          </w:tcPr>
          <w:p w:rsidR="00025DC2" w:rsidRPr="00913917" w:rsidRDefault="00025DC2" w:rsidP="00135BF7">
            <w:pPr>
              <w:jc w:val="both"/>
              <w:rPr>
                <w:sz w:val="28"/>
                <w:szCs w:val="28"/>
                <w:lang w:val="uk-UA"/>
              </w:rPr>
            </w:pPr>
          </w:p>
        </w:tc>
      </w:tr>
    </w:tbl>
    <w:p w:rsidR="00025DC2" w:rsidRPr="00913917" w:rsidRDefault="00025DC2" w:rsidP="00025DC2">
      <w:pPr>
        <w:jc w:val="center"/>
        <w:rPr>
          <w:b/>
          <w:sz w:val="28"/>
          <w:szCs w:val="28"/>
          <w:lang w:val="uk-UA"/>
        </w:rPr>
      </w:pPr>
      <w:r w:rsidRPr="00913917">
        <w:rPr>
          <w:b/>
          <w:sz w:val="28"/>
          <w:szCs w:val="28"/>
          <w:lang w:val="uk-UA"/>
        </w:rPr>
        <w:t>Одеса 2023</w:t>
      </w:r>
    </w:p>
    <w:p w:rsidR="00025DC2" w:rsidRPr="00913917" w:rsidRDefault="00025DC2" w:rsidP="00025DC2">
      <w:pPr>
        <w:jc w:val="center"/>
        <w:rPr>
          <w:b/>
          <w:sz w:val="28"/>
          <w:szCs w:val="28"/>
          <w:lang w:val="uk-UA"/>
        </w:rPr>
      </w:pPr>
    </w:p>
    <w:p w:rsidR="00025DC2" w:rsidRPr="00913917" w:rsidRDefault="00025DC2" w:rsidP="00025DC2">
      <w:pPr>
        <w:jc w:val="center"/>
        <w:rPr>
          <w:b/>
          <w:sz w:val="28"/>
          <w:szCs w:val="28"/>
          <w:lang w:val="uk-UA"/>
        </w:rPr>
      </w:pPr>
    </w:p>
    <w:p w:rsidR="00025DC2" w:rsidRPr="00913917" w:rsidRDefault="00025DC2" w:rsidP="00025DC2">
      <w:pPr>
        <w:jc w:val="center"/>
        <w:rPr>
          <w:b/>
          <w:sz w:val="28"/>
          <w:szCs w:val="28"/>
          <w:lang w:val="uk-UA"/>
        </w:rPr>
      </w:pPr>
    </w:p>
    <w:p w:rsidR="00025DC2" w:rsidRPr="00913917" w:rsidRDefault="00025DC2" w:rsidP="00025DC2">
      <w:pPr>
        <w:jc w:val="center"/>
        <w:rPr>
          <w:b/>
          <w:sz w:val="28"/>
          <w:szCs w:val="28"/>
          <w:lang w:val="uk-UA"/>
        </w:rPr>
      </w:pPr>
    </w:p>
    <w:p w:rsidR="00025DC2" w:rsidRPr="00025DC2" w:rsidRDefault="00025DC2" w:rsidP="00025DC2">
      <w:pPr>
        <w:widowControl w:val="0"/>
        <w:autoSpaceDE w:val="0"/>
        <w:autoSpaceDN w:val="0"/>
        <w:ind w:right="1439"/>
        <w:jc w:val="center"/>
        <w:rPr>
          <w:b/>
          <w:i/>
          <w:sz w:val="28"/>
          <w:lang w:val="uk-UA"/>
        </w:rPr>
      </w:pPr>
      <w:r w:rsidRPr="00913917">
        <w:rPr>
          <w:b/>
          <w:i/>
          <w:sz w:val="28"/>
          <w:lang w:val="uk-UA"/>
        </w:rPr>
        <w:lastRenderedPageBreak/>
        <w:t>Анотація</w:t>
      </w:r>
    </w:p>
    <w:p w:rsidR="00025DC2" w:rsidRPr="00025DC2" w:rsidRDefault="00025DC2" w:rsidP="00025DC2">
      <w:pPr>
        <w:widowControl w:val="0"/>
        <w:autoSpaceDE w:val="0"/>
        <w:autoSpaceDN w:val="0"/>
        <w:ind w:right="1439"/>
        <w:jc w:val="center"/>
        <w:rPr>
          <w:b/>
          <w:i/>
          <w:sz w:val="28"/>
          <w:lang w:val="uk-UA"/>
        </w:rPr>
      </w:pPr>
    </w:p>
    <w:p w:rsidR="00025DC2" w:rsidRPr="00913917" w:rsidRDefault="00025DC2" w:rsidP="00025DC2">
      <w:pPr>
        <w:widowControl w:val="0"/>
        <w:tabs>
          <w:tab w:val="left" w:pos="9781"/>
        </w:tabs>
        <w:autoSpaceDE w:val="0"/>
        <w:autoSpaceDN w:val="0"/>
        <w:spacing w:line="360" w:lineRule="auto"/>
        <w:ind w:right="309"/>
        <w:jc w:val="both"/>
        <w:rPr>
          <w:sz w:val="28"/>
          <w:lang w:val="uk-UA"/>
        </w:rPr>
      </w:pPr>
      <w:r w:rsidRPr="00913917">
        <w:rPr>
          <w:sz w:val="28"/>
          <w:lang w:val="uk-UA"/>
        </w:rPr>
        <w:t xml:space="preserve">          Досліджували біохімічні показники крові та характер змін показників при фізичному навантаженні  чоловіків різних соматотипів.</w:t>
      </w:r>
    </w:p>
    <w:p w:rsidR="00025DC2" w:rsidRPr="00913917" w:rsidRDefault="00025DC2" w:rsidP="00025DC2">
      <w:pPr>
        <w:widowControl w:val="0"/>
        <w:tabs>
          <w:tab w:val="left" w:pos="9781"/>
        </w:tabs>
        <w:autoSpaceDE w:val="0"/>
        <w:autoSpaceDN w:val="0"/>
        <w:spacing w:line="360" w:lineRule="auto"/>
        <w:ind w:right="309"/>
        <w:jc w:val="both"/>
        <w:rPr>
          <w:sz w:val="28"/>
          <w:lang w:val="uk-UA"/>
        </w:rPr>
      </w:pPr>
      <w:r w:rsidRPr="00913917">
        <w:rPr>
          <w:sz w:val="28"/>
          <w:lang w:val="uk-UA"/>
        </w:rPr>
        <w:t xml:space="preserve"> Показано, що у чоловіків різних типів статури, які не займаються спортом, немає достовірних відмінностей у досліджуваних показниках крові, а в осіб, які займаються спортом, вони мають місце. Характер зміни низки біохімічних показників крові у спортсменів під впливом фізичного навантаження залежав від соматотипу спортсмена.</w:t>
      </w:r>
    </w:p>
    <w:p w:rsidR="00025DC2" w:rsidRPr="00913917" w:rsidRDefault="00025DC2" w:rsidP="00025DC2">
      <w:pPr>
        <w:widowControl w:val="0"/>
        <w:autoSpaceDE w:val="0"/>
        <w:autoSpaceDN w:val="0"/>
        <w:spacing w:line="360" w:lineRule="auto"/>
        <w:ind w:left="215" w:right="232" w:firstLine="709"/>
        <w:jc w:val="both"/>
        <w:rPr>
          <w:sz w:val="28"/>
          <w:lang w:val="uk-UA"/>
        </w:rPr>
      </w:pPr>
      <w:r w:rsidRPr="00913917">
        <w:rPr>
          <w:sz w:val="28"/>
          <w:lang w:val="uk-UA"/>
        </w:rPr>
        <w:t xml:space="preserve">Кваліфікаційну </w:t>
      </w:r>
      <w:r w:rsidRPr="00913917">
        <w:rPr>
          <w:spacing w:val="31"/>
          <w:sz w:val="28"/>
          <w:lang w:val="uk-UA"/>
        </w:rPr>
        <w:t xml:space="preserve"> </w:t>
      </w:r>
      <w:r w:rsidRPr="00913917">
        <w:rPr>
          <w:sz w:val="28"/>
          <w:lang w:val="uk-UA"/>
        </w:rPr>
        <w:t>роботу</w:t>
      </w:r>
      <w:r w:rsidRPr="00913917">
        <w:rPr>
          <w:spacing w:val="31"/>
          <w:sz w:val="28"/>
          <w:lang w:val="uk-UA"/>
        </w:rPr>
        <w:t xml:space="preserve"> </w:t>
      </w:r>
      <w:r w:rsidRPr="00913917">
        <w:rPr>
          <w:sz w:val="28"/>
          <w:lang w:val="uk-UA"/>
        </w:rPr>
        <w:t>викладено</w:t>
      </w:r>
      <w:r w:rsidRPr="00913917">
        <w:rPr>
          <w:spacing w:val="36"/>
          <w:sz w:val="28"/>
          <w:lang w:val="uk-UA"/>
        </w:rPr>
        <w:t xml:space="preserve"> </w:t>
      </w:r>
      <w:r w:rsidRPr="00913917">
        <w:rPr>
          <w:sz w:val="28"/>
          <w:lang w:val="uk-UA"/>
        </w:rPr>
        <w:t>на</w:t>
      </w:r>
      <w:r>
        <w:rPr>
          <w:spacing w:val="34"/>
          <w:sz w:val="28"/>
        </w:rPr>
        <w:t xml:space="preserve"> </w:t>
      </w:r>
      <w:r w:rsidRPr="00336F9F">
        <w:rPr>
          <w:sz w:val="28"/>
        </w:rPr>
        <w:t>4</w:t>
      </w:r>
      <w:r>
        <w:rPr>
          <w:sz w:val="28"/>
          <w:lang w:val="uk-UA"/>
        </w:rPr>
        <w:t>3</w:t>
      </w:r>
      <w:r w:rsidRPr="00913917">
        <w:rPr>
          <w:spacing w:val="35"/>
          <w:sz w:val="28"/>
          <w:lang w:val="uk-UA"/>
        </w:rPr>
        <w:t xml:space="preserve"> </w:t>
      </w:r>
      <w:r w:rsidRPr="00913917">
        <w:rPr>
          <w:sz w:val="28"/>
          <w:lang w:val="uk-UA"/>
        </w:rPr>
        <w:t>сторінках,</w:t>
      </w:r>
      <w:r w:rsidRPr="00913917">
        <w:rPr>
          <w:spacing w:val="34"/>
          <w:sz w:val="28"/>
          <w:lang w:val="uk-UA"/>
        </w:rPr>
        <w:t xml:space="preserve"> </w:t>
      </w:r>
      <w:r w:rsidRPr="00913917">
        <w:rPr>
          <w:sz w:val="28"/>
          <w:lang w:val="uk-UA"/>
        </w:rPr>
        <w:t>вона</w:t>
      </w:r>
      <w:r w:rsidRPr="00913917">
        <w:rPr>
          <w:spacing w:val="34"/>
          <w:sz w:val="28"/>
          <w:lang w:val="uk-UA"/>
        </w:rPr>
        <w:t xml:space="preserve"> </w:t>
      </w:r>
      <w:r w:rsidRPr="00913917">
        <w:rPr>
          <w:sz w:val="28"/>
          <w:lang w:val="uk-UA"/>
        </w:rPr>
        <w:t>містить</w:t>
      </w:r>
      <w:r>
        <w:rPr>
          <w:spacing w:val="33"/>
          <w:sz w:val="28"/>
          <w:lang w:val="uk-UA"/>
        </w:rPr>
        <w:t xml:space="preserve"> 2</w:t>
      </w:r>
      <w:r w:rsidRPr="00913917">
        <w:rPr>
          <w:spacing w:val="33"/>
          <w:sz w:val="28"/>
          <w:lang w:val="uk-UA"/>
        </w:rPr>
        <w:t xml:space="preserve"> </w:t>
      </w:r>
      <w:r w:rsidRPr="00913917">
        <w:rPr>
          <w:sz w:val="28"/>
          <w:lang w:val="uk-UA"/>
        </w:rPr>
        <w:t>таблиц</w:t>
      </w:r>
      <w:r>
        <w:rPr>
          <w:sz w:val="28"/>
          <w:lang w:val="uk-UA"/>
        </w:rPr>
        <w:t>і</w:t>
      </w:r>
      <w:r w:rsidRPr="00913917">
        <w:rPr>
          <w:spacing w:val="33"/>
          <w:sz w:val="28"/>
          <w:lang w:val="uk-UA"/>
        </w:rPr>
        <w:t xml:space="preserve"> </w:t>
      </w:r>
      <w:r w:rsidRPr="00913917">
        <w:rPr>
          <w:sz w:val="28"/>
          <w:lang w:val="uk-UA"/>
        </w:rPr>
        <w:t xml:space="preserve">та 6 </w:t>
      </w:r>
      <w:r>
        <w:rPr>
          <w:sz w:val="28"/>
          <w:lang w:val="uk-UA"/>
        </w:rPr>
        <w:t xml:space="preserve"> рисунків, додаток.</w:t>
      </w:r>
      <w:r w:rsidRPr="00913917">
        <w:rPr>
          <w:sz w:val="28"/>
          <w:lang w:val="uk-UA"/>
        </w:rPr>
        <w:t xml:space="preserve">   Наведено посилання на</w:t>
      </w:r>
      <w:r w:rsidRPr="00913917">
        <w:rPr>
          <w:spacing w:val="1"/>
          <w:sz w:val="28"/>
          <w:lang w:val="uk-UA"/>
        </w:rPr>
        <w:t xml:space="preserve"> 53 </w:t>
      </w:r>
      <w:r w:rsidRPr="00913917">
        <w:rPr>
          <w:sz w:val="28"/>
          <w:lang w:val="uk-UA"/>
        </w:rPr>
        <w:t>джерела</w:t>
      </w:r>
      <w:r w:rsidRPr="00913917">
        <w:rPr>
          <w:spacing w:val="70"/>
          <w:sz w:val="28"/>
          <w:lang w:val="uk-UA"/>
        </w:rPr>
        <w:t xml:space="preserve"> </w:t>
      </w:r>
      <w:r w:rsidRPr="00913917">
        <w:rPr>
          <w:sz w:val="28"/>
          <w:lang w:val="uk-UA"/>
        </w:rPr>
        <w:t>літератури</w:t>
      </w:r>
      <w:r w:rsidRPr="00913917">
        <w:rPr>
          <w:spacing w:val="70"/>
          <w:sz w:val="28"/>
          <w:lang w:val="uk-UA"/>
        </w:rPr>
        <w:t xml:space="preserve"> </w:t>
      </w:r>
      <w:r w:rsidRPr="00913917">
        <w:rPr>
          <w:sz w:val="28"/>
          <w:lang w:val="uk-UA"/>
        </w:rPr>
        <w:t>(47</w:t>
      </w:r>
      <w:r w:rsidRPr="00913917">
        <w:rPr>
          <w:spacing w:val="70"/>
          <w:sz w:val="28"/>
          <w:lang w:val="uk-UA"/>
        </w:rPr>
        <w:t xml:space="preserve"> </w:t>
      </w:r>
      <w:r w:rsidRPr="00913917">
        <w:rPr>
          <w:sz w:val="28"/>
          <w:lang w:val="uk-UA"/>
        </w:rPr>
        <w:t>кирилицею</w:t>
      </w:r>
      <w:r w:rsidRPr="00913917">
        <w:rPr>
          <w:spacing w:val="70"/>
          <w:sz w:val="28"/>
          <w:lang w:val="uk-UA"/>
        </w:rPr>
        <w:t xml:space="preserve"> </w:t>
      </w:r>
      <w:r w:rsidRPr="00913917">
        <w:rPr>
          <w:sz w:val="28"/>
          <w:lang w:val="uk-UA"/>
        </w:rPr>
        <w:t>та</w:t>
      </w:r>
      <w:r w:rsidRPr="00913917">
        <w:rPr>
          <w:spacing w:val="1"/>
          <w:sz w:val="28"/>
          <w:lang w:val="uk-UA"/>
        </w:rPr>
        <w:t xml:space="preserve"> </w:t>
      </w:r>
      <w:r w:rsidRPr="00913917">
        <w:rPr>
          <w:spacing w:val="-1"/>
          <w:sz w:val="28"/>
          <w:lang w:val="uk-UA"/>
        </w:rPr>
        <w:t xml:space="preserve">6 </w:t>
      </w:r>
      <w:r w:rsidRPr="00913917">
        <w:rPr>
          <w:sz w:val="28"/>
          <w:lang w:val="uk-UA"/>
        </w:rPr>
        <w:t>латиницею).</w:t>
      </w:r>
    </w:p>
    <w:p w:rsidR="00025DC2" w:rsidRPr="00025DC2" w:rsidRDefault="00025DC2" w:rsidP="00025DC2">
      <w:pPr>
        <w:widowControl w:val="0"/>
        <w:autoSpaceDE w:val="0"/>
        <w:autoSpaceDN w:val="0"/>
        <w:spacing w:line="360" w:lineRule="auto"/>
        <w:ind w:left="213" w:right="236" w:firstLine="708"/>
        <w:jc w:val="both"/>
        <w:rPr>
          <w:i/>
          <w:sz w:val="28"/>
        </w:rPr>
      </w:pPr>
      <w:r w:rsidRPr="00913917">
        <w:rPr>
          <w:b/>
          <w:i/>
          <w:sz w:val="28"/>
          <w:lang w:val="uk-UA"/>
        </w:rPr>
        <w:t>Ключові слова:</w:t>
      </w:r>
      <w:r w:rsidRPr="00913917">
        <w:rPr>
          <w:b/>
          <w:sz w:val="28"/>
          <w:lang w:val="uk-UA"/>
        </w:rPr>
        <w:t xml:space="preserve"> </w:t>
      </w:r>
      <w:r w:rsidRPr="00913917">
        <w:rPr>
          <w:i/>
          <w:sz w:val="28"/>
          <w:lang w:val="uk-UA"/>
        </w:rPr>
        <w:t>статура, соматотип,  біохімічні показники,фізичне навантаження.</w:t>
      </w:r>
    </w:p>
    <w:p w:rsidR="00025DC2" w:rsidRPr="00025DC2" w:rsidRDefault="00025DC2" w:rsidP="00025DC2">
      <w:pPr>
        <w:widowControl w:val="0"/>
        <w:autoSpaceDE w:val="0"/>
        <w:autoSpaceDN w:val="0"/>
        <w:spacing w:line="360" w:lineRule="auto"/>
        <w:ind w:left="213" w:right="236" w:firstLine="708"/>
        <w:jc w:val="both"/>
        <w:rPr>
          <w:i/>
          <w:sz w:val="28"/>
        </w:rPr>
      </w:pPr>
    </w:p>
    <w:p w:rsidR="00025DC2" w:rsidRDefault="00025DC2" w:rsidP="00025DC2">
      <w:pPr>
        <w:widowControl w:val="0"/>
        <w:autoSpaceDE w:val="0"/>
        <w:autoSpaceDN w:val="0"/>
        <w:spacing w:line="360" w:lineRule="auto"/>
        <w:ind w:left="213" w:right="236" w:firstLine="708"/>
        <w:jc w:val="both"/>
        <w:rPr>
          <w:sz w:val="28"/>
          <w:lang w:val="uk-UA"/>
        </w:rPr>
      </w:pPr>
    </w:p>
    <w:p w:rsidR="00025DC2" w:rsidRPr="00913917" w:rsidRDefault="00025DC2" w:rsidP="00025DC2">
      <w:pPr>
        <w:widowControl w:val="0"/>
        <w:autoSpaceDE w:val="0"/>
        <w:autoSpaceDN w:val="0"/>
        <w:spacing w:line="360" w:lineRule="auto"/>
        <w:ind w:left="213" w:right="236" w:firstLine="708"/>
        <w:jc w:val="both"/>
        <w:rPr>
          <w:sz w:val="28"/>
          <w:lang w:val="uk-UA"/>
        </w:rPr>
      </w:pPr>
      <w:r w:rsidRPr="00913917">
        <w:rPr>
          <w:sz w:val="28"/>
          <w:lang w:val="uk-UA"/>
        </w:rPr>
        <w:t xml:space="preserve">We studied biochemical blood parameters and </w:t>
      </w:r>
      <w:r w:rsidRPr="00913917">
        <w:rPr>
          <w:sz w:val="28"/>
          <w:lang w:val="en-US"/>
        </w:rPr>
        <w:t>types</w:t>
      </w:r>
      <w:r w:rsidRPr="00913917">
        <w:rPr>
          <w:sz w:val="28"/>
          <w:lang w:val="uk-UA"/>
        </w:rPr>
        <w:t xml:space="preserve"> of changes in blood parameters during physical activity in young men of various somatotypes. It has been shown that in men of different somatotypes who do not play sports, there are no significant differences in the blood parameters studied, while in men who play sports, such differences have been identified. The nature of changes in some biochemical blood parameters in athletes during physical activity depended on the athlete’s somatotype.</w:t>
      </w:r>
    </w:p>
    <w:p w:rsidR="00025DC2" w:rsidRPr="00913917" w:rsidRDefault="00025DC2" w:rsidP="00025DC2">
      <w:pPr>
        <w:widowControl w:val="0"/>
        <w:autoSpaceDE w:val="0"/>
        <w:autoSpaceDN w:val="0"/>
        <w:spacing w:line="360" w:lineRule="auto"/>
        <w:ind w:left="213" w:right="236" w:firstLine="708"/>
        <w:jc w:val="both"/>
        <w:rPr>
          <w:sz w:val="28"/>
          <w:lang w:val="uk-UA"/>
        </w:rPr>
      </w:pPr>
      <w:r w:rsidRPr="00913917">
        <w:rPr>
          <w:sz w:val="28"/>
          <w:lang w:val="uk-UA"/>
        </w:rPr>
        <w:t xml:space="preserve">The qualifying work is presented on </w:t>
      </w:r>
      <w:r w:rsidRPr="00913917">
        <w:rPr>
          <w:sz w:val="28"/>
          <w:lang w:val="en-US"/>
        </w:rPr>
        <w:t>4</w:t>
      </w:r>
      <w:r>
        <w:rPr>
          <w:sz w:val="28"/>
          <w:lang w:val="uk-UA"/>
        </w:rPr>
        <w:t>3 pages, it contains 2</w:t>
      </w:r>
      <w:r w:rsidRPr="00913917">
        <w:rPr>
          <w:sz w:val="28"/>
          <w:lang w:val="uk-UA"/>
        </w:rPr>
        <w:t xml:space="preserve"> tables and 6 figures. The bibliography contains 47 sources in Cyrillic and 6 sources in Latin.</w:t>
      </w:r>
    </w:p>
    <w:p w:rsidR="00025DC2" w:rsidRPr="00913917" w:rsidRDefault="00025DC2" w:rsidP="00025DC2">
      <w:pPr>
        <w:widowControl w:val="0"/>
        <w:autoSpaceDE w:val="0"/>
        <w:autoSpaceDN w:val="0"/>
        <w:spacing w:line="360" w:lineRule="auto"/>
        <w:ind w:left="213" w:right="236" w:firstLine="708"/>
        <w:jc w:val="both"/>
        <w:rPr>
          <w:sz w:val="28"/>
          <w:lang w:val="uk-UA"/>
        </w:rPr>
      </w:pPr>
      <w:r w:rsidRPr="00913917">
        <w:rPr>
          <w:b/>
          <w:i/>
          <w:sz w:val="28"/>
          <w:lang w:val="uk-UA"/>
        </w:rPr>
        <w:t>Key words:</w:t>
      </w:r>
      <w:r w:rsidRPr="00913917">
        <w:rPr>
          <w:sz w:val="28"/>
          <w:lang w:val="uk-UA"/>
        </w:rPr>
        <w:t xml:space="preserve"> constitution, somatotype, biochemical parameters, physical activity</w:t>
      </w:r>
    </w:p>
    <w:p w:rsidR="00025DC2" w:rsidRPr="00913917" w:rsidRDefault="00025DC2" w:rsidP="00025DC2">
      <w:pPr>
        <w:widowControl w:val="0"/>
        <w:autoSpaceDE w:val="0"/>
        <w:autoSpaceDN w:val="0"/>
        <w:spacing w:line="360" w:lineRule="auto"/>
        <w:ind w:left="213" w:right="236" w:firstLine="708"/>
        <w:jc w:val="both"/>
        <w:rPr>
          <w:i/>
          <w:sz w:val="28"/>
          <w:lang w:val="uk-UA"/>
        </w:rPr>
      </w:pPr>
    </w:p>
    <w:p w:rsidR="00025DC2" w:rsidRPr="00913917" w:rsidRDefault="00025DC2" w:rsidP="00025DC2">
      <w:pPr>
        <w:pStyle w:val="1"/>
        <w:spacing w:line="360" w:lineRule="auto"/>
        <w:jc w:val="center"/>
        <w:rPr>
          <w:i w:val="0"/>
          <w:iCs w:val="0"/>
          <w:sz w:val="28"/>
          <w:lang w:val="uk-UA"/>
        </w:rPr>
      </w:pPr>
      <w:r w:rsidRPr="00913917">
        <w:rPr>
          <w:b/>
          <w:sz w:val="28"/>
          <w:szCs w:val="28"/>
          <w:lang w:val="uk-UA"/>
        </w:rPr>
        <w:br w:type="page"/>
      </w:r>
      <w:r w:rsidRPr="00913917">
        <w:rPr>
          <w:i w:val="0"/>
          <w:iCs w:val="0"/>
          <w:sz w:val="28"/>
        </w:rPr>
        <w:lastRenderedPageBreak/>
        <w:t xml:space="preserve">СПИСОК </w:t>
      </w:r>
      <w:r w:rsidRPr="00913917">
        <w:rPr>
          <w:i w:val="0"/>
          <w:iCs w:val="0"/>
          <w:sz w:val="28"/>
          <w:lang w:val="uk-UA"/>
        </w:rPr>
        <w:t>СКОРОЧЕНЬ</w:t>
      </w:r>
    </w:p>
    <w:p w:rsidR="00025DC2" w:rsidRPr="00913917" w:rsidRDefault="00025DC2" w:rsidP="00025DC2">
      <w:pPr>
        <w:pStyle w:val="1"/>
        <w:spacing w:line="360" w:lineRule="auto"/>
        <w:rPr>
          <w:i w:val="0"/>
          <w:iCs w:val="0"/>
          <w:sz w:val="28"/>
        </w:rPr>
      </w:pPr>
    </w:p>
    <w:p w:rsidR="00025DC2" w:rsidRPr="00913917" w:rsidRDefault="00025DC2" w:rsidP="00025DC2">
      <w:pPr>
        <w:pStyle w:val="1"/>
        <w:spacing w:line="360" w:lineRule="auto"/>
        <w:rPr>
          <w:i w:val="0"/>
          <w:iCs w:val="0"/>
          <w:sz w:val="28"/>
        </w:rPr>
      </w:pPr>
      <w:r w:rsidRPr="00913917">
        <w:rPr>
          <w:i w:val="0"/>
          <w:iCs w:val="0"/>
          <w:sz w:val="28"/>
        </w:rPr>
        <w:t>АлАТ – алан</w:t>
      </w:r>
      <w:r w:rsidRPr="00913917">
        <w:rPr>
          <w:i w:val="0"/>
          <w:iCs w:val="0"/>
          <w:sz w:val="28"/>
          <w:lang w:val="uk-UA"/>
        </w:rPr>
        <w:t>і</w:t>
      </w:r>
      <w:r w:rsidRPr="00913917">
        <w:rPr>
          <w:i w:val="0"/>
          <w:iCs w:val="0"/>
          <w:sz w:val="28"/>
        </w:rPr>
        <w:t>нам</w:t>
      </w:r>
      <w:r w:rsidRPr="00913917">
        <w:rPr>
          <w:i w:val="0"/>
          <w:iCs w:val="0"/>
          <w:sz w:val="28"/>
          <w:lang w:val="uk-UA"/>
        </w:rPr>
        <w:t>і</w:t>
      </w:r>
      <w:r w:rsidRPr="00913917">
        <w:rPr>
          <w:i w:val="0"/>
          <w:iCs w:val="0"/>
          <w:sz w:val="28"/>
        </w:rPr>
        <w:t>нотрансфераза</w:t>
      </w:r>
    </w:p>
    <w:p w:rsidR="00025DC2" w:rsidRPr="00913917" w:rsidRDefault="00025DC2" w:rsidP="00025DC2">
      <w:pPr>
        <w:spacing w:line="360" w:lineRule="auto"/>
        <w:rPr>
          <w:sz w:val="28"/>
        </w:rPr>
      </w:pPr>
      <w:r w:rsidRPr="00913917">
        <w:rPr>
          <w:sz w:val="28"/>
        </w:rPr>
        <w:t>АсАТ – аспартатам</w:t>
      </w:r>
      <w:r w:rsidRPr="00913917">
        <w:rPr>
          <w:sz w:val="28"/>
          <w:lang w:val="uk-UA"/>
        </w:rPr>
        <w:t>і</w:t>
      </w:r>
      <w:r w:rsidRPr="00913917">
        <w:rPr>
          <w:sz w:val="28"/>
        </w:rPr>
        <w:t>нотрансфераза</w:t>
      </w:r>
    </w:p>
    <w:p w:rsidR="00025DC2" w:rsidRPr="00913917" w:rsidRDefault="00025DC2" w:rsidP="00025DC2">
      <w:r w:rsidRPr="00913917">
        <w:br w:type="page"/>
      </w:r>
    </w:p>
    <w:p w:rsidR="00025DC2" w:rsidRPr="00913917" w:rsidRDefault="00025DC2" w:rsidP="00025DC2">
      <w:pPr>
        <w:jc w:val="center"/>
        <w:rPr>
          <w:b/>
          <w:sz w:val="28"/>
          <w:szCs w:val="28"/>
          <w:lang w:val="uk-UA"/>
        </w:rPr>
      </w:pPr>
      <w:r w:rsidRPr="00913917">
        <w:rPr>
          <w:b/>
          <w:sz w:val="28"/>
          <w:szCs w:val="28"/>
          <w:lang w:val="uk-UA"/>
        </w:rPr>
        <w:lastRenderedPageBreak/>
        <w:t>ЗМІСТ</w:t>
      </w:r>
    </w:p>
    <w:tbl>
      <w:tblPr>
        <w:tblW w:w="0" w:type="auto"/>
        <w:tblLook w:val="01E0" w:firstRow="1" w:lastRow="1" w:firstColumn="1" w:lastColumn="1" w:noHBand="0" w:noVBand="0"/>
      </w:tblPr>
      <w:tblGrid>
        <w:gridCol w:w="647"/>
        <w:gridCol w:w="719"/>
        <w:gridCol w:w="7494"/>
        <w:gridCol w:w="495"/>
      </w:tblGrid>
      <w:tr w:rsidR="00025DC2" w:rsidRPr="00913917" w:rsidTr="00135BF7">
        <w:tc>
          <w:tcPr>
            <w:tcW w:w="9038" w:type="dxa"/>
            <w:gridSpan w:val="3"/>
          </w:tcPr>
          <w:p w:rsidR="00025DC2" w:rsidRPr="00913917" w:rsidRDefault="00025DC2" w:rsidP="00135BF7">
            <w:pPr>
              <w:spacing w:line="360" w:lineRule="auto"/>
              <w:rPr>
                <w:sz w:val="28"/>
                <w:szCs w:val="28"/>
                <w:lang w:val="uk-UA"/>
              </w:rPr>
            </w:pPr>
            <w:r w:rsidRPr="00913917">
              <w:rPr>
                <w:sz w:val="28"/>
                <w:szCs w:val="28"/>
                <w:lang w:val="uk-UA"/>
              </w:rPr>
              <w:t>ВСТУП ……………………………………………………………………….</w:t>
            </w:r>
          </w:p>
        </w:tc>
        <w:tc>
          <w:tcPr>
            <w:tcW w:w="532" w:type="dxa"/>
          </w:tcPr>
          <w:p w:rsidR="00025DC2" w:rsidRPr="00913917" w:rsidRDefault="00025DC2" w:rsidP="00135BF7">
            <w:pPr>
              <w:spacing w:line="360" w:lineRule="auto"/>
              <w:rPr>
                <w:sz w:val="28"/>
                <w:szCs w:val="28"/>
                <w:lang w:val="uk-UA"/>
              </w:rPr>
            </w:pPr>
            <w:r w:rsidRPr="00913917">
              <w:rPr>
                <w:sz w:val="28"/>
                <w:szCs w:val="28"/>
                <w:lang w:val="uk-UA"/>
              </w:rPr>
              <w:t>5</w:t>
            </w:r>
          </w:p>
        </w:tc>
      </w:tr>
      <w:tr w:rsidR="00025DC2" w:rsidRPr="00913917" w:rsidTr="00135BF7">
        <w:tc>
          <w:tcPr>
            <w:tcW w:w="9038" w:type="dxa"/>
            <w:gridSpan w:val="3"/>
          </w:tcPr>
          <w:p w:rsidR="00025DC2" w:rsidRPr="00913917" w:rsidRDefault="00025DC2" w:rsidP="00135BF7">
            <w:pPr>
              <w:spacing w:line="360" w:lineRule="auto"/>
              <w:rPr>
                <w:sz w:val="28"/>
                <w:szCs w:val="28"/>
                <w:lang w:val="uk-UA"/>
              </w:rPr>
            </w:pPr>
            <w:r w:rsidRPr="00913917">
              <w:rPr>
                <w:bCs/>
                <w:caps/>
                <w:sz w:val="28"/>
                <w:szCs w:val="28"/>
                <w:lang w:val="uk-UA" w:eastAsia="uk-UA"/>
              </w:rPr>
              <w:t>1.</w:t>
            </w:r>
            <w:r w:rsidRPr="00913917">
              <w:rPr>
                <w:bCs/>
                <w:caps/>
                <w:spacing w:val="-2"/>
                <w:sz w:val="28"/>
                <w:szCs w:val="28"/>
                <w:lang w:val="uk-UA" w:eastAsia="uk-UA"/>
              </w:rPr>
              <w:t xml:space="preserve"> </w:t>
            </w:r>
            <w:r w:rsidRPr="00913917">
              <w:rPr>
                <w:bCs/>
                <w:caps/>
                <w:sz w:val="28"/>
                <w:szCs w:val="28"/>
                <w:lang w:val="uk-UA" w:eastAsia="uk-UA"/>
              </w:rPr>
              <w:t>ОГЛЯД</w:t>
            </w:r>
            <w:r w:rsidRPr="00913917">
              <w:rPr>
                <w:bCs/>
                <w:caps/>
                <w:spacing w:val="-2"/>
                <w:sz w:val="28"/>
                <w:szCs w:val="28"/>
                <w:lang w:val="uk-UA" w:eastAsia="uk-UA"/>
              </w:rPr>
              <w:t xml:space="preserve"> </w:t>
            </w:r>
            <w:r w:rsidRPr="00913917">
              <w:rPr>
                <w:bCs/>
                <w:caps/>
                <w:sz w:val="28"/>
                <w:szCs w:val="28"/>
                <w:lang w:val="uk-UA" w:eastAsia="uk-UA"/>
              </w:rPr>
              <w:t>ЛІТЕРАТУРИ ……………………………………………………</w:t>
            </w:r>
          </w:p>
        </w:tc>
        <w:tc>
          <w:tcPr>
            <w:tcW w:w="532" w:type="dxa"/>
          </w:tcPr>
          <w:p w:rsidR="00025DC2" w:rsidRPr="00913917" w:rsidRDefault="00025DC2" w:rsidP="00135BF7">
            <w:pPr>
              <w:spacing w:line="360" w:lineRule="auto"/>
              <w:rPr>
                <w:sz w:val="28"/>
                <w:szCs w:val="28"/>
                <w:lang w:val="en-US"/>
              </w:rPr>
            </w:pPr>
            <w:r w:rsidRPr="00913917">
              <w:rPr>
                <w:sz w:val="28"/>
                <w:szCs w:val="28"/>
                <w:lang w:val="en-US"/>
              </w:rPr>
              <w:t>7</w:t>
            </w:r>
          </w:p>
        </w:tc>
      </w:tr>
      <w:tr w:rsidR="00025DC2" w:rsidRPr="00913917" w:rsidTr="00135BF7">
        <w:tc>
          <w:tcPr>
            <w:tcW w:w="647" w:type="dxa"/>
          </w:tcPr>
          <w:p w:rsidR="00025DC2" w:rsidRPr="00913917" w:rsidRDefault="00025DC2" w:rsidP="00135BF7">
            <w:pPr>
              <w:spacing w:line="360" w:lineRule="auto"/>
              <w:rPr>
                <w:sz w:val="28"/>
                <w:szCs w:val="28"/>
                <w:lang w:val="uk-UA"/>
              </w:rPr>
            </w:pPr>
          </w:p>
        </w:tc>
        <w:tc>
          <w:tcPr>
            <w:tcW w:w="720" w:type="dxa"/>
          </w:tcPr>
          <w:p w:rsidR="00025DC2" w:rsidRPr="00913917" w:rsidRDefault="00025DC2" w:rsidP="00135BF7">
            <w:pPr>
              <w:spacing w:line="360" w:lineRule="auto"/>
              <w:rPr>
                <w:sz w:val="28"/>
                <w:szCs w:val="28"/>
                <w:lang w:val="uk-UA"/>
              </w:rPr>
            </w:pPr>
            <w:r w:rsidRPr="00913917">
              <w:rPr>
                <w:sz w:val="28"/>
                <w:szCs w:val="28"/>
                <w:lang w:val="uk-UA"/>
              </w:rPr>
              <w:t>1.1</w:t>
            </w:r>
          </w:p>
        </w:tc>
        <w:tc>
          <w:tcPr>
            <w:tcW w:w="7671" w:type="dxa"/>
          </w:tcPr>
          <w:p w:rsidR="00025DC2" w:rsidRPr="00913917" w:rsidRDefault="00025DC2" w:rsidP="00135BF7">
            <w:pPr>
              <w:pStyle w:val="a5"/>
              <w:ind w:firstLine="0"/>
              <w:rPr>
                <w:bCs/>
                <w:color w:val="000000"/>
                <w:lang w:val="uk-UA"/>
              </w:rPr>
            </w:pPr>
            <w:r w:rsidRPr="00913917">
              <w:rPr>
                <w:bCs/>
                <w:color w:val="000000"/>
              </w:rPr>
              <w:t>Поняття про конституцію людини</w:t>
            </w:r>
            <w:r w:rsidRPr="00913917">
              <w:rPr>
                <w:bCs/>
                <w:color w:val="000000"/>
                <w:lang w:val="uk-UA"/>
              </w:rPr>
              <w:t>…………………………….</w:t>
            </w:r>
          </w:p>
        </w:tc>
        <w:tc>
          <w:tcPr>
            <w:tcW w:w="532" w:type="dxa"/>
          </w:tcPr>
          <w:p w:rsidR="00025DC2" w:rsidRPr="00913917" w:rsidRDefault="00025DC2" w:rsidP="00135BF7">
            <w:pPr>
              <w:spacing w:line="360" w:lineRule="auto"/>
              <w:rPr>
                <w:sz w:val="28"/>
                <w:szCs w:val="28"/>
                <w:lang w:val="en-US"/>
              </w:rPr>
            </w:pPr>
            <w:r w:rsidRPr="00913917">
              <w:rPr>
                <w:sz w:val="28"/>
                <w:szCs w:val="28"/>
                <w:lang w:val="en-US"/>
              </w:rPr>
              <w:t>7</w:t>
            </w:r>
          </w:p>
        </w:tc>
      </w:tr>
      <w:tr w:rsidR="00025DC2" w:rsidRPr="00913917" w:rsidTr="00135BF7">
        <w:tc>
          <w:tcPr>
            <w:tcW w:w="647" w:type="dxa"/>
          </w:tcPr>
          <w:p w:rsidR="00025DC2" w:rsidRPr="00913917" w:rsidRDefault="00025DC2" w:rsidP="00135BF7">
            <w:pPr>
              <w:spacing w:line="360" w:lineRule="auto"/>
              <w:rPr>
                <w:sz w:val="28"/>
                <w:szCs w:val="28"/>
                <w:lang w:val="uk-UA"/>
              </w:rPr>
            </w:pPr>
          </w:p>
        </w:tc>
        <w:tc>
          <w:tcPr>
            <w:tcW w:w="720" w:type="dxa"/>
          </w:tcPr>
          <w:p w:rsidR="00025DC2" w:rsidRPr="00913917" w:rsidRDefault="00025DC2" w:rsidP="00135BF7">
            <w:pPr>
              <w:spacing w:line="360" w:lineRule="auto"/>
              <w:rPr>
                <w:sz w:val="28"/>
                <w:szCs w:val="28"/>
                <w:lang w:val="uk-UA"/>
              </w:rPr>
            </w:pPr>
            <w:r w:rsidRPr="00913917">
              <w:rPr>
                <w:sz w:val="28"/>
                <w:szCs w:val="28"/>
                <w:lang w:val="uk-UA"/>
              </w:rPr>
              <w:t>1.2</w:t>
            </w:r>
          </w:p>
        </w:tc>
        <w:tc>
          <w:tcPr>
            <w:tcW w:w="7671" w:type="dxa"/>
          </w:tcPr>
          <w:p w:rsidR="00025DC2" w:rsidRPr="00913917" w:rsidRDefault="00025DC2" w:rsidP="00135BF7">
            <w:pPr>
              <w:pStyle w:val="2"/>
              <w:spacing w:before="0" w:line="360" w:lineRule="auto"/>
              <w:ind w:right="150"/>
              <w:rPr>
                <w:rFonts w:ascii="Times New Roman" w:hAnsi="Times New Roman"/>
                <w:b w:val="0"/>
                <w:i w:val="0"/>
                <w:szCs w:val="20"/>
                <w:lang w:val="uk-UA"/>
              </w:rPr>
            </w:pPr>
            <w:r w:rsidRPr="00913917">
              <w:rPr>
                <w:rFonts w:ascii="Times New Roman" w:hAnsi="Times New Roman"/>
                <w:b w:val="0"/>
                <w:i w:val="0"/>
                <w:lang w:val="uk-UA"/>
              </w:rPr>
              <w:t>Біохімічна та функціональна індивідуальність……………….</w:t>
            </w:r>
          </w:p>
        </w:tc>
        <w:tc>
          <w:tcPr>
            <w:tcW w:w="532" w:type="dxa"/>
          </w:tcPr>
          <w:p w:rsidR="00025DC2" w:rsidRPr="00336F9F" w:rsidRDefault="00025DC2" w:rsidP="00135BF7">
            <w:pPr>
              <w:spacing w:line="360" w:lineRule="auto"/>
              <w:rPr>
                <w:sz w:val="28"/>
                <w:szCs w:val="28"/>
                <w:lang w:val="uk-UA"/>
              </w:rPr>
            </w:pPr>
            <w:r w:rsidRPr="00913917">
              <w:rPr>
                <w:sz w:val="28"/>
                <w:szCs w:val="28"/>
                <w:lang w:val="en-US"/>
              </w:rPr>
              <w:t>1</w:t>
            </w:r>
            <w:r>
              <w:rPr>
                <w:sz w:val="28"/>
                <w:szCs w:val="28"/>
                <w:lang w:val="uk-UA"/>
              </w:rPr>
              <w:t>2</w:t>
            </w:r>
          </w:p>
        </w:tc>
      </w:tr>
      <w:tr w:rsidR="00025DC2" w:rsidRPr="00913917" w:rsidTr="00135BF7">
        <w:tc>
          <w:tcPr>
            <w:tcW w:w="647" w:type="dxa"/>
          </w:tcPr>
          <w:p w:rsidR="00025DC2" w:rsidRPr="00913917" w:rsidRDefault="00025DC2" w:rsidP="00135BF7">
            <w:pPr>
              <w:spacing w:line="360" w:lineRule="auto"/>
              <w:rPr>
                <w:sz w:val="28"/>
                <w:szCs w:val="28"/>
                <w:lang w:val="uk-UA"/>
              </w:rPr>
            </w:pPr>
          </w:p>
        </w:tc>
        <w:tc>
          <w:tcPr>
            <w:tcW w:w="720" w:type="dxa"/>
          </w:tcPr>
          <w:p w:rsidR="00025DC2" w:rsidRPr="00913917" w:rsidRDefault="00025DC2" w:rsidP="00135BF7">
            <w:pPr>
              <w:spacing w:line="360" w:lineRule="auto"/>
              <w:rPr>
                <w:sz w:val="28"/>
                <w:szCs w:val="28"/>
                <w:lang w:val="uk-UA"/>
              </w:rPr>
            </w:pPr>
            <w:r w:rsidRPr="00913917">
              <w:rPr>
                <w:sz w:val="28"/>
                <w:szCs w:val="28"/>
                <w:lang w:val="uk-UA"/>
              </w:rPr>
              <w:t>1.3</w:t>
            </w:r>
          </w:p>
        </w:tc>
        <w:tc>
          <w:tcPr>
            <w:tcW w:w="7671" w:type="dxa"/>
          </w:tcPr>
          <w:p w:rsidR="00025DC2" w:rsidRPr="00913917" w:rsidRDefault="00025DC2" w:rsidP="00135BF7">
            <w:pPr>
              <w:spacing w:line="360" w:lineRule="auto"/>
              <w:rPr>
                <w:sz w:val="28"/>
                <w:szCs w:val="28"/>
                <w:lang w:val="uk-UA"/>
              </w:rPr>
            </w:pPr>
            <w:r w:rsidRPr="00913917">
              <w:rPr>
                <w:sz w:val="28"/>
                <w:szCs w:val="28"/>
                <w:lang w:val="uk-UA"/>
              </w:rPr>
              <w:t>Вплив фізичного навантаження на показники крові у спортсменів різних соматотипів……………………………….</w:t>
            </w:r>
          </w:p>
        </w:tc>
        <w:tc>
          <w:tcPr>
            <w:tcW w:w="532" w:type="dxa"/>
            <w:vAlign w:val="bottom"/>
          </w:tcPr>
          <w:p w:rsidR="00025DC2" w:rsidRPr="00913917" w:rsidRDefault="00025DC2" w:rsidP="00135BF7">
            <w:pPr>
              <w:spacing w:line="360" w:lineRule="auto"/>
              <w:jc w:val="center"/>
              <w:rPr>
                <w:sz w:val="28"/>
                <w:szCs w:val="28"/>
                <w:lang w:val="en-US"/>
              </w:rPr>
            </w:pPr>
            <w:r w:rsidRPr="00913917">
              <w:rPr>
                <w:sz w:val="28"/>
                <w:szCs w:val="28"/>
                <w:lang w:val="en-US"/>
              </w:rPr>
              <w:t>17</w:t>
            </w:r>
          </w:p>
        </w:tc>
      </w:tr>
      <w:tr w:rsidR="00025DC2" w:rsidRPr="00913917" w:rsidTr="00135BF7">
        <w:tc>
          <w:tcPr>
            <w:tcW w:w="9038" w:type="dxa"/>
            <w:gridSpan w:val="3"/>
          </w:tcPr>
          <w:p w:rsidR="00025DC2" w:rsidRPr="00913917" w:rsidRDefault="00025DC2" w:rsidP="00135BF7">
            <w:pPr>
              <w:spacing w:line="360" w:lineRule="auto"/>
              <w:rPr>
                <w:sz w:val="28"/>
                <w:szCs w:val="28"/>
                <w:lang w:val="uk-UA"/>
              </w:rPr>
            </w:pPr>
            <w:r w:rsidRPr="00913917">
              <w:rPr>
                <w:sz w:val="28"/>
                <w:szCs w:val="28"/>
                <w:lang w:val="uk-UA"/>
              </w:rPr>
              <w:t>2.</w:t>
            </w:r>
            <w:r w:rsidRPr="00913917">
              <w:rPr>
                <w:bCs/>
                <w:sz w:val="28"/>
                <w:szCs w:val="28"/>
                <w:lang w:val="uk-UA" w:eastAsia="uk-UA"/>
              </w:rPr>
              <w:t xml:space="preserve">  МАТЕРІАЛИ  І</w:t>
            </w:r>
            <w:r w:rsidRPr="00913917">
              <w:rPr>
                <w:bCs/>
                <w:spacing w:val="-14"/>
                <w:sz w:val="28"/>
                <w:szCs w:val="28"/>
                <w:lang w:val="uk-UA" w:eastAsia="uk-UA"/>
              </w:rPr>
              <w:t xml:space="preserve"> </w:t>
            </w:r>
            <w:r w:rsidRPr="00913917">
              <w:rPr>
                <w:bCs/>
                <w:sz w:val="28"/>
                <w:szCs w:val="28"/>
                <w:lang w:val="uk-UA" w:eastAsia="uk-UA"/>
              </w:rPr>
              <w:t>МЕТОДИ ДОСЛІДЖЕНЬ………………………………</w:t>
            </w:r>
          </w:p>
        </w:tc>
        <w:tc>
          <w:tcPr>
            <w:tcW w:w="532" w:type="dxa"/>
          </w:tcPr>
          <w:p w:rsidR="00025DC2" w:rsidRPr="00336F9F" w:rsidRDefault="00025DC2" w:rsidP="00135BF7">
            <w:pPr>
              <w:spacing w:line="360" w:lineRule="auto"/>
              <w:rPr>
                <w:sz w:val="28"/>
                <w:szCs w:val="28"/>
                <w:lang w:val="uk-UA"/>
              </w:rPr>
            </w:pPr>
            <w:r w:rsidRPr="00913917">
              <w:rPr>
                <w:sz w:val="28"/>
                <w:szCs w:val="28"/>
                <w:lang w:val="en-US"/>
              </w:rPr>
              <w:t>2</w:t>
            </w:r>
            <w:r>
              <w:rPr>
                <w:sz w:val="28"/>
                <w:szCs w:val="28"/>
                <w:lang w:val="uk-UA"/>
              </w:rPr>
              <w:t>0</w:t>
            </w:r>
          </w:p>
        </w:tc>
      </w:tr>
      <w:tr w:rsidR="00025DC2" w:rsidRPr="00913917" w:rsidTr="00135BF7">
        <w:tc>
          <w:tcPr>
            <w:tcW w:w="647" w:type="dxa"/>
          </w:tcPr>
          <w:p w:rsidR="00025DC2" w:rsidRPr="00913917" w:rsidRDefault="00025DC2" w:rsidP="00135BF7">
            <w:pPr>
              <w:spacing w:line="360" w:lineRule="auto"/>
              <w:rPr>
                <w:sz w:val="28"/>
                <w:szCs w:val="28"/>
                <w:lang w:val="uk-UA"/>
              </w:rPr>
            </w:pPr>
            <w:r w:rsidRPr="00913917">
              <w:rPr>
                <w:sz w:val="28"/>
                <w:szCs w:val="28"/>
                <w:lang w:val="uk-UA"/>
              </w:rPr>
              <w:t>3.</w:t>
            </w:r>
          </w:p>
        </w:tc>
        <w:tc>
          <w:tcPr>
            <w:tcW w:w="8391" w:type="dxa"/>
            <w:gridSpan w:val="2"/>
          </w:tcPr>
          <w:p w:rsidR="00025DC2" w:rsidRPr="00913917" w:rsidRDefault="00025DC2" w:rsidP="00135BF7">
            <w:pPr>
              <w:spacing w:line="360" w:lineRule="auto"/>
              <w:rPr>
                <w:sz w:val="28"/>
                <w:szCs w:val="28"/>
                <w:lang w:val="uk-UA"/>
              </w:rPr>
            </w:pPr>
            <w:r w:rsidRPr="00913917">
              <w:rPr>
                <w:bCs/>
                <w:sz w:val="28"/>
                <w:szCs w:val="28"/>
                <w:lang w:val="uk-UA" w:eastAsia="uk-UA"/>
              </w:rPr>
              <w:t>РЕЗУЛЬТАТИ  ДОСЛІДЖЕНЬ ТА</w:t>
            </w:r>
            <w:r w:rsidRPr="00913917">
              <w:rPr>
                <w:bCs/>
                <w:spacing w:val="-43"/>
                <w:sz w:val="28"/>
                <w:szCs w:val="28"/>
                <w:lang w:val="uk-UA" w:eastAsia="uk-UA"/>
              </w:rPr>
              <w:t xml:space="preserve"> </w:t>
            </w:r>
            <w:r w:rsidRPr="00913917">
              <w:rPr>
                <w:bCs/>
                <w:sz w:val="28"/>
                <w:szCs w:val="28"/>
                <w:lang w:val="uk-UA" w:eastAsia="uk-UA"/>
              </w:rPr>
              <w:t>ЇХ</w:t>
            </w:r>
            <w:r w:rsidRPr="00913917">
              <w:rPr>
                <w:bCs/>
                <w:spacing w:val="-8"/>
                <w:sz w:val="28"/>
                <w:szCs w:val="28"/>
                <w:lang w:val="uk-UA" w:eastAsia="uk-UA"/>
              </w:rPr>
              <w:t xml:space="preserve"> </w:t>
            </w:r>
            <w:r w:rsidRPr="00913917">
              <w:rPr>
                <w:bCs/>
                <w:sz w:val="28"/>
                <w:szCs w:val="28"/>
                <w:lang w:val="uk-UA" w:eastAsia="uk-UA"/>
              </w:rPr>
              <w:t>ОБГОВОРЕННЯ……………</w:t>
            </w:r>
          </w:p>
        </w:tc>
        <w:tc>
          <w:tcPr>
            <w:tcW w:w="532" w:type="dxa"/>
          </w:tcPr>
          <w:p w:rsidR="00025DC2" w:rsidRPr="00336F9F" w:rsidRDefault="00025DC2" w:rsidP="00135BF7">
            <w:pPr>
              <w:spacing w:line="360" w:lineRule="auto"/>
              <w:rPr>
                <w:sz w:val="28"/>
                <w:szCs w:val="28"/>
                <w:lang w:val="uk-UA"/>
              </w:rPr>
            </w:pPr>
            <w:r w:rsidRPr="00913917">
              <w:rPr>
                <w:sz w:val="28"/>
                <w:szCs w:val="28"/>
                <w:lang w:val="en-US"/>
              </w:rPr>
              <w:t>2</w:t>
            </w:r>
            <w:r>
              <w:rPr>
                <w:sz w:val="28"/>
                <w:szCs w:val="28"/>
                <w:lang w:val="uk-UA"/>
              </w:rPr>
              <w:t>3</w:t>
            </w:r>
          </w:p>
        </w:tc>
      </w:tr>
      <w:tr w:rsidR="00025DC2" w:rsidRPr="00913917" w:rsidTr="00135BF7">
        <w:trPr>
          <w:trHeight w:val="497"/>
        </w:trPr>
        <w:tc>
          <w:tcPr>
            <w:tcW w:w="647" w:type="dxa"/>
          </w:tcPr>
          <w:p w:rsidR="00025DC2" w:rsidRPr="00913917" w:rsidRDefault="00025DC2" w:rsidP="00135BF7">
            <w:pPr>
              <w:spacing w:line="360" w:lineRule="auto"/>
              <w:rPr>
                <w:sz w:val="28"/>
                <w:szCs w:val="28"/>
                <w:lang w:val="uk-UA"/>
              </w:rPr>
            </w:pPr>
          </w:p>
        </w:tc>
        <w:tc>
          <w:tcPr>
            <w:tcW w:w="720" w:type="dxa"/>
          </w:tcPr>
          <w:p w:rsidR="00025DC2" w:rsidRPr="00913917" w:rsidRDefault="00025DC2" w:rsidP="00135BF7">
            <w:pPr>
              <w:spacing w:line="360" w:lineRule="auto"/>
              <w:rPr>
                <w:sz w:val="28"/>
                <w:szCs w:val="28"/>
                <w:lang w:val="uk-UA"/>
              </w:rPr>
            </w:pPr>
            <w:r w:rsidRPr="00913917">
              <w:rPr>
                <w:sz w:val="28"/>
                <w:szCs w:val="28"/>
                <w:lang w:val="uk-UA"/>
              </w:rPr>
              <w:t>3.1</w:t>
            </w:r>
          </w:p>
        </w:tc>
        <w:tc>
          <w:tcPr>
            <w:tcW w:w="7671" w:type="dxa"/>
          </w:tcPr>
          <w:p w:rsidR="00025DC2" w:rsidRPr="00913917" w:rsidRDefault="00025DC2" w:rsidP="00135BF7">
            <w:pPr>
              <w:pStyle w:val="a3"/>
              <w:jc w:val="both"/>
              <w:rPr>
                <w:bCs/>
                <w:szCs w:val="28"/>
                <w:lang w:val="uk-UA"/>
              </w:rPr>
            </w:pPr>
            <w:r w:rsidRPr="00913917">
              <w:rPr>
                <w:bCs/>
                <w:szCs w:val="28"/>
              </w:rPr>
              <w:t>Біохімічні показники крові у чоловіків різних типів статури</w:t>
            </w:r>
          </w:p>
        </w:tc>
        <w:tc>
          <w:tcPr>
            <w:tcW w:w="532" w:type="dxa"/>
          </w:tcPr>
          <w:p w:rsidR="00025DC2" w:rsidRPr="00913917" w:rsidRDefault="00025DC2" w:rsidP="00135BF7">
            <w:pPr>
              <w:spacing w:line="360" w:lineRule="auto"/>
              <w:rPr>
                <w:sz w:val="28"/>
                <w:szCs w:val="28"/>
                <w:lang w:val="en-US"/>
              </w:rPr>
            </w:pPr>
            <w:r w:rsidRPr="00913917">
              <w:rPr>
                <w:sz w:val="28"/>
                <w:szCs w:val="28"/>
                <w:lang w:val="en-US"/>
              </w:rPr>
              <w:t>29</w:t>
            </w:r>
          </w:p>
        </w:tc>
      </w:tr>
      <w:tr w:rsidR="00025DC2" w:rsidRPr="00913917" w:rsidTr="00135BF7">
        <w:trPr>
          <w:trHeight w:val="912"/>
        </w:trPr>
        <w:tc>
          <w:tcPr>
            <w:tcW w:w="647" w:type="dxa"/>
          </w:tcPr>
          <w:p w:rsidR="00025DC2" w:rsidRPr="00913917" w:rsidRDefault="00025DC2" w:rsidP="00135BF7">
            <w:pPr>
              <w:spacing w:line="360" w:lineRule="auto"/>
              <w:rPr>
                <w:sz w:val="28"/>
                <w:szCs w:val="28"/>
                <w:lang w:val="uk-UA"/>
              </w:rPr>
            </w:pPr>
          </w:p>
        </w:tc>
        <w:tc>
          <w:tcPr>
            <w:tcW w:w="720" w:type="dxa"/>
          </w:tcPr>
          <w:p w:rsidR="00025DC2" w:rsidRPr="00913917" w:rsidRDefault="00025DC2" w:rsidP="00135BF7">
            <w:pPr>
              <w:spacing w:line="360" w:lineRule="auto"/>
              <w:rPr>
                <w:sz w:val="28"/>
                <w:szCs w:val="28"/>
                <w:lang w:val="uk-UA"/>
              </w:rPr>
            </w:pPr>
            <w:r w:rsidRPr="00913917">
              <w:rPr>
                <w:sz w:val="28"/>
                <w:szCs w:val="28"/>
                <w:lang w:val="uk-UA"/>
              </w:rPr>
              <w:t>3.2</w:t>
            </w:r>
          </w:p>
        </w:tc>
        <w:tc>
          <w:tcPr>
            <w:tcW w:w="7671" w:type="dxa"/>
          </w:tcPr>
          <w:p w:rsidR="00025DC2" w:rsidRPr="00913917" w:rsidRDefault="00025DC2" w:rsidP="00135BF7">
            <w:pPr>
              <w:spacing w:line="360" w:lineRule="auto"/>
              <w:jc w:val="both"/>
              <w:rPr>
                <w:bCs/>
                <w:sz w:val="28"/>
                <w:szCs w:val="28"/>
                <w:lang w:val="uk-UA"/>
              </w:rPr>
            </w:pPr>
            <w:r w:rsidRPr="00913917">
              <w:rPr>
                <w:bCs/>
                <w:sz w:val="28"/>
                <w:szCs w:val="28"/>
              </w:rPr>
              <w:t>Вплив фізичного навантаження на біохімічні показники крові у спортсменів різних типів статури …</w:t>
            </w:r>
            <w:r w:rsidRPr="00913917">
              <w:rPr>
                <w:bCs/>
                <w:sz w:val="28"/>
                <w:szCs w:val="28"/>
                <w:lang w:val="uk-UA"/>
              </w:rPr>
              <w:t>………………………..</w:t>
            </w:r>
          </w:p>
        </w:tc>
        <w:tc>
          <w:tcPr>
            <w:tcW w:w="532" w:type="dxa"/>
            <w:vAlign w:val="bottom"/>
          </w:tcPr>
          <w:p w:rsidR="00025DC2" w:rsidRPr="00336F9F" w:rsidRDefault="00025DC2" w:rsidP="00135BF7">
            <w:pPr>
              <w:spacing w:line="360" w:lineRule="auto"/>
              <w:jc w:val="center"/>
              <w:rPr>
                <w:sz w:val="28"/>
                <w:szCs w:val="28"/>
                <w:lang w:val="uk-UA"/>
              </w:rPr>
            </w:pPr>
            <w:r>
              <w:rPr>
                <w:sz w:val="28"/>
                <w:szCs w:val="28"/>
                <w:lang w:val="uk-UA"/>
              </w:rPr>
              <w:t>27</w:t>
            </w:r>
          </w:p>
        </w:tc>
      </w:tr>
      <w:tr w:rsidR="00025DC2" w:rsidRPr="00913917" w:rsidTr="00135BF7">
        <w:tc>
          <w:tcPr>
            <w:tcW w:w="9038" w:type="dxa"/>
            <w:gridSpan w:val="3"/>
          </w:tcPr>
          <w:p w:rsidR="00025DC2" w:rsidRPr="00913917" w:rsidRDefault="00025DC2" w:rsidP="00135BF7">
            <w:pPr>
              <w:spacing w:line="360" w:lineRule="auto"/>
              <w:rPr>
                <w:sz w:val="28"/>
                <w:szCs w:val="28"/>
                <w:lang w:val="uk-UA"/>
              </w:rPr>
            </w:pPr>
            <w:r w:rsidRPr="00913917">
              <w:rPr>
                <w:bCs/>
                <w:caps/>
                <w:sz w:val="28"/>
                <w:szCs w:val="28"/>
                <w:lang w:val="uk-UA" w:eastAsia="uk-UA"/>
              </w:rPr>
              <w:t>УЗАГАЛЬНЕННЯ……………………………………………………………</w:t>
            </w:r>
          </w:p>
        </w:tc>
        <w:tc>
          <w:tcPr>
            <w:tcW w:w="532" w:type="dxa"/>
          </w:tcPr>
          <w:p w:rsidR="00025DC2" w:rsidRPr="00336F9F" w:rsidRDefault="00025DC2" w:rsidP="00135BF7">
            <w:pPr>
              <w:spacing w:line="360" w:lineRule="auto"/>
              <w:rPr>
                <w:sz w:val="28"/>
                <w:szCs w:val="28"/>
                <w:lang w:val="uk-UA"/>
              </w:rPr>
            </w:pPr>
            <w:r w:rsidRPr="00913917">
              <w:rPr>
                <w:sz w:val="28"/>
                <w:szCs w:val="28"/>
                <w:lang w:val="en-US"/>
              </w:rPr>
              <w:t>3</w:t>
            </w:r>
            <w:r>
              <w:rPr>
                <w:sz w:val="28"/>
                <w:szCs w:val="28"/>
                <w:lang w:val="uk-UA"/>
              </w:rPr>
              <w:t>2</w:t>
            </w:r>
          </w:p>
        </w:tc>
      </w:tr>
      <w:tr w:rsidR="00025DC2" w:rsidRPr="00913917" w:rsidTr="00135BF7">
        <w:tc>
          <w:tcPr>
            <w:tcW w:w="9038" w:type="dxa"/>
            <w:gridSpan w:val="3"/>
          </w:tcPr>
          <w:p w:rsidR="00025DC2" w:rsidRPr="00913917" w:rsidRDefault="00025DC2" w:rsidP="00135BF7">
            <w:pPr>
              <w:spacing w:line="360" w:lineRule="auto"/>
              <w:rPr>
                <w:sz w:val="28"/>
                <w:szCs w:val="28"/>
                <w:lang w:val="uk-UA"/>
              </w:rPr>
            </w:pPr>
            <w:r w:rsidRPr="00913917">
              <w:rPr>
                <w:bCs/>
                <w:caps/>
                <w:sz w:val="28"/>
                <w:szCs w:val="28"/>
                <w:lang w:val="uk-UA" w:eastAsia="uk-UA"/>
              </w:rPr>
              <w:t>ВИСНОВКИ………………………………………………………………….</w:t>
            </w:r>
          </w:p>
        </w:tc>
        <w:tc>
          <w:tcPr>
            <w:tcW w:w="532" w:type="dxa"/>
          </w:tcPr>
          <w:p w:rsidR="00025DC2" w:rsidRPr="00336F9F" w:rsidRDefault="00025DC2" w:rsidP="00135BF7">
            <w:pPr>
              <w:spacing w:line="360" w:lineRule="auto"/>
              <w:rPr>
                <w:sz w:val="28"/>
                <w:szCs w:val="28"/>
                <w:lang w:val="uk-UA"/>
              </w:rPr>
            </w:pPr>
            <w:r>
              <w:rPr>
                <w:sz w:val="28"/>
                <w:szCs w:val="28"/>
                <w:lang w:val="uk-UA"/>
              </w:rPr>
              <w:t>34</w:t>
            </w:r>
          </w:p>
        </w:tc>
      </w:tr>
      <w:tr w:rsidR="00025DC2" w:rsidRPr="00913917" w:rsidTr="00135BF7">
        <w:tc>
          <w:tcPr>
            <w:tcW w:w="9038" w:type="dxa"/>
            <w:gridSpan w:val="3"/>
          </w:tcPr>
          <w:p w:rsidR="00025DC2" w:rsidRPr="00913917" w:rsidRDefault="00025DC2" w:rsidP="00135BF7">
            <w:pPr>
              <w:spacing w:line="360" w:lineRule="auto"/>
              <w:rPr>
                <w:sz w:val="28"/>
                <w:szCs w:val="28"/>
                <w:lang w:val="uk-UA"/>
              </w:rPr>
            </w:pPr>
            <w:r w:rsidRPr="00913917">
              <w:rPr>
                <w:bCs/>
                <w:caps/>
                <w:sz w:val="28"/>
                <w:szCs w:val="28"/>
                <w:lang w:val="uk-UA" w:eastAsia="uk-UA"/>
              </w:rPr>
              <w:t>СПИСОК ВИКОРИСТАНОЇ ЛІТЕРАТУРИ……………………………….</w:t>
            </w:r>
          </w:p>
        </w:tc>
        <w:tc>
          <w:tcPr>
            <w:tcW w:w="532" w:type="dxa"/>
          </w:tcPr>
          <w:p w:rsidR="00025DC2" w:rsidRPr="00336F9F" w:rsidRDefault="00025DC2" w:rsidP="00135BF7">
            <w:pPr>
              <w:spacing w:line="360" w:lineRule="auto"/>
              <w:rPr>
                <w:sz w:val="28"/>
                <w:szCs w:val="28"/>
                <w:lang w:val="uk-UA"/>
              </w:rPr>
            </w:pPr>
            <w:r>
              <w:rPr>
                <w:sz w:val="28"/>
                <w:szCs w:val="28"/>
                <w:lang w:val="uk-UA"/>
              </w:rPr>
              <w:t>35</w:t>
            </w:r>
          </w:p>
        </w:tc>
      </w:tr>
    </w:tbl>
    <w:p w:rsidR="00025DC2" w:rsidRPr="003602B0" w:rsidRDefault="00025DC2" w:rsidP="00025DC2">
      <w:pPr>
        <w:spacing w:line="360" w:lineRule="auto"/>
        <w:rPr>
          <w:sz w:val="28"/>
          <w:szCs w:val="28"/>
          <w:lang w:val="uk-UA"/>
        </w:rPr>
      </w:pPr>
      <w:r w:rsidRPr="003602B0">
        <w:rPr>
          <w:sz w:val="28"/>
          <w:szCs w:val="28"/>
          <w:lang w:val="uk-UA"/>
        </w:rPr>
        <w:t xml:space="preserve">ДОДАТОК </w:t>
      </w:r>
      <w:r>
        <w:rPr>
          <w:sz w:val="28"/>
          <w:szCs w:val="28"/>
          <w:lang w:val="uk-UA"/>
        </w:rPr>
        <w:t>……………………………………………………………………     41</w:t>
      </w:r>
    </w:p>
    <w:p w:rsidR="00025DC2" w:rsidRPr="00913917" w:rsidRDefault="00025DC2" w:rsidP="00025DC2">
      <w:pPr>
        <w:spacing w:line="360" w:lineRule="auto"/>
        <w:rPr>
          <w:lang w:val="uk-UA"/>
        </w:rPr>
      </w:pPr>
    </w:p>
    <w:p w:rsidR="00025DC2" w:rsidRPr="00913917" w:rsidRDefault="00025DC2" w:rsidP="00025DC2">
      <w:pPr>
        <w:spacing w:line="360" w:lineRule="auto"/>
        <w:rPr>
          <w:lang w:val="uk-UA"/>
        </w:rPr>
      </w:pPr>
    </w:p>
    <w:p w:rsidR="00025DC2" w:rsidRPr="00913917" w:rsidRDefault="00025DC2" w:rsidP="00025DC2">
      <w:pPr>
        <w:rPr>
          <w:lang w:val="uk-UA"/>
        </w:rPr>
      </w:pPr>
    </w:p>
    <w:p w:rsidR="00025DC2" w:rsidRPr="00913917" w:rsidRDefault="00025DC2" w:rsidP="00025DC2">
      <w:pPr>
        <w:rPr>
          <w:lang w:val="uk-UA"/>
        </w:rPr>
      </w:pPr>
    </w:p>
    <w:p w:rsidR="00025DC2" w:rsidRDefault="00025DC2" w:rsidP="00025DC2">
      <w:pPr>
        <w:rPr>
          <w:lang w:val="uk-UA"/>
        </w:rPr>
      </w:pPr>
    </w:p>
    <w:p w:rsidR="00025DC2" w:rsidRDefault="00025DC2" w:rsidP="00025DC2">
      <w:pPr>
        <w:rPr>
          <w:lang w:val="uk-UA"/>
        </w:rPr>
      </w:pPr>
    </w:p>
    <w:p w:rsidR="00025DC2" w:rsidRDefault="00025DC2" w:rsidP="00025DC2">
      <w:pPr>
        <w:rPr>
          <w:lang w:val="uk-UA"/>
        </w:rPr>
      </w:pPr>
    </w:p>
    <w:p w:rsidR="00025DC2" w:rsidRDefault="00025DC2" w:rsidP="00025DC2">
      <w:pPr>
        <w:rPr>
          <w:lang w:val="uk-UA"/>
        </w:rPr>
      </w:pPr>
    </w:p>
    <w:p w:rsidR="00025DC2" w:rsidRDefault="00025DC2" w:rsidP="00025DC2">
      <w:pPr>
        <w:rPr>
          <w:lang w:val="uk-UA"/>
        </w:rPr>
      </w:pPr>
    </w:p>
    <w:p w:rsidR="00025DC2" w:rsidRDefault="00025DC2" w:rsidP="00025DC2">
      <w:pPr>
        <w:rPr>
          <w:lang w:val="uk-UA"/>
        </w:rPr>
      </w:pPr>
    </w:p>
    <w:p w:rsidR="00025DC2" w:rsidRDefault="00025DC2" w:rsidP="00025DC2">
      <w:pPr>
        <w:rPr>
          <w:lang w:val="uk-UA"/>
        </w:rPr>
      </w:pPr>
    </w:p>
    <w:p w:rsidR="00025DC2" w:rsidRDefault="00025DC2" w:rsidP="00025DC2">
      <w:pPr>
        <w:rPr>
          <w:lang w:val="uk-UA"/>
        </w:rPr>
      </w:pPr>
    </w:p>
    <w:p w:rsidR="00025DC2" w:rsidRDefault="00025DC2" w:rsidP="00025DC2">
      <w:pPr>
        <w:rPr>
          <w:lang w:val="uk-UA"/>
        </w:rPr>
      </w:pPr>
    </w:p>
    <w:p w:rsidR="00025DC2" w:rsidRDefault="00025DC2" w:rsidP="00025DC2">
      <w:pPr>
        <w:rPr>
          <w:lang w:val="uk-UA"/>
        </w:rPr>
      </w:pPr>
    </w:p>
    <w:p w:rsidR="00025DC2" w:rsidRDefault="00025DC2" w:rsidP="00025DC2">
      <w:pPr>
        <w:rPr>
          <w:lang w:val="uk-UA"/>
        </w:rPr>
      </w:pPr>
    </w:p>
    <w:p w:rsidR="00025DC2" w:rsidRDefault="00025DC2" w:rsidP="00025DC2">
      <w:pPr>
        <w:rPr>
          <w:lang w:val="uk-UA"/>
        </w:rPr>
      </w:pPr>
    </w:p>
    <w:p w:rsidR="00025DC2" w:rsidRDefault="00025DC2" w:rsidP="00025DC2">
      <w:pPr>
        <w:rPr>
          <w:lang w:val="uk-UA"/>
        </w:rPr>
      </w:pPr>
    </w:p>
    <w:p w:rsidR="00025DC2" w:rsidRDefault="00025DC2" w:rsidP="00025DC2">
      <w:pPr>
        <w:rPr>
          <w:lang w:val="uk-UA"/>
        </w:rPr>
      </w:pPr>
    </w:p>
    <w:p w:rsidR="00025DC2" w:rsidRDefault="00025DC2" w:rsidP="00025DC2">
      <w:pPr>
        <w:rPr>
          <w:lang w:val="uk-UA"/>
        </w:rPr>
      </w:pPr>
    </w:p>
    <w:p w:rsidR="00025DC2" w:rsidRDefault="00025DC2" w:rsidP="00025DC2">
      <w:pPr>
        <w:rPr>
          <w:lang w:val="uk-UA"/>
        </w:rPr>
      </w:pPr>
    </w:p>
    <w:p w:rsidR="00025DC2" w:rsidRDefault="00025DC2" w:rsidP="00025DC2">
      <w:pPr>
        <w:rPr>
          <w:lang w:val="uk-UA"/>
        </w:rPr>
      </w:pPr>
    </w:p>
    <w:p w:rsidR="00025DC2" w:rsidRPr="00913917" w:rsidRDefault="00025DC2" w:rsidP="00025DC2">
      <w:pPr>
        <w:rPr>
          <w:lang w:val="uk-UA"/>
        </w:rPr>
      </w:pPr>
    </w:p>
    <w:p w:rsidR="00025DC2" w:rsidRPr="00913917" w:rsidRDefault="00025DC2" w:rsidP="00025DC2"/>
    <w:p w:rsidR="00025DC2" w:rsidRPr="00913917" w:rsidRDefault="00025DC2" w:rsidP="00025DC2">
      <w:pPr>
        <w:pStyle w:val="a7"/>
        <w:spacing w:before="0" w:beforeAutospacing="0" w:after="0" w:afterAutospacing="0" w:line="360" w:lineRule="auto"/>
        <w:ind w:firstLine="709"/>
        <w:jc w:val="center"/>
        <w:rPr>
          <w:rStyle w:val="first1"/>
          <w:rFonts w:ascii="Times New Roman" w:hAnsi="Times New Roman"/>
          <w:bCs w:val="0"/>
          <w:sz w:val="28"/>
          <w:szCs w:val="28"/>
        </w:rPr>
      </w:pPr>
      <w:r w:rsidRPr="00913917">
        <w:rPr>
          <w:rStyle w:val="first1"/>
          <w:rFonts w:ascii="Times New Roman" w:hAnsi="Times New Roman"/>
          <w:bCs w:val="0"/>
          <w:sz w:val="28"/>
          <w:szCs w:val="28"/>
        </w:rPr>
        <w:t>ВСТУП</w:t>
      </w:r>
    </w:p>
    <w:p w:rsidR="00025DC2" w:rsidRPr="00913917" w:rsidRDefault="00025DC2" w:rsidP="00025DC2">
      <w:pPr>
        <w:pStyle w:val="a7"/>
        <w:spacing w:before="0" w:beforeAutospacing="0" w:after="0" w:afterAutospacing="0" w:line="360" w:lineRule="auto"/>
        <w:ind w:firstLine="708"/>
        <w:rPr>
          <w:rFonts w:ascii="Times New Roman" w:hAnsi="Times New Roman"/>
          <w:sz w:val="28"/>
          <w:szCs w:val="28"/>
          <w:lang w:val="uk-UA"/>
        </w:rPr>
      </w:pPr>
      <w:r>
        <w:rPr>
          <w:rStyle w:val="first1"/>
          <w:rFonts w:ascii="Times New Roman" w:hAnsi="Times New Roman"/>
          <w:b w:val="0"/>
          <w:bCs w:val="0"/>
          <w:sz w:val="28"/>
          <w:szCs w:val="28"/>
          <w:lang w:val="uk-UA"/>
        </w:rPr>
        <w:t>«Д</w:t>
      </w:r>
      <w:r w:rsidRPr="00913917">
        <w:rPr>
          <w:rStyle w:val="first1"/>
          <w:rFonts w:ascii="Times New Roman" w:hAnsi="Times New Roman"/>
          <w:b w:val="0"/>
          <w:bCs w:val="0"/>
          <w:sz w:val="28"/>
          <w:szCs w:val="28"/>
        </w:rPr>
        <w:t xml:space="preserve">ля оцінки стану здоров'я, виявлення особливостей діяльності організму, пов'язаних зі спортивним тренуванням, та для діагностики рівня тренованості </w:t>
      </w:r>
      <w:r>
        <w:rPr>
          <w:rStyle w:val="first1"/>
          <w:rFonts w:ascii="Times New Roman" w:hAnsi="Times New Roman"/>
          <w:b w:val="0"/>
          <w:bCs w:val="0"/>
          <w:sz w:val="28"/>
          <w:szCs w:val="28"/>
          <w:lang w:val="uk-UA"/>
        </w:rPr>
        <w:t>необхідно здійснювати в</w:t>
      </w:r>
      <w:r w:rsidRPr="00913917">
        <w:rPr>
          <w:rStyle w:val="first1"/>
          <w:rFonts w:ascii="Times New Roman" w:hAnsi="Times New Roman"/>
          <w:b w:val="0"/>
          <w:bCs w:val="0"/>
          <w:sz w:val="28"/>
          <w:szCs w:val="28"/>
        </w:rPr>
        <w:t>ивчення функціонального стану організму спортсменів</w:t>
      </w:r>
      <w:r>
        <w:rPr>
          <w:rStyle w:val="first1"/>
          <w:rFonts w:ascii="Times New Roman" w:hAnsi="Times New Roman"/>
          <w:b w:val="0"/>
          <w:bCs w:val="0"/>
          <w:sz w:val="28"/>
          <w:szCs w:val="28"/>
          <w:lang w:val="uk-UA"/>
        </w:rPr>
        <w:t xml:space="preserve">, що </w:t>
      </w:r>
      <w:r w:rsidRPr="00913917">
        <w:rPr>
          <w:rStyle w:val="first1"/>
          <w:rFonts w:ascii="Times New Roman" w:hAnsi="Times New Roman"/>
          <w:b w:val="0"/>
          <w:bCs w:val="0"/>
          <w:sz w:val="28"/>
          <w:szCs w:val="28"/>
        </w:rPr>
        <w:t xml:space="preserve"> є одним із найважливіших завдань спортивної медицини</w:t>
      </w:r>
      <w:r>
        <w:rPr>
          <w:rStyle w:val="first1"/>
          <w:rFonts w:ascii="Times New Roman" w:hAnsi="Times New Roman"/>
          <w:b w:val="0"/>
          <w:bCs w:val="0"/>
          <w:sz w:val="28"/>
          <w:szCs w:val="28"/>
          <w:lang w:val="uk-UA"/>
        </w:rPr>
        <w:t xml:space="preserve">»  - </w:t>
      </w:r>
      <w:r w:rsidRPr="00913917">
        <w:rPr>
          <w:rStyle w:val="first1"/>
          <w:rFonts w:ascii="Times New Roman" w:hAnsi="Times New Roman"/>
          <w:b w:val="0"/>
          <w:bCs w:val="0"/>
          <w:sz w:val="28"/>
          <w:szCs w:val="28"/>
        </w:rPr>
        <w:t xml:space="preserve"> </w:t>
      </w:r>
      <w:r>
        <w:rPr>
          <w:rStyle w:val="first1"/>
          <w:rFonts w:ascii="Times New Roman" w:hAnsi="Times New Roman"/>
          <w:b w:val="0"/>
          <w:bCs w:val="0"/>
          <w:sz w:val="28"/>
          <w:szCs w:val="28"/>
          <w:lang w:val="uk-UA"/>
        </w:rPr>
        <w:t xml:space="preserve">на це звертають увагу ряд дослідників, наприклад, такі як М. Я. </w:t>
      </w:r>
      <w:r>
        <w:rPr>
          <w:rFonts w:ascii="Times New Roman" w:hAnsi="Times New Roman"/>
          <w:sz w:val="28"/>
          <w:szCs w:val="28"/>
          <w:lang w:val="uk-UA"/>
        </w:rPr>
        <w:t>Гриньків та співав.</w:t>
      </w:r>
      <w:r w:rsidRPr="00913917">
        <w:rPr>
          <w:rFonts w:ascii="Times New Roman" w:hAnsi="Times New Roman"/>
          <w:sz w:val="28"/>
          <w:szCs w:val="28"/>
          <w:lang w:val="uk-UA"/>
        </w:rPr>
        <w:t xml:space="preserve"> [2006</w:t>
      </w:r>
      <w:r>
        <w:rPr>
          <w:rFonts w:ascii="Times New Roman" w:hAnsi="Times New Roman"/>
          <w:sz w:val="28"/>
          <w:szCs w:val="28"/>
          <w:lang w:val="uk-UA"/>
        </w:rPr>
        <w:t>], С.</w:t>
      </w:r>
      <w:r w:rsidRPr="00913917">
        <w:rPr>
          <w:rFonts w:ascii="Times New Roman" w:hAnsi="Times New Roman"/>
          <w:sz w:val="28"/>
          <w:szCs w:val="28"/>
          <w:lang w:val="uk-UA"/>
        </w:rPr>
        <w:t xml:space="preserve"> Галій та </w:t>
      </w:r>
      <w:r>
        <w:rPr>
          <w:rFonts w:ascii="Times New Roman" w:hAnsi="Times New Roman"/>
          <w:sz w:val="28"/>
          <w:szCs w:val="28"/>
          <w:lang w:val="uk-UA"/>
        </w:rPr>
        <w:t>співав.</w:t>
      </w:r>
      <w:r w:rsidRPr="00913917">
        <w:rPr>
          <w:rFonts w:ascii="Times New Roman" w:hAnsi="Times New Roman"/>
          <w:sz w:val="28"/>
          <w:szCs w:val="28"/>
          <w:lang w:val="uk-UA"/>
        </w:rPr>
        <w:t xml:space="preserve"> </w:t>
      </w:r>
      <w:r>
        <w:rPr>
          <w:rFonts w:ascii="Times New Roman" w:hAnsi="Times New Roman"/>
          <w:sz w:val="28"/>
          <w:szCs w:val="28"/>
          <w:lang w:val="uk-UA"/>
        </w:rPr>
        <w:t>[</w:t>
      </w:r>
      <w:r w:rsidRPr="00913917">
        <w:rPr>
          <w:rFonts w:ascii="Times New Roman" w:hAnsi="Times New Roman"/>
          <w:sz w:val="28"/>
          <w:szCs w:val="28"/>
          <w:lang w:val="uk-UA"/>
        </w:rPr>
        <w:t>2007</w:t>
      </w:r>
      <w:r>
        <w:rPr>
          <w:rFonts w:ascii="Times New Roman" w:hAnsi="Times New Roman"/>
          <w:sz w:val="28"/>
          <w:szCs w:val="28"/>
          <w:lang w:val="uk-UA"/>
        </w:rPr>
        <w:t>],</w:t>
      </w:r>
      <w:r w:rsidRPr="00913917">
        <w:rPr>
          <w:rFonts w:ascii="Times New Roman" w:hAnsi="Times New Roman"/>
          <w:sz w:val="28"/>
          <w:szCs w:val="28"/>
          <w:lang w:val="uk-UA"/>
        </w:rPr>
        <w:t xml:space="preserve"> </w:t>
      </w:r>
      <w:r>
        <w:rPr>
          <w:rFonts w:ascii="Times New Roman" w:hAnsi="Times New Roman"/>
          <w:sz w:val="28"/>
          <w:szCs w:val="28"/>
          <w:lang w:val="uk-UA"/>
        </w:rPr>
        <w:t xml:space="preserve">А. А. </w:t>
      </w:r>
      <w:r w:rsidRPr="00913917">
        <w:rPr>
          <w:rFonts w:ascii="Times New Roman" w:hAnsi="Times New Roman"/>
          <w:sz w:val="28"/>
          <w:szCs w:val="28"/>
          <w:lang w:val="uk-UA"/>
        </w:rPr>
        <w:t xml:space="preserve">Чернозуб, </w:t>
      </w:r>
      <w:r>
        <w:rPr>
          <w:rFonts w:ascii="Times New Roman" w:hAnsi="Times New Roman"/>
          <w:sz w:val="28"/>
          <w:szCs w:val="28"/>
          <w:lang w:val="uk-UA"/>
        </w:rPr>
        <w:t>[</w:t>
      </w:r>
      <w:r w:rsidRPr="00913917">
        <w:rPr>
          <w:rFonts w:ascii="Times New Roman" w:hAnsi="Times New Roman"/>
          <w:sz w:val="28"/>
          <w:szCs w:val="28"/>
          <w:lang w:val="uk-UA"/>
        </w:rPr>
        <w:t xml:space="preserve">2015]. </w:t>
      </w:r>
    </w:p>
    <w:p w:rsidR="00025DC2" w:rsidRPr="00913917" w:rsidRDefault="00025DC2" w:rsidP="00025DC2">
      <w:pPr>
        <w:pStyle w:val="a7"/>
        <w:spacing w:before="0" w:beforeAutospacing="0" w:after="0" w:afterAutospacing="0" w:line="360" w:lineRule="auto"/>
        <w:ind w:firstLine="708"/>
        <w:rPr>
          <w:rStyle w:val="first1"/>
          <w:rFonts w:ascii="Times New Roman" w:hAnsi="Times New Roman"/>
          <w:b w:val="0"/>
          <w:bCs w:val="0"/>
          <w:sz w:val="28"/>
          <w:szCs w:val="28"/>
        </w:rPr>
      </w:pPr>
      <w:r w:rsidRPr="00913917">
        <w:rPr>
          <w:rStyle w:val="first1"/>
          <w:rFonts w:ascii="Times New Roman" w:hAnsi="Times New Roman"/>
          <w:b w:val="0"/>
          <w:bCs w:val="0"/>
          <w:sz w:val="28"/>
          <w:szCs w:val="28"/>
        </w:rPr>
        <w:t>Для спортивної медицини дуже важливо знати здатність організму спортсмена досягти певного рівня тренованості, що забезпечує досягнення високих спортивних результатів. Рівень тренованості залежить від ефективності структурно-функціональної перебудови організму, що поєднується з високою тактико-технічною та психологічною підготовленістю спортсмена.</w:t>
      </w:r>
    </w:p>
    <w:p w:rsidR="00025DC2" w:rsidRPr="00913917" w:rsidRDefault="00025DC2" w:rsidP="00025DC2">
      <w:pPr>
        <w:pStyle w:val="a3"/>
        <w:ind w:firstLine="708"/>
        <w:jc w:val="both"/>
        <w:rPr>
          <w:szCs w:val="28"/>
          <w:lang w:val="uk-UA"/>
        </w:rPr>
      </w:pPr>
      <w:r>
        <w:rPr>
          <w:color w:val="000000"/>
          <w:szCs w:val="28"/>
          <w:lang w:val="uk-UA"/>
        </w:rPr>
        <w:t>А. А. Чернозуб [</w:t>
      </w:r>
      <w:r w:rsidRPr="00913917">
        <w:rPr>
          <w:szCs w:val="28"/>
          <w:lang w:val="uk-UA"/>
        </w:rPr>
        <w:t>2012б</w:t>
      </w:r>
      <w:r>
        <w:rPr>
          <w:color w:val="000000"/>
          <w:szCs w:val="28"/>
          <w:lang w:val="uk-UA"/>
        </w:rPr>
        <w:t xml:space="preserve">] вказує, що: «Знання </w:t>
      </w:r>
      <w:r w:rsidRPr="00913917">
        <w:rPr>
          <w:color w:val="000000"/>
          <w:szCs w:val="28"/>
        </w:rPr>
        <w:t xml:space="preserve"> про тип статури людини дозволяє судити про комфортний для даної людини рівень фізичного навантаження у виробничій чи спортивній діяльності, прогнозувати</w:t>
      </w:r>
      <w:r w:rsidRPr="00913917">
        <w:rPr>
          <w:color w:val="000000"/>
        </w:rPr>
        <w:t xml:space="preserve"> можливість розвитку та особливості перебігу </w:t>
      </w:r>
      <w:r w:rsidRPr="00913917">
        <w:rPr>
          <w:color w:val="000000"/>
          <w:szCs w:val="28"/>
        </w:rPr>
        <w:t>патологічних процесів у конкретного спортсмена</w:t>
      </w:r>
      <w:r>
        <w:rPr>
          <w:color w:val="000000"/>
          <w:szCs w:val="28"/>
          <w:lang w:val="uk-UA"/>
        </w:rPr>
        <w:t>»</w:t>
      </w:r>
      <w:r w:rsidRPr="00913917">
        <w:rPr>
          <w:color w:val="000000"/>
          <w:szCs w:val="28"/>
        </w:rPr>
        <w:t xml:space="preserve"> </w:t>
      </w:r>
      <w:r w:rsidRPr="00913917">
        <w:rPr>
          <w:szCs w:val="28"/>
          <w:lang w:val="uk-UA"/>
        </w:rPr>
        <w:t>[Чернозуб, 2012б</w:t>
      </w:r>
      <w:r>
        <w:rPr>
          <w:szCs w:val="28"/>
          <w:lang w:val="uk-UA"/>
        </w:rPr>
        <w:t xml:space="preserve">]. Такого ж висновку доходять і інші  автори - </w:t>
      </w:r>
      <w:r w:rsidRPr="00913917">
        <w:rPr>
          <w:rStyle w:val="a8"/>
          <w:i w:val="0"/>
          <w:szCs w:val="28"/>
          <w:lang w:val="en-US"/>
        </w:rPr>
        <w:t>N</w:t>
      </w:r>
      <w:r w:rsidRPr="00101B78">
        <w:rPr>
          <w:rStyle w:val="a8"/>
          <w:i w:val="0"/>
          <w:szCs w:val="28"/>
          <w:lang w:val="uk-UA"/>
        </w:rPr>
        <w:t xml:space="preserve">. </w:t>
      </w:r>
      <w:r w:rsidRPr="00913917">
        <w:rPr>
          <w:rStyle w:val="a8"/>
          <w:i w:val="0"/>
          <w:szCs w:val="28"/>
          <w:lang w:val="en-US"/>
        </w:rPr>
        <w:t>Yu</w:t>
      </w:r>
      <w:r>
        <w:rPr>
          <w:rStyle w:val="a8"/>
          <w:i w:val="0"/>
          <w:szCs w:val="28"/>
          <w:lang w:val="uk-UA"/>
        </w:rPr>
        <w:t>.</w:t>
      </w:r>
      <w:r w:rsidRPr="00913917">
        <w:rPr>
          <w:szCs w:val="28"/>
          <w:lang w:val="uk-UA"/>
        </w:rPr>
        <w:t xml:space="preserve"> Klimov et al., </w:t>
      </w:r>
      <w:r>
        <w:rPr>
          <w:szCs w:val="28"/>
          <w:lang w:val="uk-UA"/>
        </w:rPr>
        <w:t>[</w:t>
      </w:r>
      <w:r w:rsidRPr="00913917">
        <w:rPr>
          <w:szCs w:val="28"/>
          <w:lang w:val="uk-UA"/>
        </w:rPr>
        <w:t xml:space="preserve">2018].  </w:t>
      </w:r>
    </w:p>
    <w:p w:rsidR="00025DC2" w:rsidRPr="00913917" w:rsidRDefault="00025DC2" w:rsidP="00025DC2">
      <w:pPr>
        <w:spacing w:line="360" w:lineRule="auto"/>
        <w:ind w:firstLine="708"/>
        <w:jc w:val="both"/>
        <w:rPr>
          <w:sz w:val="28"/>
          <w:szCs w:val="28"/>
          <w:lang w:val="uk-UA"/>
        </w:rPr>
      </w:pPr>
      <w:r>
        <w:rPr>
          <w:sz w:val="28"/>
          <w:szCs w:val="28"/>
          <w:lang w:val="uk-UA"/>
        </w:rPr>
        <w:lastRenderedPageBreak/>
        <w:t>Т. М. Куцериб та співав.  [</w:t>
      </w:r>
      <w:r w:rsidRPr="00913917">
        <w:rPr>
          <w:sz w:val="28"/>
          <w:szCs w:val="28"/>
          <w:lang w:val="uk-UA"/>
        </w:rPr>
        <w:t>2015]</w:t>
      </w:r>
      <w:r>
        <w:rPr>
          <w:sz w:val="28"/>
          <w:szCs w:val="28"/>
          <w:lang w:val="uk-UA"/>
        </w:rPr>
        <w:t xml:space="preserve"> у своєї роботі доводять, що: «З</w:t>
      </w:r>
      <w:r w:rsidRPr="00913917">
        <w:rPr>
          <w:sz w:val="28"/>
          <w:szCs w:val="28"/>
          <w:lang w:val="uk-UA"/>
        </w:rPr>
        <w:t>начні фізичні навантаження, особливо при їх тривалій дії, спричиняють помітні морфофункціональні зрушення в організмі людини. Запобігання розвитку цих явищ передбачає системне  вивчення адаптаційно-компенсаторних реакцій організму на силові навантаження, які виникають в умовах тривалої рухової активності різної спрямованості</w:t>
      </w:r>
      <w:r>
        <w:rPr>
          <w:sz w:val="28"/>
          <w:szCs w:val="28"/>
          <w:lang w:val="uk-UA"/>
        </w:rPr>
        <w:t xml:space="preserve">» </w:t>
      </w:r>
      <w:r w:rsidRPr="00913917">
        <w:rPr>
          <w:sz w:val="28"/>
          <w:szCs w:val="28"/>
          <w:lang w:val="uk-UA"/>
        </w:rPr>
        <w:t xml:space="preserve"> </w:t>
      </w:r>
      <w:r w:rsidRPr="00913917">
        <w:rPr>
          <w:color w:val="000000"/>
          <w:sz w:val="28"/>
          <w:szCs w:val="28"/>
          <w:lang w:val="uk-UA"/>
        </w:rPr>
        <w:t>[</w:t>
      </w:r>
      <w:r w:rsidRPr="00913917">
        <w:rPr>
          <w:sz w:val="28"/>
          <w:szCs w:val="28"/>
          <w:lang w:val="uk-UA"/>
        </w:rPr>
        <w:t xml:space="preserve">Куцериб, 2015].  </w:t>
      </w:r>
    </w:p>
    <w:p w:rsidR="00025DC2" w:rsidRPr="00913917" w:rsidRDefault="00025DC2" w:rsidP="00025DC2">
      <w:pPr>
        <w:pStyle w:val="a3"/>
        <w:ind w:firstLine="708"/>
        <w:jc w:val="both"/>
        <w:rPr>
          <w:color w:val="000000"/>
          <w:szCs w:val="28"/>
        </w:rPr>
      </w:pPr>
      <w:r w:rsidRPr="00913917">
        <w:rPr>
          <w:color w:val="000000"/>
          <w:szCs w:val="28"/>
          <w:lang w:val="uk-UA"/>
        </w:rPr>
        <w:t xml:space="preserve">Показники функціональної конституції виявляють значний рівень спадкової обумовленості: особливості метаболізму загалом, активність низки ферментів, кількісна секреція низки гормонів. </w:t>
      </w:r>
      <w:r w:rsidRPr="00913917">
        <w:rPr>
          <w:color w:val="000000"/>
          <w:szCs w:val="28"/>
        </w:rPr>
        <w:t>Тому важливо дослідити взаємозв'язок цих показників з легко визначальними морфофункціональними показниками.</w:t>
      </w:r>
    </w:p>
    <w:p w:rsidR="00025DC2" w:rsidRPr="00913917" w:rsidRDefault="00025DC2" w:rsidP="00025DC2">
      <w:pPr>
        <w:pStyle w:val="a3"/>
        <w:ind w:firstLine="708"/>
        <w:jc w:val="both"/>
        <w:rPr>
          <w:szCs w:val="28"/>
          <w:lang w:val="uk-UA"/>
        </w:rPr>
      </w:pPr>
      <w:r w:rsidRPr="00913917">
        <w:rPr>
          <w:color w:val="000000"/>
          <w:szCs w:val="28"/>
        </w:rPr>
        <w:t>Незаперечний вплив м'язового навантаження на стан внутрішнього середовища організму. Проведено безліч досліджень, що підтверджують цю залежність [</w:t>
      </w:r>
      <w:r w:rsidRPr="00913917">
        <w:rPr>
          <w:szCs w:val="28"/>
          <w:lang w:val="uk-UA"/>
        </w:rPr>
        <w:t xml:space="preserve">Малахова та ін., 2020].  </w:t>
      </w:r>
    </w:p>
    <w:p w:rsidR="00025DC2" w:rsidRPr="00913917" w:rsidRDefault="00025DC2" w:rsidP="00025DC2">
      <w:pPr>
        <w:pStyle w:val="a3"/>
        <w:ind w:firstLine="708"/>
        <w:jc w:val="both"/>
        <w:rPr>
          <w:color w:val="000000"/>
          <w:szCs w:val="28"/>
        </w:rPr>
      </w:pPr>
      <w:r w:rsidRPr="00913917">
        <w:rPr>
          <w:color w:val="000000"/>
          <w:szCs w:val="28"/>
        </w:rPr>
        <w:t>Але в роботах, як правило, не враховуються конституційні особливості піддослідних. Автори одержують усереднені результати, загальну залежність.</w:t>
      </w:r>
    </w:p>
    <w:p w:rsidR="00025DC2" w:rsidRPr="00913917" w:rsidRDefault="00025DC2" w:rsidP="00025DC2">
      <w:pPr>
        <w:pStyle w:val="a3"/>
        <w:ind w:firstLine="708"/>
        <w:jc w:val="both"/>
        <w:rPr>
          <w:color w:val="000000"/>
          <w:szCs w:val="28"/>
        </w:rPr>
      </w:pPr>
      <w:r w:rsidRPr="00913917">
        <w:rPr>
          <w:color w:val="000000"/>
          <w:szCs w:val="28"/>
        </w:rPr>
        <w:t>Система крові виконує найрізноманітніші функції у організмі. Не всі вони однаково є об'єктом вивчення спортивної медицини [Яковлева, 2007; Г</w:t>
      </w:r>
      <w:r w:rsidRPr="00913917">
        <w:rPr>
          <w:color w:val="000000"/>
          <w:szCs w:val="28"/>
          <w:lang w:val="uk-UA"/>
        </w:rPr>
        <w:t>ат</w:t>
      </w:r>
      <w:r w:rsidRPr="00913917">
        <w:rPr>
          <w:color w:val="000000"/>
          <w:szCs w:val="28"/>
        </w:rPr>
        <w:t xml:space="preserve">илова 2015; Малахова та </w:t>
      </w:r>
      <w:r w:rsidRPr="00913917">
        <w:rPr>
          <w:color w:val="000000"/>
          <w:szCs w:val="28"/>
          <w:lang w:val="uk-UA"/>
        </w:rPr>
        <w:t>і</w:t>
      </w:r>
      <w:r w:rsidRPr="00913917">
        <w:rPr>
          <w:color w:val="000000"/>
          <w:szCs w:val="28"/>
        </w:rPr>
        <w:t>н., 2020].</w:t>
      </w:r>
    </w:p>
    <w:p w:rsidR="00025DC2" w:rsidRPr="00913917" w:rsidRDefault="00025DC2" w:rsidP="00025DC2">
      <w:pPr>
        <w:pStyle w:val="a3"/>
        <w:ind w:firstLine="708"/>
        <w:jc w:val="both"/>
        <w:rPr>
          <w:color w:val="000000"/>
          <w:szCs w:val="28"/>
        </w:rPr>
      </w:pPr>
      <w:r w:rsidRPr="00913917">
        <w:rPr>
          <w:color w:val="000000"/>
          <w:szCs w:val="28"/>
        </w:rPr>
        <w:t xml:space="preserve">Тому метою наших досліджень було вивчення деяких біохімічних показників крові молодих чоловіків, які займаються і не займаються спортом, різного типу статури. </w:t>
      </w:r>
    </w:p>
    <w:p w:rsidR="00025DC2" w:rsidRPr="00913917" w:rsidRDefault="00025DC2" w:rsidP="00025DC2">
      <w:pPr>
        <w:spacing w:line="360" w:lineRule="auto"/>
        <w:ind w:firstLine="708"/>
        <w:rPr>
          <w:bCs/>
          <w:sz w:val="28"/>
          <w:szCs w:val="28"/>
        </w:rPr>
      </w:pPr>
      <w:r w:rsidRPr="00913917">
        <w:rPr>
          <w:bCs/>
          <w:sz w:val="28"/>
          <w:szCs w:val="28"/>
        </w:rPr>
        <w:t xml:space="preserve">Для </w:t>
      </w:r>
      <w:r>
        <w:rPr>
          <w:bCs/>
          <w:sz w:val="28"/>
          <w:szCs w:val="28"/>
          <w:lang w:val="uk-UA"/>
        </w:rPr>
        <w:t xml:space="preserve">рішення цієї проблеми </w:t>
      </w:r>
      <w:r w:rsidRPr="00913917">
        <w:rPr>
          <w:bCs/>
          <w:sz w:val="28"/>
          <w:szCs w:val="28"/>
        </w:rPr>
        <w:t xml:space="preserve"> необхідно було </w:t>
      </w:r>
      <w:r>
        <w:rPr>
          <w:bCs/>
          <w:sz w:val="28"/>
          <w:szCs w:val="28"/>
          <w:lang w:val="uk-UA"/>
        </w:rPr>
        <w:t>виконати</w:t>
      </w:r>
      <w:r w:rsidRPr="00913917">
        <w:rPr>
          <w:bCs/>
          <w:sz w:val="28"/>
          <w:szCs w:val="28"/>
        </w:rPr>
        <w:t xml:space="preserve"> такі завдання:</w:t>
      </w:r>
    </w:p>
    <w:p w:rsidR="00025DC2" w:rsidRPr="00913917" w:rsidRDefault="00025DC2" w:rsidP="00025DC2">
      <w:pPr>
        <w:spacing w:line="360" w:lineRule="auto"/>
        <w:ind w:left="1276" w:hanging="556"/>
        <w:rPr>
          <w:bCs/>
          <w:sz w:val="28"/>
          <w:szCs w:val="28"/>
        </w:rPr>
      </w:pPr>
      <w:r w:rsidRPr="00913917">
        <w:rPr>
          <w:bCs/>
          <w:sz w:val="28"/>
          <w:szCs w:val="28"/>
        </w:rPr>
        <w:t>1. Провести антропометричні виміри піддослідних, котрі займаються і не займаються спортом та визначити тип статури піддослідних.</w:t>
      </w:r>
    </w:p>
    <w:p w:rsidR="00025DC2" w:rsidRPr="00913917" w:rsidRDefault="00025DC2" w:rsidP="00025DC2">
      <w:pPr>
        <w:spacing w:line="360" w:lineRule="auto"/>
        <w:ind w:left="1276" w:hanging="556"/>
        <w:rPr>
          <w:bCs/>
          <w:sz w:val="28"/>
          <w:szCs w:val="28"/>
        </w:rPr>
      </w:pPr>
      <w:r w:rsidRPr="00913917">
        <w:rPr>
          <w:bCs/>
          <w:sz w:val="28"/>
          <w:szCs w:val="28"/>
        </w:rPr>
        <w:t>2. Визначити низку біохімічних показників крові (вміст білка, активність АлАТ, АсАТ, вміст тригліцеридів, холестерину) у чоловіків різних соматотипів.</w:t>
      </w:r>
    </w:p>
    <w:p w:rsidR="00025DC2" w:rsidRPr="00913917" w:rsidRDefault="00025DC2" w:rsidP="00025DC2">
      <w:pPr>
        <w:spacing w:line="360" w:lineRule="auto"/>
        <w:ind w:left="1276" w:hanging="556"/>
        <w:rPr>
          <w:bCs/>
          <w:sz w:val="28"/>
          <w:szCs w:val="28"/>
        </w:rPr>
      </w:pPr>
      <w:r w:rsidRPr="00913917">
        <w:rPr>
          <w:bCs/>
          <w:sz w:val="28"/>
          <w:szCs w:val="28"/>
        </w:rPr>
        <w:t>3. З'ясувати вплив фізичного навантаження на досліджувані показники крові у спортсменів різних типів статури.</w:t>
      </w:r>
    </w:p>
    <w:p w:rsidR="00025DC2" w:rsidRPr="00913917" w:rsidRDefault="00025DC2" w:rsidP="00025DC2">
      <w:pPr>
        <w:spacing w:line="360" w:lineRule="auto"/>
        <w:rPr>
          <w:bCs/>
          <w:sz w:val="28"/>
          <w:szCs w:val="28"/>
        </w:rPr>
      </w:pPr>
      <w:r w:rsidRPr="00913917">
        <w:rPr>
          <w:bCs/>
          <w:sz w:val="28"/>
          <w:szCs w:val="28"/>
        </w:rPr>
        <w:lastRenderedPageBreak/>
        <w:t>Об'єкт дослідження: біохімічна індивідуальність людей різних типів статури.</w:t>
      </w:r>
    </w:p>
    <w:p w:rsidR="00025DC2" w:rsidRPr="00913917" w:rsidRDefault="00025DC2" w:rsidP="00025DC2">
      <w:pPr>
        <w:spacing w:line="360" w:lineRule="auto"/>
        <w:rPr>
          <w:bCs/>
          <w:sz w:val="28"/>
          <w:szCs w:val="28"/>
        </w:rPr>
      </w:pPr>
      <w:r w:rsidRPr="00913917">
        <w:rPr>
          <w:bCs/>
          <w:sz w:val="28"/>
          <w:szCs w:val="28"/>
        </w:rPr>
        <w:t>Предмет дослідження: біохімічні показники крові молодих чоловіків різних соматотипів</w:t>
      </w:r>
    </w:p>
    <w:p w:rsidR="00025DC2" w:rsidRPr="00913917" w:rsidRDefault="00025DC2" w:rsidP="00025DC2"/>
    <w:p w:rsidR="002D163F" w:rsidRPr="00913917" w:rsidRDefault="00025DC2" w:rsidP="002D163F">
      <w:pPr>
        <w:pStyle w:val="2"/>
        <w:jc w:val="center"/>
        <w:rPr>
          <w:rFonts w:ascii="Times New Roman" w:hAnsi="Times New Roman"/>
          <w:i w:val="0"/>
          <w:lang w:val="uk-UA"/>
        </w:rPr>
      </w:pPr>
      <w:r w:rsidRPr="00913917">
        <w:br w:type="page"/>
      </w:r>
      <w:r w:rsidR="002D163F" w:rsidRPr="00913917">
        <w:rPr>
          <w:rFonts w:ascii="Times New Roman" w:hAnsi="Times New Roman"/>
          <w:i w:val="0"/>
          <w:lang w:val="uk-UA"/>
        </w:rPr>
        <w:lastRenderedPageBreak/>
        <w:t>ВИСНОВКИ</w:t>
      </w:r>
    </w:p>
    <w:p w:rsidR="002D163F" w:rsidRPr="00913917" w:rsidRDefault="002D163F" w:rsidP="002D163F">
      <w:pPr>
        <w:pStyle w:val="2"/>
        <w:spacing w:line="360" w:lineRule="auto"/>
        <w:jc w:val="both"/>
        <w:rPr>
          <w:rFonts w:ascii="Times New Roman" w:hAnsi="Times New Roman"/>
          <w:b w:val="0"/>
          <w:i w:val="0"/>
          <w:lang w:val="uk-UA"/>
        </w:rPr>
      </w:pPr>
      <w:r w:rsidRPr="00913917">
        <w:rPr>
          <w:rFonts w:ascii="Times New Roman" w:hAnsi="Times New Roman"/>
          <w:b w:val="0"/>
          <w:i w:val="0"/>
          <w:lang w:val="uk-UA"/>
        </w:rPr>
        <w:t>1. У чоловіків молодого віку, що належать до грудного та м'язового соматотипів, які не займаються спортом, не виявлено достовірних відмінностей у вмісті загального білка, білкових фракцій, тригліцеридів, холестеріану, активності АсАТ, АлАТ, амілази у плазми крові.</w:t>
      </w:r>
    </w:p>
    <w:p w:rsidR="002D163F" w:rsidRPr="00913917" w:rsidRDefault="002D163F" w:rsidP="002D163F">
      <w:pPr>
        <w:pStyle w:val="2"/>
        <w:spacing w:before="0" w:after="0" w:line="360" w:lineRule="auto"/>
        <w:jc w:val="both"/>
        <w:rPr>
          <w:i w:val="0"/>
          <w:lang w:val="uk-UA"/>
        </w:rPr>
      </w:pPr>
      <w:r w:rsidRPr="00913917">
        <w:rPr>
          <w:rFonts w:ascii="Times New Roman" w:hAnsi="Times New Roman"/>
          <w:b w:val="0"/>
          <w:i w:val="0"/>
          <w:lang w:val="uk-UA"/>
        </w:rPr>
        <w:t>2. У молодих чоловіків грудного та м'язового соматотипів, які довго займаються спортом, є достовірні відмінності за вмістом у крові тригліцеридів та амілази. У спортсменів м'язового соматотипу вміст холестерину на 45% та активність амілази на 37,4% вища, ніж у спортсменів грудного соматотипу.</w:t>
      </w:r>
      <w:r w:rsidRPr="00913917">
        <w:rPr>
          <w:i w:val="0"/>
        </w:rPr>
        <w:t xml:space="preserve"> </w:t>
      </w:r>
    </w:p>
    <w:p w:rsidR="002D163F" w:rsidRPr="00913917" w:rsidRDefault="002D163F" w:rsidP="002D163F">
      <w:pPr>
        <w:pStyle w:val="2"/>
        <w:spacing w:before="0" w:after="0" w:line="360" w:lineRule="auto"/>
        <w:ind w:firstLine="708"/>
        <w:jc w:val="both"/>
        <w:rPr>
          <w:rFonts w:ascii="Times New Roman" w:hAnsi="Times New Roman"/>
          <w:b w:val="0"/>
          <w:i w:val="0"/>
          <w:lang w:val="uk-UA"/>
        </w:rPr>
      </w:pPr>
      <w:r w:rsidRPr="00913917">
        <w:rPr>
          <w:rFonts w:ascii="Times New Roman" w:hAnsi="Times New Roman"/>
          <w:b w:val="0"/>
          <w:i w:val="0"/>
          <w:lang w:val="uk-UA"/>
        </w:rPr>
        <w:t>За іншими показниками у спортсменів різних соматотипів достовірних відмінностей не виявлено.</w:t>
      </w:r>
    </w:p>
    <w:p w:rsidR="002D163F" w:rsidRPr="00913917" w:rsidRDefault="002D163F" w:rsidP="002D163F">
      <w:pPr>
        <w:pStyle w:val="2"/>
        <w:spacing w:before="0" w:after="0" w:line="360" w:lineRule="auto"/>
        <w:jc w:val="both"/>
        <w:rPr>
          <w:rFonts w:ascii="Times New Roman" w:hAnsi="Times New Roman"/>
          <w:b w:val="0"/>
          <w:i w:val="0"/>
          <w:lang w:val="uk-UA"/>
        </w:rPr>
      </w:pPr>
      <w:r w:rsidRPr="00913917">
        <w:rPr>
          <w:rFonts w:ascii="Times New Roman" w:hAnsi="Times New Roman"/>
          <w:b w:val="0"/>
          <w:i w:val="0"/>
          <w:lang w:val="uk-UA"/>
        </w:rPr>
        <w:t>3. У осіб, які займаються спортом, відзначено більшу кількість альбумінових фракцій білків у сироватці крові порівняно з не спортсменами. Активність АсАТ і АлАТ у спортсменів обох соматотипів нижча, ніж у чоловіків контрольної групи.</w:t>
      </w:r>
    </w:p>
    <w:p w:rsidR="002D163F" w:rsidRPr="00913917" w:rsidRDefault="002D163F" w:rsidP="002D163F">
      <w:pPr>
        <w:pStyle w:val="2"/>
        <w:spacing w:before="0" w:after="0" w:line="360" w:lineRule="auto"/>
        <w:jc w:val="both"/>
        <w:rPr>
          <w:rFonts w:ascii="Times New Roman" w:hAnsi="Times New Roman"/>
          <w:b w:val="0"/>
          <w:i w:val="0"/>
          <w:lang w:val="uk-UA"/>
        </w:rPr>
      </w:pPr>
      <w:r w:rsidRPr="00913917">
        <w:rPr>
          <w:rFonts w:ascii="Times New Roman" w:hAnsi="Times New Roman"/>
          <w:b w:val="0"/>
          <w:i w:val="0"/>
          <w:lang w:val="uk-UA"/>
        </w:rPr>
        <w:t>4. Фізичне навантаження супроводжувалося збільшенням вмісту загального білка у сироватці за рахунок глобулінових фракцій крові, підвищенням активності АлАТ та АсАТ у спортсменів обох соматотипів. У спортсменів м'язового соматотипу у відповідь на навантаження вміст тригліцеридів зменшився, холестерину збільшився.</w:t>
      </w:r>
    </w:p>
    <w:p w:rsidR="002D163F" w:rsidRPr="00913917" w:rsidRDefault="002D163F" w:rsidP="002D163F">
      <w:pPr>
        <w:spacing w:line="360" w:lineRule="auto"/>
        <w:jc w:val="both"/>
        <w:rPr>
          <w:sz w:val="28"/>
        </w:rPr>
      </w:pPr>
      <w:r w:rsidRPr="00913917">
        <w:rPr>
          <w:sz w:val="28"/>
          <w:lang w:val="uk-UA"/>
        </w:rPr>
        <w:t>5.</w:t>
      </w:r>
      <w:r w:rsidRPr="00913917">
        <w:rPr>
          <w:sz w:val="28"/>
        </w:rPr>
        <w:t xml:space="preserve"> У спортсменів м'язового соматотипу спостерігалися більш істотні зміни у складі крові, ніж у спортсменів грудного соматотипу у відповідь </w:t>
      </w:r>
      <w:r w:rsidRPr="00913917">
        <w:rPr>
          <w:sz w:val="28"/>
          <w:lang w:val="uk-UA"/>
        </w:rPr>
        <w:t xml:space="preserve">на </w:t>
      </w:r>
      <w:r w:rsidRPr="00913917">
        <w:rPr>
          <w:sz w:val="28"/>
        </w:rPr>
        <w:t>фізичне навантаження.</w:t>
      </w:r>
    </w:p>
    <w:p w:rsidR="002D163F" w:rsidRPr="00913917" w:rsidRDefault="002D163F" w:rsidP="002D163F">
      <w:pPr>
        <w:spacing w:line="360" w:lineRule="auto"/>
        <w:ind w:left="360"/>
        <w:jc w:val="both"/>
        <w:rPr>
          <w:sz w:val="28"/>
        </w:rPr>
      </w:pPr>
    </w:p>
    <w:p w:rsidR="002D163F" w:rsidRPr="00913917" w:rsidRDefault="002D163F" w:rsidP="002D163F">
      <w:pPr>
        <w:pStyle w:val="a3"/>
        <w:rPr>
          <w:b/>
          <w:bCs/>
        </w:rPr>
      </w:pPr>
    </w:p>
    <w:p w:rsidR="002D163F" w:rsidRPr="00913917" w:rsidRDefault="002D163F" w:rsidP="002D163F">
      <w:pPr>
        <w:spacing w:line="360" w:lineRule="auto"/>
        <w:jc w:val="both"/>
        <w:rPr>
          <w:sz w:val="28"/>
          <w:szCs w:val="28"/>
        </w:rPr>
      </w:pPr>
      <w:r w:rsidRPr="00913917">
        <w:br w:type="page"/>
      </w:r>
    </w:p>
    <w:p w:rsidR="002D163F" w:rsidRPr="00913917" w:rsidRDefault="002D163F" w:rsidP="002D163F">
      <w:pPr>
        <w:spacing w:line="360" w:lineRule="auto"/>
        <w:jc w:val="center"/>
        <w:rPr>
          <w:b/>
          <w:sz w:val="28"/>
          <w:szCs w:val="28"/>
        </w:rPr>
      </w:pPr>
      <w:r w:rsidRPr="00913917">
        <w:rPr>
          <w:b/>
          <w:sz w:val="28"/>
          <w:szCs w:val="28"/>
        </w:rPr>
        <w:lastRenderedPageBreak/>
        <w:t>СПИСОК ЛІТЕРАТУРИ</w:t>
      </w:r>
    </w:p>
    <w:p w:rsidR="002D163F" w:rsidRPr="00913917" w:rsidRDefault="002D163F" w:rsidP="002D163F">
      <w:pPr>
        <w:pStyle w:val="a7"/>
        <w:numPr>
          <w:ilvl w:val="0"/>
          <w:numId w:val="1"/>
        </w:numPr>
        <w:spacing w:before="0" w:beforeAutospacing="0" w:after="0" w:afterAutospacing="0" w:line="360" w:lineRule="auto"/>
        <w:rPr>
          <w:rFonts w:ascii="Times New Roman" w:hAnsi="Times New Roman"/>
          <w:sz w:val="28"/>
          <w:szCs w:val="28"/>
        </w:rPr>
      </w:pPr>
      <w:r w:rsidRPr="00913917">
        <w:rPr>
          <w:sz w:val="28"/>
          <w:szCs w:val="28"/>
          <w:lang w:val="uk-UA"/>
        </w:rPr>
        <w:t>Баран С. В. Невідкладні стани у внутрішній медицині: підручник . 2-ге вид. К.:Медицина.  2012.  136 с.</w:t>
      </w:r>
      <w:r w:rsidRPr="00913917">
        <w:rPr>
          <w:sz w:val="28"/>
          <w:szCs w:val="28"/>
          <w:shd w:val="clear" w:color="auto" w:fill="FFFFFF"/>
          <w:lang w:val="uk-UA"/>
        </w:rPr>
        <w:t xml:space="preserve"> </w:t>
      </w:r>
    </w:p>
    <w:p w:rsidR="002D163F" w:rsidRPr="00913917" w:rsidRDefault="002D163F" w:rsidP="002D163F">
      <w:pPr>
        <w:numPr>
          <w:ilvl w:val="0"/>
          <w:numId w:val="1"/>
        </w:numPr>
        <w:spacing w:line="360" w:lineRule="auto"/>
        <w:jc w:val="both"/>
        <w:rPr>
          <w:sz w:val="28"/>
          <w:szCs w:val="28"/>
        </w:rPr>
      </w:pPr>
      <w:r>
        <w:rPr>
          <w:sz w:val="28"/>
          <w:szCs w:val="28"/>
        </w:rPr>
        <w:t>Бахтєєва</w:t>
      </w:r>
      <w:r w:rsidRPr="00913917">
        <w:rPr>
          <w:sz w:val="28"/>
          <w:szCs w:val="28"/>
        </w:rPr>
        <w:t xml:space="preserve"> Т. Д.  Динаміка змін антропометричних показників у хворих на гіпертонічну хворобу з інсулінорезистентністю. </w:t>
      </w:r>
      <w:r w:rsidRPr="00913917">
        <w:rPr>
          <w:i/>
          <w:sz w:val="28"/>
          <w:szCs w:val="28"/>
        </w:rPr>
        <w:t>Клініч. Фармація</w:t>
      </w:r>
      <w:r w:rsidRPr="00913917">
        <w:rPr>
          <w:sz w:val="28"/>
          <w:szCs w:val="28"/>
        </w:rPr>
        <w:t>.  2013. 17, 2. С. 24-29.</w:t>
      </w:r>
    </w:p>
    <w:p w:rsidR="002D163F" w:rsidRPr="00913917" w:rsidRDefault="002D163F" w:rsidP="002D163F">
      <w:pPr>
        <w:pStyle w:val="a3"/>
        <w:numPr>
          <w:ilvl w:val="0"/>
          <w:numId w:val="1"/>
        </w:numPr>
        <w:jc w:val="both"/>
        <w:rPr>
          <w:bCs/>
          <w:szCs w:val="28"/>
        </w:rPr>
      </w:pPr>
      <w:r w:rsidRPr="00913917">
        <w:rPr>
          <w:bCs/>
          <w:szCs w:val="28"/>
          <w:lang w:val="uk-UA"/>
        </w:rPr>
        <w:t>Біохімічна діагностика в спорті : навчальний посібник.  Дніпропетровськ:ДДІФКіС.  2015.   280 с.</w:t>
      </w:r>
    </w:p>
    <w:p w:rsidR="002D163F" w:rsidRPr="00913917" w:rsidRDefault="002D163F" w:rsidP="002D163F">
      <w:pPr>
        <w:pStyle w:val="a7"/>
        <w:numPr>
          <w:ilvl w:val="0"/>
          <w:numId w:val="1"/>
        </w:numPr>
        <w:spacing w:before="0" w:beforeAutospacing="0" w:after="0" w:afterAutospacing="0" w:line="360" w:lineRule="auto"/>
        <w:rPr>
          <w:rFonts w:ascii="Times New Roman" w:hAnsi="Times New Roman"/>
          <w:sz w:val="28"/>
          <w:szCs w:val="28"/>
        </w:rPr>
      </w:pPr>
      <w:r w:rsidRPr="00913917">
        <w:rPr>
          <w:sz w:val="28"/>
          <w:szCs w:val="28"/>
          <w:lang w:val="uk-UA"/>
        </w:rPr>
        <w:t xml:space="preserve">Бобирьов В.М.,  Потяженко М. М. Бєляєва О. М. та ін.. Побічна дія ліків = </w:t>
      </w:r>
      <w:r w:rsidRPr="00913917">
        <w:rPr>
          <w:sz w:val="28"/>
          <w:szCs w:val="28"/>
          <w:lang w:val="en-US"/>
        </w:rPr>
        <w:t>Side</w:t>
      </w:r>
      <w:r w:rsidRPr="00913917">
        <w:rPr>
          <w:sz w:val="28"/>
          <w:szCs w:val="28"/>
          <w:lang w:val="uk-UA"/>
        </w:rPr>
        <w:t xml:space="preserve"> </w:t>
      </w:r>
      <w:r w:rsidRPr="00913917">
        <w:rPr>
          <w:sz w:val="28"/>
          <w:szCs w:val="28"/>
          <w:lang w:val="en-US"/>
        </w:rPr>
        <w:t>Effects</w:t>
      </w:r>
      <w:r w:rsidRPr="00913917">
        <w:rPr>
          <w:sz w:val="28"/>
          <w:szCs w:val="28"/>
          <w:lang w:val="uk-UA"/>
        </w:rPr>
        <w:t xml:space="preserve"> </w:t>
      </w:r>
      <w:r w:rsidRPr="00913917">
        <w:rPr>
          <w:sz w:val="28"/>
          <w:szCs w:val="28"/>
          <w:lang w:val="en-US"/>
        </w:rPr>
        <w:t>of</w:t>
      </w:r>
      <w:r w:rsidRPr="00913917">
        <w:rPr>
          <w:sz w:val="28"/>
          <w:szCs w:val="28"/>
          <w:lang w:val="uk-UA"/>
        </w:rPr>
        <w:t xml:space="preserve"> </w:t>
      </w:r>
      <w:r w:rsidRPr="00913917">
        <w:rPr>
          <w:sz w:val="28"/>
          <w:szCs w:val="28"/>
          <w:lang w:val="en-US"/>
        </w:rPr>
        <w:t>Medications</w:t>
      </w:r>
      <w:r w:rsidRPr="00913917">
        <w:rPr>
          <w:sz w:val="28"/>
          <w:szCs w:val="28"/>
          <w:lang w:val="uk-UA"/>
        </w:rPr>
        <w:t xml:space="preserve"> : навчальний посібник у 2 т. Т. 1. </w:t>
      </w:r>
      <w:r w:rsidRPr="00913917">
        <w:rPr>
          <w:sz w:val="28"/>
          <w:szCs w:val="28"/>
        </w:rPr>
        <w:t>Вінниця : Нова Книга, 2020.  360 с.</w:t>
      </w:r>
    </w:p>
    <w:p w:rsidR="002D163F" w:rsidRPr="00913917" w:rsidRDefault="002D163F" w:rsidP="002D163F">
      <w:pPr>
        <w:pStyle w:val="a7"/>
        <w:numPr>
          <w:ilvl w:val="0"/>
          <w:numId w:val="1"/>
        </w:numPr>
        <w:spacing w:before="0" w:beforeAutospacing="0" w:after="0" w:afterAutospacing="0" w:line="360" w:lineRule="auto"/>
        <w:rPr>
          <w:rFonts w:ascii="Times New Roman" w:hAnsi="Times New Roman"/>
          <w:sz w:val="28"/>
          <w:szCs w:val="28"/>
        </w:rPr>
      </w:pPr>
      <w:r w:rsidRPr="00913917">
        <w:rPr>
          <w:sz w:val="28"/>
          <w:szCs w:val="28"/>
          <w:shd w:val="clear" w:color="auto" w:fill="FFFFFF"/>
          <w:lang w:val="uk-UA"/>
        </w:rPr>
        <w:t xml:space="preserve">Брювер Дж. </w:t>
      </w:r>
      <w:r w:rsidRPr="00913917">
        <w:rPr>
          <w:sz w:val="28"/>
          <w:szCs w:val="28"/>
          <w:lang w:val="uk-UA"/>
        </w:rPr>
        <w:t xml:space="preserve"> Залежний розум. Сигарета, смартфон, токсичні стосунки.</w:t>
      </w:r>
      <w:r w:rsidRPr="00913917">
        <w:rPr>
          <w:color w:val="222222"/>
          <w:sz w:val="28"/>
          <w:szCs w:val="28"/>
          <w:lang w:val="uk-UA"/>
        </w:rPr>
        <w:t xml:space="preserve"> Як формуються шкідливі звички та як їх подолати.  </w:t>
      </w:r>
      <w:r w:rsidRPr="00913917">
        <w:rPr>
          <w:color w:val="222222"/>
          <w:sz w:val="28"/>
          <w:szCs w:val="28"/>
          <w:shd w:val="clear" w:color="auto" w:fill="F2F3F6"/>
        </w:rPr>
        <w:t>Vivat</w:t>
      </w:r>
      <w:r w:rsidRPr="00913917">
        <w:rPr>
          <w:color w:val="222222"/>
          <w:sz w:val="28"/>
          <w:szCs w:val="28"/>
          <w:shd w:val="clear" w:color="auto" w:fill="F2F3F6"/>
          <w:lang w:val="uk-UA"/>
        </w:rPr>
        <w:t xml:space="preserve">. 2018.  288 с. </w:t>
      </w:r>
    </w:p>
    <w:p w:rsidR="002D163F" w:rsidRPr="00913917" w:rsidRDefault="002D163F" w:rsidP="002D163F">
      <w:pPr>
        <w:numPr>
          <w:ilvl w:val="0"/>
          <w:numId w:val="1"/>
        </w:numPr>
        <w:spacing w:line="360" w:lineRule="auto"/>
        <w:jc w:val="both"/>
        <w:rPr>
          <w:sz w:val="28"/>
          <w:szCs w:val="28"/>
        </w:rPr>
      </w:pPr>
      <w:r w:rsidRPr="00913917">
        <w:rPr>
          <w:sz w:val="28"/>
          <w:szCs w:val="28"/>
        </w:rPr>
        <w:t xml:space="preserve">Булик, Р. Є., Прокопенко, С. В., Семенченко, В. В.  Важливість оцінки зв’язків між конституціональними параметрами організму та показниками гемодинаміки в нормі та при різних патологічних станах. </w:t>
      </w:r>
      <w:r w:rsidRPr="00913917">
        <w:rPr>
          <w:i/>
          <w:sz w:val="28"/>
          <w:szCs w:val="28"/>
        </w:rPr>
        <w:t xml:space="preserve">Вісник Вінницького національного медичного університету. </w:t>
      </w:r>
      <w:r w:rsidRPr="00913917">
        <w:rPr>
          <w:sz w:val="28"/>
          <w:szCs w:val="28"/>
        </w:rPr>
        <w:t>2015. 19(2).  С.531-535.</w:t>
      </w:r>
    </w:p>
    <w:p w:rsidR="002D163F" w:rsidRPr="00913917" w:rsidRDefault="002D163F" w:rsidP="002D163F">
      <w:pPr>
        <w:pStyle w:val="a7"/>
        <w:numPr>
          <w:ilvl w:val="0"/>
          <w:numId w:val="1"/>
        </w:numPr>
        <w:spacing w:before="0" w:beforeAutospacing="0" w:after="0" w:afterAutospacing="0" w:line="360" w:lineRule="auto"/>
        <w:rPr>
          <w:rFonts w:ascii="Times New Roman" w:hAnsi="Times New Roman"/>
          <w:sz w:val="28"/>
          <w:szCs w:val="28"/>
        </w:rPr>
      </w:pPr>
      <w:r w:rsidRPr="00913917">
        <w:rPr>
          <w:rFonts w:ascii="Times New Roman" w:hAnsi="Times New Roman"/>
          <w:iCs/>
          <w:sz w:val="28"/>
          <w:szCs w:val="28"/>
        </w:rPr>
        <w:t>Бунак В. Б.</w:t>
      </w:r>
      <w:r w:rsidRPr="00913917">
        <w:rPr>
          <w:rFonts w:ascii="Times New Roman" w:hAnsi="Times New Roman"/>
          <w:sz w:val="28"/>
          <w:szCs w:val="28"/>
        </w:rPr>
        <w:t xml:space="preserve"> Антропометрия. М.: Гос. учебно-педагогическое издательство</w:t>
      </w:r>
      <w:r w:rsidRPr="00913917">
        <w:rPr>
          <w:rFonts w:ascii="Times New Roman" w:hAnsi="Times New Roman"/>
          <w:sz w:val="28"/>
          <w:szCs w:val="28"/>
          <w:lang w:val="uk-UA"/>
        </w:rPr>
        <w:t>.</w:t>
      </w:r>
      <w:r w:rsidRPr="00913917">
        <w:rPr>
          <w:rFonts w:ascii="Times New Roman" w:hAnsi="Times New Roman"/>
          <w:sz w:val="28"/>
          <w:szCs w:val="28"/>
        </w:rPr>
        <w:t xml:space="preserve"> 1941.  386 с. </w:t>
      </w:r>
    </w:p>
    <w:p w:rsidR="002D163F" w:rsidRPr="00913917" w:rsidRDefault="002D163F" w:rsidP="002D163F">
      <w:pPr>
        <w:numPr>
          <w:ilvl w:val="0"/>
          <w:numId w:val="1"/>
        </w:numPr>
        <w:spacing w:line="360" w:lineRule="auto"/>
        <w:jc w:val="both"/>
        <w:rPr>
          <w:sz w:val="28"/>
          <w:szCs w:val="28"/>
        </w:rPr>
      </w:pPr>
      <w:r w:rsidRPr="00913917">
        <w:rPr>
          <w:sz w:val="28"/>
          <w:szCs w:val="28"/>
        </w:rPr>
        <w:t>Винник Н. М., Онопрієнко О. М. Методи визначення морфофункціонального розвитку студентської молоді : навчально-методичний посібник.  Черкаси. 2015.  76 с.</w:t>
      </w:r>
    </w:p>
    <w:p w:rsidR="002D163F" w:rsidRPr="00913917" w:rsidRDefault="002D163F" w:rsidP="002D163F">
      <w:pPr>
        <w:pStyle w:val="1"/>
        <w:keepNext w:val="0"/>
        <w:numPr>
          <w:ilvl w:val="0"/>
          <w:numId w:val="1"/>
        </w:numPr>
        <w:shd w:val="clear" w:color="auto" w:fill="FFFFFF"/>
        <w:spacing w:line="360" w:lineRule="auto"/>
        <w:jc w:val="both"/>
        <w:rPr>
          <w:bCs/>
          <w:i w:val="0"/>
          <w:sz w:val="28"/>
          <w:szCs w:val="28"/>
          <w:lang w:val="uk-UA"/>
        </w:rPr>
      </w:pPr>
      <w:r w:rsidRPr="00913917">
        <w:rPr>
          <w:bCs/>
          <w:i w:val="0"/>
          <w:sz w:val="28"/>
          <w:szCs w:val="28"/>
          <w:lang w:val="uk-UA"/>
        </w:rPr>
        <w:t>Вовк Ф. Студії з української етнографії та антропології. К.- Центр навчальної літератури, 2020. – 378 с.</w:t>
      </w:r>
    </w:p>
    <w:p w:rsidR="002D163F" w:rsidRPr="00913917" w:rsidRDefault="002D163F" w:rsidP="002D163F">
      <w:pPr>
        <w:numPr>
          <w:ilvl w:val="0"/>
          <w:numId w:val="1"/>
        </w:numPr>
        <w:autoSpaceDE w:val="0"/>
        <w:autoSpaceDN w:val="0"/>
        <w:spacing w:line="360" w:lineRule="auto"/>
        <w:jc w:val="both"/>
        <w:rPr>
          <w:snapToGrid w:val="0"/>
          <w:color w:val="000000"/>
          <w:sz w:val="28"/>
          <w:szCs w:val="28"/>
        </w:rPr>
      </w:pPr>
      <w:r w:rsidRPr="00913917">
        <w:rPr>
          <w:snapToGrid w:val="0"/>
          <w:color w:val="000000"/>
          <w:sz w:val="28"/>
          <w:szCs w:val="28"/>
          <w:lang w:val="uk-UA"/>
        </w:rPr>
        <w:t xml:space="preserve">Галій С., Яковлєва К., Шабельник О. Вплив фізичних навантажень на енергетичний потенціал еритроцитів периферійної крові спортсменів, які займаються пауерліфтингом та греко-римською боротьбою.  </w:t>
      </w:r>
      <w:r w:rsidRPr="00913917">
        <w:rPr>
          <w:i/>
          <w:snapToGrid w:val="0"/>
          <w:color w:val="000000"/>
          <w:sz w:val="28"/>
          <w:szCs w:val="28"/>
          <w:lang w:val="uk-UA"/>
        </w:rPr>
        <w:t>Матеріали ІІІ Міжнародної наукової конференції студентів і аспірантів “Молодь та поступ біології”.</w:t>
      </w:r>
      <w:r w:rsidRPr="00913917">
        <w:rPr>
          <w:snapToGrid w:val="0"/>
          <w:color w:val="000000"/>
          <w:sz w:val="28"/>
          <w:szCs w:val="28"/>
          <w:lang w:val="uk-UA"/>
        </w:rPr>
        <w:t xml:space="preserve">  </w:t>
      </w:r>
      <w:r w:rsidRPr="00913917">
        <w:rPr>
          <w:snapToGrid w:val="0"/>
          <w:color w:val="000000"/>
          <w:sz w:val="28"/>
          <w:szCs w:val="28"/>
        </w:rPr>
        <w:t>Львів.  2007.  С. 5.</w:t>
      </w:r>
    </w:p>
    <w:p w:rsidR="002D163F" w:rsidRPr="00913917" w:rsidRDefault="002D163F" w:rsidP="002D163F">
      <w:pPr>
        <w:pStyle w:val="a3"/>
        <w:numPr>
          <w:ilvl w:val="0"/>
          <w:numId w:val="1"/>
        </w:numPr>
        <w:jc w:val="both"/>
        <w:rPr>
          <w:szCs w:val="28"/>
          <w:lang w:val="uk-UA"/>
        </w:rPr>
      </w:pPr>
      <w:r w:rsidRPr="00913917">
        <w:rPr>
          <w:szCs w:val="28"/>
          <w:lang w:val="uk-UA"/>
        </w:rPr>
        <w:lastRenderedPageBreak/>
        <w:t xml:space="preserve">Гатилова Г. Показники  електролітів крові у кваліфікованих спортсменів з веслування на байдарках і каное в кінці підготовчого </w:t>
      </w:r>
      <w:r w:rsidRPr="00913917">
        <w:rPr>
          <w:szCs w:val="28"/>
        </w:rPr>
        <w:t>періоду</w:t>
      </w:r>
      <w:r w:rsidRPr="00913917">
        <w:rPr>
          <w:szCs w:val="28"/>
          <w:lang w:val="uk-UA"/>
        </w:rPr>
        <w:t xml:space="preserve">. </w:t>
      </w:r>
      <w:r w:rsidRPr="00913917">
        <w:rPr>
          <w:i/>
          <w:szCs w:val="28"/>
          <w:lang w:val="uk-UA"/>
        </w:rPr>
        <w:t>М</w:t>
      </w:r>
      <w:r w:rsidRPr="00913917">
        <w:rPr>
          <w:i/>
          <w:szCs w:val="28"/>
        </w:rPr>
        <w:t>олода спортивна наука України.</w:t>
      </w:r>
      <w:r w:rsidRPr="00913917">
        <w:rPr>
          <w:szCs w:val="28"/>
        </w:rPr>
        <w:t xml:space="preserve"> 2015.  Т.3.  С. 39-44</w:t>
      </w:r>
      <w:r w:rsidRPr="00913917">
        <w:rPr>
          <w:szCs w:val="28"/>
          <w:lang w:val="uk-UA"/>
        </w:rPr>
        <w:t>.</w:t>
      </w:r>
    </w:p>
    <w:p w:rsidR="002D163F" w:rsidRPr="00913917" w:rsidRDefault="002D163F" w:rsidP="002D163F">
      <w:pPr>
        <w:numPr>
          <w:ilvl w:val="0"/>
          <w:numId w:val="1"/>
        </w:numPr>
        <w:spacing w:line="360" w:lineRule="auto"/>
        <w:ind w:right="150"/>
        <w:jc w:val="both"/>
        <w:rPr>
          <w:sz w:val="28"/>
          <w:szCs w:val="28"/>
        </w:rPr>
      </w:pPr>
      <w:r w:rsidRPr="00913917">
        <w:rPr>
          <w:iCs/>
          <w:sz w:val="28"/>
          <w:szCs w:val="28"/>
        </w:rPr>
        <w:t>Горячковский А. М</w:t>
      </w:r>
      <w:r w:rsidRPr="00913917">
        <w:rPr>
          <w:sz w:val="28"/>
          <w:szCs w:val="28"/>
        </w:rPr>
        <w:t>. Клиническая биохимия: Справочное пособие.  Одесса : Астропринт. 1998.  608 с.</w:t>
      </w:r>
    </w:p>
    <w:p w:rsidR="002D163F" w:rsidRPr="00913917" w:rsidRDefault="002D163F" w:rsidP="002D163F">
      <w:pPr>
        <w:numPr>
          <w:ilvl w:val="0"/>
          <w:numId w:val="1"/>
        </w:numPr>
        <w:spacing w:line="360" w:lineRule="auto"/>
        <w:jc w:val="both"/>
        <w:rPr>
          <w:sz w:val="28"/>
          <w:szCs w:val="28"/>
        </w:rPr>
      </w:pPr>
      <w:r w:rsidRPr="00913917">
        <w:rPr>
          <w:sz w:val="28"/>
          <w:szCs w:val="28"/>
        </w:rPr>
        <w:t>Гриньків М. Я., Баранецький Г.Х. Спортивна морфологія (з основами вікової морфології) : навчальний посібник.-Львів. 2006.  124 с.</w:t>
      </w:r>
    </w:p>
    <w:p w:rsidR="002D163F" w:rsidRPr="00913917" w:rsidRDefault="002D163F" w:rsidP="002D163F">
      <w:pPr>
        <w:numPr>
          <w:ilvl w:val="0"/>
          <w:numId w:val="1"/>
        </w:numPr>
        <w:spacing w:line="360" w:lineRule="auto"/>
        <w:jc w:val="both"/>
        <w:rPr>
          <w:sz w:val="28"/>
          <w:szCs w:val="28"/>
        </w:rPr>
      </w:pPr>
      <w:r w:rsidRPr="00913917">
        <w:rPr>
          <w:sz w:val="28"/>
          <w:szCs w:val="28"/>
        </w:rPr>
        <w:t xml:space="preserve">Дереча Л. М. Алкоголь та його дія на організм: огляд літератури . </w:t>
      </w:r>
      <w:r w:rsidRPr="00913917">
        <w:rPr>
          <w:i/>
          <w:sz w:val="28"/>
          <w:szCs w:val="28"/>
        </w:rPr>
        <w:t>Вісник Харківського національного університету імені В.Н.Каразіна</w:t>
      </w:r>
      <w:r w:rsidRPr="00913917">
        <w:rPr>
          <w:sz w:val="28"/>
          <w:szCs w:val="28"/>
        </w:rPr>
        <w:t xml:space="preserve">. Серія: біологія.  2007. Вип.6, №788.  C. 7–16. </w:t>
      </w:r>
    </w:p>
    <w:p w:rsidR="002D163F" w:rsidRPr="00913917" w:rsidRDefault="002D163F" w:rsidP="002D163F">
      <w:pPr>
        <w:numPr>
          <w:ilvl w:val="0"/>
          <w:numId w:val="1"/>
        </w:numPr>
        <w:spacing w:line="360" w:lineRule="auto"/>
        <w:jc w:val="both"/>
        <w:rPr>
          <w:sz w:val="28"/>
          <w:szCs w:val="28"/>
        </w:rPr>
      </w:pPr>
      <w:r w:rsidRPr="00913917">
        <w:rPr>
          <w:bCs/>
          <w:sz w:val="28"/>
          <w:szCs w:val="28"/>
        </w:rPr>
        <w:t xml:space="preserve">Дорофєєва О. Є. Біохімічні показники крові спортсменів високого класу як критерії адаптації до значних фізичних навантажень. </w:t>
      </w:r>
      <w:r w:rsidRPr="00913917">
        <w:rPr>
          <w:bCs/>
          <w:i/>
          <w:sz w:val="28"/>
          <w:szCs w:val="28"/>
        </w:rPr>
        <w:t>ФІізіологічний журнал</w:t>
      </w:r>
      <w:r w:rsidRPr="00913917">
        <w:rPr>
          <w:bCs/>
          <w:sz w:val="28"/>
          <w:szCs w:val="28"/>
        </w:rPr>
        <w:t>.  2004.  Т. 50, №3,  С. 65 – 70.</w:t>
      </w:r>
    </w:p>
    <w:p w:rsidR="002D163F" w:rsidRPr="00913917" w:rsidRDefault="002D163F" w:rsidP="002D163F">
      <w:pPr>
        <w:numPr>
          <w:ilvl w:val="0"/>
          <w:numId w:val="1"/>
        </w:numPr>
        <w:spacing w:line="360" w:lineRule="auto"/>
        <w:jc w:val="both"/>
        <w:rPr>
          <w:sz w:val="28"/>
          <w:szCs w:val="28"/>
        </w:rPr>
      </w:pPr>
      <w:r w:rsidRPr="00913917">
        <w:rPr>
          <w:iCs/>
          <w:sz w:val="28"/>
          <w:szCs w:val="28"/>
        </w:rPr>
        <w:t>Зиневич Г. П</w:t>
      </w:r>
      <w:r w:rsidRPr="00913917">
        <w:rPr>
          <w:sz w:val="28"/>
          <w:szCs w:val="28"/>
        </w:rPr>
        <w:t>. Человек изучает человека.  Киев : Наукова думка. 1988. 346 с.</w:t>
      </w:r>
    </w:p>
    <w:p w:rsidR="002D163F" w:rsidRPr="00913917" w:rsidRDefault="002D163F" w:rsidP="002D163F">
      <w:pPr>
        <w:numPr>
          <w:ilvl w:val="0"/>
          <w:numId w:val="1"/>
        </w:numPr>
        <w:spacing w:line="360" w:lineRule="auto"/>
        <w:jc w:val="both"/>
        <w:textAlignment w:val="baseline"/>
        <w:rPr>
          <w:color w:val="000000"/>
          <w:sz w:val="28"/>
          <w:szCs w:val="28"/>
          <w:lang w:eastAsia="en-US"/>
        </w:rPr>
      </w:pPr>
      <w:r w:rsidRPr="00913917">
        <w:rPr>
          <w:bCs/>
          <w:color w:val="000000"/>
          <w:sz w:val="28"/>
          <w:szCs w:val="28"/>
          <w:lang w:eastAsia="en-US"/>
        </w:rPr>
        <w:t xml:space="preserve">Зюзін В. О., </w:t>
      </w:r>
      <w:r w:rsidRPr="00913917">
        <w:rPr>
          <w:color w:val="000000"/>
          <w:sz w:val="28"/>
          <w:szCs w:val="28"/>
          <w:lang w:eastAsia="en-US"/>
        </w:rPr>
        <w:t>Костріков А. В.</w:t>
      </w:r>
      <w:r w:rsidRPr="00913917">
        <w:rPr>
          <w:color w:val="000000"/>
          <w:sz w:val="28"/>
          <w:szCs w:val="28"/>
          <w:lang w:val="en-US" w:eastAsia="en-US"/>
        </w:rPr>
        <w:t> </w:t>
      </w:r>
      <w:r w:rsidRPr="00913917">
        <w:rPr>
          <w:color w:val="000000"/>
          <w:sz w:val="28"/>
          <w:szCs w:val="28"/>
          <w:lang w:eastAsia="en-US"/>
        </w:rPr>
        <w:t>, Філатова В. Л.</w:t>
      </w:r>
      <w:r w:rsidRPr="00913917">
        <w:rPr>
          <w:color w:val="000000"/>
          <w:sz w:val="28"/>
          <w:szCs w:val="28"/>
          <w:lang w:val="en-US" w:eastAsia="en-US"/>
        </w:rPr>
        <w:t> </w:t>
      </w:r>
      <w:r w:rsidRPr="00913917">
        <w:rPr>
          <w:bCs/>
          <w:color w:val="000000"/>
          <w:sz w:val="28"/>
          <w:szCs w:val="28"/>
          <w:lang w:eastAsia="en-US"/>
        </w:rPr>
        <w:t>Статистичні методи</w:t>
      </w:r>
      <w:r w:rsidRPr="00913917">
        <w:rPr>
          <w:color w:val="000000"/>
          <w:sz w:val="28"/>
          <w:szCs w:val="28"/>
          <w:lang w:eastAsia="en-US"/>
        </w:rPr>
        <w:t xml:space="preserve"> в охороні здоров'я та медицині : навчальний посібник для студентів і лікарів-інтернів ВНЗ </w:t>
      </w:r>
      <w:r w:rsidRPr="00913917">
        <w:rPr>
          <w:color w:val="000000"/>
          <w:sz w:val="28"/>
          <w:szCs w:val="28"/>
          <w:lang w:val="en-US" w:eastAsia="en-US"/>
        </w:rPr>
        <w:t>III</w:t>
      </w:r>
      <w:r w:rsidRPr="00913917">
        <w:rPr>
          <w:color w:val="000000"/>
          <w:sz w:val="28"/>
          <w:szCs w:val="28"/>
          <w:lang w:eastAsia="en-US"/>
        </w:rPr>
        <w:t>-</w:t>
      </w:r>
      <w:r w:rsidRPr="00913917">
        <w:rPr>
          <w:color w:val="000000"/>
          <w:sz w:val="28"/>
          <w:szCs w:val="28"/>
          <w:lang w:val="en-US" w:eastAsia="en-US"/>
        </w:rPr>
        <w:t>IV</w:t>
      </w:r>
      <w:r w:rsidRPr="00913917">
        <w:rPr>
          <w:color w:val="000000"/>
          <w:sz w:val="28"/>
          <w:szCs w:val="28"/>
          <w:lang w:eastAsia="en-US"/>
        </w:rPr>
        <w:t xml:space="preserve"> рівнів та лікарів. [2-е вид., доп.].  Полтава.  2002.  150 с.</w:t>
      </w:r>
    </w:p>
    <w:p w:rsidR="002D163F" w:rsidRPr="00913917" w:rsidRDefault="002D163F" w:rsidP="002D163F">
      <w:pPr>
        <w:numPr>
          <w:ilvl w:val="0"/>
          <w:numId w:val="1"/>
        </w:numPr>
        <w:spacing w:line="360" w:lineRule="auto"/>
        <w:jc w:val="both"/>
        <w:rPr>
          <w:bCs/>
          <w:sz w:val="28"/>
          <w:szCs w:val="28"/>
          <w:lang w:eastAsia="en-US"/>
        </w:rPr>
      </w:pPr>
      <w:r w:rsidRPr="00913917">
        <w:rPr>
          <w:iCs/>
          <w:sz w:val="28"/>
          <w:szCs w:val="28"/>
          <w:shd w:val="clear" w:color="auto" w:fill="FFFFFF"/>
        </w:rPr>
        <w:t>Кайдашев І. П.</w:t>
      </w:r>
      <w:r w:rsidRPr="00913917">
        <w:rPr>
          <w:i/>
          <w:iCs/>
          <w:sz w:val="28"/>
          <w:szCs w:val="28"/>
          <w:shd w:val="clear" w:color="auto" w:fill="FFFFFF"/>
        </w:rPr>
        <w:t xml:space="preserve"> </w:t>
      </w:r>
      <w:r w:rsidRPr="00913917">
        <w:rPr>
          <w:sz w:val="28"/>
          <w:szCs w:val="28"/>
          <w:lang w:eastAsia="en-US"/>
        </w:rPr>
        <w:t xml:space="preserve">Сучасні аспекти молекулярних основ первинних імунодефіцитів. </w:t>
      </w:r>
      <w:r w:rsidRPr="00913917">
        <w:rPr>
          <w:bCs/>
          <w:i/>
          <w:sz w:val="28"/>
          <w:szCs w:val="28"/>
          <w:lang w:eastAsia="en-US"/>
        </w:rPr>
        <w:t>Клінічна імунологія. Алергологія. Інфектологія</w:t>
      </w:r>
      <w:r w:rsidRPr="00913917">
        <w:rPr>
          <w:bCs/>
          <w:sz w:val="28"/>
          <w:szCs w:val="28"/>
          <w:lang w:eastAsia="en-US"/>
        </w:rPr>
        <w:t>. №5 (24). 2009. С. 135-141.</w:t>
      </w:r>
    </w:p>
    <w:p w:rsidR="002D163F" w:rsidRPr="00913917" w:rsidRDefault="002D163F" w:rsidP="002D163F">
      <w:pPr>
        <w:numPr>
          <w:ilvl w:val="0"/>
          <w:numId w:val="1"/>
        </w:numPr>
        <w:spacing w:line="360" w:lineRule="auto"/>
        <w:jc w:val="both"/>
        <w:rPr>
          <w:sz w:val="28"/>
          <w:szCs w:val="28"/>
          <w:shd w:val="clear" w:color="auto" w:fill="FFFFFF"/>
        </w:rPr>
      </w:pPr>
      <w:r w:rsidRPr="00913917">
        <w:rPr>
          <w:sz w:val="28"/>
          <w:szCs w:val="28"/>
          <w:shd w:val="clear" w:color="auto" w:fill="FFFFFF"/>
        </w:rPr>
        <w:t>Корекція тілобудови людини в процесі занять фізичними вправами: теоретичні та практичні аспекти : кол. моногр. / за наук. ред. А. І. Альошиної, І. П. Випасняка, В. О. Кашуби.  Луцьк : Вежа-Друк, 2022.  536 с.</w:t>
      </w:r>
    </w:p>
    <w:p w:rsidR="002D163F" w:rsidRPr="00913917" w:rsidRDefault="002D163F" w:rsidP="002D163F">
      <w:pPr>
        <w:numPr>
          <w:ilvl w:val="0"/>
          <w:numId w:val="1"/>
        </w:numPr>
        <w:shd w:val="clear" w:color="auto" w:fill="FFFFFF"/>
        <w:spacing w:line="360" w:lineRule="auto"/>
        <w:jc w:val="both"/>
        <w:rPr>
          <w:sz w:val="28"/>
          <w:szCs w:val="28"/>
        </w:rPr>
      </w:pPr>
      <w:r w:rsidRPr="00913917">
        <w:rPr>
          <w:iCs/>
          <w:sz w:val="28"/>
          <w:szCs w:val="28"/>
        </w:rPr>
        <w:t>Кречмер Е</w:t>
      </w:r>
      <w:r w:rsidRPr="00913917">
        <w:rPr>
          <w:sz w:val="28"/>
          <w:szCs w:val="28"/>
        </w:rPr>
        <w:t xml:space="preserve">. Будова тіла та характер (Строение тела и характер). </w:t>
      </w:r>
      <w:hyperlink r:id="rId5" w:history="1">
        <w:r w:rsidRPr="00913917">
          <w:rPr>
            <w:rStyle w:val="a9"/>
            <w:bCs/>
            <w:sz w:val="28"/>
            <w:szCs w:val="28"/>
            <w:bdr w:val="none" w:sz="0" w:space="0" w:color="auto" w:frame="1"/>
          </w:rPr>
          <w:t>Продавець Gavrosh Esoteric Store. Books &amp; Tarot</w:t>
        </w:r>
      </w:hyperlink>
      <w:r w:rsidRPr="00913917">
        <w:rPr>
          <w:sz w:val="28"/>
          <w:szCs w:val="28"/>
        </w:rPr>
        <w:t>. Україна. 2017.</w:t>
      </w:r>
      <w:r>
        <w:rPr>
          <w:sz w:val="28"/>
          <w:szCs w:val="28"/>
          <w:lang w:val="uk-UA"/>
        </w:rPr>
        <w:t xml:space="preserve"> </w:t>
      </w:r>
      <w:r w:rsidRPr="00913917">
        <w:rPr>
          <w:sz w:val="28"/>
          <w:szCs w:val="28"/>
        </w:rPr>
        <w:t xml:space="preserve">327 с. </w:t>
      </w:r>
    </w:p>
    <w:p w:rsidR="002D163F" w:rsidRPr="00913917" w:rsidRDefault="002D163F" w:rsidP="002D163F">
      <w:pPr>
        <w:numPr>
          <w:ilvl w:val="0"/>
          <w:numId w:val="1"/>
        </w:numPr>
        <w:spacing w:line="360" w:lineRule="auto"/>
        <w:jc w:val="both"/>
        <w:rPr>
          <w:sz w:val="28"/>
          <w:szCs w:val="28"/>
        </w:rPr>
      </w:pPr>
      <w:r w:rsidRPr="00913917">
        <w:rPr>
          <w:sz w:val="28"/>
          <w:szCs w:val="28"/>
        </w:rPr>
        <w:t xml:space="preserve">Кривко Ю. Я.,  Чаплик-Чижо І. О. Особливості розподілу соматотипів у здорових і хворих на гострі та хронічні піодермії чоловіків і жінок </w:t>
      </w:r>
      <w:r w:rsidRPr="00913917">
        <w:rPr>
          <w:sz w:val="28"/>
          <w:szCs w:val="28"/>
        </w:rPr>
        <w:lastRenderedPageBreak/>
        <w:t xml:space="preserve">Західного регіону України. </w:t>
      </w:r>
      <w:r w:rsidRPr="00913917">
        <w:rPr>
          <w:i/>
          <w:sz w:val="28"/>
          <w:szCs w:val="28"/>
        </w:rPr>
        <w:t>Вісник проблем біології і медицини</w:t>
      </w:r>
      <w:r w:rsidRPr="00913917">
        <w:rPr>
          <w:sz w:val="28"/>
          <w:szCs w:val="28"/>
        </w:rPr>
        <w:t xml:space="preserve">.  2016.  Вип. 3.  С. 201-206. </w:t>
      </w:r>
    </w:p>
    <w:p w:rsidR="002D163F" w:rsidRPr="00913917" w:rsidRDefault="002D163F" w:rsidP="002D163F">
      <w:pPr>
        <w:numPr>
          <w:ilvl w:val="0"/>
          <w:numId w:val="1"/>
        </w:numPr>
        <w:spacing w:line="360" w:lineRule="auto"/>
        <w:jc w:val="both"/>
        <w:rPr>
          <w:sz w:val="28"/>
          <w:szCs w:val="28"/>
        </w:rPr>
      </w:pPr>
      <w:r w:rsidRPr="00913917">
        <w:rPr>
          <w:sz w:val="28"/>
          <w:szCs w:val="28"/>
        </w:rPr>
        <w:t xml:space="preserve">Куцериб Т., Гриньків М.,  Вовканич Л., Музика Ф.Аналіз соматотипу представників різних спортивних спеціалізацій. </w:t>
      </w:r>
      <w:r w:rsidRPr="00913917">
        <w:rPr>
          <w:i/>
          <w:sz w:val="28"/>
          <w:szCs w:val="28"/>
        </w:rPr>
        <w:t>Фізична активність,здоров'я і спорт</w:t>
      </w:r>
      <w:r w:rsidRPr="00913917">
        <w:rPr>
          <w:sz w:val="28"/>
          <w:szCs w:val="28"/>
        </w:rPr>
        <w:t>. 2015. №3(21). C. 3-10</w:t>
      </w:r>
    </w:p>
    <w:p w:rsidR="002D163F" w:rsidRPr="00913917" w:rsidRDefault="002D163F" w:rsidP="002D163F">
      <w:pPr>
        <w:numPr>
          <w:ilvl w:val="0"/>
          <w:numId w:val="1"/>
        </w:numPr>
        <w:spacing w:line="360" w:lineRule="auto"/>
        <w:jc w:val="both"/>
        <w:rPr>
          <w:sz w:val="28"/>
          <w:szCs w:val="28"/>
        </w:rPr>
      </w:pPr>
      <w:r w:rsidRPr="00913917">
        <w:rPr>
          <w:sz w:val="28"/>
          <w:szCs w:val="28"/>
        </w:rPr>
        <w:t>Куцериб Т.М., Гриньків М.Я., Музика Ф. В. Анатомія людини з основами морфології: навчальний посібник.  Львів: ЛДУФК. 2019.  86 с.</w:t>
      </w:r>
    </w:p>
    <w:p w:rsidR="002D163F" w:rsidRPr="00913917" w:rsidRDefault="002D163F" w:rsidP="002D163F">
      <w:pPr>
        <w:numPr>
          <w:ilvl w:val="0"/>
          <w:numId w:val="1"/>
        </w:numPr>
        <w:spacing w:line="360" w:lineRule="auto"/>
        <w:jc w:val="both"/>
        <w:rPr>
          <w:sz w:val="28"/>
          <w:szCs w:val="28"/>
        </w:rPr>
      </w:pPr>
      <w:r w:rsidRPr="00913917">
        <w:rPr>
          <w:sz w:val="28"/>
          <w:szCs w:val="28"/>
        </w:rPr>
        <w:t xml:space="preserve">Літус Р.І. Індивідуальний і диференційований підход до планування навантаження на уроках фізичної культури учнів старщиїх класів. </w:t>
      </w:r>
    </w:p>
    <w:p w:rsidR="002D163F" w:rsidRPr="00913917" w:rsidRDefault="002D163F" w:rsidP="002D163F">
      <w:pPr>
        <w:pStyle w:val="1"/>
        <w:shd w:val="clear" w:color="auto" w:fill="FFFFFF"/>
        <w:spacing w:line="360" w:lineRule="auto"/>
        <w:ind w:left="690"/>
        <w:jc w:val="both"/>
        <w:rPr>
          <w:i w:val="0"/>
          <w:sz w:val="28"/>
          <w:szCs w:val="28"/>
          <w:lang w:val="uk-UA"/>
        </w:rPr>
      </w:pPr>
      <w:r w:rsidRPr="00913917">
        <w:rPr>
          <w:sz w:val="28"/>
          <w:szCs w:val="28"/>
          <w:lang w:val="uk-UA"/>
        </w:rPr>
        <w:t>Науковий часопис НПУ імені М.П.Драгоманова</w:t>
      </w:r>
      <w:r w:rsidRPr="00913917">
        <w:rPr>
          <w:i w:val="0"/>
          <w:sz w:val="28"/>
          <w:szCs w:val="28"/>
          <w:lang w:val="uk-UA"/>
        </w:rPr>
        <w:t xml:space="preserve"> . 2014.  Вип. 3 К(45). С.  119-119.</w:t>
      </w:r>
    </w:p>
    <w:p w:rsidR="002D163F" w:rsidRPr="00913917" w:rsidRDefault="002D163F" w:rsidP="002D163F">
      <w:pPr>
        <w:numPr>
          <w:ilvl w:val="0"/>
          <w:numId w:val="1"/>
        </w:numPr>
        <w:spacing w:line="360" w:lineRule="auto"/>
        <w:rPr>
          <w:sz w:val="28"/>
          <w:szCs w:val="28"/>
        </w:rPr>
      </w:pPr>
      <w:r w:rsidRPr="00913917">
        <w:rPr>
          <w:sz w:val="28"/>
          <w:szCs w:val="28"/>
          <w:lang w:val="uk-UA"/>
        </w:rPr>
        <w:t xml:space="preserve">Макаренко О. А. </w:t>
      </w:r>
      <w:r w:rsidRPr="00913917">
        <w:rPr>
          <w:sz w:val="28"/>
          <w:szCs w:val="28"/>
        </w:rPr>
        <w:t>Методи дослідження стану кишечнику та кісток у лабораторних</w:t>
      </w:r>
      <w:r w:rsidRPr="00913917">
        <w:rPr>
          <w:sz w:val="28"/>
          <w:szCs w:val="28"/>
          <w:lang w:val="uk-UA"/>
        </w:rPr>
        <w:t xml:space="preserve"> </w:t>
      </w:r>
      <w:r w:rsidRPr="00913917">
        <w:rPr>
          <w:sz w:val="28"/>
          <w:szCs w:val="28"/>
        </w:rPr>
        <w:t>щурів. Довідник / О. А. Макаренко, Л. М. Хромагіна, І. В. Ходаков</w:t>
      </w:r>
      <w:r w:rsidRPr="00913917">
        <w:rPr>
          <w:sz w:val="28"/>
          <w:szCs w:val="28"/>
          <w:lang w:val="uk-UA"/>
        </w:rPr>
        <w:t>. – ОНУ, 2023. – 57 с.</w:t>
      </w:r>
    </w:p>
    <w:p w:rsidR="002D163F" w:rsidRPr="00913917" w:rsidRDefault="002D163F" w:rsidP="002D163F">
      <w:pPr>
        <w:numPr>
          <w:ilvl w:val="0"/>
          <w:numId w:val="1"/>
        </w:numPr>
        <w:shd w:val="clear" w:color="auto" w:fill="FFFFFF"/>
        <w:spacing w:line="360" w:lineRule="auto"/>
        <w:jc w:val="both"/>
        <w:outlineLvl w:val="0"/>
        <w:rPr>
          <w:bCs/>
          <w:kern w:val="36"/>
          <w:sz w:val="28"/>
          <w:szCs w:val="28"/>
          <w:lang w:eastAsia="en-US"/>
        </w:rPr>
      </w:pPr>
      <w:r w:rsidRPr="00913917">
        <w:rPr>
          <w:bCs/>
          <w:kern w:val="36"/>
          <w:sz w:val="28"/>
          <w:szCs w:val="28"/>
          <w:lang w:eastAsia="en-US"/>
        </w:rPr>
        <w:t xml:space="preserve">Малахова С. М., Сиволап В.В., Потапенко М.І. Зміни кількісних та якісних показників крові у спортсменів, які розвивають якості швидкості, витривалості або сили. </w:t>
      </w:r>
      <w:r w:rsidRPr="00913917">
        <w:rPr>
          <w:bCs/>
          <w:i/>
          <w:kern w:val="36"/>
          <w:sz w:val="28"/>
          <w:szCs w:val="28"/>
          <w:lang w:eastAsia="en-US"/>
        </w:rPr>
        <w:t>Запорізький медичний журнал</w:t>
      </w:r>
      <w:r w:rsidRPr="00913917">
        <w:rPr>
          <w:bCs/>
          <w:kern w:val="36"/>
          <w:sz w:val="28"/>
          <w:szCs w:val="28"/>
          <w:lang w:eastAsia="en-US"/>
        </w:rPr>
        <w:t>. 2020. Т.22, №4.  С.533-539.</w:t>
      </w:r>
    </w:p>
    <w:p w:rsidR="002D163F" w:rsidRPr="00913917" w:rsidRDefault="002D163F" w:rsidP="002D163F">
      <w:pPr>
        <w:pStyle w:val="a3"/>
        <w:numPr>
          <w:ilvl w:val="0"/>
          <w:numId w:val="1"/>
        </w:numPr>
        <w:jc w:val="both"/>
        <w:rPr>
          <w:b/>
          <w:bCs/>
          <w:szCs w:val="28"/>
          <w:lang w:val="uk-UA"/>
        </w:rPr>
      </w:pPr>
      <w:r w:rsidRPr="00913917">
        <w:rPr>
          <w:szCs w:val="28"/>
          <w:lang w:val="uk-UA"/>
        </w:rPr>
        <w:t>Маліков М. В., Сватьєв А. В., Богдановська Н. В. Функціональна діагностика у фізичному вихованні і спорті: навч. посібник для студентів вищих навчальних закладів.  Запоріжжя: ЗДУ.  2006.  227 с.</w:t>
      </w:r>
    </w:p>
    <w:p w:rsidR="002D163F" w:rsidRPr="00913917" w:rsidRDefault="002D163F" w:rsidP="002D163F">
      <w:pPr>
        <w:numPr>
          <w:ilvl w:val="0"/>
          <w:numId w:val="1"/>
        </w:numPr>
        <w:spacing w:line="360" w:lineRule="auto"/>
        <w:jc w:val="both"/>
        <w:rPr>
          <w:sz w:val="28"/>
          <w:szCs w:val="28"/>
        </w:rPr>
      </w:pPr>
      <w:r w:rsidRPr="00913917">
        <w:rPr>
          <w:sz w:val="28"/>
          <w:szCs w:val="28"/>
        </w:rPr>
        <w:t xml:space="preserve">Маєвський О. Є., Макарчук І. М.  Обхватні розміри тіла у здорових та хворих на вугрову хворобу юнаків та дівчат Поділля. </w:t>
      </w:r>
      <w:r w:rsidRPr="00913917">
        <w:rPr>
          <w:i/>
          <w:sz w:val="28"/>
          <w:szCs w:val="28"/>
        </w:rPr>
        <w:t>Світ біології та медицини</w:t>
      </w:r>
      <w:r w:rsidRPr="00913917">
        <w:rPr>
          <w:sz w:val="28"/>
          <w:szCs w:val="28"/>
        </w:rPr>
        <w:t>. 2014.  4(46).  34-40 с.</w:t>
      </w:r>
    </w:p>
    <w:p w:rsidR="002D163F" w:rsidRPr="00913917" w:rsidRDefault="002D163F" w:rsidP="002D163F">
      <w:pPr>
        <w:numPr>
          <w:ilvl w:val="0"/>
          <w:numId w:val="1"/>
        </w:numPr>
        <w:spacing w:line="360" w:lineRule="auto"/>
        <w:ind w:right="150"/>
        <w:jc w:val="both"/>
        <w:rPr>
          <w:sz w:val="28"/>
        </w:rPr>
      </w:pPr>
      <w:r w:rsidRPr="00913917">
        <w:rPr>
          <w:iCs/>
          <w:sz w:val="28"/>
        </w:rPr>
        <w:t>Морфологія людини. Львів: ЛДУФК.</w:t>
      </w:r>
      <w:r w:rsidRPr="00913917">
        <w:rPr>
          <w:i/>
          <w:iCs/>
          <w:sz w:val="28"/>
        </w:rPr>
        <w:t xml:space="preserve"> </w:t>
      </w:r>
      <w:r w:rsidRPr="00913917">
        <w:rPr>
          <w:sz w:val="28"/>
        </w:rPr>
        <w:t>2012. 320 с.</w:t>
      </w:r>
    </w:p>
    <w:p w:rsidR="002D163F" w:rsidRPr="00913917" w:rsidRDefault="002D163F" w:rsidP="002D163F">
      <w:pPr>
        <w:numPr>
          <w:ilvl w:val="0"/>
          <w:numId w:val="1"/>
        </w:numPr>
        <w:spacing w:line="360" w:lineRule="auto"/>
        <w:ind w:right="150"/>
        <w:jc w:val="both"/>
        <w:rPr>
          <w:sz w:val="28"/>
          <w:szCs w:val="28"/>
          <w:shd w:val="clear" w:color="auto" w:fill="FFFFFF"/>
        </w:rPr>
      </w:pPr>
      <w:r w:rsidRPr="00913917">
        <w:rPr>
          <w:sz w:val="28"/>
          <w:szCs w:val="28"/>
          <w:shd w:val="clear" w:color="auto" w:fill="FFFFFF"/>
        </w:rPr>
        <w:t>Мурай, О. В. Основи морфології людини : навч. посіб. Одес. держ. акад. холоду.  Одеса, 2011.  119 с.</w:t>
      </w:r>
    </w:p>
    <w:p w:rsidR="002D163F" w:rsidRPr="00913917" w:rsidRDefault="002D163F" w:rsidP="002D163F">
      <w:pPr>
        <w:numPr>
          <w:ilvl w:val="0"/>
          <w:numId w:val="1"/>
        </w:numPr>
        <w:shd w:val="clear" w:color="auto" w:fill="FFFFFF"/>
        <w:spacing w:before="60" w:after="150" w:line="360" w:lineRule="auto"/>
        <w:jc w:val="both"/>
        <w:outlineLvl w:val="0"/>
        <w:rPr>
          <w:bCs/>
          <w:kern w:val="36"/>
          <w:sz w:val="28"/>
          <w:szCs w:val="28"/>
          <w:lang w:eastAsia="en-US"/>
        </w:rPr>
      </w:pPr>
      <w:r w:rsidRPr="00913917">
        <w:rPr>
          <w:bCs/>
          <w:kern w:val="36"/>
          <w:sz w:val="28"/>
          <w:szCs w:val="28"/>
          <w:lang w:eastAsia="en-US"/>
        </w:rPr>
        <w:t>Нековаль І. В., Казанюк Т. В.  Фармакологія: підручник  10-е видання. Київ : Медицина. 2022.– 552 с.</w:t>
      </w:r>
    </w:p>
    <w:p w:rsidR="002D163F" w:rsidRPr="00913917" w:rsidRDefault="002D163F" w:rsidP="002D163F">
      <w:pPr>
        <w:numPr>
          <w:ilvl w:val="0"/>
          <w:numId w:val="1"/>
        </w:numPr>
        <w:spacing w:line="360" w:lineRule="auto"/>
        <w:jc w:val="both"/>
        <w:rPr>
          <w:sz w:val="28"/>
          <w:szCs w:val="28"/>
        </w:rPr>
      </w:pPr>
      <w:r w:rsidRPr="00913917">
        <w:rPr>
          <w:sz w:val="28"/>
          <w:szCs w:val="28"/>
        </w:rPr>
        <w:lastRenderedPageBreak/>
        <w:t xml:space="preserve">Смаглюк Л. В.,  Шешуков Д. В. Стан стоматологічного здоров'я молодих людей в залежності від їх конституціонально-типологічних характеристик будови тіла.  </w:t>
      </w:r>
      <w:r w:rsidRPr="00913917">
        <w:rPr>
          <w:i/>
          <w:sz w:val="28"/>
          <w:szCs w:val="28"/>
        </w:rPr>
        <w:t>Вісник проблем біології і медицини</w:t>
      </w:r>
      <w:r w:rsidRPr="00913917">
        <w:rPr>
          <w:sz w:val="28"/>
          <w:szCs w:val="28"/>
        </w:rPr>
        <w:t>.  2015.  Т.2 (119), випуск 2.  С. 222-225.</w:t>
      </w:r>
    </w:p>
    <w:p w:rsidR="002D163F" w:rsidRPr="00913917" w:rsidRDefault="002D163F" w:rsidP="002D163F">
      <w:pPr>
        <w:numPr>
          <w:ilvl w:val="0"/>
          <w:numId w:val="1"/>
        </w:numPr>
        <w:spacing w:line="360" w:lineRule="auto"/>
        <w:jc w:val="both"/>
        <w:rPr>
          <w:sz w:val="28"/>
          <w:szCs w:val="28"/>
        </w:rPr>
      </w:pPr>
      <w:r w:rsidRPr="00913917">
        <w:rPr>
          <w:sz w:val="28"/>
          <w:szCs w:val="28"/>
        </w:rPr>
        <w:t xml:space="preserve">Степанець І. О., Кудрявцева А. Г., Харченко О. І. та ін.  Активність алкогольдегідрогенази та вміст біоелементів у тканинах печінки щурів за умов розвитку алкогольної інтоксикації . </w:t>
      </w:r>
      <w:r w:rsidRPr="00913917">
        <w:rPr>
          <w:i/>
          <w:sz w:val="28"/>
          <w:szCs w:val="28"/>
        </w:rPr>
        <w:t>Вісник Харківського національного університету імені В.Н.Каразіна</w:t>
      </w:r>
      <w:r w:rsidRPr="00913917">
        <w:rPr>
          <w:sz w:val="28"/>
          <w:szCs w:val="28"/>
        </w:rPr>
        <w:t>. Серія: біологія. Вип. 17, №1056, 2013.  С. 30-36.</w:t>
      </w:r>
    </w:p>
    <w:p w:rsidR="002D163F" w:rsidRPr="00913917" w:rsidRDefault="002D163F" w:rsidP="002D163F">
      <w:pPr>
        <w:numPr>
          <w:ilvl w:val="0"/>
          <w:numId w:val="1"/>
        </w:numPr>
        <w:spacing w:line="360" w:lineRule="auto"/>
        <w:jc w:val="both"/>
        <w:rPr>
          <w:sz w:val="28"/>
          <w:szCs w:val="28"/>
        </w:rPr>
      </w:pPr>
      <w:r w:rsidRPr="00913917">
        <w:rPr>
          <w:sz w:val="28"/>
          <w:szCs w:val="28"/>
        </w:rPr>
        <w:t>Тітов І. І.,  Волошинський О. В., Дацюк О. І.  Алгоритми надання невідкладної допомоги при критичних станах:навчальний посібник. 5- те вид., допов. і випр.  Вінниця:Нова Книга. 2012.  343 с.</w:t>
      </w:r>
    </w:p>
    <w:p w:rsidR="002D163F" w:rsidRPr="00913917" w:rsidRDefault="002D163F" w:rsidP="002D163F">
      <w:pPr>
        <w:pStyle w:val="a3"/>
        <w:numPr>
          <w:ilvl w:val="0"/>
          <w:numId w:val="1"/>
        </w:numPr>
        <w:jc w:val="both"/>
        <w:rPr>
          <w:b/>
          <w:bCs/>
          <w:szCs w:val="28"/>
        </w:rPr>
      </w:pPr>
      <w:r w:rsidRPr="00913917">
        <w:rPr>
          <w:szCs w:val="28"/>
          <w:shd w:val="clear" w:color="auto" w:fill="FFFFFF"/>
        </w:rPr>
        <w:t>Тищенко В. О., Жердєв</w:t>
      </w:r>
      <w:r w:rsidRPr="00913917">
        <w:rPr>
          <w:szCs w:val="28"/>
          <w:shd w:val="clear" w:color="auto" w:fill="FFFFFF"/>
          <w:lang w:val="uk-UA"/>
        </w:rPr>
        <w:t xml:space="preserve"> </w:t>
      </w:r>
      <w:r w:rsidRPr="00913917">
        <w:rPr>
          <w:szCs w:val="28"/>
          <w:shd w:val="clear" w:color="auto" w:fill="FFFFFF"/>
        </w:rPr>
        <w:t>М., Іванов К.</w:t>
      </w:r>
      <w:r w:rsidRPr="00913917">
        <w:rPr>
          <w:szCs w:val="28"/>
          <w:shd w:val="clear" w:color="auto" w:fill="FFFFFF"/>
          <w:lang w:val="uk-UA"/>
        </w:rPr>
        <w:t xml:space="preserve"> та ін. </w:t>
      </w:r>
      <w:r w:rsidRPr="00913917">
        <w:rPr>
          <w:szCs w:val="28"/>
          <w:shd w:val="clear" w:color="auto" w:fill="FFFFFF"/>
        </w:rPr>
        <w:t>Дослідження аеробних можливостей у спорті. </w:t>
      </w:r>
      <w:r w:rsidRPr="00913917">
        <w:rPr>
          <w:i/>
          <w:iCs/>
          <w:szCs w:val="28"/>
          <w:shd w:val="clear" w:color="auto" w:fill="FFFFFF"/>
        </w:rPr>
        <w:t>Фізичне виховання та спорт</w:t>
      </w:r>
      <w:r w:rsidRPr="00913917">
        <w:rPr>
          <w:szCs w:val="28"/>
          <w:shd w:val="clear" w:color="auto" w:fill="FFFFFF"/>
          <w:lang w:val="uk-UA"/>
        </w:rPr>
        <w:t>. 2013.  №2. С.</w:t>
      </w:r>
      <w:r w:rsidRPr="00913917">
        <w:rPr>
          <w:szCs w:val="28"/>
          <w:shd w:val="clear" w:color="auto" w:fill="FFFFFF"/>
        </w:rPr>
        <w:t xml:space="preserve"> 18-24. </w:t>
      </w:r>
    </w:p>
    <w:p w:rsidR="002D163F" w:rsidRPr="00913917" w:rsidRDefault="002D163F" w:rsidP="002D163F">
      <w:pPr>
        <w:numPr>
          <w:ilvl w:val="0"/>
          <w:numId w:val="1"/>
        </w:numPr>
        <w:spacing w:line="360" w:lineRule="auto"/>
        <w:ind w:right="150"/>
        <w:jc w:val="both"/>
        <w:rPr>
          <w:sz w:val="28"/>
          <w:szCs w:val="28"/>
        </w:rPr>
      </w:pPr>
      <w:r w:rsidRPr="00913917">
        <w:rPr>
          <w:iCs/>
          <w:sz w:val="28"/>
          <w:szCs w:val="28"/>
        </w:rPr>
        <w:t>Уильямс Р</w:t>
      </w:r>
      <w:r w:rsidRPr="00913917">
        <w:rPr>
          <w:sz w:val="28"/>
          <w:szCs w:val="28"/>
        </w:rPr>
        <w:t xml:space="preserve">. Биохимическая индивидуальность. М.: Мир, 1960.  466 с. </w:t>
      </w:r>
    </w:p>
    <w:p w:rsidR="002D163F" w:rsidRPr="00913917" w:rsidRDefault="002D163F" w:rsidP="002D163F">
      <w:pPr>
        <w:numPr>
          <w:ilvl w:val="0"/>
          <w:numId w:val="1"/>
        </w:numPr>
        <w:spacing w:line="360" w:lineRule="auto"/>
        <w:jc w:val="both"/>
        <w:rPr>
          <w:sz w:val="28"/>
          <w:szCs w:val="28"/>
        </w:rPr>
      </w:pPr>
      <w:r w:rsidRPr="00913917">
        <w:rPr>
          <w:sz w:val="28"/>
          <w:szCs w:val="28"/>
        </w:rPr>
        <w:t>Устименко О. С.  Особливості зв’язків сонографічних розмірів нирок з антропо-соматометричними показниками чоловіків та жінок різних соматотипів : автореф. дис. … канд.мед.н.: 14.03.0. «Нормальна анатомія». Київ. 2019.  24 с.</w:t>
      </w:r>
    </w:p>
    <w:p w:rsidR="002D163F" w:rsidRPr="00913917" w:rsidRDefault="002D163F" w:rsidP="002D163F">
      <w:pPr>
        <w:numPr>
          <w:ilvl w:val="0"/>
          <w:numId w:val="1"/>
        </w:numPr>
        <w:spacing w:line="360" w:lineRule="auto"/>
        <w:jc w:val="both"/>
        <w:rPr>
          <w:sz w:val="28"/>
          <w:szCs w:val="28"/>
        </w:rPr>
      </w:pPr>
      <w:r w:rsidRPr="00913917">
        <w:rPr>
          <w:sz w:val="28"/>
          <w:szCs w:val="28"/>
        </w:rPr>
        <w:t>Фізіологічні основи фізичного виховання та спорту: Навчальний посібник / Укладачі: Ляшевич А.М., Чернуха І.С.  Житомир: Вид-во ЖДУ ім. І. Франка. 2019.  145 с.</w:t>
      </w:r>
    </w:p>
    <w:p w:rsidR="002D163F" w:rsidRPr="00913917" w:rsidRDefault="002D163F" w:rsidP="002D163F">
      <w:pPr>
        <w:numPr>
          <w:ilvl w:val="0"/>
          <w:numId w:val="1"/>
        </w:numPr>
        <w:spacing w:line="360" w:lineRule="auto"/>
        <w:jc w:val="both"/>
        <w:rPr>
          <w:sz w:val="28"/>
          <w:szCs w:val="28"/>
        </w:rPr>
      </w:pPr>
      <w:r w:rsidRPr="00913917">
        <w:rPr>
          <w:sz w:val="28"/>
          <w:szCs w:val="28"/>
        </w:rPr>
        <w:t xml:space="preserve">Чаплик-Чижо І. О. Розбіжності компонентів соматотипу та показників компонентного складу маси тіла між здоровими та хворими на гострі й хронічні піодермії чоловіками і жінками. </w:t>
      </w:r>
      <w:r w:rsidRPr="00913917">
        <w:rPr>
          <w:i/>
          <w:sz w:val="28"/>
          <w:szCs w:val="28"/>
        </w:rPr>
        <w:t>Вісник морфології.</w:t>
      </w:r>
      <w:r w:rsidRPr="00913917">
        <w:rPr>
          <w:sz w:val="28"/>
          <w:szCs w:val="28"/>
        </w:rPr>
        <w:t xml:space="preserve">  2016.  Т. 22, № 2. –С. 98-102.</w:t>
      </w:r>
    </w:p>
    <w:p w:rsidR="002D163F" w:rsidRPr="00913917" w:rsidRDefault="002D163F" w:rsidP="002D163F">
      <w:pPr>
        <w:numPr>
          <w:ilvl w:val="0"/>
          <w:numId w:val="1"/>
        </w:numPr>
        <w:spacing w:line="360" w:lineRule="auto"/>
        <w:jc w:val="both"/>
        <w:rPr>
          <w:sz w:val="28"/>
          <w:szCs w:val="28"/>
        </w:rPr>
      </w:pPr>
      <w:r w:rsidRPr="00913917">
        <w:rPr>
          <w:sz w:val="28"/>
          <w:szCs w:val="28"/>
        </w:rPr>
        <w:t xml:space="preserve">Чекман І., Горчакова Н., Звягінцева Т. та ін.  Кофеїн: фізіологічні, біохімічні та  квантово-фармакологічні властивості. </w:t>
      </w:r>
      <w:r w:rsidRPr="00913917">
        <w:rPr>
          <w:i/>
          <w:sz w:val="28"/>
          <w:szCs w:val="28"/>
        </w:rPr>
        <w:t xml:space="preserve">Вісник фармакології та фармації. </w:t>
      </w:r>
      <w:r w:rsidRPr="00913917">
        <w:rPr>
          <w:sz w:val="28"/>
          <w:szCs w:val="28"/>
        </w:rPr>
        <w:t xml:space="preserve">№6, 2009.  С. 2 – 7.  </w:t>
      </w:r>
    </w:p>
    <w:p w:rsidR="002D163F" w:rsidRPr="00913917" w:rsidRDefault="002D163F" w:rsidP="002D163F">
      <w:pPr>
        <w:numPr>
          <w:ilvl w:val="0"/>
          <w:numId w:val="1"/>
        </w:numPr>
        <w:spacing w:line="360" w:lineRule="auto"/>
        <w:jc w:val="both"/>
        <w:rPr>
          <w:sz w:val="28"/>
          <w:szCs w:val="28"/>
        </w:rPr>
      </w:pPr>
      <w:r w:rsidRPr="00913917">
        <w:rPr>
          <w:sz w:val="28"/>
          <w:szCs w:val="28"/>
        </w:rPr>
        <w:lastRenderedPageBreak/>
        <w:t xml:space="preserve">Чернозуб А. А. Вміст гормону кортизолу в крові юнаків із різним рівнем фізичної підготовки та його зміни в процесі разових тренувальних занять з атлетизму. </w:t>
      </w:r>
      <w:r w:rsidRPr="00913917">
        <w:rPr>
          <w:i/>
          <w:sz w:val="28"/>
          <w:szCs w:val="28"/>
        </w:rPr>
        <w:t>Педагогіка, психологія та медико-біологічні проблеми фізичного виховання і спорту: Зб. наук. праць під ред. С.С. Єрмакова</w:t>
      </w:r>
      <w:r w:rsidRPr="00913917">
        <w:rPr>
          <w:sz w:val="28"/>
          <w:szCs w:val="28"/>
        </w:rPr>
        <w:t>. – Харків: ХХПІ, 2011а.  № 7.  С. 97–100.</w:t>
      </w:r>
    </w:p>
    <w:p w:rsidR="002D163F" w:rsidRPr="00913917" w:rsidRDefault="002D163F" w:rsidP="002D163F">
      <w:pPr>
        <w:numPr>
          <w:ilvl w:val="0"/>
          <w:numId w:val="1"/>
        </w:numPr>
        <w:spacing w:line="360" w:lineRule="auto"/>
        <w:jc w:val="both"/>
        <w:rPr>
          <w:sz w:val="28"/>
          <w:szCs w:val="28"/>
        </w:rPr>
      </w:pPr>
      <w:r w:rsidRPr="00913917">
        <w:rPr>
          <w:sz w:val="28"/>
          <w:szCs w:val="28"/>
        </w:rPr>
        <w:t xml:space="preserve">Чернозуб А.А. Показники вмісту лактатдегідрогенази у крові юнаків з різним рівнем фізичної підготовки під час тренувального процесу з атлетизму.  </w:t>
      </w:r>
      <w:r w:rsidRPr="00913917">
        <w:rPr>
          <w:i/>
          <w:sz w:val="28"/>
          <w:szCs w:val="28"/>
        </w:rPr>
        <w:t>Проблеми фізичного виховання і спорту</w:t>
      </w:r>
      <w:r w:rsidRPr="00913917">
        <w:rPr>
          <w:sz w:val="28"/>
          <w:szCs w:val="28"/>
        </w:rPr>
        <w:t>. 2011б.  № 5.  С. 111-114.</w:t>
      </w:r>
    </w:p>
    <w:p w:rsidR="002D163F" w:rsidRPr="00913917" w:rsidRDefault="002D163F" w:rsidP="002D163F">
      <w:pPr>
        <w:numPr>
          <w:ilvl w:val="0"/>
          <w:numId w:val="1"/>
        </w:numPr>
        <w:spacing w:line="360" w:lineRule="auto"/>
        <w:jc w:val="both"/>
        <w:rPr>
          <w:sz w:val="28"/>
          <w:szCs w:val="28"/>
        </w:rPr>
      </w:pPr>
      <w:r w:rsidRPr="00913917">
        <w:rPr>
          <w:sz w:val="28"/>
          <w:szCs w:val="28"/>
        </w:rPr>
        <w:t xml:space="preserve">Чернозуб А. А. Взаємозв’язки показників розвитку силових можливостей та вміст кортизолу в крові атлетів початківців за умов варіативності компонентів тренувальної роботи.  </w:t>
      </w:r>
      <w:r w:rsidRPr="00913917">
        <w:rPr>
          <w:i/>
          <w:sz w:val="28"/>
          <w:szCs w:val="28"/>
        </w:rPr>
        <w:t>Фізична активність, здоров’я і спорт.</w:t>
      </w:r>
      <w:r w:rsidRPr="00913917">
        <w:rPr>
          <w:sz w:val="28"/>
          <w:szCs w:val="28"/>
        </w:rPr>
        <w:t xml:space="preserve"> 2012, а.  № 1 (7). С. 36–43.</w:t>
      </w:r>
    </w:p>
    <w:p w:rsidR="002D163F" w:rsidRPr="00913917" w:rsidRDefault="002D163F" w:rsidP="002D163F">
      <w:pPr>
        <w:numPr>
          <w:ilvl w:val="0"/>
          <w:numId w:val="1"/>
        </w:numPr>
        <w:spacing w:line="360" w:lineRule="auto"/>
        <w:jc w:val="both"/>
        <w:rPr>
          <w:sz w:val="28"/>
          <w:szCs w:val="28"/>
        </w:rPr>
      </w:pPr>
      <w:r w:rsidRPr="00913917">
        <w:rPr>
          <w:sz w:val="28"/>
          <w:szCs w:val="28"/>
        </w:rPr>
        <w:t xml:space="preserve">Чернозуб А. А. Довготривала динаміка рівня тестостерону в атлетів різного рівня підготовки. </w:t>
      </w:r>
      <w:r w:rsidRPr="00913917">
        <w:rPr>
          <w:i/>
          <w:sz w:val="28"/>
          <w:szCs w:val="28"/>
        </w:rPr>
        <w:t>Вісник проблем біології і медицини</w:t>
      </w:r>
      <w:r w:rsidRPr="00913917">
        <w:rPr>
          <w:sz w:val="28"/>
          <w:szCs w:val="28"/>
        </w:rPr>
        <w:t>.  2012, б.   Вип. 3, Т. 2 (95).  С. 206–211.</w:t>
      </w:r>
    </w:p>
    <w:p w:rsidR="002D163F" w:rsidRPr="00913917" w:rsidRDefault="002D163F" w:rsidP="002D163F">
      <w:pPr>
        <w:numPr>
          <w:ilvl w:val="0"/>
          <w:numId w:val="1"/>
        </w:numPr>
        <w:spacing w:line="360" w:lineRule="auto"/>
        <w:jc w:val="both"/>
        <w:rPr>
          <w:sz w:val="28"/>
          <w:szCs w:val="28"/>
        </w:rPr>
      </w:pPr>
      <w:r w:rsidRPr="00913917">
        <w:rPr>
          <w:sz w:val="28"/>
          <w:szCs w:val="28"/>
        </w:rPr>
        <w:t xml:space="preserve">Чернозуб А. А. Вміст ферменту лактатдегідрогенази в крові людини при фізичних навантаження різної інтенсивності.  </w:t>
      </w:r>
      <w:r w:rsidRPr="00913917">
        <w:rPr>
          <w:i/>
          <w:sz w:val="28"/>
          <w:szCs w:val="28"/>
        </w:rPr>
        <w:t>Вісник проблем біології і медицини</w:t>
      </w:r>
      <w:r w:rsidRPr="00913917">
        <w:rPr>
          <w:sz w:val="28"/>
          <w:szCs w:val="28"/>
        </w:rPr>
        <w:t>.  2012в. Вип. 3, Т. 1 (94). С. 182–186.</w:t>
      </w:r>
    </w:p>
    <w:p w:rsidR="002D163F" w:rsidRPr="00913917" w:rsidRDefault="002D163F" w:rsidP="002D163F">
      <w:pPr>
        <w:numPr>
          <w:ilvl w:val="0"/>
          <w:numId w:val="1"/>
        </w:numPr>
        <w:spacing w:line="360" w:lineRule="auto"/>
        <w:jc w:val="both"/>
        <w:rPr>
          <w:sz w:val="28"/>
          <w:szCs w:val="28"/>
        </w:rPr>
      </w:pPr>
      <w:r w:rsidRPr="00913917">
        <w:rPr>
          <w:sz w:val="28"/>
          <w:szCs w:val="28"/>
        </w:rPr>
        <w:t>Чернозуб А. А. Адаптаційно-компенсаторні реакції організму людини в умовах силових навантажень різної спрямованості : автореф. дис. …  докт. біол.н.: 03.00.13  «Фізіологія людини і тварин».  Київський національний університет імені Тараса Шевченка МОН України, Київ, 2015. – 28 с.</w:t>
      </w:r>
    </w:p>
    <w:p w:rsidR="002D163F" w:rsidRPr="00913917" w:rsidRDefault="002D163F" w:rsidP="002D163F">
      <w:pPr>
        <w:pStyle w:val="a3"/>
        <w:numPr>
          <w:ilvl w:val="0"/>
          <w:numId w:val="1"/>
        </w:numPr>
        <w:jc w:val="both"/>
        <w:rPr>
          <w:b/>
          <w:bCs/>
          <w:szCs w:val="28"/>
          <w:lang w:val="uk-UA"/>
        </w:rPr>
      </w:pPr>
      <w:r w:rsidRPr="00913917">
        <w:rPr>
          <w:szCs w:val="28"/>
          <w:lang w:val="uk-UA"/>
        </w:rPr>
        <w:t xml:space="preserve">Яковлєва К. В. Вплив фізичних навантажень на структуру, метаболізм і кислотну резистентність еритроцитів спортсменів, які займаються греко-римською боротьбою: автореф. дис.... канд. біол. наук: 14.03.04. «Патологічна фізіологія».  Луганськ, 2007.  16 </w:t>
      </w:r>
      <w:r w:rsidRPr="00913917">
        <w:rPr>
          <w:szCs w:val="28"/>
        </w:rPr>
        <w:t>c</w:t>
      </w:r>
      <w:r w:rsidRPr="00913917">
        <w:rPr>
          <w:szCs w:val="28"/>
          <w:lang w:val="uk-UA"/>
        </w:rPr>
        <w:t>.</w:t>
      </w:r>
    </w:p>
    <w:p w:rsidR="002D163F" w:rsidRPr="00913917" w:rsidRDefault="002D163F" w:rsidP="002D163F">
      <w:pPr>
        <w:numPr>
          <w:ilvl w:val="0"/>
          <w:numId w:val="1"/>
        </w:numPr>
        <w:spacing w:line="360" w:lineRule="auto"/>
        <w:jc w:val="both"/>
        <w:rPr>
          <w:sz w:val="28"/>
          <w:szCs w:val="28"/>
        </w:rPr>
      </w:pPr>
      <w:r w:rsidRPr="00913917">
        <w:rPr>
          <w:sz w:val="28"/>
          <w:szCs w:val="28"/>
          <w:lang w:val="en-GB"/>
        </w:rPr>
        <w:t>Constitutional approach in studying human diseases at the present stage</w:t>
      </w:r>
      <w:r w:rsidRPr="00913917">
        <w:rPr>
          <w:sz w:val="28"/>
          <w:szCs w:val="28"/>
          <w:lang w:val="en-US"/>
        </w:rPr>
        <w:t xml:space="preserve">. </w:t>
      </w:r>
      <w:r w:rsidRPr="00913917">
        <w:rPr>
          <w:i/>
          <w:sz w:val="28"/>
          <w:szCs w:val="28"/>
          <w:shd w:val="clear" w:color="auto" w:fill="FFFFFF"/>
          <w:lang w:val="en-GB"/>
        </w:rPr>
        <w:t>Sechenov medical journal</w:t>
      </w:r>
      <w:r w:rsidRPr="00913917">
        <w:rPr>
          <w:sz w:val="28"/>
          <w:szCs w:val="28"/>
          <w:shd w:val="clear" w:color="auto" w:fill="FFFFFF"/>
        </w:rPr>
        <w:t xml:space="preserve"> </w:t>
      </w:r>
      <w:r w:rsidRPr="00913917">
        <w:rPr>
          <w:sz w:val="28"/>
          <w:szCs w:val="28"/>
          <w:shd w:val="clear" w:color="auto" w:fill="FFFFFF"/>
          <w:lang w:val="en-GB"/>
        </w:rPr>
        <w:t>. 2018</w:t>
      </w:r>
      <w:r w:rsidRPr="00913917">
        <w:rPr>
          <w:sz w:val="28"/>
          <w:szCs w:val="28"/>
          <w:shd w:val="clear" w:color="auto" w:fill="FFFFFF"/>
        </w:rPr>
        <w:t>.  №</w:t>
      </w:r>
      <w:r w:rsidRPr="00913917">
        <w:rPr>
          <w:sz w:val="28"/>
          <w:szCs w:val="28"/>
          <w:shd w:val="clear" w:color="auto" w:fill="FFFFFF"/>
          <w:lang w:val="en-GB"/>
        </w:rPr>
        <w:t>. 4 (34),</w:t>
      </w:r>
      <w:r w:rsidRPr="00913917">
        <w:rPr>
          <w:sz w:val="28"/>
          <w:szCs w:val="28"/>
          <w:shd w:val="clear" w:color="auto" w:fill="FFFFFF"/>
        </w:rPr>
        <w:t xml:space="preserve"> Р.71 – 77.</w:t>
      </w:r>
    </w:p>
    <w:p w:rsidR="002D163F" w:rsidRPr="00913917" w:rsidRDefault="002D163F" w:rsidP="002D163F">
      <w:pPr>
        <w:numPr>
          <w:ilvl w:val="0"/>
          <w:numId w:val="1"/>
        </w:numPr>
        <w:spacing w:line="360" w:lineRule="auto"/>
        <w:jc w:val="both"/>
        <w:rPr>
          <w:sz w:val="28"/>
          <w:szCs w:val="28"/>
        </w:rPr>
      </w:pPr>
      <w:r w:rsidRPr="00913917">
        <w:rPr>
          <w:sz w:val="28"/>
          <w:szCs w:val="28"/>
          <w:lang w:val="en-US"/>
        </w:rPr>
        <w:lastRenderedPageBreak/>
        <w:t xml:space="preserve">Gurche John. </w:t>
      </w:r>
      <w:r w:rsidRPr="00913917">
        <w:rPr>
          <w:sz w:val="28"/>
          <w:szCs w:val="28"/>
          <w:lang w:val="en-GB"/>
        </w:rPr>
        <w:t>Lost</w:t>
      </w:r>
      <w:r w:rsidRPr="00913917">
        <w:rPr>
          <w:sz w:val="28"/>
          <w:szCs w:val="28"/>
          <w:lang w:val="en-US"/>
        </w:rPr>
        <w:t xml:space="preserve"> </w:t>
      </w:r>
      <w:r w:rsidRPr="00913917">
        <w:rPr>
          <w:sz w:val="28"/>
          <w:szCs w:val="28"/>
          <w:lang w:val="en-GB"/>
        </w:rPr>
        <w:t>Anatomies. The Evolution of the Human Form</w:t>
      </w:r>
      <w:r w:rsidRPr="00913917">
        <w:rPr>
          <w:sz w:val="28"/>
          <w:szCs w:val="28"/>
          <w:lang w:val="en-US"/>
        </w:rPr>
        <w:t xml:space="preserve">.  </w:t>
      </w:r>
      <w:r w:rsidRPr="00913917">
        <w:rPr>
          <w:rStyle w:val="a8"/>
          <w:i w:val="0"/>
          <w:iCs w:val="0"/>
          <w:sz w:val="28"/>
          <w:szCs w:val="28"/>
          <w:shd w:val="clear" w:color="auto" w:fill="FFFFFF"/>
          <w:lang w:val="en-GB"/>
        </w:rPr>
        <w:t>Abrams</w:t>
      </w:r>
      <w:r w:rsidRPr="00913917">
        <w:rPr>
          <w:sz w:val="28"/>
          <w:szCs w:val="28"/>
          <w:shd w:val="clear" w:color="auto" w:fill="FFFFFF"/>
          <w:lang w:val="en-GB"/>
        </w:rPr>
        <w:t> Books</w:t>
      </w:r>
      <w:r w:rsidRPr="00913917">
        <w:rPr>
          <w:sz w:val="28"/>
          <w:szCs w:val="28"/>
        </w:rPr>
        <w:t xml:space="preserve">. </w:t>
      </w:r>
      <w:r w:rsidRPr="00913917">
        <w:rPr>
          <w:sz w:val="28"/>
          <w:szCs w:val="28"/>
          <w:lang w:val="en-US"/>
        </w:rPr>
        <w:t xml:space="preserve"> </w:t>
      </w:r>
      <w:r w:rsidRPr="00913917">
        <w:rPr>
          <w:sz w:val="28"/>
          <w:szCs w:val="28"/>
        </w:rPr>
        <w:t>2019.  208 р.</w:t>
      </w:r>
    </w:p>
    <w:p w:rsidR="002D163F" w:rsidRPr="00913917" w:rsidRDefault="002D163F" w:rsidP="002D163F">
      <w:pPr>
        <w:numPr>
          <w:ilvl w:val="0"/>
          <w:numId w:val="1"/>
        </w:numPr>
        <w:spacing w:line="360" w:lineRule="auto"/>
        <w:jc w:val="both"/>
        <w:rPr>
          <w:rStyle w:val="a8"/>
          <w:i w:val="0"/>
          <w:iCs w:val="0"/>
          <w:sz w:val="28"/>
          <w:szCs w:val="28"/>
          <w:lang w:val="en-US"/>
        </w:rPr>
      </w:pPr>
      <w:hyperlink r:id="rId6" w:history="1">
        <w:r w:rsidRPr="00913917">
          <w:rPr>
            <w:rStyle w:val="a9"/>
            <w:iCs/>
            <w:sz w:val="28"/>
            <w:szCs w:val="28"/>
            <w:lang w:val="en-US"/>
          </w:rPr>
          <w:t>Klimov</w:t>
        </w:r>
      </w:hyperlink>
      <w:r w:rsidRPr="00913917">
        <w:rPr>
          <w:sz w:val="28"/>
          <w:szCs w:val="28"/>
          <w:lang w:val="en-US"/>
        </w:rPr>
        <w:t xml:space="preserve"> </w:t>
      </w:r>
      <w:r w:rsidRPr="00913917">
        <w:rPr>
          <w:rStyle w:val="a8"/>
          <w:i w:val="0"/>
          <w:sz w:val="28"/>
          <w:szCs w:val="28"/>
          <w:lang w:val="en-US"/>
        </w:rPr>
        <w:t>N. Yu., </w:t>
      </w:r>
      <w:hyperlink r:id="rId7" w:history="1">
        <w:r w:rsidRPr="00913917">
          <w:rPr>
            <w:rStyle w:val="a9"/>
            <w:iCs/>
            <w:sz w:val="28"/>
            <w:szCs w:val="28"/>
            <w:lang w:val="en-US"/>
          </w:rPr>
          <w:t xml:space="preserve"> Vinnik</w:t>
        </w:r>
      </w:hyperlink>
      <w:r w:rsidRPr="00913917">
        <w:rPr>
          <w:sz w:val="28"/>
          <w:szCs w:val="28"/>
          <w:lang w:val="en-US"/>
        </w:rPr>
        <w:t xml:space="preserve"> </w:t>
      </w:r>
      <w:r w:rsidRPr="00913917">
        <w:rPr>
          <w:rStyle w:val="a8"/>
          <w:i w:val="0"/>
          <w:sz w:val="28"/>
          <w:szCs w:val="28"/>
          <w:lang w:val="en-US"/>
        </w:rPr>
        <w:t>Y. Yu., </w:t>
      </w:r>
      <w:hyperlink r:id="rId8" w:history="1">
        <w:r w:rsidRPr="00913917">
          <w:rPr>
            <w:rStyle w:val="a9"/>
            <w:iCs/>
            <w:sz w:val="28"/>
            <w:szCs w:val="28"/>
            <w:lang w:val="en-US"/>
          </w:rPr>
          <w:t xml:space="preserve"> Andreychikov</w:t>
        </w:r>
      </w:hyperlink>
      <w:r w:rsidRPr="00913917">
        <w:rPr>
          <w:sz w:val="28"/>
          <w:szCs w:val="28"/>
          <w:lang w:val="en-US"/>
        </w:rPr>
        <w:t xml:space="preserve"> </w:t>
      </w:r>
      <w:r w:rsidRPr="00913917">
        <w:rPr>
          <w:rStyle w:val="a8"/>
          <w:i w:val="0"/>
          <w:sz w:val="28"/>
          <w:szCs w:val="28"/>
          <w:lang w:val="en-US"/>
        </w:rPr>
        <w:t>A. V., </w:t>
      </w:r>
      <w:hyperlink r:id="rId9" w:history="1">
        <w:r w:rsidRPr="00913917">
          <w:rPr>
            <w:rStyle w:val="a9"/>
            <w:iCs/>
            <w:sz w:val="28"/>
            <w:szCs w:val="28"/>
            <w:lang w:val="en-US"/>
          </w:rPr>
          <w:t xml:space="preserve"> Maximov</w:t>
        </w:r>
      </w:hyperlink>
      <w:r w:rsidRPr="00913917">
        <w:rPr>
          <w:sz w:val="28"/>
          <w:szCs w:val="28"/>
          <w:lang w:val="en-US"/>
        </w:rPr>
        <w:t xml:space="preserve"> </w:t>
      </w:r>
      <w:r w:rsidRPr="00913917">
        <w:rPr>
          <w:rStyle w:val="a8"/>
          <w:i w:val="0"/>
          <w:sz w:val="28"/>
          <w:szCs w:val="28"/>
          <w:lang w:val="en-US"/>
        </w:rPr>
        <w:t>A. S.</w:t>
      </w:r>
    </w:p>
    <w:p w:rsidR="002D163F" w:rsidRPr="00913917" w:rsidRDefault="002D163F" w:rsidP="002D163F">
      <w:pPr>
        <w:spacing w:line="360" w:lineRule="auto"/>
        <w:ind w:left="720"/>
        <w:jc w:val="both"/>
        <w:rPr>
          <w:sz w:val="28"/>
          <w:szCs w:val="28"/>
        </w:rPr>
      </w:pPr>
      <w:r w:rsidRPr="00913917">
        <w:rPr>
          <w:sz w:val="28"/>
          <w:szCs w:val="28"/>
          <w:shd w:val="clear" w:color="auto" w:fill="FFFFFF"/>
          <w:lang w:val="en-GB"/>
        </w:rPr>
        <w:t>Lieberman Daniel</w:t>
      </w:r>
      <w:r w:rsidRPr="00913917">
        <w:rPr>
          <w:sz w:val="28"/>
          <w:szCs w:val="28"/>
          <w:shd w:val="clear" w:color="auto" w:fill="FFFFFF"/>
          <w:lang w:val="en-US"/>
        </w:rPr>
        <w:t xml:space="preserve">. </w:t>
      </w:r>
      <w:r w:rsidRPr="00913917">
        <w:rPr>
          <w:sz w:val="28"/>
          <w:szCs w:val="28"/>
          <w:lang w:val="en-GB"/>
        </w:rPr>
        <w:t>The Story of the Human Body</w:t>
      </w:r>
      <w:r w:rsidRPr="00913917">
        <w:rPr>
          <w:sz w:val="28"/>
          <w:szCs w:val="28"/>
          <w:lang w:val="en-US"/>
        </w:rPr>
        <w:t>.  London:</w:t>
      </w:r>
      <w:r w:rsidRPr="00913917">
        <w:rPr>
          <w:rStyle w:val="a8"/>
          <w:i w:val="0"/>
          <w:iCs w:val="0"/>
          <w:sz w:val="28"/>
          <w:szCs w:val="28"/>
          <w:shd w:val="clear" w:color="auto" w:fill="FFFFFF"/>
          <w:lang w:val="en-GB"/>
        </w:rPr>
        <w:t>Penguin</w:t>
      </w:r>
      <w:r w:rsidRPr="00913917">
        <w:rPr>
          <w:sz w:val="28"/>
          <w:szCs w:val="28"/>
          <w:shd w:val="clear" w:color="auto" w:fill="FFFFFF"/>
          <w:lang w:val="en-GB"/>
        </w:rPr>
        <w:t> Books</w:t>
      </w:r>
      <w:r w:rsidRPr="00913917">
        <w:rPr>
          <w:sz w:val="28"/>
          <w:szCs w:val="28"/>
          <w:shd w:val="clear" w:color="auto" w:fill="F2F3F6"/>
        </w:rPr>
        <w:t>. 2014.  480 р.</w:t>
      </w:r>
    </w:p>
    <w:p w:rsidR="002D163F" w:rsidRPr="00913917" w:rsidRDefault="002D163F" w:rsidP="002D163F">
      <w:pPr>
        <w:numPr>
          <w:ilvl w:val="0"/>
          <w:numId w:val="1"/>
        </w:numPr>
        <w:spacing w:line="360" w:lineRule="auto"/>
        <w:jc w:val="both"/>
        <w:rPr>
          <w:sz w:val="28"/>
          <w:szCs w:val="28"/>
        </w:rPr>
      </w:pPr>
      <w:r w:rsidRPr="00913917">
        <w:rPr>
          <w:sz w:val="28"/>
          <w:szCs w:val="28"/>
          <w:lang w:val="en-US"/>
        </w:rPr>
        <w:t xml:space="preserve">Rubtsova L.YU., Potolitsyna N.N., Mongalev N.P. Value change diameterred blood cells athletes in the physical load . </w:t>
      </w:r>
      <w:r w:rsidRPr="00913917">
        <w:rPr>
          <w:i/>
          <w:sz w:val="28"/>
          <w:szCs w:val="28"/>
          <w:lang w:val="en-US"/>
        </w:rPr>
        <w:t>Siberian Journal of Life Sciences and Agriculture</w:t>
      </w:r>
      <w:r w:rsidRPr="00913917">
        <w:rPr>
          <w:sz w:val="28"/>
          <w:szCs w:val="28"/>
        </w:rPr>
        <w:t xml:space="preserve"> . 2017. </w:t>
      </w:r>
      <w:r w:rsidRPr="00913917">
        <w:rPr>
          <w:sz w:val="28"/>
          <w:szCs w:val="28"/>
          <w:lang w:val="en-US"/>
        </w:rPr>
        <w:t xml:space="preserve"> Vol 9, №2</w:t>
      </w:r>
      <w:r w:rsidRPr="00913917">
        <w:rPr>
          <w:sz w:val="28"/>
          <w:szCs w:val="28"/>
        </w:rPr>
        <w:t>.  Р.121-141.</w:t>
      </w:r>
    </w:p>
    <w:p w:rsidR="002D163F" w:rsidRPr="00913917" w:rsidRDefault="002D163F" w:rsidP="002D163F">
      <w:pPr>
        <w:numPr>
          <w:ilvl w:val="0"/>
          <w:numId w:val="1"/>
        </w:numPr>
        <w:spacing w:line="360" w:lineRule="auto"/>
        <w:jc w:val="both"/>
        <w:rPr>
          <w:sz w:val="28"/>
          <w:szCs w:val="28"/>
        </w:rPr>
      </w:pPr>
      <w:r w:rsidRPr="00913917">
        <w:rPr>
          <w:iCs/>
          <w:sz w:val="28"/>
          <w:szCs w:val="28"/>
          <w:lang w:val="en-US"/>
        </w:rPr>
        <w:t>Sheldon W. D., Dupertos C. W., McDermott E</w:t>
      </w:r>
      <w:r w:rsidRPr="00913917">
        <w:rPr>
          <w:sz w:val="28"/>
          <w:szCs w:val="28"/>
          <w:lang w:val="en-US"/>
        </w:rPr>
        <w:t>. Atlas of men.  New</w:t>
      </w:r>
      <w:r w:rsidRPr="00913917">
        <w:rPr>
          <w:sz w:val="28"/>
          <w:szCs w:val="28"/>
        </w:rPr>
        <w:t xml:space="preserve"> </w:t>
      </w:r>
      <w:r w:rsidRPr="00913917">
        <w:rPr>
          <w:sz w:val="28"/>
          <w:szCs w:val="28"/>
          <w:lang w:val="en-US"/>
        </w:rPr>
        <w:t>York</w:t>
      </w:r>
      <w:r w:rsidRPr="00913917">
        <w:rPr>
          <w:sz w:val="28"/>
          <w:szCs w:val="28"/>
        </w:rPr>
        <w:t xml:space="preserve">, 1954. </w:t>
      </w:r>
    </w:p>
    <w:p w:rsidR="0008210B" w:rsidRPr="002D163F" w:rsidRDefault="002D163F" w:rsidP="002D163F">
      <w:pPr>
        <w:rPr>
          <w:lang w:val="en-US"/>
        </w:rPr>
      </w:pPr>
      <w:r w:rsidRPr="00913917">
        <w:rPr>
          <w:iCs/>
          <w:sz w:val="28"/>
          <w:szCs w:val="28"/>
          <w:lang w:val="en-US"/>
        </w:rPr>
        <w:t>Wasseman D. H.</w:t>
      </w:r>
      <w:r w:rsidRPr="00913917">
        <w:rPr>
          <w:sz w:val="28"/>
          <w:szCs w:val="28"/>
          <w:lang w:val="en-US"/>
        </w:rPr>
        <w:t xml:space="preserve"> Regulation of  glucose fluxe during exercise. </w:t>
      </w:r>
      <w:r w:rsidRPr="00913917">
        <w:rPr>
          <w:i/>
          <w:sz w:val="28"/>
          <w:szCs w:val="28"/>
          <w:lang w:val="en-US"/>
        </w:rPr>
        <w:t>Abstr. Annu. Fall. Meet. Biomed. Eng. Soc., Boston, Mass., Oct. 6 – 8, 1995. Ann. Biomed. Eng</w:t>
      </w:r>
      <w:r w:rsidRPr="00913917">
        <w:rPr>
          <w:sz w:val="28"/>
          <w:szCs w:val="28"/>
          <w:lang w:val="en-US"/>
        </w:rPr>
        <w:t>.  1995.  23 Suppl, №1. P</w:t>
      </w:r>
      <w:r w:rsidRPr="002D163F">
        <w:rPr>
          <w:sz w:val="28"/>
          <w:szCs w:val="28"/>
          <w:lang w:val="en-US"/>
        </w:rPr>
        <w:t>. 70.</w:t>
      </w:r>
      <w:r>
        <w:rPr>
          <w:sz w:val="28"/>
          <w:szCs w:val="28"/>
          <w:lang w:val="uk-UA"/>
        </w:rPr>
        <w:t xml:space="preserve"> </w:t>
      </w:r>
      <w:r>
        <w:rPr>
          <w:sz w:val="28"/>
          <w:szCs w:val="28"/>
          <w:lang w:val="uk-UA"/>
        </w:rPr>
        <w:tab/>
      </w:r>
      <w:bookmarkStart w:id="1" w:name="_GoBack"/>
      <w:bookmarkEnd w:id="1"/>
    </w:p>
    <w:sectPr w:rsidR="0008210B" w:rsidRPr="002D163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imes New Roman CYR">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0B3379B"/>
    <w:multiLevelType w:val="hybridMultilevel"/>
    <w:tmpl w:val="F89C3B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DC2"/>
    <w:rsid w:val="00025DC2"/>
    <w:rsid w:val="0008210B"/>
    <w:rsid w:val="002D16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252922A-877E-4140-A091-C84BFE1255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5DC2"/>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025DC2"/>
    <w:pPr>
      <w:keepNext/>
      <w:outlineLvl w:val="0"/>
    </w:pPr>
    <w:rPr>
      <w:i/>
      <w:iCs/>
    </w:rPr>
  </w:style>
  <w:style w:type="paragraph" w:styleId="2">
    <w:name w:val="heading 2"/>
    <w:basedOn w:val="a"/>
    <w:next w:val="a"/>
    <w:link w:val="20"/>
    <w:uiPriority w:val="9"/>
    <w:semiHidden/>
    <w:unhideWhenUsed/>
    <w:qFormat/>
    <w:rsid w:val="00025DC2"/>
    <w:pPr>
      <w:keepNext/>
      <w:spacing w:before="240" w:after="60"/>
      <w:outlineLvl w:val="1"/>
    </w:pPr>
    <w:rPr>
      <w:rFonts w:ascii="Cambria" w:hAnsi="Cambria"/>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25DC2"/>
    <w:rPr>
      <w:rFonts w:ascii="Times New Roman" w:eastAsia="Times New Roman" w:hAnsi="Times New Roman" w:cs="Times New Roman"/>
      <w:i/>
      <w:iCs/>
      <w:sz w:val="24"/>
      <w:szCs w:val="24"/>
      <w:lang w:eastAsia="ru-RU"/>
    </w:rPr>
  </w:style>
  <w:style w:type="character" w:customStyle="1" w:styleId="20">
    <w:name w:val="Заголовок 2 Знак"/>
    <w:basedOn w:val="a0"/>
    <w:link w:val="2"/>
    <w:uiPriority w:val="9"/>
    <w:semiHidden/>
    <w:rsid w:val="00025DC2"/>
    <w:rPr>
      <w:rFonts w:ascii="Cambria" w:eastAsia="Times New Roman" w:hAnsi="Cambria" w:cs="Times New Roman"/>
      <w:b/>
      <w:bCs/>
      <w:i/>
      <w:iCs/>
      <w:sz w:val="28"/>
      <w:szCs w:val="28"/>
      <w:lang w:eastAsia="ru-RU"/>
    </w:rPr>
  </w:style>
  <w:style w:type="paragraph" w:styleId="a3">
    <w:name w:val="Body Text"/>
    <w:basedOn w:val="a"/>
    <w:link w:val="a4"/>
    <w:rsid w:val="00025DC2"/>
    <w:pPr>
      <w:spacing w:line="360" w:lineRule="auto"/>
    </w:pPr>
    <w:rPr>
      <w:sz w:val="28"/>
    </w:rPr>
  </w:style>
  <w:style w:type="character" w:customStyle="1" w:styleId="a4">
    <w:name w:val="Основной текст Знак"/>
    <w:basedOn w:val="a0"/>
    <w:link w:val="a3"/>
    <w:rsid w:val="00025DC2"/>
    <w:rPr>
      <w:rFonts w:ascii="Times New Roman" w:eastAsia="Times New Roman" w:hAnsi="Times New Roman" w:cs="Times New Roman"/>
      <w:sz w:val="28"/>
      <w:szCs w:val="24"/>
      <w:lang w:eastAsia="ru-RU"/>
    </w:rPr>
  </w:style>
  <w:style w:type="paragraph" w:styleId="a5">
    <w:name w:val="Body Text Indent"/>
    <w:basedOn w:val="a"/>
    <w:link w:val="a6"/>
    <w:rsid w:val="00025DC2"/>
    <w:pPr>
      <w:spacing w:line="360" w:lineRule="auto"/>
      <w:ind w:firstLine="720"/>
      <w:jc w:val="both"/>
    </w:pPr>
    <w:rPr>
      <w:sz w:val="28"/>
    </w:rPr>
  </w:style>
  <w:style w:type="character" w:customStyle="1" w:styleId="a6">
    <w:name w:val="Основной текст с отступом Знак"/>
    <w:basedOn w:val="a0"/>
    <w:link w:val="a5"/>
    <w:rsid w:val="00025DC2"/>
    <w:rPr>
      <w:rFonts w:ascii="Times New Roman" w:eastAsia="Times New Roman" w:hAnsi="Times New Roman" w:cs="Times New Roman"/>
      <w:sz w:val="28"/>
      <w:szCs w:val="24"/>
      <w:lang w:eastAsia="ru-RU"/>
    </w:rPr>
  </w:style>
  <w:style w:type="paragraph" w:styleId="a7">
    <w:name w:val="Normal (Web)"/>
    <w:basedOn w:val="a"/>
    <w:uiPriority w:val="99"/>
    <w:rsid w:val="00025DC2"/>
    <w:pPr>
      <w:spacing w:before="100" w:beforeAutospacing="1" w:after="100" w:afterAutospacing="1"/>
      <w:ind w:firstLine="800"/>
      <w:jc w:val="both"/>
    </w:pPr>
    <w:rPr>
      <w:rFonts w:ascii="Times New Roman CYR" w:hAnsi="Times New Roman CYR"/>
      <w:color w:val="000000"/>
    </w:rPr>
  </w:style>
  <w:style w:type="paragraph" w:customStyle="1" w:styleId="11">
    <w:name w:val="Текст1"/>
    <w:basedOn w:val="a"/>
    <w:rsid w:val="00025DC2"/>
    <w:pPr>
      <w:suppressAutoHyphens/>
    </w:pPr>
    <w:rPr>
      <w:rFonts w:ascii="Courier New" w:hAnsi="Courier New" w:cs="Courier New"/>
      <w:sz w:val="20"/>
      <w:szCs w:val="20"/>
      <w:lang w:eastAsia="ar-SA"/>
    </w:rPr>
  </w:style>
  <w:style w:type="character" w:customStyle="1" w:styleId="first1">
    <w:name w:val="first1"/>
    <w:basedOn w:val="a0"/>
    <w:rsid w:val="00025DC2"/>
    <w:rPr>
      <w:rFonts w:ascii="Arial" w:hAnsi="Arial" w:cs="Arial"/>
      <w:b/>
      <w:bCs/>
      <w:sz w:val="20"/>
      <w:szCs w:val="20"/>
    </w:rPr>
  </w:style>
  <w:style w:type="character" w:styleId="a8">
    <w:name w:val="Emphasis"/>
    <w:basedOn w:val="a0"/>
    <w:qFormat/>
    <w:rsid w:val="00025DC2"/>
    <w:rPr>
      <w:i/>
      <w:iCs/>
    </w:rPr>
  </w:style>
  <w:style w:type="character" w:styleId="a9">
    <w:name w:val="Hyperlink"/>
    <w:basedOn w:val="a0"/>
    <w:rsid w:val="002D163F"/>
    <w:rPr>
      <w:strike w:val="0"/>
      <w:dstrike w:val="0"/>
      <w:color w:val="CC331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echenovmedj.com/index.php/jour/search?authors=A.%20AND%20V.%20AND%20Andreychikov" TargetMode="External"/><Relationship Id="rId3" Type="http://schemas.openxmlformats.org/officeDocument/2006/relationships/settings" Target="settings.xml"/><Relationship Id="rId7" Type="http://schemas.openxmlformats.org/officeDocument/2006/relationships/hyperlink" Target="https://www.sechenovmedj.com/index.php/jour/search?authors=Y.%20AND%20Yu.%20AND%20Vinni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echenovmedj.com/index.php/jour/search?authors=N.%20AND%20Yu.%20AND%20Klimov" TargetMode="External"/><Relationship Id="rId11" Type="http://schemas.openxmlformats.org/officeDocument/2006/relationships/theme" Target="theme/theme1.xml"/><Relationship Id="rId5" Type="http://schemas.openxmlformats.org/officeDocument/2006/relationships/hyperlink" Target="https://prom.ua/ua/c3371616-gavrosh-esoteric-store.html"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sechenovmedj.com/index.php/jour/search?authors=A.%20AND%20S.%20AND%20Maximov"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2717</Words>
  <Characters>15488</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18169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2024-03-29T10:04:00Z</dcterms:created>
  <dcterms:modified xsi:type="dcterms:W3CDTF">2024-03-29T10:05:00Z</dcterms:modified>
</cp:coreProperties>
</file>