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0861" w:rsidRPr="008B1D1C" w:rsidRDefault="00950861" w:rsidP="008B1D1C">
      <w:pPr>
        <w:pBdr>
          <w:bottom w:val="single" w:sz="4" w:space="1" w:color="auto"/>
        </w:pBdr>
        <w:spacing w:after="0" w:line="240" w:lineRule="auto"/>
        <w:jc w:val="center"/>
        <w:rPr>
          <w:rFonts w:ascii="Times New Roman" w:hAnsi="Times New Roman"/>
          <w:sz w:val="28"/>
          <w:szCs w:val="28"/>
        </w:rPr>
      </w:pPr>
      <w:r w:rsidRPr="008B1D1C">
        <w:rPr>
          <w:rFonts w:ascii="Times New Roman" w:hAnsi="Times New Roman"/>
          <w:sz w:val="28"/>
          <w:szCs w:val="28"/>
        </w:rPr>
        <w:t>Одеський національний університет імені І. І. Мечникова</w:t>
      </w:r>
    </w:p>
    <w:p w:rsidR="00950861" w:rsidRPr="008B1D1C" w:rsidRDefault="00950861" w:rsidP="008B1D1C">
      <w:pPr>
        <w:spacing w:after="0" w:line="240" w:lineRule="auto"/>
        <w:jc w:val="center"/>
        <w:rPr>
          <w:rFonts w:ascii="Times New Roman" w:hAnsi="Times New Roman"/>
          <w:sz w:val="20"/>
          <w:szCs w:val="20"/>
        </w:rPr>
      </w:pPr>
      <w:r w:rsidRPr="008B1D1C">
        <w:rPr>
          <w:rFonts w:ascii="Times New Roman" w:hAnsi="Times New Roman"/>
          <w:sz w:val="20"/>
          <w:szCs w:val="20"/>
        </w:rPr>
        <w:t>(повне найменування вищого навчального закладу)</w:t>
      </w:r>
    </w:p>
    <w:p w:rsidR="00950861" w:rsidRPr="008B1D1C" w:rsidRDefault="00950861" w:rsidP="008B1D1C">
      <w:pPr>
        <w:pBdr>
          <w:bottom w:val="single" w:sz="4" w:space="1" w:color="auto"/>
        </w:pBdr>
        <w:spacing w:before="240" w:after="0" w:line="240" w:lineRule="auto"/>
        <w:jc w:val="center"/>
        <w:rPr>
          <w:rFonts w:ascii="Times New Roman" w:hAnsi="Times New Roman"/>
          <w:b/>
          <w:sz w:val="28"/>
          <w:szCs w:val="28"/>
        </w:rPr>
      </w:pPr>
      <w:r w:rsidRPr="008B1D1C">
        <w:rPr>
          <w:rFonts w:ascii="Times New Roman" w:hAnsi="Times New Roman"/>
          <w:b/>
          <w:sz w:val="28"/>
          <w:szCs w:val="28"/>
        </w:rPr>
        <w:t xml:space="preserve">Інститут математики, економіки і механіки </w:t>
      </w:r>
    </w:p>
    <w:p w:rsidR="00950861" w:rsidRPr="008B1D1C" w:rsidRDefault="00950861" w:rsidP="008B1D1C">
      <w:pPr>
        <w:spacing w:after="0" w:line="240" w:lineRule="auto"/>
        <w:jc w:val="center"/>
        <w:rPr>
          <w:rFonts w:ascii="Times New Roman" w:hAnsi="Times New Roman"/>
          <w:sz w:val="18"/>
          <w:szCs w:val="18"/>
          <w:lang w:val="ru-RU"/>
        </w:rPr>
      </w:pPr>
      <w:r w:rsidRPr="008B1D1C">
        <w:rPr>
          <w:rFonts w:ascii="Times New Roman" w:hAnsi="Times New Roman"/>
          <w:sz w:val="18"/>
          <w:szCs w:val="18"/>
        </w:rPr>
        <w:t>(повне найменування інституту/факультету</w:t>
      </w:r>
      <w:r w:rsidRPr="008B1D1C">
        <w:rPr>
          <w:rFonts w:ascii="Times New Roman" w:hAnsi="Times New Roman"/>
          <w:sz w:val="18"/>
          <w:szCs w:val="18"/>
          <w:lang w:val="ru-RU"/>
        </w:rPr>
        <w:t>)</w:t>
      </w:r>
    </w:p>
    <w:p w:rsidR="00950861" w:rsidRPr="008B1D1C" w:rsidRDefault="00950861" w:rsidP="008B1D1C">
      <w:pPr>
        <w:pBdr>
          <w:bottom w:val="single" w:sz="4" w:space="1" w:color="auto"/>
        </w:pBdr>
        <w:spacing w:before="240" w:after="0" w:line="240" w:lineRule="auto"/>
        <w:jc w:val="center"/>
        <w:rPr>
          <w:rFonts w:ascii="Times New Roman" w:hAnsi="Times New Roman"/>
          <w:sz w:val="28"/>
          <w:szCs w:val="28"/>
        </w:rPr>
      </w:pPr>
      <w:r w:rsidRPr="008B1D1C">
        <w:rPr>
          <w:rFonts w:ascii="Times New Roman" w:hAnsi="Times New Roman"/>
          <w:sz w:val="28"/>
          <w:szCs w:val="28"/>
        </w:rPr>
        <w:t>Кафедра диференціальної і спеціальної психології</w:t>
      </w:r>
    </w:p>
    <w:p w:rsidR="00950861" w:rsidRPr="008B1D1C" w:rsidRDefault="00950861" w:rsidP="008B1D1C">
      <w:pPr>
        <w:spacing w:after="0" w:line="240" w:lineRule="auto"/>
        <w:jc w:val="center"/>
        <w:rPr>
          <w:rFonts w:ascii="Times New Roman" w:hAnsi="Times New Roman"/>
          <w:sz w:val="18"/>
          <w:szCs w:val="18"/>
        </w:rPr>
      </w:pPr>
      <w:r w:rsidRPr="008B1D1C">
        <w:rPr>
          <w:rFonts w:ascii="Times New Roman" w:hAnsi="Times New Roman"/>
          <w:sz w:val="18"/>
          <w:szCs w:val="18"/>
        </w:rPr>
        <w:t>(повна назва кафедри)</w:t>
      </w:r>
    </w:p>
    <w:p w:rsidR="00950861" w:rsidRPr="008B1D1C" w:rsidRDefault="00950861" w:rsidP="008B1D1C">
      <w:pPr>
        <w:spacing w:after="0" w:line="240" w:lineRule="auto"/>
        <w:jc w:val="center"/>
        <w:rPr>
          <w:rFonts w:ascii="Times New Roman" w:hAnsi="Times New Roman"/>
          <w:b/>
          <w:spacing w:val="60"/>
          <w:sz w:val="40"/>
          <w:szCs w:val="40"/>
          <w:lang w:val="ru-RU"/>
        </w:rPr>
      </w:pPr>
    </w:p>
    <w:p w:rsidR="00950861" w:rsidRPr="008B1D1C" w:rsidRDefault="00950861" w:rsidP="008B1D1C">
      <w:pPr>
        <w:spacing w:after="0" w:line="240" w:lineRule="auto"/>
        <w:jc w:val="center"/>
        <w:rPr>
          <w:rFonts w:ascii="Times New Roman" w:hAnsi="Times New Roman"/>
          <w:b/>
          <w:spacing w:val="60"/>
          <w:sz w:val="32"/>
          <w:szCs w:val="32"/>
        </w:rPr>
      </w:pPr>
      <w:r w:rsidRPr="008B1D1C">
        <w:rPr>
          <w:rFonts w:ascii="Times New Roman" w:hAnsi="Times New Roman"/>
          <w:b/>
          <w:spacing w:val="60"/>
          <w:sz w:val="32"/>
          <w:szCs w:val="32"/>
        </w:rPr>
        <w:t>Дипломна робота</w:t>
      </w:r>
    </w:p>
    <w:p w:rsidR="00950861" w:rsidRPr="008B1D1C" w:rsidRDefault="00950861" w:rsidP="008B1D1C">
      <w:pPr>
        <w:pBdr>
          <w:bottom w:val="single" w:sz="4" w:space="1" w:color="auto"/>
        </w:pBdr>
        <w:spacing w:before="240" w:after="0" w:line="240" w:lineRule="auto"/>
        <w:ind w:left="1134" w:right="850"/>
        <w:jc w:val="center"/>
        <w:rPr>
          <w:rFonts w:ascii="Times New Roman" w:hAnsi="Times New Roman"/>
          <w:sz w:val="28"/>
          <w:szCs w:val="28"/>
        </w:rPr>
      </w:pPr>
      <w:r w:rsidRPr="008B1D1C">
        <w:rPr>
          <w:rFonts w:ascii="Times New Roman" w:hAnsi="Times New Roman"/>
          <w:sz w:val="28"/>
          <w:szCs w:val="28"/>
        </w:rPr>
        <w:t xml:space="preserve">спеціаліста </w:t>
      </w:r>
    </w:p>
    <w:p w:rsidR="00950861" w:rsidRPr="008B1D1C" w:rsidRDefault="00950861" w:rsidP="008B1D1C">
      <w:pPr>
        <w:spacing w:after="0" w:line="240" w:lineRule="auto"/>
        <w:jc w:val="center"/>
        <w:rPr>
          <w:rFonts w:ascii="Times New Roman" w:hAnsi="Times New Roman"/>
          <w:sz w:val="18"/>
          <w:szCs w:val="18"/>
        </w:rPr>
      </w:pPr>
      <w:r w:rsidRPr="008B1D1C">
        <w:rPr>
          <w:rFonts w:ascii="Times New Roman" w:hAnsi="Times New Roman"/>
          <w:sz w:val="18"/>
          <w:szCs w:val="18"/>
        </w:rPr>
        <w:t>(освітньо-кваліфікаційний рівень)</w:t>
      </w:r>
    </w:p>
    <w:p w:rsidR="00950861" w:rsidRPr="008B1D1C" w:rsidRDefault="00950861" w:rsidP="008B1D1C">
      <w:pPr>
        <w:spacing w:after="0" w:line="240" w:lineRule="auto"/>
        <w:jc w:val="both"/>
        <w:rPr>
          <w:rFonts w:ascii="Times New Roman" w:hAnsi="Times New Roman"/>
          <w:sz w:val="28"/>
          <w:szCs w:val="28"/>
        </w:rPr>
      </w:pPr>
    </w:p>
    <w:p w:rsidR="00950861" w:rsidRPr="008B1D1C" w:rsidRDefault="00950861" w:rsidP="008B1D1C">
      <w:pPr>
        <w:tabs>
          <w:tab w:val="right" w:pos="9355"/>
        </w:tabs>
        <w:spacing w:after="0" w:line="360" w:lineRule="auto"/>
        <w:jc w:val="center"/>
        <w:rPr>
          <w:rFonts w:ascii="Times New Roman" w:hAnsi="Times New Roman"/>
          <w:sz w:val="28"/>
          <w:szCs w:val="28"/>
        </w:rPr>
      </w:pPr>
      <w:r w:rsidRPr="008B1D1C">
        <w:rPr>
          <w:rFonts w:ascii="Times New Roman" w:hAnsi="Times New Roman"/>
          <w:sz w:val="28"/>
          <w:szCs w:val="28"/>
        </w:rPr>
        <w:t xml:space="preserve">на тему: </w:t>
      </w:r>
      <w:r w:rsidRPr="008B1D1C">
        <w:rPr>
          <w:rFonts w:ascii="Times New Roman" w:hAnsi="Times New Roman"/>
          <w:b/>
          <w:sz w:val="28"/>
          <w:szCs w:val="28"/>
        </w:rPr>
        <w:t>«</w:t>
      </w:r>
      <w:r w:rsidRPr="008B1D1C">
        <w:rPr>
          <w:rFonts w:ascii="Times New Roman" w:hAnsi="Times New Roman"/>
          <w:sz w:val="28"/>
          <w:szCs w:val="28"/>
          <w:u w:val="single"/>
        </w:rPr>
        <w:t>Психологічні особливості креативності студентів. Гендерний аспект</w:t>
      </w:r>
      <w:r w:rsidRPr="008B1D1C">
        <w:rPr>
          <w:rFonts w:ascii="Times New Roman" w:hAnsi="Times New Roman"/>
          <w:b/>
          <w:sz w:val="28"/>
          <w:szCs w:val="28"/>
        </w:rPr>
        <w:t>»</w:t>
      </w:r>
    </w:p>
    <w:p w:rsidR="00950861" w:rsidRPr="008B1D1C" w:rsidRDefault="00950861" w:rsidP="008B1D1C">
      <w:pPr>
        <w:spacing w:after="0" w:line="240" w:lineRule="auto"/>
        <w:jc w:val="center"/>
        <w:rPr>
          <w:rFonts w:ascii="Times New Roman" w:hAnsi="Times New Roman"/>
          <w:sz w:val="28"/>
          <w:szCs w:val="28"/>
        </w:rPr>
      </w:pPr>
      <w:r w:rsidRPr="008B1D1C">
        <w:rPr>
          <w:rFonts w:ascii="Times New Roman" w:hAnsi="Times New Roman"/>
          <w:sz w:val="28"/>
          <w:szCs w:val="28"/>
        </w:rPr>
        <w:t xml:space="preserve">       «Psychological features of creativity of students. Gender Dimension»</w:t>
      </w:r>
    </w:p>
    <w:p w:rsidR="00950861" w:rsidRPr="008B1D1C" w:rsidRDefault="00950861" w:rsidP="008B1D1C">
      <w:pPr>
        <w:spacing w:after="0" w:line="240" w:lineRule="auto"/>
        <w:jc w:val="both"/>
        <w:rPr>
          <w:rFonts w:ascii="Times New Roman" w:hAnsi="Times New Roman"/>
          <w:sz w:val="28"/>
          <w:szCs w:val="28"/>
          <w:u w:val="single"/>
        </w:rPr>
      </w:pPr>
    </w:p>
    <w:p w:rsidR="00950861" w:rsidRPr="008B1D1C" w:rsidRDefault="00950861" w:rsidP="008B1D1C">
      <w:pPr>
        <w:spacing w:after="0" w:line="240" w:lineRule="auto"/>
        <w:jc w:val="both"/>
        <w:rPr>
          <w:rFonts w:ascii="Times New Roman" w:hAnsi="Times New Roman"/>
          <w:sz w:val="28"/>
          <w:szCs w:val="28"/>
        </w:rPr>
      </w:pPr>
      <w:r w:rsidRPr="008B1D1C">
        <w:rPr>
          <w:rFonts w:ascii="Times New Roman" w:hAnsi="Times New Roman"/>
          <w:sz w:val="28"/>
          <w:szCs w:val="28"/>
        </w:rPr>
        <w:t xml:space="preserve">                                 Викон</w:t>
      </w:r>
      <w:r w:rsidRPr="008B1D1C">
        <w:rPr>
          <w:rFonts w:ascii="Times New Roman" w:hAnsi="Times New Roman"/>
          <w:sz w:val="28"/>
          <w:szCs w:val="28"/>
          <w:lang w:val="ru-RU"/>
        </w:rPr>
        <w:t>а</w:t>
      </w:r>
      <w:r w:rsidRPr="008B1D1C">
        <w:rPr>
          <w:rFonts w:ascii="Times New Roman" w:hAnsi="Times New Roman"/>
          <w:sz w:val="28"/>
          <w:szCs w:val="28"/>
        </w:rPr>
        <w:t>ла: студентка денної форми навчання</w:t>
      </w:r>
    </w:p>
    <w:p w:rsidR="00950861" w:rsidRPr="008B1D1C" w:rsidRDefault="00950861" w:rsidP="008B1D1C">
      <w:pPr>
        <w:spacing w:after="0" w:line="240" w:lineRule="auto"/>
        <w:jc w:val="both"/>
        <w:rPr>
          <w:rFonts w:ascii="Times New Roman" w:hAnsi="Times New Roman"/>
          <w:sz w:val="28"/>
          <w:szCs w:val="28"/>
        </w:rPr>
      </w:pPr>
      <w:r w:rsidRPr="008B1D1C">
        <w:rPr>
          <w:rFonts w:ascii="Times New Roman" w:hAnsi="Times New Roman"/>
          <w:color w:val="FF0000"/>
          <w:sz w:val="28"/>
          <w:szCs w:val="28"/>
          <w:lang w:val="ru-RU"/>
        </w:rPr>
        <w:t xml:space="preserve">                                 </w:t>
      </w:r>
      <w:r w:rsidRPr="008B1D1C">
        <w:rPr>
          <w:rFonts w:ascii="Times New Roman" w:hAnsi="Times New Roman"/>
          <w:sz w:val="28"/>
          <w:szCs w:val="28"/>
        </w:rPr>
        <w:t>напряму підготовки</w:t>
      </w:r>
      <w:r w:rsidRPr="008B1D1C">
        <w:rPr>
          <w:rFonts w:ascii="Times New Roman" w:hAnsi="Times New Roman"/>
          <w:sz w:val="28"/>
          <w:szCs w:val="28"/>
          <w:lang w:val="ru-RU"/>
        </w:rPr>
        <w:t xml:space="preserve"> </w:t>
      </w:r>
      <w:r>
        <w:rPr>
          <w:rFonts w:ascii="Times New Roman" w:hAnsi="Times New Roman"/>
          <w:sz w:val="28"/>
          <w:szCs w:val="28"/>
        </w:rPr>
        <w:t xml:space="preserve"> </w:t>
      </w:r>
      <w:r>
        <w:rPr>
          <w:rFonts w:ascii="Times New Roman" w:hAnsi="Times New Roman"/>
          <w:sz w:val="28"/>
          <w:szCs w:val="28"/>
          <w:lang w:val="ru-RU"/>
        </w:rPr>
        <w:t>Спе</w:t>
      </w:r>
      <w:r>
        <w:rPr>
          <w:rFonts w:ascii="Times New Roman" w:hAnsi="Times New Roman"/>
          <w:sz w:val="28"/>
          <w:szCs w:val="28"/>
        </w:rPr>
        <w:t>ціаліст 053</w:t>
      </w:r>
      <w:r w:rsidRPr="008B1D1C">
        <w:rPr>
          <w:rFonts w:ascii="Times New Roman" w:hAnsi="Times New Roman"/>
          <w:sz w:val="28"/>
          <w:szCs w:val="28"/>
        </w:rPr>
        <w:t xml:space="preserve"> «</w:t>
      </w:r>
      <w:r w:rsidRPr="008B1D1C">
        <w:rPr>
          <w:rFonts w:ascii="Times New Roman" w:hAnsi="Times New Roman"/>
          <w:sz w:val="28"/>
          <w:szCs w:val="28"/>
          <w:lang w:val="ru-RU"/>
        </w:rPr>
        <w:t>Психолог</w:t>
      </w:r>
      <w:r w:rsidRPr="008B1D1C">
        <w:rPr>
          <w:rFonts w:ascii="Times New Roman" w:hAnsi="Times New Roman"/>
          <w:sz w:val="28"/>
          <w:szCs w:val="28"/>
        </w:rPr>
        <w:t>ія»</w:t>
      </w:r>
    </w:p>
    <w:p w:rsidR="00950861" w:rsidRPr="008B1D1C" w:rsidRDefault="00950861" w:rsidP="008B1D1C">
      <w:pPr>
        <w:spacing w:after="0" w:line="240" w:lineRule="auto"/>
        <w:jc w:val="both"/>
        <w:rPr>
          <w:rFonts w:ascii="Times New Roman" w:hAnsi="Times New Roman"/>
          <w:color w:val="FF0000"/>
          <w:sz w:val="28"/>
          <w:szCs w:val="28"/>
        </w:rPr>
      </w:pPr>
      <w:r w:rsidRPr="008B1D1C">
        <w:rPr>
          <w:rFonts w:ascii="Times New Roman" w:hAnsi="Times New Roman"/>
          <w:color w:val="FF0000"/>
          <w:sz w:val="28"/>
          <w:szCs w:val="28"/>
        </w:rPr>
        <w:t xml:space="preserve">                                 </w:t>
      </w:r>
      <w:r w:rsidRPr="008B1D1C">
        <w:rPr>
          <w:rFonts w:ascii="Times New Roman" w:hAnsi="Times New Roman"/>
          <w:sz w:val="28"/>
          <w:szCs w:val="28"/>
          <w:u w:val="single"/>
        </w:rPr>
        <w:t>Райлян Марія Григорівна</w:t>
      </w:r>
    </w:p>
    <w:p w:rsidR="00950861" w:rsidRPr="008B1D1C" w:rsidRDefault="00950861" w:rsidP="008B1D1C">
      <w:pPr>
        <w:tabs>
          <w:tab w:val="left" w:pos="7938"/>
          <w:tab w:val="right" w:pos="9355"/>
        </w:tabs>
        <w:spacing w:after="0" w:line="240" w:lineRule="auto"/>
        <w:ind w:left="2268"/>
        <w:jc w:val="both"/>
        <w:rPr>
          <w:rFonts w:ascii="Times New Roman" w:hAnsi="Times New Roman"/>
          <w:sz w:val="28"/>
          <w:szCs w:val="28"/>
        </w:rPr>
      </w:pPr>
    </w:p>
    <w:p w:rsidR="00950861" w:rsidRPr="008B1D1C" w:rsidRDefault="00950861" w:rsidP="008B1D1C">
      <w:pPr>
        <w:tabs>
          <w:tab w:val="left" w:pos="7938"/>
          <w:tab w:val="right" w:pos="9355"/>
        </w:tabs>
        <w:spacing w:after="0" w:line="240" w:lineRule="auto"/>
        <w:ind w:left="2268"/>
        <w:jc w:val="both"/>
        <w:rPr>
          <w:rFonts w:ascii="Times New Roman" w:hAnsi="Times New Roman"/>
          <w:sz w:val="28"/>
          <w:szCs w:val="28"/>
        </w:rPr>
      </w:pPr>
      <w:r w:rsidRPr="008B1D1C">
        <w:rPr>
          <w:rFonts w:ascii="Times New Roman" w:hAnsi="Times New Roman"/>
          <w:sz w:val="28"/>
          <w:szCs w:val="28"/>
        </w:rPr>
        <w:t xml:space="preserve">Керівник доктор психологічних наук, професор ОНУ імені І.І. Мечникова, професор кафедри диференціальної і спеціальної психології </w:t>
      </w:r>
    </w:p>
    <w:p w:rsidR="00950861" w:rsidRPr="008B1D1C" w:rsidRDefault="00950861" w:rsidP="008B1D1C">
      <w:pPr>
        <w:tabs>
          <w:tab w:val="left" w:pos="7938"/>
          <w:tab w:val="right" w:pos="9355"/>
        </w:tabs>
        <w:spacing w:after="0" w:line="240" w:lineRule="auto"/>
        <w:ind w:left="2268"/>
        <w:jc w:val="both"/>
        <w:rPr>
          <w:rFonts w:ascii="Times New Roman" w:hAnsi="Times New Roman"/>
          <w:sz w:val="28"/>
          <w:szCs w:val="28"/>
        </w:rPr>
      </w:pPr>
      <w:r w:rsidRPr="008B1D1C">
        <w:rPr>
          <w:rFonts w:ascii="Times New Roman" w:hAnsi="Times New Roman"/>
          <w:sz w:val="28"/>
          <w:szCs w:val="28"/>
        </w:rPr>
        <w:t>Чернявська Т.П._________________________</w:t>
      </w:r>
      <w:r w:rsidRPr="008B1D1C">
        <w:rPr>
          <w:rFonts w:ascii="Times New Roman" w:hAnsi="Times New Roman"/>
          <w:sz w:val="28"/>
          <w:szCs w:val="28"/>
        </w:rPr>
        <w:tab/>
        <w:t xml:space="preserve">  </w:t>
      </w:r>
      <w:r w:rsidRPr="008B1D1C">
        <w:rPr>
          <w:rFonts w:ascii="Times New Roman" w:hAnsi="Times New Roman"/>
          <w:sz w:val="28"/>
          <w:szCs w:val="28"/>
        </w:rPr>
        <w:tab/>
      </w:r>
    </w:p>
    <w:p w:rsidR="00950861" w:rsidRPr="008B1D1C" w:rsidRDefault="00950861" w:rsidP="008B1D1C">
      <w:pPr>
        <w:tabs>
          <w:tab w:val="right" w:pos="7938"/>
        </w:tabs>
        <w:spacing w:after="0" w:line="240" w:lineRule="auto"/>
        <w:ind w:left="2268"/>
        <w:jc w:val="both"/>
        <w:rPr>
          <w:rFonts w:ascii="Times New Roman" w:hAnsi="Times New Roman"/>
          <w:sz w:val="20"/>
          <w:szCs w:val="20"/>
        </w:rPr>
      </w:pPr>
    </w:p>
    <w:p w:rsidR="00950861" w:rsidRPr="008B1D1C" w:rsidRDefault="00950861" w:rsidP="008B1D1C">
      <w:pPr>
        <w:tabs>
          <w:tab w:val="right" w:pos="7938"/>
        </w:tabs>
        <w:spacing w:after="0" w:line="240" w:lineRule="auto"/>
        <w:ind w:left="2268"/>
        <w:jc w:val="both"/>
        <w:rPr>
          <w:rFonts w:ascii="Times New Roman" w:hAnsi="Times New Roman"/>
          <w:sz w:val="28"/>
          <w:szCs w:val="28"/>
        </w:rPr>
      </w:pPr>
      <w:r w:rsidRPr="008B1D1C">
        <w:rPr>
          <w:rFonts w:ascii="Times New Roman" w:hAnsi="Times New Roman"/>
          <w:sz w:val="28"/>
          <w:szCs w:val="28"/>
        </w:rPr>
        <w:t xml:space="preserve">Рецензент  кандидат психологічних наук, доцент кафедри загальної психології та психології розвитку особистості </w:t>
      </w:r>
    </w:p>
    <w:p w:rsidR="00950861" w:rsidRPr="008B1D1C" w:rsidRDefault="00950861" w:rsidP="008B1D1C">
      <w:pPr>
        <w:tabs>
          <w:tab w:val="right" w:pos="7938"/>
        </w:tabs>
        <w:spacing w:after="0" w:line="240" w:lineRule="auto"/>
        <w:ind w:left="2268"/>
        <w:jc w:val="both"/>
        <w:rPr>
          <w:rFonts w:ascii="Times New Roman" w:hAnsi="Times New Roman"/>
          <w:sz w:val="28"/>
          <w:szCs w:val="28"/>
        </w:rPr>
      </w:pPr>
      <w:r w:rsidRPr="008B1D1C">
        <w:rPr>
          <w:rFonts w:ascii="Times New Roman" w:hAnsi="Times New Roman"/>
          <w:sz w:val="28"/>
          <w:szCs w:val="28"/>
        </w:rPr>
        <w:t>Каменська Н.Л.________________________</w:t>
      </w:r>
    </w:p>
    <w:p w:rsidR="00950861" w:rsidRPr="008B1D1C" w:rsidRDefault="00950861" w:rsidP="008B1D1C">
      <w:pPr>
        <w:spacing w:after="0" w:line="240" w:lineRule="auto"/>
        <w:ind w:left="3969"/>
        <w:jc w:val="both"/>
        <w:rPr>
          <w:rFonts w:ascii="Times New Roman" w:hAnsi="Times New Roman"/>
          <w:sz w:val="28"/>
          <w:szCs w:val="28"/>
        </w:rPr>
      </w:pPr>
    </w:p>
    <w:p w:rsidR="00950861" w:rsidRPr="008B1D1C" w:rsidRDefault="00950861" w:rsidP="008B1D1C">
      <w:pPr>
        <w:spacing w:after="0" w:line="240" w:lineRule="auto"/>
        <w:ind w:left="3969"/>
        <w:jc w:val="both"/>
        <w:rPr>
          <w:rFonts w:ascii="Times New Roman" w:hAnsi="Times New Roman"/>
          <w:sz w:val="28"/>
          <w:szCs w:val="28"/>
        </w:rPr>
      </w:pPr>
    </w:p>
    <w:p w:rsidR="00950861" w:rsidRPr="008B1D1C" w:rsidRDefault="00950861" w:rsidP="008B1D1C">
      <w:pPr>
        <w:spacing w:after="0" w:line="240" w:lineRule="auto"/>
        <w:ind w:left="3969"/>
        <w:jc w:val="both"/>
        <w:rPr>
          <w:rFonts w:ascii="Times New Roman" w:hAnsi="Times New Roman"/>
          <w:sz w:val="28"/>
          <w:szCs w:val="28"/>
        </w:rPr>
      </w:pPr>
    </w:p>
    <w:tbl>
      <w:tblPr>
        <w:tblW w:w="5155" w:type="pct"/>
        <w:jc w:val="center"/>
        <w:tblLook w:val="00A0" w:firstRow="1" w:lastRow="0" w:firstColumn="1" w:lastColumn="0" w:noHBand="0" w:noVBand="0"/>
      </w:tblPr>
      <w:tblGrid>
        <w:gridCol w:w="5081"/>
        <w:gridCol w:w="4786"/>
      </w:tblGrid>
      <w:tr w:rsidR="00950861" w:rsidRPr="008B1D1C" w:rsidTr="008B1D1C">
        <w:trPr>
          <w:jc w:val="center"/>
        </w:trPr>
        <w:tc>
          <w:tcPr>
            <w:tcW w:w="4967" w:type="dxa"/>
          </w:tcPr>
          <w:p w:rsidR="00950861" w:rsidRPr="008B1D1C" w:rsidRDefault="00950861" w:rsidP="008B1D1C">
            <w:pPr>
              <w:spacing w:after="0" w:line="276" w:lineRule="auto"/>
              <w:jc w:val="both"/>
              <w:rPr>
                <w:rFonts w:ascii="Times New Roman" w:hAnsi="Times New Roman"/>
                <w:sz w:val="28"/>
                <w:szCs w:val="28"/>
              </w:rPr>
            </w:pPr>
            <w:r w:rsidRPr="008B1D1C">
              <w:rPr>
                <w:rFonts w:ascii="Times New Roman" w:hAnsi="Times New Roman"/>
                <w:sz w:val="28"/>
                <w:szCs w:val="28"/>
              </w:rPr>
              <w:t>Рекомендовано до захисту:</w:t>
            </w:r>
          </w:p>
          <w:p w:rsidR="00950861" w:rsidRPr="008B1D1C" w:rsidRDefault="00950861" w:rsidP="008B1D1C">
            <w:pPr>
              <w:spacing w:before="120" w:after="0" w:line="276" w:lineRule="auto"/>
              <w:jc w:val="both"/>
              <w:rPr>
                <w:rFonts w:ascii="Times New Roman" w:hAnsi="Times New Roman"/>
                <w:sz w:val="28"/>
                <w:szCs w:val="28"/>
              </w:rPr>
            </w:pPr>
            <w:r w:rsidRPr="008B1D1C">
              <w:rPr>
                <w:rFonts w:ascii="Times New Roman" w:hAnsi="Times New Roman"/>
                <w:sz w:val="28"/>
                <w:szCs w:val="28"/>
              </w:rPr>
              <w:t>Протокол засідання кафедри</w:t>
            </w:r>
          </w:p>
          <w:p w:rsidR="00950861" w:rsidRPr="008B1D1C" w:rsidRDefault="00950861" w:rsidP="008B1D1C">
            <w:pPr>
              <w:spacing w:before="120" w:after="0" w:line="276" w:lineRule="auto"/>
              <w:jc w:val="both"/>
              <w:rPr>
                <w:rFonts w:ascii="Times New Roman" w:hAnsi="Times New Roman"/>
                <w:sz w:val="28"/>
                <w:szCs w:val="28"/>
              </w:rPr>
            </w:pPr>
            <w:r w:rsidRPr="008B1D1C">
              <w:rPr>
                <w:rFonts w:ascii="Times New Roman" w:hAnsi="Times New Roman"/>
                <w:sz w:val="28"/>
                <w:szCs w:val="28"/>
              </w:rPr>
              <w:t xml:space="preserve">№_____ від ________________ р. </w:t>
            </w:r>
          </w:p>
          <w:p w:rsidR="00950861" w:rsidRPr="008B1D1C" w:rsidRDefault="00950861" w:rsidP="008B1D1C">
            <w:pPr>
              <w:spacing w:before="600" w:after="0" w:line="276" w:lineRule="auto"/>
              <w:jc w:val="both"/>
              <w:rPr>
                <w:rFonts w:ascii="Times New Roman" w:hAnsi="Times New Roman"/>
                <w:sz w:val="28"/>
                <w:szCs w:val="28"/>
              </w:rPr>
            </w:pPr>
            <w:r w:rsidRPr="008B1D1C">
              <w:rPr>
                <w:rFonts w:ascii="Times New Roman" w:hAnsi="Times New Roman"/>
                <w:sz w:val="28"/>
                <w:szCs w:val="28"/>
              </w:rPr>
              <w:t>Завідувач кафедри</w:t>
            </w:r>
          </w:p>
          <w:p w:rsidR="00950861" w:rsidRPr="008B1D1C" w:rsidRDefault="00950861" w:rsidP="008B1D1C">
            <w:pPr>
              <w:tabs>
                <w:tab w:val="left" w:pos="1168"/>
                <w:tab w:val="left" w:pos="3861"/>
              </w:tabs>
              <w:spacing w:before="360" w:after="0" w:line="276" w:lineRule="auto"/>
              <w:jc w:val="both"/>
              <w:rPr>
                <w:rFonts w:ascii="Times New Roman" w:hAnsi="Times New Roman"/>
                <w:sz w:val="28"/>
                <w:szCs w:val="28"/>
                <w:u w:val="single"/>
              </w:rPr>
            </w:pPr>
            <w:r w:rsidRPr="008B1D1C">
              <w:rPr>
                <w:rFonts w:ascii="Times New Roman" w:hAnsi="Times New Roman"/>
                <w:sz w:val="28"/>
                <w:szCs w:val="28"/>
                <w:u w:val="single"/>
              </w:rPr>
              <w:tab/>
            </w:r>
            <w:r w:rsidRPr="008B1D1C">
              <w:rPr>
                <w:rFonts w:ascii="Times New Roman" w:hAnsi="Times New Roman"/>
                <w:sz w:val="28"/>
                <w:szCs w:val="28"/>
              </w:rPr>
              <w:t xml:space="preserve">    </w:t>
            </w:r>
            <w:r w:rsidRPr="008B1D1C">
              <w:rPr>
                <w:rFonts w:ascii="Times New Roman" w:hAnsi="Times New Roman"/>
                <w:sz w:val="28"/>
                <w:szCs w:val="28"/>
                <w:u w:val="single"/>
              </w:rPr>
              <w:t>Родіна Н.В.</w:t>
            </w:r>
            <w:r w:rsidRPr="008B1D1C">
              <w:rPr>
                <w:rFonts w:ascii="Times New Roman" w:hAnsi="Times New Roman"/>
                <w:sz w:val="28"/>
                <w:szCs w:val="28"/>
                <w:u w:val="single"/>
              </w:rPr>
              <w:tab/>
            </w:r>
          </w:p>
          <w:p w:rsidR="00950861" w:rsidRPr="008B1D1C" w:rsidRDefault="00950861" w:rsidP="008B1D1C">
            <w:pPr>
              <w:tabs>
                <w:tab w:val="left" w:pos="284"/>
                <w:tab w:val="left" w:pos="1767"/>
              </w:tabs>
              <w:spacing w:after="0" w:line="276" w:lineRule="auto"/>
              <w:jc w:val="both"/>
              <w:rPr>
                <w:rFonts w:ascii="Times New Roman" w:hAnsi="Times New Roman"/>
                <w:sz w:val="20"/>
                <w:szCs w:val="20"/>
              </w:rPr>
            </w:pPr>
            <w:r w:rsidRPr="008B1D1C">
              <w:rPr>
                <w:rFonts w:ascii="Times New Roman" w:hAnsi="Times New Roman"/>
                <w:sz w:val="20"/>
                <w:szCs w:val="20"/>
              </w:rPr>
              <w:tab/>
              <w:t>(підпис)</w:t>
            </w:r>
            <w:r w:rsidRPr="008B1D1C">
              <w:rPr>
                <w:rFonts w:ascii="Times New Roman" w:hAnsi="Times New Roman"/>
                <w:sz w:val="20"/>
                <w:szCs w:val="20"/>
              </w:rPr>
              <w:tab/>
              <w:t>(прізвище, ініціали)</w:t>
            </w:r>
          </w:p>
        </w:tc>
        <w:tc>
          <w:tcPr>
            <w:tcW w:w="4678" w:type="dxa"/>
          </w:tcPr>
          <w:p w:rsidR="00950861" w:rsidRPr="008B1D1C" w:rsidRDefault="00950861" w:rsidP="008B1D1C">
            <w:pPr>
              <w:tabs>
                <w:tab w:val="right" w:pos="4462"/>
              </w:tabs>
              <w:spacing w:after="0" w:line="276" w:lineRule="auto"/>
              <w:jc w:val="both"/>
              <w:rPr>
                <w:rFonts w:ascii="Times New Roman" w:hAnsi="Times New Roman"/>
                <w:sz w:val="28"/>
                <w:szCs w:val="28"/>
              </w:rPr>
            </w:pPr>
            <w:r w:rsidRPr="008B1D1C">
              <w:rPr>
                <w:rFonts w:ascii="Times New Roman" w:hAnsi="Times New Roman"/>
                <w:sz w:val="28"/>
                <w:szCs w:val="28"/>
              </w:rPr>
              <w:t>Захищено на засіданні ДЕК №</w:t>
            </w:r>
            <w:r w:rsidRPr="008B1D1C">
              <w:rPr>
                <w:rFonts w:ascii="Times New Roman" w:hAnsi="Times New Roman"/>
                <w:sz w:val="28"/>
                <w:szCs w:val="28"/>
                <w:u w:val="single"/>
              </w:rPr>
              <w:tab/>
            </w:r>
          </w:p>
          <w:p w:rsidR="00950861" w:rsidRPr="008B1D1C" w:rsidRDefault="00950861" w:rsidP="008B1D1C">
            <w:pPr>
              <w:tabs>
                <w:tab w:val="right" w:pos="4462"/>
              </w:tabs>
              <w:spacing w:before="120" w:after="0" w:line="276" w:lineRule="auto"/>
              <w:jc w:val="both"/>
              <w:rPr>
                <w:rFonts w:ascii="Times New Roman" w:hAnsi="Times New Roman"/>
                <w:sz w:val="28"/>
                <w:szCs w:val="28"/>
              </w:rPr>
            </w:pPr>
            <w:r w:rsidRPr="008B1D1C">
              <w:rPr>
                <w:rFonts w:ascii="Times New Roman" w:hAnsi="Times New Roman"/>
                <w:sz w:val="28"/>
                <w:szCs w:val="28"/>
              </w:rPr>
              <w:t>протокол №____ від</w:t>
            </w:r>
            <w:r w:rsidRPr="008B1D1C">
              <w:rPr>
                <w:rFonts w:ascii="Times New Roman" w:hAnsi="Times New Roman"/>
                <w:sz w:val="28"/>
                <w:szCs w:val="28"/>
                <w:lang w:val="ru-RU"/>
              </w:rPr>
              <w:t xml:space="preserve"> ____________</w:t>
            </w:r>
            <w:r w:rsidRPr="008B1D1C">
              <w:rPr>
                <w:rFonts w:ascii="Times New Roman" w:hAnsi="Times New Roman"/>
                <w:sz w:val="28"/>
                <w:szCs w:val="28"/>
                <w:lang w:val="ru-RU"/>
              </w:rPr>
              <w:tab/>
            </w:r>
            <w:r w:rsidRPr="008B1D1C">
              <w:rPr>
                <w:rFonts w:ascii="Times New Roman" w:hAnsi="Times New Roman"/>
                <w:sz w:val="28"/>
                <w:szCs w:val="28"/>
              </w:rPr>
              <w:t>р.</w:t>
            </w:r>
          </w:p>
          <w:p w:rsidR="00950861" w:rsidRPr="008B1D1C" w:rsidRDefault="00950861" w:rsidP="008B1D1C">
            <w:pPr>
              <w:tabs>
                <w:tab w:val="right" w:pos="4462"/>
              </w:tabs>
              <w:spacing w:before="120" w:after="0" w:line="276" w:lineRule="auto"/>
              <w:jc w:val="both"/>
              <w:rPr>
                <w:rFonts w:ascii="Times New Roman" w:hAnsi="Times New Roman"/>
                <w:sz w:val="28"/>
                <w:szCs w:val="28"/>
                <w:lang w:val="ru-RU"/>
              </w:rPr>
            </w:pPr>
            <w:r w:rsidRPr="008B1D1C">
              <w:rPr>
                <w:rFonts w:ascii="Times New Roman" w:hAnsi="Times New Roman"/>
                <w:sz w:val="28"/>
                <w:szCs w:val="28"/>
              </w:rPr>
              <w:t>Оцінка_____________/___</w:t>
            </w:r>
            <w:r w:rsidRPr="008B1D1C">
              <w:rPr>
                <w:rFonts w:ascii="Times New Roman" w:hAnsi="Times New Roman"/>
                <w:sz w:val="20"/>
                <w:szCs w:val="20"/>
              </w:rPr>
              <w:tab/>
            </w:r>
            <w:r w:rsidRPr="008B1D1C">
              <w:rPr>
                <w:rFonts w:ascii="Times New Roman" w:hAnsi="Times New Roman"/>
                <w:sz w:val="28"/>
                <w:szCs w:val="28"/>
                <w:lang w:val="ru-RU"/>
              </w:rPr>
              <w:t>___/_____</w:t>
            </w:r>
          </w:p>
          <w:p w:rsidR="00950861" w:rsidRPr="008B1D1C" w:rsidRDefault="00950861" w:rsidP="008B1D1C">
            <w:pPr>
              <w:spacing w:after="0" w:line="276" w:lineRule="auto"/>
              <w:jc w:val="center"/>
              <w:rPr>
                <w:rFonts w:ascii="Times New Roman" w:hAnsi="Times New Roman"/>
                <w:sz w:val="20"/>
                <w:szCs w:val="20"/>
              </w:rPr>
            </w:pPr>
            <w:r w:rsidRPr="008B1D1C">
              <w:rPr>
                <w:rFonts w:ascii="Times New Roman" w:hAnsi="Times New Roman"/>
                <w:sz w:val="20"/>
                <w:szCs w:val="20"/>
              </w:rPr>
              <w:t>(за національною шкалою, шкалою ЕСТ</w:t>
            </w:r>
            <w:r w:rsidRPr="008B1D1C">
              <w:rPr>
                <w:rFonts w:ascii="Times New Roman" w:hAnsi="Times New Roman"/>
                <w:sz w:val="20"/>
                <w:szCs w:val="20"/>
                <w:lang w:val="en-US"/>
              </w:rPr>
              <w:t>S</w:t>
            </w:r>
            <w:r w:rsidRPr="008B1D1C">
              <w:rPr>
                <w:rFonts w:ascii="Times New Roman" w:hAnsi="Times New Roman"/>
                <w:sz w:val="20"/>
                <w:szCs w:val="20"/>
              </w:rPr>
              <w:t>, бали)</w:t>
            </w:r>
          </w:p>
          <w:p w:rsidR="00950861" w:rsidRPr="008B1D1C" w:rsidRDefault="00950861" w:rsidP="008B1D1C">
            <w:pPr>
              <w:spacing w:before="360" w:after="0" w:line="276" w:lineRule="auto"/>
              <w:jc w:val="both"/>
              <w:rPr>
                <w:rFonts w:ascii="Times New Roman" w:hAnsi="Times New Roman"/>
                <w:sz w:val="28"/>
                <w:szCs w:val="28"/>
              </w:rPr>
            </w:pPr>
            <w:r w:rsidRPr="008B1D1C">
              <w:rPr>
                <w:rFonts w:ascii="Times New Roman" w:hAnsi="Times New Roman"/>
                <w:sz w:val="28"/>
                <w:szCs w:val="28"/>
              </w:rPr>
              <w:t>Голова ДЕК</w:t>
            </w:r>
          </w:p>
          <w:p w:rsidR="00950861" w:rsidRPr="008B1D1C" w:rsidRDefault="00950861" w:rsidP="008B1D1C">
            <w:pPr>
              <w:tabs>
                <w:tab w:val="left" w:pos="1446"/>
                <w:tab w:val="right" w:pos="4462"/>
              </w:tabs>
              <w:spacing w:before="360" w:after="0" w:line="276" w:lineRule="auto"/>
              <w:jc w:val="both"/>
              <w:rPr>
                <w:rFonts w:ascii="Times New Roman" w:hAnsi="Times New Roman"/>
                <w:sz w:val="28"/>
                <w:szCs w:val="28"/>
                <w:u w:val="single"/>
              </w:rPr>
            </w:pPr>
            <w:r w:rsidRPr="008B1D1C">
              <w:rPr>
                <w:rFonts w:ascii="Times New Roman" w:hAnsi="Times New Roman"/>
                <w:sz w:val="28"/>
                <w:szCs w:val="28"/>
                <w:u w:val="single"/>
              </w:rPr>
              <w:tab/>
            </w:r>
            <w:r w:rsidRPr="008B1D1C">
              <w:rPr>
                <w:rFonts w:ascii="Times New Roman" w:hAnsi="Times New Roman"/>
                <w:sz w:val="28"/>
                <w:szCs w:val="28"/>
              </w:rPr>
              <w:t xml:space="preserve">  </w:t>
            </w:r>
            <w:r w:rsidRPr="008B1D1C">
              <w:rPr>
                <w:rFonts w:ascii="Times New Roman" w:hAnsi="Times New Roman"/>
                <w:sz w:val="28"/>
                <w:szCs w:val="28"/>
                <w:u w:val="single"/>
              </w:rPr>
              <w:tab/>
            </w:r>
          </w:p>
          <w:p w:rsidR="00950861" w:rsidRPr="008B1D1C" w:rsidRDefault="00950861" w:rsidP="008B1D1C">
            <w:pPr>
              <w:tabs>
                <w:tab w:val="left" w:pos="454"/>
                <w:tab w:val="left" w:pos="2155"/>
              </w:tabs>
              <w:spacing w:after="0" w:line="276" w:lineRule="auto"/>
              <w:jc w:val="both"/>
              <w:rPr>
                <w:rFonts w:ascii="Times New Roman" w:hAnsi="Times New Roman"/>
                <w:sz w:val="28"/>
                <w:szCs w:val="28"/>
              </w:rPr>
            </w:pPr>
            <w:r w:rsidRPr="008B1D1C">
              <w:rPr>
                <w:rFonts w:ascii="Times New Roman" w:hAnsi="Times New Roman"/>
                <w:sz w:val="20"/>
                <w:szCs w:val="20"/>
              </w:rPr>
              <w:tab/>
              <w:t>(підпис)</w:t>
            </w:r>
            <w:r w:rsidRPr="008B1D1C">
              <w:rPr>
                <w:rFonts w:ascii="Times New Roman" w:hAnsi="Times New Roman"/>
                <w:sz w:val="20"/>
                <w:szCs w:val="20"/>
              </w:rPr>
              <w:tab/>
              <w:t>(прізвище, ініціали)</w:t>
            </w:r>
          </w:p>
        </w:tc>
      </w:tr>
      <w:tr w:rsidR="00950861" w:rsidRPr="008B1D1C" w:rsidTr="008B1D1C">
        <w:trPr>
          <w:jc w:val="center"/>
        </w:trPr>
        <w:tc>
          <w:tcPr>
            <w:tcW w:w="4967" w:type="dxa"/>
          </w:tcPr>
          <w:p w:rsidR="00950861" w:rsidRPr="008B1D1C" w:rsidRDefault="00950861" w:rsidP="008B1D1C">
            <w:pPr>
              <w:spacing w:after="0" w:line="276" w:lineRule="auto"/>
              <w:jc w:val="both"/>
              <w:rPr>
                <w:rFonts w:ascii="Times New Roman" w:hAnsi="Times New Roman"/>
                <w:sz w:val="28"/>
                <w:szCs w:val="28"/>
              </w:rPr>
            </w:pPr>
          </w:p>
        </w:tc>
        <w:tc>
          <w:tcPr>
            <w:tcW w:w="4678" w:type="dxa"/>
          </w:tcPr>
          <w:p w:rsidR="00950861" w:rsidRPr="008B1D1C" w:rsidRDefault="00950861" w:rsidP="008B1D1C">
            <w:pPr>
              <w:spacing w:after="0" w:line="276" w:lineRule="auto"/>
              <w:jc w:val="both"/>
              <w:rPr>
                <w:rFonts w:ascii="Times New Roman" w:hAnsi="Times New Roman"/>
                <w:sz w:val="28"/>
                <w:szCs w:val="28"/>
              </w:rPr>
            </w:pPr>
          </w:p>
        </w:tc>
      </w:tr>
    </w:tbl>
    <w:p w:rsidR="00950861" w:rsidRPr="008B1D1C" w:rsidRDefault="00950861" w:rsidP="008B1D1C">
      <w:pPr>
        <w:spacing w:after="0" w:line="240" w:lineRule="auto"/>
        <w:jc w:val="center"/>
        <w:rPr>
          <w:rFonts w:ascii="Times New Roman" w:hAnsi="Times New Roman"/>
          <w:b/>
          <w:sz w:val="28"/>
          <w:szCs w:val="28"/>
        </w:rPr>
      </w:pPr>
      <w:r w:rsidRPr="008B1D1C">
        <w:rPr>
          <w:rFonts w:ascii="Times New Roman" w:hAnsi="Times New Roman"/>
          <w:b/>
          <w:sz w:val="28"/>
          <w:szCs w:val="28"/>
        </w:rPr>
        <w:t>Одеса</w:t>
      </w:r>
      <w:r w:rsidRPr="000B5266">
        <w:rPr>
          <w:rFonts w:ascii="Times New Roman" w:hAnsi="Times New Roman"/>
          <w:b/>
          <w:sz w:val="28"/>
          <w:szCs w:val="28"/>
          <w:lang w:val="ru-RU"/>
        </w:rPr>
        <w:t xml:space="preserve"> –</w:t>
      </w:r>
      <w:r w:rsidRPr="008B1D1C">
        <w:rPr>
          <w:rFonts w:ascii="Times New Roman" w:hAnsi="Times New Roman"/>
          <w:b/>
          <w:sz w:val="28"/>
          <w:szCs w:val="28"/>
        </w:rPr>
        <w:t xml:space="preserve"> 2017</w:t>
      </w:r>
    </w:p>
    <w:p w:rsidR="00950861" w:rsidRPr="00805681" w:rsidRDefault="00950861" w:rsidP="00B8054C">
      <w:pPr>
        <w:spacing w:after="0" w:line="360" w:lineRule="auto"/>
        <w:jc w:val="center"/>
        <w:rPr>
          <w:rFonts w:ascii="Times New Roman" w:hAnsi="Times New Roman"/>
          <w:b/>
          <w:color w:val="000000"/>
          <w:sz w:val="28"/>
          <w:szCs w:val="28"/>
        </w:rPr>
      </w:pPr>
      <w:r w:rsidRPr="00805681">
        <w:rPr>
          <w:rFonts w:ascii="Times New Roman" w:hAnsi="Times New Roman"/>
          <w:b/>
          <w:color w:val="000000"/>
          <w:sz w:val="28"/>
          <w:szCs w:val="28"/>
        </w:rPr>
        <w:lastRenderedPageBreak/>
        <w:t>ЗМІСТ</w:t>
      </w:r>
    </w:p>
    <w:p w:rsidR="00950861" w:rsidRPr="00E70ECF" w:rsidRDefault="00950861" w:rsidP="00B8054C">
      <w:pPr>
        <w:tabs>
          <w:tab w:val="left" w:pos="9354"/>
        </w:tabs>
        <w:spacing w:after="0" w:line="360" w:lineRule="auto"/>
        <w:jc w:val="center"/>
        <w:rPr>
          <w:rFonts w:ascii="Times New Roman" w:hAnsi="Times New Roman"/>
          <w:sz w:val="28"/>
          <w:szCs w:val="28"/>
        </w:rPr>
      </w:pPr>
    </w:p>
    <w:p w:rsidR="00950861" w:rsidRPr="00E70ECF" w:rsidRDefault="00950861" w:rsidP="00B8054C">
      <w:pPr>
        <w:tabs>
          <w:tab w:val="left" w:pos="9354"/>
        </w:tabs>
        <w:spacing w:after="0" w:line="360" w:lineRule="auto"/>
        <w:jc w:val="both"/>
        <w:rPr>
          <w:rFonts w:ascii="Times New Roman" w:hAnsi="Times New Roman"/>
          <w:sz w:val="28"/>
          <w:szCs w:val="28"/>
          <w:lang w:val="ru-RU"/>
        </w:rPr>
      </w:pPr>
      <w:r w:rsidRPr="00E70ECF">
        <w:rPr>
          <w:rFonts w:ascii="Times New Roman" w:hAnsi="Times New Roman"/>
          <w:b/>
          <w:sz w:val="28"/>
          <w:szCs w:val="28"/>
        </w:rPr>
        <w:t>ВСТУП</w:t>
      </w:r>
      <w:r w:rsidRPr="00E70ECF">
        <w:rPr>
          <w:rFonts w:ascii="Times New Roman" w:hAnsi="Times New Roman"/>
          <w:sz w:val="28"/>
          <w:szCs w:val="28"/>
        </w:rPr>
        <w:t>…………………………………………………………………………….</w:t>
      </w:r>
      <w:r w:rsidRPr="00E70ECF">
        <w:rPr>
          <w:rFonts w:ascii="Times New Roman" w:hAnsi="Times New Roman"/>
          <w:sz w:val="28"/>
          <w:szCs w:val="28"/>
          <w:lang w:val="ru-RU"/>
        </w:rPr>
        <w:t>3</w:t>
      </w:r>
    </w:p>
    <w:p w:rsidR="00950861" w:rsidRPr="00DC7B52" w:rsidRDefault="00950861" w:rsidP="007359DC">
      <w:pPr>
        <w:tabs>
          <w:tab w:val="left" w:pos="9354"/>
        </w:tabs>
        <w:spacing w:after="0" w:line="360" w:lineRule="auto"/>
        <w:ind w:left="709" w:hanging="709"/>
        <w:rPr>
          <w:rFonts w:ascii="Times New Roman" w:hAnsi="Times New Roman"/>
          <w:color w:val="000000"/>
          <w:sz w:val="28"/>
          <w:szCs w:val="28"/>
          <w:lang w:val="ru-RU"/>
        </w:rPr>
      </w:pPr>
      <w:r w:rsidRPr="008B1D1C">
        <w:rPr>
          <w:rFonts w:ascii="Times New Roman" w:hAnsi="Times New Roman"/>
          <w:b/>
          <w:color w:val="000000"/>
          <w:sz w:val="28"/>
          <w:szCs w:val="28"/>
        </w:rPr>
        <w:t>РОЗДІЛ 1. ТЕОРЕТИЧНІ ОСНОВИ ТА НАУКОВІ ПІДХОДИ ДО ПОНЯТТЯ КРЕАТИВНОСТІ</w:t>
      </w:r>
      <w:r w:rsidRPr="00446BE6">
        <w:rPr>
          <w:rFonts w:ascii="Times New Roman" w:hAnsi="Times New Roman"/>
          <w:color w:val="000000"/>
          <w:sz w:val="28"/>
          <w:szCs w:val="28"/>
        </w:rPr>
        <w:t>…………………………………..……….</w:t>
      </w:r>
      <w:r>
        <w:rPr>
          <w:rFonts w:ascii="Times New Roman" w:hAnsi="Times New Roman"/>
          <w:color w:val="000000"/>
          <w:sz w:val="28"/>
          <w:szCs w:val="28"/>
        </w:rPr>
        <w:t>8</w:t>
      </w:r>
    </w:p>
    <w:p w:rsidR="00950861" w:rsidRPr="00805681" w:rsidRDefault="00950861" w:rsidP="00B8054C">
      <w:pPr>
        <w:keepNext/>
        <w:keepLines/>
        <w:numPr>
          <w:ilvl w:val="1"/>
          <w:numId w:val="1"/>
        </w:numPr>
        <w:tabs>
          <w:tab w:val="left" w:pos="567"/>
          <w:tab w:val="left" w:pos="1134"/>
          <w:tab w:val="left" w:pos="9354"/>
        </w:tabs>
        <w:spacing w:after="0" w:line="360" w:lineRule="auto"/>
        <w:ind w:left="0" w:firstLine="709"/>
        <w:jc w:val="both"/>
        <w:outlineLvl w:val="0"/>
        <w:rPr>
          <w:rFonts w:ascii="Times New Roman" w:hAnsi="Times New Roman"/>
          <w:color w:val="000000"/>
          <w:kern w:val="36"/>
          <w:sz w:val="28"/>
          <w:szCs w:val="28"/>
          <w:lang w:eastAsia="uk-UA"/>
        </w:rPr>
      </w:pPr>
      <w:r>
        <w:rPr>
          <w:rFonts w:ascii="Times New Roman" w:hAnsi="Times New Roman"/>
          <w:color w:val="000000"/>
          <w:kern w:val="36"/>
          <w:sz w:val="28"/>
          <w:szCs w:val="28"/>
          <w:lang w:val="ru-RU" w:eastAsia="uk-UA"/>
        </w:rPr>
        <w:t xml:space="preserve"> </w:t>
      </w:r>
      <w:r w:rsidRPr="00805681">
        <w:rPr>
          <w:rFonts w:ascii="Times New Roman" w:hAnsi="Times New Roman"/>
          <w:color w:val="000000"/>
          <w:kern w:val="36"/>
          <w:sz w:val="28"/>
          <w:szCs w:val="28"/>
          <w:lang w:eastAsia="uk-UA"/>
        </w:rPr>
        <w:t>Проблема креативності особистості та механізми її прояву</w:t>
      </w:r>
      <w:r>
        <w:rPr>
          <w:rFonts w:ascii="Times New Roman" w:hAnsi="Times New Roman"/>
          <w:color w:val="000000"/>
          <w:kern w:val="36"/>
          <w:sz w:val="28"/>
          <w:szCs w:val="28"/>
          <w:lang w:eastAsia="uk-UA"/>
        </w:rPr>
        <w:t>………..8</w:t>
      </w:r>
    </w:p>
    <w:p w:rsidR="00950861" w:rsidRPr="00DC7B52" w:rsidRDefault="00950861" w:rsidP="00B8054C">
      <w:pPr>
        <w:tabs>
          <w:tab w:val="left" w:pos="9354"/>
        </w:tabs>
        <w:spacing w:after="0" w:line="360" w:lineRule="auto"/>
        <w:ind w:firstLine="709"/>
        <w:jc w:val="both"/>
        <w:rPr>
          <w:rFonts w:ascii="Times New Roman" w:hAnsi="Times New Roman"/>
          <w:color w:val="000000"/>
          <w:sz w:val="28"/>
          <w:szCs w:val="28"/>
          <w:shd w:val="clear" w:color="auto" w:fill="FFFFFF"/>
        </w:rPr>
      </w:pPr>
      <w:r w:rsidRPr="00805681">
        <w:rPr>
          <w:rFonts w:ascii="Times New Roman" w:hAnsi="Times New Roman"/>
          <w:color w:val="000000"/>
          <w:sz w:val="28"/>
          <w:szCs w:val="28"/>
        </w:rPr>
        <w:t>1.</w:t>
      </w:r>
      <w:r w:rsidRPr="009D30B8">
        <w:rPr>
          <w:rFonts w:ascii="Times New Roman" w:hAnsi="Times New Roman"/>
          <w:color w:val="000000"/>
          <w:sz w:val="28"/>
          <w:szCs w:val="28"/>
        </w:rPr>
        <w:t>2</w:t>
      </w:r>
      <w:r w:rsidRPr="00805681">
        <w:rPr>
          <w:rFonts w:ascii="Times New Roman" w:hAnsi="Times New Roman"/>
          <w:color w:val="000000"/>
          <w:sz w:val="28"/>
          <w:szCs w:val="28"/>
        </w:rPr>
        <w:t xml:space="preserve">. </w:t>
      </w:r>
      <w:r w:rsidRPr="00805681">
        <w:rPr>
          <w:rFonts w:ascii="Times New Roman" w:hAnsi="Times New Roman"/>
          <w:color w:val="000000"/>
          <w:sz w:val="28"/>
          <w:szCs w:val="28"/>
          <w:shd w:val="clear" w:color="auto" w:fill="FFFFFF"/>
        </w:rPr>
        <w:t xml:space="preserve">Психологічні </w:t>
      </w:r>
      <w:r w:rsidRPr="00805681">
        <w:rPr>
          <w:rFonts w:ascii="Times New Roman" w:hAnsi="Times New Roman"/>
          <w:bCs/>
          <w:noProof/>
          <w:color w:val="000000"/>
          <w:sz w:val="28"/>
          <w:szCs w:val="28"/>
        </w:rPr>
        <w:t>концепції</w:t>
      </w:r>
      <w:r w:rsidRPr="00805681">
        <w:rPr>
          <w:rFonts w:ascii="Times New Roman" w:hAnsi="Times New Roman"/>
          <w:color w:val="000000"/>
          <w:sz w:val="28"/>
          <w:szCs w:val="28"/>
          <w:shd w:val="clear" w:color="auto" w:fill="FFFFFF"/>
        </w:rPr>
        <w:t xml:space="preserve"> креативності</w:t>
      </w:r>
      <w:r>
        <w:rPr>
          <w:rFonts w:ascii="Times New Roman" w:hAnsi="Times New Roman"/>
          <w:color w:val="000000"/>
          <w:sz w:val="28"/>
          <w:szCs w:val="28"/>
          <w:shd w:val="clear" w:color="auto" w:fill="FFFFFF"/>
        </w:rPr>
        <w:t>……………………………….14</w:t>
      </w:r>
    </w:p>
    <w:p w:rsidR="00950861" w:rsidRPr="003F7B69" w:rsidRDefault="00950861" w:rsidP="00B8054C">
      <w:pPr>
        <w:tabs>
          <w:tab w:val="left" w:pos="9354"/>
        </w:tabs>
        <w:spacing w:after="0" w:line="360" w:lineRule="auto"/>
        <w:ind w:firstLine="709"/>
        <w:rPr>
          <w:rFonts w:ascii="Times New Roman" w:hAnsi="Times New Roman"/>
          <w:sz w:val="28"/>
          <w:szCs w:val="28"/>
          <w:shd w:val="clear" w:color="auto" w:fill="FFFFFF"/>
        </w:rPr>
      </w:pPr>
      <w:r w:rsidRPr="003F7B69">
        <w:rPr>
          <w:rFonts w:ascii="Times New Roman" w:hAnsi="Times New Roman"/>
          <w:sz w:val="28"/>
          <w:szCs w:val="28"/>
          <w:lang w:eastAsia="uk-UA"/>
        </w:rPr>
        <w:t>1.</w:t>
      </w:r>
      <w:r w:rsidRPr="003F7B69">
        <w:rPr>
          <w:rFonts w:ascii="Times New Roman" w:hAnsi="Times New Roman"/>
          <w:sz w:val="28"/>
          <w:szCs w:val="28"/>
          <w:lang w:val="ru-RU" w:eastAsia="uk-UA"/>
        </w:rPr>
        <w:t>3</w:t>
      </w:r>
      <w:r w:rsidRPr="003F7B69">
        <w:rPr>
          <w:rFonts w:ascii="Times New Roman" w:hAnsi="Times New Roman"/>
          <w:sz w:val="28"/>
          <w:szCs w:val="28"/>
          <w:lang w:eastAsia="uk-UA"/>
        </w:rPr>
        <w:t>. Структурні компоненти креативності</w:t>
      </w:r>
      <w:r>
        <w:rPr>
          <w:rFonts w:ascii="Times New Roman" w:hAnsi="Times New Roman"/>
          <w:sz w:val="28"/>
          <w:szCs w:val="28"/>
          <w:lang w:eastAsia="uk-UA"/>
        </w:rPr>
        <w:t>………………………………17</w:t>
      </w:r>
    </w:p>
    <w:p w:rsidR="00950861" w:rsidRPr="003F7B69" w:rsidRDefault="00950861" w:rsidP="00B8054C">
      <w:pPr>
        <w:shd w:val="clear" w:color="auto" w:fill="FFFFFF"/>
        <w:tabs>
          <w:tab w:val="left" w:pos="9354"/>
        </w:tabs>
        <w:spacing w:after="0" w:line="360" w:lineRule="auto"/>
        <w:ind w:firstLine="709"/>
        <w:jc w:val="both"/>
        <w:rPr>
          <w:rFonts w:ascii="Times New Roman" w:hAnsi="Times New Roman"/>
          <w:sz w:val="28"/>
          <w:szCs w:val="28"/>
          <w:shd w:val="clear" w:color="auto" w:fill="FFFFFF"/>
        </w:rPr>
      </w:pPr>
      <w:r w:rsidRPr="003F7B69">
        <w:rPr>
          <w:rFonts w:ascii="Times New Roman" w:hAnsi="Times New Roman"/>
          <w:sz w:val="28"/>
          <w:szCs w:val="28"/>
          <w:shd w:val="clear" w:color="auto" w:fill="FFFFFF"/>
        </w:rPr>
        <w:t>1.4.</w:t>
      </w:r>
      <w:r w:rsidRPr="003F7B69">
        <w:rPr>
          <w:rFonts w:ascii="Times New Roman" w:hAnsi="Times New Roman"/>
          <w:sz w:val="28"/>
          <w:szCs w:val="28"/>
        </w:rPr>
        <w:t xml:space="preserve"> </w:t>
      </w:r>
      <w:r w:rsidRPr="003F7B69">
        <w:rPr>
          <w:rFonts w:ascii="Times New Roman" w:hAnsi="Times New Roman"/>
          <w:sz w:val="28"/>
          <w:szCs w:val="28"/>
          <w:shd w:val="clear" w:color="auto" w:fill="FFFFFF"/>
        </w:rPr>
        <w:t>Гендерні відмінності у структурі креативності</w:t>
      </w:r>
      <w:r>
        <w:rPr>
          <w:rFonts w:ascii="Times New Roman" w:hAnsi="Times New Roman"/>
          <w:sz w:val="28"/>
          <w:szCs w:val="28"/>
          <w:shd w:val="clear" w:color="auto" w:fill="FFFFFF"/>
        </w:rPr>
        <w:t>…………………….23</w:t>
      </w:r>
    </w:p>
    <w:p w:rsidR="00950861" w:rsidRPr="003F7B69" w:rsidRDefault="00950861" w:rsidP="00B8054C">
      <w:pPr>
        <w:shd w:val="clear" w:color="auto" w:fill="FFFFFF"/>
        <w:tabs>
          <w:tab w:val="left" w:pos="9354"/>
        </w:tabs>
        <w:spacing w:after="0" w:line="360" w:lineRule="auto"/>
        <w:ind w:firstLine="709"/>
        <w:jc w:val="both"/>
        <w:rPr>
          <w:rFonts w:ascii="Times New Roman" w:hAnsi="Times New Roman"/>
          <w:sz w:val="28"/>
          <w:szCs w:val="28"/>
          <w:shd w:val="clear" w:color="auto" w:fill="FFFFFF"/>
        </w:rPr>
      </w:pPr>
      <w:r w:rsidRPr="003F7B69">
        <w:rPr>
          <w:rFonts w:ascii="Times New Roman" w:hAnsi="Times New Roman"/>
          <w:sz w:val="28"/>
          <w:szCs w:val="28"/>
          <w:shd w:val="clear" w:color="auto" w:fill="FFFFFF"/>
        </w:rPr>
        <w:t>Висновки до першого розділу</w:t>
      </w:r>
      <w:r>
        <w:rPr>
          <w:rFonts w:ascii="Times New Roman" w:hAnsi="Times New Roman"/>
          <w:sz w:val="28"/>
          <w:szCs w:val="28"/>
          <w:shd w:val="clear" w:color="auto" w:fill="FFFFFF"/>
        </w:rPr>
        <w:t>……………………………………………26</w:t>
      </w:r>
    </w:p>
    <w:p w:rsidR="00950861" w:rsidRPr="003E5E94" w:rsidRDefault="00950861" w:rsidP="007359DC">
      <w:pPr>
        <w:spacing w:after="0" w:line="360" w:lineRule="auto"/>
        <w:ind w:left="709" w:hanging="709"/>
        <w:rPr>
          <w:rFonts w:ascii="Times New Roman" w:hAnsi="Times New Roman"/>
          <w:sz w:val="28"/>
          <w:szCs w:val="28"/>
        </w:rPr>
      </w:pPr>
      <w:r w:rsidRPr="008B1D1C">
        <w:rPr>
          <w:rFonts w:ascii="Times New Roman" w:hAnsi="Times New Roman"/>
          <w:b/>
          <w:bCs/>
          <w:color w:val="000000"/>
          <w:sz w:val="28"/>
          <w:szCs w:val="28"/>
        </w:rPr>
        <w:t>РОЗДІЛ 2. ЕМПІРИЧНЕ ДОСЛІДЖЕННЯ</w:t>
      </w:r>
      <w:r w:rsidRPr="008B1D1C">
        <w:rPr>
          <w:rFonts w:ascii="Times New Roman" w:hAnsi="Times New Roman"/>
          <w:b/>
          <w:color w:val="000000"/>
          <w:sz w:val="28"/>
          <w:szCs w:val="28"/>
        </w:rPr>
        <w:t xml:space="preserve"> ПСИХОЛОГІЧНИХ ОСОБЛИВОСТЕЙ КРЕАТИВНОСТІ СТУДЕНТІВ</w:t>
      </w:r>
      <w:r w:rsidRPr="003E5E94">
        <w:rPr>
          <w:rFonts w:ascii="Times New Roman" w:hAnsi="Times New Roman"/>
          <w:sz w:val="28"/>
          <w:szCs w:val="28"/>
          <w:lang w:val="ru-RU"/>
        </w:rPr>
        <w:t>…...</w:t>
      </w:r>
      <w:r w:rsidRPr="003E5E94">
        <w:rPr>
          <w:rFonts w:ascii="Times New Roman" w:hAnsi="Times New Roman"/>
          <w:sz w:val="28"/>
          <w:szCs w:val="28"/>
        </w:rPr>
        <w:t>…………..2</w:t>
      </w:r>
      <w:r>
        <w:rPr>
          <w:rFonts w:ascii="Times New Roman" w:hAnsi="Times New Roman"/>
          <w:sz w:val="28"/>
          <w:szCs w:val="28"/>
        </w:rPr>
        <w:t>8</w:t>
      </w:r>
    </w:p>
    <w:p w:rsidR="00950861" w:rsidRPr="00817DC3" w:rsidRDefault="00950861" w:rsidP="00B8054C">
      <w:pPr>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360" w:lineRule="auto"/>
        <w:ind w:firstLine="709"/>
        <w:jc w:val="both"/>
        <w:rPr>
          <w:rFonts w:ascii="Times New Roman" w:hAnsi="Times New Roman"/>
          <w:sz w:val="28"/>
          <w:szCs w:val="28"/>
        </w:rPr>
      </w:pPr>
      <w:r w:rsidRPr="00817DC3">
        <w:rPr>
          <w:rFonts w:ascii="Times New Roman" w:hAnsi="Times New Roman"/>
          <w:sz w:val="28"/>
          <w:szCs w:val="28"/>
        </w:rPr>
        <w:t>2.1. Організація</w:t>
      </w:r>
      <w:r>
        <w:rPr>
          <w:rFonts w:ascii="Times New Roman" w:hAnsi="Times New Roman"/>
          <w:sz w:val="28"/>
          <w:szCs w:val="28"/>
          <w:lang w:val="ru-RU"/>
        </w:rPr>
        <w:t xml:space="preserve"> та методи</w:t>
      </w:r>
      <w:r w:rsidRPr="00817DC3">
        <w:rPr>
          <w:rFonts w:ascii="Times New Roman" w:hAnsi="Times New Roman"/>
          <w:sz w:val="28"/>
          <w:szCs w:val="28"/>
        </w:rPr>
        <w:t xml:space="preserve"> дослідження</w:t>
      </w:r>
      <w:r>
        <w:rPr>
          <w:rFonts w:ascii="Times New Roman" w:hAnsi="Times New Roman"/>
          <w:sz w:val="28"/>
          <w:szCs w:val="28"/>
        </w:rPr>
        <w:t>…………………</w:t>
      </w:r>
      <w:r>
        <w:rPr>
          <w:rFonts w:ascii="Times New Roman" w:hAnsi="Times New Roman"/>
          <w:sz w:val="28"/>
          <w:szCs w:val="28"/>
          <w:lang w:val="ru-RU"/>
        </w:rPr>
        <w:t>…...</w:t>
      </w:r>
      <w:r>
        <w:rPr>
          <w:rFonts w:ascii="Times New Roman" w:hAnsi="Times New Roman"/>
          <w:sz w:val="28"/>
          <w:szCs w:val="28"/>
        </w:rPr>
        <w:t>………….28</w:t>
      </w:r>
    </w:p>
    <w:p w:rsidR="00950861" w:rsidRPr="00D629D7" w:rsidRDefault="00950861" w:rsidP="007359DC">
      <w:pPr>
        <w:shd w:val="clear" w:color="auto" w:fill="FFFFFF"/>
        <w:tabs>
          <w:tab w:val="left" w:pos="708"/>
          <w:tab w:val="left" w:pos="1134"/>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360" w:lineRule="auto"/>
        <w:ind w:firstLine="709"/>
        <w:rPr>
          <w:rFonts w:ascii="Times New Roman" w:hAnsi="Times New Roman"/>
          <w:sz w:val="28"/>
          <w:szCs w:val="28"/>
          <w:lang w:val="ru-RU"/>
        </w:rPr>
      </w:pPr>
      <w:r w:rsidRPr="008B1D1C">
        <w:rPr>
          <w:rFonts w:ascii="Times New Roman" w:hAnsi="Times New Roman"/>
          <w:color w:val="000000"/>
          <w:sz w:val="28"/>
          <w:szCs w:val="28"/>
          <w:lang w:val="ru-RU"/>
        </w:rPr>
        <w:t>2</w:t>
      </w:r>
      <w:r w:rsidRPr="008B1D1C">
        <w:rPr>
          <w:rFonts w:ascii="Times New Roman" w:hAnsi="Times New Roman"/>
          <w:color w:val="000000"/>
          <w:sz w:val="28"/>
          <w:szCs w:val="28"/>
        </w:rPr>
        <w:t>.</w:t>
      </w:r>
      <w:r w:rsidRPr="008B1D1C">
        <w:rPr>
          <w:rFonts w:ascii="Times New Roman" w:hAnsi="Times New Roman"/>
          <w:color w:val="000000"/>
          <w:sz w:val="28"/>
          <w:szCs w:val="28"/>
          <w:lang w:val="ru-RU"/>
        </w:rPr>
        <w:t>2</w:t>
      </w:r>
      <w:r w:rsidRPr="008B1D1C">
        <w:rPr>
          <w:rFonts w:ascii="Times New Roman" w:hAnsi="Times New Roman"/>
          <w:color w:val="000000"/>
          <w:sz w:val="28"/>
          <w:szCs w:val="28"/>
        </w:rPr>
        <w:t>.Визначення індивідуальних психологічних властивостей студентів</w:t>
      </w:r>
      <w:r w:rsidRPr="008B1D1C">
        <w:rPr>
          <w:rFonts w:ascii="Times New Roman" w:hAnsi="Times New Roman"/>
          <w:color w:val="000000"/>
          <w:sz w:val="28"/>
          <w:szCs w:val="28"/>
          <w:lang w:val="ru-RU"/>
        </w:rPr>
        <w:t>………………………………………………………………….………</w:t>
      </w:r>
      <w:r w:rsidRPr="00D629D7">
        <w:rPr>
          <w:rFonts w:ascii="Times New Roman" w:hAnsi="Times New Roman"/>
          <w:sz w:val="28"/>
          <w:szCs w:val="28"/>
        </w:rPr>
        <w:t>3</w:t>
      </w:r>
      <w:r>
        <w:rPr>
          <w:rFonts w:ascii="Times New Roman" w:hAnsi="Times New Roman"/>
          <w:sz w:val="28"/>
          <w:szCs w:val="28"/>
          <w:lang w:val="ru-RU"/>
        </w:rPr>
        <w:t>4</w:t>
      </w:r>
    </w:p>
    <w:p w:rsidR="00950861" w:rsidRPr="00D629D7" w:rsidRDefault="00950861" w:rsidP="00B8054C">
      <w:pPr>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360" w:lineRule="auto"/>
        <w:ind w:firstLine="709"/>
        <w:jc w:val="both"/>
        <w:rPr>
          <w:rFonts w:ascii="Times New Roman" w:hAnsi="Times New Roman"/>
          <w:sz w:val="28"/>
          <w:szCs w:val="28"/>
        </w:rPr>
      </w:pPr>
      <w:r w:rsidRPr="00D629D7">
        <w:rPr>
          <w:rFonts w:ascii="Times New Roman" w:hAnsi="Times New Roman"/>
          <w:sz w:val="28"/>
          <w:szCs w:val="28"/>
          <w:lang w:val="ru-RU"/>
        </w:rPr>
        <w:t>2.</w:t>
      </w:r>
      <w:r w:rsidRPr="00D629D7">
        <w:rPr>
          <w:rFonts w:ascii="Times New Roman" w:hAnsi="Times New Roman"/>
          <w:sz w:val="28"/>
          <w:szCs w:val="28"/>
        </w:rPr>
        <w:t>3. Виявлення рівня креативності студентів…………</w:t>
      </w:r>
      <w:r>
        <w:rPr>
          <w:rFonts w:ascii="Times New Roman" w:hAnsi="Times New Roman"/>
          <w:sz w:val="28"/>
          <w:szCs w:val="28"/>
        </w:rPr>
        <w:t>..</w:t>
      </w:r>
      <w:r w:rsidRPr="00D629D7">
        <w:rPr>
          <w:rFonts w:ascii="Times New Roman" w:hAnsi="Times New Roman"/>
          <w:sz w:val="28"/>
          <w:szCs w:val="28"/>
        </w:rPr>
        <w:t>………</w:t>
      </w:r>
      <w:r w:rsidRPr="00D629D7">
        <w:rPr>
          <w:rFonts w:ascii="Times New Roman" w:hAnsi="Times New Roman"/>
          <w:sz w:val="28"/>
          <w:szCs w:val="28"/>
          <w:lang w:val="ru-RU"/>
        </w:rPr>
        <w:t>.</w:t>
      </w:r>
      <w:r w:rsidRPr="00D629D7">
        <w:rPr>
          <w:rFonts w:ascii="Times New Roman" w:hAnsi="Times New Roman"/>
          <w:sz w:val="28"/>
          <w:szCs w:val="28"/>
        </w:rPr>
        <w:t>………</w:t>
      </w:r>
      <w:r>
        <w:rPr>
          <w:rFonts w:ascii="Times New Roman" w:hAnsi="Times New Roman"/>
          <w:sz w:val="28"/>
          <w:szCs w:val="28"/>
        </w:rPr>
        <w:t>37</w:t>
      </w:r>
    </w:p>
    <w:p w:rsidR="00950861" w:rsidRPr="00D629D7" w:rsidRDefault="00950861" w:rsidP="00B8054C">
      <w:pPr>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360" w:lineRule="auto"/>
        <w:ind w:firstLine="709"/>
        <w:jc w:val="both"/>
        <w:rPr>
          <w:rFonts w:ascii="Times New Roman" w:hAnsi="Times New Roman"/>
          <w:sz w:val="28"/>
          <w:szCs w:val="28"/>
          <w:lang w:val="ru-RU"/>
        </w:rPr>
      </w:pPr>
      <w:r w:rsidRPr="00D629D7">
        <w:rPr>
          <w:rFonts w:ascii="Times New Roman" w:hAnsi="Times New Roman"/>
          <w:bCs/>
          <w:sz w:val="28"/>
          <w:szCs w:val="28"/>
          <w:lang w:val="ru-RU"/>
        </w:rPr>
        <w:t>2.4</w:t>
      </w:r>
      <w:r w:rsidRPr="00D629D7">
        <w:rPr>
          <w:rFonts w:ascii="Times New Roman" w:hAnsi="Times New Roman"/>
          <w:bCs/>
          <w:sz w:val="28"/>
          <w:szCs w:val="28"/>
        </w:rPr>
        <w:t xml:space="preserve">. </w:t>
      </w:r>
      <w:r w:rsidRPr="00D629D7">
        <w:rPr>
          <w:rFonts w:ascii="Times New Roman" w:hAnsi="Times New Roman"/>
          <w:bCs/>
          <w:sz w:val="28"/>
          <w:szCs w:val="28"/>
          <w:bdr w:val="none" w:sz="0" w:space="0" w:color="auto" w:frame="1"/>
          <w:shd w:val="clear" w:color="auto" w:fill="FFFFFF"/>
        </w:rPr>
        <w:t>Рекомендації щодо формування та розвитку креативності…</w:t>
      </w:r>
      <w:r>
        <w:rPr>
          <w:rFonts w:ascii="Times New Roman" w:hAnsi="Times New Roman"/>
          <w:bCs/>
          <w:sz w:val="28"/>
          <w:szCs w:val="28"/>
          <w:bdr w:val="none" w:sz="0" w:space="0" w:color="auto" w:frame="1"/>
          <w:shd w:val="clear" w:color="auto" w:fill="FFFFFF"/>
        </w:rPr>
        <w:t>….</w:t>
      </w:r>
      <w:r w:rsidRPr="00D629D7">
        <w:rPr>
          <w:rFonts w:ascii="Times New Roman" w:hAnsi="Times New Roman"/>
          <w:bCs/>
          <w:sz w:val="28"/>
          <w:szCs w:val="28"/>
          <w:bdr w:val="none" w:sz="0" w:space="0" w:color="auto" w:frame="1"/>
          <w:shd w:val="clear" w:color="auto" w:fill="FFFFFF"/>
        </w:rPr>
        <w:t>.…4</w:t>
      </w:r>
      <w:r>
        <w:rPr>
          <w:rFonts w:ascii="Times New Roman" w:hAnsi="Times New Roman"/>
          <w:bCs/>
          <w:sz w:val="28"/>
          <w:szCs w:val="28"/>
          <w:bdr w:val="none" w:sz="0" w:space="0" w:color="auto" w:frame="1"/>
          <w:shd w:val="clear" w:color="auto" w:fill="FFFFFF"/>
        </w:rPr>
        <w:t>2</w:t>
      </w:r>
    </w:p>
    <w:p w:rsidR="00950861" w:rsidRPr="003F7B69" w:rsidRDefault="00950861" w:rsidP="00B8054C">
      <w:pPr>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360" w:lineRule="auto"/>
        <w:ind w:firstLine="709"/>
        <w:jc w:val="both"/>
        <w:rPr>
          <w:rFonts w:ascii="Times New Roman" w:hAnsi="Times New Roman"/>
          <w:sz w:val="28"/>
          <w:szCs w:val="28"/>
        </w:rPr>
      </w:pPr>
      <w:r w:rsidRPr="003F7B69">
        <w:rPr>
          <w:rFonts w:ascii="Times New Roman" w:hAnsi="Times New Roman"/>
          <w:sz w:val="28"/>
          <w:szCs w:val="28"/>
          <w:lang w:eastAsia="uk-UA"/>
        </w:rPr>
        <w:t xml:space="preserve">Висновки до </w:t>
      </w:r>
      <w:r>
        <w:rPr>
          <w:rFonts w:ascii="Times New Roman" w:hAnsi="Times New Roman"/>
          <w:sz w:val="28"/>
          <w:szCs w:val="28"/>
          <w:lang w:eastAsia="uk-UA"/>
        </w:rPr>
        <w:t>другого</w:t>
      </w:r>
      <w:r w:rsidRPr="003F7B69">
        <w:rPr>
          <w:rFonts w:ascii="Times New Roman" w:hAnsi="Times New Roman"/>
          <w:sz w:val="28"/>
          <w:szCs w:val="28"/>
          <w:lang w:eastAsia="uk-UA"/>
        </w:rPr>
        <w:t xml:space="preserve"> розділу</w:t>
      </w:r>
      <w:r>
        <w:rPr>
          <w:rFonts w:ascii="Times New Roman" w:hAnsi="Times New Roman"/>
          <w:sz w:val="28"/>
          <w:szCs w:val="28"/>
          <w:lang w:eastAsia="uk-UA"/>
        </w:rPr>
        <w:t>………………………………………….…53</w:t>
      </w:r>
    </w:p>
    <w:p w:rsidR="00950861" w:rsidRPr="00817DC3" w:rsidRDefault="00950861" w:rsidP="00C73D1F">
      <w:pPr>
        <w:tabs>
          <w:tab w:val="left" w:pos="1276"/>
        </w:tabs>
        <w:spacing w:after="0" w:line="360" w:lineRule="auto"/>
        <w:jc w:val="both"/>
        <w:rPr>
          <w:rFonts w:ascii="Times New Roman" w:hAnsi="Times New Roman"/>
          <w:b/>
          <w:sz w:val="28"/>
          <w:szCs w:val="28"/>
          <w:lang w:eastAsia="uk-UA"/>
        </w:rPr>
      </w:pPr>
      <w:r w:rsidRPr="00817DC3">
        <w:rPr>
          <w:rFonts w:ascii="Times New Roman" w:hAnsi="Times New Roman"/>
          <w:b/>
          <w:sz w:val="28"/>
          <w:szCs w:val="28"/>
          <w:lang w:eastAsia="uk-UA"/>
        </w:rPr>
        <w:t>ВИСНОВКИ</w:t>
      </w:r>
      <w:r w:rsidRPr="00E61E35">
        <w:rPr>
          <w:rFonts w:ascii="Times New Roman" w:hAnsi="Times New Roman"/>
          <w:sz w:val="28"/>
          <w:szCs w:val="28"/>
          <w:lang w:eastAsia="uk-UA"/>
        </w:rPr>
        <w:t>……………………………………………………………………..5</w:t>
      </w:r>
      <w:r>
        <w:rPr>
          <w:rFonts w:ascii="Times New Roman" w:hAnsi="Times New Roman"/>
          <w:sz w:val="28"/>
          <w:szCs w:val="28"/>
          <w:lang w:eastAsia="uk-UA"/>
        </w:rPr>
        <w:t>5</w:t>
      </w:r>
    </w:p>
    <w:p w:rsidR="00950861" w:rsidRDefault="00950861" w:rsidP="00C73D1F">
      <w:pPr>
        <w:tabs>
          <w:tab w:val="left" w:pos="993"/>
          <w:tab w:val="left" w:pos="1134"/>
        </w:tabs>
        <w:spacing w:after="0" w:line="360" w:lineRule="auto"/>
        <w:jc w:val="both"/>
        <w:rPr>
          <w:rFonts w:ascii="Times New Roman" w:hAnsi="Times New Roman"/>
          <w:b/>
          <w:sz w:val="28"/>
          <w:szCs w:val="28"/>
          <w:lang w:eastAsia="ru-RU"/>
        </w:rPr>
      </w:pPr>
      <w:r w:rsidRPr="00817DC3">
        <w:rPr>
          <w:rFonts w:ascii="Times New Roman" w:hAnsi="Times New Roman"/>
          <w:b/>
          <w:sz w:val="28"/>
          <w:szCs w:val="28"/>
          <w:lang w:eastAsia="ru-RU"/>
        </w:rPr>
        <w:t>СПИСОК ВИКОРИСТАНИХ ДЖЕРЕЛ</w:t>
      </w:r>
      <w:r w:rsidRPr="00E61E35">
        <w:rPr>
          <w:rFonts w:ascii="Times New Roman" w:hAnsi="Times New Roman"/>
          <w:sz w:val="28"/>
          <w:szCs w:val="28"/>
          <w:lang w:eastAsia="ru-RU"/>
        </w:rPr>
        <w:t>…………………………………….</w:t>
      </w:r>
      <w:r>
        <w:rPr>
          <w:rFonts w:ascii="Times New Roman" w:hAnsi="Times New Roman"/>
          <w:sz w:val="28"/>
          <w:szCs w:val="28"/>
          <w:lang w:eastAsia="ru-RU"/>
        </w:rPr>
        <w:t>58</w:t>
      </w:r>
    </w:p>
    <w:p w:rsidR="00950861" w:rsidRDefault="00950861" w:rsidP="00C73D1F">
      <w:pPr>
        <w:tabs>
          <w:tab w:val="left" w:pos="993"/>
          <w:tab w:val="left" w:pos="1134"/>
        </w:tabs>
        <w:spacing w:after="0" w:line="360" w:lineRule="auto"/>
        <w:jc w:val="both"/>
        <w:rPr>
          <w:rFonts w:ascii="Times New Roman" w:hAnsi="Times New Roman"/>
          <w:b/>
          <w:sz w:val="28"/>
          <w:szCs w:val="28"/>
          <w:lang w:eastAsia="ru-RU"/>
        </w:rPr>
      </w:pPr>
      <w:r>
        <w:rPr>
          <w:rFonts w:ascii="Times New Roman" w:hAnsi="Times New Roman"/>
          <w:b/>
          <w:sz w:val="28"/>
          <w:szCs w:val="28"/>
          <w:lang w:eastAsia="ru-RU"/>
        </w:rPr>
        <w:t>ДОДАТКИ</w:t>
      </w:r>
      <w:r w:rsidRPr="00E61E35">
        <w:rPr>
          <w:rFonts w:ascii="Times New Roman" w:hAnsi="Times New Roman"/>
          <w:sz w:val="28"/>
          <w:szCs w:val="28"/>
          <w:lang w:eastAsia="ru-RU"/>
        </w:rPr>
        <w:t>……………………………………………………………………….6</w:t>
      </w:r>
      <w:r>
        <w:rPr>
          <w:rFonts w:ascii="Times New Roman" w:hAnsi="Times New Roman"/>
          <w:sz w:val="28"/>
          <w:szCs w:val="28"/>
          <w:lang w:eastAsia="ru-RU"/>
        </w:rPr>
        <w:t>4</w:t>
      </w:r>
    </w:p>
    <w:p w:rsidR="00950861" w:rsidRDefault="00950861" w:rsidP="00B8054C">
      <w:pPr>
        <w:spacing w:after="0" w:line="360" w:lineRule="auto"/>
        <w:jc w:val="center"/>
        <w:rPr>
          <w:rFonts w:ascii="Times New Roman" w:hAnsi="Times New Roman"/>
          <w:b/>
          <w:sz w:val="28"/>
          <w:szCs w:val="28"/>
        </w:rPr>
      </w:pPr>
    </w:p>
    <w:p w:rsidR="00950861" w:rsidRDefault="00950861" w:rsidP="00B8054C">
      <w:pPr>
        <w:spacing w:after="0" w:line="360" w:lineRule="auto"/>
        <w:jc w:val="center"/>
        <w:rPr>
          <w:rFonts w:ascii="Times New Roman" w:hAnsi="Times New Roman"/>
          <w:b/>
          <w:sz w:val="28"/>
          <w:szCs w:val="28"/>
        </w:rPr>
      </w:pPr>
    </w:p>
    <w:p w:rsidR="00950861" w:rsidRDefault="00950861" w:rsidP="00B8054C">
      <w:pPr>
        <w:spacing w:after="0" w:line="360" w:lineRule="auto"/>
        <w:jc w:val="center"/>
        <w:rPr>
          <w:rFonts w:ascii="Times New Roman" w:hAnsi="Times New Roman"/>
          <w:b/>
          <w:sz w:val="28"/>
          <w:szCs w:val="28"/>
        </w:rPr>
      </w:pPr>
    </w:p>
    <w:p w:rsidR="00950861" w:rsidRDefault="00950861" w:rsidP="00B8054C">
      <w:pPr>
        <w:spacing w:after="0" w:line="360" w:lineRule="auto"/>
        <w:jc w:val="center"/>
        <w:rPr>
          <w:rFonts w:ascii="Times New Roman" w:hAnsi="Times New Roman"/>
          <w:b/>
          <w:sz w:val="28"/>
          <w:szCs w:val="28"/>
        </w:rPr>
      </w:pPr>
    </w:p>
    <w:p w:rsidR="00950861" w:rsidRDefault="00950861" w:rsidP="00B8054C">
      <w:pPr>
        <w:spacing w:after="0" w:line="360" w:lineRule="auto"/>
        <w:jc w:val="center"/>
        <w:rPr>
          <w:rFonts w:ascii="Times New Roman" w:hAnsi="Times New Roman"/>
          <w:b/>
          <w:sz w:val="28"/>
          <w:szCs w:val="28"/>
        </w:rPr>
      </w:pPr>
    </w:p>
    <w:p w:rsidR="00950861" w:rsidRDefault="00950861" w:rsidP="00B8054C">
      <w:pPr>
        <w:spacing w:after="0" w:line="360" w:lineRule="auto"/>
        <w:jc w:val="center"/>
        <w:rPr>
          <w:rFonts w:ascii="Times New Roman" w:hAnsi="Times New Roman"/>
          <w:b/>
          <w:sz w:val="28"/>
          <w:szCs w:val="28"/>
        </w:rPr>
      </w:pPr>
    </w:p>
    <w:p w:rsidR="00950861" w:rsidRDefault="00950861" w:rsidP="00B8054C">
      <w:pPr>
        <w:spacing w:after="0" w:line="360" w:lineRule="auto"/>
        <w:jc w:val="center"/>
        <w:rPr>
          <w:rFonts w:ascii="Times New Roman" w:hAnsi="Times New Roman"/>
          <w:b/>
          <w:sz w:val="28"/>
          <w:szCs w:val="28"/>
          <w:lang w:val="ru-RU"/>
        </w:rPr>
      </w:pPr>
    </w:p>
    <w:p w:rsidR="00950861" w:rsidRDefault="00950861" w:rsidP="00B8054C">
      <w:pPr>
        <w:spacing w:after="0" w:line="360" w:lineRule="auto"/>
        <w:jc w:val="center"/>
        <w:rPr>
          <w:rFonts w:ascii="Times New Roman" w:hAnsi="Times New Roman"/>
          <w:b/>
          <w:sz w:val="28"/>
          <w:szCs w:val="28"/>
          <w:lang w:val="ru-RU"/>
        </w:rPr>
      </w:pPr>
    </w:p>
    <w:p w:rsidR="00950861" w:rsidRPr="007359DC" w:rsidRDefault="00950861" w:rsidP="00B8054C">
      <w:pPr>
        <w:spacing w:after="0" w:line="360" w:lineRule="auto"/>
        <w:jc w:val="center"/>
        <w:rPr>
          <w:rFonts w:ascii="Times New Roman" w:hAnsi="Times New Roman"/>
          <w:b/>
          <w:sz w:val="28"/>
          <w:szCs w:val="28"/>
          <w:lang w:val="ru-RU"/>
        </w:rPr>
      </w:pPr>
    </w:p>
    <w:p w:rsidR="00950861" w:rsidRDefault="00950861" w:rsidP="00B8054C">
      <w:pPr>
        <w:spacing w:after="0" w:line="360" w:lineRule="auto"/>
        <w:jc w:val="center"/>
        <w:rPr>
          <w:rFonts w:ascii="Times New Roman" w:hAnsi="Times New Roman"/>
          <w:b/>
          <w:sz w:val="28"/>
          <w:szCs w:val="28"/>
        </w:rPr>
      </w:pPr>
      <w:r w:rsidRPr="001D174F">
        <w:rPr>
          <w:rFonts w:ascii="Times New Roman" w:hAnsi="Times New Roman"/>
          <w:b/>
          <w:sz w:val="28"/>
          <w:szCs w:val="28"/>
        </w:rPr>
        <w:lastRenderedPageBreak/>
        <w:t>ВСТУП</w:t>
      </w:r>
    </w:p>
    <w:p w:rsidR="00950861" w:rsidRPr="001D174F" w:rsidRDefault="00950861" w:rsidP="00B8054C">
      <w:pPr>
        <w:spacing w:after="0" w:line="360" w:lineRule="auto"/>
        <w:jc w:val="center"/>
        <w:rPr>
          <w:rFonts w:ascii="Times New Roman" w:hAnsi="Times New Roman"/>
          <w:b/>
          <w:sz w:val="28"/>
          <w:szCs w:val="28"/>
        </w:rPr>
      </w:pPr>
    </w:p>
    <w:p w:rsidR="00950861" w:rsidRPr="001D174F" w:rsidRDefault="00950861" w:rsidP="00B8054C">
      <w:pPr>
        <w:spacing w:after="0" w:line="360" w:lineRule="auto"/>
        <w:ind w:firstLine="709"/>
        <w:jc w:val="both"/>
        <w:rPr>
          <w:rStyle w:val="a7"/>
          <w:rFonts w:ascii="Times New Roman" w:hAnsi="Times New Roman"/>
          <w:b w:val="0"/>
          <w:bCs/>
          <w:color w:val="000000"/>
          <w:sz w:val="28"/>
          <w:szCs w:val="28"/>
        </w:rPr>
      </w:pPr>
      <w:r w:rsidRPr="001D174F">
        <w:rPr>
          <w:rFonts w:ascii="Times New Roman" w:hAnsi="Times New Roman"/>
          <w:b/>
          <w:sz w:val="28"/>
          <w:szCs w:val="28"/>
        </w:rPr>
        <w:t>Актуальність дослідження.</w:t>
      </w:r>
      <w:r w:rsidRPr="009407A3">
        <w:rPr>
          <w:rFonts w:ascii="Times New Roman" w:hAnsi="Times New Roman"/>
          <w:b/>
          <w:sz w:val="28"/>
          <w:szCs w:val="28"/>
        </w:rPr>
        <w:t xml:space="preserve"> </w:t>
      </w:r>
      <w:r w:rsidRPr="001D174F">
        <w:rPr>
          <w:rStyle w:val="a7"/>
          <w:rFonts w:ascii="Times New Roman" w:hAnsi="Times New Roman"/>
          <w:b w:val="0"/>
          <w:bCs/>
          <w:color w:val="000000"/>
          <w:sz w:val="28"/>
          <w:szCs w:val="28"/>
        </w:rPr>
        <w:t xml:space="preserve">Сучасний етап розвитку незалежної України характеризується </w:t>
      </w:r>
      <w:r w:rsidRPr="001D174F">
        <w:rPr>
          <w:rFonts w:ascii="Times New Roman" w:hAnsi="Times New Roman"/>
          <w:color w:val="000000"/>
          <w:sz w:val="28"/>
          <w:szCs w:val="28"/>
        </w:rPr>
        <w:t>якісним стрибком у розвитку нових технологій, зростанням потреби суспільства в людях, які володіють нестандартним мисленням, вміють ставити і вирішувати нові завдання, що відносяться до майбутнього. Відбуваються</w:t>
      </w:r>
      <w:r w:rsidRPr="001D174F">
        <w:rPr>
          <w:rFonts w:ascii="Times New Roman" w:hAnsi="Times New Roman"/>
          <w:b/>
          <w:color w:val="000000"/>
          <w:sz w:val="28"/>
          <w:szCs w:val="28"/>
        </w:rPr>
        <w:t xml:space="preserve"> </w:t>
      </w:r>
      <w:r w:rsidRPr="001D174F">
        <w:rPr>
          <w:rStyle w:val="a7"/>
          <w:rFonts w:ascii="Times New Roman" w:hAnsi="Times New Roman"/>
          <w:b w:val="0"/>
          <w:bCs/>
          <w:color w:val="000000"/>
          <w:sz w:val="28"/>
          <w:szCs w:val="28"/>
        </w:rPr>
        <w:t>постійні зміни, до яких людині доводиться дуже швидко пристосовуватися, особистісно зростати й розвиватися, щоб бути затребуваним у суспільстві. Креативність дозволяє людині вдосконалюватися й не боятися нового, швидко звикати до умов і вимог, що змінюються. Вона створює сприятливі передумови для розвитку особистості в цілому, сприяє її саморозкриттю, самореалізації, самодостатності й толерантності. Основною формою активності особистості, що сформувалася, є, як відомо, професійна діяльність, ефективність якої багато в чому залежить від її творчого характеру.</w:t>
      </w:r>
    </w:p>
    <w:p w:rsidR="00950861" w:rsidRPr="001D174F" w:rsidRDefault="00950861" w:rsidP="00B8054C">
      <w:pPr>
        <w:widowControl w:val="0"/>
        <w:suppressAutoHyphens/>
        <w:spacing w:after="0" w:line="360" w:lineRule="auto"/>
        <w:ind w:firstLine="709"/>
        <w:jc w:val="both"/>
        <w:rPr>
          <w:rStyle w:val="a7"/>
          <w:rFonts w:ascii="Times New Roman" w:hAnsi="Times New Roman"/>
          <w:b w:val="0"/>
          <w:bCs/>
          <w:color w:val="000000"/>
          <w:sz w:val="28"/>
          <w:szCs w:val="28"/>
        </w:rPr>
      </w:pPr>
      <w:r w:rsidRPr="001D174F">
        <w:rPr>
          <w:rFonts w:ascii="Times New Roman" w:hAnsi="Times New Roman"/>
          <w:color w:val="000000"/>
          <w:sz w:val="28"/>
          <w:szCs w:val="28"/>
        </w:rPr>
        <w:t xml:space="preserve">Творча людина, як правило, завжди виявляє собою інтерес до праці, характеризується відкритістю, незалежністю, наполегливістю, готовністю до створення принципово нових ідей, позбавлених традиційного мислення. Вона відкриває шляхи у незнане, уміє концентрувати увагу на суті проблеми, успішно здійснює цілеспрямовані зміни для вдосконалення структури або системи функціонування організації. Цій особистості притаманна висока толерантність до невизначених і невиконаних завдань, конструктивна активність у процесі їх виконання. </w:t>
      </w:r>
    </w:p>
    <w:p w:rsidR="00950861" w:rsidRPr="003C02CA" w:rsidRDefault="00950861" w:rsidP="003C02CA">
      <w:pPr>
        <w:widowControl w:val="0"/>
        <w:suppressAutoHyphens/>
        <w:spacing w:after="0" w:line="360" w:lineRule="auto"/>
        <w:ind w:firstLine="709"/>
        <w:jc w:val="both"/>
        <w:rPr>
          <w:rFonts w:ascii="Times New Roman" w:hAnsi="Times New Roman"/>
          <w:sz w:val="28"/>
          <w:szCs w:val="28"/>
        </w:rPr>
      </w:pPr>
      <w:r w:rsidRPr="001D174F">
        <w:rPr>
          <w:rFonts w:ascii="Times New Roman" w:hAnsi="Times New Roman"/>
          <w:sz w:val="28"/>
          <w:szCs w:val="28"/>
        </w:rPr>
        <w:t xml:space="preserve">Проблема формування творчої особистості супроводжує суспільство впродовж всієї історії його розвитку, адже саме у творчій діяльності закладені перспективи соціального прогресу. Сьогодні в умовах докорінної реорганізації всіх галузей життєдіяльності проблема формування творчої особистості набуває особливої актуальності. Створення умов для формування освіченої, творчої особистості громадянина, реалізації і самореалізації його природних задатків визначається одним із стратегічних завдань розвитку </w:t>
      </w:r>
      <w:r w:rsidRPr="001D174F">
        <w:rPr>
          <w:rFonts w:ascii="Times New Roman" w:hAnsi="Times New Roman"/>
          <w:sz w:val="28"/>
          <w:szCs w:val="28"/>
        </w:rPr>
        <w:lastRenderedPageBreak/>
        <w:t xml:space="preserve">всієї системи освіти, адже могутність держави визначається насамперед кількістю висококваліфікованих спеціалістів, що творчо ставляться до своєї справи, </w:t>
      </w:r>
      <w:r w:rsidRPr="003C02CA">
        <w:rPr>
          <w:rFonts w:ascii="Times New Roman" w:hAnsi="Times New Roman"/>
          <w:sz w:val="28"/>
          <w:szCs w:val="28"/>
        </w:rPr>
        <w:t xml:space="preserve">здатних своєю працею сприяти успішному розвитку науки, техніки, мистецтва. </w:t>
      </w:r>
    </w:p>
    <w:p w:rsidR="00950861" w:rsidRPr="00D629D7" w:rsidRDefault="00950861" w:rsidP="003C02CA">
      <w:pPr>
        <w:pStyle w:val="a6"/>
        <w:spacing w:before="0" w:beforeAutospacing="0" w:after="0" w:afterAutospacing="0" w:line="360" w:lineRule="auto"/>
        <w:ind w:firstLine="709"/>
        <w:jc w:val="both"/>
        <w:rPr>
          <w:sz w:val="28"/>
          <w:szCs w:val="28"/>
          <w:lang w:val="uk-UA"/>
        </w:rPr>
      </w:pPr>
      <w:r w:rsidRPr="003C02CA">
        <w:rPr>
          <w:color w:val="000000"/>
          <w:sz w:val="28"/>
          <w:szCs w:val="28"/>
          <w:lang w:val="uk-UA"/>
        </w:rPr>
        <w:t xml:space="preserve">Креативність розглядається як творчий продукт (Р. </w:t>
      </w:r>
      <w:r w:rsidRPr="00D629D7">
        <w:rPr>
          <w:sz w:val="28"/>
          <w:szCs w:val="28"/>
          <w:lang w:val="uk-UA"/>
        </w:rPr>
        <w:t xml:space="preserve">Арнхейм, </w:t>
      </w:r>
      <w:r>
        <w:rPr>
          <w:sz w:val="28"/>
          <w:szCs w:val="28"/>
          <w:lang w:val="uk-UA"/>
        </w:rPr>
        <w:t xml:space="preserve">                   </w:t>
      </w:r>
      <w:r w:rsidRPr="00D629D7">
        <w:rPr>
          <w:sz w:val="28"/>
          <w:szCs w:val="28"/>
          <w:lang w:val="uk-UA"/>
        </w:rPr>
        <w:t xml:space="preserve">Д. Тейлор, Р. Стернберг і ін.), як окрема здібність (Дж. Гілфорд, Г. Айзенк, Д.Б. Богоявленська, Е. Торренс і ін.), як особистісна риса (А. Маслоу, </w:t>
      </w:r>
      <w:r>
        <w:rPr>
          <w:sz w:val="28"/>
          <w:szCs w:val="28"/>
          <w:lang w:val="uk-UA"/>
        </w:rPr>
        <w:t xml:space="preserve">                </w:t>
      </w:r>
      <w:r w:rsidRPr="00D629D7">
        <w:rPr>
          <w:sz w:val="28"/>
          <w:szCs w:val="28"/>
          <w:lang w:val="uk-UA"/>
        </w:rPr>
        <w:t xml:space="preserve">В.М. Дружинін, О.М. Саннікова і ін.), як творчий процес (Д. Фельдман і ін.), здатність привносити в досвід щось нове, оригінальне (Ф. Баррон, </w:t>
      </w:r>
      <w:r>
        <w:rPr>
          <w:sz w:val="28"/>
          <w:szCs w:val="28"/>
          <w:lang w:val="uk-UA"/>
        </w:rPr>
        <w:t xml:space="preserve">                    </w:t>
      </w:r>
      <w:r w:rsidRPr="00D629D7">
        <w:rPr>
          <w:sz w:val="28"/>
          <w:szCs w:val="28"/>
          <w:lang w:val="uk-UA"/>
        </w:rPr>
        <w:t xml:space="preserve">О.Л. Кульчицька, В.О. Моляко, Я.О. Пономарьов і ін.), здатність відмовлятися від стереотипних способів мислення (А.В. Брушлинський, </w:t>
      </w:r>
      <w:r>
        <w:rPr>
          <w:sz w:val="28"/>
          <w:szCs w:val="28"/>
          <w:lang w:val="uk-UA"/>
        </w:rPr>
        <w:t xml:space="preserve">            </w:t>
      </w:r>
      <w:r w:rsidRPr="00D629D7">
        <w:rPr>
          <w:sz w:val="28"/>
          <w:szCs w:val="28"/>
          <w:lang w:val="uk-UA"/>
        </w:rPr>
        <w:t>Дж. Гілфорд, О.М. Матюшкін, М.А. Холодна і ін.).</w:t>
      </w:r>
    </w:p>
    <w:p w:rsidR="00950861" w:rsidRPr="003C02CA" w:rsidRDefault="00950861" w:rsidP="003C02CA">
      <w:pPr>
        <w:pStyle w:val="a6"/>
        <w:spacing w:before="0" w:beforeAutospacing="0" w:after="0" w:afterAutospacing="0" w:line="360" w:lineRule="auto"/>
        <w:ind w:firstLine="709"/>
        <w:jc w:val="both"/>
        <w:rPr>
          <w:color w:val="000000"/>
          <w:sz w:val="28"/>
          <w:szCs w:val="28"/>
          <w:lang w:val="uk-UA"/>
        </w:rPr>
      </w:pPr>
      <w:r w:rsidRPr="00D629D7">
        <w:rPr>
          <w:sz w:val="28"/>
          <w:szCs w:val="28"/>
          <w:lang w:val="uk-UA"/>
        </w:rPr>
        <w:t xml:space="preserve">Теоретико-методологічну основу дослідження становлять: ідеї системного підходу (О.О. Бодалєв, Л.С. Виготський, Є.П. Клімов, </w:t>
      </w:r>
      <w:r>
        <w:rPr>
          <w:sz w:val="28"/>
          <w:szCs w:val="28"/>
          <w:lang w:val="uk-UA"/>
        </w:rPr>
        <w:t xml:space="preserve">                 </w:t>
      </w:r>
      <w:r w:rsidRPr="00D629D7">
        <w:rPr>
          <w:sz w:val="28"/>
          <w:szCs w:val="28"/>
          <w:lang w:val="uk-UA"/>
        </w:rPr>
        <w:t xml:space="preserve">К.К. Платонов і ін.); теоретичні дослідження креативності особистості </w:t>
      </w:r>
      <w:r>
        <w:rPr>
          <w:sz w:val="28"/>
          <w:szCs w:val="28"/>
          <w:lang w:val="uk-UA"/>
        </w:rPr>
        <w:t xml:space="preserve">               </w:t>
      </w:r>
      <w:r w:rsidRPr="00D629D7">
        <w:rPr>
          <w:sz w:val="28"/>
          <w:szCs w:val="28"/>
          <w:lang w:val="uk-UA"/>
        </w:rPr>
        <w:t>(Г. Айзен</w:t>
      </w:r>
      <w:r w:rsidRPr="003C02CA">
        <w:rPr>
          <w:color w:val="000000"/>
          <w:sz w:val="28"/>
          <w:szCs w:val="28"/>
          <w:lang w:val="uk-UA"/>
        </w:rPr>
        <w:t>к, Д.</w:t>
      </w:r>
      <w:r>
        <w:rPr>
          <w:color w:val="000000"/>
          <w:sz w:val="28"/>
          <w:szCs w:val="28"/>
          <w:lang w:val="uk-UA"/>
        </w:rPr>
        <w:t xml:space="preserve"> </w:t>
      </w:r>
      <w:r w:rsidRPr="003C02CA">
        <w:rPr>
          <w:color w:val="000000"/>
          <w:sz w:val="28"/>
          <w:szCs w:val="28"/>
          <w:lang w:val="uk-UA"/>
        </w:rPr>
        <w:t>Б. Богоявленська, Дж. Гілфорд, В.</w:t>
      </w:r>
      <w:r>
        <w:rPr>
          <w:color w:val="000000"/>
          <w:sz w:val="28"/>
          <w:szCs w:val="28"/>
          <w:lang w:val="uk-UA"/>
        </w:rPr>
        <w:t xml:space="preserve"> </w:t>
      </w:r>
      <w:r w:rsidRPr="003C02CA">
        <w:rPr>
          <w:color w:val="000000"/>
          <w:sz w:val="28"/>
          <w:szCs w:val="28"/>
          <w:lang w:val="uk-UA"/>
        </w:rPr>
        <w:t xml:space="preserve">М. Дружинин, А. Маслоу, </w:t>
      </w:r>
      <w:r>
        <w:rPr>
          <w:color w:val="000000"/>
          <w:sz w:val="28"/>
          <w:szCs w:val="28"/>
          <w:lang w:val="uk-UA"/>
        </w:rPr>
        <w:t xml:space="preserve"> </w:t>
      </w:r>
      <w:r w:rsidRPr="003C02CA">
        <w:rPr>
          <w:color w:val="000000"/>
          <w:sz w:val="28"/>
          <w:szCs w:val="28"/>
          <w:lang w:val="uk-UA"/>
        </w:rPr>
        <w:t xml:space="preserve">В.О. Моляко, Я.О. Пономарьов, О.М. Саннікова, Р. Стернберг, Е. Торренс і ін.); дослідження креативності особистості у професійній діяльності </w:t>
      </w:r>
      <w:r>
        <w:rPr>
          <w:color w:val="000000"/>
          <w:sz w:val="28"/>
          <w:szCs w:val="28"/>
          <w:lang w:val="uk-UA"/>
        </w:rPr>
        <w:t xml:space="preserve">                </w:t>
      </w:r>
      <w:r w:rsidRPr="003C02CA">
        <w:rPr>
          <w:color w:val="000000"/>
          <w:sz w:val="28"/>
          <w:szCs w:val="28"/>
          <w:lang w:val="uk-UA"/>
        </w:rPr>
        <w:t>(М.В. Вовк, Н.І. Пов’якель, Н.Д. Хмель, Т.П. Чернявська і ін.).</w:t>
      </w:r>
    </w:p>
    <w:p w:rsidR="00950861" w:rsidRPr="005D736A" w:rsidRDefault="00950861" w:rsidP="00B8054C">
      <w:pPr>
        <w:spacing w:after="0" w:line="360" w:lineRule="auto"/>
        <w:ind w:firstLine="709"/>
        <w:jc w:val="both"/>
        <w:rPr>
          <w:rFonts w:ascii="Times New Roman" w:hAnsi="Times New Roman"/>
          <w:b/>
          <w:sz w:val="28"/>
          <w:szCs w:val="28"/>
          <w:lang w:val="ru-RU"/>
        </w:rPr>
      </w:pPr>
      <w:r w:rsidRPr="00BD3510">
        <w:rPr>
          <w:rFonts w:ascii="Times New Roman" w:hAnsi="Times New Roman"/>
          <w:sz w:val="28"/>
          <w:szCs w:val="28"/>
          <w:lang w:eastAsia="ru-RU"/>
        </w:rPr>
        <w:t>Поряд з очевидною актуальніст</w:t>
      </w:r>
      <w:r>
        <w:rPr>
          <w:rFonts w:ascii="Times New Roman" w:hAnsi="Times New Roman"/>
          <w:sz w:val="28"/>
          <w:szCs w:val="28"/>
          <w:lang w:eastAsia="ru-RU"/>
        </w:rPr>
        <w:t>ю</w:t>
      </w:r>
      <w:r w:rsidRPr="00BD3510">
        <w:rPr>
          <w:rFonts w:ascii="Times New Roman" w:hAnsi="Times New Roman"/>
          <w:sz w:val="28"/>
          <w:szCs w:val="28"/>
          <w:lang w:eastAsia="ru-RU"/>
        </w:rPr>
        <w:t xml:space="preserve"> проблеми дослідження креативності, існує проблема вивчення гендерних особливостей креативності.</w:t>
      </w:r>
      <w:r>
        <w:rPr>
          <w:rFonts w:ascii="Times New Roman" w:hAnsi="Times New Roman"/>
          <w:sz w:val="28"/>
          <w:szCs w:val="28"/>
          <w:lang w:val="ru-RU" w:eastAsia="ru-RU"/>
        </w:rPr>
        <w:t xml:space="preserve"> Н</w:t>
      </w:r>
      <w:r w:rsidRPr="005D736A">
        <w:rPr>
          <w:rFonts w:ascii="Times New Roman" w:hAnsi="Times New Roman"/>
          <w:sz w:val="28"/>
          <w:szCs w:val="28"/>
          <w:lang w:eastAsia="ru-RU"/>
        </w:rPr>
        <w:t xml:space="preserve">едостатня наукова вивченість та актуальність проблеми обумовили вибір теми роботи </w:t>
      </w:r>
      <w:r>
        <w:rPr>
          <w:rFonts w:ascii="Times New Roman" w:hAnsi="Times New Roman"/>
          <w:sz w:val="28"/>
          <w:szCs w:val="28"/>
          <w:lang w:eastAsia="ru-RU"/>
        </w:rPr>
        <w:t>«П</w:t>
      </w:r>
      <w:r w:rsidRPr="005D736A">
        <w:rPr>
          <w:rFonts w:ascii="Times New Roman" w:hAnsi="Times New Roman"/>
          <w:sz w:val="28"/>
          <w:szCs w:val="28"/>
          <w:lang w:val="ru-RU"/>
        </w:rPr>
        <w:t>сихологічні особливості креативності</w:t>
      </w:r>
      <w:r>
        <w:rPr>
          <w:rFonts w:ascii="Times New Roman" w:hAnsi="Times New Roman"/>
          <w:sz w:val="28"/>
          <w:szCs w:val="28"/>
          <w:lang w:val="ru-RU"/>
        </w:rPr>
        <w:t>».</w:t>
      </w:r>
    </w:p>
    <w:p w:rsidR="00950861" w:rsidRPr="001D174F" w:rsidRDefault="00950861" w:rsidP="00B8054C">
      <w:pPr>
        <w:spacing w:after="0" w:line="360" w:lineRule="auto"/>
        <w:ind w:firstLine="709"/>
        <w:jc w:val="both"/>
        <w:rPr>
          <w:rFonts w:ascii="Times New Roman" w:hAnsi="Times New Roman"/>
          <w:bCs/>
          <w:sz w:val="28"/>
          <w:szCs w:val="28"/>
          <w:lang w:eastAsia="ru-RU"/>
        </w:rPr>
      </w:pPr>
      <w:r w:rsidRPr="001D174F">
        <w:rPr>
          <w:rFonts w:ascii="Times New Roman" w:hAnsi="Times New Roman"/>
          <w:b/>
          <w:bCs/>
          <w:sz w:val="28"/>
          <w:szCs w:val="28"/>
          <w:lang w:eastAsia="ru-RU"/>
        </w:rPr>
        <w:t xml:space="preserve">Мета </w:t>
      </w:r>
      <w:r w:rsidRPr="005E6D8E">
        <w:rPr>
          <w:rFonts w:ascii="Times New Roman" w:hAnsi="Times New Roman"/>
          <w:b/>
          <w:bCs/>
          <w:sz w:val="28"/>
          <w:szCs w:val="28"/>
          <w:lang w:eastAsia="ru-RU"/>
        </w:rPr>
        <w:t>дослідження:</w:t>
      </w:r>
      <w:r w:rsidRPr="00BD3510">
        <w:rPr>
          <w:rFonts w:ascii="Times New Roman" w:hAnsi="Times New Roman"/>
          <w:b/>
          <w:bCs/>
          <w:sz w:val="28"/>
          <w:szCs w:val="28"/>
          <w:lang w:eastAsia="ru-RU"/>
        </w:rPr>
        <w:t xml:space="preserve"> </w:t>
      </w:r>
      <w:r w:rsidRPr="00BD3510">
        <w:rPr>
          <w:rFonts w:ascii="Times New Roman" w:hAnsi="Times New Roman"/>
          <w:bCs/>
          <w:sz w:val="28"/>
          <w:szCs w:val="28"/>
          <w:lang w:eastAsia="ru-RU"/>
        </w:rPr>
        <w:t>теоретичн</w:t>
      </w:r>
      <w:r>
        <w:rPr>
          <w:rFonts w:ascii="Times New Roman" w:hAnsi="Times New Roman"/>
          <w:bCs/>
          <w:sz w:val="28"/>
          <w:szCs w:val="28"/>
          <w:lang w:val="ru-RU" w:eastAsia="ru-RU"/>
        </w:rPr>
        <w:t xml:space="preserve">е та емпіричне </w:t>
      </w:r>
      <w:r>
        <w:rPr>
          <w:rFonts w:ascii="Times New Roman" w:hAnsi="Times New Roman"/>
          <w:bCs/>
          <w:sz w:val="28"/>
          <w:szCs w:val="28"/>
          <w:lang w:eastAsia="ru-RU"/>
        </w:rPr>
        <w:t xml:space="preserve">дослідження </w:t>
      </w:r>
      <w:r w:rsidRPr="00BD3510">
        <w:rPr>
          <w:rFonts w:ascii="Times New Roman" w:hAnsi="Times New Roman"/>
          <w:bCs/>
          <w:sz w:val="28"/>
          <w:szCs w:val="28"/>
          <w:lang w:eastAsia="ru-RU"/>
        </w:rPr>
        <w:t>психологічних особливостей креативності у чоловіків і жінок.</w:t>
      </w:r>
    </w:p>
    <w:p w:rsidR="00950861" w:rsidRPr="001D174F" w:rsidRDefault="00950861" w:rsidP="00B8054C">
      <w:pPr>
        <w:spacing w:after="0" w:line="360" w:lineRule="auto"/>
        <w:ind w:firstLine="709"/>
        <w:jc w:val="both"/>
        <w:rPr>
          <w:rFonts w:ascii="Times New Roman" w:hAnsi="Times New Roman"/>
          <w:sz w:val="28"/>
          <w:szCs w:val="28"/>
          <w:lang w:eastAsia="ru-RU"/>
        </w:rPr>
      </w:pPr>
      <w:r w:rsidRPr="001D174F">
        <w:rPr>
          <w:rFonts w:ascii="Times New Roman" w:hAnsi="Times New Roman"/>
          <w:sz w:val="28"/>
          <w:szCs w:val="28"/>
          <w:lang w:eastAsia="ru-RU"/>
        </w:rPr>
        <w:t xml:space="preserve">У відповідності з метою роботи були визначені наступні </w:t>
      </w:r>
      <w:r w:rsidRPr="001D174F">
        <w:rPr>
          <w:rFonts w:ascii="Times New Roman" w:hAnsi="Times New Roman"/>
          <w:b/>
          <w:sz w:val="28"/>
          <w:szCs w:val="28"/>
          <w:lang w:eastAsia="ru-RU"/>
        </w:rPr>
        <w:t>завдання</w:t>
      </w:r>
      <w:r w:rsidRPr="001D174F">
        <w:rPr>
          <w:rFonts w:ascii="Times New Roman" w:hAnsi="Times New Roman"/>
          <w:sz w:val="28"/>
          <w:szCs w:val="28"/>
          <w:lang w:eastAsia="ru-RU"/>
        </w:rPr>
        <w:t>:</w:t>
      </w:r>
    </w:p>
    <w:p w:rsidR="00950861" w:rsidRPr="00BD3510" w:rsidRDefault="00950861" w:rsidP="00B8054C">
      <w:pPr>
        <w:tabs>
          <w:tab w:val="left" w:pos="1134"/>
        </w:tabs>
        <w:spacing w:after="0" w:line="360" w:lineRule="auto"/>
        <w:ind w:firstLine="709"/>
        <w:contextualSpacing/>
        <w:jc w:val="both"/>
        <w:rPr>
          <w:rFonts w:ascii="Times New Roman" w:hAnsi="Times New Roman"/>
          <w:bCs/>
          <w:sz w:val="28"/>
          <w:szCs w:val="28"/>
          <w:bdr w:val="none" w:sz="0" w:space="0" w:color="auto" w:frame="1"/>
          <w:shd w:val="clear" w:color="auto" w:fill="FFFFFF"/>
        </w:rPr>
      </w:pPr>
      <w:r w:rsidRPr="00BD3510">
        <w:rPr>
          <w:rFonts w:ascii="Times New Roman" w:hAnsi="Times New Roman"/>
          <w:bCs/>
          <w:sz w:val="28"/>
          <w:szCs w:val="28"/>
          <w:bdr w:val="none" w:sz="0" w:space="0" w:color="auto" w:frame="1"/>
          <w:shd w:val="clear" w:color="auto" w:fill="FFFFFF"/>
        </w:rPr>
        <w:t xml:space="preserve">1. </w:t>
      </w:r>
      <w:r>
        <w:rPr>
          <w:rFonts w:ascii="Times New Roman" w:hAnsi="Times New Roman"/>
          <w:bCs/>
          <w:sz w:val="28"/>
          <w:szCs w:val="28"/>
          <w:bdr w:val="none" w:sz="0" w:space="0" w:color="auto" w:frame="1"/>
          <w:shd w:val="clear" w:color="auto" w:fill="FFFFFF"/>
          <w:lang w:val="ru-RU"/>
        </w:rPr>
        <w:t xml:space="preserve">Провести </w:t>
      </w:r>
      <w:r w:rsidRPr="00BD3510">
        <w:rPr>
          <w:rFonts w:ascii="Times New Roman" w:hAnsi="Times New Roman"/>
          <w:bCs/>
          <w:sz w:val="28"/>
          <w:szCs w:val="28"/>
          <w:bdr w:val="none" w:sz="0" w:space="0" w:color="auto" w:frame="1"/>
          <w:shd w:val="clear" w:color="auto" w:fill="FFFFFF"/>
        </w:rPr>
        <w:t>теоретичний аналіз наукових підходів до вивчення п</w:t>
      </w:r>
      <w:r>
        <w:rPr>
          <w:rFonts w:ascii="Times New Roman" w:hAnsi="Times New Roman"/>
          <w:bCs/>
          <w:sz w:val="28"/>
          <w:szCs w:val="28"/>
          <w:bdr w:val="none" w:sz="0" w:space="0" w:color="auto" w:frame="1"/>
          <w:shd w:val="clear" w:color="auto" w:fill="FFFFFF"/>
          <w:lang w:val="ru-RU"/>
        </w:rPr>
        <w:t xml:space="preserve">роблеми </w:t>
      </w:r>
      <w:r w:rsidRPr="00BD3510">
        <w:rPr>
          <w:rFonts w:ascii="Times New Roman" w:hAnsi="Times New Roman"/>
          <w:bCs/>
          <w:sz w:val="28"/>
          <w:szCs w:val="28"/>
          <w:bdr w:val="none" w:sz="0" w:space="0" w:color="auto" w:frame="1"/>
          <w:shd w:val="clear" w:color="auto" w:fill="FFFFFF"/>
        </w:rPr>
        <w:t>креативності в психологічній науці.</w:t>
      </w:r>
    </w:p>
    <w:p w:rsidR="00950861" w:rsidRPr="00BD3510" w:rsidRDefault="00950861" w:rsidP="00B8054C">
      <w:pPr>
        <w:shd w:val="clear" w:color="auto" w:fill="FFFFFF"/>
        <w:spacing w:after="0" w:line="360" w:lineRule="auto"/>
        <w:ind w:firstLine="709"/>
        <w:jc w:val="both"/>
        <w:rPr>
          <w:rFonts w:ascii="Times New Roman" w:hAnsi="Times New Roman"/>
          <w:bCs/>
          <w:sz w:val="28"/>
          <w:szCs w:val="28"/>
          <w:bdr w:val="none" w:sz="0" w:space="0" w:color="auto" w:frame="1"/>
          <w:shd w:val="clear" w:color="auto" w:fill="FFFFFF"/>
        </w:rPr>
      </w:pPr>
      <w:r w:rsidRPr="00BD3510">
        <w:rPr>
          <w:rFonts w:ascii="Times New Roman" w:hAnsi="Times New Roman"/>
          <w:bCs/>
          <w:sz w:val="28"/>
          <w:szCs w:val="28"/>
          <w:bdr w:val="none" w:sz="0" w:space="0" w:color="auto" w:frame="1"/>
          <w:shd w:val="clear" w:color="auto" w:fill="FFFFFF"/>
        </w:rPr>
        <w:t xml:space="preserve">2. </w:t>
      </w:r>
      <w:r>
        <w:rPr>
          <w:rFonts w:ascii="Times New Roman" w:hAnsi="Times New Roman"/>
          <w:bCs/>
          <w:sz w:val="28"/>
          <w:szCs w:val="28"/>
          <w:bdr w:val="none" w:sz="0" w:space="0" w:color="auto" w:frame="1"/>
          <w:shd w:val="clear" w:color="auto" w:fill="FFFFFF"/>
          <w:lang w:val="ru-RU"/>
        </w:rPr>
        <w:t>Розглянути</w:t>
      </w:r>
      <w:r w:rsidRPr="00BD3510">
        <w:rPr>
          <w:rFonts w:ascii="Times New Roman" w:hAnsi="Times New Roman"/>
          <w:bCs/>
          <w:sz w:val="28"/>
          <w:szCs w:val="28"/>
          <w:bdr w:val="none" w:sz="0" w:space="0" w:color="auto" w:frame="1"/>
          <w:shd w:val="clear" w:color="auto" w:fill="FFFFFF"/>
        </w:rPr>
        <w:t xml:space="preserve"> о</w:t>
      </w:r>
      <w:r>
        <w:rPr>
          <w:rFonts w:ascii="Times New Roman" w:hAnsi="Times New Roman"/>
          <w:bCs/>
          <w:sz w:val="28"/>
          <w:szCs w:val="28"/>
          <w:bdr w:val="none" w:sz="0" w:space="0" w:color="auto" w:frame="1"/>
          <w:shd w:val="clear" w:color="auto" w:fill="FFFFFF"/>
        </w:rPr>
        <w:t>сновні показники креативності.</w:t>
      </w:r>
    </w:p>
    <w:p w:rsidR="00950861" w:rsidRPr="00BD3510" w:rsidRDefault="00950861" w:rsidP="00B8054C">
      <w:pPr>
        <w:tabs>
          <w:tab w:val="left" w:pos="1134"/>
        </w:tabs>
        <w:spacing w:after="0" w:line="360" w:lineRule="auto"/>
        <w:ind w:firstLine="709"/>
        <w:contextualSpacing/>
        <w:jc w:val="both"/>
        <w:rPr>
          <w:rFonts w:ascii="Times New Roman" w:hAnsi="Times New Roman"/>
          <w:bCs/>
          <w:sz w:val="28"/>
          <w:szCs w:val="28"/>
          <w:bdr w:val="none" w:sz="0" w:space="0" w:color="auto" w:frame="1"/>
          <w:shd w:val="clear" w:color="auto" w:fill="FFFFFF"/>
        </w:rPr>
      </w:pPr>
      <w:r w:rsidRPr="00BD3510">
        <w:rPr>
          <w:rFonts w:ascii="Times New Roman" w:hAnsi="Times New Roman"/>
          <w:bCs/>
          <w:sz w:val="28"/>
          <w:szCs w:val="28"/>
          <w:bdr w:val="none" w:sz="0" w:space="0" w:color="auto" w:frame="1"/>
          <w:shd w:val="clear" w:color="auto" w:fill="FFFFFF"/>
        </w:rPr>
        <w:t xml:space="preserve">3. Виявити специфіку гендерних особливостей </w:t>
      </w:r>
      <w:r>
        <w:rPr>
          <w:rFonts w:ascii="Times New Roman" w:hAnsi="Times New Roman"/>
          <w:bCs/>
          <w:sz w:val="28"/>
          <w:szCs w:val="28"/>
          <w:bdr w:val="none" w:sz="0" w:space="0" w:color="auto" w:frame="1"/>
          <w:shd w:val="clear" w:color="auto" w:fill="FFFFFF"/>
        </w:rPr>
        <w:t>креативності.</w:t>
      </w:r>
    </w:p>
    <w:p w:rsidR="00950861" w:rsidRPr="00BD3510" w:rsidRDefault="00950861" w:rsidP="00B8054C">
      <w:pPr>
        <w:tabs>
          <w:tab w:val="left" w:pos="1134"/>
        </w:tabs>
        <w:spacing w:after="0" w:line="360" w:lineRule="auto"/>
        <w:ind w:firstLine="709"/>
        <w:contextualSpacing/>
        <w:jc w:val="both"/>
        <w:rPr>
          <w:rFonts w:ascii="Times New Roman" w:hAnsi="Times New Roman"/>
          <w:bCs/>
          <w:sz w:val="28"/>
          <w:szCs w:val="28"/>
          <w:bdr w:val="none" w:sz="0" w:space="0" w:color="auto" w:frame="1"/>
          <w:shd w:val="clear" w:color="auto" w:fill="FFFFFF"/>
        </w:rPr>
      </w:pPr>
      <w:r>
        <w:rPr>
          <w:rFonts w:ascii="Times New Roman" w:hAnsi="Times New Roman"/>
          <w:bCs/>
          <w:sz w:val="28"/>
          <w:szCs w:val="28"/>
          <w:bdr w:val="none" w:sz="0" w:space="0" w:color="auto" w:frame="1"/>
          <w:shd w:val="clear" w:color="auto" w:fill="FFFFFF"/>
        </w:rPr>
        <w:lastRenderedPageBreak/>
        <w:t>4. Розробити рекомендації щодо</w:t>
      </w:r>
      <w:r w:rsidRPr="00BD3510">
        <w:rPr>
          <w:rFonts w:ascii="Times New Roman" w:hAnsi="Times New Roman"/>
          <w:bCs/>
          <w:sz w:val="28"/>
          <w:szCs w:val="28"/>
          <w:bdr w:val="none" w:sz="0" w:space="0" w:color="auto" w:frame="1"/>
          <w:shd w:val="clear" w:color="auto" w:fill="FFFFFF"/>
        </w:rPr>
        <w:t xml:space="preserve"> формуванн</w:t>
      </w:r>
      <w:r>
        <w:rPr>
          <w:rFonts w:ascii="Times New Roman" w:hAnsi="Times New Roman"/>
          <w:bCs/>
          <w:sz w:val="28"/>
          <w:szCs w:val="28"/>
          <w:bdr w:val="none" w:sz="0" w:space="0" w:color="auto" w:frame="1"/>
          <w:shd w:val="clear" w:color="auto" w:fill="FFFFFF"/>
        </w:rPr>
        <w:t>я</w:t>
      </w:r>
      <w:r w:rsidRPr="00BD3510">
        <w:rPr>
          <w:rFonts w:ascii="Times New Roman" w:hAnsi="Times New Roman"/>
          <w:bCs/>
          <w:sz w:val="28"/>
          <w:szCs w:val="28"/>
          <w:bdr w:val="none" w:sz="0" w:space="0" w:color="auto" w:frame="1"/>
          <w:shd w:val="clear" w:color="auto" w:fill="FFFFFF"/>
        </w:rPr>
        <w:t xml:space="preserve"> та розвитку креативності.</w:t>
      </w:r>
    </w:p>
    <w:p w:rsidR="00950861" w:rsidRPr="001D174F" w:rsidRDefault="00950861" w:rsidP="005E6D8E">
      <w:pPr>
        <w:spacing w:after="0" w:line="360" w:lineRule="auto"/>
        <w:ind w:firstLine="709"/>
        <w:jc w:val="both"/>
        <w:rPr>
          <w:rFonts w:ascii="Times New Roman" w:hAnsi="Times New Roman"/>
          <w:bCs/>
          <w:color w:val="000000"/>
          <w:sz w:val="28"/>
          <w:szCs w:val="28"/>
          <w:bdr w:val="none" w:sz="0" w:space="0" w:color="auto" w:frame="1"/>
          <w:shd w:val="clear" w:color="auto" w:fill="FFFFFF"/>
        </w:rPr>
      </w:pPr>
      <w:r w:rsidRPr="001D174F">
        <w:rPr>
          <w:rFonts w:ascii="Times New Roman" w:hAnsi="Times New Roman"/>
          <w:b/>
          <w:bCs/>
          <w:sz w:val="28"/>
          <w:szCs w:val="28"/>
          <w:lang w:eastAsia="ru-RU"/>
        </w:rPr>
        <w:t xml:space="preserve">Об’єкт </w:t>
      </w:r>
      <w:r w:rsidRPr="005E6D8E">
        <w:rPr>
          <w:rFonts w:ascii="Times New Roman" w:hAnsi="Times New Roman"/>
          <w:b/>
          <w:bCs/>
          <w:sz w:val="28"/>
          <w:szCs w:val="28"/>
          <w:lang w:eastAsia="ru-RU"/>
        </w:rPr>
        <w:t xml:space="preserve">дослідження: </w:t>
      </w:r>
      <w:r w:rsidRPr="001D174F">
        <w:rPr>
          <w:rFonts w:ascii="Times New Roman" w:hAnsi="Times New Roman"/>
          <w:color w:val="000000"/>
          <w:sz w:val="28"/>
          <w:szCs w:val="28"/>
        </w:rPr>
        <w:t>креативність як психологічний феномен.</w:t>
      </w:r>
    </w:p>
    <w:p w:rsidR="00950861" w:rsidRPr="001D174F" w:rsidRDefault="00950861" w:rsidP="005E6D8E">
      <w:pPr>
        <w:shd w:val="clear" w:color="auto" w:fill="FFFFFF"/>
        <w:spacing w:after="0" w:line="360" w:lineRule="auto"/>
        <w:ind w:firstLine="709"/>
        <w:jc w:val="both"/>
        <w:rPr>
          <w:rFonts w:ascii="Times New Roman" w:hAnsi="Times New Roman"/>
          <w:bCs/>
          <w:sz w:val="28"/>
          <w:szCs w:val="28"/>
          <w:lang w:eastAsia="ru-RU"/>
        </w:rPr>
      </w:pPr>
      <w:r w:rsidRPr="001D174F">
        <w:rPr>
          <w:rFonts w:ascii="Times New Roman" w:hAnsi="Times New Roman"/>
          <w:b/>
          <w:bCs/>
          <w:sz w:val="28"/>
          <w:szCs w:val="28"/>
          <w:lang w:eastAsia="ru-RU"/>
        </w:rPr>
        <w:t xml:space="preserve">Предмет </w:t>
      </w:r>
      <w:r w:rsidRPr="005E6D8E">
        <w:rPr>
          <w:rFonts w:ascii="Times New Roman" w:hAnsi="Times New Roman"/>
          <w:b/>
          <w:bCs/>
          <w:sz w:val="28"/>
          <w:szCs w:val="28"/>
          <w:lang w:eastAsia="ru-RU"/>
        </w:rPr>
        <w:t>дослідження:</w:t>
      </w:r>
      <w:r w:rsidRPr="001D174F">
        <w:rPr>
          <w:rFonts w:ascii="Times New Roman" w:hAnsi="Times New Roman"/>
          <w:b/>
          <w:bCs/>
          <w:sz w:val="28"/>
          <w:szCs w:val="28"/>
          <w:lang w:eastAsia="ru-RU"/>
        </w:rPr>
        <w:t xml:space="preserve"> </w:t>
      </w:r>
      <w:r>
        <w:rPr>
          <w:rFonts w:ascii="Times New Roman" w:hAnsi="Times New Roman"/>
          <w:sz w:val="28"/>
          <w:szCs w:val="28"/>
        </w:rPr>
        <w:t xml:space="preserve">психологічні особливості </w:t>
      </w:r>
      <w:r w:rsidRPr="001D174F">
        <w:rPr>
          <w:rFonts w:ascii="Times New Roman" w:hAnsi="Times New Roman"/>
          <w:sz w:val="28"/>
          <w:szCs w:val="28"/>
        </w:rPr>
        <w:t>креативності.</w:t>
      </w:r>
    </w:p>
    <w:p w:rsidR="00950861" w:rsidRPr="001D174F" w:rsidRDefault="00950861" w:rsidP="00B8054C">
      <w:pPr>
        <w:tabs>
          <w:tab w:val="left" w:pos="1134"/>
        </w:tabs>
        <w:spacing w:after="0" w:line="360" w:lineRule="auto"/>
        <w:ind w:firstLine="709"/>
        <w:jc w:val="both"/>
        <w:rPr>
          <w:rFonts w:ascii="Times New Roman" w:hAnsi="Times New Roman"/>
          <w:color w:val="000000"/>
          <w:sz w:val="28"/>
          <w:szCs w:val="28"/>
          <w:shd w:val="clear" w:color="auto" w:fill="FFFFFF"/>
        </w:rPr>
      </w:pPr>
      <w:r w:rsidRPr="001D174F">
        <w:rPr>
          <w:rFonts w:ascii="Times New Roman" w:hAnsi="Times New Roman"/>
          <w:color w:val="000000"/>
          <w:sz w:val="28"/>
          <w:szCs w:val="28"/>
          <w:shd w:val="clear" w:color="auto" w:fill="FFFFFF"/>
        </w:rPr>
        <w:t xml:space="preserve">Для вирішення поставлених завдань використано комплекс </w:t>
      </w:r>
      <w:r w:rsidRPr="001D174F">
        <w:rPr>
          <w:rFonts w:ascii="Times New Roman" w:hAnsi="Times New Roman"/>
          <w:b/>
          <w:color w:val="000000"/>
          <w:sz w:val="28"/>
          <w:szCs w:val="28"/>
          <w:shd w:val="clear" w:color="auto" w:fill="FFFFFF"/>
        </w:rPr>
        <w:t>методів</w:t>
      </w:r>
      <w:r w:rsidRPr="001D174F">
        <w:rPr>
          <w:rFonts w:ascii="Times New Roman" w:hAnsi="Times New Roman"/>
          <w:color w:val="000000"/>
          <w:sz w:val="28"/>
          <w:szCs w:val="28"/>
          <w:shd w:val="clear" w:color="auto" w:fill="FFFFFF"/>
        </w:rPr>
        <w:t xml:space="preserve"> дослідження: </w:t>
      </w:r>
    </w:p>
    <w:p w:rsidR="00950861" w:rsidRPr="001D174F" w:rsidRDefault="00950861" w:rsidP="00B8054C">
      <w:pPr>
        <w:pStyle w:val="a4"/>
        <w:numPr>
          <w:ilvl w:val="0"/>
          <w:numId w:val="6"/>
        </w:numPr>
        <w:tabs>
          <w:tab w:val="left" w:pos="1134"/>
        </w:tabs>
        <w:spacing w:after="0" w:line="360" w:lineRule="auto"/>
        <w:ind w:left="0" w:firstLine="709"/>
        <w:jc w:val="both"/>
        <w:rPr>
          <w:rFonts w:ascii="Times New Roman" w:hAnsi="Times New Roman"/>
          <w:color w:val="000000"/>
          <w:sz w:val="28"/>
          <w:szCs w:val="28"/>
          <w:shd w:val="clear" w:color="auto" w:fill="FFFFFF"/>
        </w:rPr>
      </w:pPr>
      <w:r w:rsidRPr="001D174F">
        <w:rPr>
          <w:rFonts w:ascii="Times New Roman" w:hAnsi="Times New Roman"/>
          <w:color w:val="000000"/>
          <w:sz w:val="28"/>
          <w:szCs w:val="28"/>
          <w:shd w:val="clear" w:color="auto" w:fill="FFFFFF"/>
        </w:rPr>
        <w:t>теоретичні методи: аналіз, узагальнення, систематизація – для узагальнення теоретико-методологічних підходів та визначення концептуальних засад дослідження; </w:t>
      </w:r>
    </w:p>
    <w:p w:rsidR="00950861" w:rsidRPr="001D174F" w:rsidRDefault="00950861" w:rsidP="00B8054C">
      <w:pPr>
        <w:pStyle w:val="a4"/>
        <w:numPr>
          <w:ilvl w:val="0"/>
          <w:numId w:val="14"/>
        </w:numPr>
        <w:tabs>
          <w:tab w:val="left" w:pos="1134"/>
        </w:tabs>
        <w:spacing w:after="0" w:line="360" w:lineRule="auto"/>
        <w:ind w:left="0" w:firstLine="709"/>
        <w:jc w:val="both"/>
        <w:rPr>
          <w:rFonts w:ascii="Times New Roman" w:hAnsi="Times New Roman"/>
          <w:sz w:val="28"/>
          <w:szCs w:val="28"/>
        </w:rPr>
      </w:pPr>
      <w:r w:rsidRPr="001D174F">
        <w:rPr>
          <w:rFonts w:ascii="Times New Roman" w:hAnsi="Times New Roman"/>
          <w:color w:val="000000"/>
          <w:sz w:val="28"/>
          <w:szCs w:val="28"/>
          <w:shd w:val="clear" w:color="auto" w:fill="FFFFFF"/>
        </w:rPr>
        <w:t xml:space="preserve">метод психолого-діагностичного дослідження: тестування з використанням діагностичних методик: </w:t>
      </w:r>
      <w:r w:rsidRPr="00D629D7">
        <w:rPr>
          <w:rFonts w:ascii="Times New Roman" w:hAnsi="Times New Roman"/>
          <w:sz w:val="28"/>
          <w:szCs w:val="28"/>
        </w:rPr>
        <w:t xml:space="preserve">багатофакторний особистісний </w:t>
      </w:r>
      <w:r>
        <w:rPr>
          <w:rFonts w:ascii="Times New Roman" w:hAnsi="Times New Roman"/>
          <w:sz w:val="28"/>
          <w:szCs w:val="28"/>
        </w:rPr>
        <w:t>опитувальник Р.</w:t>
      </w:r>
      <w:r w:rsidRPr="001D174F">
        <w:rPr>
          <w:rFonts w:ascii="Times New Roman" w:hAnsi="Times New Roman"/>
          <w:sz w:val="28"/>
          <w:szCs w:val="28"/>
        </w:rPr>
        <w:t xml:space="preserve">Б. Кеттелла; «Опитувальник для визначення рівня креативності» (Г. Нікіфоров); «Діагностика особистісної </w:t>
      </w:r>
      <w:r w:rsidRPr="00AD0785">
        <w:rPr>
          <w:rFonts w:ascii="Times New Roman" w:hAnsi="Times New Roman"/>
          <w:sz w:val="28"/>
          <w:szCs w:val="28"/>
        </w:rPr>
        <w:t xml:space="preserve">креативності» </w:t>
      </w:r>
      <w:r>
        <w:rPr>
          <w:rFonts w:ascii="Times New Roman" w:hAnsi="Times New Roman"/>
          <w:sz w:val="28"/>
          <w:szCs w:val="28"/>
        </w:rPr>
        <w:t xml:space="preserve">              </w:t>
      </w:r>
      <w:r w:rsidRPr="00AD0785">
        <w:rPr>
          <w:rFonts w:ascii="Times New Roman" w:hAnsi="Times New Roman"/>
          <w:sz w:val="28"/>
          <w:szCs w:val="28"/>
        </w:rPr>
        <w:t>(О.</w:t>
      </w:r>
      <w:r w:rsidRPr="001D174F">
        <w:rPr>
          <w:rFonts w:ascii="Times New Roman" w:hAnsi="Times New Roman"/>
          <w:sz w:val="28"/>
          <w:szCs w:val="28"/>
        </w:rPr>
        <w:t xml:space="preserve"> Тунік). </w:t>
      </w:r>
    </w:p>
    <w:p w:rsidR="00950861" w:rsidRPr="00AD0785" w:rsidRDefault="00950861" w:rsidP="00B8054C">
      <w:pPr>
        <w:pStyle w:val="a4"/>
        <w:numPr>
          <w:ilvl w:val="0"/>
          <w:numId w:val="6"/>
        </w:numPr>
        <w:tabs>
          <w:tab w:val="left" w:pos="1134"/>
        </w:tabs>
        <w:spacing w:after="0" w:line="360" w:lineRule="auto"/>
        <w:ind w:left="0" w:firstLine="709"/>
        <w:jc w:val="both"/>
        <w:rPr>
          <w:rFonts w:ascii="Times New Roman" w:hAnsi="Times New Roman"/>
          <w:sz w:val="28"/>
          <w:szCs w:val="28"/>
        </w:rPr>
      </w:pPr>
      <w:r w:rsidRPr="001D174F">
        <w:rPr>
          <w:rFonts w:ascii="Times New Roman" w:hAnsi="Times New Roman"/>
          <w:sz w:val="28"/>
          <w:szCs w:val="28"/>
        </w:rPr>
        <w:t>методи математичної статистики: MS Excel, SPSS 24.0 для Windows.</w:t>
      </w:r>
    </w:p>
    <w:p w:rsidR="00950861" w:rsidRPr="00AD0785" w:rsidRDefault="00950861" w:rsidP="00B8054C">
      <w:pPr>
        <w:spacing w:after="0" w:line="360" w:lineRule="auto"/>
        <w:ind w:firstLine="709"/>
        <w:jc w:val="both"/>
        <w:rPr>
          <w:rFonts w:ascii="Times New Roman" w:hAnsi="Times New Roman"/>
          <w:sz w:val="28"/>
          <w:szCs w:val="28"/>
          <w:lang w:eastAsia="ru-RU"/>
        </w:rPr>
      </w:pPr>
      <w:r w:rsidRPr="0014616C">
        <w:rPr>
          <w:rFonts w:ascii="Times New Roman" w:hAnsi="Times New Roman"/>
          <w:b/>
          <w:sz w:val="28"/>
          <w:szCs w:val="28"/>
          <w:lang w:eastAsia="ru-RU"/>
        </w:rPr>
        <w:t>База дослідження</w:t>
      </w:r>
      <w:r w:rsidRPr="0014616C">
        <w:rPr>
          <w:rFonts w:ascii="Times New Roman" w:hAnsi="Times New Roman"/>
          <w:sz w:val="28"/>
          <w:szCs w:val="28"/>
          <w:lang w:eastAsia="ru-RU"/>
        </w:rPr>
        <w:t xml:space="preserve">: </w:t>
      </w:r>
      <w:r w:rsidRPr="0014616C">
        <w:rPr>
          <w:rFonts w:ascii="Times New Roman" w:hAnsi="Times New Roman"/>
          <w:sz w:val="28"/>
          <w:szCs w:val="28"/>
        </w:rPr>
        <w:t xml:space="preserve">Одеський національний університет імені </w:t>
      </w:r>
      <w:r w:rsidRPr="0014616C">
        <w:rPr>
          <w:rFonts w:ascii="Times New Roman" w:hAnsi="Times New Roman"/>
          <w:sz w:val="28"/>
          <w:szCs w:val="28"/>
          <w:lang w:val="ru-RU"/>
        </w:rPr>
        <w:t xml:space="preserve">                        </w:t>
      </w:r>
      <w:r w:rsidRPr="0014616C">
        <w:rPr>
          <w:rFonts w:ascii="Times New Roman" w:hAnsi="Times New Roman"/>
          <w:sz w:val="28"/>
          <w:szCs w:val="28"/>
        </w:rPr>
        <w:t xml:space="preserve">І. І. Мечникова. Вибірка: </w:t>
      </w:r>
      <w:r w:rsidRPr="0014616C">
        <w:rPr>
          <w:rFonts w:ascii="Times New Roman" w:hAnsi="Times New Roman"/>
          <w:sz w:val="28"/>
          <w:szCs w:val="28"/>
          <w:lang w:eastAsia="ru-RU"/>
        </w:rPr>
        <w:t>60</w:t>
      </w:r>
      <w:r w:rsidRPr="0014616C">
        <w:rPr>
          <w:rFonts w:ascii="Times New Roman" w:hAnsi="Times New Roman"/>
          <w:sz w:val="28"/>
          <w:szCs w:val="28"/>
        </w:rPr>
        <w:t xml:space="preserve"> студентів, з  яких </w:t>
      </w:r>
      <w:r w:rsidRPr="0014616C">
        <w:rPr>
          <w:rFonts w:ascii="Times New Roman" w:hAnsi="Times New Roman"/>
          <w:sz w:val="28"/>
          <w:szCs w:val="28"/>
          <w:lang w:eastAsia="ru-RU"/>
        </w:rPr>
        <w:t xml:space="preserve">30 хлопців та 30 дівчат віком </w:t>
      </w:r>
      <w:r w:rsidRPr="00AD0785">
        <w:rPr>
          <w:rFonts w:ascii="Times New Roman" w:hAnsi="Times New Roman"/>
          <w:sz w:val="28"/>
          <w:szCs w:val="28"/>
          <w:lang w:eastAsia="ru-RU"/>
        </w:rPr>
        <w:t>20-22 років.</w:t>
      </w:r>
    </w:p>
    <w:p w:rsidR="00950861" w:rsidRPr="001D174F" w:rsidRDefault="00950861" w:rsidP="00B8054C">
      <w:pPr>
        <w:tabs>
          <w:tab w:val="left" w:pos="142"/>
          <w:tab w:val="left" w:pos="1134"/>
        </w:tabs>
        <w:spacing w:after="0" w:line="360" w:lineRule="auto"/>
        <w:ind w:firstLine="709"/>
        <w:jc w:val="both"/>
        <w:rPr>
          <w:rFonts w:ascii="Times New Roman" w:hAnsi="Times New Roman"/>
          <w:sz w:val="28"/>
          <w:szCs w:val="28"/>
          <w:lang w:eastAsia="ru-RU"/>
        </w:rPr>
      </w:pPr>
      <w:r w:rsidRPr="001D174F">
        <w:rPr>
          <w:rFonts w:ascii="Times New Roman" w:hAnsi="Times New Roman"/>
          <w:b/>
          <w:sz w:val="28"/>
          <w:szCs w:val="28"/>
          <w:lang w:eastAsia="ru-RU"/>
        </w:rPr>
        <w:t>Структура</w:t>
      </w:r>
      <w:r w:rsidRPr="00577AC4">
        <w:rPr>
          <w:rFonts w:ascii="Times New Roman" w:hAnsi="Times New Roman"/>
          <w:b/>
          <w:sz w:val="28"/>
          <w:szCs w:val="28"/>
          <w:lang w:eastAsia="ru-RU"/>
        </w:rPr>
        <w:t xml:space="preserve"> </w:t>
      </w:r>
      <w:r w:rsidRPr="001D174F">
        <w:rPr>
          <w:rFonts w:ascii="Times New Roman" w:hAnsi="Times New Roman"/>
          <w:b/>
          <w:sz w:val="28"/>
          <w:szCs w:val="28"/>
          <w:lang w:eastAsia="ru-RU"/>
        </w:rPr>
        <w:t xml:space="preserve"> кваліфікаційної роботи. </w:t>
      </w:r>
      <w:r>
        <w:rPr>
          <w:rFonts w:ascii="Times New Roman" w:hAnsi="Times New Roman"/>
          <w:sz w:val="28"/>
          <w:szCs w:val="28"/>
          <w:lang w:eastAsia="ru-RU"/>
        </w:rPr>
        <w:t>Робота містить вступ, 2</w:t>
      </w:r>
      <w:r w:rsidRPr="001D174F">
        <w:rPr>
          <w:rFonts w:ascii="Times New Roman" w:hAnsi="Times New Roman"/>
          <w:sz w:val="28"/>
          <w:szCs w:val="28"/>
          <w:lang w:eastAsia="ru-RU"/>
        </w:rPr>
        <w:t xml:space="preserve"> розділи, </w:t>
      </w:r>
      <w:r>
        <w:rPr>
          <w:rFonts w:ascii="Times New Roman" w:hAnsi="Times New Roman"/>
          <w:sz w:val="28"/>
          <w:szCs w:val="28"/>
          <w:lang w:eastAsia="ru-RU"/>
        </w:rPr>
        <w:t xml:space="preserve">4 </w:t>
      </w:r>
      <w:r w:rsidRPr="001D174F">
        <w:rPr>
          <w:rFonts w:ascii="Times New Roman" w:hAnsi="Times New Roman"/>
          <w:sz w:val="28"/>
          <w:szCs w:val="28"/>
          <w:lang w:eastAsia="ru-RU"/>
        </w:rPr>
        <w:t>таблиц</w:t>
      </w:r>
      <w:r>
        <w:rPr>
          <w:rFonts w:ascii="Times New Roman" w:hAnsi="Times New Roman"/>
          <w:sz w:val="28"/>
          <w:szCs w:val="28"/>
          <w:lang w:eastAsia="ru-RU"/>
        </w:rPr>
        <w:t>і</w:t>
      </w:r>
      <w:r w:rsidRPr="001D174F">
        <w:rPr>
          <w:rFonts w:ascii="Times New Roman" w:hAnsi="Times New Roman"/>
          <w:sz w:val="28"/>
          <w:szCs w:val="28"/>
          <w:lang w:eastAsia="ru-RU"/>
        </w:rPr>
        <w:t xml:space="preserve">, </w:t>
      </w:r>
      <w:r>
        <w:rPr>
          <w:rFonts w:ascii="Times New Roman" w:hAnsi="Times New Roman"/>
          <w:sz w:val="28"/>
          <w:szCs w:val="28"/>
          <w:lang w:eastAsia="ru-RU"/>
        </w:rPr>
        <w:t>3</w:t>
      </w:r>
      <w:r w:rsidRPr="001D174F">
        <w:rPr>
          <w:rFonts w:ascii="Times New Roman" w:hAnsi="Times New Roman"/>
          <w:sz w:val="28"/>
          <w:szCs w:val="28"/>
          <w:lang w:eastAsia="ru-RU"/>
        </w:rPr>
        <w:t xml:space="preserve"> </w:t>
      </w:r>
      <w:r>
        <w:rPr>
          <w:rFonts w:ascii="Times New Roman" w:hAnsi="Times New Roman"/>
          <w:sz w:val="28"/>
          <w:szCs w:val="28"/>
          <w:lang w:eastAsia="ru-RU"/>
        </w:rPr>
        <w:t>графіки</w:t>
      </w:r>
      <w:r w:rsidRPr="001D174F">
        <w:rPr>
          <w:rFonts w:ascii="Times New Roman" w:hAnsi="Times New Roman"/>
          <w:sz w:val="28"/>
          <w:szCs w:val="28"/>
          <w:lang w:eastAsia="ru-RU"/>
        </w:rPr>
        <w:t xml:space="preserve">, висновки </w:t>
      </w:r>
      <w:r>
        <w:rPr>
          <w:rFonts w:ascii="Times New Roman" w:hAnsi="Times New Roman"/>
          <w:sz w:val="28"/>
          <w:szCs w:val="28"/>
          <w:lang w:eastAsia="ru-RU"/>
        </w:rPr>
        <w:t>та список використаної літератури</w:t>
      </w:r>
      <w:r w:rsidRPr="001D174F">
        <w:rPr>
          <w:rFonts w:ascii="Times New Roman" w:hAnsi="Times New Roman"/>
          <w:sz w:val="28"/>
          <w:szCs w:val="28"/>
          <w:lang w:eastAsia="ru-RU"/>
        </w:rPr>
        <w:t xml:space="preserve">. Загальний об’єм тексту складає </w:t>
      </w:r>
      <w:r>
        <w:rPr>
          <w:rFonts w:ascii="Times New Roman" w:hAnsi="Times New Roman"/>
          <w:sz w:val="28"/>
          <w:szCs w:val="28"/>
          <w:lang w:eastAsia="ru-RU"/>
        </w:rPr>
        <w:t>72</w:t>
      </w:r>
      <w:r w:rsidRPr="001D174F">
        <w:rPr>
          <w:rFonts w:ascii="Times New Roman" w:hAnsi="Times New Roman"/>
          <w:sz w:val="28"/>
          <w:szCs w:val="28"/>
          <w:lang w:eastAsia="ru-RU"/>
        </w:rPr>
        <w:t xml:space="preserve"> сторінк</w:t>
      </w:r>
      <w:r>
        <w:rPr>
          <w:rFonts w:ascii="Times New Roman" w:hAnsi="Times New Roman"/>
          <w:sz w:val="28"/>
          <w:szCs w:val="28"/>
          <w:lang w:eastAsia="ru-RU"/>
        </w:rPr>
        <w:t>и</w:t>
      </w:r>
      <w:r w:rsidRPr="001D174F">
        <w:rPr>
          <w:rFonts w:ascii="Times New Roman" w:hAnsi="Times New Roman"/>
          <w:sz w:val="28"/>
          <w:szCs w:val="28"/>
          <w:lang w:eastAsia="ru-RU"/>
        </w:rPr>
        <w:t xml:space="preserve">, з яких самого тексту – </w:t>
      </w:r>
      <w:r>
        <w:rPr>
          <w:rFonts w:ascii="Times New Roman" w:hAnsi="Times New Roman"/>
          <w:sz w:val="28"/>
          <w:szCs w:val="28"/>
          <w:lang w:eastAsia="ru-RU"/>
        </w:rPr>
        <w:t>57 сторінок</w:t>
      </w:r>
      <w:r w:rsidRPr="001D174F">
        <w:rPr>
          <w:rFonts w:ascii="Times New Roman" w:hAnsi="Times New Roman"/>
          <w:sz w:val="28"/>
          <w:szCs w:val="28"/>
          <w:lang w:eastAsia="ru-RU"/>
        </w:rPr>
        <w:t>. Список використан</w:t>
      </w:r>
      <w:r>
        <w:rPr>
          <w:rFonts w:ascii="Times New Roman" w:hAnsi="Times New Roman"/>
          <w:sz w:val="28"/>
          <w:szCs w:val="28"/>
          <w:lang w:eastAsia="ru-RU"/>
        </w:rPr>
        <w:t>ої</w:t>
      </w:r>
      <w:r w:rsidRPr="001D174F">
        <w:rPr>
          <w:rFonts w:ascii="Times New Roman" w:hAnsi="Times New Roman"/>
          <w:sz w:val="28"/>
          <w:szCs w:val="28"/>
          <w:lang w:eastAsia="ru-RU"/>
        </w:rPr>
        <w:t xml:space="preserve"> </w:t>
      </w:r>
      <w:r>
        <w:rPr>
          <w:rFonts w:ascii="Times New Roman" w:hAnsi="Times New Roman"/>
          <w:sz w:val="28"/>
          <w:szCs w:val="28"/>
          <w:lang w:eastAsia="ru-RU"/>
        </w:rPr>
        <w:t>літератури</w:t>
      </w:r>
      <w:r w:rsidRPr="001D174F">
        <w:rPr>
          <w:rFonts w:ascii="Times New Roman" w:hAnsi="Times New Roman"/>
          <w:sz w:val="28"/>
          <w:szCs w:val="28"/>
          <w:lang w:eastAsia="ru-RU"/>
        </w:rPr>
        <w:t xml:space="preserve"> складає 56 джерел.</w:t>
      </w:r>
    </w:p>
    <w:p w:rsidR="00950861" w:rsidRDefault="00950861" w:rsidP="00B8054C">
      <w:pPr>
        <w:tabs>
          <w:tab w:val="left" w:pos="142"/>
          <w:tab w:val="left" w:pos="1134"/>
        </w:tabs>
        <w:spacing w:after="0" w:line="360" w:lineRule="auto"/>
        <w:ind w:firstLine="709"/>
        <w:jc w:val="both"/>
        <w:rPr>
          <w:rFonts w:ascii="Times New Roman" w:hAnsi="Times New Roman"/>
          <w:sz w:val="28"/>
          <w:szCs w:val="28"/>
          <w:lang w:eastAsia="ru-RU"/>
        </w:rPr>
      </w:pPr>
    </w:p>
    <w:p w:rsidR="00950861" w:rsidRDefault="00950861" w:rsidP="00B8054C">
      <w:pPr>
        <w:tabs>
          <w:tab w:val="left" w:pos="142"/>
          <w:tab w:val="left" w:pos="1134"/>
        </w:tabs>
        <w:spacing w:after="0" w:line="360" w:lineRule="auto"/>
        <w:ind w:firstLine="709"/>
        <w:jc w:val="both"/>
        <w:rPr>
          <w:rFonts w:ascii="Times New Roman" w:hAnsi="Times New Roman"/>
          <w:sz w:val="28"/>
          <w:szCs w:val="28"/>
          <w:lang w:eastAsia="ru-RU"/>
        </w:rPr>
      </w:pPr>
    </w:p>
    <w:p w:rsidR="00950861" w:rsidRDefault="00950861" w:rsidP="00B8054C">
      <w:pPr>
        <w:autoSpaceDE w:val="0"/>
        <w:autoSpaceDN w:val="0"/>
        <w:adjustRightInd w:val="0"/>
        <w:spacing w:after="0" w:line="360" w:lineRule="auto"/>
        <w:ind w:firstLine="709"/>
        <w:jc w:val="both"/>
        <w:rPr>
          <w:rFonts w:ascii="Times New Roman" w:hAnsi="Times New Roman"/>
          <w:sz w:val="28"/>
          <w:szCs w:val="28"/>
          <w:lang w:eastAsia="ru-RU"/>
        </w:rPr>
      </w:pPr>
    </w:p>
    <w:p w:rsidR="00950861" w:rsidRDefault="00950861" w:rsidP="00B8054C">
      <w:pPr>
        <w:autoSpaceDE w:val="0"/>
        <w:autoSpaceDN w:val="0"/>
        <w:adjustRightInd w:val="0"/>
        <w:spacing w:after="0" w:line="360" w:lineRule="auto"/>
        <w:ind w:firstLine="709"/>
        <w:jc w:val="both"/>
        <w:rPr>
          <w:rFonts w:ascii="Times New Roman" w:hAnsi="Times New Roman"/>
          <w:sz w:val="28"/>
          <w:szCs w:val="28"/>
          <w:lang w:eastAsia="ru-RU"/>
        </w:rPr>
      </w:pPr>
    </w:p>
    <w:p w:rsidR="00950861" w:rsidRDefault="00950861" w:rsidP="00B8054C">
      <w:pPr>
        <w:autoSpaceDE w:val="0"/>
        <w:autoSpaceDN w:val="0"/>
        <w:adjustRightInd w:val="0"/>
        <w:spacing w:after="0" w:line="360" w:lineRule="auto"/>
        <w:ind w:firstLine="709"/>
        <w:jc w:val="both"/>
        <w:rPr>
          <w:rFonts w:ascii="Times New Roman" w:hAnsi="Times New Roman"/>
          <w:sz w:val="28"/>
          <w:szCs w:val="28"/>
          <w:lang w:eastAsia="ru-RU"/>
        </w:rPr>
      </w:pPr>
    </w:p>
    <w:p w:rsidR="00950861" w:rsidRDefault="00950861" w:rsidP="00B8054C">
      <w:pPr>
        <w:autoSpaceDE w:val="0"/>
        <w:autoSpaceDN w:val="0"/>
        <w:adjustRightInd w:val="0"/>
        <w:spacing w:after="0" w:line="360" w:lineRule="auto"/>
        <w:ind w:firstLine="709"/>
        <w:jc w:val="both"/>
        <w:rPr>
          <w:rFonts w:ascii="Times New Roman" w:hAnsi="Times New Roman"/>
          <w:sz w:val="28"/>
          <w:szCs w:val="28"/>
          <w:lang w:eastAsia="ru-RU"/>
        </w:rPr>
      </w:pPr>
    </w:p>
    <w:p w:rsidR="00950861" w:rsidRDefault="00950861" w:rsidP="00B8054C">
      <w:pPr>
        <w:autoSpaceDE w:val="0"/>
        <w:autoSpaceDN w:val="0"/>
        <w:adjustRightInd w:val="0"/>
        <w:spacing w:after="0" w:line="360" w:lineRule="auto"/>
        <w:ind w:firstLine="709"/>
        <w:jc w:val="both"/>
        <w:rPr>
          <w:rFonts w:ascii="Times New Roman" w:hAnsi="Times New Roman"/>
          <w:sz w:val="28"/>
          <w:szCs w:val="28"/>
          <w:lang w:eastAsia="ru-RU"/>
        </w:rPr>
      </w:pPr>
    </w:p>
    <w:p w:rsidR="00950861" w:rsidRPr="00FF645A" w:rsidRDefault="00950861" w:rsidP="00BE02CA">
      <w:pPr>
        <w:tabs>
          <w:tab w:val="left" w:pos="1134"/>
        </w:tabs>
        <w:spacing w:after="0" w:line="360" w:lineRule="auto"/>
        <w:ind w:firstLine="709"/>
        <w:contextualSpacing/>
        <w:jc w:val="center"/>
        <w:rPr>
          <w:rFonts w:ascii="Times New Roman" w:hAnsi="Times New Roman"/>
          <w:b/>
          <w:sz w:val="28"/>
          <w:szCs w:val="28"/>
        </w:rPr>
      </w:pPr>
      <w:bookmarkStart w:id="0" w:name="_GoBack"/>
      <w:bookmarkEnd w:id="0"/>
      <w:r w:rsidRPr="00FF645A">
        <w:rPr>
          <w:rFonts w:ascii="Times New Roman" w:hAnsi="Times New Roman"/>
          <w:b/>
          <w:sz w:val="28"/>
          <w:szCs w:val="28"/>
        </w:rPr>
        <w:lastRenderedPageBreak/>
        <w:t>ВИСНОВКИ</w:t>
      </w:r>
    </w:p>
    <w:p w:rsidR="00950861" w:rsidRDefault="00950861" w:rsidP="00BE02CA">
      <w:pPr>
        <w:tabs>
          <w:tab w:val="left" w:pos="1134"/>
        </w:tabs>
        <w:spacing w:after="0" w:line="360" w:lineRule="auto"/>
        <w:ind w:firstLine="709"/>
        <w:contextualSpacing/>
        <w:jc w:val="center"/>
        <w:rPr>
          <w:rFonts w:ascii="Times New Roman" w:hAnsi="Times New Roman"/>
          <w:b/>
          <w:color w:val="FF0000"/>
          <w:sz w:val="28"/>
          <w:szCs w:val="28"/>
        </w:rPr>
      </w:pPr>
    </w:p>
    <w:p w:rsidR="00950861" w:rsidRPr="001D174F" w:rsidRDefault="00950861" w:rsidP="00E079FA">
      <w:pPr>
        <w:spacing w:after="0" w:line="360" w:lineRule="auto"/>
        <w:ind w:firstLine="709"/>
        <w:jc w:val="both"/>
        <w:rPr>
          <w:rFonts w:ascii="Times New Roman" w:hAnsi="Times New Roman"/>
          <w:color w:val="000000"/>
          <w:sz w:val="28"/>
          <w:szCs w:val="28"/>
          <w:lang w:val="ru-RU"/>
        </w:rPr>
      </w:pPr>
      <w:r>
        <w:rPr>
          <w:rFonts w:ascii="Times New Roman" w:hAnsi="Times New Roman"/>
          <w:bCs/>
          <w:sz w:val="28"/>
          <w:szCs w:val="28"/>
          <w:bdr w:val="none" w:sz="0" w:space="0" w:color="auto" w:frame="1"/>
          <w:shd w:val="clear" w:color="auto" w:fill="FFFFFF"/>
        </w:rPr>
        <w:t>1</w:t>
      </w:r>
      <w:r w:rsidRPr="00BD3510">
        <w:rPr>
          <w:rFonts w:ascii="Times New Roman" w:hAnsi="Times New Roman"/>
          <w:bCs/>
          <w:sz w:val="28"/>
          <w:szCs w:val="28"/>
          <w:bdr w:val="none" w:sz="0" w:space="0" w:color="auto" w:frame="1"/>
          <w:shd w:val="clear" w:color="auto" w:fill="FFFFFF"/>
        </w:rPr>
        <w:t>.</w:t>
      </w:r>
      <w:r>
        <w:rPr>
          <w:rFonts w:ascii="Times New Roman" w:hAnsi="Times New Roman"/>
          <w:bCs/>
          <w:sz w:val="28"/>
          <w:szCs w:val="28"/>
          <w:bdr w:val="none" w:sz="0" w:space="0" w:color="auto" w:frame="1"/>
          <w:shd w:val="clear" w:color="auto" w:fill="FFFFFF"/>
        </w:rPr>
        <w:t xml:space="preserve"> Теоретичний аналіз показав, що </w:t>
      </w:r>
      <w:r>
        <w:rPr>
          <w:rFonts w:ascii="Times New Roman" w:hAnsi="Times New Roman"/>
          <w:color w:val="000000"/>
          <w:sz w:val="28"/>
          <w:szCs w:val="28"/>
        </w:rPr>
        <w:t>в</w:t>
      </w:r>
      <w:r w:rsidRPr="001D174F">
        <w:rPr>
          <w:rFonts w:ascii="Times New Roman" w:hAnsi="Times New Roman"/>
          <w:color w:val="000000"/>
          <w:sz w:val="28"/>
          <w:szCs w:val="28"/>
        </w:rPr>
        <w:t xml:space="preserve">сі дослідження, присвячені вивченню креативності, можна розділити на два напрями: дослідження, що базуються на концепції креативності як універсальної пізнавальної творчої здібності. </w:t>
      </w:r>
      <w:r w:rsidRPr="001D174F">
        <w:rPr>
          <w:rFonts w:ascii="Times New Roman" w:hAnsi="Times New Roman"/>
          <w:color w:val="000000"/>
          <w:sz w:val="28"/>
          <w:szCs w:val="28"/>
          <w:lang w:val="ru-RU"/>
        </w:rPr>
        <w:t xml:space="preserve">Представники «пізнавального» напряму досліджують взаємозв’язки між креативністю, інтелектом, когнітивними здібностями і реальними досягненнями. Найбільш яскравими представниками цього напряму є: Дж. Гілфорд, С. Тейлор, Е. Торренс, </w:t>
      </w:r>
      <w:r>
        <w:rPr>
          <w:rFonts w:ascii="Times New Roman" w:hAnsi="Times New Roman"/>
          <w:color w:val="000000"/>
          <w:sz w:val="28"/>
          <w:szCs w:val="28"/>
          <w:lang w:val="ru-RU"/>
        </w:rPr>
        <w:t>Я</w:t>
      </w:r>
      <w:r w:rsidRPr="001D174F">
        <w:rPr>
          <w:rFonts w:ascii="Times New Roman" w:hAnsi="Times New Roman"/>
          <w:color w:val="000000"/>
          <w:sz w:val="28"/>
          <w:szCs w:val="28"/>
          <w:lang w:val="ru-RU"/>
        </w:rPr>
        <w:t xml:space="preserve">. Пономарьов, С. Меднік. </w:t>
      </w:r>
      <w:r>
        <w:rPr>
          <w:rFonts w:ascii="Times New Roman" w:hAnsi="Times New Roman"/>
          <w:color w:val="000000"/>
          <w:sz w:val="28"/>
          <w:szCs w:val="28"/>
          <w:lang w:val="ru-RU"/>
        </w:rPr>
        <w:t xml:space="preserve">         </w:t>
      </w:r>
      <w:r w:rsidRPr="001D174F">
        <w:rPr>
          <w:rFonts w:ascii="Times New Roman" w:hAnsi="Times New Roman"/>
          <w:color w:val="000000"/>
          <w:sz w:val="28"/>
          <w:szCs w:val="28"/>
          <w:lang w:val="ru-RU"/>
        </w:rPr>
        <w:t>У їх роботах представлено, в основному, вплив інтелекту на здатність продукувати нові ідеї; інший напрям вивчає креативність з позиції своєрідності особистісних особливостей креативів. Чимало експериментальних досліджень присвячено створенню «портрета творчої особистості», виявленню властивих їй характеристик, визначенню особистісних, мотиваційних та соціокультурних корелятів креативності. Найбільш яскравими представниками цього напряму є Ф. Баррон, А. Маслоу, Д. Богоявленська.</w:t>
      </w:r>
    </w:p>
    <w:p w:rsidR="00950861" w:rsidRPr="00F02C79" w:rsidRDefault="00950861" w:rsidP="00DB3191">
      <w:pPr>
        <w:autoSpaceDE w:val="0"/>
        <w:autoSpaceDN w:val="0"/>
        <w:adjustRightInd w:val="0"/>
        <w:spacing w:after="0" w:line="360" w:lineRule="auto"/>
        <w:ind w:firstLine="709"/>
        <w:jc w:val="both"/>
        <w:rPr>
          <w:rFonts w:ascii="Times New Roman" w:hAnsi="Times New Roman"/>
          <w:sz w:val="28"/>
          <w:szCs w:val="28"/>
          <w:lang w:val="ru-RU" w:eastAsia="ru-RU"/>
        </w:rPr>
      </w:pPr>
      <w:r>
        <w:rPr>
          <w:rFonts w:ascii="Times New Roman" w:hAnsi="Times New Roman"/>
          <w:sz w:val="28"/>
          <w:szCs w:val="28"/>
          <w:lang w:eastAsia="ru-RU"/>
        </w:rPr>
        <w:t>К</w:t>
      </w:r>
      <w:r w:rsidRPr="00BE02CA">
        <w:rPr>
          <w:rFonts w:ascii="Times New Roman" w:hAnsi="Times New Roman"/>
          <w:sz w:val="28"/>
          <w:szCs w:val="28"/>
          <w:lang w:eastAsia="ru-RU"/>
        </w:rPr>
        <w:t xml:space="preserve">реативністю є дивергентне мислення, базовою особливістю якого є різноспрямованість і варіативність пошуку оригінальних, нестандартних розв’язань будь-якої проблеми чи завданню. Креативність виявляється у швидкості, гнучкості, оригінальності мислення, багатій уяві, прийнятті високих естетичних цінностей, у можливості деталізувати проблеми та їх оригінально тлумачити. Вона характеризується процесом і результатом розвитку людиною своєї неповторної індивідуальності в процесі творчості, як необхідної умови для накопичення та реалізації власного творчого потенціалу в нових, що раніше не існували, культурних, соціальних, матеріальних та інших цінностей. </w:t>
      </w:r>
      <w:r w:rsidRPr="001D174F">
        <w:rPr>
          <w:rFonts w:ascii="Times New Roman" w:hAnsi="Times New Roman"/>
          <w:sz w:val="28"/>
          <w:szCs w:val="28"/>
          <w:lang w:val="ru-RU" w:eastAsia="ru-RU"/>
        </w:rPr>
        <w:t xml:space="preserve">При цьому результатом творчості можуть </w:t>
      </w:r>
      <w:r w:rsidRPr="00F02C79">
        <w:rPr>
          <w:rFonts w:ascii="Times New Roman" w:hAnsi="Times New Roman"/>
          <w:sz w:val="28"/>
          <w:szCs w:val="28"/>
          <w:lang w:val="ru-RU" w:eastAsia="ru-RU"/>
        </w:rPr>
        <w:t>бути ситуації, засоби, способи діяльності, емоції і почуття людини.</w:t>
      </w:r>
    </w:p>
    <w:p w:rsidR="00950861" w:rsidRPr="002A6091" w:rsidRDefault="00950861" w:rsidP="00B33FA8">
      <w:pPr>
        <w:tabs>
          <w:tab w:val="left" w:pos="0"/>
        </w:tabs>
        <w:spacing w:after="0" w:line="360" w:lineRule="auto"/>
        <w:ind w:firstLine="709"/>
        <w:jc w:val="both"/>
        <w:rPr>
          <w:rFonts w:ascii="Times New Roman" w:hAnsi="Times New Roman"/>
          <w:color w:val="000000"/>
          <w:sz w:val="28"/>
          <w:szCs w:val="28"/>
          <w:lang w:eastAsia="uk-UA"/>
        </w:rPr>
      </w:pPr>
      <w:r w:rsidRPr="00F02C79">
        <w:rPr>
          <w:rFonts w:ascii="Times New Roman" w:hAnsi="Times New Roman"/>
          <w:bCs/>
          <w:sz w:val="28"/>
          <w:szCs w:val="28"/>
          <w:bdr w:val="none" w:sz="0" w:space="0" w:color="auto" w:frame="1"/>
          <w:shd w:val="clear" w:color="auto" w:fill="FFFFFF"/>
        </w:rPr>
        <w:t xml:space="preserve">2. </w:t>
      </w:r>
      <w:r w:rsidRPr="00F02C79">
        <w:rPr>
          <w:rFonts w:ascii="Times New Roman" w:hAnsi="Times New Roman"/>
          <w:bCs/>
          <w:sz w:val="28"/>
          <w:szCs w:val="28"/>
          <w:bdr w:val="none" w:sz="0" w:space="0" w:color="auto" w:frame="1"/>
          <w:shd w:val="clear" w:color="auto" w:fill="FFFFFF"/>
          <w:lang w:val="ru-RU"/>
        </w:rPr>
        <w:t xml:space="preserve">Розглянуті слідуючи </w:t>
      </w:r>
      <w:r w:rsidRPr="00F02C79">
        <w:rPr>
          <w:rFonts w:ascii="Times New Roman" w:hAnsi="Times New Roman"/>
          <w:bCs/>
          <w:sz w:val="28"/>
          <w:szCs w:val="28"/>
          <w:bdr w:val="none" w:sz="0" w:space="0" w:color="auto" w:frame="1"/>
          <w:shd w:val="clear" w:color="auto" w:fill="FFFFFF"/>
        </w:rPr>
        <w:t xml:space="preserve">основні показники креативності: </w:t>
      </w:r>
      <w:r w:rsidRPr="00F02C79">
        <w:rPr>
          <w:rFonts w:ascii="Times New Roman" w:hAnsi="Times New Roman"/>
          <w:sz w:val="28"/>
          <w:szCs w:val="28"/>
          <w:lang w:eastAsia="uk-UA"/>
        </w:rPr>
        <w:t xml:space="preserve">немає узгодженої, єдиної думки щодо структури креативності; </w:t>
      </w:r>
      <w:r w:rsidRPr="002A6091">
        <w:rPr>
          <w:rFonts w:ascii="Times New Roman" w:hAnsi="Times New Roman"/>
          <w:color w:val="000000"/>
          <w:sz w:val="28"/>
          <w:szCs w:val="28"/>
          <w:lang w:eastAsia="uk-UA"/>
        </w:rPr>
        <w:t xml:space="preserve">важливим </w:t>
      </w:r>
      <w:r w:rsidRPr="002A6091">
        <w:rPr>
          <w:rFonts w:ascii="Times New Roman" w:hAnsi="Times New Roman"/>
          <w:color w:val="000000"/>
          <w:sz w:val="28"/>
          <w:szCs w:val="28"/>
          <w:lang w:eastAsia="uk-UA"/>
        </w:rPr>
        <w:lastRenderedPageBreak/>
        <w:t>компонентом креативності є здатність людини до дивергентного мислення та сенситивності; вирішальну роль відіграє мотивація (бажано внутрішня); креативні досягнення неможливі без засвоєння людиною загальних і специфічних знань, пов’язаних із креативністю; важливу роль відіграє позитивний емоційний стан людини, віра у свої можливості.</w:t>
      </w:r>
    </w:p>
    <w:p w:rsidR="00950861" w:rsidRPr="002A6091" w:rsidRDefault="00950861" w:rsidP="002A6091">
      <w:pPr>
        <w:spacing w:after="0" w:line="360" w:lineRule="auto"/>
        <w:ind w:firstLine="709"/>
        <w:jc w:val="both"/>
        <w:rPr>
          <w:rFonts w:ascii="Times New Roman" w:hAnsi="Times New Roman"/>
          <w:bCs/>
          <w:sz w:val="28"/>
          <w:szCs w:val="28"/>
          <w:bdr w:val="none" w:sz="0" w:space="0" w:color="auto" w:frame="1"/>
          <w:shd w:val="clear" w:color="auto" w:fill="FFFFFF"/>
        </w:rPr>
      </w:pPr>
      <w:r w:rsidRPr="00BD3510">
        <w:rPr>
          <w:rFonts w:ascii="Times New Roman" w:hAnsi="Times New Roman"/>
          <w:bCs/>
          <w:sz w:val="28"/>
          <w:szCs w:val="28"/>
          <w:bdr w:val="none" w:sz="0" w:space="0" w:color="auto" w:frame="1"/>
          <w:shd w:val="clear" w:color="auto" w:fill="FFFFFF"/>
        </w:rPr>
        <w:t xml:space="preserve">3. </w:t>
      </w:r>
      <w:r w:rsidRPr="00F02C79">
        <w:rPr>
          <w:rFonts w:ascii="Times New Roman" w:hAnsi="Times New Roman"/>
          <w:bCs/>
          <w:sz w:val="28"/>
          <w:szCs w:val="28"/>
          <w:bdr w:val="none" w:sz="0" w:space="0" w:color="auto" w:frame="1"/>
          <w:shd w:val="clear" w:color="auto" w:fill="FFFFFF"/>
        </w:rPr>
        <w:t xml:space="preserve">Виявлено специфіку гендерних особливостей креативності. </w:t>
      </w:r>
      <w:r w:rsidRPr="00A12C75">
        <w:rPr>
          <w:rFonts w:ascii="Times New Roman" w:hAnsi="Times New Roman"/>
          <w:sz w:val="28"/>
          <w:szCs w:val="28"/>
        </w:rPr>
        <w:t>Для групи хлопців властиві розсудливість, вміння розбиратися в життєвих важливих речах, керуючись реальністю і тверезо оцінюючи обставини і людей. Хлопці навідмін</w:t>
      </w:r>
      <w:r>
        <w:rPr>
          <w:rFonts w:ascii="Times New Roman" w:hAnsi="Times New Roman"/>
          <w:sz w:val="28"/>
          <w:szCs w:val="28"/>
        </w:rPr>
        <w:t>у</w:t>
      </w:r>
      <w:r w:rsidRPr="00A12C75">
        <w:rPr>
          <w:rFonts w:ascii="Times New Roman" w:hAnsi="Times New Roman"/>
          <w:sz w:val="28"/>
          <w:szCs w:val="28"/>
        </w:rPr>
        <w:t xml:space="preserve"> від дівчат ефективні в ситуаціях, що вимагають сталості, наполегливості і завзятості, мають гарний самоконтроль. </w:t>
      </w:r>
      <w:r>
        <w:rPr>
          <w:rFonts w:ascii="Times New Roman" w:hAnsi="Times New Roman"/>
          <w:sz w:val="28"/>
          <w:szCs w:val="28"/>
        </w:rPr>
        <w:t>Д</w:t>
      </w:r>
      <w:r w:rsidRPr="00A12C75">
        <w:rPr>
          <w:rFonts w:ascii="Times New Roman" w:hAnsi="Times New Roman"/>
          <w:sz w:val="28"/>
          <w:szCs w:val="28"/>
        </w:rPr>
        <w:t>івчата навідмін</w:t>
      </w:r>
      <w:r>
        <w:rPr>
          <w:rFonts w:ascii="Times New Roman" w:hAnsi="Times New Roman"/>
          <w:sz w:val="28"/>
          <w:szCs w:val="28"/>
        </w:rPr>
        <w:t>у</w:t>
      </w:r>
      <w:r w:rsidRPr="00A12C75">
        <w:rPr>
          <w:rFonts w:ascii="Times New Roman" w:hAnsi="Times New Roman"/>
          <w:sz w:val="28"/>
          <w:szCs w:val="28"/>
        </w:rPr>
        <w:t xml:space="preserve"> від хлопців, з багатою уявою, занурені в себе, їм властиві: непрактичність і байдужість до практичних питань і повсякденних справ, неуважність, можливі істеричні емоційні розлади.</w:t>
      </w:r>
      <w:r>
        <w:rPr>
          <w:rFonts w:ascii="Times New Roman" w:hAnsi="Times New Roman"/>
          <w:sz w:val="28"/>
          <w:szCs w:val="28"/>
        </w:rPr>
        <w:t xml:space="preserve"> </w:t>
      </w:r>
      <w:r w:rsidRPr="00872725">
        <w:rPr>
          <w:rFonts w:ascii="Times New Roman" w:hAnsi="Times New Roman"/>
          <w:sz w:val="28"/>
          <w:szCs w:val="28"/>
        </w:rPr>
        <w:t xml:space="preserve">Інтелектуальний розвиток та пізнавальна активність дещо глибше проявляється саме </w:t>
      </w:r>
      <w:r>
        <w:rPr>
          <w:rFonts w:ascii="Times New Roman" w:hAnsi="Times New Roman"/>
          <w:sz w:val="28"/>
          <w:szCs w:val="28"/>
        </w:rPr>
        <w:t>у</w:t>
      </w:r>
      <w:r w:rsidRPr="00872725">
        <w:rPr>
          <w:rFonts w:ascii="Times New Roman" w:hAnsi="Times New Roman"/>
          <w:sz w:val="28"/>
          <w:szCs w:val="28"/>
        </w:rPr>
        <w:t xml:space="preserve"> представників чоловічої статі,</w:t>
      </w:r>
      <w:r>
        <w:rPr>
          <w:rFonts w:ascii="Times New Roman" w:hAnsi="Times New Roman"/>
          <w:sz w:val="28"/>
          <w:szCs w:val="28"/>
        </w:rPr>
        <w:t xml:space="preserve"> тому </w:t>
      </w:r>
      <w:r w:rsidRPr="00872725">
        <w:rPr>
          <w:rFonts w:ascii="Times New Roman" w:hAnsi="Times New Roman"/>
          <w:sz w:val="28"/>
          <w:szCs w:val="28"/>
        </w:rPr>
        <w:t>можемо стверджувати, що пізнавальні цінності посідають у дівчат менш значиме місце ніж для чоловічої статі.</w:t>
      </w:r>
      <w:r>
        <w:rPr>
          <w:rFonts w:ascii="Times New Roman" w:hAnsi="Times New Roman"/>
          <w:sz w:val="28"/>
          <w:szCs w:val="28"/>
        </w:rPr>
        <w:t xml:space="preserve"> </w:t>
      </w:r>
    </w:p>
    <w:p w:rsidR="00950861" w:rsidRDefault="00950861" w:rsidP="00611BFE">
      <w:pPr>
        <w:spacing w:after="0" w:line="360" w:lineRule="auto"/>
        <w:ind w:firstLine="709"/>
        <w:jc w:val="both"/>
        <w:rPr>
          <w:rFonts w:ascii="Times New Roman" w:hAnsi="Times New Roman"/>
          <w:sz w:val="28"/>
          <w:szCs w:val="28"/>
        </w:rPr>
      </w:pPr>
      <w:r>
        <w:rPr>
          <w:rFonts w:ascii="Times New Roman" w:hAnsi="Times New Roman"/>
          <w:sz w:val="28"/>
          <w:szCs w:val="28"/>
        </w:rPr>
        <w:t xml:space="preserve">Отримані результати за методикою </w:t>
      </w:r>
      <w:r w:rsidRPr="004B51F9">
        <w:rPr>
          <w:rFonts w:ascii="Times New Roman" w:hAnsi="Times New Roman"/>
          <w:sz w:val="28"/>
          <w:szCs w:val="28"/>
        </w:rPr>
        <w:t>О. Туніка</w:t>
      </w:r>
      <w:r>
        <w:rPr>
          <w:rFonts w:ascii="Times New Roman" w:hAnsi="Times New Roman"/>
          <w:sz w:val="28"/>
          <w:szCs w:val="28"/>
        </w:rPr>
        <w:t xml:space="preserve"> вказують на те, що у дівчат (40%) більше розвинена допитливість, ніж у хлопців (37%). А у хлопців (30%) в свою чергу більше розвинена увага, ніж у дівчат (22%). Дівчата (28%) більше</w:t>
      </w:r>
      <w:r w:rsidRPr="00FF3FEC">
        <w:rPr>
          <w:rFonts w:ascii="Times New Roman" w:hAnsi="Times New Roman"/>
          <w:sz w:val="28"/>
          <w:szCs w:val="28"/>
        </w:rPr>
        <w:t xml:space="preserve"> орієнтован</w:t>
      </w:r>
      <w:r>
        <w:rPr>
          <w:rFonts w:ascii="Times New Roman" w:hAnsi="Times New Roman"/>
          <w:sz w:val="28"/>
          <w:szCs w:val="28"/>
        </w:rPr>
        <w:t>і</w:t>
      </w:r>
      <w:r w:rsidRPr="00FF3FEC">
        <w:rPr>
          <w:rFonts w:ascii="Times New Roman" w:hAnsi="Times New Roman"/>
          <w:sz w:val="28"/>
          <w:szCs w:val="28"/>
        </w:rPr>
        <w:t xml:space="preserve"> на пізнання с</w:t>
      </w:r>
      <w:r>
        <w:rPr>
          <w:rFonts w:ascii="Times New Roman" w:hAnsi="Times New Roman"/>
          <w:sz w:val="28"/>
          <w:szCs w:val="28"/>
        </w:rPr>
        <w:t>кладних явищ, цікавля</w:t>
      </w:r>
      <w:r w:rsidRPr="00FF3FEC">
        <w:rPr>
          <w:rFonts w:ascii="Times New Roman" w:hAnsi="Times New Roman"/>
          <w:sz w:val="28"/>
          <w:szCs w:val="28"/>
        </w:rPr>
        <w:t>ться складними речами та ідеями</w:t>
      </w:r>
      <w:r>
        <w:rPr>
          <w:rFonts w:ascii="Times New Roman" w:hAnsi="Times New Roman"/>
          <w:sz w:val="28"/>
          <w:szCs w:val="28"/>
        </w:rPr>
        <w:t>, а</w:t>
      </w:r>
      <w:r w:rsidRPr="00FF3FEC">
        <w:rPr>
          <w:rFonts w:ascii="Times New Roman" w:hAnsi="Times New Roman"/>
          <w:sz w:val="28"/>
          <w:szCs w:val="28"/>
        </w:rPr>
        <w:t xml:space="preserve"> до ризику</w:t>
      </w:r>
      <w:r>
        <w:rPr>
          <w:rFonts w:ascii="Times New Roman" w:hAnsi="Times New Roman"/>
          <w:sz w:val="28"/>
          <w:szCs w:val="28"/>
        </w:rPr>
        <w:t xml:space="preserve"> схильні переважно хлопці (18%)</w:t>
      </w:r>
      <w:r w:rsidRPr="00FF3FEC">
        <w:rPr>
          <w:rFonts w:ascii="Times New Roman" w:hAnsi="Times New Roman"/>
          <w:sz w:val="28"/>
          <w:szCs w:val="28"/>
        </w:rPr>
        <w:t xml:space="preserve">, </w:t>
      </w:r>
      <w:r>
        <w:rPr>
          <w:rFonts w:ascii="Times New Roman" w:hAnsi="Times New Roman"/>
          <w:sz w:val="28"/>
          <w:szCs w:val="28"/>
        </w:rPr>
        <w:t xml:space="preserve">вони </w:t>
      </w:r>
      <w:r w:rsidRPr="00FF3FEC">
        <w:rPr>
          <w:rFonts w:ascii="Times New Roman" w:hAnsi="Times New Roman"/>
          <w:sz w:val="28"/>
          <w:szCs w:val="28"/>
        </w:rPr>
        <w:t>характеризу</w:t>
      </w:r>
      <w:r>
        <w:rPr>
          <w:rFonts w:ascii="Times New Roman" w:hAnsi="Times New Roman"/>
          <w:sz w:val="28"/>
          <w:szCs w:val="28"/>
        </w:rPr>
        <w:t>ються тим, що відстоюють</w:t>
      </w:r>
      <w:r w:rsidRPr="00FF3FEC">
        <w:rPr>
          <w:rFonts w:ascii="Times New Roman" w:hAnsi="Times New Roman"/>
          <w:sz w:val="28"/>
          <w:szCs w:val="28"/>
        </w:rPr>
        <w:t xml:space="preserve"> свої ідеї та не зверт</w:t>
      </w:r>
      <w:r>
        <w:rPr>
          <w:rFonts w:ascii="Times New Roman" w:hAnsi="Times New Roman"/>
          <w:sz w:val="28"/>
          <w:szCs w:val="28"/>
        </w:rPr>
        <w:t>ають</w:t>
      </w:r>
      <w:r w:rsidRPr="00FF3FEC">
        <w:rPr>
          <w:rFonts w:ascii="Times New Roman" w:hAnsi="Times New Roman"/>
          <w:sz w:val="28"/>
          <w:szCs w:val="28"/>
        </w:rPr>
        <w:t xml:space="preserve"> увагу на думки та реакції інших; </w:t>
      </w:r>
      <w:r>
        <w:rPr>
          <w:rFonts w:ascii="Times New Roman" w:hAnsi="Times New Roman"/>
          <w:sz w:val="28"/>
          <w:szCs w:val="28"/>
        </w:rPr>
        <w:t>ставля</w:t>
      </w:r>
      <w:r w:rsidRPr="00FF3FEC">
        <w:rPr>
          <w:rFonts w:ascii="Times New Roman" w:hAnsi="Times New Roman"/>
          <w:sz w:val="28"/>
          <w:szCs w:val="28"/>
        </w:rPr>
        <w:t>ть перед собою високі цілі і намага</w:t>
      </w:r>
      <w:r>
        <w:rPr>
          <w:rFonts w:ascii="Times New Roman" w:hAnsi="Times New Roman"/>
          <w:sz w:val="28"/>
          <w:szCs w:val="28"/>
        </w:rPr>
        <w:t>ються їх досягнути.</w:t>
      </w:r>
    </w:p>
    <w:p w:rsidR="00950861" w:rsidRDefault="00950861" w:rsidP="00611BFE">
      <w:pPr>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rPr>
        <w:t>За результатами методики</w:t>
      </w:r>
      <w:r w:rsidRPr="008E39B4">
        <w:rPr>
          <w:rFonts w:ascii="Times New Roman" w:hAnsi="Times New Roman"/>
          <w:sz w:val="28"/>
          <w:szCs w:val="28"/>
          <w:shd w:val="clear" w:color="auto" w:fill="FFFFFF"/>
        </w:rPr>
        <w:t xml:space="preserve"> </w:t>
      </w:r>
      <w:r w:rsidRPr="0093126A">
        <w:rPr>
          <w:rFonts w:ascii="Times New Roman" w:hAnsi="Times New Roman"/>
          <w:sz w:val="28"/>
          <w:szCs w:val="28"/>
          <w:shd w:val="clear" w:color="auto" w:fill="FFFFFF"/>
        </w:rPr>
        <w:t>Г. С. Нікіфорова</w:t>
      </w:r>
      <w:r>
        <w:rPr>
          <w:rFonts w:ascii="Times New Roman" w:hAnsi="Times New Roman"/>
          <w:sz w:val="28"/>
          <w:szCs w:val="28"/>
        </w:rPr>
        <w:t>, с</w:t>
      </w:r>
      <w:r w:rsidRPr="0005226A">
        <w:rPr>
          <w:rFonts w:ascii="Times New Roman" w:hAnsi="Times New Roman"/>
          <w:sz w:val="28"/>
          <w:szCs w:val="28"/>
        </w:rPr>
        <w:t xml:space="preserve">еред дівчат </w:t>
      </w:r>
      <w:r>
        <w:rPr>
          <w:rFonts w:ascii="Times New Roman" w:hAnsi="Times New Roman"/>
          <w:sz w:val="28"/>
          <w:szCs w:val="28"/>
        </w:rPr>
        <w:t xml:space="preserve">(41%) </w:t>
      </w:r>
      <w:r w:rsidRPr="0005226A">
        <w:rPr>
          <w:rFonts w:ascii="Times New Roman" w:hAnsi="Times New Roman"/>
          <w:sz w:val="28"/>
          <w:szCs w:val="28"/>
        </w:rPr>
        <w:t xml:space="preserve">переважає образне мислення, тобто </w:t>
      </w:r>
      <w:r w:rsidRPr="0005226A">
        <w:rPr>
          <w:rFonts w:ascii="Times New Roman" w:hAnsi="Times New Roman"/>
          <w:bCs/>
          <w:sz w:val="28"/>
          <w:szCs w:val="28"/>
          <w:shd w:val="clear" w:color="auto" w:fill="FFFFFF"/>
        </w:rPr>
        <w:t>мислення</w:t>
      </w:r>
      <w:r>
        <w:rPr>
          <w:rFonts w:ascii="Times New Roman" w:hAnsi="Times New Roman"/>
          <w:sz w:val="28"/>
          <w:szCs w:val="28"/>
          <w:shd w:val="clear" w:color="auto" w:fill="FFFFFF"/>
        </w:rPr>
        <w:t>, яке</w:t>
      </w:r>
      <w:r w:rsidRPr="0005226A">
        <w:rPr>
          <w:rFonts w:ascii="Times New Roman" w:hAnsi="Times New Roman"/>
          <w:sz w:val="28"/>
          <w:szCs w:val="28"/>
          <w:shd w:val="clear" w:color="auto" w:fill="FFFFFF"/>
        </w:rPr>
        <w:t xml:space="preserve"> відбувається на основі образів уявлень, перетворення ситуації в план </w:t>
      </w:r>
      <w:r w:rsidRPr="004F798A">
        <w:rPr>
          <w:rFonts w:ascii="Times New Roman" w:hAnsi="Times New Roman"/>
          <w:sz w:val="28"/>
          <w:szCs w:val="28"/>
          <w:shd w:val="clear" w:color="auto" w:fill="FFFFFF"/>
        </w:rPr>
        <w:t xml:space="preserve">образів. </w:t>
      </w:r>
      <w:r>
        <w:rPr>
          <w:rFonts w:ascii="Times New Roman" w:hAnsi="Times New Roman"/>
          <w:color w:val="000000"/>
          <w:sz w:val="28"/>
          <w:szCs w:val="28"/>
        </w:rPr>
        <w:t xml:space="preserve">Але поряд з образним типом мислення дівчатам притаманний предметний (33%) </w:t>
      </w:r>
      <w:r w:rsidRPr="00942E40">
        <w:rPr>
          <w:rFonts w:ascii="Times New Roman" w:hAnsi="Times New Roman"/>
          <w:color w:val="000000"/>
          <w:sz w:val="28"/>
          <w:szCs w:val="28"/>
        </w:rPr>
        <w:t>тип</w:t>
      </w:r>
      <w:r>
        <w:rPr>
          <w:rFonts w:ascii="Times New Roman" w:hAnsi="Times New Roman"/>
          <w:color w:val="000000"/>
          <w:sz w:val="28"/>
          <w:szCs w:val="28"/>
        </w:rPr>
        <w:t xml:space="preserve">, </w:t>
      </w:r>
      <w:r w:rsidRPr="00942E40">
        <w:rPr>
          <w:rFonts w:ascii="Times New Roman" w:hAnsi="Times New Roman"/>
          <w:color w:val="000000"/>
          <w:sz w:val="28"/>
          <w:szCs w:val="28"/>
        </w:rPr>
        <w:t>для якого характерні здійснення перетворення інформації за допомогою предметних дій</w:t>
      </w:r>
      <w:r>
        <w:rPr>
          <w:rFonts w:ascii="Times New Roman" w:hAnsi="Times New Roman"/>
          <w:color w:val="000000"/>
          <w:sz w:val="28"/>
          <w:szCs w:val="28"/>
        </w:rPr>
        <w:t xml:space="preserve">. </w:t>
      </w:r>
      <w:r w:rsidRPr="0087532C">
        <w:rPr>
          <w:rFonts w:ascii="Times New Roman" w:hAnsi="Times New Roman"/>
          <w:bCs/>
          <w:sz w:val="28"/>
          <w:szCs w:val="28"/>
        </w:rPr>
        <w:t xml:space="preserve">Серед хлопців виділено переважно образний (34%) та знаковий (35%) </w:t>
      </w:r>
      <w:r w:rsidRPr="0087532C">
        <w:rPr>
          <w:rFonts w:ascii="Times New Roman" w:hAnsi="Times New Roman"/>
          <w:bCs/>
          <w:sz w:val="28"/>
          <w:szCs w:val="28"/>
        </w:rPr>
        <w:lastRenderedPageBreak/>
        <w:t xml:space="preserve">типи мислення, тобто хлопці </w:t>
      </w:r>
      <w:r w:rsidRPr="0087532C">
        <w:rPr>
          <w:rFonts w:ascii="Times New Roman" w:hAnsi="Times New Roman"/>
          <w:sz w:val="28"/>
          <w:szCs w:val="28"/>
          <w:shd w:val="clear" w:color="auto" w:fill="FFFFFF"/>
        </w:rPr>
        <w:t>характеризуються переважним здійсненням перетворення інформації з допомогою умовиводів або застосуванням образів. </w:t>
      </w:r>
    </w:p>
    <w:p w:rsidR="00950861" w:rsidRDefault="00950861" w:rsidP="00611BFE">
      <w:pPr>
        <w:spacing w:after="0" w:line="360" w:lineRule="auto"/>
        <w:ind w:firstLine="709"/>
        <w:jc w:val="both"/>
        <w:rPr>
          <w:rFonts w:ascii="Times New Roman" w:hAnsi="Times New Roman"/>
          <w:sz w:val="28"/>
          <w:szCs w:val="28"/>
        </w:rPr>
      </w:pPr>
      <w:r>
        <w:rPr>
          <w:rFonts w:ascii="Times New Roman" w:hAnsi="Times New Roman"/>
          <w:sz w:val="28"/>
          <w:szCs w:val="28"/>
        </w:rPr>
        <w:t xml:space="preserve">у 50% дівчат переважає середній рівень креативності, а хлопці схильні до низької креативності (63%), тобто дівчата </w:t>
      </w:r>
      <w:r w:rsidRPr="00CE1FBD">
        <w:rPr>
          <w:rFonts w:ascii="Times New Roman" w:hAnsi="Times New Roman"/>
          <w:sz w:val="28"/>
          <w:szCs w:val="28"/>
        </w:rPr>
        <w:t>здатні досягати мети, знаходити вихід із безвихідн</w:t>
      </w:r>
      <w:r>
        <w:rPr>
          <w:rFonts w:ascii="Times New Roman" w:hAnsi="Times New Roman"/>
          <w:sz w:val="28"/>
          <w:szCs w:val="28"/>
        </w:rPr>
        <w:t xml:space="preserve">ої </w:t>
      </w:r>
      <w:r w:rsidRPr="00CE1FBD">
        <w:rPr>
          <w:rFonts w:ascii="Times New Roman" w:hAnsi="Times New Roman"/>
          <w:sz w:val="28"/>
          <w:szCs w:val="28"/>
        </w:rPr>
        <w:t>ситуації, використовуючи обстановку, предмети і обставини незвичайним чином</w:t>
      </w:r>
      <w:r>
        <w:rPr>
          <w:rFonts w:ascii="Times New Roman" w:hAnsi="Times New Roman"/>
          <w:sz w:val="28"/>
          <w:szCs w:val="28"/>
        </w:rPr>
        <w:t>.</w:t>
      </w:r>
    </w:p>
    <w:p w:rsidR="00950861" w:rsidRPr="002A6091" w:rsidRDefault="00950861" w:rsidP="002A6091">
      <w:pPr>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360" w:lineRule="auto"/>
        <w:ind w:firstLine="709"/>
        <w:jc w:val="both"/>
        <w:rPr>
          <w:rFonts w:ascii="Times New Roman" w:hAnsi="Times New Roman"/>
          <w:bCs/>
          <w:sz w:val="28"/>
          <w:szCs w:val="28"/>
          <w:bdr w:val="none" w:sz="0" w:space="0" w:color="auto" w:frame="1"/>
          <w:shd w:val="clear" w:color="auto" w:fill="FFFFFF"/>
        </w:rPr>
      </w:pPr>
      <w:r>
        <w:rPr>
          <w:rFonts w:ascii="Times New Roman" w:hAnsi="Times New Roman"/>
          <w:bCs/>
          <w:sz w:val="28"/>
          <w:szCs w:val="28"/>
          <w:bdr w:val="none" w:sz="0" w:space="0" w:color="auto" w:frame="1"/>
          <w:shd w:val="clear" w:color="auto" w:fill="FFFFFF"/>
        </w:rPr>
        <w:t xml:space="preserve">4. </w:t>
      </w:r>
      <w:r>
        <w:rPr>
          <w:rFonts w:ascii="Times New Roman" w:hAnsi="Times New Roman"/>
          <w:bCs/>
          <w:sz w:val="28"/>
          <w:szCs w:val="28"/>
        </w:rPr>
        <w:t>Б</w:t>
      </w:r>
      <w:r w:rsidRPr="00735ECB">
        <w:rPr>
          <w:rFonts w:ascii="Times New Roman" w:hAnsi="Times New Roman"/>
          <w:bCs/>
          <w:sz w:val="28"/>
          <w:szCs w:val="28"/>
        </w:rPr>
        <w:t xml:space="preserve">уло встановлено переважно низький рівень </w:t>
      </w:r>
      <w:r>
        <w:rPr>
          <w:rFonts w:ascii="Times New Roman" w:hAnsi="Times New Roman"/>
          <w:bCs/>
          <w:sz w:val="28"/>
          <w:szCs w:val="28"/>
        </w:rPr>
        <w:t xml:space="preserve">креативності серед респондентів, тому були надані </w:t>
      </w:r>
      <w:r>
        <w:rPr>
          <w:rFonts w:ascii="Times New Roman" w:hAnsi="Times New Roman"/>
          <w:bCs/>
          <w:sz w:val="28"/>
          <w:szCs w:val="28"/>
          <w:bdr w:val="none" w:sz="0" w:space="0" w:color="auto" w:frame="1"/>
          <w:shd w:val="clear" w:color="auto" w:fill="FFFFFF"/>
        </w:rPr>
        <w:t>рекомендації щодо</w:t>
      </w:r>
      <w:r w:rsidRPr="00BD3510">
        <w:rPr>
          <w:rFonts w:ascii="Times New Roman" w:hAnsi="Times New Roman"/>
          <w:bCs/>
          <w:sz w:val="28"/>
          <w:szCs w:val="28"/>
          <w:bdr w:val="none" w:sz="0" w:space="0" w:color="auto" w:frame="1"/>
          <w:shd w:val="clear" w:color="auto" w:fill="FFFFFF"/>
        </w:rPr>
        <w:t xml:space="preserve"> формуванн</w:t>
      </w:r>
      <w:r>
        <w:rPr>
          <w:rFonts w:ascii="Times New Roman" w:hAnsi="Times New Roman"/>
          <w:bCs/>
          <w:sz w:val="28"/>
          <w:szCs w:val="28"/>
          <w:bdr w:val="none" w:sz="0" w:space="0" w:color="auto" w:frame="1"/>
          <w:shd w:val="clear" w:color="auto" w:fill="FFFFFF"/>
        </w:rPr>
        <w:t>я</w:t>
      </w:r>
      <w:r w:rsidRPr="00BD3510">
        <w:rPr>
          <w:rFonts w:ascii="Times New Roman" w:hAnsi="Times New Roman"/>
          <w:bCs/>
          <w:sz w:val="28"/>
          <w:szCs w:val="28"/>
          <w:bdr w:val="none" w:sz="0" w:space="0" w:color="auto" w:frame="1"/>
          <w:shd w:val="clear" w:color="auto" w:fill="FFFFFF"/>
        </w:rPr>
        <w:t xml:space="preserve"> та розвитку креативності</w:t>
      </w:r>
      <w:r>
        <w:rPr>
          <w:rFonts w:ascii="Times New Roman" w:hAnsi="Times New Roman"/>
          <w:bCs/>
          <w:sz w:val="28"/>
          <w:szCs w:val="28"/>
          <w:bdr w:val="none" w:sz="0" w:space="0" w:color="auto" w:frame="1"/>
          <w:shd w:val="clear" w:color="auto" w:fill="FFFFFF"/>
        </w:rPr>
        <w:t xml:space="preserve">. </w:t>
      </w:r>
      <w:r w:rsidRPr="001E6B30">
        <w:rPr>
          <w:rFonts w:ascii="Times New Roman" w:hAnsi="Times New Roman"/>
          <w:sz w:val="28"/>
          <w:szCs w:val="28"/>
          <w:lang w:val="ru-RU"/>
        </w:rPr>
        <w:t xml:space="preserve">Саме з такою метою, як засіб розвитку креативності, доцільно використовувати психологічний тренінг. При плануванні тренінгової програми метою тренінгу має бути актуалізація особистісного творчого потенціалу і оптимізація процесу розвитку креативності </w:t>
      </w:r>
      <w:r>
        <w:rPr>
          <w:rFonts w:ascii="Times New Roman" w:hAnsi="Times New Roman"/>
          <w:sz w:val="28"/>
          <w:szCs w:val="28"/>
          <w:lang w:val="ru-RU"/>
        </w:rPr>
        <w:t>студентів</w:t>
      </w:r>
      <w:r w:rsidRPr="001E6B30">
        <w:rPr>
          <w:rFonts w:ascii="Times New Roman" w:hAnsi="Times New Roman"/>
          <w:sz w:val="28"/>
          <w:szCs w:val="28"/>
          <w:lang w:val="ru-RU"/>
        </w:rPr>
        <w:t>.</w:t>
      </w:r>
      <w:r>
        <w:rPr>
          <w:rFonts w:ascii="Times New Roman" w:hAnsi="Times New Roman"/>
          <w:sz w:val="28"/>
          <w:szCs w:val="28"/>
          <w:lang w:val="ru-RU"/>
        </w:rPr>
        <w:t xml:space="preserve"> </w:t>
      </w:r>
      <w:r w:rsidRPr="001E6B30">
        <w:rPr>
          <w:rFonts w:ascii="Times New Roman" w:hAnsi="Times New Roman"/>
          <w:sz w:val="28"/>
          <w:szCs w:val="28"/>
          <w:lang w:val="ru-RU"/>
        </w:rPr>
        <w:t>При конструюванні тренінгової програми необхідно використовувати оригінальні прийоми та методи розвитку творчого мислення, з</w:t>
      </w:r>
      <w:r>
        <w:rPr>
          <w:rFonts w:ascii="Times New Roman" w:hAnsi="Times New Roman"/>
          <w:sz w:val="28"/>
          <w:szCs w:val="28"/>
          <w:lang w:val="ru-RU"/>
        </w:rPr>
        <w:t>апропоновані Едвардом де Боно</w:t>
      </w:r>
      <w:r w:rsidRPr="001E6B30">
        <w:rPr>
          <w:rFonts w:ascii="Times New Roman" w:hAnsi="Times New Roman"/>
          <w:sz w:val="28"/>
          <w:szCs w:val="28"/>
          <w:lang w:val="ru-RU"/>
        </w:rPr>
        <w:t>, в основу яких покладена робота з інформацією, навчання пошуку альтернативних рішень, вміння висувати гіпотези, вміння переглядати вихідні положення поставлених умов, вміння зважувати прийняті рішення, вміння будувати стратегічні проекти, відшуковувати домінуючі ідеї та вирішальні фактори у розвязанні проблем.</w:t>
      </w:r>
      <w:r>
        <w:rPr>
          <w:rFonts w:ascii="Times New Roman" w:hAnsi="Times New Roman"/>
          <w:sz w:val="28"/>
          <w:szCs w:val="28"/>
          <w:lang w:val="ru-RU"/>
        </w:rPr>
        <w:t xml:space="preserve"> </w:t>
      </w:r>
      <w:r w:rsidRPr="001E6B30">
        <w:rPr>
          <w:rFonts w:ascii="Times New Roman" w:hAnsi="Times New Roman"/>
          <w:sz w:val="28"/>
          <w:szCs w:val="28"/>
          <w:lang w:val="ru-RU"/>
        </w:rPr>
        <w:t>Умови тренінгу креативності мають бути зорієнтовані на конструювання сприятливого соціального оточення та інформаційно збагаченого мікросередовища, необхідного для розкриття і саморозвитку тво</w:t>
      </w:r>
      <w:r>
        <w:rPr>
          <w:rFonts w:ascii="Times New Roman" w:hAnsi="Times New Roman"/>
          <w:sz w:val="28"/>
          <w:szCs w:val="28"/>
          <w:lang w:val="ru-RU"/>
        </w:rPr>
        <w:t>рчих можливостей його учасників.</w:t>
      </w:r>
    </w:p>
    <w:p w:rsidR="00950861" w:rsidRPr="001D174F" w:rsidRDefault="00950861" w:rsidP="00BE02CA">
      <w:pPr>
        <w:tabs>
          <w:tab w:val="left" w:pos="1134"/>
        </w:tabs>
        <w:spacing w:after="0" w:line="360" w:lineRule="auto"/>
        <w:contextualSpacing/>
        <w:jc w:val="both"/>
        <w:rPr>
          <w:rFonts w:ascii="Times New Roman" w:hAnsi="Times New Roman"/>
          <w:color w:val="000000"/>
          <w:sz w:val="28"/>
          <w:szCs w:val="28"/>
          <w:lang w:val="ru-RU"/>
        </w:rPr>
      </w:pPr>
    </w:p>
    <w:p w:rsidR="00950861" w:rsidRPr="00BE02CA" w:rsidRDefault="00950861" w:rsidP="00B8054C">
      <w:pPr>
        <w:tabs>
          <w:tab w:val="left" w:pos="1134"/>
        </w:tabs>
        <w:spacing w:after="0" w:line="360" w:lineRule="auto"/>
        <w:ind w:firstLine="709"/>
        <w:contextualSpacing/>
        <w:jc w:val="both"/>
        <w:rPr>
          <w:rFonts w:ascii="Times New Roman" w:hAnsi="Times New Roman"/>
          <w:sz w:val="28"/>
          <w:szCs w:val="28"/>
          <w:lang w:val="ru-RU"/>
        </w:rPr>
      </w:pPr>
    </w:p>
    <w:p w:rsidR="00950861" w:rsidRDefault="00950861" w:rsidP="00B8054C">
      <w:pPr>
        <w:tabs>
          <w:tab w:val="left" w:pos="1134"/>
        </w:tabs>
        <w:spacing w:after="0" w:line="360" w:lineRule="auto"/>
        <w:ind w:firstLine="709"/>
        <w:contextualSpacing/>
        <w:jc w:val="both"/>
        <w:rPr>
          <w:rFonts w:ascii="Times New Roman" w:hAnsi="Times New Roman"/>
          <w:sz w:val="28"/>
          <w:szCs w:val="28"/>
        </w:rPr>
      </w:pPr>
    </w:p>
    <w:p w:rsidR="00950861" w:rsidRDefault="00950861" w:rsidP="00B8054C">
      <w:pPr>
        <w:tabs>
          <w:tab w:val="left" w:pos="1134"/>
        </w:tabs>
        <w:spacing w:after="0" w:line="360" w:lineRule="auto"/>
        <w:ind w:firstLine="709"/>
        <w:contextualSpacing/>
        <w:jc w:val="both"/>
        <w:rPr>
          <w:rFonts w:ascii="Times New Roman" w:hAnsi="Times New Roman"/>
          <w:sz w:val="28"/>
          <w:szCs w:val="28"/>
        </w:rPr>
      </w:pPr>
    </w:p>
    <w:p w:rsidR="00950861" w:rsidRDefault="00950861" w:rsidP="00B8054C">
      <w:pPr>
        <w:tabs>
          <w:tab w:val="left" w:pos="1134"/>
        </w:tabs>
        <w:spacing w:after="0" w:line="360" w:lineRule="auto"/>
        <w:ind w:firstLine="709"/>
        <w:contextualSpacing/>
        <w:jc w:val="both"/>
        <w:rPr>
          <w:rFonts w:ascii="Times New Roman" w:hAnsi="Times New Roman"/>
          <w:sz w:val="28"/>
          <w:szCs w:val="28"/>
        </w:rPr>
      </w:pPr>
    </w:p>
    <w:p w:rsidR="00950861" w:rsidRDefault="00950861" w:rsidP="00B8054C">
      <w:pPr>
        <w:tabs>
          <w:tab w:val="left" w:pos="1134"/>
        </w:tabs>
        <w:spacing w:after="0" w:line="360" w:lineRule="auto"/>
        <w:ind w:firstLine="709"/>
        <w:contextualSpacing/>
        <w:jc w:val="both"/>
        <w:rPr>
          <w:rFonts w:ascii="Times New Roman" w:hAnsi="Times New Roman"/>
          <w:sz w:val="28"/>
          <w:szCs w:val="28"/>
        </w:rPr>
      </w:pPr>
    </w:p>
    <w:p w:rsidR="00950861" w:rsidRDefault="00950861" w:rsidP="00B8054C">
      <w:pPr>
        <w:tabs>
          <w:tab w:val="left" w:pos="1134"/>
        </w:tabs>
        <w:spacing w:after="0" w:line="360" w:lineRule="auto"/>
        <w:ind w:firstLine="709"/>
        <w:contextualSpacing/>
        <w:jc w:val="both"/>
        <w:rPr>
          <w:rFonts w:ascii="Times New Roman" w:hAnsi="Times New Roman"/>
          <w:sz w:val="28"/>
          <w:szCs w:val="28"/>
        </w:rPr>
      </w:pPr>
    </w:p>
    <w:p w:rsidR="00950861" w:rsidRPr="002A6091" w:rsidRDefault="00950861" w:rsidP="00B8054C">
      <w:pPr>
        <w:spacing w:after="0" w:line="360" w:lineRule="auto"/>
        <w:ind w:firstLine="709"/>
        <w:jc w:val="center"/>
        <w:rPr>
          <w:rFonts w:ascii="Times New Roman" w:hAnsi="Times New Roman"/>
          <w:b/>
          <w:color w:val="FF0000"/>
          <w:sz w:val="28"/>
          <w:szCs w:val="28"/>
          <w:shd w:val="clear" w:color="auto" w:fill="FFFFFF"/>
        </w:rPr>
      </w:pPr>
      <w:r w:rsidRPr="00F02C79">
        <w:rPr>
          <w:rFonts w:ascii="Times New Roman" w:hAnsi="Times New Roman"/>
          <w:b/>
          <w:sz w:val="28"/>
          <w:szCs w:val="28"/>
          <w:shd w:val="clear" w:color="auto" w:fill="FFFFFF"/>
        </w:rPr>
        <w:lastRenderedPageBreak/>
        <w:t>СПИСОК ВИКОРИСТАНОЇ ЛІТЕРАТУРИ</w:t>
      </w:r>
    </w:p>
    <w:p w:rsidR="00950861" w:rsidRPr="001D174F" w:rsidRDefault="00950861" w:rsidP="00B8054C">
      <w:pPr>
        <w:spacing w:after="0" w:line="360" w:lineRule="auto"/>
        <w:ind w:firstLine="709"/>
        <w:jc w:val="both"/>
        <w:rPr>
          <w:rFonts w:ascii="Times New Roman" w:hAnsi="Times New Roman"/>
          <w:b/>
          <w:sz w:val="28"/>
          <w:szCs w:val="28"/>
        </w:rPr>
      </w:pP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lang w:val="ru-RU" w:eastAsia="ru-RU"/>
        </w:rPr>
      </w:pPr>
      <w:r w:rsidRPr="00010E66">
        <w:rPr>
          <w:rFonts w:ascii="Times New Roman" w:hAnsi="Times New Roman"/>
          <w:color w:val="000000"/>
          <w:sz w:val="28"/>
          <w:szCs w:val="28"/>
          <w:lang w:val="ru-RU"/>
        </w:rPr>
        <w:t xml:space="preserve">Андреев В. И. Педагогика: учебный курс для творческого саморазвития. </w:t>
      </w:r>
      <w:r w:rsidRPr="00010E66">
        <w:rPr>
          <w:rFonts w:ascii="Times New Roman" w:hAnsi="Times New Roman"/>
          <w:color w:val="000000"/>
          <w:sz w:val="28"/>
          <w:szCs w:val="28"/>
        </w:rPr>
        <w:t xml:space="preserve">/ </w:t>
      </w:r>
      <w:r w:rsidRPr="00010E66">
        <w:rPr>
          <w:rFonts w:ascii="Times New Roman" w:hAnsi="Times New Roman"/>
          <w:color w:val="000000"/>
          <w:sz w:val="28"/>
          <w:szCs w:val="28"/>
          <w:lang w:val="ru-RU"/>
        </w:rPr>
        <w:t>В. И. Андреев - Казань: центр инновационных технологий, 20</w:t>
      </w:r>
      <w:r w:rsidRPr="00010E66">
        <w:rPr>
          <w:rFonts w:ascii="Times New Roman" w:hAnsi="Times New Roman"/>
          <w:color w:val="000000"/>
          <w:sz w:val="28"/>
          <w:szCs w:val="28"/>
        </w:rPr>
        <w:t>14</w:t>
      </w:r>
      <w:r w:rsidRPr="00010E66">
        <w:rPr>
          <w:rFonts w:ascii="Times New Roman" w:hAnsi="Times New Roman"/>
          <w:color w:val="000000"/>
          <w:sz w:val="28"/>
          <w:szCs w:val="28"/>
          <w:lang w:val="ru-RU"/>
        </w:rPr>
        <w:t xml:space="preserve">. </w:t>
      </w:r>
      <w:r w:rsidRPr="00010E66">
        <w:rPr>
          <w:rFonts w:ascii="Times New Roman" w:hAnsi="Times New Roman"/>
          <w:color w:val="000000"/>
          <w:sz w:val="28"/>
          <w:szCs w:val="28"/>
        </w:rPr>
        <w:t>–</w:t>
      </w:r>
      <w:r w:rsidRPr="00010E66">
        <w:rPr>
          <w:rFonts w:ascii="Times New Roman" w:hAnsi="Times New Roman"/>
          <w:color w:val="000000"/>
          <w:sz w:val="28"/>
          <w:szCs w:val="28"/>
          <w:lang w:val="ru-RU"/>
        </w:rPr>
        <w:t xml:space="preserve"> 608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color w:val="000000"/>
          <w:sz w:val="28"/>
          <w:szCs w:val="28"/>
          <w:lang w:val="ru-RU" w:eastAsia="ru-RU"/>
        </w:rPr>
      </w:pPr>
      <w:r w:rsidRPr="00010E66">
        <w:rPr>
          <w:rFonts w:ascii="Times New Roman" w:hAnsi="Times New Roman"/>
          <w:color w:val="000000"/>
          <w:sz w:val="28"/>
          <w:szCs w:val="28"/>
          <w:lang w:eastAsia="ru-RU"/>
        </w:rPr>
        <w:t>Асмолов А. Г. Деятельность и установка / А. Г. Асмолов. – М.: Смысл, 2012. – 151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rPr>
      </w:pPr>
      <w:r w:rsidRPr="00010E66">
        <w:rPr>
          <w:rFonts w:ascii="Times New Roman" w:hAnsi="Times New Roman"/>
          <w:sz w:val="28"/>
          <w:szCs w:val="28"/>
        </w:rPr>
        <w:t xml:space="preserve">Бабаева Ю. Д. Психология одаренности детей и подростков. </w:t>
      </w:r>
      <w:r>
        <w:rPr>
          <w:rFonts w:ascii="Times New Roman" w:hAnsi="Times New Roman"/>
          <w:sz w:val="28"/>
          <w:szCs w:val="28"/>
          <w:lang w:val="ru-RU"/>
        </w:rPr>
        <w:t xml:space="preserve">                           </w:t>
      </w:r>
      <w:r w:rsidRPr="00010E66">
        <w:rPr>
          <w:rFonts w:ascii="Times New Roman" w:hAnsi="Times New Roman"/>
          <w:sz w:val="28"/>
          <w:szCs w:val="28"/>
        </w:rPr>
        <w:t>/                                       Ю. Д. Бабаева, Н. С. Лейтес, Т. М. Матюрина - М.: Издательский центр «Академия», 2010. – 365 с.</w:t>
      </w:r>
    </w:p>
    <w:p w:rsidR="00950861" w:rsidRPr="00F02C79"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lang w:val="ru-RU" w:eastAsia="ru-RU"/>
        </w:rPr>
      </w:pPr>
      <w:r w:rsidRPr="00010E66">
        <w:rPr>
          <w:rFonts w:ascii="Times New Roman" w:hAnsi="Times New Roman"/>
          <w:sz w:val="28"/>
          <w:szCs w:val="28"/>
          <w:lang w:val="ru-RU" w:eastAsia="ru-RU"/>
        </w:rPr>
        <w:t xml:space="preserve">Банзелюк Е. И. Диагностические </w:t>
      </w:r>
      <w:r w:rsidRPr="00F02C79">
        <w:rPr>
          <w:rFonts w:ascii="Times New Roman" w:hAnsi="Times New Roman"/>
          <w:sz w:val="28"/>
          <w:szCs w:val="28"/>
          <w:lang w:val="ru-RU" w:eastAsia="ru-RU"/>
        </w:rPr>
        <w:t xml:space="preserve">показатели креативности и их динамика: автореф. дис. ... канд. псих. наук : 19.00.01.  / Е. И. Банзелюк. </w:t>
      </w:r>
      <w:r>
        <w:rPr>
          <w:rFonts w:ascii="Times New Roman" w:hAnsi="Times New Roman"/>
          <w:sz w:val="28"/>
          <w:szCs w:val="28"/>
          <w:lang w:val="ru-RU" w:eastAsia="ru-RU"/>
        </w:rPr>
        <w:t xml:space="preserve">                         </w:t>
      </w:r>
      <w:r w:rsidRPr="00F02C79">
        <w:rPr>
          <w:rFonts w:ascii="Times New Roman" w:hAnsi="Times New Roman"/>
          <w:sz w:val="28"/>
          <w:szCs w:val="28"/>
          <w:lang w:val="ru-RU" w:eastAsia="ru-RU"/>
        </w:rPr>
        <w:t>–</w:t>
      </w:r>
      <w:r>
        <w:rPr>
          <w:rFonts w:ascii="Times New Roman" w:hAnsi="Times New Roman"/>
          <w:sz w:val="28"/>
          <w:szCs w:val="28"/>
          <w:lang w:val="ru-RU" w:eastAsia="ru-RU"/>
        </w:rPr>
        <w:t xml:space="preserve"> M.</w:t>
      </w:r>
      <w:r w:rsidRPr="00F02C79">
        <w:rPr>
          <w:rFonts w:ascii="Times New Roman" w:hAnsi="Times New Roman"/>
          <w:sz w:val="28"/>
          <w:szCs w:val="28"/>
          <w:lang w:val="ru-RU" w:eastAsia="ru-RU"/>
        </w:rPr>
        <w:t xml:space="preserve">: </w:t>
      </w:r>
      <w:r w:rsidRPr="00F02C79">
        <w:rPr>
          <w:rFonts w:ascii="Times New Roman" w:hAnsi="Times New Roman"/>
          <w:sz w:val="28"/>
          <w:szCs w:val="28"/>
        </w:rPr>
        <w:t xml:space="preserve">МГУ </w:t>
      </w:r>
      <w:r w:rsidRPr="00F02C79">
        <w:rPr>
          <w:rFonts w:ascii="Times New Roman" w:hAnsi="Times New Roman"/>
          <w:bCs/>
          <w:sz w:val="28"/>
          <w:szCs w:val="28"/>
        </w:rPr>
        <w:t>им</w:t>
      </w:r>
      <w:r w:rsidRPr="00F02C79">
        <w:rPr>
          <w:rFonts w:ascii="Times New Roman" w:hAnsi="Times New Roman"/>
          <w:sz w:val="28"/>
          <w:szCs w:val="28"/>
        </w:rPr>
        <w:t xml:space="preserve">. </w:t>
      </w:r>
      <w:r w:rsidRPr="00F02C79">
        <w:rPr>
          <w:rFonts w:ascii="Times New Roman" w:hAnsi="Times New Roman"/>
          <w:bCs/>
          <w:sz w:val="28"/>
          <w:szCs w:val="28"/>
        </w:rPr>
        <w:t>М</w:t>
      </w:r>
      <w:r w:rsidRPr="00F02C79">
        <w:rPr>
          <w:rFonts w:ascii="Times New Roman" w:hAnsi="Times New Roman"/>
          <w:sz w:val="28"/>
          <w:szCs w:val="28"/>
        </w:rPr>
        <w:t>. В. Ломоносова,</w:t>
      </w:r>
      <w:r w:rsidRPr="00F02C79">
        <w:rPr>
          <w:rFonts w:ascii="Times New Roman" w:hAnsi="Times New Roman"/>
          <w:sz w:val="28"/>
          <w:szCs w:val="28"/>
          <w:lang w:val="ru-RU" w:eastAsia="ru-RU"/>
        </w:rPr>
        <w:t>, 2008. – 143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lang w:val="ru-RU" w:eastAsia="ru-RU"/>
        </w:rPr>
      </w:pPr>
      <w:r w:rsidRPr="00F02C79">
        <w:rPr>
          <w:rFonts w:ascii="Times New Roman" w:hAnsi="Times New Roman"/>
          <w:sz w:val="28"/>
          <w:szCs w:val="28"/>
          <w:lang w:val="ru-RU" w:eastAsia="ru-RU"/>
        </w:rPr>
        <w:t xml:space="preserve">Басенко О. В. Креативність особистості спортсмена та її </w:t>
      </w:r>
      <w:r w:rsidRPr="00010E66">
        <w:rPr>
          <w:rFonts w:ascii="Times New Roman" w:hAnsi="Times New Roman"/>
          <w:sz w:val="28"/>
          <w:szCs w:val="28"/>
          <w:lang w:val="ru-RU" w:eastAsia="ru-RU"/>
        </w:rPr>
        <w:t>вплив на спортивний результат в автомобільному спорті (картинг): автореф. дис. ... канд.</w:t>
      </w:r>
      <w:r>
        <w:rPr>
          <w:rFonts w:ascii="Times New Roman" w:hAnsi="Times New Roman"/>
          <w:sz w:val="28"/>
          <w:szCs w:val="28"/>
          <w:lang w:val="ru-RU" w:eastAsia="ru-RU"/>
        </w:rPr>
        <w:t xml:space="preserve"> наук з фіз. виховання і спорту</w:t>
      </w:r>
      <w:r w:rsidRPr="00010E66">
        <w:rPr>
          <w:rFonts w:ascii="Times New Roman" w:hAnsi="Times New Roman"/>
          <w:sz w:val="28"/>
          <w:szCs w:val="28"/>
          <w:lang w:val="ru-RU" w:eastAsia="ru-RU"/>
        </w:rPr>
        <w:t xml:space="preserve">: 24.00.01 / Басенко Олена Вікторівна. </w:t>
      </w:r>
      <w:r>
        <w:rPr>
          <w:rFonts w:ascii="Times New Roman" w:hAnsi="Times New Roman"/>
          <w:sz w:val="28"/>
          <w:szCs w:val="28"/>
          <w:lang w:val="ru-RU" w:eastAsia="ru-RU"/>
        </w:rPr>
        <w:t xml:space="preserve">                  </w:t>
      </w:r>
      <w:r w:rsidRPr="00010E66">
        <w:rPr>
          <w:rFonts w:ascii="Times New Roman" w:hAnsi="Times New Roman"/>
          <w:sz w:val="28"/>
          <w:szCs w:val="28"/>
          <w:lang w:val="ru-RU" w:eastAsia="ru-RU"/>
        </w:rPr>
        <w:t>– Харків, 2010. – 20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lang w:val="ru-RU" w:eastAsia="ru-RU"/>
        </w:rPr>
      </w:pPr>
      <w:r w:rsidRPr="00010E66">
        <w:rPr>
          <w:rFonts w:ascii="Times New Roman" w:hAnsi="Times New Roman"/>
          <w:sz w:val="28"/>
          <w:szCs w:val="28"/>
          <w:lang w:val="ru-RU" w:eastAsia="ru-RU"/>
        </w:rPr>
        <w:t>Богомолова М.В. Влияние обогащенной среды на развитие интеллекта и креативности / М.В. Богомолова: автореф. дис. ... канд. псих. наук : 19.00.01. - M, 2008. – 138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lang w:val="ru-RU" w:eastAsia="ru-RU"/>
        </w:rPr>
      </w:pPr>
      <w:r w:rsidRPr="00010E66">
        <w:rPr>
          <w:rFonts w:ascii="Times New Roman" w:hAnsi="Times New Roman"/>
          <w:sz w:val="28"/>
          <w:szCs w:val="28"/>
          <w:lang w:val="ru-RU" w:eastAsia="ru-RU"/>
        </w:rPr>
        <w:t xml:space="preserve">Богоявленская Д. Б. Интеллектуальная активность как проблема творчества / Д. Б. Богоявленская. – Ростов н/Д : Изд-во Рост. ун-та, 1983. </w:t>
      </w:r>
      <w:r>
        <w:rPr>
          <w:rFonts w:ascii="Times New Roman" w:hAnsi="Times New Roman"/>
          <w:sz w:val="28"/>
          <w:szCs w:val="28"/>
          <w:lang w:val="ru-RU" w:eastAsia="ru-RU"/>
        </w:rPr>
        <w:t xml:space="preserve">                        </w:t>
      </w:r>
      <w:r w:rsidRPr="00010E66">
        <w:rPr>
          <w:rFonts w:ascii="Times New Roman" w:hAnsi="Times New Roman"/>
          <w:sz w:val="28"/>
          <w:szCs w:val="28"/>
          <w:lang w:val="ru-RU" w:eastAsia="ru-RU"/>
        </w:rPr>
        <w:t>– 173 с.</w:t>
      </w:r>
    </w:p>
    <w:p w:rsidR="00950861" w:rsidRPr="00F02C79"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lang w:val="ru-RU" w:eastAsia="ru-RU"/>
        </w:rPr>
      </w:pPr>
      <w:r w:rsidRPr="00F02C79">
        <w:rPr>
          <w:rFonts w:ascii="Times New Roman" w:hAnsi="Times New Roman"/>
          <w:sz w:val="28"/>
          <w:szCs w:val="28"/>
          <w:lang w:val="ru-RU" w:eastAsia="ru-RU"/>
        </w:rPr>
        <w:t xml:space="preserve">Богоявленская Д. Б. Психология творческих способностей. </w:t>
      </w:r>
      <w:r>
        <w:rPr>
          <w:rFonts w:ascii="Times New Roman" w:hAnsi="Times New Roman"/>
          <w:sz w:val="28"/>
          <w:szCs w:val="28"/>
          <w:lang w:val="ru-RU" w:eastAsia="ru-RU"/>
        </w:rPr>
        <w:t xml:space="preserve">                                      / </w:t>
      </w:r>
      <w:r w:rsidRPr="00F02C79">
        <w:rPr>
          <w:rFonts w:ascii="Times New Roman" w:hAnsi="Times New Roman"/>
          <w:sz w:val="28"/>
          <w:szCs w:val="28"/>
          <w:lang w:val="ru-RU" w:eastAsia="ru-RU"/>
        </w:rPr>
        <w:t>Д. Б. Богоявленская. – М. : Академия, 2002. – 320 с.</w:t>
      </w:r>
    </w:p>
    <w:p w:rsidR="00950861" w:rsidRPr="00F02C79"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rPr>
      </w:pPr>
      <w:r w:rsidRPr="00F02C79">
        <w:rPr>
          <w:rFonts w:ascii="Times New Roman" w:hAnsi="Times New Roman"/>
          <w:sz w:val="28"/>
          <w:szCs w:val="28"/>
        </w:rPr>
        <w:t xml:space="preserve">Богоявленская Д. Б. Психология творческих способностей. </w:t>
      </w:r>
      <w:r>
        <w:rPr>
          <w:rFonts w:ascii="Times New Roman" w:hAnsi="Times New Roman"/>
          <w:sz w:val="28"/>
          <w:szCs w:val="28"/>
          <w:lang w:val="ru-RU"/>
        </w:rPr>
        <w:t xml:space="preserve">                                  </w:t>
      </w:r>
      <w:r w:rsidRPr="00F02C79">
        <w:rPr>
          <w:rFonts w:ascii="Times New Roman" w:hAnsi="Times New Roman"/>
          <w:sz w:val="28"/>
          <w:szCs w:val="28"/>
        </w:rPr>
        <w:t>/</w:t>
      </w:r>
      <w:r>
        <w:rPr>
          <w:rFonts w:ascii="Times New Roman" w:hAnsi="Times New Roman"/>
          <w:sz w:val="28"/>
          <w:szCs w:val="28"/>
          <w:lang w:val="ru-RU"/>
        </w:rPr>
        <w:t xml:space="preserve"> </w:t>
      </w:r>
      <w:r w:rsidRPr="00F02C79">
        <w:rPr>
          <w:rFonts w:ascii="Times New Roman" w:hAnsi="Times New Roman"/>
          <w:sz w:val="28"/>
          <w:szCs w:val="28"/>
        </w:rPr>
        <w:t>Д. Б. Богоявленская – М.: Академия, 2014. – 281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lang w:val="ru-RU" w:eastAsia="ru-RU"/>
        </w:rPr>
      </w:pPr>
      <w:r w:rsidRPr="00F02C79">
        <w:rPr>
          <w:rFonts w:ascii="Times New Roman" w:hAnsi="Times New Roman"/>
          <w:sz w:val="28"/>
          <w:szCs w:val="28"/>
          <w:lang w:val="ru-RU" w:eastAsia="ru-RU"/>
        </w:rPr>
        <w:t xml:space="preserve">Борисов, А.Л. Управление креативными </w:t>
      </w:r>
      <w:r w:rsidRPr="00010E66">
        <w:rPr>
          <w:rFonts w:ascii="Times New Roman" w:hAnsi="Times New Roman"/>
          <w:sz w:val="28"/>
          <w:szCs w:val="28"/>
          <w:lang w:val="ru-RU" w:eastAsia="ru-RU"/>
        </w:rPr>
        <w:t>социальными действиями в контексте формирования корпоративной культуры [Текст] / А.Л. Борисов – дисс… соц. наук – М., 2008. – 193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rPr>
      </w:pPr>
      <w:r w:rsidRPr="00010E66">
        <w:rPr>
          <w:rFonts w:ascii="Times New Roman" w:hAnsi="Times New Roman"/>
          <w:sz w:val="28"/>
          <w:szCs w:val="28"/>
        </w:rPr>
        <w:lastRenderedPageBreak/>
        <w:t>Василькевич Я. З. Прояв  статевих  відмінностей  у  структурі  креативності  школярів. / Я.З. Василькевич. – Каменець-Подольский: Аксиома. 2015. – 200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color w:val="000000"/>
          <w:sz w:val="28"/>
          <w:szCs w:val="28"/>
          <w:lang w:val="ru-RU" w:eastAsia="ru-RU"/>
        </w:rPr>
      </w:pPr>
      <w:r w:rsidRPr="00010E66">
        <w:rPr>
          <w:rFonts w:ascii="Times New Roman" w:hAnsi="Times New Roman"/>
          <w:bCs/>
          <w:color w:val="000000"/>
          <w:sz w:val="28"/>
          <w:szCs w:val="28"/>
          <w:lang w:eastAsia="ru-RU"/>
        </w:rPr>
        <w:t>В</w:t>
      </w:r>
      <w:r w:rsidRPr="00010E66">
        <w:rPr>
          <w:rFonts w:ascii="Times New Roman" w:hAnsi="Times New Roman"/>
          <w:bCs/>
          <w:color w:val="000000"/>
          <w:sz w:val="28"/>
          <w:szCs w:val="28"/>
          <w:lang w:val="ru-RU" w:eastAsia="ru-RU"/>
        </w:rPr>
        <w:t>еремьев А.А. Эстетическое воспитание в системе педагогического образования /А.</w:t>
      </w:r>
      <w:r w:rsidRPr="00010E66">
        <w:rPr>
          <w:rFonts w:ascii="Times New Roman" w:hAnsi="Times New Roman"/>
          <w:bCs/>
          <w:color w:val="000000"/>
          <w:sz w:val="28"/>
          <w:szCs w:val="28"/>
          <w:lang w:eastAsia="ru-RU"/>
        </w:rPr>
        <w:t xml:space="preserve"> </w:t>
      </w:r>
      <w:r w:rsidRPr="00010E66">
        <w:rPr>
          <w:rFonts w:ascii="Times New Roman" w:hAnsi="Times New Roman"/>
          <w:bCs/>
          <w:color w:val="000000"/>
          <w:sz w:val="28"/>
          <w:szCs w:val="28"/>
          <w:lang w:val="ru-RU" w:eastAsia="ru-RU"/>
        </w:rPr>
        <w:t>А. Веремьев.</w:t>
      </w:r>
      <w:r w:rsidRPr="00010E66">
        <w:rPr>
          <w:rFonts w:ascii="Times New Roman" w:hAnsi="Times New Roman"/>
          <w:bCs/>
          <w:color w:val="000000"/>
          <w:sz w:val="28"/>
          <w:szCs w:val="28"/>
          <w:lang w:eastAsia="ru-RU"/>
        </w:rPr>
        <w:t xml:space="preserve"> </w:t>
      </w:r>
      <w:r w:rsidRPr="00010E66">
        <w:rPr>
          <w:rFonts w:ascii="Times New Roman" w:hAnsi="Times New Roman"/>
          <w:bCs/>
          <w:color w:val="000000"/>
          <w:sz w:val="28"/>
          <w:szCs w:val="28"/>
          <w:lang w:val="ru-RU" w:eastAsia="ru-RU"/>
        </w:rPr>
        <w:t xml:space="preserve">- </w:t>
      </w:r>
      <w:r w:rsidRPr="00010E66">
        <w:rPr>
          <w:rFonts w:ascii="Times New Roman" w:hAnsi="Times New Roman"/>
          <w:color w:val="000000"/>
          <w:sz w:val="28"/>
          <w:szCs w:val="28"/>
          <w:lang w:val="ru-RU" w:eastAsia="ru-RU"/>
        </w:rPr>
        <w:t>М.: Педагогика</w:t>
      </w:r>
      <w:r w:rsidRPr="00010E66">
        <w:rPr>
          <w:rFonts w:ascii="Times New Roman" w:hAnsi="Times New Roman"/>
          <w:color w:val="000000"/>
          <w:sz w:val="28"/>
          <w:szCs w:val="28"/>
          <w:lang w:eastAsia="ru-RU"/>
        </w:rPr>
        <w:t>, 2012.</w:t>
      </w:r>
      <w:r w:rsidRPr="00010E66">
        <w:rPr>
          <w:rFonts w:ascii="Times New Roman" w:hAnsi="Times New Roman"/>
          <w:bCs/>
          <w:color w:val="000000"/>
          <w:sz w:val="28"/>
          <w:szCs w:val="28"/>
          <w:lang w:val="ru-RU" w:eastAsia="ru-RU"/>
        </w:rPr>
        <w:t xml:space="preserve"> –</w:t>
      </w:r>
      <w:r w:rsidRPr="00010E66">
        <w:rPr>
          <w:rFonts w:ascii="Times New Roman" w:hAnsi="Times New Roman"/>
          <w:bCs/>
          <w:color w:val="000000"/>
          <w:sz w:val="28"/>
          <w:szCs w:val="28"/>
          <w:lang w:eastAsia="ru-RU"/>
        </w:rPr>
        <w:t xml:space="preserve"> </w:t>
      </w:r>
      <w:r w:rsidRPr="00010E66">
        <w:rPr>
          <w:rFonts w:ascii="Times New Roman" w:hAnsi="Times New Roman"/>
          <w:bCs/>
          <w:color w:val="000000"/>
          <w:sz w:val="28"/>
          <w:szCs w:val="28"/>
          <w:lang w:val="ru-RU" w:eastAsia="ru-RU"/>
        </w:rPr>
        <w:t>54</w:t>
      </w:r>
      <w:r w:rsidRPr="00010E66">
        <w:rPr>
          <w:rFonts w:ascii="Times New Roman" w:hAnsi="Times New Roman"/>
          <w:bCs/>
          <w:color w:val="000000"/>
          <w:sz w:val="28"/>
          <w:szCs w:val="28"/>
          <w:lang w:eastAsia="ru-RU"/>
        </w:rPr>
        <w:t xml:space="preserve"> </w:t>
      </w:r>
      <w:r w:rsidRPr="00010E66">
        <w:rPr>
          <w:rFonts w:ascii="Times New Roman" w:hAnsi="Times New Roman"/>
          <w:bCs/>
          <w:color w:val="000000"/>
          <w:sz w:val="28"/>
          <w:szCs w:val="28"/>
          <w:lang w:val="ru-RU" w:eastAsia="ru-RU"/>
        </w:rPr>
        <w:t>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color w:val="000000"/>
          <w:sz w:val="28"/>
          <w:szCs w:val="28"/>
          <w:lang w:val="ru-RU" w:eastAsia="ru-RU"/>
        </w:rPr>
      </w:pPr>
      <w:r w:rsidRPr="00010E66">
        <w:rPr>
          <w:rFonts w:ascii="Times New Roman" w:hAnsi="Times New Roman"/>
          <w:color w:val="000000"/>
          <w:sz w:val="28"/>
          <w:szCs w:val="28"/>
          <w:lang w:val="ru-RU" w:eastAsia="ru-RU"/>
        </w:rPr>
        <w:t>Вишнякова Н.</w:t>
      </w:r>
      <w:r w:rsidRPr="00010E66">
        <w:rPr>
          <w:rFonts w:ascii="Times New Roman" w:hAnsi="Times New Roman"/>
          <w:color w:val="000000"/>
          <w:sz w:val="28"/>
          <w:szCs w:val="28"/>
          <w:lang w:eastAsia="ru-RU"/>
        </w:rPr>
        <w:t xml:space="preserve"> </w:t>
      </w:r>
      <w:r w:rsidRPr="00010E66">
        <w:rPr>
          <w:rFonts w:ascii="Times New Roman" w:hAnsi="Times New Roman"/>
          <w:color w:val="000000"/>
          <w:sz w:val="28"/>
          <w:szCs w:val="28"/>
          <w:lang w:val="ru-RU" w:eastAsia="ru-RU"/>
        </w:rPr>
        <w:t xml:space="preserve">Ф. Креативная акмеология. Психология высшего образования. </w:t>
      </w:r>
      <w:r w:rsidRPr="00010E66">
        <w:rPr>
          <w:rFonts w:ascii="Times New Roman" w:hAnsi="Times New Roman"/>
          <w:color w:val="000000"/>
          <w:sz w:val="28"/>
          <w:szCs w:val="28"/>
          <w:lang w:eastAsia="ru-RU"/>
        </w:rPr>
        <w:t>/</w:t>
      </w:r>
      <w:r w:rsidRPr="00010E66">
        <w:rPr>
          <w:rFonts w:ascii="Times New Roman" w:hAnsi="Times New Roman"/>
          <w:color w:val="000000"/>
          <w:sz w:val="28"/>
          <w:szCs w:val="28"/>
          <w:lang w:val="ru-RU" w:eastAsia="ru-RU"/>
        </w:rPr>
        <w:t xml:space="preserve"> Н.</w:t>
      </w:r>
      <w:r w:rsidRPr="00010E66">
        <w:rPr>
          <w:rFonts w:ascii="Times New Roman" w:hAnsi="Times New Roman"/>
          <w:color w:val="000000"/>
          <w:sz w:val="28"/>
          <w:szCs w:val="28"/>
          <w:lang w:eastAsia="ru-RU"/>
        </w:rPr>
        <w:t xml:space="preserve"> </w:t>
      </w:r>
      <w:r w:rsidRPr="00010E66">
        <w:rPr>
          <w:rFonts w:ascii="Times New Roman" w:hAnsi="Times New Roman"/>
          <w:color w:val="000000"/>
          <w:sz w:val="28"/>
          <w:szCs w:val="28"/>
          <w:lang w:val="ru-RU" w:eastAsia="ru-RU"/>
        </w:rPr>
        <w:t>Ф Вишнякова.</w:t>
      </w:r>
      <w:r w:rsidRPr="00010E66">
        <w:rPr>
          <w:rFonts w:ascii="Times New Roman" w:hAnsi="Times New Roman"/>
          <w:color w:val="000000"/>
          <w:sz w:val="28"/>
          <w:szCs w:val="28"/>
          <w:lang w:eastAsia="ru-RU"/>
        </w:rPr>
        <w:t xml:space="preserve"> </w:t>
      </w:r>
      <w:r w:rsidRPr="00010E66">
        <w:rPr>
          <w:rFonts w:ascii="Times New Roman" w:hAnsi="Times New Roman"/>
          <w:color w:val="000000"/>
          <w:sz w:val="28"/>
          <w:szCs w:val="28"/>
          <w:lang w:val="ru-RU" w:eastAsia="ru-RU"/>
        </w:rPr>
        <w:t>–</w:t>
      </w:r>
      <w:r w:rsidRPr="00010E66">
        <w:rPr>
          <w:rFonts w:ascii="Times New Roman" w:hAnsi="Times New Roman"/>
          <w:color w:val="000000"/>
          <w:sz w:val="28"/>
          <w:szCs w:val="28"/>
          <w:lang w:eastAsia="ru-RU"/>
        </w:rPr>
        <w:t xml:space="preserve"> </w:t>
      </w:r>
      <w:r w:rsidRPr="00010E66">
        <w:rPr>
          <w:rFonts w:ascii="Times New Roman" w:hAnsi="Times New Roman"/>
          <w:color w:val="000000"/>
          <w:sz w:val="28"/>
          <w:szCs w:val="28"/>
          <w:lang w:val="ru-RU" w:eastAsia="ru-RU"/>
        </w:rPr>
        <w:t>М:</w:t>
      </w:r>
      <w:r w:rsidRPr="00010E66">
        <w:rPr>
          <w:rFonts w:ascii="Times New Roman" w:hAnsi="Times New Roman"/>
          <w:color w:val="000000"/>
          <w:sz w:val="28"/>
          <w:szCs w:val="28"/>
          <w:lang w:eastAsia="ru-RU"/>
        </w:rPr>
        <w:t xml:space="preserve"> Педагогика, </w:t>
      </w:r>
      <w:r w:rsidRPr="00010E66">
        <w:rPr>
          <w:rFonts w:ascii="Times New Roman" w:hAnsi="Times New Roman"/>
          <w:color w:val="000000"/>
          <w:sz w:val="28"/>
          <w:szCs w:val="28"/>
          <w:lang w:val="ru-RU" w:eastAsia="ru-RU"/>
        </w:rPr>
        <w:t>1996. – 300</w:t>
      </w:r>
      <w:r w:rsidRPr="00010E66">
        <w:rPr>
          <w:rFonts w:ascii="Times New Roman" w:hAnsi="Times New Roman"/>
          <w:color w:val="000000"/>
          <w:sz w:val="28"/>
          <w:szCs w:val="28"/>
          <w:lang w:eastAsia="ru-RU"/>
        </w:rPr>
        <w:t xml:space="preserve"> </w:t>
      </w:r>
      <w:r w:rsidRPr="00010E66">
        <w:rPr>
          <w:rFonts w:ascii="Times New Roman" w:hAnsi="Times New Roman"/>
          <w:color w:val="000000"/>
          <w:sz w:val="28"/>
          <w:szCs w:val="28"/>
          <w:lang w:val="ru-RU" w:eastAsia="ru-RU"/>
        </w:rPr>
        <w:t>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lang w:val="ru-RU" w:eastAsia="ru-RU"/>
        </w:rPr>
      </w:pPr>
      <w:r w:rsidRPr="00010E66">
        <w:rPr>
          <w:rFonts w:ascii="Times New Roman" w:hAnsi="Times New Roman"/>
          <w:sz w:val="28"/>
          <w:szCs w:val="28"/>
          <w:lang w:val="ru-RU" w:eastAsia="ru-RU"/>
        </w:rPr>
        <w:t>Грек, О. М. Розвиток візуальної креативності підлітків засобами комп'ютерного тренінгу [Текст]: к. психол. наук, спец.: 19.00.07 - педагогічна та вікова психологія / Грек О. М. – Одеса : Південноукраїнський держ. пед. ун-т ім. К.Д. Ушинського, 2009. – 266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color w:val="000000"/>
          <w:sz w:val="28"/>
          <w:szCs w:val="28"/>
          <w:lang w:val="ru-RU" w:eastAsia="ru-RU"/>
        </w:rPr>
      </w:pPr>
      <w:r w:rsidRPr="00010E66">
        <w:rPr>
          <w:rFonts w:ascii="Times New Roman" w:hAnsi="Times New Roman"/>
          <w:bCs/>
          <w:color w:val="000000"/>
          <w:sz w:val="28"/>
          <w:szCs w:val="28"/>
          <w:lang w:val="ru-RU" w:eastAsia="ru-RU"/>
        </w:rPr>
        <w:t>Грузенберг С.</w:t>
      </w:r>
      <w:r w:rsidRPr="00010E66">
        <w:rPr>
          <w:rFonts w:ascii="Times New Roman" w:hAnsi="Times New Roman"/>
          <w:bCs/>
          <w:color w:val="000000"/>
          <w:sz w:val="28"/>
          <w:szCs w:val="28"/>
          <w:lang w:eastAsia="ru-RU"/>
        </w:rPr>
        <w:t xml:space="preserve"> </w:t>
      </w:r>
      <w:r w:rsidRPr="00010E66">
        <w:rPr>
          <w:rFonts w:ascii="Times New Roman" w:hAnsi="Times New Roman"/>
          <w:bCs/>
          <w:color w:val="000000"/>
          <w:sz w:val="28"/>
          <w:szCs w:val="28"/>
          <w:lang w:val="ru-RU" w:eastAsia="ru-RU"/>
        </w:rPr>
        <w:t>О. Психология творчества: введение в психологию и теорию творчества / С.</w:t>
      </w:r>
      <w:r w:rsidRPr="00010E66">
        <w:rPr>
          <w:rFonts w:ascii="Times New Roman" w:hAnsi="Times New Roman"/>
          <w:bCs/>
          <w:color w:val="000000"/>
          <w:sz w:val="28"/>
          <w:szCs w:val="28"/>
          <w:lang w:eastAsia="ru-RU"/>
        </w:rPr>
        <w:t xml:space="preserve"> </w:t>
      </w:r>
      <w:r w:rsidRPr="00010E66">
        <w:rPr>
          <w:rFonts w:ascii="Times New Roman" w:hAnsi="Times New Roman"/>
          <w:bCs/>
          <w:color w:val="000000"/>
          <w:sz w:val="28"/>
          <w:szCs w:val="28"/>
          <w:lang w:val="ru-RU" w:eastAsia="ru-RU"/>
        </w:rPr>
        <w:t>О.</w:t>
      </w:r>
      <w:r w:rsidRPr="00010E66">
        <w:rPr>
          <w:rFonts w:ascii="Times New Roman" w:hAnsi="Times New Roman"/>
          <w:bCs/>
          <w:color w:val="000000"/>
          <w:sz w:val="28"/>
          <w:szCs w:val="28"/>
          <w:lang w:eastAsia="ru-RU"/>
        </w:rPr>
        <w:t xml:space="preserve"> </w:t>
      </w:r>
      <w:r w:rsidRPr="00010E66">
        <w:rPr>
          <w:rFonts w:ascii="Times New Roman" w:hAnsi="Times New Roman"/>
          <w:bCs/>
          <w:color w:val="000000"/>
          <w:sz w:val="28"/>
          <w:szCs w:val="28"/>
          <w:lang w:val="ru-RU" w:eastAsia="ru-RU"/>
        </w:rPr>
        <w:t>Грузенберг. – Минск</w:t>
      </w:r>
      <w:r w:rsidRPr="00010E66">
        <w:rPr>
          <w:rFonts w:ascii="Times New Roman" w:hAnsi="Times New Roman"/>
          <w:bCs/>
          <w:color w:val="000000"/>
          <w:sz w:val="28"/>
          <w:szCs w:val="28"/>
          <w:lang w:eastAsia="ru-RU"/>
        </w:rPr>
        <w:t>: Наука</w:t>
      </w:r>
      <w:r w:rsidRPr="00010E66">
        <w:rPr>
          <w:rFonts w:ascii="Times New Roman" w:hAnsi="Times New Roman"/>
          <w:bCs/>
          <w:color w:val="000000"/>
          <w:sz w:val="28"/>
          <w:szCs w:val="28"/>
          <w:lang w:val="ru-RU" w:eastAsia="ru-RU"/>
        </w:rPr>
        <w:t>, 2011.</w:t>
      </w:r>
      <w:r w:rsidRPr="00010E66">
        <w:rPr>
          <w:rFonts w:ascii="Times New Roman" w:hAnsi="Times New Roman"/>
          <w:bCs/>
          <w:color w:val="000000"/>
          <w:sz w:val="28"/>
          <w:szCs w:val="28"/>
          <w:lang w:eastAsia="ru-RU"/>
        </w:rPr>
        <w:t xml:space="preserve"> </w:t>
      </w:r>
      <w:r w:rsidRPr="00010E66">
        <w:rPr>
          <w:rFonts w:ascii="Times New Roman" w:hAnsi="Times New Roman"/>
          <w:bCs/>
          <w:color w:val="000000"/>
          <w:sz w:val="28"/>
          <w:szCs w:val="28"/>
          <w:lang w:val="ru-RU" w:eastAsia="ru-RU"/>
        </w:rPr>
        <w:t>–</w:t>
      </w:r>
      <w:r w:rsidRPr="00010E66">
        <w:rPr>
          <w:rFonts w:ascii="Times New Roman" w:hAnsi="Times New Roman"/>
          <w:bCs/>
          <w:color w:val="000000"/>
          <w:sz w:val="28"/>
          <w:szCs w:val="28"/>
          <w:lang w:eastAsia="ru-RU"/>
        </w:rPr>
        <w:t xml:space="preserve"> </w:t>
      </w:r>
      <w:r w:rsidRPr="00010E66">
        <w:rPr>
          <w:rFonts w:ascii="Times New Roman" w:hAnsi="Times New Roman"/>
          <w:bCs/>
          <w:color w:val="000000"/>
          <w:sz w:val="28"/>
          <w:szCs w:val="28"/>
          <w:lang w:val="ru-RU" w:eastAsia="ru-RU"/>
        </w:rPr>
        <w:t>104</w:t>
      </w:r>
      <w:r w:rsidRPr="00010E66">
        <w:rPr>
          <w:rFonts w:ascii="Times New Roman" w:hAnsi="Times New Roman"/>
          <w:bCs/>
          <w:color w:val="000000"/>
          <w:sz w:val="28"/>
          <w:szCs w:val="28"/>
          <w:lang w:eastAsia="ru-RU"/>
        </w:rPr>
        <w:t xml:space="preserve"> </w:t>
      </w:r>
      <w:r w:rsidRPr="00010E66">
        <w:rPr>
          <w:rFonts w:ascii="Times New Roman" w:hAnsi="Times New Roman"/>
          <w:bCs/>
          <w:color w:val="000000"/>
          <w:sz w:val="28"/>
          <w:szCs w:val="28"/>
          <w:lang w:val="ru-RU" w:eastAsia="ru-RU"/>
        </w:rPr>
        <w:t>с.</w:t>
      </w:r>
      <w:r w:rsidRPr="00010E66">
        <w:rPr>
          <w:rFonts w:ascii="Times New Roman" w:hAnsi="Times New Roman"/>
          <w:color w:val="000000"/>
          <w:sz w:val="28"/>
          <w:szCs w:val="28"/>
          <w:lang w:val="ru-RU" w:eastAsia="ru-RU"/>
        </w:rPr>
        <w:t xml:space="preserve"> </w:t>
      </w:r>
    </w:p>
    <w:p w:rsidR="00950861" w:rsidRPr="00F02C79" w:rsidRDefault="00950861" w:rsidP="00010E66">
      <w:pPr>
        <w:pStyle w:val="a4"/>
        <w:numPr>
          <w:ilvl w:val="0"/>
          <w:numId w:val="24"/>
        </w:numPr>
        <w:tabs>
          <w:tab w:val="left" w:pos="1134"/>
        </w:tabs>
        <w:spacing w:after="0" w:line="360" w:lineRule="auto"/>
        <w:ind w:left="0" w:firstLine="709"/>
        <w:jc w:val="both"/>
        <w:outlineLvl w:val="2"/>
        <w:rPr>
          <w:rFonts w:ascii="Times New Roman" w:hAnsi="Times New Roman"/>
          <w:sz w:val="28"/>
          <w:szCs w:val="28"/>
        </w:rPr>
      </w:pPr>
      <w:r w:rsidRPr="00010E66">
        <w:rPr>
          <w:rFonts w:ascii="Times New Roman" w:hAnsi="Times New Roman"/>
          <w:sz w:val="28"/>
          <w:szCs w:val="28"/>
        </w:rPr>
        <w:t>Гусакова М. П. Прояв творчого потенціалу особистості у когнітивних стратегіях категоризації/ Потенціал особистості та тенденції його реалізації в умовах трансформаційних змін у суспільстві: колективна монографія / [В. І. Подшивалкіна, А.А. Бефані, О.В. Яремчук та ін.], за наук. ред</w:t>
      </w:r>
      <w:r w:rsidRPr="00F02C79">
        <w:rPr>
          <w:rFonts w:ascii="Times New Roman" w:hAnsi="Times New Roman"/>
          <w:sz w:val="28"/>
          <w:szCs w:val="28"/>
        </w:rPr>
        <w:t>. В. І. Подшивалкіної. – Одеса : Фенікс, 2011. – С. 230-263.</w:t>
      </w:r>
    </w:p>
    <w:p w:rsidR="00950861" w:rsidRPr="00F02C79" w:rsidRDefault="00950861" w:rsidP="00010E66">
      <w:pPr>
        <w:pStyle w:val="a4"/>
        <w:numPr>
          <w:ilvl w:val="0"/>
          <w:numId w:val="24"/>
        </w:numPr>
        <w:tabs>
          <w:tab w:val="left" w:pos="1134"/>
        </w:tabs>
        <w:spacing w:after="0" w:line="360" w:lineRule="auto"/>
        <w:ind w:left="0" w:firstLine="709"/>
        <w:jc w:val="both"/>
        <w:outlineLvl w:val="2"/>
        <w:rPr>
          <w:rFonts w:ascii="Times New Roman" w:hAnsi="Times New Roman"/>
          <w:bCs/>
          <w:sz w:val="28"/>
          <w:szCs w:val="28"/>
          <w:lang w:eastAsia="ru-RU"/>
        </w:rPr>
      </w:pPr>
      <w:r>
        <w:rPr>
          <w:rFonts w:ascii="Times New Roman" w:hAnsi="Times New Roman"/>
          <w:sz w:val="28"/>
          <w:szCs w:val="28"/>
        </w:rPr>
        <w:t>Гусакова М.</w:t>
      </w:r>
      <w:r w:rsidRPr="00F02C79">
        <w:rPr>
          <w:rFonts w:ascii="Times New Roman" w:hAnsi="Times New Roman"/>
          <w:sz w:val="28"/>
          <w:szCs w:val="28"/>
        </w:rPr>
        <w:t>П. Пси</w:t>
      </w:r>
      <w:r>
        <w:rPr>
          <w:rFonts w:ascii="Times New Roman" w:hAnsi="Times New Roman"/>
          <w:sz w:val="28"/>
          <w:szCs w:val="28"/>
        </w:rPr>
        <w:t>хология творчества: Курс лекцій</w:t>
      </w:r>
      <w:r>
        <w:rPr>
          <w:rFonts w:ascii="Times New Roman" w:hAnsi="Times New Roman"/>
          <w:sz w:val="28"/>
          <w:szCs w:val="28"/>
          <w:lang w:val="ru-RU"/>
        </w:rPr>
        <w:t xml:space="preserve">                                                       </w:t>
      </w:r>
      <w:r w:rsidRPr="00F02C79">
        <w:rPr>
          <w:rFonts w:ascii="Times New Roman" w:hAnsi="Times New Roman"/>
          <w:bCs/>
          <w:sz w:val="28"/>
          <w:szCs w:val="28"/>
          <w:lang w:eastAsia="ru-RU"/>
        </w:rPr>
        <w:t>/</w:t>
      </w:r>
      <w:r>
        <w:rPr>
          <w:rFonts w:ascii="Times New Roman" w:hAnsi="Times New Roman"/>
          <w:bCs/>
          <w:sz w:val="28"/>
          <w:szCs w:val="28"/>
          <w:lang w:val="ru-RU" w:eastAsia="ru-RU"/>
        </w:rPr>
        <w:t xml:space="preserve"> </w:t>
      </w:r>
      <w:r w:rsidRPr="00F02C79">
        <w:rPr>
          <w:rFonts w:ascii="Times New Roman" w:hAnsi="Times New Roman"/>
          <w:sz w:val="28"/>
          <w:szCs w:val="28"/>
        </w:rPr>
        <w:t xml:space="preserve">М. П. </w:t>
      </w:r>
      <w:r w:rsidRPr="00F02C79">
        <w:rPr>
          <w:rFonts w:ascii="Times New Roman" w:hAnsi="Times New Roman"/>
          <w:bCs/>
          <w:sz w:val="28"/>
          <w:szCs w:val="28"/>
        </w:rPr>
        <w:t>Гусакова.</w:t>
      </w:r>
      <w:r w:rsidRPr="00F02C79">
        <w:rPr>
          <w:rFonts w:ascii="Times New Roman" w:hAnsi="Times New Roman"/>
          <w:sz w:val="28"/>
          <w:szCs w:val="28"/>
        </w:rPr>
        <w:t xml:space="preserve"> - Одесса: Астропринт, 2015. – 142 с.</w:t>
      </w:r>
    </w:p>
    <w:p w:rsidR="00950861" w:rsidRPr="00F02C79" w:rsidRDefault="00950861" w:rsidP="00010E66">
      <w:pPr>
        <w:pStyle w:val="a4"/>
        <w:numPr>
          <w:ilvl w:val="0"/>
          <w:numId w:val="24"/>
        </w:numPr>
        <w:tabs>
          <w:tab w:val="left" w:pos="1134"/>
        </w:tabs>
        <w:spacing w:after="0" w:line="360" w:lineRule="auto"/>
        <w:ind w:left="0" w:firstLine="709"/>
        <w:jc w:val="both"/>
        <w:outlineLvl w:val="2"/>
        <w:rPr>
          <w:rFonts w:ascii="Times New Roman" w:hAnsi="Times New Roman"/>
          <w:sz w:val="28"/>
          <w:szCs w:val="28"/>
        </w:rPr>
      </w:pPr>
      <w:r w:rsidRPr="00F02C79">
        <w:rPr>
          <w:rFonts w:ascii="Times New Roman" w:hAnsi="Times New Roman"/>
          <w:bCs/>
          <w:sz w:val="28"/>
          <w:szCs w:val="28"/>
        </w:rPr>
        <w:t xml:space="preserve">Гусакова М. П. </w:t>
      </w:r>
      <w:r w:rsidRPr="00F02C79">
        <w:rPr>
          <w:rFonts w:ascii="Times New Roman" w:hAnsi="Times New Roman"/>
          <w:bCs/>
          <w:sz w:val="28"/>
          <w:szCs w:val="28"/>
          <w:lang w:eastAsia="ru-RU"/>
        </w:rPr>
        <w:t xml:space="preserve">Соціально-психологічний зміст оригінальності та парадоксальності як критеріїв оцінки когнітивних стратегій особистості. </w:t>
      </w:r>
      <w:r>
        <w:rPr>
          <w:rFonts w:ascii="Times New Roman" w:hAnsi="Times New Roman"/>
          <w:bCs/>
          <w:sz w:val="28"/>
          <w:szCs w:val="28"/>
          <w:lang w:val="ru-RU" w:eastAsia="ru-RU"/>
        </w:rPr>
        <w:t xml:space="preserve">                       </w:t>
      </w:r>
      <w:r w:rsidRPr="00F02C79">
        <w:rPr>
          <w:rFonts w:ascii="Times New Roman" w:hAnsi="Times New Roman"/>
          <w:bCs/>
          <w:sz w:val="28"/>
          <w:szCs w:val="28"/>
          <w:lang w:eastAsia="ru-RU"/>
        </w:rPr>
        <w:t>/</w:t>
      </w:r>
      <w:r>
        <w:rPr>
          <w:rFonts w:ascii="Times New Roman" w:hAnsi="Times New Roman"/>
          <w:bCs/>
          <w:sz w:val="28"/>
          <w:szCs w:val="28"/>
          <w:lang w:val="ru-RU" w:eastAsia="ru-RU"/>
        </w:rPr>
        <w:t xml:space="preserve"> </w:t>
      </w:r>
      <w:r w:rsidRPr="00F02C79">
        <w:rPr>
          <w:rFonts w:ascii="Times New Roman" w:hAnsi="Times New Roman"/>
          <w:sz w:val="28"/>
          <w:szCs w:val="28"/>
        </w:rPr>
        <w:t xml:space="preserve">М. П. </w:t>
      </w:r>
      <w:r w:rsidRPr="00F02C79">
        <w:rPr>
          <w:rFonts w:ascii="Times New Roman" w:hAnsi="Times New Roman"/>
          <w:bCs/>
          <w:sz w:val="28"/>
          <w:szCs w:val="28"/>
        </w:rPr>
        <w:t>Гусакова.</w:t>
      </w:r>
      <w:r w:rsidRPr="00F02C79">
        <w:rPr>
          <w:rFonts w:ascii="Times New Roman" w:hAnsi="Times New Roman"/>
          <w:sz w:val="28"/>
          <w:szCs w:val="28"/>
        </w:rPr>
        <w:t xml:space="preserve"> – К.: Практична психологія та соціальна робота: Науково-практичний та освітньо-методичний журнал, 2010. – С. 33-41.</w:t>
      </w:r>
    </w:p>
    <w:p w:rsidR="00950861" w:rsidRPr="00F02C79"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rPr>
      </w:pPr>
      <w:r w:rsidRPr="00F02C79">
        <w:rPr>
          <w:rFonts w:ascii="Times New Roman" w:hAnsi="Times New Roman"/>
          <w:bCs/>
          <w:sz w:val="28"/>
          <w:szCs w:val="28"/>
          <w:lang w:val="ru-RU"/>
        </w:rPr>
        <w:t>Джибладзе Г.</w:t>
      </w:r>
      <w:r w:rsidRPr="00F02C79">
        <w:rPr>
          <w:rFonts w:ascii="Times New Roman" w:hAnsi="Times New Roman"/>
          <w:bCs/>
          <w:sz w:val="28"/>
          <w:szCs w:val="28"/>
        </w:rPr>
        <w:t xml:space="preserve"> </w:t>
      </w:r>
      <w:r w:rsidRPr="00F02C79">
        <w:rPr>
          <w:rFonts w:ascii="Times New Roman" w:hAnsi="Times New Roman"/>
          <w:bCs/>
          <w:sz w:val="28"/>
          <w:szCs w:val="28"/>
          <w:lang w:val="ru-RU"/>
        </w:rPr>
        <w:t xml:space="preserve">Н. Принцип эстетического воспитания. </w:t>
      </w:r>
      <w:r>
        <w:rPr>
          <w:rFonts w:ascii="Times New Roman" w:hAnsi="Times New Roman"/>
          <w:bCs/>
          <w:sz w:val="28"/>
          <w:szCs w:val="28"/>
          <w:lang w:val="ru-RU"/>
        </w:rPr>
        <w:t xml:space="preserve">                                      </w:t>
      </w:r>
      <w:r w:rsidRPr="00F02C79">
        <w:rPr>
          <w:rFonts w:ascii="Times New Roman" w:hAnsi="Times New Roman"/>
          <w:bCs/>
          <w:sz w:val="28"/>
          <w:szCs w:val="28"/>
          <w:lang w:val="ru-RU"/>
        </w:rPr>
        <w:t>/</w:t>
      </w:r>
      <w:r>
        <w:rPr>
          <w:rFonts w:ascii="Times New Roman" w:hAnsi="Times New Roman"/>
          <w:bCs/>
          <w:sz w:val="28"/>
          <w:szCs w:val="28"/>
          <w:lang w:val="ru-RU"/>
        </w:rPr>
        <w:t xml:space="preserve"> </w:t>
      </w:r>
      <w:r w:rsidRPr="00F02C79">
        <w:rPr>
          <w:rFonts w:ascii="Times New Roman" w:hAnsi="Times New Roman"/>
          <w:bCs/>
          <w:sz w:val="28"/>
          <w:szCs w:val="28"/>
          <w:lang w:val="ru-RU"/>
        </w:rPr>
        <w:t>Г.</w:t>
      </w:r>
      <w:r w:rsidRPr="00F02C79">
        <w:rPr>
          <w:rFonts w:ascii="Times New Roman" w:hAnsi="Times New Roman"/>
          <w:bCs/>
          <w:sz w:val="28"/>
          <w:szCs w:val="28"/>
        </w:rPr>
        <w:t xml:space="preserve"> </w:t>
      </w:r>
      <w:r w:rsidRPr="00F02C79">
        <w:rPr>
          <w:rFonts w:ascii="Times New Roman" w:hAnsi="Times New Roman"/>
          <w:bCs/>
          <w:sz w:val="28"/>
          <w:szCs w:val="28"/>
          <w:lang w:val="ru-RU"/>
        </w:rPr>
        <w:t>Н.</w:t>
      </w:r>
      <w:r w:rsidRPr="00F02C79">
        <w:rPr>
          <w:rFonts w:ascii="Times New Roman" w:hAnsi="Times New Roman"/>
          <w:bCs/>
          <w:sz w:val="28"/>
          <w:szCs w:val="28"/>
        </w:rPr>
        <w:t xml:space="preserve"> </w:t>
      </w:r>
      <w:r w:rsidRPr="00F02C79">
        <w:rPr>
          <w:rFonts w:ascii="Times New Roman" w:hAnsi="Times New Roman"/>
          <w:bCs/>
          <w:sz w:val="28"/>
          <w:szCs w:val="28"/>
          <w:lang w:val="ru-RU"/>
        </w:rPr>
        <w:t>Джибладзе.</w:t>
      </w:r>
      <w:r w:rsidRPr="00F02C79">
        <w:rPr>
          <w:rFonts w:ascii="Times New Roman" w:hAnsi="Times New Roman"/>
          <w:bCs/>
          <w:sz w:val="28"/>
          <w:szCs w:val="28"/>
        </w:rPr>
        <w:t xml:space="preserve"> </w:t>
      </w:r>
      <w:r w:rsidRPr="00F02C79">
        <w:rPr>
          <w:rFonts w:ascii="Times New Roman" w:hAnsi="Times New Roman"/>
          <w:bCs/>
          <w:sz w:val="28"/>
          <w:szCs w:val="28"/>
          <w:lang w:val="ru-RU"/>
        </w:rPr>
        <w:t>- Тбилиси, 2</w:t>
      </w:r>
      <w:r w:rsidRPr="00F02C79">
        <w:rPr>
          <w:rFonts w:ascii="Times New Roman" w:hAnsi="Times New Roman"/>
          <w:bCs/>
          <w:sz w:val="28"/>
          <w:szCs w:val="28"/>
        </w:rPr>
        <w:t>01</w:t>
      </w:r>
      <w:r w:rsidRPr="00F02C79">
        <w:rPr>
          <w:rFonts w:ascii="Times New Roman" w:hAnsi="Times New Roman"/>
          <w:bCs/>
          <w:sz w:val="28"/>
          <w:szCs w:val="28"/>
          <w:lang w:val="ru-RU"/>
        </w:rPr>
        <w:t>2. –</w:t>
      </w:r>
      <w:r w:rsidRPr="00F02C79">
        <w:rPr>
          <w:rFonts w:ascii="Times New Roman" w:hAnsi="Times New Roman"/>
          <w:bCs/>
          <w:sz w:val="28"/>
          <w:szCs w:val="28"/>
        </w:rPr>
        <w:t xml:space="preserve"> </w:t>
      </w:r>
      <w:r w:rsidRPr="00F02C79">
        <w:rPr>
          <w:rFonts w:ascii="Times New Roman" w:hAnsi="Times New Roman"/>
          <w:bCs/>
          <w:sz w:val="28"/>
          <w:szCs w:val="28"/>
          <w:lang w:val="ru-RU"/>
        </w:rPr>
        <w:t>58</w:t>
      </w:r>
      <w:r w:rsidRPr="00F02C79">
        <w:rPr>
          <w:rFonts w:ascii="Times New Roman" w:hAnsi="Times New Roman"/>
          <w:bCs/>
          <w:sz w:val="28"/>
          <w:szCs w:val="28"/>
        </w:rPr>
        <w:t xml:space="preserve"> </w:t>
      </w:r>
      <w:r w:rsidRPr="00F02C79">
        <w:rPr>
          <w:rFonts w:ascii="Times New Roman" w:hAnsi="Times New Roman"/>
          <w:bCs/>
          <w:sz w:val="28"/>
          <w:szCs w:val="28"/>
          <w:lang w:val="ru-RU"/>
        </w:rPr>
        <w:t>с.</w:t>
      </w:r>
      <w:r w:rsidRPr="00F02C79">
        <w:rPr>
          <w:rFonts w:ascii="Times New Roman" w:hAnsi="Times New Roman"/>
          <w:sz w:val="28"/>
          <w:szCs w:val="28"/>
        </w:rPr>
        <w:t xml:space="preserve"> </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lang w:val="ru-RU" w:eastAsia="ru-RU"/>
        </w:rPr>
      </w:pPr>
      <w:r w:rsidRPr="00F02C79">
        <w:rPr>
          <w:rFonts w:ascii="Times New Roman" w:hAnsi="Times New Roman"/>
          <w:sz w:val="28"/>
          <w:szCs w:val="28"/>
          <w:lang w:val="ru-RU" w:eastAsia="ru-RU"/>
        </w:rPr>
        <w:t xml:space="preserve">Дружинин В. Н. Психология </w:t>
      </w:r>
      <w:r w:rsidRPr="00010E66">
        <w:rPr>
          <w:rFonts w:ascii="Times New Roman" w:hAnsi="Times New Roman"/>
          <w:sz w:val="28"/>
          <w:szCs w:val="28"/>
          <w:lang w:val="ru-RU" w:eastAsia="ru-RU"/>
        </w:rPr>
        <w:t xml:space="preserve">общих способностей / В. Н. Дружинин. – СПб. : Питер, 2000. – 368 с. </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color w:val="000000"/>
          <w:sz w:val="28"/>
          <w:szCs w:val="28"/>
          <w:lang w:val="ru-RU" w:eastAsia="ru-RU"/>
        </w:rPr>
      </w:pPr>
      <w:r w:rsidRPr="00010E66">
        <w:rPr>
          <w:rFonts w:ascii="Times New Roman" w:hAnsi="Times New Roman"/>
          <w:bCs/>
          <w:color w:val="000000"/>
          <w:sz w:val="28"/>
          <w:szCs w:val="28"/>
          <w:lang w:val="ru-RU" w:eastAsia="ru-RU"/>
        </w:rPr>
        <w:t>Ильин Е.</w:t>
      </w:r>
      <w:r w:rsidRPr="00010E66">
        <w:rPr>
          <w:rFonts w:ascii="Times New Roman" w:hAnsi="Times New Roman"/>
          <w:bCs/>
          <w:color w:val="000000"/>
          <w:sz w:val="28"/>
          <w:szCs w:val="28"/>
          <w:lang w:eastAsia="ru-RU"/>
        </w:rPr>
        <w:t xml:space="preserve"> </w:t>
      </w:r>
      <w:r w:rsidRPr="00010E66">
        <w:rPr>
          <w:rFonts w:ascii="Times New Roman" w:hAnsi="Times New Roman"/>
          <w:bCs/>
          <w:color w:val="000000"/>
          <w:sz w:val="28"/>
          <w:szCs w:val="28"/>
          <w:lang w:val="ru-RU" w:eastAsia="ru-RU"/>
        </w:rPr>
        <w:t>П. Эмоции и чувства / Е.</w:t>
      </w:r>
      <w:r w:rsidRPr="00010E66">
        <w:rPr>
          <w:rFonts w:ascii="Times New Roman" w:hAnsi="Times New Roman"/>
          <w:bCs/>
          <w:color w:val="000000"/>
          <w:sz w:val="28"/>
          <w:szCs w:val="28"/>
          <w:lang w:eastAsia="ru-RU"/>
        </w:rPr>
        <w:t xml:space="preserve"> </w:t>
      </w:r>
      <w:r w:rsidRPr="00010E66">
        <w:rPr>
          <w:rFonts w:ascii="Times New Roman" w:hAnsi="Times New Roman"/>
          <w:bCs/>
          <w:color w:val="000000"/>
          <w:sz w:val="28"/>
          <w:szCs w:val="28"/>
          <w:lang w:val="ru-RU" w:eastAsia="ru-RU"/>
        </w:rPr>
        <w:t>П. Ильин. – СПб.: Питер, 201</w:t>
      </w:r>
      <w:r w:rsidRPr="00010E66">
        <w:rPr>
          <w:rFonts w:ascii="Times New Roman" w:hAnsi="Times New Roman"/>
          <w:bCs/>
          <w:color w:val="000000"/>
          <w:sz w:val="28"/>
          <w:szCs w:val="28"/>
          <w:lang w:eastAsia="ru-RU"/>
        </w:rPr>
        <w:t>5</w:t>
      </w:r>
      <w:r w:rsidRPr="00010E66">
        <w:rPr>
          <w:rFonts w:ascii="Times New Roman" w:hAnsi="Times New Roman"/>
          <w:bCs/>
          <w:color w:val="000000"/>
          <w:sz w:val="28"/>
          <w:szCs w:val="28"/>
          <w:lang w:val="ru-RU" w:eastAsia="ru-RU"/>
        </w:rPr>
        <w:t>.</w:t>
      </w:r>
      <w:r w:rsidRPr="00010E66">
        <w:rPr>
          <w:rFonts w:ascii="Times New Roman" w:hAnsi="Times New Roman"/>
          <w:bCs/>
          <w:color w:val="000000"/>
          <w:sz w:val="28"/>
          <w:szCs w:val="28"/>
          <w:lang w:eastAsia="ru-RU"/>
        </w:rPr>
        <w:t xml:space="preserve"> </w:t>
      </w:r>
      <w:r>
        <w:rPr>
          <w:rFonts w:ascii="Times New Roman" w:hAnsi="Times New Roman"/>
          <w:bCs/>
          <w:color w:val="000000"/>
          <w:sz w:val="28"/>
          <w:szCs w:val="28"/>
          <w:lang w:val="ru-RU" w:eastAsia="ru-RU"/>
        </w:rPr>
        <w:t xml:space="preserve">                 </w:t>
      </w:r>
      <w:r w:rsidRPr="00010E66">
        <w:rPr>
          <w:rFonts w:ascii="Times New Roman" w:hAnsi="Times New Roman"/>
          <w:color w:val="000000"/>
          <w:sz w:val="28"/>
          <w:szCs w:val="28"/>
          <w:lang w:eastAsia="ru-RU"/>
        </w:rPr>
        <w:t>–</w:t>
      </w:r>
      <w:r w:rsidRPr="00010E66">
        <w:rPr>
          <w:rFonts w:ascii="Times New Roman" w:hAnsi="Times New Roman"/>
          <w:bCs/>
          <w:color w:val="000000"/>
          <w:sz w:val="28"/>
          <w:szCs w:val="28"/>
          <w:lang w:val="ru-RU" w:eastAsia="ru-RU"/>
        </w:rPr>
        <w:t xml:space="preserve"> 752</w:t>
      </w:r>
      <w:r w:rsidRPr="00010E66">
        <w:rPr>
          <w:rFonts w:ascii="Times New Roman" w:hAnsi="Times New Roman"/>
          <w:bCs/>
          <w:color w:val="000000"/>
          <w:sz w:val="28"/>
          <w:szCs w:val="28"/>
          <w:lang w:eastAsia="ru-RU"/>
        </w:rPr>
        <w:t xml:space="preserve"> </w:t>
      </w:r>
      <w:r w:rsidRPr="00010E66">
        <w:rPr>
          <w:rFonts w:ascii="Times New Roman" w:hAnsi="Times New Roman"/>
          <w:bCs/>
          <w:color w:val="000000"/>
          <w:sz w:val="28"/>
          <w:szCs w:val="28"/>
          <w:lang w:val="ru-RU" w:eastAsia="ru-RU"/>
        </w:rPr>
        <w:t>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lang w:val="ru-RU" w:eastAsia="ru-RU"/>
        </w:rPr>
      </w:pPr>
      <w:r w:rsidRPr="00010E66">
        <w:rPr>
          <w:rFonts w:ascii="Times New Roman" w:hAnsi="Times New Roman"/>
          <w:sz w:val="28"/>
          <w:szCs w:val="28"/>
          <w:lang w:val="ru-RU" w:eastAsia="ru-RU"/>
        </w:rPr>
        <w:lastRenderedPageBreak/>
        <w:t xml:space="preserve">Капиренкова, Оксана Николаевна. Креативность личности лидера как фактор интеграции малой группы: диссертация ... кандидата психологических наук: 19.00.01. – М., 2004. - 301 с. </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lang w:val="ru-RU" w:eastAsia="ru-RU"/>
        </w:rPr>
      </w:pPr>
      <w:r w:rsidRPr="00010E66">
        <w:rPr>
          <w:rFonts w:ascii="Times New Roman" w:hAnsi="Times New Roman"/>
          <w:sz w:val="28"/>
          <w:szCs w:val="28"/>
          <w:lang w:val="ru-RU" w:eastAsia="ru-RU"/>
        </w:rPr>
        <w:t>Коломиец Е.Ф. Креативность как фактор выбора стратегии самореализации личности: автореф. дис. ... канд. псих. наук: 19.00.01. - M, 2010. – 219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color w:val="000000"/>
          <w:sz w:val="28"/>
          <w:szCs w:val="28"/>
        </w:rPr>
      </w:pPr>
      <w:r w:rsidRPr="00010E66">
        <w:rPr>
          <w:rFonts w:ascii="Times New Roman" w:hAnsi="Times New Roman"/>
          <w:color w:val="000000"/>
          <w:sz w:val="28"/>
          <w:szCs w:val="28"/>
        </w:rPr>
        <w:t xml:space="preserve">Комарова А. В. Психолого-педагогическое сопровождение одаренных школьников. / А. В. Комарова – Мн.: Красико-принт, 2015. </w:t>
      </w:r>
      <w:r>
        <w:rPr>
          <w:rFonts w:ascii="Times New Roman" w:hAnsi="Times New Roman"/>
          <w:color w:val="000000"/>
          <w:sz w:val="28"/>
          <w:szCs w:val="28"/>
          <w:lang w:val="ru-RU"/>
        </w:rPr>
        <w:t xml:space="preserve">                            </w:t>
      </w:r>
      <w:r w:rsidRPr="00010E66">
        <w:rPr>
          <w:rFonts w:ascii="Times New Roman" w:hAnsi="Times New Roman"/>
          <w:color w:val="000000"/>
          <w:sz w:val="28"/>
          <w:szCs w:val="28"/>
        </w:rPr>
        <w:t>–</w:t>
      </w:r>
      <w:r>
        <w:rPr>
          <w:rFonts w:ascii="Times New Roman" w:hAnsi="Times New Roman"/>
          <w:color w:val="000000"/>
          <w:sz w:val="28"/>
          <w:szCs w:val="28"/>
          <w:lang w:val="ru-RU"/>
        </w:rPr>
        <w:t xml:space="preserve"> </w:t>
      </w:r>
      <w:r w:rsidRPr="00010E66">
        <w:rPr>
          <w:rFonts w:ascii="Times New Roman" w:hAnsi="Times New Roman"/>
          <w:color w:val="000000"/>
          <w:sz w:val="28"/>
          <w:szCs w:val="28"/>
        </w:rPr>
        <w:t>248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color w:val="000000"/>
          <w:sz w:val="28"/>
          <w:szCs w:val="28"/>
        </w:rPr>
      </w:pPr>
      <w:r w:rsidRPr="00010E66">
        <w:rPr>
          <w:rFonts w:ascii="Times New Roman" w:hAnsi="Times New Roman"/>
          <w:bCs/>
          <w:color w:val="000000"/>
          <w:sz w:val="28"/>
          <w:szCs w:val="28"/>
          <w:lang w:val="ru-RU"/>
        </w:rPr>
        <w:t>Комарова А.</w:t>
      </w:r>
      <w:r w:rsidRPr="00010E66">
        <w:rPr>
          <w:rFonts w:ascii="Times New Roman" w:hAnsi="Times New Roman"/>
          <w:bCs/>
          <w:color w:val="000000"/>
          <w:sz w:val="28"/>
          <w:szCs w:val="28"/>
        </w:rPr>
        <w:t xml:space="preserve"> </w:t>
      </w:r>
      <w:r w:rsidRPr="00010E66">
        <w:rPr>
          <w:rFonts w:ascii="Times New Roman" w:hAnsi="Times New Roman"/>
          <w:bCs/>
          <w:color w:val="000000"/>
          <w:sz w:val="28"/>
          <w:szCs w:val="28"/>
          <w:lang w:val="ru-RU"/>
        </w:rPr>
        <w:t>И. Методологические проблемы теории и практики эстетического воспитания школьников / А.</w:t>
      </w:r>
      <w:r w:rsidRPr="00010E66">
        <w:rPr>
          <w:rFonts w:ascii="Times New Roman" w:hAnsi="Times New Roman"/>
          <w:bCs/>
          <w:color w:val="000000"/>
          <w:sz w:val="28"/>
          <w:szCs w:val="28"/>
        </w:rPr>
        <w:t xml:space="preserve"> </w:t>
      </w:r>
      <w:r w:rsidRPr="00010E66">
        <w:rPr>
          <w:rFonts w:ascii="Times New Roman" w:hAnsi="Times New Roman"/>
          <w:bCs/>
          <w:color w:val="000000"/>
          <w:sz w:val="28"/>
          <w:szCs w:val="28"/>
          <w:lang w:val="ru-RU"/>
        </w:rPr>
        <w:t>И. Комарова.</w:t>
      </w:r>
      <w:r w:rsidRPr="00010E66">
        <w:rPr>
          <w:rFonts w:ascii="Times New Roman" w:hAnsi="Times New Roman"/>
          <w:bCs/>
          <w:color w:val="000000"/>
          <w:sz w:val="28"/>
          <w:szCs w:val="28"/>
        </w:rPr>
        <w:t xml:space="preserve"> </w:t>
      </w:r>
      <w:r w:rsidRPr="00010E66">
        <w:rPr>
          <w:rFonts w:ascii="Times New Roman" w:hAnsi="Times New Roman"/>
          <w:bCs/>
          <w:color w:val="000000"/>
          <w:sz w:val="28"/>
          <w:szCs w:val="28"/>
          <w:lang w:val="ru-RU"/>
        </w:rPr>
        <w:t>– М.: Просвещение, 1995.</w:t>
      </w:r>
      <w:r w:rsidRPr="00010E66">
        <w:rPr>
          <w:rFonts w:ascii="Times New Roman" w:hAnsi="Times New Roman"/>
          <w:bCs/>
          <w:color w:val="000000"/>
          <w:sz w:val="28"/>
          <w:szCs w:val="28"/>
        </w:rPr>
        <w:t xml:space="preserve"> </w:t>
      </w:r>
      <w:r w:rsidRPr="00010E66">
        <w:rPr>
          <w:rFonts w:ascii="Times New Roman" w:hAnsi="Times New Roman"/>
          <w:bCs/>
          <w:color w:val="000000"/>
          <w:sz w:val="28"/>
          <w:szCs w:val="28"/>
          <w:lang w:val="ru-RU"/>
        </w:rPr>
        <w:t>–</w:t>
      </w:r>
      <w:r w:rsidRPr="00010E66">
        <w:rPr>
          <w:rFonts w:ascii="Times New Roman" w:hAnsi="Times New Roman"/>
          <w:bCs/>
          <w:color w:val="000000"/>
          <w:sz w:val="28"/>
          <w:szCs w:val="28"/>
        </w:rPr>
        <w:t xml:space="preserve"> </w:t>
      </w:r>
      <w:r w:rsidRPr="00010E66">
        <w:rPr>
          <w:rFonts w:ascii="Times New Roman" w:hAnsi="Times New Roman"/>
          <w:bCs/>
          <w:color w:val="000000"/>
          <w:sz w:val="28"/>
          <w:szCs w:val="28"/>
          <w:lang w:val="ru-RU"/>
        </w:rPr>
        <w:t>243</w:t>
      </w:r>
      <w:r w:rsidRPr="00010E66">
        <w:rPr>
          <w:rFonts w:ascii="Times New Roman" w:hAnsi="Times New Roman"/>
          <w:bCs/>
          <w:color w:val="000000"/>
          <w:sz w:val="28"/>
          <w:szCs w:val="28"/>
        </w:rPr>
        <w:t xml:space="preserve"> </w:t>
      </w:r>
      <w:r w:rsidRPr="00010E66">
        <w:rPr>
          <w:rFonts w:ascii="Times New Roman" w:hAnsi="Times New Roman"/>
          <w:bCs/>
          <w:color w:val="000000"/>
          <w:sz w:val="28"/>
          <w:szCs w:val="28"/>
          <w:lang w:val="ru-RU"/>
        </w:rPr>
        <w:t>с.</w:t>
      </w:r>
      <w:r w:rsidRPr="00010E66">
        <w:rPr>
          <w:rFonts w:ascii="Times New Roman" w:hAnsi="Times New Roman"/>
          <w:color w:val="000000"/>
          <w:sz w:val="28"/>
          <w:szCs w:val="28"/>
        </w:rPr>
        <w:t xml:space="preserve"> </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lang w:val="ru-RU" w:eastAsia="ru-RU"/>
        </w:rPr>
      </w:pPr>
      <w:r w:rsidRPr="00010E66">
        <w:rPr>
          <w:rFonts w:ascii="Times New Roman" w:hAnsi="Times New Roman"/>
          <w:sz w:val="28"/>
          <w:szCs w:val="28"/>
          <w:lang w:val="ru-RU" w:eastAsia="ru-RU"/>
        </w:rPr>
        <w:t>Коцан І. Я., Ложкін Г. В., Мушкевич М. І. Психологія здоров’я людини / За ред. І. Я. Коцана. – Луцьк: РВВ ―Вежа</w:t>
      </w:r>
      <w:r w:rsidRPr="00010E66">
        <w:rPr>
          <w:rFonts w:ascii="Cambria Math" w:hAnsi="Cambria Math" w:cs="Cambria Math"/>
          <w:sz w:val="28"/>
          <w:szCs w:val="28"/>
          <w:lang w:val="ru-RU" w:eastAsia="ru-RU"/>
        </w:rPr>
        <w:t>‖</w:t>
      </w:r>
      <w:r w:rsidRPr="00010E66">
        <w:rPr>
          <w:rFonts w:ascii="Times New Roman" w:hAnsi="Times New Roman"/>
          <w:sz w:val="28"/>
          <w:szCs w:val="28"/>
          <w:lang w:val="ru-RU" w:eastAsia="ru-RU"/>
        </w:rPr>
        <w:t xml:space="preserve"> Волин. нац. Ун -ту ім. Лесі Українки, 2011. – 430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color w:val="000000"/>
          <w:sz w:val="28"/>
          <w:szCs w:val="28"/>
        </w:rPr>
      </w:pPr>
      <w:r w:rsidRPr="00010E66">
        <w:rPr>
          <w:rFonts w:ascii="Times New Roman" w:hAnsi="Times New Roman"/>
          <w:color w:val="000000"/>
          <w:sz w:val="28"/>
          <w:szCs w:val="28"/>
        </w:rPr>
        <w:t xml:space="preserve">Круглова Н. Ф., Конопкин О. А. Возможность регуляторно-когнитивной диагностики скрытой одарённости // Одарённые дети: теория и практика / Под ред. В.И. Панова. М. - Ярославль, 2011. – 264 с. </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color w:val="000000"/>
          <w:sz w:val="28"/>
          <w:szCs w:val="28"/>
        </w:rPr>
      </w:pPr>
      <w:r w:rsidRPr="00010E66">
        <w:rPr>
          <w:rFonts w:ascii="Times New Roman" w:hAnsi="Times New Roman"/>
          <w:color w:val="000000"/>
          <w:sz w:val="28"/>
          <w:szCs w:val="28"/>
        </w:rPr>
        <w:t xml:space="preserve">Кулемзина А. В. Детская одаренность: психолого-педагогическое исследование. / А. В. Кулемзина – Томск, 1999. – 158 с. </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rPr>
      </w:pPr>
      <w:r w:rsidRPr="00010E66">
        <w:rPr>
          <w:rFonts w:ascii="Times New Roman" w:hAnsi="Times New Roman"/>
          <w:sz w:val="28"/>
          <w:szCs w:val="28"/>
        </w:rPr>
        <w:t xml:space="preserve">Лебединський Е. Б. Психологічні особливості розвитку творчого потенціалу особистості школяра в умовах рекреації. – Рукопис. Дисертація на здобуття наукового ступеня кандидата психологічних наук за спеціальністю 19.00.07 – педагогічна та вікова психологія. – Державний заклад </w:t>
      </w:r>
      <w:r w:rsidRPr="00810ECC">
        <w:rPr>
          <w:rFonts w:ascii="Times New Roman" w:hAnsi="Times New Roman"/>
          <w:sz w:val="28"/>
          <w:szCs w:val="28"/>
        </w:rPr>
        <w:t>«Південноукраїнський національний педагогічний університет імені                        К. Д. Ушинського», Одеса</w:t>
      </w:r>
      <w:r w:rsidRPr="00010E66">
        <w:rPr>
          <w:rFonts w:ascii="Times New Roman" w:hAnsi="Times New Roman"/>
          <w:sz w:val="28"/>
          <w:szCs w:val="28"/>
        </w:rPr>
        <w:t>, 2016. – 204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color w:val="000000"/>
          <w:sz w:val="28"/>
          <w:szCs w:val="28"/>
        </w:rPr>
      </w:pPr>
      <w:r w:rsidRPr="00010E66">
        <w:rPr>
          <w:rFonts w:ascii="Times New Roman" w:hAnsi="Times New Roman"/>
          <w:color w:val="000000"/>
          <w:sz w:val="28"/>
          <w:szCs w:val="28"/>
        </w:rPr>
        <w:t xml:space="preserve">Лейтес Н. С. «Возрастная одаренность и индивидуальные различия» / Н. С. Лейтес – Москва: «Воронеж»,1997. – 209 с. </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color w:val="000000"/>
          <w:sz w:val="28"/>
          <w:szCs w:val="28"/>
        </w:rPr>
      </w:pPr>
      <w:r w:rsidRPr="00010E66">
        <w:rPr>
          <w:rFonts w:ascii="Times New Roman" w:hAnsi="Times New Roman"/>
          <w:color w:val="000000"/>
          <w:sz w:val="28"/>
          <w:szCs w:val="28"/>
        </w:rPr>
        <w:t>Леонтьев А. Н. Деятельность. Сознание. Личность / А. Н. Леонтьев. – М.:Педагогика, 2014. – 592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color w:val="000000"/>
          <w:sz w:val="28"/>
          <w:szCs w:val="28"/>
        </w:rPr>
      </w:pPr>
      <w:r w:rsidRPr="00010E66">
        <w:rPr>
          <w:rFonts w:ascii="Times New Roman" w:hAnsi="Times New Roman"/>
          <w:color w:val="000000"/>
          <w:sz w:val="28"/>
          <w:szCs w:val="28"/>
        </w:rPr>
        <w:lastRenderedPageBreak/>
        <w:t xml:space="preserve">Лосева А. А. Психологическая диагностика одаренности: Учебное пособие для вузов. / А. А.  Лосева – М.: Наука, 2014. – 486 с. </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lang w:val="ru-RU" w:eastAsia="ru-RU"/>
        </w:rPr>
      </w:pPr>
      <w:r w:rsidRPr="00010E66">
        <w:rPr>
          <w:rFonts w:ascii="Times New Roman" w:hAnsi="Times New Roman"/>
          <w:sz w:val="28"/>
          <w:szCs w:val="28"/>
          <w:lang w:val="ru-RU" w:eastAsia="ru-RU"/>
        </w:rPr>
        <w:t xml:space="preserve">Львова И.В. Психологические факторы развития креативности личности: дис. … канд. психол. наук: 19.00.01 - общая психология, психология личности, история психологии / И.В. Львова. – Кемерово, 2005. </w:t>
      </w:r>
      <w:r>
        <w:rPr>
          <w:rFonts w:ascii="Times New Roman" w:hAnsi="Times New Roman"/>
          <w:sz w:val="28"/>
          <w:szCs w:val="28"/>
          <w:lang w:val="ru-RU" w:eastAsia="ru-RU"/>
        </w:rPr>
        <w:t xml:space="preserve">           </w:t>
      </w:r>
      <w:r w:rsidRPr="00010E66">
        <w:rPr>
          <w:rFonts w:ascii="Times New Roman" w:hAnsi="Times New Roman"/>
          <w:sz w:val="28"/>
          <w:szCs w:val="28"/>
          <w:lang w:val="ru-RU" w:eastAsia="ru-RU"/>
        </w:rPr>
        <w:t>– 203 с.</w:t>
      </w:r>
    </w:p>
    <w:p w:rsidR="00950861" w:rsidRPr="00810ECC"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lang w:val="ru-RU" w:eastAsia="ru-RU"/>
        </w:rPr>
      </w:pPr>
      <w:r w:rsidRPr="00810ECC">
        <w:rPr>
          <w:rFonts w:ascii="Times New Roman" w:hAnsi="Times New Roman"/>
          <w:sz w:val="28"/>
          <w:szCs w:val="28"/>
          <w:lang w:val="ru-RU" w:eastAsia="ru-RU"/>
        </w:rPr>
        <w:t>Любарт Т. Психология креативности / Т. Любарт, К. Муширу,              С. Торджман, Ф. Зенасни; пер. с фр. – М. : Когито-Центр, 2009. – 215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color w:val="000000"/>
          <w:sz w:val="28"/>
          <w:szCs w:val="28"/>
        </w:rPr>
      </w:pPr>
      <w:r w:rsidRPr="00810ECC">
        <w:rPr>
          <w:rFonts w:ascii="Times New Roman" w:hAnsi="Times New Roman"/>
          <w:sz w:val="28"/>
          <w:szCs w:val="28"/>
        </w:rPr>
        <w:t xml:space="preserve">Матюшкин </w:t>
      </w:r>
      <w:r w:rsidRPr="00010E66">
        <w:rPr>
          <w:rFonts w:ascii="Times New Roman" w:hAnsi="Times New Roman"/>
          <w:color w:val="000000"/>
          <w:sz w:val="28"/>
          <w:szCs w:val="28"/>
        </w:rPr>
        <w:t>А. М. Загадки одаренности. Проблемы практической диагностики. / А. М. Матюшкин – М.: Школа-пресс, 1993. – 275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rPr>
      </w:pPr>
      <w:r w:rsidRPr="00010E66">
        <w:rPr>
          <w:rFonts w:ascii="Times New Roman" w:hAnsi="Times New Roman"/>
          <w:color w:val="000000"/>
          <w:sz w:val="28"/>
          <w:szCs w:val="28"/>
        </w:rPr>
        <w:t xml:space="preserve">Мельниченко А. Концепції креативності як універсальної пізнавальної творчої здібності у </w:t>
      </w:r>
      <w:r w:rsidRPr="00010E66">
        <w:rPr>
          <w:rFonts w:ascii="Times New Roman" w:hAnsi="Times New Roman"/>
          <w:sz w:val="28"/>
          <w:szCs w:val="28"/>
        </w:rPr>
        <w:t>теоріях медіакомунікацій. / А. Мельниченко. – К.: Київський національний університет імені Т.Шевченка, 2013. – С. 117-121.</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color w:val="000000"/>
          <w:sz w:val="28"/>
          <w:szCs w:val="28"/>
        </w:rPr>
      </w:pPr>
      <w:r w:rsidRPr="00010E66">
        <w:rPr>
          <w:rFonts w:ascii="Times New Roman" w:hAnsi="Times New Roman"/>
          <w:color w:val="000000"/>
          <w:sz w:val="28"/>
          <w:szCs w:val="28"/>
        </w:rPr>
        <w:t xml:space="preserve">Миллер А. Драма одаренного ребенка и поиск собственного «Я» </w:t>
      </w:r>
      <w:r>
        <w:rPr>
          <w:rFonts w:ascii="Times New Roman" w:hAnsi="Times New Roman"/>
          <w:color w:val="000000"/>
          <w:sz w:val="28"/>
          <w:szCs w:val="28"/>
          <w:lang w:val="ru-RU"/>
        </w:rPr>
        <w:t xml:space="preserve">                          </w:t>
      </w:r>
      <w:r w:rsidRPr="00010E66">
        <w:rPr>
          <w:rFonts w:ascii="Times New Roman" w:hAnsi="Times New Roman"/>
          <w:color w:val="000000"/>
          <w:sz w:val="28"/>
          <w:szCs w:val="28"/>
        </w:rPr>
        <w:t xml:space="preserve">/ А. Миллер – М.: Академический проект, 2011. – 286 с. </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color w:val="000000"/>
          <w:sz w:val="28"/>
          <w:szCs w:val="28"/>
          <w:lang w:val="ru-RU" w:eastAsia="ru-RU"/>
        </w:rPr>
      </w:pPr>
      <w:r w:rsidRPr="00010E66">
        <w:rPr>
          <w:rFonts w:ascii="Times New Roman" w:hAnsi="Times New Roman"/>
          <w:color w:val="000000"/>
          <w:sz w:val="28"/>
          <w:szCs w:val="28"/>
          <w:lang w:val="ru-RU" w:eastAsia="ru-RU"/>
        </w:rPr>
        <w:t>Московская С.</w:t>
      </w:r>
      <w:r w:rsidRPr="00010E66">
        <w:rPr>
          <w:rFonts w:ascii="Times New Roman" w:hAnsi="Times New Roman"/>
          <w:color w:val="000000"/>
          <w:sz w:val="28"/>
          <w:szCs w:val="28"/>
          <w:lang w:eastAsia="ru-RU"/>
        </w:rPr>
        <w:t xml:space="preserve"> А.</w:t>
      </w:r>
      <w:r w:rsidRPr="00010E66">
        <w:rPr>
          <w:rFonts w:ascii="Times New Roman" w:hAnsi="Times New Roman"/>
          <w:color w:val="000000"/>
          <w:sz w:val="28"/>
          <w:szCs w:val="28"/>
          <w:lang w:val="ru-RU" w:eastAsia="ru-RU"/>
        </w:rPr>
        <w:t xml:space="preserve"> Педагогика будущего. Синтез искусств. Звук и цвет. </w:t>
      </w:r>
      <w:r w:rsidRPr="00010E66">
        <w:rPr>
          <w:rFonts w:ascii="Times New Roman" w:hAnsi="Times New Roman"/>
          <w:color w:val="000000"/>
          <w:sz w:val="28"/>
          <w:szCs w:val="28"/>
          <w:lang w:eastAsia="ru-RU"/>
        </w:rPr>
        <w:t xml:space="preserve">/ </w:t>
      </w:r>
      <w:r w:rsidRPr="00010E66">
        <w:rPr>
          <w:rFonts w:ascii="Times New Roman" w:hAnsi="Times New Roman"/>
          <w:color w:val="000000"/>
          <w:sz w:val="28"/>
          <w:szCs w:val="28"/>
          <w:lang w:val="ru-RU" w:eastAsia="ru-RU"/>
        </w:rPr>
        <w:t>С.</w:t>
      </w:r>
      <w:r w:rsidRPr="00010E66">
        <w:rPr>
          <w:rFonts w:ascii="Times New Roman" w:hAnsi="Times New Roman"/>
          <w:color w:val="000000"/>
          <w:sz w:val="28"/>
          <w:szCs w:val="28"/>
          <w:lang w:eastAsia="ru-RU"/>
        </w:rPr>
        <w:t xml:space="preserve"> А.</w:t>
      </w:r>
      <w:r w:rsidRPr="00010E66">
        <w:rPr>
          <w:rFonts w:ascii="Times New Roman" w:hAnsi="Times New Roman"/>
          <w:color w:val="000000"/>
          <w:sz w:val="28"/>
          <w:szCs w:val="28"/>
          <w:lang w:val="ru-RU" w:eastAsia="ru-RU"/>
        </w:rPr>
        <w:t xml:space="preserve"> Московская</w:t>
      </w:r>
      <w:r w:rsidRPr="00010E66">
        <w:rPr>
          <w:rFonts w:ascii="Times New Roman" w:hAnsi="Times New Roman"/>
          <w:color w:val="000000"/>
          <w:sz w:val="28"/>
          <w:szCs w:val="28"/>
          <w:lang w:eastAsia="ru-RU"/>
        </w:rPr>
        <w:t xml:space="preserve"> </w:t>
      </w:r>
      <w:r w:rsidRPr="00010E66">
        <w:rPr>
          <w:rFonts w:ascii="Times New Roman" w:hAnsi="Times New Roman"/>
          <w:color w:val="000000"/>
          <w:sz w:val="28"/>
          <w:szCs w:val="28"/>
          <w:lang w:val="ru-RU" w:eastAsia="ru-RU"/>
        </w:rPr>
        <w:t>– СПб.:</w:t>
      </w:r>
      <w:r w:rsidRPr="00010E66">
        <w:rPr>
          <w:rFonts w:ascii="Times New Roman" w:hAnsi="Times New Roman"/>
          <w:color w:val="000000"/>
          <w:sz w:val="28"/>
          <w:szCs w:val="28"/>
          <w:lang w:eastAsia="ru-RU"/>
        </w:rPr>
        <w:t xml:space="preserve"> Питер,</w:t>
      </w:r>
      <w:r w:rsidRPr="00010E66">
        <w:rPr>
          <w:rFonts w:ascii="Times New Roman" w:hAnsi="Times New Roman"/>
          <w:color w:val="000000"/>
          <w:sz w:val="28"/>
          <w:szCs w:val="28"/>
          <w:lang w:val="ru-RU" w:eastAsia="ru-RU"/>
        </w:rPr>
        <w:t xml:space="preserve"> 2015. – 96</w:t>
      </w:r>
      <w:r w:rsidRPr="00010E66">
        <w:rPr>
          <w:rFonts w:ascii="Times New Roman" w:hAnsi="Times New Roman"/>
          <w:color w:val="000000"/>
          <w:sz w:val="28"/>
          <w:szCs w:val="28"/>
          <w:lang w:eastAsia="ru-RU"/>
        </w:rPr>
        <w:t xml:space="preserve"> </w:t>
      </w:r>
      <w:r w:rsidRPr="00010E66">
        <w:rPr>
          <w:rFonts w:ascii="Times New Roman" w:hAnsi="Times New Roman"/>
          <w:color w:val="000000"/>
          <w:sz w:val="28"/>
          <w:szCs w:val="28"/>
          <w:lang w:val="ru-RU" w:eastAsia="ru-RU"/>
        </w:rPr>
        <w:t>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color w:val="000000"/>
          <w:sz w:val="28"/>
          <w:szCs w:val="28"/>
          <w:lang w:val="ru-RU" w:eastAsia="ru-RU"/>
        </w:rPr>
      </w:pPr>
      <w:r w:rsidRPr="00010E66">
        <w:rPr>
          <w:rFonts w:ascii="Times New Roman" w:hAnsi="Times New Roman"/>
          <w:color w:val="000000"/>
          <w:sz w:val="28"/>
          <w:szCs w:val="28"/>
          <w:lang w:val="ru-RU" w:eastAsia="ru-RU"/>
        </w:rPr>
        <w:t>Неменский Б.М. Изобразительное искусство и художественный труд. Книга для учителя. М.: Просвещение, 1991. – 192</w:t>
      </w:r>
      <w:r w:rsidRPr="00010E66">
        <w:rPr>
          <w:rFonts w:ascii="Times New Roman" w:hAnsi="Times New Roman"/>
          <w:color w:val="000000"/>
          <w:sz w:val="28"/>
          <w:szCs w:val="28"/>
          <w:lang w:eastAsia="ru-RU"/>
        </w:rPr>
        <w:t xml:space="preserve"> </w:t>
      </w:r>
      <w:r w:rsidRPr="00010E66">
        <w:rPr>
          <w:rFonts w:ascii="Times New Roman" w:hAnsi="Times New Roman"/>
          <w:color w:val="000000"/>
          <w:sz w:val="28"/>
          <w:szCs w:val="28"/>
          <w:lang w:val="ru-RU" w:eastAsia="ru-RU"/>
        </w:rPr>
        <w:t>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color w:val="000000"/>
          <w:sz w:val="28"/>
          <w:szCs w:val="28"/>
        </w:rPr>
      </w:pPr>
      <w:r w:rsidRPr="00010E66">
        <w:rPr>
          <w:rFonts w:ascii="Times New Roman" w:hAnsi="Times New Roman"/>
          <w:bCs/>
          <w:color w:val="000000"/>
          <w:sz w:val="28"/>
          <w:szCs w:val="28"/>
          <w:lang w:val="ru-RU"/>
        </w:rPr>
        <w:t>Немов Р.</w:t>
      </w:r>
      <w:r w:rsidRPr="00010E66">
        <w:rPr>
          <w:rFonts w:ascii="Times New Roman" w:hAnsi="Times New Roman"/>
          <w:bCs/>
          <w:color w:val="000000"/>
          <w:sz w:val="28"/>
          <w:szCs w:val="28"/>
        </w:rPr>
        <w:t xml:space="preserve"> </w:t>
      </w:r>
      <w:r w:rsidRPr="00010E66">
        <w:rPr>
          <w:rFonts w:ascii="Times New Roman" w:hAnsi="Times New Roman"/>
          <w:bCs/>
          <w:color w:val="000000"/>
          <w:sz w:val="28"/>
          <w:szCs w:val="28"/>
          <w:lang w:val="ru-RU"/>
        </w:rPr>
        <w:t>С. Психология: учебник для студентов высших учебных заведений / Р.</w:t>
      </w:r>
      <w:r w:rsidRPr="00010E66">
        <w:rPr>
          <w:rFonts w:ascii="Times New Roman" w:hAnsi="Times New Roman"/>
          <w:bCs/>
          <w:color w:val="000000"/>
          <w:sz w:val="28"/>
          <w:szCs w:val="28"/>
        </w:rPr>
        <w:t xml:space="preserve"> </w:t>
      </w:r>
      <w:r w:rsidRPr="00010E66">
        <w:rPr>
          <w:rFonts w:ascii="Times New Roman" w:hAnsi="Times New Roman"/>
          <w:bCs/>
          <w:color w:val="000000"/>
          <w:sz w:val="28"/>
          <w:szCs w:val="28"/>
          <w:lang w:val="ru-RU"/>
        </w:rPr>
        <w:t>С.</w:t>
      </w:r>
      <w:r w:rsidRPr="00010E66">
        <w:rPr>
          <w:rFonts w:ascii="Times New Roman" w:hAnsi="Times New Roman"/>
          <w:bCs/>
          <w:color w:val="000000"/>
          <w:sz w:val="28"/>
          <w:szCs w:val="28"/>
        </w:rPr>
        <w:t xml:space="preserve"> </w:t>
      </w:r>
      <w:r w:rsidRPr="00010E66">
        <w:rPr>
          <w:rFonts w:ascii="Times New Roman" w:hAnsi="Times New Roman"/>
          <w:bCs/>
          <w:color w:val="000000"/>
          <w:sz w:val="28"/>
          <w:szCs w:val="28"/>
          <w:lang w:val="ru-RU"/>
        </w:rPr>
        <w:t>Немов.</w:t>
      </w:r>
      <w:r w:rsidRPr="00010E66">
        <w:rPr>
          <w:rFonts w:ascii="Times New Roman" w:hAnsi="Times New Roman"/>
          <w:bCs/>
          <w:color w:val="000000"/>
          <w:sz w:val="28"/>
          <w:szCs w:val="28"/>
        </w:rPr>
        <w:t xml:space="preserve"> </w:t>
      </w:r>
      <w:r w:rsidRPr="00010E66">
        <w:rPr>
          <w:rFonts w:ascii="Times New Roman" w:hAnsi="Times New Roman"/>
          <w:bCs/>
          <w:color w:val="000000"/>
          <w:sz w:val="28"/>
          <w:szCs w:val="28"/>
          <w:lang w:val="ru-RU"/>
        </w:rPr>
        <w:t>- М.: Владос,</w:t>
      </w:r>
      <w:r w:rsidRPr="00010E66">
        <w:rPr>
          <w:rFonts w:ascii="Times New Roman" w:hAnsi="Times New Roman"/>
          <w:bCs/>
          <w:color w:val="000000"/>
          <w:sz w:val="28"/>
          <w:szCs w:val="28"/>
        </w:rPr>
        <w:t xml:space="preserve"> 2015</w:t>
      </w:r>
      <w:r w:rsidRPr="00010E66">
        <w:rPr>
          <w:rFonts w:ascii="Times New Roman" w:hAnsi="Times New Roman"/>
          <w:bCs/>
          <w:color w:val="000000"/>
          <w:sz w:val="28"/>
          <w:szCs w:val="28"/>
          <w:lang w:val="ru-RU"/>
        </w:rPr>
        <w:t>.</w:t>
      </w:r>
      <w:r w:rsidRPr="00010E66">
        <w:rPr>
          <w:rFonts w:ascii="Times New Roman" w:hAnsi="Times New Roman"/>
          <w:bCs/>
          <w:color w:val="000000"/>
          <w:sz w:val="28"/>
          <w:szCs w:val="28"/>
        </w:rPr>
        <w:t xml:space="preserve"> </w:t>
      </w:r>
      <w:r w:rsidRPr="00010E66">
        <w:rPr>
          <w:rFonts w:ascii="Times New Roman" w:hAnsi="Times New Roman"/>
          <w:color w:val="000000"/>
          <w:sz w:val="28"/>
          <w:szCs w:val="28"/>
        </w:rPr>
        <w:t>–</w:t>
      </w:r>
      <w:r w:rsidRPr="00010E66">
        <w:rPr>
          <w:rFonts w:ascii="Times New Roman" w:hAnsi="Times New Roman"/>
          <w:bCs/>
          <w:color w:val="000000"/>
          <w:sz w:val="28"/>
          <w:szCs w:val="28"/>
          <w:lang w:val="ru-RU"/>
        </w:rPr>
        <w:t xml:space="preserve"> 651</w:t>
      </w:r>
      <w:r w:rsidRPr="00010E66">
        <w:rPr>
          <w:rFonts w:ascii="Times New Roman" w:hAnsi="Times New Roman"/>
          <w:bCs/>
          <w:color w:val="000000"/>
          <w:sz w:val="28"/>
          <w:szCs w:val="28"/>
        </w:rPr>
        <w:t xml:space="preserve"> </w:t>
      </w:r>
      <w:r w:rsidRPr="00010E66">
        <w:rPr>
          <w:rFonts w:ascii="Times New Roman" w:hAnsi="Times New Roman"/>
          <w:bCs/>
          <w:color w:val="000000"/>
          <w:sz w:val="28"/>
          <w:szCs w:val="28"/>
          <w:lang w:val="ru-RU"/>
        </w:rPr>
        <w:t>с.</w:t>
      </w:r>
      <w:r w:rsidRPr="00010E66">
        <w:rPr>
          <w:rFonts w:ascii="Times New Roman" w:hAnsi="Times New Roman"/>
          <w:color w:val="000000"/>
          <w:sz w:val="28"/>
          <w:szCs w:val="28"/>
        </w:rPr>
        <w:t xml:space="preserve"> </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rPr>
      </w:pPr>
      <w:r w:rsidRPr="00010E66">
        <w:rPr>
          <w:rFonts w:ascii="Times New Roman" w:hAnsi="Times New Roman"/>
          <w:bCs/>
          <w:sz w:val="28"/>
          <w:szCs w:val="28"/>
        </w:rPr>
        <w:t xml:space="preserve">Ніколенко К.В. Креативність як чинник соціальних змін. – Рукопис. </w:t>
      </w:r>
      <w:r w:rsidRPr="00010E66">
        <w:rPr>
          <w:rFonts w:ascii="Times New Roman" w:hAnsi="Times New Roman"/>
          <w:sz w:val="28"/>
          <w:szCs w:val="28"/>
        </w:rPr>
        <w:t xml:space="preserve">Дисертація на здобуття наукового ступеня кандидата філософських наук за спеціальністю 09.00.03 – соціальна філософія та філософія історії. </w:t>
      </w:r>
      <w:r w:rsidRPr="0028207B">
        <w:rPr>
          <w:rFonts w:ascii="Times New Roman" w:hAnsi="Times New Roman"/>
          <w:sz w:val="28"/>
          <w:szCs w:val="28"/>
        </w:rPr>
        <w:t xml:space="preserve">                                  </w:t>
      </w:r>
      <w:r w:rsidRPr="00010E66">
        <w:rPr>
          <w:rFonts w:ascii="Times New Roman" w:hAnsi="Times New Roman"/>
          <w:sz w:val="28"/>
          <w:szCs w:val="28"/>
        </w:rPr>
        <w:t>– Київський університет імені Бориса Грінченка. – Київ, 2017. – 187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color w:val="000000"/>
          <w:sz w:val="28"/>
          <w:szCs w:val="28"/>
        </w:rPr>
      </w:pPr>
      <w:r w:rsidRPr="00010E66">
        <w:rPr>
          <w:rFonts w:ascii="Times New Roman" w:hAnsi="Times New Roman"/>
          <w:color w:val="000000"/>
          <w:sz w:val="28"/>
          <w:szCs w:val="28"/>
        </w:rPr>
        <w:t xml:space="preserve">Одаренность и возраст. Развитие творческого потенциала одаренных детей / Под ред. А. М. Матюшкина – М.: «Воронеж», 2014. </w:t>
      </w:r>
      <w:r>
        <w:rPr>
          <w:rFonts w:ascii="Times New Roman" w:hAnsi="Times New Roman"/>
          <w:color w:val="000000"/>
          <w:sz w:val="28"/>
          <w:szCs w:val="28"/>
          <w:lang w:val="ru-RU"/>
        </w:rPr>
        <w:t xml:space="preserve">                        </w:t>
      </w:r>
      <w:r w:rsidRPr="00010E66">
        <w:rPr>
          <w:rFonts w:ascii="Times New Roman" w:hAnsi="Times New Roman"/>
          <w:color w:val="000000"/>
          <w:sz w:val="28"/>
          <w:szCs w:val="28"/>
        </w:rPr>
        <w:t>–</w:t>
      </w:r>
      <w:r>
        <w:rPr>
          <w:rFonts w:ascii="Times New Roman" w:hAnsi="Times New Roman"/>
          <w:color w:val="000000"/>
          <w:sz w:val="28"/>
          <w:szCs w:val="28"/>
          <w:lang w:val="ru-RU"/>
        </w:rPr>
        <w:t xml:space="preserve"> </w:t>
      </w:r>
      <w:r w:rsidRPr="00010E66">
        <w:rPr>
          <w:rFonts w:ascii="Times New Roman" w:hAnsi="Times New Roman"/>
          <w:color w:val="000000"/>
          <w:sz w:val="28"/>
          <w:szCs w:val="28"/>
        </w:rPr>
        <w:t xml:space="preserve">269 с. </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color w:val="000000"/>
          <w:sz w:val="28"/>
          <w:szCs w:val="28"/>
        </w:rPr>
      </w:pPr>
      <w:r w:rsidRPr="00010E66">
        <w:rPr>
          <w:rFonts w:ascii="Times New Roman" w:hAnsi="Times New Roman"/>
          <w:color w:val="000000"/>
          <w:sz w:val="28"/>
          <w:szCs w:val="28"/>
          <w:lang w:val="ru-RU"/>
        </w:rPr>
        <w:lastRenderedPageBreak/>
        <w:t>Олпорт Г. Личность в психологии: пер. с англ. / Г. Олпорт. – СПб: ЮВЕНТА, 2008. – 345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lang w:val="ru-RU" w:eastAsia="ru-RU"/>
        </w:rPr>
      </w:pPr>
      <w:r w:rsidRPr="00010E66">
        <w:rPr>
          <w:rFonts w:ascii="Times New Roman" w:hAnsi="Times New Roman"/>
          <w:sz w:val="28"/>
          <w:szCs w:val="28"/>
          <w:lang w:val="ru-RU" w:eastAsia="ru-RU"/>
        </w:rPr>
        <w:t>Особов І. П. Формування креативності у студентів гуманітарних спеціальностей засобами інформаційно-комунікаційних технологій. – На правах рукопису. Дисертація на здобуття наукового ступеня кандидата педагогічних наук за спеціальністю 13.00.04 – теорія і методика професійної освіти. – Державний заклад „Луганський національний університет імені Тараса Шевченка”. – Старобільськ, 2016. – 323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lang w:val="ru-RU" w:eastAsia="ru-RU"/>
        </w:rPr>
      </w:pPr>
      <w:r w:rsidRPr="00010E66">
        <w:rPr>
          <w:rFonts w:ascii="Times New Roman" w:hAnsi="Times New Roman"/>
          <w:sz w:val="28"/>
          <w:szCs w:val="28"/>
          <w:lang w:val="ru-RU" w:eastAsia="ru-RU"/>
        </w:rPr>
        <w:t>Пенькова, М.Р. Креативность социального действия в современной социологической теории: анализ прагматистских и неопрагматистских концепций [Текст] / М.Р. Пенькова. — М.: изд-во МАИ, 2012. — 160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lang w:val="ru-RU" w:eastAsia="ru-RU"/>
        </w:rPr>
      </w:pPr>
      <w:r w:rsidRPr="00010E66">
        <w:rPr>
          <w:rFonts w:ascii="Times New Roman" w:hAnsi="Times New Roman"/>
          <w:sz w:val="28"/>
          <w:szCs w:val="28"/>
          <w:lang w:val="ru-RU" w:eastAsia="ru-RU"/>
        </w:rPr>
        <w:t xml:space="preserve">Пузел Л.Г. Психологические механизмы развития креативности личности: дис.. … канд.. психол. наук: 19.00.01 / Л.Г. Пузел. – Омск, 2006. </w:t>
      </w:r>
      <w:r>
        <w:rPr>
          <w:rFonts w:ascii="Times New Roman" w:hAnsi="Times New Roman"/>
          <w:sz w:val="28"/>
          <w:szCs w:val="28"/>
          <w:lang w:val="ru-RU" w:eastAsia="ru-RU"/>
        </w:rPr>
        <w:t xml:space="preserve">                        </w:t>
      </w:r>
      <w:r w:rsidRPr="00010E66">
        <w:rPr>
          <w:rFonts w:ascii="Times New Roman" w:hAnsi="Times New Roman"/>
          <w:sz w:val="28"/>
          <w:szCs w:val="28"/>
          <w:lang w:val="ru-RU" w:eastAsia="ru-RU"/>
        </w:rPr>
        <w:t>– 180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color w:val="000000"/>
          <w:sz w:val="28"/>
          <w:szCs w:val="28"/>
        </w:rPr>
      </w:pPr>
      <w:r w:rsidRPr="00010E66">
        <w:rPr>
          <w:rFonts w:ascii="Times New Roman" w:hAnsi="Times New Roman"/>
          <w:color w:val="000000"/>
          <w:sz w:val="28"/>
          <w:szCs w:val="28"/>
          <w:lang w:val="ru-RU"/>
        </w:rPr>
        <w:t xml:space="preserve">Рабочая книга практического психолога: Пособие для специалистов, работающих с персоналом / Под ред. А. А. Бодалева, </w:t>
      </w:r>
      <w:r>
        <w:rPr>
          <w:rFonts w:ascii="Times New Roman" w:hAnsi="Times New Roman"/>
          <w:color w:val="000000"/>
          <w:sz w:val="28"/>
          <w:szCs w:val="28"/>
          <w:lang w:val="ru-RU"/>
        </w:rPr>
        <w:t xml:space="preserve">              </w:t>
      </w:r>
      <w:r w:rsidRPr="00810ECC">
        <w:rPr>
          <w:rFonts w:ascii="Times New Roman" w:hAnsi="Times New Roman"/>
          <w:sz w:val="28"/>
          <w:szCs w:val="28"/>
          <w:lang w:val="ru-RU"/>
        </w:rPr>
        <w:t>А. А. Деркача,</w:t>
      </w:r>
      <w:r w:rsidRPr="00810ECC">
        <w:rPr>
          <w:rFonts w:ascii="Times New Roman" w:hAnsi="Times New Roman"/>
          <w:sz w:val="28"/>
          <w:szCs w:val="28"/>
        </w:rPr>
        <w:t xml:space="preserve"> </w:t>
      </w:r>
      <w:r w:rsidRPr="00810ECC">
        <w:rPr>
          <w:rFonts w:ascii="Times New Roman" w:hAnsi="Times New Roman"/>
          <w:sz w:val="28"/>
          <w:szCs w:val="28"/>
          <w:lang w:val="ru-RU"/>
        </w:rPr>
        <w:t xml:space="preserve">Л. </w:t>
      </w:r>
      <w:r w:rsidRPr="00010E66">
        <w:rPr>
          <w:rFonts w:ascii="Times New Roman" w:hAnsi="Times New Roman"/>
          <w:color w:val="000000"/>
          <w:sz w:val="28"/>
          <w:szCs w:val="28"/>
          <w:lang w:val="ru-RU"/>
        </w:rPr>
        <w:t>Г. Лаптева. — М.: Изд-во Института Психотерапии, 20</w:t>
      </w:r>
      <w:r w:rsidRPr="00010E66">
        <w:rPr>
          <w:rFonts w:ascii="Times New Roman" w:hAnsi="Times New Roman"/>
          <w:color w:val="000000"/>
          <w:sz w:val="28"/>
          <w:szCs w:val="28"/>
        </w:rPr>
        <w:t>1</w:t>
      </w:r>
      <w:r w:rsidRPr="00010E66">
        <w:rPr>
          <w:rFonts w:ascii="Times New Roman" w:hAnsi="Times New Roman"/>
          <w:color w:val="000000"/>
          <w:sz w:val="28"/>
          <w:szCs w:val="28"/>
          <w:lang w:val="ru-RU"/>
        </w:rPr>
        <w:t xml:space="preserve">1. </w:t>
      </w:r>
      <w:r>
        <w:rPr>
          <w:rFonts w:ascii="Times New Roman" w:hAnsi="Times New Roman"/>
          <w:color w:val="000000"/>
          <w:sz w:val="28"/>
          <w:szCs w:val="28"/>
          <w:lang w:val="ru-RU"/>
        </w:rPr>
        <w:t xml:space="preserve">               </w:t>
      </w:r>
      <w:r w:rsidRPr="00010E66">
        <w:rPr>
          <w:rFonts w:ascii="Times New Roman" w:hAnsi="Times New Roman"/>
          <w:color w:val="000000"/>
          <w:sz w:val="28"/>
          <w:szCs w:val="28"/>
        </w:rPr>
        <w:t xml:space="preserve">– </w:t>
      </w:r>
      <w:r w:rsidRPr="00010E66">
        <w:rPr>
          <w:rFonts w:ascii="Times New Roman" w:hAnsi="Times New Roman"/>
          <w:color w:val="000000"/>
          <w:sz w:val="28"/>
          <w:szCs w:val="28"/>
          <w:lang w:val="ru-RU"/>
        </w:rPr>
        <w:t>640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color w:val="000000"/>
          <w:sz w:val="28"/>
          <w:szCs w:val="28"/>
        </w:rPr>
      </w:pPr>
      <w:r w:rsidRPr="00010E66">
        <w:rPr>
          <w:rFonts w:ascii="Times New Roman" w:hAnsi="Times New Roman"/>
          <w:color w:val="000000"/>
          <w:sz w:val="28"/>
          <w:szCs w:val="28"/>
        </w:rPr>
        <w:t xml:space="preserve">Савенков А. И. Психология детской одаренности. / А. И. Савенков </w:t>
      </w:r>
      <w:r>
        <w:rPr>
          <w:rFonts w:ascii="Times New Roman" w:hAnsi="Times New Roman"/>
          <w:color w:val="000000"/>
          <w:sz w:val="28"/>
          <w:szCs w:val="28"/>
          <w:lang w:val="ru-RU"/>
        </w:rPr>
        <w:t xml:space="preserve">                      </w:t>
      </w:r>
      <w:r w:rsidRPr="00010E66">
        <w:rPr>
          <w:rFonts w:ascii="Times New Roman" w:hAnsi="Times New Roman"/>
          <w:color w:val="000000"/>
          <w:sz w:val="28"/>
          <w:szCs w:val="28"/>
        </w:rPr>
        <w:t xml:space="preserve">– М.: Наука, 2013. – 342 с. </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color w:val="000000"/>
          <w:sz w:val="28"/>
          <w:szCs w:val="28"/>
        </w:rPr>
      </w:pPr>
      <w:r w:rsidRPr="00010E66">
        <w:rPr>
          <w:rFonts w:ascii="Times New Roman" w:hAnsi="Times New Roman"/>
          <w:color w:val="000000"/>
          <w:sz w:val="28"/>
          <w:szCs w:val="28"/>
          <w:lang w:val="ru-RU"/>
        </w:rPr>
        <w:t>Хекхаузен Х. Мотивация и деятельность.</w:t>
      </w:r>
      <w:r w:rsidRPr="00010E66">
        <w:rPr>
          <w:rFonts w:ascii="Times New Roman" w:hAnsi="Times New Roman"/>
          <w:color w:val="000000"/>
          <w:sz w:val="28"/>
          <w:szCs w:val="28"/>
        </w:rPr>
        <w:t xml:space="preserve"> /</w:t>
      </w:r>
      <w:r w:rsidRPr="00010E66">
        <w:rPr>
          <w:rFonts w:ascii="Times New Roman" w:hAnsi="Times New Roman"/>
          <w:color w:val="000000"/>
          <w:sz w:val="28"/>
          <w:szCs w:val="28"/>
          <w:lang w:val="ru-RU"/>
        </w:rPr>
        <w:t xml:space="preserve"> Пер. с нем.</w:t>
      </w:r>
      <w:r w:rsidRPr="00010E66">
        <w:rPr>
          <w:rFonts w:ascii="Times New Roman" w:hAnsi="Times New Roman"/>
          <w:color w:val="000000"/>
          <w:sz w:val="28"/>
          <w:szCs w:val="28"/>
        </w:rPr>
        <w:t xml:space="preserve"> </w:t>
      </w:r>
      <w:r w:rsidRPr="00010E66">
        <w:rPr>
          <w:rFonts w:ascii="Times New Roman" w:hAnsi="Times New Roman"/>
          <w:color w:val="000000"/>
          <w:sz w:val="28"/>
          <w:szCs w:val="28"/>
          <w:lang w:val="ru-RU"/>
        </w:rPr>
        <w:t>/ Под ред.                Б. М. Величковского. – М.: Педагогика, 2013. – 248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lang w:val="ru-RU" w:eastAsia="ru-RU"/>
        </w:rPr>
      </w:pPr>
      <w:r w:rsidRPr="00010E66">
        <w:rPr>
          <w:rFonts w:ascii="Times New Roman" w:hAnsi="Times New Roman"/>
          <w:sz w:val="28"/>
          <w:szCs w:val="28"/>
          <w:lang w:val="ru-RU" w:eastAsia="ru-RU"/>
        </w:rPr>
        <w:t xml:space="preserve">Холодная М. А. Психология интеллекта. Парадоксы исследования </w:t>
      </w:r>
      <w:r>
        <w:rPr>
          <w:rFonts w:ascii="Times New Roman" w:hAnsi="Times New Roman"/>
          <w:sz w:val="28"/>
          <w:szCs w:val="28"/>
          <w:lang w:val="ru-RU" w:eastAsia="ru-RU"/>
        </w:rPr>
        <w:t xml:space="preserve">                      </w:t>
      </w:r>
      <w:r w:rsidRPr="00010E66">
        <w:rPr>
          <w:rFonts w:ascii="Times New Roman" w:hAnsi="Times New Roman"/>
          <w:sz w:val="28"/>
          <w:szCs w:val="28"/>
          <w:lang w:val="ru-RU" w:eastAsia="ru-RU"/>
        </w:rPr>
        <w:t>/ М. А. Холодная. – 2-е изд., перераб. и доп. – СПб. : Питер, 2002. – 272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color w:val="000000"/>
          <w:sz w:val="28"/>
          <w:szCs w:val="28"/>
        </w:rPr>
      </w:pPr>
      <w:r w:rsidRPr="00010E66">
        <w:rPr>
          <w:rFonts w:ascii="Times New Roman" w:hAnsi="Times New Roman"/>
          <w:color w:val="000000"/>
          <w:sz w:val="28"/>
          <w:szCs w:val="28"/>
        </w:rPr>
        <w:t>Хуторской А. В. Развитие одаренности школьников: методика продуктивного обучения / А. В. Хуторской – М.: Педагогика, 2010. – 305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lang w:val="ru-RU" w:eastAsia="ru-RU"/>
        </w:rPr>
      </w:pPr>
      <w:r w:rsidRPr="00010E66">
        <w:rPr>
          <w:rFonts w:ascii="Times New Roman" w:hAnsi="Times New Roman"/>
          <w:sz w:val="28"/>
          <w:szCs w:val="28"/>
        </w:rPr>
        <w:t xml:space="preserve">Челнокова А. В. Личностно-мотивационные факторы и пол как детерминанты креативности : автореф. дис. … канд. психол. наук : 19.00.01 </w:t>
      </w:r>
      <w:r>
        <w:rPr>
          <w:rFonts w:ascii="Times New Roman" w:hAnsi="Times New Roman"/>
          <w:sz w:val="28"/>
          <w:szCs w:val="28"/>
          <w:lang w:val="ru-RU"/>
        </w:rPr>
        <w:t xml:space="preserve">                     </w:t>
      </w:r>
      <w:r w:rsidRPr="00010E66">
        <w:rPr>
          <w:rFonts w:ascii="Times New Roman" w:hAnsi="Times New Roman"/>
          <w:sz w:val="28"/>
          <w:szCs w:val="28"/>
        </w:rPr>
        <w:t>/ А. В. Челнокова ;— Екатеринбург : Урал. гос. ун-т им. А. М. Горького, 2009. — 188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lang w:val="ru-RU" w:eastAsia="ru-RU"/>
        </w:rPr>
      </w:pPr>
      <w:r w:rsidRPr="00010E66">
        <w:rPr>
          <w:rFonts w:ascii="Times New Roman" w:hAnsi="Times New Roman"/>
          <w:sz w:val="28"/>
          <w:szCs w:val="28"/>
          <w:lang w:val="ru-RU" w:eastAsia="ru-RU"/>
        </w:rPr>
        <w:lastRenderedPageBreak/>
        <w:t>Челомбицкая, М.П. Интеллект и креативность как факторы самоактуализации человека в инновационном обществе. Социально-</w:t>
      </w:r>
      <w:r>
        <w:rPr>
          <w:rFonts w:ascii="Times New Roman" w:hAnsi="Times New Roman"/>
          <w:sz w:val="28"/>
          <w:szCs w:val="28"/>
          <w:lang w:val="ru-RU" w:eastAsia="ru-RU"/>
        </w:rPr>
        <w:t xml:space="preserve">философский анализ. </w:t>
      </w:r>
      <w:r w:rsidRPr="00010E66">
        <w:rPr>
          <w:rFonts w:ascii="Times New Roman" w:hAnsi="Times New Roman"/>
          <w:sz w:val="28"/>
          <w:szCs w:val="28"/>
          <w:lang w:val="ru-RU" w:eastAsia="ru-RU"/>
        </w:rPr>
        <w:t>/ М.П. Челомбицкая. — Ессентуки, 2011. — 152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rPr>
      </w:pPr>
      <w:r w:rsidRPr="00010E66">
        <w:rPr>
          <w:rFonts w:ascii="Times New Roman" w:hAnsi="Times New Roman"/>
          <w:color w:val="000000"/>
          <w:sz w:val="28"/>
          <w:szCs w:val="28"/>
        </w:rPr>
        <w:t>Чернявська Т. П. Розвиток креативності суб’єктів бізнес-діяльності. / Т. П. Чернявська. Науковий вісник Південно-укр. нац. пед. університету імені К. Д. Ушинського. – Одеса, 2010. № 7. – С. 57-64.</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rPr>
      </w:pPr>
      <w:r w:rsidRPr="00010E66">
        <w:rPr>
          <w:rFonts w:ascii="Times New Roman" w:hAnsi="Times New Roman"/>
          <w:sz w:val="28"/>
          <w:szCs w:val="28"/>
        </w:rPr>
        <w:t>Чжоу Ян. Психологічні особливості розвитку творчих здібностей у студентів музичних факультетів: автореф. дис. ... канд. психол. наук: 19.00.07 / Чжоу Ян. — Одеса, 2010. — 21 с.</w:t>
      </w:r>
    </w:p>
    <w:p w:rsidR="00950861" w:rsidRPr="00010E66" w:rsidRDefault="00950861" w:rsidP="00010E66">
      <w:pPr>
        <w:pStyle w:val="a4"/>
        <w:numPr>
          <w:ilvl w:val="0"/>
          <w:numId w:val="24"/>
        </w:numPr>
        <w:tabs>
          <w:tab w:val="left" w:pos="1134"/>
        </w:tabs>
        <w:spacing w:after="0" w:line="360" w:lineRule="auto"/>
        <w:ind w:left="0" w:firstLine="709"/>
        <w:jc w:val="both"/>
        <w:rPr>
          <w:rFonts w:ascii="Times New Roman" w:hAnsi="Times New Roman"/>
          <w:sz w:val="28"/>
          <w:szCs w:val="28"/>
        </w:rPr>
      </w:pPr>
      <w:r w:rsidRPr="00010E66">
        <w:rPr>
          <w:rFonts w:ascii="Times New Roman" w:hAnsi="Times New Roman"/>
          <w:sz w:val="28"/>
          <w:szCs w:val="28"/>
        </w:rPr>
        <w:t xml:space="preserve">Шрагіна Л. І. Технологiя розвитку креативностi. / Л. І. Шрагіна. </w:t>
      </w:r>
      <w:r>
        <w:rPr>
          <w:rFonts w:ascii="Times New Roman" w:hAnsi="Times New Roman"/>
          <w:sz w:val="28"/>
          <w:szCs w:val="28"/>
          <w:lang w:val="ru-RU"/>
        </w:rPr>
        <w:t xml:space="preserve">                     </w:t>
      </w:r>
      <w:r w:rsidRPr="00010E66">
        <w:rPr>
          <w:rFonts w:ascii="Times New Roman" w:hAnsi="Times New Roman"/>
          <w:sz w:val="28"/>
          <w:szCs w:val="28"/>
        </w:rPr>
        <w:t>– К.: Шкільний світ, 2010. – 160 с.</w:t>
      </w:r>
    </w:p>
    <w:p w:rsidR="00950861" w:rsidRDefault="00950861" w:rsidP="00010E66">
      <w:pPr>
        <w:tabs>
          <w:tab w:val="left" w:pos="1134"/>
        </w:tabs>
        <w:spacing w:after="0" w:line="360" w:lineRule="auto"/>
        <w:ind w:firstLine="709"/>
        <w:jc w:val="both"/>
        <w:rPr>
          <w:rFonts w:ascii="Times New Roman" w:hAnsi="Times New Roman"/>
          <w:sz w:val="28"/>
          <w:szCs w:val="28"/>
        </w:rPr>
      </w:pPr>
    </w:p>
    <w:p w:rsidR="00950861" w:rsidRDefault="00950861" w:rsidP="00B33FA8">
      <w:pPr>
        <w:spacing w:after="0" w:line="360" w:lineRule="auto"/>
        <w:jc w:val="both"/>
        <w:rPr>
          <w:rFonts w:ascii="Times New Roman" w:hAnsi="Times New Roman"/>
          <w:sz w:val="28"/>
          <w:szCs w:val="28"/>
        </w:rPr>
      </w:pPr>
    </w:p>
    <w:p w:rsidR="00950861" w:rsidRDefault="00950861" w:rsidP="00B33FA8">
      <w:pPr>
        <w:spacing w:after="0" w:line="360" w:lineRule="auto"/>
        <w:jc w:val="both"/>
        <w:rPr>
          <w:rFonts w:ascii="Times New Roman" w:hAnsi="Times New Roman"/>
          <w:sz w:val="28"/>
          <w:szCs w:val="28"/>
        </w:rPr>
      </w:pPr>
    </w:p>
    <w:p w:rsidR="00950861" w:rsidRDefault="00950861" w:rsidP="00B33FA8">
      <w:pPr>
        <w:spacing w:after="0" w:line="360" w:lineRule="auto"/>
        <w:jc w:val="both"/>
        <w:rPr>
          <w:rFonts w:ascii="Times New Roman" w:hAnsi="Times New Roman"/>
          <w:sz w:val="28"/>
          <w:szCs w:val="28"/>
        </w:rPr>
      </w:pPr>
    </w:p>
    <w:p w:rsidR="00950861" w:rsidRDefault="00950861" w:rsidP="00B33FA8">
      <w:pPr>
        <w:spacing w:after="0" w:line="360" w:lineRule="auto"/>
        <w:jc w:val="both"/>
        <w:rPr>
          <w:rFonts w:ascii="Times New Roman" w:hAnsi="Times New Roman"/>
          <w:sz w:val="28"/>
          <w:szCs w:val="28"/>
        </w:rPr>
      </w:pPr>
    </w:p>
    <w:p w:rsidR="00950861" w:rsidRDefault="00950861" w:rsidP="00B33FA8">
      <w:pPr>
        <w:spacing w:after="0" w:line="360" w:lineRule="auto"/>
        <w:jc w:val="both"/>
        <w:rPr>
          <w:rFonts w:ascii="Times New Roman" w:hAnsi="Times New Roman"/>
          <w:sz w:val="28"/>
          <w:szCs w:val="28"/>
        </w:rPr>
      </w:pPr>
    </w:p>
    <w:p w:rsidR="00950861" w:rsidRDefault="00950861" w:rsidP="00B33FA8">
      <w:pPr>
        <w:spacing w:after="0" w:line="360" w:lineRule="auto"/>
        <w:jc w:val="both"/>
        <w:rPr>
          <w:rFonts w:ascii="Times New Roman" w:hAnsi="Times New Roman"/>
          <w:sz w:val="28"/>
          <w:szCs w:val="28"/>
        </w:rPr>
      </w:pPr>
    </w:p>
    <w:p w:rsidR="00950861" w:rsidRDefault="00950861" w:rsidP="00B33FA8">
      <w:pPr>
        <w:spacing w:after="0" w:line="360" w:lineRule="auto"/>
        <w:jc w:val="both"/>
        <w:rPr>
          <w:rFonts w:ascii="Times New Roman" w:hAnsi="Times New Roman"/>
          <w:sz w:val="28"/>
          <w:szCs w:val="28"/>
        </w:rPr>
      </w:pPr>
    </w:p>
    <w:p w:rsidR="00950861" w:rsidRDefault="00950861" w:rsidP="00B33FA8">
      <w:pPr>
        <w:spacing w:after="0" w:line="360" w:lineRule="auto"/>
        <w:jc w:val="both"/>
        <w:rPr>
          <w:rFonts w:ascii="Times New Roman" w:hAnsi="Times New Roman"/>
          <w:sz w:val="28"/>
          <w:szCs w:val="28"/>
        </w:rPr>
      </w:pPr>
    </w:p>
    <w:p w:rsidR="00950861" w:rsidRDefault="00950861" w:rsidP="00B33FA8">
      <w:pPr>
        <w:spacing w:after="0" w:line="360" w:lineRule="auto"/>
        <w:jc w:val="both"/>
        <w:rPr>
          <w:rFonts w:ascii="Times New Roman" w:hAnsi="Times New Roman"/>
          <w:sz w:val="28"/>
          <w:szCs w:val="28"/>
        </w:rPr>
      </w:pPr>
    </w:p>
    <w:p w:rsidR="00950861" w:rsidRDefault="00950861" w:rsidP="00B33FA8">
      <w:pPr>
        <w:spacing w:after="0" w:line="360" w:lineRule="auto"/>
        <w:jc w:val="both"/>
        <w:rPr>
          <w:rFonts w:ascii="Times New Roman" w:hAnsi="Times New Roman"/>
          <w:sz w:val="28"/>
          <w:szCs w:val="28"/>
        </w:rPr>
      </w:pPr>
    </w:p>
    <w:p w:rsidR="00950861" w:rsidRDefault="00950861" w:rsidP="00B33FA8">
      <w:pPr>
        <w:spacing w:after="0" w:line="360" w:lineRule="auto"/>
        <w:jc w:val="both"/>
        <w:rPr>
          <w:rFonts w:ascii="Times New Roman" w:hAnsi="Times New Roman"/>
          <w:sz w:val="28"/>
          <w:szCs w:val="28"/>
        </w:rPr>
      </w:pPr>
    </w:p>
    <w:p w:rsidR="00950861" w:rsidRDefault="00950861" w:rsidP="00B33FA8">
      <w:pPr>
        <w:spacing w:after="0" w:line="360" w:lineRule="auto"/>
        <w:jc w:val="both"/>
        <w:rPr>
          <w:rFonts w:ascii="Times New Roman" w:hAnsi="Times New Roman"/>
          <w:sz w:val="28"/>
          <w:szCs w:val="28"/>
        </w:rPr>
      </w:pPr>
    </w:p>
    <w:p w:rsidR="00950861" w:rsidRDefault="00950861" w:rsidP="00B33FA8">
      <w:pPr>
        <w:spacing w:after="0" w:line="360" w:lineRule="auto"/>
        <w:jc w:val="both"/>
        <w:rPr>
          <w:rFonts w:ascii="Times New Roman" w:hAnsi="Times New Roman"/>
          <w:sz w:val="28"/>
          <w:szCs w:val="28"/>
        </w:rPr>
      </w:pPr>
    </w:p>
    <w:p w:rsidR="00950861" w:rsidRDefault="00950861" w:rsidP="00B33FA8">
      <w:pPr>
        <w:spacing w:after="0" w:line="360" w:lineRule="auto"/>
        <w:jc w:val="both"/>
        <w:rPr>
          <w:rFonts w:ascii="Times New Roman" w:hAnsi="Times New Roman"/>
          <w:sz w:val="28"/>
          <w:szCs w:val="28"/>
        </w:rPr>
      </w:pPr>
    </w:p>
    <w:p w:rsidR="00950861" w:rsidRDefault="00950861" w:rsidP="00B33FA8">
      <w:pPr>
        <w:spacing w:after="0" w:line="360" w:lineRule="auto"/>
        <w:jc w:val="both"/>
        <w:rPr>
          <w:rFonts w:ascii="Times New Roman" w:hAnsi="Times New Roman"/>
          <w:sz w:val="28"/>
          <w:szCs w:val="28"/>
        </w:rPr>
      </w:pPr>
    </w:p>
    <w:p w:rsidR="00950861" w:rsidRDefault="00950861" w:rsidP="00B33FA8">
      <w:pPr>
        <w:spacing w:after="0" w:line="360" w:lineRule="auto"/>
        <w:jc w:val="both"/>
        <w:rPr>
          <w:rFonts w:ascii="Times New Roman" w:hAnsi="Times New Roman"/>
          <w:sz w:val="28"/>
          <w:szCs w:val="28"/>
        </w:rPr>
      </w:pPr>
    </w:p>
    <w:p w:rsidR="00950861" w:rsidRDefault="00950861" w:rsidP="00B33FA8">
      <w:pPr>
        <w:spacing w:after="0" w:line="360" w:lineRule="auto"/>
        <w:jc w:val="both"/>
        <w:rPr>
          <w:rFonts w:ascii="Times New Roman" w:hAnsi="Times New Roman"/>
          <w:sz w:val="28"/>
          <w:szCs w:val="28"/>
        </w:rPr>
      </w:pPr>
    </w:p>
    <w:p w:rsidR="00950861" w:rsidRDefault="00950861" w:rsidP="00B33FA8">
      <w:pPr>
        <w:spacing w:after="0" w:line="360" w:lineRule="auto"/>
        <w:jc w:val="both"/>
        <w:rPr>
          <w:rFonts w:ascii="Times New Roman" w:hAnsi="Times New Roman"/>
          <w:sz w:val="28"/>
          <w:szCs w:val="28"/>
        </w:rPr>
      </w:pPr>
    </w:p>
    <w:p w:rsidR="00950861" w:rsidRPr="00810ECC" w:rsidRDefault="00950861" w:rsidP="00B33FA8">
      <w:pPr>
        <w:spacing w:after="0" w:line="360" w:lineRule="auto"/>
        <w:jc w:val="center"/>
        <w:rPr>
          <w:rFonts w:ascii="Times New Roman" w:hAnsi="Times New Roman"/>
          <w:b/>
          <w:sz w:val="28"/>
          <w:szCs w:val="28"/>
        </w:rPr>
      </w:pPr>
      <w:r w:rsidRPr="00810ECC">
        <w:rPr>
          <w:rFonts w:ascii="Times New Roman" w:hAnsi="Times New Roman"/>
          <w:b/>
          <w:sz w:val="28"/>
          <w:szCs w:val="28"/>
        </w:rPr>
        <w:lastRenderedPageBreak/>
        <w:t>ДОДАТКИ</w:t>
      </w:r>
    </w:p>
    <w:p w:rsidR="00950861" w:rsidRDefault="00950861" w:rsidP="00B33FA8">
      <w:pPr>
        <w:spacing w:after="0" w:line="360" w:lineRule="auto"/>
        <w:jc w:val="center"/>
        <w:rPr>
          <w:rFonts w:ascii="Times New Roman" w:hAnsi="Times New Roman"/>
          <w:b/>
          <w:sz w:val="28"/>
          <w:szCs w:val="28"/>
        </w:rPr>
      </w:pPr>
    </w:p>
    <w:p w:rsidR="00950861" w:rsidRDefault="00950861" w:rsidP="006820FE">
      <w:pPr>
        <w:spacing w:after="0" w:line="360" w:lineRule="auto"/>
        <w:jc w:val="right"/>
        <w:rPr>
          <w:rFonts w:ascii="Times New Roman" w:hAnsi="Times New Roman"/>
          <w:b/>
          <w:sz w:val="28"/>
          <w:szCs w:val="28"/>
        </w:rPr>
      </w:pPr>
      <w:r>
        <w:rPr>
          <w:rFonts w:ascii="Times New Roman" w:hAnsi="Times New Roman"/>
          <w:b/>
          <w:sz w:val="28"/>
          <w:szCs w:val="28"/>
        </w:rPr>
        <w:t>Додаток А</w:t>
      </w:r>
    </w:p>
    <w:p w:rsidR="00950861" w:rsidRPr="00B33FA8" w:rsidRDefault="00950861" w:rsidP="00B33FA8">
      <w:pPr>
        <w:spacing w:after="0" w:line="360" w:lineRule="auto"/>
        <w:jc w:val="center"/>
        <w:rPr>
          <w:rFonts w:ascii="Times New Roman" w:hAnsi="Times New Roman"/>
          <w:b/>
          <w:sz w:val="28"/>
          <w:szCs w:val="28"/>
        </w:rPr>
      </w:pPr>
    </w:p>
    <w:p w:rsidR="00950861"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Pr>
          <w:rFonts w:ascii="Times New Roman" w:hAnsi="Times New Roman"/>
          <w:sz w:val="28"/>
          <w:szCs w:val="28"/>
          <w:lang w:val="ru-RU"/>
        </w:rPr>
        <w:t>Частина 1.</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Крок 1: математичне знайомство.Час: 20 хвилин. Учасники групи сид</w:t>
      </w:r>
      <w:r>
        <w:rPr>
          <w:rFonts w:ascii="Times New Roman" w:hAnsi="Times New Roman"/>
          <w:sz w:val="28"/>
          <w:szCs w:val="28"/>
          <w:lang w:val="ru-RU"/>
        </w:rPr>
        <w:t>я</w:t>
      </w:r>
      <w:r w:rsidRPr="001E6B30">
        <w:rPr>
          <w:rFonts w:ascii="Times New Roman" w:hAnsi="Times New Roman"/>
          <w:sz w:val="28"/>
          <w:szCs w:val="28"/>
          <w:lang w:val="ru-RU"/>
        </w:rPr>
        <w:t>ть по колу.</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"Математики схильні усе, що відбувається в світі, всі явища і навіть предмети описувати за допомогою формул. Я пропоную на час нашого знайомства перевтілитися в математиків і, називаючи своє ім'я, сказати формулу, яка, з Вашої точки зору, достатньо точно описує Вашу особистість".</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Це завдання може викликати значні труднощі у деяких учасників, інколи виникає подив, з'являються питання, прохання навести приклади. Тренер у цих випадках поводиться так, щоб збереглася неструктурованість, невизначеність ситуації. Не варто наводити приклади, можна сказати, що мова математики дуже багата, крім того, у кожного є можливість створити власний розділ цієї науки.</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Крок 2: Гра "Акварель". Час: 5 хв. Мета: об'єднати учасників у групи по 5 чоловік.</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Розбити людей на групи можна за допомогою гри "Акварель". Дати кожному клаптик паперу певного кольору. Ведучий стоїть в центрі. Учасники з певним кольором, який назве ведучий, пересаджуються на інше місце. Все робиться в швидкому темпі. На сусідні місця пересаджуватися не можна. Ведучий також бере собі колір і бере участь у вправі. Той, хто стоїть у центі кола, повинен зайняти одне з місць, а той, хто залишиться в центрі без місця, продовжує гру. Можна не колір, а фрукти, пори року і все, що придумаєте. Перемішавшись, кожні 4-5 (залежно від кількості людей у групі - не менше 3 і не більше 7) осіб, утворюють групи, в яких будуть працювати.</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Крок 3: "Асоціації". Час: 20 хв.</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lastRenderedPageBreak/>
        <w:t>Обговорення питань у групах: учасники спочатку пишуть асоціації, пов'язані з нижчезазначеними поняттями, а потім пишуть до них визначення (записують на ватманах у кожній групі, потім презентують для решти).</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Обговорюючи результати, не можна оцінювати їх, а лише аналізувати: що спільного і що відрізняється, нюанси, які помітила одна група і не помітила інша, різні аспекти цих понять, схожість / відмінність з визначеннями вчених.</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Крок 4: "Етапи творчості". Час: 10 хв. Мета: усвідомлення етапів творчості. Учасники групи сидять півколом. Тренер стоїть біля дошки або листа ватману, який прикріплений на стіні.</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Можна вибрати інші завдання на Ваш розсуд, з більш певними розв'язками. Використовувати книги з цікавої математики і т.п.)</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"Зараз я буду пропонувати вам задачі. Вислухавши умову, займіться пошуком розв'язання. Знайшовши відповідь, дайте про це знати, наприклад, підняттям руки, вголос нічого не кажучи".</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Наведемо кілька задач, які можуть бути використані в ході такої роботи:</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Задача 1. Змінивши місце розташування однієї монети, потрібно доитися того, щоб на кожній осі лежало по три монети.</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Варіанти відповіді: одну з монет, розташованих на горизонтальній осі, треба покласти на монету, що знаходиться на перетині осей, або монету на перетині пересунути вище по осі.</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Задача 2. Змінивши місце розташування однієї цифри, треба добитися того, щоб рівняння було вірним.</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102 = 100</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Задача 3. Провівши в будь-якому місці відрізок, треба добитися того, щоб рівняння стало вірним. 1 = 1</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Задача 4. Двома лініями розбити місяць на 4 частини</w:t>
      </w:r>
    </w:p>
    <w:p w:rsidR="00950861"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Задача 5. З'єднайти усі точки чоти</w:t>
      </w:r>
      <w:r>
        <w:rPr>
          <w:rFonts w:ascii="Times New Roman" w:hAnsi="Times New Roman"/>
          <w:sz w:val="28"/>
          <w:szCs w:val="28"/>
          <w:lang w:val="ru-RU"/>
        </w:rPr>
        <w:t xml:space="preserve">рма лініями не відриваючи руки. </w:t>
      </w:r>
      <w:r w:rsidRPr="001E6B30">
        <w:rPr>
          <w:rFonts w:ascii="Times New Roman" w:hAnsi="Times New Roman"/>
          <w:sz w:val="28"/>
          <w:szCs w:val="28"/>
          <w:lang w:val="ru-RU"/>
        </w:rPr>
        <w:t xml:space="preserve">В ході розв'язання задач, які пропонуються групі по черзі, тренер звертається </w:t>
      </w:r>
      <w:r w:rsidRPr="001E6B30">
        <w:rPr>
          <w:rFonts w:ascii="Times New Roman" w:hAnsi="Times New Roman"/>
          <w:sz w:val="28"/>
          <w:szCs w:val="28"/>
          <w:lang w:val="ru-RU"/>
        </w:rPr>
        <w:lastRenderedPageBreak/>
        <w:t>до тих учасників, які поки що не знайшли розв'язання, з пропозицією проговорювати усі ідеї, що у них виникають. Дуже часто під час такого промовляння у когось із слухачів, що не мають розв'язання, воно виникає.</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Звертаючись до учасників майстерні з питанням: "Як виникла відповідь?", ми дістаємо можливість вийти на ідею значення асоціативних механізмів в ситуації розв'язання творчих задач. Ця робота також дозволяє учасникам тренінгу креативності усвідомити, як заважають її вияву різні бар'єри і якими вони можуть бути.</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Дуже показовим є факт створення самою людиною рамок, що обмежують її можливості при виршенні задач.</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Ще один бар'єр вияву креативності, який практично завжди вдається виявити в ході роботи над такими задачами, це - неадекватна, особливо занижена самооцінка.</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Робота над такими задачами в рамках тренінгу креативності дозволяє учасникам групи усвідомити етапи творчого процесу. Для того щоб спонукати учасників звернути увагу на це, тренер, перед тим, як дати умову задачі, говорить: "Прохання в ході розв'язання звертати увагу на всі стани, які у вас виникають", а в ході обговорення вражень пропонує розповісти про ці стани, їхні характерні особливості й динаміку.</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Крок 5: Дискусія "Як піймати ідею за хвіст". Час: 15 хв. Учасники у групах.</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Учасників необхідно об'єднати на групи, які були до цього, але краще в нові для того, щоб всі зі всіма встигли попрацювати.</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 xml:space="preserve">Наприклад, за допомогою гри "Броунівський рух" - група вільно стоїть у центрі залу, ведучий командує повільно ходити по залу. На команду: "чотири (2, 5, 8 і т.д.) атомів", учасники групуються, притискаючись один до одного відповідно до названої кількості, потім ведучий говорить: "Броунівський рух" і учасники знову розпадаються. Продовжувати, доки група достатньо не перемішається і не сформована потрібна кількість груп. </w:t>
      </w:r>
      <w:r w:rsidRPr="001E6B30">
        <w:rPr>
          <w:rFonts w:ascii="Times New Roman" w:hAnsi="Times New Roman"/>
          <w:sz w:val="28"/>
          <w:szCs w:val="28"/>
          <w:lang w:val="ru-RU"/>
        </w:rPr>
        <w:lastRenderedPageBreak/>
        <w:t>Групи обговорюють такі питання:етапи творчості, створення нового;</w:t>
      </w:r>
      <w:r>
        <w:rPr>
          <w:rFonts w:ascii="Times New Roman" w:hAnsi="Times New Roman"/>
          <w:sz w:val="28"/>
          <w:szCs w:val="28"/>
          <w:lang w:val="ru-RU"/>
        </w:rPr>
        <w:t xml:space="preserve"> </w:t>
      </w:r>
      <w:r w:rsidRPr="001E6B30">
        <w:rPr>
          <w:rFonts w:ascii="Times New Roman" w:hAnsi="Times New Roman"/>
          <w:sz w:val="28"/>
          <w:szCs w:val="28"/>
          <w:lang w:val="ru-RU"/>
        </w:rPr>
        <w:t>методи фіксації ідей, як піймати ідею за хвіст 10 хв;</w:t>
      </w:r>
      <w:r>
        <w:rPr>
          <w:rFonts w:ascii="Times New Roman" w:hAnsi="Times New Roman"/>
          <w:sz w:val="28"/>
          <w:szCs w:val="28"/>
          <w:lang w:val="ru-RU"/>
        </w:rPr>
        <w:t xml:space="preserve"> </w:t>
      </w:r>
      <w:r w:rsidRPr="001E6B30">
        <w:rPr>
          <w:rFonts w:ascii="Times New Roman" w:hAnsi="Times New Roman"/>
          <w:sz w:val="28"/>
          <w:szCs w:val="28"/>
          <w:lang w:val="ru-RU"/>
        </w:rPr>
        <w:t>результати дискусії.</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Крок 6: "Історії творчості". Час: 25 хв.</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Учасники самі обирають, розказувати про себе чи про іншого, розповідь не затягувати (1-2 хвилини), ведучому краще записувати головні характеристики, але так щоб не заважати розказувати, не відволікати увагу і виявляти достатню увагу до розповідача.</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Варіант 1. "Зараз ми познайомимося і зробимо це так: пригадайте, будь ласка, особу, з якою Ви особисто знайомі зараз або були знайомі раніше і яка на сьогоднішній день є для Вас зразком людини творчої, неординарної, нестандартної. Коли всім удасться пригадати таку людину, кожний по черзі назве своє ім'я і скаже, які якості, особливості поведінки Вашого знайомого дають Вам підстави вважати його креативним, творчим".</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Варіант 2. "На початку у нас буде певний час, протягом якого треба буде пригадати якийсь життєвий епізод, випадок або ситуацію, в якій Ви поводилися нестандартно, незвичайно, творчо. Коли всі будуть готові, перший починає, називає своє ім'я і розповість цей випадок або життєву ситуацію. Потім те ж саме зробить кожен з нас".</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Таке знайомство дає можливість відразу увійти до проблематики тренінгу креативності та породжує значну кількість ідей, що належать до базових орієнтирів. Крім того, воно створює позитивний настрій у групі, адже учасникам приємно повідомити про свій досвід відносин з неординарними особистостями, які відтепер у свідомості групи будуть пов'язані з їх іменами.</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Після того, як усі учасники завершать свої розповіді, можна підвести підсумок, перерахувавши всі особливості, характеристики, властивості, які були названі і можуть розглядатися як вияви творчості, креативності.</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Крок 7: «Коло креативності». Час: 25 хв. Учасники групи сидять по колу. В центрі кола лежить папір, фарби, фломастери - все, що необхідно для малювання.</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lastRenderedPageBreak/>
        <w:t>"Зараз я пропоную кожному з нас узяти аркуш паперу і намалювати креативність так, як ви її розумієте". Після того, як всі завершать малюнки, кожний розказує про свій малюнок, про те, як він (вона) розуміє, що таке креативність. При обговоренні не критикувати ні сам малюнок, ні його автора. Можна запитувати: чому саме це намальовано, що це означає для тебе, з чим асоціюється.</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Вправа дозволяє сформулювати багато сутнісних характеристик креативності як властивості особистості, творчого процесу, а також визначальні особливості саме творчих продуктів діяльності.</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Частина 2.</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Крок 1. "Майстерня капелюхів". Час: 15 хв. 6 команд, кожна має папір одного кольору.</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Творче завдання для команд учасників, які не знають, що означає кожний з кольорів капелюхів, але повинні зробити за короткий час такий капелюх, який би сподобався всім учасникам команди і всі брали б участь у його створенні. Як сам процес, так і кінцевий результат доставлять багато радості. Дайте час на фотографування.</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Крок 2. Теоретичне знайомство з новими методами. Час: 15 хв.</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Серед методів необхідно обрати лише ті, які Ви розумієте, можна не всі. Краще, коли учасники занотовують основні характеристики (або, якщо є можливість, дати їх як роздатковий матеріал). Більше зробити акцент на тих, які будуть використані в подальшій роботі, попередити учасників.</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Підготуйте короткі та цікаві промови про основні методи:</w:t>
      </w:r>
      <w:r>
        <w:rPr>
          <w:rFonts w:ascii="Times New Roman" w:hAnsi="Times New Roman"/>
          <w:sz w:val="28"/>
          <w:szCs w:val="28"/>
          <w:lang w:val="ru-RU"/>
        </w:rPr>
        <w:t xml:space="preserve"> ш</w:t>
      </w:r>
      <w:r w:rsidRPr="001E6B30">
        <w:rPr>
          <w:rFonts w:ascii="Times New Roman" w:hAnsi="Times New Roman"/>
          <w:sz w:val="28"/>
          <w:szCs w:val="28"/>
          <w:lang w:val="ru-RU"/>
        </w:rPr>
        <w:t>ість капелюхів де Боно</w:t>
      </w:r>
      <w:r>
        <w:rPr>
          <w:rFonts w:ascii="Times New Roman" w:hAnsi="Times New Roman"/>
          <w:sz w:val="28"/>
          <w:szCs w:val="28"/>
          <w:lang w:val="ru-RU"/>
        </w:rPr>
        <w:t>, м</w:t>
      </w:r>
      <w:r w:rsidRPr="001E6B30">
        <w:rPr>
          <w:rFonts w:ascii="Times New Roman" w:hAnsi="Times New Roman"/>
          <w:sz w:val="28"/>
          <w:szCs w:val="28"/>
          <w:lang w:val="ru-RU"/>
        </w:rPr>
        <w:t>етод ТРИЗ (теория решения изобретательских задач) ИКР</w:t>
      </w:r>
      <w:r>
        <w:rPr>
          <w:rFonts w:ascii="Times New Roman" w:hAnsi="Times New Roman"/>
          <w:sz w:val="28"/>
          <w:szCs w:val="28"/>
          <w:lang w:val="ru-RU"/>
        </w:rPr>
        <w:t>, м</w:t>
      </w:r>
      <w:r w:rsidRPr="001E6B30">
        <w:rPr>
          <w:rFonts w:ascii="Times New Roman" w:hAnsi="Times New Roman"/>
          <w:sz w:val="28"/>
          <w:szCs w:val="28"/>
          <w:lang w:val="ru-RU"/>
        </w:rPr>
        <w:t>ента</w:t>
      </w:r>
      <w:r>
        <w:rPr>
          <w:rFonts w:ascii="Times New Roman" w:hAnsi="Times New Roman"/>
          <w:sz w:val="28"/>
          <w:szCs w:val="28"/>
          <w:lang w:val="ru-RU"/>
        </w:rPr>
        <w:t>льні карти, с</w:t>
      </w:r>
      <w:r w:rsidRPr="001E6B30">
        <w:rPr>
          <w:rFonts w:ascii="Times New Roman" w:hAnsi="Times New Roman"/>
          <w:sz w:val="28"/>
          <w:szCs w:val="28"/>
          <w:lang w:val="ru-RU"/>
        </w:rPr>
        <w:t>инектика</w:t>
      </w:r>
      <w:r>
        <w:rPr>
          <w:rFonts w:ascii="Times New Roman" w:hAnsi="Times New Roman"/>
          <w:sz w:val="28"/>
          <w:szCs w:val="28"/>
          <w:lang w:val="ru-RU"/>
        </w:rPr>
        <w:t>, м</w:t>
      </w:r>
      <w:r w:rsidRPr="001E6B30">
        <w:rPr>
          <w:rFonts w:ascii="Times New Roman" w:hAnsi="Times New Roman"/>
          <w:sz w:val="28"/>
          <w:szCs w:val="28"/>
          <w:lang w:val="ru-RU"/>
        </w:rPr>
        <w:t>етод фокальних обєктів</w:t>
      </w:r>
      <w:r>
        <w:rPr>
          <w:rFonts w:ascii="Times New Roman" w:hAnsi="Times New Roman"/>
          <w:sz w:val="28"/>
          <w:szCs w:val="28"/>
          <w:lang w:val="ru-RU"/>
        </w:rPr>
        <w:t>, м</w:t>
      </w:r>
      <w:r w:rsidRPr="001E6B30">
        <w:rPr>
          <w:rFonts w:ascii="Times New Roman" w:hAnsi="Times New Roman"/>
          <w:sz w:val="28"/>
          <w:szCs w:val="28"/>
          <w:lang w:val="ru-RU"/>
        </w:rPr>
        <w:t>орфологічний аналіз</w:t>
      </w:r>
      <w:r>
        <w:rPr>
          <w:rFonts w:ascii="Times New Roman" w:hAnsi="Times New Roman"/>
          <w:sz w:val="28"/>
          <w:szCs w:val="28"/>
          <w:lang w:val="ru-RU"/>
        </w:rPr>
        <w:t>, н</w:t>
      </w:r>
      <w:r w:rsidRPr="001E6B30">
        <w:rPr>
          <w:rFonts w:ascii="Times New Roman" w:hAnsi="Times New Roman"/>
          <w:sz w:val="28"/>
          <w:szCs w:val="28"/>
          <w:lang w:val="ru-RU"/>
        </w:rPr>
        <w:t>епрямі стратегії</w:t>
      </w:r>
      <w:r>
        <w:rPr>
          <w:rFonts w:ascii="Times New Roman" w:hAnsi="Times New Roman"/>
          <w:sz w:val="28"/>
          <w:szCs w:val="28"/>
          <w:lang w:val="ru-RU"/>
        </w:rPr>
        <w:t>, р</w:t>
      </w:r>
      <w:r w:rsidRPr="001E6B30">
        <w:rPr>
          <w:rFonts w:ascii="Times New Roman" w:hAnsi="Times New Roman"/>
          <w:sz w:val="28"/>
          <w:szCs w:val="28"/>
          <w:lang w:val="ru-RU"/>
        </w:rPr>
        <w:t>озшифровка</w:t>
      </w:r>
      <w:r>
        <w:rPr>
          <w:rFonts w:ascii="Times New Roman" w:hAnsi="Times New Roman"/>
          <w:sz w:val="28"/>
          <w:szCs w:val="28"/>
          <w:lang w:val="ru-RU"/>
        </w:rPr>
        <w:t>, п</w:t>
      </w:r>
      <w:r w:rsidRPr="001E6B30">
        <w:rPr>
          <w:rFonts w:ascii="Times New Roman" w:hAnsi="Times New Roman"/>
          <w:sz w:val="28"/>
          <w:szCs w:val="28"/>
          <w:lang w:val="ru-RU"/>
        </w:rPr>
        <w:t>астка для ідей</w:t>
      </w:r>
      <w:r>
        <w:rPr>
          <w:rFonts w:ascii="Times New Roman" w:hAnsi="Times New Roman"/>
          <w:sz w:val="28"/>
          <w:szCs w:val="28"/>
          <w:lang w:val="ru-RU"/>
        </w:rPr>
        <w:t>, м</w:t>
      </w:r>
      <w:r w:rsidRPr="001E6B30">
        <w:rPr>
          <w:rFonts w:ascii="Times New Roman" w:hAnsi="Times New Roman"/>
          <w:sz w:val="28"/>
          <w:szCs w:val="28"/>
          <w:lang w:val="ru-RU"/>
        </w:rPr>
        <w:t>озковий штурм</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Крок 3. Практика. Час: 75 хв. (на кожний по 15 хв., слідкуйте за часом!)</w:t>
      </w:r>
      <w:r>
        <w:rPr>
          <w:rFonts w:ascii="Times New Roman" w:hAnsi="Times New Roman"/>
          <w:sz w:val="28"/>
          <w:szCs w:val="28"/>
          <w:lang w:val="ru-RU"/>
        </w:rPr>
        <w:t xml:space="preserve">: </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Шість капелюхів де Боно</w:t>
      </w:r>
      <w:r>
        <w:rPr>
          <w:rFonts w:ascii="Times New Roman" w:hAnsi="Times New Roman"/>
          <w:sz w:val="28"/>
          <w:szCs w:val="28"/>
          <w:lang w:val="ru-RU"/>
        </w:rPr>
        <w:t>, м</w:t>
      </w:r>
      <w:r w:rsidRPr="001E6B30">
        <w:rPr>
          <w:rFonts w:ascii="Times New Roman" w:hAnsi="Times New Roman"/>
          <w:sz w:val="28"/>
          <w:szCs w:val="28"/>
          <w:lang w:val="ru-RU"/>
        </w:rPr>
        <w:t>етод ТРИЗ (теорія рішення винахідницьких задач) ИКР</w:t>
      </w:r>
      <w:r>
        <w:rPr>
          <w:rFonts w:ascii="Times New Roman" w:hAnsi="Times New Roman"/>
          <w:sz w:val="28"/>
          <w:szCs w:val="28"/>
          <w:lang w:val="ru-RU"/>
        </w:rPr>
        <w:t>, м</w:t>
      </w:r>
      <w:r w:rsidRPr="001E6B30">
        <w:rPr>
          <w:rFonts w:ascii="Times New Roman" w:hAnsi="Times New Roman"/>
          <w:sz w:val="28"/>
          <w:szCs w:val="28"/>
          <w:lang w:val="ru-RU"/>
        </w:rPr>
        <w:t>ентальні карти</w:t>
      </w:r>
      <w:r>
        <w:rPr>
          <w:rFonts w:ascii="Times New Roman" w:hAnsi="Times New Roman"/>
          <w:sz w:val="28"/>
          <w:szCs w:val="28"/>
          <w:lang w:val="ru-RU"/>
        </w:rPr>
        <w:t>, м</w:t>
      </w:r>
      <w:r w:rsidRPr="001E6B30">
        <w:rPr>
          <w:rFonts w:ascii="Times New Roman" w:hAnsi="Times New Roman"/>
          <w:sz w:val="28"/>
          <w:szCs w:val="28"/>
          <w:lang w:val="ru-RU"/>
        </w:rPr>
        <w:t>етод фокальних обєктів</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lastRenderedPageBreak/>
        <w:t>Група ділиться на 4 команди за кількістю методів, обирають лідера. Мета: знайти проблемну ситуацію, що вимагає нестандартних, творчих рішень та інноваційних підходів (Наприклад: потрібно провести інформаційну кампанію з європейської тематики, залучити більше людей у Ваш Євроклуб, організувати День Європи і т.д.) і спробувати розвязати її певним чином протягом 15 хв. Далі є 3 варіанти роботи:</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Варіант 1: Учасники команди переходять по колу, ліде залишається, розказує проблему новій команді і вони намагаються розвязати цим методом. І так по колу, поки всі не повернуться на свої місця.</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Варіант 2. Можна без лідера. Команда пише проблемну ситуацію і в повному складі йде до іншого столика. Нова команда намагається розвязати цю проблему, а рішення записує і залишає на столі. В кінці всі рішення зачитуються і обговорюються.</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Варіант 3. Кожний столик - це 1 метод. Команда переходить до іншого столика зі своєю ситуацією і за допомогою нового методу намагається знайти рішення. Таким чином ситуація проганяється по всіх методах (треба використовувати той варіант, який більше підходить для ваших цілей. 1 і 2 спрямовані більше на ознайомлення з методами та іншими проблемними ситуаціями, 3-й - на вирішення конкретної задачі.)</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Частина 3.</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Крок 1. Доопрацювання своїх ситуацій за допомогою методу, що сподобався, 15 хв.</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Обговорення методів, їх результатів, ефективності 15 хв. (Дати висловитися кожному бажаючому. Наприкінці може підвести підсумки і хтось з учасників, і сам ведучий).</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Крок 2. "Розминка для мозку" 10 + 10 хв. (ці вправи потрібні, щоб група відпочила, відновила ресурси. Використовуються для розвитку абстрактного мислення, гнучкості і рухливості розуму, а також уважності.)</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 xml:space="preserve">Крок 3. Всі учасники сідають в коло і передають один одному якийсь предмет, причому кожен здійснює з ним яку-небудь дію, перш ніж його </w:t>
      </w:r>
      <w:r w:rsidRPr="001E6B30">
        <w:rPr>
          <w:rFonts w:ascii="Times New Roman" w:hAnsi="Times New Roman"/>
          <w:sz w:val="28"/>
          <w:szCs w:val="28"/>
          <w:lang w:val="ru-RU"/>
        </w:rPr>
        <w:lastRenderedPageBreak/>
        <w:t>передати. Складність у тому, що сам предмет існує лише в уяві гравців. Пропонуєте для передачі, наприклад, газету. Перший учасник прочитав і передав її сусіду, той зім'яв і кинув далі по колу, наступний розгладив її, зробив кульок і став кидати в нього лушпиння від насіння, четвертий надів цей кульок п'ятому на голову замість капелюха. Причому показувати це все потрібно мовчки, рухами і мімікою, а вголос можна лише сміятися</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Крок 4. Гра "Муха". Час: 10 хв. Учасники у колі, після пояснення правил - у групах.</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"Уявіть перед собою квадрат, розділений на 9 клітинок, як при грі в хрестики-нулики . Уявіть також, що в правому нижньому кутку сидить муха. Своєю волею ви можете переміщувати її або по осі 'вгору-вниз' на одну клітинку, або по осі 'вправо-вліво' знову ж таки на одну клітинку. Ходи роблять по черзі, програє той учасник, після ходу якого муха опиниться поза межами ігрового поля. Зворотні ходи робити заборонено! (зворотні ходи - це коли один гравець говорить, наприклад "вліво!", а наступний говорить "вправо", повертаючи муху на вихідну позицію). Спитайте, чи всі зрозуміли правила, при необхідності поясніть ще раз, потім зіграйте один-два кола, щоб учасники зрозуміли, що до чого, а потім ускладніть задачу. "А тепер, додамо третій вимір. Окрім ходів 'управо-вліво' і 'вгору-вниз' можна робити ходи по осі 'вперед-назад', тобто наше двомірне поле, наш квадрат перетворюється на куб. Куб складається з 27 кубиків, і на початку гри муха сидить в правому нижньому передньому кутку".</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Крок 5. "Апельсин". Час: 15 хв. Учасники сидять у колі. У тренера в руках м'яч.</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"Давайте уявимо, що це (тренер показує м'яч) - апельсин. Зараз ми будемо кидати його один одному, кажучи при цьому, який апельсин ви кидаєте. Будемо уважні: постараємося не повторювати вже названі якості, властивості апельсина і добитися того, щоб ми всі брали участь в роботі". Тренер починає роботу, називаючи будь-яку характеристику уявного апельсина, наприклад "солодкий".</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lastRenderedPageBreak/>
        <w:t>В процесі виконання вправ тренер спонукає учасників до більш динамічної роботи, формулюючи свої вислови позитивно, наприклад: "Давайте спробуємо швидше".</w:t>
      </w:r>
      <w:r>
        <w:rPr>
          <w:rFonts w:ascii="Times New Roman" w:hAnsi="Times New Roman"/>
          <w:sz w:val="28"/>
          <w:szCs w:val="28"/>
          <w:lang w:val="ru-RU"/>
        </w:rPr>
        <w:t xml:space="preserve"> </w:t>
      </w:r>
      <w:r w:rsidRPr="001E6B30">
        <w:rPr>
          <w:rFonts w:ascii="Times New Roman" w:hAnsi="Times New Roman"/>
          <w:sz w:val="28"/>
          <w:szCs w:val="28"/>
          <w:lang w:val="ru-RU"/>
        </w:rPr>
        <w:t>Також тренер звертає увагу групи на ті моменти, коли відбувається перехід в іншу змістовну площину. Наприклад, звучали такі характеристики як "жовтий", "оранжевий", а наступний учасник говорить: "кубинский". В цьому випадку тренер може сказати: "Зявилась нова область - країна-виробник".</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Вправа спрямована на розвиток швидкості мислення, видобування інформації з пам'яті, а також здатності усвідомлено переходити в нові змістовні області.</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Крок 6. "Коло добра". Час: 10 хв. Учасники у колі.</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Учасники тренінгу мають звернуться один до одного з добрими словами, сказати комплімент, особливу характеристику. Вправа проводиться доти, поки кожний учасник тренінгу не почує що-небудь на свою адресу, плюс ще два-три вислови.</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Крок 7. Вихід із залу будь-яким незвичайним способом на перерву (тварина, птах, стиль танцю і др.) (проводити залежно від настрою групи)</w:t>
      </w:r>
    </w:p>
    <w:p w:rsidR="00950861"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Pr>
          <w:rFonts w:ascii="Times New Roman" w:hAnsi="Times New Roman"/>
          <w:sz w:val="28"/>
          <w:szCs w:val="28"/>
          <w:lang w:val="ru-RU"/>
        </w:rPr>
        <w:t>Частина 4.</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Крок 1. "Вітання чи комплімент". Час: 10 хв. Учасники у колі.</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 xml:space="preserve">Один з учасників, що сидять у колі, говорить вітання або комплімент приблизно в такій формі: "Привіт усім, в кого гарний настрій!", і ті з учасників, у кого в даний момент гарний настрій, хором говорять: "Доброго дня!" А якщо був сказаний комплімент, то ті з учасників, які вважають, що це до їх стосується, хором говорять: "Спасибі!" Повторіть вправу разів десять, добиваючись, щоб хор звучав дружно, щоб учасники не плуталися, коли потрібно вітатися, а коли дякувати, а потім змініть правила. Тепер вітання повинні звучати так: "Привіт усім, хто добрий і справедливий". Втім, це може бути і комплімент: "Чудово виглядають всі хитрі і передбачливі". Фраза повинна містити певну характеристику стану, якість характеру. Ті учасники, які, на їх думку, володіють названою якістю, повинні хором </w:t>
      </w:r>
      <w:r w:rsidRPr="001E6B30">
        <w:rPr>
          <w:rFonts w:ascii="Times New Roman" w:hAnsi="Times New Roman"/>
          <w:sz w:val="28"/>
          <w:szCs w:val="28"/>
          <w:lang w:val="ru-RU"/>
        </w:rPr>
        <w:lastRenderedPageBreak/>
        <w:t>говорити "доброго дня" або "спасибі" залежно від того, що це було: вітання чи комплімент, а всі решта учасників - мовчати.</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Крок 2. Опрацювання методів. Час: 50 хв.</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Вибрати 3 ситуації і кожну з них опрацювати за допомогою 1-го з методів ("мозковий штурм", синектика, дискусія).</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Необхідно стежити за часом, не переходити на особистості, виступати по черзі, стежити за ходом розмови, щоб було чітке використання методу, не перетворювати на хаос. Знову ж таки, не оцінювати, не критикувати і т.д.</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Крок 3. Підсумки. Час: 15 хв. Підведення підсумків, висновки, хто що виніс з тренінгу, що залишив би, що було позитивного, негативного. Можна писати на стікерах, а можна проговорювати.</w:t>
      </w:r>
    </w:p>
    <w:p w:rsidR="00950861" w:rsidRPr="001E6B30"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Крок 4. "Прощання туземця". Час: 15 хв. Учасники в колі.</w:t>
      </w:r>
    </w:p>
    <w:p w:rsidR="00950861" w:rsidRDefault="00950861" w:rsidP="00F66177">
      <w:pPr>
        <w:tabs>
          <w:tab w:val="left" w:pos="1134"/>
        </w:tabs>
        <w:spacing w:after="0" w:line="360" w:lineRule="auto"/>
        <w:ind w:firstLine="709"/>
        <w:contextualSpacing/>
        <w:jc w:val="both"/>
        <w:rPr>
          <w:rFonts w:ascii="Times New Roman" w:hAnsi="Times New Roman"/>
          <w:sz w:val="28"/>
          <w:szCs w:val="28"/>
          <w:lang w:val="ru-RU"/>
        </w:rPr>
      </w:pPr>
      <w:r w:rsidRPr="001E6B30">
        <w:rPr>
          <w:rFonts w:ascii="Times New Roman" w:hAnsi="Times New Roman"/>
          <w:sz w:val="28"/>
          <w:szCs w:val="28"/>
          <w:lang w:val="ru-RU"/>
        </w:rPr>
        <w:t>Остання вправа з м'ячем. Ведучий починає кидати м'яч будь-кому з учасників і називає ту країну, в якій йому буде комфортно, на жителя якої він схожий. Наступний продовжує. Коли всі відправлені, групі дається 2 хвилини, щоб придумати, як житель цієї країни попрощався б. Далі всі прощаються саме таким способом. 15 хв.</w:t>
      </w:r>
    </w:p>
    <w:p w:rsidR="00950861" w:rsidRDefault="00950861"/>
    <w:sectPr w:rsidR="00950861" w:rsidSect="00E34343">
      <w:headerReference w:type="default" r:id="rId7"/>
      <w:pgSz w:w="11906" w:h="16838" w:code="9"/>
      <w:pgMar w:top="1134" w:right="851" w:bottom="1134" w:left="1701" w:header="709" w:footer="709"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50861" w:rsidRDefault="00950861">
      <w:pPr>
        <w:spacing w:after="0" w:line="240" w:lineRule="auto"/>
      </w:pPr>
      <w:r>
        <w:separator/>
      </w:r>
    </w:p>
  </w:endnote>
  <w:endnote w:type="continuationSeparator" w:id="0">
    <w:p w:rsidR="00950861" w:rsidRDefault="009508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50861" w:rsidRDefault="00950861">
      <w:pPr>
        <w:spacing w:after="0" w:line="240" w:lineRule="auto"/>
      </w:pPr>
      <w:r>
        <w:separator/>
      </w:r>
    </w:p>
  </w:footnote>
  <w:footnote w:type="continuationSeparator" w:id="0">
    <w:p w:rsidR="00950861" w:rsidRDefault="0095086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0861" w:rsidRPr="00382D4E" w:rsidRDefault="00950861">
    <w:pPr>
      <w:pStyle w:val="a8"/>
      <w:jc w:val="right"/>
      <w:rPr>
        <w:rFonts w:ascii="Times New Roman" w:hAnsi="Times New Roman"/>
        <w:sz w:val="28"/>
        <w:szCs w:val="28"/>
      </w:rPr>
    </w:pPr>
    <w:r w:rsidRPr="00382D4E">
      <w:rPr>
        <w:rFonts w:ascii="Times New Roman" w:hAnsi="Times New Roman"/>
        <w:sz w:val="28"/>
        <w:szCs w:val="28"/>
      </w:rPr>
      <w:fldChar w:fldCharType="begin"/>
    </w:r>
    <w:r w:rsidRPr="00382D4E">
      <w:rPr>
        <w:rFonts w:ascii="Times New Roman" w:hAnsi="Times New Roman"/>
        <w:sz w:val="28"/>
        <w:szCs w:val="28"/>
      </w:rPr>
      <w:instrText>PAGE   \* MERGEFORMAT</w:instrText>
    </w:r>
    <w:r w:rsidRPr="00382D4E">
      <w:rPr>
        <w:rFonts w:ascii="Times New Roman" w:hAnsi="Times New Roman"/>
        <w:sz w:val="28"/>
        <w:szCs w:val="28"/>
      </w:rPr>
      <w:fldChar w:fldCharType="separate"/>
    </w:r>
    <w:r w:rsidR="000B5266" w:rsidRPr="000B5266">
      <w:rPr>
        <w:rFonts w:ascii="Times New Roman" w:hAnsi="Times New Roman"/>
        <w:noProof/>
        <w:sz w:val="28"/>
        <w:szCs w:val="28"/>
        <w:lang w:val="ru-RU"/>
      </w:rPr>
      <w:t>7</w:t>
    </w:r>
    <w:r w:rsidRPr="00382D4E">
      <w:rPr>
        <w:rFonts w:ascii="Times New Roman" w:hAnsi="Times New Roman"/>
        <w:sz w:val="28"/>
        <w:szCs w:val="28"/>
      </w:rPr>
      <w:fldChar w:fldCharType="end"/>
    </w:r>
  </w:p>
  <w:p w:rsidR="00950861" w:rsidRPr="00382D4E" w:rsidRDefault="00950861">
    <w:pPr>
      <w:pStyle w:val="a8"/>
      <w:rPr>
        <w:rFonts w:ascii="Times New Roman" w:hAnsi="Times New Roman"/>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97060F"/>
    <w:multiLevelType w:val="hybridMultilevel"/>
    <w:tmpl w:val="1D42F730"/>
    <w:lvl w:ilvl="0" w:tplc="1B8E835E">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DA9305C"/>
    <w:multiLevelType w:val="hybridMultilevel"/>
    <w:tmpl w:val="D18EB5B6"/>
    <w:lvl w:ilvl="0" w:tplc="FD009D2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177D46E9"/>
    <w:multiLevelType w:val="hybridMultilevel"/>
    <w:tmpl w:val="230E30DC"/>
    <w:lvl w:ilvl="0" w:tplc="C4EC3CAE">
      <w:numFmt w:val="bullet"/>
      <w:lvlText w:val=""/>
      <w:lvlJc w:val="left"/>
      <w:pPr>
        <w:ind w:left="1429" w:hanging="360"/>
      </w:pPr>
      <w:rPr>
        <w:rFonts w:ascii="Symbol" w:eastAsia="Times New Roman"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19A4612F"/>
    <w:multiLevelType w:val="hybridMultilevel"/>
    <w:tmpl w:val="23B8C36C"/>
    <w:lvl w:ilvl="0" w:tplc="1B8E835E">
      <w:start w:val="1"/>
      <w:numFmt w:val="bullet"/>
      <w:lvlText w:val="−"/>
      <w:lvlJc w:val="left"/>
      <w:pPr>
        <w:ind w:left="1429" w:hanging="360"/>
      </w:pPr>
      <w:rPr>
        <w:rFonts w:ascii="Times New Roman" w:hAnsi="Times New Roman" w:hint="default"/>
      </w:rPr>
    </w:lvl>
    <w:lvl w:ilvl="1" w:tplc="C4EC3CAE">
      <w:numFmt w:val="bullet"/>
      <w:lvlText w:val=""/>
      <w:lvlJc w:val="left"/>
      <w:pPr>
        <w:ind w:left="2149" w:hanging="360"/>
      </w:pPr>
      <w:rPr>
        <w:rFonts w:ascii="Symbol" w:eastAsia="Times New Roman"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20E64F49"/>
    <w:multiLevelType w:val="hybridMultilevel"/>
    <w:tmpl w:val="BD84ECA2"/>
    <w:lvl w:ilvl="0" w:tplc="C4EC3CAE">
      <w:numFmt w:val="bullet"/>
      <w:lvlText w:val=""/>
      <w:lvlJc w:val="left"/>
      <w:pPr>
        <w:ind w:left="1429" w:hanging="360"/>
      </w:pPr>
      <w:rPr>
        <w:rFonts w:ascii="Symbol" w:eastAsia="Times New Roman"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21993210"/>
    <w:multiLevelType w:val="hybridMultilevel"/>
    <w:tmpl w:val="A7E68BF2"/>
    <w:lvl w:ilvl="0" w:tplc="FD009D2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2C422101"/>
    <w:multiLevelType w:val="hybridMultilevel"/>
    <w:tmpl w:val="C14AE284"/>
    <w:lvl w:ilvl="0" w:tplc="C4EC3CAE">
      <w:numFmt w:val="bullet"/>
      <w:lvlText w:val=""/>
      <w:lvlJc w:val="left"/>
      <w:pPr>
        <w:ind w:left="1069" w:hanging="360"/>
      </w:pPr>
      <w:rPr>
        <w:rFonts w:ascii="Symbol" w:eastAsia="Times New Roman" w:hAnsi="Symbol"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15:restartNumberingAfterBreak="0">
    <w:nsid w:val="2FA93054"/>
    <w:multiLevelType w:val="hybridMultilevel"/>
    <w:tmpl w:val="397EF32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15:restartNumberingAfterBreak="0">
    <w:nsid w:val="35A83E2D"/>
    <w:multiLevelType w:val="hybridMultilevel"/>
    <w:tmpl w:val="265CEE7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15:restartNumberingAfterBreak="0">
    <w:nsid w:val="37515640"/>
    <w:multiLevelType w:val="multilevel"/>
    <w:tmpl w:val="3E86FC64"/>
    <w:lvl w:ilvl="0">
      <w:start w:val="1"/>
      <w:numFmt w:val="decimal"/>
      <w:lvlText w:val="%1."/>
      <w:lvlJc w:val="left"/>
      <w:pPr>
        <w:ind w:left="780" w:hanging="780"/>
      </w:pPr>
      <w:rPr>
        <w:rFonts w:cs="Times New Roman" w:hint="default"/>
      </w:rPr>
    </w:lvl>
    <w:lvl w:ilvl="1">
      <w:start w:val="1"/>
      <w:numFmt w:val="decimal"/>
      <w:lvlText w:val="%1.%2."/>
      <w:lvlJc w:val="left"/>
      <w:pPr>
        <w:ind w:left="780" w:hanging="780"/>
      </w:pPr>
      <w:rPr>
        <w:rFonts w:cs="Times New Roman" w:hint="default"/>
      </w:rPr>
    </w:lvl>
    <w:lvl w:ilvl="2">
      <w:start w:val="1"/>
      <w:numFmt w:val="decimal"/>
      <w:lvlText w:val="%1.%2.%3."/>
      <w:lvlJc w:val="left"/>
      <w:pPr>
        <w:ind w:left="780" w:hanging="78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0" w15:restartNumberingAfterBreak="0">
    <w:nsid w:val="38346BBD"/>
    <w:multiLevelType w:val="hybridMultilevel"/>
    <w:tmpl w:val="EF96CECE"/>
    <w:lvl w:ilvl="0" w:tplc="C4EC3CAE">
      <w:numFmt w:val="bullet"/>
      <w:lvlText w:val=""/>
      <w:lvlJc w:val="left"/>
      <w:pPr>
        <w:ind w:left="1429" w:hanging="360"/>
      </w:pPr>
      <w:rPr>
        <w:rFonts w:ascii="Symbol" w:eastAsia="Times New Roman"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478C0A53"/>
    <w:multiLevelType w:val="hybridMultilevel"/>
    <w:tmpl w:val="6E72A410"/>
    <w:lvl w:ilvl="0" w:tplc="C4EC3CAE">
      <w:numFmt w:val="bullet"/>
      <w:lvlText w:val=""/>
      <w:lvlJc w:val="left"/>
      <w:pPr>
        <w:ind w:left="1429" w:hanging="360"/>
      </w:pPr>
      <w:rPr>
        <w:rFonts w:ascii="Symbol" w:eastAsia="Times New Roman"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4D91056A"/>
    <w:multiLevelType w:val="hybridMultilevel"/>
    <w:tmpl w:val="C09CA3DE"/>
    <w:lvl w:ilvl="0" w:tplc="C4EC3CAE">
      <w:numFmt w:val="bullet"/>
      <w:lvlText w:val=""/>
      <w:lvlJc w:val="left"/>
      <w:pPr>
        <w:ind w:left="1429" w:hanging="360"/>
      </w:pPr>
      <w:rPr>
        <w:rFonts w:ascii="Symbol" w:eastAsia="Times New Roman"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4E0D0CAC"/>
    <w:multiLevelType w:val="hybridMultilevel"/>
    <w:tmpl w:val="7F1E076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15:restartNumberingAfterBreak="0">
    <w:nsid w:val="4EF01937"/>
    <w:multiLevelType w:val="hybridMultilevel"/>
    <w:tmpl w:val="2E3E48A4"/>
    <w:lvl w:ilvl="0" w:tplc="FD009D2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50493C03"/>
    <w:multiLevelType w:val="hybridMultilevel"/>
    <w:tmpl w:val="C8D2BBB2"/>
    <w:lvl w:ilvl="0" w:tplc="FD009D2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54F346D3"/>
    <w:multiLevelType w:val="hybridMultilevel"/>
    <w:tmpl w:val="708C0A22"/>
    <w:lvl w:ilvl="0" w:tplc="16726F26">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7" w15:restartNumberingAfterBreak="0">
    <w:nsid w:val="5BCA19F6"/>
    <w:multiLevelType w:val="hybridMultilevel"/>
    <w:tmpl w:val="5A5AB346"/>
    <w:lvl w:ilvl="0" w:tplc="C4EC3CAE">
      <w:numFmt w:val="bullet"/>
      <w:lvlText w:val=""/>
      <w:lvlJc w:val="left"/>
      <w:pPr>
        <w:ind w:left="1429" w:hanging="360"/>
      </w:pPr>
      <w:rPr>
        <w:rFonts w:ascii="Symbol" w:eastAsia="Times New Roman"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5EE96391"/>
    <w:multiLevelType w:val="hybridMultilevel"/>
    <w:tmpl w:val="4524C882"/>
    <w:lvl w:ilvl="0" w:tplc="1B8E835E">
      <w:start w:val="1"/>
      <w:numFmt w:val="bullet"/>
      <w:lvlText w:val="−"/>
      <w:lvlJc w:val="left"/>
      <w:pPr>
        <w:ind w:left="829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1B8E835E">
      <w:start w:val="1"/>
      <w:numFmt w:val="bullet"/>
      <w:lvlText w:val="−"/>
      <w:lvlJc w:val="left"/>
      <w:pPr>
        <w:ind w:left="2869" w:hanging="360"/>
      </w:pPr>
      <w:rPr>
        <w:rFonts w:ascii="Times New Roman" w:hAnsi="Times New Roman"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5FD651F2"/>
    <w:multiLevelType w:val="hybridMultilevel"/>
    <w:tmpl w:val="949EEE2A"/>
    <w:lvl w:ilvl="0" w:tplc="8AAEC526">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15:restartNumberingAfterBreak="0">
    <w:nsid w:val="65BE6593"/>
    <w:multiLevelType w:val="hybridMultilevel"/>
    <w:tmpl w:val="FA9CDED0"/>
    <w:lvl w:ilvl="0" w:tplc="C4EC3CAE">
      <w:numFmt w:val="bullet"/>
      <w:lvlText w:val=""/>
      <w:lvlJc w:val="left"/>
      <w:pPr>
        <w:ind w:left="1429" w:hanging="360"/>
      </w:pPr>
      <w:rPr>
        <w:rFonts w:ascii="Symbol" w:eastAsia="Times New Roman"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707C2788"/>
    <w:multiLevelType w:val="hybridMultilevel"/>
    <w:tmpl w:val="091E46DE"/>
    <w:lvl w:ilvl="0" w:tplc="C4EC3CAE">
      <w:numFmt w:val="bullet"/>
      <w:lvlText w:val=""/>
      <w:lvlJc w:val="left"/>
      <w:pPr>
        <w:ind w:left="1429" w:hanging="360"/>
      </w:pPr>
      <w:rPr>
        <w:rFonts w:ascii="Symbol" w:eastAsia="Times New Roman"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7A601AC2"/>
    <w:multiLevelType w:val="multilevel"/>
    <w:tmpl w:val="5A8C0B3A"/>
    <w:lvl w:ilvl="0">
      <w:start w:val="1"/>
      <w:numFmt w:val="decimal"/>
      <w:lvlText w:val="%1."/>
      <w:lvlJc w:val="left"/>
      <w:pPr>
        <w:ind w:left="525" w:hanging="525"/>
      </w:pPr>
      <w:rPr>
        <w:rFonts w:eastAsia="Times New Roman" w:cs="Times New Roman" w:hint="default"/>
      </w:rPr>
    </w:lvl>
    <w:lvl w:ilvl="1">
      <w:start w:val="1"/>
      <w:numFmt w:val="decimal"/>
      <w:lvlText w:val="%1.%2."/>
      <w:lvlJc w:val="left"/>
      <w:pPr>
        <w:ind w:left="525" w:hanging="525"/>
      </w:pPr>
      <w:rPr>
        <w:rFonts w:eastAsia="Times New Roman" w:cs="Times New Roman" w:hint="default"/>
      </w:rPr>
    </w:lvl>
    <w:lvl w:ilvl="2">
      <w:start w:val="1"/>
      <w:numFmt w:val="decimal"/>
      <w:lvlText w:val="%1.%2.%3."/>
      <w:lvlJc w:val="left"/>
      <w:pPr>
        <w:ind w:left="720" w:hanging="720"/>
      </w:pPr>
      <w:rPr>
        <w:rFonts w:eastAsia="Times New Roman" w:cs="Times New Roman" w:hint="default"/>
      </w:rPr>
    </w:lvl>
    <w:lvl w:ilvl="3">
      <w:start w:val="1"/>
      <w:numFmt w:val="decimal"/>
      <w:lvlText w:val="%1.%2.%3.%4."/>
      <w:lvlJc w:val="left"/>
      <w:pPr>
        <w:ind w:left="720" w:hanging="720"/>
      </w:pPr>
      <w:rPr>
        <w:rFonts w:eastAsia="Times New Roman" w:cs="Times New Roman" w:hint="default"/>
      </w:rPr>
    </w:lvl>
    <w:lvl w:ilvl="4">
      <w:start w:val="1"/>
      <w:numFmt w:val="decimal"/>
      <w:lvlText w:val="%1.%2.%3.%4.%5."/>
      <w:lvlJc w:val="left"/>
      <w:pPr>
        <w:ind w:left="1080" w:hanging="1080"/>
      </w:pPr>
      <w:rPr>
        <w:rFonts w:eastAsia="Times New Roman" w:cs="Times New Roman" w:hint="default"/>
      </w:rPr>
    </w:lvl>
    <w:lvl w:ilvl="5">
      <w:start w:val="1"/>
      <w:numFmt w:val="decimal"/>
      <w:lvlText w:val="%1.%2.%3.%4.%5.%6."/>
      <w:lvlJc w:val="left"/>
      <w:pPr>
        <w:ind w:left="1080" w:hanging="1080"/>
      </w:pPr>
      <w:rPr>
        <w:rFonts w:eastAsia="Times New Roman" w:cs="Times New Roman" w:hint="default"/>
      </w:rPr>
    </w:lvl>
    <w:lvl w:ilvl="6">
      <w:start w:val="1"/>
      <w:numFmt w:val="decimal"/>
      <w:lvlText w:val="%1.%2.%3.%4.%5.%6.%7."/>
      <w:lvlJc w:val="left"/>
      <w:pPr>
        <w:ind w:left="1440" w:hanging="1440"/>
      </w:pPr>
      <w:rPr>
        <w:rFonts w:eastAsia="Times New Roman" w:cs="Times New Roman" w:hint="default"/>
      </w:rPr>
    </w:lvl>
    <w:lvl w:ilvl="7">
      <w:start w:val="1"/>
      <w:numFmt w:val="decimal"/>
      <w:lvlText w:val="%1.%2.%3.%4.%5.%6.%7.%8."/>
      <w:lvlJc w:val="left"/>
      <w:pPr>
        <w:ind w:left="1440" w:hanging="1440"/>
      </w:pPr>
      <w:rPr>
        <w:rFonts w:eastAsia="Times New Roman" w:cs="Times New Roman" w:hint="default"/>
      </w:rPr>
    </w:lvl>
    <w:lvl w:ilvl="8">
      <w:start w:val="1"/>
      <w:numFmt w:val="decimal"/>
      <w:lvlText w:val="%1.%2.%3.%4.%5.%6.%7.%8.%9."/>
      <w:lvlJc w:val="left"/>
      <w:pPr>
        <w:ind w:left="1800" w:hanging="1800"/>
      </w:pPr>
      <w:rPr>
        <w:rFonts w:eastAsia="Times New Roman" w:cs="Times New Roman" w:hint="default"/>
      </w:rPr>
    </w:lvl>
  </w:abstractNum>
  <w:abstractNum w:abstractNumId="23" w15:restartNumberingAfterBreak="0">
    <w:nsid w:val="7DBE43EB"/>
    <w:multiLevelType w:val="hybridMultilevel"/>
    <w:tmpl w:val="C548EEB6"/>
    <w:lvl w:ilvl="0" w:tplc="1B8E835E">
      <w:start w:val="1"/>
      <w:numFmt w:val="bullet"/>
      <w:lvlText w:val="−"/>
      <w:lvlJc w:val="left"/>
      <w:pPr>
        <w:ind w:left="1429" w:hanging="360"/>
      </w:pPr>
      <w:rPr>
        <w:rFonts w:ascii="Times New Roman" w:hAnsi="Times New Roman" w:hint="default"/>
      </w:rPr>
    </w:lvl>
    <w:lvl w:ilvl="1" w:tplc="5C661100">
      <w:numFmt w:val="bullet"/>
      <w:lvlText w:val=""/>
      <w:lvlJc w:val="left"/>
      <w:pPr>
        <w:ind w:left="2149" w:hanging="360"/>
      </w:pPr>
      <w:rPr>
        <w:rFonts w:ascii="Symbol" w:eastAsia="Times New Roman"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2"/>
  </w:num>
  <w:num w:numId="2">
    <w:abstractNumId w:val="9"/>
  </w:num>
  <w:num w:numId="3">
    <w:abstractNumId w:val="15"/>
  </w:num>
  <w:num w:numId="4">
    <w:abstractNumId w:val="1"/>
  </w:num>
  <w:num w:numId="5">
    <w:abstractNumId w:val="14"/>
  </w:num>
  <w:num w:numId="6">
    <w:abstractNumId w:val="11"/>
  </w:num>
  <w:num w:numId="7">
    <w:abstractNumId w:val="16"/>
  </w:num>
  <w:num w:numId="8">
    <w:abstractNumId w:val="5"/>
  </w:num>
  <w:num w:numId="9">
    <w:abstractNumId w:val="20"/>
  </w:num>
  <w:num w:numId="10">
    <w:abstractNumId w:val="6"/>
  </w:num>
  <w:num w:numId="11">
    <w:abstractNumId w:val="21"/>
  </w:num>
  <w:num w:numId="12">
    <w:abstractNumId w:val="23"/>
  </w:num>
  <w:num w:numId="13">
    <w:abstractNumId w:val="18"/>
  </w:num>
  <w:num w:numId="14">
    <w:abstractNumId w:val="2"/>
  </w:num>
  <w:num w:numId="15">
    <w:abstractNumId w:val="3"/>
  </w:num>
  <w:num w:numId="16">
    <w:abstractNumId w:val="0"/>
  </w:num>
  <w:num w:numId="17">
    <w:abstractNumId w:val="7"/>
  </w:num>
  <w:num w:numId="18">
    <w:abstractNumId w:val="19"/>
  </w:num>
  <w:num w:numId="19">
    <w:abstractNumId w:val="17"/>
  </w:num>
  <w:num w:numId="20">
    <w:abstractNumId w:val="4"/>
  </w:num>
  <w:num w:numId="21">
    <w:abstractNumId w:val="10"/>
  </w:num>
  <w:num w:numId="22">
    <w:abstractNumId w:val="12"/>
  </w:num>
  <w:num w:numId="23">
    <w:abstractNumId w:val="13"/>
  </w:num>
  <w:num w:numId="2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80113"/>
    <w:rsid w:val="00010E66"/>
    <w:rsid w:val="0005226A"/>
    <w:rsid w:val="00052459"/>
    <w:rsid w:val="00060B8A"/>
    <w:rsid w:val="000653BC"/>
    <w:rsid w:val="00081AF1"/>
    <w:rsid w:val="000837CC"/>
    <w:rsid w:val="00090933"/>
    <w:rsid w:val="000A4124"/>
    <w:rsid w:val="000A6A3D"/>
    <w:rsid w:val="000B5266"/>
    <w:rsid w:val="000C262F"/>
    <w:rsid w:val="000E568F"/>
    <w:rsid w:val="00115456"/>
    <w:rsid w:val="00117F18"/>
    <w:rsid w:val="00141211"/>
    <w:rsid w:val="00141F4E"/>
    <w:rsid w:val="0014616C"/>
    <w:rsid w:val="00155F16"/>
    <w:rsid w:val="00164CA2"/>
    <w:rsid w:val="00166B31"/>
    <w:rsid w:val="00180113"/>
    <w:rsid w:val="001808B4"/>
    <w:rsid w:val="0018727E"/>
    <w:rsid w:val="001A37D2"/>
    <w:rsid w:val="001B2854"/>
    <w:rsid w:val="001D174F"/>
    <w:rsid w:val="001D2E2C"/>
    <w:rsid w:val="001D54CC"/>
    <w:rsid w:val="001E6B30"/>
    <w:rsid w:val="00270FAB"/>
    <w:rsid w:val="002735F4"/>
    <w:rsid w:val="00274F4C"/>
    <w:rsid w:val="00280C47"/>
    <w:rsid w:val="0028207B"/>
    <w:rsid w:val="00296A32"/>
    <w:rsid w:val="002A6091"/>
    <w:rsid w:val="002B3255"/>
    <w:rsid w:val="002B3E59"/>
    <w:rsid w:val="002C29F4"/>
    <w:rsid w:val="002C3BA5"/>
    <w:rsid w:val="003037D1"/>
    <w:rsid w:val="00357304"/>
    <w:rsid w:val="003610A8"/>
    <w:rsid w:val="00373449"/>
    <w:rsid w:val="00373AB0"/>
    <w:rsid w:val="003750EA"/>
    <w:rsid w:val="00382384"/>
    <w:rsid w:val="00382D4E"/>
    <w:rsid w:val="003C02CA"/>
    <w:rsid w:val="003D639D"/>
    <w:rsid w:val="003E5E94"/>
    <w:rsid w:val="003F13AB"/>
    <w:rsid w:val="003F3689"/>
    <w:rsid w:val="003F5764"/>
    <w:rsid w:val="003F7B69"/>
    <w:rsid w:val="004026E3"/>
    <w:rsid w:val="00404274"/>
    <w:rsid w:val="004309D4"/>
    <w:rsid w:val="00442D90"/>
    <w:rsid w:val="00446BE6"/>
    <w:rsid w:val="00454DCF"/>
    <w:rsid w:val="00493A18"/>
    <w:rsid w:val="004951F9"/>
    <w:rsid w:val="004A1209"/>
    <w:rsid w:val="004B51F9"/>
    <w:rsid w:val="004D39EA"/>
    <w:rsid w:val="004F2BE3"/>
    <w:rsid w:val="004F798A"/>
    <w:rsid w:val="00501652"/>
    <w:rsid w:val="0050696A"/>
    <w:rsid w:val="00516092"/>
    <w:rsid w:val="00521F4A"/>
    <w:rsid w:val="005268DC"/>
    <w:rsid w:val="00527DE3"/>
    <w:rsid w:val="00577AC4"/>
    <w:rsid w:val="00584730"/>
    <w:rsid w:val="005A4623"/>
    <w:rsid w:val="005B0672"/>
    <w:rsid w:val="005C3948"/>
    <w:rsid w:val="005D736A"/>
    <w:rsid w:val="005E6D8E"/>
    <w:rsid w:val="0060083B"/>
    <w:rsid w:val="006049EC"/>
    <w:rsid w:val="00611BFE"/>
    <w:rsid w:val="006453DA"/>
    <w:rsid w:val="0066103A"/>
    <w:rsid w:val="006820FE"/>
    <w:rsid w:val="006948C2"/>
    <w:rsid w:val="00697BD4"/>
    <w:rsid w:val="006C367F"/>
    <w:rsid w:val="0073485E"/>
    <w:rsid w:val="007359DC"/>
    <w:rsid w:val="00735ECB"/>
    <w:rsid w:val="00740FA8"/>
    <w:rsid w:val="0074334C"/>
    <w:rsid w:val="007474EA"/>
    <w:rsid w:val="007600D1"/>
    <w:rsid w:val="00793A37"/>
    <w:rsid w:val="007A0A7F"/>
    <w:rsid w:val="007E37F6"/>
    <w:rsid w:val="007F7853"/>
    <w:rsid w:val="00805681"/>
    <w:rsid w:val="00810ECC"/>
    <w:rsid w:val="00817DC3"/>
    <w:rsid w:val="008335C1"/>
    <w:rsid w:val="00836F2D"/>
    <w:rsid w:val="00850D1D"/>
    <w:rsid w:val="00872725"/>
    <w:rsid w:val="00873325"/>
    <w:rsid w:val="0087532C"/>
    <w:rsid w:val="00876413"/>
    <w:rsid w:val="00890001"/>
    <w:rsid w:val="008A3FC4"/>
    <w:rsid w:val="008A5A03"/>
    <w:rsid w:val="008A6035"/>
    <w:rsid w:val="008A74B2"/>
    <w:rsid w:val="008B1D1C"/>
    <w:rsid w:val="008C7DBD"/>
    <w:rsid w:val="008D7213"/>
    <w:rsid w:val="008E39B4"/>
    <w:rsid w:val="00913BDA"/>
    <w:rsid w:val="00921377"/>
    <w:rsid w:val="0092574C"/>
    <w:rsid w:val="0093126A"/>
    <w:rsid w:val="009407A3"/>
    <w:rsid w:val="00942732"/>
    <w:rsid w:val="00942E40"/>
    <w:rsid w:val="00950861"/>
    <w:rsid w:val="00963D7E"/>
    <w:rsid w:val="009662A4"/>
    <w:rsid w:val="009B30DF"/>
    <w:rsid w:val="009C679B"/>
    <w:rsid w:val="009D30B8"/>
    <w:rsid w:val="009E31F7"/>
    <w:rsid w:val="009E6161"/>
    <w:rsid w:val="009F4AF3"/>
    <w:rsid w:val="009F5748"/>
    <w:rsid w:val="00A12C75"/>
    <w:rsid w:val="00A215D8"/>
    <w:rsid w:val="00A36A85"/>
    <w:rsid w:val="00A565B3"/>
    <w:rsid w:val="00A63CA2"/>
    <w:rsid w:val="00A66DA3"/>
    <w:rsid w:val="00AA49EB"/>
    <w:rsid w:val="00AB76B1"/>
    <w:rsid w:val="00AD0785"/>
    <w:rsid w:val="00AD247B"/>
    <w:rsid w:val="00B13816"/>
    <w:rsid w:val="00B1518E"/>
    <w:rsid w:val="00B209B6"/>
    <w:rsid w:val="00B33FA8"/>
    <w:rsid w:val="00B52EDF"/>
    <w:rsid w:val="00B705D6"/>
    <w:rsid w:val="00B8054C"/>
    <w:rsid w:val="00B84D03"/>
    <w:rsid w:val="00B93F0F"/>
    <w:rsid w:val="00BB22DC"/>
    <w:rsid w:val="00BB7441"/>
    <w:rsid w:val="00BB7502"/>
    <w:rsid w:val="00BD3510"/>
    <w:rsid w:val="00BD6C8B"/>
    <w:rsid w:val="00BE02CA"/>
    <w:rsid w:val="00BF7371"/>
    <w:rsid w:val="00C01B51"/>
    <w:rsid w:val="00C30E15"/>
    <w:rsid w:val="00C4144F"/>
    <w:rsid w:val="00C70CD2"/>
    <w:rsid w:val="00C73D1F"/>
    <w:rsid w:val="00C9102B"/>
    <w:rsid w:val="00C97C75"/>
    <w:rsid w:val="00CA189F"/>
    <w:rsid w:val="00CA29E7"/>
    <w:rsid w:val="00CA2ADD"/>
    <w:rsid w:val="00CA3D2F"/>
    <w:rsid w:val="00CE1FBD"/>
    <w:rsid w:val="00CE5822"/>
    <w:rsid w:val="00CF7384"/>
    <w:rsid w:val="00D0114D"/>
    <w:rsid w:val="00D15051"/>
    <w:rsid w:val="00D37A40"/>
    <w:rsid w:val="00D43C16"/>
    <w:rsid w:val="00D603BA"/>
    <w:rsid w:val="00D629D7"/>
    <w:rsid w:val="00D736A5"/>
    <w:rsid w:val="00D96359"/>
    <w:rsid w:val="00DB3191"/>
    <w:rsid w:val="00DB7C6B"/>
    <w:rsid w:val="00DC7B52"/>
    <w:rsid w:val="00DF1111"/>
    <w:rsid w:val="00E079FA"/>
    <w:rsid w:val="00E12AD3"/>
    <w:rsid w:val="00E23D44"/>
    <w:rsid w:val="00E26215"/>
    <w:rsid w:val="00E34343"/>
    <w:rsid w:val="00E51006"/>
    <w:rsid w:val="00E61E35"/>
    <w:rsid w:val="00E64D97"/>
    <w:rsid w:val="00E67E66"/>
    <w:rsid w:val="00E70ECF"/>
    <w:rsid w:val="00E71283"/>
    <w:rsid w:val="00E7163B"/>
    <w:rsid w:val="00EB5F62"/>
    <w:rsid w:val="00EB61B8"/>
    <w:rsid w:val="00EC041C"/>
    <w:rsid w:val="00EC14E9"/>
    <w:rsid w:val="00EE6828"/>
    <w:rsid w:val="00F02C79"/>
    <w:rsid w:val="00F05FEE"/>
    <w:rsid w:val="00F066D5"/>
    <w:rsid w:val="00F17849"/>
    <w:rsid w:val="00F2273F"/>
    <w:rsid w:val="00F26E77"/>
    <w:rsid w:val="00F6463A"/>
    <w:rsid w:val="00F66177"/>
    <w:rsid w:val="00F86D9F"/>
    <w:rsid w:val="00F91DC7"/>
    <w:rsid w:val="00F97B80"/>
    <w:rsid w:val="00F97FD8"/>
    <w:rsid w:val="00FB3962"/>
    <w:rsid w:val="00FC47FC"/>
    <w:rsid w:val="00FF3CD1"/>
    <w:rsid w:val="00FF3FEC"/>
    <w:rsid w:val="00FF64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15:docId w15:val="{CD1E3DE4-B4C5-4CAA-AD53-FD723D6528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80113"/>
    <w:pPr>
      <w:spacing w:after="160" w:line="259" w:lineRule="auto"/>
    </w:pPr>
    <w:rPr>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rsid w:val="00B8054C"/>
    <w:rPr>
      <w:rFonts w:cs="Times New Roman"/>
      <w:color w:val="0563C1"/>
      <w:u w:val="single"/>
    </w:rPr>
  </w:style>
  <w:style w:type="paragraph" w:styleId="a4">
    <w:name w:val="List Paragraph"/>
    <w:basedOn w:val="a"/>
    <w:uiPriority w:val="99"/>
    <w:qFormat/>
    <w:rsid w:val="00B8054C"/>
    <w:pPr>
      <w:ind w:left="720"/>
      <w:contextualSpacing/>
    </w:pPr>
  </w:style>
  <w:style w:type="character" w:styleId="a5">
    <w:name w:val="Emphasis"/>
    <w:basedOn w:val="a0"/>
    <w:uiPriority w:val="99"/>
    <w:qFormat/>
    <w:rsid w:val="00B8054C"/>
    <w:rPr>
      <w:rFonts w:cs="Times New Roman"/>
      <w:i/>
    </w:rPr>
  </w:style>
  <w:style w:type="paragraph" w:styleId="a6">
    <w:name w:val="Normal (Web)"/>
    <w:basedOn w:val="a"/>
    <w:uiPriority w:val="99"/>
    <w:rsid w:val="00B8054C"/>
    <w:pPr>
      <w:spacing w:before="100" w:beforeAutospacing="1" w:after="100" w:afterAutospacing="1" w:line="240" w:lineRule="auto"/>
    </w:pPr>
    <w:rPr>
      <w:rFonts w:ascii="Times New Roman" w:eastAsia="Times New Roman" w:hAnsi="Times New Roman"/>
      <w:sz w:val="24"/>
      <w:szCs w:val="24"/>
      <w:lang w:val="ru-RU" w:eastAsia="ru-RU"/>
    </w:rPr>
  </w:style>
  <w:style w:type="character" w:styleId="a7">
    <w:name w:val="Strong"/>
    <w:basedOn w:val="a0"/>
    <w:uiPriority w:val="99"/>
    <w:qFormat/>
    <w:rsid w:val="00B8054C"/>
    <w:rPr>
      <w:rFonts w:cs="Times New Roman"/>
      <w:b/>
    </w:rPr>
  </w:style>
  <w:style w:type="paragraph" w:styleId="a8">
    <w:name w:val="header"/>
    <w:basedOn w:val="a"/>
    <w:link w:val="a9"/>
    <w:uiPriority w:val="99"/>
    <w:rsid w:val="00B8054C"/>
    <w:pPr>
      <w:tabs>
        <w:tab w:val="center" w:pos="4677"/>
        <w:tab w:val="right" w:pos="9355"/>
      </w:tabs>
      <w:spacing w:after="0" w:line="240" w:lineRule="auto"/>
    </w:pPr>
  </w:style>
  <w:style w:type="character" w:customStyle="1" w:styleId="a9">
    <w:name w:val="Верхний колонтитул Знак"/>
    <w:basedOn w:val="a0"/>
    <w:link w:val="a8"/>
    <w:uiPriority w:val="99"/>
    <w:locked/>
    <w:rsid w:val="00B8054C"/>
    <w:rPr>
      <w:rFonts w:ascii="Calibri" w:eastAsia="Times New Roman" w:hAnsi="Calibri" w:cs="Times New Roman"/>
      <w:lang w:val="uk-UA"/>
    </w:rPr>
  </w:style>
  <w:style w:type="paragraph" w:styleId="aa">
    <w:name w:val="footer"/>
    <w:basedOn w:val="a"/>
    <w:link w:val="ab"/>
    <w:uiPriority w:val="99"/>
    <w:rsid w:val="00B8054C"/>
    <w:pPr>
      <w:tabs>
        <w:tab w:val="center" w:pos="4677"/>
        <w:tab w:val="right" w:pos="9355"/>
      </w:tabs>
      <w:spacing w:after="0" w:line="240" w:lineRule="auto"/>
    </w:pPr>
  </w:style>
  <w:style w:type="character" w:customStyle="1" w:styleId="ab">
    <w:name w:val="Нижний колонтитул Знак"/>
    <w:basedOn w:val="a0"/>
    <w:link w:val="aa"/>
    <w:uiPriority w:val="99"/>
    <w:locked/>
    <w:rsid w:val="00B8054C"/>
    <w:rPr>
      <w:rFonts w:ascii="Calibri" w:eastAsia="Times New Roman" w:hAnsi="Calibri" w:cs="Times New Roman"/>
      <w:lang w:val="uk-UA"/>
    </w:rPr>
  </w:style>
  <w:style w:type="character" w:customStyle="1" w:styleId="apple-converted-space">
    <w:name w:val="apple-converted-space"/>
    <w:uiPriority w:val="99"/>
    <w:rsid w:val="00B8054C"/>
  </w:style>
  <w:style w:type="table" w:styleId="ac">
    <w:name w:val="Table Grid"/>
    <w:basedOn w:val="a1"/>
    <w:uiPriority w:val="99"/>
    <w:rsid w:val="00B8054C"/>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uiPriority w:val="99"/>
    <w:rsid w:val="00B8054C"/>
    <w:pPr>
      <w:autoSpaceDE w:val="0"/>
      <w:autoSpaceDN w:val="0"/>
      <w:adjustRightInd w:val="0"/>
    </w:pPr>
    <w:rPr>
      <w:rFonts w:ascii="Times New Roman" w:hAnsi="Times New Roman"/>
      <w:color w:val="000000"/>
      <w:sz w:val="24"/>
      <w:szCs w:val="24"/>
      <w:lang w:eastAsia="en-US"/>
    </w:rPr>
  </w:style>
  <w:style w:type="paragraph" w:styleId="ad">
    <w:name w:val="Balloon Text"/>
    <w:basedOn w:val="a"/>
    <w:link w:val="ae"/>
    <w:uiPriority w:val="99"/>
    <w:semiHidden/>
    <w:rsid w:val="00BF7371"/>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locked/>
    <w:rsid w:val="00BF7371"/>
    <w:rPr>
      <w:rFonts w:ascii="Tahoma" w:eastAsia="Times New Roman"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5984987">
      <w:marLeft w:val="0"/>
      <w:marRight w:val="0"/>
      <w:marTop w:val="0"/>
      <w:marBottom w:val="0"/>
      <w:divBdr>
        <w:top w:val="none" w:sz="0" w:space="0" w:color="auto"/>
        <w:left w:val="none" w:sz="0" w:space="0" w:color="auto"/>
        <w:bottom w:val="none" w:sz="0" w:space="0" w:color="auto"/>
        <w:right w:val="none" w:sz="0" w:space="0" w:color="auto"/>
      </w:divBdr>
    </w:div>
    <w:div w:id="1295984988">
      <w:marLeft w:val="0"/>
      <w:marRight w:val="0"/>
      <w:marTop w:val="0"/>
      <w:marBottom w:val="0"/>
      <w:divBdr>
        <w:top w:val="none" w:sz="0" w:space="0" w:color="auto"/>
        <w:left w:val="none" w:sz="0" w:space="0" w:color="auto"/>
        <w:bottom w:val="none" w:sz="0" w:space="0" w:color="auto"/>
        <w:right w:val="none" w:sz="0" w:space="0" w:color="auto"/>
      </w:divBdr>
    </w:div>
    <w:div w:id="129598498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2280</TotalTime>
  <Pages>23</Pages>
  <Words>5664</Words>
  <Characters>32291</Characters>
  <Application>Microsoft Office Word</Application>
  <DocSecurity>0</DocSecurity>
  <Lines>269</Lines>
  <Paragraphs>75</Paragraphs>
  <ScaleCrop>false</ScaleCrop>
  <Company/>
  <LinksUpToDate>false</LinksUpToDate>
  <CharactersWithSpaces>37880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libonu</cp:lastModifiedBy>
  <cp:revision>17</cp:revision>
  <dcterms:created xsi:type="dcterms:W3CDTF">2017-05-26T16:55:00Z</dcterms:created>
  <dcterms:modified xsi:type="dcterms:W3CDTF">2018-04-17T12:26:00Z</dcterms:modified>
</cp:coreProperties>
</file>