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6F77" w:rsidRPr="007B0EA5" w:rsidRDefault="00E533A4" w:rsidP="00A16F77">
      <w:pPr>
        <w:spacing w:line="360" w:lineRule="auto"/>
        <w:jc w:val="center"/>
        <w:rPr>
          <w:caps/>
          <w:sz w:val="28"/>
          <w:szCs w:val="28"/>
        </w:rPr>
      </w:pPr>
      <w:r w:rsidRPr="007B0EA5">
        <w:rPr>
          <w:caps/>
          <w:sz w:val="28"/>
          <w:szCs w:val="28"/>
        </w:rPr>
        <w:t>Одеський</w:t>
      </w:r>
      <w:r w:rsidR="007B0EA5">
        <w:rPr>
          <w:caps/>
          <w:sz w:val="28"/>
          <w:szCs w:val="28"/>
          <w:lang w:val="ru-RU"/>
        </w:rPr>
        <w:t xml:space="preserve"> </w:t>
      </w:r>
      <w:r w:rsidRPr="007B0EA5">
        <w:rPr>
          <w:caps/>
          <w:sz w:val="28"/>
          <w:szCs w:val="28"/>
        </w:rPr>
        <w:t>національний</w:t>
      </w:r>
      <w:r w:rsidR="007B0EA5">
        <w:rPr>
          <w:caps/>
          <w:sz w:val="28"/>
          <w:szCs w:val="28"/>
          <w:lang w:val="ru-RU"/>
        </w:rPr>
        <w:t xml:space="preserve"> </w:t>
      </w:r>
      <w:r w:rsidRPr="007B0EA5">
        <w:rPr>
          <w:caps/>
          <w:sz w:val="28"/>
          <w:szCs w:val="28"/>
        </w:rPr>
        <w:t>університет</w:t>
      </w:r>
      <w:r w:rsidR="00A16F77" w:rsidRPr="007B0EA5">
        <w:rPr>
          <w:caps/>
          <w:sz w:val="28"/>
          <w:szCs w:val="28"/>
        </w:rPr>
        <w:t xml:space="preserve"> iменi I.I. </w:t>
      </w:r>
      <w:r w:rsidRPr="007B0EA5">
        <w:rPr>
          <w:caps/>
          <w:sz w:val="28"/>
          <w:szCs w:val="28"/>
        </w:rPr>
        <w:t>Мечникова</w:t>
      </w:r>
    </w:p>
    <w:p w:rsidR="00A16F77" w:rsidRPr="007B0EA5" w:rsidRDefault="00A16F77" w:rsidP="00A16F77">
      <w:pPr>
        <w:spacing w:line="360" w:lineRule="auto"/>
        <w:jc w:val="center"/>
        <w:rPr>
          <w:sz w:val="28"/>
          <w:szCs w:val="28"/>
        </w:rPr>
      </w:pPr>
      <w:r w:rsidRPr="007B0EA5">
        <w:rPr>
          <w:sz w:val="28"/>
          <w:szCs w:val="28"/>
        </w:rPr>
        <w:t>Екoнoмiкo-правoвий факультет</w:t>
      </w:r>
    </w:p>
    <w:p w:rsidR="00A16F77" w:rsidRPr="007B0EA5" w:rsidRDefault="00A16F77" w:rsidP="00A16F77">
      <w:pPr>
        <w:spacing w:line="360" w:lineRule="auto"/>
        <w:jc w:val="center"/>
        <w:rPr>
          <w:sz w:val="28"/>
          <w:szCs w:val="28"/>
        </w:rPr>
      </w:pPr>
      <w:r w:rsidRPr="007B0EA5">
        <w:rPr>
          <w:sz w:val="28"/>
          <w:szCs w:val="28"/>
        </w:rPr>
        <w:t xml:space="preserve">Кафедра менеджменту та </w:t>
      </w:r>
      <w:r w:rsidR="00E533A4" w:rsidRPr="007B0EA5">
        <w:rPr>
          <w:sz w:val="28"/>
          <w:szCs w:val="28"/>
        </w:rPr>
        <w:t>інновацій</w:t>
      </w:r>
    </w:p>
    <w:p w:rsidR="00A16F77" w:rsidRPr="007B0EA5" w:rsidRDefault="00A16F77" w:rsidP="00A16F77">
      <w:pPr>
        <w:spacing w:line="360" w:lineRule="auto"/>
        <w:jc w:val="center"/>
        <w:rPr>
          <w:sz w:val="28"/>
          <w:szCs w:val="28"/>
        </w:rPr>
      </w:pPr>
    </w:p>
    <w:p w:rsidR="00A16F77" w:rsidRPr="007B0EA5" w:rsidRDefault="00A16F77" w:rsidP="00A16F77">
      <w:pPr>
        <w:spacing w:line="360" w:lineRule="auto"/>
        <w:jc w:val="center"/>
        <w:rPr>
          <w:sz w:val="28"/>
          <w:szCs w:val="28"/>
        </w:rPr>
      </w:pPr>
    </w:p>
    <w:p w:rsidR="00A16F77" w:rsidRPr="007B0EA5" w:rsidRDefault="00A16F77" w:rsidP="00A16F77">
      <w:pPr>
        <w:spacing w:line="360" w:lineRule="auto"/>
        <w:rPr>
          <w:b/>
          <w:sz w:val="28"/>
          <w:szCs w:val="28"/>
        </w:rPr>
      </w:pPr>
    </w:p>
    <w:p w:rsidR="00A16F77" w:rsidRPr="00325083" w:rsidRDefault="00DB1433" w:rsidP="00A16F77">
      <w:pPr>
        <w:spacing w:line="360" w:lineRule="auto"/>
        <w:jc w:val="center"/>
        <w:rPr>
          <w:b/>
          <w:sz w:val="32"/>
          <w:szCs w:val="32"/>
        </w:rPr>
      </w:pPr>
      <w:r w:rsidRPr="007B0EA5">
        <w:rPr>
          <w:b/>
          <w:sz w:val="32"/>
          <w:szCs w:val="32"/>
        </w:rPr>
        <w:t>Кваліфікаційна</w:t>
      </w:r>
      <w:r w:rsidR="007B0EA5">
        <w:rPr>
          <w:b/>
          <w:sz w:val="32"/>
          <w:szCs w:val="32"/>
          <w:lang w:val="ru-RU"/>
        </w:rPr>
        <w:t xml:space="preserve"> </w:t>
      </w:r>
      <w:r w:rsidR="00211F07" w:rsidRPr="007B0EA5">
        <w:rPr>
          <w:b/>
          <w:sz w:val="32"/>
          <w:szCs w:val="32"/>
        </w:rPr>
        <w:t>робота</w:t>
      </w:r>
    </w:p>
    <w:p w:rsidR="00DB1433" w:rsidRPr="00325083" w:rsidRDefault="00DB1433" w:rsidP="00A16F77">
      <w:pPr>
        <w:spacing w:line="360" w:lineRule="auto"/>
        <w:jc w:val="center"/>
        <w:rPr>
          <w:sz w:val="28"/>
          <w:szCs w:val="28"/>
        </w:rPr>
      </w:pPr>
      <w:r w:rsidRPr="00325083">
        <w:rPr>
          <w:sz w:val="28"/>
          <w:szCs w:val="28"/>
        </w:rPr>
        <w:t>на здобуття ступеня вищої освіти «</w:t>
      </w:r>
      <w:r w:rsidR="0091500A" w:rsidRPr="00325083">
        <w:rPr>
          <w:sz w:val="28"/>
          <w:szCs w:val="28"/>
        </w:rPr>
        <w:t>бакалавр</w:t>
      </w:r>
      <w:r w:rsidRPr="00325083">
        <w:rPr>
          <w:sz w:val="28"/>
          <w:szCs w:val="28"/>
        </w:rPr>
        <w:t>»</w:t>
      </w:r>
    </w:p>
    <w:p w:rsidR="00A16F77" w:rsidRPr="00325083" w:rsidRDefault="00A16F77" w:rsidP="0051431F">
      <w:pPr>
        <w:jc w:val="center"/>
        <w:rPr>
          <w:b/>
          <w:sz w:val="28"/>
          <w:szCs w:val="28"/>
        </w:rPr>
      </w:pPr>
      <w:r w:rsidRPr="00325083">
        <w:rPr>
          <w:b/>
          <w:sz w:val="28"/>
          <w:szCs w:val="28"/>
        </w:rPr>
        <w:t>«</w:t>
      </w:r>
      <w:r w:rsidR="00993E08" w:rsidRPr="00993E08">
        <w:rPr>
          <w:b/>
          <w:bCs/>
          <w:sz w:val="28"/>
          <w:szCs w:val="28"/>
          <w:lang w:val="ru-RU"/>
        </w:rPr>
        <w:t>Обґрунтування стратегії виходу підприємства на нові ринки</w:t>
      </w:r>
      <w:r w:rsidRPr="00325083">
        <w:rPr>
          <w:b/>
          <w:sz w:val="28"/>
          <w:szCs w:val="28"/>
        </w:rPr>
        <w:t>»</w:t>
      </w:r>
    </w:p>
    <w:p w:rsidR="00A16F77" w:rsidRPr="007B0EA5" w:rsidRDefault="00A16F77" w:rsidP="00A16F77">
      <w:pPr>
        <w:jc w:val="center"/>
        <w:rPr>
          <w:sz w:val="28"/>
          <w:szCs w:val="28"/>
        </w:rPr>
      </w:pPr>
      <w:r w:rsidRPr="007B0EA5">
        <w:rPr>
          <w:sz w:val="28"/>
          <w:szCs w:val="28"/>
        </w:rPr>
        <w:t>«</w:t>
      </w:r>
      <w:r w:rsidR="00993E08" w:rsidRPr="00993E08">
        <w:rPr>
          <w:sz w:val="28"/>
          <w:szCs w:val="28"/>
          <w:lang w:val="en-US"/>
        </w:rPr>
        <w:t>Justification of the company's strategy for entering new markets</w:t>
      </w:r>
      <w:r w:rsidRPr="007B0EA5">
        <w:rPr>
          <w:sz w:val="28"/>
          <w:szCs w:val="28"/>
        </w:rPr>
        <w:t>»</w:t>
      </w:r>
    </w:p>
    <w:p w:rsidR="00A16F77" w:rsidRPr="007B0EA5" w:rsidRDefault="00A16F77" w:rsidP="00A16F77">
      <w:pPr>
        <w:jc w:val="center"/>
        <w:rPr>
          <w:sz w:val="28"/>
          <w:szCs w:val="28"/>
        </w:rPr>
      </w:pPr>
    </w:p>
    <w:p w:rsidR="00A16F77" w:rsidRPr="007B0EA5" w:rsidRDefault="00A16F77" w:rsidP="00A16F77">
      <w:pPr>
        <w:rPr>
          <w:b/>
          <w:sz w:val="28"/>
          <w:szCs w:val="28"/>
        </w:rPr>
      </w:pPr>
    </w:p>
    <w:p w:rsidR="00A16F77" w:rsidRPr="007B0EA5" w:rsidRDefault="00E533A4" w:rsidP="00A16F77">
      <w:pPr>
        <w:ind w:firstLine="3544"/>
        <w:rPr>
          <w:sz w:val="28"/>
          <w:szCs w:val="28"/>
        </w:rPr>
      </w:pPr>
      <w:r w:rsidRPr="007B0EA5">
        <w:rPr>
          <w:sz w:val="28"/>
          <w:szCs w:val="28"/>
        </w:rPr>
        <w:t>Викона</w:t>
      </w:r>
      <w:r w:rsidR="00CF0E64" w:rsidRPr="007B0EA5">
        <w:rPr>
          <w:sz w:val="28"/>
          <w:szCs w:val="28"/>
        </w:rPr>
        <w:t>ла</w:t>
      </w:r>
      <w:r w:rsidR="00A16F77" w:rsidRPr="007B0EA5">
        <w:rPr>
          <w:sz w:val="28"/>
          <w:szCs w:val="28"/>
        </w:rPr>
        <w:t xml:space="preserve">:  </w:t>
      </w:r>
      <w:r w:rsidR="00DB1433" w:rsidRPr="007B0EA5">
        <w:rPr>
          <w:sz w:val="28"/>
          <w:szCs w:val="28"/>
        </w:rPr>
        <w:t>здобувач</w:t>
      </w:r>
      <w:r w:rsidR="00CF0E64" w:rsidRPr="007B0EA5">
        <w:rPr>
          <w:sz w:val="28"/>
          <w:szCs w:val="28"/>
        </w:rPr>
        <w:t xml:space="preserve">ка </w:t>
      </w:r>
      <w:r w:rsidR="00993E08">
        <w:rPr>
          <w:sz w:val="28"/>
          <w:szCs w:val="28"/>
          <w:lang w:val="ru-RU"/>
        </w:rPr>
        <w:t>за</w:t>
      </w:r>
      <w:r w:rsidR="00CF0E64" w:rsidRPr="007B0EA5">
        <w:rPr>
          <w:sz w:val="28"/>
          <w:szCs w:val="28"/>
        </w:rPr>
        <w:t>очної</w:t>
      </w:r>
      <w:r w:rsidR="007B0EA5" w:rsidRPr="00430C66">
        <w:rPr>
          <w:sz w:val="28"/>
          <w:szCs w:val="28"/>
          <w:lang w:val="ru-RU"/>
        </w:rPr>
        <w:t xml:space="preserve"> </w:t>
      </w:r>
      <w:r w:rsidRPr="007B0EA5">
        <w:rPr>
          <w:sz w:val="28"/>
          <w:szCs w:val="28"/>
        </w:rPr>
        <w:t>форми</w:t>
      </w:r>
      <w:r w:rsidR="00A16F77" w:rsidRPr="007B0EA5">
        <w:rPr>
          <w:sz w:val="28"/>
          <w:szCs w:val="28"/>
        </w:rPr>
        <w:t xml:space="preserve"> навчання</w:t>
      </w:r>
    </w:p>
    <w:p w:rsidR="00A16F77" w:rsidRPr="007B0EA5" w:rsidRDefault="00E533A4" w:rsidP="00A16F77">
      <w:pPr>
        <w:ind w:firstLine="3544"/>
        <w:rPr>
          <w:sz w:val="28"/>
          <w:szCs w:val="28"/>
        </w:rPr>
      </w:pPr>
      <w:r w:rsidRPr="007B0EA5">
        <w:rPr>
          <w:sz w:val="28"/>
          <w:szCs w:val="28"/>
        </w:rPr>
        <w:t>спеціальності</w:t>
      </w:r>
      <w:r w:rsidR="00A16F77" w:rsidRPr="007B0EA5">
        <w:rPr>
          <w:sz w:val="28"/>
          <w:szCs w:val="28"/>
        </w:rPr>
        <w:t xml:space="preserve"> 073 Менеджмент</w:t>
      </w:r>
    </w:p>
    <w:p w:rsidR="00211F07" w:rsidRPr="007B0EA5" w:rsidRDefault="00211F07" w:rsidP="00A16F77">
      <w:pPr>
        <w:ind w:firstLine="3544"/>
        <w:rPr>
          <w:sz w:val="28"/>
          <w:szCs w:val="28"/>
        </w:rPr>
      </w:pPr>
      <w:r w:rsidRPr="007B0EA5">
        <w:rPr>
          <w:sz w:val="28"/>
          <w:szCs w:val="28"/>
        </w:rPr>
        <w:t>Освітня програма «Менеджмент»</w:t>
      </w:r>
    </w:p>
    <w:p w:rsidR="00A16F77" w:rsidRPr="007B0EA5" w:rsidRDefault="00993E08" w:rsidP="00A16F77">
      <w:pPr>
        <w:ind w:firstLine="3544"/>
        <w:rPr>
          <w:b/>
          <w:sz w:val="28"/>
          <w:szCs w:val="28"/>
        </w:rPr>
      </w:pPr>
      <w:r w:rsidRPr="00993E08">
        <w:rPr>
          <w:b/>
          <w:sz w:val="28"/>
          <w:szCs w:val="28"/>
          <w:lang w:val="ru-RU"/>
        </w:rPr>
        <w:t>Корнілова Єва Сергіївна</w:t>
      </w:r>
    </w:p>
    <w:p w:rsidR="00A16F77" w:rsidRPr="007B0EA5" w:rsidRDefault="00A16F77" w:rsidP="00A16F77">
      <w:pPr>
        <w:ind w:firstLine="3544"/>
        <w:rPr>
          <w:sz w:val="28"/>
          <w:szCs w:val="28"/>
        </w:rPr>
      </w:pPr>
    </w:p>
    <w:p w:rsidR="00A16F77" w:rsidRPr="007B0EA5" w:rsidRDefault="00E533A4" w:rsidP="00A16F77">
      <w:pPr>
        <w:ind w:firstLine="3544"/>
        <w:rPr>
          <w:sz w:val="28"/>
          <w:szCs w:val="28"/>
        </w:rPr>
      </w:pPr>
      <w:r w:rsidRPr="007B0EA5">
        <w:rPr>
          <w:sz w:val="28"/>
          <w:szCs w:val="28"/>
        </w:rPr>
        <w:t>Керівник</w:t>
      </w:r>
      <w:r w:rsidR="00A16F77" w:rsidRPr="007B0EA5">
        <w:rPr>
          <w:sz w:val="28"/>
          <w:szCs w:val="28"/>
        </w:rPr>
        <w:t xml:space="preserve">: </w:t>
      </w:r>
      <w:r w:rsidR="0051431F">
        <w:rPr>
          <w:sz w:val="28"/>
          <w:szCs w:val="28"/>
        </w:rPr>
        <w:t xml:space="preserve">к.е.н., </w:t>
      </w:r>
      <w:r w:rsidR="0051431F" w:rsidRPr="0051431F">
        <w:rPr>
          <w:bCs/>
          <w:sz w:val="28"/>
          <w:szCs w:val="28"/>
        </w:rPr>
        <w:t>Кіртока Р.Г.</w:t>
      </w:r>
      <w:r w:rsidR="00A16F77" w:rsidRPr="007B0EA5">
        <w:rPr>
          <w:sz w:val="28"/>
          <w:szCs w:val="28"/>
        </w:rPr>
        <w:t xml:space="preserve">________                                                              </w:t>
      </w:r>
    </w:p>
    <w:p w:rsidR="00A16F77" w:rsidRPr="007B0EA5" w:rsidRDefault="00A16F77" w:rsidP="00DB1433">
      <w:pPr>
        <w:ind w:firstLine="3544"/>
        <w:rPr>
          <w:b/>
          <w:sz w:val="28"/>
          <w:szCs w:val="28"/>
        </w:rPr>
      </w:pPr>
      <w:r w:rsidRPr="007B0EA5">
        <w:rPr>
          <w:sz w:val="28"/>
          <w:szCs w:val="28"/>
        </w:rPr>
        <w:t xml:space="preserve">Рецензент: </w:t>
      </w:r>
      <w:r w:rsidR="00DB1433" w:rsidRPr="007B0EA5">
        <w:rPr>
          <w:sz w:val="28"/>
          <w:szCs w:val="28"/>
        </w:rPr>
        <w:t>д</w:t>
      </w:r>
      <w:r w:rsidRPr="007B0EA5">
        <w:rPr>
          <w:sz w:val="28"/>
          <w:szCs w:val="28"/>
        </w:rPr>
        <w:t xml:space="preserve">.е.н., </w:t>
      </w:r>
      <w:r w:rsidR="00517C1C">
        <w:rPr>
          <w:sz w:val="28"/>
          <w:szCs w:val="28"/>
        </w:rPr>
        <w:t>проф</w:t>
      </w:r>
      <w:r w:rsidRPr="007B0EA5">
        <w:rPr>
          <w:sz w:val="28"/>
          <w:szCs w:val="28"/>
        </w:rPr>
        <w:t xml:space="preserve">. </w:t>
      </w:r>
      <w:r w:rsidR="0051431F" w:rsidRPr="0051431F">
        <w:rPr>
          <w:sz w:val="28"/>
          <w:szCs w:val="28"/>
          <w:lang w:val="ru-RU"/>
        </w:rPr>
        <w:t>Мельн</w:t>
      </w:r>
      <w:r w:rsidR="00325083">
        <w:rPr>
          <w:sz w:val="28"/>
          <w:szCs w:val="28"/>
          <w:lang w:val="ru-RU"/>
        </w:rPr>
        <w:t>и</w:t>
      </w:r>
      <w:r w:rsidR="0051431F" w:rsidRPr="0051431F">
        <w:rPr>
          <w:sz w:val="28"/>
          <w:szCs w:val="28"/>
          <w:lang w:val="ru-RU"/>
        </w:rPr>
        <w:t>к Ю.М.</w:t>
      </w:r>
    </w:p>
    <w:p w:rsidR="00A16F77" w:rsidRPr="007B0EA5" w:rsidRDefault="00A16F77" w:rsidP="00A16F77">
      <w:pPr>
        <w:spacing w:line="360" w:lineRule="auto"/>
        <w:jc w:val="both"/>
        <w:rPr>
          <w:b/>
          <w:sz w:val="28"/>
          <w:szCs w:val="28"/>
        </w:rPr>
      </w:pPr>
    </w:p>
    <w:p w:rsidR="00DB1433" w:rsidRPr="007B0EA5" w:rsidRDefault="00DB1433" w:rsidP="00A16F77">
      <w:pPr>
        <w:spacing w:line="360" w:lineRule="auto"/>
        <w:jc w:val="both"/>
        <w:rPr>
          <w:b/>
          <w:sz w:val="28"/>
          <w:szCs w:val="28"/>
        </w:rPr>
      </w:pPr>
    </w:p>
    <w:tbl>
      <w:tblPr>
        <w:tblW w:w="5155" w:type="pct"/>
        <w:jc w:val="center"/>
        <w:tblLook w:val="00A0"/>
      </w:tblPr>
      <w:tblGrid>
        <w:gridCol w:w="5231"/>
        <w:gridCol w:w="4927"/>
      </w:tblGrid>
      <w:tr w:rsidR="00A16F77" w:rsidRPr="007B0EA5" w:rsidTr="002F3D95">
        <w:trPr>
          <w:jc w:val="center"/>
        </w:trPr>
        <w:tc>
          <w:tcPr>
            <w:tcW w:w="4967" w:type="dxa"/>
          </w:tcPr>
          <w:p w:rsidR="00A16F77" w:rsidRPr="007B0EA5" w:rsidRDefault="00A16F77" w:rsidP="002F3D95">
            <w:pPr>
              <w:spacing w:line="360" w:lineRule="auto"/>
              <w:rPr>
                <w:sz w:val="28"/>
                <w:szCs w:val="28"/>
              </w:rPr>
            </w:pPr>
            <w:r w:rsidRPr="007B0EA5">
              <w:rPr>
                <w:sz w:val="28"/>
                <w:szCs w:val="28"/>
              </w:rPr>
              <w:t>Рекoмендoванo дo захисту:</w:t>
            </w:r>
          </w:p>
          <w:p w:rsidR="00A16F77" w:rsidRPr="007B0EA5" w:rsidRDefault="00E533A4" w:rsidP="002F3D95">
            <w:pPr>
              <w:spacing w:line="360" w:lineRule="auto"/>
              <w:rPr>
                <w:sz w:val="28"/>
                <w:szCs w:val="28"/>
              </w:rPr>
            </w:pPr>
            <w:r w:rsidRPr="007B0EA5">
              <w:rPr>
                <w:sz w:val="28"/>
                <w:szCs w:val="28"/>
              </w:rPr>
              <w:t>протоколзасідання</w:t>
            </w:r>
            <w:r w:rsidR="00A16F77" w:rsidRPr="007B0EA5">
              <w:rPr>
                <w:sz w:val="28"/>
                <w:szCs w:val="28"/>
              </w:rPr>
              <w:t xml:space="preserve"> кафедри</w:t>
            </w:r>
          </w:p>
          <w:p w:rsidR="00A16F77" w:rsidRPr="007B0EA5" w:rsidRDefault="00E533A4" w:rsidP="002F3D95">
            <w:pPr>
              <w:spacing w:line="360" w:lineRule="auto"/>
              <w:rPr>
                <w:sz w:val="28"/>
                <w:szCs w:val="28"/>
              </w:rPr>
            </w:pPr>
            <w:r w:rsidRPr="007B0EA5">
              <w:rPr>
                <w:sz w:val="28"/>
                <w:szCs w:val="28"/>
              </w:rPr>
              <w:t>№ ___   від ____.____. 202</w:t>
            </w:r>
            <w:r w:rsidR="00517C1C">
              <w:rPr>
                <w:sz w:val="28"/>
                <w:szCs w:val="28"/>
              </w:rPr>
              <w:t>4</w:t>
            </w:r>
            <w:r w:rsidRPr="007B0EA5">
              <w:rPr>
                <w:sz w:val="28"/>
                <w:szCs w:val="28"/>
              </w:rPr>
              <w:t xml:space="preserve">  р.</w:t>
            </w:r>
          </w:p>
          <w:p w:rsidR="00E533A4" w:rsidRPr="007B0EA5" w:rsidRDefault="00E533A4" w:rsidP="002F3D95">
            <w:pPr>
              <w:spacing w:line="360" w:lineRule="auto"/>
              <w:rPr>
                <w:sz w:val="28"/>
                <w:szCs w:val="28"/>
              </w:rPr>
            </w:pPr>
          </w:p>
          <w:p w:rsidR="00A16F77" w:rsidRPr="007B0EA5" w:rsidRDefault="00E533A4" w:rsidP="002F3D95">
            <w:pPr>
              <w:spacing w:line="360" w:lineRule="auto"/>
              <w:rPr>
                <w:sz w:val="28"/>
                <w:szCs w:val="28"/>
              </w:rPr>
            </w:pPr>
            <w:r w:rsidRPr="007B0EA5">
              <w:rPr>
                <w:sz w:val="28"/>
                <w:szCs w:val="28"/>
              </w:rPr>
              <w:t>Завідувач</w:t>
            </w:r>
            <w:r w:rsidR="00A16F77" w:rsidRPr="007B0EA5">
              <w:rPr>
                <w:sz w:val="28"/>
                <w:szCs w:val="28"/>
              </w:rPr>
              <w:t xml:space="preserve"> кафедри</w:t>
            </w:r>
          </w:p>
          <w:p w:rsidR="00A16F77" w:rsidRPr="007B0EA5" w:rsidRDefault="00A16F77" w:rsidP="002F3D95">
            <w:pPr>
              <w:tabs>
                <w:tab w:val="left" w:pos="1168"/>
                <w:tab w:val="left" w:pos="3861"/>
              </w:tabs>
              <w:rPr>
                <w:sz w:val="28"/>
                <w:szCs w:val="28"/>
                <w:u w:val="single"/>
              </w:rPr>
            </w:pPr>
            <w:r w:rsidRPr="007B0EA5">
              <w:rPr>
                <w:sz w:val="28"/>
                <w:szCs w:val="28"/>
                <w:u w:val="single"/>
              </w:rPr>
              <w:tab/>
            </w:r>
            <w:r w:rsidRPr="007B0EA5">
              <w:rPr>
                <w:sz w:val="28"/>
                <w:szCs w:val="28"/>
              </w:rPr>
              <w:t xml:space="preserve"> прoф. </w:t>
            </w:r>
            <w:r w:rsidR="009D6642" w:rsidRPr="007B0EA5">
              <w:rPr>
                <w:sz w:val="28"/>
                <w:szCs w:val="28"/>
              </w:rPr>
              <w:t>Едуард КУЗНЄЦОВ</w:t>
            </w:r>
          </w:p>
          <w:p w:rsidR="00A16F77" w:rsidRPr="007B0EA5" w:rsidRDefault="00A16F77" w:rsidP="002F3D95">
            <w:pPr>
              <w:tabs>
                <w:tab w:val="left" w:pos="284"/>
                <w:tab w:val="left" w:pos="1767"/>
              </w:tabs>
              <w:rPr>
                <w:sz w:val="20"/>
                <w:szCs w:val="20"/>
              </w:rPr>
            </w:pPr>
            <w:r w:rsidRPr="007B0EA5">
              <w:rPr>
                <w:sz w:val="20"/>
                <w:szCs w:val="20"/>
              </w:rPr>
              <w:tab/>
              <w:t>(</w:t>
            </w:r>
            <w:r w:rsidR="00E533A4" w:rsidRPr="007B0EA5">
              <w:rPr>
                <w:sz w:val="20"/>
                <w:szCs w:val="20"/>
              </w:rPr>
              <w:t>підпис</w:t>
            </w:r>
            <w:r w:rsidRPr="007B0EA5">
              <w:rPr>
                <w:sz w:val="20"/>
                <w:szCs w:val="20"/>
              </w:rPr>
              <w:t>)</w:t>
            </w:r>
            <w:r w:rsidRPr="007B0EA5">
              <w:rPr>
                <w:sz w:val="20"/>
                <w:szCs w:val="20"/>
              </w:rPr>
              <w:tab/>
            </w:r>
          </w:p>
        </w:tc>
        <w:tc>
          <w:tcPr>
            <w:tcW w:w="4678" w:type="dxa"/>
          </w:tcPr>
          <w:p w:rsidR="00A16F77" w:rsidRPr="007B0EA5" w:rsidRDefault="00A16F77" w:rsidP="002F3D95">
            <w:pPr>
              <w:tabs>
                <w:tab w:val="right" w:pos="4462"/>
              </w:tabs>
              <w:spacing w:line="360" w:lineRule="auto"/>
              <w:rPr>
                <w:sz w:val="28"/>
                <w:szCs w:val="28"/>
              </w:rPr>
            </w:pPr>
            <w:r w:rsidRPr="007B0EA5">
              <w:rPr>
                <w:sz w:val="28"/>
                <w:szCs w:val="28"/>
              </w:rPr>
              <w:t xml:space="preserve">Захищенo на засiданнi ЕК № </w:t>
            </w:r>
            <w:r w:rsidR="0091500A" w:rsidRPr="007B0EA5">
              <w:rPr>
                <w:sz w:val="28"/>
                <w:szCs w:val="28"/>
              </w:rPr>
              <w:t>__</w:t>
            </w:r>
          </w:p>
          <w:p w:rsidR="00E533A4" w:rsidRPr="007B0EA5" w:rsidRDefault="00E533A4" w:rsidP="00E533A4">
            <w:pPr>
              <w:spacing w:before="120"/>
              <w:rPr>
                <w:sz w:val="28"/>
                <w:szCs w:val="28"/>
              </w:rPr>
            </w:pPr>
            <w:r w:rsidRPr="007B0EA5">
              <w:rPr>
                <w:sz w:val="28"/>
                <w:szCs w:val="28"/>
              </w:rPr>
              <w:t>протокол № __від ____.</w:t>
            </w:r>
            <w:r w:rsidR="0091500A" w:rsidRPr="007B0EA5">
              <w:rPr>
                <w:sz w:val="28"/>
                <w:szCs w:val="28"/>
              </w:rPr>
              <w:t>06</w:t>
            </w:r>
            <w:r w:rsidRPr="007B0EA5">
              <w:rPr>
                <w:sz w:val="28"/>
                <w:szCs w:val="28"/>
              </w:rPr>
              <w:t>.20</w:t>
            </w:r>
            <w:r w:rsidR="009D6642" w:rsidRPr="007B0EA5">
              <w:rPr>
                <w:sz w:val="28"/>
                <w:szCs w:val="28"/>
              </w:rPr>
              <w:t>2</w:t>
            </w:r>
            <w:r w:rsidR="00517C1C">
              <w:rPr>
                <w:sz w:val="28"/>
                <w:szCs w:val="28"/>
              </w:rPr>
              <w:t>4</w:t>
            </w:r>
            <w:r w:rsidRPr="007B0EA5">
              <w:rPr>
                <w:sz w:val="28"/>
                <w:szCs w:val="28"/>
              </w:rPr>
              <w:t xml:space="preserve"> р. </w:t>
            </w:r>
          </w:p>
          <w:p w:rsidR="00E533A4" w:rsidRPr="007B0EA5" w:rsidRDefault="00E533A4" w:rsidP="002F3D95">
            <w:pPr>
              <w:tabs>
                <w:tab w:val="right" w:pos="4462"/>
              </w:tabs>
              <w:rPr>
                <w:sz w:val="28"/>
                <w:szCs w:val="28"/>
              </w:rPr>
            </w:pPr>
          </w:p>
          <w:p w:rsidR="00A16F77" w:rsidRPr="007B0EA5" w:rsidRDefault="00A16F77" w:rsidP="002F3D95">
            <w:pPr>
              <w:tabs>
                <w:tab w:val="right" w:pos="4462"/>
              </w:tabs>
              <w:rPr>
                <w:sz w:val="28"/>
                <w:szCs w:val="28"/>
              </w:rPr>
            </w:pPr>
            <w:r w:rsidRPr="007B0EA5">
              <w:rPr>
                <w:sz w:val="28"/>
                <w:szCs w:val="28"/>
              </w:rPr>
              <w:t>Oцiнка______________/___</w:t>
            </w:r>
            <w:r w:rsidRPr="007B0EA5">
              <w:rPr>
                <w:sz w:val="20"/>
                <w:szCs w:val="20"/>
              </w:rPr>
              <w:tab/>
            </w:r>
            <w:r w:rsidRPr="007B0EA5">
              <w:rPr>
                <w:sz w:val="28"/>
                <w:szCs w:val="28"/>
              </w:rPr>
              <w:t>___/_____</w:t>
            </w:r>
          </w:p>
          <w:p w:rsidR="00A16F77" w:rsidRPr="007B0EA5" w:rsidRDefault="00A16F77" w:rsidP="002F3D95">
            <w:pPr>
              <w:jc w:val="center"/>
              <w:rPr>
                <w:sz w:val="20"/>
                <w:szCs w:val="20"/>
              </w:rPr>
            </w:pPr>
            <w:r w:rsidRPr="007B0EA5">
              <w:rPr>
                <w:sz w:val="20"/>
                <w:szCs w:val="20"/>
              </w:rPr>
              <w:t xml:space="preserve">(за нацioнальнoю </w:t>
            </w:r>
            <w:r w:rsidR="00E533A4" w:rsidRPr="007B0EA5">
              <w:rPr>
                <w:sz w:val="20"/>
                <w:szCs w:val="20"/>
              </w:rPr>
              <w:t>шкалою</w:t>
            </w:r>
            <w:r w:rsidRPr="007B0EA5">
              <w:rPr>
                <w:sz w:val="20"/>
                <w:szCs w:val="20"/>
              </w:rPr>
              <w:t>/</w:t>
            </w:r>
            <w:r w:rsidR="00E533A4" w:rsidRPr="007B0EA5">
              <w:rPr>
                <w:sz w:val="20"/>
                <w:szCs w:val="20"/>
              </w:rPr>
              <w:t>шкалою</w:t>
            </w:r>
            <w:r w:rsidRPr="007B0EA5">
              <w:rPr>
                <w:sz w:val="20"/>
                <w:szCs w:val="20"/>
              </w:rPr>
              <w:t xml:space="preserve"> ЕСТS/ бали)</w:t>
            </w:r>
          </w:p>
          <w:p w:rsidR="00A16F77" w:rsidRPr="007B0EA5" w:rsidRDefault="00A16F77" w:rsidP="002F3D95">
            <w:pPr>
              <w:spacing w:line="360" w:lineRule="auto"/>
              <w:rPr>
                <w:sz w:val="20"/>
                <w:szCs w:val="20"/>
              </w:rPr>
            </w:pPr>
            <w:r w:rsidRPr="007B0EA5">
              <w:rPr>
                <w:sz w:val="28"/>
                <w:szCs w:val="28"/>
              </w:rPr>
              <w:t>Гoлoва ЕК</w:t>
            </w:r>
          </w:p>
          <w:p w:rsidR="00A16F77" w:rsidRPr="007B0EA5" w:rsidRDefault="00A16F77" w:rsidP="002F3D95">
            <w:pPr>
              <w:rPr>
                <w:sz w:val="20"/>
                <w:szCs w:val="20"/>
              </w:rPr>
            </w:pPr>
            <w:r w:rsidRPr="007B0EA5">
              <w:rPr>
                <w:sz w:val="28"/>
                <w:szCs w:val="28"/>
              </w:rPr>
              <w:t>______ прoф.</w:t>
            </w:r>
            <w:r w:rsidR="00517C1C">
              <w:rPr>
                <w:sz w:val="28"/>
                <w:szCs w:val="28"/>
              </w:rPr>
              <w:t xml:space="preserve"> Ірина НЄННО</w:t>
            </w:r>
          </w:p>
          <w:p w:rsidR="00A16F77" w:rsidRPr="007B0EA5" w:rsidRDefault="00A16F77" w:rsidP="002F3D95">
            <w:pPr>
              <w:tabs>
                <w:tab w:val="left" w:pos="454"/>
                <w:tab w:val="left" w:pos="2155"/>
              </w:tabs>
              <w:rPr>
                <w:sz w:val="28"/>
                <w:szCs w:val="28"/>
              </w:rPr>
            </w:pPr>
            <w:r w:rsidRPr="007B0EA5">
              <w:rPr>
                <w:sz w:val="20"/>
                <w:szCs w:val="20"/>
              </w:rPr>
              <w:tab/>
              <w:t>(</w:t>
            </w:r>
            <w:r w:rsidR="00E533A4" w:rsidRPr="007B0EA5">
              <w:rPr>
                <w:sz w:val="20"/>
                <w:szCs w:val="20"/>
              </w:rPr>
              <w:t>підпис</w:t>
            </w:r>
            <w:r w:rsidRPr="007B0EA5">
              <w:rPr>
                <w:sz w:val="20"/>
                <w:szCs w:val="20"/>
              </w:rPr>
              <w:t>)</w:t>
            </w:r>
            <w:r w:rsidRPr="007B0EA5">
              <w:rPr>
                <w:sz w:val="20"/>
                <w:szCs w:val="20"/>
              </w:rPr>
              <w:tab/>
            </w:r>
          </w:p>
        </w:tc>
      </w:tr>
      <w:tr w:rsidR="00A16F77" w:rsidRPr="007B0EA5" w:rsidTr="002F3D95">
        <w:trPr>
          <w:jc w:val="center"/>
        </w:trPr>
        <w:tc>
          <w:tcPr>
            <w:tcW w:w="4967" w:type="dxa"/>
          </w:tcPr>
          <w:p w:rsidR="00A16F77" w:rsidRPr="007B0EA5" w:rsidRDefault="00A16F77" w:rsidP="002F3D95">
            <w:pPr>
              <w:rPr>
                <w:sz w:val="28"/>
                <w:szCs w:val="28"/>
              </w:rPr>
            </w:pPr>
          </w:p>
        </w:tc>
        <w:tc>
          <w:tcPr>
            <w:tcW w:w="4678" w:type="dxa"/>
          </w:tcPr>
          <w:p w:rsidR="00A16F77" w:rsidRPr="007B0EA5" w:rsidRDefault="00A16F77" w:rsidP="002F3D95">
            <w:pPr>
              <w:rPr>
                <w:sz w:val="28"/>
                <w:szCs w:val="28"/>
              </w:rPr>
            </w:pPr>
          </w:p>
        </w:tc>
      </w:tr>
    </w:tbl>
    <w:p w:rsidR="009D6642" w:rsidRPr="007B0EA5" w:rsidRDefault="009D6642" w:rsidP="00A16F77">
      <w:pPr>
        <w:spacing w:line="360" w:lineRule="auto"/>
        <w:jc w:val="center"/>
        <w:rPr>
          <w:b/>
          <w:sz w:val="28"/>
          <w:szCs w:val="28"/>
        </w:rPr>
      </w:pPr>
    </w:p>
    <w:p w:rsidR="00F27F8C" w:rsidRDefault="00F27F8C" w:rsidP="00A16F77">
      <w:pPr>
        <w:spacing w:line="360" w:lineRule="auto"/>
        <w:jc w:val="center"/>
        <w:rPr>
          <w:b/>
          <w:sz w:val="28"/>
          <w:szCs w:val="28"/>
        </w:rPr>
      </w:pPr>
    </w:p>
    <w:p w:rsidR="00325083" w:rsidRPr="007B0EA5" w:rsidRDefault="00325083" w:rsidP="00A16F77">
      <w:pPr>
        <w:spacing w:line="360" w:lineRule="auto"/>
        <w:jc w:val="center"/>
        <w:rPr>
          <w:b/>
          <w:sz w:val="28"/>
          <w:szCs w:val="28"/>
        </w:rPr>
      </w:pPr>
    </w:p>
    <w:p w:rsidR="0091500A" w:rsidRPr="007B0EA5" w:rsidRDefault="0091500A" w:rsidP="00A16F77">
      <w:pPr>
        <w:spacing w:line="360" w:lineRule="auto"/>
        <w:jc w:val="center"/>
        <w:rPr>
          <w:b/>
          <w:sz w:val="28"/>
          <w:szCs w:val="28"/>
        </w:rPr>
      </w:pPr>
    </w:p>
    <w:p w:rsidR="00A16F77" w:rsidRPr="007B0EA5" w:rsidRDefault="00E533A4" w:rsidP="00A16F77">
      <w:pPr>
        <w:spacing w:line="360" w:lineRule="auto"/>
        <w:jc w:val="center"/>
        <w:rPr>
          <w:b/>
          <w:sz w:val="28"/>
          <w:szCs w:val="28"/>
        </w:rPr>
      </w:pPr>
      <w:r w:rsidRPr="007B0EA5">
        <w:rPr>
          <w:b/>
          <w:sz w:val="28"/>
          <w:szCs w:val="28"/>
        </w:rPr>
        <w:t>Одеса</w:t>
      </w:r>
      <w:r w:rsidR="00A16F77" w:rsidRPr="007B0EA5">
        <w:rPr>
          <w:b/>
          <w:sz w:val="28"/>
          <w:szCs w:val="28"/>
        </w:rPr>
        <w:t xml:space="preserve"> 20</w:t>
      </w:r>
      <w:r w:rsidR="00DB1433" w:rsidRPr="007B0EA5">
        <w:rPr>
          <w:b/>
          <w:sz w:val="28"/>
          <w:szCs w:val="28"/>
        </w:rPr>
        <w:t>2</w:t>
      </w:r>
      <w:r w:rsidR="00517C1C">
        <w:rPr>
          <w:b/>
          <w:sz w:val="28"/>
          <w:szCs w:val="28"/>
        </w:rPr>
        <w:t>4</w:t>
      </w:r>
    </w:p>
    <w:tbl>
      <w:tblPr>
        <w:tblW w:w="10028" w:type="dxa"/>
        <w:jc w:val="center"/>
        <w:tblLayout w:type="fixed"/>
        <w:tblLook w:val="0000"/>
      </w:tblPr>
      <w:tblGrid>
        <w:gridCol w:w="9336"/>
        <w:gridCol w:w="692"/>
      </w:tblGrid>
      <w:tr w:rsidR="00F93202" w:rsidRPr="007B0EA5" w:rsidTr="00CD2619">
        <w:trPr>
          <w:jc w:val="center"/>
        </w:trPr>
        <w:tc>
          <w:tcPr>
            <w:tcW w:w="9336" w:type="dxa"/>
          </w:tcPr>
          <w:p w:rsidR="00F93202" w:rsidRPr="007B0EA5" w:rsidRDefault="00F93202" w:rsidP="007123BC">
            <w:pPr>
              <w:pStyle w:val="a7"/>
              <w:spacing w:line="360" w:lineRule="auto"/>
              <w:rPr>
                <w:b/>
                <w:caps/>
                <w:szCs w:val="28"/>
              </w:rPr>
            </w:pPr>
            <w:r w:rsidRPr="007B0EA5">
              <w:rPr>
                <w:b/>
                <w:caps/>
                <w:szCs w:val="28"/>
              </w:rPr>
              <w:lastRenderedPageBreak/>
              <w:t>Зміст</w:t>
            </w:r>
          </w:p>
        </w:tc>
        <w:tc>
          <w:tcPr>
            <w:tcW w:w="692" w:type="dxa"/>
          </w:tcPr>
          <w:p w:rsidR="00F93202" w:rsidRPr="007B0EA5" w:rsidRDefault="00F93202" w:rsidP="007123BC">
            <w:pPr>
              <w:spacing w:line="360" w:lineRule="auto"/>
              <w:ind w:right="-199"/>
              <w:rPr>
                <w:sz w:val="28"/>
              </w:rPr>
            </w:pPr>
          </w:p>
        </w:tc>
      </w:tr>
      <w:tr w:rsidR="00F93202" w:rsidRPr="007B0EA5" w:rsidTr="00CD2619">
        <w:trPr>
          <w:jc w:val="center"/>
        </w:trPr>
        <w:tc>
          <w:tcPr>
            <w:tcW w:w="9336" w:type="dxa"/>
          </w:tcPr>
          <w:p w:rsidR="00F93202" w:rsidRPr="007B0EA5" w:rsidRDefault="00F93202" w:rsidP="002F3D95">
            <w:pPr>
              <w:spacing w:line="360" w:lineRule="auto"/>
              <w:rPr>
                <w:caps/>
                <w:sz w:val="28"/>
                <w:szCs w:val="28"/>
              </w:rPr>
            </w:pPr>
            <w:r w:rsidRPr="007B0EA5">
              <w:rPr>
                <w:caps/>
                <w:sz w:val="28"/>
                <w:szCs w:val="28"/>
              </w:rPr>
              <w:t>Вступ……………………………………………………………………………</w:t>
            </w:r>
          </w:p>
        </w:tc>
        <w:tc>
          <w:tcPr>
            <w:tcW w:w="692" w:type="dxa"/>
          </w:tcPr>
          <w:p w:rsidR="00F93202" w:rsidRPr="007B0EA5" w:rsidRDefault="003D31EB" w:rsidP="002F3D95">
            <w:pPr>
              <w:spacing w:line="360" w:lineRule="auto"/>
              <w:jc w:val="center"/>
              <w:rPr>
                <w:sz w:val="28"/>
                <w:szCs w:val="28"/>
              </w:rPr>
            </w:pPr>
            <w:r w:rsidRPr="007B0EA5">
              <w:rPr>
                <w:sz w:val="28"/>
                <w:szCs w:val="28"/>
              </w:rPr>
              <w:t>3</w:t>
            </w:r>
          </w:p>
        </w:tc>
      </w:tr>
      <w:tr w:rsidR="00F93202" w:rsidRPr="007B0EA5" w:rsidTr="00CD2619">
        <w:trPr>
          <w:trHeight w:val="266"/>
          <w:jc w:val="center"/>
        </w:trPr>
        <w:tc>
          <w:tcPr>
            <w:tcW w:w="9336" w:type="dxa"/>
          </w:tcPr>
          <w:p w:rsidR="00F93202" w:rsidRPr="000D2E0B" w:rsidRDefault="00EF7D9B" w:rsidP="00C570EA">
            <w:pPr>
              <w:spacing w:line="360" w:lineRule="auto"/>
              <w:rPr>
                <w:caps/>
                <w:sz w:val="28"/>
                <w:szCs w:val="28"/>
              </w:rPr>
            </w:pPr>
            <w:r w:rsidRPr="000D2E0B">
              <w:rPr>
                <w:caps/>
                <w:sz w:val="28"/>
                <w:szCs w:val="28"/>
              </w:rPr>
              <w:t xml:space="preserve">розділ 1. </w:t>
            </w:r>
            <w:r w:rsidR="00D63B6E" w:rsidRPr="000D2E0B">
              <w:rPr>
                <w:caps/>
                <w:sz w:val="28"/>
                <w:szCs w:val="28"/>
              </w:rPr>
              <w:t xml:space="preserve">теоретична </w:t>
            </w:r>
            <w:r w:rsidR="00325083" w:rsidRPr="000D2E0B">
              <w:rPr>
                <w:caps/>
                <w:sz w:val="28"/>
                <w:szCs w:val="28"/>
              </w:rPr>
              <w:t>складова</w:t>
            </w:r>
            <w:r w:rsidR="00C570EA">
              <w:rPr>
                <w:caps/>
                <w:sz w:val="28"/>
                <w:szCs w:val="28"/>
              </w:rPr>
              <w:t xml:space="preserve"> </w:t>
            </w:r>
            <w:r w:rsidR="00C570EA" w:rsidRPr="00C570EA">
              <w:rPr>
                <w:bCs/>
                <w:caps/>
                <w:sz w:val="28"/>
                <w:szCs w:val="28"/>
              </w:rPr>
              <w:t>стратегії виходу підприємства на нові ринки</w:t>
            </w:r>
            <w:r w:rsidR="00C570EA">
              <w:rPr>
                <w:caps/>
                <w:sz w:val="28"/>
                <w:szCs w:val="28"/>
              </w:rPr>
              <w:t>…………………</w:t>
            </w:r>
            <w:r w:rsidR="00D63B6E" w:rsidRPr="000D2E0B">
              <w:rPr>
                <w:caps/>
                <w:sz w:val="28"/>
                <w:szCs w:val="28"/>
              </w:rPr>
              <w:t>……………..</w:t>
            </w:r>
            <w:r w:rsidRPr="000D2E0B">
              <w:rPr>
                <w:caps/>
                <w:sz w:val="28"/>
                <w:szCs w:val="28"/>
              </w:rPr>
              <w:t>….</w:t>
            </w:r>
            <w:r w:rsidR="00A16F77" w:rsidRPr="000D2E0B">
              <w:rPr>
                <w:caps/>
                <w:sz w:val="28"/>
                <w:szCs w:val="28"/>
              </w:rPr>
              <w:t>..</w:t>
            </w:r>
            <w:r w:rsidR="001C6595" w:rsidRPr="000D2E0B">
              <w:rPr>
                <w:caps/>
                <w:sz w:val="28"/>
                <w:szCs w:val="28"/>
              </w:rPr>
              <w:t>……</w:t>
            </w:r>
            <w:r w:rsidR="00AB13F4" w:rsidRPr="000D2E0B">
              <w:rPr>
                <w:caps/>
                <w:sz w:val="28"/>
                <w:szCs w:val="28"/>
              </w:rPr>
              <w:t>.</w:t>
            </w:r>
          </w:p>
        </w:tc>
        <w:tc>
          <w:tcPr>
            <w:tcW w:w="692" w:type="dxa"/>
          </w:tcPr>
          <w:p w:rsidR="00180AEC" w:rsidRPr="000D2E0B" w:rsidRDefault="00180AEC" w:rsidP="002F3D95">
            <w:pPr>
              <w:spacing w:line="360" w:lineRule="auto"/>
              <w:jc w:val="center"/>
              <w:rPr>
                <w:sz w:val="28"/>
                <w:szCs w:val="28"/>
              </w:rPr>
            </w:pPr>
          </w:p>
          <w:p w:rsidR="00F93202" w:rsidRPr="000D2E0B" w:rsidRDefault="004A5EFA" w:rsidP="002F3D95">
            <w:pPr>
              <w:spacing w:line="360" w:lineRule="auto"/>
              <w:jc w:val="center"/>
              <w:rPr>
                <w:sz w:val="28"/>
                <w:szCs w:val="28"/>
              </w:rPr>
            </w:pPr>
            <w:r w:rsidRPr="000D2E0B">
              <w:rPr>
                <w:sz w:val="28"/>
                <w:szCs w:val="28"/>
              </w:rPr>
              <w:t>6</w:t>
            </w:r>
          </w:p>
        </w:tc>
      </w:tr>
      <w:tr w:rsidR="00F93202" w:rsidRPr="007B0EA5" w:rsidTr="00CD2619">
        <w:trPr>
          <w:trHeight w:val="266"/>
          <w:jc w:val="center"/>
        </w:trPr>
        <w:tc>
          <w:tcPr>
            <w:tcW w:w="9336" w:type="dxa"/>
          </w:tcPr>
          <w:p w:rsidR="00F93202" w:rsidRPr="000D2E0B" w:rsidRDefault="00F93202" w:rsidP="00C570EA">
            <w:pPr>
              <w:pStyle w:val="af3"/>
              <w:shd w:val="clear" w:color="auto" w:fill="FFFFFF"/>
              <w:spacing w:before="0" w:beforeAutospacing="0" w:after="0" w:afterAutospacing="0" w:line="360" w:lineRule="auto"/>
              <w:jc w:val="both"/>
              <w:rPr>
                <w:bCs/>
                <w:color w:val="200F03"/>
                <w:sz w:val="28"/>
                <w:szCs w:val="28"/>
                <w:lang w:val="uk-UA"/>
              </w:rPr>
            </w:pPr>
            <w:r w:rsidRPr="000D2E0B">
              <w:rPr>
                <w:sz w:val="28"/>
                <w:szCs w:val="28"/>
                <w:lang w:val="uk-UA"/>
              </w:rPr>
              <w:t xml:space="preserve">1.1. </w:t>
            </w:r>
            <w:r w:rsidR="00D63B6E" w:rsidRPr="000D2E0B">
              <w:rPr>
                <w:sz w:val="28"/>
                <w:szCs w:val="28"/>
                <w:lang w:val="uk-UA"/>
              </w:rPr>
              <w:t xml:space="preserve">Теоретична основа </w:t>
            </w:r>
            <w:r w:rsidR="00C570EA">
              <w:rPr>
                <w:sz w:val="28"/>
                <w:szCs w:val="28"/>
                <w:lang w:val="uk-UA"/>
              </w:rPr>
              <w:t>стратегії діяльності підприємства</w:t>
            </w:r>
            <w:r w:rsidR="005C0AB0" w:rsidRPr="000D2E0B">
              <w:rPr>
                <w:sz w:val="28"/>
                <w:szCs w:val="28"/>
                <w:lang w:val="uk-UA"/>
              </w:rPr>
              <w:t xml:space="preserve"> </w:t>
            </w:r>
            <w:r w:rsidR="00A16F77" w:rsidRPr="000D2E0B">
              <w:rPr>
                <w:sz w:val="28"/>
                <w:szCs w:val="28"/>
                <w:lang w:val="uk-UA"/>
              </w:rPr>
              <w:t>.</w:t>
            </w:r>
            <w:r w:rsidR="00A95492" w:rsidRPr="000D2E0B">
              <w:rPr>
                <w:sz w:val="28"/>
                <w:szCs w:val="28"/>
                <w:lang w:val="uk-UA"/>
              </w:rPr>
              <w:t>…</w:t>
            </w:r>
            <w:r w:rsidR="0096789D" w:rsidRPr="000D2E0B">
              <w:rPr>
                <w:sz w:val="28"/>
                <w:szCs w:val="28"/>
                <w:lang w:val="uk-UA"/>
              </w:rPr>
              <w:t>..</w:t>
            </w:r>
            <w:r w:rsidR="00430C66" w:rsidRPr="000D2E0B">
              <w:rPr>
                <w:sz w:val="28"/>
                <w:szCs w:val="28"/>
                <w:lang w:val="uk-UA"/>
              </w:rPr>
              <w:t>…</w:t>
            </w:r>
            <w:r w:rsidR="00B57F89">
              <w:rPr>
                <w:sz w:val="28"/>
                <w:szCs w:val="28"/>
                <w:lang w:val="uk-UA"/>
              </w:rPr>
              <w:t>…</w:t>
            </w:r>
            <w:r w:rsidR="00A95492" w:rsidRPr="000D2E0B">
              <w:rPr>
                <w:sz w:val="28"/>
                <w:szCs w:val="28"/>
                <w:lang w:val="uk-UA"/>
              </w:rPr>
              <w:t>…………</w:t>
            </w:r>
          </w:p>
        </w:tc>
        <w:tc>
          <w:tcPr>
            <w:tcW w:w="692" w:type="dxa"/>
          </w:tcPr>
          <w:p w:rsidR="00F93202" w:rsidRPr="000D2E0B" w:rsidRDefault="004A5EFA" w:rsidP="002F3D95">
            <w:pPr>
              <w:spacing w:line="360" w:lineRule="auto"/>
              <w:jc w:val="center"/>
              <w:rPr>
                <w:sz w:val="28"/>
                <w:szCs w:val="28"/>
              </w:rPr>
            </w:pPr>
            <w:r w:rsidRPr="000D2E0B">
              <w:rPr>
                <w:sz w:val="28"/>
                <w:szCs w:val="28"/>
              </w:rPr>
              <w:t>6</w:t>
            </w:r>
          </w:p>
        </w:tc>
      </w:tr>
      <w:tr w:rsidR="00F93202" w:rsidRPr="007B0EA5" w:rsidTr="00CD2619">
        <w:trPr>
          <w:trHeight w:val="266"/>
          <w:jc w:val="center"/>
        </w:trPr>
        <w:tc>
          <w:tcPr>
            <w:tcW w:w="9336" w:type="dxa"/>
          </w:tcPr>
          <w:p w:rsidR="00F93202" w:rsidRPr="00B57F89" w:rsidRDefault="00082123" w:rsidP="00B57F89">
            <w:pPr>
              <w:pStyle w:val="af3"/>
              <w:shd w:val="clear" w:color="auto" w:fill="FFFFFF"/>
              <w:spacing w:before="0" w:beforeAutospacing="0" w:after="0" w:afterAutospacing="0" w:line="360" w:lineRule="auto"/>
              <w:jc w:val="both"/>
              <w:rPr>
                <w:color w:val="200F03"/>
                <w:sz w:val="28"/>
                <w:szCs w:val="28"/>
                <w:lang w:val="uk-UA"/>
              </w:rPr>
            </w:pPr>
            <w:r w:rsidRPr="00B57F89">
              <w:rPr>
                <w:sz w:val="28"/>
                <w:szCs w:val="28"/>
                <w:lang w:val="uk-UA"/>
              </w:rPr>
              <w:t>1.</w:t>
            </w:r>
            <w:r w:rsidR="003D31EB" w:rsidRPr="00B57F89">
              <w:rPr>
                <w:sz w:val="28"/>
                <w:szCs w:val="28"/>
                <w:lang w:val="uk-UA"/>
              </w:rPr>
              <w:t>2</w:t>
            </w:r>
            <w:r w:rsidRPr="00B57F89">
              <w:rPr>
                <w:sz w:val="28"/>
                <w:szCs w:val="28"/>
                <w:lang w:val="uk-UA"/>
              </w:rPr>
              <w:t xml:space="preserve">. </w:t>
            </w:r>
            <w:r w:rsidR="00B57F89" w:rsidRPr="00B57F89">
              <w:rPr>
                <w:rFonts w:eastAsia="TimesNewRoman"/>
                <w:sz w:val="28"/>
                <w:szCs w:val="28"/>
                <w:lang w:val="uk-UA"/>
              </w:rPr>
              <w:t xml:space="preserve">Форми виходу підприємства </w:t>
            </w:r>
            <w:r w:rsidR="00B57F89" w:rsidRPr="00B57F89">
              <w:rPr>
                <w:rFonts w:eastAsia="TimesNewRoman"/>
                <w:bCs/>
                <w:sz w:val="28"/>
                <w:szCs w:val="28"/>
                <w:lang w:val="uk-UA"/>
              </w:rPr>
              <w:t>на нові ринки</w:t>
            </w:r>
            <w:r w:rsidR="00B57F89" w:rsidRPr="00B57F89">
              <w:rPr>
                <w:sz w:val="28"/>
                <w:szCs w:val="28"/>
                <w:lang w:val="uk-UA"/>
              </w:rPr>
              <w:t>………..</w:t>
            </w:r>
            <w:r w:rsidR="0096789D" w:rsidRPr="00B57F89">
              <w:rPr>
                <w:sz w:val="28"/>
                <w:szCs w:val="28"/>
                <w:lang w:val="uk-UA"/>
              </w:rPr>
              <w:t>.</w:t>
            </w:r>
            <w:r w:rsidR="00A95492" w:rsidRPr="00B57F89">
              <w:rPr>
                <w:sz w:val="28"/>
                <w:szCs w:val="28"/>
                <w:lang w:val="uk-UA"/>
              </w:rPr>
              <w:t>……………………..</w:t>
            </w:r>
          </w:p>
        </w:tc>
        <w:tc>
          <w:tcPr>
            <w:tcW w:w="692" w:type="dxa"/>
          </w:tcPr>
          <w:p w:rsidR="004A5EFA" w:rsidRPr="000D2E0B" w:rsidRDefault="004A5EFA" w:rsidP="00627989">
            <w:pPr>
              <w:spacing w:line="360" w:lineRule="auto"/>
              <w:jc w:val="center"/>
              <w:rPr>
                <w:bCs/>
                <w:sz w:val="28"/>
                <w:szCs w:val="28"/>
              </w:rPr>
            </w:pPr>
            <w:r w:rsidRPr="000D2E0B">
              <w:rPr>
                <w:bCs/>
                <w:sz w:val="28"/>
                <w:szCs w:val="28"/>
              </w:rPr>
              <w:t>1</w:t>
            </w:r>
            <w:r w:rsidR="00627989">
              <w:rPr>
                <w:bCs/>
                <w:sz w:val="28"/>
                <w:szCs w:val="28"/>
              </w:rPr>
              <w:t>6</w:t>
            </w:r>
          </w:p>
        </w:tc>
      </w:tr>
      <w:tr w:rsidR="00082123" w:rsidRPr="007B0EA5" w:rsidTr="00CD2619">
        <w:trPr>
          <w:trHeight w:val="266"/>
          <w:jc w:val="center"/>
        </w:trPr>
        <w:tc>
          <w:tcPr>
            <w:tcW w:w="9336" w:type="dxa"/>
          </w:tcPr>
          <w:p w:rsidR="00082123" w:rsidRPr="00B57F89" w:rsidRDefault="00082123" w:rsidP="00F748F2">
            <w:pPr>
              <w:pStyle w:val="2"/>
              <w:ind w:left="0"/>
              <w:jc w:val="both"/>
              <w:rPr>
                <w:snapToGrid w:val="0"/>
                <w:sz w:val="28"/>
                <w:szCs w:val="28"/>
              </w:rPr>
            </w:pPr>
            <w:r w:rsidRPr="00B57F89">
              <w:rPr>
                <w:snapToGrid w:val="0"/>
                <w:sz w:val="28"/>
                <w:szCs w:val="28"/>
              </w:rPr>
              <w:t>1.</w:t>
            </w:r>
            <w:r w:rsidR="003D31EB" w:rsidRPr="00B57F89">
              <w:rPr>
                <w:snapToGrid w:val="0"/>
                <w:sz w:val="28"/>
                <w:szCs w:val="28"/>
              </w:rPr>
              <w:t>3</w:t>
            </w:r>
            <w:r w:rsidRPr="00B57F89">
              <w:rPr>
                <w:snapToGrid w:val="0"/>
                <w:sz w:val="28"/>
                <w:szCs w:val="28"/>
              </w:rPr>
              <w:t xml:space="preserve">. </w:t>
            </w:r>
            <w:r w:rsidR="00B57F89" w:rsidRPr="00B57F89">
              <w:rPr>
                <w:snapToGrid w:val="0"/>
                <w:sz w:val="28"/>
                <w:szCs w:val="28"/>
              </w:rPr>
              <w:t xml:space="preserve">Основні чинники вибору стратегії </w:t>
            </w:r>
            <w:r w:rsidR="00B57F89" w:rsidRPr="00B57F89">
              <w:rPr>
                <w:bCs/>
                <w:snapToGrid w:val="0"/>
                <w:sz w:val="28"/>
                <w:szCs w:val="28"/>
              </w:rPr>
              <w:t>виходу підприємства на нові ринки</w:t>
            </w:r>
          </w:p>
        </w:tc>
        <w:tc>
          <w:tcPr>
            <w:tcW w:w="692" w:type="dxa"/>
          </w:tcPr>
          <w:p w:rsidR="004A5EFA" w:rsidRPr="007B0EA5" w:rsidRDefault="00080728" w:rsidP="00727BDB">
            <w:pPr>
              <w:spacing w:line="360" w:lineRule="auto"/>
              <w:jc w:val="center"/>
              <w:rPr>
                <w:bCs/>
                <w:sz w:val="28"/>
                <w:szCs w:val="28"/>
              </w:rPr>
            </w:pPr>
            <w:r>
              <w:rPr>
                <w:bCs/>
                <w:sz w:val="28"/>
                <w:szCs w:val="28"/>
              </w:rPr>
              <w:t>2</w:t>
            </w:r>
            <w:r w:rsidR="00727BDB">
              <w:rPr>
                <w:bCs/>
                <w:sz w:val="28"/>
                <w:szCs w:val="28"/>
              </w:rPr>
              <w:t>2</w:t>
            </w:r>
          </w:p>
        </w:tc>
      </w:tr>
      <w:tr w:rsidR="00BC0D52" w:rsidRPr="007B0EA5" w:rsidTr="00CD2619">
        <w:trPr>
          <w:trHeight w:val="505"/>
          <w:jc w:val="center"/>
        </w:trPr>
        <w:tc>
          <w:tcPr>
            <w:tcW w:w="9336" w:type="dxa"/>
          </w:tcPr>
          <w:p w:rsidR="00BC0D52" w:rsidRPr="00241A81" w:rsidRDefault="00082123" w:rsidP="00156D15">
            <w:pPr>
              <w:shd w:val="clear" w:color="auto" w:fill="FFFFFF"/>
              <w:tabs>
                <w:tab w:val="left" w:pos="1176"/>
              </w:tabs>
              <w:spacing w:line="360" w:lineRule="auto"/>
              <w:rPr>
                <w:sz w:val="28"/>
                <w:szCs w:val="28"/>
              </w:rPr>
            </w:pPr>
            <w:r w:rsidRPr="00241A81">
              <w:rPr>
                <w:caps/>
                <w:color w:val="000000"/>
                <w:spacing w:val="20"/>
                <w:sz w:val="28"/>
                <w:szCs w:val="28"/>
              </w:rPr>
              <w:t>Розділ</w:t>
            </w:r>
            <w:r w:rsidRPr="00241A81">
              <w:rPr>
                <w:caps/>
                <w:color w:val="000000"/>
                <w:sz w:val="28"/>
                <w:szCs w:val="28"/>
              </w:rPr>
              <w:t xml:space="preserve"> 2. </w:t>
            </w:r>
            <w:r w:rsidR="00B57F89">
              <w:rPr>
                <w:caps/>
                <w:color w:val="000000"/>
                <w:sz w:val="28"/>
                <w:szCs w:val="28"/>
              </w:rPr>
              <w:t xml:space="preserve">аналітичне </w:t>
            </w:r>
            <w:r w:rsidR="00C11542" w:rsidRPr="00241A81">
              <w:rPr>
                <w:caps/>
                <w:sz w:val="28"/>
                <w:szCs w:val="28"/>
              </w:rPr>
              <w:t xml:space="preserve">дослідження </w:t>
            </w:r>
            <w:r w:rsidR="00D63B6E" w:rsidRPr="00241A81">
              <w:rPr>
                <w:caps/>
                <w:sz w:val="28"/>
                <w:szCs w:val="28"/>
              </w:rPr>
              <w:t xml:space="preserve">ефективності управлінської діяльності </w:t>
            </w:r>
            <w:r w:rsidR="00B57F89" w:rsidRPr="007F42BB">
              <w:rPr>
                <w:caps/>
                <w:sz w:val="28"/>
                <w:szCs w:val="28"/>
              </w:rPr>
              <w:t xml:space="preserve">на </w:t>
            </w:r>
            <w:r w:rsidR="00B57F89" w:rsidRPr="00FB084E">
              <w:rPr>
                <w:rFonts w:eastAsiaTheme="minorHAnsi"/>
                <w:bCs/>
                <w:sz w:val="28"/>
                <w:szCs w:val="28"/>
                <w:lang w:eastAsia="en-US"/>
              </w:rPr>
              <w:t>ТОВ «ПРОСПЕРІТІ ЛЕНД»</w:t>
            </w:r>
            <w:r w:rsidR="00D04D49" w:rsidRPr="00241A81">
              <w:rPr>
                <w:caps/>
                <w:sz w:val="28"/>
                <w:szCs w:val="28"/>
              </w:rPr>
              <w:t>…</w:t>
            </w:r>
            <w:r w:rsidR="00241A81">
              <w:rPr>
                <w:caps/>
                <w:sz w:val="28"/>
                <w:szCs w:val="28"/>
              </w:rPr>
              <w:t>..</w:t>
            </w:r>
            <w:r w:rsidR="00D04D49" w:rsidRPr="00241A81">
              <w:rPr>
                <w:caps/>
                <w:sz w:val="28"/>
                <w:szCs w:val="28"/>
              </w:rPr>
              <w:t>….</w:t>
            </w:r>
            <w:r w:rsidR="00752747" w:rsidRPr="00241A81">
              <w:rPr>
                <w:caps/>
                <w:sz w:val="28"/>
                <w:szCs w:val="28"/>
              </w:rPr>
              <w:t>...</w:t>
            </w:r>
            <w:r w:rsidR="00A95492" w:rsidRPr="00241A81">
              <w:rPr>
                <w:caps/>
                <w:color w:val="000000"/>
                <w:sz w:val="28"/>
                <w:szCs w:val="28"/>
              </w:rPr>
              <w:t>..</w:t>
            </w:r>
          </w:p>
        </w:tc>
        <w:tc>
          <w:tcPr>
            <w:tcW w:w="692" w:type="dxa"/>
          </w:tcPr>
          <w:p w:rsidR="00BC0D52" w:rsidRPr="00241A81" w:rsidRDefault="00BC0D52" w:rsidP="002F3D95">
            <w:pPr>
              <w:spacing w:line="360" w:lineRule="auto"/>
              <w:jc w:val="center"/>
              <w:rPr>
                <w:sz w:val="28"/>
                <w:szCs w:val="28"/>
              </w:rPr>
            </w:pPr>
          </w:p>
          <w:p w:rsidR="004A5EFA" w:rsidRPr="00241A81" w:rsidRDefault="002F116C" w:rsidP="00FA2FC4">
            <w:pPr>
              <w:spacing w:line="360" w:lineRule="auto"/>
              <w:jc w:val="center"/>
              <w:rPr>
                <w:sz w:val="28"/>
                <w:szCs w:val="28"/>
              </w:rPr>
            </w:pPr>
            <w:r w:rsidRPr="00241A81">
              <w:rPr>
                <w:sz w:val="28"/>
                <w:szCs w:val="28"/>
              </w:rPr>
              <w:t>2</w:t>
            </w:r>
            <w:r w:rsidR="00FA2FC4">
              <w:rPr>
                <w:sz w:val="28"/>
                <w:szCs w:val="28"/>
              </w:rPr>
              <w:t>8</w:t>
            </w:r>
          </w:p>
        </w:tc>
      </w:tr>
      <w:tr w:rsidR="00C11542" w:rsidRPr="0040140A" w:rsidTr="00CD2619">
        <w:trPr>
          <w:jc w:val="center"/>
        </w:trPr>
        <w:tc>
          <w:tcPr>
            <w:tcW w:w="9336" w:type="dxa"/>
          </w:tcPr>
          <w:p w:rsidR="00C11542" w:rsidRPr="0040140A" w:rsidRDefault="00C11542" w:rsidP="0040140A">
            <w:pPr>
              <w:shd w:val="clear" w:color="auto" w:fill="FFFFFF"/>
              <w:tabs>
                <w:tab w:val="left" w:pos="1176"/>
              </w:tabs>
              <w:spacing w:line="360" w:lineRule="auto"/>
              <w:rPr>
                <w:caps/>
                <w:sz w:val="28"/>
                <w:szCs w:val="28"/>
              </w:rPr>
            </w:pPr>
            <w:r w:rsidRPr="0040140A">
              <w:rPr>
                <w:sz w:val="28"/>
                <w:szCs w:val="28"/>
              </w:rPr>
              <w:t>2.1</w:t>
            </w:r>
            <w:r w:rsidR="00903292" w:rsidRPr="0040140A">
              <w:rPr>
                <w:sz w:val="28"/>
                <w:szCs w:val="28"/>
              </w:rPr>
              <w:t>.</w:t>
            </w:r>
            <w:r w:rsidR="007B0EA5" w:rsidRPr="0040140A">
              <w:rPr>
                <w:sz w:val="28"/>
                <w:szCs w:val="28"/>
              </w:rPr>
              <w:t xml:space="preserve"> </w:t>
            </w:r>
            <w:r w:rsidR="00903292" w:rsidRPr="0040140A">
              <w:rPr>
                <w:sz w:val="28"/>
                <w:szCs w:val="28"/>
              </w:rPr>
              <w:t xml:space="preserve">Характеристика </w:t>
            </w:r>
            <w:r w:rsidR="0040140A" w:rsidRPr="0040140A">
              <w:rPr>
                <w:sz w:val="28"/>
                <w:szCs w:val="28"/>
              </w:rPr>
              <w:t xml:space="preserve">системи управління </w:t>
            </w:r>
            <w:r w:rsidR="007C2EFD" w:rsidRPr="0040140A">
              <w:rPr>
                <w:sz w:val="28"/>
                <w:szCs w:val="28"/>
              </w:rPr>
              <w:t>підприємства</w:t>
            </w:r>
            <w:r w:rsidR="00903292" w:rsidRPr="0040140A">
              <w:rPr>
                <w:sz w:val="28"/>
                <w:szCs w:val="28"/>
              </w:rPr>
              <w:t>……</w:t>
            </w:r>
            <w:r w:rsidRPr="0040140A">
              <w:rPr>
                <w:caps/>
                <w:sz w:val="28"/>
                <w:szCs w:val="28"/>
              </w:rPr>
              <w:t>……..…</w:t>
            </w:r>
            <w:r w:rsidRPr="0040140A">
              <w:rPr>
                <w:sz w:val="28"/>
                <w:szCs w:val="28"/>
              </w:rPr>
              <w:t>…..….</w:t>
            </w:r>
          </w:p>
        </w:tc>
        <w:tc>
          <w:tcPr>
            <w:tcW w:w="692" w:type="dxa"/>
          </w:tcPr>
          <w:p w:rsidR="00C11542" w:rsidRPr="0040140A" w:rsidRDefault="00903292" w:rsidP="00FA2FC4">
            <w:pPr>
              <w:spacing w:line="360" w:lineRule="auto"/>
              <w:jc w:val="center"/>
              <w:rPr>
                <w:sz w:val="28"/>
                <w:szCs w:val="28"/>
              </w:rPr>
            </w:pPr>
            <w:r w:rsidRPr="0040140A">
              <w:rPr>
                <w:sz w:val="28"/>
                <w:szCs w:val="28"/>
              </w:rPr>
              <w:t>2</w:t>
            </w:r>
            <w:r w:rsidR="00FA2FC4" w:rsidRPr="0040140A">
              <w:rPr>
                <w:sz w:val="28"/>
                <w:szCs w:val="28"/>
              </w:rPr>
              <w:t>8</w:t>
            </w:r>
          </w:p>
        </w:tc>
      </w:tr>
      <w:tr w:rsidR="00C11542" w:rsidRPr="007B0EA5" w:rsidTr="00CD2619">
        <w:trPr>
          <w:jc w:val="center"/>
        </w:trPr>
        <w:tc>
          <w:tcPr>
            <w:tcW w:w="9336" w:type="dxa"/>
          </w:tcPr>
          <w:p w:rsidR="00C11542" w:rsidRPr="0040140A" w:rsidRDefault="00C11542" w:rsidP="00B57F89">
            <w:pPr>
              <w:spacing w:line="360" w:lineRule="auto"/>
              <w:rPr>
                <w:sz w:val="28"/>
                <w:szCs w:val="28"/>
              </w:rPr>
            </w:pPr>
            <w:r w:rsidRPr="0040140A">
              <w:rPr>
                <w:sz w:val="28"/>
                <w:szCs w:val="28"/>
              </w:rPr>
              <w:t xml:space="preserve">2.2. </w:t>
            </w:r>
            <w:r w:rsidR="007C2EFD" w:rsidRPr="0040140A">
              <w:rPr>
                <w:sz w:val="28"/>
                <w:szCs w:val="28"/>
              </w:rPr>
              <w:t>Оцінка</w:t>
            </w:r>
            <w:r w:rsidR="00903292" w:rsidRPr="0040140A">
              <w:rPr>
                <w:sz w:val="28"/>
                <w:szCs w:val="28"/>
              </w:rPr>
              <w:t xml:space="preserve"> ефективності </w:t>
            </w:r>
            <w:r w:rsidR="007C2EFD" w:rsidRPr="0040140A">
              <w:rPr>
                <w:sz w:val="28"/>
                <w:szCs w:val="28"/>
              </w:rPr>
              <w:t>управління на Т</w:t>
            </w:r>
            <w:r w:rsidR="007C2EFD" w:rsidRPr="0040140A">
              <w:rPr>
                <w:bCs/>
                <w:caps/>
                <w:sz w:val="28"/>
                <w:szCs w:val="28"/>
              </w:rPr>
              <w:t>ОВ</w:t>
            </w:r>
            <w:r w:rsidR="0040140A">
              <w:rPr>
                <w:bCs/>
                <w:caps/>
                <w:sz w:val="28"/>
                <w:szCs w:val="28"/>
              </w:rPr>
              <w:t xml:space="preserve"> </w:t>
            </w:r>
            <w:r w:rsidR="007C2EFD" w:rsidRPr="0040140A">
              <w:rPr>
                <w:bCs/>
                <w:caps/>
                <w:sz w:val="28"/>
                <w:szCs w:val="28"/>
              </w:rPr>
              <w:t>«</w:t>
            </w:r>
            <w:r w:rsidR="00B57F89" w:rsidRPr="00FB084E">
              <w:rPr>
                <w:rFonts w:eastAsiaTheme="minorHAnsi"/>
                <w:bCs/>
                <w:sz w:val="28"/>
                <w:szCs w:val="28"/>
                <w:lang w:eastAsia="en-US"/>
              </w:rPr>
              <w:t>ПРОСПЕРІТІ ЛЕНД</w:t>
            </w:r>
            <w:r w:rsidR="007C2EFD" w:rsidRPr="0040140A">
              <w:rPr>
                <w:bCs/>
                <w:caps/>
                <w:sz w:val="28"/>
                <w:szCs w:val="28"/>
              </w:rPr>
              <w:t>»</w:t>
            </w:r>
            <w:r w:rsidR="00B57F89">
              <w:rPr>
                <w:bCs/>
                <w:caps/>
                <w:sz w:val="28"/>
                <w:szCs w:val="28"/>
              </w:rPr>
              <w:t>………</w:t>
            </w:r>
            <w:r w:rsidR="007C2EFD" w:rsidRPr="0040140A">
              <w:rPr>
                <w:caps/>
                <w:sz w:val="28"/>
                <w:szCs w:val="28"/>
              </w:rPr>
              <w:t xml:space="preserve"> </w:t>
            </w:r>
          </w:p>
        </w:tc>
        <w:tc>
          <w:tcPr>
            <w:tcW w:w="692" w:type="dxa"/>
          </w:tcPr>
          <w:p w:rsidR="00C11542" w:rsidRPr="007B0EA5" w:rsidRDefault="00B21A22" w:rsidP="007911E0">
            <w:pPr>
              <w:spacing w:line="360" w:lineRule="auto"/>
              <w:jc w:val="center"/>
              <w:rPr>
                <w:sz w:val="28"/>
                <w:szCs w:val="28"/>
              </w:rPr>
            </w:pPr>
            <w:r w:rsidRPr="0040140A">
              <w:rPr>
                <w:sz w:val="28"/>
                <w:szCs w:val="28"/>
              </w:rPr>
              <w:t>3</w:t>
            </w:r>
            <w:r w:rsidR="007911E0">
              <w:rPr>
                <w:sz w:val="28"/>
                <w:szCs w:val="28"/>
              </w:rPr>
              <w:t>2</w:t>
            </w:r>
          </w:p>
        </w:tc>
      </w:tr>
      <w:tr w:rsidR="00F93202" w:rsidRPr="007B0EA5" w:rsidTr="00CD2619">
        <w:trPr>
          <w:jc w:val="center"/>
        </w:trPr>
        <w:tc>
          <w:tcPr>
            <w:tcW w:w="9336" w:type="dxa"/>
          </w:tcPr>
          <w:p w:rsidR="00F93202" w:rsidRPr="00B8384E" w:rsidRDefault="00B67C3A" w:rsidP="00B57F89">
            <w:pPr>
              <w:spacing w:line="360" w:lineRule="auto"/>
              <w:rPr>
                <w:sz w:val="28"/>
                <w:szCs w:val="28"/>
              </w:rPr>
            </w:pPr>
            <w:r w:rsidRPr="00B8384E">
              <w:rPr>
                <w:caps/>
                <w:sz w:val="28"/>
                <w:szCs w:val="28"/>
              </w:rPr>
              <w:t xml:space="preserve">Розділ 3. </w:t>
            </w:r>
            <w:r w:rsidR="00241A81" w:rsidRPr="00B8384E">
              <w:rPr>
                <w:caps/>
                <w:color w:val="000000"/>
                <w:sz w:val="28"/>
                <w:szCs w:val="28"/>
              </w:rPr>
              <w:t xml:space="preserve">Удосконалення </w:t>
            </w:r>
            <w:r w:rsidR="00B57F89" w:rsidRPr="00B57F89">
              <w:rPr>
                <w:bCs/>
                <w:caps/>
                <w:color w:val="000000"/>
                <w:sz w:val="28"/>
                <w:szCs w:val="28"/>
              </w:rPr>
              <w:t xml:space="preserve">стратегії виходу </w:t>
            </w:r>
            <w:r w:rsidR="00B57F89" w:rsidRPr="00FB084E">
              <w:rPr>
                <w:rFonts w:eastAsiaTheme="minorHAnsi"/>
                <w:bCs/>
                <w:sz w:val="28"/>
                <w:szCs w:val="28"/>
                <w:lang w:eastAsia="en-US"/>
              </w:rPr>
              <w:t>ТОВ «ПРОСПЕРІТІ ЛЕНД»</w:t>
            </w:r>
            <w:r w:rsidR="00B57F89" w:rsidRPr="00B57F89">
              <w:rPr>
                <w:bCs/>
                <w:caps/>
                <w:color w:val="000000"/>
                <w:sz w:val="28"/>
                <w:szCs w:val="28"/>
              </w:rPr>
              <w:t xml:space="preserve"> на нові ринки</w:t>
            </w:r>
            <w:r w:rsidR="00241A81" w:rsidRPr="00B8384E">
              <w:rPr>
                <w:bCs/>
                <w:caps/>
                <w:color w:val="000000"/>
                <w:sz w:val="28"/>
                <w:szCs w:val="28"/>
              </w:rPr>
              <w:t xml:space="preserve"> </w:t>
            </w:r>
            <w:r w:rsidR="00D63B6E" w:rsidRPr="00B8384E">
              <w:rPr>
                <w:bCs/>
                <w:caps/>
                <w:color w:val="000000"/>
                <w:sz w:val="28"/>
                <w:szCs w:val="28"/>
              </w:rPr>
              <w:t>в умовах глобальних викликів</w:t>
            </w:r>
            <w:r w:rsidR="00FF1569" w:rsidRPr="00B8384E">
              <w:rPr>
                <w:caps/>
                <w:color w:val="000000"/>
                <w:sz w:val="28"/>
                <w:szCs w:val="28"/>
              </w:rPr>
              <w:t>…</w:t>
            </w:r>
            <w:r w:rsidR="00A95492" w:rsidRPr="00B8384E">
              <w:rPr>
                <w:caps/>
                <w:color w:val="000000"/>
                <w:sz w:val="28"/>
                <w:szCs w:val="28"/>
              </w:rPr>
              <w:t>……</w:t>
            </w:r>
          </w:p>
        </w:tc>
        <w:tc>
          <w:tcPr>
            <w:tcW w:w="692" w:type="dxa"/>
          </w:tcPr>
          <w:p w:rsidR="007C2EFD" w:rsidRPr="00B8384E" w:rsidRDefault="007C2EFD" w:rsidP="002F3D95">
            <w:pPr>
              <w:spacing w:line="360" w:lineRule="auto"/>
              <w:jc w:val="center"/>
              <w:rPr>
                <w:sz w:val="28"/>
                <w:szCs w:val="28"/>
              </w:rPr>
            </w:pPr>
          </w:p>
          <w:p w:rsidR="004A5EFA" w:rsidRPr="00B8384E" w:rsidRDefault="00F07F7E" w:rsidP="001F5778">
            <w:pPr>
              <w:spacing w:line="360" w:lineRule="auto"/>
              <w:jc w:val="center"/>
              <w:rPr>
                <w:sz w:val="28"/>
                <w:szCs w:val="28"/>
              </w:rPr>
            </w:pPr>
            <w:r>
              <w:rPr>
                <w:sz w:val="28"/>
                <w:szCs w:val="28"/>
              </w:rPr>
              <w:t>38</w:t>
            </w:r>
          </w:p>
        </w:tc>
      </w:tr>
      <w:tr w:rsidR="00F93202" w:rsidRPr="007B0EA5" w:rsidTr="00CD2619">
        <w:trPr>
          <w:jc w:val="center"/>
        </w:trPr>
        <w:tc>
          <w:tcPr>
            <w:tcW w:w="9336" w:type="dxa"/>
          </w:tcPr>
          <w:p w:rsidR="00F93202" w:rsidRPr="000479F9" w:rsidRDefault="00F93202" w:rsidP="00B8384E">
            <w:pPr>
              <w:spacing w:line="360" w:lineRule="auto"/>
              <w:rPr>
                <w:sz w:val="28"/>
                <w:szCs w:val="28"/>
              </w:rPr>
            </w:pPr>
            <w:r w:rsidRPr="000479F9">
              <w:rPr>
                <w:sz w:val="28"/>
                <w:szCs w:val="28"/>
              </w:rPr>
              <w:t xml:space="preserve">3.1. </w:t>
            </w:r>
            <w:r w:rsidR="00B57F89" w:rsidRPr="00B57F89">
              <w:rPr>
                <w:sz w:val="28"/>
                <w:szCs w:val="28"/>
              </w:rPr>
              <w:t xml:space="preserve">Напрями вдосконалення макроекономічних умов діяльності </w:t>
            </w:r>
            <w:r w:rsidR="00B8384E" w:rsidRPr="000479F9">
              <w:rPr>
                <w:sz w:val="28"/>
                <w:szCs w:val="28"/>
                <w:lang w:eastAsia="uk-UA"/>
              </w:rPr>
              <w:t>ТОВ «</w:t>
            </w:r>
            <w:r w:rsidR="00B57F89" w:rsidRPr="00FB084E">
              <w:rPr>
                <w:rFonts w:eastAsiaTheme="minorHAnsi"/>
                <w:bCs/>
                <w:sz w:val="28"/>
                <w:szCs w:val="28"/>
                <w:lang w:eastAsia="en-US"/>
              </w:rPr>
              <w:t>ПРОСПЕРІТІ ЛЕНД</w:t>
            </w:r>
            <w:r w:rsidR="00B8384E" w:rsidRPr="000479F9">
              <w:rPr>
                <w:sz w:val="28"/>
                <w:szCs w:val="28"/>
                <w:lang w:eastAsia="uk-UA"/>
              </w:rPr>
              <w:t>»</w:t>
            </w:r>
            <w:r w:rsidR="00B57F89">
              <w:rPr>
                <w:sz w:val="28"/>
                <w:szCs w:val="28"/>
                <w:lang w:eastAsia="uk-UA"/>
              </w:rPr>
              <w:t>………………………………………………………</w:t>
            </w:r>
            <w:r w:rsidR="00327EDD" w:rsidRPr="000479F9">
              <w:rPr>
                <w:sz w:val="28"/>
                <w:szCs w:val="28"/>
                <w:lang w:eastAsia="uk-UA"/>
              </w:rPr>
              <w:t>…</w:t>
            </w:r>
          </w:p>
        </w:tc>
        <w:tc>
          <w:tcPr>
            <w:tcW w:w="692" w:type="dxa"/>
          </w:tcPr>
          <w:p w:rsidR="00B57F89" w:rsidRDefault="00B57F89" w:rsidP="001F5778">
            <w:pPr>
              <w:spacing w:line="360" w:lineRule="auto"/>
              <w:jc w:val="center"/>
              <w:rPr>
                <w:sz w:val="28"/>
                <w:szCs w:val="28"/>
              </w:rPr>
            </w:pPr>
          </w:p>
          <w:p w:rsidR="004A5EFA" w:rsidRPr="000479F9" w:rsidRDefault="00F07F7E" w:rsidP="001F5778">
            <w:pPr>
              <w:spacing w:line="360" w:lineRule="auto"/>
              <w:jc w:val="center"/>
              <w:rPr>
                <w:sz w:val="28"/>
                <w:szCs w:val="28"/>
              </w:rPr>
            </w:pPr>
            <w:r>
              <w:rPr>
                <w:sz w:val="28"/>
                <w:szCs w:val="28"/>
              </w:rPr>
              <w:t>38</w:t>
            </w:r>
          </w:p>
        </w:tc>
      </w:tr>
      <w:tr w:rsidR="00F93202" w:rsidRPr="007B0EA5" w:rsidTr="00CD2619">
        <w:trPr>
          <w:jc w:val="center"/>
        </w:trPr>
        <w:tc>
          <w:tcPr>
            <w:tcW w:w="9336" w:type="dxa"/>
          </w:tcPr>
          <w:p w:rsidR="00F93202" w:rsidRPr="00842EFF" w:rsidRDefault="00B67C3A" w:rsidP="00664D5C">
            <w:pPr>
              <w:pStyle w:val="af3"/>
              <w:shd w:val="clear" w:color="auto" w:fill="FFFFFF"/>
              <w:spacing w:before="0" w:beforeAutospacing="0" w:after="0" w:afterAutospacing="0" w:line="360" w:lineRule="auto"/>
              <w:jc w:val="both"/>
              <w:rPr>
                <w:sz w:val="28"/>
                <w:szCs w:val="28"/>
                <w:lang w:val="uk-UA"/>
              </w:rPr>
            </w:pPr>
            <w:r w:rsidRPr="000479F9">
              <w:rPr>
                <w:sz w:val="28"/>
                <w:szCs w:val="28"/>
                <w:lang w:val="uk-UA"/>
              </w:rPr>
              <w:t xml:space="preserve">3.2. </w:t>
            </w:r>
            <w:r w:rsidR="00B57F89">
              <w:rPr>
                <w:sz w:val="28"/>
                <w:szCs w:val="28"/>
                <w:lang w:val="uk-UA"/>
              </w:rPr>
              <w:t xml:space="preserve">Конфігурація управлінських технологій відтворення оптимальної </w:t>
            </w:r>
            <w:r w:rsidR="00B57F89" w:rsidRPr="005160C3">
              <w:rPr>
                <w:sz w:val="28"/>
                <w:szCs w:val="28"/>
                <w:lang w:val="uk-UA"/>
              </w:rPr>
              <w:t xml:space="preserve"> стратегії </w:t>
            </w:r>
            <w:r w:rsidR="00664D5C">
              <w:rPr>
                <w:sz w:val="28"/>
                <w:szCs w:val="28"/>
                <w:lang w:val="uk-UA"/>
              </w:rPr>
              <w:t xml:space="preserve">виходу </w:t>
            </w:r>
            <w:r w:rsidR="00842EFF" w:rsidRPr="00C35588">
              <w:rPr>
                <w:sz w:val="28"/>
                <w:szCs w:val="28"/>
                <w:lang w:val="uk-UA"/>
              </w:rPr>
              <w:t>ТОВ «</w:t>
            </w:r>
            <w:r w:rsidR="00B57F89" w:rsidRPr="00FB084E">
              <w:rPr>
                <w:rFonts w:eastAsiaTheme="minorHAnsi"/>
                <w:bCs/>
                <w:sz w:val="28"/>
                <w:szCs w:val="28"/>
                <w:lang w:eastAsia="en-US"/>
              </w:rPr>
              <w:t>ПРОСПЕРІТІ ЛЕНД</w:t>
            </w:r>
            <w:r w:rsidR="00842EFF" w:rsidRPr="00C35588">
              <w:rPr>
                <w:sz w:val="28"/>
                <w:szCs w:val="28"/>
                <w:lang w:val="uk-UA"/>
              </w:rPr>
              <w:t>»</w:t>
            </w:r>
            <w:r w:rsidR="00664D5C">
              <w:rPr>
                <w:sz w:val="28"/>
                <w:szCs w:val="28"/>
                <w:lang w:val="uk-UA"/>
              </w:rPr>
              <w:t xml:space="preserve"> </w:t>
            </w:r>
            <w:r w:rsidR="00664D5C" w:rsidRPr="00664D5C">
              <w:rPr>
                <w:bCs/>
                <w:sz w:val="28"/>
                <w:szCs w:val="28"/>
                <w:lang w:val="uk-UA"/>
              </w:rPr>
              <w:t>на нові ринки</w:t>
            </w:r>
            <w:r w:rsidR="00664D5C" w:rsidRPr="00664D5C">
              <w:rPr>
                <w:sz w:val="28"/>
                <w:szCs w:val="28"/>
                <w:lang w:val="uk-UA"/>
              </w:rPr>
              <w:t xml:space="preserve"> </w:t>
            </w:r>
            <w:r w:rsidR="00842EFF">
              <w:rPr>
                <w:sz w:val="28"/>
                <w:szCs w:val="28"/>
                <w:lang w:val="uk-UA"/>
              </w:rPr>
              <w:t>…</w:t>
            </w:r>
            <w:r w:rsidR="00664D5C">
              <w:rPr>
                <w:sz w:val="28"/>
                <w:szCs w:val="28"/>
                <w:lang w:val="uk-UA"/>
              </w:rPr>
              <w:t>…...…………</w:t>
            </w:r>
            <w:r w:rsidR="00FF1569" w:rsidRPr="000479F9">
              <w:rPr>
                <w:caps/>
                <w:sz w:val="28"/>
                <w:szCs w:val="28"/>
                <w:lang w:val="uk-UA"/>
              </w:rPr>
              <w:t>.</w:t>
            </w:r>
          </w:p>
        </w:tc>
        <w:tc>
          <w:tcPr>
            <w:tcW w:w="692" w:type="dxa"/>
          </w:tcPr>
          <w:p w:rsidR="00842EFF" w:rsidRDefault="00842EFF" w:rsidP="000479F9">
            <w:pPr>
              <w:spacing w:line="360" w:lineRule="auto"/>
              <w:jc w:val="center"/>
              <w:rPr>
                <w:sz w:val="28"/>
                <w:szCs w:val="28"/>
              </w:rPr>
            </w:pPr>
          </w:p>
          <w:p w:rsidR="00F93202" w:rsidRPr="000479F9" w:rsidRDefault="009C565E" w:rsidP="00F07F7E">
            <w:pPr>
              <w:spacing w:line="360" w:lineRule="auto"/>
              <w:jc w:val="center"/>
              <w:rPr>
                <w:sz w:val="28"/>
                <w:szCs w:val="28"/>
              </w:rPr>
            </w:pPr>
            <w:r w:rsidRPr="000479F9">
              <w:rPr>
                <w:sz w:val="28"/>
                <w:szCs w:val="28"/>
              </w:rPr>
              <w:t>4</w:t>
            </w:r>
            <w:r w:rsidR="00F07F7E">
              <w:rPr>
                <w:sz w:val="28"/>
                <w:szCs w:val="28"/>
              </w:rPr>
              <w:t>4</w:t>
            </w:r>
          </w:p>
        </w:tc>
      </w:tr>
      <w:tr w:rsidR="00F93202" w:rsidRPr="007B0EA5" w:rsidTr="00CD2619">
        <w:trPr>
          <w:jc w:val="center"/>
        </w:trPr>
        <w:tc>
          <w:tcPr>
            <w:tcW w:w="9336" w:type="dxa"/>
          </w:tcPr>
          <w:p w:rsidR="00F93202" w:rsidRPr="007B0EA5" w:rsidRDefault="00F93202" w:rsidP="002F3D95">
            <w:pPr>
              <w:spacing w:line="360" w:lineRule="auto"/>
              <w:rPr>
                <w:caps/>
                <w:sz w:val="28"/>
                <w:szCs w:val="28"/>
              </w:rPr>
            </w:pPr>
            <w:r w:rsidRPr="007B0EA5">
              <w:rPr>
                <w:caps/>
                <w:sz w:val="28"/>
                <w:szCs w:val="28"/>
              </w:rPr>
              <w:t>Висновки</w:t>
            </w:r>
            <w:r w:rsidR="003D31EB" w:rsidRPr="007B0EA5">
              <w:rPr>
                <w:caps/>
                <w:sz w:val="28"/>
                <w:szCs w:val="28"/>
              </w:rPr>
              <w:t>………………</w:t>
            </w:r>
            <w:r w:rsidR="009C565E">
              <w:rPr>
                <w:caps/>
                <w:sz w:val="28"/>
                <w:szCs w:val="28"/>
              </w:rPr>
              <w:t>.</w:t>
            </w:r>
            <w:r w:rsidR="003D31EB" w:rsidRPr="007B0EA5">
              <w:rPr>
                <w:caps/>
                <w:sz w:val="28"/>
                <w:szCs w:val="28"/>
              </w:rPr>
              <w:t>……..</w:t>
            </w:r>
            <w:r w:rsidRPr="007B0EA5">
              <w:rPr>
                <w:caps/>
                <w:sz w:val="28"/>
                <w:szCs w:val="28"/>
              </w:rPr>
              <w:t>……………………………………</w:t>
            </w:r>
            <w:r w:rsidR="00AB13F4" w:rsidRPr="007B0EA5">
              <w:rPr>
                <w:caps/>
                <w:sz w:val="28"/>
                <w:szCs w:val="28"/>
              </w:rPr>
              <w:t>..</w:t>
            </w:r>
            <w:r w:rsidRPr="007B0EA5">
              <w:rPr>
                <w:caps/>
                <w:sz w:val="28"/>
                <w:szCs w:val="28"/>
              </w:rPr>
              <w:t>……..…</w:t>
            </w:r>
          </w:p>
        </w:tc>
        <w:tc>
          <w:tcPr>
            <w:tcW w:w="692" w:type="dxa"/>
          </w:tcPr>
          <w:p w:rsidR="00F93202" w:rsidRPr="007B0EA5" w:rsidRDefault="005F2130" w:rsidP="00433E20">
            <w:pPr>
              <w:spacing w:line="360" w:lineRule="auto"/>
              <w:jc w:val="center"/>
              <w:rPr>
                <w:sz w:val="28"/>
                <w:szCs w:val="28"/>
              </w:rPr>
            </w:pPr>
            <w:r w:rsidRPr="007B0EA5">
              <w:rPr>
                <w:sz w:val="28"/>
                <w:szCs w:val="28"/>
              </w:rPr>
              <w:t>5</w:t>
            </w:r>
            <w:r w:rsidR="00433E20">
              <w:rPr>
                <w:sz w:val="28"/>
                <w:szCs w:val="28"/>
              </w:rPr>
              <w:t>1</w:t>
            </w:r>
          </w:p>
        </w:tc>
      </w:tr>
      <w:tr w:rsidR="00F93202" w:rsidRPr="007B0EA5" w:rsidTr="00CD2619">
        <w:trPr>
          <w:trHeight w:val="398"/>
          <w:jc w:val="center"/>
        </w:trPr>
        <w:tc>
          <w:tcPr>
            <w:tcW w:w="9336" w:type="dxa"/>
          </w:tcPr>
          <w:p w:rsidR="00EF7D9B" w:rsidRPr="007B0EA5" w:rsidRDefault="00EF7D9B" w:rsidP="002F3D95">
            <w:pPr>
              <w:pStyle w:val="af3"/>
              <w:shd w:val="clear" w:color="auto" w:fill="FFFFFF"/>
              <w:spacing w:before="0" w:beforeAutospacing="0" w:after="0" w:afterAutospacing="0" w:line="360" w:lineRule="auto"/>
              <w:rPr>
                <w:caps/>
                <w:color w:val="200F03"/>
                <w:sz w:val="28"/>
                <w:szCs w:val="28"/>
                <w:lang w:val="uk-UA"/>
              </w:rPr>
            </w:pPr>
            <w:r w:rsidRPr="007B0EA5">
              <w:rPr>
                <w:caps/>
                <w:sz w:val="28"/>
                <w:szCs w:val="28"/>
                <w:lang w:val="uk-UA"/>
              </w:rPr>
              <w:t>Список використаних джерел……</w:t>
            </w:r>
            <w:r w:rsidR="003D31EB" w:rsidRPr="007B0EA5">
              <w:rPr>
                <w:caps/>
                <w:sz w:val="28"/>
                <w:szCs w:val="28"/>
                <w:lang w:val="uk-UA"/>
              </w:rPr>
              <w:t>….</w:t>
            </w:r>
            <w:r w:rsidRPr="007B0EA5">
              <w:rPr>
                <w:caps/>
                <w:sz w:val="28"/>
                <w:szCs w:val="28"/>
                <w:lang w:val="uk-UA"/>
              </w:rPr>
              <w:t>……………</w:t>
            </w:r>
            <w:r w:rsidR="00A95492" w:rsidRPr="007B0EA5">
              <w:rPr>
                <w:caps/>
                <w:sz w:val="28"/>
                <w:szCs w:val="28"/>
                <w:lang w:val="uk-UA"/>
              </w:rPr>
              <w:t>..……………</w:t>
            </w:r>
            <w:r w:rsidRPr="007B0EA5">
              <w:rPr>
                <w:caps/>
                <w:sz w:val="28"/>
                <w:szCs w:val="28"/>
                <w:lang w:val="uk-UA"/>
              </w:rPr>
              <w:t>…..</w:t>
            </w:r>
          </w:p>
        </w:tc>
        <w:tc>
          <w:tcPr>
            <w:tcW w:w="692" w:type="dxa"/>
          </w:tcPr>
          <w:p w:rsidR="00F93202" w:rsidRPr="007B0EA5" w:rsidRDefault="005F2130" w:rsidP="00433E20">
            <w:pPr>
              <w:spacing w:line="360" w:lineRule="auto"/>
              <w:jc w:val="center"/>
              <w:rPr>
                <w:sz w:val="28"/>
                <w:szCs w:val="28"/>
              </w:rPr>
            </w:pPr>
            <w:r w:rsidRPr="007B0EA5">
              <w:rPr>
                <w:sz w:val="28"/>
                <w:szCs w:val="28"/>
              </w:rPr>
              <w:t>5</w:t>
            </w:r>
            <w:r w:rsidR="00433E20">
              <w:rPr>
                <w:sz w:val="28"/>
                <w:szCs w:val="28"/>
              </w:rPr>
              <w:t>4</w:t>
            </w:r>
          </w:p>
        </w:tc>
      </w:tr>
      <w:tr w:rsidR="0091500A" w:rsidRPr="007B0EA5" w:rsidTr="00CD2619">
        <w:trPr>
          <w:trHeight w:val="398"/>
          <w:jc w:val="center"/>
        </w:trPr>
        <w:tc>
          <w:tcPr>
            <w:tcW w:w="9336" w:type="dxa"/>
          </w:tcPr>
          <w:p w:rsidR="0091500A" w:rsidRPr="007B0EA5" w:rsidRDefault="0091500A" w:rsidP="00084D18">
            <w:pPr>
              <w:spacing w:line="360" w:lineRule="auto"/>
              <w:rPr>
                <w:caps/>
                <w:sz w:val="28"/>
                <w:szCs w:val="28"/>
              </w:rPr>
            </w:pPr>
          </w:p>
        </w:tc>
        <w:tc>
          <w:tcPr>
            <w:tcW w:w="692" w:type="dxa"/>
          </w:tcPr>
          <w:p w:rsidR="0091500A" w:rsidRPr="007B0EA5" w:rsidRDefault="0091500A" w:rsidP="00084D18">
            <w:pPr>
              <w:spacing w:line="360" w:lineRule="auto"/>
              <w:jc w:val="center"/>
              <w:rPr>
                <w:sz w:val="28"/>
                <w:szCs w:val="28"/>
              </w:rPr>
            </w:pPr>
          </w:p>
        </w:tc>
      </w:tr>
    </w:tbl>
    <w:p w:rsidR="00A95492" w:rsidRPr="007B0EA5" w:rsidRDefault="00A95492" w:rsidP="00C65398">
      <w:pPr>
        <w:spacing w:line="360" w:lineRule="auto"/>
        <w:jc w:val="center"/>
        <w:rPr>
          <w:b/>
          <w:sz w:val="28"/>
          <w:szCs w:val="28"/>
        </w:rPr>
      </w:pPr>
    </w:p>
    <w:p w:rsidR="00F27F8C" w:rsidRDefault="00F27F8C" w:rsidP="003D5CA9">
      <w:pPr>
        <w:spacing w:line="360" w:lineRule="auto"/>
        <w:jc w:val="center"/>
        <w:rPr>
          <w:b/>
          <w:sz w:val="28"/>
          <w:szCs w:val="28"/>
        </w:rPr>
      </w:pPr>
    </w:p>
    <w:p w:rsidR="000479F9" w:rsidRDefault="000479F9" w:rsidP="003D5CA9">
      <w:pPr>
        <w:spacing w:line="360" w:lineRule="auto"/>
        <w:jc w:val="center"/>
        <w:rPr>
          <w:b/>
          <w:sz w:val="28"/>
          <w:szCs w:val="28"/>
        </w:rPr>
      </w:pPr>
    </w:p>
    <w:p w:rsidR="000479F9" w:rsidRPr="007B0EA5" w:rsidRDefault="000479F9" w:rsidP="003D5CA9">
      <w:pPr>
        <w:spacing w:line="360" w:lineRule="auto"/>
        <w:jc w:val="center"/>
        <w:rPr>
          <w:b/>
          <w:sz w:val="28"/>
          <w:szCs w:val="28"/>
        </w:rPr>
      </w:pPr>
    </w:p>
    <w:p w:rsidR="0091500A" w:rsidRDefault="0091500A" w:rsidP="003D5CA9">
      <w:pPr>
        <w:spacing w:line="360" w:lineRule="auto"/>
        <w:jc w:val="center"/>
        <w:rPr>
          <w:b/>
          <w:sz w:val="28"/>
          <w:szCs w:val="28"/>
        </w:rPr>
      </w:pPr>
    </w:p>
    <w:p w:rsidR="00325083" w:rsidRPr="007B0EA5" w:rsidRDefault="00325083" w:rsidP="003D5CA9">
      <w:pPr>
        <w:spacing w:line="360" w:lineRule="auto"/>
        <w:jc w:val="center"/>
        <w:rPr>
          <w:b/>
          <w:sz w:val="28"/>
          <w:szCs w:val="28"/>
        </w:rPr>
      </w:pPr>
    </w:p>
    <w:p w:rsidR="0033404D" w:rsidRDefault="0033404D" w:rsidP="003D5CA9">
      <w:pPr>
        <w:spacing w:line="360" w:lineRule="auto"/>
        <w:jc w:val="center"/>
        <w:rPr>
          <w:b/>
          <w:sz w:val="28"/>
          <w:szCs w:val="28"/>
          <w:lang w:val="ru-RU"/>
        </w:rPr>
      </w:pPr>
    </w:p>
    <w:p w:rsidR="007C2EFD" w:rsidRDefault="007C2EFD" w:rsidP="003D5CA9">
      <w:pPr>
        <w:spacing w:line="360" w:lineRule="auto"/>
        <w:jc w:val="center"/>
        <w:rPr>
          <w:b/>
          <w:sz w:val="28"/>
          <w:szCs w:val="28"/>
          <w:lang w:val="ru-RU"/>
        </w:rPr>
      </w:pPr>
    </w:p>
    <w:p w:rsidR="00842EFF" w:rsidRDefault="00842EFF" w:rsidP="003D5CA9">
      <w:pPr>
        <w:spacing w:line="360" w:lineRule="auto"/>
        <w:jc w:val="center"/>
        <w:rPr>
          <w:b/>
          <w:sz w:val="28"/>
          <w:szCs w:val="28"/>
        </w:rPr>
      </w:pPr>
    </w:p>
    <w:p w:rsidR="00C65398" w:rsidRPr="007B0EA5" w:rsidRDefault="00C65398" w:rsidP="003D5CA9">
      <w:pPr>
        <w:spacing w:line="360" w:lineRule="auto"/>
        <w:jc w:val="center"/>
        <w:rPr>
          <w:b/>
          <w:sz w:val="28"/>
          <w:szCs w:val="28"/>
        </w:rPr>
      </w:pPr>
      <w:r w:rsidRPr="007B0EA5">
        <w:rPr>
          <w:b/>
          <w:sz w:val="28"/>
          <w:szCs w:val="28"/>
        </w:rPr>
        <w:lastRenderedPageBreak/>
        <w:t>ВСТУП</w:t>
      </w:r>
    </w:p>
    <w:p w:rsidR="003D5CA9" w:rsidRPr="007B0EA5" w:rsidRDefault="003D5CA9" w:rsidP="003D5CA9">
      <w:pPr>
        <w:spacing w:line="360" w:lineRule="auto"/>
        <w:jc w:val="center"/>
        <w:rPr>
          <w:b/>
          <w:sz w:val="28"/>
          <w:szCs w:val="28"/>
        </w:rPr>
      </w:pPr>
    </w:p>
    <w:p w:rsidR="00D37364" w:rsidRPr="007B0EA5" w:rsidRDefault="00D9312F" w:rsidP="003D5CA9">
      <w:pPr>
        <w:spacing w:line="360" w:lineRule="auto"/>
        <w:ind w:firstLine="709"/>
        <w:jc w:val="both"/>
        <w:rPr>
          <w:bCs/>
          <w:color w:val="200F03"/>
          <w:sz w:val="28"/>
          <w:szCs w:val="28"/>
        </w:rPr>
      </w:pPr>
      <w:r w:rsidRPr="007B0EA5">
        <w:rPr>
          <w:rFonts w:eastAsia="TimesNewRoman"/>
          <w:b/>
          <w:sz w:val="28"/>
          <w:szCs w:val="28"/>
        </w:rPr>
        <w:t>Актуальність</w:t>
      </w:r>
      <w:r w:rsidR="00F36CE2" w:rsidRPr="007B0EA5">
        <w:rPr>
          <w:rFonts w:eastAsia="TimesNewRoman"/>
          <w:b/>
          <w:sz w:val="28"/>
          <w:szCs w:val="28"/>
        </w:rPr>
        <w:t>.</w:t>
      </w:r>
      <w:r w:rsidR="007B0EA5" w:rsidRPr="00532451">
        <w:rPr>
          <w:rFonts w:eastAsia="TimesNewRoman"/>
          <w:b/>
          <w:sz w:val="28"/>
          <w:szCs w:val="28"/>
        </w:rPr>
        <w:t xml:space="preserve"> </w:t>
      </w:r>
      <w:r w:rsidR="00DA2C9A" w:rsidRPr="00DA2C9A">
        <w:rPr>
          <w:rFonts w:eastAsia="TimesNewRoman"/>
          <w:sz w:val="28"/>
          <w:szCs w:val="28"/>
        </w:rPr>
        <w:t xml:space="preserve">В умовах глобальних викликів головною проблемою стратегічного планування на підприємствах є відсутність вірно розроблених цілей </w:t>
      </w:r>
      <w:r w:rsidR="00DA2C9A">
        <w:rPr>
          <w:rFonts w:eastAsia="TimesNewRoman"/>
          <w:sz w:val="28"/>
          <w:szCs w:val="28"/>
        </w:rPr>
        <w:t xml:space="preserve">їх операційної </w:t>
      </w:r>
      <w:r w:rsidR="00DA2C9A" w:rsidRPr="00DA2C9A">
        <w:rPr>
          <w:rFonts w:eastAsia="TimesNewRoman"/>
          <w:sz w:val="28"/>
          <w:szCs w:val="28"/>
        </w:rPr>
        <w:t xml:space="preserve">діяльності </w:t>
      </w:r>
      <w:r w:rsidR="00DA2C9A">
        <w:rPr>
          <w:rFonts w:eastAsia="TimesNewRoman"/>
          <w:sz w:val="28"/>
          <w:szCs w:val="28"/>
        </w:rPr>
        <w:t xml:space="preserve">за </w:t>
      </w:r>
      <w:r w:rsidR="00DA2C9A" w:rsidRPr="00DA2C9A">
        <w:rPr>
          <w:rFonts w:eastAsia="TimesNewRoman"/>
          <w:sz w:val="28"/>
          <w:szCs w:val="28"/>
        </w:rPr>
        <w:t>основним</w:t>
      </w:r>
      <w:r w:rsidR="00DA2C9A">
        <w:rPr>
          <w:rFonts w:eastAsia="TimesNewRoman"/>
          <w:sz w:val="28"/>
          <w:szCs w:val="28"/>
        </w:rPr>
        <w:t>и</w:t>
      </w:r>
      <w:r w:rsidR="00DA2C9A" w:rsidRPr="00DA2C9A">
        <w:rPr>
          <w:rFonts w:eastAsia="TimesNewRoman"/>
          <w:sz w:val="28"/>
          <w:szCs w:val="28"/>
        </w:rPr>
        <w:t xml:space="preserve"> напрямам</w:t>
      </w:r>
      <w:r w:rsidR="00DA2C9A">
        <w:rPr>
          <w:rFonts w:eastAsia="TimesNewRoman"/>
          <w:sz w:val="28"/>
          <w:szCs w:val="28"/>
        </w:rPr>
        <w:t>и</w:t>
      </w:r>
      <w:r w:rsidR="00DA2C9A" w:rsidRPr="00DA2C9A">
        <w:rPr>
          <w:rFonts w:eastAsia="TimesNewRoman"/>
          <w:sz w:val="28"/>
          <w:szCs w:val="28"/>
        </w:rPr>
        <w:t xml:space="preserve"> та </w:t>
      </w:r>
      <w:r w:rsidR="00DA2C9A">
        <w:rPr>
          <w:rFonts w:eastAsia="TimesNewRoman"/>
          <w:sz w:val="28"/>
          <w:szCs w:val="28"/>
        </w:rPr>
        <w:t xml:space="preserve">адаптивних </w:t>
      </w:r>
      <w:r w:rsidR="00DA2C9A" w:rsidRPr="00DA2C9A">
        <w:rPr>
          <w:rFonts w:eastAsia="TimesNewRoman"/>
          <w:sz w:val="28"/>
          <w:szCs w:val="28"/>
        </w:rPr>
        <w:t>стратегі</w:t>
      </w:r>
      <w:r w:rsidR="00DA2C9A">
        <w:rPr>
          <w:rFonts w:eastAsia="TimesNewRoman"/>
          <w:sz w:val="28"/>
          <w:szCs w:val="28"/>
        </w:rPr>
        <w:t>й</w:t>
      </w:r>
      <w:r w:rsidR="00DA2C9A" w:rsidRPr="00DA2C9A">
        <w:rPr>
          <w:rFonts w:eastAsia="TimesNewRoman"/>
          <w:sz w:val="28"/>
          <w:szCs w:val="28"/>
        </w:rPr>
        <w:t xml:space="preserve"> їх досягнення. В умовах</w:t>
      </w:r>
      <w:r w:rsidR="00DA2C9A">
        <w:rPr>
          <w:rFonts w:eastAsia="TimesNewRoman"/>
          <w:sz w:val="28"/>
          <w:szCs w:val="28"/>
        </w:rPr>
        <w:t xml:space="preserve"> воєнного стану </w:t>
      </w:r>
      <w:r w:rsidR="00DA2C9A" w:rsidRPr="00DA2C9A">
        <w:rPr>
          <w:rFonts w:eastAsia="TimesNewRoman"/>
          <w:sz w:val="28"/>
          <w:szCs w:val="28"/>
        </w:rPr>
        <w:t xml:space="preserve">діяльність по розробці комплексної </w:t>
      </w:r>
      <w:r w:rsidR="00DA2C9A">
        <w:rPr>
          <w:rFonts w:eastAsia="TimesNewRoman"/>
          <w:sz w:val="28"/>
          <w:szCs w:val="28"/>
        </w:rPr>
        <w:t>соціально-</w:t>
      </w:r>
      <w:r w:rsidR="00DA2C9A" w:rsidRPr="00DA2C9A">
        <w:rPr>
          <w:rFonts w:eastAsia="TimesNewRoman"/>
          <w:sz w:val="28"/>
          <w:szCs w:val="28"/>
        </w:rPr>
        <w:t xml:space="preserve">економічної стратегії підприємства повинна бути пріоритетною. </w:t>
      </w:r>
      <w:r w:rsidR="00DA2C9A">
        <w:rPr>
          <w:rFonts w:eastAsia="TimesNewRoman"/>
          <w:sz w:val="28"/>
          <w:szCs w:val="28"/>
        </w:rPr>
        <w:t>Я</w:t>
      </w:r>
      <w:r w:rsidR="00DA2C9A" w:rsidRPr="00DA2C9A">
        <w:rPr>
          <w:rFonts w:eastAsia="TimesNewRoman"/>
          <w:sz w:val="28"/>
          <w:szCs w:val="28"/>
        </w:rPr>
        <w:t xml:space="preserve">кщо </w:t>
      </w:r>
      <w:r w:rsidR="00DA2C9A" w:rsidRPr="00DA2C9A">
        <w:rPr>
          <w:rFonts w:eastAsia="TimesNewRoman"/>
          <w:bCs/>
          <w:sz w:val="28"/>
          <w:szCs w:val="28"/>
        </w:rPr>
        <w:t>стратегія виходу підприємства на нові ринки</w:t>
      </w:r>
      <w:r w:rsidR="00DA2C9A" w:rsidRPr="00DA2C9A">
        <w:rPr>
          <w:rFonts w:eastAsia="TimesNewRoman"/>
          <w:sz w:val="28"/>
          <w:szCs w:val="28"/>
        </w:rPr>
        <w:t xml:space="preserve"> – це набір правил</w:t>
      </w:r>
      <w:r w:rsidR="00DA2C9A">
        <w:rPr>
          <w:rFonts w:eastAsia="TimesNewRoman"/>
          <w:sz w:val="28"/>
          <w:szCs w:val="28"/>
        </w:rPr>
        <w:t xml:space="preserve">, </w:t>
      </w:r>
      <w:r w:rsidR="00DA2C9A" w:rsidRPr="00DA2C9A">
        <w:rPr>
          <w:rFonts w:eastAsia="TimesNewRoman"/>
          <w:sz w:val="28"/>
          <w:szCs w:val="28"/>
        </w:rPr>
        <w:t>прийомів</w:t>
      </w:r>
      <w:r w:rsidR="00DA2C9A">
        <w:rPr>
          <w:rFonts w:eastAsia="TimesNewRoman"/>
          <w:sz w:val="28"/>
          <w:szCs w:val="28"/>
        </w:rPr>
        <w:t xml:space="preserve"> та алгоритмів</w:t>
      </w:r>
      <w:r w:rsidR="00DA2C9A" w:rsidRPr="00DA2C9A">
        <w:rPr>
          <w:rFonts w:eastAsia="TimesNewRoman"/>
          <w:sz w:val="28"/>
          <w:szCs w:val="28"/>
        </w:rPr>
        <w:t>, за допомогою яких досягаються поставлені цілі розвитку підприємства</w:t>
      </w:r>
      <w:r w:rsidR="00DA2C9A">
        <w:rPr>
          <w:rFonts w:eastAsia="TimesNewRoman"/>
          <w:sz w:val="28"/>
          <w:szCs w:val="28"/>
        </w:rPr>
        <w:t xml:space="preserve"> у надзвичайних умовах</w:t>
      </w:r>
      <w:r w:rsidR="00DA2C9A" w:rsidRPr="00DA2C9A">
        <w:rPr>
          <w:rFonts w:eastAsia="TimesNewRoman"/>
          <w:sz w:val="28"/>
          <w:szCs w:val="28"/>
        </w:rPr>
        <w:t>, то розробка к</w:t>
      </w:r>
      <w:r w:rsidR="00DA2C9A">
        <w:rPr>
          <w:rFonts w:eastAsia="TimesNewRoman"/>
          <w:sz w:val="28"/>
          <w:szCs w:val="28"/>
        </w:rPr>
        <w:t xml:space="preserve">омплексної стратегії виходу на новий </w:t>
      </w:r>
      <w:r w:rsidR="00DA2C9A" w:rsidRPr="00DA2C9A">
        <w:rPr>
          <w:rFonts w:eastAsia="TimesNewRoman"/>
          <w:sz w:val="28"/>
          <w:szCs w:val="28"/>
        </w:rPr>
        <w:t xml:space="preserve"> ринок включає в себе як поставлені цілі діяльності по основним напрямкам, так і шляхи їх досягнення. </w:t>
      </w:r>
      <w:r w:rsidR="00B7242A" w:rsidRPr="006E0FE3">
        <w:rPr>
          <w:bCs/>
          <w:color w:val="200F03"/>
          <w:sz w:val="28"/>
          <w:szCs w:val="28"/>
        </w:rPr>
        <w:t>Дослідження</w:t>
      </w:r>
      <w:r w:rsidR="0096789D" w:rsidRPr="006E0FE3">
        <w:rPr>
          <w:bCs/>
          <w:color w:val="200F03"/>
          <w:sz w:val="28"/>
          <w:szCs w:val="28"/>
        </w:rPr>
        <w:t xml:space="preserve"> теорії і практики </w:t>
      </w:r>
      <w:r w:rsidR="00DA2C9A">
        <w:rPr>
          <w:bCs/>
          <w:color w:val="200F03"/>
          <w:sz w:val="28"/>
          <w:szCs w:val="28"/>
        </w:rPr>
        <w:t>о</w:t>
      </w:r>
      <w:r w:rsidR="00DA2C9A" w:rsidRPr="00DA2C9A">
        <w:rPr>
          <w:bCs/>
          <w:color w:val="200F03"/>
          <w:sz w:val="28"/>
          <w:szCs w:val="28"/>
        </w:rPr>
        <w:t>бґрунтування</w:t>
      </w:r>
      <w:r w:rsidR="00DA2C9A" w:rsidRPr="00DA2C9A">
        <w:rPr>
          <w:bCs/>
          <w:color w:val="200F03"/>
          <w:sz w:val="28"/>
          <w:szCs w:val="28"/>
          <w:lang w:val="ru-RU"/>
        </w:rPr>
        <w:t> </w:t>
      </w:r>
      <w:r w:rsidR="00DA2C9A" w:rsidRPr="00DA2C9A">
        <w:rPr>
          <w:bCs/>
          <w:color w:val="200F03"/>
          <w:sz w:val="28"/>
          <w:szCs w:val="28"/>
        </w:rPr>
        <w:t xml:space="preserve">стратегії виходу підприємства на нові ринки </w:t>
      </w:r>
      <w:r w:rsidR="00B7242A" w:rsidRPr="006E0FE3">
        <w:rPr>
          <w:bCs/>
          <w:color w:val="200F03"/>
          <w:sz w:val="28"/>
          <w:szCs w:val="28"/>
        </w:rPr>
        <w:t>на</w:t>
      </w:r>
      <w:r w:rsidR="0096789D" w:rsidRPr="006E0FE3">
        <w:rPr>
          <w:bCs/>
          <w:color w:val="200F03"/>
          <w:sz w:val="28"/>
          <w:szCs w:val="28"/>
        </w:rPr>
        <w:t xml:space="preserve">дає змогу стверджувати, що сьогодні </w:t>
      </w:r>
      <w:r w:rsidR="00325083" w:rsidRPr="006E0FE3">
        <w:rPr>
          <w:bCs/>
          <w:color w:val="200F03"/>
          <w:sz w:val="28"/>
          <w:szCs w:val="28"/>
        </w:rPr>
        <w:t xml:space="preserve">даний науковий аспект </w:t>
      </w:r>
      <w:r w:rsidR="0096789D" w:rsidRPr="006E0FE3">
        <w:rPr>
          <w:bCs/>
          <w:color w:val="200F03"/>
          <w:sz w:val="28"/>
          <w:szCs w:val="28"/>
        </w:rPr>
        <w:t xml:space="preserve">потребує удосконалення </w:t>
      </w:r>
      <w:r w:rsidR="00B7242A" w:rsidRPr="006E0FE3">
        <w:rPr>
          <w:bCs/>
          <w:color w:val="200F03"/>
          <w:sz w:val="28"/>
          <w:szCs w:val="28"/>
        </w:rPr>
        <w:t>теоретико-</w:t>
      </w:r>
      <w:r w:rsidR="0096789D" w:rsidRPr="006E0FE3">
        <w:rPr>
          <w:bCs/>
          <w:color w:val="200F03"/>
          <w:sz w:val="28"/>
          <w:szCs w:val="28"/>
        </w:rPr>
        <w:t>метод</w:t>
      </w:r>
      <w:r w:rsidR="00B7242A" w:rsidRPr="006E0FE3">
        <w:rPr>
          <w:bCs/>
          <w:color w:val="200F03"/>
          <w:sz w:val="28"/>
          <w:szCs w:val="28"/>
        </w:rPr>
        <w:t>ичної бази</w:t>
      </w:r>
      <w:r w:rsidR="0096789D" w:rsidRPr="006E0FE3">
        <w:rPr>
          <w:bCs/>
          <w:color w:val="200F03"/>
          <w:sz w:val="28"/>
          <w:szCs w:val="28"/>
        </w:rPr>
        <w:t xml:space="preserve">. Це обумовлює актуальність та закономірність дослідження сутності </w:t>
      </w:r>
      <w:r w:rsidR="00DA2C9A">
        <w:rPr>
          <w:bCs/>
          <w:color w:val="200F03"/>
          <w:sz w:val="28"/>
          <w:szCs w:val="28"/>
        </w:rPr>
        <w:t>процесу о</w:t>
      </w:r>
      <w:r w:rsidR="00DA2C9A" w:rsidRPr="00DA2C9A">
        <w:rPr>
          <w:bCs/>
          <w:color w:val="200F03"/>
          <w:sz w:val="28"/>
          <w:szCs w:val="28"/>
        </w:rPr>
        <w:t>бґрунтування</w:t>
      </w:r>
      <w:r w:rsidR="00DA2C9A" w:rsidRPr="00DA2C9A">
        <w:rPr>
          <w:bCs/>
          <w:color w:val="200F03"/>
          <w:sz w:val="28"/>
          <w:szCs w:val="28"/>
          <w:lang w:val="ru-RU"/>
        </w:rPr>
        <w:t> </w:t>
      </w:r>
      <w:r w:rsidR="00DA2C9A" w:rsidRPr="00DA2C9A">
        <w:rPr>
          <w:bCs/>
          <w:color w:val="200F03"/>
          <w:sz w:val="28"/>
          <w:szCs w:val="28"/>
        </w:rPr>
        <w:t>стратегії виходу підприємства на нові ринки</w:t>
      </w:r>
      <w:r w:rsidR="00325083" w:rsidRPr="006E0FE3">
        <w:rPr>
          <w:bCs/>
          <w:color w:val="200F03"/>
          <w:sz w:val="28"/>
          <w:szCs w:val="28"/>
        </w:rPr>
        <w:t xml:space="preserve"> в умовах глобальних викликів</w:t>
      </w:r>
      <w:r w:rsidR="0096789D" w:rsidRPr="006E0FE3">
        <w:rPr>
          <w:bCs/>
          <w:color w:val="200F03"/>
          <w:sz w:val="28"/>
          <w:szCs w:val="28"/>
        </w:rPr>
        <w:t>.</w:t>
      </w:r>
    </w:p>
    <w:p w:rsidR="00E00282" w:rsidRPr="00925812" w:rsidRDefault="00D37364" w:rsidP="001E63D5">
      <w:pPr>
        <w:spacing w:line="360" w:lineRule="auto"/>
        <w:ind w:firstLine="709"/>
        <w:jc w:val="both"/>
        <w:rPr>
          <w:color w:val="200F03"/>
          <w:sz w:val="28"/>
          <w:szCs w:val="28"/>
        </w:rPr>
      </w:pPr>
      <w:r w:rsidRPr="007B0EA5">
        <w:rPr>
          <w:b/>
          <w:bCs/>
          <w:color w:val="200F03"/>
          <w:sz w:val="28"/>
          <w:szCs w:val="28"/>
        </w:rPr>
        <w:t>Аналіз останніх досліджень і публікацій.</w:t>
      </w:r>
      <w:r w:rsidRPr="007B0EA5">
        <w:rPr>
          <w:rStyle w:val="apple-converted-space"/>
          <w:color w:val="200F03"/>
          <w:sz w:val="28"/>
          <w:szCs w:val="28"/>
        </w:rPr>
        <w:t> </w:t>
      </w:r>
      <w:r w:rsidR="00E00282" w:rsidRPr="007B0EA5">
        <w:rPr>
          <w:color w:val="200F03"/>
          <w:sz w:val="28"/>
          <w:szCs w:val="28"/>
        </w:rPr>
        <w:t xml:space="preserve">Питанням концепції </w:t>
      </w:r>
      <w:r w:rsidR="00DA2C9A">
        <w:rPr>
          <w:color w:val="200F03"/>
          <w:sz w:val="28"/>
          <w:szCs w:val="28"/>
        </w:rPr>
        <w:t xml:space="preserve">стратегічного </w:t>
      </w:r>
      <w:r w:rsidR="00325083">
        <w:rPr>
          <w:color w:val="200F03"/>
          <w:sz w:val="28"/>
          <w:szCs w:val="28"/>
        </w:rPr>
        <w:t xml:space="preserve"> управління </w:t>
      </w:r>
      <w:r w:rsidR="00E00282" w:rsidRPr="007B0EA5">
        <w:rPr>
          <w:color w:val="200F03"/>
          <w:sz w:val="28"/>
          <w:szCs w:val="28"/>
        </w:rPr>
        <w:t xml:space="preserve">присвячена значна кількість наукових праць багатьох науковців </w:t>
      </w:r>
      <w:r w:rsidR="00E00282" w:rsidRPr="001E63D5">
        <w:rPr>
          <w:color w:val="200F03"/>
          <w:sz w:val="28"/>
          <w:szCs w:val="28"/>
        </w:rPr>
        <w:t xml:space="preserve">та практиків. Стратегічний акцент </w:t>
      </w:r>
      <w:r w:rsidR="001E63D5" w:rsidRPr="001E63D5">
        <w:rPr>
          <w:color w:val="200F03"/>
          <w:sz w:val="28"/>
          <w:szCs w:val="28"/>
        </w:rPr>
        <w:t xml:space="preserve">щодо </w:t>
      </w:r>
      <w:r w:rsidR="00DA2C9A">
        <w:rPr>
          <w:color w:val="200F03"/>
          <w:sz w:val="28"/>
          <w:szCs w:val="28"/>
        </w:rPr>
        <w:t>виходу на нові ринки</w:t>
      </w:r>
      <w:r w:rsidR="00325083">
        <w:rPr>
          <w:color w:val="200F03"/>
          <w:sz w:val="28"/>
          <w:szCs w:val="28"/>
        </w:rPr>
        <w:t xml:space="preserve"> </w:t>
      </w:r>
      <w:r w:rsidR="001E63D5" w:rsidRPr="001E63D5">
        <w:rPr>
          <w:color w:val="200F03"/>
          <w:sz w:val="28"/>
          <w:szCs w:val="28"/>
        </w:rPr>
        <w:t xml:space="preserve">у відповідному середовищі  </w:t>
      </w:r>
      <w:r w:rsidR="00E00282" w:rsidRPr="001E63D5">
        <w:rPr>
          <w:color w:val="200F03"/>
          <w:sz w:val="28"/>
          <w:szCs w:val="28"/>
        </w:rPr>
        <w:t xml:space="preserve">відобразили:  </w:t>
      </w:r>
      <w:r w:rsidR="00DA2C9A" w:rsidRPr="00DA2C9A">
        <w:rPr>
          <w:sz w:val="28"/>
          <w:szCs w:val="28"/>
        </w:rPr>
        <w:t xml:space="preserve">І. Ансофф, М. Портер, М. Мескона, </w:t>
      </w:r>
      <w:r w:rsidR="00DA2C9A" w:rsidRPr="00DA2C9A">
        <w:rPr>
          <w:color w:val="200F03"/>
          <w:sz w:val="28"/>
          <w:szCs w:val="28"/>
        </w:rPr>
        <w:t xml:space="preserve">І. Нєнно, </w:t>
      </w:r>
      <w:r w:rsidR="00DA2C9A" w:rsidRPr="00DA2C9A">
        <w:rPr>
          <w:sz w:val="28"/>
          <w:szCs w:val="28"/>
        </w:rPr>
        <w:t>А. Стрикленд, А. Томпсон, А. Чандлер</w:t>
      </w:r>
      <w:r w:rsidR="00DA2C9A">
        <w:rPr>
          <w:sz w:val="28"/>
          <w:szCs w:val="28"/>
        </w:rPr>
        <w:t>,</w:t>
      </w:r>
      <w:r w:rsidR="00DA2C9A" w:rsidRPr="00DA2C9A">
        <w:rPr>
          <w:color w:val="200F03"/>
          <w:sz w:val="28"/>
          <w:szCs w:val="28"/>
        </w:rPr>
        <w:t xml:space="preserve"> </w:t>
      </w:r>
      <w:r w:rsidR="00325083" w:rsidRPr="00DA2C9A">
        <w:rPr>
          <w:color w:val="200F03"/>
          <w:sz w:val="28"/>
          <w:szCs w:val="28"/>
        </w:rPr>
        <w:t xml:space="preserve">Е. </w:t>
      </w:r>
      <w:r w:rsidR="001E63D5" w:rsidRPr="00DA2C9A">
        <w:rPr>
          <w:color w:val="200F03"/>
          <w:sz w:val="28"/>
          <w:szCs w:val="28"/>
        </w:rPr>
        <w:t>Кузнєцов</w:t>
      </w:r>
      <w:r w:rsidR="00325083" w:rsidRPr="00DA2C9A">
        <w:rPr>
          <w:color w:val="200F03"/>
          <w:sz w:val="28"/>
          <w:szCs w:val="28"/>
        </w:rPr>
        <w:t>, Ю.</w:t>
      </w:r>
      <w:r w:rsidR="001E63D5" w:rsidRPr="00DA2C9A">
        <w:rPr>
          <w:color w:val="200F03"/>
          <w:sz w:val="28"/>
          <w:szCs w:val="28"/>
        </w:rPr>
        <w:t xml:space="preserve"> </w:t>
      </w:r>
      <w:r w:rsidR="00E00282" w:rsidRPr="00DA2C9A">
        <w:rPr>
          <w:color w:val="200F03"/>
          <w:sz w:val="28"/>
          <w:szCs w:val="28"/>
        </w:rPr>
        <w:t>Грінченко</w:t>
      </w:r>
      <w:r w:rsidR="00325083" w:rsidRPr="00DA2C9A">
        <w:rPr>
          <w:color w:val="200F03"/>
          <w:sz w:val="28"/>
          <w:szCs w:val="28"/>
        </w:rPr>
        <w:t>,</w:t>
      </w:r>
      <w:r w:rsidR="001E63D5" w:rsidRPr="00DA2C9A">
        <w:rPr>
          <w:color w:val="200F03"/>
          <w:sz w:val="28"/>
          <w:szCs w:val="28"/>
        </w:rPr>
        <w:t xml:space="preserve"> </w:t>
      </w:r>
      <w:r w:rsidR="006E0FE3" w:rsidRPr="00DA2C9A">
        <w:rPr>
          <w:color w:val="200F03"/>
          <w:sz w:val="28"/>
          <w:szCs w:val="28"/>
        </w:rPr>
        <w:t xml:space="preserve">Н. Прилепа, </w:t>
      </w:r>
      <w:r w:rsidR="001E63D5" w:rsidRPr="00DA2C9A">
        <w:rPr>
          <w:color w:val="200F03"/>
          <w:sz w:val="28"/>
          <w:szCs w:val="28"/>
        </w:rPr>
        <w:t>Ю.</w:t>
      </w:r>
      <w:r w:rsidR="00325083" w:rsidRPr="00DA2C9A">
        <w:rPr>
          <w:color w:val="200F03"/>
          <w:sz w:val="28"/>
          <w:szCs w:val="28"/>
        </w:rPr>
        <w:t xml:space="preserve"> Робул,  І.</w:t>
      </w:r>
      <w:r w:rsidR="00E00282" w:rsidRPr="00DA2C9A">
        <w:rPr>
          <w:color w:val="200F03"/>
          <w:sz w:val="28"/>
          <w:szCs w:val="28"/>
        </w:rPr>
        <w:t xml:space="preserve"> Гайворонська</w:t>
      </w:r>
      <w:r w:rsidR="00325083">
        <w:rPr>
          <w:color w:val="200F03"/>
          <w:sz w:val="28"/>
          <w:szCs w:val="28"/>
        </w:rPr>
        <w:t>, Є.</w:t>
      </w:r>
      <w:r w:rsidR="00E00282" w:rsidRPr="001E63D5">
        <w:rPr>
          <w:color w:val="200F03"/>
          <w:sz w:val="28"/>
          <w:szCs w:val="28"/>
        </w:rPr>
        <w:t xml:space="preserve"> </w:t>
      </w:r>
      <w:r w:rsidR="00E00282" w:rsidRPr="00925812">
        <w:rPr>
          <w:color w:val="200F03"/>
          <w:sz w:val="28"/>
          <w:szCs w:val="28"/>
        </w:rPr>
        <w:t>Масленніков</w:t>
      </w:r>
      <w:r w:rsidR="001E63D5" w:rsidRPr="00925812">
        <w:rPr>
          <w:color w:val="200F03"/>
          <w:sz w:val="28"/>
          <w:szCs w:val="28"/>
        </w:rPr>
        <w:t xml:space="preserve">, </w:t>
      </w:r>
      <w:r w:rsidR="00325083" w:rsidRPr="00925812">
        <w:rPr>
          <w:color w:val="200F03"/>
          <w:sz w:val="28"/>
          <w:szCs w:val="28"/>
        </w:rPr>
        <w:t xml:space="preserve">О. </w:t>
      </w:r>
      <w:r w:rsidR="001E63D5" w:rsidRPr="00925812">
        <w:rPr>
          <w:color w:val="200F03"/>
          <w:sz w:val="28"/>
          <w:szCs w:val="28"/>
        </w:rPr>
        <w:t>Садченко</w:t>
      </w:r>
      <w:r w:rsidR="00E00282" w:rsidRPr="00925812">
        <w:rPr>
          <w:color w:val="200F03"/>
          <w:sz w:val="28"/>
          <w:szCs w:val="28"/>
        </w:rPr>
        <w:t xml:space="preserve"> та ін.</w:t>
      </w:r>
    </w:p>
    <w:p w:rsidR="00F36CE2" w:rsidRPr="00925812" w:rsidRDefault="00F36CE2" w:rsidP="003D5CA9">
      <w:pPr>
        <w:spacing w:line="360" w:lineRule="auto"/>
        <w:ind w:firstLine="709"/>
        <w:jc w:val="both"/>
        <w:rPr>
          <w:sz w:val="28"/>
          <w:szCs w:val="28"/>
        </w:rPr>
      </w:pPr>
      <w:r w:rsidRPr="00925812">
        <w:rPr>
          <w:b/>
          <w:sz w:val="28"/>
          <w:szCs w:val="28"/>
        </w:rPr>
        <w:t xml:space="preserve">Зв’язoк </w:t>
      </w:r>
      <w:r w:rsidR="00D9312F" w:rsidRPr="00925812">
        <w:rPr>
          <w:b/>
          <w:sz w:val="28"/>
          <w:szCs w:val="28"/>
        </w:rPr>
        <w:t>кваліфікаційної</w:t>
      </w:r>
      <w:r w:rsidRPr="00925812">
        <w:rPr>
          <w:b/>
          <w:sz w:val="28"/>
          <w:szCs w:val="28"/>
        </w:rPr>
        <w:t xml:space="preserve"> рoбoти з наукoвими прoграмами, планами, темами</w:t>
      </w:r>
      <w:r w:rsidRPr="00925812">
        <w:rPr>
          <w:sz w:val="28"/>
          <w:szCs w:val="28"/>
        </w:rPr>
        <w:t xml:space="preserve">. </w:t>
      </w:r>
      <w:r w:rsidR="00D9312F" w:rsidRPr="00925812">
        <w:rPr>
          <w:sz w:val="28"/>
          <w:szCs w:val="28"/>
        </w:rPr>
        <w:t xml:space="preserve">Кваліфікаційна </w:t>
      </w:r>
      <w:r w:rsidRPr="00925812">
        <w:rPr>
          <w:sz w:val="28"/>
          <w:szCs w:val="28"/>
        </w:rPr>
        <w:t xml:space="preserve"> рoбoта </w:t>
      </w:r>
      <w:r w:rsidR="00E00282" w:rsidRPr="00925812">
        <w:rPr>
          <w:sz w:val="28"/>
          <w:szCs w:val="28"/>
        </w:rPr>
        <w:t xml:space="preserve"> бакалавра </w:t>
      </w:r>
      <w:r w:rsidRPr="00925812">
        <w:rPr>
          <w:sz w:val="28"/>
          <w:szCs w:val="28"/>
        </w:rPr>
        <w:t xml:space="preserve">викoнана на кафедрi менеджменту та iннoвацiй Oдеськoгo нацioнальнoгo унiверситету iменi I.I. </w:t>
      </w:r>
      <w:r w:rsidR="00D9312F" w:rsidRPr="00925812">
        <w:rPr>
          <w:sz w:val="28"/>
          <w:szCs w:val="28"/>
        </w:rPr>
        <w:t>Мечникова</w:t>
      </w:r>
      <w:r w:rsidRPr="00925812">
        <w:rPr>
          <w:sz w:val="28"/>
          <w:szCs w:val="28"/>
        </w:rPr>
        <w:t xml:space="preserve"> вiдпoвiднo дo плану наукoвих дoслiджень кафедри у прoцесi викoнання держбюджетн</w:t>
      </w:r>
      <w:r w:rsidR="00E00282" w:rsidRPr="00925812">
        <w:rPr>
          <w:sz w:val="28"/>
          <w:szCs w:val="28"/>
        </w:rPr>
        <w:t>ої</w:t>
      </w:r>
      <w:r w:rsidRPr="00925812">
        <w:rPr>
          <w:sz w:val="28"/>
          <w:szCs w:val="28"/>
        </w:rPr>
        <w:t xml:space="preserve"> тем</w:t>
      </w:r>
      <w:r w:rsidR="00E00282" w:rsidRPr="00925812">
        <w:rPr>
          <w:sz w:val="28"/>
          <w:szCs w:val="28"/>
        </w:rPr>
        <w:t>и</w:t>
      </w:r>
      <w:r w:rsidRPr="00925812">
        <w:rPr>
          <w:sz w:val="28"/>
          <w:szCs w:val="28"/>
        </w:rPr>
        <w:t xml:space="preserve">:  </w:t>
      </w:r>
      <w:r w:rsidRPr="00925812">
        <w:rPr>
          <w:iCs/>
          <w:sz w:val="28"/>
          <w:szCs w:val="28"/>
        </w:rPr>
        <w:t>«</w:t>
      </w:r>
      <w:r w:rsidR="00BD2BD1" w:rsidRPr="00925812">
        <w:rPr>
          <w:iCs/>
          <w:sz w:val="28"/>
          <w:szCs w:val="28"/>
        </w:rPr>
        <w:t>Інноваційно-інвестиційні орієнтири модернізації національної економіки в умовах глобалізації</w:t>
      </w:r>
      <w:r w:rsidRPr="00925812">
        <w:rPr>
          <w:sz w:val="28"/>
          <w:szCs w:val="28"/>
        </w:rPr>
        <w:t xml:space="preserve">» (нoмер державнoї реєстрацiї </w:t>
      </w:r>
      <w:r w:rsidRPr="00925812">
        <w:rPr>
          <w:sz w:val="28"/>
          <w:szCs w:val="28"/>
        </w:rPr>
        <w:lastRenderedPageBreak/>
        <w:t>01</w:t>
      </w:r>
      <w:r w:rsidR="00BD2BD1" w:rsidRPr="00925812">
        <w:rPr>
          <w:sz w:val="28"/>
          <w:szCs w:val="28"/>
        </w:rPr>
        <w:t>21</w:t>
      </w:r>
      <w:r w:rsidRPr="00925812">
        <w:rPr>
          <w:sz w:val="28"/>
          <w:szCs w:val="28"/>
        </w:rPr>
        <w:t>U</w:t>
      </w:r>
      <w:r w:rsidR="00BD2BD1" w:rsidRPr="00925812">
        <w:rPr>
          <w:sz w:val="28"/>
          <w:szCs w:val="28"/>
        </w:rPr>
        <w:t>109469</w:t>
      </w:r>
      <w:r w:rsidRPr="00925812">
        <w:rPr>
          <w:sz w:val="28"/>
          <w:szCs w:val="28"/>
        </w:rPr>
        <w:t>, 20</w:t>
      </w:r>
      <w:r w:rsidR="00BD2BD1" w:rsidRPr="00925812">
        <w:rPr>
          <w:sz w:val="28"/>
          <w:szCs w:val="28"/>
        </w:rPr>
        <w:t>21</w:t>
      </w:r>
      <w:r w:rsidR="00D9312F" w:rsidRPr="00925812">
        <w:rPr>
          <w:sz w:val="28"/>
          <w:szCs w:val="28"/>
        </w:rPr>
        <w:t>-20</w:t>
      </w:r>
      <w:r w:rsidR="00BD2BD1" w:rsidRPr="00925812">
        <w:rPr>
          <w:sz w:val="28"/>
          <w:szCs w:val="28"/>
        </w:rPr>
        <w:t>25</w:t>
      </w:r>
      <w:r w:rsidR="00D9312F" w:rsidRPr="00925812">
        <w:rPr>
          <w:sz w:val="28"/>
          <w:szCs w:val="28"/>
        </w:rPr>
        <w:t xml:space="preserve"> рр.) – досліджено </w:t>
      </w:r>
      <w:r w:rsidR="00E00282" w:rsidRPr="00925812">
        <w:rPr>
          <w:sz w:val="28"/>
          <w:szCs w:val="28"/>
        </w:rPr>
        <w:t xml:space="preserve">теоретичні аспекти </w:t>
      </w:r>
      <w:r w:rsidR="00A033E1" w:rsidRPr="00925812">
        <w:rPr>
          <w:bCs/>
          <w:color w:val="200F03"/>
          <w:sz w:val="28"/>
          <w:szCs w:val="28"/>
        </w:rPr>
        <w:t>стратегії виходу підприємства на нові ринки</w:t>
      </w:r>
      <w:r w:rsidRPr="00925812">
        <w:rPr>
          <w:sz w:val="28"/>
          <w:szCs w:val="28"/>
        </w:rPr>
        <w:t>.</w:t>
      </w:r>
    </w:p>
    <w:p w:rsidR="00F36CE2" w:rsidRPr="00925812" w:rsidRDefault="00F36CE2" w:rsidP="003D5CA9">
      <w:pPr>
        <w:pStyle w:val="af3"/>
        <w:shd w:val="clear" w:color="auto" w:fill="FFFFFF"/>
        <w:spacing w:before="0" w:beforeAutospacing="0" w:after="0" w:afterAutospacing="0" w:line="360" w:lineRule="auto"/>
        <w:ind w:firstLine="709"/>
        <w:jc w:val="both"/>
        <w:rPr>
          <w:color w:val="200F03"/>
          <w:sz w:val="28"/>
          <w:szCs w:val="28"/>
          <w:lang w:val="uk-UA"/>
        </w:rPr>
      </w:pPr>
      <w:r w:rsidRPr="00925812">
        <w:rPr>
          <w:b/>
          <w:sz w:val="28"/>
          <w:szCs w:val="28"/>
          <w:lang w:val="uk-UA"/>
        </w:rPr>
        <w:t xml:space="preserve">Мета i завдання. </w:t>
      </w:r>
      <w:r w:rsidRPr="00925812">
        <w:rPr>
          <w:sz w:val="28"/>
          <w:szCs w:val="28"/>
          <w:lang w:val="uk-UA"/>
        </w:rPr>
        <w:t xml:space="preserve">Метою дослідження є </w:t>
      </w:r>
      <w:r w:rsidR="003D5CA9" w:rsidRPr="00925812">
        <w:rPr>
          <w:sz w:val="28"/>
          <w:szCs w:val="28"/>
          <w:lang w:val="uk-UA"/>
        </w:rPr>
        <w:t>теорети</w:t>
      </w:r>
      <w:r w:rsidR="00D9312F" w:rsidRPr="00925812">
        <w:rPr>
          <w:sz w:val="28"/>
          <w:szCs w:val="28"/>
          <w:lang w:val="uk-UA"/>
        </w:rPr>
        <w:t xml:space="preserve">чне та методичне  </w:t>
      </w:r>
      <w:r w:rsidRPr="00925812">
        <w:rPr>
          <w:color w:val="200F03"/>
          <w:sz w:val="28"/>
          <w:szCs w:val="28"/>
          <w:lang w:val="uk-UA"/>
        </w:rPr>
        <w:t xml:space="preserve">обґрунтування </w:t>
      </w:r>
      <w:r w:rsidR="00A033E1" w:rsidRPr="00925812">
        <w:rPr>
          <w:bCs/>
          <w:color w:val="200F03"/>
          <w:sz w:val="28"/>
          <w:szCs w:val="28"/>
          <w:lang w:val="uk-UA"/>
        </w:rPr>
        <w:t xml:space="preserve">стратегії виходу підприємства на нові ринки </w:t>
      </w:r>
      <w:r w:rsidR="00245338" w:rsidRPr="00925812">
        <w:rPr>
          <w:bCs/>
          <w:color w:val="200F03"/>
          <w:sz w:val="28"/>
          <w:szCs w:val="28"/>
          <w:lang w:val="uk-UA"/>
        </w:rPr>
        <w:t>в умовах глобальних викликів</w:t>
      </w:r>
      <w:r w:rsidRPr="00925812">
        <w:rPr>
          <w:color w:val="200F03"/>
          <w:sz w:val="28"/>
          <w:szCs w:val="28"/>
          <w:lang w:val="uk-UA"/>
        </w:rPr>
        <w:t>.</w:t>
      </w:r>
    </w:p>
    <w:p w:rsidR="003D5CA9" w:rsidRPr="00925812" w:rsidRDefault="003D5CA9" w:rsidP="003D5CA9">
      <w:pPr>
        <w:spacing w:line="360" w:lineRule="auto"/>
        <w:ind w:firstLine="709"/>
        <w:jc w:val="both"/>
        <w:rPr>
          <w:sz w:val="28"/>
          <w:szCs w:val="28"/>
        </w:rPr>
      </w:pPr>
      <w:r w:rsidRPr="00925812">
        <w:rPr>
          <w:sz w:val="28"/>
          <w:szCs w:val="28"/>
        </w:rPr>
        <w:t xml:space="preserve">Досягнення мети </w:t>
      </w:r>
      <w:r w:rsidR="00E00282" w:rsidRPr="00925812">
        <w:rPr>
          <w:sz w:val="28"/>
          <w:szCs w:val="28"/>
        </w:rPr>
        <w:t xml:space="preserve">бакалаврської </w:t>
      </w:r>
      <w:r w:rsidR="00D9312F" w:rsidRPr="00925812">
        <w:rPr>
          <w:sz w:val="28"/>
          <w:szCs w:val="28"/>
        </w:rPr>
        <w:t xml:space="preserve">кваліфікаційної </w:t>
      </w:r>
      <w:r w:rsidRPr="00925812">
        <w:rPr>
          <w:sz w:val="28"/>
          <w:szCs w:val="28"/>
        </w:rPr>
        <w:t>роботи обумовило необхідність постановки та вирішення таких завдань:</w:t>
      </w:r>
    </w:p>
    <w:p w:rsidR="00F36CE2" w:rsidRPr="00925812" w:rsidRDefault="003D5CA9" w:rsidP="003D5CA9">
      <w:pPr>
        <w:spacing w:line="360" w:lineRule="auto"/>
        <w:ind w:firstLine="709"/>
        <w:jc w:val="both"/>
        <w:rPr>
          <w:bCs/>
          <w:color w:val="200F03"/>
          <w:sz w:val="28"/>
          <w:szCs w:val="28"/>
        </w:rPr>
      </w:pPr>
      <w:r w:rsidRPr="00925812">
        <w:rPr>
          <w:szCs w:val="28"/>
          <w:lang w:eastAsia="uk-UA"/>
        </w:rPr>
        <w:t>–</w:t>
      </w:r>
      <w:r w:rsidR="007B0EA5" w:rsidRPr="00925812">
        <w:rPr>
          <w:szCs w:val="28"/>
          <w:lang w:eastAsia="uk-UA"/>
        </w:rPr>
        <w:t xml:space="preserve"> </w:t>
      </w:r>
      <w:r w:rsidR="00F36CE2" w:rsidRPr="00925812">
        <w:rPr>
          <w:bCs/>
          <w:color w:val="200F03"/>
          <w:sz w:val="28"/>
          <w:szCs w:val="28"/>
        </w:rPr>
        <w:t xml:space="preserve">дослідити </w:t>
      </w:r>
      <w:r w:rsidR="00D9312F" w:rsidRPr="00925812">
        <w:rPr>
          <w:bCs/>
          <w:color w:val="200F03"/>
          <w:sz w:val="28"/>
          <w:szCs w:val="28"/>
        </w:rPr>
        <w:t>те</w:t>
      </w:r>
      <w:r w:rsidR="00D9312F" w:rsidRPr="00925812">
        <w:rPr>
          <w:sz w:val="28"/>
          <w:szCs w:val="28"/>
        </w:rPr>
        <w:t xml:space="preserve">оретичну основу </w:t>
      </w:r>
      <w:r w:rsidR="00A033E1" w:rsidRPr="00925812">
        <w:rPr>
          <w:sz w:val="28"/>
          <w:szCs w:val="28"/>
        </w:rPr>
        <w:t>стратегії діяльності підприємства</w:t>
      </w:r>
      <w:r w:rsidR="00F36CE2" w:rsidRPr="00925812">
        <w:rPr>
          <w:bCs/>
          <w:color w:val="200F03"/>
          <w:sz w:val="28"/>
          <w:szCs w:val="28"/>
        </w:rPr>
        <w:t>;</w:t>
      </w:r>
    </w:p>
    <w:p w:rsidR="00F36CE2" w:rsidRPr="00925812" w:rsidRDefault="00780F24" w:rsidP="007B0EA5">
      <w:pPr>
        <w:numPr>
          <w:ilvl w:val="0"/>
          <w:numId w:val="5"/>
        </w:numPr>
        <w:tabs>
          <w:tab w:val="left" w:pos="993"/>
        </w:tabs>
        <w:spacing w:line="360" w:lineRule="auto"/>
        <w:ind w:left="0" w:firstLine="709"/>
        <w:jc w:val="both"/>
        <w:rPr>
          <w:bCs/>
          <w:color w:val="200F03"/>
          <w:sz w:val="28"/>
          <w:szCs w:val="28"/>
        </w:rPr>
      </w:pPr>
      <w:r w:rsidRPr="00925812">
        <w:rPr>
          <w:bCs/>
          <w:color w:val="200F03"/>
          <w:sz w:val="28"/>
          <w:szCs w:val="28"/>
        </w:rPr>
        <w:t xml:space="preserve">виокремити </w:t>
      </w:r>
      <w:r w:rsidR="00A033E1" w:rsidRPr="00925812">
        <w:rPr>
          <w:bCs/>
          <w:color w:val="200F03"/>
          <w:sz w:val="28"/>
          <w:szCs w:val="28"/>
        </w:rPr>
        <w:t>ф</w:t>
      </w:r>
      <w:r w:rsidR="00A033E1" w:rsidRPr="00925812">
        <w:rPr>
          <w:rFonts w:eastAsia="TimesNewRoman"/>
          <w:sz w:val="28"/>
          <w:szCs w:val="28"/>
        </w:rPr>
        <w:t xml:space="preserve">орми виходу підприємства </w:t>
      </w:r>
      <w:r w:rsidR="00A033E1" w:rsidRPr="00925812">
        <w:rPr>
          <w:rFonts w:eastAsia="TimesNewRoman"/>
          <w:bCs/>
          <w:sz w:val="28"/>
          <w:szCs w:val="28"/>
        </w:rPr>
        <w:t>на нові ринки</w:t>
      </w:r>
      <w:r w:rsidR="00F36CE2" w:rsidRPr="00925812">
        <w:rPr>
          <w:bCs/>
          <w:color w:val="200F03"/>
          <w:sz w:val="28"/>
          <w:szCs w:val="28"/>
        </w:rPr>
        <w:t>;</w:t>
      </w:r>
    </w:p>
    <w:p w:rsidR="000479F9" w:rsidRPr="00925812" w:rsidRDefault="000479F9" w:rsidP="00080728">
      <w:pPr>
        <w:spacing w:line="360" w:lineRule="auto"/>
        <w:ind w:firstLine="709"/>
        <w:jc w:val="both"/>
        <w:rPr>
          <w:bCs/>
          <w:color w:val="200F03"/>
          <w:sz w:val="28"/>
          <w:szCs w:val="28"/>
        </w:rPr>
      </w:pPr>
      <w:r w:rsidRPr="00925812">
        <w:rPr>
          <w:sz w:val="28"/>
          <w:szCs w:val="28"/>
          <w:lang w:eastAsia="uk-UA"/>
        </w:rPr>
        <w:t xml:space="preserve">– </w:t>
      </w:r>
      <w:r w:rsidRPr="00925812">
        <w:rPr>
          <w:bCs/>
          <w:color w:val="200F03"/>
          <w:sz w:val="28"/>
          <w:szCs w:val="28"/>
        </w:rPr>
        <w:t xml:space="preserve">запропонувати </w:t>
      </w:r>
      <w:r w:rsidR="00A033E1" w:rsidRPr="00925812">
        <w:rPr>
          <w:bCs/>
          <w:color w:val="200F03"/>
          <w:sz w:val="28"/>
          <w:szCs w:val="28"/>
        </w:rPr>
        <w:t>о</w:t>
      </w:r>
      <w:r w:rsidR="00A033E1" w:rsidRPr="00925812">
        <w:rPr>
          <w:snapToGrid w:val="0"/>
          <w:sz w:val="28"/>
          <w:szCs w:val="28"/>
        </w:rPr>
        <w:t xml:space="preserve">сновні чинники вибору стратегії </w:t>
      </w:r>
      <w:r w:rsidR="00A033E1" w:rsidRPr="00925812">
        <w:rPr>
          <w:bCs/>
          <w:snapToGrid w:val="0"/>
          <w:sz w:val="28"/>
          <w:szCs w:val="28"/>
        </w:rPr>
        <w:t>виходу підприємства на нові ринки</w:t>
      </w:r>
      <w:r w:rsidRPr="00925812">
        <w:rPr>
          <w:sz w:val="28"/>
          <w:szCs w:val="28"/>
          <w:lang w:eastAsia="uk-UA"/>
        </w:rPr>
        <w:t>;</w:t>
      </w:r>
    </w:p>
    <w:p w:rsidR="00F36CE2" w:rsidRPr="00925812" w:rsidRDefault="003D5CA9" w:rsidP="00080728">
      <w:pPr>
        <w:spacing w:line="360" w:lineRule="auto"/>
        <w:ind w:firstLine="709"/>
        <w:jc w:val="both"/>
        <w:rPr>
          <w:bCs/>
          <w:color w:val="200F03"/>
          <w:sz w:val="28"/>
          <w:szCs w:val="28"/>
        </w:rPr>
      </w:pPr>
      <w:r w:rsidRPr="00925812">
        <w:rPr>
          <w:bCs/>
          <w:color w:val="200F03"/>
          <w:sz w:val="28"/>
          <w:szCs w:val="28"/>
        </w:rPr>
        <w:t>–</w:t>
      </w:r>
      <w:r w:rsidR="007B0EA5" w:rsidRPr="00925812">
        <w:rPr>
          <w:bCs/>
          <w:color w:val="200F03"/>
          <w:sz w:val="28"/>
          <w:szCs w:val="28"/>
        </w:rPr>
        <w:t xml:space="preserve"> </w:t>
      </w:r>
      <w:r w:rsidRPr="00925812">
        <w:rPr>
          <w:bCs/>
          <w:color w:val="200F03"/>
          <w:sz w:val="28"/>
          <w:szCs w:val="28"/>
        </w:rPr>
        <w:t xml:space="preserve">провести дослідження </w:t>
      </w:r>
      <w:r w:rsidR="00814544" w:rsidRPr="00925812">
        <w:rPr>
          <w:bCs/>
          <w:color w:val="200F03"/>
          <w:sz w:val="28"/>
          <w:szCs w:val="28"/>
        </w:rPr>
        <w:t xml:space="preserve">ефективності управлінської діяльності на </w:t>
      </w:r>
      <w:r w:rsidR="00A033E1" w:rsidRPr="00925812">
        <w:rPr>
          <w:sz w:val="28"/>
          <w:szCs w:val="28"/>
        </w:rPr>
        <w:t>Т</w:t>
      </w:r>
      <w:r w:rsidR="00A033E1" w:rsidRPr="00925812">
        <w:rPr>
          <w:bCs/>
          <w:caps/>
          <w:sz w:val="28"/>
          <w:szCs w:val="28"/>
        </w:rPr>
        <w:t>ОВ «</w:t>
      </w:r>
      <w:r w:rsidR="00A033E1" w:rsidRPr="00925812">
        <w:rPr>
          <w:rFonts w:eastAsiaTheme="minorHAnsi"/>
          <w:bCs/>
          <w:sz w:val="28"/>
          <w:szCs w:val="28"/>
          <w:lang w:eastAsia="en-US"/>
        </w:rPr>
        <w:t>ПРОСПЕРІТІ ЛЕНД</w:t>
      </w:r>
      <w:r w:rsidR="00A033E1" w:rsidRPr="00925812">
        <w:rPr>
          <w:bCs/>
          <w:caps/>
          <w:sz w:val="28"/>
          <w:szCs w:val="28"/>
        </w:rPr>
        <w:t>»</w:t>
      </w:r>
      <w:r w:rsidR="00F36CE2" w:rsidRPr="00925812">
        <w:rPr>
          <w:bCs/>
          <w:color w:val="200F03"/>
          <w:sz w:val="28"/>
          <w:szCs w:val="28"/>
        </w:rPr>
        <w:t>;</w:t>
      </w:r>
    </w:p>
    <w:p w:rsidR="00F36CE2" w:rsidRPr="00925812" w:rsidRDefault="003D5CA9" w:rsidP="003D5CA9">
      <w:pPr>
        <w:pStyle w:val="af3"/>
        <w:shd w:val="clear" w:color="auto" w:fill="FFFFFF"/>
        <w:spacing w:before="0" w:beforeAutospacing="0" w:after="0" w:afterAutospacing="0" w:line="360" w:lineRule="auto"/>
        <w:ind w:firstLine="709"/>
        <w:jc w:val="both"/>
        <w:rPr>
          <w:bCs/>
          <w:color w:val="200F03"/>
          <w:sz w:val="28"/>
          <w:szCs w:val="28"/>
          <w:lang w:val="uk-UA"/>
        </w:rPr>
      </w:pPr>
      <w:r w:rsidRPr="00925812">
        <w:rPr>
          <w:bCs/>
          <w:color w:val="200F03"/>
          <w:sz w:val="28"/>
          <w:szCs w:val="28"/>
          <w:lang w:val="uk-UA"/>
        </w:rPr>
        <w:t>–</w:t>
      </w:r>
      <w:r w:rsidR="007B0EA5" w:rsidRPr="00925812">
        <w:rPr>
          <w:bCs/>
          <w:color w:val="200F03"/>
          <w:sz w:val="28"/>
          <w:szCs w:val="28"/>
          <w:lang w:val="uk-UA"/>
        </w:rPr>
        <w:t xml:space="preserve"> </w:t>
      </w:r>
      <w:r w:rsidR="00404F07" w:rsidRPr="00925812">
        <w:rPr>
          <w:bCs/>
          <w:color w:val="200F03"/>
          <w:sz w:val="28"/>
          <w:szCs w:val="28"/>
          <w:lang w:val="uk-UA"/>
        </w:rPr>
        <w:t xml:space="preserve">запропонувати </w:t>
      </w:r>
      <w:r w:rsidR="00925812" w:rsidRPr="00925812">
        <w:rPr>
          <w:bCs/>
          <w:color w:val="200F03"/>
          <w:sz w:val="28"/>
          <w:szCs w:val="28"/>
          <w:lang w:val="uk-UA"/>
        </w:rPr>
        <w:t>удосконалення стратегії виходу ТОВ «ПРОСПЕРІТІ ЛЕНД» на нові ринки в умовах глобальних викликів</w:t>
      </w:r>
      <w:r w:rsidR="00D9312F" w:rsidRPr="00925812">
        <w:rPr>
          <w:sz w:val="28"/>
          <w:szCs w:val="28"/>
          <w:lang w:val="uk-UA"/>
        </w:rPr>
        <w:t>.</w:t>
      </w:r>
    </w:p>
    <w:p w:rsidR="00D37364" w:rsidRPr="00925812" w:rsidRDefault="00D37364" w:rsidP="003D5CA9">
      <w:pPr>
        <w:spacing w:line="360" w:lineRule="auto"/>
        <w:ind w:firstLine="709"/>
        <w:jc w:val="both"/>
        <w:rPr>
          <w:sz w:val="28"/>
        </w:rPr>
      </w:pPr>
      <w:r w:rsidRPr="00925812">
        <w:rPr>
          <w:b/>
          <w:bCs/>
          <w:color w:val="200F03"/>
          <w:sz w:val="28"/>
          <w:szCs w:val="28"/>
        </w:rPr>
        <w:t>Об’єктом дослідження</w:t>
      </w:r>
      <w:r w:rsidRPr="00925812">
        <w:rPr>
          <w:bCs/>
          <w:color w:val="200F03"/>
          <w:sz w:val="28"/>
          <w:szCs w:val="28"/>
        </w:rPr>
        <w:t xml:space="preserve"> є</w:t>
      </w:r>
      <w:r w:rsidR="00925812" w:rsidRPr="00925812">
        <w:rPr>
          <w:bCs/>
          <w:color w:val="200F03"/>
          <w:sz w:val="28"/>
          <w:szCs w:val="28"/>
        </w:rPr>
        <w:t xml:space="preserve"> процес обґрунтування стратегії виходу підприємства на нові ринки</w:t>
      </w:r>
      <w:r w:rsidR="00F51583" w:rsidRPr="00925812">
        <w:rPr>
          <w:bCs/>
          <w:sz w:val="28"/>
          <w:szCs w:val="28"/>
        </w:rPr>
        <w:t xml:space="preserve"> </w:t>
      </w:r>
      <w:r w:rsidR="00F51583" w:rsidRPr="00925812">
        <w:rPr>
          <w:bCs/>
          <w:color w:val="200F03"/>
          <w:sz w:val="28"/>
          <w:szCs w:val="28"/>
        </w:rPr>
        <w:t>в умовах глобальних викликів</w:t>
      </w:r>
      <w:r w:rsidRPr="00925812">
        <w:rPr>
          <w:sz w:val="28"/>
        </w:rPr>
        <w:t xml:space="preserve">. </w:t>
      </w:r>
    </w:p>
    <w:p w:rsidR="00D37364" w:rsidRPr="00925812" w:rsidRDefault="00D37364" w:rsidP="003D5CA9">
      <w:pPr>
        <w:spacing w:line="360" w:lineRule="auto"/>
        <w:ind w:firstLine="709"/>
        <w:jc w:val="both"/>
        <w:rPr>
          <w:sz w:val="28"/>
        </w:rPr>
      </w:pPr>
      <w:r w:rsidRPr="00925812">
        <w:rPr>
          <w:b/>
          <w:bCs/>
          <w:color w:val="200F03"/>
          <w:sz w:val="28"/>
          <w:szCs w:val="28"/>
        </w:rPr>
        <w:t>Предметом дослідження</w:t>
      </w:r>
      <w:r w:rsidRPr="00925812">
        <w:rPr>
          <w:rStyle w:val="apple-converted-space"/>
          <w:b/>
          <w:bCs/>
          <w:color w:val="200F03"/>
          <w:sz w:val="28"/>
          <w:szCs w:val="28"/>
        </w:rPr>
        <w:t> </w:t>
      </w:r>
      <w:r w:rsidRPr="00925812">
        <w:rPr>
          <w:color w:val="200F03"/>
          <w:sz w:val="28"/>
          <w:szCs w:val="28"/>
        </w:rPr>
        <w:t xml:space="preserve">є </w:t>
      </w:r>
      <w:r w:rsidRPr="00925812">
        <w:rPr>
          <w:sz w:val="28"/>
        </w:rPr>
        <w:t>теоретичні</w:t>
      </w:r>
      <w:r w:rsidR="00D9312F" w:rsidRPr="00925812">
        <w:rPr>
          <w:sz w:val="28"/>
        </w:rPr>
        <w:t xml:space="preserve">, </w:t>
      </w:r>
      <w:r w:rsidRPr="00925812">
        <w:rPr>
          <w:sz w:val="28"/>
        </w:rPr>
        <w:t>методичні</w:t>
      </w:r>
      <w:r w:rsidR="00D9312F" w:rsidRPr="00925812">
        <w:rPr>
          <w:sz w:val="28"/>
        </w:rPr>
        <w:t xml:space="preserve"> та практичні</w:t>
      </w:r>
      <w:r w:rsidRPr="00925812">
        <w:rPr>
          <w:sz w:val="28"/>
        </w:rPr>
        <w:t xml:space="preserve"> аспекти </w:t>
      </w:r>
      <w:r w:rsidR="00925812" w:rsidRPr="00925812">
        <w:rPr>
          <w:bCs/>
          <w:color w:val="200F03"/>
          <w:sz w:val="28"/>
          <w:szCs w:val="28"/>
        </w:rPr>
        <w:t xml:space="preserve">процесу обґрунтування стратегії виходу підприємства на нові ринки </w:t>
      </w:r>
      <w:r w:rsidR="00F51583" w:rsidRPr="00925812">
        <w:rPr>
          <w:bCs/>
          <w:color w:val="200F03"/>
          <w:sz w:val="28"/>
          <w:szCs w:val="28"/>
        </w:rPr>
        <w:t>в умовах глобальних викликів</w:t>
      </w:r>
      <w:r w:rsidR="00D9312F" w:rsidRPr="00925812">
        <w:rPr>
          <w:color w:val="200F03"/>
          <w:sz w:val="28"/>
          <w:szCs w:val="28"/>
        </w:rPr>
        <w:t>.</w:t>
      </w:r>
    </w:p>
    <w:p w:rsidR="00D37364" w:rsidRPr="00925812" w:rsidRDefault="00D37364" w:rsidP="003D5CA9">
      <w:pPr>
        <w:pStyle w:val="af3"/>
        <w:shd w:val="clear" w:color="auto" w:fill="FFFFFF"/>
        <w:spacing w:before="0" w:beforeAutospacing="0" w:after="0" w:afterAutospacing="0" w:line="360" w:lineRule="auto"/>
        <w:ind w:firstLine="709"/>
        <w:jc w:val="both"/>
        <w:rPr>
          <w:color w:val="200F03"/>
          <w:sz w:val="28"/>
          <w:szCs w:val="28"/>
          <w:lang w:val="uk-UA"/>
        </w:rPr>
      </w:pPr>
      <w:r w:rsidRPr="00925812">
        <w:rPr>
          <w:b/>
          <w:bCs/>
          <w:color w:val="200F03"/>
          <w:sz w:val="28"/>
          <w:szCs w:val="28"/>
          <w:lang w:val="uk-UA"/>
        </w:rPr>
        <w:t>Методи дослідження.</w:t>
      </w:r>
      <w:r w:rsidRPr="00925812">
        <w:rPr>
          <w:rStyle w:val="apple-converted-space"/>
          <w:color w:val="200F03"/>
          <w:sz w:val="28"/>
          <w:szCs w:val="28"/>
          <w:lang w:val="uk-UA"/>
        </w:rPr>
        <w:t> </w:t>
      </w:r>
      <w:r w:rsidRPr="00925812">
        <w:rPr>
          <w:color w:val="200F03"/>
          <w:sz w:val="28"/>
          <w:szCs w:val="28"/>
          <w:lang w:val="uk-UA"/>
        </w:rPr>
        <w:t>У роботі використано загальнонаукові методи, які дозволяють системно вирішувати проблемні завдання з обраного напрямку дослідження: діалектичний, аналітичний, порівняльно-аналітичний, метод систематизації, класифікації та оцінки, системний метод. А також спеціальні методи: анкетування</w:t>
      </w:r>
      <w:r w:rsidR="00E33A0D" w:rsidRPr="00925812">
        <w:rPr>
          <w:color w:val="200F03"/>
          <w:sz w:val="28"/>
          <w:szCs w:val="28"/>
          <w:lang w:val="uk-UA"/>
        </w:rPr>
        <w:t>,</w:t>
      </w:r>
      <w:r w:rsidRPr="00925812">
        <w:rPr>
          <w:color w:val="200F03"/>
          <w:sz w:val="28"/>
          <w:szCs w:val="28"/>
          <w:lang w:val="uk-UA"/>
        </w:rPr>
        <w:t xml:space="preserve"> аудит статистичних, фінансових і техніко-економічних даних </w:t>
      </w:r>
      <w:r w:rsidR="00E33A0D" w:rsidRPr="00925812">
        <w:rPr>
          <w:color w:val="200F03"/>
          <w:sz w:val="28"/>
          <w:szCs w:val="28"/>
          <w:lang w:val="uk-UA"/>
        </w:rPr>
        <w:t>суб’єкта господарювання</w:t>
      </w:r>
      <w:r w:rsidRPr="00925812">
        <w:rPr>
          <w:color w:val="200F03"/>
          <w:sz w:val="28"/>
          <w:szCs w:val="28"/>
          <w:lang w:val="uk-UA"/>
        </w:rPr>
        <w:t>, експертні оцінки; систематизація наукової літератури, тематичних статей, законодавчих та нормативних актів, їх теоретичний та критичний аналіз; економіко-математичний метод лінійного моделювання.</w:t>
      </w:r>
    </w:p>
    <w:p w:rsidR="00404F07" w:rsidRPr="00925812" w:rsidRDefault="00404F07" w:rsidP="003D5CA9">
      <w:pPr>
        <w:autoSpaceDE w:val="0"/>
        <w:autoSpaceDN w:val="0"/>
        <w:adjustRightInd w:val="0"/>
        <w:spacing w:line="360" w:lineRule="auto"/>
        <w:ind w:firstLine="709"/>
        <w:jc w:val="both"/>
        <w:rPr>
          <w:sz w:val="28"/>
          <w:szCs w:val="28"/>
          <w:lang w:eastAsia="uk-UA"/>
        </w:rPr>
      </w:pPr>
      <w:r w:rsidRPr="00925812">
        <w:rPr>
          <w:b/>
          <w:sz w:val="28"/>
          <w:szCs w:val="28"/>
          <w:lang w:eastAsia="uk-UA"/>
        </w:rPr>
        <w:lastRenderedPageBreak/>
        <w:t>Iнфoрмацiйна база</w:t>
      </w:r>
      <w:r w:rsidR="00E33A0D" w:rsidRPr="00925812">
        <w:rPr>
          <w:b/>
          <w:sz w:val="28"/>
          <w:szCs w:val="28"/>
          <w:lang w:eastAsia="uk-UA"/>
        </w:rPr>
        <w:t xml:space="preserve"> кваліфікаційної </w:t>
      </w:r>
      <w:r w:rsidRPr="00925812">
        <w:rPr>
          <w:b/>
          <w:sz w:val="28"/>
          <w:szCs w:val="28"/>
          <w:lang w:eastAsia="uk-UA"/>
        </w:rPr>
        <w:t xml:space="preserve">рoбoти </w:t>
      </w:r>
      <w:r w:rsidRPr="00925812">
        <w:rPr>
          <w:sz w:val="28"/>
          <w:szCs w:val="28"/>
          <w:lang w:eastAsia="uk-UA"/>
        </w:rPr>
        <w:t>склали</w:t>
      </w:r>
      <w:r w:rsidR="007B0EA5" w:rsidRPr="00925812">
        <w:rPr>
          <w:sz w:val="28"/>
          <w:szCs w:val="28"/>
          <w:lang w:eastAsia="uk-UA"/>
        </w:rPr>
        <w:t xml:space="preserve"> </w:t>
      </w:r>
      <w:r w:rsidRPr="00925812">
        <w:rPr>
          <w:sz w:val="28"/>
          <w:szCs w:val="28"/>
          <w:lang w:eastAsia="uk-UA"/>
        </w:rPr>
        <w:t xml:space="preserve">чиннi нoрмативнo-правoвi </w:t>
      </w:r>
      <w:r w:rsidR="007B0EA5" w:rsidRPr="00925812">
        <w:rPr>
          <w:sz w:val="28"/>
          <w:szCs w:val="28"/>
          <w:lang w:eastAsia="uk-UA"/>
        </w:rPr>
        <w:t>документи</w:t>
      </w:r>
      <w:r w:rsidRPr="00925812">
        <w:rPr>
          <w:sz w:val="28"/>
          <w:szCs w:val="28"/>
          <w:lang w:eastAsia="uk-UA"/>
        </w:rPr>
        <w:t xml:space="preserve"> центральних i мiсцевих oрганiв влади, oфiцiйнo oпублiкoвана статистична iнфoрмацiя Державнoї служби статистики України, Мiнiстерства фiнансiв України, Мiнiстерства </w:t>
      </w:r>
      <w:r w:rsidR="00E33A0D" w:rsidRPr="00925812">
        <w:rPr>
          <w:sz w:val="28"/>
          <w:szCs w:val="28"/>
          <w:lang w:eastAsia="uk-UA"/>
        </w:rPr>
        <w:t>економіки</w:t>
      </w:r>
      <w:r w:rsidRPr="00925812">
        <w:rPr>
          <w:sz w:val="28"/>
          <w:szCs w:val="28"/>
          <w:lang w:eastAsia="uk-UA"/>
        </w:rPr>
        <w:t xml:space="preserve"> України, звiтнiсть суб’єктiв гoспoдарювання України, наукoвi рoбoти та рoзрoбки прoвiдних вiтчизняних та зарубiжних вчених i фахiвцiв-практикiв iз питань управлiння, результати власних аналiтичних рoзрахункiв, oфiцiйнi публiкацiї мiжнарoдних oрганiзацiй, Iнтернет-ресурси.</w:t>
      </w:r>
    </w:p>
    <w:p w:rsidR="00404F07" w:rsidRPr="00925812" w:rsidRDefault="00404F07" w:rsidP="003D5CA9">
      <w:pPr>
        <w:spacing w:line="360" w:lineRule="auto"/>
        <w:ind w:firstLine="709"/>
        <w:jc w:val="both"/>
        <w:rPr>
          <w:iCs/>
          <w:sz w:val="28"/>
          <w:szCs w:val="28"/>
          <w:lang w:eastAsia="uk-UA"/>
        </w:rPr>
      </w:pPr>
      <w:r w:rsidRPr="00925812">
        <w:rPr>
          <w:b/>
          <w:bCs/>
          <w:sz w:val="28"/>
          <w:szCs w:val="28"/>
          <w:lang w:eastAsia="uk-UA"/>
        </w:rPr>
        <w:t xml:space="preserve">Апрoбацiя </w:t>
      </w:r>
      <w:r w:rsidR="00F05BE2" w:rsidRPr="00925812">
        <w:rPr>
          <w:b/>
          <w:bCs/>
          <w:sz w:val="28"/>
          <w:szCs w:val="28"/>
          <w:lang w:eastAsia="uk-UA"/>
        </w:rPr>
        <w:t>результатів</w:t>
      </w:r>
      <w:r w:rsidRPr="00925812">
        <w:rPr>
          <w:b/>
          <w:bCs/>
          <w:sz w:val="28"/>
          <w:szCs w:val="28"/>
          <w:lang w:eastAsia="uk-UA"/>
        </w:rPr>
        <w:t xml:space="preserve"> дoслiдження та публiкацiї. </w:t>
      </w:r>
      <w:r w:rsidR="0096789D" w:rsidRPr="00925812">
        <w:rPr>
          <w:rFonts w:eastAsia="Calibri"/>
          <w:sz w:val="28"/>
          <w:szCs w:val="28"/>
        </w:rPr>
        <w:t xml:space="preserve">Матерiали </w:t>
      </w:r>
      <w:r w:rsidR="00F05BE2" w:rsidRPr="00925812">
        <w:rPr>
          <w:rFonts w:eastAsia="Calibri"/>
          <w:sz w:val="28"/>
          <w:szCs w:val="28"/>
        </w:rPr>
        <w:t xml:space="preserve">бакалаврської </w:t>
      </w:r>
      <w:r w:rsidR="00E33A0D" w:rsidRPr="00925812">
        <w:rPr>
          <w:rFonts w:eastAsia="Calibri"/>
          <w:sz w:val="28"/>
          <w:szCs w:val="28"/>
        </w:rPr>
        <w:t xml:space="preserve">кваліфікаційної </w:t>
      </w:r>
      <w:r w:rsidR="0096789D" w:rsidRPr="00925812">
        <w:rPr>
          <w:rFonts w:eastAsia="Calibri"/>
          <w:sz w:val="28"/>
          <w:szCs w:val="28"/>
        </w:rPr>
        <w:t xml:space="preserve">рoбoти апрoбoванi на </w:t>
      </w:r>
      <w:r w:rsidR="00167667" w:rsidRPr="00925812">
        <w:rPr>
          <w:rFonts w:eastAsia="Calibri"/>
          <w:sz w:val="28"/>
          <w:szCs w:val="28"/>
        </w:rPr>
        <w:t>80</w:t>
      </w:r>
      <w:r w:rsidR="00F05BE2" w:rsidRPr="00925812">
        <w:rPr>
          <w:rFonts w:eastAsia="Calibri"/>
          <w:sz w:val="28"/>
          <w:szCs w:val="28"/>
        </w:rPr>
        <w:t xml:space="preserve">-й Звітній конференції студентів, аспірантів та здобувачів Одеського національного університету імені І. І. Мечникова </w:t>
      </w:r>
      <w:r w:rsidR="0096789D" w:rsidRPr="00925812">
        <w:rPr>
          <w:rFonts w:eastAsia="Calibri"/>
          <w:sz w:val="28"/>
          <w:szCs w:val="28"/>
        </w:rPr>
        <w:t>(</w:t>
      </w:r>
      <w:r w:rsidR="00F05BE2" w:rsidRPr="00925812">
        <w:rPr>
          <w:rFonts w:eastAsia="Calibri"/>
          <w:sz w:val="28"/>
          <w:szCs w:val="28"/>
        </w:rPr>
        <w:t>2</w:t>
      </w:r>
      <w:r w:rsidR="00780F24" w:rsidRPr="00925812">
        <w:rPr>
          <w:rFonts w:eastAsia="Calibri"/>
          <w:sz w:val="28"/>
          <w:szCs w:val="28"/>
        </w:rPr>
        <w:t>3</w:t>
      </w:r>
      <w:r w:rsidR="00F05BE2" w:rsidRPr="00925812">
        <w:rPr>
          <w:rFonts w:eastAsia="Calibri"/>
          <w:sz w:val="28"/>
          <w:szCs w:val="28"/>
        </w:rPr>
        <w:t>-2</w:t>
      </w:r>
      <w:r w:rsidR="00780F24" w:rsidRPr="00925812">
        <w:rPr>
          <w:rFonts w:eastAsia="Calibri"/>
          <w:sz w:val="28"/>
          <w:szCs w:val="28"/>
        </w:rPr>
        <w:t>5</w:t>
      </w:r>
      <w:r w:rsidR="00F05BE2" w:rsidRPr="00925812">
        <w:rPr>
          <w:rFonts w:eastAsia="Calibri"/>
          <w:sz w:val="28"/>
          <w:szCs w:val="28"/>
        </w:rPr>
        <w:t xml:space="preserve"> квітня </w:t>
      </w:r>
      <w:r w:rsidR="0096789D" w:rsidRPr="00925812">
        <w:rPr>
          <w:rFonts w:eastAsia="Calibri"/>
          <w:sz w:val="28"/>
          <w:szCs w:val="28"/>
        </w:rPr>
        <w:t>20</w:t>
      </w:r>
      <w:r w:rsidR="00E33A0D" w:rsidRPr="00925812">
        <w:rPr>
          <w:rFonts w:eastAsia="Calibri"/>
          <w:sz w:val="28"/>
          <w:szCs w:val="28"/>
        </w:rPr>
        <w:t>2</w:t>
      </w:r>
      <w:r w:rsidR="00F51583" w:rsidRPr="00925812">
        <w:rPr>
          <w:rFonts w:eastAsia="Calibri"/>
          <w:sz w:val="28"/>
          <w:szCs w:val="28"/>
        </w:rPr>
        <w:t>4</w:t>
      </w:r>
      <w:r w:rsidR="0096789D" w:rsidRPr="00925812">
        <w:rPr>
          <w:rFonts w:eastAsia="Calibri"/>
          <w:sz w:val="28"/>
          <w:szCs w:val="28"/>
        </w:rPr>
        <w:t xml:space="preserve"> року, м. Одеса). </w:t>
      </w:r>
      <w:r w:rsidR="0096789D" w:rsidRPr="00925812">
        <w:rPr>
          <w:rFonts w:eastAsia="Calibri"/>
          <w:iCs/>
          <w:sz w:val="28"/>
          <w:szCs w:val="28"/>
        </w:rPr>
        <w:t xml:space="preserve">За результатами дoслiдження підготовлено доповідь:  </w:t>
      </w:r>
      <w:r w:rsidR="00925812" w:rsidRPr="00925812">
        <w:rPr>
          <w:bCs/>
          <w:color w:val="200F03"/>
          <w:sz w:val="28"/>
          <w:szCs w:val="28"/>
        </w:rPr>
        <w:t>процес обґрунтування стратегії виходу підприємства на нові ринки</w:t>
      </w:r>
      <w:r w:rsidR="0096789D" w:rsidRPr="00925812">
        <w:rPr>
          <w:rFonts w:eastAsia="Calibri"/>
          <w:iCs/>
          <w:sz w:val="28"/>
          <w:szCs w:val="28"/>
        </w:rPr>
        <w:t>.</w:t>
      </w:r>
    </w:p>
    <w:p w:rsidR="00E33A0D" w:rsidRPr="00925812" w:rsidRDefault="00E33A0D" w:rsidP="00E33A0D">
      <w:pPr>
        <w:autoSpaceDE w:val="0"/>
        <w:autoSpaceDN w:val="0"/>
        <w:adjustRightInd w:val="0"/>
        <w:spacing w:line="360" w:lineRule="auto"/>
        <w:ind w:firstLine="709"/>
        <w:jc w:val="both"/>
        <w:rPr>
          <w:rFonts w:eastAsia="TimesNewRoman"/>
          <w:sz w:val="28"/>
          <w:szCs w:val="28"/>
        </w:rPr>
      </w:pPr>
      <w:r w:rsidRPr="00925812">
        <w:rPr>
          <w:rFonts w:eastAsia="TimesNewRoman"/>
          <w:sz w:val="28"/>
          <w:szCs w:val="28"/>
        </w:rPr>
        <w:t xml:space="preserve">У першому рoздiлi досліджено </w:t>
      </w:r>
      <w:r w:rsidR="00925812" w:rsidRPr="00925812">
        <w:rPr>
          <w:rFonts w:eastAsia="TimesNewRoman"/>
          <w:sz w:val="28"/>
          <w:szCs w:val="28"/>
        </w:rPr>
        <w:t xml:space="preserve">теоретична складова </w:t>
      </w:r>
      <w:r w:rsidR="00925812" w:rsidRPr="00925812">
        <w:rPr>
          <w:rFonts w:eastAsia="TimesNewRoman"/>
          <w:bCs/>
          <w:sz w:val="28"/>
          <w:szCs w:val="28"/>
        </w:rPr>
        <w:t>стратегії виходу підприємства на нові ринки</w:t>
      </w:r>
      <w:r w:rsidRPr="00925812">
        <w:rPr>
          <w:rFonts w:eastAsia="TimesNewRoman"/>
          <w:sz w:val="28"/>
          <w:szCs w:val="28"/>
        </w:rPr>
        <w:t xml:space="preserve">. У другому рoздiлi прoведенo </w:t>
      </w:r>
      <w:r w:rsidR="00925812" w:rsidRPr="00925812">
        <w:rPr>
          <w:rFonts w:eastAsia="TimesNewRoman"/>
          <w:sz w:val="28"/>
          <w:szCs w:val="28"/>
        </w:rPr>
        <w:t xml:space="preserve">аналітичне дослідження ефективності управлінської діяльності на </w:t>
      </w:r>
      <w:r w:rsidR="00925812" w:rsidRPr="00925812">
        <w:rPr>
          <w:rFonts w:eastAsia="TimesNewRoman"/>
          <w:bCs/>
          <w:sz w:val="28"/>
          <w:szCs w:val="28"/>
        </w:rPr>
        <w:t>ТОВ «ПРОСПЕРІТІ ЛЕНД»</w:t>
      </w:r>
      <w:r w:rsidRPr="00925812">
        <w:rPr>
          <w:rFonts w:eastAsia="TimesNewRoman"/>
          <w:sz w:val="28"/>
          <w:szCs w:val="28"/>
        </w:rPr>
        <w:t xml:space="preserve">.  </w:t>
      </w:r>
      <w:r w:rsidR="00925812" w:rsidRPr="00925812">
        <w:rPr>
          <w:rFonts w:eastAsia="TimesNewRoman"/>
          <w:sz w:val="28"/>
          <w:szCs w:val="28"/>
        </w:rPr>
        <w:t xml:space="preserve">Удосконалення </w:t>
      </w:r>
      <w:r w:rsidR="00925812" w:rsidRPr="00925812">
        <w:rPr>
          <w:rFonts w:eastAsia="TimesNewRoman"/>
          <w:bCs/>
          <w:sz w:val="28"/>
          <w:szCs w:val="28"/>
        </w:rPr>
        <w:t>стратегії виходу ТОВ «ПРОСПЕРІТІ ЛЕНД» на нові ринки в умовах глобальних викликів</w:t>
      </w:r>
      <w:r w:rsidR="00925812" w:rsidRPr="00925812">
        <w:rPr>
          <w:rFonts w:eastAsia="TimesNewRoman"/>
          <w:sz w:val="28"/>
          <w:szCs w:val="28"/>
        </w:rPr>
        <w:t xml:space="preserve"> </w:t>
      </w:r>
      <w:r w:rsidRPr="00925812">
        <w:rPr>
          <w:rFonts w:eastAsia="TimesNewRoman"/>
          <w:sz w:val="28"/>
          <w:szCs w:val="28"/>
        </w:rPr>
        <w:t xml:space="preserve">розглянуто у третьому рoздiлi. </w:t>
      </w:r>
    </w:p>
    <w:p w:rsidR="00404F07" w:rsidRPr="007B0EA5" w:rsidRDefault="00404F07" w:rsidP="003D5CA9">
      <w:pPr>
        <w:autoSpaceDE w:val="0"/>
        <w:autoSpaceDN w:val="0"/>
        <w:adjustRightInd w:val="0"/>
        <w:spacing w:line="360" w:lineRule="auto"/>
        <w:ind w:firstLine="709"/>
        <w:jc w:val="both"/>
        <w:rPr>
          <w:rFonts w:eastAsia="TimesNewRoman"/>
          <w:sz w:val="28"/>
          <w:szCs w:val="28"/>
        </w:rPr>
      </w:pPr>
    </w:p>
    <w:p w:rsidR="0096789D" w:rsidRPr="007B0EA5" w:rsidRDefault="0096789D" w:rsidP="00404F07">
      <w:pPr>
        <w:spacing w:line="360" w:lineRule="auto"/>
        <w:jc w:val="center"/>
        <w:rPr>
          <w:caps/>
          <w:sz w:val="28"/>
          <w:szCs w:val="28"/>
        </w:rPr>
      </w:pPr>
    </w:p>
    <w:p w:rsidR="00F05BE2" w:rsidRPr="007B0EA5" w:rsidRDefault="00F05BE2" w:rsidP="00404F07">
      <w:pPr>
        <w:spacing w:line="360" w:lineRule="auto"/>
        <w:jc w:val="center"/>
        <w:rPr>
          <w:caps/>
          <w:sz w:val="28"/>
          <w:szCs w:val="28"/>
        </w:rPr>
      </w:pPr>
    </w:p>
    <w:p w:rsidR="00F05BE2" w:rsidRPr="007B0EA5" w:rsidRDefault="00F05BE2" w:rsidP="00404F07">
      <w:pPr>
        <w:spacing w:line="360" w:lineRule="auto"/>
        <w:jc w:val="center"/>
        <w:rPr>
          <w:caps/>
          <w:sz w:val="28"/>
          <w:szCs w:val="28"/>
        </w:rPr>
      </w:pPr>
    </w:p>
    <w:p w:rsidR="0096789D" w:rsidRPr="007B0EA5" w:rsidRDefault="0096789D" w:rsidP="00404F07">
      <w:pPr>
        <w:spacing w:line="360" w:lineRule="auto"/>
        <w:jc w:val="center"/>
        <w:rPr>
          <w:caps/>
          <w:sz w:val="28"/>
          <w:szCs w:val="28"/>
        </w:rPr>
      </w:pPr>
    </w:p>
    <w:p w:rsidR="003D5CA9" w:rsidRPr="007B0EA5" w:rsidRDefault="003D5CA9" w:rsidP="00404F07">
      <w:pPr>
        <w:spacing w:line="360" w:lineRule="auto"/>
        <w:jc w:val="center"/>
        <w:rPr>
          <w:caps/>
          <w:sz w:val="28"/>
          <w:szCs w:val="28"/>
        </w:rPr>
      </w:pPr>
    </w:p>
    <w:p w:rsidR="00F27F8C" w:rsidRPr="007B0EA5" w:rsidRDefault="00F27F8C" w:rsidP="00404F07">
      <w:pPr>
        <w:spacing w:line="360" w:lineRule="auto"/>
        <w:jc w:val="center"/>
        <w:rPr>
          <w:caps/>
          <w:sz w:val="28"/>
          <w:szCs w:val="28"/>
        </w:rPr>
      </w:pPr>
    </w:p>
    <w:p w:rsidR="00F27F8C" w:rsidRDefault="00F27F8C" w:rsidP="00404F07">
      <w:pPr>
        <w:spacing w:line="360" w:lineRule="auto"/>
        <w:jc w:val="center"/>
        <w:rPr>
          <w:caps/>
          <w:sz w:val="28"/>
          <w:szCs w:val="28"/>
        </w:rPr>
      </w:pPr>
    </w:p>
    <w:p w:rsidR="00780F24" w:rsidRDefault="00780F24" w:rsidP="00404F07">
      <w:pPr>
        <w:spacing w:line="360" w:lineRule="auto"/>
        <w:jc w:val="center"/>
        <w:rPr>
          <w:caps/>
          <w:sz w:val="28"/>
          <w:szCs w:val="28"/>
        </w:rPr>
      </w:pPr>
    </w:p>
    <w:p w:rsidR="00780F24" w:rsidRDefault="00780F24" w:rsidP="00404F07">
      <w:pPr>
        <w:spacing w:line="360" w:lineRule="auto"/>
        <w:jc w:val="center"/>
        <w:rPr>
          <w:caps/>
          <w:sz w:val="28"/>
          <w:szCs w:val="28"/>
        </w:rPr>
      </w:pPr>
    </w:p>
    <w:p w:rsidR="00F27F8C" w:rsidRPr="007B0EA5" w:rsidRDefault="00F27F8C" w:rsidP="00F27F8C">
      <w:pPr>
        <w:spacing w:line="360" w:lineRule="auto"/>
        <w:jc w:val="center"/>
        <w:rPr>
          <w:caps/>
          <w:sz w:val="28"/>
          <w:szCs w:val="28"/>
        </w:rPr>
      </w:pPr>
      <w:r w:rsidRPr="007B0EA5">
        <w:rPr>
          <w:caps/>
          <w:sz w:val="28"/>
          <w:szCs w:val="28"/>
        </w:rPr>
        <w:lastRenderedPageBreak/>
        <w:t>розділ 1.</w:t>
      </w:r>
    </w:p>
    <w:p w:rsidR="00F27F8C" w:rsidRPr="007B0EA5" w:rsidRDefault="00925812" w:rsidP="00F27F8C">
      <w:pPr>
        <w:shd w:val="clear" w:color="auto" w:fill="FFFFFF"/>
        <w:spacing w:line="360" w:lineRule="auto"/>
        <w:jc w:val="center"/>
        <w:rPr>
          <w:color w:val="200F03"/>
          <w:sz w:val="28"/>
          <w:szCs w:val="28"/>
        </w:rPr>
      </w:pPr>
      <w:r w:rsidRPr="000D2E0B">
        <w:rPr>
          <w:caps/>
          <w:sz w:val="28"/>
          <w:szCs w:val="28"/>
        </w:rPr>
        <w:t>теоретична складова</w:t>
      </w:r>
      <w:r>
        <w:rPr>
          <w:caps/>
          <w:sz w:val="28"/>
          <w:szCs w:val="28"/>
        </w:rPr>
        <w:t xml:space="preserve"> </w:t>
      </w:r>
      <w:r w:rsidRPr="00C570EA">
        <w:rPr>
          <w:bCs/>
          <w:caps/>
          <w:sz w:val="28"/>
          <w:szCs w:val="28"/>
        </w:rPr>
        <w:t>стратегії виходу підприємства на нові ринки</w:t>
      </w:r>
    </w:p>
    <w:p w:rsidR="00F27F8C" w:rsidRPr="007B0EA5" w:rsidRDefault="00F27F8C" w:rsidP="00F27F8C">
      <w:pPr>
        <w:spacing w:line="360" w:lineRule="auto"/>
        <w:jc w:val="center"/>
        <w:rPr>
          <w:caps/>
          <w:sz w:val="28"/>
          <w:szCs w:val="28"/>
        </w:rPr>
      </w:pPr>
    </w:p>
    <w:p w:rsidR="00F27F8C" w:rsidRPr="007B0EA5" w:rsidRDefault="00F27F8C" w:rsidP="00F27F8C">
      <w:pPr>
        <w:shd w:val="clear" w:color="auto" w:fill="FFFFFF"/>
        <w:ind w:firstLine="709"/>
        <w:jc w:val="both"/>
        <w:rPr>
          <w:color w:val="200F03"/>
          <w:sz w:val="28"/>
          <w:szCs w:val="28"/>
        </w:rPr>
      </w:pPr>
      <w:r w:rsidRPr="007B0EA5">
        <w:rPr>
          <w:bCs/>
          <w:color w:val="200F03"/>
          <w:sz w:val="28"/>
          <w:szCs w:val="28"/>
        </w:rPr>
        <w:t xml:space="preserve">1.1. </w:t>
      </w:r>
      <w:r w:rsidR="00925812" w:rsidRPr="000D2E0B">
        <w:rPr>
          <w:sz w:val="28"/>
          <w:szCs w:val="28"/>
        </w:rPr>
        <w:t xml:space="preserve">Теоретична основа </w:t>
      </w:r>
      <w:r w:rsidR="00925812">
        <w:rPr>
          <w:sz w:val="28"/>
          <w:szCs w:val="28"/>
        </w:rPr>
        <w:t>стратегії діяльності підприємства</w:t>
      </w:r>
    </w:p>
    <w:p w:rsidR="00F27F8C" w:rsidRPr="007B0EA5" w:rsidRDefault="00F27F8C" w:rsidP="00F27F8C">
      <w:pPr>
        <w:shd w:val="clear" w:color="auto" w:fill="FFFFFF"/>
        <w:ind w:firstLine="709"/>
        <w:jc w:val="both"/>
        <w:rPr>
          <w:color w:val="200F03"/>
          <w:sz w:val="28"/>
          <w:szCs w:val="28"/>
        </w:rPr>
      </w:pPr>
    </w:p>
    <w:p w:rsidR="00F27F8C" w:rsidRPr="007B0EA5" w:rsidRDefault="00F27F8C" w:rsidP="00F27F8C">
      <w:pPr>
        <w:spacing w:line="360" w:lineRule="auto"/>
        <w:ind w:firstLine="720"/>
        <w:jc w:val="both"/>
        <w:rPr>
          <w:rFonts w:eastAsia="TimesNewRoman"/>
          <w:b/>
          <w:sz w:val="28"/>
          <w:szCs w:val="28"/>
        </w:rPr>
      </w:pPr>
    </w:p>
    <w:p w:rsidR="004B48AD" w:rsidRPr="00014384" w:rsidRDefault="004B48AD" w:rsidP="004B48AD">
      <w:pPr>
        <w:spacing w:line="360" w:lineRule="auto"/>
        <w:ind w:firstLine="709"/>
        <w:jc w:val="both"/>
        <w:rPr>
          <w:sz w:val="28"/>
          <w:szCs w:val="28"/>
        </w:rPr>
      </w:pPr>
      <w:r w:rsidRPr="001E0839">
        <w:rPr>
          <w:sz w:val="28"/>
          <w:szCs w:val="28"/>
        </w:rPr>
        <w:t xml:space="preserve">Розвиток </w:t>
      </w:r>
      <w:r>
        <w:rPr>
          <w:sz w:val="28"/>
          <w:szCs w:val="28"/>
        </w:rPr>
        <w:t xml:space="preserve">господарських </w:t>
      </w:r>
      <w:r w:rsidRPr="001E0839">
        <w:rPr>
          <w:sz w:val="28"/>
          <w:szCs w:val="28"/>
        </w:rPr>
        <w:t xml:space="preserve">відносин у </w:t>
      </w:r>
      <w:r>
        <w:rPr>
          <w:sz w:val="28"/>
          <w:szCs w:val="28"/>
        </w:rPr>
        <w:t xml:space="preserve">національному </w:t>
      </w:r>
      <w:r w:rsidRPr="001E0839">
        <w:rPr>
          <w:sz w:val="28"/>
          <w:szCs w:val="28"/>
        </w:rPr>
        <w:t xml:space="preserve"> середовищі потребує </w:t>
      </w:r>
      <w:r>
        <w:rPr>
          <w:sz w:val="28"/>
          <w:szCs w:val="28"/>
        </w:rPr>
        <w:t xml:space="preserve">адекватних </w:t>
      </w:r>
      <w:r w:rsidRPr="001E0839">
        <w:rPr>
          <w:sz w:val="28"/>
          <w:szCs w:val="28"/>
        </w:rPr>
        <w:t xml:space="preserve"> кардинальних змін у характері </w:t>
      </w:r>
      <w:r>
        <w:rPr>
          <w:sz w:val="28"/>
          <w:szCs w:val="28"/>
        </w:rPr>
        <w:t xml:space="preserve">стратегічного </w:t>
      </w:r>
      <w:r w:rsidRPr="001E0839">
        <w:rPr>
          <w:sz w:val="28"/>
          <w:szCs w:val="28"/>
        </w:rPr>
        <w:t>управління</w:t>
      </w:r>
      <w:r>
        <w:rPr>
          <w:sz w:val="28"/>
          <w:szCs w:val="28"/>
        </w:rPr>
        <w:t xml:space="preserve"> підприємствами та їх структурними елементами. В </w:t>
      </w:r>
      <w:r w:rsidRPr="001E0839">
        <w:rPr>
          <w:sz w:val="28"/>
          <w:szCs w:val="28"/>
        </w:rPr>
        <w:t>умовах</w:t>
      </w:r>
      <w:r>
        <w:rPr>
          <w:sz w:val="28"/>
          <w:szCs w:val="28"/>
        </w:rPr>
        <w:t xml:space="preserve"> воєнної агресії,</w:t>
      </w:r>
      <w:r w:rsidRPr="001E0839">
        <w:rPr>
          <w:sz w:val="28"/>
          <w:szCs w:val="28"/>
        </w:rPr>
        <w:t xml:space="preserve"> кожному </w:t>
      </w:r>
      <w:r>
        <w:rPr>
          <w:sz w:val="28"/>
          <w:szCs w:val="28"/>
        </w:rPr>
        <w:t xml:space="preserve">підприємству необхідно діагностувати й обґрунтовано </w:t>
      </w:r>
      <w:r w:rsidRPr="001E0839">
        <w:rPr>
          <w:sz w:val="28"/>
          <w:szCs w:val="28"/>
        </w:rPr>
        <w:t xml:space="preserve">оцінити </w:t>
      </w:r>
      <w:r>
        <w:rPr>
          <w:sz w:val="28"/>
          <w:szCs w:val="28"/>
        </w:rPr>
        <w:t xml:space="preserve">сучасну </w:t>
      </w:r>
      <w:r w:rsidRPr="001E0839">
        <w:rPr>
          <w:sz w:val="28"/>
          <w:szCs w:val="28"/>
        </w:rPr>
        <w:t xml:space="preserve">ринкову ситуацію, </w:t>
      </w:r>
      <w:r>
        <w:rPr>
          <w:sz w:val="28"/>
          <w:szCs w:val="28"/>
        </w:rPr>
        <w:t xml:space="preserve">з метою застосування </w:t>
      </w:r>
      <w:r w:rsidRPr="001E0839">
        <w:rPr>
          <w:sz w:val="28"/>
          <w:szCs w:val="28"/>
        </w:rPr>
        <w:t>ефективн</w:t>
      </w:r>
      <w:r>
        <w:rPr>
          <w:sz w:val="28"/>
          <w:szCs w:val="28"/>
        </w:rPr>
        <w:t>их</w:t>
      </w:r>
      <w:r w:rsidRPr="001E0839">
        <w:rPr>
          <w:sz w:val="28"/>
          <w:szCs w:val="28"/>
        </w:rPr>
        <w:t xml:space="preserve"> </w:t>
      </w:r>
      <w:r>
        <w:rPr>
          <w:sz w:val="28"/>
          <w:szCs w:val="28"/>
        </w:rPr>
        <w:t xml:space="preserve">інструментів </w:t>
      </w:r>
      <w:r w:rsidRPr="001E0839">
        <w:rPr>
          <w:sz w:val="28"/>
          <w:szCs w:val="28"/>
        </w:rPr>
        <w:t xml:space="preserve"> функціонування</w:t>
      </w:r>
      <w:r>
        <w:rPr>
          <w:sz w:val="28"/>
          <w:szCs w:val="28"/>
        </w:rPr>
        <w:t xml:space="preserve"> у надзвичайних умовах</w:t>
      </w:r>
      <w:r w:rsidRPr="001E0839">
        <w:rPr>
          <w:sz w:val="28"/>
          <w:szCs w:val="28"/>
        </w:rPr>
        <w:t xml:space="preserve">, які з одного боку, </w:t>
      </w:r>
      <w:r>
        <w:rPr>
          <w:sz w:val="28"/>
          <w:szCs w:val="28"/>
        </w:rPr>
        <w:t>враховували</w:t>
      </w:r>
      <w:r w:rsidRPr="001E0839">
        <w:rPr>
          <w:sz w:val="28"/>
          <w:szCs w:val="28"/>
        </w:rPr>
        <w:t xml:space="preserve"> ринков</w:t>
      </w:r>
      <w:r>
        <w:rPr>
          <w:sz w:val="28"/>
          <w:szCs w:val="28"/>
        </w:rPr>
        <w:t>у</w:t>
      </w:r>
      <w:r w:rsidRPr="001E0839">
        <w:rPr>
          <w:sz w:val="28"/>
          <w:szCs w:val="28"/>
        </w:rPr>
        <w:t xml:space="preserve"> ситуаці</w:t>
      </w:r>
      <w:r>
        <w:rPr>
          <w:sz w:val="28"/>
          <w:szCs w:val="28"/>
        </w:rPr>
        <w:t>ю</w:t>
      </w:r>
      <w:r w:rsidRPr="001E0839">
        <w:rPr>
          <w:sz w:val="28"/>
          <w:szCs w:val="28"/>
        </w:rPr>
        <w:t xml:space="preserve">, а з іншого – найбільш повно використовували можливості </w:t>
      </w:r>
      <w:r>
        <w:rPr>
          <w:sz w:val="28"/>
          <w:szCs w:val="28"/>
        </w:rPr>
        <w:t>операційної діяльності підприємства</w:t>
      </w:r>
      <w:r w:rsidRPr="00014384">
        <w:rPr>
          <w:sz w:val="28"/>
          <w:szCs w:val="28"/>
        </w:rPr>
        <w:t>.</w:t>
      </w:r>
    </w:p>
    <w:p w:rsidR="00937FF8" w:rsidRDefault="00181499" w:rsidP="007631A5">
      <w:pPr>
        <w:autoSpaceDE w:val="0"/>
        <w:autoSpaceDN w:val="0"/>
        <w:adjustRightInd w:val="0"/>
        <w:spacing w:line="360" w:lineRule="auto"/>
        <w:ind w:firstLine="709"/>
        <w:jc w:val="both"/>
        <w:rPr>
          <w:sz w:val="28"/>
          <w:szCs w:val="28"/>
        </w:rPr>
      </w:pPr>
      <w:r w:rsidRPr="00181499">
        <w:rPr>
          <w:sz w:val="28"/>
          <w:szCs w:val="28"/>
        </w:rPr>
        <w:t xml:space="preserve">Стратегія організації </w:t>
      </w:r>
      <w:r>
        <w:rPr>
          <w:sz w:val="28"/>
          <w:szCs w:val="28"/>
        </w:rPr>
        <w:t>діяльності підприємства</w:t>
      </w:r>
      <w:r w:rsidRPr="00181499">
        <w:rPr>
          <w:sz w:val="28"/>
          <w:szCs w:val="28"/>
        </w:rPr>
        <w:t xml:space="preserve"> </w:t>
      </w:r>
      <w:r w:rsidRPr="00925812">
        <w:rPr>
          <w:sz w:val="28"/>
          <w:szCs w:val="28"/>
        </w:rPr>
        <w:t>–</w:t>
      </w:r>
      <w:r w:rsidRPr="00181499">
        <w:rPr>
          <w:sz w:val="28"/>
          <w:szCs w:val="28"/>
        </w:rPr>
        <w:t xml:space="preserve"> це </w:t>
      </w:r>
      <w:r>
        <w:rPr>
          <w:sz w:val="28"/>
          <w:szCs w:val="28"/>
        </w:rPr>
        <w:t xml:space="preserve">загальна </w:t>
      </w:r>
      <w:r w:rsidRPr="00181499">
        <w:rPr>
          <w:sz w:val="28"/>
          <w:szCs w:val="28"/>
        </w:rPr>
        <w:t xml:space="preserve">сукупність </w:t>
      </w:r>
      <w:r>
        <w:rPr>
          <w:sz w:val="28"/>
          <w:szCs w:val="28"/>
        </w:rPr>
        <w:t>його</w:t>
      </w:r>
      <w:r w:rsidRPr="00181499">
        <w:rPr>
          <w:sz w:val="28"/>
          <w:szCs w:val="28"/>
        </w:rPr>
        <w:t xml:space="preserve"> основних цілей та основних </w:t>
      </w:r>
      <w:r>
        <w:rPr>
          <w:sz w:val="28"/>
          <w:szCs w:val="28"/>
        </w:rPr>
        <w:t xml:space="preserve">механізмів </w:t>
      </w:r>
      <w:r w:rsidRPr="00181499">
        <w:rPr>
          <w:sz w:val="28"/>
          <w:szCs w:val="28"/>
        </w:rPr>
        <w:t xml:space="preserve">їх досягнення. Стратегія організації </w:t>
      </w:r>
      <w:r>
        <w:rPr>
          <w:sz w:val="28"/>
          <w:szCs w:val="28"/>
        </w:rPr>
        <w:t>діяльності підприємства</w:t>
      </w:r>
      <w:r w:rsidRPr="00181499">
        <w:rPr>
          <w:sz w:val="28"/>
          <w:szCs w:val="28"/>
        </w:rPr>
        <w:t xml:space="preserve"> формулюється і розробляється лише на рівні </w:t>
      </w:r>
      <w:r>
        <w:rPr>
          <w:sz w:val="28"/>
          <w:szCs w:val="28"/>
        </w:rPr>
        <w:t>топ менеджменту підприємства</w:t>
      </w:r>
      <w:r w:rsidRPr="00181499">
        <w:rPr>
          <w:sz w:val="28"/>
          <w:szCs w:val="28"/>
        </w:rPr>
        <w:t xml:space="preserve">, та її реалізація передбачає участь всіх рівнів управління. </w:t>
      </w:r>
    </w:p>
    <w:p w:rsidR="004B48AD" w:rsidRPr="0070025C" w:rsidRDefault="004B48AD" w:rsidP="004B48AD">
      <w:pPr>
        <w:spacing w:line="360" w:lineRule="auto"/>
        <w:ind w:firstLine="709"/>
        <w:jc w:val="both"/>
        <w:rPr>
          <w:sz w:val="28"/>
          <w:szCs w:val="28"/>
        </w:rPr>
      </w:pPr>
      <w:r>
        <w:rPr>
          <w:sz w:val="28"/>
          <w:szCs w:val="28"/>
        </w:rPr>
        <w:t>С</w:t>
      </w:r>
      <w:r w:rsidRPr="0070025C">
        <w:rPr>
          <w:sz w:val="28"/>
          <w:szCs w:val="28"/>
        </w:rPr>
        <w:t xml:space="preserve">тратегія представляє собою модель дії </w:t>
      </w:r>
      <w:r>
        <w:rPr>
          <w:sz w:val="28"/>
          <w:szCs w:val="28"/>
        </w:rPr>
        <w:t>підприємства</w:t>
      </w:r>
      <w:r w:rsidRPr="0070025C">
        <w:rPr>
          <w:sz w:val="28"/>
          <w:szCs w:val="28"/>
        </w:rPr>
        <w:t xml:space="preserve"> на </w:t>
      </w:r>
      <w:r>
        <w:rPr>
          <w:sz w:val="28"/>
          <w:szCs w:val="28"/>
        </w:rPr>
        <w:t>споживчому</w:t>
      </w:r>
      <w:r w:rsidRPr="0070025C">
        <w:rPr>
          <w:sz w:val="28"/>
          <w:szCs w:val="28"/>
        </w:rPr>
        <w:t xml:space="preserve"> ринку, яка сприяє оптимальному досягненню запланованих результатів </w:t>
      </w:r>
      <w:r>
        <w:rPr>
          <w:sz w:val="28"/>
          <w:szCs w:val="28"/>
        </w:rPr>
        <w:t xml:space="preserve">операційної діяльності </w:t>
      </w:r>
      <w:r w:rsidRPr="0070025C">
        <w:rPr>
          <w:sz w:val="28"/>
          <w:szCs w:val="28"/>
        </w:rPr>
        <w:t>за умови ефективного використання ресурсного потенціалу</w:t>
      </w:r>
      <w:r>
        <w:rPr>
          <w:sz w:val="28"/>
          <w:szCs w:val="28"/>
        </w:rPr>
        <w:t xml:space="preserve"> та впливу контрольованих і неконтрольованих факторів. </w:t>
      </w:r>
    </w:p>
    <w:p w:rsidR="00181499" w:rsidRDefault="00937FF8" w:rsidP="007631A5">
      <w:pPr>
        <w:autoSpaceDE w:val="0"/>
        <w:autoSpaceDN w:val="0"/>
        <w:adjustRightInd w:val="0"/>
        <w:spacing w:line="360" w:lineRule="auto"/>
        <w:ind w:firstLine="709"/>
        <w:jc w:val="both"/>
        <w:rPr>
          <w:sz w:val="28"/>
          <w:szCs w:val="28"/>
        </w:rPr>
      </w:pPr>
      <w:r w:rsidRPr="00181499">
        <w:rPr>
          <w:sz w:val="28"/>
          <w:szCs w:val="28"/>
        </w:rPr>
        <w:t xml:space="preserve">Стратегія організації </w:t>
      </w:r>
      <w:r>
        <w:rPr>
          <w:sz w:val="28"/>
          <w:szCs w:val="28"/>
        </w:rPr>
        <w:t>діяльності підприємства</w:t>
      </w:r>
      <w:r w:rsidRPr="00181499">
        <w:rPr>
          <w:sz w:val="28"/>
          <w:szCs w:val="28"/>
        </w:rPr>
        <w:t xml:space="preserve"> </w:t>
      </w:r>
      <w:r w:rsidRPr="00925812">
        <w:rPr>
          <w:sz w:val="28"/>
          <w:szCs w:val="28"/>
        </w:rPr>
        <w:t>–</w:t>
      </w:r>
      <w:r>
        <w:rPr>
          <w:sz w:val="28"/>
          <w:szCs w:val="28"/>
        </w:rPr>
        <w:t xml:space="preserve"> ц</w:t>
      </w:r>
      <w:r w:rsidR="00181499" w:rsidRPr="00181499">
        <w:rPr>
          <w:sz w:val="28"/>
          <w:szCs w:val="28"/>
        </w:rPr>
        <w:t xml:space="preserve">е логічно послідовна інтегрована схема прийняття </w:t>
      </w:r>
      <w:r>
        <w:rPr>
          <w:sz w:val="28"/>
          <w:szCs w:val="28"/>
        </w:rPr>
        <w:t xml:space="preserve">управлінських </w:t>
      </w:r>
      <w:r w:rsidR="00181499" w:rsidRPr="00181499">
        <w:rPr>
          <w:sz w:val="28"/>
          <w:szCs w:val="28"/>
        </w:rPr>
        <w:t>рішень</w:t>
      </w:r>
      <w:r>
        <w:rPr>
          <w:sz w:val="28"/>
          <w:szCs w:val="28"/>
        </w:rPr>
        <w:t xml:space="preserve">, а її </w:t>
      </w:r>
      <w:r w:rsidR="00181499" w:rsidRPr="00181499">
        <w:rPr>
          <w:sz w:val="28"/>
          <w:szCs w:val="28"/>
        </w:rPr>
        <w:t>розробка має передувати практичним діям</w:t>
      </w:r>
      <w:r>
        <w:rPr>
          <w:sz w:val="28"/>
          <w:szCs w:val="28"/>
        </w:rPr>
        <w:t xml:space="preserve"> у господарській системі підприємства</w:t>
      </w:r>
      <w:r w:rsidR="00181499" w:rsidRPr="00181499">
        <w:rPr>
          <w:sz w:val="28"/>
          <w:szCs w:val="28"/>
        </w:rPr>
        <w:t xml:space="preserve">. </w:t>
      </w:r>
    </w:p>
    <w:p w:rsidR="004B48AD" w:rsidRDefault="00181499" w:rsidP="007631A5">
      <w:pPr>
        <w:autoSpaceDE w:val="0"/>
        <w:autoSpaceDN w:val="0"/>
        <w:adjustRightInd w:val="0"/>
        <w:spacing w:line="360" w:lineRule="auto"/>
        <w:ind w:firstLine="709"/>
        <w:jc w:val="both"/>
        <w:rPr>
          <w:sz w:val="28"/>
          <w:szCs w:val="28"/>
        </w:rPr>
      </w:pPr>
      <w:r w:rsidRPr="00181499">
        <w:rPr>
          <w:sz w:val="28"/>
          <w:szCs w:val="28"/>
        </w:rPr>
        <w:t xml:space="preserve">А. Чандлер </w:t>
      </w:r>
      <w:r w:rsidR="004B48AD">
        <w:rPr>
          <w:sz w:val="28"/>
          <w:szCs w:val="28"/>
        </w:rPr>
        <w:t>наголошував</w:t>
      </w:r>
      <w:r w:rsidRPr="00181499">
        <w:rPr>
          <w:sz w:val="28"/>
          <w:szCs w:val="28"/>
        </w:rPr>
        <w:t>: «</w:t>
      </w:r>
      <w:r w:rsidR="004B48AD">
        <w:rPr>
          <w:sz w:val="28"/>
          <w:szCs w:val="28"/>
        </w:rPr>
        <w:t>с</w:t>
      </w:r>
      <w:r w:rsidRPr="00181499">
        <w:rPr>
          <w:sz w:val="28"/>
          <w:szCs w:val="28"/>
        </w:rPr>
        <w:t xml:space="preserve">тратегія – є визначення основних довгострокових цілей та завдань </w:t>
      </w:r>
      <w:r w:rsidR="004B48AD">
        <w:rPr>
          <w:sz w:val="28"/>
          <w:szCs w:val="28"/>
        </w:rPr>
        <w:t>підприємства,</w:t>
      </w:r>
      <w:r w:rsidRPr="00181499">
        <w:rPr>
          <w:sz w:val="28"/>
          <w:szCs w:val="28"/>
        </w:rPr>
        <w:t xml:space="preserve"> прийняття курсу дій та розміщення ресурсів, необхідних для виконання цих цілей» [</w:t>
      </w:r>
      <w:r w:rsidR="004B48AD">
        <w:rPr>
          <w:sz w:val="28"/>
          <w:szCs w:val="28"/>
        </w:rPr>
        <w:t>4</w:t>
      </w:r>
      <w:r w:rsidR="002F3DF4">
        <w:rPr>
          <w:sz w:val="28"/>
          <w:szCs w:val="28"/>
        </w:rPr>
        <w:t>3</w:t>
      </w:r>
      <w:r w:rsidRPr="00181499">
        <w:rPr>
          <w:sz w:val="28"/>
          <w:szCs w:val="28"/>
        </w:rPr>
        <w:t>].</w:t>
      </w:r>
    </w:p>
    <w:p w:rsidR="004B48AD" w:rsidRDefault="004B48AD" w:rsidP="004B48AD">
      <w:pPr>
        <w:spacing w:line="360" w:lineRule="auto"/>
        <w:ind w:firstLine="709"/>
        <w:jc w:val="both"/>
        <w:rPr>
          <w:color w:val="231F20"/>
          <w:sz w:val="28"/>
          <w:szCs w:val="28"/>
          <w:bdr w:val="none" w:sz="0" w:space="0" w:color="auto" w:frame="1"/>
        </w:rPr>
      </w:pPr>
      <w:r w:rsidRPr="001E0839">
        <w:rPr>
          <w:color w:val="231F20"/>
          <w:sz w:val="28"/>
          <w:szCs w:val="28"/>
          <w:bdr w:val="none" w:sz="0" w:space="0" w:color="auto" w:frame="1"/>
        </w:rPr>
        <w:lastRenderedPageBreak/>
        <w:t xml:space="preserve">Стратегія  </w:t>
      </w:r>
      <w:r w:rsidRPr="00181499">
        <w:rPr>
          <w:sz w:val="28"/>
          <w:szCs w:val="28"/>
        </w:rPr>
        <w:t xml:space="preserve">організації </w:t>
      </w:r>
      <w:r>
        <w:rPr>
          <w:sz w:val="28"/>
          <w:szCs w:val="28"/>
        </w:rPr>
        <w:t>діяльності підприємства</w:t>
      </w:r>
      <w:r w:rsidRPr="00181499">
        <w:rPr>
          <w:sz w:val="28"/>
          <w:szCs w:val="28"/>
        </w:rPr>
        <w:t xml:space="preserve"> </w:t>
      </w:r>
      <w:r w:rsidRPr="001E0839">
        <w:rPr>
          <w:color w:val="231F20"/>
          <w:sz w:val="28"/>
          <w:szCs w:val="28"/>
          <w:bdr w:val="none" w:sz="0" w:space="0" w:color="auto" w:frame="1"/>
        </w:rPr>
        <w:t xml:space="preserve">– це цілеспрямовані принципові орієнтири </w:t>
      </w:r>
      <w:r>
        <w:rPr>
          <w:color w:val="231F20"/>
          <w:sz w:val="28"/>
          <w:szCs w:val="28"/>
          <w:bdr w:val="none" w:sz="0" w:space="0" w:color="auto" w:frame="1"/>
        </w:rPr>
        <w:t xml:space="preserve">та дії </w:t>
      </w:r>
      <w:r w:rsidRPr="001E0839">
        <w:rPr>
          <w:color w:val="231F20"/>
          <w:sz w:val="28"/>
          <w:szCs w:val="28"/>
          <w:bdr w:val="none" w:sz="0" w:space="0" w:color="auto" w:frame="1"/>
        </w:rPr>
        <w:t xml:space="preserve">у </w:t>
      </w:r>
      <w:r>
        <w:rPr>
          <w:sz w:val="28"/>
          <w:szCs w:val="28"/>
        </w:rPr>
        <w:t xml:space="preserve">господарському середовищі підприємства </w:t>
      </w:r>
      <w:r w:rsidRPr="001E0839">
        <w:rPr>
          <w:color w:val="231F20"/>
          <w:sz w:val="28"/>
          <w:szCs w:val="28"/>
          <w:bdr w:val="none" w:sz="0" w:space="0" w:color="auto" w:frame="1"/>
        </w:rPr>
        <w:t xml:space="preserve"> з метою отримання запланованих результатів</w:t>
      </w:r>
      <w:r>
        <w:rPr>
          <w:color w:val="231F20"/>
          <w:sz w:val="28"/>
          <w:szCs w:val="28"/>
          <w:bdr w:val="none" w:sz="0" w:space="0" w:color="auto" w:frame="1"/>
        </w:rPr>
        <w:t xml:space="preserve"> у наступних видах діяльності:</w:t>
      </w:r>
    </w:p>
    <w:p w:rsidR="004B48AD" w:rsidRPr="004B48AD" w:rsidRDefault="004B48AD" w:rsidP="004B48AD">
      <w:pPr>
        <w:pStyle w:val="af5"/>
        <w:numPr>
          <w:ilvl w:val="0"/>
          <w:numId w:val="30"/>
        </w:numPr>
        <w:spacing w:after="0" w:line="360" w:lineRule="auto"/>
        <w:ind w:left="0" w:firstLine="709"/>
        <w:jc w:val="both"/>
        <w:rPr>
          <w:rFonts w:ascii="Times New Roman" w:hAnsi="Times New Roman"/>
          <w:color w:val="200F03"/>
          <w:sz w:val="28"/>
          <w:szCs w:val="28"/>
        </w:rPr>
      </w:pPr>
      <w:r w:rsidRPr="004B48AD">
        <w:rPr>
          <w:rFonts w:ascii="Times New Roman" w:hAnsi="Times New Roman"/>
          <w:color w:val="200F03"/>
          <w:sz w:val="28"/>
          <w:szCs w:val="28"/>
        </w:rPr>
        <w:t>операційної діяльності підприємства;</w:t>
      </w:r>
    </w:p>
    <w:p w:rsidR="004B48AD" w:rsidRPr="004B48AD" w:rsidRDefault="004B48AD" w:rsidP="004B48AD">
      <w:pPr>
        <w:pStyle w:val="af5"/>
        <w:numPr>
          <w:ilvl w:val="0"/>
          <w:numId w:val="30"/>
        </w:numPr>
        <w:spacing w:after="0" w:line="360" w:lineRule="auto"/>
        <w:ind w:left="0" w:firstLine="709"/>
        <w:jc w:val="both"/>
        <w:rPr>
          <w:rFonts w:ascii="Times New Roman" w:hAnsi="Times New Roman"/>
          <w:color w:val="200F03"/>
          <w:sz w:val="28"/>
          <w:szCs w:val="28"/>
        </w:rPr>
      </w:pPr>
      <w:r w:rsidRPr="004B48AD">
        <w:rPr>
          <w:rFonts w:ascii="Times New Roman" w:hAnsi="Times New Roman"/>
          <w:color w:val="200F03"/>
          <w:sz w:val="28"/>
          <w:szCs w:val="28"/>
        </w:rPr>
        <w:t>інвестиційної діяльності підприємства;</w:t>
      </w:r>
    </w:p>
    <w:p w:rsidR="004B48AD" w:rsidRPr="004B48AD" w:rsidRDefault="004B48AD" w:rsidP="004B48AD">
      <w:pPr>
        <w:pStyle w:val="af5"/>
        <w:numPr>
          <w:ilvl w:val="0"/>
          <w:numId w:val="30"/>
        </w:numPr>
        <w:spacing w:after="0" w:line="360" w:lineRule="auto"/>
        <w:ind w:left="0" w:firstLine="709"/>
        <w:jc w:val="both"/>
        <w:rPr>
          <w:rFonts w:ascii="Times New Roman" w:hAnsi="Times New Roman"/>
          <w:color w:val="200F03"/>
          <w:sz w:val="28"/>
          <w:szCs w:val="28"/>
        </w:rPr>
      </w:pPr>
      <w:r w:rsidRPr="004B48AD">
        <w:rPr>
          <w:rFonts w:ascii="Times New Roman" w:hAnsi="Times New Roman"/>
          <w:color w:val="200F03"/>
          <w:sz w:val="28"/>
          <w:szCs w:val="28"/>
        </w:rPr>
        <w:t>фінансової діяльності підприємства;</w:t>
      </w:r>
    </w:p>
    <w:p w:rsidR="004B48AD" w:rsidRPr="004B48AD" w:rsidRDefault="004B48AD" w:rsidP="004B48AD">
      <w:pPr>
        <w:pStyle w:val="af5"/>
        <w:numPr>
          <w:ilvl w:val="0"/>
          <w:numId w:val="30"/>
        </w:numPr>
        <w:spacing w:after="0" w:line="360" w:lineRule="auto"/>
        <w:ind w:left="0" w:firstLine="709"/>
        <w:jc w:val="both"/>
        <w:rPr>
          <w:rFonts w:ascii="Times New Roman" w:hAnsi="Times New Roman"/>
          <w:color w:val="200F03"/>
          <w:sz w:val="28"/>
          <w:szCs w:val="28"/>
        </w:rPr>
      </w:pPr>
      <w:r w:rsidRPr="004B48AD">
        <w:rPr>
          <w:rFonts w:ascii="Times New Roman" w:hAnsi="Times New Roman"/>
          <w:color w:val="200F03"/>
          <w:sz w:val="28"/>
          <w:szCs w:val="28"/>
        </w:rPr>
        <w:t>інноваційної діяльності підприємства.</w:t>
      </w:r>
    </w:p>
    <w:p w:rsidR="001A6D25" w:rsidRDefault="00181499" w:rsidP="007631A5">
      <w:pPr>
        <w:autoSpaceDE w:val="0"/>
        <w:autoSpaceDN w:val="0"/>
        <w:adjustRightInd w:val="0"/>
        <w:spacing w:line="360" w:lineRule="auto"/>
        <w:ind w:firstLine="709"/>
        <w:jc w:val="both"/>
        <w:rPr>
          <w:sz w:val="28"/>
          <w:szCs w:val="28"/>
        </w:rPr>
      </w:pPr>
      <w:r w:rsidRPr="00181499">
        <w:rPr>
          <w:sz w:val="28"/>
          <w:szCs w:val="28"/>
        </w:rPr>
        <w:t>М. Портера</w:t>
      </w:r>
      <w:r w:rsidR="004B48AD">
        <w:rPr>
          <w:sz w:val="28"/>
          <w:szCs w:val="28"/>
        </w:rPr>
        <w:t xml:space="preserve"> вважав, що </w:t>
      </w:r>
      <w:r w:rsidRPr="00181499">
        <w:rPr>
          <w:sz w:val="28"/>
          <w:szCs w:val="28"/>
        </w:rPr>
        <w:t>«</w:t>
      </w:r>
      <w:r w:rsidR="004B48AD">
        <w:rPr>
          <w:sz w:val="28"/>
          <w:szCs w:val="28"/>
        </w:rPr>
        <w:t>ст</w:t>
      </w:r>
      <w:r w:rsidRPr="00181499">
        <w:rPr>
          <w:sz w:val="28"/>
          <w:szCs w:val="28"/>
        </w:rPr>
        <w:t xml:space="preserve">ратегія </w:t>
      </w:r>
      <w:r w:rsidR="004B48AD" w:rsidRPr="001E0839">
        <w:rPr>
          <w:color w:val="231F20"/>
          <w:sz w:val="28"/>
          <w:szCs w:val="28"/>
          <w:bdr w:val="none" w:sz="0" w:space="0" w:color="auto" w:frame="1"/>
        </w:rPr>
        <w:t>–</w:t>
      </w:r>
      <w:r w:rsidRPr="00181499">
        <w:rPr>
          <w:sz w:val="28"/>
          <w:szCs w:val="28"/>
        </w:rPr>
        <w:t xml:space="preserve"> це створення унікальної та вигідної позиції, що передбачає певний набір видів діяльності. Якби була лише одна ідеальна позиція, не було б жодної потреби у стратегії. Завдання всіх </w:t>
      </w:r>
      <w:r w:rsidR="004B48AD">
        <w:rPr>
          <w:sz w:val="28"/>
          <w:szCs w:val="28"/>
        </w:rPr>
        <w:t>підприємств</w:t>
      </w:r>
      <w:r w:rsidRPr="00181499">
        <w:rPr>
          <w:sz w:val="28"/>
          <w:szCs w:val="28"/>
        </w:rPr>
        <w:t xml:space="preserve"> у цьому випадку було б цілком очевидним – кож</w:t>
      </w:r>
      <w:r w:rsidR="004B48AD">
        <w:rPr>
          <w:sz w:val="28"/>
          <w:szCs w:val="28"/>
        </w:rPr>
        <w:t>ен</w:t>
      </w:r>
      <w:r w:rsidRPr="00181499">
        <w:rPr>
          <w:sz w:val="28"/>
          <w:szCs w:val="28"/>
        </w:rPr>
        <w:t xml:space="preserve"> з них прагну</w:t>
      </w:r>
      <w:r w:rsidR="004B48AD">
        <w:rPr>
          <w:sz w:val="28"/>
          <w:szCs w:val="28"/>
        </w:rPr>
        <w:t>в</w:t>
      </w:r>
      <w:r w:rsidRPr="00181499">
        <w:rPr>
          <w:sz w:val="28"/>
          <w:szCs w:val="28"/>
        </w:rPr>
        <w:t xml:space="preserve"> б перш</w:t>
      </w:r>
      <w:r w:rsidR="004B48AD">
        <w:rPr>
          <w:sz w:val="28"/>
          <w:szCs w:val="28"/>
        </w:rPr>
        <w:t>им</w:t>
      </w:r>
      <w:r w:rsidRPr="00181499">
        <w:rPr>
          <w:sz w:val="28"/>
          <w:szCs w:val="28"/>
        </w:rPr>
        <w:t xml:space="preserve"> знайти цю позицію та знати її. Суть стратегічного позиціонування полягає у виборі видів діяльності, відмінних від видів діяльності конкурентів» [1</w:t>
      </w:r>
      <w:r w:rsidR="002F3DF4">
        <w:rPr>
          <w:sz w:val="28"/>
          <w:szCs w:val="28"/>
        </w:rPr>
        <w:t>4</w:t>
      </w:r>
      <w:r w:rsidRPr="00181499">
        <w:rPr>
          <w:sz w:val="28"/>
          <w:szCs w:val="28"/>
        </w:rPr>
        <w:t xml:space="preserve">]. </w:t>
      </w:r>
    </w:p>
    <w:p w:rsidR="001A6D25" w:rsidRDefault="00181499" w:rsidP="007631A5">
      <w:pPr>
        <w:autoSpaceDE w:val="0"/>
        <w:autoSpaceDN w:val="0"/>
        <w:adjustRightInd w:val="0"/>
        <w:spacing w:line="360" w:lineRule="auto"/>
        <w:ind w:firstLine="709"/>
        <w:jc w:val="both"/>
        <w:rPr>
          <w:sz w:val="28"/>
          <w:szCs w:val="28"/>
        </w:rPr>
      </w:pPr>
      <w:r w:rsidRPr="00181499">
        <w:rPr>
          <w:sz w:val="28"/>
          <w:szCs w:val="28"/>
        </w:rPr>
        <w:t xml:space="preserve">Стратегія </w:t>
      </w:r>
      <w:r w:rsidR="001A6D25" w:rsidRPr="00181499">
        <w:rPr>
          <w:sz w:val="28"/>
          <w:szCs w:val="28"/>
        </w:rPr>
        <w:t xml:space="preserve">організації </w:t>
      </w:r>
      <w:r w:rsidR="001A6D25">
        <w:rPr>
          <w:sz w:val="28"/>
          <w:szCs w:val="28"/>
        </w:rPr>
        <w:t>діяльності підприємства</w:t>
      </w:r>
      <w:r w:rsidR="001A6D25" w:rsidRPr="00181499">
        <w:rPr>
          <w:sz w:val="28"/>
          <w:szCs w:val="28"/>
        </w:rPr>
        <w:t xml:space="preserve"> </w:t>
      </w:r>
      <w:r w:rsidRPr="00181499">
        <w:rPr>
          <w:sz w:val="28"/>
          <w:szCs w:val="28"/>
        </w:rPr>
        <w:t xml:space="preserve">спонукає до </w:t>
      </w:r>
      <w:r w:rsidR="001A6D25">
        <w:rPr>
          <w:sz w:val="28"/>
          <w:szCs w:val="28"/>
        </w:rPr>
        <w:t xml:space="preserve">певних </w:t>
      </w:r>
      <w:r w:rsidRPr="00181499">
        <w:rPr>
          <w:sz w:val="28"/>
          <w:szCs w:val="28"/>
        </w:rPr>
        <w:t xml:space="preserve">дій, отже, зростає </w:t>
      </w:r>
      <w:r w:rsidR="001A6D25">
        <w:rPr>
          <w:sz w:val="28"/>
          <w:szCs w:val="28"/>
        </w:rPr>
        <w:t>його</w:t>
      </w:r>
      <w:r w:rsidRPr="00181499">
        <w:rPr>
          <w:sz w:val="28"/>
          <w:szCs w:val="28"/>
        </w:rPr>
        <w:t xml:space="preserve"> загальна вагомість, але водночас і вартість похибок обраної стратегії. З цього погляду для реалізації стратегії </w:t>
      </w:r>
      <w:r w:rsidR="001A6D25">
        <w:rPr>
          <w:sz w:val="28"/>
          <w:szCs w:val="28"/>
        </w:rPr>
        <w:t xml:space="preserve">підприємства, яке функціонує у надзвичайних умовах </w:t>
      </w:r>
      <w:r w:rsidRPr="00181499">
        <w:rPr>
          <w:sz w:val="28"/>
          <w:szCs w:val="28"/>
        </w:rPr>
        <w:t>необхідно формування середовища, що сприяє інвестиціям в організацію та створення умов, що спонукають їх зміцнювати та розширювати свої конкурентні переваги</w:t>
      </w:r>
      <w:r w:rsidR="001A6D25">
        <w:rPr>
          <w:sz w:val="28"/>
          <w:szCs w:val="28"/>
        </w:rPr>
        <w:t xml:space="preserve"> у макроекономічному середовищі</w:t>
      </w:r>
      <w:r w:rsidRPr="00181499">
        <w:rPr>
          <w:sz w:val="28"/>
          <w:szCs w:val="28"/>
        </w:rPr>
        <w:t xml:space="preserve">. </w:t>
      </w:r>
    </w:p>
    <w:p w:rsidR="001A6D25" w:rsidRPr="001E0839" w:rsidRDefault="001A6D25" w:rsidP="001A6D25">
      <w:pPr>
        <w:spacing w:line="360" w:lineRule="auto"/>
        <w:ind w:firstLine="709"/>
        <w:jc w:val="both"/>
        <w:rPr>
          <w:color w:val="231F20"/>
          <w:sz w:val="28"/>
          <w:szCs w:val="28"/>
          <w:bdr w:val="none" w:sz="0" w:space="0" w:color="auto" w:frame="1"/>
        </w:rPr>
      </w:pPr>
      <w:r w:rsidRPr="001E0839">
        <w:rPr>
          <w:color w:val="231F20"/>
          <w:sz w:val="28"/>
          <w:szCs w:val="28"/>
          <w:bdr w:val="none" w:sz="0" w:space="0" w:color="auto" w:frame="1"/>
        </w:rPr>
        <w:t xml:space="preserve">Генрі Мінцберг визначає стратегію </w:t>
      </w:r>
      <w:r>
        <w:rPr>
          <w:sz w:val="28"/>
          <w:szCs w:val="28"/>
        </w:rPr>
        <w:t>діяльності підприємства</w:t>
      </w:r>
      <w:r w:rsidRPr="00181499">
        <w:rPr>
          <w:sz w:val="28"/>
          <w:szCs w:val="28"/>
        </w:rPr>
        <w:t xml:space="preserve"> </w:t>
      </w:r>
      <w:r w:rsidRPr="001E0839">
        <w:rPr>
          <w:color w:val="231F20"/>
          <w:sz w:val="28"/>
          <w:szCs w:val="28"/>
          <w:bdr w:val="none" w:sz="0" w:space="0" w:color="auto" w:frame="1"/>
        </w:rPr>
        <w:t>як сукупн</w:t>
      </w:r>
      <w:r>
        <w:rPr>
          <w:color w:val="231F20"/>
          <w:sz w:val="28"/>
          <w:szCs w:val="28"/>
          <w:bdr w:val="none" w:sz="0" w:space="0" w:color="auto" w:frame="1"/>
        </w:rPr>
        <w:t>ість п’яти структурних компонентів</w:t>
      </w:r>
      <w:r w:rsidRPr="001E0839">
        <w:rPr>
          <w:color w:val="231F20"/>
          <w:sz w:val="28"/>
          <w:szCs w:val="28"/>
          <w:bdr w:val="none" w:sz="0" w:space="0" w:color="auto" w:frame="1"/>
        </w:rPr>
        <w:t>:</w:t>
      </w:r>
    </w:p>
    <w:p w:rsidR="001A6D25" w:rsidRPr="00532451" w:rsidRDefault="001A6D25" w:rsidP="001A6D25">
      <w:pPr>
        <w:pStyle w:val="af5"/>
        <w:numPr>
          <w:ilvl w:val="0"/>
          <w:numId w:val="30"/>
        </w:numPr>
        <w:spacing w:after="0" w:line="360" w:lineRule="auto"/>
        <w:ind w:left="0" w:firstLine="709"/>
        <w:jc w:val="both"/>
        <w:rPr>
          <w:rFonts w:ascii="Times New Roman" w:hAnsi="Times New Roman"/>
          <w:color w:val="200F03"/>
          <w:sz w:val="28"/>
          <w:szCs w:val="28"/>
          <w:lang w:val="uk-UA"/>
        </w:rPr>
      </w:pPr>
      <w:r w:rsidRPr="00532451">
        <w:rPr>
          <w:rFonts w:ascii="Times New Roman" w:hAnsi="Times New Roman"/>
          <w:color w:val="200F03"/>
          <w:sz w:val="28"/>
          <w:szCs w:val="28"/>
          <w:lang w:val="uk-UA"/>
        </w:rPr>
        <w:t xml:space="preserve">план діяльності підприємства –  курс дій та визначені орієнтири діяльності підприємства; </w:t>
      </w:r>
    </w:p>
    <w:p w:rsidR="001A6D25" w:rsidRPr="001A6D25" w:rsidRDefault="001A6D25" w:rsidP="001A6D25">
      <w:pPr>
        <w:pStyle w:val="af5"/>
        <w:numPr>
          <w:ilvl w:val="0"/>
          <w:numId w:val="30"/>
        </w:numPr>
        <w:spacing w:after="0" w:line="360" w:lineRule="auto"/>
        <w:ind w:left="0" w:firstLine="709"/>
        <w:jc w:val="both"/>
        <w:rPr>
          <w:rFonts w:ascii="Times New Roman" w:hAnsi="Times New Roman"/>
          <w:color w:val="200F03"/>
          <w:sz w:val="28"/>
          <w:szCs w:val="28"/>
        </w:rPr>
      </w:pPr>
      <w:r w:rsidRPr="001A6D25">
        <w:rPr>
          <w:rFonts w:ascii="Times New Roman" w:hAnsi="Times New Roman"/>
          <w:color w:val="200F03"/>
          <w:sz w:val="28"/>
          <w:szCs w:val="28"/>
        </w:rPr>
        <w:t>принципи поведінки у господарському середовищі – правила поведінки у господарському середовищі;</w:t>
      </w:r>
    </w:p>
    <w:p w:rsidR="001A6D25" w:rsidRPr="001A6D25" w:rsidRDefault="001A6D25" w:rsidP="001A6D25">
      <w:pPr>
        <w:pStyle w:val="af5"/>
        <w:numPr>
          <w:ilvl w:val="0"/>
          <w:numId w:val="30"/>
        </w:numPr>
        <w:spacing w:after="0" w:line="360" w:lineRule="auto"/>
        <w:ind w:left="0" w:firstLine="709"/>
        <w:jc w:val="both"/>
        <w:rPr>
          <w:rFonts w:ascii="Times New Roman" w:hAnsi="Times New Roman"/>
          <w:color w:val="200F03"/>
          <w:sz w:val="28"/>
          <w:szCs w:val="28"/>
        </w:rPr>
      </w:pPr>
      <w:r w:rsidRPr="001A6D25">
        <w:rPr>
          <w:rFonts w:ascii="Times New Roman" w:hAnsi="Times New Roman"/>
          <w:color w:val="200F03"/>
          <w:sz w:val="28"/>
          <w:szCs w:val="28"/>
        </w:rPr>
        <w:t xml:space="preserve">поведінкова модель у господарському середовищі – відповідні маневри у господарському середовищі; </w:t>
      </w:r>
    </w:p>
    <w:p w:rsidR="001A6D25" w:rsidRPr="001A6D25" w:rsidRDefault="001A6D25" w:rsidP="001A6D25">
      <w:pPr>
        <w:pStyle w:val="af5"/>
        <w:numPr>
          <w:ilvl w:val="0"/>
          <w:numId w:val="30"/>
        </w:numPr>
        <w:spacing w:after="0" w:line="360" w:lineRule="auto"/>
        <w:ind w:left="0" w:firstLine="709"/>
        <w:jc w:val="both"/>
        <w:rPr>
          <w:rFonts w:ascii="Times New Roman" w:hAnsi="Times New Roman"/>
          <w:color w:val="200F03"/>
          <w:sz w:val="28"/>
          <w:szCs w:val="28"/>
        </w:rPr>
      </w:pPr>
      <w:r w:rsidRPr="001A6D25">
        <w:rPr>
          <w:rFonts w:ascii="Times New Roman" w:hAnsi="Times New Roman"/>
          <w:color w:val="200F03"/>
          <w:sz w:val="28"/>
          <w:szCs w:val="28"/>
        </w:rPr>
        <w:lastRenderedPageBreak/>
        <w:t xml:space="preserve">позиція у господарському середовищі –характер поведінки у господарському середовищі; </w:t>
      </w:r>
    </w:p>
    <w:p w:rsidR="001A6D25" w:rsidRPr="001A6D25" w:rsidRDefault="001A6D25" w:rsidP="001A6D25">
      <w:pPr>
        <w:pStyle w:val="af5"/>
        <w:numPr>
          <w:ilvl w:val="0"/>
          <w:numId w:val="30"/>
        </w:numPr>
        <w:spacing w:after="0" w:line="360" w:lineRule="auto"/>
        <w:ind w:left="0" w:firstLine="709"/>
        <w:jc w:val="both"/>
        <w:rPr>
          <w:rFonts w:ascii="Times New Roman" w:hAnsi="Times New Roman"/>
          <w:color w:val="200F03"/>
          <w:sz w:val="28"/>
          <w:szCs w:val="28"/>
        </w:rPr>
      </w:pPr>
      <w:r w:rsidRPr="001A6D25">
        <w:rPr>
          <w:rFonts w:ascii="Times New Roman" w:hAnsi="Times New Roman"/>
          <w:color w:val="200F03"/>
          <w:sz w:val="28"/>
          <w:szCs w:val="28"/>
        </w:rPr>
        <w:t>перспектива – основний спосіб дії у господарському середовищі [40].</w:t>
      </w:r>
    </w:p>
    <w:p w:rsidR="007E6F1D" w:rsidRDefault="00181499" w:rsidP="007631A5">
      <w:pPr>
        <w:autoSpaceDE w:val="0"/>
        <w:autoSpaceDN w:val="0"/>
        <w:adjustRightInd w:val="0"/>
        <w:spacing w:line="360" w:lineRule="auto"/>
        <w:ind w:firstLine="709"/>
        <w:jc w:val="both"/>
        <w:rPr>
          <w:sz w:val="28"/>
          <w:szCs w:val="28"/>
        </w:rPr>
      </w:pPr>
      <w:r w:rsidRPr="00181499">
        <w:rPr>
          <w:sz w:val="28"/>
          <w:szCs w:val="28"/>
        </w:rPr>
        <w:t>Стратегія є важливим компонентом</w:t>
      </w:r>
      <w:r w:rsidR="007E6F1D">
        <w:rPr>
          <w:sz w:val="28"/>
          <w:szCs w:val="28"/>
        </w:rPr>
        <w:t xml:space="preserve"> </w:t>
      </w:r>
      <w:r w:rsidR="007E6F1D" w:rsidRPr="001A6D25">
        <w:rPr>
          <w:color w:val="200F03"/>
          <w:sz w:val="28"/>
          <w:szCs w:val="28"/>
        </w:rPr>
        <w:t>у господарському середовищі</w:t>
      </w:r>
      <w:r w:rsidR="007E6F1D">
        <w:rPr>
          <w:color w:val="200F03"/>
          <w:sz w:val="28"/>
          <w:szCs w:val="28"/>
        </w:rPr>
        <w:t xml:space="preserve"> підприємства</w:t>
      </w:r>
      <w:r w:rsidRPr="00181499">
        <w:rPr>
          <w:sz w:val="28"/>
          <w:szCs w:val="28"/>
        </w:rPr>
        <w:t>, оскільки наявні ресурси досягнення цілей</w:t>
      </w:r>
      <w:r w:rsidR="007E6F1D">
        <w:rPr>
          <w:sz w:val="28"/>
          <w:szCs w:val="28"/>
        </w:rPr>
        <w:t xml:space="preserve"> діяльності підприємства</w:t>
      </w:r>
      <w:r w:rsidRPr="00181499">
        <w:rPr>
          <w:sz w:val="28"/>
          <w:szCs w:val="28"/>
        </w:rPr>
        <w:t xml:space="preserve">, зазвичай, обмежуються. </w:t>
      </w:r>
    </w:p>
    <w:p w:rsidR="007E6F1D" w:rsidRDefault="00181499" w:rsidP="007631A5">
      <w:pPr>
        <w:autoSpaceDE w:val="0"/>
        <w:autoSpaceDN w:val="0"/>
        <w:adjustRightInd w:val="0"/>
        <w:spacing w:line="360" w:lineRule="auto"/>
        <w:ind w:firstLine="709"/>
        <w:jc w:val="both"/>
        <w:rPr>
          <w:sz w:val="28"/>
          <w:szCs w:val="28"/>
        </w:rPr>
      </w:pPr>
      <w:r w:rsidRPr="00181499">
        <w:rPr>
          <w:sz w:val="28"/>
          <w:szCs w:val="28"/>
        </w:rPr>
        <w:t>Стратегія</w:t>
      </w:r>
      <w:r w:rsidR="007E6F1D" w:rsidRPr="007E6F1D">
        <w:rPr>
          <w:sz w:val="28"/>
          <w:szCs w:val="28"/>
        </w:rPr>
        <w:t xml:space="preserve"> </w:t>
      </w:r>
      <w:r w:rsidR="007E6F1D" w:rsidRPr="00181499">
        <w:rPr>
          <w:sz w:val="28"/>
          <w:szCs w:val="28"/>
        </w:rPr>
        <w:t xml:space="preserve">організації </w:t>
      </w:r>
      <w:r w:rsidR="007E6F1D">
        <w:rPr>
          <w:sz w:val="28"/>
          <w:szCs w:val="28"/>
        </w:rPr>
        <w:t>діяльності підприємства</w:t>
      </w:r>
      <w:r w:rsidR="007E6F1D" w:rsidRPr="00181499">
        <w:rPr>
          <w:sz w:val="28"/>
          <w:szCs w:val="28"/>
        </w:rPr>
        <w:t xml:space="preserve"> </w:t>
      </w:r>
      <w:r w:rsidR="007E6F1D">
        <w:rPr>
          <w:sz w:val="28"/>
          <w:szCs w:val="28"/>
        </w:rPr>
        <w:t xml:space="preserve">повинна </w:t>
      </w:r>
      <w:r w:rsidRPr="00181499">
        <w:rPr>
          <w:sz w:val="28"/>
          <w:szCs w:val="28"/>
        </w:rPr>
        <w:t>включа</w:t>
      </w:r>
      <w:r w:rsidR="007E6F1D">
        <w:rPr>
          <w:sz w:val="28"/>
          <w:szCs w:val="28"/>
        </w:rPr>
        <w:t>ти наступні складові:</w:t>
      </w:r>
    </w:p>
    <w:p w:rsidR="007E6F1D" w:rsidRPr="009C6659" w:rsidRDefault="00181499" w:rsidP="009C6659">
      <w:pPr>
        <w:pStyle w:val="af5"/>
        <w:numPr>
          <w:ilvl w:val="0"/>
          <w:numId w:val="30"/>
        </w:numPr>
        <w:spacing w:after="0" w:line="360" w:lineRule="auto"/>
        <w:ind w:left="0" w:firstLine="709"/>
        <w:jc w:val="both"/>
        <w:rPr>
          <w:rFonts w:ascii="Times New Roman" w:hAnsi="Times New Roman"/>
          <w:color w:val="200F03"/>
          <w:sz w:val="28"/>
          <w:szCs w:val="28"/>
        </w:rPr>
      </w:pPr>
      <w:r w:rsidRPr="009C6659">
        <w:rPr>
          <w:rFonts w:ascii="Times New Roman" w:hAnsi="Times New Roman"/>
          <w:color w:val="200F03"/>
          <w:sz w:val="28"/>
          <w:szCs w:val="28"/>
        </w:rPr>
        <w:t>постановк</w:t>
      </w:r>
      <w:r w:rsidR="007E6F1D" w:rsidRPr="009C6659">
        <w:rPr>
          <w:rFonts w:ascii="Times New Roman" w:hAnsi="Times New Roman"/>
          <w:color w:val="200F03"/>
          <w:sz w:val="28"/>
          <w:szCs w:val="28"/>
        </w:rPr>
        <w:t>а</w:t>
      </w:r>
      <w:r w:rsidRPr="009C6659">
        <w:rPr>
          <w:rFonts w:ascii="Times New Roman" w:hAnsi="Times New Roman"/>
          <w:color w:val="200F03"/>
          <w:sz w:val="28"/>
          <w:szCs w:val="28"/>
        </w:rPr>
        <w:t xml:space="preserve"> цілей</w:t>
      </w:r>
      <w:r w:rsidR="007E6F1D" w:rsidRPr="009C6659">
        <w:rPr>
          <w:rFonts w:ascii="Times New Roman" w:hAnsi="Times New Roman"/>
          <w:color w:val="200F03"/>
          <w:sz w:val="28"/>
          <w:szCs w:val="28"/>
        </w:rPr>
        <w:t xml:space="preserve"> діяльності;</w:t>
      </w:r>
    </w:p>
    <w:p w:rsidR="007E6F1D" w:rsidRPr="009C6659" w:rsidRDefault="00181499" w:rsidP="009C6659">
      <w:pPr>
        <w:pStyle w:val="af5"/>
        <w:numPr>
          <w:ilvl w:val="0"/>
          <w:numId w:val="30"/>
        </w:numPr>
        <w:spacing w:after="0" w:line="360" w:lineRule="auto"/>
        <w:ind w:left="0" w:firstLine="709"/>
        <w:jc w:val="both"/>
        <w:rPr>
          <w:rFonts w:ascii="Times New Roman" w:hAnsi="Times New Roman"/>
          <w:color w:val="200F03"/>
          <w:sz w:val="28"/>
          <w:szCs w:val="28"/>
        </w:rPr>
      </w:pPr>
      <w:r w:rsidRPr="009C6659">
        <w:rPr>
          <w:rFonts w:ascii="Times New Roman" w:hAnsi="Times New Roman"/>
          <w:color w:val="200F03"/>
          <w:sz w:val="28"/>
          <w:szCs w:val="28"/>
        </w:rPr>
        <w:t>визначення дій щодо досягнення цілей</w:t>
      </w:r>
      <w:r w:rsidR="007E6F1D" w:rsidRPr="009C6659">
        <w:rPr>
          <w:rFonts w:ascii="Times New Roman" w:hAnsi="Times New Roman"/>
          <w:color w:val="200F03"/>
          <w:sz w:val="28"/>
          <w:szCs w:val="28"/>
        </w:rPr>
        <w:t xml:space="preserve"> діяльності підприємства;</w:t>
      </w:r>
    </w:p>
    <w:p w:rsidR="007E6F1D" w:rsidRPr="009C6659" w:rsidRDefault="00181499" w:rsidP="009C6659">
      <w:pPr>
        <w:pStyle w:val="af5"/>
        <w:numPr>
          <w:ilvl w:val="0"/>
          <w:numId w:val="30"/>
        </w:numPr>
        <w:spacing w:after="0" w:line="360" w:lineRule="auto"/>
        <w:ind w:left="0" w:firstLine="709"/>
        <w:jc w:val="both"/>
        <w:rPr>
          <w:rFonts w:ascii="Times New Roman" w:hAnsi="Times New Roman"/>
          <w:color w:val="200F03"/>
          <w:sz w:val="28"/>
          <w:szCs w:val="28"/>
        </w:rPr>
      </w:pPr>
      <w:r w:rsidRPr="009C6659">
        <w:rPr>
          <w:rFonts w:ascii="Times New Roman" w:hAnsi="Times New Roman"/>
          <w:color w:val="200F03"/>
          <w:sz w:val="28"/>
          <w:szCs w:val="28"/>
        </w:rPr>
        <w:t>мобілізацію ресурсів</w:t>
      </w:r>
      <w:r w:rsidR="007E6F1D" w:rsidRPr="009C6659">
        <w:rPr>
          <w:rFonts w:ascii="Times New Roman" w:hAnsi="Times New Roman"/>
          <w:color w:val="200F03"/>
          <w:sz w:val="28"/>
          <w:szCs w:val="28"/>
        </w:rPr>
        <w:t xml:space="preserve"> підприємства</w:t>
      </w:r>
      <w:r w:rsidRPr="009C6659">
        <w:rPr>
          <w:rFonts w:ascii="Times New Roman" w:hAnsi="Times New Roman"/>
          <w:color w:val="200F03"/>
          <w:sz w:val="28"/>
          <w:szCs w:val="28"/>
        </w:rPr>
        <w:t xml:space="preserve"> для виконання ді</w:t>
      </w:r>
      <w:r w:rsidR="007E6F1D" w:rsidRPr="009C6659">
        <w:rPr>
          <w:rFonts w:ascii="Times New Roman" w:hAnsi="Times New Roman"/>
          <w:color w:val="200F03"/>
          <w:sz w:val="28"/>
          <w:szCs w:val="28"/>
        </w:rPr>
        <w:t>й у його господа</w:t>
      </w:r>
      <w:r w:rsidR="009C6659" w:rsidRPr="009C6659">
        <w:rPr>
          <w:rFonts w:ascii="Times New Roman" w:hAnsi="Times New Roman"/>
          <w:color w:val="200F03"/>
          <w:sz w:val="28"/>
          <w:szCs w:val="28"/>
        </w:rPr>
        <w:t xml:space="preserve">рському </w:t>
      </w:r>
      <w:r w:rsidR="007E6F1D" w:rsidRPr="009C6659">
        <w:rPr>
          <w:rFonts w:ascii="Times New Roman" w:hAnsi="Times New Roman"/>
          <w:color w:val="200F03"/>
          <w:sz w:val="28"/>
          <w:szCs w:val="28"/>
        </w:rPr>
        <w:t>середовищі</w:t>
      </w:r>
      <w:r w:rsidRPr="009C6659">
        <w:rPr>
          <w:rFonts w:ascii="Times New Roman" w:hAnsi="Times New Roman"/>
          <w:color w:val="200F03"/>
          <w:sz w:val="28"/>
          <w:szCs w:val="28"/>
        </w:rPr>
        <w:t xml:space="preserve">. </w:t>
      </w:r>
    </w:p>
    <w:p w:rsidR="009C6659" w:rsidRDefault="00181499" w:rsidP="007631A5">
      <w:pPr>
        <w:autoSpaceDE w:val="0"/>
        <w:autoSpaceDN w:val="0"/>
        <w:adjustRightInd w:val="0"/>
        <w:spacing w:line="360" w:lineRule="auto"/>
        <w:ind w:firstLine="709"/>
        <w:jc w:val="both"/>
        <w:rPr>
          <w:sz w:val="28"/>
          <w:szCs w:val="28"/>
        </w:rPr>
      </w:pPr>
      <w:r w:rsidRPr="00181499">
        <w:rPr>
          <w:sz w:val="28"/>
          <w:szCs w:val="28"/>
        </w:rPr>
        <w:t xml:space="preserve">Стратегія визначає, як цілі досягатимуться за рахунок </w:t>
      </w:r>
      <w:r w:rsidR="009C6659">
        <w:rPr>
          <w:sz w:val="28"/>
          <w:szCs w:val="28"/>
        </w:rPr>
        <w:t xml:space="preserve">наявних або потенційних </w:t>
      </w:r>
      <w:r w:rsidRPr="00181499">
        <w:rPr>
          <w:sz w:val="28"/>
          <w:szCs w:val="28"/>
        </w:rPr>
        <w:t>ресурсів</w:t>
      </w:r>
      <w:r w:rsidR="009C6659">
        <w:rPr>
          <w:sz w:val="28"/>
          <w:szCs w:val="28"/>
        </w:rPr>
        <w:t xml:space="preserve"> підприємства</w:t>
      </w:r>
      <w:r w:rsidRPr="00181499">
        <w:rPr>
          <w:sz w:val="28"/>
          <w:szCs w:val="28"/>
        </w:rPr>
        <w:t xml:space="preserve">. </w:t>
      </w:r>
    </w:p>
    <w:p w:rsidR="009C6659" w:rsidRDefault="00F20032" w:rsidP="007631A5">
      <w:pPr>
        <w:autoSpaceDE w:val="0"/>
        <w:autoSpaceDN w:val="0"/>
        <w:adjustRightInd w:val="0"/>
        <w:spacing w:line="360" w:lineRule="auto"/>
        <w:ind w:firstLine="709"/>
        <w:jc w:val="both"/>
        <w:rPr>
          <w:sz w:val="28"/>
          <w:szCs w:val="28"/>
        </w:rPr>
      </w:pPr>
      <w:r>
        <w:rPr>
          <w:sz w:val="28"/>
          <w:szCs w:val="28"/>
        </w:rPr>
        <w:t>У стратегічному управлінні і</w:t>
      </w:r>
      <w:r w:rsidR="00181499" w:rsidRPr="00181499">
        <w:rPr>
          <w:sz w:val="28"/>
          <w:szCs w:val="28"/>
        </w:rPr>
        <w:t xml:space="preserve">снують </w:t>
      </w:r>
      <w:r>
        <w:rPr>
          <w:sz w:val="28"/>
          <w:szCs w:val="28"/>
        </w:rPr>
        <w:t xml:space="preserve">певні </w:t>
      </w:r>
      <w:r w:rsidR="00181499" w:rsidRPr="00181499">
        <w:rPr>
          <w:sz w:val="28"/>
          <w:szCs w:val="28"/>
        </w:rPr>
        <w:t>правила, якім доцільно слідувати при виборі ефективн</w:t>
      </w:r>
      <w:r>
        <w:rPr>
          <w:sz w:val="28"/>
          <w:szCs w:val="28"/>
        </w:rPr>
        <w:t>ої</w:t>
      </w:r>
      <w:r w:rsidR="00181499" w:rsidRPr="00181499">
        <w:rPr>
          <w:sz w:val="28"/>
          <w:szCs w:val="28"/>
        </w:rPr>
        <w:t xml:space="preserve"> стратегі</w:t>
      </w:r>
      <w:r>
        <w:rPr>
          <w:sz w:val="28"/>
          <w:szCs w:val="28"/>
        </w:rPr>
        <w:t>ї діяльності підприємства</w:t>
      </w:r>
      <w:r w:rsidR="00181499" w:rsidRPr="00181499">
        <w:rPr>
          <w:sz w:val="28"/>
          <w:szCs w:val="28"/>
        </w:rPr>
        <w:t xml:space="preserve">: </w:t>
      </w:r>
    </w:p>
    <w:p w:rsidR="009C6659" w:rsidRPr="00532451" w:rsidRDefault="00F20032" w:rsidP="001B09AB">
      <w:pPr>
        <w:pStyle w:val="af5"/>
        <w:numPr>
          <w:ilvl w:val="0"/>
          <w:numId w:val="30"/>
        </w:numPr>
        <w:spacing w:after="0" w:line="360" w:lineRule="auto"/>
        <w:ind w:left="0" w:firstLine="709"/>
        <w:jc w:val="both"/>
        <w:rPr>
          <w:rFonts w:ascii="Times New Roman" w:hAnsi="Times New Roman"/>
          <w:color w:val="200F03"/>
          <w:sz w:val="28"/>
          <w:szCs w:val="28"/>
          <w:lang w:val="uk-UA"/>
        </w:rPr>
      </w:pPr>
      <w:r w:rsidRPr="00532451">
        <w:rPr>
          <w:rFonts w:ascii="Times New Roman" w:hAnsi="Times New Roman"/>
          <w:color w:val="200F03"/>
          <w:sz w:val="28"/>
          <w:szCs w:val="28"/>
          <w:lang w:val="uk-UA"/>
        </w:rPr>
        <w:t>о</w:t>
      </w:r>
      <w:r w:rsidR="00181499" w:rsidRPr="00532451">
        <w:rPr>
          <w:rFonts w:ascii="Times New Roman" w:hAnsi="Times New Roman"/>
          <w:color w:val="200F03"/>
          <w:sz w:val="28"/>
          <w:szCs w:val="28"/>
          <w:lang w:val="uk-UA"/>
        </w:rPr>
        <w:t xml:space="preserve">дним з найважливіших критеріїв і правил є те, як передбачувана стратегія </w:t>
      </w:r>
      <w:r w:rsidRPr="00532451">
        <w:rPr>
          <w:rFonts w:ascii="Times New Roman" w:hAnsi="Times New Roman"/>
          <w:color w:val="200F03"/>
          <w:sz w:val="28"/>
          <w:szCs w:val="28"/>
          <w:lang w:val="uk-UA"/>
        </w:rPr>
        <w:t xml:space="preserve">діяльності підприємства у надзвичайних умовах  </w:t>
      </w:r>
      <w:r w:rsidR="00181499" w:rsidRPr="00532451">
        <w:rPr>
          <w:rFonts w:ascii="Times New Roman" w:hAnsi="Times New Roman"/>
          <w:color w:val="200F03"/>
          <w:sz w:val="28"/>
          <w:szCs w:val="28"/>
          <w:lang w:val="uk-UA"/>
        </w:rPr>
        <w:t xml:space="preserve">співвідноситься зі стратегічними </w:t>
      </w:r>
      <w:r w:rsidRPr="00532451">
        <w:rPr>
          <w:rFonts w:ascii="Times New Roman" w:hAnsi="Times New Roman"/>
          <w:color w:val="200F03"/>
          <w:sz w:val="28"/>
          <w:szCs w:val="28"/>
          <w:lang w:val="uk-UA"/>
        </w:rPr>
        <w:t xml:space="preserve">контрольованими та неконтрольованими </w:t>
      </w:r>
      <w:r w:rsidR="00181499" w:rsidRPr="00532451">
        <w:rPr>
          <w:rFonts w:ascii="Times New Roman" w:hAnsi="Times New Roman"/>
          <w:color w:val="200F03"/>
          <w:sz w:val="28"/>
          <w:szCs w:val="28"/>
          <w:lang w:val="uk-UA"/>
        </w:rPr>
        <w:t xml:space="preserve">факторами, отриманими в результаті </w:t>
      </w:r>
      <w:r w:rsidRPr="00532451">
        <w:rPr>
          <w:rFonts w:ascii="Times New Roman" w:hAnsi="Times New Roman"/>
          <w:color w:val="200F03"/>
          <w:sz w:val="28"/>
          <w:szCs w:val="28"/>
          <w:lang w:val="uk-UA"/>
        </w:rPr>
        <w:t xml:space="preserve">проведеного </w:t>
      </w:r>
      <w:r w:rsidRPr="001B09AB">
        <w:rPr>
          <w:rFonts w:ascii="Times New Roman" w:hAnsi="Times New Roman"/>
          <w:color w:val="200F03"/>
          <w:sz w:val="28"/>
          <w:szCs w:val="28"/>
        </w:rPr>
        <w:t>SWOT</w:t>
      </w:r>
      <w:r w:rsidRPr="00532451">
        <w:rPr>
          <w:rFonts w:ascii="Times New Roman" w:hAnsi="Times New Roman"/>
          <w:color w:val="200F03"/>
          <w:sz w:val="28"/>
          <w:szCs w:val="28"/>
          <w:lang w:val="uk-UA"/>
        </w:rPr>
        <w:t>-аналізу; відмітимо, я</w:t>
      </w:r>
      <w:r w:rsidR="00181499" w:rsidRPr="00532451">
        <w:rPr>
          <w:rFonts w:ascii="Times New Roman" w:hAnsi="Times New Roman"/>
          <w:color w:val="200F03"/>
          <w:sz w:val="28"/>
          <w:szCs w:val="28"/>
          <w:lang w:val="uk-UA"/>
        </w:rPr>
        <w:t xml:space="preserve">кщо стратегічна альтернатива не використовує зовнішні можливості та ключові сильні сторони </w:t>
      </w:r>
      <w:r w:rsidRPr="00532451">
        <w:rPr>
          <w:rFonts w:ascii="Times New Roman" w:hAnsi="Times New Roman"/>
          <w:color w:val="200F03"/>
          <w:sz w:val="28"/>
          <w:szCs w:val="28"/>
          <w:lang w:val="uk-UA"/>
        </w:rPr>
        <w:t>діяльності підприємства</w:t>
      </w:r>
      <w:r w:rsidR="00181499" w:rsidRPr="00532451">
        <w:rPr>
          <w:rFonts w:ascii="Times New Roman" w:hAnsi="Times New Roman"/>
          <w:color w:val="200F03"/>
          <w:sz w:val="28"/>
          <w:szCs w:val="28"/>
          <w:lang w:val="uk-UA"/>
        </w:rPr>
        <w:t xml:space="preserve">, </w:t>
      </w:r>
      <w:r w:rsidRPr="00532451">
        <w:rPr>
          <w:rFonts w:ascii="Times New Roman" w:hAnsi="Times New Roman"/>
          <w:color w:val="200F03"/>
          <w:sz w:val="28"/>
          <w:szCs w:val="28"/>
          <w:lang w:val="uk-UA"/>
        </w:rPr>
        <w:t xml:space="preserve">а також </w:t>
      </w:r>
      <w:r w:rsidR="00181499" w:rsidRPr="00532451">
        <w:rPr>
          <w:rFonts w:ascii="Times New Roman" w:hAnsi="Times New Roman"/>
          <w:color w:val="200F03"/>
          <w:sz w:val="28"/>
          <w:szCs w:val="28"/>
          <w:lang w:val="uk-UA"/>
        </w:rPr>
        <w:t>не враховує зовнішні загрози</w:t>
      </w:r>
      <w:r w:rsidRPr="00532451">
        <w:rPr>
          <w:rFonts w:ascii="Times New Roman" w:hAnsi="Times New Roman"/>
          <w:color w:val="200F03"/>
          <w:sz w:val="28"/>
          <w:szCs w:val="28"/>
          <w:lang w:val="uk-UA"/>
        </w:rPr>
        <w:t xml:space="preserve"> для діяльності підприємства</w:t>
      </w:r>
      <w:r w:rsidR="00181499" w:rsidRPr="00532451">
        <w:rPr>
          <w:rFonts w:ascii="Times New Roman" w:hAnsi="Times New Roman"/>
          <w:color w:val="200F03"/>
          <w:sz w:val="28"/>
          <w:szCs w:val="28"/>
          <w:lang w:val="uk-UA"/>
        </w:rPr>
        <w:t xml:space="preserve">, </w:t>
      </w:r>
      <w:r w:rsidRPr="00532451">
        <w:rPr>
          <w:rFonts w:ascii="Times New Roman" w:hAnsi="Times New Roman"/>
          <w:color w:val="200F03"/>
          <w:sz w:val="28"/>
          <w:szCs w:val="28"/>
          <w:lang w:val="uk-UA"/>
        </w:rPr>
        <w:t xml:space="preserve">стратегія </w:t>
      </w:r>
      <w:r w:rsidR="00181499" w:rsidRPr="00532451">
        <w:rPr>
          <w:rFonts w:ascii="Times New Roman" w:hAnsi="Times New Roman"/>
          <w:color w:val="200F03"/>
          <w:sz w:val="28"/>
          <w:szCs w:val="28"/>
          <w:lang w:val="uk-UA"/>
        </w:rPr>
        <w:t xml:space="preserve">може бути приречена на невдачу; </w:t>
      </w:r>
    </w:p>
    <w:p w:rsidR="00F20032" w:rsidRPr="001B09AB" w:rsidRDefault="00F20032" w:rsidP="001B09AB">
      <w:pPr>
        <w:pStyle w:val="af5"/>
        <w:numPr>
          <w:ilvl w:val="0"/>
          <w:numId w:val="30"/>
        </w:numPr>
        <w:spacing w:after="0" w:line="360" w:lineRule="auto"/>
        <w:ind w:left="0" w:firstLine="709"/>
        <w:jc w:val="both"/>
        <w:rPr>
          <w:rFonts w:ascii="Times New Roman" w:hAnsi="Times New Roman"/>
          <w:color w:val="200F03"/>
          <w:sz w:val="28"/>
          <w:szCs w:val="28"/>
        </w:rPr>
      </w:pPr>
      <w:r w:rsidRPr="001B09AB">
        <w:rPr>
          <w:rFonts w:ascii="Times New Roman" w:hAnsi="Times New Roman"/>
          <w:color w:val="200F03"/>
          <w:sz w:val="28"/>
          <w:szCs w:val="28"/>
        </w:rPr>
        <w:t>в</w:t>
      </w:r>
      <w:r w:rsidR="00181499" w:rsidRPr="001B09AB">
        <w:rPr>
          <w:rFonts w:ascii="Times New Roman" w:hAnsi="Times New Roman"/>
          <w:color w:val="200F03"/>
          <w:sz w:val="28"/>
          <w:szCs w:val="28"/>
        </w:rPr>
        <w:t>ажливим при ви</w:t>
      </w:r>
      <w:r w:rsidRPr="001B09AB">
        <w:rPr>
          <w:rFonts w:ascii="Times New Roman" w:hAnsi="Times New Roman"/>
          <w:color w:val="200F03"/>
          <w:sz w:val="28"/>
          <w:szCs w:val="28"/>
        </w:rPr>
        <w:t xml:space="preserve">окремленні </w:t>
      </w:r>
      <w:r w:rsidR="00181499" w:rsidRPr="001B09AB">
        <w:rPr>
          <w:rFonts w:ascii="Times New Roman" w:hAnsi="Times New Roman"/>
          <w:color w:val="200F03"/>
          <w:sz w:val="28"/>
          <w:szCs w:val="28"/>
        </w:rPr>
        <w:t xml:space="preserve">стратегії </w:t>
      </w:r>
      <w:r w:rsidRPr="001B09AB">
        <w:rPr>
          <w:rFonts w:ascii="Times New Roman" w:hAnsi="Times New Roman"/>
          <w:color w:val="200F03"/>
          <w:sz w:val="28"/>
          <w:szCs w:val="28"/>
        </w:rPr>
        <w:t xml:space="preserve">діяльності підприємства у надзвичайних умовах </w:t>
      </w:r>
      <w:r w:rsidR="00181499" w:rsidRPr="001B09AB">
        <w:rPr>
          <w:rFonts w:ascii="Times New Roman" w:hAnsi="Times New Roman"/>
          <w:color w:val="200F03"/>
          <w:sz w:val="28"/>
          <w:szCs w:val="28"/>
        </w:rPr>
        <w:t xml:space="preserve">є наступний </w:t>
      </w:r>
      <w:r w:rsidRPr="001B09AB">
        <w:rPr>
          <w:rFonts w:ascii="Times New Roman" w:hAnsi="Times New Roman"/>
          <w:color w:val="200F03"/>
          <w:sz w:val="28"/>
          <w:szCs w:val="28"/>
        </w:rPr>
        <w:t xml:space="preserve">аспект  </w:t>
      </w:r>
      <w:r w:rsidRPr="001A6D25">
        <w:rPr>
          <w:rFonts w:ascii="Times New Roman" w:hAnsi="Times New Roman"/>
          <w:color w:val="200F03"/>
          <w:sz w:val="28"/>
          <w:szCs w:val="28"/>
        </w:rPr>
        <w:t>–</w:t>
      </w:r>
      <w:r w:rsidRPr="001B09AB">
        <w:rPr>
          <w:rFonts w:ascii="Times New Roman" w:hAnsi="Times New Roman"/>
          <w:color w:val="200F03"/>
          <w:sz w:val="28"/>
          <w:szCs w:val="28"/>
        </w:rPr>
        <w:t xml:space="preserve"> дозволить </w:t>
      </w:r>
      <w:r w:rsidR="00181499" w:rsidRPr="001B09AB">
        <w:rPr>
          <w:rFonts w:ascii="Times New Roman" w:hAnsi="Times New Roman"/>
          <w:color w:val="200F03"/>
          <w:sz w:val="28"/>
          <w:szCs w:val="28"/>
        </w:rPr>
        <w:t>стратегічн</w:t>
      </w:r>
      <w:r w:rsidRPr="001B09AB">
        <w:rPr>
          <w:rFonts w:ascii="Times New Roman" w:hAnsi="Times New Roman"/>
          <w:color w:val="200F03"/>
          <w:sz w:val="28"/>
          <w:szCs w:val="28"/>
        </w:rPr>
        <w:t>а</w:t>
      </w:r>
      <w:r w:rsidR="00181499" w:rsidRPr="001B09AB">
        <w:rPr>
          <w:rFonts w:ascii="Times New Roman" w:hAnsi="Times New Roman"/>
          <w:color w:val="200F03"/>
          <w:sz w:val="28"/>
          <w:szCs w:val="28"/>
        </w:rPr>
        <w:t xml:space="preserve"> альтернатива забезпечити виконання раніше поставлених цілей</w:t>
      </w:r>
      <w:r w:rsidRPr="001B09AB">
        <w:rPr>
          <w:rFonts w:ascii="Times New Roman" w:hAnsi="Times New Roman"/>
          <w:color w:val="200F03"/>
          <w:sz w:val="28"/>
          <w:szCs w:val="28"/>
        </w:rPr>
        <w:t xml:space="preserve"> у господарському середовищі підприємства;</w:t>
      </w:r>
    </w:p>
    <w:p w:rsidR="009C6659" w:rsidRPr="001B09AB" w:rsidRDefault="00181499" w:rsidP="001B09AB">
      <w:pPr>
        <w:pStyle w:val="af5"/>
        <w:numPr>
          <w:ilvl w:val="0"/>
          <w:numId w:val="30"/>
        </w:numPr>
        <w:spacing w:after="0" w:line="360" w:lineRule="auto"/>
        <w:ind w:left="0" w:firstLine="709"/>
        <w:jc w:val="both"/>
        <w:rPr>
          <w:rFonts w:ascii="Times New Roman" w:hAnsi="Times New Roman"/>
          <w:color w:val="200F03"/>
          <w:sz w:val="28"/>
          <w:szCs w:val="28"/>
        </w:rPr>
      </w:pPr>
      <w:r w:rsidRPr="001B09AB">
        <w:rPr>
          <w:rFonts w:ascii="Times New Roman" w:hAnsi="Times New Roman"/>
          <w:color w:val="200F03"/>
          <w:sz w:val="28"/>
          <w:szCs w:val="28"/>
        </w:rPr>
        <w:lastRenderedPageBreak/>
        <w:t>необхідно переконатися, що всі функціональні стратегії</w:t>
      </w:r>
      <w:r w:rsidR="00F20032" w:rsidRPr="001B09AB">
        <w:rPr>
          <w:rFonts w:ascii="Times New Roman" w:hAnsi="Times New Roman"/>
          <w:color w:val="200F03"/>
          <w:sz w:val="28"/>
          <w:szCs w:val="28"/>
        </w:rPr>
        <w:t xml:space="preserve"> діяльності підприємства у надзвичайних умовах</w:t>
      </w:r>
      <w:r w:rsidRPr="001B09AB">
        <w:rPr>
          <w:rFonts w:ascii="Times New Roman" w:hAnsi="Times New Roman"/>
          <w:color w:val="200F03"/>
          <w:sz w:val="28"/>
          <w:szCs w:val="28"/>
        </w:rPr>
        <w:t xml:space="preserve">, </w:t>
      </w:r>
      <w:r w:rsidR="00F20032" w:rsidRPr="001B09AB">
        <w:rPr>
          <w:rFonts w:ascii="Times New Roman" w:hAnsi="Times New Roman"/>
          <w:color w:val="200F03"/>
          <w:sz w:val="28"/>
          <w:szCs w:val="28"/>
        </w:rPr>
        <w:t>які</w:t>
      </w:r>
      <w:r w:rsidRPr="001B09AB">
        <w:rPr>
          <w:rFonts w:ascii="Times New Roman" w:hAnsi="Times New Roman"/>
          <w:color w:val="200F03"/>
          <w:sz w:val="28"/>
          <w:szCs w:val="28"/>
        </w:rPr>
        <w:t xml:space="preserve"> підтримують цю стратегічну альтернативу, </w:t>
      </w:r>
      <w:r w:rsidR="00F20032" w:rsidRPr="001B09AB">
        <w:rPr>
          <w:rFonts w:ascii="Times New Roman" w:hAnsi="Times New Roman"/>
          <w:color w:val="200F03"/>
          <w:sz w:val="28"/>
          <w:szCs w:val="28"/>
        </w:rPr>
        <w:t>обґрунтовані та взаємопов’язані</w:t>
      </w:r>
      <w:r w:rsidRPr="001B09AB">
        <w:rPr>
          <w:rFonts w:ascii="Times New Roman" w:hAnsi="Times New Roman"/>
          <w:color w:val="200F03"/>
          <w:sz w:val="28"/>
          <w:szCs w:val="28"/>
        </w:rPr>
        <w:t xml:space="preserve">; </w:t>
      </w:r>
    </w:p>
    <w:p w:rsidR="009C6659" w:rsidRPr="001B09AB" w:rsidRDefault="00181499" w:rsidP="001B09AB">
      <w:pPr>
        <w:pStyle w:val="af5"/>
        <w:numPr>
          <w:ilvl w:val="0"/>
          <w:numId w:val="30"/>
        </w:numPr>
        <w:spacing w:after="0" w:line="360" w:lineRule="auto"/>
        <w:ind w:left="0" w:firstLine="709"/>
        <w:jc w:val="both"/>
        <w:rPr>
          <w:rFonts w:ascii="Times New Roman" w:hAnsi="Times New Roman"/>
          <w:color w:val="200F03"/>
          <w:sz w:val="28"/>
          <w:szCs w:val="28"/>
        </w:rPr>
      </w:pPr>
      <w:r w:rsidRPr="001B09AB">
        <w:rPr>
          <w:rFonts w:ascii="Times New Roman" w:hAnsi="Times New Roman"/>
          <w:color w:val="200F03"/>
          <w:sz w:val="28"/>
          <w:szCs w:val="28"/>
        </w:rPr>
        <w:t>необхідно враховувати рівень ризику відповідної альтернативи</w:t>
      </w:r>
      <w:r w:rsidR="001B09AB" w:rsidRPr="001B09AB">
        <w:rPr>
          <w:rFonts w:ascii="Times New Roman" w:hAnsi="Times New Roman"/>
          <w:color w:val="200F03"/>
          <w:sz w:val="28"/>
          <w:szCs w:val="28"/>
        </w:rPr>
        <w:t xml:space="preserve"> у діяльності підприємства у надзвичайних умовах</w:t>
      </w:r>
      <w:r w:rsidRPr="001B09AB">
        <w:rPr>
          <w:rFonts w:ascii="Times New Roman" w:hAnsi="Times New Roman"/>
          <w:color w:val="200F03"/>
          <w:sz w:val="28"/>
          <w:szCs w:val="28"/>
        </w:rPr>
        <w:t xml:space="preserve">, особливо якщо йдеться про залучення </w:t>
      </w:r>
      <w:r w:rsidR="001B09AB" w:rsidRPr="001B09AB">
        <w:rPr>
          <w:rFonts w:ascii="Times New Roman" w:hAnsi="Times New Roman"/>
          <w:color w:val="200F03"/>
          <w:sz w:val="28"/>
          <w:szCs w:val="28"/>
        </w:rPr>
        <w:t>масштабних ресурсів</w:t>
      </w:r>
      <w:r w:rsidRPr="001B09AB">
        <w:rPr>
          <w:rFonts w:ascii="Times New Roman" w:hAnsi="Times New Roman"/>
          <w:color w:val="200F03"/>
          <w:sz w:val="28"/>
          <w:szCs w:val="28"/>
        </w:rPr>
        <w:t xml:space="preserve">; </w:t>
      </w:r>
    </w:p>
    <w:p w:rsidR="009C6659" w:rsidRPr="001B09AB" w:rsidRDefault="001B09AB" w:rsidP="001B09AB">
      <w:pPr>
        <w:pStyle w:val="af5"/>
        <w:numPr>
          <w:ilvl w:val="0"/>
          <w:numId w:val="30"/>
        </w:numPr>
        <w:spacing w:after="0" w:line="360" w:lineRule="auto"/>
        <w:ind w:left="0" w:firstLine="709"/>
        <w:jc w:val="both"/>
        <w:rPr>
          <w:rFonts w:ascii="Times New Roman" w:hAnsi="Times New Roman"/>
          <w:color w:val="200F03"/>
          <w:sz w:val="28"/>
          <w:szCs w:val="28"/>
        </w:rPr>
      </w:pPr>
      <w:r w:rsidRPr="001B09AB">
        <w:rPr>
          <w:rFonts w:ascii="Times New Roman" w:hAnsi="Times New Roman"/>
          <w:color w:val="200F03"/>
          <w:sz w:val="28"/>
          <w:szCs w:val="28"/>
        </w:rPr>
        <w:t xml:space="preserve">необхідно приймати </w:t>
      </w:r>
      <w:r w:rsidR="00181499" w:rsidRPr="001B09AB">
        <w:rPr>
          <w:rFonts w:ascii="Times New Roman" w:hAnsi="Times New Roman"/>
          <w:color w:val="200F03"/>
          <w:sz w:val="28"/>
          <w:szCs w:val="28"/>
        </w:rPr>
        <w:t xml:space="preserve">до уваги реакцію на ризикові ситуації, які можуть виникнути під час реалізації стратегії </w:t>
      </w:r>
      <w:r w:rsidRPr="001B09AB">
        <w:rPr>
          <w:rFonts w:ascii="Times New Roman" w:hAnsi="Times New Roman"/>
          <w:color w:val="200F03"/>
          <w:sz w:val="28"/>
          <w:szCs w:val="28"/>
        </w:rPr>
        <w:t>діяльності підприємства у надзвичайних умовах</w:t>
      </w:r>
      <w:r w:rsidR="00181499" w:rsidRPr="001B09AB">
        <w:rPr>
          <w:rFonts w:ascii="Times New Roman" w:hAnsi="Times New Roman"/>
          <w:color w:val="200F03"/>
          <w:sz w:val="28"/>
          <w:szCs w:val="28"/>
        </w:rPr>
        <w:t xml:space="preserve">. </w:t>
      </w:r>
    </w:p>
    <w:p w:rsidR="005B70E3" w:rsidRDefault="001B09AB" w:rsidP="007631A5">
      <w:pPr>
        <w:autoSpaceDE w:val="0"/>
        <w:autoSpaceDN w:val="0"/>
        <w:adjustRightInd w:val="0"/>
        <w:spacing w:line="360" w:lineRule="auto"/>
        <w:ind w:firstLine="709"/>
        <w:jc w:val="both"/>
        <w:rPr>
          <w:sz w:val="28"/>
          <w:szCs w:val="28"/>
        </w:rPr>
      </w:pPr>
      <w:r>
        <w:rPr>
          <w:sz w:val="28"/>
          <w:szCs w:val="28"/>
          <w:lang w:val="ru-RU"/>
        </w:rPr>
        <w:t>Таким чином, д</w:t>
      </w:r>
      <w:r w:rsidR="00181499" w:rsidRPr="00181499">
        <w:rPr>
          <w:sz w:val="28"/>
          <w:szCs w:val="28"/>
        </w:rPr>
        <w:t>отримуючись всіх правил і вимог щодо розробки ефективних стратегій</w:t>
      </w:r>
      <w:r w:rsidRPr="001B09AB">
        <w:rPr>
          <w:color w:val="200F03"/>
          <w:sz w:val="28"/>
          <w:szCs w:val="28"/>
        </w:rPr>
        <w:t xml:space="preserve"> діяльності підприємства у надзвичайних умовах</w:t>
      </w:r>
      <w:r w:rsidR="00181499" w:rsidRPr="00181499">
        <w:rPr>
          <w:sz w:val="28"/>
          <w:szCs w:val="28"/>
        </w:rPr>
        <w:t xml:space="preserve">, важливо раціоналізувати процес їх реалізації </w:t>
      </w:r>
      <w:r>
        <w:rPr>
          <w:sz w:val="28"/>
          <w:szCs w:val="28"/>
        </w:rPr>
        <w:t>та обов’язково враховувати вплив контрольованих і неконтрольованих факторів</w:t>
      </w:r>
      <w:r w:rsidR="00181499" w:rsidRPr="00181499">
        <w:rPr>
          <w:sz w:val="28"/>
          <w:szCs w:val="28"/>
        </w:rPr>
        <w:t xml:space="preserve">. У процесі реалізації стратегії </w:t>
      </w:r>
      <w:r w:rsidRPr="001B09AB">
        <w:rPr>
          <w:color w:val="200F03"/>
          <w:sz w:val="28"/>
          <w:szCs w:val="28"/>
        </w:rPr>
        <w:t>діяльності підприємства у надзвичайних умовах</w:t>
      </w:r>
      <w:r w:rsidRPr="00181499">
        <w:rPr>
          <w:sz w:val="28"/>
          <w:szCs w:val="28"/>
        </w:rPr>
        <w:t xml:space="preserve"> </w:t>
      </w:r>
      <w:r w:rsidR="00181499" w:rsidRPr="00181499">
        <w:rPr>
          <w:sz w:val="28"/>
          <w:szCs w:val="28"/>
        </w:rPr>
        <w:t xml:space="preserve">кожен рівень </w:t>
      </w:r>
      <w:r>
        <w:rPr>
          <w:sz w:val="28"/>
          <w:szCs w:val="28"/>
        </w:rPr>
        <w:t>менеджменту</w:t>
      </w:r>
      <w:r w:rsidR="00181499" w:rsidRPr="00181499">
        <w:rPr>
          <w:sz w:val="28"/>
          <w:szCs w:val="28"/>
        </w:rPr>
        <w:t xml:space="preserve"> вирішує свої завдання і здійснює закріплені його функції.</w:t>
      </w:r>
      <w:r>
        <w:rPr>
          <w:sz w:val="28"/>
          <w:szCs w:val="28"/>
        </w:rPr>
        <w:t xml:space="preserve">, тому </w:t>
      </w:r>
      <w:r w:rsidR="00181499" w:rsidRPr="00181499">
        <w:rPr>
          <w:sz w:val="28"/>
          <w:szCs w:val="28"/>
        </w:rPr>
        <w:t xml:space="preserve">вирішальна роль </w:t>
      </w:r>
      <w:r>
        <w:rPr>
          <w:sz w:val="28"/>
          <w:szCs w:val="28"/>
        </w:rPr>
        <w:t xml:space="preserve">в системі управління підприємством </w:t>
      </w:r>
      <w:r w:rsidR="00181499" w:rsidRPr="00181499">
        <w:rPr>
          <w:sz w:val="28"/>
          <w:szCs w:val="28"/>
        </w:rPr>
        <w:t xml:space="preserve">належить вищому </w:t>
      </w:r>
      <w:r>
        <w:rPr>
          <w:sz w:val="28"/>
          <w:szCs w:val="28"/>
        </w:rPr>
        <w:t>менеджменту</w:t>
      </w:r>
      <w:r w:rsidR="00181499" w:rsidRPr="00181499">
        <w:rPr>
          <w:sz w:val="28"/>
          <w:szCs w:val="28"/>
        </w:rPr>
        <w:t xml:space="preserve">. Отже, стратегія </w:t>
      </w:r>
      <w:r w:rsidR="005B70E3" w:rsidRPr="001B09AB">
        <w:rPr>
          <w:color w:val="200F03"/>
          <w:sz w:val="28"/>
          <w:szCs w:val="28"/>
        </w:rPr>
        <w:t xml:space="preserve">діяльності підприємства у надзвичайних умовах  </w:t>
      </w:r>
      <w:r w:rsidR="00181499" w:rsidRPr="00181499">
        <w:rPr>
          <w:sz w:val="28"/>
          <w:szCs w:val="28"/>
        </w:rPr>
        <w:t xml:space="preserve">– це </w:t>
      </w:r>
      <w:r w:rsidR="005B70E3">
        <w:rPr>
          <w:sz w:val="28"/>
          <w:szCs w:val="28"/>
        </w:rPr>
        <w:t xml:space="preserve">адаптивна </w:t>
      </w:r>
      <w:r w:rsidR="00181499" w:rsidRPr="00181499">
        <w:rPr>
          <w:sz w:val="28"/>
          <w:szCs w:val="28"/>
        </w:rPr>
        <w:t xml:space="preserve">інтеграційна модель </w:t>
      </w:r>
      <w:r w:rsidR="005B70E3">
        <w:rPr>
          <w:sz w:val="28"/>
          <w:szCs w:val="28"/>
        </w:rPr>
        <w:t xml:space="preserve">алгоритмів </w:t>
      </w:r>
      <w:r w:rsidR="00181499" w:rsidRPr="00181499">
        <w:rPr>
          <w:sz w:val="28"/>
          <w:szCs w:val="28"/>
        </w:rPr>
        <w:t xml:space="preserve">дій, призначених задля досягнення цілей </w:t>
      </w:r>
      <w:r w:rsidR="005B70E3">
        <w:rPr>
          <w:sz w:val="28"/>
          <w:szCs w:val="28"/>
        </w:rPr>
        <w:t>операційної діяльності підприємства</w:t>
      </w:r>
      <w:r w:rsidR="00181499" w:rsidRPr="00181499">
        <w:rPr>
          <w:sz w:val="28"/>
          <w:szCs w:val="28"/>
        </w:rPr>
        <w:t xml:space="preserve">. </w:t>
      </w:r>
    </w:p>
    <w:p w:rsidR="007631A5" w:rsidRPr="00181499" w:rsidRDefault="00181499" w:rsidP="007631A5">
      <w:pPr>
        <w:autoSpaceDE w:val="0"/>
        <w:autoSpaceDN w:val="0"/>
        <w:adjustRightInd w:val="0"/>
        <w:spacing w:line="360" w:lineRule="auto"/>
        <w:ind w:firstLine="709"/>
        <w:jc w:val="both"/>
        <w:rPr>
          <w:rFonts w:eastAsia="TimesNewRoman"/>
          <w:bCs/>
          <w:sz w:val="28"/>
          <w:szCs w:val="28"/>
        </w:rPr>
      </w:pPr>
      <w:r w:rsidRPr="00181499">
        <w:rPr>
          <w:sz w:val="28"/>
          <w:szCs w:val="28"/>
        </w:rPr>
        <w:t xml:space="preserve">Змістом стратегії </w:t>
      </w:r>
      <w:r w:rsidR="002C7CE7" w:rsidRPr="001B09AB">
        <w:rPr>
          <w:color w:val="200F03"/>
          <w:sz w:val="28"/>
          <w:szCs w:val="28"/>
        </w:rPr>
        <w:t xml:space="preserve">діяльності підприємства у надзвичайних умовах  </w:t>
      </w:r>
      <w:r w:rsidRPr="00181499">
        <w:rPr>
          <w:sz w:val="28"/>
          <w:szCs w:val="28"/>
        </w:rPr>
        <w:t xml:space="preserve">служить набір правил прийняття </w:t>
      </w:r>
      <w:r w:rsidR="002C7CE7">
        <w:rPr>
          <w:sz w:val="28"/>
          <w:szCs w:val="28"/>
        </w:rPr>
        <w:t xml:space="preserve">управлінських </w:t>
      </w:r>
      <w:r w:rsidRPr="00181499">
        <w:rPr>
          <w:sz w:val="28"/>
          <w:szCs w:val="28"/>
        </w:rPr>
        <w:t xml:space="preserve">рішень, </w:t>
      </w:r>
      <w:r w:rsidR="002C7CE7">
        <w:rPr>
          <w:sz w:val="28"/>
          <w:szCs w:val="28"/>
        </w:rPr>
        <w:t>які</w:t>
      </w:r>
      <w:r w:rsidRPr="00181499">
        <w:rPr>
          <w:sz w:val="28"/>
          <w:szCs w:val="28"/>
        </w:rPr>
        <w:t xml:space="preserve"> використовується для визначення основних напрямів ефективної діяльності</w:t>
      </w:r>
      <w:r w:rsidR="002C7CE7">
        <w:rPr>
          <w:sz w:val="28"/>
          <w:szCs w:val="28"/>
        </w:rPr>
        <w:t xml:space="preserve"> підприємства</w:t>
      </w:r>
      <w:r w:rsidRPr="00181499">
        <w:rPr>
          <w:sz w:val="28"/>
          <w:szCs w:val="28"/>
        </w:rPr>
        <w:t>.</w:t>
      </w:r>
    </w:p>
    <w:p w:rsidR="00016F8F" w:rsidRPr="001E0839" w:rsidRDefault="00016F8F" w:rsidP="00016F8F">
      <w:pPr>
        <w:spacing w:line="360" w:lineRule="auto"/>
        <w:ind w:firstLine="709"/>
        <w:jc w:val="both"/>
        <w:rPr>
          <w:sz w:val="28"/>
          <w:szCs w:val="28"/>
        </w:rPr>
      </w:pPr>
      <w:r>
        <w:rPr>
          <w:sz w:val="28"/>
          <w:szCs w:val="28"/>
        </w:rPr>
        <w:t>С</w:t>
      </w:r>
      <w:r w:rsidRPr="001E0839">
        <w:rPr>
          <w:sz w:val="28"/>
          <w:szCs w:val="28"/>
        </w:rPr>
        <w:t xml:space="preserve">тратегія </w:t>
      </w:r>
      <w:r w:rsidRPr="001B09AB">
        <w:rPr>
          <w:color w:val="200F03"/>
          <w:sz w:val="28"/>
          <w:szCs w:val="28"/>
        </w:rPr>
        <w:t>діяльності підприємства</w:t>
      </w:r>
      <w:r w:rsidRPr="001E0839">
        <w:rPr>
          <w:color w:val="231F20"/>
          <w:sz w:val="28"/>
          <w:szCs w:val="28"/>
          <w:bdr w:val="none" w:sz="0" w:space="0" w:color="auto" w:frame="1"/>
        </w:rPr>
        <w:t xml:space="preserve"> –</w:t>
      </w:r>
      <w:r w:rsidRPr="001E0839">
        <w:rPr>
          <w:sz w:val="28"/>
          <w:szCs w:val="28"/>
        </w:rPr>
        <w:t xml:space="preserve"> це </w:t>
      </w:r>
      <w:r>
        <w:rPr>
          <w:sz w:val="28"/>
          <w:szCs w:val="28"/>
        </w:rPr>
        <w:t xml:space="preserve">основний </w:t>
      </w:r>
      <w:r w:rsidRPr="001E0839">
        <w:rPr>
          <w:sz w:val="28"/>
          <w:szCs w:val="28"/>
        </w:rPr>
        <w:t xml:space="preserve">напрям, який </w:t>
      </w:r>
      <w:r>
        <w:rPr>
          <w:sz w:val="28"/>
          <w:szCs w:val="28"/>
        </w:rPr>
        <w:t>у</w:t>
      </w:r>
      <w:r w:rsidRPr="001E0839">
        <w:rPr>
          <w:sz w:val="28"/>
          <w:szCs w:val="28"/>
        </w:rPr>
        <w:t xml:space="preserve"> довгостроковій перспективі має привести</w:t>
      </w:r>
      <w:r>
        <w:rPr>
          <w:sz w:val="28"/>
          <w:szCs w:val="28"/>
        </w:rPr>
        <w:t xml:space="preserve"> підприємство </w:t>
      </w:r>
      <w:r w:rsidRPr="001E0839">
        <w:rPr>
          <w:sz w:val="28"/>
          <w:szCs w:val="28"/>
        </w:rPr>
        <w:t>до</w:t>
      </w:r>
      <w:r>
        <w:rPr>
          <w:sz w:val="28"/>
          <w:szCs w:val="28"/>
        </w:rPr>
        <w:t xml:space="preserve"> досягнення цілей</w:t>
      </w:r>
      <w:r w:rsidRPr="001E0839">
        <w:rPr>
          <w:sz w:val="28"/>
          <w:szCs w:val="28"/>
        </w:rPr>
        <w:t xml:space="preserve">. </w:t>
      </w:r>
      <w:r>
        <w:rPr>
          <w:sz w:val="28"/>
          <w:szCs w:val="28"/>
        </w:rPr>
        <w:t>У</w:t>
      </w:r>
      <w:r w:rsidRPr="001E0839">
        <w:rPr>
          <w:sz w:val="28"/>
          <w:szCs w:val="28"/>
        </w:rPr>
        <w:t xml:space="preserve"> стратегії</w:t>
      </w:r>
      <w:r w:rsidR="00126946">
        <w:rPr>
          <w:sz w:val="28"/>
          <w:szCs w:val="28"/>
        </w:rPr>
        <w:t xml:space="preserve"> </w:t>
      </w:r>
      <w:r w:rsidR="00126946" w:rsidRPr="001B09AB">
        <w:rPr>
          <w:color w:val="200F03"/>
          <w:sz w:val="28"/>
          <w:szCs w:val="28"/>
        </w:rPr>
        <w:t>діяльності підприємства</w:t>
      </w:r>
      <w:r w:rsidRPr="001E0839">
        <w:rPr>
          <w:sz w:val="28"/>
          <w:szCs w:val="28"/>
        </w:rPr>
        <w:t xml:space="preserve"> є кілька характерних особливостей</w:t>
      </w:r>
      <w:r>
        <w:rPr>
          <w:sz w:val="28"/>
          <w:szCs w:val="28"/>
        </w:rPr>
        <w:t>, які ви</w:t>
      </w:r>
      <w:r w:rsidR="00126946">
        <w:rPr>
          <w:sz w:val="28"/>
          <w:szCs w:val="28"/>
        </w:rPr>
        <w:t xml:space="preserve">окремлени були </w:t>
      </w:r>
      <w:r>
        <w:rPr>
          <w:sz w:val="28"/>
          <w:szCs w:val="28"/>
        </w:rPr>
        <w:t xml:space="preserve"> І. </w:t>
      </w:r>
      <w:r w:rsidRPr="00131310">
        <w:rPr>
          <w:sz w:val="28"/>
          <w:szCs w:val="28"/>
        </w:rPr>
        <w:t>Ансофф</w:t>
      </w:r>
      <w:r w:rsidR="00126946">
        <w:rPr>
          <w:sz w:val="28"/>
          <w:szCs w:val="28"/>
        </w:rPr>
        <w:t>ом</w:t>
      </w:r>
      <w:r w:rsidRPr="001E0839">
        <w:rPr>
          <w:sz w:val="28"/>
          <w:szCs w:val="28"/>
        </w:rPr>
        <w:t>:</w:t>
      </w:r>
    </w:p>
    <w:p w:rsidR="00016F8F" w:rsidRPr="00576FBD" w:rsidRDefault="00016F8F" w:rsidP="00576FBD">
      <w:pPr>
        <w:pStyle w:val="af5"/>
        <w:numPr>
          <w:ilvl w:val="0"/>
          <w:numId w:val="30"/>
        </w:numPr>
        <w:spacing w:after="0" w:line="360" w:lineRule="auto"/>
        <w:ind w:left="0" w:firstLine="709"/>
        <w:jc w:val="both"/>
        <w:rPr>
          <w:rFonts w:ascii="Times New Roman" w:hAnsi="Times New Roman"/>
          <w:color w:val="200F03"/>
          <w:sz w:val="28"/>
          <w:szCs w:val="28"/>
        </w:rPr>
      </w:pPr>
      <w:r w:rsidRPr="00576FBD">
        <w:rPr>
          <w:rFonts w:ascii="Times New Roman" w:hAnsi="Times New Roman"/>
          <w:color w:val="200F03"/>
          <w:sz w:val="28"/>
          <w:szCs w:val="28"/>
        </w:rPr>
        <w:t xml:space="preserve">процес формування стратегії </w:t>
      </w:r>
      <w:r w:rsidR="00B061E7" w:rsidRPr="00576FBD">
        <w:rPr>
          <w:rFonts w:ascii="Times New Roman" w:hAnsi="Times New Roman"/>
          <w:color w:val="200F03"/>
          <w:sz w:val="28"/>
          <w:szCs w:val="28"/>
        </w:rPr>
        <w:t xml:space="preserve">діяльності підприємства </w:t>
      </w:r>
      <w:r w:rsidRPr="00576FBD">
        <w:rPr>
          <w:rFonts w:ascii="Times New Roman" w:hAnsi="Times New Roman"/>
          <w:color w:val="200F03"/>
          <w:sz w:val="28"/>
          <w:szCs w:val="28"/>
        </w:rPr>
        <w:t xml:space="preserve">не завершується будь-якою негайною дією, а закінчується загальними напрямами, </w:t>
      </w:r>
      <w:r w:rsidRPr="00576FBD">
        <w:rPr>
          <w:rFonts w:ascii="Times New Roman" w:hAnsi="Times New Roman"/>
          <w:color w:val="200F03"/>
          <w:sz w:val="28"/>
          <w:szCs w:val="28"/>
        </w:rPr>
        <w:lastRenderedPageBreak/>
        <w:t xml:space="preserve">просування за якими забезпечить зростання та зміцнення позицій </w:t>
      </w:r>
      <w:r w:rsidR="00B061E7" w:rsidRPr="00576FBD">
        <w:rPr>
          <w:rFonts w:ascii="Times New Roman" w:hAnsi="Times New Roman"/>
          <w:color w:val="200F03"/>
          <w:sz w:val="28"/>
          <w:szCs w:val="28"/>
        </w:rPr>
        <w:t>підприємства у ринковому середовищі</w:t>
      </w:r>
      <w:r w:rsidRPr="00576FBD">
        <w:rPr>
          <w:rFonts w:ascii="Times New Roman" w:hAnsi="Times New Roman"/>
          <w:color w:val="200F03"/>
          <w:sz w:val="28"/>
          <w:szCs w:val="28"/>
        </w:rPr>
        <w:t>;</w:t>
      </w:r>
    </w:p>
    <w:p w:rsidR="00016F8F" w:rsidRPr="00576FBD" w:rsidRDefault="00B061E7" w:rsidP="00576FBD">
      <w:pPr>
        <w:pStyle w:val="af5"/>
        <w:numPr>
          <w:ilvl w:val="0"/>
          <w:numId w:val="30"/>
        </w:numPr>
        <w:spacing w:after="0" w:line="360" w:lineRule="auto"/>
        <w:ind w:left="0" w:firstLine="709"/>
        <w:jc w:val="both"/>
        <w:rPr>
          <w:rFonts w:ascii="Times New Roman" w:hAnsi="Times New Roman"/>
          <w:color w:val="200F03"/>
          <w:sz w:val="28"/>
          <w:szCs w:val="28"/>
        </w:rPr>
      </w:pPr>
      <w:r w:rsidRPr="00576FBD">
        <w:rPr>
          <w:rFonts w:ascii="Times New Roman" w:hAnsi="Times New Roman"/>
          <w:color w:val="200F03"/>
          <w:sz w:val="28"/>
          <w:szCs w:val="28"/>
        </w:rPr>
        <w:t>побудована с</w:t>
      </w:r>
      <w:r w:rsidR="00016F8F" w:rsidRPr="00576FBD">
        <w:rPr>
          <w:rFonts w:ascii="Times New Roman" w:hAnsi="Times New Roman"/>
          <w:color w:val="200F03"/>
          <w:sz w:val="28"/>
          <w:szCs w:val="28"/>
        </w:rPr>
        <w:t xml:space="preserve">тратегія </w:t>
      </w:r>
      <w:r w:rsidRPr="00576FBD">
        <w:rPr>
          <w:rFonts w:ascii="Times New Roman" w:hAnsi="Times New Roman"/>
          <w:color w:val="200F03"/>
          <w:sz w:val="28"/>
          <w:szCs w:val="28"/>
        </w:rPr>
        <w:t xml:space="preserve">діяльності підприємства </w:t>
      </w:r>
      <w:r w:rsidR="00016F8F" w:rsidRPr="00576FBD">
        <w:rPr>
          <w:rFonts w:ascii="Times New Roman" w:hAnsi="Times New Roman"/>
          <w:color w:val="200F03"/>
          <w:sz w:val="28"/>
          <w:szCs w:val="28"/>
        </w:rPr>
        <w:t>повинна бути використана для розробки стратегічних про</w:t>
      </w:r>
      <w:r w:rsidRPr="00576FBD">
        <w:rPr>
          <w:rFonts w:ascii="Times New Roman" w:hAnsi="Times New Roman"/>
          <w:color w:val="200F03"/>
          <w:sz w:val="28"/>
          <w:szCs w:val="28"/>
        </w:rPr>
        <w:t>є</w:t>
      </w:r>
      <w:r w:rsidR="00016F8F" w:rsidRPr="00576FBD">
        <w:rPr>
          <w:rFonts w:ascii="Times New Roman" w:hAnsi="Times New Roman"/>
          <w:color w:val="200F03"/>
          <w:sz w:val="28"/>
          <w:szCs w:val="28"/>
        </w:rPr>
        <w:t xml:space="preserve">ктів </w:t>
      </w:r>
      <w:r w:rsidRPr="00576FBD">
        <w:rPr>
          <w:rFonts w:ascii="Times New Roman" w:hAnsi="Times New Roman"/>
          <w:color w:val="200F03"/>
          <w:sz w:val="28"/>
          <w:szCs w:val="28"/>
        </w:rPr>
        <w:t xml:space="preserve">за допомогою інструментів </w:t>
      </w:r>
      <w:r w:rsidR="00016F8F" w:rsidRPr="00576FBD">
        <w:rPr>
          <w:rFonts w:ascii="Times New Roman" w:hAnsi="Times New Roman"/>
          <w:color w:val="200F03"/>
          <w:sz w:val="28"/>
          <w:szCs w:val="28"/>
        </w:rPr>
        <w:t>управлінського пошуку;</w:t>
      </w:r>
    </w:p>
    <w:p w:rsidR="00B061E7" w:rsidRPr="00576FBD" w:rsidRDefault="00016F8F" w:rsidP="00576FBD">
      <w:pPr>
        <w:pStyle w:val="af5"/>
        <w:numPr>
          <w:ilvl w:val="0"/>
          <w:numId w:val="30"/>
        </w:numPr>
        <w:spacing w:after="0" w:line="360" w:lineRule="auto"/>
        <w:ind w:left="0" w:firstLine="709"/>
        <w:jc w:val="both"/>
        <w:rPr>
          <w:rFonts w:ascii="Times New Roman" w:hAnsi="Times New Roman"/>
          <w:color w:val="200F03"/>
          <w:sz w:val="28"/>
          <w:szCs w:val="28"/>
        </w:rPr>
      </w:pPr>
      <w:r w:rsidRPr="00576FBD">
        <w:rPr>
          <w:rFonts w:ascii="Times New Roman" w:hAnsi="Times New Roman"/>
          <w:color w:val="200F03"/>
          <w:sz w:val="28"/>
          <w:szCs w:val="28"/>
        </w:rPr>
        <w:t>у н</w:t>
      </w:r>
      <w:r w:rsidR="00B061E7" w:rsidRPr="00576FBD">
        <w:rPr>
          <w:rFonts w:ascii="Times New Roman" w:hAnsi="Times New Roman"/>
          <w:color w:val="200F03"/>
          <w:sz w:val="28"/>
          <w:szCs w:val="28"/>
        </w:rPr>
        <w:t xml:space="preserve">адзвичайних </w:t>
      </w:r>
      <w:r w:rsidRPr="00576FBD">
        <w:rPr>
          <w:rFonts w:ascii="Times New Roman" w:hAnsi="Times New Roman"/>
          <w:color w:val="200F03"/>
          <w:sz w:val="28"/>
          <w:szCs w:val="28"/>
        </w:rPr>
        <w:t xml:space="preserve">умовах, під впливом </w:t>
      </w:r>
      <w:r w:rsidR="00B061E7" w:rsidRPr="00576FBD">
        <w:rPr>
          <w:rFonts w:ascii="Times New Roman" w:hAnsi="Times New Roman"/>
          <w:color w:val="200F03"/>
          <w:sz w:val="28"/>
          <w:szCs w:val="28"/>
        </w:rPr>
        <w:t>глобальних викликів</w:t>
      </w:r>
      <w:r w:rsidRPr="00576FBD">
        <w:rPr>
          <w:rFonts w:ascii="Times New Roman" w:hAnsi="Times New Roman"/>
          <w:color w:val="200F03"/>
          <w:sz w:val="28"/>
          <w:szCs w:val="28"/>
        </w:rPr>
        <w:t xml:space="preserve">, несподіваних змін у </w:t>
      </w:r>
      <w:r w:rsidR="00B061E7" w:rsidRPr="00576FBD">
        <w:rPr>
          <w:rFonts w:ascii="Times New Roman" w:hAnsi="Times New Roman"/>
          <w:color w:val="200F03"/>
          <w:sz w:val="28"/>
          <w:szCs w:val="28"/>
        </w:rPr>
        <w:t xml:space="preserve">господарському </w:t>
      </w:r>
      <w:r w:rsidRPr="00576FBD">
        <w:rPr>
          <w:rFonts w:ascii="Times New Roman" w:hAnsi="Times New Roman"/>
          <w:color w:val="200F03"/>
          <w:sz w:val="28"/>
          <w:szCs w:val="28"/>
        </w:rPr>
        <w:t xml:space="preserve">середовищі </w:t>
      </w:r>
      <w:r w:rsidR="00B061E7" w:rsidRPr="00576FBD">
        <w:rPr>
          <w:rFonts w:ascii="Times New Roman" w:hAnsi="Times New Roman"/>
          <w:color w:val="200F03"/>
          <w:sz w:val="28"/>
          <w:szCs w:val="28"/>
        </w:rPr>
        <w:t>підприємства</w:t>
      </w:r>
      <w:r w:rsidRPr="00576FBD">
        <w:rPr>
          <w:rFonts w:ascii="Times New Roman" w:hAnsi="Times New Roman"/>
          <w:color w:val="200F03"/>
          <w:sz w:val="28"/>
          <w:szCs w:val="28"/>
        </w:rPr>
        <w:t xml:space="preserve">, стратегія повинна бути </w:t>
      </w:r>
      <w:r w:rsidR="00B061E7" w:rsidRPr="00576FBD">
        <w:rPr>
          <w:rFonts w:ascii="Times New Roman" w:hAnsi="Times New Roman"/>
          <w:color w:val="200F03"/>
          <w:sz w:val="28"/>
          <w:szCs w:val="28"/>
        </w:rPr>
        <w:t xml:space="preserve">сформована з урахуванням теоретико-методичних </w:t>
      </w:r>
      <w:r w:rsidRPr="00576FBD">
        <w:rPr>
          <w:rFonts w:ascii="Times New Roman" w:hAnsi="Times New Roman"/>
          <w:color w:val="200F03"/>
          <w:sz w:val="28"/>
          <w:szCs w:val="28"/>
        </w:rPr>
        <w:t xml:space="preserve">досліджень і </w:t>
      </w:r>
      <w:r w:rsidR="00B061E7" w:rsidRPr="00576FBD">
        <w:rPr>
          <w:rFonts w:ascii="Times New Roman" w:hAnsi="Times New Roman"/>
          <w:color w:val="200F03"/>
          <w:sz w:val="28"/>
          <w:szCs w:val="28"/>
        </w:rPr>
        <w:t>практичного уявлення;</w:t>
      </w:r>
    </w:p>
    <w:p w:rsidR="00016F8F" w:rsidRPr="00576FBD" w:rsidRDefault="00016F8F" w:rsidP="00576FBD">
      <w:pPr>
        <w:pStyle w:val="af5"/>
        <w:numPr>
          <w:ilvl w:val="0"/>
          <w:numId w:val="30"/>
        </w:numPr>
        <w:spacing w:after="0" w:line="360" w:lineRule="auto"/>
        <w:ind w:left="0" w:firstLine="709"/>
        <w:jc w:val="both"/>
        <w:rPr>
          <w:rFonts w:ascii="Times New Roman" w:hAnsi="Times New Roman"/>
          <w:color w:val="200F03"/>
          <w:sz w:val="28"/>
          <w:szCs w:val="28"/>
        </w:rPr>
      </w:pPr>
      <w:r w:rsidRPr="00576FBD">
        <w:rPr>
          <w:rFonts w:ascii="Times New Roman" w:hAnsi="Times New Roman"/>
          <w:color w:val="200F03"/>
          <w:sz w:val="28"/>
          <w:szCs w:val="28"/>
        </w:rPr>
        <w:t xml:space="preserve">у процесі </w:t>
      </w:r>
      <w:r w:rsidR="00D45326" w:rsidRPr="00576FBD">
        <w:rPr>
          <w:rFonts w:ascii="Times New Roman" w:hAnsi="Times New Roman"/>
          <w:color w:val="200F03"/>
          <w:sz w:val="28"/>
          <w:szCs w:val="28"/>
        </w:rPr>
        <w:t>розробки</w:t>
      </w:r>
      <w:r w:rsidRPr="00576FBD">
        <w:rPr>
          <w:rFonts w:ascii="Times New Roman" w:hAnsi="Times New Roman"/>
          <w:color w:val="200F03"/>
          <w:sz w:val="28"/>
          <w:szCs w:val="28"/>
        </w:rPr>
        <w:t xml:space="preserve"> стратегії</w:t>
      </w:r>
      <w:r w:rsidR="00D45326" w:rsidRPr="00576FBD">
        <w:rPr>
          <w:rFonts w:ascii="Times New Roman" w:hAnsi="Times New Roman"/>
          <w:color w:val="200F03"/>
          <w:sz w:val="28"/>
          <w:szCs w:val="28"/>
        </w:rPr>
        <w:t xml:space="preserve"> діяльності підприємства</w:t>
      </w:r>
      <w:r w:rsidRPr="00576FBD">
        <w:rPr>
          <w:rFonts w:ascii="Times New Roman" w:hAnsi="Times New Roman"/>
          <w:color w:val="200F03"/>
          <w:sz w:val="28"/>
          <w:szCs w:val="28"/>
        </w:rPr>
        <w:t xml:space="preserve"> не можливо передбачити всі можливості, які відкриються при складанні про</w:t>
      </w:r>
      <w:r w:rsidR="00D45326" w:rsidRPr="00576FBD">
        <w:rPr>
          <w:rFonts w:ascii="Times New Roman" w:hAnsi="Times New Roman"/>
          <w:color w:val="200F03"/>
          <w:sz w:val="28"/>
          <w:szCs w:val="28"/>
        </w:rPr>
        <w:t>є</w:t>
      </w:r>
      <w:r w:rsidRPr="00576FBD">
        <w:rPr>
          <w:rFonts w:ascii="Times New Roman" w:hAnsi="Times New Roman"/>
          <w:color w:val="200F03"/>
          <w:sz w:val="28"/>
          <w:szCs w:val="28"/>
        </w:rPr>
        <w:t>кту конкретних заходів</w:t>
      </w:r>
      <w:r w:rsidR="00D45326" w:rsidRPr="00576FBD">
        <w:rPr>
          <w:rFonts w:ascii="Times New Roman" w:hAnsi="Times New Roman"/>
          <w:color w:val="200F03"/>
          <w:sz w:val="28"/>
          <w:szCs w:val="28"/>
        </w:rPr>
        <w:t>, інформаційно-аналітична підтримка</w:t>
      </w:r>
      <w:r w:rsidRPr="00576FBD">
        <w:rPr>
          <w:rFonts w:ascii="Times New Roman" w:hAnsi="Times New Roman"/>
          <w:color w:val="200F03"/>
          <w:sz w:val="28"/>
          <w:szCs w:val="28"/>
        </w:rPr>
        <w:t xml:space="preserve"> є узагальнен</w:t>
      </w:r>
      <w:r w:rsidR="00D45326" w:rsidRPr="00576FBD">
        <w:rPr>
          <w:rFonts w:ascii="Times New Roman" w:hAnsi="Times New Roman"/>
          <w:color w:val="200F03"/>
          <w:sz w:val="28"/>
          <w:szCs w:val="28"/>
        </w:rPr>
        <w:t>ою</w:t>
      </w:r>
      <w:r w:rsidRPr="00576FBD">
        <w:rPr>
          <w:rFonts w:ascii="Times New Roman" w:hAnsi="Times New Roman"/>
          <w:color w:val="200F03"/>
          <w:sz w:val="28"/>
          <w:szCs w:val="28"/>
        </w:rPr>
        <w:t>, неповн</w:t>
      </w:r>
      <w:r w:rsidR="00D45326" w:rsidRPr="00576FBD">
        <w:rPr>
          <w:rFonts w:ascii="Times New Roman" w:hAnsi="Times New Roman"/>
          <w:color w:val="200F03"/>
          <w:sz w:val="28"/>
          <w:szCs w:val="28"/>
        </w:rPr>
        <w:t>ою або неточною</w:t>
      </w:r>
      <w:r w:rsidRPr="00576FBD">
        <w:rPr>
          <w:rFonts w:ascii="Times New Roman" w:hAnsi="Times New Roman"/>
          <w:color w:val="200F03"/>
          <w:sz w:val="28"/>
          <w:szCs w:val="28"/>
        </w:rPr>
        <w:t>;</w:t>
      </w:r>
    </w:p>
    <w:p w:rsidR="00016F8F" w:rsidRPr="00576FBD" w:rsidRDefault="00016F8F" w:rsidP="00576FBD">
      <w:pPr>
        <w:pStyle w:val="af5"/>
        <w:numPr>
          <w:ilvl w:val="0"/>
          <w:numId w:val="30"/>
        </w:numPr>
        <w:spacing w:after="0" w:line="360" w:lineRule="auto"/>
        <w:ind w:left="0" w:firstLine="709"/>
        <w:jc w:val="both"/>
        <w:rPr>
          <w:rFonts w:ascii="Times New Roman" w:hAnsi="Times New Roman"/>
          <w:color w:val="200F03"/>
          <w:sz w:val="28"/>
          <w:szCs w:val="28"/>
        </w:rPr>
      </w:pPr>
      <w:r w:rsidRPr="00576FBD">
        <w:rPr>
          <w:rFonts w:ascii="Times New Roman" w:hAnsi="Times New Roman"/>
          <w:color w:val="200F03"/>
          <w:sz w:val="28"/>
          <w:szCs w:val="28"/>
        </w:rPr>
        <w:t xml:space="preserve">стратегія </w:t>
      </w:r>
      <w:r w:rsidR="007F253B" w:rsidRPr="00576FBD">
        <w:rPr>
          <w:rFonts w:ascii="Times New Roman" w:hAnsi="Times New Roman"/>
          <w:color w:val="200F03"/>
          <w:sz w:val="28"/>
          <w:szCs w:val="28"/>
        </w:rPr>
        <w:t xml:space="preserve">діяльності підприємства у надзвичайних умовах </w:t>
      </w:r>
      <w:r w:rsidRPr="00576FBD">
        <w:rPr>
          <w:rFonts w:ascii="Times New Roman" w:hAnsi="Times New Roman"/>
          <w:color w:val="200F03"/>
          <w:sz w:val="28"/>
          <w:szCs w:val="28"/>
        </w:rPr>
        <w:t xml:space="preserve">не може та не повинна бути незмінною, також </w:t>
      </w:r>
      <w:r w:rsidR="007F253B" w:rsidRPr="00576FBD">
        <w:rPr>
          <w:rFonts w:ascii="Times New Roman" w:hAnsi="Times New Roman"/>
          <w:color w:val="200F03"/>
          <w:sz w:val="28"/>
          <w:szCs w:val="28"/>
        </w:rPr>
        <w:t>зауважимо</w:t>
      </w:r>
      <w:r w:rsidRPr="00576FBD">
        <w:rPr>
          <w:rFonts w:ascii="Times New Roman" w:hAnsi="Times New Roman"/>
          <w:color w:val="200F03"/>
          <w:sz w:val="28"/>
          <w:szCs w:val="28"/>
        </w:rPr>
        <w:t xml:space="preserve">, що </w:t>
      </w:r>
      <w:r w:rsidR="007F253B" w:rsidRPr="00576FBD">
        <w:rPr>
          <w:rFonts w:ascii="Times New Roman" w:hAnsi="Times New Roman"/>
          <w:color w:val="200F03"/>
          <w:sz w:val="28"/>
          <w:szCs w:val="28"/>
        </w:rPr>
        <w:t>інформаційно-аналітична підтримка</w:t>
      </w:r>
      <w:r w:rsidRPr="00576FBD">
        <w:rPr>
          <w:rFonts w:ascii="Times New Roman" w:hAnsi="Times New Roman"/>
          <w:color w:val="200F03"/>
          <w:sz w:val="28"/>
          <w:szCs w:val="28"/>
        </w:rPr>
        <w:t>, як</w:t>
      </w:r>
      <w:r w:rsidR="007F253B" w:rsidRPr="00576FBD">
        <w:rPr>
          <w:rFonts w:ascii="Times New Roman" w:hAnsi="Times New Roman"/>
          <w:color w:val="200F03"/>
          <w:sz w:val="28"/>
          <w:szCs w:val="28"/>
        </w:rPr>
        <w:t>а</w:t>
      </w:r>
      <w:r w:rsidRPr="00576FBD">
        <w:rPr>
          <w:rFonts w:ascii="Times New Roman" w:hAnsi="Times New Roman"/>
          <w:color w:val="200F03"/>
          <w:sz w:val="28"/>
          <w:szCs w:val="28"/>
        </w:rPr>
        <w:t xml:space="preserve"> отриман</w:t>
      </w:r>
      <w:r w:rsidR="007F253B" w:rsidRPr="00576FBD">
        <w:rPr>
          <w:rFonts w:ascii="Times New Roman" w:hAnsi="Times New Roman"/>
          <w:color w:val="200F03"/>
          <w:sz w:val="28"/>
          <w:szCs w:val="28"/>
        </w:rPr>
        <w:t>а</w:t>
      </w:r>
      <w:r w:rsidRPr="00576FBD">
        <w:rPr>
          <w:rFonts w:ascii="Times New Roman" w:hAnsi="Times New Roman"/>
          <w:color w:val="200F03"/>
          <w:sz w:val="28"/>
          <w:szCs w:val="28"/>
        </w:rPr>
        <w:t xml:space="preserve"> на основі застосування принципу зворотного зв’язку повинна забезпечити модифікацію стратегії</w:t>
      </w:r>
      <w:r w:rsidR="007F253B" w:rsidRPr="00576FBD">
        <w:rPr>
          <w:rFonts w:ascii="Times New Roman" w:hAnsi="Times New Roman"/>
          <w:color w:val="200F03"/>
          <w:sz w:val="28"/>
          <w:szCs w:val="28"/>
        </w:rPr>
        <w:t xml:space="preserve"> діяльності підприємства у надзвичайних умовах</w:t>
      </w:r>
      <w:r w:rsidRPr="00576FBD">
        <w:rPr>
          <w:rFonts w:ascii="Times New Roman" w:hAnsi="Times New Roman"/>
          <w:color w:val="200F03"/>
          <w:sz w:val="28"/>
          <w:szCs w:val="28"/>
        </w:rPr>
        <w:t>;</w:t>
      </w:r>
    </w:p>
    <w:p w:rsidR="00016F8F" w:rsidRPr="00576FBD" w:rsidRDefault="00016F8F" w:rsidP="00576FBD">
      <w:pPr>
        <w:pStyle w:val="af5"/>
        <w:numPr>
          <w:ilvl w:val="0"/>
          <w:numId w:val="30"/>
        </w:numPr>
        <w:spacing w:after="0" w:line="360" w:lineRule="auto"/>
        <w:ind w:left="0" w:firstLine="709"/>
        <w:jc w:val="both"/>
        <w:rPr>
          <w:rFonts w:ascii="Times New Roman" w:hAnsi="Times New Roman"/>
          <w:color w:val="200F03"/>
          <w:sz w:val="28"/>
          <w:szCs w:val="28"/>
        </w:rPr>
      </w:pPr>
      <w:r w:rsidRPr="00576FBD">
        <w:rPr>
          <w:rFonts w:ascii="Times New Roman" w:hAnsi="Times New Roman"/>
          <w:color w:val="200F03"/>
          <w:sz w:val="28"/>
          <w:szCs w:val="28"/>
        </w:rPr>
        <w:t>для відбору про</w:t>
      </w:r>
      <w:r w:rsidR="009F23BF" w:rsidRPr="00576FBD">
        <w:rPr>
          <w:rFonts w:ascii="Times New Roman" w:hAnsi="Times New Roman"/>
          <w:color w:val="200F03"/>
          <w:sz w:val="28"/>
          <w:szCs w:val="28"/>
        </w:rPr>
        <w:t>є</w:t>
      </w:r>
      <w:r w:rsidRPr="00576FBD">
        <w:rPr>
          <w:rFonts w:ascii="Times New Roman" w:hAnsi="Times New Roman"/>
          <w:color w:val="200F03"/>
          <w:sz w:val="28"/>
          <w:szCs w:val="28"/>
        </w:rPr>
        <w:t xml:space="preserve">ктів </w:t>
      </w:r>
      <w:r w:rsidR="009F23BF" w:rsidRPr="00576FBD">
        <w:rPr>
          <w:rFonts w:ascii="Times New Roman" w:hAnsi="Times New Roman"/>
          <w:color w:val="200F03"/>
          <w:sz w:val="28"/>
          <w:szCs w:val="28"/>
        </w:rPr>
        <w:t xml:space="preserve">у господарському середовищі підприємства </w:t>
      </w:r>
      <w:r w:rsidRPr="00576FBD">
        <w:rPr>
          <w:rFonts w:ascii="Times New Roman" w:hAnsi="Times New Roman"/>
          <w:color w:val="200F03"/>
          <w:sz w:val="28"/>
          <w:szCs w:val="28"/>
        </w:rPr>
        <w:t xml:space="preserve">застосовуються як стратегії, так і стратегічні орієнтири, останні показують </w:t>
      </w:r>
      <w:r w:rsidR="009F23BF" w:rsidRPr="00576FBD">
        <w:rPr>
          <w:rFonts w:ascii="Times New Roman" w:hAnsi="Times New Roman"/>
          <w:color w:val="200F03"/>
          <w:sz w:val="28"/>
          <w:szCs w:val="28"/>
        </w:rPr>
        <w:t>цілі</w:t>
      </w:r>
      <w:r w:rsidRPr="00576FBD">
        <w:rPr>
          <w:rFonts w:ascii="Times New Roman" w:hAnsi="Times New Roman"/>
          <w:color w:val="200F03"/>
          <w:sz w:val="28"/>
          <w:szCs w:val="28"/>
        </w:rPr>
        <w:t>, як</w:t>
      </w:r>
      <w:r w:rsidR="009F23BF" w:rsidRPr="00576FBD">
        <w:rPr>
          <w:rFonts w:ascii="Times New Roman" w:hAnsi="Times New Roman"/>
          <w:color w:val="200F03"/>
          <w:sz w:val="28"/>
          <w:szCs w:val="28"/>
        </w:rPr>
        <w:t>і</w:t>
      </w:r>
      <w:r w:rsidRPr="00576FBD">
        <w:rPr>
          <w:rFonts w:ascii="Times New Roman" w:hAnsi="Times New Roman"/>
          <w:color w:val="200F03"/>
          <w:sz w:val="28"/>
          <w:szCs w:val="28"/>
        </w:rPr>
        <w:t xml:space="preserve"> прагне досягти </w:t>
      </w:r>
      <w:r w:rsidR="009F23BF" w:rsidRPr="00576FBD">
        <w:rPr>
          <w:rFonts w:ascii="Times New Roman" w:hAnsi="Times New Roman"/>
          <w:color w:val="200F03"/>
          <w:sz w:val="28"/>
          <w:szCs w:val="28"/>
        </w:rPr>
        <w:t>підприємства від здійснення операційної діяльності</w:t>
      </w:r>
      <w:r w:rsidRPr="00576FBD">
        <w:rPr>
          <w:rFonts w:ascii="Times New Roman" w:hAnsi="Times New Roman"/>
          <w:color w:val="200F03"/>
          <w:sz w:val="28"/>
          <w:szCs w:val="28"/>
        </w:rPr>
        <w:t xml:space="preserve">, а стратегія </w:t>
      </w:r>
      <w:r w:rsidR="009F23BF" w:rsidRPr="00576FBD">
        <w:rPr>
          <w:rFonts w:ascii="Times New Roman" w:hAnsi="Times New Roman"/>
          <w:color w:val="200F03"/>
          <w:sz w:val="28"/>
          <w:szCs w:val="28"/>
        </w:rPr>
        <w:t xml:space="preserve">діяльності підприємства </w:t>
      </w:r>
      <w:r w:rsidRPr="00576FBD">
        <w:rPr>
          <w:rFonts w:ascii="Times New Roman" w:hAnsi="Times New Roman"/>
          <w:color w:val="200F03"/>
          <w:sz w:val="28"/>
          <w:szCs w:val="28"/>
        </w:rPr>
        <w:t xml:space="preserve">– </w:t>
      </w:r>
      <w:r w:rsidR="009F23BF" w:rsidRPr="00576FBD">
        <w:rPr>
          <w:rFonts w:ascii="Times New Roman" w:hAnsi="Times New Roman"/>
          <w:color w:val="200F03"/>
          <w:sz w:val="28"/>
          <w:szCs w:val="28"/>
        </w:rPr>
        <w:t xml:space="preserve">це </w:t>
      </w:r>
      <w:r w:rsidRPr="00576FBD">
        <w:rPr>
          <w:rFonts w:ascii="Times New Roman" w:hAnsi="Times New Roman"/>
          <w:color w:val="200F03"/>
          <w:sz w:val="28"/>
          <w:szCs w:val="28"/>
        </w:rPr>
        <w:t>засіб для досягнення визначен</w:t>
      </w:r>
      <w:r w:rsidR="009F23BF" w:rsidRPr="00576FBD">
        <w:rPr>
          <w:rFonts w:ascii="Times New Roman" w:hAnsi="Times New Roman"/>
          <w:color w:val="200F03"/>
          <w:sz w:val="28"/>
          <w:szCs w:val="28"/>
        </w:rPr>
        <w:t xml:space="preserve">их цілей, але, </w:t>
      </w:r>
      <w:r w:rsidRPr="00576FBD">
        <w:rPr>
          <w:rFonts w:ascii="Times New Roman" w:hAnsi="Times New Roman"/>
          <w:color w:val="200F03"/>
          <w:sz w:val="28"/>
          <w:szCs w:val="28"/>
        </w:rPr>
        <w:t xml:space="preserve"> якщо орієнтири змінюються, то стратегія також повинна </w:t>
      </w:r>
      <w:r w:rsidR="009F23BF" w:rsidRPr="00576FBD">
        <w:rPr>
          <w:rFonts w:ascii="Times New Roman" w:hAnsi="Times New Roman"/>
          <w:color w:val="200F03"/>
          <w:sz w:val="28"/>
          <w:szCs w:val="28"/>
        </w:rPr>
        <w:t>трансформуватися</w:t>
      </w:r>
      <w:r w:rsidRPr="00576FBD">
        <w:rPr>
          <w:rFonts w:ascii="Times New Roman" w:hAnsi="Times New Roman"/>
          <w:color w:val="200F03"/>
          <w:sz w:val="28"/>
          <w:szCs w:val="28"/>
        </w:rPr>
        <w:t>.</w:t>
      </w:r>
    </w:p>
    <w:p w:rsidR="008A7FDA" w:rsidRPr="00C85FF2" w:rsidRDefault="008A7FDA" w:rsidP="008A7FDA">
      <w:pPr>
        <w:spacing w:line="360" w:lineRule="auto"/>
        <w:ind w:firstLine="709"/>
        <w:jc w:val="both"/>
        <w:rPr>
          <w:color w:val="231F20"/>
          <w:sz w:val="28"/>
          <w:szCs w:val="28"/>
          <w:bdr w:val="none" w:sz="0" w:space="0" w:color="auto" w:frame="1"/>
        </w:rPr>
      </w:pPr>
      <w:r w:rsidRPr="00C85FF2">
        <w:rPr>
          <w:color w:val="000000"/>
          <w:sz w:val="28"/>
          <w:szCs w:val="28"/>
        </w:rPr>
        <w:t xml:space="preserve">У межах </w:t>
      </w:r>
      <w:r w:rsidRPr="00925812">
        <w:rPr>
          <w:bCs/>
          <w:color w:val="200F03"/>
          <w:sz w:val="28"/>
          <w:szCs w:val="28"/>
        </w:rPr>
        <w:t>стратегії виходу підприємства на нові ринки в умовах глобальних викликів</w:t>
      </w:r>
      <w:r w:rsidRPr="00C85FF2">
        <w:rPr>
          <w:color w:val="000000"/>
          <w:sz w:val="28"/>
          <w:szCs w:val="28"/>
        </w:rPr>
        <w:t xml:space="preserve"> прослідковується співвідношення взаємопов’язаних і взаємообумовлених складових елементів, які об’єднані стратегічн</w:t>
      </w:r>
      <w:r>
        <w:rPr>
          <w:color w:val="000000"/>
          <w:sz w:val="28"/>
          <w:szCs w:val="28"/>
        </w:rPr>
        <w:t>им  вектором</w:t>
      </w:r>
      <w:r w:rsidRPr="00C85FF2">
        <w:rPr>
          <w:color w:val="000000"/>
          <w:sz w:val="28"/>
          <w:szCs w:val="28"/>
        </w:rPr>
        <w:t xml:space="preserve"> </w:t>
      </w:r>
      <w:r w:rsidRPr="00C85FF2">
        <w:rPr>
          <w:color w:val="231F20"/>
          <w:sz w:val="28"/>
          <w:szCs w:val="28"/>
          <w:bdr w:val="none" w:sz="0" w:space="0" w:color="auto" w:frame="1"/>
        </w:rPr>
        <w:t>–</w:t>
      </w:r>
      <w:r w:rsidRPr="00C85FF2">
        <w:rPr>
          <w:color w:val="000000"/>
          <w:sz w:val="28"/>
          <w:szCs w:val="28"/>
        </w:rPr>
        <w:t xml:space="preserve"> забезпечення створення та підтримки належного рівня конкурентної переваги </w:t>
      </w:r>
      <w:r>
        <w:rPr>
          <w:color w:val="000000"/>
          <w:sz w:val="28"/>
          <w:szCs w:val="28"/>
        </w:rPr>
        <w:lastRenderedPageBreak/>
        <w:t>підприємства при в</w:t>
      </w:r>
      <w:r w:rsidR="006029B1">
        <w:rPr>
          <w:color w:val="000000"/>
          <w:sz w:val="28"/>
          <w:szCs w:val="28"/>
        </w:rPr>
        <w:t>и</w:t>
      </w:r>
      <w:r>
        <w:rPr>
          <w:color w:val="000000"/>
          <w:sz w:val="28"/>
          <w:szCs w:val="28"/>
        </w:rPr>
        <w:t>ході на нові ринку збути результатів операційної діяльності</w:t>
      </w:r>
      <w:r w:rsidRPr="00C85FF2">
        <w:rPr>
          <w:color w:val="000000"/>
          <w:sz w:val="28"/>
          <w:szCs w:val="28"/>
        </w:rPr>
        <w:t xml:space="preserve">. </w:t>
      </w:r>
    </w:p>
    <w:p w:rsidR="002F024C" w:rsidRDefault="002F024C" w:rsidP="008A7FDA">
      <w:pPr>
        <w:spacing w:line="360" w:lineRule="auto"/>
        <w:ind w:firstLine="709"/>
        <w:jc w:val="both"/>
        <w:rPr>
          <w:sz w:val="28"/>
          <w:szCs w:val="28"/>
        </w:rPr>
      </w:pPr>
      <w:r>
        <w:rPr>
          <w:bCs/>
          <w:color w:val="200F03"/>
          <w:sz w:val="28"/>
          <w:szCs w:val="28"/>
        </w:rPr>
        <w:t>С</w:t>
      </w:r>
      <w:r w:rsidRPr="00925812">
        <w:rPr>
          <w:bCs/>
          <w:color w:val="200F03"/>
          <w:sz w:val="28"/>
          <w:szCs w:val="28"/>
        </w:rPr>
        <w:t>тратегі</w:t>
      </w:r>
      <w:r>
        <w:rPr>
          <w:bCs/>
          <w:color w:val="200F03"/>
          <w:sz w:val="28"/>
          <w:szCs w:val="28"/>
        </w:rPr>
        <w:t>я</w:t>
      </w:r>
      <w:r w:rsidRPr="00925812">
        <w:rPr>
          <w:bCs/>
          <w:color w:val="200F03"/>
          <w:sz w:val="28"/>
          <w:szCs w:val="28"/>
        </w:rPr>
        <w:t xml:space="preserve"> виходу підприємства на нові ринки в умовах глобальних викликів</w:t>
      </w:r>
      <w:r w:rsidRPr="00C85FF2">
        <w:rPr>
          <w:sz w:val="28"/>
          <w:szCs w:val="28"/>
        </w:rPr>
        <w:t xml:space="preserve"> </w:t>
      </w:r>
      <w:r w:rsidR="008A7FDA" w:rsidRPr="00C85FF2">
        <w:rPr>
          <w:sz w:val="28"/>
          <w:szCs w:val="28"/>
        </w:rPr>
        <w:t xml:space="preserve">завжди ґрунтується на певній меті, яка визначає період часу, на який буде спрямована </w:t>
      </w:r>
      <w:r>
        <w:rPr>
          <w:sz w:val="28"/>
          <w:szCs w:val="28"/>
        </w:rPr>
        <w:t xml:space="preserve">сформована </w:t>
      </w:r>
      <w:r w:rsidR="008A7FDA" w:rsidRPr="00C85FF2">
        <w:rPr>
          <w:sz w:val="28"/>
          <w:szCs w:val="28"/>
        </w:rPr>
        <w:t xml:space="preserve"> стратегія. </w:t>
      </w:r>
    </w:p>
    <w:p w:rsidR="008A7FDA" w:rsidRDefault="002F024C" w:rsidP="008A7FDA">
      <w:pPr>
        <w:spacing w:line="360" w:lineRule="auto"/>
        <w:ind w:firstLine="709"/>
        <w:jc w:val="both"/>
        <w:rPr>
          <w:sz w:val="28"/>
          <w:szCs w:val="28"/>
        </w:rPr>
      </w:pPr>
      <w:r>
        <w:rPr>
          <w:sz w:val="28"/>
          <w:szCs w:val="28"/>
        </w:rPr>
        <w:t xml:space="preserve">Також необхідно пам’ятати, що будь-яка </w:t>
      </w:r>
      <w:r w:rsidR="008A7FDA" w:rsidRPr="00C85FF2">
        <w:rPr>
          <w:sz w:val="28"/>
          <w:szCs w:val="28"/>
        </w:rPr>
        <w:t>стратегі</w:t>
      </w:r>
      <w:r>
        <w:rPr>
          <w:sz w:val="28"/>
          <w:szCs w:val="28"/>
        </w:rPr>
        <w:t xml:space="preserve">я </w:t>
      </w:r>
      <w:r w:rsidR="008A7FDA" w:rsidRPr="00C85FF2">
        <w:rPr>
          <w:sz w:val="28"/>
          <w:szCs w:val="28"/>
        </w:rPr>
        <w:t>залежить від безлічі</w:t>
      </w:r>
      <w:r>
        <w:rPr>
          <w:sz w:val="28"/>
          <w:szCs w:val="28"/>
        </w:rPr>
        <w:t xml:space="preserve"> контрольованих і неконтрольованих </w:t>
      </w:r>
      <w:r w:rsidR="008A7FDA" w:rsidRPr="00C85FF2">
        <w:rPr>
          <w:sz w:val="28"/>
          <w:szCs w:val="28"/>
        </w:rPr>
        <w:t>факторів</w:t>
      </w:r>
      <w:r>
        <w:rPr>
          <w:sz w:val="28"/>
          <w:szCs w:val="28"/>
        </w:rPr>
        <w:t xml:space="preserve"> впливу</w:t>
      </w:r>
      <w:r w:rsidR="008A7FDA" w:rsidRPr="00C85FF2">
        <w:rPr>
          <w:sz w:val="28"/>
          <w:szCs w:val="28"/>
        </w:rPr>
        <w:t>.</w:t>
      </w:r>
    </w:p>
    <w:p w:rsidR="007A4426" w:rsidRPr="001E7097" w:rsidRDefault="007A4426" w:rsidP="007A4426">
      <w:pPr>
        <w:spacing w:line="360" w:lineRule="auto"/>
        <w:ind w:firstLine="709"/>
        <w:jc w:val="both"/>
        <w:rPr>
          <w:sz w:val="28"/>
          <w:szCs w:val="28"/>
        </w:rPr>
      </w:pPr>
      <w:r w:rsidRPr="001E7097">
        <w:rPr>
          <w:sz w:val="28"/>
          <w:szCs w:val="28"/>
        </w:rPr>
        <w:t xml:space="preserve">Таким чином, залежно від поставлених цілей і засобів їх досягнення </w:t>
      </w:r>
      <w:r>
        <w:rPr>
          <w:sz w:val="28"/>
          <w:szCs w:val="28"/>
        </w:rPr>
        <w:t xml:space="preserve">треба виокремити певні </w:t>
      </w:r>
      <w:r w:rsidRPr="001E7097">
        <w:rPr>
          <w:sz w:val="28"/>
          <w:szCs w:val="28"/>
        </w:rPr>
        <w:t xml:space="preserve">види </w:t>
      </w:r>
      <w:r>
        <w:rPr>
          <w:sz w:val="28"/>
          <w:szCs w:val="28"/>
        </w:rPr>
        <w:t>с</w:t>
      </w:r>
      <w:r w:rsidRPr="00925812">
        <w:rPr>
          <w:bCs/>
          <w:color w:val="200F03"/>
          <w:sz w:val="28"/>
          <w:szCs w:val="28"/>
        </w:rPr>
        <w:t>тратегі</w:t>
      </w:r>
      <w:r>
        <w:rPr>
          <w:bCs/>
          <w:color w:val="200F03"/>
          <w:sz w:val="28"/>
          <w:szCs w:val="28"/>
        </w:rPr>
        <w:t>ї</w:t>
      </w:r>
      <w:r w:rsidRPr="00925812">
        <w:rPr>
          <w:bCs/>
          <w:color w:val="200F03"/>
          <w:sz w:val="28"/>
          <w:szCs w:val="28"/>
        </w:rPr>
        <w:t xml:space="preserve"> виходу підприємства на нові ринки в умовах глобальних викликів</w:t>
      </w:r>
      <w:r w:rsidRPr="001E7097">
        <w:rPr>
          <w:sz w:val="28"/>
          <w:szCs w:val="28"/>
        </w:rPr>
        <w:t>:</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стратегія завоювання підприємством нових ринків в умовах глобальних викликів;</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стратегія розширення ринків в умовах глобальних викликів;</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стратегія диференціації ринків в умовах глобальних викликів;</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 xml:space="preserve">стратегія </w:t>
      </w:r>
      <w:r>
        <w:rPr>
          <w:rFonts w:ascii="Times New Roman" w:hAnsi="Times New Roman"/>
          <w:color w:val="200F03"/>
          <w:sz w:val="28"/>
          <w:szCs w:val="28"/>
          <w:lang w:val="uk-UA"/>
        </w:rPr>
        <w:t xml:space="preserve">інвестицій та </w:t>
      </w:r>
      <w:r w:rsidRPr="007A4426">
        <w:rPr>
          <w:rFonts w:ascii="Times New Roman" w:hAnsi="Times New Roman"/>
          <w:color w:val="200F03"/>
          <w:sz w:val="28"/>
          <w:szCs w:val="28"/>
        </w:rPr>
        <w:t>інновацій;</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стратегія виживання у ринковому середовищі;</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стратегія сегментації ринків в умовах глобальних викликів;</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стратегія ринкової конкуренції.</w:t>
      </w:r>
    </w:p>
    <w:p w:rsidR="007A4426" w:rsidRDefault="007A4426" w:rsidP="007A4426">
      <w:pPr>
        <w:spacing w:line="360" w:lineRule="auto"/>
        <w:ind w:firstLine="709"/>
        <w:jc w:val="both"/>
        <w:rPr>
          <w:color w:val="231F20"/>
          <w:sz w:val="28"/>
          <w:szCs w:val="28"/>
          <w:bdr w:val="none" w:sz="0" w:space="0" w:color="auto" w:frame="1"/>
        </w:rPr>
      </w:pPr>
      <w:r>
        <w:rPr>
          <w:bCs/>
          <w:color w:val="200F03"/>
          <w:sz w:val="28"/>
          <w:szCs w:val="28"/>
        </w:rPr>
        <w:t>С</w:t>
      </w:r>
      <w:r w:rsidRPr="00925812">
        <w:rPr>
          <w:bCs/>
          <w:color w:val="200F03"/>
          <w:sz w:val="28"/>
          <w:szCs w:val="28"/>
        </w:rPr>
        <w:t>тратегі</w:t>
      </w:r>
      <w:r>
        <w:rPr>
          <w:bCs/>
          <w:color w:val="200F03"/>
          <w:sz w:val="28"/>
          <w:szCs w:val="28"/>
        </w:rPr>
        <w:t>я</w:t>
      </w:r>
      <w:r w:rsidRPr="00925812">
        <w:rPr>
          <w:bCs/>
          <w:color w:val="200F03"/>
          <w:sz w:val="28"/>
          <w:szCs w:val="28"/>
        </w:rPr>
        <w:t xml:space="preserve"> виходу підприємства на нові ринки в умовах глобальних викликів</w:t>
      </w:r>
      <w:r>
        <w:rPr>
          <w:color w:val="231F20"/>
          <w:sz w:val="28"/>
          <w:szCs w:val="28"/>
          <w:bdr w:val="none" w:sz="0" w:space="0" w:color="auto" w:frame="1"/>
        </w:rPr>
        <w:t xml:space="preserve"> повинна фокусувати свою увагу на:</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споживача результатів діяльності підприємства;</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ціноутворення у господарській системі;</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конкурентів підприємства;</w:t>
      </w:r>
    </w:p>
    <w:p w:rsidR="007A4426" w:rsidRPr="007A4426" w:rsidRDefault="007A4426" w:rsidP="007A4426">
      <w:pPr>
        <w:pStyle w:val="af5"/>
        <w:numPr>
          <w:ilvl w:val="0"/>
          <w:numId w:val="30"/>
        </w:numPr>
        <w:spacing w:after="0" w:line="360" w:lineRule="auto"/>
        <w:ind w:left="0" w:firstLine="709"/>
        <w:jc w:val="both"/>
        <w:rPr>
          <w:rFonts w:ascii="Times New Roman" w:hAnsi="Times New Roman"/>
          <w:color w:val="200F03"/>
          <w:sz w:val="28"/>
          <w:szCs w:val="28"/>
        </w:rPr>
      </w:pPr>
      <w:r w:rsidRPr="007A4426">
        <w:rPr>
          <w:rFonts w:ascii="Times New Roman" w:hAnsi="Times New Roman"/>
          <w:color w:val="200F03"/>
          <w:sz w:val="28"/>
          <w:szCs w:val="28"/>
        </w:rPr>
        <w:t>контрагентів підприємства.</w:t>
      </w:r>
    </w:p>
    <w:p w:rsidR="00620D6B" w:rsidRPr="001E0839" w:rsidRDefault="00620D6B" w:rsidP="00620D6B">
      <w:pPr>
        <w:spacing w:line="360" w:lineRule="auto"/>
        <w:ind w:firstLine="709"/>
        <w:jc w:val="both"/>
        <w:rPr>
          <w:sz w:val="28"/>
          <w:szCs w:val="28"/>
        </w:rPr>
      </w:pPr>
      <w:r>
        <w:rPr>
          <w:bCs/>
          <w:color w:val="200F03"/>
          <w:sz w:val="28"/>
          <w:szCs w:val="28"/>
        </w:rPr>
        <w:t>С</w:t>
      </w:r>
      <w:r w:rsidRPr="00925812">
        <w:rPr>
          <w:bCs/>
          <w:color w:val="200F03"/>
          <w:sz w:val="28"/>
          <w:szCs w:val="28"/>
        </w:rPr>
        <w:t>тратегі</w:t>
      </w:r>
      <w:r>
        <w:rPr>
          <w:bCs/>
          <w:color w:val="200F03"/>
          <w:sz w:val="28"/>
          <w:szCs w:val="28"/>
        </w:rPr>
        <w:t>я</w:t>
      </w:r>
      <w:r w:rsidRPr="00925812">
        <w:rPr>
          <w:bCs/>
          <w:color w:val="200F03"/>
          <w:sz w:val="28"/>
          <w:szCs w:val="28"/>
        </w:rPr>
        <w:t xml:space="preserve"> виходу підприємства на нові ринки в умовах глобальних викликів</w:t>
      </w:r>
      <w:r w:rsidRPr="001E0839">
        <w:rPr>
          <w:sz w:val="28"/>
          <w:szCs w:val="28"/>
        </w:rPr>
        <w:t xml:space="preserve"> може створити конкурентну перевагу,</w:t>
      </w:r>
      <w:r>
        <w:rPr>
          <w:sz w:val="28"/>
          <w:szCs w:val="28"/>
        </w:rPr>
        <w:t xml:space="preserve">  яка </w:t>
      </w:r>
      <w:r w:rsidRPr="001E0839">
        <w:rPr>
          <w:sz w:val="28"/>
          <w:szCs w:val="28"/>
        </w:rPr>
        <w:t>ґрунту</w:t>
      </w:r>
      <w:r>
        <w:rPr>
          <w:sz w:val="28"/>
          <w:szCs w:val="28"/>
        </w:rPr>
        <w:t xml:space="preserve">ється </w:t>
      </w:r>
      <w:r w:rsidRPr="001E0839">
        <w:rPr>
          <w:sz w:val="28"/>
          <w:szCs w:val="28"/>
        </w:rPr>
        <w:t xml:space="preserve">на </w:t>
      </w:r>
      <w:r>
        <w:rPr>
          <w:sz w:val="28"/>
          <w:szCs w:val="28"/>
        </w:rPr>
        <w:t>оснащеності операційної діяльності підприємства та  працює</w:t>
      </w:r>
      <w:r w:rsidRPr="001E0839">
        <w:rPr>
          <w:sz w:val="28"/>
          <w:szCs w:val="28"/>
        </w:rPr>
        <w:t xml:space="preserve"> </w:t>
      </w:r>
      <w:r>
        <w:rPr>
          <w:sz w:val="28"/>
          <w:szCs w:val="28"/>
        </w:rPr>
        <w:t>вона ефективніше</w:t>
      </w:r>
      <w:r w:rsidRPr="001E0839">
        <w:rPr>
          <w:sz w:val="28"/>
          <w:szCs w:val="28"/>
        </w:rPr>
        <w:t>, коли:</w:t>
      </w:r>
    </w:p>
    <w:p w:rsidR="00620D6B" w:rsidRPr="003C3517" w:rsidRDefault="00620D6B" w:rsidP="003C3517">
      <w:pPr>
        <w:pStyle w:val="af5"/>
        <w:numPr>
          <w:ilvl w:val="0"/>
          <w:numId w:val="30"/>
        </w:numPr>
        <w:spacing w:after="0" w:line="360" w:lineRule="auto"/>
        <w:ind w:left="0" w:firstLine="709"/>
        <w:jc w:val="both"/>
        <w:rPr>
          <w:rFonts w:ascii="Times New Roman" w:hAnsi="Times New Roman"/>
          <w:color w:val="200F03"/>
          <w:sz w:val="28"/>
          <w:szCs w:val="28"/>
        </w:rPr>
      </w:pPr>
      <w:r w:rsidRPr="001E0839">
        <w:rPr>
          <w:rFonts w:ascii="Times New Roman" w:hAnsi="Times New Roman"/>
          <w:sz w:val="28"/>
          <w:szCs w:val="28"/>
          <w:lang w:val="uk-UA"/>
        </w:rPr>
        <w:t xml:space="preserve">існує </w:t>
      </w:r>
      <w:r w:rsidRPr="003C3517">
        <w:rPr>
          <w:rFonts w:ascii="Times New Roman" w:hAnsi="Times New Roman"/>
          <w:color w:val="200F03"/>
          <w:sz w:val="28"/>
          <w:szCs w:val="28"/>
        </w:rPr>
        <w:t xml:space="preserve">багато шляхів переоснащення </w:t>
      </w:r>
      <w:r w:rsidR="003C3517" w:rsidRPr="003C3517">
        <w:rPr>
          <w:rFonts w:ascii="Times New Roman" w:hAnsi="Times New Roman"/>
          <w:color w:val="200F03"/>
          <w:sz w:val="28"/>
          <w:szCs w:val="28"/>
        </w:rPr>
        <w:t>у господарській системі підприємства</w:t>
      </w:r>
      <w:r w:rsidRPr="003C3517">
        <w:rPr>
          <w:rFonts w:ascii="Times New Roman" w:hAnsi="Times New Roman"/>
          <w:color w:val="200F03"/>
          <w:sz w:val="28"/>
          <w:szCs w:val="28"/>
        </w:rPr>
        <w:t>;</w:t>
      </w:r>
    </w:p>
    <w:p w:rsidR="00620D6B" w:rsidRPr="003C3517" w:rsidRDefault="00620D6B" w:rsidP="003C3517">
      <w:pPr>
        <w:pStyle w:val="af5"/>
        <w:numPr>
          <w:ilvl w:val="0"/>
          <w:numId w:val="30"/>
        </w:numPr>
        <w:spacing w:after="0" w:line="360" w:lineRule="auto"/>
        <w:ind w:left="0" w:firstLine="709"/>
        <w:jc w:val="both"/>
        <w:rPr>
          <w:rFonts w:ascii="Times New Roman" w:hAnsi="Times New Roman"/>
          <w:color w:val="200F03"/>
          <w:sz w:val="28"/>
          <w:szCs w:val="28"/>
        </w:rPr>
      </w:pPr>
      <w:r w:rsidRPr="003C3517">
        <w:rPr>
          <w:rFonts w:ascii="Times New Roman" w:hAnsi="Times New Roman"/>
          <w:color w:val="200F03"/>
          <w:sz w:val="28"/>
          <w:szCs w:val="28"/>
        </w:rPr>
        <w:lastRenderedPageBreak/>
        <w:t xml:space="preserve">споживі запити </w:t>
      </w:r>
      <w:r w:rsidR="003C3517" w:rsidRPr="003C3517">
        <w:rPr>
          <w:rFonts w:ascii="Times New Roman" w:hAnsi="Times New Roman"/>
          <w:color w:val="200F03"/>
          <w:sz w:val="28"/>
          <w:szCs w:val="28"/>
        </w:rPr>
        <w:t xml:space="preserve">на </w:t>
      </w:r>
      <w:r w:rsidR="003C3517" w:rsidRPr="007A4426">
        <w:rPr>
          <w:rFonts w:ascii="Times New Roman" w:hAnsi="Times New Roman"/>
          <w:color w:val="200F03"/>
          <w:sz w:val="28"/>
          <w:szCs w:val="28"/>
        </w:rPr>
        <w:t>результат</w:t>
      </w:r>
      <w:r w:rsidR="003C3517" w:rsidRPr="003C3517">
        <w:rPr>
          <w:rFonts w:ascii="Times New Roman" w:hAnsi="Times New Roman"/>
          <w:color w:val="200F03"/>
          <w:sz w:val="28"/>
          <w:szCs w:val="28"/>
        </w:rPr>
        <w:t>и</w:t>
      </w:r>
      <w:r w:rsidR="003C3517" w:rsidRPr="007A4426">
        <w:rPr>
          <w:rFonts w:ascii="Times New Roman" w:hAnsi="Times New Roman"/>
          <w:color w:val="200F03"/>
          <w:sz w:val="28"/>
          <w:szCs w:val="28"/>
        </w:rPr>
        <w:t xml:space="preserve"> діяльності підприємства</w:t>
      </w:r>
      <w:r w:rsidR="003C3517" w:rsidRPr="003C3517">
        <w:rPr>
          <w:rFonts w:ascii="Times New Roman" w:hAnsi="Times New Roman"/>
          <w:color w:val="200F03"/>
          <w:sz w:val="28"/>
          <w:szCs w:val="28"/>
        </w:rPr>
        <w:t xml:space="preserve"> </w:t>
      </w:r>
      <w:r w:rsidRPr="003C3517">
        <w:rPr>
          <w:rFonts w:ascii="Times New Roman" w:hAnsi="Times New Roman"/>
          <w:color w:val="200F03"/>
          <w:sz w:val="28"/>
          <w:szCs w:val="28"/>
        </w:rPr>
        <w:t>різнопланові;</w:t>
      </w:r>
    </w:p>
    <w:p w:rsidR="00620D6B" w:rsidRPr="003C3517" w:rsidRDefault="00620D6B" w:rsidP="003C3517">
      <w:pPr>
        <w:pStyle w:val="af5"/>
        <w:numPr>
          <w:ilvl w:val="0"/>
          <w:numId w:val="30"/>
        </w:numPr>
        <w:spacing w:after="0" w:line="360" w:lineRule="auto"/>
        <w:ind w:left="0" w:firstLine="709"/>
        <w:jc w:val="both"/>
        <w:rPr>
          <w:rFonts w:ascii="Times New Roman" w:hAnsi="Times New Roman"/>
          <w:color w:val="200F03"/>
          <w:sz w:val="28"/>
          <w:szCs w:val="28"/>
        </w:rPr>
      </w:pPr>
      <w:r w:rsidRPr="003C3517">
        <w:rPr>
          <w:rFonts w:ascii="Times New Roman" w:hAnsi="Times New Roman"/>
          <w:color w:val="200F03"/>
          <w:sz w:val="28"/>
          <w:szCs w:val="28"/>
        </w:rPr>
        <w:t>незначна конкуренція</w:t>
      </w:r>
      <w:r w:rsidR="003C3517" w:rsidRPr="003C3517">
        <w:rPr>
          <w:rFonts w:ascii="Times New Roman" w:hAnsi="Times New Roman"/>
          <w:color w:val="200F03"/>
          <w:sz w:val="28"/>
          <w:szCs w:val="28"/>
        </w:rPr>
        <w:t xml:space="preserve"> у національному середовищі</w:t>
      </w:r>
      <w:r w:rsidRPr="003C3517">
        <w:rPr>
          <w:rFonts w:ascii="Times New Roman" w:hAnsi="Times New Roman"/>
          <w:color w:val="200F03"/>
          <w:sz w:val="28"/>
          <w:szCs w:val="28"/>
        </w:rPr>
        <w:t>;</w:t>
      </w:r>
    </w:p>
    <w:p w:rsidR="00620D6B" w:rsidRPr="003C3517" w:rsidRDefault="003C3517" w:rsidP="003C3517">
      <w:pPr>
        <w:pStyle w:val="af5"/>
        <w:numPr>
          <w:ilvl w:val="0"/>
          <w:numId w:val="30"/>
        </w:numPr>
        <w:spacing w:after="0" w:line="360" w:lineRule="auto"/>
        <w:ind w:left="0" w:firstLine="709"/>
        <w:jc w:val="both"/>
        <w:rPr>
          <w:rFonts w:ascii="Times New Roman" w:hAnsi="Times New Roman"/>
          <w:color w:val="200F03"/>
          <w:sz w:val="28"/>
          <w:szCs w:val="28"/>
        </w:rPr>
      </w:pPr>
      <w:r w:rsidRPr="003C3517">
        <w:rPr>
          <w:rFonts w:ascii="Times New Roman" w:hAnsi="Times New Roman"/>
          <w:color w:val="200F03"/>
          <w:sz w:val="28"/>
          <w:szCs w:val="28"/>
        </w:rPr>
        <w:t xml:space="preserve">внутрішньогосподарська </w:t>
      </w:r>
      <w:r w:rsidR="00620D6B" w:rsidRPr="003C3517">
        <w:rPr>
          <w:rFonts w:ascii="Times New Roman" w:hAnsi="Times New Roman"/>
          <w:color w:val="200F03"/>
          <w:sz w:val="28"/>
          <w:szCs w:val="28"/>
        </w:rPr>
        <w:t>підтримка</w:t>
      </w:r>
      <w:r w:rsidRPr="003C3517">
        <w:rPr>
          <w:rFonts w:ascii="Times New Roman" w:hAnsi="Times New Roman"/>
          <w:color w:val="200F03"/>
          <w:sz w:val="28"/>
          <w:szCs w:val="28"/>
        </w:rPr>
        <w:t xml:space="preserve"> власників та персоналу</w:t>
      </w:r>
      <w:r w:rsidR="00620D6B" w:rsidRPr="003C3517">
        <w:rPr>
          <w:rFonts w:ascii="Times New Roman" w:hAnsi="Times New Roman"/>
          <w:color w:val="200F03"/>
          <w:sz w:val="28"/>
          <w:szCs w:val="28"/>
        </w:rPr>
        <w:t>.</w:t>
      </w:r>
    </w:p>
    <w:p w:rsidR="006029B1" w:rsidRPr="00687CE3" w:rsidRDefault="006029B1" w:rsidP="006029B1">
      <w:pPr>
        <w:spacing w:line="360" w:lineRule="auto"/>
        <w:ind w:firstLine="709"/>
        <w:jc w:val="both"/>
        <w:rPr>
          <w:color w:val="231F20"/>
          <w:sz w:val="28"/>
          <w:szCs w:val="28"/>
          <w:bdr w:val="none" w:sz="0" w:space="0" w:color="auto" w:frame="1"/>
        </w:rPr>
      </w:pPr>
      <w:r w:rsidRPr="00687CE3">
        <w:rPr>
          <w:color w:val="231F20"/>
          <w:sz w:val="28"/>
          <w:szCs w:val="28"/>
          <w:bdr w:val="none" w:sz="0" w:space="0" w:color="auto" w:frame="1"/>
        </w:rPr>
        <w:t xml:space="preserve">Процес </w:t>
      </w:r>
      <w:r>
        <w:rPr>
          <w:color w:val="231F20"/>
          <w:sz w:val="28"/>
          <w:szCs w:val="28"/>
          <w:bdr w:val="none" w:sz="0" w:space="0" w:color="auto" w:frame="1"/>
        </w:rPr>
        <w:t xml:space="preserve">обґрунтування формування та реалізації </w:t>
      </w:r>
      <w:r>
        <w:rPr>
          <w:sz w:val="28"/>
          <w:szCs w:val="28"/>
        </w:rPr>
        <w:t>с</w:t>
      </w:r>
      <w:r w:rsidRPr="00925812">
        <w:rPr>
          <w:bCs/>
          <w:color w:val="200F03"/>
          <w:sz w:val="28"/>
          <w:szCs w:val="28"/>
        </w:rPr>
        <w:t>тратегі</w:t>
      </w:r>
      <w:r>
        <w:rPr>
          <w:bCs/>
          <w:color w:val="200F03"/>
          <w:sz w:val="28"/>
          <w:szCs w:val="28"/>
        </w:rPr>
        <w:t>ї</w:t>
      </w:r>
      <w:r w:rsidRPr="00925812">
        <w:rPr>
          <w:bCs/>
          <w:color w:val="200F03"/>
          <w:sz w:val="28"/>
          <w:szCs w:val="28"/>
        </w:rPr>
        <w:t xml:space="preserve"> виходу підприємства на нові ринки в умовах глобальних викликів</w:t>
      </w:r>
      <w:r w:rsidRPr="00687CE3">
        <w:rPr>
          <w:color w:val="231F20"/>
          <w:sz w:val="28"/>
          <w:szCs w:val="28"/>
          <w:bdr w:val="none" w:sz="0" w:space="0" w:color="auto" w:frame="1"/>
        </w:rPr>
        <w:t xml:space="preserve"> складається з етапів, які </w:t>
      </w:r>
      <w:r>
        <w:rPr>
          <w:color w:val="231F20"/>
          <w:sz w:val="28"/>
          <w:szCs w:val="28"/>
          <w:bdr w:val="none" w:sz="0" w:space="0" w:color="auto" w:frame="1"/>
        </w:rPr>
        <w:t xml:space="preserve">представлені </w:t>
      </w:r>
      <w:r w:rsidRPr="00687CE3">
        <w:rPr>
          <w:color w:val="231F20"/>
          <w:sz w:val="28"/>
          <w:szCs w:val="28"/>
          <w:bdr w:val="none" w:sz="0" w:space="0" w:color="auto" w:frame="1"/>
        </w:rPr>
        <w:t xml:space="preserve"> на рис. 1.</w:t>
      </w:r>
      <w:r>
        <w:rPr>
          <w:color w:val="231F20"/>
          <w:sz w:val="28"/>
          <w:szCs w:val="28"/>
          <w:bdr w:val="none" w:sz="0" w:space="0" w:color="auto" w:frame="1"/>
        </w:rPr>
        <w:t>1</w:t>
      </w:r>
      <w:r w:rsidRPr="00687CE3">
        <w:rPr>
          <w:color w:val="231F20"/>
          <w:sz w:val="28"/>
          <w:szCs w:val="28"/>
          <w:bdr w:val="none" w:sz="0" w:space="0" w:color="auto" w:frame="1"/>
        </w:rPr>
        <w:t>.</w:t>
      </w:r>
    </w:p>
    <w:p w:rsidR="006029B1" w:rsidRPr="00687CE3" w:rsidRDefault="00F54986" w:rsidP="006029B1">
      <w:pPr>
        <w:jc w:val="both"/>
        <w:rPr>
          <w:color w:val="231F20"/>
          <w:sz w:val="28"/>
          <w:szCs w:val="28"/>
          <w:bdr w:val="none" w:sz="0" w:space="0" w:color="auto" w:frame="1"/>
        </w:rPr>
      </w:pPr>
      <w:r w:rsidRPr="00F54986">
        <w:rPr>
          <w:color w:val="231F20"/>
          <w:sz w:val="28"/>
          <w:szCs w:val="28"/>
          <w:bdr w:val="none" w:sz="0" w:space="0" w:color="auto" w:frame="1"/>
        </w:rPr>
      </w:r>
      <w:r>
        <w:rPr>
          <w:color w:val="231F20"/>
          <w:sz w:val="28"/>
          <w:szCs w:val="28"/>
          <w:bdr w:val="none" w:sz="0" w:space="0" w:color="auto" w:frame="1"/>
        </w:rPr>
        <w:pict>
          <v:group id="_x0000_s1266" editas="canvas" style="width:467.75pt;height:466.2pt;mso-position-horizontal-relative:char;mso-position-vertical-relative:line" coordorigin="2358,4389" coordsize="7200,7175">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267" type="#_x0000_t75" style="position:absolute;left:2358;top:4389;width:7200;height:7175" o:preferrelative="f">
              <v:fill o:detectmouseclick="t"/>
              <v:path o:extrusionok="t" o:connecttype="none"/>
              <o:lock v:ext="edit" text="t"/>
            </v:shape>
            <v:rect id="_x0000_s1268" style="position:absolute;left:2490;top:4556;width:6732;height:6710">
              <v:stroke dashstyle="longDash"/>
            </v:rect>
            <v:shapetype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_x0000_s1269" type="#_x0000_t16" style="position:absolute;left:2924;top:4695;width:5920;height:733">
              <v:textbox>
                <w:txbxContent>
                  <w:p w:rsidR="00EB2E6A" w:rsidRPr="009B1A84" w:rsidRDefault="00EB2E6A" w:rsidP="006029B1">
                    <w:pPr>
                      <w:jc w:val="center"/>
                    </w:pPr>
                    <w:r w:rsidRPr="009B1A84">
                      <w:t xml:space="preserve">Етапи процесу </w:t>
                    </w:r>
                    <w:r w:rsidRPr="009B1A84">
                      <w:rPr>
                        <w:color w:val="231F20"/>
                        <w:bdr w:val="none" w:sz="0" w:space="0" w:color="auto" w:frame="1"/>
                      </w:rPr>
                      <w:t xml:space="preserve">обґрунтування формування та реалізації </w:t>
                    </w:r>
                    <w:r w:rsidRPr="009B1A84">
                      <w:t>с</w:t>
                    </w:r>
                    <w:r w:rsidRPr="009B1A84">
                      <w:rPr>
                        <w:bCs/>
                        <w:color w:val="200F03"/>
                      </w:rPr>
                      <w:t>тратегії виходу підприємства на нові ринки в умовах глобальних викликів</w:t>
                    </w:r>
                  </w:p>
                </w:txbxContent>
              </v:textbox>
            </v:shape>
            <v:rect id="_x0000_s1270" style="position:absolute;left:2923;top:5612;width:1866;height:1192">
              <v:textbox>
                <w:txbxContent>
                  <w:p w:rsidR="00EB2E6A" w:rsidRPr="009B1A84" w:rsidRDefault="00EB2E6A" w:rsidP="006029B1">
                    <w:pPr>
                      <w:jc w:val="center"/>
                      <w:rPr>
                        <w:sz w:val="20"/>
                        <w:szCs w:val="20"/>
                      </w:rPr>
                    </w:pPr>
                    <w:r w:rsidRPr="009B1A84">
                      <w:rPr>
                        <w:sz w:val="20"/>
                        <w:szCs w:val="20"/>
                      </w:rPr>
                      <w:t xml:space="preserve">Визначення та обґрунтування основних цілей  </w:t>
                    </w:r>
                    <w:r w:rsidRPr="009B1A84">
                      <w:rPr>
                        <w:bCs/>
                        <w:color w:val="200F03"/>
                        <w:sz w:val="20"/>
                        <w:szCs w:val="20"/>
                      </w:rPr>
                      <w:t>виходу підприємства на нові ринки в умовах глобальних викликів</w:t>
                    </w:r>
                  </w:p>
                </w:txbxContent>
              </v:textbox>
            </v:rect>
            <v:rect id="_x0000_s1271" style="position:absolute;left:4974;top:5612;width:1866;height:1192">
              <v:textbox>
                <w:txbxContent>
                  <w:p w:rsidR="00EB2E6A" w:rsidRPr="00687CE3" w:rsidRDefault="00EB2E6A" w:rsidP="006029B1">
                    <w:pPr>
                      <w:jc w:val="center"/>
                      <w:rPr>
                        <w:sz w:val="20"/>
                        <w:szCs w:val="20"/>
                      </w:rPr>
                    </w:pPr>
                    <w:r>
                      <w:rPr>
                        <w:sz w:val="20"/>
                        <w:szCs w:val="20"/>
                      </w:rPr>
                      <w:t xml:space="preserve">Розробка стратегічних цілей, завдань </w:t>
                    </w:r>
                    <w:r w:rsidRPr="009B1A84">
                      <w:rPr>
                        <w:bCs/>
                        <w:color w:val="200F03"/>
                        <w:sz w:val="20"/>
                        <w:szCs w:val="20"/>
                      </w:rPr>
                      <w:t>виходу підприємства на нові ринки в умовах глобальних викликів</w:t>
                    </w:r>
                  </w:p>
                </w:txbxContent>
              </v:textbox>
            </v:rect>
            <v:rect id="_x0000_s1272" style="position:absolute;left:6978;top:5612;width:1866;height:1192">
              <v:textbox>
                <w:txbxContent>
                  <w:p w:rsidR="00EB2E6A" w:rsidRPr="00687CE3" w:rsidRDefault="00EB2E6A" w:rsidP="006029B1">
                    <w:pPr>
                      <w:jc w:val="center"/>
                      <w:rPr>
                        <w:sz w:val="20"/>
                        <w:szCs w:val="20"/>
                      </w:rPr>
                    </w:pPr>
                    <w:r>
                      <w:rPr>
                        <w:color w:val="231F20"/>
                        <w:sz w:val="20"/>
                        <w:szCs w:val="20"/>
                        <w:bdr w:val="none" w:sz="0" w:space="0" w:color="auto" w:frame="1"/>
                      </w:rPr>
                      <w:t>Д</w:t>
                    </w:r>
                    <w:r w:rsidRPr="00687CE3">
                      <w:rPr>
                        <w:color w:val="231F20"/>
                        <w:sz w:val="20"/>
                        <w:szCs w:val="20"/>
                        <w:bdr w:val="none" w:sz="0" w:space="0" w:color="auto" w:frame="1"/>
                      </w:rPr>
                      <w:t xml:space="preserve">ослідження стану </w:t>
                    </w:r>
                    <w:r>
                      <w:rPr>
                        <w:color w:val="231F20"/>
                        <w:sz w:val="20"/>
                        <w:szCs w:val="20"/>
                        <w:bdr w:val="none" w:sz="0" w:space="0" w:color="auto" w:frame="1"/>
                      </w:rPr>
                      <w:t>підприємства та ринкового середовища</w:t>
                    </w:r>
                  </w:p>
                </w:txbxContent>
              </v:textbox>
            </v:rect>
            <v:rect id="_x0000_s1273" style="position:absolute;left:2922;top:7018;width:1867;height:840">
              <v:textbox>
                <w:txbxContent>
                  <w:p w:rsidR="00EB2E6A" w:rsidRPr="00687CE3" w:rsidRDefault="00EB2E6A" w:rsidP="006029B1">
                    <w:pPr>
                      <w:jc w:val="center"/>
                      <w:rPr>
                        <w:sz w:val="20"/>
                        <w:szCs w:val="20"/>
                      </w:rPr>
                    </w:pPr>
                    <w:r>
                      <w:rPr>
                        <w:color w:val="231F20"/>
                        <w:sz w:val="20"/>
                        <w:szCs w:val="20"/>
                        <w:bdr w:val="none" w:sz="0" w:space="0" w:color="auto" w:frame="1"/>
                      </w:rPr>
                      <w:t>Аналіз та о</w:t>
                    </w:r>
                    <w:r w:rsidRPr="00687CE3">
                      <w:rPr>
                        <w:color w:val="231F20"/>
                        <w:sz w:val="20"/>
                        <w:szCs w:val="20"/>
                        <w:bdr w:val="none" w:sz="0" w:space="0" w:color="auto" w:frame="1"/>
                      </w:rPr>
                      <w:t>цінювання потенціалу споживчого ринку</w:t>
                    </w:r>
                    <w:r>
                      <w:rPr>
                        <w:color w:val="231F20"/>
                        <w:sz w:val="20"/>
                        <w:szCs w:val="20"/>
                        <w:bdr w:val="none" w:sz="0" w:space="0" w:color="auto" w:frame="1"/>
                      </w:rPr>
                      <w:t xml:space="preserve"> підприємства</w:t>
                    </w:r>
                    <w:r w:rsidRPr="00687CE3">
                      <w:rPr>
                        <w:color w:val="231F20"/>
                        <w:sz w:val="20"/>
                        <w:szCs w:val="20"/>
                        <w:bdr w:val="none" w:sz="0" w:space="0" w:color="auto" w:frame="1"/>
                      </w:rPr>
                      <w:t xml:space="preserve"> </w:t>
                    </w:r>
                  </w:p>
                </w:txbxContent>
              </v:textbox>
            </v:rect>
            <v:rect id="_x0000_s1274" style="position:absolute;left:4972;top:7018;width:1867;height:840">
              <v:textbox>
                <w:txbxContent>
                  <w:p w:rsidR="00EB2E6A" w:rsidRPr="00687CE3" w:rsidRDefault="00EB2E6A" w:rsidP="006029B1">
                    <w:pPr>
                      <w:jc w:val="center"/>
                      <w:rPr>
                        <w:sz w:val="20"/>
                        <w:szCs w:val="20"/>
                      </w:rPr>
                    </w:pPr>
                    <w:r>
                      <w:rPr>
                        <w:color w:val="231F20"/>
                        <w:sz w:val="20"/>
                        <w:szCs w:val="20"/>
                        <w:bdr w:val="none" w:sz="0" w:space="0" w:color="auto" w:frame="1"/>
                      </w:rPr>
                      <w:t>Г</w:t>
                    </w:r>
                    <w:r w:rsidRPr="00687CE3">
                      <w:rPr>
                        <w:color w:val="231F20"/>
                        <w:sz w:val="20"/>
                        <w:szCs w:val="20"/>
                        <w:bdr w:val="none" w:sz="0" w:space="0" w:color="auto" w:frame="1"/>
                      </w:rPr>
                      <w:t xml:space="preserve">енерація перспективних стратегій </w:t>
                    </w:r>
                    <w:r w:rsidRPr="009B1A84">
                      <w:rPr>
                        <w:bCs/>
                        <w:color w:val="200F03"/>
                        <w:sz w:val="20"/>
                        <w:szCs w:val="20"/>
                      </w:rPr>
                      <w:t>виходу підприємства на нові ринки в умовах глобальних викликів</w:t>
                    </w:r>
                  </w:p>
                </w:txbxContent>
              </v:textbox>
            </v:rect>
            <v:rect id="_x0000_s1275" style="position:absolute;left:6977;top:7018;width:1867;height:840">
              <v:textbox>
                <w:txbxContent>
                  <w:p w:rsidR="00EB2E6A" w:rsidRPr="00687CE3" w:rsidRDefault="00EB2E6A" w:rsidP="006029B1">
                    <w:pPr>
                      <w:jc w:val="center"/>
                      <w:rPr>
                        <w:sz w:val="20"/>
                        <w:szCs w:val="20"/>
                      </w:rPr>
                    </w:pPr>
                    <w:r>
                      <w:rPr>
                        <w:color w:val="231F20"/>
                        <w:sz w:val="20"/>
                        <w:szCs w:val="20"/>
                        <w:bdr w:val="none" w:sz="0" w:space="0" w:color="auto" w:frame="1"/>
                      </w:rPr>
                      <w:t>С</w:t>
                    </w:r>
                    <w:r w:rsidRPr="00687CE3">
                      <w:rPr>
                        <w:color w:val="231F20"/>
                        <w:sz w:val="20"/>
                        <w:szCs w:val="20"/>
                        <w:bdr w:val="none" w:sz="0" w:space="0" w:color="auto" w:frame="1"/>
                      </w:rPr>
                      <w:t xml:space="preserve">тратегічний аналіз </w:t>
                    </w:r>
                    <w:r>
                      <w:rPr>
                        <w:color w:val="231F20"/>
                        <w:sz w:val="20"/>
                        <w:szCs w:val="20"/>
                        <w:bdr w:val="none" w:sz="0" w:space="0" w:color="auto" w:frame="1"/>
                      </w:rPr>
                      <w:t xml:space="preserve"> та оцінка</w:t>
                    </w:r>
                    <w:r w:rsidRPr="00687CE3">
                      <w:rPr>
                        <w:color w:val="231F20"/>
                        <w:sz w:val="20"/>
                        <w:szCs w:val="20"/>
                        <w:bdr w:val="none" w:sz="0" w:space="0" w:color="auto" w:frame="1"/>
                      </w:rPr>
                      <w:t xml:space="preserve">потенціалу розвитку </w:t>
                    </w:r>
                    <w:r>
                      <w:rPr>
                        <w:color w:val="231F20"/>
                        <w:sz w:val="20"/>
                        <w:szCs w:val="20"/>
                        <w:bdr w:val="none" w:sz="0" w:space="0" w:color="auto" w:frame="1"/>
                      </w:rPr>
                      <w:t xml:space="preserve">підприємства </w:t>
                    </w:r>
                  </w:p>
                </w:txbxContent>
              </v:textbox>
            </v:rect>
            <v:rect id="_x0000_s1276" style="position:absolute;left:2851;top:8156;width:1867;height:1209">
              <v:textbox>
                <w:txbxContent>
                  <w:p w:rsidR="00EB2E6A" w:rsidRPr="00EF175F" w:rsidRDefault="00EB2E6A" w:rsidP="006029B1">
                    <w:pPr>
                      <w:jc w:val="center"/>
                      <w:rPr>
                        <w:sz w:val="20"/>
                        <w:szCs w:val="20"/>
                      </w:rPr>
                    </w:pPr>
                    <w:r w:rsidRPr="00EF175F">
                      <w:rPr>
                        <w:color w:val="231F20"/>
                        <w:sz w:val="20"/>
                        <w:szCs w:val="20"/>
                        <w:bdr w:val="none" w:sz="0" w:space="0" w:color="auto" w:frame="1"/>
                      </w:rPr>
                      <w:t>Оцінювання визначених стратегій та селективн</w:t>
                    </w:r>
                    <w:r>
                      <w:rPr>
                        <w:color w:val="231F20"/>
                        <w:sz w:val="20"/>
                        <w:szCs w:val="20"/>
                        <w:bdr w:val="none" w:sz="0" w:space="0" w:color="auto" w:frame="1"/>
                      </w:rPr>
                      <w:t>ий</w:t>
                    </w:r>
                    <w:r w:rsidRPr="00EF175F">
                      <w:rPr>
                        <w:color w:val="231F20"/>
                        <w:sz w:val="20"/>
                        <w:szCs w:val="20"/>
                        <w:bdr w:val="none" w:sz="0" w:space="0" w:color="auto" w:frame="1"/>
                      </w:rPr>
                      <w:t xml:space="preserve"> </w:t>
                    </w:r>
                    <w:r>
                      <w:rPr>
                        <w:color w:val="231F20"/>
                        <w:sz w:val="20"/>
                        <w:szCs w:val="20"/>
                        <w:bdr w:val="none" w:sz="0" w:space="0" w:color="auto" w:frame="1"/>
                      </w:rPr>
                      <w:t>фокус на</w:t>
                    </w:r>
                    <w:r w:rsidRPr="00EF175F">
                      <w:rPr>
                        <w:color w:val="231F20"/>
                        <w:sz w:val="20"/>
                        <w:szCs w:val="20"/>
                        <w:bdr w:val="none" w:sz="0" w:space="0" w:color="auto" w:frame="1"/>
                      </w:rPr>
                      <w:t xml:space="preserve"> найбільш ефективної для </w:t>
                    </w:r>
                    <w:r w:rsidRPr="009B1A84">
                      <w:rPr>
                        <w:bCs/>
                        <w:color w:val="200F03"/>
                        <w:sz w:val="20"/>
                        <w:szCs w:val="20"/>
                      </w:rPr>
                      <w:t>виходу підприємства на нові ринки в умовах глобальних викликів</w:t>
                    </w:r>
                  </w:p>
                </w:txbxContent>
              </v:textbox>
            </v:rect>
            <v:rect id="_x0000_s1277" style="position:absolute;left:5046;top:8156;width:1865;height:1209">
              <v:textbox>
                <w:txbxContent>
                  <w:p w:rsidR="00EB2E6A" w:rsidRPr="00687CE3" w:rsidRDefault="00EB2E6A" w:rsidP="006029B1">
                    <w:pPr>
                      <w:jc w:val="center"/>
                      <w:rPr>
                        <w:sz w:val="20"/>
                        <w:szCs w:val="20"/>
                      </w:rPr>
                    </w:pPr>
                    <w:r>
                      <w:rPr>
                        <w:color w:val="231F20"/>
                        <w:sz w:val="20"/>
                        <w:szCs w:val="20"/>
                        <w:bdr w:val="none" w:sz="0" w:space="0" w:color="auto" w:frame="1"/>
                      </w:rPr>
                      <w:t>Н</w:t>
                    </w:r>
                    <w:r w:rsidRPr="00EF175F">
                      <w:rPr>
                        <w:color w:val="231F20"/>
                        <w:sz w:val="20"/>
                        <w:szCs w:val="20"/>
                        <w:bdr w:val="none" w:sz="0" w:space="0" w:color="auto" w:frame="1"/>
                      </w:rPr>
                      <w:t>апрями</w:t>
                    </w:r>
                    <w:r>
                      <w:rPr>
                        <w:color w:val="231F20"/>
                        <w:sz w:val="20"/>
                        <w:szCs w:val="20"/>
                        <w:bdr w:val="none" w:sz="0" w:space="0" w:color="auto" w:frame="1"/>
                      </w:rPr>
                      <w:t>, моделі</w:t>
                    </w:r>
                    <w:r w:rsidRPr="00EF175F">
                      <w:rPr>
                        <w:color w:val="231F20"/>
                        <w:sz w:val="20"/>
                        <w:szCs w:val="20"/>
                        <w:bdr w:val="none" w:sz="0" w:space="0" w:color="auto" w:frame="1"/>
                      </w:rPr>
                      <w:t xml:space="preserve"> та механізми реалізації </w:t>
                    </w:r>
                    <w:r>
                      <w:rPr>
                        <w:color w:val="231F20"/>
                        <w:sz w:val="20"/>
                        <w:szCs w:val="20"/>
                        <w:bdr w:val="none" w:sz="0" w:space="0" w:color="auto" w:frame="1"/>
                      </w:rPr>
                      <w:t xml:space="preserve"> стратегії </w:t>
                    </w:r>
                    <w:r w:rsidRPr="009B1A84">
                      <w:rPr>
                        <w:bCs/>
                        <w:color w:val="200F03"/>
                        <w:sz w:val="20"/>
                        <w:szCs w:val="20"/>
                      </w:rPr>
                      <w:t>виходу підприємства на нові ринки в умовах глобальних викликів</w:t>
                    </w:r>
                  </w:p>
                </w:txbxContent>
              </v:textbox>
            </v:rect>
            <v:rect id="_x0000_s1278" style="position:absolute;left:7051;top:8156;width:1867;height:1209">
              <v:textbox>
                <w:txbxContent>
                  <w:p w:rsidR="00EB2E6A" w:rsidRPr="00EF175F" w:rsidRDefault="00EB2E6A" w:rsidP="006029B1">
                    <w:pPr>
                      <w:jc w:val="center"/>
                      <w:rPr>
                        <w:sz w:val="20"/>
                        <w:szCs w:val="20"/>
                      </w:rPr>
                    </w:pPr>
                    <w:r>
                      <w:rPr>
                        <w:sz w:val="20"/>
                        <w:szCs w:val="20"/>
                      </w:rPr>
                      <w:t>М</w:t>
                    </w:r>
                    <w:r w:rsidRPr="00EF175F">
                      <w:rPr>
                        <w:sz w:val="20"/>
                        <w:szCs w:val="20"/>
                      </w:rPr>
                      <w:t xml:space="preserve">оніторинг </w:t>
                    </w:r>
                    <w:r>
                      <w:rPr>
                        <w:sz w:val="20"/>
                        <w:szCs w:val="20"/>
                      </w:rPr>
                      <w:t xml:space="preserve">та діагностика </w:t>
                    </w:r>
                    <w:r w:rsidRPr="00EF175F">
                      <w:rPr>
                        <w:sz w:val="20"/>
                        <w:szCs w:val="20"/>
                      </w:rPr>
                      <w:t xml:space="preserve">процесу реалізації </w:t>
                    </w:r>
                    <w:r>
                      <w:rPr>
                        <w:color w:val="231F20"/>
                        <w:sz w:val="20"/>
                        <w:szCs w:val="20"/>
                        <w:bdr w:val="none" w:sz="0" w:space="0" w:color="auto" w:frame="1"/>
                      </w:rPr>
                      <w:t xml:space="preserve">стратегії </w:t>
                    </w:r>
                    <w:r w:rsidRPr="009B1A84">
                      <w:rPr>
                        <w:bCs/>
                        <w:color w:val="200F03"/>
                        <w:sz w:val="20"/>
                        <w:szCs w:val="20"/>
                      </w:rPr>
                      <w:t>виходу підприємства на нові ринки в умовах глобальних викликів</w:t>
                    </w:r>
                  </w:p>
                </w:txbxContent>
              </v:textbox>
            </v:rect>
            <v:rect id="_x0000_s1279" style="position:absolute;left:2922;top:9718;width:1867;height:1210">
              <v:textbox>
                <w:txbxContent>
                  <w:p w:rsidR="00EB2E6A" w:rsidRPr="00EF175F" w:rsidRDefault="00EB2E6A" w:rsidP="006029B1">
                    <w:pPr>
                      <w:jc w:val="center"/>
                      <w:rPr>
                        <w:sz w:val="20"/>
                        <w:szCs w:val="20"/>
                      </w:rPr>
                    </w:pPr>
                    <w:r>
                      <w:rPr>
                        <w:sz w:val="20"/>
                        <w:szCs w:val="20"/>
                      </w:rPr>
                      <w:t>К</w:t>
                    </w:r>
                    <w:r w:rsidRPr="00EF175F">
                      <w:rPr>
                        <w:sz w:val="20"/>
                        <w:szCs w:val="20"/>
                      </w:rPr>
                      <w:t xml:space="preserve">ритерії оцінювання ефективності забезпечення та реалізації </w:t>
                    </w:r>
                    <w:r>
                      <w:rPr>
                        <w:color w:val="231F20"/>
                        <w:sz w:val="20"/>
                        <w:szCs w:val="20"/>
                        <w:bdr w:val="none" w:sz="0" w:space="0" w:color="auto" w:frame="1"/>
                      </w:rPr>
                      <w:t xml:space="preserve">стратегії </w:t>
                    </w:r>
                    <w:r w:rsidRPr="009B1A84">
                      <w:rPr>
                        <w:bCs/>
                        <w:color w:val="200F03"/>
                        <w:sz w:val="20"/>
                        <w:szCs w:val="20"/>
                      </w:rPr>
                      <w:t>виходу підприємства на нові ринки в умовах глобальних викликів</w:t>
                    </w:r>
                  </w:p>
                </w:txbxContent>
              </v:textbox>
            </v:rect>
            <v:rect id="_x0000_s1280" style="position:absolute;left:4973;top:9718;width:1866;height:1210">
              <v:textbox>
                <w:txbxContent>
                  <w:p w:rsidR="00EB2E6A" w:rsidRPr="00EF175F" w:rsidRDefault="00EB2E6A" w:rsidP="006029B1">
                    <w:pPr>
                      <w:jc w:val="center"/>
                      <w:rPr>
                        <w:sz w:val="20"/>
                        <w:szCs w:val="20"/>
                      </w:rPr>
                    </w:pPr>
                    <w:r>
                      <w:rPr>
                        <w:sz w:val="20"/>
                        <w:szCs w:val="20"/>
                      </w:rPr>
                      <w:t>К</w:t>
                    </w:r>
                    <w:r w:rsidRPr="00EF175F">
                      <w:rPr>
                        <w:sz w:val="20"/>
                        <w:szCs w:val="20"/>
                      </w:rPr>
                      <w:t xml:space="preserve">онтролінг </w:t>
                    </w:r>
                    <w:r w:rsidRPr="00EF175F">
                      <w:rPr>
                        <w:color w:val="231F20"/>
                        <w:sz w:val="20"/>
                        <w:szCs w:val="20"/>
                        <w:bdr w:val="none" w:sz="0" w:space="0" w:color="auto" w:frame="1"/>
                      </w:rPr>
                      <w:t xml:space="preserve">виконання </w:t>
                    </w:r>
                    <w:r>
                      <w:rPr>
                        <w:color w:val="231F20"/>
                        <w:sz w:val="20"/>
                        <w:szCs w:val="20"/>
                        <w:bdr w:val="none" w:sz="0" w:space="0" w:color="auto" w:frame="1"/>
                      </w:rPr>
                      <w:t xml:space="preserve">стратегії </w:t>
                    </w:r>
                    <w:r w:rsidRPr="009B1A84">
                      <w:rPr>
                        <w:bCs/>
                        <w:color w:val="200F03"/>
                        <w:sz w:val="20"/>
                        <w:szCs w:val="20"/>
                      </w:rPr>
                      <w:t>виходу підприємства на нові ринки в умовах глобальних викликів</w:t>
                    </w:r>
                  </w:p>
                </w:txbxContent>
              </v:textbox>
            </v:rect>
            <v:rect id="_x0000_s1281" style="position:absolute;left:7051;top:9718;width:1867;height:1210">
              <v:textbox>
                <w:txbxContent>
                  <w:p w:rsidR="00EB2E6A" w:rsidRPr="00EF175F" w:rsidRDefault="00EB2E6A" w:rsidP="006029B1">
                    <w:pPr>
                      <w:jc w:val="center"/>
                      <w:rPr>
                        <w:sz w:val="20"/>
                        <w:szCs w:val="20"/>
                      </w:rPr>
                    </w:pPr>
                    <w:r>
                      <w:rPr>
                        <w:sz w:val="20"/>
                        <w:szCs w:val="20"/>
                      </w:rPr>
                      <w:t>А</w:t>
                    </w:r>
                    <w:r w:rsidRPr="00EF175F">
                      <w:rPr>
                        <w:sz w:val="20"/>
                        <w:szCs w:val="20"/>
                      </w:rPr>
                      <w:t xml:space="preserve">удит ефективності  процесу реалізації </w:t>
                    </w:r>
                    <w:r>
                      <w:rPr>
                        <w:color w:val="231F20"/>
                        <w:sz w:val="20"/>
                        <w:szCs w:val="20"/>
                        <w:bdr w:val="none" w:sz="0" w:space="0" w:color="auto" w:frame="1"/>
                      </w:rPr>
                      <w:t xml:space="preserve">стратегії </w:t>
                    </w:r>
                    <w:r w:rsidRPr="009B1A84">
                      <w:rPr>
                        <w:bCs/>
                        <w:color w:val="200F03"/>
                        <w:sz w:val="20"/>
                        <w:szCs w:val="20"/>
                      </w:rPr>
                      <w:t>виходу підприємства на нові ринки в умовах глобальних викликів</w:t>
                    </w:r>
                  </w:p>
                </w:txbxContent>
              </v:textbox>
            </v:rect>
            <w10:wrap type="none"/>
            <w10:anchorlock/>
          </v:group>
        </w:pict>
      </w:r>
      <w:r w:rsidR="006029B1" w:rsidRPr="00687CE3">
        <w:rPr>
          <w:color w:val="231F20"/>
          <w:sz w:val="28"/>
          <w:szCs w:val="28"/>
          <w:bdr w:val="none" w:sz="0" w:space="0" w:color="auto" w:frame="1"/>
        </w:rPr>
        <w:t xml:space="preserve"> </w:t>
      </w:r>
    </w:p>
    <w:p w:rsidR="006029B1" w:rsidRPr="0043655F" w:rsidRDefault="006029B1" w:rsidP="009B1A84">
      <w:pPr>
        <w:tabs>
          <w:tab w:val="left" w:pos="709"/>
          <w:tab w:val="center" w:pos="5031"/>
        </w:tabs>
        <w:spacing w:line="360" w:lineRule="auto"/>
        <w:ind w:firstLine="709"/>
        <w:jc w:val="both"/>
        <w:rPr>
          <w:bCs/>
          <w:sz w:val="28"/>
          <w:szCs w:val="28"/>
        </w:rPr>
      </w:pPr>
      <w:r w:rsidRPr="0043655F">
        <w:rPr>
          <w:sz w:val="28"/>
          <w:szCs w:val="28"/>
        </w:rPr>
        <w:t xml:space="preserve">Рис. </w:t>
      </w:r>
      <w:r>
        <w:rPr>
          <w:sz w:val="28"/>
          <w:szCs w:val="28"/>
        </w:rPr>
        <w:t>1</w:t>
      </w:r>
      <w:r w:rsidRPr="0043655F">
        <w:rPr>
          <w:sz w:val="28"/>
          <w:szCs w:val="28"/>
        </w:rPr>
        <w:t>.</w:t>
      </w:r>
      <w:r w:rsidR="009B1A84">
        <w:rPr>
          <w:sz w:val="28"/>
          <w:szCs w:val="28"/>
        </w:rPr>
        <w:t>1</w:t>
      </w:r>
      <w:r w:rsidRPr="004C658D">
        <w:rPr>
          <w:sz w:val="28"/>
          <w:szCs w:val="28"/>
        </w:rPr>
        <w:t xml:space="preserve">. </w:t>
      </w:r>
      <w:r w:rsidRPr="00EF175F">
        <w:rPr>
          <w:sz w:val="28"/>
          <w:szCs w:val="28"/>
        </w:rPr>
        <w:t xml:space="preserve">Етапи </w:t>
      </w:r>
      <w:r w:rsidR="009B1A84">
        <w:rPr>
          <w:sz w:val="28"/>
          <w:szCs w:val="28"/>
        </w:rPr>
        <w:t xml:space="preserve">процесу </w:t>
      </w:r>
      <w:r w:rsidR="009B1A84">
        <w:rPr>
          <w:color w:val="231F20"/>
          <w:sz w:val="28"/>
          <w:szCs w:val="28"/>
          <w:bdr w:val="none" w:sz="0" w:space="0" w:color="auto" w:frame="1"/>
        </w:rPr>
        <w:t xml:space="preserve">обґрунтування формування та реалізації </w:t>
      </w:r>
      <w:r w:rsidR="009B1A84">
        <w:rPr>
          <w:sz w:val="28"/>
          <w:szCs w:val="28"/>
        </w:rPr>
        <w:t>с</w:t>
      </w:r>
      <w:r w:rsidR="009B1A84" w:rsidRPr="00925812">
        <w:rPr>
          <w:bCs/>
          <w:color w:val="200F03"/>
          <w:sz w:val="28"/>
          <w:szCs w:val="28"/>
        </w:rPr>
        <w:t>тратегі</w:t>
      </w:r>
      <w:r w:rsidR="009B1A84">
        <w:rPr>
          <w:bCs/>
          <w:color w:val="200F03"/>
          <w:sz w:val="28"/>
          <w:szCs w:val="28"/>
        </w:rPr>
        <w:t>ї</w:t>
      </w:r>
      <w:r w:rsidR="009B1A84" w:rsidRPr="00925812">
        <w:rPr>
          <w:bCs/>
          <w:color w:val="200F03"/>
          <w:sz w:val="28"/>
          <w:szCs w:val="28"/>
        </w:rPr>
        <w:t xml:space="preserve"> виходу підприємства на нові ринки в умовах глобальних викликів</w:t>
      </w:r>
    </w:p>
    <w:p w:rsidR="00FA2FC4" w:rsidRDefault="00FA2FC4" w:rsidP="00F27F8C">
      <w:pPr>
        <w:spacing w:line="360" w:lineRule="auto"/>
        <w:ind w:firstLine="709"/>
        <w:jc w:val="both"/>
        <w:rPr>
          <w:spacing w:val="-10"/>
          <w:sz w:val="28"/>
          <w:szCs w:val="28"/>
        </w:rPr>
      </w:pPr>
    </w:p>
    <w:p w:rsidR="009B1A84" w:rsidRDefault="009B1A84" w:rsidP="00F27F8C">
      <w:pPr>
        <w:spacing w:line="360" w:lineRule="auto"/>
        <w:ind w:firstLine="709"/>
        <w:jc w:val="both"/>
        <w:rPr>
          <w:spacing w:val="-10"/>
          <w:sz w:val="28"/>
          <w:szCs w:val="28"/>
        </w:rPr>
      </w:pPr>
    </w:p>
    <w:p w:rsidR="00E16398" w:rsidRDefault="00E16398" w:rsidP="00A64696">
      <w:pPr>
        <w:spacing w:line="360" w:lineRule="auto"/>
        <w:ind w:firstLine="709"/>
        <w:jc w:val="both"/>
        <w:rPr>
          <w:color w:val="231F20"/>
          <w:sz w:val="28"/>
          <w:szCs w:val="28"/>
          <w:bdr w:val="none" w:sz="0" w:space="0" w:color="auto" w:frame="1"/>
          <w:lang w:val="ru-RU"/>
        </w:rPr>
      </w:pPr>
      <w:r w:rsidRPr="00E16398">
        <w:rPr>
          <w:color w:val="231F20"/>
          <w:sz w:val="28"/>
          <w:szCs w:val="28"/>
          <w:bdr w:val="none" w:sz="0" w:space="0" w:color="auto" w:frame="1"/>
        </w:rPr>
        <w:lastRenderedPageBreak/>
        <w:t xml:space="preserve">Розробка стратегії </w:t>
      </w:r>
      <w:r w:rsidRPr="00925812">
        <w:rPr>
          <w:bCs/>
          <w:color w:val="200F03"/>
          <w:sz w:val="28"/>
          <w:szCs w:val="28"/>
        </w:rPr>
        <w:t>виходу підприємства на нові ринки в умовах глобальних викликів</w:t>
      </w:r>
      <w:r w:rsidRPr="00E16398">
        <w:rPr>
          <w:color w:val="231F20"/>
          <w:sz w:val="28"/>
          <w:szCs w:val="28"/>
          <w:bdr w:val="none" w:sz="0" w:space="0" w:color="auto" w:frame="1"/>
        </w:rPr>
        <w:t xml:space="preserve"> здійснюється поетапно: </w:t>
      </w:r>
    </w:p>
    <w:p w:rsidR="00E16398" w:rsidRDefault="00E16398" w:rsidP="00A64696">
      <w:pPr>
        <w:spacing w:line="360" w:lineRule="auto"/>
        <w:ind w:firstLine="709"/>
        <w:jc w:val="both"/>
        <w:rPr>
          <w:color w:val="231F20"/>
          <w:sz w:val="28"/>
          <w:szCs w:val="28"/>
          <w:bdr w:val="none" w:sz="0" w:space="0" w:color="auto" w:frame="1"/>
        </w:rPr>
      </w:pPr>
      <w:r w:rsidRPr="00E16398">
        <w:rPr>
          <w:color w:val="231F20"/>
          <w:sz w:val="28"/>
          <w:szCs w:val="28"/>
          <w:bdr w:val="none" w:sz="0" w:space="0" w:color="auto" w:frame="1"/>
        </w:rPr>
        <w:t>1 етап – усвідомлення загальна</w:t>
      </w:r>
      <w:r>
        <w:rPr>
          <w:color w:val="231F20"/>
          <w:sz w:val="28"/>
          <w:szCs w:val="28"/>
          <w:bdr w:val="none" w:sz="0" w:space="0" w:color="auto" w:frame="1"/>
          <w:lang w:val="ru-RU"/>
        </w:rPr>
        <w:t xml:space="preserve"> </w:t>
      </w:r>
      <w:r w:rsidRPr="00E16398">
        <w:rPr>
          <w:color w:val="231F20"/>
          <w:sz w:val="28"/>
          <w:szCs w:val="28"/>
          <w:bdr w:val="none" w:sz="0" w:space="0" w:color="auto" w:frame="1"/>
        </w:rPr>
        <w:t>місії підприємства; місія – це генеральн</w:t>
      </w:r>
      <w:r>
        <w:rPr>
          <w:color w:val="231F20"/>
          <w:sz w:val="28"/>
          <w:szCs w:val="28"/>
          <w:bdr w:val="none" w:sz="0" w:space="0" w:color="auto" w:frame="1"/>
        </w:rPr>
        <w:t>а</w:t>
      </w:r>
      <w:r w:rsidRPr="00E16398">
        <w:rPr>
          <w:color w:val="231F20"/>
          <w:sz w:val="28"/>
          <w:szCs w:val="28"/>
          <w:bdr w:val="none" w:sz="0" w:space="0" w:color="auto" w:frame="1"/>
        </w:rPr>
        <w:t xml:space="preserve"> глобальну ціль</w:t>
      </w:r>
      <w:r>
        <w:rPr>
          <w:color w:val="231F20"/>
          <w:sz w:val="28"/>
          <w:szCs w:val="28"/>
          <w:bdr w:val="none" w:sz="0" w:space="0" w:color="auto" w:frame="1"/>
        </w:rPr>
        <w:t xml:space="preserve"> або </w:t>
      </w:r>
      <w:r w:rsidRPr="00E16398">
        <w:rPr>
          <w:color w:val="231F20"/>
          <w:sz w:val="28"/>
          <w:szCs w:val="28"/>
          <w:bdr w:val="none" w:sz="0" w:space="0" w:color="auto" w:frame="1"/>
        </w:rPr>
        <w:t>причин</w:t>
      </w:r>
      <w:r>
        <w:rPr>
          <w:color w:val="231F20"/>
          <w:sz w:val="28"/>
          <w:szCs w:val="28"/>
          <w:bdr w:val="none" w:sz="0" w:space="0" w:color="auto" w:frame="1"/>
        </w:rPr>
        <w:t xml:space="preserve">а або </w:t>
      </w:r>
      <w:r w:rsidRPr="00E16398">
        <w:rPr>
          <w:color w:val="231F20"/>
          <w:sz w:val="28"/>
          <w:szCs w:val="28"/>
          <w:bdr w:val="none" w:sz="0" w:space="0" w:color="auto" w:frame="1"/>
        </w:rPr>
        <w:t xml:space="preserve">мотив створення та функціонування підприємства з точки зору </w:t>
      </w:r>
      <w:r>
        <w:rPr>
          <w:color w:val="231F20"/>
          <w:sz w:val="28"/>
          <w:szCs w:val="28"/>
          <w:bdr w:val="none" w:sz="0" w:space="0" w:color="auto" w:frame="1"/>
        </w:rPr>
        <w:t>власників;</w:t>
      </w:r>
    </w:p>
    <w:p w:rsidR="00E16398" w:rsidRDefault="00E16398" w:rsidP="00A64696">
      <w:pPr>
        <w:spacing w:line="360" w:lineRule="auto"/>
        <w:ind w:firstLine="709"/>
        <w:jc w:val="both"/>
        <w:rPr>
          <w:color w:val="231F20"/>
          <w:sz w:val="28"/>
          <w:szCs w:val="28"/>
          <w:bdr w:val="none" w:sz="0" w:space="0" w:color="auto" w:frame="1"/>
        </w:rPr>
      </w:pPr>
      <w:r w:rsidRPr="00E16398">
        <w:rPr>
          <w:color w:val="231F20"/>
          <w:sz w:val="28"/>
          <w:szCs w:val="28"/>
          <w:bdr w:val="none" w:sz="0" w:space="0" w:color="auto" w:frame="1"/>
        </w:rPr>
        <w:t xml:space="preserve">2 етап – </w:t>
      </w:r>
      <w:r>
        <w:rPr>
          <w:color w:val="231F20"/>
          <w:sz w:val="28"/>
          <w:szCs w:val="28"/>
          <w:bdr w:val="none" w:sz="0" w:space="0" w:color="auto" w:frame="1"/>
        </w:rPr>
        <w:t xml:space="preserve">дослідження </w:t>
      </w:r>
      <w:r w:rsidRPr="00E16398">
        <w:rPr>
          <w:color w:val="231F20"/>
          <w:sz w:val="28"/>
          <w:szCs w:val="28"/>
          <w:bdr w:val="none" w:sz="0" w:space="0" w:color="auto" w:frame="1"/>
        </w:rPr>
        <w:t xml:space="preserve">зовнішнього середовища та ступеня його впливу на </w:t>
      </w:r>
      <w:r>
        <w:rPr>
          <w:color w:val="231F20"/>
          <w:sz w:val="28"/>
          <w:szCs w:val="28"/>
          <w:bdr w:val="none" w:sz="0" w:space="0" w:color="auto" w:frame="1"/>
        </w:rPr>
        <w:t xml:space="preserve">операційну </w:t>
      </w:r>
      <w:r w:rsidRPr="00E16398">
        <w:rPr>
          <w:color w:val="231F20"/>
          <w:sz w:val="28"/>
          <w:szCs w:val="28"/>
          <w:bdr w:val="none" w:sz="0" w:space="0" w:color="auto" w:frame="1"/>
        </w:rPr>
        <w:t>діяльність підприємства</w:t>
      </w:r>
      <w:r>
        <w:rPr>
          <w:color w:val="231F20"/>
          <w:sz w:val="28"/>
          <w:szCs w:val="28"/>
          <w:bdr w:val="none" w:sz="0" w:space="0" w:color="auto" w:frame="1"/>
        </w:rPr>
        <w:t>;</w:t>
      </w:r>
    </w:p>
    <w:p w:rsidR="00E16398" w:rsidRDefault="00E16398" w:rsidP="00A64696">
      <w:pPr>
        <w:spacing w:line="360" w:lineRule="auto"/>
        <w:ind w:firstLine="709"/>
        <w:jc w:val="both"/>
        <w:rPr>
          <w:color w:val="231F20"/>
          <w:sz w:val="28"/>
          <w:szCs w:val="28"/>
          <w:bdr w:val="none" w:sz="0" w:space="0" w:color="auto" w:frame="1"/>
        </w:rPr>
      </w:pPr>
      <w:r w:rsidRPr="00E16398">
        <w:rPr>
          <w:color w:val="231F20"/>
          <w:sz w:val="28"/>
          <w:szCs w:val="28"/>
          <w:bdr w:val="none" w:sz="0" w:space="0" w:color="auto" w:frame="1"/>
        </w:rPr>
        <w:t xml:space="preserve">3 етап – </w:t>
      </w:r>
      <w:r>
        <w:rPr>
          <w:color w:val="231F20"/>
          <w:sz w:val="28"/>
          <w:szCs w:val="28"/>
          <w:bdr w:val="none" w:sz="0" w:space="0" w:color="auto" w:frame="1"/>
        </w:rPr>
        <w:t xml:space="preserve">діагностична </w:t>
      </w:r>
      <w:r w:rsidRPr="00E16398">
        <w:rPr>
          <w:color w:val="231F20"/>
          <w:sz w:val="28"/>
          <w:szCs w:val="28"/>
          <w:bdr w:val="none" w:sz="0" w:space="0" w:color="auto" w:frame="1"/>
        </w:rPr>
        <w:t>оцінка сильних та слабких сторін діяльності підприємства</w:t>
      </w:r>
      <w:r>
        <w:rPr>
          <w:color w:val="231F20"/>
          <w:sz w:val="28"/>
          <w:szCs w:val="28"/>
          <w:bdr w:val="none" w:sz="0" w:space="0" w:color="auto" w:frame="1"/>
        </w:rPr>
        <w:t xml:space="preserve">; </w:t>
      </w:r>
      <w:r w:rsidRPr="00E16398">
        <w:rPr>
          <w:color w:val="231F20"/>
          <w:sz w:val="28"/>
          <w:szCs w:val="28"/>
          <w:bdr w:val="none" w:sz="0" w:space="0" w:color="auto" w:frame="1"/>
        </w:rPr>
        <w:t>ана</w:t>
      </w:r>
      <w:r>
        <w:rPr>
          <w:color w:val="231F20"/>
          <w:sz w:val="28"/>
          <w:szCs w:val="28"/>
          <w:bdr w:val="none" w:sz="0" w:space="0" w:color="auto" w:frame="1"/>
        </w:rPr>
        <w:t>ліз ефективності господарської системи</w:t>
      </w:r>
      <w:r w:rsidRPr="00E16398">
        <w:rPr>
          <w:color w:val="231F20"/>
          <w:sz w:val="28"/>
          <w:szCs w:val="28"/>
          <w:bdr w:val="none" w:sz="0" w:space="0" w:color="auto" w:frame="1"/>
        </w:rPr>
        <w:t xml:space="preserve">, оцінка </w:t>
      </w:r>
      <w:r>
        <w:rPr>
          <w:color w:val="231F20"/>
          <w:sz w:val="28"/>
          <w:szCs w:val="28"/>
          <w:bdr w:val="none" w:sz="0" w:space="0" w:color="auto" w:frame="1"/>
        </w:rPr>
        <w:t xml:space="preserve">її </w:t>
      </w:r>
      <w:r w:rsidRPr="00E16398">
        <w:rPr>
          <w:color w:val="231F20"/>
          <w:sz w:val="28"/>
          <w:szCs w:val="28"/>
          <w:bdr w:val="none" w:sz="0" w:space="0" w:color="auto" w:frame="1"/>
        </w:rPr>
        <w:t xml:space="preserve">конкурентоспроможності </w:t>
      </w:r>
      <w:r>
        <w:rPr>
          <w:color w:val="231F20"/>
          <w:sz w:val="28"/>
          <w:szCs w:val="28"/>
          <w:bdr w:val="none" w:sz="0" w:space="0" w:color="auto" w:frame="1"/>
        </w:rPr>
        <w:t xml:space="preserve">та виокремлення </w:t>
      </w:r>
      <w:r w:rsidRPr="00E16398">
        <w:rPr>
          <w:color w:val="231F20"/>
          <w:sz w:val="28"/>
          <w:szCs w:val="28"/>
          <w:bdr w:val="none" w:sz="0" w:space="0" w:color="auto" w:frame="1"/>
        </w:rPr>
        <w:t>конкурентного статусу</w:t>
      </w:r>
      <w:r>
        <w:rPr>
          <w:color w:val="231F20"/>
          <w:sz w:val="28"/>
          <w:szCs w:val="28"/>
          <w:bdr w:val="none" w:sz="0" w:space="0" w:color="auto" w:frame="1"/>
        </w:rPr>
        <w:t>;</w:t>
      </w:r>
    </w:p>
    <w:p w:rsidR="00E16398" w:rsidRDefault="00E16398" w:rsidP="00A64696">
      <w:pPr>
        <w:spacing w:line="360" w:lineRule="auto"/>
        <w:ind w:firstLine="709"/>
        <w:jc w:val="both"/>
        <w:rPr>
          <w:color w:val="231F20"/>
          <w:sz w:val="28"/>
          <w:szCs w:val="28"/>
          <w:bdr w:val="none" w:sz="0" w:space="0" w:color="auto" w:frame="1"/>
        </w:rPr>
      </w:pPr>
      <w:r w:rsidRPr="00E16398">
        <w:rPr>
          <w:color w:val="231F20"/>
          <w:sz w:val="28"/>
          <w:szCs w:val="28"/>
          <w:bdr w:val="none" w:sz="0" w:space="0" w:color="auto" w:frame="1"/>
        </w:rPr>
        <w:t>4 етап – формування системи стратегічних цілей розвитку підприємства</w:t>
      </w:r>
      <w:r>
        <w:rPr>
          <w:color w:val="231F20"/>
          <w:sz w:val="28"/>
          <w:szCs w:val="28"/>
          <w:bdr w:val="none" w:sz="0" w:space="0" w:color="auto" w:frame="1"/>
        </w:rPr>
        <w:t>; п</w:t>
      </w:r>
      <w:r w:rsidRPr="00E16398">
        <w:rPr>
          <w:color w:val="231F20"/>
          <w:sz w:val="28"/>
          <w:szCs w:val="28"/>
          <w:bdr w:val="none" w:sz="0" w:space="0" w:color="auto" w:frame="1"/>
        </w:rPr>
        <w:t xml:space="preserve">роцес формування цілей складається з двох взаємопов’язаних етапів роботи: </w:t>
      </w:r>
    </w:p>
    <w:p w:rsidR="00376D79" w:rsidRDefault="00E16398" w:rsidP="00E16398">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а) </w:t>
      </w:r>
      <w:r w:rsidRPr="00E16398">
        <w:rPr>
          <w:color w:val="231F20"/>
          <w:sz w:val="28"/>
          <w:szCs w:val="28"/>
          <w:bdr w:val="none" w:sz="0" w:space="0" w:color="auto" w:frame="1"/>
        </w:rPr>
        <w:t>якісного визначення цілей</w:t>
      </w:r>
      <w:r>
        <w:rPr>
          <w:color w:val="231F20"/>
          <w:sz w:val="28"/>
          <w:szCs w:val="28"/>
          <w:bdr w:val="none" w:sz="0" w:space="0" w:color="auto" w:frame="1"/>
        </w:rPr>
        <w:t xml:space="preserve">, тобто </w:t>
      </w:r>
      <w:r w:rsidRPr="00E16398">
        <w:rPr>
          <w:color w:val="231F20"/>
          <w:sz w:val="28"/>
          <w:szCs w:val="28"/>
          <w:bdr w:val="none" w:sz="0" w:space="0" w:color="auto" w:frame="1"/>
        </w:rPr>
        <w:t>завоювання ринку</w:t>
      </w:r>
      <w:r>
        <w:rPr>
          <w:color w:val="231F20"/>
          <w:sz w:val="28"/>
          <w:szCs w:val="28"/>
          <w:bdr w:val="none" w:sz="0" w:space="0" w:color="auto" w:frame="1"/>
        </w:rPr>
        <w:t xml:space="preserve"> новою продукціє</w:t>
      </w:r>
      <w:r w:rsidR="00376D79">
        <w:rPr>
          <w:color w:val="231F20"/>
          <w:sz w:val="28"/>
          <w:szCs w:val="28"/>
          <w:bdr w:val="none" w:sz="0" w:space="0" w:color="auto" w:frame="1"/>
        </w:rPr>
        <w:t>ю</w:t>
      </w:r>
      <w:r>
        <w:rPr>
          <w:color w:val="231F20"/>
          <w:sz w:val="28"/>
          <w:szCs w:val="28"/>
          <w:bdr w:val="none" w:sz="0" w:space="0" w:color="auto" w:frame="1"/>
        </w:rPr>
        <w:t xml:space="preserve">, </w:t>
      </w:r>
      <w:r w:rsidRPr="00E16398">
        <w:rPr>
          <w:color w:val="231F20"/>
          <w:sz w:val="28"/>
          <w:szCs w:val="28"/>
          <w:bdr w:val="none" w:sz="0" w:space="0" w:color="auto" w:frame="1"/>
        </w:rPr>
        <w:t xml:space="preserve">досягнення достатнього збільшення </w:t>
      </w:r>
      <w:r w:rsidR="00376D79">
        <w:rPr>
          <w:color w:val="231F20"/>
          <w:sz w:val="28"/>
          <w:szCs w:val="28"/>
          <w:bdr w:val="none" w:sz="0" w:space="0" w:color="auto" w:frame="1"/>
        </w:rPr>
        <w:t xml:space="preserve">чистого фінансового результату </w:t>
      </w:r>
      <w:r w:rsidRPr="00E16398">
        <w:rPr>
          <w:color w:val="231F20"/>
          <w:sz w:val="28"/>
          <w:szCs w:val="28"/>
          <w:bdr w:val="none" w:sz="0" w:space="0" w:color="auto" w:frame="1"/>
        </w:rPr>
        <w:t>для фінансування діяльності підприємства</w:t>
      </w:r>
      <w:r w:rsidR="00376D79">
        <w:rPr>
          <w:color w:val="231F20"/>
          <w:sz w:val="28"/>
          <w:szCs w:val="28"/>
          <w:bdr w:val="none" w:sz="0" w:space="0" w:color="auto" w:frame="1"/>
        </w:rPr>
        <w:t xml:space="preserve">, </w:t>
      </w:r>
      <w:r w:rsidRPr="00E16398">
        <w:rPr>
          <w:color w:val="231F20"/>
          <w:sz w:val="28"/>
          <w:szCs w:val="28"/>
          <w:bdr w:val="none" w:sz="0" w:space="0" w:color="auto" w:frame="1"/>
        </w:rPr>
        <w:t>входження в нові сфери</w:t>
      </w:r>
      <w:r w:rsidR="00376D79">
        <w:rPr>
          <w:color w:val="231F20"/>
          <w:sz w:val="28"/>
          <w:szCs w:val="28"/>
          <w:bdr w:val="none" w:sz="0" w:space="0" w:color="auto" w:frame="1"/>
        </w:rPr>
        <w:t xml:space="preserve"> або ринки);</w:t>
      </w:r>
    </w:p>
    <w:p w:rsidR="00376D79" w:rsidRDefault="00376D79" w:rsidP="00E16398">
      <w:pPr>
        <w:spacing w:line="360" w:lineRule="auto"/>
        <w:ind w:firstLine="709"/>
        <w:jc w:val="both"/>
        <w:rPr>
          <w:color w:val="231F20"/>
          <w:sz w:val="28"/>
          <w:szCs w:val="28"/>
          <w:bdr w:val="none" w:sz="0" w:space="0" w:color="auto" w:frame="1"/>
        </w:rPr>
      </w:pPr>
      <w:r>
        <w:rPr>
          <w:color w:val="231F20"/>
          <w:sz w:val="28"/>
          <w:szCs w:val="28"/>
          <w:bdr w:val="none" w:sz="0" w:space="0" w:color="auto" w:frame="1"/>
        </w:rPr>
        <w:t>б</w:t>
      </w:r>
      <w:r w:rsidR="00E16398" w:rsidRPr="00E16398">
        <w:rPr>
          <w:color w:val="231F20"/>
          <w:sz w:val="28"/>
          <w:szCs w:val="28"/>
          <w:bdr w:val="none" w:sz="0" w:space="0" w:color="auto" w:frame="1"/>
        </w:rPr>
        <w:t xml:space="preserve">) уточнення, </w:t>
      </w:r>
      <w:r>
        <w:rPr>
          <w:color w:val="231F20"/>
          <w:sz w:val="28"/>
          <w:szCs w:val="28"/>
          <w:bdr w:val="none" w:sz="0" w:space="0" w:color="auto" w:frame="1"/>
        </w:rPr>
        <w:t xml:space="preserve">обґрунтування, </w:t>
      </w:r>
      <w:r w:rsidR="00E16398" w:rsidRPr="00E16398">
        <w:rPr>
          <w:color w:val="231F20"/>
          <w:sz w:val="28"/>
          <w:szCs w:val="28"/>
          <w:bdr w:val="none" w:sz="0" w:space="0" w:color="auto" w:frame="1"/>
        </w:rPr>
        <w:t xml:space="preserve">узгодження, конкретизації та кількісного визначення поставлених цілей у вигляді системи </w:t>
      </w:r>
      <w:r>
        <w:rPr>
          <w:color w:val="231F20"/>
          <w:sz w:val="28"/>
          <w:szCs w:val="28"/>
          <w:bdr w:val="none" w:sz="0" w:space="0" w:color="auto" w:frame="1"/>
        </w:rPr>
        <w:t>стратегічних індикаторів</w:t>
      </w:r>
      <w:r w:rsidR="00E16398" w:rsidRPr="00E16398">
        <w:rPr>
          <w:color w:val="231F20"/>
          <w:sz w:val="28"/>
          <w:szCs w:val="28"/>
          <w:bdr w:val="none" w:sz="0" w:space="0" w:color="auto" w:frame="1"/>
        </w:rPr>
        <w:t xml:space="preserve"> господарської </w:t>
      </w:r>
      <w:r>
        <w:rPr>
          <w:color w:val="231F20"/>
          <w:sz w:val="28"/>
          <w:szCs w:val="28"/>
          <w:bdr w:val="none" w:sz="0" w:space="0" w:color="auto" w:frame="1"/>
        </w:rPr>
        <w:t>діяльності</w:t>
      </w:r>
      <w:r w:rsidR="00E16398" w:rsidRPr="00E16398">
        <w:rPr>
          <w:color w:val="231F20"/>
          <w:sz w:val="28"/>
          <w:szCs w:val="28"/>
          <w:bdr w:val="none" w:sz="0" w:space="0" w:color="auto" w:frame="1"/>
        </w:rPr>
        <w:t>, яких прагне досягти підприємство у визначений період часу</w:t>
      </w:r>
      <w:r>
        <w:rPr>
          <w:color w:val="231F20"/>
          <w:sz w:val="28"/>
          <w:szCs w:val="28"/>
          <w:bdr w:val="none" w:sz="0" w:space="0" w:color="auto" w:frame="1"/>
        </w:rPr>
        <w:t>;</w:t>
      </w:r>
    </w:p>
    <w:p w:rsidR="009166A2" w:rsidRDefault="00E16398" w:rsidP="009166A2">
      <w:pPr>
        <w:spacing w:line="360" w:lineRule="auto"/>
        <w:ind w:firstLine="709"/>
        <w:jc w:val="both"/>
        <w:rPr>
          <w:color w:val="231F20"/>
          <w:sz w:val="28"/>
          <w:szCs w:val="28"/>
          <w:bdr w:val="none" w:sz="0" w:space="0" w:color="auto" w:frame="1"/>
        </w:rPr>
      </w:pPr>
      <w:r w:rsidRPr="00E16398">
        <w:rPr>
          <w:color w:val="231F20"/>
          <w:sz w:val="28"/>
          <w:szCs w:val="28"/>
          <w:bdr w:val="none" w:sz="0" w:space="0" w:color="auto" w:frame="1"/>
        </w:rPr>
        <w:t xml:space="preserve">5 етап – розробка стратегічних альтернатив </w:t>
      </w:r>
      <w:r w:rsidR="009166A2" w:rsidRPr="00925812">
        <w:rPr>
          <w:bCs/>
          <w:color w:val="200F03"/>
          <w:sz w:val="28"/>
          <w:szCs w:val="28"/>
        </w:rPr>
        <w:t>виходу підприємства на нові ринки в умовах глобальних викликів</w:t>
      </w:r>
      <w:r w:rsidR="009166A2" w:rsidRPr="00E16398">
        <w:rPr>
          <w:color w:val="231F20"/>
          <w:sz w:val="28"/>
          <w:szCs w:val="28"/>
          <w:bdr w:val="none" w:sz="0" w:space="0" w:color="auto" w:frame="1"/>
        </w:rPr>
        <w:t xml:space="preserve"> </w:t>
      </w:r>
      <w:r w:rsidRPr="00E16398">
        <w:rPr>
          <w:color w:val="231F20"/>
          <w:sz w:val="28"/>
          <w:szCs w:val="28"/>
          <w:bdr w:val="none" w:sz="0" w:space="0" w:color="auto" w:frame="1"/>
        </w:rPr>
        <w:t xml:space="preserve">та їх оцінка </w:t>
      </w:r>
      <w:r w:rsidR="009166A2">
        <w:rPr>
          <w:color w:val="231F20"/>
          <w:sz w:val="28"/>
          <w:szCs w:val="28"/>
          <w:bdr w:val="none" w:sz="0" w:space="0" w:color="auto" w:frame="1"/>
        </w:rPr>
        <w:t xml:space="preserve">та </w:t>
      </w:r>
      <w:r w:rsidRPr="00E16398">
        <w:rPr>
          <w:color w:val="231F20"/>
          <w:sz w:val="28"/>
          <w:szCs w:val="28"/>
          <w:bdr w:val="none" w:sz="0" w:space="0" w:color="auto" w:frame="1"/>
        </w:rPr>
        <w:t>вибір</w:t>
      </w:r>
      <w:r w:rsidR="009166A2">
        <w:rPr>
          <w:color w:val="231F20"/>
          <w:sz w:val="28"/>
          <w:szCs w:val="28"/>
          <w:bdr w:val="none" w:sz="0" w:space="0" w:color="auto" w:frame="1"/>
        </w:rPr>
        <w:t>; о</w:t>
      </w:r>
      <w:r w:rsidRPr="00E16398">
        <w:rPr>
          <w:color w:val="231F20"/>
          <w:sz w:val="28"/>
          <w:szCs w:val="28"/>
          <w:bdr w:val="none" w:sz="0" w:space="0" w:color="auto" w:frame="1"/>
        </w:rPr>
        <w:t xml:space="preserve">цінка розроблених стратегічних альтернатив та вибір найбільш доцільної для реалізації проводиться за </w:t>
      </w:r>
      <w:r w:rsidR="009166A2">
        <w:rPr>
          <w:color w:val="231F20"/>
          <w:sz w:val="28"/>
          <w:szCs w:val="28"/>
          <w:bdr w:val="none" w:sz="0" w:space="0" w:color="auto" w:frame="1"/>
        </w:rPr>
        <w:t xml:space="preserve">певними базовими </w:t>
      </w:r>
      <w:r w:rsidRPr="00E16398">
        <w:rPr>
          <w:color w:val="231F20"/>
          <w:sz w:val="28"/>
          <w:szCs w:val="28"/>
          <w:bdr w:val="none" w:sz="0" w:space="0" w:color="auto" w:frame="1"/>
        </w:rPr>
        <w:t xml:space="preserve">параметрами: </w:t>
      </w:r>
    </w:p>
    <w:p w:rsidR="009166A2" w:rsidRDefault="009166A2" w:rsidP="009166A2">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а) </w:t>
      </w:r>
      <w:r w:rsidR="00E16398" w:rsidRPr="00E16398">
        <w:rPr>
          <w:color w:val="231F20"/>
          <w:sz w:val="28"/>
          <w:szCs w:val="28"/>
          <w:bdr w:val="none" w:sz="0" w:space="0" w:color="auto" w:frame="1"/>
        </w:rPr>
        <w:t xml:space="preserve">узгодженість стратегії </w:t>
      </w:r>
      <w:r w:rsidRPr="00925812">
        <w:rPr>
          <w:bCs/>
          <w:color w:val="200F03"/>
          <w:sz w:val="28"/>
          <w:szCs w:val="28"/>
        </w:rPr>
        <w:t>виходу підприємства на нові ринки в умовах глобальних викликів</w:t>
      </w:r>
      <w:r w:rsidRPr="00E16398">
        <w:rPr>
          <w:color w:val="231F20"/>
          <w:sz w:val="28"/>
          <w:szCs w:val="28"/>
          <w:bdr w:val="none" w:sz="0" w:space="0" w:color="auto" w:frame="1"/>
        </w:rPr>
        <w:t xml:space="preserve"> </w:t>
      </w:r>
      <w:r w:rsidR="00E16398" w:rsidRPr="00E16398">
        <w:rPr>
          <w:color w:val="231F20"/>
          <w:sz w:val="28"/>
          <w:szCs w:val="28"/>
          <w:bdr w:val="none" w:sz="0" w:space="0" w:color="auto" w:frame="1"/>
        </w:rPr>
        <w:t xml:space="preserve">із зовнішнім середовищем; </w:t>
      </w:r>
    </w:p>
    <w:p w:rsidR="009166A2" w:rsidRDefault="009166A2" w:rsidP="009166A2">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б) </w:t>
      </w:r>
      <w:r w:rsidR="00E16398" w:rsidRPr="00E16398">
        <w:rPr>
          <w:color w:val="231F20"/>
          <w:sz w:val="28"/>
          <w:szCs w:val="28"/>
          <w:bdr w:val="none" w:sz="0" w:space="0" w:color="auto" w:frame="1"/>
        </w:rPr>
        <w:t>внутрішня збалансованість стратегії</w:t>
      </w:r>
      <w:r>
        <w:rPr>
          <w:color w:val="231F20"/>
          <w:sz w:val="28"/>
          <w:szCs w:val="28"/>
          <w:bdr w:val="none" w:sz="0" w:space="0" w:color="auto" w:frame="1"/>
        </w:rPr>
        <w:t xml:space="preserve"> </w:t>
      </w:r>
      <w:r w:rsidRPr="00925812">
        <w:rPr>
          <w:bCs/>
          <w:color w:val="200F03"/>
          <w:sz w:val="28"/>
          <w:szCs w:val="28"/>
        </w:rPr>
        <w:t>виходу підприємства на нові ринки в умовах глобальних викликів</w:t>
      </w:r>
      <w:r w:rsidR="00E16398" w:rsidRPr="00E16398">
        <w:rPr>
          <w:color w:val="231F20"/>
          <w:sz w:val="28"/>
          <w:szCs w:val="28"/>
          <w:bdr w:val="none" w:sz="0" w:space="0" w:color="auto" w:frame="1"/>
        </w:rPr>
        <w:t xml:space="preserve">; </w:t>
      </w:r>
    </w:p>
    <w:p w:rsidR="009166A2" w:rsidRDefault="009166A2" w:rsidP="009166A2">
      <w:pPr>
        <w:spacing w:line="360" w:lineRule="auto"/>
        <w:ind w:firstLine="709"/>
        <w:jc w:val="both"/>
        <w:rPr>
          <w:color w:val="231F20"/>
          <w:sz w:val="28"/>
          <w:szCs w:val="28"/>
          <w:bdr w:val="none" w:sz="0" w:space="0" w:color="auto" w:frame="1"/>
        </w:rPr>
      </w:pPr>
      <w:r>
        <w:rPr>
          <w:color w:val="231F20"/>
          <w:sz w:val="28"/>
          <w:szCs w:val="28"/>
          <w:bdr w:val="none" w:sz="0" w:space="0" w:color="auto" w:frame="1"/>
        </w:rPr>
        <w:lastRenderedPageBreak/>
        <w:t xml:space="preserve">в) </w:t>
      </w:r>
      <w:r w:rsidR="00E16398" w:rsidRPr="00E16398">
        <w:rPr>
          <w:color w:val="231F20"/>
          <w:sz w:val="28"/>
          <w:szCs w:val="28"/>
          <w:bdr w:val="none" w:sz="0" w:space="0" w:color="auto" w:frame="1"/>
        </w:rPr>
        <w:t xml:space="preserve">реалізованість стратегії </w:t>
      </w:r>
      <w:r w:rsidRPr="00925812">
        <w:rPr>
          <w:bCs/>
          <w:color w:val="200F03"/>
          <w:sz w:val="28"/>
          <w:szCs w:val="28"/>
        </w:rPr>
        <w:t>виходу підприємства на нові ринки в умовах глобальних викликів</w:t>
      </w:r>
      <w:r w:rsidRPr="00E16398">
        <w:rPr>
          <w:color w:val="231F20"/>
          <w:sz w:val="28"/>
          <w:szCs w:val="28"/>
          <w:bdr w:val="none" w:sz="0" w:space="0" w:color="auto" w:frame="1"/>
        </w:rPr>
        <w:t xml:space="preserve"> </w:t>
      </w:r>
      <w:r w:rsidR="00E16398" w:rsidRPr="00E16398">
        <w:rPr>
          <w:color w:val="231F20"/>
          <w:sz w:val="28"/>
          <w:szCs w:val="28"/>
          <w:bdr w:val="none" w:sz="0" w:space="0" w:color="auto" w:frame="1"/>
        </w:rPr>
        <w:t xml:space="preserve">з урахуванням наявного потенціалу </w:t>
      </w:r>
      <w:r>
        <w:rPr>
          <w:color w:val="231F20"/>
          <w:sz w:val="28"/>
          <w:szCs w:val="28"/>
          <w:bdr w:val="none" w:sz="0" w:space="0" w:color="auto" w:frame="1"/>
        </w:rPr>
        <w:t xml:space="preserve">операційної діяльності </w:t>
      </w:r>
      <w:r w:rsidR="00E16398" w:rsidRPr="00E16398">
        <w:rPr>
          <w:color w:val="231F20"/>
          <w:sz w:val="28"/>
          <w:szCs w:val="28"/>
          <w:bdr w:val="none" w:sz="0" w:space="0" w:color="auto" w:frame="1"/>
        </w:rPr>
        <w:t xml:space="preserve">підприємства; </w:t>
      </w:r>
    </w:p>
    <w:p w:rsidR="009166A2" w:rsidRDefault="009166A2" w:rsidP="009166A2">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г) </w:t>
      </w:r>
      <w:r w:rsidR="00E16398" w:rsidRPr="00E16398">
        <w:rPr>
          <w:color w:val="231F20"/>
          <w:sz w:val="28"/>
          <w:szCs w:val="28"/>
          <w:bdr w:val="none" w:sz="0" w:space="0" w:color="auto" w:frame="1"/>
        </w:rPr>
        <w:t xml:space="preserve">прийнятність рівня ризиків, пов’язаних із </w:t>
      </w:r>
      <w:r>
        <w:rPr>
          <w:color w:val="231F20"/>
          <w:sz w:val="28"/>
          <w:szCs w:val="28"/>
          <w:bdr w:val="none" w:sz="0" w:space="0" w:color="auto" w:frame="1"/>
        </w:rPr>
        <w:t>стратегії</w:t>
      </w:r>
      <w:r w:rsidR="00E16398" w:rsidRPr="00E16398">
        <w:rPr>
          <w:color w:val="231F20"/>
          <w:sz w:val="28"/>
          <w:szCs w:val="28"/>
          <w:bdr w:val="none" w:sz="0" w:space="0" w:color="auto" w:frame="1"/>
        </w:rPr>
        <w:t xml:space="preserve"> стратегії</w:t>
      </w:r>
      <w:r>
        <w:rPr>
          <w:color w:val="231F20"/>
          <w:sz w:val="28"/>
          <w:szCs w:val="28"/>
          <w:bdr w:val="none" w:sz="0" w:space="0" w:color="auto" w:frame="1"/>
        </w:rPr>
        <w:t xml:space="preserve"> </w:t>
      </w:r>
      <w:r w:rsidRPr="00925812">
        <w:rPr>
          <w:bCs/>
          <w:color w:val="200F03"/>
          <w:sz w:val="28"/>
          <w:szCs w:val="28"/>
        </w:rPr>
        <w:t>виходу підприємства на нові ринки в умовах глобальних викликів</w:t>
      </w:r>
      <w:r w:rsidR="00E16398" w:rsidRPr="00E16398">
        <w:rPr>
          <w:color w:val="231F20"/>
          <w:sz w:val="28"/>
          <w:szCs w:val="28"/>
          <w:bdr w:val="none" w:sz="0" w:space="0" w:color="auto" w:frame="1"/>
        </w:rPr>
        <w:t xml:space="preserve">; </w:t>
      </w:r>
    </w:p>
    <w:p w:rsidR="00376D79" w:rsidRDefault="009166A2" w:rsidP="009166A2">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д) </w:t>
      </w:r>
      <w:r w:rsidR="00E16398" w:rsidRPr="00E16398">
        <w:rPr>
          <w:color w:val="231F20"/>
          <w:sz w:val="28"/>
          <w:szCs w:val="28"/>
          <w:bdr w:val="none" w:sz="0" w:space="0" w:color="auto" w:frame="1"/>
        </w:rPr>
        <w:t>результативність стратегії</w:t>
      </w:r>
      <w:r>
        <w:rPr>
          <w:color w:val="231F20"/>
          <w:sz w:val="28"/>
          <w:szCs w:val="28"/>
          <w:bdr w:val="none" w:sz="0" w:space="0" w:color="auto" w:frame="1"/>
        </w:rPr>
        <w:t xml:space="preserve"> </w:t>
      </w:r>
      <w:r w:rsidRPr="00925812">
        <w:rPr>
          <w:bCs/>
          <w:color w:val="200F03"/>
          <w:sz w:val="28"/>
          <w:szCs w:val="28"/>
        </w:rPr>
        <w:t>виходу підприємства на нові ринки в умовах глобальних викликів</w:t>
      </w:r>
      <w:r>
        <w:rPr>
          <w:bCs/>
          <w:color w:val="200F03"/>
          <w:sz w:val="28"/>
          <w:szCs w:val="28"/>
        </w:rPr>
        <w:t>;</w:t>
      </w:r>
      <w:r w:rsidR="00E16398" w:rsidRPr="00E16398">
        <w:rPr>
          <w:color w:val="231F20"/>
          <w:sz w:val="28"/>
          <w:szCs w:val="28"/>
          <w:bdr w:val="none" w:sz="0" w:space="0" w:color="auto" w:frame="1"/>
        </w:rPr>
        <w:t xml:space="preserve"> </w:t>
      </w:r>
    </w:p>
    <w:p w:rsidR="009166A2" w:rsidRDefault="00E16398" w:rsidP="00E16398">
      <w:pPr>
        <w:spacing w:line="360" w:lineRule="auto"/>
        <w:ind w:firstLine="709"/>
        <w:jc w:val="both"/>
        <w:rPr>
          <w:color w:val="231F20"/>
          <w:sz w:val="28"/>
          <w:szCs w:val="28"/>
          <w:bdr w:val="none" w:sz="0" w:space="0" w:color="auto" w:frame="1"/>
        </w:rPr>
      </w:pPr>
      <w:r w:rsidRPr="00E16398">
        <w:rPr>
          <w:color w:val="231F20"/>
          <w:sz w:val="28"/>
          <w:szCs w:val="28"/>
          <w:bdr w:val="none" w:sz="0" w:space="0" w:color="auto" w:frame="1"/>
        </w:rPr>
        <w:t xml:space="preserve">6 етап – здійснення заходів, </w:t>
      </w:r>
      <w:r w:rsidR="009166A2">
        <w:rPr>
          <w:color w:val="231F20"/>
          <w:sz w:val="28"/>
          <w:szCs w:val="28"/>
          <w:bdr w:val="none" w:sz="0" w:space="0" w:color="auto" w:frame="1"/>
        </w:rPr>
        <w:t>які</w:t>
      </w:r>
      <w:r w:rsidRPr="00E16398">
        <w:rPr>
          <w:color w:val="231F20"/>
          <w:sz w:val="28"/>
          <w:szCs w:val="28"/>
          <w:bdr w:val="none" w:sz="0" w:space="0" w:color="auto" w:frame="1"/>
        </w:rPr>
        <w:t xml:space="preserve"> спрямовані на реалізацію </w:t>
      </w:r>
      <w:r w:rsidR="009166A2">
        <w:rPr>
          <w:color w:val="231F20"/>
          <w:sz w:val="28"/>
          <w:szCs w:val="28"/>
          <w:bdr w:val="none" w:sz="0" w:space="0" w:color="auto" w:frame="1"/>
        </w:rPr>
        <w:t xml:space="preserve">сформованої </w:t>
      </w:r>
      <w:r w:rsidRPr="00E16398">
        <w:rPr>
          <w:color w:val="231F20"/>
          <w:sz w:val="28"/>
          <w:szCs w:val="28"/>
          <w:bdr w:val="none" w:sz="0" w:space="0" w:color="auto" w:frame="1"/>
        </w:rPr>
        <w:t xml:space="preserve"> стратегії </w:t>
      </w:r>
      <w:r w:rsidR="009166A2" w:rsidRPr="00925812">
        <w:rPr>
          <w:bCs/>
          <w:color w:val="200F03"/>
          <w:sz w:val="28"/>
          <w:szCs w:val="28"/>
        </w:rPr>
        <w:t>виходу підприємства на нові ринки в умовах глобальних викликів</w:t>
      </w:r>
      <w:r w:rsidRPr="00E16398">
        <w:rPr>
          <w:color w:val="231F20"/>
          <w:sz w:val="28"/>
          <w:szCs w:val="28"/>
          <w:bdr w:val="none" w:sz="0" w:space="0" w:color="auto" w:frame="1"/>
        </w:rPr>
        <w:t xml:space="preserve">: </w:t>
      </w:r>
    </w:p>
    <w:p w:rsidR="009166A2" w:rsidRDefault="009166A2" w:rsidP="00E16398">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а) формування </w:t>
      </w:r>
      <w:r w:rsidR="00E16398" w:rsidRPr="00E16398">
        <w:rPr>
          <w:color w:val="231F20"/>
          <w:sz w:val="28"/>
          <w:szCs w:val="28"/>
          <w:bdr w:val="none" w:sz="0" w:space="0" w:color="auto" w:frame="1"/>
        </w:rPr>
        <w:t xml:space="preserve">системи функціональних стратегій; </w:t>
      </w:r>
    </w:p>
    <w:p w:rsidR="009166A2" w:rsidRDefault="009166A2" w:rsidP="00E16398">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б) виокремлення </w:t>
      </w:r>
      <w:r w:rsidR="00E16398" w:rsidRPr="00E16398">
        <w:rPr>
          <w:color w:val="231F20"/>
          <w:sz w:val="28"/>
          <w:szCs w:val="28"/>
          <w:bdr w:val="none" w:sz="0" w:space="0" w:color="auto" w:frame="1"/>
        </w:rPr>
        <w:t xml:space="preserve">політики підприємства за окремими </w:t>
      </w:r>
      <w:r>
        <w:rPr>
          <w:color w:val="231F20"/>
          <w:sz w:val="28"/>
          <w:szCs w:val="28"/>
          <w:bdr w:val="none" w:sz="0" w:space="0" w:color="auto" w:frame="1"/>
        </w:rPr>
        <w:t xml:space="preserve">стратегічними векторами </w:t>
      </w:r>
      <w:r w:rsidR="00E16398" w:rsidRPr="00E16398">
        <w:rPr>
          <w:color w:val="231F20"/>
          <w:sz w:val="28"/>
          <w:szCs w:val="28"/>
          <w:bdr w:val="none" w:sz="0" w:space="0" w:color="auto" w:frame="1"/>
        </w:rPr>
        <w:t xml:space="preserve">діяльності; </w:t>
      </w:r>
    </w:p>
    <w:p w:rsidR="00376D79" w:rsidRDefault="009166A2" w:rsidP="00E16398">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в) </w:t>
      </w:r>
      <w:r w:rsidR="00E16398" w:rsidRPr="00E16398">
        <w:rPr>
          <w:color w:val="231F20"/>
          <w:sz w:val="28"/>
          <w:szCs w:val="28"/>
          <w:bdr w:val="none" w:sz="0" w:space="0" w:color="auto" w:frame="1"/>
        </w:rPr>
        <w:t xml:space="preserve">розробка системи тактичних планів ведення </w:t>
      </w:r>
      <w:r>
        <w:rPr>
          <w:color w:val="231F20"/>
          <w:sz w:val="28"/>
          <w:szCs w:val="28"/>
          <w:bdr w:val="none" w:sz="0" w:space="0" w:color="auto" w:frame="1"/>
        </w:rPr>
        <w:t>операційної та іншої діяльності на підприємстві;</w:t>
      </w:r>
      <w:r w:rsidR="00E16398" w:rsidRPr="00E16398">
        <w:rPr>
          <w:color w:val="231F20"/>
          <w:sz w:val="28"/>
          <w:szCs w:val="28"/>
          <w:bdr w:val="none" w:sz="0" w:space="0" w:color="auto" w:frame="1"/>
        </w:rPr>
        <w:t xml:space="preserve"> </w:t>
      </w:r>
    </w:p>
    <w:p w:rsidR="009166A2" w:rsidRDefault="00E16398" w:rsidP="00E16398">
      <w:pPr>
        <w:spacing w:line="360" w:lineRule="auto"/>
        <w:ind w:firstLine="709"/>
        <w:jc w:val="both"/>
        <w:rPr>
          <w:bCs/>
          <w:color w:val="200F03"/>
          <w:sz w:val="28"/>
          <w:szCs w:val="28"/>
        </w:rPr>
      </w:pPr>
      <w:r w:rsidRPr="00E16398">
        <w:rPr>
          <w:color w:val="231F20"/>
          <w:sz w:val="28"/>
          <w:szCs w:val="28"/>
          <w:bdr w:val="none" w:sz="0" w:space="0" w:color="auto" w:frame="1"/>
        </w:rPr>
        <w:t xml:space="preserve">7 етап – моніторинг </w:t>
      </w:r>
      <w:r w:rsidR="009166A2">
        <w:rPr>
          <w:color w:val="231F20"/>
          <w:sz w:val="28"/>
          <w:szCs w:val="28"/>
          <w:bdr w:val="none" w:sz="0" w:space="0" w:color="auto" w:frame="1"/>
        </w:rPr>
        <w:t xml:space="preserve">процесу впровадження </w:t>
      </w:r>
      <w:r w:rsidRPr="00E16398">
        <w:rPr>
          <w:color w:val="231F20"/>
          <w:sz w:val="28"/>
          <w:szCs w:val="28"/>
          <w:bdr w:val="none" w:sz="0" w:space="0" w:color="auto" w:frame="1"/>
        </w:rPr>
        <w:t xml:space="preserve">стратегії </w:t>
      </w:r>
      <w:r w:rsidR="009166A2" w:rsidRPr="00925812">
        <w:rPr>
          <w:bCs/>
          <w:color w:val="200F03"/>
          <w:sz w:val="28"/>
          <w:szCs w:val="28"/>
        </w:rPr>
        <w:t>виходу підприємства на нові ринки в умовах глобальних викликів</w:t>
      </w:r>
      <w:r w:rsidR="009166A2">
        <w:rPr>
          <w:bCs/>
          <w:color w:val="200F03"/>
          <w:sz w:val="28"/>
          <w:szCs w:val="28"/>
        </w:rPr>
        <w:t>;</w:t>
      </w:r>
    </w:p>
    <w:p w:rsidR="00376D79" w:rsidRDefault="009166A2" w:rsidP="00E16398">
      <w:pPr>
        <w:spacing w:line="360" w:lineRule="auto"/>
        <w:ind w:firstLine="709"/>
        <w:jc w:val="both"/>
        <w:rPr>
          <w:color w:val="231F20"/>
          <w:sz w:val="28"/>
          <w:szCs w:val="28"/>
          <w:bdr w:val="none" w:sz="0" w:space="0" w:color="auto" w:frame="1"/>
        </w:rPr>
      </w:pPr>
      <w:r>
        <w:rPr>
          <w:color w:val="231F20"/>
          <w:sz w:val="28"/>
          <w:szCs w:val="28"/>
          <w:bdr w:val="none" w:sz="0" w:space="0" w:color="auto" w:frame="1"/>
        </w:rPr>
        <w:t>8</w:t>
      </w:r>
      <w:r w:rsidRPr="00E16398">
        <w:rPr>
          <w:color w:val="231F20"/>
          <w:sz w:val="28"/>
          <w:szCs w:val="28"/>
          <w:bdr w:val="none" w:sz="0" w:space="0" w:color="auto" w:frame="1"/>
        </w:rPr>
        <w:t xml:space="preserve"> етап – </w:t>
      </w:r>
      <w:r>
        <w:rPr>
          <w:color w:val="231F20"/>
          <w:sz w:val="28"/>
          <w:szCs w:val="28"/>
          <w:bdr w:val="none" w:sz="0" w:space="0" w:color="auto" w:frame="1"/>
        </w:rPr>
        <w:t xml:space="preserve">контролінг процесу впровадження </w:t>
      </w:r>
      <w:r w:rsidRPr="00E16398">
        <w:rPr>
          <w:color w:val="231F20"/>
          <w:sz w:val="28"/>
          <w:szCs w:val="28"/>
          <w:bdr w:val="none" w:sz="0" w:space="0" w:color="auto" w:frame="1"/>
        </w:rPr>
        <w:t xml:space="preserve">стратегії </w:t>
      </w:r>
      <w:r w:rsidRPr="00925812">
        <w:rPr>
          <w:bCs/>
          <w:color w:val="200F03"/>
          <w:sz w:val="28"/>
          <w:szCs w:val="28"/>
        </w:rPr>
        <w:t>виходу підприємства на нові ринки в умовах глобальних викликів</w:t>
      </w:r>
      <w:r>
        <w:rPr>
          <w:bCs/>
          <w:color w:val="200F03"/>
          <w:sz w:val="28"/>
          <w:szCs w:val="28"/>
        </w:rPr>
        <w:t xml:space="preserve"> та </w:t>
      </w:r>
      <w:r w:rsidR="00E16398" w:rsidRPr="00E16398">
        <w:rPr>
          <w:color w:val="231F20"/>
          <w:sz w:val="28"/>
          <w:szCs w:val="28"/>
          <w:bdr w:val="none" w:sz="0" w:space="0" w:color="auto" w:frame="1"/>
        </w:rPr>
        <w:t xml:space="preserve">оцінка необхідності її коригування. </w:t>
      </w:r>
    </w:p>
    <w:p w:rsidR="00376D79" w:rsidRDefault="009166A2" w:rsidP="00E16398">
      <w:pPr>
        <w:spacing w:line="360" w:lineRule="auto"/>
        <w:ind w:firstLine="709"/>
        <w:jc w:val="both"/>
        <w:rPr>
          <w:color w:val="231F20"/>
          <w:sz w:val="28"/>
          <w:szCs w:val="28"/>
          <w:bdr w:val="none" w:sz="0" w:space="0" w:color="auto" w:frame="1"/>
        </w:rPr>
      </w:pPr>
      <w:r>
        <w:rPr>
          <w:color w:val="231F20"/>
          <w:sz w:val="28"/>
          <w:szCs w:val="28"/>
          <w:bdr w:val="none" w:sz="0" w:space="0" w:color="auto" w:frame="1"/>
        </w:rPr>
        <w:t>С</w:t>
      </w:r>
      <w:r w:rsidRPr="00E16398">
        <w:rPr>
          <w:color w:val="231F20"/>
          <w:sz w:val="28"/>
          <w:szCs w:val="28"/>
          <w:bdr w:val="none" w:sz="0" w:space="0" w:color="auto" w:frame="1"/>
        </w:rPr>
        <w:t>тратегі</w:t>
      </w:r>
      <w:r>
        <w:rPr>
          <w:color w:val="231F20"/>
          <w:sz w:val="28"/>
          <w:szCs w:val="28"/>
          <w:bdr w:val="none" w:sz="0" w:space="0" w:color="auto" w:frame="1"/>
        </w:rPr>
        <w:t>я</w:t>
      </w:r>
      <w:r w:rsidRPr="00E16398">
        <w:rPr>
          <w:color w:val="231F20"/>
          <w:sz w:val="28"/>
          <w:szCs w:val="28"/>
          <w:bdr w:val="none" w:sz="0" w:space="0" w:color="auto" w:frame="1"/>
        </w:rPr>
        <w:t xml:space="preserve"> </w:t>
      </w:r>
      <w:r w:rsidRPr="00925812">
        <w:rPr>
          <w:bCs/>
          <w:color w:val="200F03"/>
          <w:sz w:val="28"/>
          <w:szCs w:val="28"/>
        </w:rPr>
        <w:t>виходу підприємства на нові ринки в умовах глобальних викликів</w:t>
      </w:r>
      <w:r>
        <w:rPr>
          <w:bCs/>
          <w:color w:val="200F03"/>
          <w:sz w:val="28"/>
          <w:szCs w:val="28"/>
        </w:rPr>
        <w:t xml:space="preserve"> відображає </w:t>
      </w:r>
      <w:r w:rsidR="00E16398" w:rsidRPr="00E16398">
        <w:rPr>
          <w:color w:val="231F20"/>
          <w:sz w:val="28"/>
          <w:szCs w:val="28"/>
          <w:bdr w:val="none" w:sz="0" w:space="0" w:color="auto" w:frame="1"/>
        </w:rPr>
        <w:t xml:space="preserve">підходи до зростання підприємства та пов’язані зі зміною стану одного </w:t>
      </w:r>
      <w:r>
        <w:rPr>
          <w:color w:val="231F20"/>
          <w:sz w:val="28"/>
          <w:szCs w:val="28"/>
          <w:bdr w:val="none" w:sz="0" w:space="0" w:color="auto" w:frame="1"/>
        </w:rPr>
        <w:t>або</w:t>
      </w:r>
      <w:r w:rsidR="00E16398" w:rsidRPr="00E16398">
        <w:rPr>
          <w:color w:val="231F20"/>
          <w:sz w:val="28"/>
          <w:szCs w:val="28"/>
          <w:bdr w:val="none" w:sz="0" w:space="0" w:color="auto" w:frame="1"/>
        </w:rPr>
        <w:t xml:space="preserve"> кількох елементів: </w:t>
      </w:r>
    </w:p>
    <w:p w:rsidR="00376D79" w:rsidRPr="009166A2" w:rsidRDefault="00E16398" w:rsidP="009166A2">
      <w:pPr>
        <w:pStyle w:val="af5"/>
        <w:numPr>
          <w:ilvl w:val="0"/>
          <w:numId w:val="30"/>
        </w:numPr>
        <w:spacing w:after="0" w:line="360" w:lineRule="auto"/>
        <w:ind w:left="0" w:firstLine="709"/>
        <w:jc w:val="both"/>
        <w:rPr>
          <w:rFonts w:ascii="Times New Roman" w:hAnsi="Times New Roman"/>
          <w:color w:val="200F03"/>
          <w:sz w:val="28"/>
          <w:szCs w:val="28"/>
        </w:rPr>
      </w:pPr>
      <w:r w:rsidRPr="009166A2">
        <w:rPr>
          <w:rFonts w:ascii="Times New Roman" w:hAnsi="Times New Roman"/>
          <w:color w:val="200F03"/>
          <w:sz w:val="28"/>
          <w:szCs w:val="28"/>
        </w:rPr>
        <w:t xml:space="preserve">продукту; </w:t>
      </w:r>
    </w:p>
    <w:p w:rsidR="00376D79" w:rsidRPr="009166A2" w:rsidRDefault="00E16398" w:rsidP="009166A2">
      <w:pPr>
        <w:pStyle w:val="af5"/>
        <w:numPr>
          <w:ilvl w:val="0"/>
          <w:numId w:val="30"/>
        </w:numPr>
        <w:spacing w:after="0" w:line="360" w:lineRule="auto"/>
        <w:ind w:left="0" w:firstLine="709"/>
        <w:jc w:val="both"/>
        <w:rPr>
          <w:rFonts w:ascii="Times New Roman" w:hAnsi="Times New Roman"/>
          <w:color w:val="200F03"/>
          <w:sz w:val="28"/>
          <w:szCs w:val="28"/>
        </w:rPr>
      </w:pPr>
      <w:r w:rsidRPr="009166A2">
        <w:rPr>
          <w:rFonts w:ascii="Times New Roman" w:hAnsi="Times New Roman"/>
          <w:color w:val="200F03"/>
          <w:sz w:val="28"/>
          <w:szCs w:val="28"/>
        </w:rPr>
        <w:t xml:space="preserve">ринку; </w:t>
      </w:r>
    </w:p>
    <w:p w:rsidR="00376D79" w:rsidRPr="009166A2" w:rsidRDefault="00E16398" w:rsidP="009166A2">
      <w:pPr>
        <w:pStyle w:val="af5"/>
        <w:numPr>
          <w:ilvl w:val="0"/>
          <w:numId w:val="30"/>
        </w:numPr>
        <w:spacing w:after="0" w:line="360" w:lineRule="auto"/>
        <w:ind w:left="0" w:firstLine="709"/>
        <w:jc w:val="both"/>
        <w:rPr>
          <w:rFonts w:ascii="Times New Roman" w:hAnsi="Times New Roman"/>
          <w:color w:val="200F03"/>
          <w:sz w:val="28"/>
          <w:szCs w:val="28"/>
        </w:rPr>
      </w:pPr>
      <w:r w:rsidRPr="009166A2">
        <w:rPr>
          <w:rFonts w:ascii="Times New Roman" w:hAnsi="Times New Roman"/>
          <w:color w:val="200F03"/>
          <w:sz w:val="28"/>
          <w:szCs w:val="28"/>
        </w:rPr>
        <w:t xml:space="preserve">галузі; </w:t>
      </w:r>
    </w:p>
    <w:p w:rsidR="00376D79" w:rsidRPr="009166A2" w:rsidRDefault="00E16398" w:rsidP="009166A2">
      <w:pPr>
        <w:pStyle w:val="af5"/>
        <w:numPr>
          <w:ilvl w:val="0"/>
          <w:numId w:val="30"/>
        </w:numPr>
        <w:spacing w:after="0" w:line="360" w:lineRule="auto"/>
        <w:ind w:left="0" w:firstLine="709"/>
        <w:jc w:val="both"/>
        <w:rPr>
          <w:rFonts w:ascii="Times New Roman" w:hAnsi="Times New Roman"/>
          <w:color w:val="200F03"/>
          <w:sz w:val="28"/>
          <w:szCs w:val="28"/>
        </w:rPr>
      </w:pPr>
      <w:r w:rsidRPr="009166A2">
        <w:rPr>
          <w:rFonts w:ascii="Times New Roman" w:hAnsi="Times New Roman"/>
          <w:color w:val="200F03"/>
          <w:sz w:val="28"/>
          <w:szCs w:val="28"/>
        </w:rPr>
        <w:t xml:space="preserve">положення підприємства всередині галузі; </w:t>
      </w:r>
    </w:p>
    <w:p w:rsidR="009166A2" w:rsidRPr="009166A2" w:rsidRDefault="009166A2" w:rsidP="009166A2">
      <w:pPr>
        <w:pStyle w:val="af5"/>
        <w:numPr>
          <w:ilvl w:val="0"/>
          <w:numId w:val="30"/>
        </w:numPr>
        <w:spacing w:after="0" w:line="360" w:lineRule="auto"/>
        <w:ind w:left="0" w:firstLine="709"/>
        <w:jc w:val="both"/>
        <w:rPr>
          <w:rFonts w:ascii="Times New Roman" w:hAnsi="Times New Roman"/>
          <w:color w:val="200F03"/>
          <w:sz w:val="28"/>
          <w:szCs w:val="28"/>
        </w:rPr>
      </w:pPr>
      <w:r w:rsidRPr="009166A2">
        <w:rPr>
          <w:rFonts w:ascii="Times New Roman" w:hAnsi="Times New Roman"/>
          <w:color w:val="200F03"/>
          <w:sz w:val="28"/>
          <w:szCs w:val="28"/>
        </w:rPr>
        <w:t>інновації</w:t>
      </w:r>
    </w:p>
    <w:p w:rsidR="00E16398" w:rsidRPr="009166A2" w:rsidRDefault="00E16398" w:rsidP="009166A2">
      <w:pPr>
        <w:pStyle w:val="af5"/>
        <w:numPr>
          <w:ilvl w:val="0"/>
          <w:numId w:val="30"/>
        </w:numPr>
        <w:spacing w:after="0" w:line="360" w:lineRule="auto"/>
        <w:ind w:left="0" w:firstLine="709"/>
        <w:jc w:val="both"/>
        <w:rPr>
          <w:rFonts w:ascii="Times New Roman" w:hAnsi="Times New Roman"/>
          <w:color w:val="200F03"/>
          <w:sz w:val="28"/>
          <w:szCs w:val="28"/>
        </w:rPr>
      </w:pPr>
      <w:r w:rsidRPr="009166A2">
        <w:rPr>
          <w:rFonts w:ascii="Times New Roman" w:hAnsi="Times New Roman"/>
          <w:color w:val="200F03"/>
          <w:sz w:val="28"/>
          <w:szCs w:val="28"/>
        </w:rPr>
        <w:t>технології.</w:t>
      </w:r>
    </w:p>
    <w:p w:rsidR="009166A2" w:rsidRDefault="00E16398" w:rsidP="00A64696">
      <w:pPr>
        <w:spacing w:line="360" w:lineRule="auto"/>
        <w:ind w:firstLine="709"/>
        <w:jc w:val="both"/>
        <w:rPr>
          <w:color w:val="231F20"/>
          <w:sz w:val="28"/>
          <w:szCs w:val="28"/>
          <w:bdr w:val="none" w:sz="0" w:space="0" w:color="auto" w:frame="1"/>
        </w:rPr>
      </w:pPr>
      <w:r w:rsidRPr="00E16398">
        <w:rPr>
          <w:color w:val="231F20"/>
          <w:sz w:val="28"/>
          <w:szCs w:val="28"/>
          <w:bdr w:val="none" w:sz="0" w:space="0" w:color="auto" w:frame="1"/>
        </w:rPr>
        <w:lastRenderedPageBreak/>
        <w:t xml:space="preserve">Необхідно зазначити, що конкретні типи </w:t>
      </w:r>
      <w:r w:rsidR="009166A2" w:rsidRPr="00925812">
        <w:rPr>
          <w:bCs/>
          <w:color w:val="200F03"/>
          <w:sz w:val="28"/>
          <w:szCs w:val="28"/>
        </w:rPr>
        <w:t>виходу підприємства на нові ринки в умовах глобальних викликів</w:t>
      </w:r>
      <w:r w:rsidR="009166A2">
        <w:rPr>
          <w:bCs/>
          <w:color w:val="200F03"/>
          <w:sz w:val="28"/>
          <w:szCs w:val="28"/>
        </w:rPr>
        <w:t xml:space="preserve"> мають наступну орієнтацію</w:t>
      </w:r>
      <w:r w:rsidRPr="00E16398">
        <w:rPr>
          <w:color w:val="231F20"/>
          <w:sz w:val="28"/>
          <w:szCs w:val="28"/>
          <w:bdr w:val="none" w:sz="0" w:space="0" w:color="auto" w:frame="1"/>
        </w:rPr>
        <w:t xml:space="preserve">: </w:t>
      </w:r>
    </w:p>
    <w:p w:rsidR="009166A2" w:rsidRPr="00627989" w:rsidRDefault="00E16398" w:rsidP="00627989">
      <w:pPr>
        <w:pStyle w:val="af5"/>
        <w:numPr>
          <w:ilvl w:val="0"/>
          <w:numId w:val="30"/>
        </w:numPr>
        <w:spacing w:after="0" w:line="360" w:lineRule="auto"/>
        <w:ind w:left="0" w:firstLine="709"/>
        <w:jc w:val="both"/>
        <w:rPr>
          <w:rFonts w:ascii="Times New Roman" w:hAnsi="Times New Roman"/>
          <w:color w:val="200F03"/>
          <w:sz w:val="28"/>
          <w:szCs w:val="28"/>
        </w:rPr>
      </w:pPr>
      <w:r w:rsidRPr="00627989">
        <w:rPr>
          <w:rFonts w:ascii="Times New Roman" w:hAnsi="Times New Roman"/>
          <w:color w:val="200F03"/>
          <w:sz w:val="28"/>
          <w:szCs w:val="28"/>
        </w:rPr>
        <w:t xml:space="preserve">стратегія розвитку ринку </w:t>
      </w:r>
      <w:r w:rsidR="00627989" w:rsidRPr="00627989">
        <w:rPr>
          <w:rFonts w:ascii="Times New Roman" w:hAnsi="Times New Roman"/>
          <w:color w:val="200F03"/>
          <w:sz w:val="28"/>
          <w:szCs w:val="28"/>
        </w:rPr>
        <w:t xml:space="preserve">спрямована на </w:t>
      </w:r>
      <w:r w:rsidRPr="00627989">
        <w:rPr>
          <w:rFonts w:ascii="Times New Roman" w:hAnsi="Times New Roman"/>
          <w:color w:val="200F03"/>
          <w:sz w:val="28"/>
          <w:szCs w:val="28"/>
        </w:rPr>
        <w:t xml:space="preserve">пошук нових ринків для вже виробленого продукту; </w:t>
      </w:r>
    </w:p>
    <w:p w:rsidR="00627989" w:rsidRPr="00627989" w:rsidRDefault="00627989" w:rsidP="00627989">
      <w:pPr>
        <w:pStyle w:val="af5"/>
        <w:numPr>
          <w:ilvl w:val="0"/>
          <w:numId w:val="30"/>
        </w:numPr>
        <w:spacing w:after="0" w:line="360" w:lineRule="auto"/>
        <w:ind w:left="0" w:firstLine="709"/>
        <w:jc w:val="both"/>
        <w:rPr>
          <w:rFonts w:ascii="Times New Roman" w:hAnsi="Times New Roman"/>
          <w:color w:val="200F03"/>
          <w:sz w:val="28"/>
          <w:szCs w:val="28"/>
        </w:rPr>
      </w:pPr>
      <w:r w:rsidRPr="00627989">
        <w:rPr>
          <w:rFonts w:ascii="Times New Roman" w:hAnsi="Times New Roman"/>
          <w:color w:val="200F03"/>
          <w:sz w:val="28"/>
          <w:szCs w:val="28"/>
        </w:rPr>
        <w:t xml:space="preserve">стратегія підприємства посилення позиції на ринку, коли підприємство робить усе, щоб з продуктом на ринку завоювати кращі позиції, а реалізація даної стратегії потребує певних маркетингових рішень, певної горизонтальної інтеграції, за якої підприємство намагається встановити контроль над своїми конкурентами у ринковому середовищі; </w:t>
      </w:r>
    </w:p>
    <w:p w:rsidR="00E16398" w:rsidRPr="00627989" w:rsidRDefault="00E16398" w:rsidP="00627989">
      <w:pPr>
        <w:pStyle w:val="af5"/>
        <w:numPr>
          <w:ilvl w:val="0"/>
          <w:numId w:val="30"/>
        </w:numPr>
        <w:spacing w:after="0" w:line="360" w:lineRule="auto"/>
        <w:ind w:left="0" w:firstLine="709"/>
        <w:jc w:val="both"/>
        <w:rPr>
          <w:rFonts w:ascii="Times New Roman" w:hAnsi="Times New Roman"/>
          <w:color w:val="200F03"/>
          <w:sz w:val="28"/>
          <w:szCs w:val="28"/>
        </w:rPr>
      </w:pPr>
      <w:r w:rsidRPr="00627989">
        <w:rPr>
          <w:rFonts w:ascii="Times New Roman" w:hAnsi="Times New Roman"/>
          <w:color w:val="200F03"/>
          <w:sz w:val="28"/>
          <w:szCs w:val="28"/>
        </w:rPr>
        <w:t xml:space="preserve">стратегія розвитку продукту допускає зростання за рахунок виробництва нового продукту, який буде реалізовуватися на вже освоєному </w:t>
      </w:r>
      <w:r w:rsidR="00627989" w:rsidRPr="00627989">
        <w:rPr>
          <w:rFonts w:ascii="Times New Roman" w:hAnsi="Times New Roman"/>
          <w:color w:val="200F03"/>
          <w:sz w:val="28"/>
          <w:szCs w:val="28"/>
        </w:rPr>
        <w:t xml:space="preserve">або потенційному для </w:t>
      </w:r>
      <w:r w:rsidRPr="00627989">
        <w:rPr>
          <w:rFonts w:ascii="Times New Roman" w:hAnsi="Times New Roman"/>
          <w:color w:val="200F03"/>
          <w:sz w:val="28"/>
          <w:szCs w:val="28"/>
        </w:rPr>
        <w:t>підприємств</w:t>
      </w:r>
      <w:r w:rsidR="00627989" w:rsidRPr="00627989">
        <w:rPr>
          <w:rFonts w:ascii="Times New Roman" w:hAnsi="Times New Roman"/>
          <w:color w:val="200F03"/>
          <w:sz w:val="28"/>
          <w:szCs w:val="28"/>
        </w:rPr>
        <w:t>а</w:t>
      </w:r>
      <w:r w:rsidRPr="00627989">
        <w:rPr>
          <w:rFonts w:ascii="Times New Roman" w:hAnsi="Times New Roman"/>
          <w:color w:val="200F03"/>
          <w:sz w:val="28"/>
          <w:szCs w:val="28"/>
        </w:rPr>
        <w:t xml:space="preserve"> ринку.</w:t>
      </w:r>
    </w:p>
    <w:p w:rsidR="00F06A80" w:rsidRDefault="00A64696" w:rsidP="00A64696">
      <w:pPr>
        <w:spacing w:line="360" w:lineRule="auto"/>
        <w:ind w:firstLine="709"/>
        <w:jc w:val="both"/>
        <w:rPr>
          <w:sz w:val="28"/>
          <w:szCs w:val="28"/>
        </w:rPr>
      </w:pPr>
      <w:r w:rsidRPr="00C85FF2">
        <w:rPr>
          <w:color w:val="231F20"/>
          <w:sz w:val="28"/>
          <w:szCs w:val="28"/>
          <w:bdr w:val="none" w:sz="0" w:space="0" w:color="auto" w:frame="1"/>
        </w:rPr>
        <w:t xml:space="preserve">Таким чином, </w:t>
      </w:r>
      <w:r>
        <w:rPr>
          <w:sz w:val="28"/>
          <w:szCs w:val="28"/>
        </w:rPr>
        <w:t xml:space="preserve">в умовах глобальних викликів сьогодення підприємства  </w:t>
      </w:r>
      <w:r w:rsidRPr="00C85FF2">
        <w:rPr>
          <w:sz w:val="28"/>
          <w:szCs w:val="28"/>
        </w:rPr>
        <w:t xml:space="preserve"> потребу</w:t>
      </w:r>
      <w:r>
        <w:rPr>
          <w:sz w:val="28"/>
          <w:szCs w:val="28"/>
        </w:rPr>
        <w:t>ють</w:t>
      </w:r>
      <w:r w:rsidRPr="00C85FF2">
        <w:rPr>
          <w:sz w:val="28"/>
          <w:szCs w:val="28"/>
        </w:rPr>
        <w:t xml:space="preserve"> адекватних  кардинальних змін у характері управління </w:t>
      </w:r>
      <w:r>
        <w:rPr>
          <w:sz w:val="28"/>
          <w:szCs w:val="28"/>
        </w:rPr>
        <w:t xml:space="preserve">господарською системою </w:t>
      </w:r>
      <w:r w:rsidRPr="00C85FF2">
        <w:rPr>
          <w:sz w:val="28"/>
          <w:szCs w:val="28"/>
        </w:rPr>
        <w:t xml:space="preserve">та </w:t>
      </w:r>
      <w:r>
        <w:rPr>
          <w:sz w:val="28"/>
          <w:szCs w:val="28"/>
        </w:rPr>
        <w:t>її структурними компонентами</w:t>
      </w:r>
      <w:r w:rsidRPr="00C85FF2">
        <w:rPr>
          <w:sz w:val="28"/>
          <w:szCs w:val="28"/>
        </w:rPr>
        <w:t xml:space="preserve">. </w:t>
      </w:r>
      <w:r w:rsidR="00F06A80">
        <w:rPr>
          <w:sz w:val="28"/>
          <w:szCs w:val="28"/>
        </w:rPr>
        <w:t>С</w:t>
      </w:r>
      <w:r w:rsidR="00F06A80" w:rsidRPr="00925812">
        <w:rPr>
          <w:bCs/>
          <w:color w:val="200F03"/>
          <w:sz w:val="28"/>
          <w:szCs w:val="28"/>
        </w:rPr>
        <w:t>тратегі</w:t>
      </w:r>
      <w:r w:rsidR="00F06A80">
        <w:rPr>
          <w:bCs/>
          <w:color w:val="200F03"/>
          <w:sz w:val="28"/>
          <w:szCs w:val="28"/>
        </w:rPr>
        <w:t>ї</w:t>
      </w:r>
      <w:r w:rsidR="00F06A80" w:rsidRPr="00925812">
        <w:rPr>
          <w:bCs/>
          <w:color w:val="200F03"/>
          <w:sz w:val="28"/>
          <w:szCs w:val="28"/>
        </w:rPr>
        <w:t xml:space="preserve"> виходу підприємства на нові ринки в умовах глобальних викликів</w:t>
      </w:r>
      <w:r w:rsidRPr="00C85FF2">
        <w:rPr>
          <w:sz w:val="28"/>
          <w:szCs w:val="28"/>
        </w:rPr>
        <w:t xml:space="preserve">  – це модель дії </w:t>
      </w:r>
      <w:r w:rsidR="00F06A80">
        <w:rPr>
          <w:sz w:val="28"/>
          <w:szCs w:val="28"/>
        </w:rPr>
        <w:t>підприємства</w:t>
      </w:r>
      <w:r w:rsidRPr="00C85FF2">
        <w:rPr>
          <w:sz w:val="28"/>
          <w:szCs w:val="28"/>
        </w:rPr>
        <w:t xml:space="preserve"> </w:t>
      </w:r>
      <w:r w:rsidR="00F06A80">
        <w:rPr>
          <w:sz w:val="28"/>
          <w:szCs w:val="28"/>
        </w:rPr>
        <w:t>у ринковому середовищі</w:t>
      </w:r>
      <w:r w:rsidRPr="00C85FF2">
        <w:rPr>
          <w:sz w:val="28"/>
          <w:szCs w:val="28"/>
        </w:rPr>
        <w:t xml:space="preserve">, яка сприяє оптимальному досягненню запланованих результатів </w:t>
      </w:r>
      <w:r w:rsidR="00F06A80">
        <w:rPr>
          <w:sz w:val="28"/>
          <w:szCs w:val="28"/>
        </w:rPr>
        <w:t xml:space="preserve">операційної та іншої </w:t>
      </w:r>
      <w:r w:rsidRPr="00C85FF2">
        <w:rPr>
          <w:sz w:val="28"/>
          <w:szCs w:val="28"/>
        </w:rPr>
        <w:t xml:space="preserve">діяльності за умови ефективного використання </w:t>
      </w:r>
      <w:r w:rsidR="00F06A80">
        <w:rPr>
          <w:sz w:val="28"/>
          <w:szCs w:val="28"/>
        </w:rPr>
        <w:t xml:space="preserve">внутрішньогосподарського </w:t>
      </w:r>
      <w:r w:rsidRPr="00C85FF2">
        <w:rPr>
          <w:sz w:val="28"/>
          <w:szCs w:val="28"/>
        </w:rPr>
        <w:t xml:space="preserve">ресурсного потенціалу та впливу </w:t>
      </w:r>
      <w:r w:rsidR="00F06A80">
        <w:rPr>
          <w:sz w:val="28"/>
          <w:szCs w:val="28"/>
        </w:rPr>
        <w:t xml:space="preserve">контрольованих і неконтрольованих </w:t>
      </w:r>
      <w:r w:rsidRPr="00C85FF2">
        <w:rPr>
          <w:sz w:val="28"/>
          <w:szCs w:val="28"/>
        </w:rPr>
        <w:t xml:space="preserve">факторів. </w:t>
      </w:r>
      <w:r w:rsidR="00F06A80">
        <w:rPr>
          <w:sz w:val="28"/>
          <w:szCs w:val="28"/>
        </w:rPr>
        <w:t>У надзвичайних умовах с</w:t>
      </w:r>
      <w:r w:rsidR="00F06A80" w:rsidRPr="00925812">
        <w:rPr>
          <w:bCs/>
          <w:color w:val="200F03"/>
          <w:sz w:val="28"/>
          <w:szCs w:val="28"/>
        </w:rPr>
        <w:t>тратегі</w:t>
      </w:r>
      <w:r w:rsidR="00F06A80">
        <w:rPr>
          <w:bCs/>
          <w:color w:val="200F03"/>
          <w:sz w:val="28"/>
          <w:szCs w:val="28"/>
        </w:rPr>
        <w:t>я</w:t>
      </w:r>
      <w:r w:rsidR="00F06A80" w:rsidRPr="00925812">
        <w:rPr>
          <w:bCs/>
          <w:color w:val="200F03"/>
          <w:sz w:val="28"/>
          <w:szCs w:val="28"/>
        </w:rPr>
        <w:t xml:space="preserve"> виходу підприємства на нові ринки </w:t>
      </w:r>
      <w:r w:rsidRPr="00C85FF2">
        <w:rPr>
          <w:sz w:val="28"/>
          <w:szCs w:val="28"/>
        </w:rPr>
        <w:t xml:space="preserve">тісно пов’язана з питаннями сталого задоволення </w:t>
      </w:r>
      <w:r w:rsidR="00F06A80">
        <w:rPr>
          <w:sz w:val="28"/>
          <w:szCs w:val="28"/>
        </w:rPr>
        <w:t xml:space="preserve">сучасних </w:t>
      </w:r>
      <w:r w:rsidRPr="00C85FF2">
        <w:rPr>
          <w:sz w:val="28"/>
          <w:szCs w:val="28"/>
        </w:rPr>
        <w:t xml:space="preserve">потреб споживачів та здатності </w:t>
      </w:r>
      <w:r w:rsidR="00F06A80">
        <w:rPr>
          <w:sz w:val="28"/>
          <w:szCs w:val="28"/>
        </w:rPr>
        <w:t xml:space="preserve">підприємства </w:t>
      </w:r>
      <w:r w:rsidRPr="00C85FF2">
        <w:rPr>
          <w:sz w:val="28"/>
          <w:szCs w:val="28"/>
        </w:rPr>
        <w:t xml:space="preserve">функціонувати й розвиватися у режимі розширеного відтворення, у </w:t>
      </w:r>
      <w:r w:rsidR="00F06A80">
        <w:rPr>
          <w:sz w:val="28"/>
          <w:szCs w:val="28"/>
        </w:rPr>
        <w:t xml:space="preserve">воєнних </w:t>
      </w:r>
      <w:r w:rsidRPr="00C85FF2">
        <w:rPr>
          <w:sz w:val="28"/>
          <w:szCs w:val="28"/>
        </w:rPr>
        <w:t xml:space="preserve">умовах, під впливом </w:t>
      </w:r>
      <w:r w:rsidR="00F06A80">
        <w:rPr>
          <w:sz w:val="28"/>
          <w:szCs w:val="28"/>
        </w:rPr>
        <w:t xml:space="preserve">непередбачуваних </w:t>
      </w:r>
      <w:r w:rsidRPr="00C85FF2">
        <w:rPr>
          <w:sz w:val="28"/>
          <w:szCs w:val="28"/>
        </w:rPr>
        <w:t>факторів.</w:t>
      </w:r>
      <w:r>
        <w:rPr>
          <w:sz w:val="28"/>
          <w:szCs w:val="28"/>
        </w:rPr>
        <w:t xml:space="preserve"> </w:t>
      </w:r>
      <w:r w:rsidR="00F06A80">
        <w:rPr>
          <w:sz w:val="28"/>
          <w:szCs w:val="28"/>
        </w:rPr>
        <w:t>С</w:t>
      </w:r>
      <w:r w:rsidR="00F06A80" w:rsidRPr="00925812">
        <w:rPr>
          <w:bCs/>
          <w:color w:val="200F03"/>
          <w:sz w:val="28"/>
          <w:szCs w:val="28"/>
        </w:rPr>
        <w:t>тратегі</w:t>
      </w:r>
      <w:r w:rsidR="00F06A80">
        <w:rPr>
          <w:bCs/>
          <w:color w:val="200F03"/>
          <w:sz w:val="28"/>
          <w:szCs w:val="28"/>
        </w:rPr>
        <w:t>ї</w:t>
      </w:r>
      <w:r w:rsidR="00F06A80" w:rsidRPr="00925812">
        <w:rPr>
          <w:bCs/>
          <w:color w:val="200F03"/>
          <w:sz w:val="28"/>
          <w:szCs w:val="28"/>
        </w:rPr>
        <w:t xml:space="preserve"> виходу підприємства на нові ринки в умовах глобальних викликів</w:t>
      </w:r>
      <w:r w:rsidR="00F06A80" w:rsidRPr="00C85FF2">
        <w:rPr>
          <w:sz w:val="28"/>
          <w:szCs w:val="28"/>
        </w:rPr>
        <w:t xml:space="preserve"> </w:t>
      </w:r>
      <w:r w:rsidR="00F06A80">
        <w:rPr>
          <w:sz w:val="28"/>
          <w:szCs w:val="28"/>
        </w:rPr>
        <w:t xml:space="preserve">повинна </w:t>
      </w:r>
      <w:r w:rsidRPr="00C85FF2">
        <w:rPr>
          <w:sz w:val="28"/>
          <w:szCs w:val="28"/>
        </w:rPr>
        <w:t>фокусу</w:t>
      </w:r>
      <w:r w:rsidR="00F06A80">
        <w:rPr>
          <w:sz w:val="28"/>
          <w:szCs w:val="28"/>
        </w:rPr>
        <w:t xml:space="preserve">ватися </w:t>
      </w:r>
      <w:r w:rsidRPr="00C85FF2">
        <w:rPr>
          <w:sz w:val="28"/>
          <w:szCs w:val="28"/>
        </w:rPr>
        <w:t xml:space="preserve">на формуванні стратегічних цілей, їх досягненні та вирішенні завдань </w:t>
      </w:r>
      <w:r w:rsidR="00F06A80">
        <w:rPr>
          <w:sz w:val="28"/>
          <w:szCs w:val="28"/>
        </w:rPr>
        <w:t xml:space="preserve">підприємства </w:t>
      </w:r>
      <w:r w:rsidRPr="00C85FF2">
        <w:rPr>
          <w:sz w:val="28"/>
          <w:szCs w:val="28"/>
        </w:rPr>
        <w:t>за окрем</w:t>
      </w:r>
      <w:r w:rsidR="00F06A80">
        <w:rPr>
          <w:sz w:val="28"/>
          <w:szCs w:val="28"/>
        </w:rPr>
        <w:t xml:space="preserve">ими </w:t>
      </w:r>
      <w:r w:rsidRPr="00C85FF2">
        <w:rPr>
          <w:sz w:val="28"/>
          <w:szCs w:val="28"/>
        </w:rPr>
        <w:t>позиці</w:t>
      </w:r>
      <w:r w:rsidR="00F06A80">
        <w:rPr>
          <w:sz w:val="28"/>
          <w:szCs w:val="28"/>
        </w:rPr>
        <w:t>ями всіх видів його діяльності.</w:t>
      </w:r>
    </w:p>
    <w:p w:rsidR="00A64696" w:rsidRDefault="00A64696" w:rsidP="00A64696">
      <w:pPr>
        <w:spacing w:line="360" w:lineRule="auto"/>
        <w:ind w:firstLine="709"/>
        <w:jc w:val="both"/>
        <w:rPr>
          <w:sz w:val="28"/>
          <w:szCs w:val="28"/>
        </w:rPr>
      </w:pPr>
      <w:r w:rsidRPr="00C85FF2">
        <w:rPr>
          <w:sz w:val="28"/>
          <w:szCs w:val="28"/>
        </w:rPr>
        <w:t xml:space="preserve"> </w:t>
      </w:r>
    </w:p>
    <w:p w:rsidR="009B1A84" w:rsidRDefault="009B1A84" w:rsidP="00F27F8C">
      <w:pPr>
        <w:spacing w:line="360" w:lineRule="auto"/>
        <w:ind w:firstLine="709"/>
        <w:jc w:val="both"/>
        <w:rPr>
          <w:spacing w:val="-10"/>
          <w:sz w:val="28"/>
          <w:szCs w:val="28"/>
        </w:rPr>
      </w:pPr>
    </w:p>
    <w:p w:rsidR="00F27F8C" w:rsidRPr="00627989" w:rsidRDefault="00F27F8C" w:rsidP="00F27F8C">
      <w:pPr>
        <w:spacing w:line="360" w:lineRule="auto"/>
        <w:ind w:firstLine="709"/>
        <w:jc w:val="both"/>
        <w:rPr>
          <w:sz w:val="28"/>
        </w:rPr>
      </w:pPr>
      <w:r w:rsidRPr="00D12B7F">
        <w:rPr>
          <w:spacing w:val="-10"/>
          <w:sz w:val="28"/>
          <w:szCs w:val="28"/>
        </w:rPr>
        <w:lastRenderedPageBreak/>
        <w:t>1.2.</w:t>
      </w:r>
      <w:r w:rsidR="007B0EA5" w:rsidRPr="00D12B7F">
        <w:rPr>
          <w:spacing w:val="-10"/>
          <w:sz w:val="28"/>
          <w:szCs w:val="28"/>
        </w:rPr>
        <w:t xml:space="preserve"> </w:t>
      </w:r>
      <w:r w:rsidR="00627989" w:rsidRPr="00627989">
        <w:rPr>
          <w:rFonts w:eastAsia="TimesNewRoman"/>
          <w:sz w:val="28"/>
          <w:szCs w:val="28"/>
        </w:rPr>
        <w:t xml:space="preserve">Форми виходу підприємства </w:t>
      </w:r>
      <w:r w:rsidR="00627989" w:rsidRPr="00627989">
        <w:rPr>
          <w:rFonts w:eastAsia="TimesNewRoman"/>
          <w:bCs/>
          <w:sz w:val="28"/>
          <w:szCs w:val="28"/>
        </w:rPr>
        <w:t>на нові ринки</w:t>
      </w:r>
    </w:p>
    <w:p w:rsidR="00627989" w:rsidRDefault="00627989" w:rsidP="00F27F8C">
      <w:pPr>
        <w:spacing w:line="360" w:lineRule="auto"/>
        <w:ind w:firstLine="709"/>
        <w:jc w:val="both"/>
        <w:rPr>
          <w:rFonts w:eastAsia="TimesNewRoman"/>
          <w:sz w:val="28"/>
          <w:szCs w:val="28"/>
        </w:rPr>
      </w:pPr>
    </w:p>
    <w:p w:rsidR="00627989" w:rsidRDefault="00627989" w:rsidP="00F27F8C">
      <w:pPr>
        <w:spacing w:line="360" w:lineRule="auto"/>
        <w:ind w:firstLine="709"/>
        <w:jc w:val="both"/>
        <w:rPr>
          <w:rFonts w:eastAsia="TimesNewRoman"/>
          <w:sz w:val="28"/>
          <w:szCs w:val="28"/>
        </w:rPr>
      </w:pPr>
      <w:r w:rsidRPr="00627989">
        <w:rPr>
          <w:rFonts w:eastAsia="TimesNewRoman"/>
          <w:sz w:val="28"/>
          <w:szCs w:val="28"/>
        </w:rPr>
        <w:t xml:space="preserve">Мотиви виходу </w:t>
      </w:r>
      <w:r w:rsidRPr="00925812">
        <w:rPr>
          <w:bCs/>
          <w:color w:val="200F03"/>
          <w:sz w:val="28"/>
          <w:szCs w:val="28"/>
        </w:rPr>
        <w:t>підприємства на нові ринки в умовах глобальних викликів</w:t>
      </w:r>
      <w:r w:rsidRPr="00627989">
        <w:rPr>
          <w:rFonts w:eastAsia="TimesNewRoman"/>
          <w:sz w:val="28"/>
          <w:szCs w:val="28"/>
        </w:rPr>
        <w:t>, як правило, розглядають на трьох рівнях:</w:t>
      </w:r>
    </w:p>
    <w:p w:rsidR="00627989" w:rsidRPr="00627989" w:rsidRDefault="00627989" w:rsidP="00627989">
      <w:pPr>
        <w:pStyle w:val="af5"/>
        <w:numPr>
          <w:ilvl w:val="0"/>
          <w:numId w:val="30"/>
        </w:numPr>
        <w:spacing w:after="0" w:line="360" w:lineRule="auto"/>
        <w:ind w:left="0" w:firstLine="709"/>
        <w:jc w:val="both"/>
        <w:rPr>
          <w:rFonts w:ascii="Times New Roman" w:hAnsi="Times New Roman"/>
          <w:color w:val="200F03"/>
          <w:sz w:val="28"/>
          <w:szCs w:val="28"/>
        </w:rPr>
      </w:pPr>
      <w:r w:rsidRPr="00627989">
        <w:rPr>
          <w:rFonts w:ascii="Times New Roman" w:hAnsi="Times New Roman"/>
          <w:color w:val="200F03"/>
          <w:sz w:val="28"/>
          <w:szCs w:val="28"/>
        </w:rPr>
        <w:t xml:space="preserve">глобальному  – сучасні тенденції міжнародних економічних відносин; </w:t>
      </w:r>
    </w:p>
    <w:p w:rsidR="00627989" w:rsidRPr="00627989" w:rsidRDefault="00627989" w:rsidP="00627989">
      <w:pPr>
        <w:pStyle w:val="af5"/>
        <w:numPr>
          <w:ilvl w:val="0"/>
          <w:numId w:val="30"/>
        </w:numPr>
        <w:spacing w:after="0" w:line="360" w:lineRule="auto"/>
        <w:ind w:left="0" w:firstLine="709"/>
        <w:jc w:val="both"/>
        <w:rPr>
          <w:rFonts w:ascii="Times New Roman" w:hAnsi="Times New Roman"/>
          <w:color w:val="200F03"/>
          <w:sz w:val="28"/>
          <w:szCs w:val="28"/>
        </w:rPr>
      </w:pPr>
      <w:r w:rsidRPr="00627989">
        <w:rPr>
          <w:rFonts w:ascii="Times New Roman" w:hAnsi="Times New Roman"/>
          <w:color w:val="200F03"/>
          <w:sz w:val="28"/>
          <w:szCs w:val="28"/>
        </w:rPr>
        <w:t>національному – місце країни в міжнародному розподілі праці;</w:t>
      </w:r>
    </w:p>
    <w:p w:rsidR="00627989" w:rsidRPr="00627989" w:rsidRDefault="00627989" w:rsidP="00627989">
      <w:pPr>
        <w:pStyle w:val="af5"/>
        <w:numPr>
          <w:ilvl w:val="0"/>
          <w:numId w:val="30"/>
        </w:numPr>
        <w:spacing w:after="0" w:line="360" w:lineRule="auto"/>
        <w:ind w:left="0" w:firstLine="709"/>
        <w:jc w:val="both"/>
        <w:rPr>
          <w:rFonts w:ascii="Times New Roman" w:hAnsi="Times New Roman"/>
          <w:color w:val="200F03"/>
          <w:sz w:val="28"/>
          <w:szCs w:val="28"/>
        </w:rPr>
      </w:pPr>
      <w:r w:rsidRPr="00627989">
        <w:rPr>
          <w:rFonts w:ascii="Times New Roman" w:hAnsi="Times New Roman"/>
          <w:color w:val="200F03"/>
          <w:sz w:val="28"/>
          <w:szCs w:val="28"/>
        </w:rPr>
        <w:t xml:space="preserve">макрорівні – між підприємницький. </w:t>
      </w:r>
    </w:p>
    <w:p w:rsidR="00627989" w:rsidRDefault="00627989" w:rsidP="00F27F8C">
      <w:pPr>
        <w:spacing w:line="360" w:lineRule="auto"/>
        <w:ind w:firstLine="709"/>
        <w:jc w:val="both"/>
        <w:rPr>
          <w:rFonts w:eastAsia="TimesNewRoman"/>
          <w:sz w:val="28"/>
          <w:szCs w:val="28"/>
        </w:rPr>
      </w:pPr>
      <w:r w:rsidRPr="00627989">
        <w:rPr>
          <w:rFonts w:eastAsia="TimesNewRoman"/>
          <w:sz w:val="28"/>
          <w:szCs w:val="28"/>
        </w:rPr>
        <w:t xml:space="preserve">Важливою особливістю </w:t>
      </w:r>
      <w:r>
        <w:rPr>
          <w:rFonts w:eastAsia="TimesNewRoman"/>
          <w:sz w:val="28"/>
          <w:szCs w:val="28"/>
        </w:rPr>
        <w:t>функціонування міжнародної економіки</w:t>
      </w:r>
      <w:r w:rsidRPr="00627989">
        <w:rPr>
          <w:rFonts w:eastAsia="TimesNewRoman"/>
          <w:sz w:val="28"/>
          <w:szCs w:val="28"/>
        </w:rPr>
        <w:t xml:space="preserve"> </w:t>
      </w:r>
      <w:r>
        <w:rPr>
          <w:rFonts w:eastAsia="TimesNewRoman"/>
          <w:sz w:val="28"/>
          <w:szCs w:val="28"/>
        </w:rPr>
        <w:t xml:space="preserve">в умовах сьогодення </w:t>
      </w:r>
      <w:r w:rsidRPr="00627989">
        <w:rPr>
          <w:rFonts w:eastAsia="TimesNewRoman"/>
          <w:sz w:val="28"/>
          <w:szCs w:val="28"/>
        </w:rPr>
        <w:t>є</w:t>
      </w:r>
      <w:r>
        <w:rPr>
          <w:rFonts w:eastAsia="TimesNewRoman"/>
          <w:sz w:val="28"/>
          <w:szCs w:val="28"/>
        </w:rPr>
        <w:t>:</w:t>
      </w:r>
    </w:p>
    <w:p w:rsidR="00627989" w:rsidRPr="00627989" w:rsidRDefault="00627989" w:rsidP="00627989">
      <w:pPr>
        <w:pStyle w:val="af5"/>
        <w:numPr>
          <w:ilvl w:val="0"/>
          <w:numId w:val="30"/>
        </w:numPr>
        <w:spacing w:after="0" w:line="360" w:lineRule="auto"/>
        <w:ind w:left="0" w:firstLine="709"/>
        <w:jc w:val="both"/>
        <w:rPr>
          <w:rFonts w:ascii="Times New Roman" w:hAnsi="Times New Roman"/>
          <w:color w:val="200F03"/>
          <w:sz w:val="28"/>
          <w:szCs w:val="28"/>
        </w:rPr>
      </w:pPr>
      <w:r w:rsidRPr="00627989">
        <w:rPr>
          <w:rFonts w:ascii="Times New Roman" w:hAnsi="Times New Roman"/>
          <w:color w:val="200F03"/>
          <w:sz w:val="28"/>
          <w:szCs w:val="28"/>
        </w:rPr>
        <w:t>зростання взаємозалежності економік різних країн;</w:t>
      </w:r>
    </w:p>
    <w:p w:rsidR="00627989" w:rsidRPr="00627989" w:rsidRDefault="00627989" w:rsidP="00627989">
      <w:pPr>
        <w:pStyle w:val="af5"/>
        <w:numPr>
          <w:ilvl w:val="0"/>
          <w:numId w:val="30"/>
        </w:numPr>
        <w:spacing w:after="0" w:line="360" w:lineRule="auto"/>
        <w:ind w:left="0" w:firstLine="709"/>
        <w:jc w:val="both"/>
        <w:rPr>
          <w:rFonts w:ascii="Times New Roman" w:hAnsi="Times New Roman"/>
          <w:color w:val="200F03"/>
          <w:sz w:val="28"/>
          <w:szCs w:val="28"/>
        </w:rPr>
      </w:pPr>
      <w:r w:rsidRPr="00627989">
        <w:rPr>
          <w:rFonts w:ascii="Times New Roman" w:hAnsi="Times New Roman"/>
          <w:color w:val="200F03"/>
          <w:sz w:val="28"/>
          <w:szCs w:val="28"/>
        </w:rPr>
        <w:t>розвиток інтеграційних процесів;</w:t>
      </w:r>
    </w:p>
    <w:p w:rsidR="00627989" w:rsidRPr="00627989" w:rsidRDefault="00627989" w:rsidP="00627989">
      <w:pPr>
        <w:pStyle w:val="af5"/>
        <w:numPr>
          <w:ilvl w:val="0"/>
          <w:numId w:val="30"/>
        </w:numPr>
        <w:spacing w:after="0" w:line="360" w:lineRule="auto"/>
        <w:ind w:left="0" w:firstLine="709"/>
        <w:jc w:val="both"/>
        <w:rPr>
          <w:rFonts w:ascii="Times New Roman" w:hAnsi="Times New Roman"/>
          <w:color w:val="200F03"/>
          <w:sz w:val="28"/>
          <w:szCs w:val="28"/>
        </w:rPr>
      </w:pPr>
      <w:r w:rsidRPr="00627989">
        <w:rPr>
          <w:rFonts w:ascii="Times New Roman" w:hAnsi="Times New Roman"/>
          <w:color w:val="200F03"/>
          <w:sz w:val="28"/>
          <w:szCs w:val="28"/>
        </w:rPr>
        <w:t>масштабне міграційні процеси в умовах глобальних викликів сьогодення;</w:t>
      </w:r>
    </w:p>
    <w:p w:rsidR="00627989" w:rsidRPr="00627989" w:rsidRDefault="00627989" w:rsidP="00627989">
      <w:pPr>
        <w:pStyle w:val="af5"/>
        <w:numPr>
          <w:ilvl w:val="0"/>
          <w:numId w:val="30"/>
        </w:numPr>
        <w:spacing w:after="0" w:line="360" w:lineRule="auto"/>
        <w:ind w:left="0" w:firstLine="709"/>
        <w:jc w:val="both"/>
        <w:rPr>
          <w:rFonts w:ascii="Times New Roman" w:hAnsi="Times New Roman"/>
          <w:color w:val="200F03"/>
          <w:sz w:val="28"/>
          <w:szCs w:val="28"/>
        </w:rPr>
      </w:pPr>
      <w:r w:rsidRPr="00627989">
        <w:rPr>
          <w:rFonts w:ascii="Times New Roman" w:hAnsi="Times New Roman"/>
          <w:color w:val="200F03"/>
          <w:sz w:val="28"/>
          <w:szCs w:val="28"/>
        </w:rPr>
        <w:t xml:space="preserve">інтенсивний перехід до економіки відкритого типу. </w:t>
      </w:r>
    </w:p>
    <w:p w:rsidR="00627989" w:rsidRDefault="00627989" w:rsidP="00F27F8C">
      <w:pPr>
        <w:spacing w:line="360" w:lineRule="auto"/>
        <w:ind w:firstLine="709"/>
        <w:jc w:val="both"/>
        <w:rPr>
          <w:rFonts w:eastAsia="TimesNewRoman"/>
          <w:sz w:val="28"/>
          <w:szCs w:val="28"/>
        </w:rPr>
      </w:pPr>
      <w:r w:rsidRPr="00627989">
        <w:rPr>
          <w:rFonts w:eastAsia="TimesNewRoman"/>
          <w:sz w:val="28"/>
          <w:szCs w:val="28"/>
        </w:rPr>
        <w:t xml:space="preserve">Передумовами процесу виходу підприємства </w:t>
      </w:r>
      <w:r w:rsidRPr="00627989">
        <w:rPr>
          <w:rFonts w:eastAsia="TimesNewRoman"/>
          <w:bCs/>
          <w:sz w:val="28"/>
          <w:szCs w:val="28"/>
        </w:rPr>
        <w:t>на нові ринки</w:t>
      </w:r>
      <w:r>
        <w:rPr>
          <w:rFonts w:eastAsia="TimesNewRoman"/>
          <w:bCs/>
          <w:sz w:val="28"/>
          <w:szCs w:val="28"/>
        </w:rPr>
        <w:t xml:space="preserve"> </w:t>
      </w:r>
      <w:r w:rsidRPr="00627989">
        <w:rPr>
          <w:rFonts w:eastAsia="TimesNewRoman"/>
          <w:sz w:val="28"/>
          <w:szCs w:val="28"/>
        </w:rPr>
        <w:t xml:space="preserve"> виступають:  </w:t>
      </w:r>
    </w:p>
    <w:p w:rsidR="00C718BC" w:rsidRPr="00C718BC" w:rsidRDefault="00C718BC"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виснаження природних ресурсів;</w:t>
      </w:r>
    </w:p>
    <w:p w:rsidR="00C718BC" w:rsidRPr="00C718BC" w:rsidRDefault="00C718BC"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воєнна агресія;</w:t>
      </w:r>
    </w:p>
    <w:p w:rsidR="00C718BC" w:rsidRPr="00C718BC" w:rsidRDefault="00C718BC"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 xml:space="preserve">загострення боротьби за використання природних ресурсів; </w:t>
      </w:r>
    </w:p>
    <w:p w:rsidR="00C718BC" w:rsidRPr="00C718BC" w:rsidRDefault="00C718BC"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збільшення ризику загально-екологічної катастрофи;</w:t>
      </w:r>
    </w:p>
    <w:p w:rsidR="00C718BC" w:rsidRPr="00C718BC" w:rsidRDefault="00C718BC"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інтернаціоналізація капіталу;</w:t>
      </w:r>
    </w:p>
    <w:p w:rsidR="00C718BC" w:rsidRPr="00C718BC" w:rsidRDefault="00C718BC"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 xml:space="preserve">конкурентна боротьба за ринки збуту в умовах надвиробництва;  </w:t>
      </w:r>
    </w:p>
    <w:p w:rsidR="00C718BC" w:rsidRPr="00C718BC" w:rsidRDefault="00C718BC"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міжнародна спеціалізація виробництва і торгівля товарами та послугами;</w:t>
      </w:r>
    </w:p>
    <w:p w:rsidR="00C718BC" w:rsidRPr="00C718BC" w:rsidRDefault="00C718BC"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 xml:space="preserve"> об’єднання сукупностей технологічно сполучених виробництв за допомогою однотипних технологічних ланцюгів;  </w:t>
      </w:r>
    </w:p>
    <w:p w:rsidR="00C718BC" w:rsidRPr="00C718BC" w:rsidRDefault="00C718BC"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цифровізація господарського середовища</w:t>
      </w:r>
      <w:r w:rsidR="00627989" w:rsidRPr="00C718BC">
        <w:rPr>
          <w:rFonts w:ascii="Times New Roman" w:hAnsi="Times New Roman"/>
          <w:color w:val="200F03"/>
          <w:sz w:val="28"/>
          <w:szCs w:val="28"/>
        </w:rPr>
        <w:t>, що забезпечує технічну базу для створення інформаційн</w:t>
      </w:r>
      <w:r w:rsidRPr="00C718BC">
        <w:rPr>
          <w:rFonts w:ascii="Times New Roman" w:hAnsi="Times New Roman"/>
          <w:color w:val="200F03"/>
          <w:sz w:val="28"/>
          <w:szCs w:val="28"/>
        </w:rPr>
        <w:t xml:space="preserve">о-комунікаційних </w:t>
      </w:r>
      <w:r w:rsidR="00627989" w:rsidRPr="00C718BC">
        <w:rPr>
          <w:rFonts w:ascii="Times New Roman" w:hAnsi="Times New Roman"/>
          <w:color w:val="200F03"/>
          <w:sz w:val="28"/>
          <w:szCs w:val="28"/>
        </w:rPr>
        <w:t>мереж.</w:t>
      </w:r>
    </w:p>
    <w:p w:rsidR="00C718BC" w:rsidRDefault="00627989" w:rsidP="00F27F8C">
      <w:pPr>
        <w:spacing w:line="360" w:lineRule="auto"/>
        <w:ind w:firstLine="709"/>
        <w:jc w:val="both"/>
        <w:rPr>
          <w:rFonts w:eastAsia="TimesNewRoman"/>
          <w:sz w:val="28"/>
          <w:szCs w:val="28"/>
        </w:rPr>
      </w:pPr>
      <w:r w:rsidRPr="00627989">
        <w:rPr>
          <w:rFonts w:eastAsia="TimesNewRoman"/>
          <w:sz w:val="28"/>
          <w:szCs w:val="28"/>
        </w:rPr>
        <w:lastRenderedPageBreak/>
        <w:t xml:space="preserve">Організація діяльності </w:t>
      </w:r>
      <w:r w:rsidR="00C718BC" w:rsidRPr="00627989">
        <w:rPr>
          <w:rFonts w:eastAsia="TimesNewRoman"/>
          <w:sz w:val="28"/>
          <w:szCs w:val="28"/>
        </w:rPr>
        <w:t xml:space="preserve">підприємства </w:t>
      </w:r>
      <w:r w:rsidR="00C718BC">
        <w:rPr>
          <w:rFonts w:eastAsia="TimesNewRoman"/>
          <w:sz w:val="28"/>
          <w:szCs w:val="28"/>
        </w:rPr>
        <w:t xml:space="preserve">з метою освоєння </w:t>
      </w:r>
      <w:r w:rsidR="00C718BC" w:rsidRPr="00627989">
        <w:rPr>
          <w:rFonts w:eastAsia="TimesNewRoman"/>
          <w:bCs/>
          <w:sz w:val="28"/>
          <w:szCs w:val="28"/>
        </w:rPr>
        <w:t>нов</w:t>
      </w:r>
      <w:r w:rsidR="00C718BC">
        <w:rPr>
          <w:rFonts w:eastAsia="TimesNewRoman"/>
          <w:bCs/>
          <w:sz w:val="28"/>
          <w:szCs w:val="28"/>
        </w:rPr>
        <w:t>их</w:t>
      </w:r>
      <w:r w:rsidR="00C718BC" w:rsidRPr="00627989">
        <w:rPr>
          <w:rFonts w:eastAsia="TimesNewRoman"/>
          <w:bCs/>
          <w:sz w:val="28"/>
          <w:szCs w:val="28"/>
        </w:rPr>
        <w:t xml:space="preserve"> ринк</w:t>
      </w:r>
      <w:r w:rsidR="00C718BC">
        <w:rPr>
          <w:rFonts w:eastAsia="TimesNewRoman"/>
          <w:bCs/>
          <w:sz w:val="28"/>
          <w:szCs w:val="28"/>
        </w:rPr>
        <w:t>ів</w:t>
      </w:r>
      <w:r w:rsidRPr="00627989">
        <w:rPr>
          <w:rFonts w:eastAsia="TimesNewRoman"/>
          <w:sz w:val="28"/>
          <w:szCs w:val="28"/>
        </w:rPr>
        <w:t xml:space="preserve"> передбачає вибір способу виходу на </w:t>
      </w:r>
      <w:r w:rsidR="00C718BC">
        <w:rPr>
          <w:rFonts w:eastAsia="TimesNewRoman"/>
          <w:sz w:val="28"/>
          <w:szCs w:val="28"/>
        </w:rPr>
        <w:t>нові</w:t>
      </w:r>
      <w:r w:rsidRPr="00627989">
        <w:rPr>
          <w:rFonts w:eastAsia="TimesNewRoman"/>
          <w:sz w:val="28"/>
          <w:szCs w:val="28"/>
        </w:rPr>
        <w:t xml:space="preserve"> ринки, який залежить</w:t>
      </w:r>
      <w:r w:rsidR="00C718BC">
        <w:rPr>
          <w:rFonts w:eastAsia="TimesNewRoman"/>
          <w:sz w:val="28"/>
          <w:szCs w:val="28"/>
        </w:rPr>
        <w:t>:</w:t>
      </w:r>
    </w:p>
    <w:p w:rsidR="00C718BC" w:rsidRPr="00C718BC" w:rsidRDefault="00627989"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від мети підприємства</w:t>
      </w:r>
      <w:r w:rsidR="00C718BC" w:rsidRPr="00C718BC">
        <w:rPr>
          <w:rFonts w:ascii="Times New Roman" w:hAnsi="Times New Roman"/>
          <w:color w:val="200F03"/>
          <w:sz w:val="28"/>
          <w:szCs w:val="28"/>
        </w:rPr>
        <w:t>;</w:t>
      </w:r>
    </w:p>
    <w:p w:rsidR="00C718BC" w:rsidRPr="00C718BC" w:rsidRDefault="00627989"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 xml:space="preserve">масштабів </w:t>
      </w:r>
      <w:r w:rsidR="00C718BC" w:rsidRPr="00C718BC">
        <w:rPr>
          <w:rFonts w:ascii="Times New Roman" w:hAnsi="Times New Roman"/>
          <w:color w:val="200F03"/>
          <w:sz w:val="28"/>
          <w:szCs w:val="28"/>
        </w:rPr>
        <w:t xml:space="preserve">операційної </w:t>
      </w:r>
      <w:r w:rsidRPr="00C718BC">
        <w:rPr>
          <w:rFonts w:ascii="Times New Roman" w:hAnsi="Times New Roman"/>
          <w:color w:val="200F03"/>
          <w:sz w:val="28"/>
          <w:szCs w:val="28"/>
        </w:rPr>
        <w:t>діяльності</w:t>
      </w:r>
      <w:r w:rsidR="00C718BC" w:rsidRPr="00C718BC">
        <w:rPr>
          <w:rFonts w:ascii="Times New Roman" w:hAnsi="Times New Roman"/>
          <w:color w:val="200F03"/>
          <w:sz w:val="28"/>
          <w:szCs w:val="28"/>
        </w:rPr>
        <w:t>;</w:t>
      </w:r>
    </w:p>
    <w:p w:rsidR="00C718BC" w:rsidRPr="00C718BC" w:rsidRDefault="00627989"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 xml:space="preserve">характеру </w:t>
      </w:r>
      <w:r w:rsidR="00C718BC" w:rsidRPr="00C718BC">
        <w:rPr>
          <w:rFonts w:ascii="Times New Roman" w:hAnsi="Times New Roman"/>
          <w:color w:val="200F03"/>
          <w:sz w:val="28"/>
          <w:szCs w:val="28"/>
        </w:rPr>
        <w:t>продукції;</w:t>
      </w:r>
    </w:p>
    <w:p w:rsidR="00C718BC" w:rsidRPr="00C718BC" w:rsidRDefault="00627989"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намірів контролювати продаж</w:t>
      </w:r>
      <w:r w:rsidR="00C718BC" w:rsidRPr="00C718BC">
        <w:rPr>
          <w:rFonts w:ascii="Times New Roman" w:hAnsi="Times New Roman"/>
          <w:color w:val="200F03"/>
          <w:sz w:val="28"/>
          <w:szCs w:val="28"/>
        </w:rPr>
        <w:t>;</w:t>
      </w:r>
    </w:p>
    <w:p w:rsidR="00C718BC" w:rsidRPr="00C718BC" w:rsidRDefault="00627989"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потенційн</w:t>
      </w:r>
      <w:r w:rsidR="00C718BC" w:rsidRPr="00C718BC">
        <w:rPr>
          <w:rFonts w:ascii="Times New Roman" w:hAnsi="Times New Roman"/>
          <w:color w:val="200F03"/>
          <w:sz w:val="28"/>
          <w:szCs w:val="28"/>
        </w:rPr>
        <w:t>ого</w:t>
      </w:r>
      <w:r w:rsidRPr="00C718BC">
        <w:rPr>
          <w:rFonts w:ascii="Times New Roman" w:hAnsi="Times New Roman"/>
          <w:color w:val="200F03"/>
          <w:sz w:val="28"/>
          <w:szCs w:val="28"/>
        </w:rPr>
        <w:t xml:space="preserve"> обсяг</w:t>
      </w:r>
      <w:r w:rsidR="00C718BC" w:rsidRPr="00C718BC">
        <w:rPr>
          <w:rFonts w:ascii="Times New Roman" w:hAnsi="Times New Roman"/>
          <w:color w:val="200F03"/>
          <w:sz w:val="28"/>
          <w:szCs w:val="28"/>
        </w:rPr>
        <w:t>у</w:t>
      </w:r>
      <w:r w:rsidRPr="00C718BC">
        <w:rPr>
          <w:rFonts w:ascii="Times New Roman" w:hAnsi="Times New Roman"/>
          <w:color w:val="200F03"/>
          <w:sz w:val="28"/>
          <w:szCs w:val="28"/>
        </w:rPr>
        <w:t xml:space="preserve"> продажу</w:t>
      </w:r>
      <w:r w:rsidR="00C718BC" w:rsidRPr="00C718BC">
        <w:rPr>
          <w:rFonts w:ascii="Times New Roman" w:hAnsi="Times New Roman"/>
          <w:color w:val="200F03"/>
          <w:sz w:val="28"/>
          <w:szCs w:val="28"/>
        </w:rPr>
        <w:t>;</w:t>
      </w:r>
    </w:p>
    <w:p w:rsidR="00C718BC" w:rsidRPr="00C718BC" w:rsidRDefault="00627989"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 xml:space="preserve">витрати й інвестиції на організацію руху </w:t>
      </w:r>
      <w:r w:rsidR="00C718BC" w:rsidRPr="00C718BC">
        <w:rPr>
          <w:rFonts w:ascii="Times New Roman" w:hAnsi="Times New Roman"/>
          <w:color w:val="200F03"/>
          <w:sz w:val="28"/>
          <w:szCs w:val="28"/>
        </w:rPr>
        <w:t>продукції на нові ринки;</w:t>
      </w:r>
    </w:p>
    <w:p w:rsidR="00C718BC" w:rsidRPr="00C718BC" w:rsidRDefault="00627989" w:rsidP="00C718BC">
      <w:pPr>
        <w:pStyle w:val="af5"/>
        <w:numPr>
          <w:ilvl w:val="0"/>
          <w:numId w:val="30"/>
        </w:numPr>
        <w:spacing w:after="0" w:line="360" w:lineRule="auto"/>
        <w:ind w:left="0" w:firstLine="709"/>
        <w:jc w:val="both"/>
        <w:rPr>
          <w:rFonts w:ascii="Times New Roman" w:hAnsi="Times New Roman"/>
          <w:color w:val="200F03"/>
          <w:sz w:val="28"/>
          <w:szCs w:val="28"/>
        </w:rPr>
      </w:pPr>
      <w:r w:rsidRPr="00C718BC">
        <w:rPr>
          <w:rFonts w:ascii="Times New Roman" w:hAnsi="Times New Roman"/>
          <w:color w:val="200F03"/>
          <w:sz w:val="28"/>
          <w:szCs w:val="28"/>
        </w:rPr>
        <w:t>наявність підготовленого персоналу</w:t>
      </w:r>
      <w:r w:rsidR="00C718BC" w:rsidRPr="00C718BC">
        <w:rPr>
          <w:rFonts w:ascii="Times New Roman" w:hAnsi="Times New Roman"/>
          <w:color w:val="200F03"/>
          <w:sz w:val="28"/>
          <w:szCs w:val="28"/>
        </w:rPr>
        <w:t>.</w:t>
      </w:r>
    </w:p>
    <w:p w:rsidR="007F6221" w:rsidRDefault="00C718BC" w:rsidP="00F27F8C">
      <w:pPr>
        <w:spacing w:line="360" w:lineRule="auto"/>
        <w:ind w:firstLine="709"/>
        <w:jc w:val="both"/>
        <w:rPr>
          <w:rFonts w:eastAsia="TimesNewRoman"/>
          <w:bCs/>
          <w:sz w:val="28"/>
          <w:szCs w:val="28"/>
        </w:rPr>
      </w:pPr>
      <w:r w:rsidRPr="00627989">
        <w:rPr>
          <w:rFonts w:eastAsia="TimesNewRoman"/>
          <w:sz w:val="28"/>
          <w:szCs w:val="28"/>
        </w:rPr>
        <w:t xml:space="preserve">Форми виходу підприємства </w:t>
      </w:r>
      <w:r w:rsidRPr="00627989">
        <w:rPr>
          <w:rFonts w:eastAsia="TimesNewRoman"/>
          <w:bCs/>
          <w:sz w:val="28"/>
          <w:szCs w:val="28"/>
        </w:rPr>
        <w:t>на нові ринки</w:t>
      </w:r>
      <w:r>
        <w:rPr>
          <w:rFonts w:eastAsia="TimesNewRoman"/>
          <w:bCs/>
          <w:sz w:val="28"/>
          <w:szCs w:val="28"/>
        </w:rPr>
        <w:t>:</w:t>
      </w:r>
    </w:p>
    <w:p w:rsidR="007F6221" w:rsidRPr="00952604" w:rsidRDefault="00952604" w:rsidP="00F27F8C">
      <w:pPr>
        <w:spacing w:line="360" w:lineRule="auto"/>
        <w:ind w:firstLine="709"/>
        <w:jc w:val="both"/>
        <w:rPr>
          <w:rFonts w:eastAsia="TimesNewRoman"/>
          <w:sz w:val="28"/>
          <w:szCs w:val="28"/>
        </w:rPr>
      </w:pPr>
      <w:r>
        <w:rPr>
          <w:rFonts w:eastAsia="TimesNewRoman"/>
          <w:sz w:val="28"/>
          <w:szCs w:val="28"/>
        </w:rPr>
        <w:t>а) е</w:t>
      </w:r>
      <w:r w:rsidR="007F6221" w:rsidRPr="00952604">
        <w:rPr>
          <w:rFonts w:eastAsia="TimesNewRoman"/>
          <w:sz w:val="28"/>
          <w:szCs w:val="28"/>
        </w:rPr>
        <w:t>кспорт</w:t>
      </w:r>
      <w:r>
        <w:rPr>
          <w:rFonts w:eastAsia="TimesNewRoman"/>
          <w:sz w:val="28"/>
          <w:szCs w:val="28"/>
        </w:rPr>
        <w:t>:</w:t>
      </w:r>
    </w:p>
    <w:p w:rsidR="00952604" w:rsidRPr="00B31D14" w:rsidRDefault="00952604" w:rsidP="00B31D14">
      <w:pPr>
        <w:pStyle w:val="af5"/>
        <w:numPr>
          <w:ilvl w:val="0"/>
          <w:numId w:val="30"/>
        </w:numPr>
        <w:spacing w:after="0" w:line="360" w:lineRule="auto"/>
        <w:ind w:left="0" w:firstLine="709"/>
        <w:jc w:val="both"/>
        <w:rPr>
          <w:rFonts w:ascii="Times New Roman" w:hAnsi="Times New Roman"/>
          <w:color w:val="200F03"/>
          <w:sz w:val="28"/>
          <w:szCs w:val="28"/>
          <w:lang w:val="uk-UA"/>
        </w:rPr>
      </w:pPr>
      <w:r w:rsidRPr="00B31D14">
        <w:rPr>
          <w:rFonts w:ascii="Times New Roman" w:hAnsi="Times New Roman"/>
          <w:color w:val="200F03"/>
          <w:sz w:val="28"/>
          <w:szCs w:val="28"/>
          <w:lang w:val="uk-UA"/>
        </w:rPr>
        <w:t>н</w:t>
      </w:r>
      <w:r w:rsidR="007F6221" w:rsidRPr="00B31D14">
        <w:rPr>
          <w:rFonts w:ascii="Times New Roman" w:hAnsi="Times New Roman"/>
          <w:color w:val="200F03"/>
          <w:sz w:val="28"/>
          <w:szCs w:val="28"/>
          <w:lang w:val="uk-UA"/>
        </w:rPr>
        <w:t xml:space="preserve">епрямий експорт </w:t>
      </w:r>
      <w:r w:rsidR="00B5013B" w:rsidRPr="00B31D14">
        <w:rPr>
          <w:rFonts w:ascii="Times New Roman" w:hAnsi="Times New Roman"/>
          <w:color w:val="200F03"/>
          <w:sz w:val="28"/>
          <w:szCs w:val="28"/>
          <w:lang w:val="uk-UA"/>
        </w:rPr>
        <w:t xml:space="preserve">– </w:t>
      </w:r>
      <w:r w:rsidR="00B31D14">
        <w:rPr>
          <w:rFonts w:ascii="Times New Roman" w:hAnsi="Times New Roman"/>
          <w:color w:val="200F03"/>
          <w:sz w:val="28"/>
          <w:szCs w:val="28"/>
          <w:lang w:val="uk-UA"/>
        </w:rPr>
        <w:t>ч</w:t>
      </w:r>
      <w:r w:rsidR="007F6221" w:rsidRPr="00B31D14">
        <w:rPr>
          <w:rFonts w:ascii="Times New Roman" w:hAnsi="Times New Roman"/>
          <w:color w:val="200F03"/>
          <w:sz w:val="28"/>
          <w:szCs w:val="28"/>
          <w:lang w:val="uk-UA"/>
        </w:rPr>
        <w:t xml:space="preserve">ерез </w:t>
      </w:r>
      <w:r w:rsidR="00B31D14">
        <w:rPr>
          <w:rFonts w:ascii="Times New Roman" w:hAnsi="Times New Roman"/>
          <w:color w:val="200F03"/>
          <w:sz w:val="28"/>
          <w:szCs w:val="28"/>
          <w:lang w:val="uk-UA"/>
        </w:rPr>
        <w:t xml:space="preserve">національних </w:t>
      </w:r>
      <w:r w:rsidR="007F6221" w:rsidRPr="00B31D14">
        <w:rPr>
          <w:rFonts w:ascii="Times New Roman" w:hAnsi="Times New Roman"/>
          <w:color w:val="200F03"/>
          <w:sz w:val="28"/>
          <w:szCs w:val="28"/>
          <w:lang w:val="uk-UA"/>
        </w:rPr>
        <w:t>експортерів</w:t>
      </w:r>
      <w:r w:rsidR="00B31D14">
        <w:rPr>
          <w:rFonts w:ascii="Times New Roman" w:hAnsi="Times New Roman"/>
          <w:color w:val="200F03"/>
          <w:sz w:val="28"/>
          <w:szCs w:val="28"/>
          <w:lang w:val="uk-UA"/>
        </w:rPr>
        <w:t>, ч</w:t>
      </w:r>
      <w:r w:rsidR="007F6221" w:rsidRPr="00B31D14">
        <w:rPr>
          <w:rFonts w:ascii="Times New Roman" w:hAnsi="Times New Roman"/>
          <w:color w:val="200F03"/>
          <w:sz w:val="28"/>
          <w:szCs w:val="28"/>
          <w:lang w:val="uk-UA"/>
        </w:rPr>
        <w:t xml:space="preserve">ерез </w:t>
      </w:r>
      <w:r w:rsidR="00B31D14">
        <w:rPr>
          <w:rFonts w:ascii="Times New Roman" w:hAnsi="Times New Roman"/>
          <w:color w:val="200F03"/>
          <w:sz w:val="28"/>
          <w:szCs w:val="28"/>
          <w:lang w:val="uk-UA"/>
        </w:rPr>
        <w:t xml:space="preserve">національних </w:t>
      </w:r>
      <w:r w:rsidR="007F6221" w:rsidRPr="00B31D14">
        <w:rPr>
          <w:rFonts w:ascii="Times New Roman" w:hAnsi="Times New Roman"/>
          <w:color w:val="200F03"/>
          <w:sz w:val="28"/>
          <w:szCs w:val="28"/>
          <w:lang w:val="uk-UA"/>
        </w:rPr>
        <w:t>агентів з експорту</w:t>
      </w:r>
      <w:r w:rsidR="00B31D14">
        <w:rPr>
          <w:rFonts w:ascii="Times New Roman" w:hAnsi="Times New Roman"/>
          <w:color w:val="200F03"/>
          <w:sz w:val="28"/>
          <w:szCs w:val="28"/>
          <w:lang w:val="uk-UA"/>
        </w:rPr>
        <w:t>, через міжнародних агентів з імпорту та експорту продукції, ч</w:t>
      </w:r>
      <w:r w:rsidR="007F6221" w:rsidRPr="00B31D14">
        <w:rPr>
          <w:rFonts w:ascii="Times New Roman" w:hAnsi="Times New Roman"/>
          <w:color w:val="200F03"/>
          <w:sz w:val="28"/>
          <w:szCs w:val="28"/>
          <w:lang w:val="uk-UA"/>
        </w:rPr>
        <w:t xml:space="preserve">ерез </w:t>
      </w:r>
      <w:r w:rsidR="00B31D14">
        <w:rPr>
          <w:rFonts w:ascii="Times New Roman" w:hAnsi="Times New Roman"/>
          <w:color w:val="200F03"/>
          <w:sz w:val="28"/>
          <w:szCs w:val="28"/>
          <w:lang w:val="uk-UA"/>
        </w:rPr>
        <w:t xml:space="preserve">національному </w:t>
      </w:r>
      <w:r w:rsidR="007F6221" w:rsidRPr="00B31D14">
        <w:rPr>
          <w:rFonts w:ascii="Times New Roman" w:hAnsi="Times New Roman"/>
          <w:color w:val="200F03"/>
          <w:sz w:val="28"/>
          <w:szCs w:val="28"/>
          <w:lang w:val="uk-UA"/>
        </w:rPr>
        <w:t xml:space="preserve"> коопера</w:t>
      </w:r>
      <w:r w:rsidR="00B31D14">
        <w:rPr>
          <w:rFonts w:ascii="Times New Roman" w:hAnsi="Times New Roman"/>
          <w:color w:val="200F03"/>
          <w:sz w:val="28"/>
          <w:szCs w:val="28"/>
          <w:lang w:val="uk-UA"/>
        </w:rPr>
        <w:t>цію;</w:t>
      </w:r>
      <w:r w:rsidR="007F6221" w:rsidRPr="00B31D14">
        <w:rPr>
          <w:rFonts w:ascii="Times New Roman" w:hAnsi="Times New Roman"/>
          <w:color w:val="200F03"/>
          <w:sz w:val="28"/>
          <w:szCs w:val="28"/>
          <w:lang w:val="uk-UA"/>
        </w:rPr>
        <w:t xml:space="preserve">  </w:t>
      </w:r>
    </w:p>
    <w:p w:rsidR="00C718BC" w:rsidRPr="00B31D14" w:rsidRDefault="00952604" w:rsidP="00B31D14">
      <w:pPr>
        <w:pStyle w:val="af5"/>
        <w:numPr>
          <w:ilvl w:val="0"/>
          <w:numId w:val="30"/>
        </w:numPr>
        <w:spacing w:after="0" w:line="360" w:lineRule="auto"/>
        <w:ind w:left="0" w:firstLine="709"/>
        <w:jc w:val="both"/>
        <w:rPr>
          <w:rFonts w:ascii="Times New Roman" w:hAnsi="Times New Roman"/>
          <w:color w:val="200F03"/>
          <w:sz w:val="28"/>
          <w:szCs w:val="28"/>
          <w:lang w:val="uk-UA"/>
        </w:rPr>
      </w:pPr>
      <w:r w:rsidRPr="00B31D14">
        <w:rPr>
          <w:rFonts w:ascii="Times New Roman" w:hAnsi="Times New Roman"/>
          <w:color w:val="200F03"/>
          <w:sz w:val="28"/>
          <w:szCs w:val="28"/>
          <w:lang w:val="uk-UA"/>
        </w:rPr>
        <w:t>п</w:t>
      </w:r>
      <w:r w:rsidR="007F6221" w:rsidRPr="00B31D14">
        <w:rPr>
          <w:rFonts w:ascii="Times New Roman" w:hAnsi="Times New Roman"/>
          <w:color w:val="200F03"/>
          <w:sz w:val="28"/>
          <w:szCs w:val="28"/>
          <w:lang w:val="uk-UA"/>
        </w:rPr>
        <w:t xml:space="preserve">рямий експорт </w:t>
      </w:r>
      <w:r w:rsidR="00B5013B" w:rsidRPr="00B31D14">
        <w:rPr>
          <w:rFonts w:ascii="Times New Roman" w:hAnsi="Times New Roman"/>
          <w:color w:val="200F03"/>
          <w:sz w:val="28"/>
          <w:szCs w:val="28"/>
          <w:lang w:val="uk-UA"/>
        </w:rPr>
        <w:t xml:space="preserve">– </w:t>
      </w:r>
      <w:r w:rsidR="00B31D14">
        <w:rPr>
          <w:rFonts w:ascii="Times New Roman" w:hAnsi="Times New Roman"/>
          <w:color w:val="200F03"/>
          <w:sz w:val="28"/>
          <w:szCs w:val="28"/>
          <w:lang w:val="uk-UA"/>
        </w:rPr>
        <w:t>ч</w:t>
      </w:r>
      <w:r w:rsidR="00B31D14" w:rsidRPr="00B31D14">
        <w:rPr>
          <w:rFonts w:ascii="Times New Roman" w:hAnsi="Times New Roman"/>
          <w:color w:val="200F03"/>
          <w:sz w:val="28"/>
          <w:szCs w:val="28"/>
          <w:lang w:val="uk-UA"/>
        </w:rPr>
        <w:t xml:space="preserve">ерез експортний відділ </w:t>
      </w:r>
      <w:r w:rsidR="00B31D14">
        <w:rPr>
          <w:rFonts w:ascii="Times New Roman" w:hAnsi="Times New Roman"/>
          <w:color w:val="200F03"/>
          <w:sz w:val="28"/>
          <w:szCs w:val="28"/>
          <w:lang w:val="uk-UA"/>
        </w:rPr>
        <w:t xml:space="preserve">підприємства, </w:t>
      </w:r>
      <w:r w:rsidR="007F6221" w:rsidRPr="00B31D14">
        <w:rPr>
          <w:rFonts w:ascii="Times New Roman" w:hAnsi="Times New Roman"/>
          <w:color w:val="200F03"/>
          <w:sz w:val="28"/>
          <w:szCs w:val="28"/>
          <w:lang w:val="uk-UA"/>
        </w:rPr>
        <w:t xml:space="preserve"> </w:t>
      </w:r>
      <w:r w:rsidR="00B31D14">
        <w:rPr>
          <w:rFonts w:ascii="Times New Roman" w:hAnsi="Times New Roman"/>
          <w:color w:val="200F03"/>
          <w:sz w:val="28"/>
          <w:szCs w:val="28"/>
          <w:lang w:val="uk-UA"/>
        </w:rPr>
        <w:t>ч</w:t>
      </w:r>
      <w:r w:rsidR="00B31D14" w:rsidRPr="00B31D14">
        <w:rPr>
          <w:rFonts w:ascii="Times New Roman" w:hAnsi="Times New Roman"/>
          <w:color w:val="200F03"/>
          <w:sz w:val="28"/>
          <w:szCs w:val="28"/>
          <w:lang w:val="uk-UA"/>
        </w:rPr>
        <w:t xml:space="preserve">ерез </w:t>
      </w:r>
      <w:r w:rsidR="00B31D14">
        <w:rPr>
          <w:rFonts w:ascii="Times New Roman" w:hAnsi="Times New Roman"/>
          <w:color w:val="200F03"/>
          <w:sz w:val="28"/>
          <w:szCs w:val="28"/>
          <w:lang w:val="uk-UA"/>
        </w:rPr>
        <w:t xml:space="preserve">компанії із </w:t>
      </w:r>
      <w:r w:rsidR="00B31D14" w:rsidRPr="00B31D14">
        <w:rPr>
          <w:rFonts w:ascii="Times New Roman" w:hAnsi="Times New Roman"/>
          <w:color w:val="200F03"/>
          <w:sz w:val="28"/>
          <w:szCs w:val="28"/>
          <w:lang w:val="uk-UA"/>
        </w:rPr>
        <w:t>збут</w:t>
      </w:r>
      <w:r w:rsidR="00B31D14">
        <w:rPr>
          <w:rFonts w:ascii="Times New Roman" w:hAnsi="Times New Roman"/>
          <w:color w:val="200F03"/>
          <w:sz w:val="28"/>
          <w:szCs w:val="28"/>
          <w:lang w:val="uk-UA"/>
        </w:rPr>
        <w:t xml:space="preserve">у </w:t>
      </w:r>
      <w:r w:rsidR="007F6221" w:rsidRPr="00B31D14">
        <w:rPr>
          <w:rFonts w:ascii="Times New Roman" w:hAnsi="Times New Roman"/>
          <w:color w:val="200F03"/>
          <w:sz w:val="28"/>
          <w:szCs w:val="28"/>
          <w:lang w:val="uk-UA"/>
        </w:rPr>
        <w:t>за кордоном</w:t>
      </w:r>
      <w:r w:rsidR="00B31D14">
        <w:rPr>
          <w:rFonts w:ascii="Times New Roman" w:hAnsi="Times New Roman"/>
          <w:color w:val="200F03"/>
          <w:sz w:val="28"/>
          <w:szCs w:val="28"/>
          <w:lang w:val="uk-UA"/>
        </w:rPr>
        <w:t>, ч</w:t>
      </w:r>
      <w:r w:rsidR="007F6221" w:rsidRPr="00B31D14">
        <w:rPr>
          <w:rFonts w:ascii="Times New Roman" w:hAnsi="Times New Roman"/>
          <w:color w:val="200F03"/>
          <w:sz w:val="28"/>
          <w:szCs w:val="28"/>
          <w:lang w:val="uk-UA"/>
        </w:rPr>
        <w:t xml:space="preserve">ерез закордонних дистриб’юторів </w:t>
      </w:r>
      <w:r w:rsidR="00B31D14">
        <w:rPr>
          <w:rFonts w:ascii="Times New Roman" w:hAnsi="Times New Roman"/>
          <w:color w:val="200F03"/>
          <w:sz w:val="28"/>
          <w:szCs w:val="28"/>
          <w:lang w:val="uk-UA"/>
        </w:rPr>
        <w:t>або</w:t>
      </w:r>
      <w:r w:rsidR="007F6221" w:rsidRPr="00B31D14">
        <w:rPr>
          <w:rFonts w:ascii="Times New Roman" w:hAnsi="Times New Roman"/>
          <w:color w:val="200F03"/>
          <w:sz w:val="28"/>
          <w:szCs w:val="28"/>
          <w:lang w:val="uk-UA"/>
        </w:rPr>
        <w:t xml:space="preserve"> агентів</w:t>
      </w:r>
      <w:r w:rsidR="00627989" w:rsidRPr="00B31D14">
        <w:rPr>
          <w:rFonts w:ascii="Times New Roman" w:hAnsi="Times New Roman"/>
          <w:color w:val="200F03"/>
          <w:sz w:val="28"/>
          <w:szCs w:val="28"/>
          <w:lang w:val="uk-UA"/>
        </w:rPr>
        <w:t xml:space="preserve"> </w:t>
      </w:r>
    </w:p>
    <w:p w:rsidR="007F6221" w:rsidRPr="00952604" w:rsidRDefault="00952604" w:rsidP="00F27F8C">
      <w:pPr>
        <w:spacing w:line="360" w:lineRule="auto"/>
        <w:ind w:firstLine="709"/>
        <w:jc w:val="both"/>
        <w:rPr>
          <w:rFonts w:eastAsia="TimesNewRoman"/>
          <w:sz w:val="28"/>
          <w:szCs w:val="28"/>
        </w:rPr>
      </w:pPr>
      <w:r>
        <w:rPr>
          <w:rFonts w:eastAsia="TimesNewRoman"/>
          <w:sz w:val="28"/>
          <w:szCs w:val="28"/>
        </w:rPr>
        <w:t>в) с</w:t>
      </w:r>
      <w:r w:rsidR="007F6221" w:rsidRPr="00952604">
        <w:rPr>
          <w:rFonts w:eastAsia="TimesNewRoman"/>
          <w:sz w:val="28"/>
          <w:szCs w:val="28"/>
        </w:rPr>
        <w:t>пільна підприємницька діяльність</w:t>
      </w:r>
      <w:r w:rsidR="00B5013B">
        <w:rPr>
          <w:rFonts w:eastAsia="TimesNewRoman"/>
          <w:sz w:val="28"/>
          <w:szCs w:val="28"/>
        </w:rPr>
        <w:t xml:space="preserve"> </w:t>
      </w:r>
      <w:r w:rsidR="00B5013B" w:rsidRPr="005B4E97">
        <w:rPr>
          <w:rFonts w:eastAsia="Calibri"/>
          <w:sz w:val="28"/>
          <w:szCs w:val="28"/>
          <w:lang w:eastAsia="en-US"/>
        </w:rPr>
        <w:t>–</w:t>
      </w:r>
      <w:r w:rsidR="00B5013B">
        <w:rPr>
          <w:rFonts w:eastAsia="Calibri"/>
          <w:sz w:val="28"/>
          <w:szCs w:val="28"/>
          <w:lang w:eastAsia="en-US"/>
        </w:rPr>
        <w:t xml:space="preserve"> л</w:t>
      </w:r>
      <w:r w:rsidR="007F6221" w:rsidRPr="00952604">
        <w:rPr>
          <w:rFonts w:eastAsia="TimesNewRoman"/>
          <w:sz w:val="28"/>
          <w:szCs w:val="28"/>
        </w:rPr>
        <w:t>іцензування</w:t>
      </w:r>
      <w:r w:rsidR="00B5013B">
        <w:rPr>
          <w:rFonts w:eastAsia="TimesNewRoman"/>
          <w:sz w:val="28"/>
          <w:szCs w:val="28"/>
        </w:rPr>
        <w:t>, п</w:t>
      </w:r>
      <w:r w:rsidR="007F6221" w:rsidRPr="00952604">
        <w:rPr>
          <w:rFonts w:eastAsia="TimesNewRoman"/>
          <w:sz w:val="28"/>
          <w:szCs w:val="28"/>
        </w:rPr>
        <w:t>ідрядне виробництво</w:t>
      </w:r>
      <w:r w:rsidR="00B5013B">
        <w:rPr>
          <w:rFonts w:eastAsia="TimesNewRoman"/>
          <w:sz w:val="28"/>
          <w:szCs w:val="28"/>
        </w:rPr>
        <w:t>, у</w:t>
      </w:r>
      <w:r w:rsidR="007F6221" w:rsidRPr="00952604">
        <w:rPr>
          <w:rFonts w:eastAsia="TimesNewRoman"/>
          <w:sz w:val="28"/>
          <w:szCs w:val="28"/>
        </w:rPr>
        <w:t>правління за контрактом</w:t>
      </w:r>
      <w:r w:rsidR="00B5013B">
        <w:rPr>
          <w:rFonts w:eastAsia="TimesNewRoman"/>
          <w:sz w:val="28"/>
          <w:szCs w:val="28"/>
        </w:rPr>
        <w:t>, п</w:t>
      </w:r>
      <w:r w:rsidR="007F6221" w:rsidRPr="00952604">
        <w:rPr>
          <w:rFonts w:eastAsia="TimesNewRoman"/>
          <w:sz w:val="28"/>
          <w:szCs w:val="28"/>
        </w:rPr>
        <w:t>ідприємства спільного володіння</w:t>
      </w:r>
      <w:r w:rsidR="00B5013B">
        <w:rPr>
          <w:rFonts w:eastAsia="TimesNewRoman"/>
          <w:sz w:val="28"/>
          <w:szCs w:val="28"/>
        </w:rPr>
        <w:t>;</w:t>
      </w:r>
    </w:p>
    <w:p w:rsidR="007F6221" w:rsidRPr="00952604" w:rsidRDefault="00952604" w:rsidP="00F27F8C">
      <w:pPr>
        <w:spacing w:line="360" w:lineRule="auto"/>
        <w:ind w:firstLine="709"/>
        <w:jc w:val="both"/>
        <w:rPr>
          <w:rFonts w:eastAsia="TimesNewRoman"/>
          <w:sz w:val="28"/>
          <w:szCs w:val="28"/>
        </w:rPr>
      </w:pPr>
      <w:r>
        <w:rPr>
          <w:rFonts w:eastAsia="TimesNewRoman"/>
          <w:sz w:val="28"/>
          <w:szCs w:val="28"/>
        </w:rPr>
        <w:t>в) п</w:t>
      </w:r>
      <w:r w:rsidR="007F6221" w:rsidRPr="00952604">
        <w:rPr>
          <w:rFonts w:eastAsia="TimesNewRoman"/>
          <w:sz w:val="28"/>
          <w:szCs w:val="28"/>
        </w:rPr>
        <w:t>ряме інвестування</w:t>
      </w:r>
      <w:r w:rsidR="00B31D14">
        <w:rPr>
          <w:rFonts w:eastAsia="TimesNewRoman"/>
          <w:sz w:val="28"/>
          <w:szCs w:val="28"/>
        </w:rPr>
        <w:t xml:space="preserve"> </w:t>
      </w:r>
      <w:r w:rsidR="00B31D14" w:rsidRPr="005B4E97">
        <w:rPr>
          <w:rFonts w:eastAsia="Calibri"/>
          <w:sz w:val="28"/>
          <w:szCs w:val="28"/>
          <w:lang w:eastAsia="en-US"/>
        </w:rPr>
        <w:t>–</w:t>
      </w:r>
      <w:r w:rsidR="00B31D14">
        <w:rPr>
          <w:rFonts w:eastAsia="Calibri"/>
          <w:sz w:val="28"/>
          <w:szCs w:val="28"/>
          <w:lang w:eastAsia="en-US"/>
        </w:rPr>
        <w:t xml:space="preserve"> в</w:t>
      </w:r>
      <w:r w:rsidR="007F6221" w:rsidRPr="00952604">
        <w:rPr>
          <w:rFonts w:eastAsia="TimesNewRoman"/>
          <w:sz w:val="28"/>
          <w:szCs w:val="28"/>
        </w:rPr>
        <w:t>иробничі підприємства</w:t>
      </w:r>
      <w:r w:rsidR="00B31D14">
        <w:rPr>
          <w:rFonts w:eastAsia="TimesNewRoman"/>
          <w:sz w:val="28"/>
          <w:szCs w:val="28"/>
        </w:rPr>
        <w:t>, с</w:t>
      </w:r>
      <w:r w:rsidR="007F6221" w:rsidRPr="00952604">
        <w:rPr>
          <w:rFonts w:eastAsia="TimesNewRoman"/>
          <w:sz w:val="28"/>
          <w:szCs w:val="28"/>
        </w:rPr>
        <w:t>кладальні підприємства</w:t>
      </w:r>
      <w:r w:rsidR="00B31D14">
        <w:rPr>
          <w:rFonts w:eastAsia="TimesNewRoman"/>
          <w:sz w:val="28"/>
          <w:szCs w:val="28"/>
        </w:rPr>
        <w:t>, компанії по збуту.</w:t>
      </w:r>
    </w:p>
    <w:p w:rsidR="00F27F8C" w:rsidRDefault="00624F9C" w:rsidP="00F27F8C">
      <w:pPr>
        <w:spacing w:line="360" w:lineRule="auto"/>
        <w:ind w:firstLine="709"/>
        <w:jc w:val="both"/>
        <w:rPr>
          <w:rFonts w:eastAsia="TimesNewRoman"/>
          <w:sz w:val="28"/>
          <w:szCs w:val="28"/>
        </w:rPr>
      </w:pPr>
      <w:r>
        <w:rPr>
          <w:rFonts w:eastAsia="TimesNewRoman"/>
          <w:sz w:val="28"/>
          <w:szCs w:val="28"/>
        </w:rPr>
        <w:t>«</w:t>
      </w:r>
      <w:r w:rsidR="00627989" w:rsidRPr="00627989">
        <w:rPr>
          <w:rFonts w:eastAsia="TimesNewRoman"/>
          <w:sz w:val="28"/>
          <w:szCs w:val="28"/>
        </w:rPr>
        <w:t xml:space="preserve">У випадку стратегії експортування виробництво залишається на національній території, що має свої недоліки та переваги. Спільне підприємництво та пряме інвестування потребують організації виробництва за кордоном. При цьому деякі форми спільного підприємництва реалізуються на основі укладення контрактів, без додаткових інвестицій, а спільне володіння та пряме інвестування передбачають інвестиції, тобто довгострокові вкладення капіталу в підприємства, соціально-економічні програми, підприємницькі та  інноваційні </w:t>
      </w:r>
      <w:r w:rsidR="00AD787D">
        <w:rPr>
          <w:rFonts w:eastAsia="TimesNewRoman"/>
          <w:sz w:val="28"/>
          <w:szCs w:val="28"/>
        </w:rPr>
        <w:t xml:space="preserve">проекти, що </w:t>
      </w:r>
      <w:r w:rsidR="00627989" w:rsidRPr="00627989">
        <w:rPr>
          <w:rFonts w:eastAsia="TimesNewRoman"/>
          <w:sz w:val="28"/>
          <w:szCs w:val="28"/>
        </w:rPr>
        <w:t xml:space="preserve">зумовлює виділення певних форм стратегій виходу на </w:t>
      </w:r>
      <w:r w:rsidR="00AD787D">
        <w:rPr>
          <w:rFonts w:eastAsia="TimesNewRoman"/>
          <w:sz w:val="28"/>
          <w:szCs w:val="28"/>
        </w:rPr>
        <w:t xml:space="preserve">нові </w:t>
      </w:r>
      <w:r w:rsidR="00627989" w:rsidRPr="00627989">
        <w:rPr>
          <w:rFonts w:eastAsia="TimesNewRoman"/>
          <w:sz w:val="28"/>
          <w:szCs w:val="28"/>
        </w:rPr>
        <w:t>ринк</w:t>
      </w:r>
      <w:r w:rsidR="00AD787D">
        <w:rPr>
          <w:rFonts w:eastAsia="TimesNewRoman"/>
          <w:sz w:val="28"/>
          <w:szCs w:val="28"/>
        </w:rPr>
        <w:t>и</w:t>
      </w:r>
      <w:r>
        <w:rPr>
          <w:rFonts w:eastAsia="TimesNewRoman"/>
          <w:sz w:val="28"/>
          <w:szCs w:val="28"/>
        </w:rPr>
        <w:t>»</w:t>
      </w:r>
      <w:r w:rsidR="00627989" w:rsidRPr="00627989">
        <w:rPr>
          <w:rFonts w:eastAsia="TimesNewRoman"/>
          <w:sz w:val="28"/>
          <w:szCs w:val="28"/>
        </w:rPr>
        <w:t xml:space="preserve"> [1</w:t>
      </w:r>
      <w:r w:rsidR="007C4032">
        <w:rPr>
          <w:rFonts w:eastAsia="TimesNewRoman"/>
          <w:sz w:val="28"/>
          <w:szCs w:val="28"/>
        </w:rPr>
        <w:t>1</w:t>
      </w:r>
      <w:r w:rsidR="00627989" w:rsidRPr="00627989">
        <w:rPr>
          <w:rFonts w:eastAsia="TimesNewRoman"/>
          <w:sz w:val="28"/>
          <w:szCs w:val="28"/>
        </w:rPr>
        <w:t>].</w:t>
      </w:r>
    </w:p>
    <w:p w:rsidR="00C23987" w:rsidRDefault="00C23987" w:rsidP="00F27F8C">
      <w:pPr>
        <w:spacing w:line="360" w:lineRule="auto"/>
        <w:ind w:firstLine="709"/>
        <w:jc w:val="both"/>
        <w:rPr>
          <w:rFonts w:eastAsia="TimesNewRoman"/>
          <w:sz w:val="28"/>
          <w:szCs w:val="28"/>
        </w:rPr>
      </w:pPr>
      <w:r w:rsidRPr="00C23987">
        <w:rPr>
          <w:rFonts w:eastAsia="TimesNewRoman"/>
          <w:sz w:val="28"/>
          <w:szCs w:val="28"/>
        </w:rPr>
        <w:lastRenderedPageBreak/>
        <w:t xml:space="preserve">Під експортом розуміється реалізація на </w:t>
      </w:r>
      <w:r>
        <w:rPr>
          <w:rFonts w:eastAsia="TimesNewRoman"/>
          <w:sz w:val="28"/>
          <w:szCs w:val="28"/>
        </w:rPr>
        <w:t xml:space="preserve">нових </w:t>
      </w:r>
      <w:r w:rsidRPr="00C23987">
        <w:rPr>
          <w:rFonts w:eastAsia="TimesNewRoman"/>
          <w:sz w:val="28"/>
          <w:szCs w:val="28"/>
        </w:rPr>
        <w:t xml:space="preserve">закордонних ринках </w:t>
      </w:r>
      <w:r>
        <w:rPr>
          <w:rFonts w:eastAsia="TimesNewRoman"/>
          <w:sz w:val="28"/>
          <w:szCs w:val="28"/>
        </w:rPr>
        <w:t>продукції та послуг, що виробляються або</w:t>
      </w:r>
      <w:r w:rsidRPr="00C23987">
        <w:rPr>
          <w:rFonts w:eastAsia="TimesNewRoman"/>
          <w:sz w:val="28"/>
          <w:szCs w:val="28"/>
        </w:rPr>
        <w:t xml:space="preserve"> виконуються у </w:t>
      </w:r>
      <w:r>
        <w:rPr>
          <w:rFonts w:eastAsia="TimesNewRoman"/>
          <w:sz w:val="28"/>
          <w:szCs w:val="28"/>
        </w:rPr>
        <w:t>національному господарському середовищі.</w:t>
      </w:r>
    </w:p>
    <w:p w:rsidR="00C23987" w:rsidRDefault="00C23987" w:rsidP="00F27F8C">
      <w:pPr>
        <w:spacing w:line="360" w:lineRule="auto"/>
        <w:ind w:firstLine="709"/>
        <w:jc w:val="both"/>
        <w:rPr>
          <w:rFonts w:eastAsia="TimesNewRoman"/>
          <w:sz w:val="28"/>
          <w:szCs w:val="28"/>
        </w:rPr>
      </w:pPr>
      <w:r w:rsidRPr="00C23987">
        <w:rPr>
          <w:rFonts w:eastAsia="TimesNewRoman"/>
          <w:sz w:val="28"/>
          <w:szCs w:val="28"/>
        </w:rPr>
        <w:t xml:space="preserve">Переваги </w:t>
      </w:r>
      <w:r>
        <w:rPr>
          <w:rFonts w:eastAsia="TimesNewRoman"/>
          <w:sz w:val="28"/>
          <w:szCs w:val="28"/>
        </w:rPr>
        <w:t>експорту</w:t>
      </w:r>
      <w:r w:rsidRPr="00C23987">
        <w:rPr>
          <w:rFonts w:eastAsia="TimesNewRoman"/>
          <w:sz w:val="28"/>
          <w:szCs w:val="28"/>
        </w:rPr>
        <w:t xml:space="preserve">: </w:t>
      </w:r>
    </w:p>
    <w:p w:rsidR="00A91888" w:rsidRPr="00A91888" w:rsidRDefault="00A91888" w:rsidP="00A91888">
      <w:pPr>
        <w:pStyle w:val="af5"/>
        <w:numPr>
          <w:ilvl w:val="0"/>
          <w:numId w:val="30"/>
        </w:numPr>
        <w:spacing w:after="0" w:line="360" w:lineRule="auto"/>
        <w:ind w:left="0" w:firstLine="709"/>
        <w:jc w:val="both"/>
        <w:rPr>
          <w:rFonts w:ascii="Times New Roman" w:hAnsi="Times New Roman"/>
          <w:color w:val="200F03"/>
          <w:sz w:val="28"/>
          <w:szCs w:val="28"/>
          <w:lang w:val="uk-UA"/>
        </w:rPr>
      </w:pPr>
      <w:r w:rsidRPr="00A91888">
        <w:rPr>
          <w:rFonts w:ascii="Times New Roman" w:hAnsi="Times New Roman"/>
          <w:color w:val="200F03"/>
          <w:sz w:val="28"/>
          <w:szCs w:val="28"/>
          <w:lang w:val="uk-UA"/>
        </w:rPr>
        <w:t xml:space="preserve">потребує мінімальних змін у структурі товарного асортименту; </w:t>
      </w:r>
    </w:p>
    <w:p w:rsidR="00A91888" w:rsidRPr="00A91888" w:rsidRDefault="00A91888" w:rsidP="00A91888">
      <w:pPr>
        <w:pStyle w:val="af5"/>
        <w:numPr>
          <w:ilvl w:val="0"/>
          <w:numId w:val="30"/>
        </w:numPr>
        <w:spacing w:after="0" w:line="360" w:lineRule="auto"/>
        <w:ind w:left="0" w:firstLine="709"/>
        <w:jc w:val="both"/>
        <w:rPr>
          <w:rFonts w:ascii="Times New Roman" w:hAnsi="Times New Roman"/>
          <w:color w:val="200F03"/>
          <w:sz w:val="28"/>
          <w:szCs w:val="28"/>
          <w:lang w:val="uk-UA"/>
        </w:rPr>
      </w:pPr>
      <w:r w:rsidRPr="00A91888">
        <w:rPr>
          <w:rFonts w:ascii="Times New Roman" w:hAnsi="Times New Roman"/>
          <w:color w:val="200F03"/>
          <w:sz w:val="28"/>
          <w:szCs w:val="28"/>
          <w:lang w:val="uk-UA"/>
        </w:rPr>
        <w:t>потребує мінімальних змін у товарному асортименті підприємства;</w:t>
      </w:r>
    </w:p>
    <w:p w:rsidR="00A91888" w:rsidRPr="00A91888" w:rsidRDefault="00A91888" w:rsidP="00A91888">
      <w:pPr>
        <w:pStyle w:val="af5"/>
        <w:numPr>
          <w:ilvl w:val="0"/>
          <w:numId w:val="30"/>
        </w:numPr>
        <w:spacing w:after="0" w:line="360" w:lineRule="auto"/>
        <w:ind w:left="0" w:firstLine="709"/>
        <w:jc w:val="both"/>
        <w:rPr>
          <w:rFonts w:ascii="Times New Roman" w:hAnsi="Times New Roman"/>
          <w:color w:val="200F03"/>
          <w:sz w:val="28"/>
          <w:szCs w:val="28"/>
          <w:lang w:val="uk-UA"/>
        </w:rPr>
      </w:pPr>
      <w:r w:rsidRPr="00A91888">
        <w:rPr>
          <w:rFonts w:ascii="Times New Roman" w:hAnsi="Times New Roman"/>
          <w:color w:val="200F03"/>
          <w:sz w:val="28"/>
          <w:szCs w:val="28"/>
          <w:lang w:val="uk-UA"/>
        </w:rPr>
        <w:t>потребує мінімальних інвестиційних витрат;</w:t>
      </w:r>
    </w:p>
    <w:p w:rsidR="00A91888" w:rsidRPr="00A91888" w:rsidRDefault="00A91888" w:rsidP="00A91888">
      <w:pPr>
        <w:pStyle w:val="af5"/>
        <w:numPr>
          <w:ilvl w:val="0"/>
          <w:numId w:val="30"/>
        </w:numPr>
        <w:spacing w:after="0" w:line="360" w:lineRule="auto"/>
        <w:ind w:left="0" w:firstLine="709"/>
        <w:jc w:val="both"/>
        <w:rPr>
          <w:rFonts w:ascii="Times New Roman" w:hAnsi="Times New Roman"/>
          <w:color w:val="200F03"/>
          <w:sz w:val="28"/>
          <w:szCs w:val="28"/>
          <w:lang w:val="uk-UA"/>
        </w:rPr>
      </w:pPr>
      <w:r w:rsidRPr="00A91888">
        <w:rPr>
          <w:rFonts w:ascii="Times New Roman" w:hAnsi="Times New Roman"/>
          <w:color w:val="200F03"/>
          <w:sz w:val="28"/>
          <w:szCs w:val="28"/>
          <w:lang w:val="uk-UA"/>
        </w:rPr>
        <w:t xml:space="preserve">потребує мінімальних поточних грошових зобов’язань; </w:t>
      </w:r>
    </w:p>
    <w:p w:rsidR="00A91888" w:rsidRPr="00A91888" w:rsidRDefault="00A91888" w:rsidP="00A91888">
      <w:pPr>
        <w:pStyle w:val="af5"/>
        <w:numPr>
          <w:ilvl w:val="0"/>
          <w:numId w:val="30"/>
        </w:numPr>
        <w:spacing w:after="0" w:line="360" w:lineRule="auto"/>
        <w:ind w:left="0" w:firstLine="709"/>
        <w:jc w:val="both"/>
        <w:rPr>
          <w:rFonts w:ascii="Times New Roman" w:hAnsi="Times New Roman"/>
          <w:color w:val="200F03"/>
          <w:sz w:val="28"/>
          <w:szCs w:val="28"/>
          <w:lang w:val="uk-UA"/>
        </w:rPr>
      </w:pPr>
      <w:r w:rsidRPr="00A91888">
        <w:rPr>
          <w:rFonts w:ascii="Times New Roman" w:hAnsi="Times New Roman"/>
          <w:color w:val="200F03"/>
          <w:sz w:val="28"/>
          <w:szCs w:val="28"/>
          <w:lang w:val="uk-UA"/>
        </w:rPr>
        <w:t>забезпечує мінімальний ризик при вході на ринок та легкість виходу.</w:t>
      </w:r>
    </w:p>
    <w:p w:rsidR="00A91888" w:rsidRDefault="00C23987" w:rsidP="00F27F8C">
      <w:pPr>
        <w:spacing w:line="360" w:lineRule="auto"/>
        <w:ind w:firstLine="709"/>
        <w:jc w:val="both"/>
        <w:rPr>
          <w:rFonts w:eastAsia="TimesNewRoman"/>
          <w:sz w:val="28"/>
          <w:szCs w:val="28"/>
        </w:rPr>
      </w:pPr>
      <w:r w:rsidRPr="00C23987">
        <w:rPr>
          <w:rFonts w:eastAsia="TimesNewRoman"/>
          <w:sz w:val="28"/>
          <w:szCs w:val="28"/>
        </w:rPr>
        <w:t xml:space="preserve">Прямий експорт передбачає, що </w:t>
      </w:r>
      <w:r w:rsidR="00A91888">
        <w:rPr>
          <w:rFonts w:eastAsia="TimesNewRoman"/>
          <w:sz w:val="28"/>
          <w:szCs w:val="28"/>
        </w:rPr>
        <w:t xml:space="preserve">підприємство реалізує </w:t>
      </w:r>
      <w:r w:rsidRPr="00C23987">
        <w:rPr>
          <w:rFonts w:eastAsia="TimesNewRoman"/>
          <w:sz w:val="28"/>
          <w:szCs w:val="28"/>
        </w:rPr>
        <w:t>сво</w:t>
      </w:r>
      <w:r w:rsidR="00A91888">
        <w:rPr>
          <w:rFonts w:eastAsia="TimesNewRoman"/>
          <w:sz w:val="28"/>
          <w:szCs w:val="28"/>
        </w:rPr>
        <w:t xml:space="preserve">ю продукцію або </w:t>
      </w:r>
      <w:r w:rsidRPr="00C23987">
        <w:rPr>
          <w:rFonts w:eastAsia="TimesNewRoman"/>
          <w:sz w:val="28"/>
          <w:szCs w:val="28"/>
        </w:rPr>
        <w:t>послуги самостійно</w:t>
      </w:r>
      <w:r w:rsidR="00A91888">
        <w:rPr>
          <w:rFonts w:eastAsia="TimesNewRoman"/>
          <w:sz w:val="28"/>
          <w:szCs w:val="28"/>
        </w:rPr>
        <w:t xml:space="preserve"> через </w:t>
      </w:r>
      <w:r w:rsidRPr="00C23987">
        <w:rPr>
          <w:rFonts w:eastAsia="TimesNewRoman"/>
          <w:sz w:val="28"/>
          <w:szCs w:val="28"/>
        </w:rPr>
        <w:t xml:space="preserve">декілька способів організації прямого експорту:  </w:t>
      </w:r>
    </w:p>
    <w:p w:rsidR="00A91888" w:rsidRPr="00E47FF3" w:rsidRDefault="00A91888" w:rsidP="00E47FF3">
      <w:pPr>
        <w:pStyle w:val="af5"/>
        <w:numPr>
          <w:ilvl w:val="0"/>
          <w:numId w:val="30"/>
        </w:numPr>
        <w:spacing w:after="0" w:line="360" w:lineRule="auto"/>
        <w:ind w:left="0" w:firstLine="709"/>
        <w:jc w:val="both"/>
        <w:rPr>
          <w:rFonts w:ascii="Times New Roman" w:hAnsi="Times New Roman"/>
          <w:color w:val="200F03"/>
          <w:sz w:val="28"/>
          <w:szCs w:val="28"/>
          <w:lang w:val="uk-UA"/>
        </w:rPr>
      </w:pPr>
      <w:r w:rsidRPr="00E47FF3">
        <w:rPr>
          <w:rFonts w:ascii="Times New Roman" w:hAnsi="Times New Roman"/>
          <w:color w:val="200F03"/>
          <w:sz w:val="28"/>
          <w:szCs w:val="28"/>
          <w:lang w:val="uk-UA"/>
        </w:rPr>
        <w:t>через експортний відділ підприємства</w:t>
      </w:r>
      <w:r w:rsidR="00C23987" w:rsidRPr="00E47FF3">
        <w:rPr>
          <w:rFonts w:ascii="Times New Roman" w:hAnsi="Times New Roman"/>
          <w:color w:val="200F03"/>
          <w:sz w:val="28"/>
          <w:szCs w:val="28"/>
          <w:lang w:val="uk-UA"/>
        </w:rPr>
        <w:t xml:space="preserve">, в обов’язки якого входить здійснення продажу за кордоном та організація збору необхідної інформації про ринок;  </w:t>
      </w:r>
    </w:p>
    <w:p w:rsidR="00A91888" w:rsidRPr="00E47FF3" w:rsidRDefault="00C23987" w:rsidP="00E47FF3">
      <w:pPr>
        <w:pStyle w:val="af5"/>
        <w:numPr>
          <w:ilvl w:val="0"/>
          <w:numId w:val="30"/>
        </w:numPr>
        <w:spacing w:after="0" w:line="360" w:lineRule="auto"/>
        <w:ind w:left="0" w:firstLine="709"/>
        <w:jc w:val="both"/>
        <w:rPr>
          <w:rFonts w:ascii="Times New Roman" w:hAnsi="Times New Roman"/>
          <w:color w:val="200F03"/>
          <w:sz w:val="28"/>
          <w:szCs w:val="28"/>
          <w:lang w:val="uk-UA"/>
        </w:rPr>
      </w:pPr>
      <w:r w:rsidRPr="00E47FF3">
        <w:rPr>
          <w:rFonts w:ascii="Times New Roman" w:hAnsi="Times New Roman"/>
          <w:color w:val="200F03"/>
          <w:sz w:val="28"/>
          <w:szCs w:val="28"/>
          <w:lang w:val="uk-UA"/>
        </w:rPr>
        <w:t xml:space="preserve">закордонний відділ продажу </w:t>
      </w:r>
      <w:r w:rsidR="00A91888" w:rsidRPr="00E47FF3">
        <w:rPr>
          <w:rFonts w:ascii="Times New Roman" w:hAnsi="Times New Roman"/>
          <w:color w:val="200F03"/>
          <w:sz w:val="28"/>
          <w:szCs w:val="28"/>
          <w:lang w:val="uk-UA"/>
        </w:rPr>
        <w:t xml:space="preserve">або через власну </w:t>
      </w:r>
      <w:r w:rsidRPr="00E47FF3">
        <w:rPr>
          <w:rFonts w:ascii="Times New Roman" w:hAnsi="Times New Roman"/>
          <w:color w:val="200F03"/>
          <w:sz w:val="28"/>
          <w:szCs w:val="28"/>
          <w:lang w:val="uk-UA"/>
        </w:rPr>
        <w:t xml:space="preserve"> </w:t>
      </w:r>
      <w:r w:rsidR="00A91888" w:rsidRPr="00E47FF3">
        <w:rPr>
          <w:rFonts w:ascii="Times New Roman" w:hAnsi="Times New Roman"/>
          <w:color w:val="200F03"/>
          <w:sz w:val="28"/>
          <w:szCs w:val="28"/>
          <w:lang w:val="uk-UA"/>
        </w:rPr>
        <w:t>компанії із збуту за кордоном</w:t>
      </w:r>
      <w:r w:rsidRPr="00E47FF3">
        <w:rPr>
          <w:rFonts w:ascii="Times New Roman" w:hAnsi="Times New Roman"/>
          <w:color w:val="200F03"/>
          <w:sz w:val="28"/>
          <w:szCs w:val="28"/>
          <w:lang w:val="uk-UA"/>
        </w:rPr>
        <w:t>, яка забезпечує ефек</w:t>
      </w:r>
      <w:r w:rsidR="00A91888" w:rsidRPr="00E47FF3">
        <w:rPr>
          <w:rFonts w:ascii="Times New Roman" w:hAnsi="Times New Roman"/>
          <w:color w:val="200F03"/>
          <w:sz w:val="28"/>
          <w:szCs w:val="28"/>
          <w:lang w:val="uk-UA"/>
        </w:rPr>
        <w:t>т</w:t>
      </w:r>
      <w:r w:rsidRPr="00E47FF3">
        <w:rPr>
          <w:rFonts w:ascii="Times New Roman" w:hAnsi="Times New Roman"/>
          <w:color w:val="200F03"/>
          <w:sz w:val="28"/>
          <w:szCs w:val="28"/>
          <w:lang w:val="uk-UA"/>
        </w:rPr>
        <w:t xml:space="preserve"> безпосередньої присутності на ринку та здійснення контролю за виконанням маркетингових програм; закордонний </w:t>
      </w:r>
      <w:r w:rsidR="00A91888" w:rsidRPr="00E47FF3">
        <w:rPr>
          <w:rFonts w:ascii="Times New Roman" w:hAnsi="Times New Roman"/>
          <w:color w:val="200F03"/>
          <w:sz w:val="28"/>
          <w:szCs w:val="28"/>
          <w:lang w:val="uk-UA"/>
        </w:rPr>
        <w:t xml:space="preserve">відділ підприємства </w:t>
      </w:r>
      <w:r w:rsidRPr="00E47FF3">
        <w:rPr>
          <w:rFonts w:ascii="Times New Roman" w:hAnsi="Times New Roman"/>
          <w:color w:val="200F03"/>
          <w:sz w:val="28"/>
          <w:szCs w:val="28"/>
          <w:lang w:val="uk-UA"/>
        </w:rPr>
        <w:t xml:space="preserve">здійснює реалізацію та розподілення продукції;  </w:t>
      </w:r>
    </w:p>
    <w:p w:rsidR="00A91888" w:rsidRPr="00E47FF3" w:rsidRDefault="00A91888" w:rsidP="00E47FF3">
      <w:pPr>
        <w:pStyle w:val="af5"/>
        <w:numPr>
          <w:ilvl w:val="0"/>
          <w:numId w:val="30"/>
        </w:numPr>
        <w:spacing w:after="0" w:line="360" w:lineRule="auto"/>
        <w:ind w:left="0" w:firstLine="709"/>
        <w:jc w:val="both"/>
        <w:rPr>
          <w:rFonts w:ascii="Times New Roman" w:hAnsi="Times New Roman"/>
          <w:color w:val="200F03"/>
          <w:sz w:val="28"/>
          <w:szCs w:val="28"/>
          <w:lang w:val="uk-UA"/>
        </w:rPr>
      </w:pPr>
      <w:r w:rsidRPr="00E47FF3">
        <w:rPr>
          <w:rFonts w:ascii="Times New Roman" w:hAnsi="Times New Roman"/>
          <w:color w:val="200F03"/>
          <w:sz w:val="28"/>
          <w:szCs w:val="28"/>
          <w:lang w:val="uk-UA"/>
        </w:rPr>
        <w:t xml:space="preserve">через </w:t>
      </w:r>
      <w:r w:rsidR="00C23987" w:rsidRPr="00E47FF3">
        <w:rPr>
          <w:rFonts w:ascii="Times New Roman" w:hAnsi="Times New Roman"/>
          <w:color w:val="200F03"/>
          <w:sz w:val="28"/>
          <w:szCs w:val="28"/>
          <w:lang w:val="uk-UA"/>
        </w:rPr>
        <w:t>торгов</w:t>
      </w:r>
      <w:r w:rsidRPr="00E47FF3">
        <w:rPr>
          <w:rFonts w:ascii="Times New Roman" w:hAnsi="Times New Roman"/>
          <w:color w:val="200F03"/>
          <w:sz w:val="28"/>
          <w:szCs w:val="28"/>
          <w:lang w:val="uk-UA"/>
        </w:rPr>
        <w:t>их</w:t>
      </w:r>
      <w:r w:rsidR="00C23987" w:rsidRPr="00E47FF3">
        <w:rPr>
          <w:rFonts w:ascii="Times New Roman" w:hAnsi="Times New Roman"/>
          <w:color w:val="200F03"/>
          <w:sz w:val="28"/>
          <w:szCs w:val="28"/>
          <w:lang w:val="uk-UA"/>
        </w:rPr>
        <w:t xml:space="preserve"> представник</w:t>
      </w:r>
      <w:r w:rsidRPr="00E47FF3">
        <w:rPr>
          <w:rFonts w:ascii="Times New Roman" w:hAnsi="Times New Roman"/>
          <w:color w:val="200F03"/>
          <w:sz w:val="28"/>
          <w:szCs w:val="28"/>
          <w:lang w:val="uk-UA"/>
        </w:rPr>
        <w:t xml:space="preserve">ів </w:t>
      </w:r>
      <w:r w:rsidR="00C23987" w:rsidRPr="00E47FF3">
        <w:rPr>
          <w:rFonts w:ascii="Times New Roman" w:hAnsi="Times New Roman"/>
          <w:color w:val="200F03"/>
          <w:sz w:val="28"/>
          <w:szCs w:val="28"/>
          <w:lang w:val="uk-UA"/>
        </w:rPr>
        <w:t xml:space="preserve">для пошуку закордонних клієнтів, тобто </w:t>
      </w:r>
      <w:r w:rsidRPr="00E47FF3">
        <w:rPr>
          <w:rFonts w:ascii="Times New Roman" w:hAnsi="Times New Roman"/>
          <w:color w:val="200F03"/>
          <w:sz w:val="28"/>
          <w:szCs w:val="28"/>
          <w:lang w:val="uk-UA"/>
        </w:rPr>
        <w:t xml:space="preserve">підприємство </w:t>
      </w:r>
      <w:r w:rsidR="00C23987" w:rsidRPr="00E47FF3">
        <w:rPr>
          <w:rFonts w:ascii="Times New Roman" w:hAnsi="Times New Roman"/>
          <w:color w:val="200F03"/>
          <w:sz w:val="28"/>
          <w:szCs w:val="28"/>
          <w:lang w:val="uk-UA"/>
        </w:rPr>
        <w:t xml:space="preserve">використовує своїх торгових представників;  </w:t>
      </w:r>
    </w:p>
    <w:p w:rsidR="00E03672" w:rsidRPr="00E47FF3" w:rsidRDefault="00C23987" w:rsidP="00E47FF3">
      <w:pPr>
        <w:pStyle w:val="af5"/>
        <w:numPr>
          <w:ilvl w:val="0"/>
          <w:numId w:val="30"/>
        </w:numPr>
        <w:spacing w:after="0" w:line="360" w:lineRule="auto"/>
        <w:ind w:left="0" w:firstLine="709"/>
        <w:jc w:val="both"/>
        <w:rPr>
          <w:rFonts w:ascii="Times New Roman" w:hAnsi="Times New Roman"/>
          <w:color w:val="200F03"/>
          <w:sz w:val="28"/>
          <w:szCs w:val="28"/>
          <w:lang w:val="uk-UA"/>
        </w:rPr>
      </w:pPr>
      <w:r w:rsidRPr="00E47FF3">
        <w:rPr>
          <w:rFonts w:ascii="Times New Roman" w:hAnsi="Times New Roman"/>
          <w:color w:val="200F03"/>
          <w:sz w:val="28"/>
          <w:szCs w:val="28"/>
          <w:lang w:val="uk-UA"/>
        </w:rPr>
        <w:t xml:space="preserve">іноземні дистриб’ютори </w:t>
      </w:r>
      <w:r w:rsidR="00A91888" w:rsidRPr="00E47FF3">
        <w:rPr>
          <w:rFonts w:ascii="Times New Roman" w:hAnsi="Times New Roman"/>
          <w:color w:val="200F03"/>
          <w:sz w:val="28"/>
          <w:szCs w:val="28"/>
          <w:lang w:val="uk-UA"/>
        </w:rPr>
        <w:t>або</w:t>
      </w:r>
      <w:r w:rsidRPr="00E47FF3">
        <w:rPr>
          <w:rFonts w:ascii="Times New Roman" w:hAnsi="Times New Roman"/>
          <w:color w:val="200F03"/>
          <w:sz w:val="28"/>
          <w:szCs w:val="28"/>
          <w:lang w:val="uk-UA"/>
        </w:rPr>
        <w:t xml:space="preserve"> агенти</w:t>
      </w:r>
      <w:r w:rsidR="00A91888" w:rsidRPr="00E47FF3">
        <w:rPr>
          <w:rFonts w:ascii="Times New Roman" w:hAnsi="Times New Roman"/>
          <w:color w:val="200F03"/>
          <w:sz w:val="28"/>
          <w:szCs w:val="28"/>
          <w:lang w:val="uk-UA"/>
        </w:rPr>
        <w:t>, тобто д</w:t>
      </w:r>
      <w:r w:rsidRPr="00E47FF3">
        <w:rPr>
          <w:rFonts w:ascii="Times New Roman" w:hAnsi="Times New Roman"/>
          <w:color w:val="200F03"/>
          <w:sz w:val="28"/>
          <w:szCs w:val="28"/>
          <w:lang w:val="uk-UA"/>
        </w:rPr>
        <w:t>ля організації</w:t>
      </w:r>
      <w:r w:rsidR="00A91888" w:rsidRPr="00E47FF3">
        <w:rPr>
          <w:rFonts w:ascii="Times New Roman" w:hAnsi="Times New Roman"/>
          <w:color w:val="200F03"/>
          <w:sz w:val="28"/>
          <w:szCs w:val="28"/>
          <w:lang w:val="uk-UA"/>
        </w:rPr>
        <w:t xml:space="preserve"> процесу реалізації </w:t>
      </w:r>
      <w:r w:rsidRPr="00E47FF3">
        <w:rPr>
          <w:rFonts w:ascii="Times New Roman" w:hAnsi="Times New Roman"/>
          <w:color w:val="200F03"/>
          <w:sz w:val="28"/>
          <w:szCs w:val="28"/>
          <w:lang w:val="uk-UA"/>
        </w:rPr>
        <w:t>продукції</w:t>
      </w:r>
      <w:r w:rsidR="00A91888" w:rsidRPr="00E47FF3">
        <w:rPr>
          <w:rFonts w:ascii="Times New Roman" w:hAnsi="Times New Roman"/>
          <w:color w:val="200F03"/>
          <w:sz w:val="28"/>
          <w:szCs w:val="28"/>
          <w:lang w:val="uk-UA"/>
        </w:rPr>
        <w:t xml:space="preserve"> підприємство </w:t>
      </w:r>
      <w:r w:rsidRPr="00E47FF3">
        <w:rPr>
          <w:rFonts w:ascii="Times New Roman" w:hAnsi="Times New Roman"/>
          <w:color w:val="200F03"/>
          <w:sz w:val="28"/>
          <w:szCs w:val="28"/>
          <w:lang w:val="uk-UA"/>
        </w:rPr>
        <w:t xml:space="preserve">звертається до </w:t>
      </w:r>
      <w:r w:rsidR="00A91888" w:rsidRPr="00E47FF3">
        <w:rPr>
          <w:rFonts w:ascii="Times New Roman" w:hAnsi="Times New Roman"/>
          <w:color w:val="200F03"/>
          <w:sz w:val="28"/>
          <w:szCs w:val="28"/>
          <w:lang w:val="uk-UA"/>
        </w:rPr>
        <w:t xml:space="preserve">іноземних </w:t>
      </w:r>
      <w:r w:rsidRPr="00E47FF3">
        <w:rPr>
          <w:rFonts w:ascii="Times New Roman" w:hAnsi="Times New Roman"/>
          <w:color w:val="200F03"/>
          <w:sz w:val="28"/>
          <w:szCs w:val="28"/>
          <w:lang w:val="uk-UA"/>
        </w:rPr>
        <w:t xml:space="preserve">дистриб’юторів </w:t>
      </w:r>
      <w:r w:rsidR="00A91888" w:rsidRPr="00E47FF3">
        <w:rPr>
          <w:rFonts w:ascii="Times New Roman" w:hAnsi="Times New Roman"/>
          <w:color w:val="200F03"/>
          <w:sz w:val="28"/>
          <w:szCs w:val="28"/>
          <w:lang w:val="uk-UA"/>
        </w:rPr>
        <w:t>або</w:t>
      </w:r>
      <w:r w:rsidRPr="00E47FF3">
        <w:rPr>
          <w:rFonts w:ascii="Times New Roman" w:hAnsi="Times New Roman"/>
          <w:color w:val="200F03"/>
          <w:sz w:val="28"/>
          <w:szCs w:val="28"/>
          <w:lang w:val="uk-UA"/>
        </w:rPr>
        <w:t xml:space="preserve"> агентів, які можуть бути наділені виключними </w:t>
      </w:r>
      <w:r w:rsidR="00A91888" w:rsidRPr="00E47FF3">
        <w:rPr>
          <w:rFonts w:ascii="Times New Roman" w:hAnsi="Times New Roman"/>
          <w:color w:val="200F03"/>
          <w:sz w:val="28"/>
          <w:szCs w:val="28"/>
          <w:lang w:val="uk-UA"/>
        </w:rPr>
        <w:t>або</w:t>
      </w:r>
      <w:r w:rsidRPr="00E47FF3">
        <w:rPr>
          <w:rFonts w:ascii="Times New Roman" w:hAnsi="Times New Roman"/>
          <w:color w:val="200F03"/>
          <w:sz w:val="28"/>
          <w:szCs w:val="28"/>
          <w:lang w:val="uk-UA"/>
        </w:rPr>
        <w:t xml:space="preserve"> обмеженими правами на представництво </w:t>
      </w:r>
      <w:r w:rsidR="00A91888" w:rsidRPr="00E47FF3">
        <w:rPr>
          <w:rFonts w:ascii="Times New Roman" w:hAnsi="Times New Roman"/>
          <w:color w:val="200F03"/>
          <w:sz w:val="28"/>
          <w:szCs w:val="28"/>
          <w:lang w:val="uk-UA"/>
        </w:rPr>
        <w:t>підприємства на відповідному сегменті міжнародного ринку</w:t>
      </w:r>
      <w:r w:rsidRPr="00E47FF3">
        <w:rPr>
          <w:rFonts w:ascii="Times New Roman" w:hAnsi="Times New Roman"/>
          <w:color w:val="200F03"/>
          <w:sz w:val="28"/>
          <w:szCs w:val="28"/>
          <w:lang w:val="uk-UA"/>
        </w:rPr>
        <w:t xml:space="preserve">. </w:t>
      </w:r>
      <w:r w:rsidR="00A91888" w:rsidRPr="00E47FF3">
        <w:rPr>
          <w:rFonts w:ascii="Times New Roman" w:hAnsi="Times New Roman"/>
          <w:color w:val="200F03"/>
          <w:sz w:val="28"/>
          <w:szCs w:val="28"/>
          <w:lang w:val="uk-UA"/>
        </w:rPr>
        <w:t xml:space="preserve"> </w:t>
      </w:r>
      <w:r w:rsidRPr="00E47FF3">
        <w:rPr>
          <w:rFonts w:ascii="Times New Roman" w:hAnsi="Times New Roman"/>
          <w:color w:val="200F03"/>
          <w:sz w:val="28"/>
          <w:szCs w:val="28"/>
          <w:lang w:val="uk-UA"/>
        </w:rPr>
        <w:t xml:space="preserve">У той же час застосування цього методу </w:t>
      </w:r>
      <w:r w:rsidR="00A91888" w:rsidRPr="00E47FF3">
        <w:rPr>
          <w:rFonts w:ascii="Times New Roman" w:hAnsi="Times New Roman"/>
          <w:color w:val="200F03"/>
          <w:sz w:val="28"/>
          <w:szCs w:val="28"/>
          <w:lang w:val="uk-UA"/>
        </w:rPr>
        <w:t xml:space="preserve">міжнародної </w:t>
      </w:r>
      <w:r w:rsidRPr="00E47FF3">
        <w:rPr>
          <w:rFonts w:ascii="Times New Roman" w:hAnsi="Times New Roman"/>
          <w:color w:val="200F03"/>
          <w:sz w:val="28"/>
          <w:szCs w:val="28"/>
          <w:lang w:val="uk-UA"/>
        </w:rPr>
        <w:t xml:space="preserve">торгівлі передбачає наявність високої комерційної кваліфікації </w:t>
      </w:r>
      <w:r w:rsidR="00A91888" w:rsidRPr="00E47FF3">
        <w:rPr>
          <w:rFonts w:ascii="Times New Roman" w:hAnsi="Times New Roman"/>
          <w:color w:val="200F03"/>
          <w:sz w:val="28"/>
          <w:szCs w:val="28"/>
          <w:lang w:val="uk-UA"/>
        </w:rPr>
        <w:t xml:space="preserve">торгового </w:t>
      </w:r>
      <w:r w:rsidRPr="00E47FF3">
        <w:rPr>
          <w:rFonts w:ascii="Times New Roman" w:hAnsi="Times New Roman"/>
          <w:color w:val="200F03"/>
          <w:sz w:val="28"/>
          <w:szCs w:val="28"/>
          <w:lang w:val="uk-UA"/>
        </w:rPr>
        <w:t xml:space="preserve">персоналу та торговельного досвіду </w:t>
      </w:r>
      <w:r w:rsidR="00A91888" w:rsidRPr="00E47FF3">
        <w:rPr>
          <w:rFonts w:ascii="Times New Roman" w:hAnsi="Times New Roman"/>
          <w:color w:val="200F03"/>
          <w:sz w:val="28"/>
          <w:szCs w:val="28"/>
          <w:lang w:val="uk-UA"/>
        </w:rPr>
        <w:t>підприємства</w:t>
      </w:r>
      <w:r w:rsidRPr="00E47FF3">
        <w:rPr>
          <w:rFonts w:ascii="Times New Roman" w:hAnsi="Times New Roman"/>
          <w:color w:val="200F03"/>
          <w:sz w:val="28"/>
          <w:szCs w:val="28"/>
          <w:lang w:val="uk-UA"/>
        </w:rPr>
        <w:t xml:space="preserve"> в цілому</w:t>
      </w:r>
      <w:r w:rsidR="00A91888" w:rsidRPr="00E47FF3">
        <w:rPr>
          <w:rFonts w:ascii="Times New Roman" w:hAnsi="Times New Roman"/>
          <w:color w:val="200F03"/>
          <w:sz w:val="28"/>
          <w:szCs w:val="28"/>
          <w:lang w:val="uk-UA"/>
        </w:rPr>
        <w:t xml:space="preserve">, інакше </w:t>
      </w:r>
      <w:r w:rsidRPr="00E47FF3">
        <w:rPr>
          <w:rFonts w:ascii="Times New Roman" w:hAnsi="Times New Roman"/>
          <w:color w:val="200F03"/>
          <w:sz w:val="28"/>
          <w:szCs w:val="28"/>
          <w:lang w:val="uk-UA"/>
        </w:rPr>
        <w:t xml:space="preserve">фінансові витрати підприємства не тільки не скоротяться, але й можуть </w:t>
      </w:r>
      <w:r w:rsidR="00E03672" w:rsidRPr="00E47FF3">
        <w:rPr>
          <w:rFonts w:ascii="Times New Roman" w:hAnsi="Times New Roman"/>
          <w:color w:val="200F03"/>
          <w:sz w:val="28"/>
          <w:szCs w:val="28"/>
          <w:lang w:val="uk-UA"/>
        </w:rPr>
        <w:t>збільшитися</w:t>
      </w:r>
      <w:r w:rsidRPr="00E47FF3">
        <w:rPr>
          <w:rFonts w:ascii="Times New Roman" w:hAnsi="Times New Roman"/>
          <w:color w:val="200F03"/>
          <w:sz w:val="28"/>
          <w:szCs w:val="28"/>
          <w:lang w:val="uk-UA"/>
        </w:rPr>
        <w:t xml:space="preserve">. </w:t>
      </w:r>
    </w:p>
    <w:p w:rsidR="00E03672" w:rsidRDefault="00E03672" w:rsidP="00F27F8C">
      <w:pPr>
        <w:spacing w:line="360" w:lineRule="auto"/>
        <w:ind w:firstLine="709"/>
        <w:jc w:val="both"/>
        <w:rPr>
          <w:rFonts w:eastAsia="TimesNewRoman"/>
          <w:sz w:val="28"/>
          <w:szCs w:val="28"/>
        </w:rPr>
      </w:pPr>
      <w:r>
        <w:rPr>
          <w:rFonts w:eastAsia="TimesNewRoman"/>
          <w:sz w:val="28"/>
          <w:szCs w:val="28"/>
        </w:rPr>
        <w:lastRenderedPageBreak/>
        <w:t xml:space="preserve">Відмітимо, що </w:t>
      </w:r>
      <w:r w:rsidR="00C23987" w:rsidRPr="00C23987">
        <w:rPr>
          <w:rFonts w:eastAsia="TimesNewRoman"/>
          <w:sz w:val="28"/>
          <w:szCs w:val="28"/>
        </w:rPr>
        <w:t xml:space="preserve">міжнародна торгівля порівняно з внутрішньою є </w:t>
      </w:r>
      <w:r>
        <w:rPr>
          <w:rFonts w:eastAsia="TimesNewRoman"/>
          <w:sz w:val="28"/>
          <w:szCs w:val="28"/>
        </w:rPr>
        <w:t xml:space="preserve">значно </w:t>
      </w:r>
      <w:r w:rsidR="00C23987" w:rsidRPr="00C23987">
        <w:rPr>
          <w:rFonts w:eastAsia="TimesNewRoman"/>
          <w:sz w:val="28"/>
          <w:szCs w:val="28"/>
        </w:rPr>
        <w:t xml:space="preserve">ризикованою, що зумовлено відмінностями економічних, правових та соціальних умов </w:t>
      </w:r>
      <w:r>
        <w:rPr>
          <w:rFonts w:eastAsia="TimesNewRoman"/>
          <w:sz w:val="28"/>
          <w:szCs w:val="28"/>
        </w:rPr>
        <w:t xml:space="preserve">функціонування ринкового середовища </w:t>
      </w:r>
      <w:r w:rsidR="00C23987" w:rsidRPr="00C23987">
        <w:rPr>
          <w:rFonts w:eastAsia="TimesNewRoman"/>
          <w:sz w:val="28"/>
          <w:szCs w:val="28"/>
        </w:rPr>
        <w:t xml:space="preserve">у різних країнах, їх традиціями та звичаями, а також великими відстанями між торговельними партнерами. </w:t>
      </w:r>
    </w:p>
    <w:p w:rsidR="00A91888" w:rsidRDefault="00C23987" w:rsidP="00F27F8C">
      <w:pPr>
        <w:spacing w:line="360" w:lineRule="auto"/>
        <w:ind w:firstLine="709"/>
        <w:jc w:val="both"/>
        <w:rPr>
          <w:rFonts w:eastAsia="TimesNewRoman"/>
          <w:sz w:val="28"/>
          <w:szCs w:val="28"/>
        </w:rPr>
      </w:pPr>
      <w:r w:rsidRPr="00C23987">
        <w:rPr>
          <w:rFonts w:eastAsia="TimesNewRoman"/>
          <w:sz w:val="28"/>
          <w:szCs w:val="28"/>
        </w:rPr>
        <w:t>У результаті для проведення міжнародних торговельних операцій</w:t>
      </w:r>
      <w:r w:rsidR="00E03672">
        <w:rPr>
          <w:rFonts w:eastAsia="TimesNewRoman"/>
          <w:sz w:val="28"/>
          <w:szCs w:val="28"/>
        </w:rPr>
        <w:t xml:space="preserve">, як правило, </w:t>
      </w:r>
      <w:r w:rsidRPr="00C23987">
        <w:rPr>
          <w:rFonts w:eastAsia="TimesNewRoman"/>
          <w:sz w:val="28"/>
          <w:szCs w:val="28"/>
        </w:rPr>
        <w:t xml:space="preserve">доцільно залучати </w:t>
      </w:r>
      <w:r w:rsidR="00E03672">
        <w:rPr>
          <w:rFonts w:eastAsia="TimesNewRoman"/>
          <w:sz w:val="28"/>
          <w:szCs w:val="28"/>
        </w:rPr>
        <w:t xml:space="preserve">міжнародних </w:t>
      </w:r>
      <w:r w:rsidRPr="00C23987">
        <w:rPr>
          <w:rFonts w:eastAsia="TimesNewRoman"/>
          <w:sz w:val="28"/>
          <w:szCs w:val="28"/>
        </w:rPr>
        <w:t xml:space="preserve">посередників. </w:t>
      </w:r>
    </w:p>
    <w:p w:rsidR="00E03672" w:rsidRDefault="00C23987" w:rsidP="00F27F8C">
      <w:pPr>
        <w:spacing w:line="360" w:lineRule="auto"/>
        <w:ind w:firstLine="709"/>
        <w:jc w:val="both"/>
        <w:rPr>
          <w:rFonts w:eastAsia="TimesNewRoman"/>
          <w:sz w:val="28"/>
          <w:szCs w:val="28"/>
        </w:rPr>
      </w:pPr>
      <w:r w:rsidRPr="00C23987">
        <w:rPr>
          <w:rFonts w:eastAsia="TimesNewRoman"/>
          <w:sz w:val="28"/>
          <w:szCs w:val="28"/>
        </w:rPr>
        <w:t xml:space="preserve">Непрямий експорт </w:t>
      </w:r>
      <w:r w:rsidR="00E03672">
        <w:rPr>
          <w:rFonts w:eastAsia="TimesNewRoman"/>
          <w:sz w:val="28"/>
          <w:szCs w:val="28"/>
        </w:rPr>
        <w:t xml:space="preserve">продукції на нові ринки </w:t>
      </w:r>
      <w:r w:rsidRPr="00C23987">
        <w:rPr>
          <w:rFonts w:eastAsia="TimesNewRoman"/>
          <w:sz w:val="28"/>
          <w:szCs w:val="28"/>
        </w:rPr>
        <w:t xml:space="preserve">передбачає організацію:  </w:t>
      </w:r>
    </w:p>
    <w:p w:rsidR="00E03672" w:rsidRPr="00E03672" w:rsidRDefault="00C23987" w:rsidP="00E03672">
      <w:pPr>
        <w:pStyle w:val="af5"/>
        <w:numPr>
          <w:ilvl w:val="0"/>
          <w:numId w:val="30"/>
        </w:numPr>
        <w:spacing w:after="0" w:line="360" w:lineRule="auto"/>
        <w:ind w:left="0" w:firstLine="709"/>
        <w:jc w:val="both"/>
        <w:rPr>
          <w:rFonts w:ascii="Times New Roman" w:hAnsi="Times New Roman"/>
          <w:color w:val="200F03"/>
          <w:sz w:val="28"/>
          <w:szCs w:val="28"/>
        </w:rPr>
      </w:pPr>
      <w:r w:rsidRPr="00E03672">
        <w:rPr>
          <w:rFonts w:ascii="Times New Roman" w:hAnsi="Times New Roman"/>
          <w:color w:val="200F03"/>
          <w:sz w:val="28"/>
          <w:szCs w:val="28"/>
        </w:rPr>
        <w:t>торгівлі через посередників (торговельні компанії</w:t>
      </w:r>
      <w:r w:rsidR="00E03672" w:rsidRPr="00E03672">
        <w:rPr>
          <w:rFonts w:ascii="Times New Roman" w:hAnsi="Times New Roman"/>
          <w:color w:val="200F03"/>
          <w:sz w:val="28"/>
          <w:szCs w:val="28"/>
        </w:rPr>
        <w:t>);</w:t>
      </w:r>
    </w:p>
    <w:p w:rsidR="00E03672" w:rsidRPr="00E03672" w:rsidRDefault="00C23987" w:rsidP="00E03672">
      <w:pPr>
        <w:pStyle w:val="af5"/>
        <w:numPr>
          <w:ilvl w:val="0"/>
          <w:numId w:val="30"/>
        </w:numPr>
        <w:spacing w:after="0" w:line="360" w:lineRule="auto"/>
        <w:ind w:left="0" w:firstLine="709"/>
        <w:jc w:val="both"/>
        <w:rPr>
          <w:rFonts w:ascii="Times New Roman" w:hAnsi="Times New Roman"/>
          <w:color w:val="200F03"/>
          <w:sz w:val="28"/>
          <w:szCs w:val="28"/>
        </w:rPr>
      </w:pPr>
      <w:r w:rsidRPr="00E03672">
        <w:rPr>
          <w:rFonts w:ascii="Times New Roman" w:hAnsi="Times New Roman"/>
          <w:color w:val="200F03"/>
          <w:sz w:val="28"/>
          <w:szCs w:val="28"/>
        </w:rPr>
        <w:t>торгівлі через організовані товарні ринки</w:t>
      </w:r>
      <w:r w:rsidR="00E03672" w:rsidRPr="00E03672">
        <w:rPr>
          <w:rFonts w:ascii="Times New Roman" w:hAnsi="Times New Roman"/>
          <w:color w:val="200F03"/>
          <w:sz w:val="28"/>
          <w:szCs w:val="28"/>
        </w:rPr>
        <w:t xml:space="preserve"> – </w:t>
      </w:r>
      <w:r w:rsidRPr="00E03672">
        <w:rPr>
          <w:rFonts w:ascii="Times New Roman" w:hAnsi="Times New Roman"/>
          <w:color w:val="200F03"/>
          <w:sz w:val="28"/>
          <w:szCs w:val="28"/>
        </w:rPr>
        <w:t>міжнародні товарні біржі, тендери</w:t>
      </w:r>
      <w:r w:rsidR="00E03672" w:rsidRPr="00E03672">
        <w:rPr>
          <w:rFonts w:ascii="Times New Roman" w:hAnsi="Times New Roman"/>
          <w:color w:val="200F03"/>
          <w:sz w:val="28"/>
          <w:szCs w:val="28"/>
        </w:rPr>
        <w:t>,</w:t>
      </w:r>
      <w:r w:rsidRPr="00E03672">
        <w:rPr>
          <w:rFonts w:ascii="Times New Roman" w:hAnsi="Times New Roman"/>
          <w:color w:val="200F03"/>
          <w:sz w:val="28"/>
          <w:szCs w:val="28"/>
        </w:rPr>
        <w:t xml:space="preserve"> аукціони</w:t>
      </w:r>
      <w:r w:rsidR="00E03672" w:rsidRPr="00E03672">
        <w:rPr>
          <w:rFonts w:ascii="Times New Roman" w:hAnsi="Times New Roman"/>
          <w:color w:val="200F03"/>
          <w:sz w:val="28"/>
          <w:szCs w:val="28"/>
        </w:rPr>
        <w:t>,</w:t>
      </w:r>
      <w:r w:rsidRPr="00E03672">
        <w:rPr>
          <w:rFonts w:ascii="Times New Roman" w:hAnsi="Times New Roman"/>
          <w:color w:val="200F03"/>
          <w:sz w:val="28"/>
          <w:szCs w:val="28"/>
        </w:rPr>
        <w:t xml:space="preserve"> виставки</w:t>
      </w:r>
      <w:r w:rsidR="00E03672" w:rsidRPr="00E03672">
        <w:rPr>
          <w:rFonts w:ascii="Times New Roman" w:hAnsi="Times New Roman"/>
          <w:color w:val="200F03"/>
          <w:sz w:val="28"/>
          <w:szCs w:val="28"/>
        </w:rPr>
        <w:t xml:space="preserve">, </w:t>
      </w:r>
      <w:r w:rsidRPr="00E03672">
        <w:rPr>
          <w:rFonts w:ascii="Times New Roman" w:hAnsi="Times New Roman"/>
          <w:color w:val="200F03"/>
          <w:sz w:val="28"/>
          <w:szCs w:val="28"/>
        </w:rPr>
        <w:t>ярмарки</w:t>
      </w:r>
      <w:r w:rsidR="00E03672" w:rsidRPr="00E03672">
        <w:rPr>
          <w:rFonts w:ascii="Times New Roman" w:hAnsi="Times New Roman"/>
          <w:color w:val="200F03"/>
          <w:sz w:val="28"/>
          <w:szCs w:val="28"/>
        </w:rPr>
        <w:t>, конференції</w:t>
      </w:r>
      <w:r w:rsidRPr="00E03672">
        <w:rPr>
          <w:rFonts w:ascii="Times New Roman" w:hAnsi="Times New Roman"/>
          <w:color w:val="200F03"/>
          <w:sz w:val="28"/>
          <w:szCs w:val="28"/>
        </w:rPr>
        <w:t xml:space="preserve">. </w:t>
      </w:r>
    </w:p>
    <w:p w:rsidR="00E03672" w:rsidRDefault="00C23987" w:rsidP="00F27F8C">
      <w:pPr>
        <w:spacing w:line="360" w:lineRule="auto"/>
        <w:ind w:firstLine="709"/>
        <w:jc w:val="both"/>
        <w:rPr>
          <w:rFonts w:eastAsia="TimesNewRoman"/>
          <w:sz w:val="28"/>
          <w:szCs w:val="28"/>
        </w:rPr>
      </w:pPr>
      <w:r w:rsidRPr="00C23987">
        <w:rPr>
          <w:rFonts w:eastAsia="TimesNewRoman"/>
          <w:sz w:val="28"/>
          <w:szCs w:val="28"/>
        </w:rPr>
        <w:t xml:space="preserve">Непрямий експорт </w:t>
      </w:r>
      <w:r w:rsidR="00E03672">
        <w:rPr>
          <w:rFonts w:eastAsia="TimesNewRoman"/>
          <w:sz w:val="28"/>
          <w:szCs w:val="28"/>
        </w:rPr>
        <w:t xml:space="preserve">продукції підприємства </w:t>
      </w:r>
      <w:r w:rsidRPr="00C23987">
        <w:rPr>
          <w:rFonts w:eastAsia="TimesNewRoman"/>
          <w:sz w:val="28"/>
          <w:szCs w:val="28"/>
        </w:rPr>
        <w:t xml:space="preserve">особливо необхідний в умовах, коли </w:t>
      </w:r>
      <w:r w:rsidR="00E03672">
        <w:rPr>
          <w:rFonts w:eastAsia="TimesNewRoman"/>
          <w:sz w:val="28"/>
          <w:szCs w:val="28"/>
        </w:rPr>
        <w:t>підприємство</w:t>
      </w:r>
      <w:r w:rsidRPr="00C23987">
        <w:rPr>
          <w:rFonts w:eastAsia="TimesNewRoman"/>
          <w:sz w:val="28"/>
          <w:szCs w:val="28"/>
        </w:rPr>
        <w:t xml:space="preserve"> не має </w:t>
      </w:r>
      <w:r w:rsidR="00E03672">
        <w:rPr>
          <w:rFonts w:eastAsia="TimesNewRoman"/>
          <w:sz w:val="28"/>
          <w:szCs w:val="28"/>
        </w:rPr>
        <w:t>певної</w:t>
      </w:r>
      <w:r w:rsidRPr="00C23987">
        <w:rPr>
          <w:rFonts w:eastAsia="TimesNewRoman"/>
          <w:sz w:val="28"/>
          <w:szCs w:val="28"/>
        </w:rPr>
        <w:t xml:space="preserve"> інформації про </w:t>
      </w:r>
      <w:r w:rsidR="00E03672">
        <w:rPr>
          <w:rFonts w:eastAsia="TimesNewRoman"/>
          <w:sz w:val="28"/>
          <w:szCs w:val="28"/>
        </w:rPr>
        <w:t xml:space="preserve">міжнародний </w:t>
      </w:r>
      <w:r w:rsidRPr="00C23987">
        <w:rPr>
          <w:rFonts w:eastAsia="TimesNewRoman"/>
          <w:sz w:val="28"/>
          <w:szCs w:val="28"/>
        </w:rPr>
        <w:t xml:space="preserve">ринок або досвіду роботи на ньому, тому віддає перевагу зменшенню власного ризику, передаючи функцію збуту посередницькій </w:t>
      </w:r>
      <w:r w:rsidR="00E03672">
        <w:rPr>
          <w:rFonts w:eastAsia="TimesNewRoman"/>
          <w:sz w:val="28"/>
          <w:szCs w:val="28"/>
        </w:rPr>
        <w:t>компанії</w:t>
      </w:r>
      <w:r w:rsidRPr="00C23987">
        <w:rPr>
          <w:rFonts w:eastAsia="TimesNewRoman"/>
          <w:sz w:val="28"/>
          <w:szCs w:val="28"/>
        </w:rPr>
        <w:t xml:space="preserve">. </w:t>
      </w:r>
    </w:p>
    <w:p w:rsidR="00E03672" w:rsidRDefault="00C23987" w:rsidP="00F27F8C">
      <w:pPr>
        <w:spacing w:line="360" w:lineRule="auto"/>
        <w:ind w:firstLine="709"/>
        <w:jc w:val="both"/>
        <w:rPr>
          <w:rFonts w:eastAsia="TimesNewRoman"/>
          <w:sz w:val="28"/>
          <w:szCs w:val="28"/>
        </w:rPr>
      </w:pPr>
      <w:r w:rsidRPr="00C23987">
        <w:rPr>
          <w:rFonts w:eastAsia="TimesNewRoman"/>
          <w:sz w:val="28"/>
          <w:szCs w:val="28"/>
        </w:rPr>
        <w:t xml:space="preserve">Непрямий експорт </w:t>
      </w:r>
      <w:r w:rsidR="00E03672">
        <w:rPr>
          <w:rFonts w:eastAsia="TimesNewRoman"/>
          <w:sz w:val="28"/>
          <w:szCs w:val="28"/>
        </w:rPr>
        <w:t xml:space="preserve">продукції національного товаровиробника </w:t>
      </w:r>
      <w:r w:rsidRPr="00C23987">
        <w:rPr>
          <w:rFonts w:eastAsia="TimesNewRoman"/>
          <w:sz w:val="28"/>
          <w:szCs w:val="28"/>
        </w:rPr>
        <w:t xml:space="preserve">має дві переваги: </w:t>
      </w:r>
    </w:p>
    <w:p w:rsidR="00E03672" w:rsidRPr="00E03672" w:rsidRDefault="00C23987" w:rsidP="00E03672">
      <w:pPr>
        <w:pStyle w:val="af5"/>
        <w:numPr>
          <w:ilvl w:val="0"/>
          <w:numId w:val="30"/>
        </w:numPr>
        <w:spacing w:after="0" w:line="360" w:lineRule="auto"/>
        <w:ind w:left="0" w:firstLine="709"/>
        <w:jc w:val="both"/>
        <w:rPr>
          <w:rFonts w:ascii="Times New Roman" w:hAnsi="Times New Roman"/>
          <w:color w:val="200F03"/>
          <w:sz w:val="28"/>
          <w:szCs w:val="28"/>
        </w:rPr>
      </w:pPr>
      <w:r w:rsidRPr="00E03672">
        <w:rPr>
          <w:rFonts w:ascii="Times New Roman" w:hAnsi="Times New Roman"/>
          <w:color w:val="200F03"/>
          <w:sz w:val="28"/>
          <w:szCs w:val="28"/>
        </w:rPr>
        <w:t xml:space="preserve">по-перше, його здійснення не потребує значних </w:t>
      </w:r>
      <w:r w:rsidR="00E03672" w:rsidRPr="00E03672">
        <w:rPr>
          <w:rFonts w:ascii="Times New Roman" w:hAnsi="Times New Roman"/>
          <w:color w:val="200F03"/>
          <w:sz w:val="28"/>
          <w:szCs w:val="28"/>
        </w:rPr>
        <w:t xml:space="preserve">ресурсів і </w:t>
      </w:r>
      <w:r w:rsidRPr="00E03672">
        <w:rPr>
          <w:rFonts w:ascii="Times New Roman" w:hAnsi="Times New Roman"/>
          <w:color w:val="200F03"/>
          <w:sz w:val="28"/>
          <w:szCs w:val="28"/>
        </w:rPr>
        <w:t xml:space="preserve">засобів, відсутня необхідність створення </w:t>
      </w:r>
      <w:r w:rsidR="00E03672" w:rsidRPr="00E03672">
        <w:rPr>
          <w:rFonts w:ascii="Times New Roman" w:hAnsi="Times New Roman"/>
          <w:color w:val="200F03"/>
          <w:sz w:val="28"/>
          <w:szCs w:val="28"/>
        </w:rPr>
        <w:t>структурного підрозділу по роботі з експортними операціями</w:t>
      </w:r>
      <w:r w:rsidRPr="00E03672">
        <w:rPr>
          <w:rFonts w:ascii="Times New Roman" w:hAnsi="Times New Roman"/>
          <w:color w:val="200F03"/>
          <w:sz w:val="28"/>
          <w:szCs w:val="28"/>
        </w:rPr>
        <w:t xml:space="preserve">, який буде займатися </w:t>
      </w:r>
      <w:r w:rsidR="00E03672" w:rsidRPr="00E03672">
        <w:rPr>
          <w:rFonts w:ascii="Times New Roman" w:hAnsi="Times New Roman"/>
          <w:color w:val="200F03"/>
          <w:sz w:val="28"/>
          <w:szCs w:val="28"/>
        </w:rPr>
        <w:t xml:space="preserve">процесом реалізації </w:t>
      </w:r>
      <w:r w:rsidRPr="00E03672">
        <w:rPr>
          <w:rFonts w:ascii="Times New Roman" w:hAnsi="Times New Roman"/>
          <w:color w:val="200F03"/>
          <w:sz w:val="28"/>
          <w:szCs w:val="28"/>
        </w:rPr>
        <w:t xml:space="preserve">за </w:t>
      </w:r>
      <w:r w:rsidR="00E03672" w:rsidRPr="00E03672">
        <w:rPr>
          <w:rFonts w:ascii="Times New Roman" w:hAnsi="Times New Roman"/>
          <w:color w:val="200F03"/>
          <w:sz w:val="28"/>
          <w:szCs w:val="28"/>
        </w:rPr>
        <w:t xml:space="preserve">межами країни або </w:t>
      </w:r>
      <w:r w:rsidRPr="00E03672">
        <w:rPr>
          <w:rFonts w:ascii="Times New Roman" w:hAnsi="Times New Roman"/>
          <w:color w:val="200F03"/>
          <w:sz w:val="28"/>
          <w:szCs w:val="28"/>
        </w:rPr>
        <w:t>встановлювати контакти з іноземними партнерами</w:t>
      </w:r>
      <w:r w:rsidR="00E03672" w:rsidRPr="00E03672">
        <w:rPr>
          <w:rFonts w:ascii="Times New Roman" w:hAnsi="Times New Roman"/>
          <w:color w:val="200F03"/>
          <w:sz w:val="28"/>
          <w:szCs w:val="28"/>
        </w:rPr>
        <w:t>;</w:t>
      </w:r>
    </w:p>
    <w:p w:rsidR="00E03672" w:rsidRPr="00E03672" w:rsidRDefault="00E03672" w:rsidP="00E03672">
      <w:pPr>
        <w:pStyle w:val="af5"/>
        <w:numPr>
          <w:ilvl w:val="0"/>
          <w:numId w:val="30"/>
        </w:numPr>
        <w:spacing w:after="0" w:line="360" w:lineRule="auto"/>
        <w:ind w:left="0" w:firstLine="709"/>
        <w:jc w:val="both"/>
        <w:rPr>
          <w:rFonts w:ascii="Times New Roman" w:hAnsi="Times New Roman"/>
          <w:color w:val="200F03"/>
          <w:sz w:val="28"/>
          <w:szCs w:val="28"/>
        </w:rPr>
      </w:pPr>
      <w:r w:rsidRPr="00E03672">
        <w:rPr>
          <w:rFonts w:ascii="Times New Roman" w:hAnsi="Times New Roman"/>
          <w:color w:val="200F03"/>
          <w:sz w:val="28"/>
          <w:szCs w:val="28"/>
        </w:rPr>
        <w:t>п</w:t>
      </w:r>
      <w:r w:rsidR="00C23987" w:rsidRPr="00E03672">
        <w:rPr>
          <w:rFonts w:ascii="Times New Roman" w:hAnsi="Times New Roman"/>
          <w:color w:val="200F03"/>
          <w:sz w:val="28"/>
          <w:szCs w:val="28"/>
        </w:rPr>
        <w:t xml:space="preserve">о-друге, такий експорт менш ризикований, тому що посередники діють за своєю ініціативою, спираючись на знання кон’юнктури </w:t>
      </w:r>
      <w:r w:rsidRPr="00E03672">
        <w:rPr>
          <w:rFonts w:ascii="Times New Roman" w:hAnsi="Times New Roman"/>
          <w:color w:val="200F03"/>
          <w:sz w:val="28"/>
          <w:szCs w:val="28"/>
        </w:rPr>
        <w:t xml:space="preserve">міжнародних </w:t>
      </w:r>
      <w:r w:rsidR="00C23987" w:rsidRPr="00E03672">
        <w:rPr>
          <w:rFonts w:ascii="Times New Roman" w:hAnsi="Times New Roman"/>
          <w:color w:val="200F03"/>
          <w:sz w:val="28"/>
          <w:szCs w:val="28"/>
        </w:rPr>
        <w:t xml:space="preserve"> ринків та пропонують </w:t>
      </w:r>
      <w:r w:rsidRPr="00E03672">
        <w:rPr>
          <w:rFonts w:ascii="Times New Roman" w:hAnsi="Times New Roman"/>
          <w:color w:val="200F03"/>
          <w:sz w:val="28"/>
          <w:szCs w:val="28"/>
        </w:rPr>
        <w:t>національному товаро</w:t>
      </w:r>
      <w:r w:rsidR="00C23987" w:rsidRPr="00E03672">
        <w:rPr>
          <w:rFonts w:ascii="Times New Roman" w:hAnsi="Times New Roman"/>
          <w:color w:val="200F03"/>
          <w:sz w:val="28"/>
          <w:szCs w:val="28"/>
        </w:rPr>
        <w:t xml:space="preserve">виробнику додаткові </w:t>
      </w:r>
      <w:r w:rsidRPr="00E03672">
        <w:rPr>
          <w:rFonts w:ascii="Times New Roman" w:hAnsi="Times New Roman"/>
          <w:color w:val="200F03"/>
          <w:sz w:val="28"/>
          <w:szCs w:val="28"/>
        </w:rPr>
        <w:t xml:space="preserve">посередницькі </w:t>
      </w:r>
      <w:r w:rsidR="00C23987" w:rsidRPr="00E03672">
        <w:rPr>
          <w:rFonts w:ascii="Times New Roman" w:hAnsi="Times New Roman"/>
          <w:color w:val="200F03"/>
          <w:sz w:val="28"/>
          <w:szCs w:val="28"/>
        </w:rPr>
        <w:t xml:space="preserve">послуги. </w:t>
      </w:r>
    </w:p>
    <w:p w:rsidR="00E03672" w:rsidRDefault="00E03672" w:rsidP="00F27F8C">
      <w:pPr>
        <w:spacing w:line="360" w:lineRule="auto"/>
        <w:ind w:firstLine="709"/>
        <w:jc w:val="both"/>
        <w:rPr>
          <w:rFonts w:eastAsia="TimesNewRoman"/>
          <w:sz w:val="28"/>
          <w:szCs w:val="28"/>
        </w:rPr>
      </w:pPr>
      <w:r>
        <w:rPr>
          <w:rFonts w:eastAsia="TimesNewRoman"/>
          <w:sz w:val="28"/>
          <w:szCs w:val="28"/>
        </w:rPr>
        <w:t xml:space="preserve">Застосування </w:t>
      </w:r>
      <w:r w:rsidR="00C23987" w:rsidRPr="00C23987">
        <w:rPr>
          <w:rFonts w:eastAsia="TimesNewRoman"/>
          <w:sz w:val="28"/>
          <w:szCs w:val="28"/>
        </w:rPr>
        <w:t>посередників при експорті</w:t>
      </w:r>
      <w:r>
        <w:rPr>
          <w:rFonts w:eastAsia="TimesNewRoman"/>
          <w:sz w:val="28"/>
          <w:szCs w:val="28"/>
        </w:rPr>
        <w:t xml:space="preserve"> продукції або послуг </w:t>
      </w:r>
      <w:r w:rsidR="00C23987" w:rsidRPr="00C23987">
        <w:rPr>
          <w:rFonts w:eastAsia="TimesNewRoman"/>
          <w:sz w:val="28"/>
          <w:szCs w:val="28"/>
        </w:rPr>
        <w:t xml:space="preserve">має </w:t>
      </w:r>
      <w:r>
        <w:rPr>
          <w:rFonts w:eastAsia="TimesNewRoman"/>
          <w:sz w:val="28"/>
          <w:szCs w:val="28"/>
        </w:rPr>
        <w:t xml:space="preserve">певні </w:t>
      </w:r>
      <w:r w:rsidR="00C23987" w:rsidRPr="00C23987">
        <w:rPr>
          <w:rFonts w:eastAsia="TimesNewRoman"/>
          <w:sz w:val="28"/>
          <w:szCs w:val="28"/>
        </w:rPr>
        <w:t xml:space="preserve">недоліки:  </w:t>
      </w:r>
    </w:p>
    <w:p w:rsidR="00E03672" w:rsidRPr="00DF7ABB" w:rsidRDefault="00C23987" w:rsidP="004A4E48">
      <w:pPr>
        <w:pStyle w:val="af5"/>
        <w:numPr>
          <w:ilvl w:val="0"/>
          <w:numId w:val="30"/>
        </w:numPr>
        <w:spacing w:after="0" w:line="360" w:lineRule="auto"/>
        <w:ind w:left="0" w:firstLine="709"/>
        <w:jc w:val="both"/>
        <w:rPr>
          <w:rFonts w:ascii="Times New Roman" w:hAnsi="Times New Roman"/>
          <w:color w:val="200F03"/>
          <w:sz w:val="28"/>
          <w:szCs w:val="28"/>
          <w:lang w:val="uk-UA"/>
        </w:rPr>
      </w:pPr>
      <w:r w:rsidRPr="00DF7ABB">
        <w:rPr>
          <w:rFonts w:ascii="Times New Roman" w:hAnsi="Times New Roman"/>
          <w:color w:val="200F03"/>
          <w:sz w:val="28"/>
          <w:szCs w:val="28"/>
          <w:lang w:val="uk-UA"/>
        </w:rPr>
        <w:t xml:space="preserve">ізольованість </w:t>
      </w:r>
      <w:r w:rsidR="00E03672" w:rsidRPr="00DF7ABB">
        <w:rPr>
          <w:rFonts w:ascii="Times New Roman" w:hAnsi="Times New Roman"/>
          <w:color w:val="200F03"/>
          <w:sz w:val="28"/>
          <w:szCs w:val="28"/>
          <w:lang w:val="uk-UA"/>
        </w:rPr>
        <w:t>підприємства товаро</w:t>
      </w:r>
      <w:r w:rsidRPr="00DF7ABB">
        <w:rPr>
          <w:rFonts w:ascii="Times New Roman" w:hAnsi="Times New Roman"/>
          <w:color w:val="200F03"/>
          <w:sz w:val="28"/>
          <w:szCs w:val="28"/>
          <w:lang w:val="uk-UA"/>
        </w:rPr>
        <w:t xml:space="preserve">виробника від ринку, відсутність інформації про реакцію споживача на </w:t>
      </w:r>
      <w:r w:rsidR="00E03672" w:rsidRPr="00DF7ABB">
        <w:rPr>
          <w:rFonts w:ascii="Times New Roman" w:hAnsi="Times New Roman"/>
          <w:color w:val="200F03"/>
          <w:sz w:val="28"/>
          <w:szCs w:val="28"/>
          <w:lang w:val="uk-UA"/>
        </w:rPr>
        <w:t>продукцію або послуги;</w:t>
      </w:r>
    </w:p>
    <w:p w:rsidR="00E03672" w:rsidRPr="004A4E48" w:rsidRDefault="00E03672"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lastRenderedPageBreak/>
        <w:t xml:space="preserve">повна </w:t>
      </w:r>
      <w:r w:rsidR="00C23987" w:rsidRPr="004A4E48">
        <w:rPr>
          <w:rFonts w:ascii="Times New Roman" w:hAnsi="Times New Roman"/>
          <w:color w:val="200F03"/>
          <w:sz w:val="28"/>
          <w:szCs w:val="28"/>
        </w:rPr>
        <w:t>залежність експортера від посередника;</w:t>
      </w:r>
    </w:p>
    <w:p w:rsidR="00E03672" w:rsidRPr="004A4E48" w:rsidRDefault="00C23987"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 xml:space="preserve">недостатня увага </w:t>
      </w:r>
      <w:r w:rsidR="00E03672" w:rsidRPr="004A4E48">
        <w:rPr>
          <w:rFonts w:ascii="Times New Roman" w:hAnsi="Times New Roman"/>
          <w:color w:val="200F03"/>
          <w:sz w:val="28"/>
          <w:szCs w:val="28"/>
        </w:rPr>
        <w:t>компанії-</w:t>
      </w:r>
      <w:r w:rsidRPr="004A4E48">
        <w:rPr>
          <w:rFonts w:ascii="Times New Roman" w:hAnsi="Times New Roman"/>
          <w:color w:val="200F03"/>
          <w:sz w:val="28"/>
          <w:szCs w:val="28"/>
        </w:rPr>
        <w:t xml:space="preserve">посередника до роботи з </w:t>
      </w:r>
      <w:r w:rsidR="00E03672" w:rsidRPr="004A4E48">
        <w:rPr>
          <w:rFonts w:ascii="Times New Roman" w:hAnsi="Times New Roman"/>
          <w:color w:val="200F03"/>
          <w:sz w:val="28"/>
          <w:szCs w:val="28"/>
        </w:rPr>
        <w:t xml:space="preserve">продукцією або послугами </w:t>
      </w:r>
      <w:r w:rsidRPr="004A4E48">
        <w:rPr>
          <w:rFonts w:ascii="Times New Roman" w:hAnsi="Times New Roman"/>
          <w:color w:val="200F03"/>
          <w:sz w:val="28"/>
          <w:szCs w:val="28"/>
        </w:rPr>
        <w:t>експортера;</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іноді не адекватна вартість посередницьких послуг;</w:t>
      </w:r>
    </w:p>
    <w:p w:rsidR="00E03672" w:rsidRPr="004A4E48" w:rsidRDefault="00C23987"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 xml:space="preserve"> відсутність у </w:t>
      </w:r>
      <w:r w:rsidR="00E03672" w:rsidRPr="004A4E48">
        <w:rPr>
          <w:rFonts w:ascii="Times New Roman" w:hAnsi="Times New Roman"/>
          <w:color w:val="200F03"/>
          <w:sz w:val="28"/>
          <w:szCs w:val="28"/>
        </w:rPr>
        <w:t>компанії-</w:t>
      </w:r>
      <w:r w:rsidRPr="004A4E48">
        <w:rPr>
          <w:rFonts w:ascii="Times New Roman" w:hAnsi="Times New Roman"/>
          <w:color w:val="200F03"/>
          <w:sz w:val="28"/>
          <w:szCs w:val="28"/>
        </w:rPr>
        <w:t xml:space="preserve">посередника </w:t>
      </w:r>
      <w:r w:rsidR="00E03672" w:rsidRPr="004A4E48">
        <w:rPr>
          <w:rFonts w:ascii="Times New Roman" w:hAnsi="Times New Roman"/>
          <w:color w:val="200F03"/>
          <w:sz w:val="28"/>
          <w:szCs w:val="28"/>
        </w:rPr>
        <w:t xml:space="preserve">за певними причинами </w:t>
      </w:r>
      <w:r w:rsidRPr="004A4E48">
        <w:rPr>
          <w:rFonts w:ascii="Times New Roman" w:hAnsi="Times New Roman"/>
          <w:color w:val="200F03"/>
          <w:sz w:val="28"/>
          <w:szCs w:val="28"/>
        </w:rPr>
        <w:t>прагнення просувати</w:t>
      </w:r>
      <w:r w:rsidR="00E03672" w:rsidRPr="004A4E48">
        <w:rPr>
          <w:rFonts w:ascii="Times New Roman" w:hAnsi="Times New Roman"/>
          <w:color w:val="200F03"/>
          <w:sz w:val="28"/>
          <w:szCs w:val="28"/>
        </w:rPr>
        <w:t xml:space="preserve"> продукцію або послуги е</w:t>
      </w:r>
      <w:r w:rsidRPr="004A4E48">
        <w:rPr>
          <w:rFonts w:ascii="Times New Roman" w:hAnsi="Times New Roman"/>
          <w:color w:val="200F03"/>
          <w:sz w:val="28"/>
          <w:szCs w:val="28"/>
        </w:rPr>
        <w:t xml:space="preserve">кспортера на всі доступні сегменти </w:t>
      </w:r>
      <w:r w:rsidR="00E03672" w:rsidRPr="004A4E48">
        <w:rPr>
          <w:rFonts w:ascii="Times New Roman" w:hAnsi="Times New Roman"/>
          <w:color w:val="200F03"/>
          <w:sz w:val="28"/>
          <w:szCs w:val="28"/>
        </w:rPr>
        <w:t>міжнародного</w:t>
      </w:r>
      <w:r w:rsidRPr="004A4E48">
        <w:rPr>
          <w:rFonts w:ascii="Times New Roman" w:hAnsi="Times New Roman"/>
          <w:color w:val="200F03"/>
          <w:sz w:val="28"/>
          <w:szCs w:val="28"/>
        </w:rPr>
        <w:t xml:space="preserve"> ринку. </w:t>
      </w:r>
    </w:p>
    <w:p w:rsidR="004A4E48" w:rsidRDefault="004A4E48" w:rsidP="00F27F8C">
      <w:pPr>
        <w:spacing w:line="360" w:lineRule="auto"/>
        <w:ind w:firstLine="709"/>
        <w:jc w:val="both"/>
        <w:rPr>
          <w:rFonts w:eastAsia="TimesNewRoman"/>
          <w:sz w:val="28"/>
          <w:szCs w:val="28"/>
        </w:rPr>
      </w:pPr>
      <w:r>
        <w:rPr>
          <w:rFonts w:eastAsia="TimesNewRoman"/>
          <w:sz w:val="28"/>
          <w:szCs w:val="28"/>
        </w:rPr>
        <w:t>«</w:t>
      </w:r>
      <w:r w:rsidR="00C23987" w:rsidRPr="00C23987">
        <w:rPr>
          <w:rFonts w:eastAsia="TimesNewRoman"/>
          <w:sz w:val="28"/>
          <w:szCs w:val="28"/>
        </w:rPr>
        <w:t xml:space="preserve">Наступною формою виходу підприємств на </w:t>
      </w:r>
      <w:r>
        <w:rPr>
          <w:rFonts w:eastAsia="TimesNewRoman"/>
          <w:sz w:val="28"/>
          <w:szCs w:val="28"/>
        </w:rPr>
        <w:t xml:space="preserve">нові </w:t>
      </w:r>
      <w:r w:rsidR="00C23987" w:rsidRPr="00C23987">
        <w:rPr>
          <w:rFonts w:eastAsia="TimesNewRoman"/>
          <w:sz w:val="28"/>
          <w:szCs w:val="28"/>
        </w:rPr>
        <w:t xml:space="preserve"> ринки є ліцензування  </w:t>
      </w:r>
      <w:r w:rsidRPr="00E03672">
        <w:rPr>
          <w:color w:val="200F03"/>
          <w:sz w:val="28"/>
          <w:szCs w:val="28"/>
        </w:rPr>
        <w:t>–</w:t>
      </w:r>
      <w:r w:rsidR="00C23987" w:rsidRPr="00C23987">
        <w:rPr>
          <w:rFonts w:eastAsia="TimesNewRoman"/>
          <w:sz w:val="28"/>
          <w:szCs w:val="28"/>
        </w:rPr>
        <w:t xml:space="preserve">спільна підприємницька діяльність, яка </w:t>
      </w:r>
      <w:r>
        <w:rPr>
          <w:rFonts w:eastAsia="TimesNewRoman"/>
          <w:sz w:val="28"/>
          <w:szCs w:val="28"/>
        </w:rPr>
        <w:t>сфокусована</w:t>
      </w:r>
      <w:r w:rsidR="00C23987" w:rsidRPr="00C23987">
        <w:rPr>
          <w:rFonts w:eastAsia="TimesNewRoman"/>
          <w:sz w:val="28"/>
          <w:szCs w:val="28"/>
        </w:rPr>
        <w:t xml:space="preserve"> на тому, що ліцензіар (продавець) передає ліцензіату (покупцеві) право на використання виробничого процесу, патенту, товарного знаку в обмін на гонорар або ліцензійний платіж</w:t>
      </w:r>
      <w:r>
        <w:rPr>
          <w:rFonts w:eastAsia="TimesNewRoman"/>
          <w:sz w:val="28"/>
          <w:szCs w:val="28"/>
        </w:rPr>
        <w:t>»</w:t>
      </w:r>
      <w:r w:rsidRPr="00627989">
        <w:rPr>
          <w:rFonts w:eastAsia="TimesNewRoman"/>
          <w:sz w:val="28"/>
          <w:szCs w:val="28"/>
        </w:rPr>
        <w:t xml:space="preserve"> [1</w:t>
      </w:r>
      <w:r>
        <w:rPr>
          <w:rFonts w:eastAsia="TimesNewRoman"/>
          <w:sz w:val="28"/>
          <w:szCs w:val="28"/>
        </w:rPr>
        <w:t>1</w:t>
      </w:r>
      <w:r w:rsidRPr="00627989">
        <w:rPr>
          <w:rFonts w:eastAsia="TimesNewRoman"/>
          <w:sz w:val="28"/>
          <w:szCs w:val="28"/>
        </w:rPr>
        <w:t>].</w:t>
      </w:r>
      <w:r w:rsidR="00C23987" w:rsidRPr="00C23987">
        <w:rPr>
          <w:rFonts w:eastAsia="TimesNewRoman"/>
          <w:sz w:val="28"/>
          <w:szCs w:val="28"/>
        </w:rPr>
        <w:t xml:space="preserve"> </w:t>
      </w:r>
    </w:p>
    <w:p w:rsidR="004A4E48" w:rsidRDefault="00C23987" w:rsidP="00F27F8C">
      <w:pPr>
        <w:spacing w:line="360" w:lineRule="auto"/>
        <w:ind w:firstLine="709"/>
        <w:jc w:val="both"/>
        <w:rPr>
          <w:rFonts w:eastAsia="TimesNewRoman"/>
          <w:sz w:val="28"/>
          <w:szCs w:val="28"/>
        </w:rPr>
      </w:pPr>
      <w:r w:rsidRPr="00C23987">
        <w:rPr>
          <w:rFonts w:eastAsia="TimesNewRoman"/>
          <w:sz w:val="28"/>
          <w:szCs w:val="28"/>
        </w:rPr>
        <w:t xml:space="preserve">Залежно від характеру предмета і правової основи, міжнародні операції по торгівлі науково-технічними знаннями поділяються на </w:t>
      </w:r>
      <w:r w:rsidR="004A4E48">
        <w:rPr>
          <w:rFonts w:eastAsia="TimesNewRoman"/>
          <w:sz w:val="28"/>
          <w:szCs w:val="28"/>
        </w:rPr>
        <w:t>наступні</w:t>
      </w:r>
      <w:r w:rsidRPr="00C23987">
        <w:rPr>
          <w:rFonts w:eastAsia="TimesNewRoman"/>
          <w:sz w:val="28"/>
          <w:szCs w:val="28"/>
        </w:rPr>
        <w:t xml:space="preserve"> види:  </w:t>
      </w:r>
    </w:p>
    <w:p w:rsidR="004A4E48" w:rsidRDefault="004A4E48" w:rsidP="00F27F8C">
      <w:pPr>
        <w:spacing w:line="360" w:lineRule="auto"/>
        <w:ind w:firstLine="709"/>
        <w:jc w:val="both"/>
        <w:rPr>
          <w:rFonts w:eastAsia="TimesNewRoman"/>
          <w:sz w:val="28"/>
          <w:szCs w:val="28"/>
        </w:rPr>
      </w:pPr>
      <w:r>
        <w:rPr>
          <w:rFonts w:eastAsia="TimesNewRoman"/>
          <w:sz w:val="28"/>
          <w:szCs w:val="28"/>
        </w:rPr>
        <w:t xml:space="preserve">а) </w:t>
      </w:r>
      <w:r w:rsidR="00C23987" w:rsidRPr="00C23987">
        <w:rPr>
          <w:rFonts w:eastAsia="TimesNewRoman"/>
          <w:sz w:val="28"/>
          <w:szCs w:val="28"/>
        </w:rPr>
        <w:t>операції по торгівлі патентами і ліцензіями;</w:t>
      </w:r>
    </w:p>
    <w:p w:rsidR="004A4E48" w:rsidRDefault="004A4E48" w:rsidP="00F27F8C">
      <w:pPr>
        <w:spacing w:line="360" w:lineRule="auto"/>
        <w:ind w:firstLine="709"/>
        <w:jc w:val="both"/>
        <w:rPr>
          <w:rFonts w:eastAsia="TimesNewRoman"/>
          <w:sz w:val="28"/>
          <w:szCs w:val="28"/>
        </w:rPr>
      </w:pPr>
      <w:r>
        <w:rPr>
          <w:rFonts w:eastAsia="TimesNewRoman"/>
          <w:sz w:val="28"/>
          <w:szCs w:val="28"/>
        </w:rPr>
        <w:t xml:space="preserve">б) </w:t>
      </w:r>
      <w:r w:rsidR="00C23987" w:rsidRPr="00C23987">
        <w:rPr>
          <w:rFonts w:eastAsia="TimesNewRoman"/>
          <w:sz w:val="28"/>
          <w:szCs w:val="28"/>
        </w:rPr>
        <w:t>операції по торгівлі технічними послугами.</w:t>
      </w:r>
    </w:p>
    <w:p w:rsidR="004A4E48" w:rsidRDefault="00C23987" w:rsidP="00F27F8C">
      <w:pPr>
        <w:spacing w:line="360" w:lineRule="auto"/>
        <w:ind w:firstLine="709"/>
        <w:jc w:val="both"/>
        <w:rPr>
          <w:rFonts w:eastAsia="TimesNewRoman"/>
          <w:sz w:val="28"/>
          <w:szCs w:val="28"/>
        </w:rPr>
      </w:pPr>
      <w:r w:rsidRPr="00C23987">
        <w:rPr>
          <w:rFonts w:eastAsia="TimesNewRoman"/>
          <w:sz w:val="28"/>
          <w:szCs w:val="28"/>
        </w:rPr>
        <w:t xml:space="preserve">Предметом ліцензії </w:t>
      </w:r>
      <w:r w:rsidR="004A4E48">
        <w:rPr>
          <w:rFonts w:eastAsia="TimesNewRoman"/>
          <w:sz w:val="28"/>
          <w:szCs w:val="28"/>
        </w:rPr>
        <w:t xml:space="preserve">у міжнародній торгівлі </w:t>
      </w:r>
      <w:r w:rsidRPr="00C23987">
        <w:rPr>
          <w:rFonts w:eastAsia="TimesNewRoman"/>
          <w:sz w:val="28"/>
          <w:szCs w:val="28"/>
        </w:rPr>
        <w:t xml:space="preserve">може бути: </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авторські права;</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винаходи;</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відомості організаційного характеру;</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відомості управлінського характеру;</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відомості фінансового характеру;</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засоби математичного забезпечення;</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комп’ютерні програми; в</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 xml:space="preserve">метод лікування; </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 xml:space="preserve">методи пошуку та розробки корисних копалин; </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методики розрахунків;</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промислові зразки;</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 xml:space="preserve">речовини; </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lastRenderedPageBreak/>
        <w:t xml:space="preserve">розробка конструктивного або технологічного характеру; </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 xml:space="preserve">склад матеріалу, суміші або сплаву; </w:t>
      </w:r>
    </w:p>
    <w:p w:rsidR="004A4E48" w:rsidRPr="004A4E48" w:rsidRDefault="004A4E48" w:rsidP="004A4E48">
      <w:pPr>
        <w:pStyle w:val="af5"/>
        <w:numPr>
          <w:ilvl w:val="0"/>
          <w:numId w:val="30"/>
        </w:numPr>
        <w:spacing w:after="0" w:line="360" w:lineRule="auto"/>
        <w:ind w:left="0" w:firstLine="709"/>
        <w:jc w:val="both"/>
        <w:rPr>
          <w:rFonts w:ascii="Times New Roman" w:hAnsi="Times New Roman"/>
          <w:color w:val="200F03"/>
          <w:sz w:val="28"/>
          <w:szCs w:val="28"/>
        </w:rPr>
      </w:pPr>
      <w:r w:rsidRPr="004A4E48">
        <w:rPr>
          <w:rFonts w:ascii="Times New Roman" w:hAnsi="Times New Roman"/>
          <w:color w:val="200F03"/>
          <w:sz w:val="28"/>
          <w:szCs w:val="28"/>
        </w:rPr>
        <w:t>товарні знаки.</w:t>
      </w:r>
    </w:p>
    <w:p w:rsidR="00311410" w:rsidRDefault="00311410" w:rsidP="00F27F8C">
      <w:pPr>
        <w:spacing w:line="360" w:lineRule="auto"/>
        <w:ind w:firstLine="709"/>
        <w:jc w:val="both"/>
        <w:rPr>
          <w:rFonts w:eastAsia="TimesNewRoman"/>
          <w:sz w:val="28"/>
          <w:szCs w:val="28"/>
        </w:rPr>
      </w:pPr>
      <w:r w:rsidRPr="00311410">
        <w:rPr>
          <w:rFonts w:eastAsia="TimesNewRoman"/>
          <w:sz w:val="28"/>
          <w:szCs w:val="28"/>
        </w:rPr>
        <w:t xml:space="preserve">Відмітимо, що найбільш розповсюдженою формою господарчої інтеграції </w:t>
      </w:r>
      <w:r>
        <w:rPr>
          <w:rFonts w:eastAsia="TimesNewRoman"/>
          <w:sz w:val="28"/>
          <w:szCs w:val="28"/>
        </w:rPr>
        <w:t>у міжнародному макроекономічному середовищі</w:t>
      </w:r>
      <w:r w:rsidRPr="00311410">
        <w:rPr>
          <w:rFonts w:eastAsia="TimesNewRoman"/>
          <w:sz w:val="28"/>
          <w:szCs w:val="28"/>
        </w:rPr>
        <w:t xml:space="preserve">, особливо в сфері послуг, стала система договірних відносин типу франчайзинг. </w:t>
      </w:r>
    </w:p>
    <w:p w:rsidR="00FC3F15" w:rsidRDefault="00311410" w:rsidP="00F27F8C">
      <w:pPr>
        <w:spacing w:line="360" w:lineRule="auto"/>
        <w:ind w:firstLine="709"/>
        <w:jc w:val="both"/>
        <w:rPr>
          <w:rFonts w:eastAsia="TimesNewRoman"/>
          <w:sz w:val="28"/>
          <w:szCs w:val="28"/>
        </w:rPr>
      </w:pPr>
      <w:r w:rsidRPr="00311410">
        <w:rPr>
          <w:rFonts w:eastAsia="TimesNewRoman"/>
          <w:sz w:val="28"/>
          <w:szCs w:val="28"/>
        </w:rPr>
        <w:t xml:space="preserve">Франчайзинг </w:t>
      </w:r>
      <w:r w:rsidRPr="005B4E97">
        <w:rPr>
          <w:rFonts w:eastAsia="Calibri"/>
          <w:sz w:val="28"/>
          <w:szCs w:val="28"/>
          <w:lang w:eastAsia="en-US"/>
        </w:rPr>
        <w:t>–</w:t>
      </w:r>
      <w:r w:rsidRPr="00311410">
        <w:rPr>
          <w:rFonts w:eastAsia="TimesNewRoman"/>
          <w:sz w:val="28"/>
          <w:szCs w:val="28"/>
        </w:rPr>
        <w:t xml:space="preserve"> це така організація бізнесу, в якій </w:t>
      </w:r>
      <w:r>
        <w:rPr>
          <w:rFonts w:eastAsia="TimesNewRoman"/>
          <w:sz w:val="28"/>
          <w:szCs w:val="28"/>
        </w:rPr>
        <w:t>підприємство-</w:t>
      </w:r>
      <w:r w:rsidRPr="00311410">
        <w:rPr>
          <w:rFonts w:eastAsia="TimesNewRoman"/>
          <w:sz w:val="28"/>
          <w:szCs w:val="28"/>
        </w:rPr>
        <w:t xml:space="preserve">франчайзер передає </w:t>
      </w:r>
      <w:r>
        <w:rPr>
          <w:rFonts w:eastAsia="TimesNewRoman"/>
          <w:sz w:val="28"/>
          <w:szCs w:val="28"/>
        </w:rPr>
        <w:t>іншому підприємству-</w:t>
      </w:r>
      <w:r w:rsidRPr="00311410">
        <w:rPr>
          <w:rFonts w:eastAsia="TimesNewRoman"/>
          <w:sz w:val="28"/>
          <w:szCs w:val="28"/>
        </w:rPr>
        <w:t xml:space="preserve">франчайзі право на продаж продукту або послуг під своїм товарним знаком. Франчайзі зобов’язується продавати цей продукт </w:t>
      </w:r>
      <w:r>
        <w:rPr>
          <w:rFonts w:eastAsia="TimesNewRoman"/>
          <w:sz w:val="28"/>
          <w:szCs w:val="28"/>
        </w:rPr>
        <w:t>або</w:t>
      </w:r>
      <w:r w:rsidRPr="00311410">
        <w:rPr>
          <w:rFonts w:eastAsia="TimesNewRoman"/>
          <w:sz w:val="28"/>
          <w:szCs w:val="28"/>
        </w:rPr>
        <w:t xml:space="preserve"> послуги </w:t>
      </w:r>
      <w:r>
        <w:rPr>
          <w:rFonts w:eastAsia="TimesNewRoman"/>
          <w:sz w:val="28"/>
          <w:szCs w:val="28"/>
        </w:rPr>
        <w:t>за</w:t>
      </w:r>
      <w:r w:rsidRPr="00311410">
        <w:rPr>
          <w:rFonts w:eastAsia="TimesNewRoman"/>
          <w:sz w:val="28"/>
          <w:szCs w:val="28"/>
        </w:rPr>
        <w:t xml:space="preserve"> заздалегідь визначених </w:t>
      </w:r>
      <w:r>
        <w:rPr>
          <w:rFonts w:eastAsia="TimesNewRoman"/>
          <w:sz w:val="28"/>
          <w:szCs w:val="28"/>
        </w:rPr>
        <w:t xml:space="preserve">принципах </w:t>
      </w:r>
      <w:r w:rsidRPr="00311410">
        <w:rPr>
          <w:rFonts w:eastAsia="TimesNewRoman"/>
          <w:sz w:val="28"/>
          <w:szCs w:val="28"/>
        </w:rPr>
        <w:t xml:space="preserve">ведення </w:t>
      </w:r>
      <w:r>
        <w:rPr>
          <w:rFonts w:eastAsia="TimesNewRoman"/>
          <w:sz w:val="28"/>
          <w:szCs w:val="28"/>
        </w:rPr>
        <w:t>підприємницької діяльності</w:t>
      </w:r>
      <w:r w:rsidRPr="00311410">
        <w:rPr>
          <w:rFonts w:eastAsia="TimesNewRoman"/>
          <w:sz w:val="28"/>
          <w:szCs w:val="28"/>
        </w:rPr>
        <w:t xml:space="preserve">, які встановлює </w:t>
      </w:r>
      <w:r>
        <w:rPr>
          <w:rFonts w:eastAsia="TimesNewRoman"/>
          <w:sz w:val="28"/>
          <w:szCs w:val="28"/>
        </w:rPr>
        <w:t>підприємство-</w:t>
      </w:r>
      <w:r w:rsidRPr="00311410">
        <w:rPr>
          <w:rFonts w:eastAsia="TimesNewRoman"/>
          <w:sz w:val="28"/>
          <w:szCs w:val="28"/>
        </w:rPr>
        <w:t xml:space="preserve">франчайзер. В обмін на дотримання </w:t>
      </w:r>
      <w:r>
        <w:rPr>
          <w:rFonts w:eastAsia="TimesNewRoman"/>
          <w:sz w:val="28"/>
          <w:szCs w:val="28"/>
        </w:rPr>
        <w:t>даних принципів підприємство-</w:t>
      </w:r>
      <w:r w:rsidRPr="00311410">
        <w:rPr>
          <w:rFonts w:eastAsia="TimesNewRoman"/>
          <w:sz w:val="28"/>
          <w:szCs w:val="28"/>
        </w:rPr>
        <w:t>франчайзі одержує дозвіл використовувати</w:t>
      </w:r>
      <w:r w:rsidR="00FC3F15">
        <w:rPr>
          <w:rFonts w:eastAsia="TimesNewRoman"/>
          <w:sz w:val="28"/>
          <w:szCs w:val="28"/>
        </w:rPr>
        <w:t>:</w:t>
      </w:r>
    </w:p>
    <w:p w:rsidR="00FC3F15" w:rsidRPr="00FC3F15" w:rsidRDefault="00311410" w:rsidP="00FC3F15">
      <w:pPr>
        <w:pStyle w:val="af5"/>
        <w:numPr>
          <w:ilvl w:val="0"/>
          <w:numId w:val="30"/>
        </w:numPr>
        <w:spacing w:after="0" w:line="360" w:lineRule="auto"/>
        <w:ind w:left="0" w:firstLine="709"/>
        <w:jc w:val="both"/>
        <w:rPr>
          <w:rFonts w:ascii="Times New Roman" w:hAnsi="Times New Roman"/>
          <w:color w:val="200F03"/>
          <w:sz w:val="28"/>
          <w:szCs w:val="28"/>
        </w:rPr>
      </w:pPr>
      <w:r w:rsidRPr="00FC3F15">
        <w:rPr>
          <w:rFonts w:ascii="Times New Roman" w:hAnsi="Times New Roman"/>
          <w:color w:val="200F03"/>
          <w:sz w:val="28"/>
          <w:szCs w:val="28"/>
        </w:rPr>
        <w:t xml:space="preserve">ім’я </w:t>
      </w:r>
      <w:r w:rsidR="00FC3F15" w:rsidRPr="00FC3F15">
        <w:rPr>
          <w:rFonts w:ascii="Times New Roman" w:hAnsi="Times New Roman"/>
          <w:color w:val="200F03"/>
          <w:sz w:val="28"/>
          <w:szCs w:val="28"/>
        </w:rPr>
        <w:t>підприємства-</w:t>
      </w:r>
      <w:r w:rsidRPr="00FC3F15">
        <w:rPr>
          <w:rFonts w:ascii="Times New Roman" w:hAnsi="Times New Roman"/>
          <w:color w:val="200F03"/>
          <w:sz w:val="28"/>
          <w:szCs w:val="28"/>
        </w:rPr>
        <w:t>франчайзера</w:t>
      </w:r>
      <w:r w:rsidR="00FC3F15" w:rsidRPr="00FC3F15">
        <w:rPr>
          <w:rFonts w:ascii="Times New Roman" w:hAnsi="Times New Roman"/>
          <w:color w:val="200F03"/>
          <w:sz w:val="28"/>
          <w:szCs w:val="28"/>
        </w:rPr>
        <w:t>;</w:t>
      </w:r>
    </w:p>
    <w:p w:rsidR="00FC3F15" w:rsidRPr="00FC3F15" w:rsidRDefault="00311410" w:rsidP="00FC3F15">
      <w:pPr>
        <w:pStyle w:val="af5"/>
        <w:numPr>
          <w:ilvl w:val="0"/>
          <w:numId w:val="30"/>
        </w:numPr>
        <w:spacing w:after="0" w:line="360" w:lineRule="auto"/>
        <w:ind w:left="0" w:firstLine="709"/>
        <w:jc w:val="both"/>
        <w:rPr>
          <w:rFonts w:ascii="Times New Roman" w:hAnsi="Times New Roman"/>
          <w:color w:val="200F03"/>
          <w:sz w:val="28"/>
          <w:szCs w:val="28"/>
        </w:rPr>
      </w:pPr>
      <w:r w:rsidRPr="00FC3F15">
        <w:rPr>
          <w:rFonts w:ascii="Times New Roman" w:hAnsi="Times New Roman"/>
          <w:color w:val="200F03"/>
          <w:sz w:val="28"/>
          <w:szCs w:val="28"/>
        </w:rPr>
        <w:t>репутацію</w:t>
      </w:r>
      <w:r w:rsidR="00FC3F15" w:rsidRPr="00FC3F15">
        <w:rPr>
          <w:rFonts w:ascii="Times New Roman" w:hAnsi="Times New Roman"/>
          <w:color w:val="200F03"/>
          <w:sz w:val="28"/>
          <w:szCs w:val="28"/>
        </w:rPr>
        <w:t xml:space="preserve"> підприємства-франчайзера;</w:t>
      </w:r>
    </w:p>
    <w:p w:rsidR="00FC3F15" w:rsidRPr="00FC3F15" w:rsidRDefault="00311410" w:rsidP="00FC3F15">
      <w:pPr>
        <w:pStyle w:val="af5"/>
        <w:numPr>
          <w:ilvl w:val="0"/>
          <w:numId w:val="30"/>
        </w:numPr>
        <w:spacing w:after="0" w:line="360" w:lineRule="auto"/>
        <w:ind w:left="0" w:firstLine="709"/>
        <w:jc w:val="both"/>
        <w:rPr>
          <w:rFonts w:ascii="Times New Roman" w:hAnsi="Times New Roman"/>
          <w:color w:val="200F03"/>
          <w:sz w:val="28"/>
          <w:szCs w:val="28"/>
        </w:rPr>
      </w:pPr>
      <w:r w:rsidRPr="00FC3F15">
        <w:rPr>
          <w:rFonts w:ascii="Times New Roman" w:hAnsi="Times New Roman"/>
          <w:color w:val="200F03"/>
          <w:sz w:val="28"/>
          <w:szCs w:val="28"/>
        </w:rPr>
        <w:t xml:space="preserve">продукт </w:t>
      </w:r>
      <w:r w:rsidR="00FC3F15" w:rsidRPr="00FC3F15">
        <w:rPr>
          <w:rFonts w:ascii="Times New Roman" w:hAnsi="Times New Roman"/>
          <w:color w:val="200F03"/>
          <w:sz w:val="28"/>
          <w:szCs w:val="28"/>
        </w:rPr>
        <w:t>або</w:t>
      </w:r>
      <w:r w:rsidRPr="00FC3F15">
        <w:rPr>
          <w:rFonts w:ascii="Times New Roman" w:hAnsi="Times New Roman"/>
          <w:color w:val="200F03"/>
          <w:sz w:val="28"/>
          <w:szCs w:val="28"/>
        </w:rPr>
        <w:t xml:space="preserve"> послуги</w:t>
      </w:r>
      <w:r w:rsidR="00FC3F15" w:rsidRPr="00FC3F15">
        <w:rPr>
          <w:rFonts w:ascii="Times New Roman" w:hAnsi="Times New Roman"/>
          <w:color w:val="200F03"/>
          <w:sz w:val="28"/>
          <w:szCs w:val="28"/>
        </w:rPr>
        <w:t xml:space="preserve"> підприємства-франчайзера;</w:t>
      </w:r>
    </w:p>
    <w:p w:rsidR="00FC3F15" w:rsidRPr="00FC3F15" w:rsidRDefault="00311410" w:rsidP="00FC3F15">
      <w:pPr>
        <w:pStyle w:val="af5"/>
        <w:numPr>
          <w:ilvl w:val="0"/>
          <w:numId w:val="30"/>
        </w:numPr>
        <w:spacing w:after="0" w:line="360" w:lineRule="auto"/>
        <w:ind w:left="0" w:firstLine="709"/>
        <w:jc w:val="both"/>
        <w:rPr>
          <w:rFonts w:ascii="Times New Roman" w:hAnsi="Times New Roman"/>
          <w:color w:val="200F03"/>
          <w:sz w:val="28"/>
          <w:szCs w:val="28"/>
        </w:rPr>
      </w:pPr>
      <w:r w:rsidRPr="00FC3F15">
        <w:rPr>
          <w:rFonts w:ascii="Times New Roman" w:hAnsi="Times New Roman"/>
          <w:color w:val="200F03"/>
          <w:sz w:val="28"/>
          <w:szCs w:val="28"/>
        </w:rPr>
        <w:t>маркетингові технології</w:t>
      </w:r>
      <w:r w:rsidR="00FC3F15" w:rsidRPr="00FC3F15">
        <w:rPr>
          <w:rFonts w:ascii="Times New Roman" w:hAnsi="Times New Roman"/>
          <w:color w:val="200F03"/>
          <w:sz w:val="28"/>
          <w:szCs w:val="28"/>
        </w:rPr>
        <w:t xml:space="preserve"> підприємства-франчайзера;</w:t>
      </w:r>
      <w:r w:rsidRPr="00FC3F15">
        <w:rPr>
          <w:rFonts w:ascii="Times New Roman" w:hAnsi="Times New Roman"/>
          <w:color w:val="200F03"/>
          <w:sz w:val="28"/>
          <w:szCs w:val="28"/>
        </w:rPr>
        <w:t xml:space="preserve"> </w:t>
      </w:r>
    </w:p>
    <w:p w:rsidR="00727BDB" w:rsidRPr="00727BDB" w:rsidRDefault="00311410" w:rsidP="00FC3F15">
      <w:pPr>
        <w:pStyle w:val="af5"/>
        <w:numPr>
          <w:ilvl w:val="0"/>
          <w:numId w:val="30"/>
        </w:numPr>
        <w:spacing w:after="0" w:line="360" w:lineRule="auto"/>
        <w:ind w:left="0" w:firstLine="709"/>
        <w:jc w:val="both"/>
        <w:rPr>
          <w:rFonts w:ascii="Times New Roman" w:hAnsi="Times New Roman"/>
          <w:color w:val="200F03"/>
          <w:sz w:val="28"/>
          <w:szCs w:val="28"/>
        </w:rPr>
      </w:pPr>
      <w:r w:rsidRPr="00FC3F15">
        <w:rPr>
          <w:rFonts w:ascii="Times New Roman" w:hAnsi="Times New Roman"/>
          <w:color w:val="200F03"/>
          <w:sz w:val="28"/>
          <w:szCs w:val="28"/>
        </w:rPr>
        <w:t>експертизу</w:t>
      </w:r>
      <w:r w:rsidR="00FC3F15" w:rsidRPr="00FC3F15">
        <w:rPr>
          <w:rFonts w:ascii="Times New Roman" w:hAnsi="Times New Roman"/>
          <w:color w:val="200F03"/>
          <w:sz w:val="28"/>
          <w:szCs w:val="28"/>
        </w:rPr>
        <w:t xml:space="preserve"> та</w:t>
      </w:r>
      <w:r w:rsidRPr="00FC3F15">
        <w:rPr>
          <w:rFonts w:ascii="Times New Roman" w:hAnsi="Times New Roman"/>
          <w:color w:val="200F03"/>
          <w:sz w:val="28"/>
          <w:szCs w:val="28"/>
        </w:rPr>
        <w:t xml:space="preserve"> механізми підтримки </w:t>
      </w:r>
      <w:r w:rsidR="00FC3F15" w:rsidRPr="00FC3F15">
        <w:rPr>
          <w:rFonts w:ascii="Times New Roman" w:hAnsi="Times New Roman"/>
          <w:color w:val="200F03"/>
          <w:sz w:val="28"/>
          <w:szCs w:val="28"/>
        </w:rPr>
        <w:t>підприємства-франчайзера</w:t>
      </w:r>
      <w:r w:rsidRPr="00FC3F15">
        <w:rPr>
          <w:rFonts w:ascii="Times New Roman" w:hAnsi="Times New Roman"/>
          <w:color w:val="200F03"/>
          <w:sz w:val="28"/>
          <w:szCs w:val="28"/>
        </w:rPr>
        <w:t>.</w:t>
      </w:r>
      <w:r w:rsidR="00727BDB" w:rsidRPr="00727BDB">
        <w:rPr>
          <w:rFonts w:ascii="Times New Roman" w:hAnsi="Times New Roman"/>
          <w:sz w:val="24"/>
          <w:szCs w:val="24"/>
          <w:lang w:val="uk-UA"/>
        </w:rPr>
        <w:t xml:space="preserve"> </w:t>
      </w:r>
    </w:p>
    <w:p w:rsidR="00462623" w:rsidRDefault="00727BDB" w:rsidP="00727BDB">
      <w:pPr>
        <w:spacing w:line="360" w:lineRule="auto"/>
        <w:ind w:firstLine="709"/>
        <w:jc w:val="both"/>
        <w:rPr>
          <w:rFonts w:eastAsia="TimesNewRoman"/>
          <w:sz w:val="28"/>
          <w:szCs w:val="28"/>
        </w:rPr>
      </w:pPr>
      <w:r>
        <w:rPr>
          <w:rFonts w:eastAsia="TimesNewRoman"/>
          <w:sz w:val="28"/>
          <w:szCs w:val="28"/>
        </w:rPr>
        <w:t>Таким чином</w:t>
      </w:r>
      <w:r w:rsidRPr="00727BDB">
        <w:rPr>
          <w:rFonts w:eastAsia="TimesNewRoman"/>
          <w:sz w:val="28"/>
          <w:szCs w:val="28"/>
        </w:rPr>
        <w:t>,</w:t>
      </w:r>
      <w:r>
        <w:rPr>
          <w:rFonts w:eastAsia="TimesNewRoman"/>
          <w:sz w:val="28"/>
          <w:szCs w:val="28"/>
        </w:rPr>
        <w:t xml:space="preserve"> що </w:t>
      </w:r>
      <w:r w:rsidRPr="00727BDB">
        <w:rPr>
          <w:rFonts w:eastAsia="TimesNewRoman"/>
          <w:sz w:val="28"/>
          <w:szCs w:val="28"/>
        </w:rPr>
        <w:t>при формуванні своєї стратегічної поведінки в конкурентній боротьбі підприємство</w:t>
      </w:r>
      <w:r>
        <w:rPr>
          <w:rFonts w:eastAsia="TimesNewRoman"/>
          <w:sz w:val="28"/>
          <w:szCs w:val="28"/>
        </w:rPr>
        <w:t xml:space="preserve"> повинно</w:t>
      </w:r>
      <w:r w:rsidRPr="00727BDB">
        <w:rPr>
          <w:rFonts w:eastAsia="TimesNewRoman"/>
          <w:sz w:val="28"/>
          <w:szCs w:val="28"/>
        </w:rPr>
        <w:t xml:space="preserve"> плану</w:t>
      </w:r>
      <w:r>
        <w:rPr>
          <w:rFonts w:eastAsia="TimesNewRoman"/>
          <w:sz w:val="28"/>
          <w:szCs w:val="28"/>
        </w:rPr>
        <w:t>вати</w:t>
      </w:r>
      <w:r w:rsidRPr="00727BDB">
        <w:rPr>
          <w:rFonts w:eastAsia="TimesNewRoman"/>
          <w:sz w:val="28"/>
          <w:szCs w:val="28"/>
        </w:rPr>
        <w:t xml:space="preserve"> певні дії, які мають або наступальний, або оборонний характер</w:t>
      </w:r>
      <w:r>
        <w:rPr>
          <w:rFonts w:eastAsia="TimesNewRoman"/>
          <w:sz w:val="28"/>
          <w:szCs w:val="28"/>
        </w:rPr>
        <w:t xml:space="preserve"> щодо відкриття нових ринків збуту продукції підприємства</w:t>
      </w:r>
      <w:r w:rsidRPr="00727BDB">
        <w:rPr>
          <w:rFonts w:eastAsia="TimesNewRoman"/>
          <w:sz w:val="28"/>
          <w:szCs w:val="28"/>
        </w:rPr>
        <w:t>.</w:t>
      </w:r>
      <w:r>
        <w:rPr>
          <w:rFonts w:eastAsia="TimesNewRoman"/>
          <w:sz w:val="28"/>
          <w:szCs w:val="28"/>
        </w:rPr>
        <w:t xml:space="preserve"> </w:t>
      </w:r>
      <w:r w:rsidRPr="00727BDB">
        <w:rPr>
          <w:rFonts w:eastAsia="TimesNewRoman"/>
          <w:sz w:val="28"/>
          <w:szCs w:val="28"/>
        </w:rPr>
        <w:t xml:space="preserve">Організація міжнародної діяльності </w:t>
      </w:r>
      <w:r>
        <w:rPr>
          <w:rFonts w:eastAsia="TimesNewRoman"/>
          <w:sz w:val="28"/>
          <w:szCs w:val="28"/>
        </w:rPr>
        <w:t xml:space="preserve">на підприємстві в умовах глобальних викликів </w:t>
      </w:r>
      <w:r w:rsidRPr="00727BDB">
        <w:rPr>
          <w:rFonts w:eastAsia="TimesNewRoman"/>
          <w:sz w:val="28"/>
          <w:szCs w:val="28"/>
        </w:rPr>
        <w:t xml:space="preserve">передбачає вибір способу виходу на </w:t>
      </w:r>
      <w:r>
        <w:rPr>
          <w:rFonts w:eastAsia="TimesNewRoman"/>
          <w:sz w:val="28"/>
          <w:szCs w:val="28"/>
        </w:rPr>
        <w:t xml:space="preserve">зовнішні </w:t>
      </w:r>
      <w:r w:rsidRPr="00727BDB">
        <w:rPr>
          <w:rFonts w:eastAsia="TimesNewRoman"/>
          <w:sz w:val="28"/>
          <w:szCs w:val="28"/>
        </w:rPr>
        <w:t xml:space="preserve"> ринки, який залежить від мети підприємства, масштабів </w:t>
      </w:r>
      <w:r>
        <w:rPr>
          <w:rFonts w:eastAsia="TimesNewRoman"/>
          <w:sz w:val="28"/>
          <w:szCs w:val="28"/>
        </w:rPr>
        <w:t xml:space="preserve">його операційної </w:t>
      </w:r>
      <w:r w:rsidRPr="00727BDB">
        <w:rPr>
          <w:rFonts w:eastAsia="TimesNewRoman"/>
          <w:sz w:val="28"/>
          <w:szCs w:val="28"/>
        </w:rPr>
        <w:t xml:space="preserve">діяльності, характеру </w:t>
      </w:r>
      <w:r>
        <w:rPr>
          <w:rFonts w:eastAsia="TimesNewRoman"/>
          <w:sz w:val="28"/>
          <w:szCs w:val="28"/>
        </w:rPr>
        <w:t>готової продукції або послуг і</w:t>
      </w:r>
      <w:r w:rsidRPr="00727BDB">
        <w:rPr>
          <w:rFonts w:eastAsia="TimesNewRoman"/>
          <w:sz w:val="28"/>
          <w:szCs w:val="28"/>
        </w:rPr>
        <w:t xml:space="preserve"> намірів контролювати продаж. </w:t>
      </w:r>
      <w:r>
        <w:rPr>
          <w:rFonts w:eastAsia="TimesNewRoman"/>
          <w:sz w:val="28"/>
          <w:szCs w:val="28"/>
        </w:rPr>
        <w:t xml:space="preserve">Важливо </w:t>
      </w:r>
      <w:r w:rsidRPr="00727BDB">
        <w:rPr>
          <w:rFonts w:eastAsia="TimesNewRoman"/>
          <w:sz w:val="28"/>
          <w:szCs w:val="28"/>
        </w:rPr>
        <w:t>також</w:t>
      </w:r>
      <w:r>
        <w:rPr>
          <w:rFonts w:eastAsia="TimesNewRoman"/>
          <w:sz w:val="28"/>
          <w:szCs w:val="28"/>
        </w:rPr>
        <w:t xml:space="preserve"> враховувати </w:t>
      </w:r>
      <w:r w:rsidRPr="00727BDB">
        <w:rPr>
          <w:rFonts w:eastAsia="TimesNewRoman"/>
          <w:sz w:val="28"/>
          <w:szCs w:val="28"/>
        </w:rPr>
        <w:t xml:space="preserve">потенційний обсяг </w:t>
      </w:r>
      <w:r>
        <w:rPr>
          <w:rFonts w:eastAsia="TimesNewRoman"/>
          <w:sz w:val="28"/>
          <w:szCs w:val="28"/>
        </w:rPr>
        <w:t>реалізації</w:t>
      </w:r>
      <w:r w:rsidRPr="00727BDB">
        <w:rPr>
          <w:rFonts w:eastAsia="TimesNewRoman"/>
          <w:sz w:val="28"/>
          <w:szCs w:val="28"/>
        </w:rPr>
        <w:t xml:space="preserve">, витрати й інвестиції на організацію руху </w:t>
      </w:r>
      <w:r>
        <w:rPr>
          <w:rFonts w:eastAsia="TimesNewRoman"/>
          <w:sz w:val="28"/>
          <w:szCs w:val="28"/>
        </w:rPr>
        <w:t>готової продукції</w:t>
      </w:r>
      <w:r w:rsidRPr="00727BDB">
        <w:rPr>
          <w:rFonts w:eastAsia="TimesNewRoman"/>
          <w:sz w:val="28"/>
          <w:szCs w:val="28"/>
        </w:rPr>
        <w:t xml:space="preserve">, наявність підготовленого персоналу та інші умови. </w:t>
      </w:r>
      <w:r>
        <w:rPr>
          <w:rFonts w:eastAsia="TimesNewRoman"/>
          <w:sz w:val="28"/>
          <w:szCs w:val="28"/>
        </w:rPr>
        <w:t xml:space="preserve">При </w:t>
      </w:r>
      <w:r w:rsidRPr="00627989">
        <w:rPr>
          <w:rFonts w:eastAsia="TimesNewRoman"/>
          <w:sz w:val="28"/>
          <w:szCs w:val="28"/>
        </w:rPr>
        <w:t>виход</w:t>
      </w:r>
      <w:r>
        <w:rPr>
          <w:rFonts w:eastAsia="TimesNewRoman"/>
          <w:sz w:val="28"/>
          <w:szCs w:val="28"/>
        </w:rPr>
        <w:t>і</w:t>
      </w:r>
      <w:r w:rsidRPr="00627989">
        <w:rPr>
          <w:rFonts w:eastAsia="TimesNewRoman"/>
          <w:sz w:val="28"/>
          <w:szCs w:val="28"/>
        </w:rPr>
        <w:t xml:space="preserve"> підприємства </w:t>
      </w:r>
      <w:r w:rsidRPr="00627989">
        <w:rPr>
          <w:rFonts w:eastAsia="TimesNewRoman"/>
          <w:bCs/>
          <w:sz w:val="28"/>
          <w:szCs w:val="28"/>
        </w:rPr>
        <w:t>на нові ринки</w:t>
      </w:r>
      <w:r w:rsidRPr="00727BDB">
        <w:rPr>
          <w:rFonts w:eastAsia="TimesNewRoman"/>
          <w:sz w:val="28"/>
          <w:szCs w:val="28"/>
        </w:rPr>
        <w:t xml:space="preserve"> </w:t>
      </w:r>
      <w:r>
        <w:rPr>
          <w:rFonts w:eastAsia="TimesNewRoman"/>
          <w:sz w:val="28"/>
          <w:szCs w:val="28"/>
        </w:rPr>
        <w:t xml:space="preserve">треба </w:t>
      </w:r>
      <w:r w:rsidRPr="00727BDB">
        <w:rPr>
          <w:rFonts w:eastAsia="TimesNewRoman"/>
          <w:sz w:val="28"/>
          <w:szCs w:val="28"/>
        </w:rPr>
        <w:t xml:space="preserve"> зупинитися на експорті, спільній підприємницькій діяльності </w:t>
      </w:r>
      <w:r>
        <w:rPr>
          <w:rFonts w:eastAsia="TimesNewRoman"/>
          <w:sz w:val="28"/>
          <w:szCs w:val="28"/>
        </w:rPr>
        <w:t>або</w:t>
      </w:r>
      <w:r w:rsidRPr="00727BDB">
        <w:rPr>
          <w:rFonts w:eastAsia="TimesNewRoman"/>
          <w:sz w:val="28"/>
          <w:szCs w:val="28"/>
        </w:rPr>
        <w:t xml:space="preserve"> прямому </w:t>
      </w:r>
      <w:r w:rsidRPr="00727BDB">
        <w:rPr>
          <w:rFonts w:eastAsia="TimesNewRoman"/>
          <w:sz w:val="28"/>
          <w:szCs w:val="28"/>
        </w:rPr>
        <w:lastRenderedPageBreak/>
        <w:t xml:space="preserve">інвестуванні за </w:t>
      </w:r>
      <w:r>
        <w:rPr>
          <w:rFonts w:eastAsia="TimesNewRoman"/>
          <w:sz w:val="28"/>
          <w:szCs w:val="28"/>
        </w:rPr>
        <w:t>межи України</w:t>
      </w:r>
      <w:r w:rsidRPr="00727BDB">
        <w:rPr>
          <w:rFonts w:eastAsia="TimesNewRoman"/>
          <w:sz w:val="28"/>
          <w:szCs w:val="28"/>
        </w:rPr>
        <w:t>. Кожний наступний стратегічний підхід потребує прийняття на себе більшого обсягу зобов’язань та більшого ризику, але обіцяє і більш високі прибутки</w:t>
      </w:r>
      <w:r>
        <w:rPr>
          <w:rFonts w:eastAsia="TimesNewRoman"/>
          <w:sz w:val="28"/>
          <w:szCs w:val="28"/>
        </w:rPr>
        <w:t xml:space="preserve"> при </w:t>
      </w:r>
      <w:r w:rsidRPr="00627989">
        <w:rPr>
          <w:rFonts w:eastAsia="TimesNewRoman"/>
          <w:sz w:val="28"/>
          <w:szCs w:val="28"/>
        </w:rPr>
        <w:t>виход</w:t>
      </w:r>
      <w:r>
        <w:rPr>
          <w:rFonts w:eastAsia="TimesNewRoman"/>
          <w:sz w:val="28"/>
          <w:szCs w:val="28"/>
        </w:rPr>
        <w:t>і</w:t>
      </w:r>
      <w:r w:rsidRPr="00627989">
        <w:rPr>
          <w:rFonts w:eastAsia="TimesNewRoman"/>
          <w:sz w:val="28"/>
          <w:szCs w:val="28"/>
        </w:rPr>
        <w:t xml:space="preserve"> підприємства </w:t>
      </w:r>
      <w:r w:rsidRPr="00627989">
        <w:rPr>
          <w:rFonts w:eastAsia="TimesNewRoman"/>
          <w:bCs/>
          <w:sz w:val="28"/>
          <w:szCs w:val="28"/>
        </w:rPr>
        <w:t>на нові ринки</w:t>
      </w:r>
      <w:r>
        <w:rPr>
          <w:rFonts w:eastAsia="TimesNewRoman"/>
          <w:bCs/>
          <w:sz w:val="28"/>
          <w:szCs w:val="28"/>
        </w:rPr>
        <w:t xml:space="preserve"> глобальному середовищі</w:t>
      </w:r>
    </w:p>
    <w:p w:rsidR="00727BDB" w:rsidRDefault="00727BDB" w:rsidP="00727BDB">
      <w:pPr>
        <w:spacing w:line="360" w:lineRule="auto"/>
        <w:ind w:firstLine="709"/>
        <w:jc w:val="both"/>
        <w:rPr>
          <w:rFonts w:eastAsia="TimesNewRoman"/>
          <w:sz w:val="28"/>
          <w:szCs w:val="28"/>
        </w:rPr>
      </w:pPr>
    </w:p>
    <w:p w:rsidR="00727BDB" w:rsidRDefault="00727BDB" w:rsidP="00727BDB">
      <w:pPr>
        <w:spacing w:line="360" w:lineRule="auto"/>
        <w:ind w:firstLine="709"/>
        <w:jc w:val="both"/>
        <w:rPr>
          <w:rFonts w:eastAsia="TimesNewRoman"/>
          <w:sz w:val="28"/>
          <w:szCs w:val="28"/>
        </w:rPr>
      </w:pPr>
    </w:p>
    <w:p w:rsidR="00F27F8C" w:rsidRPr="009D17D4" w:rsidRDefault="00F27F8C" w:rsidP="00BF03B1">
      <w:pPr>
        <w:spacing w:line="360" w:lineRule="auto"/>
        <w:ind w:firstLine="720"/>
        <w:jc w:val="both"/>
        <w:rPr>
          <w:rFonts w:eastAsia="TimesNewRoman"/>
          <w:sz w:val="28"/>
          <w:szCs w:val="28"/>
        </w:rPr>
      </w:pPr>
      <w:r w:rsidRPr="00C70512">
        <w:rPr>
          <w:spacing w:val="-10"/>
          <w:sz w:val="28"/>
          <w:szCs w:val="28"/>
        </w:rPr>
        <w:t>1.3</w:t>
      </w:r>
      <w:r w:rsidR="002F116C" w:rsidRPr="00C70512">
        <w:rPr>
          <w:spacing w:val="-10"/>
          <w:sz w:val="28"/>
          <w:szCs w:val="28"/>
        </w:rPr>
        <w:t>.</w:t>
      </w:r>
      <w:r w:rsidR="007B0EA5" w:rsidRPr="00C70512">
        <w:rPr>
          <w:spacing w:val="-10"/>
          <w:sz w:val="28"/>
          <w:szCs w:val="28"/>
          <w:lang w:val="ru-RU"/>
        </w:rPr>
        <w:t xml:space="preserve"> </w:t>
      </w:r>
      <w:r w:rsidR="00727BDB" w:rsidRPr="009D17D4">
        <w:rPr>
          <w:snapToGrid w:val="0"/>
          <w:sz w:val="28"/>
          <w:szCs w:val="28"/>
        </w:rPr>
        <w:t xml:space="preserve">Основні чинники вибору стратегії </w:t>
      </w:r>
      <w:r w:rsidR="00727BDB" w:rsidRPr="009D17D4">
        <w:rPr>
          <w:bCs/>
          <w:snapToGrid w:val="0"/>
          <w:sz w:val="28"/>
          <w:szCs w:val="28"/>
        </w:rPr>
        <w:t>виходу підприємства на нові ринки</w:t>
      </w:r>
    </w:p>
    <w:p w:rsidR="00F27F8C" w:rsidRPr="009D17D4" w:rsidRDefault="00F27F8C" w:rsidP="00F27F8C">
      <w:pPr>
        <w:spacing w:line="360" w:lineRule="auto"/>
        <w:ind w:firstLine="709"/>
        <w:jc w:val="both"/>
        <w:rPr>
          <w:sz w:val="28"/>
          <w:szCs w:val="28"/>
        </w:rPr>
      </w:pPr>
    </w:p>
    <w:p w:rsidR="009D17D4" w:rsidRDefault="00727BDB" w:rsidP="00F27F8C">
      <w:pPr>
        <w:autoSpaceDE w:val="0"/>
        <w:autoSpaceDN w:val="0"/>
        <w:adjustRightInd w:val="0"/>
        <w:spacing w:line="360" w:lineRule="auto"/>
        <w:ind w:firstLine="709"/>
        <w:jc w:val="both"/>
        <w:rPr>
          <w:sz w:val="28"/>
          <w:szCs w:val="28"/>
        </w:rPr>
      </w:pPr>
      <w:r w:rsidRPr="009D17D4">
        <w:rPr>
          <w:sz w:val="28"/>
          <w:szCs w:val="28"/>
        </w:rPr>
        <w:t xml:space="preserve">Кінцевий вибір оптимальної стратегії </w:t>
      </w:r>
      <w:r w:rsidR="009D17D4" w:rsidRPr="009D17D4">
        <w:rPr>
          <w:bCs/>
          <w:snapToGrid w:val="0"/>
          <w:sz w:val="28"/>
          <w:szCs w:val="28"/>
        </w:rPr>
        <w:t>виходу підприємства на нові ринки</w:t>
      </w:r>
      <w:r w:rsidR="009D17D4" w:rsidRPr="009D17D4">
        <w:rPr>
          <w:sz w:val="28"/>
          <w:szCs w:val="28"/>
        </w:rPr>
        <w:t xml:space="preserve"> </w:t>
      </w:r>
      <w:r w:rsidR="009D17D4">
        <w:rPr>
          <w:sz w:val="28"/>
          <w:szCs w:val="28"/>
        </w:rPr>
        <w:t xml:space="preserve">в умовах глобальних викликів </w:t>
      </w:r>
      <w:r w:rsidRPr="009D17D4">
        <w:rPr>
          <w:sz w:val="28"/>
          <w:szCs w:val="28"/>
        </w:rPr>
        <w:t>відбувається шляхом доповнення формального підходу творчим аналізом з урахуванням чинників, які впливають на стратегічний вибір</w:t>
      </w:r>
      <w:r w:rsidR="009D17D4">
        <w:rPr>
          <w:sz w:val="28"/>
          <w:szCs w:val="28"/>
        </w:rPr>
        <w:t xml:space="preserve"> менеджменту підприємства</w:t>
      </w:r>
      <w:r w:rsidRPr="009D17D4">
        <w:rPr>
          <w:sz w:val="28"/>
          <w:szCs w:val="28"/>
        </w:rPr>
        <w:t xml:space="preserve">. </w:t>
      </w:r>
    </w:p>
    <w:p w:rsidR="009D17D4" w:rsidRDefault="00727BDB" w:rsidP="00F27F8C">
      <w:pPr>
        <w:autoSpaceDE w:val="0"/>
        <w:autoSpaceDN w:val="0"/>
        <w:adjustRightInd w:val="0"/>
        <w:spacing w:line="360" w:lineRule="auto"/>
        <w:ind w:firstLine="709"/>
        <w:jc w:val="both"/>
        <w:rPr>
          <w:sz w:val="28"/>
          <w:szCs w:val="28"/>
        </w:rPr>
      </w:pPr>
      <w:r w:rsidRPr="009D17D4">
        <w:rPr>
          <w:sz w:val="28"/>
          <w:szCs w:val="28"/>
        </w:rPr>
        <w:t>Основними чинниками, від яких залежить вибір</w:t>
      </w:r>
      <w:r w:rsidR="009D17D4" w:rsidRPr="009D17D4">
        <w:rPr>
          <w:snapToGrid w:val="0"/>
          <w:sz w:val="28"/>
          <w:szCs w:val="28"/>
        </w:rPr>
        <w:t xml:space="preserve"> стратегії </w:t>
      </w:r>
      <w:r w:rsidR="009D17D4" w:rsidRPr="009D17D4">
        <w:rPr>
          <w:bCs/>
          <w:snapToGrid w:val="0"/>
          <w:sz w:val="28"/>
          <w:szCs w:val="28"/>
        </w:rPr>
        <w:t>виходу підприємства на нові ринки</w:t>
      </w:r>
      <w:r w:rsidRPr="009D17D4">
        <w:rPr>
          <w:sz w:val="28"/>
          <w:szCs w:val="28"/>
        </w:rPr>
        <w:t>, вважають</w:t>
      </w:r>
      <w:r w:rsidR="009D17D4">
        <w:rPr>
          <w:sz w:val="28"/>
          <w:szCs w:val="28"/>
        </w:rPr>
        <w:t>:</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виробничий потенціал підприємства;</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витрати на збут продукції;</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витрати операційної діяльності;</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конкурентні переваги підприємства;</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позиція підприємства на ринковому середовищі;</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привабливість ринку для товаровиробника;</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продукція та її особливості;</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стадія життєвого циклу підприємства;</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стан ринкового середовища;</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стратегії конкурентів;</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цілі операційної діяльності підприємства;</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 xml:space="preserve">ціннісні орієнтації менеджменту підприємства та власників. </w:t>
      </w:r>
    </w:p>
    <w:p w:rsidR="009D17D4" w:rsidRDefault="009D17D4" w:rsidP="00F27F8C">
      <w:pPr>
        <w:autoSpaceDE w:val="0"/>
        <w:autoSpaceDN w:val="0"/>
        <w:adjustRightInd w:val="0"/>
        <w:spacing w:line="360" w:lineRule="auto"/>
        <w:ind w:firstLine="709"/>
        <w:jc w:val="both"/>
        <w:rPr>
          <w:sz w:val="28"/>
          <w:szCs w:val="28"/>
        </w:rPr>
      </w:pPr>
      <w:r>
        <w:rPr>
          <w:sz w:val="28"/>
          <w:szCs w:val="28"/>
        </w:rPr>
        <w:t>Відмітимо, що в</w:t>
      </w:r>
      <w:r w:rsidR="00727BDB" w:rsidRPr="009D17D4">
        <w:rPr>
          <w:sz w:val="28"/>
          <w:szCs w:val="28"/>
        </w:rPr>
        <w:t xml:space="preserve">одночас врахувати всі </w:t>
      </w:r>
      <w:r>
        <w:rPr>
          <w:sz w:val="28"/>
          <w:szCs w:val="28"/>
        </w:rPr>
        <w:t xml:space="preserve">дані </w:t>
      </w:r>
      <w:r w:rsidR="00727BDB" w:rsidRPr="009D17D4">
        <w:rPr>
          <w:sz w:val="28"/>
          <w:szCs w:val="28"/>
        </w:rPr>
        <w:t xml:space="preserve">чинники при виборі стратегії </w:t>
      </w:r>
      <w:r w:rsidRPr="009D17D4">
        <w:rPr>
          <w:bCs/>
          <w:snapToGrid w:val="0"/>
          <w:sz w:val="28"/>
          <w:szCs w:val="28"/>
        </w:rPr>
        <w:t>виходу підприємства на нові ринки</w:t>
      </w:r>
      <w:r w:rsidRPr="009D17D4">
        <w:rPr>
          <w:sz w:val="28"/>
          <w:szCs w:val="28"/>
        </w:rPr>
        <w:t xml:space="preserve"> </w:t>
      </w:r>
      <w:r w:rsidR="00727BDB" w:rsidRPr="009D17D4">
        <w:rPr>
          <w:sz w:val="28"/>
          <w:szCs w:val="28"/>
        </w:rPr>
        <w:t>практично неможливо, тому звертають особливу увагу на</w:t>
      </w:r>
      <w:r>
        <w:rPr>
          <w:sz w:val="28"/>
          <w:szCs w:val="28"/>
        </w:rPr>
        <w:t>:</w:t>
      </w:r>
    </w:p>
    <w:p w:rsidR="009D17D4" w:rsidRPr="009D17D4" w:rsidRDefault="009D17D4"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lastRenderedPageBreak/>
        <w:t>ц</w:t>
      </w:r>
      <w:r w:rsidR="00727BDB" w:rsidRPr="009D17D4">
        <w:rPr>
          <w:rFonts w:ascii="Times New Roman" w:hAnsi="Times New Roman"/>
          <w:color w:val="200F03"/>
          <w:sz w:val="28"/>
          <w:szCs w:val="28"/>
        </w:rPr>
        <w:t>ілі</w:t>
      </w:r>
      <w:r w:rsidRPr="009D17D4">
        <w:rPr>
          <w:rFonts w:ascii="Times New Roman" w:hAnsi="Times New Roman"/>
          <w:color w:val="200F03"/>
          <w:sz w:val="28"/>
          <w:szCs w:val="28"/>
        </w:rPr>
        <w:t xml:space="preserve"> та вектори розвитку підприємства;</w:t>
      </w:r>
    </w:p>
    <w:p w:rsidR="009D17D4" w:rsidRPr="009D17D4" w:rsidRDefault="00727BDB"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 xml:space="preserve">фінансові ресурси </w:t>
      </w:r>
      <w:r w:rsidR="009D17D4" w:rsidRPr="009D17D4">
        <w:rPr>
          <w:rFonts w:ascii="Times New Roman" w:hAnsi="Times New Roman"/>
          <w:color w:val="200F03"/>
          <w:sz w:val="28"/>
          <w:szCs w:val="28"/>
        </w:rPr>
        <w:t>підприємства;</w:t>
      </w:r>
    </w:p>
    <w:p w:rsidR="009D17D4" w:rsidRPr="009D17D4" w:rsidRDefault="00727BDB"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рівень ризику</w:t>
      </w:r>
      <w:r w:rsidR="009D17D4" w:rsidRPr="009D17D4">
        <w:rPr>
          <w:rFonts w:ascii="Times New Roman" w:hAnsi="Times New Roman"/>
          <w:color w:val="200F03"/>
          <w:sz w:val="28"/>
          <w:szCs w:val="28"/>
        </w:rPr>
        <w:t>;</w:t>
      </w:r>
    </w:p>
    <w:p w:rsidR="009D17D4" w:rsidRPr="009D17D4" w:rsidRDefault="00727BDB"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 xml:space="preserve">інтереси </w:t>
      </w:r>
      <w:r w:rsidR="009D17D4" w:rsidRPr="009D17D4">
        <w:rPr>
          <w:rFonts w:ascii="Times New Roman" w:hAnsi="Times New Roman"/>
          <w:color w:val="200F03"/>
          <w:sz w:val="28"/>
          <w:szCs w:val="28"/>
        </w:rPr>
        <w:t>менеджменту та власників;</w:t>
      </w:r>
    </w:p>
    <w:p w:rsidR="009D17D4" w:rsidRPr="009D17D4" w:rsidRDefault="00727BDB" w:rsidP="009D17D4">
      <w:pPr>
        <w:pStyle w:val="af5"/>
        <w:numPr>
          <w:ilvl w:val="0"/>
          <w:numId w:val="30"/>
        </w:numPr>
        <w:spacing w:after="0" w:line="360" w:lineRule="auto"/>
        <w:ind w:left="0" w:firstLine="709"/>
        <w:jc w:val="both"/>
        <w:rPr>
          <w:rFonts w:ascii="Times New Roman" w:hAnsi="Times New Roman"/>
          <w:color w:val="200F03"/>
          <w:sz w:val="28"/>
          <w:szCs w:val="28"/>
        </w:rPr>
      </w:pPr>
      <w:r w:rsidRPr="009D17D4">
        <w:rPr>
          <w:rFonts w:ascii="Times New Roman" w:hAnsi="Times New Roman"/>
          <w:color w:val="200F03"/>
          <w:sz w:val="28"/>
          <w:szCs w:val="28"/>
        </w:rPr>
        <w:t xml:space="preserve">досвід </w:t>
      </w:r>
      <w:r w:rsidR="009D17D4" w:rsidRPr="009D17D4">
        <w:rPr>
          <w:rFonts w:ascii="Times New Roman" w:hAnsi="Times New Roman"/>
          <w:color w:val="200F03"/>
          <w:sz w:val="28"/>
          <w:szCs w:val="28"/>
        </w:rPr>
        <w:t xml:space="preserve">впровадження </w:t>
      </w:r>
      <w:r w:rsidRPr="009D17D4">
        <w:rPr>
          <w:rFonts w:ascii="Times New Roman" w:hAnsi="Times New Roman"/>
          <w:color w:val="200F03"/>
          <w:sz w:val="28"/>
          <w:szCs w:val="28"/>
        </w:rPr>
        <w:t>попередніх стратегій</w:t>
      </w:r>
      <w:r w:rsidR="009D17D4" w:rsidRPr="009D17D4">
        <w:rPr>
          <w:rFonts w:ascii="Times New Roman" w:hAnsi="Times New Roman"/>
          <w:color w:val="200F03"/>
          <w:sz w:val="28"/>
          <w:szCs w:val="28"/>
        </w:rPr>
        <w:t>.</w:t>
      </w:r>
    </w:p>
    <w:p w:rsidR="00515378" w:rsidRDefault="00515378" w:rsidP="00F27F8C">
      <w:pPr>
        <w:autoSpaceDE w:val="0"/>
        <w:autoSpaceDN w:val="0"/>
        <w:adjustRightInd w:val="0"/>
        <w:spacing w:line="360" w:lineRule="auto"/>
        <w:ind w:firstLine="709"/>
        <w:jc w:val="both"/>
        <w:rPr>
          <w:sz w:val="28"/>
          <w:szCs w:val="28"/>
        </w:rPr>
      </w:pPr>
      <w:r>
        <w:rPr>
          <w:color w:val="200F03"/>
          <w:sz w:val="28"/>
          <w:szCs w:val="28"/>
          <w:lang w:val="ru-RU"/>
        </w:rPr>
        <w:t>Ц</w:t>
      </w:r>
      <w:r w:rsidRPr="009D17D4">
        <w:rPr>
          <w:color w:val="200F03"/>
          <w:sz w:val="28"/>
          <w:szCs w:val="28"/>
          <w:lang w:val="ru-RU"/>
        </w:rPr>
        <w:t>ілі</w:t>
      </w:r>
      <w:r w:rsidRPr="009D17D4">
        <w:rPr>
          <w:color w:val="200F03"/>
          <w:sz w:val="28"/>
          <w:szCs w:val="28"/>
        </w:rPr>
        <w:t xml:space="preserve"> та вектори розвитку підприємства</w:t>
      </w:r>
      <w:r w:rsidRPr="009D17D4">
        <w:rPr>
          <w:sz w:val="28"/>
          <w:szCs w:val="28"/>
        </w:rPr>
        <w:t xml:space="preserve"> </w:t>
      </w:r>
      <w:r w:rsidR="00727BDB" w:rsidRPr="009D17D4">
        <w:rPr>
          <w:sz w:val="28"/>
          <w:szCs w:val="28"/>
        </w:rPr>
        <w:t>надають унікальності та оригінальності вибору стратегії</w:t>
      </w:r>
      <w:r>
        <w:rPr>
          <w:sz w:val="28"/>
          <w:szCs w:val="28"/>
        </w:rPr>
        <w:t xml:space="preserve"> </w:t>
      </w:r>
      <w:r w:rsidRPr="009D17D4">
        <w:rPr>
          <w:bCs/>
          <w:snapToGrid w:val="0"/>
          <w:sz w:val="28"/>
          <w:szCs w:val="28"/>
        </w:rPr>
        <w:t>виходу підприємства на нові ринки</w:t>
      </w:r>
      <w:r>
        <w:rPr>
          <w:sz w:val="28"/>
          <w:szCs w:val="28"/>
        </w:rPr>
        <w:t>. Наприклад, якщо перед підприємством</w:t>
      </w:r>
      <w:r w:rsidR="00727BDB" w:rsidRPr="009D17D4">
        <w:rPr>
          <w:sz w:val="28"/>
          <w:szCs w:val="28"/>
        </w:rPr>
        <w:t xml:space="preserve"> не стоять цілі зростання, то, незважаючи на можливості, виявлені у зовнішньому середовищі, та сильні сторони її внутрішнього середовища, стратегія інтенсивного зростання </w:t>
      </w:r>
      <w:r>
        <w:rPr>
          <w:sz w:val="28"/>
          <w:szCs w:val="28"/>
        </w:rPr>
        <w:t xml:space="preserve">та виходу на нові ринки </w:t>
      </w:r>
      <w:r w:rsidR="00727BDB" w:rsidRPr="009D17D4">
        <w:rPr>
          <w:sz w:val="28"/>
          <w:szCs w:val="28"/>
        </w:rPr>
        <w:t>не буде ви</w:t>
      </w:r>
      <w:r>
        <w:rPr>
          <w:sz w:val="28"/>
          <w:szCs w:val="28"/>
        </w:rPr>
        <w:t>окремлена.</w:t>
      </w:r>
    </w:p>
    <w:p w:rsidR="00DD7E0C" w:rsidRDefault="00727BDB" w:rsidP="00F27F8C">
      <w:pPr>
        <w:autoSpaceDE w:val="0"/>
        <w:autoSpaceDN w:val="0"/>
        <w:adjustRightInd w:val="0"/>
        <w:spacing w:line="360" w:lineRule="auto"/>
        <w:ind w:firstLine="709"/>
        <w:jc w:val="both"/>
        <w:rPr>
          <w:rFonts w:eastAsia="Calibri"/>
          <w:sz w:val="28"/>
          <w:szCs w:val="28"/>
          <w:lang w:eastAsia="en-US"/>
        </w:rPr>
      </w:pPr>
      <w:r w:rsidRPr="009D17D4">
        <w:rPr>
          <w:sz w:val="28"/>
          <w:szCs w:val="28"/>
        </w:rPr>
        <w:t xml:space="preserve">Рівень ризику належить до реальних чинників життєдіяльності </w:t>
      </w:r>
      <w:r w:rsidR="00515378">
        <w:rPr>
          <w:sz w:val="28"/>
          <w:szCs w:val="28"/>
        </w:rPr>
        <w:t>підприємства</w:t>
      </w:r>
      <w:r w:rsidRPr="009D17D4">
        <w:rPr>
          <w:sz w:val="28"/>
          <w:szCs w:val="28"/>
        </w:rPr>
        <w:t xml:space="preserve">, а тому </w:t>
      </w:r>
      <w:r w:rsidR="00515378" w:rsidRPr="009D17D4">
        <w:rPr>
          <w:sz w:val="28"/>
          <w:szCs w:val="28"/>
        </w:rPr>
        <w:t>обов’язково</w:t>
      </w:r>
      <w:r w:rsidRPr="009D17D4">
        <w:rPr>
          <w:sz w:val="28"/>
          <w:szCs w:val="28"/>
        </w:rPr>
        <w:t xml:space="preserve"> має бути врахований при виборі стратегії</w:t>
      </w:r>
      <w:r w:rsidR="00515378">
        <w:rPr>
          <w:sz w:val="28"/>
          <w:szCs w:val="28"/>
        </w:rPr>
        <w:t xml:space="preserve"> </w:t>
      </w:r>
      <w:r w:rsidR="00515378" w:rsidRPr="009D17D4">
        <w:rPr>
          <w:bCs/>
          <w:snapToGrid w:val="0"/>
          <w:sz w:val="28"/>
          <w:szCs w:val="28"/>
        </w:rPr>
        <w:t>виходу підприємства на нові ринки</w:t>
      </w:r>
      <w:r w:rsidRPr="009D17D4">
        <w:rPr>
          <w:sz w:val="28"/>
          <w:szCs w:val="28"/>
        </w:rPr>
        <w:t>.</w:t>
      </w:r>
      <w:r w:rsidR="00515378">
        <w:rPr>
          <w:sz w:val="28"/>
          <w:szCs w:val="28"/>
        </w:rPr>
        <w:t xml:space="preserve"> Практика функціонування підприємств показує, що н</w:t>
      </w:r>
      <w:r w:rsidRPr="009D17D4">
        <w:rPr>
          <w:rFonts w:eastAsia="Calibri"/>
          <w:sz w:val="28"/>
          <w:szCs w:val="28"/>
          <w:lang w:eastAsia="en-US"/>
        </w:rPr>
        <w:t>айменшим ризиком можна застосовувати стратегію глибокого проникнення на ринок</w:t>
      </w:r>
      <w:r w:rsidR="00515378">
        <w:rPr>
          <w:rFonts w:eastAsia="Calibri"/>
          <w:sz w:val="28"/>
          <w:szCs w:val="28"/>
          <w:lang w:eastAsia="en-US"/>
        </w:rPr>
        <w:t>, у</w:t>
      </w:r>
      <w:r w:rsidRPr="009D17D4">
        <w:rPr>
          <w:rFonts w:eastAsia="Calibri"/>
          <w:sz w:val="28"/>
          <w:szCs w:val="28"/>
          <w:lang w:eastAsia="en-US"/>
        </w:rPr>
        <w:t xml:space="preserve"> кожному другому випадку </w:t>
      </w:r>
      <w:r w:rsidR="00515378">
        <w:rPr>
          <w:rFonts w:eastAsia="Calibri"/>
          <w:sz w:val="28"/>
          <w:szCs w:val="28"/>
          <w:lang w:eastAsia="en-US"/>
        </w:rPr>
        <w:t xml:space="preserve">підприємства </w:t>
      </w:r>
      <w:r w:rsidR="00DD7E0C" w:rsidRPr="009D17D4">
        <w:rPr>
          <w:bCs/>
          <w:snapToGrid w:val="0"/>
          <w:sz w:val="28"/>
          <w:szCs w:val="28"/>
        </w:rPr>
        <w:t>виходу підприємства на нові ринки</w:t>
      </w:r>
      <w:r w:rsidR="00DD7E0C" w:rsidRPr="009D17D4">
        <w:rPr>
          <w:rFonts w:eastAsia="Calibri"/>
          <w:sz w:val="28"/>
          <w:szCs w:val="28"/>
          <w:lang w:eastAsia="en-US"/>
        </w:rPr>
        <w:t xml:space="preserve"> </w:t>
      </w:r>
      <w:r w:rsidRPr="009D17D4">
        <w:rPr>
          <w:rFonts w:eastAsia="Calibri"/>
          <w:sz w:val="28"/>
          <w:szCs w:val="28"/>
          <w:lang w:eastAsia="en-US"/>
        </w:rPr>
        <w:t>досяга</w:t>
      </w:r>
      <w:r w:rsidR="00515378">
        <w:rPr>
          <w:rFonts w:eastAsia="Calibri"/>
          <w:sz w:val="28"/>
          <w:szCs w:val="28"/>
          <w:lang w:eastAsia="en-US"/>
        </w:rPr>
        <w:t>ють</w:t>
      </w:r>
      <w:r w:rsidRPr="009D17D4">
        <w:rPr>
          <w:rFonts w:eastAsia="Calibri"/>
          <w:sz w:val="28"/>
          <w:szCs w:val="28"/>
          <w:lang w:eastAsia="en-US"/>
        </w:rPr>
        <w:t xml:space="preserve"> комерційного успіху</w:t>
      </w:r>
      <w:r w:rsidR="00515378">
        <w:rPr>
          <w:rFonts w:eastAsia="Calibri"/>
          <w:sz w:val="28"/>
          <w:szCs w:val="28"/>
          <w:lang w:eastAsia="en-US"/>
        </w:rPr>
        <w:t xml:space="preserve">, а </w:t>
      </w:r>
      <w:r w:rsidRPr="009D17D4">
        <w:rPr>
          <w:rFonts w:eastAsia="Calibri"/>
          <w:sz w:val="28"/>
          <w:szCs w:val="28"/>
          <w:lang w:eastAsia="en-US"/>
        </w:rPr>
        <w:t xml:space="preserve">рівень витрат на </w:t>
      </w:r>
      <w:r w:rsidR="00515378">
        <w:rPr>
          <w:rFonts w:eastAsia="Calibri"/>
          <w:sz w:val="28"/>
          <w:szCs w:val="28"/>
          <w:lang w:eastAsia="en-US"/>
        </w:rPr>
        <w:t xml:space="preserve">впровадження </w:t>
      </w:r>
      <w:r w:rsidR="00DD7E0C">
        <w:rPr>
          <w:rFonts w:eastAsia="Calibri"/>
          <w:sz w:val="28"/>
          <w:szCs w:val="28"/>
          <w:lang w:eastAsia="en-US"/>
        </w:rPr>
        <w:t xml:space="preserve">стратегії мінімальний. Але, дана </w:t>
      </w:r>
      <w:r w:rsidRPr="009D17D4">
        <w:rPr>
          <w:rFonts w:eastAsia="Calibri"/>
          <w:sz w:val="28"/>
          <w:szCs w:val="28"/>
          <w:lang w:eastAsia="en-US"/>
        </w:rPr>
        <w:t xml:space="preserve">стратегія не забезпечує стійкого </w:t>
      </w:r>
      <w:r w:rsidR="00DD7E0C">
        <w:rPr>
          <w:rFonts w:eastAsia="Calibri"/>
          <w:sz w:val="28"/>
          <w:szCs w:val="28"/>
          <w:lang w:eastAsia="en-US"/>
        </w:rPr>
        <w:t>чистого фінансового результату</w:t>
      </w:r>
      <w:r w:rsidRPr="009D17D4">
        <w:rPr>
          <w:rFonts w:eastAsia="Calibri"/>
          <w:sz w:val="28"/>
          <w:szCs w:val="28"/>
          <w:lang w:eastAsia="en-US"/>
        </w:rPr>
        <w:t xml:space="preserve">, тому може виникнути потреба терміново відшукати вихід із ситуації. </w:t>
      </w:r>
    </w:p>
    <w:p w:rsidR="00DD7E0C" w:rsidRDefault="00727BDB" w:rsidP="00F27F8C">
      <w:pPr>
        <w:autoSpaceDE w:val="0"/>
        <w:autoSpaceDN w:val="0"/>
        <w:adjustRightInd w:val="0"/>
        <w:spacing w:line="360" w:lineRule="auto"/>
        <w:ind w:firstLine="709"/>
        <w:jc w:val="both"/>
        <w:rPr>
          <w:rFonts w:eastAsia="Calibri"/>
          <w:sz w:val="28"/>
          <w:szCs w:val="28"/>
          <w:lang w:eastAsia="en-US"/>
        </w:rPr>
      </w:pPr>
      <w:r w:rsidRPr="009D17D4">
        <w:rPr>
          <w:rFonts w:eastAsia="Calibri"/>
          <w:sz w:val="28"/>
          <w:szCs w:val="28"/>
          <w:lang w:eastAsia="en-US"/>
        </w:rPr>
        <w:t xml:space="preserve">Водночас найризикованішою </w:t>
      </w:r>
      <w:r w:rsidR="00DD7E0C">
        <w:rPr>
          <w:rFonts w:eastAsia="Calibri"/>
          <w:sz w:val="28"/>
          <w:szCs w:val="28"/>
          <w:lang w:eastAsia="en-US"/>
        </w:rPr>
        <w:t xml:space="preserve">у господарській системі </w:t>
      </w:r>
      <w:r w:rsidRPr="009D17D4">
        <w:rPr>
          <w:rFonts w:eastAsia="Calibri"/>
          <w:sz w:val="28"/>
          <w:szCs w:val="28"/>
          <w:lang w:eastAsia="en-US"/>
        </w:rPr>
        <w:t>є реалізація стратегії диверсифікації</w:t>
      </w:r>
      <w:r w:rsidR="00DD7E0C">
        <w:rPr>
          <w:rFonts w:eastAsia="Calibri"/>
          <w:sz w:val="28"/>
          <w:szCs w:val="28"/>
          <w:lang w:eastAsia="en-US"/>
        </w:rPr>
        <w:t xml:space="preserve"> ринків збуту продукції</w:t>
      </w:r>
      <w:r w:rsidRPr="009D17D4">
        <w:rPr>
          <w:rFonts w:eastAsia="Calibri"/>
          <w:sz w:val="28"/>
          <w:szCs w:val="28"/>
          <w:lang w:eastAsia="en-US"/>
        </w:rPr>
        <w:t xml:space="preserve">. Тільки в одному з двадцяти випадків </w:t>
      </w:r>
      <w:r w:rsidR="00DD7E0C">
        <w:rPr>
          <w:rFonts w:eastAsia="Calibri"/>
          <w:sz w:val="28"/>
          <w:szCs w:val="28"/>
          <w:lang w:eastAsia="en-US"/>
        </w:rPr>
        <w:t xml:space="preserve">підприємства </w:t>
      </w:r>
      <w:r w:rsidRPr="009D17D4">
        <w:rPr>
          <w:rFonts w:eastAsia="Calibri"/>
          <w:sz w:val="28"/>
          <w:szCs w:val="28"/>
          <w:lang w:eastAsia="en-US"/>
        </w:rPr>
        <w:t xml:space="preserve">без особливих ускладнень досягне істотного комерційного успіху. Високий рівень ризику пояснюється граничним рівнем витрат на реалізацію </w:t>
      </w:r>
      <w:r w:rsidR="00DD7E0C">
        <w:rPr>
          <w:rFonts w:eastAsia="Calibri"/>
          <w:sz w:val="28"/>
          <w:szCs w:val="28"/>
          <w:lang w:eastAsia="en-US"/>
        </w:rPr>
        <w:t xml:space="preserve">даної </w:t>
      </w:r>
      <w:r w:rsidRPr="009D17D4">
        <w:rPr>
          <w:rFonts w:eastAsia="Calibri"/>
          <w:sz w:val="28"/>
          <w:szCs w:val="28"/>
          <w:lang w:eastAsia="en-US"/>
        </w:rPr>
        <w:t>стратегії</w:t>
      </w:r>
      <w:r w:rsidR="00DD7E0C">
        <w:rPr>
          <w:rFonts w:eastAsia="Calibri"/>
          <w:sz w:val="28"/>
          <w:szCs w:val="28"/>
          <w:lang w:eastAsia="en-US"/>
        </w:rPr>
        <w:t xml:space="preserve">, а </w:t>
      </w:r>
      <w:r w:rsidRPr="009D17D4">
        <w:rPr>
          <w:rFonts w:eastAsia="Calibri"/>
          <w:sz w:val="28"/>
          <w:szCs w:val="28"/>
          <w:lang w:eastAsia="en-US"/>
        </w:rPr>
        <w:t xml:space="preserve">її застосування </w:t>
      </w:r>
      <w:r w:rsidR="00DD7E0C" w:rsidRPr="009D17D4">
        <w:rPr>
          <w:rFonts w:eastAsia="Calibri"/>
          <w:sz w:val="28"/>
          <w:szCs w:val="28"/>
          <w:lang w:eastAsia="en-US"/>
        </w:rPr>
        <w:t>пов’язане</w:t>
      </w:r>
      <w:r w:rsidRPr="009D17D4">
        <w:rPr>
          <w:rFonts w:eastAsia="Calibri"/>
          <w:sz w:val="28"/>
          <w:szCs w:val="28"/>
          <w:lang w:eastAsia="en-US"/>
        </w:rPr>
        <w:t xml:space="preserve"> здебільшого з надзвичайними обставинами або прагненням значно збільшити обсяги продажу продукції </w:t>
      </w:r>
      <w:r w:rsidR="00DD7E0C">
        <w:rPr>
          <w:rFonts w:eastAsia="Calibri"/>
          <w:sz w:val="28"/>
          <w:szCs w:val="28"/>
          <w:lang w:eastAsia="en-US"/>
        </w:rPr>
        <w:t>на нових ринках.</w:t>
      </w:r>
    </w:p>
    <w:p w:rsidR="00DD7E0C" w:rsidRDefault="00DD7E0C" w:rsidP="00F27F8C">
      <w:pPr>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П</w:t>
      </w:r>
      <w:r w:rsidR="00727BDB" w:rsidRPr="009D17D4">
        <w:rPr>
          <w:rFonts w:eastAsia="Calibri"/>
          <w:sz w:val="28"/>
          <w:szCs w:val="28"/>
          <w:lang w:eastAsia="en-US"/>
        </w:rPr>
        <w:t xml:space="preserve">еред </w:t>
      </w:r>
      <w:r>
        <w:rPr>
          <w:rFonts w:eastAsia="Calibri"/>
          <w:sz w:val="28"/>
          <w:szCs w:val="28"/>
          <w:lang w:eastAsia="en-US"/>
        </w:rPr>
        <w:t xml:space="preserve">менеджментом підприємства </w:t>
      </w:r>
      <w:r w:rsidR="00727BDB" w:rsidRPr="009D17D4">
        <w:rPr>
          <w:rFonts w:eastAsia="Calibri"/>
          <w:sz w:val="28"/>
          <w:szCs w:val="28"/>
          <w:lang w:eastAsia="en-US"/>
        </w:rPr>
        <w:t xml:space="preserve">завжди </w:t>
      </w:r>
      <w:r>
        <w:rPr>
          <w:rFonts w:eastAsia="Calibri"/>
          <w:sz w:val="28"/>
          <w:szCs w:val="28"/>
          <w:lang w:eastAsia="en-US"/>
        </w:rPr>
        <w:t xml:space="preserve">виникають питання щодо </w:t>
      </w:r>
      <w:r w:rsidR="00727BDB" w:rsidRPr="009D17D4">
        <w:rPr>
          <w:rFonts w:eastAsia="Calibri"/>
          <w:sz w:val="28"/>
          <w:szCs w:val="28"/>
          <w:lang w:eastAsia="en-US"/>
        </w:rPr>
        <w:t>рівн</w:t>
      </w:r>
      <w:r>
        <w:rPr>
          <w:rFonts w:eastAsia="Calibri"/>
          <w:sz w:val="28"/>
          <w:szCs w:val="28"/>
          <w:lang w:eastAsia="en-US"/>
        </w:rPr>
        <w:t>я</w:t>
      </w:r>
      <w:r w:rsidR="00727BDB" w:rsidRPr="009D17D4">
        <w:rPr>
          <w:rFonts w:eastAsia="Calibri"/>
          <w:sz w:val="28"/>
          <w:szCs w:val="28"/>
          <w:lang w:eastAsia="en-US"/>
        </w:rPr>
        <w:t xml:space="preserve"> ризику для </w:t>
      </w:r>
      <w:r>
        <w:rPr>
          <w:rFonts w:eastAsia="Calibri"/>
          <w:sz w:val="28"/>
          <w:szCs w:val="28"/>
          <w:lang w:eastAsia="en-US"/>
        </w:rPr>
        <w:t>підприємства та який є оптимальним або</w:t>
      </w:r>
      <w:r w:rsidR="00727BDB" w:rsidRPr="009D17D4">
        <w:rPr>
          <w:rFonts w:eastAsia="Calibri"/>
          <w:sz w:val="28"/>
          <w:szCs w:val="28"/>
          <w:lang w:eastAsia="en-US"/>
        </w:rPr>
        <w:t xml:space="preserve"> задовільним. </w:t>
      </w:r>
      <w:r w:rsidR="00727BDB" w:rsidRPr="009D17D4">
        <w:rPr>
          <w:rFonts w:eastAsia="Calibri"/>
          <w:sz w:val="28"/>
          <w:szCs w:val="28"/>
          <w:lang w:eastAsia="en-US"/>
        </w:rPr>
        <w:lastRenderedPageBreak/>
        <w:t>Використання стратегі</w:t>
      </w:r>
      <w:r>
        <w:rPr>
          <w:rFonts w:eastAsia="Calibri"/>
          <w:sz w:val="28"/>
          <w:szCs w:val="28"/>
          <w:lang w:eastAsia="en-US"/>
        </w:rPr>
        <w:t>ї</w:t>
      </w:r>
      <w:r w:rsidR="00727BDB" w:rsidRPr="009D17D4">
        <w:rPr>
          <w:rFonts w:eastAsia="Calibri"/>
          <w:sz w:val="28"/>
          <w:szCs w:val="28"/>
          <w:lang w:eastAsia="en-US"/>
        </w:rPr>
        <w:t xml:space="preserve"> з урахуванням умов, які склалися </w:t>
      </w:r>
      <w:r>
        <w:rPr>
          <w:rFonts w:eastAsia="Calibri"/>
          <w:sz w:val="28"/>
          <w:szCs w:val="28"/>
          <w:lang w:eastAsia="en-US"/>
        </w:rPr>
        <w:t>у відповідному ринковому середовищі</w:t>
      </w:r>
      <w:r w:rsidR="00727BDB" w:rsidRPr="009D17D4">
        <w:rPr>
          <w:rFonts w:eastAsia="Calibri"/>
          <w:sz w:val="28"/>
          <w:szCs w:val="28"/>
          <w:lang w:eastAsia="en-US"/>
        </w:rPr>
        <w:t xml:space="preserve">, та ситуації з конкретними виробами, може забезпечити </w:t>
      </w:r>
      <w:r>
        <w:rPr>
          <w:rFonts w:eastAsia="Calibri"/>
          <w:sz w:val="28"/>
          <w:szCs w:val="28"/>
          <w:lang w:eastAsia="en-US"/>
        </w:rPr>
        <w:t xml:space="preserve">підприємству </w:t>
      </w:r>
      <w:r w:rsidR="00727BDB" w:rsidRPr="009D17D4">
        <w:rPr>
          <w:rFonts w:eastAsia="Calibri"/>
          <w:sz w:val="28"/>
          <w:szCs w:val="28"/>
          <w:lang w:eastAsia="en-US"/>
        </w:rPr>
        <w:t xml:space="preserve">досягнення </w:t>
      </w:r>
      <w:r>
        <w:rPr>
          <w:rFonts w:eastAsia="Calibri"/>
          <w:sz w:val="28"/>
          <w:szCs w:val="28"/>
          <w:lang w:eastAsia="en-US"/>
        </w:rPr>
        <w:t xml:space="preserve">запланованих </w:t>
      </w:r>
      <w:r w:rsidR="00727BDB" w:rsidRPr="009D17D4">
        <w:rPr>
          <w:rFonts w:eastAsia="Calibri"/>
          <w:sz w:val="28"/>
          <w:szCs w:val="28"/>
          <w:lang w:eastAsia="en-US"/>
        </w:rPr>
        <w:t>цілей</w:t>
      </w:r>
      <w:r>
        <w:rPr>
          <w:rFonts w:eastAsia="Calibri"/>
          <w:sz w:val="28"/>
          <w:szCs w:val="28"/>
          <w:lang w:eastAsia="en-US"/>
        </w:rPr>
        <w:t xml:space="preserve"> та певного </w:t>
      </w:r>
      <w:r w:rsidR="00727BDB" w:rsidRPr="009D17D4">
        <w:rPr>
          <w:rFonts w:eastAsia="Calibri"/>
          <w:sz w:val="28"/>
          <w:szCs w:val="28"/>
          <w:lang w:eastAsia="en-US"/>
        </w:rPr>
        <w:t xml:space="preserve">успіх на </w:t>
      </w:r>
      <w:r>
        <w:rPr>
          <w:rFonts w:eastAsia="Calibri"/>
          <w:sz w:val="28"/>
          <w:szCs w:val="28"/>
          <w:lang w:eastAsia="en-US"/>
        </w:rPr>
        <w:t xml:space="preserve">відповідному сегменті </w:t>
      </w:r>
      <w:r w:rsidR="00727BDB" w:rsidRPr="009D17D4">
        <w:rPr>
          <w:rFonts w:eastAsia="Calibri"/>
          <w:sz w:val="28"/>
          <w:szCs w:val="28"/>
          <w:lang w:eastAsia="en-US"/>
        </w:rPr>
        <w:t xml:space="preserve">ринку. </w:t>
      </w:r>
    </w:p>
    <w:p w:rsidR="00DD7E0C" w:rsidRDefault="00DD7E0C" w:rsidP="00F27F8C">
      <w:pPr>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Відмітимо, що також т</w:t>
      </w:r>
      <w:r w:rsidR="00727BDB" w:rsidRPr="009D17D4">
        <w:rPr>
          <w:rFonts w:eastAsia="Calibri"/>
          <w:sz w:val="28"/>
          <w:szCs w:val="28"/>
          <w:lang w:eastAsia="en-US"/>
        </w:rPr>
        <w:t xml:space="preserve">існо </w:t>
      </w:r>
      <w:r>
        <w:rPr>
          <w:rFonts w:eastAsia="Calibri"/>
          <w:sz w:val="28"/>
          <w:szCs w:val="28"/>
          <w:lang w:eastAsia="en-US"/>
        </w:rPr>
        <w:t>взаємо</w:t>
      </w:r>
      <w:r w:rsidRPr="009D17D4">
        <w:rPr>
          <w:rFonts w:eastAsia="Calibri"/>
          <w:sz w:val="28"/>
          <w:szCs w:val="28"/>
          <w:lang w:eastAsia="en-US"/>
        </w:rPr>
        <w:t>пов’язані</w:t>
      </w:r>
      <w:r w:rsidR="00727BDB" w:rsidRPr="009D17D4">
        <w:rPr>
          <w:rFonts w:eastAsia="Calibri"/>
          <w:sz w:val="28"/>
          <w:szCs w:val="28"/>
          <w:lang w:eastAsia="en-US"/>
        </w:rPr>
        <w:t xml:space="preserve"> з рівнем ризику й фінансові ресурси</w:t>
      </w:r>
      <w:r>
        <w:rPr>
          <w:rFonts w:eastAsia="Calibri"/>
          <w:sz w:val="28"/>
          <w:szCs w:val="28"/>
          <w:lang w:eastAsia="en-US"/>
        </w:rPr>
        <w:t xml:space="preserve"> підприємства, тому б</w:t>
      </w:r>
      <w:r w:rsidR="00727BDB" w:rsidRPr="009D17D4">
        <w:rPr>
          <w:rFonts w:eastAsia="Calibri"/>
          <w:sz w:val="28"/>
          <w:szCs w:val="28"/>
          <w:lang w:eastAsia="en-US"/>
        </w:rPr>
        <w:t xml:space="preserve">удь-які зміни в поведінці </w:t>
      </w:r>
      <w:r>
        <w:rPr>
          <w:rFonts w:eastAsia="Calibri"/>
          <w:sz w:val="28"/>
          <w:szCs w:val="28"/>
          <w:lang w:eastAsia="en-US"/>
        </w:rPr>
        <w:t>підприємства</w:t>
      </w:r>
      <w:r w:rsidR="00727BDB" w:rsidRPr="009D17D4">
        <w:rPr>
          <w:rFonts w:eastAsia="Calibri"/>
          <w:sz w:val="28"/>
          <w:szCs w:val="28"/>
          <w:lang w:eastAsia="en-US"/>
        </w:rPr>
        <w:t xml:space="preserve">, </w:t>
      </w:r>
      <w:r>
        <w:rPr>
          <w:rFonts w:eastAsia="Calibri"/>
          <w:sz w:val="28"/>
          <w:szCs w:val="28"/>
          <w:lang w:eastAsia="en-US"/>
        </w:rPr>
        <w:t>а саме</w:t>
      </w:r>
      <w:r w:rsidR="00727BDB" w:rsidRPr="009D17D4">
        <w:rPr>
          <w:rFonts w:eastAsia="Calibri"/>
          <w:sz w:val="28"/>
          <w:szCs w:val="28"/>
          <w:lang w:eastAsia="en-US"/>
        </w:rPr>
        <w:t xml:space="preserve">, вихід на нові ринки, розроблення нового продукту </w:t>
      </w:r>
      <w:r>
        <w:rPr>
          <w:rFonts w:eastAsia="Calibri"/>
          <w:sz w:val="28"/>
          <w:szCs w:val="28"/>
          <w:lang w:eastAsia="en-US"/>
        </w:rPr>
        <w:t>або</w:t>
      </w:r>
      <w:r w:rsidR="00727BDB" w:rsidRPr="009D17D4">
        <w:rPr>
          <w:rFonts w:eastAsia="Calibri"/>
          <w:sz w:val="28"/>
          <w:szCs w:val="28"/>
          <w:lang w:eastAsia="en-US"/>
        </w:rPr>
        <w:t xml:space="preserve"> перехід у нову галузь, вимагає </w:t>
      </w:r>
      <w:r>
        <w:rPr>
          <w:rFonts w:eastAsia="Calibri"/>
          <w:sz w:val="28"/>
          <w:szCs w:val="28"/>
          <w:lang w:eastAsia="en-US"/>
        </w:rPr>
        <w:t xml:space="preserve">значних </w:t>
      </w:r>
      <w:r w:rsidR="00727BDB" w:rsidRPr="009D17D4">
        <w:rPr>
          <w:rFonts w:eastAsia="Calibri"/>
          <w:sz w:val="28"/>
          <w:szCs w:val="28"/>
          <w:lang w:eastAsia="en-US"/>
        </w:rPr>
        <w:t xml:space="preserve">фінансових витрат. Очевидно, що </w:t>
      </w:r>
      <w:r>
        <w:rPr>
          <w:rFonts w:eastAsia="Calibri"/>
          <w:sz w:val="28"/>
          <w:szCs w:val="28"/>
          <w:lang w:eastAsia="en-US"/>
        </w:rPr>
        <w:t>підприємства</w:t>
      </w:r>
      <w:r w:rsidR="00727BDB" w:rsidRPr="009D17D4">
        <w:rPr>
          <w:rFonts w:eastAsia="Calibri"/>
          <w:sz w:val="28"/>
          <w:szCs w:val="28"/>
          <w:lang w:eastAsia="en-US"/>
        </w:rPr>
        <w:t xml:space="preserve">, які мають відповідні фінансові ресурси </w:t>
      </w:r>
      <w:r>
        <w:rPr>
          <w:rFonts w:eastAsia="Calibri"/>
          <w:sz w:val="28"/>
          <w:szCs w:val="28"/>
          <w:lang w:eastAsia="en-US"/>
        </w:rPr>
        <w:t>або</w:t>
      </w:r>
      <w:r w:rsidR="00727BDB" w:rsidRPr="009D17D4">
        <w:rPr>
          <w:rFonts w:eastAsia="Calibri"/>
          <w:sz w:val="28"/>
          <w:szCs w:val="28"/>
          <w:lang w:eastAsia="en-US"/>
        </w:rPr>
        <w:t xml:space="preserve"> легкий доступ до них, при виборі стратегії </w:t>
      </w:r>
      <w:r w:rsidRPr="009D17D4">
        <w:rPr>
          <w:bCs/>
          <w:snapToGrid w:val="0"/>
          <w:sz w:val="28"/>
          <w:szCs w:val="28"/>
        </w:rPr>
        <w:t>виходу підприємства на нові ринки</w:t>
      </w:r>
      <w:r w:rsidRPr="009D17D4">
        <w:rPr>
          <w:rFonts w:eastAsia="Calibri"/>
          <w:sz w:val="28"/>
          <w:szCs w:val="28"/>
          <w:lang w:eastAsia="en-US"/>
        </w:rPr>
        <w:t xml:space="preserve"> </w:t>
      </w:r>
      <w:r w:rsidR="00727BDB" w:rsidRPr="009D17D4">
        <w:rPr>
          <w:rFonts w:eastAsia="Calibri"/>
          <w:sz w:val="28"/>
          <w:szCs w:val="28"/>
          <w:lang w:eastAsia="en-US"/>
        </w:rPr>
        <w:t xml:space="preserve">перебувають у значно вигіднішому положенні та мають більші можливості для вибору стратегічних альтернатив, ніж ті з них, які обмежені у фінансових ресурсах. </w:t>
      </w:r>
    </w:p>
    <w:p w:rsidR="00DD7E0C" w:rsidRDefault="00727BDB" w:rsidP="00DD7E0C">
      <w:pPr>
        <w:autoSpaceDE w:val="0"/>
        <w:autoSpaceDN w:val="0"/>
        <w:adjustRightInd w:val="0"/>
        <w:spacing w:line="360" w:lineRule="auto"/>
        <w:ind w:firstLine="708"/>
        <w:jc w:val="both"/>
        <w:rPr>
          <w:rFonts w:eastAsia="Calibri"/>
          <w:sz w:val="28"/>
          <w:szCs w:val="28"/>
          <w:lang w:eastAsia="en-US"/>
        </w:rPr>
      </w:pPr>
      <w:r w:rsidRPr="009D17D4">
        <w:rPr>
          <w:rFonts w:eastAsia="Calibri"/>
          <w:sz w:val="28"/>
          <w:szCs w:val="28"/>
          <w:lang w:eastAsia="en-US"/>
        </w:rPr>
        <w:t xml:space="preserve">Роль </w:t>
      </w:r>
      <w:r w:rsidR="00DD7E0C">
        <w:rPr>
          <w:rFonts w:eastAsia="Calibri"/>
          <w:sz w:val="28"/>
          <w:szCs w:val="28"/>
          <w:lang w:eastAsia="en-US"/>
        </w:rPr>
        <w:t xml:space="preserve">менеджменту при обґрунтуванні  стратегії  </w:t>
      </w:r>
      <w:r w:rsidR="00DD7E0C" w:rsidRPr="009D17D4">
        <w:rPr>
          <w:bCs/>
          <w:snapToGrid w:val="0"/>
          <w:sz w:val="28"/>
          <w:szCs w:val="28"/>
        </w:rPr>
        <w:t>виходу підприємства на нові ринки</w:t>
      </w:r>
      <w:r w:rsidR="00DD7E0C">
        <w:rPr>
          <w:rFonts w:eastAsia="Calibri"/>
          <w:sz w:val="28"/>
          <w:szCs w:val="28"/>
          <w:lang w:eastAsia="en-US"/>
        </w:rPr>
        <w:t xml:space="preserve"> особлива, тому що </w:t>
      </w:r>
      <w:r w:rsidRPr="009D17D4">
        <w:rPr>
          <w:rFonts w:eastAsia="Calibri"/>
          <w:sz w:val="28"/>
          <w:szCs w:val="28"/>
          <w:lang w:eastAsia="en-US"/>
        </w:rPr>
        <w:t xml:space="preserve"> свідомо </w:t>
      </w:r>
      <w:r w:rsidR="00DD7E0C">
        <w:rPr>
          <w:rFonts w:eastAsia="Calibri"/>
          <w:sz w:val="28"/>
          <w:szCs w:val="28"/>
          <w:lang w:eastAsia="en-US"/>
        </w:rPr>
        <w:t>або</w:t>
      </w:r>
      <w:r w:rsidRPr="009D17D4">
        <w:rPr>
          <w:rFonts w:eastAsia="Calibri"/>
          <w:sz w:val="28"/>
          <w:szCs w:val="28"/>
          <w:lang w:eastAsia="en-US"/>
        </w:rPr>
        <w:t xml:space="preserve"> несвідомо </w:t>
      </w:r>
      <w:r w:rsidR="00DD7E0C">
        <w:rPr>
          <w:rFonts w:eastAsia="Calibri"/>
          <w:sz w:val="28"/>
          <w:szCs w:val="28"/>
          <w:lang w:eastAsia="en-US"/>
        </w:rPr>
        <w:t xml:space="preserve">менеджмент підприємства </w:t>
      </w:r>
      <w:r w:rsidRPr="009D17D4">
        <w:rPr>
          <w:rFonts w:eastAsia="Calibri"/>
          <w:sz w:val="28"/>
          <w:szCs w:val="28"/>
          <w:lang w:eastAsia="en-US"/>
        </w:rPr>
        <w:t xml:space="preserve">дотримується випробуваних стратегій і не хоче розглядати нові перспективи. </w:t>
      </w:r>
      <w:r w:rsidR="00DD7E0C">
        <w:rPr>
          <w:rFonts w:eastAsia="Calibri"/>
          <w:sz w:val="28"/>
          <w:szCs w:val="28"/>
          <w:lang w:eastAsia="en-US"/>
        </w:rPr>
        <w:t xml:space="preserve">Менеджмент підприємства </w:t>
      </w:r>
      <w:r w:rsidRPr="009D17D4">
        <w:rPr>
          <w:rFonts w:eastAsia="Calibri"/>
          <w:sz w:val="28"/>
          <w:szCs w:val="28"/>
          <w:lang w:eastAsia="en-US"/>
        </w:rPr>
        <w:t>мож</w:t>
      </w:r>
      <w:r w:rsidR="00DD7E0C">
        <w:rPr>
          <w:rFonts w:eastAsia="Calibri"/>
          <w:sz w:val="28"/>
          <w:szCs w:val="28"/>
          <w:lang w:eastAsia="en-US"/>
        </w:rPr>
        <w:t>е</w:t>
      </w:r>
      <w:r w:rsidRPr="009D17D4">
        <w:rPr>
          <w:rFonts w:eastAsia="Calibri"/>
          <w:sz w:val="28"/>
          <w:szCs w:val="28"/>
          <w:lang w:eastAsia="en-US"/>
        </w:rPr>
        <w:t xml:space="preserve"> бути схильні до ризику або, навпаки, прагнути його уникнути. Навіть особисті симпатії або антипатії відіграють важливу роль</w:t>
      </w:r>
      <w:r w:rsidR="00DD7E0C">
        <w:rPr>
          <w:rFonts w:eastAsia="Calibri"/>
          <w:sz w:val="28"/>
          <w:szCs w:val="28"/>
          <w:lang w:eastAsia="en-US"/>
        </w:rPr>
        <w:t xml:space="preserve"> при обґрунтуванні  стратегії  </w:t>
      </w:r>
      <w:r w:rsidR="00DD7E0C" w:rsidRPr="009D17D4">
        <w:rPr>
          <w:bCs/>
          <w:snapToGrid w:val="0"/>
          <w:sz w:val="28"/>
          <w:szCs w:val="28"/>
        </w:rPr>
        <w:t>виходу підприємства на нові ринки</w:t>
      </w:r>
      <w:r w:rsidR="00DD7E0C">
        <w:rPr>
          <w:bCs/>
          <w:snapToGrid w:val="0"/>
          <w:sz w:val="28"/>
          <w:szCs w:val="28"/>
        </w:rPr>
        <w:t xml:space="preserve">, тому виокремимо </w:t>
      </w:r>
      <w:r w:rsidRPr="009D17D4">
        <w:rPr>
          <w:rFonts w:eastAsia="Calibri"/>
          <w:sz w:val="28"/>
          <w:szCs w:val="28"/>
          <w:lang w:eastAsia="en-US"/>
        </w:rPr>
        <w:t>шість основних ціннісних орієнтацій та відповідні їм типи цільових переваг</w:t>
      </w:r>
      <w:r w:rsidR="00DD7E0C">
        <w:rPr>
          <w:rFonts w:eastAsia="Calibri"/>
          <w:sz w:val="28"/>
          <w:szCs w:val="28"/>
          <w:lang w:eastAsia="en-US"/>
        </w:rPr>
        <w:t>:</w:t>
      </w:r>
    </w:p>
    <w:p w:rsidR="004748D0" w:rsidRDefault="004748D0" w:rsidP="004748D0">
      <w:pPr>
        <w:autoSpaceDE w:val="0"/>
        <w:autoSpaceDN w:val="0"/>
        <w:adjustRightInd w:val="0"/>
        <w:spacing w:line="360" w:lineRule="auto"/>
        <w:ind w:firstLine="709"/>
        <w:jc w:val="both"/>
        <w:rPr>
          <w:bCs/>
          <w:snapToGrid w:val="0"/>
          <w:sz w:val="28"/>
          <w:szCs w:val="28"/>
        </w:rPr>
      </w:pPr>
      <w:r w:rsidRPr="004748D0">
        <w:rPr>
          <w:rFonts w:eastAsia="Calibri"/>
          <w:sz w:val="28"/>
          <w:szCs w:val="28"/>
          <w:lang w:eastAsia="en-US"/>
        </w:rPr>
        <w:t>Ціннісні орієнтації</w:t>
      </w:r>
      <w:r>
        <w:rPr>
          <w:rFonts w:eastAsia="Calibri"/>
          <w:sz w:val="28"/>
          <w:szCs w:val="28"/>
          <w:lang w:eastAsia="en-US"/>
        </w:rPr>
        <w:t xml:space="preserve"> менеджменту підприємства при обґрунтуванні стратегії </w:t>
      </w:r>
      <w:r w:rsidRPr="009D17D4">
        <w:rPr>
          <w:bCs/>
          <w:snapToGrid w:val="0"/>
          <w:sz w:val="28"/>
          <w:szCs w:val="28"/>
        </w:rPr>
        <w:t>виходу підприємства на нові ринки</w:t>
      </w:r>
      <w:r>
        <w:rPr>
          <w:bCs/>
          <w:snapToGrid w:val="0"/>
          <w:sz w:val="28"/>
          <w:szCs w:val="28"/>
        </w:rPr>
        <w:t>:</w:t>
      </w:r>
    </w:p>
    <w:p w:rsidR="00727BDB" w:rsidRPr="00DF7ABB" w:rsidRDefault="004748D0" w:rsidP="004748D0">
      <w:pPr>
        <w:pStyle w:val="af5"/>
        <w:numPr>
          <w:ilvl w:val="0"/>
          <w:numId w:val="30"/>
        </w:numPr>
        <w:spacing w:after="0" w:line="360" w:lineRule="auto"/>
        <w:ind w:left="0" w:firstLine="709"/>
        <w:jc w:val="both"/>
        <w:rPr>
          <w:rFonts w:ascii="Times New Roman" w:hAnsi="Times New Roman"/>
          <w:color w:val="200F03"/>
          <w:sz w:val="28"/>
          <w:szCs w:val="28"/>
          <w:lang w:val="uk-UA"/>
        </w:rPr>
      </w:pPr>
      <w:r w:rsidRPr="00DF7ABB">
        <w:rPr>
          <w:rFonts w:ascii="Times New Roman" w:hAnsi="Times New Roman"/>
          <w:color w:val="200F03"/>
          <w:sz w:val="28"/>
          <w:szCs w:val="28"/>
          <w:lang w:val="uk-UA"/>
        </w:rPr>
        <w:t>теоретична о</w:t>
      </w:r>
      <w:r w:rsidR="00DD7E0C" w:rsidRPr="00DF7ABB">
        <w:rPr>
          <w:rFonts w:ascii="Times New Roman" w:hAnsi="Times New Roman"/>
          <w:color w:val="200F03"/>
          <w:sz w:val="28"/>
          <w:szCs w:val="28"/>
          <w:lang w:val="uk-UA"/>
        </w:rPr>
        <w:t>рієнтаці</w:t>
      </w:r>
      <w:r w:rsidRPr="00DF7ABB">
        <w:rPr>
          <w:rFonts w:ascii="Times New Roman" w:hAnsi="Times New Roman"/>
          <w:color w:val="200F03"/>
          <w:sz w:val="28"/>
          <w:szCs w:val="28"/>
          <w:lang w:val="uk-UA"/>
        </w:rPr>
        <w:t>я – категорія цінностей: істина, знання, раціональне мислення – типи пріоритетних цілей підприємства: дострокові дослідження та розробки;</w:t>
      </w:r>
    </w:p>
    <w:p w:rsidR="004748D0" w:rsidRPr="004748D0" w:rsidRDefault="004748D0" w:rsidP="004748D0">
      <w:pPr>
        <w:pStyle w:val="af5"/>
        <w:numPr>
          <w:ilvl w:val="0"/>
          <w:numId w:val="30"/>
        </w:numPr>
        <w:spacing w:after="0" w:line="360" w:lineRule="auto"/>
        <w:ind w:left="0" w:firstLine="709"/>
        <w:jc w:val="both"/>
        <w:rPr>
          <w:rFonts w:ascii="Times New Roman" w:hAnsi="Times New Roman"/>
          <w:color w:val="200F03"/>
          <w:sz w:val="28"/>
          <w:szCs w:val="28"/>
        </w:rPr>
      </w:pPr>
      <w:r w:rsidRPr="004748D0">
        <w:rPr>
          <w:rFonts w:ascii="Times New Roman" w:hAnsi="Times New Roman"/>
          <w:color w:val="200F03"/>
          <w:sz w:val="28"/>
          <w:szCs w:val="28"/>
        </w:rPr>
        <w:t>економічна орієнтація – категорія цінностей: практичність, корисність – типи пріоритетних цілей підприємства: зростання, прибутковість, результативність;</w:t>
      </w:r>
    </w:p>
    <w:p w:rsidR="004748D0" w:rsidRPr="004748D0" w:rsidRDefault="004748D0" w:rsidP="004748D0">
      <w:pPr>
        <w:pStyle w:val="af5"/>
        <w:numPr>
          <w:ilvl w:val="0"/>
          <w:numId w:val="30"/>
        </w:numPr>
        <w:spacing w:after="0" w:line="360" w:lineRule="auto"/>
        <w:ind w:left="0" w:firstLine="709"/>
        <w:jc w:val="both"/>
        <w:rPr>
          <w:rFonts w:ascii="Times New Roman" w:hAnsi="Times New Roman"/>
          <w:color w:val="200F03"/>
          <w:sz w:val="28"/>
          <w:szCs w:val="28"/>
        </w:rPr>
      </w:pPr>
      <w:r w:rsidRPr="004748D0">
        <w:rPr>
          <w:rFonts w:ascii="Times New Roman" w:hAnsi="Times New Roman"/>
          <w:color w:val="200F03"/>
          <w:sz w:val="28"/>
          <w:szCs w:val="28"/>
        </w:rPr>
        <w:lastRenderedPageBreak/>
        <w:t>політична орієнтація – категорія цінностей: влада, визнання – типи пріоритетних цілей підприємства: загальний обсяг капіталу та продажу, чисельність працівників;</w:t>
      </w:r>
    </w:p>
    <w:p w:rsidR="004748D0" w:rsidRPr="004748D0" w:rsidRDefault="004748D0" w:rsidP="004748D0">
      <w:pPr>
        <w:pStyle w:val="af5"/>
        <w:numPr>
          <w:ilvl w:val="0"/>
          <w:numId w:val="30"/>
        </w:numPr>
        <w:spacing w:after="0" w:line="360" w:lineRule="auto"/>
        <w:ind w:left="0" w:firstLine="709"/>
        <w:jc w:val="both"/>
        <w:rPr>
          <w:rFonts w:ascii="Times New Roman" w:hAnsi="Times New Roman"/>
          <w:color w:val="200F03"/>
          <w:sz w:val="28"/>
          <w:szCs w:val="28"/>
        </w:rPr>
      </w:pPr>
      <w:r w:rsidRPr="004748D0">
        <w:rPr>
          <w:rFonts w:ascii="Times New Roman" w:hAnsi="Times New Roman"/>
          <w:color w:val="200F03"/>
          <w:sz w:val="28"/>
          <w:szCs w:val="28"/>
        </w:rPr>
        <w:t>соціальна орієнтація – категорія цінностей: добрі стосунки між людьми, відсутність конфліктів – типи пріоритетних цілей підприємства: соціальна відповідальність, сприятлива атмосфера на підприємстві;</w:t>
      </w:r>
    </w:p>
    <w:p w:rsidR="004748D0" w:rsidRPr="004748D0" w:rsidRDefault="004748D0" w:rsidP="004748D0">
      <w:pPr>
        <w:pStyle w:val="af5"/>
        <w:numPr>
          <w:ilvl w:val="0"/>
          <w:numId w:val="30"/>
        </w:numPr>
        <w:spacing w:after="0" w:line="360" w:lineRule="auto"/>
        <w:ind w:left="0" w:firstLine="709"/>
        <w:jc w:val="both"/>
        <w:rPr>
          <w:rFonts w:ascii="Times New Roman" w:hAnsi="Times New Roman"/>
          <w:color w:val="200F03"/>
          <w:sz w:val="28"/>
          <w:szCs w:val="28"/>
        </w:rPr>
      </w:pPr>
      <w:r w:rsidRPr="004748D0">
        <w:rPr>
          <w:rFonts w:ascii="Times New Roman" w:hAnsi="Times New Roman"/>
          <w:color w:val="200F03"/>
          <w:sz w:val="28"/>
          <w:szCs w:val="28"/>
        </w:rPr>
        <w:t>естетична орієнтація – категорія цінностей: художня гармонія, форма та симетрія – типи пріоритетних цілей підприємства: Дизайн виробу, якість, привабливість;</w:t>
      </w:r>
    </w:p>
    <w:p w:rsidR="004748D0" w:rsidRPr="004748D0" w:rsidRDefault="004748D0" w:rsidP="004748D0">
      <w:pPr>
        <w:pStyle w:val="af5"/>
        <w:numPr>
          <w:ilvl w:val="0"/>
          <w:numId w:val="30"/>
        </w:numPr>
        <w:spacing w:after="0" w:line="360" w:lineRule="auto"/>
        <w:ind w:left="0" w:firstLine="709"/>
        <w:jc w:val="both"/>
        <w:rPr>
          <w:rFonts w:ascii="Times New Roman" w:hAnsi="Times New Roman"/>
          <w:color w:val="200F03"/>
          <w:sz w:val="28"/>
          <w:szCs w:val="28"/>
        </w:rPr>
      </w:pPr>
      <w:r w:rsidRPr="004748D0">
        <w:rPr>
          <w:rFonts w:ascii="Times New Roman" w:hAnsi="Times New Roman"/>
          <w:color w:val="200F03"/>
          <w:sz w:val="28"/>
          <w:szCs w:val="28"/>
        </w:rPr>
        <w:t>етична орієнтація – категорія цінностей: моральні норми  – типи пріоритетних цілей підприємства: етика.</w:t>
      </w:r>
    </w:p>
    <w:p w:rsidR="00DF7ABB" w:rsidRDefault="00DF7ABB" w:rsidP="004748D0">
      <w:pPr>
        <w:autoSpaceDE w:val="0"/>
        <w:autoSpaceDN w:val="0"/>
        <w:adjustRightInd w:val="0"/>
        <w:spacing w:line="360" w:lineRule="auto"/>
        <w:ind w:firstLine="709"/>
        <w:jc w:val="both"/>
        <w:rPr>
          <w:rFonts w:eastAsia="Calibri"/>
          <w:sz w:val="28"/>
          <w:szCs w:val="28"/>
          <w:lang w:eastAsia="en-US"/>
        </w:rPr>
      </w:pPr>
      <w:r w:rsidRPr="00DF7ABB">
        <w:rPr>
          <w:rFonts w:eastAsia="Calibri"/>
          <w:sz w:val="28"/>
          <w:szCs w:val="28"/>
          <w:lang w:eastAsia="en-US"/>
        </w:rPr>
        <w:t>С</w:t>
      </w:r>
      <w:r w:rsidR="008C73A7" w:rsidRPr="00DF7ABB">
        <w:rPr>
          <w:rFonts w:eastAsia="Calibri"/>
          <w:sz w:val="28"/>
          <w:szCs w:val="28"/>
          <w:lang w:eastAsia="en-US"/>
        </w:rPr>
        <w:t xml:space="preserve">тратегічна орієнтація </w:t>
      </w:r>
      <w:r>
        <w:rPr>
          <w:rFonts w:eastAsia="Calibri"/>
          <w:sz w:val="28"/>
          <w:szCs w:val="28"/>
          <w:lang w:eastAsia="en-US"/>
        </w:rPr>
        <w:t xml:space="preserve">підприємств до 2022 року </w:t>
      </w:r>
      <w:r w:rsidR="008C73A7" w:rsidRPr="00DF7ABB">
        <w:rPr>
          <w:rFonts w:eastAsia="Calibri"/>
          <w:sz w:val="28"/>
          <w:szCs w:val="28"/>
          <w:lang w:eastAsia="en-US"/>
        </w:rPr>
        <w:t>залиша</w:t>
      </w:r>
      <w:r>
        <w:rPr>
          <w:rFonts w:eastAsia="Calibri"/>
          <w:sz w:val="28"/>
          <w:szCs w:val="28"/>
          <w:lang w:eastAsia="en-US"/>
        </w:rPr>
        <w:t xml:space="preserve">лася стабільною, але після початку широкомасштабної зовнішньої агресії більшість підприємств України потребує </w:t>
      </w:r>
      <w:r w:rsidR="008C73A7" w:rsidRPr="00DF7ABB">
        <w:rPr>
          <w:rFonts w:eastAsia="Calibri"/>
          <w:sz w:val="28"/>
          <w:szCs w:val="28"/>
          <w:lang w:eastAsia="en-US"/>
        </w:rPr>
        <w:t xml:space="preserve">перегляду стратегічних позицій </w:t>
      </w:r>
      <w:r>
        <w:rPr>
          <w:rFonts w:eastAsia="Calibri"/>
          <w:sz w:val="28"/>
          <w:szCs w:val="28"/>
          <w:lang w:eastAsia="en-US"/>
        </w:rPr>
        <w:t xml:space="preserve">щодо </w:t>
      </w:r>
      <w:r w:rsidRPr="00DF7ABB">
        <w:rPr>
          <w:rFonts w:eastAsia="Calibri"/>
          <w:bCs/>
          <w:sz w:val="28"/>
          <w:szCs w:val="28"/>
          <w:lang w:eastAsia="en-US"/>
        </w:rPr>
        <w:t>виходу підприємства на нові ринки</w:t>
      </w:r>
      <w:r w:rsidR="008C73A7" w:rsidRPr="00DF7ABB">
        <w:rPr>
          <w:rFonts w:eastAsia="Calibri"/>
          <w:sz w:val="28"/>
          <w:szCs w:val="28"/>
          <w:lang w:eastAsia="en-US"/>
        </w:rPr>
        <w:t xml:space="preserve">. </w:t>
      </w:r>
    </w:p>
    <w:p w:rsidR="00DF7ABB" w:rsidRDefault="00DF7ABB" w:rsidP="004748D0">
      <w:pPr>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Також с</w:t>
      </w:r>
      <w:r w:rsidR="008C73A7" w:rsidRPr="00DF7ABB">
        <w:rPr>
          <w:rFonts w:eastAsia="Calibri"/>
          <w:sz w:val="28"/>
          <w:szCs w:val="28"/>
          <w:lang w:eastAsia="en-US"/>
        </w:rPr>
        <w:t>тимулювати зміни</w:t>
      </w:r>
      <w:r>
        <w:rPr>
          <w:rFonts w:eastAsia="Calibri"/>
          <w:sz w:val="28"/>
          <w:szCs w:val="28"/>
          <w:lang w:eastAsia="en-US"/>
        </w:rPr>
        <w:t xml:space="preserve"> на підприємстві </w:t>
      </w:r>
      <w:r w:rsidR="008C73A7" w:rsidRPr="00DF7ABB">
        <w:rPr>
          <w:rFonts w:eastAsia="Calibri"/>
          <w:sz w:val="28"/>
          <w:szCs w:val="28"/>
          <w:lang w:eastAsia="en-US"/>
        </w:rPr>
        <w:t>можуть</w:t>
      </w:r>
      <w:r>
        <w:rPr>
          <w:rFonts w:eastAsia="Calibri"/>
          <w:sz w:val="28"/>
          <w:szCs w:val="28"/>
          <w:lang w:eastAsia="en-US"/>
        </w:rPr>
        <w:t xml:space="preserve"> наступні події</w:t>
      </w:r>
      <w:r w:rsidR="008C73A7" w:rsidRPr="00DF7ABB">
        <w:rPr>
          <w:rFonts w:eastAsia="Calibri"/>
          <w:sz w:val="28"/>
          <w:szCs w:val="28"/>
          <w:lang w:eastAsia="en-US"/>
        </w:rPr>
        <w:t xml:space="preserve">: </w:t>
      </w:r>
    </w:p>
    <w:p w:rsidR="001942AE" w:rsidRPr="001942AE" w:rsidRDefault="008C73A7" w:rsidP="001942AE">
      <w:pPr>
        <w:pStyle w:val="af5"/>
        <w:numPr>
          <w:ilvl w:val="0"/>
          <w:numId w:val="30"/>
        </w:numPr>
        <w:spacing w:after="0" w:line="360" w:lineRule="auto"/>
        <w:ind w:left="0" w:firstLine="709"/>
        <w:jc w:val="both"/>
        <w:rPr>
          <w:rFonts w:ascii="Times New Roman" w:hAnsi="Times New Roman"/>
          <w:color w:val="200F03"/>
          <w:sz w:val="28"/>
          <w:szCs w:val="28"/>
        </w:rPr>
      </w:pPr>
      <w:r w:rsidRPr="001942AE">
        <w:rPr>
          <w:rFonts w:ascii="Times New Roman" w:hAnsi="Times New Roman"/>
          <w:color w:val="200F03"/>
          <w:sz w:val="28"/>
          <w:szCs w:val="28"/>
        </w:rPr>
        <w:t xml:space="preserve">зміна </w:t>
      </w:r>
      <w:r w:rsidR="001942AE" w:rsidRPr="001942AE">
        <w:rPr>
          <w:rFonts w:ascii="Times New Roman" w:hAnsi="Times New Roman"/>
          <w:color w:val="200F03"/>
          <w:sz w:val="28"/>
          <w:szCs w:val="28"/>
        </w:rPr>
        <w:t>менеджменту на підприємстві;</w:t>
      </w:r>
    </w:p>
    <w:p w:rsidR="001942AE" w:rsidRPr="001942AE" w:rsidRDefault="008C73A7" w:rsidP="001942AE">
      <w:pPr>
        <w:pStyle w:val="af5"/>
        <w:numPr>
          <w:ilvl w:val="0"/>
          <w:numId w:val="30"/>
        </w:numPr>
        <w:spacing w:after="0" w:line="360" w:lineRule="auto"/>
        <w:ind w:left="0" w:firstLine="709"/>
        <w:jc w:val="both"/>
        <w:rPr>
          <w:rFonts w:ascii="Times New Roman" w:hAnsi="Times New Roman"/>
          <w:color w:val="200F03"/>
          <w:sz w:val="28"/>
          <w:szCs w:val="28"/>
        </w:rPr>
      </w:pPr>
      <w:r w:rsidRPr="001942AE">
        <w:rPr>
          <w:rFonts w:ascii="Times New Roman" w:hAnsi="Times New Roman"/>
          <w:color w:val="200F03"/>
          <w:sz w:val="28"/>
          <w:szCs w:val="28"/>
        </w:rPr>
        <w:t xml:space="preserve">втручання сторонніх </w:t>
      </w:r>
      <w:r w:rsidR="001942AE" w:rsidRPr="001942AE">
        <w:rPr>
          <w:rFonts w:ascii="Times New Roman" w:hAnsi="Times New Roman"/>
          <w:color w:val="200F03"/>
          <w:sz w:val="28"/>
          <w:szCs w:val="28"/>
        </w:rPr>
        <w:t>інституцій;</w:t>
      </w:r>
    </w:p>
    <w:p w:rsidR="001942AE" w:rsidRPr="001942AE" w:rsidRDefault="008C73A7" w:rsidP="001942AE">
      <w:pPr>
        <w:pStyle w:val="af5"/>
        <w:numPr>
          <w:ilvl w:val="0"/>
          <w:numId w:val="30"/>
        </w:numPr>
        <w:spacing w:after="0" w:line="360" w:lineRule="auto"/>
        <w:ind w:left="0" w:firstLine="709"/>
        <w:jc w:val="both"/>
        <w:rPr>
          <w:rFonts w:ascii="Times New Roman" w:hAnsi="Times New Roman"/>
          <w:color w:val="200F03"/>
          <w:sz w:val="28"/>
          <w:szCs w:val="28"/>
        </w:rPr>
      </w:pPr>
      <w:r w:rsidRPr="001942AE">
        <w:rPr>
          <w:rFonts w:ascii="Times New Roman" w:hAnsi="Times New Roman"/>
          <w:color w:val="200F03"/>
          <w:sz w:val="28"/>
          <w:szCs w:val="28"/>
        </w:rPr>
        <w:t>загроза зміни власника</w:t>
      </w:r>
      <w:r w:rsidR="001942AE" w:rsidRPr="001942AE">
        <w:rPr>
          <w:rFonts w:ascii="Times New Roman" w:hAnsi="Times New Roman"/>
          <w:color w:val="200F03"/>
          <w:sz w:val="28"/>
          <w:szCs w:val="28"/>
        </w:rPr>
        <w:t>;</w:t>
      </w:r>
    </w:p>
    <w:p w:rsidR="001942AE" w:rsidRPr="001942AE" w:rsidRDefault="001942AE" w:rsidP="001942AE">
      <w:pPr>
        <w:pStyle w:val="af5"/>
        <w:numPr>
          <w:ilvl w:val="0"/>
          <w:numId w:val="30"/>
        </w:numPr>
        <w:spacing w:after="0" w:line="360" w:lineRule="auto"/>
        <w:ind w:left="0" w:firstLine="709"/>
        <w:jc w:val="both"/>
        <w:rPr>
          <w:rFonts w:ascii="Times New Roman" w:hAnsi="Times New Roman"/>
          <w:color w:val="200F03"/>
          <w:sz w:val="28"/>
          <w:szCs w:val="28"/>
        </w:rPr>
      </w:pPr>
      <w:r w:rsidRPr="001942AE">
        <w:rPr>
          <w:rFonts w:ascii="Times New Roman" w:hAnsi="Times New Roman"/>
          <w:color w:val="200F03"/>
          <w:sz w:val="28"/>
          <w:szCs w:val="28"/>
        </w:rPr>
        <w:t xml:space="preserve">загроза </w:t>
      </w:r>
      <w:r w:rsidR="008C73A7" w:rsidRPr="001942AE">
        <w:rPr>
          <w:rFonts w:ascii="Times New Roman" w:hAnsi="Times New Roman"/>
          <w:color w:val="200F03"/>
          <w:sz w:val="28"/>
          <w:szCs w:val="28"/>
        </w:rPr>
        <w:t xml:space="preserve">поглинання </w:t>
      </w:r>
      <w:r w:rsidRPr="001942AE">
        <w:rPr>
          <w:rFonts w:ascii="Times New Roman" w:hAnsi="Times New Roman"/>
          <w:color w:val="200F03"/>
          <w:sz w:val="28"/>
          <w:szCs w:val="28"/>
        </w:rPr>
        <w:t>підприємства;</w:t>
      </w:r>
    </w:p>
    <w:p w:rsidR="001942AE" w:rsidRPr="001942AE" w:rsidRDefault="008C73A7" w:rsidP="001942AE">
      <w:pPr>
        <w:pStyle w:val="af5"/>
        <w:numPr>
          <w:ilvl w:val="0"/>
          <w:numId w:val="30"/>
        </w:numPr>
        <w:spacing w:after="0" w:line="360" w:lineRule="auto"/>
        <w:ind w:left="0" w:firstLine="709"/>
        <w:jc w:val="both"/>
        <w:rPr>
          <w:rFonts w:ascii="Times New Roman" w:hAnsi="Times New Roman"/>
          <w:color w:val="200F03"/>
          <w:sz w:val="28"/>
          <w:szCs w:val="28"/>
        </w:rPr>
      </w:pPr>
      <w:r w:rsidRPr="001942AE">
        <w:rPr>
          <w:rFonts w:ascii="Times New Roman" w:hAnsi="Times New Roman"/>
          <w:color w:val="200F03"/>
          <w:sz w:val="28"/>
          <w:szCs w:val="28"/>
        </w:rPr>
        <w:t xml:space="preserve">усвідомлення менеджерами необхідності «прориву» в діяльності </w:t>
      </w:r>
      <w:r w:rsidR="001942AE" w:rsidRPr="001942AE">
        <w:rPr>
          <w:rFonts w:ascii="Times New Roman" w:hAnsi="Times New Roman"/>
          <w:color w:val="200F03"/>
          <w:sz w:val="28"/>
          <w:szCs w:val="28"/>
        </w:rPr>
        <w:t>підприємства;</w:t>
      </w:r>
    </w:p>
    <w:p w:rsidR="001942AE" w:rsidRPr="001942AE" w:rsidRDefault="001942AE" w:rsidP="001942AE">
      <w:pPr>
        <w:pStyle w:val="af5"/>
        <w:numPr>
          <w:ilvl w:val="0"/>
          <w:numId w:val="30"/>
        </w:numPr>
        <w:spacing w:after="0" w:line="360" w:lineRule="auto"/>
        <w:ind w:left="0" w:firstLine="709"/>
        <w:jc w:val="both"/>
        <w:rPr>
          <w:rFonts w:ascii="Times New Roman" w:hAnsi="Times New Roman"/>
          <w:color w:val="200F03"/>
          <w:sz w:val="28"/>
          <w:szCs w:val="28"/>
        </w:rPr>
      </w:pPr>
      <w:r w:rsidRPr="001942AE">
        <w:rPr>
          <w:rFonts w:ascii="Times New Roman" w:hAnsi="Times New Roman"/>
          <w:color w:val="200F03"/>
          <w:sz w:val="28"/>
          <w:szCs w:val="28"/>
        </w:rPr>
        <w:t>інноваційний вектор розвитку національної економіки</w:t>
      </w:r>
      <w:r w:rsidR="008C73A7" w:rsidRPr="001942AE">
        <w:rPr>
          <w:rFonts w:ascii="Times New Roman" w:hAnsi="Times New Roman"/>
          <w:color w:val="200F03"/>
          <w:sz w:val="28"/>
          <w:szCs w:val="28"/>
        </w:rPr>
        <w:t xml:space="preserve">. </w:t>
      </w:r>
    </w:p>
    <w:p w:rsidR="001942AE" w:rsidRDefault="008C73A7" w:rsidP="004748D0">
      <w:pPr>
        <w:autoSpaceDE w:val="0"/>
        <w:autoSpaceDN w:val="0"/>
        <w:adjustRightInd w:val="0"/>
        <w:spacing w:line="360" w:lineRule="auto"/>
        <w:ind w:firstLine="709"/>
        <w:jc w:val="both"/>
        <w:rPr>
          <w:rFonts w:eastAsia="Calibri"/>
          <w:sz w:val="28"/>
          <w:szCs w:val="28"/>
          <w:lang w:eastAsia="en-US"/>
        </w:rPr>
      </w:pPr>
      <w:r w:rsidRPr="00DF7ABB">
        <w:rPr>
          <w:rFonts w:eastAsia="Calibri"/>
          <w:sz w:val="28"/>
          <w:szCs w:val="28"/>
          <w:lang w:eastAsia="en-US"/>
        </w:rPr>
        <w:t xml:space="preserve">Для стратегічного менеджменту </w:t>
      </w:r>
      <w:r w:rsidR="001942AE">
        <w:rPr>
          <w:rFonts w:eastAsia="Calibri"/>
          <w:sz w:val="28"/>
          <w:szCs w:val="28"/>
          <w:lang w:eastAsia="en-US"/>
        </w:rPr>
        <w:t xml:space="preserve">підприємства </w:t>
      </w:r>
      <w:r w:rsidRPr="00DF7ABB">
        <w:rPr>
          <w:rFonts w:eastAsia="Calibri"/>
          <w:sz w:val="28"/>
          <w:szCs w:val="28"/>
          <w:lang w:eastAsia="en-US"/>
        </w:rPr>
        <w:t>особливо важливе усвідомлення ролі вищ</w:t>
      </w:r>
      <w:r w:rsidR="001942AE">
        <w:rPr>
          <w:rFonts w:eastAsia="Calibri"/>
          <w:sz w:val="28"/>
          <w:szCs w:val="28"/>
          <w:lang w:eastAsia="en-US"/>
        </w:rPr>
        <w:t>ого керівництва</w:t>
      </w:r>
      <w:r w:rsidRPr="00DF7ABB">
        <w:rPr>
          <w:rFonts w:eastAsia="Calibri"/>
          <w:sz w:val="28"/>
          <w:szCs w:val="28"/>
          <w:lang w:eastAsia="en-US"/>
        </w:rPr>
        <w:t xml:space="preserve">, </w:t>
      </w:r>
      <w:r w:rsidR="001942AE">
        <w:rPr>
          <w:rFonts w:eastAsia="Calibri"/>
          <w:sz w:val="28"/>
          <w:szCs w:val="28"/>
          <w:lang w:eastAsia="en-US"/>
        </w:rPr>
        <w:t xml:space="preserve">наприклад, </w:t>
      </w:r>
      <w:r w:rsidRPr="00DF7ABB">
        <w:rPr>
          <w:rFonts w:eastAsia="Calibri"/>
          <w:sz w:val="28"/>
          <w:szCs w:val="28"/>
          <w:lang w:eastAsia="en-US"/>
        </w:rPr>
        <w:t xml:space="preserve">відомі </w:t>
      </w:r>
      <w:r w:rsidR="001942AE">
        <w:rPr>
          <w:rFonts w:eastAsia="Calibri"/>
          <w:sz w:val="28"/>
          <w:szCs w:val="28"/>
          <w:lang w:eastAsia="en-US"/>
        </w:rPr>
        <w:t xml:space="preserve">підприємства </w:t>
      </w:r>
      <w:r w:rsidRPr="00DF7ABB">
        <w:rPr>
          <w:rFonts w:eastAsia="Calibri"/>
          <w:sz w:val="28"/>
          <w:szCs w:val="28"/>
          <w:lang w:eastAsia="en-US"/>
        </w:rPr>
        <w:t xml:space="preserve"> асоціюються з сильним лідером, роль якого в становленні </w:t>
      </w:r>
      <w:r w:rsidR="001942AE">
        <w:rPr>
          <w:rFonts w:eastAsia="Calibri"/>
          <w:sz w:val="28"/>
          <w:szCs w:val="28"/>
          <w:lang w:eastAsia="en-US"/>
        </w:rPr>
        <w:t>та</w:t>
      </w:r>
      <w:r w:rsidRPr="00DF7ABB">
        <w:rPr>
          <w:rFonts w:eastAsia="Calibri"/>
          <w:sz w:val="28"/>
          <w:szCs w:val="28"/>
          <w:lang w:eastAsia="en-US"/>
        </w:rPr>
        <w:t xml:space="preserve"> розвитку </w:t>
      </w:r>
      <w:r w:rsidR="001942AE">
        <w:rPr>
          <w:rFonts w:eastAsia="Calibri"/>
          <w:sz w:val="28"/>
          <w:szCs w:val="28"/>
          <w:lang w:eastAsia="en-US"/>
        </w:rPr>
        <w:t xml:space="preserve">достатньо </w:t>
      </w:r>
      <w:r w:rsidRPr="00DF7ABB">
        <w:rPr>
          <w:rFonts w:eastAsia="Calibri"/>
          <w:sz w:val="28"/>
          <w:szCs w:val="28"/>
          <w:lang w:eastAsia="en-US"/>
        </w:rPr>
        <w:t xml:space="preserve">істотна. </w:t>
      </w:r>
    </w:p>
    <w:p w:rsidR="001942AE" w:rsidRDefault="008C73A7" w:rsidP="004748D0">
      <w:pPr>
        <w:autoSpaceDE w:val="0"/>
        <w:autoSpaceDN w:val="0"/>
        <w:adjustRightInd w:val="0"/>
        <w:spacing w:line="360" w:lineRule="auto"/>
        <w:ind w:firstLine="709"/>
        <w:jc w:val="both"/>
        <w:rPr>
          <w:rFonts w:eastAsia="Calibri"/>
          <w:sz w:val="28"/>
          <w:szCs w:val="28"/>
          <w:lang w:eastAsia="en-US"/>
        </w:rPr>
      </w:pPr>
      <w:r w:rsidRPr="00DF7ABB">
        <w:rPr>
          <w:rFonts w:eastAsia="Calibri"/>
          <w:sz w:val="28"/>
          <w:szCs w:val="28"/>
          <w:lang w:eastAsia="en-US"/>
        </w:rPr>
        <w:lastRenderedPageBreak/>
        <w:t xml:space="preserve">Г. Мінцберг, який </w:t>
      </w:r>
      <w:r w:rsidR="001942AE">
        <w:rPr>
          <w:rFonts w:eastAsia="Calibri"/>
          <w:sz w:val="28"/>
          <w:szCs w:val="28"/>
          <w:lang w:eastAsia="en-US"/>
        </w:rPr>
        <w:t>здійснив</w:t>
      </w:r>
      <w:r w:rsidRPr="00DF7ABB">
        <w:rPr>
          <w:rFonts w:eastAsia="Calibri"/>
          <w:sz w:val="28"/>
          <w:szCs w:val="28"/>
          <w:lang w:eastAsia="en-US"/>
        </w:rPr>
        <w:t xml:space="preserve"> фундаментальне дослідження стилю </w:t>
      </w:r>
      <w:r w:rsidR="001942AE">
        <w:rPr>
          <w:rFonts w:eastAsia="Calibri"/>
          <w:sz w:val="28"/>
          <w:szCs w:val="28"/>
          <w:lang w:eastAsia="en-US"/>
        </w:rPr>
        <w:t>управління</w:t>
      </w:r>
      <w:r w:rsidRPr="00DF7ABB">
        <w:rPr>
          <w:rFonts w:eastAsia="Calibri"/>
          <w:sz w:val="28"/>
          <w:szCs w:val="28"/>
          <w:lang w:eastAsia="en-US"/>
        </w:rPr>
        <w:t xml:space="preserve"> топ-менеджерів, називає три </w:t>
      </w:r>
      <w:r w:rsidR="001942AE">
        <w:rPr>
          <w:rFonts w:eastAsia="Calibri"/>
          <w:sz w:val="28"/>
          <w:szCs w:val="28"/>
          <w:lang w:eastAsia="en-US"/>
        </w:rPr>
        <w:t>базових</w:t>
      </w:r>
      <w:r w:rsidRPr="00DF7ABB">
        <w:rPr>
          <w:rFonts w:eastAsia="Calibri"/>
          <w:sz w:val="28"/>
          <w:szCs w:val="28"/>
          <w:lang w:eastAsia="en-US"/>
        </w:rPr>
        <w:t xml:space="preserve"> способи дій при виборі стратегії, які визначаються особистістю і системою цінностей: </w:t>
      </w:r>
    </w:p>
    <w:p w:rsidR="001942AE" w:rsidRPr="001E2649" w:rsidRDefault="001942AE" w:rsidP="001E2649">
      <w:pPr>
        <w:pStyle w:val="af5"/>
        <w:numPr>
          <w:ilvl w:val="0"/>
          <w:numId w:val="30"/>
        </w:numPr>
        <w:spacing w:after="0" w:line="360" w:lineRule="auto"/>
        <w:ind w:left="0" w:firstLine="709"/>
        <w:jc w:val="both"/>
        <w:rPr>
          <w:rFonts w:ascii="Times New Roman" w:hAnsi="Times New Roman"/>
          <w:color w:val="200F03"/>
          <w:sz w:val="28"/>
          <w:szCs w:val="28"/>
        </w:rPr>
      </w:pPr>
      <w:r w:rsidRPr="001E2649">
        <w:rPr>
          <w:rFonts w:ascii="Times New Roman" w:hAnsi="Times New Roman"/>
          <w:color w:val="200F03"/>
          <w:sz w:val="28"/>
          <w:szCs w:val="28"/>
        </w:rPr>
        <w:t>п</w:t>
      </w:r>
      <w:r w:rsidR="008C73A7" w:rsidRPr="001E2649">
        <w:rPr>
          <w:rFonts w:ascii="Times New Roman" w:hAnsi="Times New Roman"/>
          <w:color w:val="200F03"/>
          <w:sz w:val="28"/>
          <w:szCs w:val="28"/>
        </w:rPr>
        <w:t>ідприємницький</w:t>
      </w:r>
      <w:r w:rsidRPr="001E2649">
        <w:rPr>
          <w:rFonts w:ascii="Times New Roman" w:hAnsi="Times New Roman"/>
          <w:color w:val="200F03"/>
          <w:sz w:val="28"/>
          <w:szCs w:val="28"/>
        </w:rPr>
        <w:t xml:space="preserve"> стиль управління підприємством;</w:t>
      </w:r>
    </w:p>
    <w:p w:rsidR="001942AE" w:rsidRPr="001E2649" w:rsidRDefault="001942AE" w:rsidP="001E2649">
      <w:pPr>
        <w:pStyle w:val="af5"/>
        <w:numPr>
          <w:ilvl w:val="0"/>
          <w:numId w:val="30"/>
        </w:numPr>
        <w:spacing w:after="0" w:line="360" w:lineRule="auto"/>
        <w:ind w:left="0" w:firstLine="709"/>
        <w:jc w:val="both"/>
        <w:rPr>
          <w:rFonts w:ascii="Times New Roman" w:hAnsi="Times New Roman"/>
          <w:color w:val="200F03"/>
          <w:sz w:val="28"/>
          <w:szCs w:val="28"/>
        </w:rPr>
      </w:pPr>
      <w:r w:rsidRPr="001E2649">
        <w:rPr>
          <w:rFonts w:ascii="Times New Roman" w:hAnsi="Times New Roman"/>
          <w:color w:val="200F03"/>
          <w:sz w:val="28"/>
          <w:szCs w:val="28"/>
        </w:rPr>
        <w:t>а</w:t>
      </w:r>
      <w:r w:rsidR="008C73A7" w:rsidRPr="001E2649">
        <w:rPr>
          <w:rFonts w:ascii="Times New Roman" w:hAnsi="Times New Roman"/>
          <w:color w:val="200F03"/>
          <w:sz w:val="28"/>
          <w:szCs w:val="28"/>
        </w:rPr>
        <w:t>дитивний</w:t>
      </w:r>
      <w:r w:rsidRPr="001E2649">
        <w:rPr>
          <w:rFonts w:ascii="Times New Roman" w:hAnsi="Times New Roman"/>
          <w:color w:val="200F03"/>
          <w:sz w:val="28"/>
          <w:szCs w:val="28"/>
        </w:rPr>
        <w:t xml:space="preserve"> стиль управління підприємством;</w:t>
      </w:r>
    </w:p>
    <w:p w:rsidR="001942AE" w:rsidRPr="001E2649" w:rsidRDefault="008C73A7" w:rsidP="001E2649">
      <w:pPr>
        <w:pStyle w:val="af5"/>
        <w:numPr>
          <w:ilvl w:val="0"/>
          <w:numId w:val="30"/>
        </w:numPr>
        <w:spacing w:after="0" w:line="360" w:lineRule="auto"/>
        <w:ind w:left="0" w:firstLine="709"/>
        <w:jc w:val="both"/>
        <w:rPr>
          <w:rFonts w:ascii="Times New Roman" w:hAnsi="Times New Roman"/>
          <w:color w:val="200F03"/>
          <w:sz w:val="28"/>
          <w:szCs w:val="28"/>
        </w:rPr>
      </w:pPr>
      <w:r w:rsidRPr="001E2649">
        <w:rPr>
          <w:rFonts w:ascii="Times New Roman" w:hAnsi="Times New Roman"/>
          <w:color w:val="200F03"/>
          <w:sz w:val="28"/>
          <w:szCs w:val="28"/>
        </w:rPr>
        <w:t xml:space="preserve"> плановий</w:t>
      </w:r>
      <w:r w:rsidR="001942AE" w:rsidRPr="001E2649">
        <w:rPr>
          <w:rFonts w:ascii="Times New Roman" w:hAnsi="Times New Roman"/>
          <w:color w:val="200F03"/>
          <w:sz w:val="28"/>
          <w:szCs w:val="28"/>
        </w:rPr>
        <w:t xml:space="preserve"> стиль управління підприємством</w:t>
      </w:r>
      <w:r w:rsidRPr="001E2649">
        <w:rPr>
          <w:rFonts w:ascii="Times New Roman" w:hAnsi="Times New Roman"/>
          <w:color w:val="200F03"/>
          <w:sz w:val="28"/>
          <w:szCs w:val="28"/>
        </w:rPr>
        <w:t xml:space="preserve">. </w:t>
      </w:r>
    </w:p>
    <w:p w:rsidR="001E2649" w:rsidRDefault="008C73A7" w:rsidP="004748D0">
      <w:pPr>
        <w:autoSpaceDE w:val="0"/>
        <w:autoSpaceDN w:val="0"/>
        <w:adjustRightInd w:val="0"/>
        <w:spacing w:line="360" w:lineRule="auto"/>
        <w:ind w:firstLine="709"/>
        <w:jc w:val="both"/>
        <w:rPr>
          <w:rFonts w:eastAsia="Calibri"/>
          <w:sz w:val="28"/>
          <w:szCs w:val="28"/>
          <w:lang w:eastAsia="en-US"/>
        </w:rPr>
      </w:pPr>
      <w:r w:rsidRPr="00DF7ABB">
        <w:rPr>
          <w:rFonts w:eastAsia="Calibri"/>
          <w:sz w:val="28"/>
          <w:szCs w:val="28"/>
          <w:lang w:eastAsia="en-US"/>
        </w:rPr>
        <w:t xml:space="preserve">При підприємницькому </w:t>
      </w:r>
      <w:r w:rsidR="001942AE">
        <w:rPr>
          <w:rFonts w:eastAsia="Calibri"/>
          <w:sz w:val="28"/>
          <w:szCs w:val="28"/>
          <w:lang w:eastAsia="en-US"/>
        </w:rPr>
        <w:t>стиль управління підприємством</w:t>
      </w:r>
      <w:r w:rsidR="001942AE" w:rsidRPr="00DF7ABB">
        <w:rPr>
          <w:rFonts w:eastAsia="Calibri"/>
          <w:sz w:val="28"/>
          <w:szCs w:val="28"/>
          <w:lang w:eastAsia="en-US"/>
        </w:rPr>
        <w:t xml:space="preserve"> </w:t>
      </w:r>
      <w:r w:rsidRPr="00DF7ABB">
        <w:rPr>
          <w:rFonts w:eastAsia="Calibri"/>
          <w:sz w:val="28"/>
          <w:szCs w:val="28"/>
          <w:lang w:eastAsia="en-US"/>
        </w:rPr>
        <w:t xml:space="preserve">стратегія </w:t>
      </w:r>
      <w:r w:rsidR="001E2649" w:rsidRPr="009D17D4">
        <w:rPr>
          <w:bCs/>
          <w:snapToGrid w:val="0"/>
          <w:sz w:val="28"/>
          <w:szCs w:val="28"/>
        </w:rPr>
        <w:t>виходу підприємства на нові ринки</w:t>
      </w:r>
      <w:r w:rsidR="001E2649" w:rsidRPr="00DF7ABB">
        <w:rPr>
          <w:rFonts w:eastAsia="Calibri"/>
          <w:sz w:val="28"/>
          <w:szCs w:val="28"/>
          <w:lang w:eastAsia="en-US"/>
        </w:rPr>
        <w:t xml:space="preserve"> </w:t>
      </w:r>
      <w:r w:rsidRPr="00DF7ABB">
        <w:rPr>
          <w:rFonts w:eastAsia="Calibri"/>
          <w:sz w:val="28"/>
          <w:szCs w:val="28"/>
          <w:lang w:eastAsia="en-US"/>
        </w:rPr>
        <w:t>формується однією сильною особистістю</w:t>
      </w:r>
      <w:r w:rsidR="001E2649">
        <w:rPr>
          <w:rFonts w:eastAsia="Calibri"/>
          <w:sz w:val="28"/>
          <w:szCs w:val="28"/>
          <w:lang w:eastAsia="en-US"/>
        </w:rPr>
        <w:t xml:space="preserve">, а </w:t>
      </w:r>
      <w:r w:rsidRPr="00DF7ABB">
        <w:rPr>
          <w:rFonts w:eastAsia="Calibri"/>
          <w:sz w:val="28"/>
          <w:szCs w:val="28"/>
          <w:lang w:eastAsia="en-US"/>
        </w:rPr>
        <w:t xml:space="preserve">основний акцент </w:t>
      </w:r>
      <w:r w:rsidR="001E2649">
        <w:rPr>
          <w:rFonts w:eastAsia="Calibri"/>
          <w:sz w:val="28"/>
          <w:szCs w:val="28"/>
          <w:lang w:eastAsia="en-US"/>
        </w:rPr>
        <w:t xml:space="preserve">сфокусований </w:t>
      </w:r>
      <w:r w:rsidRPr="00DF7ABB">
        <w:rPr>
          <w:rFonts w:eastAsia="Calibri"/>
          <w:sz w:val="28"/>
          <w:szCs w:val="28"/>
          <w:lang w:eastAsia="en-US"/>
        </w:rPr>
        <w:t xml:space="preserve">на можливостях, існуючі проблеми вторинні; напрями стратегічного розвитку </w:t>
      </w:r>
      <w:r w:rsidR="001E2649">
        <w:rPr>
          <w:rFonts w:eastAsia="Calibri"/>
          <w:sz w:val="28"/>
          <w:szCs w:val="28"/>
          <w:lang w:eastAsia="en-US"/>
        </w:rPr>
        <w:t xml:space="preserve">підприємства </w:t>
      </w:r>
      <w:r w:rsidRPr="00DF7ABB">
        <w:rPr>
          <w:rFonts w:eastAsia="Calibri"/>
          <w:sz w:val="28"/>
          <w:szCs w:val="28"/>
          <w:lang w:eastAsia="en-US"/>
        </w:rPr>
        <w:t xml:space="preserve">визначаються власниками; домінююча ціль </w:t>
      </w:r>
      <w:r w:rsidR="001E2649" w:rsidRPr="004748D0">
        <w:rPr>
          <w:color w:val="200F03"/>
          <w:sz w:val="28"/>
          <w:szCs w:val="28"/>
        </w:rPr>
        <w:t>–</w:t>
      </w:r>
      <w:r w:rsidRPr="00DF7ABB">
        <w:rPr>
          <w:rFonts w:eastAsia="Calibri"/>
          <w:sz w:val="28"/>
          <w:szCs w:val="28"/>
          <w:lang w:eastAsia="en-US"/>
        </w:rPr>
        <w:t xml:space="preserve"> зростання </w:t>
      </w:r>
      <w:r w:rsidR="001E2649">
        <w:rPr>
          <w:rFonts w:eastAsia="Calibri"/>
          <w:sz w:val="28"/>
          <w:szCs w:val="28"/>
          <w:lang w:eastAsia="en-US"/>
        </w:rPr>
        <w:t>результатів реалізації продукції на підприємстві</w:t>
      </w:r>
      <w:r w:rsidRPr="00DF7ABB">
        <w:rPr>
          <w:rFonts w:eastAsia="Calibri"/>
          <w:sz w:val="28"/>
          <w:szCs w:val="28"/>
          <w:lang w:eastAsia="en-US"/>
        </w:rPr>
        <w:t xml:space="preserve">. Адитивний </w:t>
      </w:r>
      <w:r w:rsidR="001E2649">
        <w:rPr>
          <w:rFonts w:eastAsia="Calibri"/>
          <w:sz w:val="28"/>
          <w:szCs w:val="28"/>
          <w:lang w:eastAsia="en-US"/>
        </w:rPr>
        <w:t>стиль управління підприємством</w:t>
      </w:r>
      <w:r w:rsidRPr="00DF7ABB">
        <w:rPr>
          <w:rFonts w:eastAsia="Calibri"/>
          <w:sz w:val="28"/>
          <w:szCs w:val="28"/>
          <w:lang w:eastAsia="en-US"/>
        </w:rPr>
        <w:t xml:space="preserve"> або навчання через досвід характеризується здебільшого оперативним вирішенням існуючих проблем</w:t>
      </w:r>
      <w:r w:rsidR="001E2649">
        <w:rPr>
          <w:rFonts w:eastAsia="Calibri"/>
          <w:sz w:val="28"/>
          <w:szCs w:val="28"/>
          <w:lang w:eastAsia="en-US"/>
        </w:rPr>
        <w:t xml:space="preserve"> на підприємстві</w:t>
      </w:r>
      <w:r w:rsidRPr="00DF7ABB">
        <w:rPr>
          <w:rFonts w:eastAsia="Calibri"/>
          <w:sz w:val="28"/>
          <w:szCs w:val="28"/>
          <w:lang w:eastAsia="en-US"/>
        </w:rPr>
        <w:t xml:space="preserve">, ніж пошуком нових можливостей; стратегія </w:t>
      </w:r>
      <w:r w:rsidR="001E2649" w:rsidRPr="009D17D4">
        <w:rPr>
          <w:bCs/>
          <w:snapToGrid w:val="0"/>
          <w:sz w:val="28"/>
          <w:szCs w:val="28"/>
        </w:rPr>
        <w:t>виходу підприємства на нові ринки</w:t>
      </w:r>
      <w:r w:rsidR="001E2649" w:rsidRPr="00DF7ABB">
        <w:rPr>
          <w:rFonts w:eastAsia="Calibri"/>
          <w:sz w:val="28"/>
          <w:szCs w:val="28"/>
          <w:lang w:eastAsia="en-US"/>
        </w:rPr>
        <w:t xml:space="preserve"> </w:t>
      </w:r>
      <w:r w:rsidRPr="00DF7ABB">
        <w:rPr>
          <w:rFonts w:eastAsia="Calibri"/>
          <w:sz w:val="28"/>
          <w:szCs w:val="28"/>
          <w:lang w:eastAsia="en-US"/>
        </w:rPr>
        <w:t>фрагментарна; рух уперед покроковий</w:t>
      </w:r>
      <w:r w:rsidR="001E2649">
        <w:rPr>
          <w:rFonts w:eastAsia="Calibri"/>
          <w:sz w:val="28"/>
          <w:szCs w:val="28"/>
          <w:lang w:eastAsia="en-US"/>
        </w:rPr>
        <w:t xml:space="preserve"> та</w:t>
      </w:r>
      <w:r w:rsidRPr="00DF7ABB">
        <w:rPr>
          <w:rFonts w:eastAsia="Calibri"/>
          <w:sz w:val="28"/>
          <w:szCs w:val="28"/>
          <w:lang w:eastAsia="en-US"/>
        </w:rPr>
        <w:t xml:space="preserve"> повільний; процес формування стратегії </w:t>
      </w:r>
      <w:r w:rsidR="001E2649" w:rsidRPr="009D17D4">
        <w:rPr>
          <w:bCs/>
          <w:snapToGrid w:val="0"/>
          <w:sz w:val="28"/>
          <w:szCs w:val="28"/>
        </w:rPr>
        <w:t>виходу підприємства на нові ринки</w:t>
      </w:r>
      <w:r w:rsidR="001E2649" w:rsidRPr="00DF7ABB">
        <w:rPr>
          <w:rFonts w:eastAsia="Calibri"/>
          <w:sz w:val="28"/>
          <w:szCs w:val="28"/>
          <w:lang w:eastAsia="en-US"/>
        </w:rPr>
        <w:t xml:space="preserve"> </w:t>
      </w:r>
      <w:r w:rsidRPr="00DF7ABB">
        <w:rPr>
          <w:rFonts w:eastAsia="Calibri"/>
          <w:sz w:val="28"/>
          <w:szCs w:val="28"/>
          <w:lang w:eastAsia="en-US"/>
        </w:rPr>
        <w:t xml:space="preserve">спонтанний або керований; до розроблення стратегії </w:t>
      </w:r>
      <w:r w:rsidR="001E2649" w:rsidRPr="009D17D4">
        <w:rPr>
          <w:bCs/>
          <w:snapToGrid w:val="0"/>
          <w:sz w:val="28"/>
          <w:szCs w:val="28"/>
        </w:rPr>
        <w:t>виходу підприємства на нові ринки</w:t>
      </w:r>
      <w:r w:rsidR="001E2649" w:rsidRPr="00DF7ABB">
        <w:rPr>
          <w:rFonts w:eastAsia="Calibri"/>
          <w:sz w:val="28"/>
          <w:szCs w:val="28"/>
          <w:lang w:eastAsia="en-US"/>
        </w:rPr>
        <w:t xml:space="preserve"> </w:t>
      </w:r>
      <w:r w:rsidRPr="00DF7ABB">
        <w:rPr>
          <w:rFonts w:eastAsia="Calibri"/>
          <w:sz w:val="28"/>
          <w:szCs w:val="28"/>
          <w:lang w:eastAsia="en-US"/>
        </w:rPr>
        <w:t>залучають</w:t>
      </w:r>
      <w:r w:rsidR="001E2649">
        <w:rPr>
          <w:rFonts w:eastAsia="Calibri"/>
          <w:sz w:val="28"/>
          <w:szCs w:val="28"/>
          <w:lang w:eastAsia="en-US"/>
        </w:rPr>
        <w:t xml:space="preserve">ся компетентні співробітники підприємства. </w:t>
      </w:r>
      <w:r w:rsidRPr="00DF7ABB">
        <w:rPr>
          <w:rFonts w:eastAsia="Calibri"/>
          <w:sz w:val="28"/>
          <w:szCs w:val="28"/>
          <w:lang w:eastAsia="en-US"/>
        </w:rPr>
        <w:t xml:space="preserve">Такий </w:t>
      </w:r>
      <w:r w:rsidR="001E2649">
        <w:rPr>
          <w:rFonts w:eastAsia="Calibri"/>
          <w:sz w:val="28"/>
          <w:szCs w:val="28"/>
          <w:lang w:eastAsia="en-US"/>
        </w:rPr>
        <w:t xml:space="preserve">стиль управління </w:t>
      </w:r>
      <w:r w:rsidRPr="00DF7ABB">
        <w:rPr>
          <w:rFonts w:eastAsia="Calibri"/>
          <w:sz w:val="28"/>
          <w:szCs w:val="28"/>
          <w:lang w:eastAsia="en-US"/>
        </w:rPr>
        <w:t xml:space="preserve">типовий для </w:t>
      </w:r>
      <w:r w:rsidR="001E2649">
        <w:rPr>
          <w:rFonts w:eastAsia="Calibri"/>
          <w:sz w:val="28"/>
          <w:szCs w:val="28"/>
          <w:lang w:eastAsia="en-US"/>
        </w:rPr>
        <w:t xml:space="preserve">значної кількості великих міжнародних </w:t>
      </w:r>
      <w:r w:rsidRPr="00DF7ABB">
        <w:rPr>
          <w:rFonts w:eastAsia="Calibri"/>
          <w:sz w:val="28"/>
          <w:szCs w:val="28"/>
          <w:lang w:eastAsia="en-US"/>
        </w:rPr>
        <w:t xml:space="preserve">корпорацій. </w:t>
      </w:r>
    </w:p>
    <w:p w:rsidR="001E2649" w:rsidRDefault="008C73A7" w:rsidP="004748D0">
      <w:pPr>
        <w:autoSpaceDE w:val="0"/>
        <w:autoSpaceDN w:val="0"/>
        <w:adjustRightInd w:val="0"/>
        <w:spacing w:line="360" w:lineRule="auto"/>
        <w:ind w:firstLine="709"/>
        <w:jc w:val="both"/>
        <w:rPr>
          <w:rFonts w:eastAsia="Calibri"/>
          <w:sz w:val="28"/>
          <w:szCs w:val="28"/>
          <w:lang w:eastAsia="en-US"/>
        </w:rPr>
      </w:pPr>
      <w:r w:rsidRPr="00DF7ABB">
        <w:rPr>
          <w:rFonts w:eastAsia="Calibri"/>
          <w:sz w:val="28"/>
          <w:szCs w:val="28"/>
          <w:lang w:eastAsia="en-US"/>
        </w:rPr>
        <w:t xml:space="preserve">Плановий </w:t>
      </w:r>
      <w:r w:rsidR="001E2649">
        <w:rPr>
          <w:rFonts w:eastAsia="Calibri"/>
          <w:sz w:val="28"/>
          <w:szCs w:val="28"/>
          <w:lang w:eastAsia="en-US"/>
        </w:rPr>
        <w:t>стиль управління підприємством</w:t>
      </w:r>
      <w:r w:rsidR="001E2649" w:rsidRPr="00DF7ABB">
        <w:rPr>
          <w:rFonts w:eastAsia="Calibri"/>
          <w:sz w:val="28"/>
          <w:szCs w:val="28"/>
          <w:lang w:eastAsia="en-US"/>
        </w:rPr>
        <w:t xml:space="preserve"> стратегія </w:t>
      </w:r>
      <w:r w:rsidR="001E2649" w:rsidRPr="009D17D4">
        <w:rPr>
          <w:bCs/>
          <w:snapToGrid w:val="0"/>
          <w:sz w:val="28"/>
          <w:szCs w:val="28"/>
        </w:rPr>
        <w:t>виходу підприємства на нові ринки</w:t>
      </w:r>
      <w:r w:rsidR="001E2649" w:rsidRPr="00DF7ABB">
        <w:rPr>
          <w:rFonts w:eastAsia="Calibri"/>
          <w:sz w:val="28"/>
          <w:szCs w:val="28"/>
          <w:lang w:eastAsia="en-US"/>
        </w:rPr>
        <w:t xml:space="preserve"> </w:t>
      </w:r>
      <w:r w:rsidRPr="00DF7ABB">
        <w:rPr>
          <w:rFonts w:eastAsia="Calibri"/>
          <w:sz w:val="28"/>
          <w:szCs w:val="28"/>
          <w:lang w:eastAsia="en-US"/>
        </w:rPr>
        <w:t>передбачає поєднання як активного пошуку нових можливостей, так і оперативного вирішення існуючих проблем; використання системно</w:t>
      </w:r>
      <w:r w:rsidR="001E2649">
        <w:rPr>
          <w:rFonts w:eastAsia="Calibri"/>
          <w:sz w:val="28"/>
          <w:szCs w:val="28"/>
          <w:lang w:eastAsia="en-US"/>
        </w:rPr>
        <w:t xml:space="preserve">ї  та </w:t>
      </w:r>
      <w:r w:rsidRPr="00DF7ABB">
        <w:rPr>
          <w:rFonts w:eastAsia="Calibri"/>
          <w:sz w:val="28"/>
          <w:szCs w:val="28"/>
          <w:lang w:eastAsia="en-US"/>
        </w:rPr>
        <w:t>комплексно</w:t>
      </w:r>
      <w:r w:rsidR="001E2649">
        <w:rPr>
          <w:rFonts w:eastAsia="Calibri"/>
          <w:sz w:val="28"/>
          <w:szCs w:val="28"/>
          <w:lang w:eastAsia="en-US"/>
        </w:rPr>
        <w:t>ї діагностики</w:t>
      </w:r>
      <w:r w:rsidRPr="00DF7ABB">
        <w:rPr>
          <w:rFonts w:eastAsia="Calibri"/>
          <w:sz w:val="28"/>
          <w:szCs w:val="28"/>
          <w:lang w:eastAsia="en-US"/>
        </w:rPr>
        <w:t>; наявність ст</w:t>
      </w:r>
      <w:r w:rsidR="001E2649">
        <w:rPr>
          <w:rFonts w:eastAsia="Calibri"/>
          <w:sz w:val="28"/>
          <w:szCs w:val="28"/>
          <w:lang w:eastAsia="en-US"/>
        </w:rPr>
        <w:t>р</w:t>
      </w:r>
      <w:r w:rsidRPr="00DF7ABB">
        <w:rPr>
          <w:rFonts w:eastAsia="Calibri"/>
          <w:sz w:val="28"/>
          <w:szCs w:val="28"/>
          <w:lang w:eastAsia="en-US"/>
        </w:rPr>
        <w:t xml:space="preserve">уктурного підрозділу для організації </w:t>
      </w:r>
      <w:r w:rsidR="001E2649">
        <w:rPr>
          <w:rFonts w:eastAsia="Calibri"/>
          <w:sz w:val="28"/>
          <w:szCs w:val="28"/>
          <w:lang w:eastAsia="en-US"/>
        </w:rPr>
        <w:t xml:space="preserve">формування </w:t>
      </w:r>
      <w:r w:rsidRPr="00DF7ABB">
        <w:rPr>
          <w:rFonts w:eastAsia="Calibri"/>
          <w:sz w:val="28"/>
          <w:szCs w:val="28"/>
          <w:lang w:eastAsia="en-US"/>
        </w:rPr>
        <w:t>стратегії</w:t>
      </w:r>
      <w:r w:rsidR="001E2649">
        <w:rPr>
          <w:rFonts w:eastAsia="Calibri"/>
          <w:sz w:val="28"/>
          <w:szCs w:val="28"/>
          <w:lang w:eastAsia="en-US"/>
        </w:rPr>
        <w:t xml:space="preserve"> </w:t>
      </w:r>
      <w:r w:rsidR="001E2649" w:rsidRPr="009D17D4">
        <w:rPr>
          <w:bCs/>
          <w:snapToGrid w:val="0"/>
          <w:sz w:val="28"/>
          <w:szCs w:val="28"/>
        </w:rPr>
        <w:t>виходу підприємства на нові ринки</w:t>
      </w:r>
      <w:r w:rsidRPr="00DF7ABB">
        <w:rPr>
          <w:rFonts w:eastAsia="Calibri"/>
          <w:sz w:val="28"/>
          <w:szCs w:val="28"/>
          <w:lang w:eastAsia="en-US"/>
        </w:rPr>
        <w:t xml:space="preserve">. Розмір </w:t>
      </w:r>
      <w:r w:rsidR="001E2649">
        <w:rPr>
          <w:rFonts w:eastAsia="Calibri"/>
          <w:sz w:val="28"/>
          <w:szCs w:val="28"/>
          <w:lang w:eastAsia="en-US"/>
        </w:rPr>
        <w:t>підприємства</w:t>
      </w:r>
      <w:r w:rsidRPr="00DF7ABB">
        <w:rPr>
          <w:rFonts w:eastAsia="Calibri"/>
          <w:sz w:val="28"/>
          <w:szCs w:val="28"/>
          <w:lang w:eastAsia="en-US"/>
        </w:rPr>
        <w:t xml:space="preserve"> істотно впливає на вибір </w:t>
      </w:r>
      <w:r w:rsidR="001E2649">
        <w:rPr>
          <w:rFonts w:eastAsia="Calibri"/>
          <w:sz w:val="28"/>
          <w:szCs w:val="28"/>
          <w:lang w:eastAsia="en-US"/>
        </w:rPr>
        <w:t xml:space="preserve">даної </w:t>
      </w:r>
      <w:r w:rsidRPr="00DF7ABB">
        <w:rPr>
          <w:rFonts w:eastAsia="Calibri"/>
          <w:sz w:val="28"/>
          <w:szCs w:val="28"/>
          <w:lang w:eastAsia="en-US"/>
        </w:rPr>
        <w:t xml:space="preserve">стратегії. </w:t>
      </w:r>
    </w:p>
    <w:p w:rsidR="004748D0" w:rsidRDefault="00247704" w:rsidP="004748D0">
      <w:pPr>
        <w:autoSpaceDE w:val="0"/>
        <w:autoSpaceDN w:val="0"/>
        <w:adjustRightInd w:val="0"/>
        <w:spacing w:line="360" w:lineRule="auto"/>
        <w:ind w:firstLine="709"/>
        <w:jc w:val="both"/>
        <w:rPr>
          <w:rFonts w:eastAsia="Calibri"/>
          <w:sz w:val="28"/>
          <w:szCs w:val="28"/>
          <w:lang w:eastAsia="en-US"/>
        </w:rPr>
      </w:pPr>
      <w:r>
        <w:rPr>
          <w:rFonts w:eastAsia="Calibri"/>
          <w:sz w:val="28"/>
          <w:szCs w:val="28"/>
          <w:lang w:eastAsia="en-US"/>
        </w:rPr>
        <w:t xml:space="preserve">Таким чином, підприємства, які функціонують у надзвичайних умовах </w:t>
      </w:r>
      <w:r w:rsidRPr="00247704">
        <w:rPr>
          <w:rFonts w:eastAsia="Calibri"/>
          <w:sz w:val="28"/>
          <w:szCs w:val="28"/>
          <w:lang w:eastAsia="en-US"/>
        </w:rPr>
        <w:t xml:space="preserve">при виході на </w:t>
      </w:r>
      <w:r>
        <w:rPr>
          <w:rFonts w:eastAsia="Calibri"/>
          <w:sz w:val="28"/>
          <w:szCs w:val="28"/>
          <w:lang w:eastAsia="en-US"/>
        </w:rPr>
        <w:t xml:space="preserve">нові </w:t>
      </w:r>
      <w:r w:rsidRPr="00247704">
        <w:rPr>
          <w:rFonts w:eastAsia="Calibri"/>
          <w:sz w:val="28"/>
          <w:szCs w:val="28"/>
          <w:lang w:eastAsia="en-US"/>
        </w:rPr>
        <w:t>ринк</w:t>
      </w:r>
      <w:r>
        <w:rPr>
          <w:rFonts w:eastAsia="Calibri"/>
          <w:sz w:val="28"/>
          <w:szCs w:val="28"/>
          <w:lang w:eastAsia="en-US"/>
        </w:rPr>
        <w:t>и</w:t>
      </w:r>
      <w:r w:rsidRPr="00247704">
        <w:rPr>
          <w:rFonts w:eastAsia="Calibri"/>
          <w:sz w:val="28"/>
          <w:szCs w:val="28"/>
          <w:lang w:eastAsia="en-US"/>
        </w:rPr>
        <w:t>, ма</w:t>
      </w:r>
      <w:r>
        <w:rPr>
          <w:rFonts w:eastAsia="Calibri"/>
          <w:sz w:val="28"/>
          <w:szCs w:val="28"/>
          <w:lang w:eastAsia="en-US"/>
        </w:rPr>
        <w:t>ють</w:t>
      </w:r>
      <w:r w:rsidRPr="00247704">
        <w:rPr>
          <w:rFonts w:eastAsia="Calibri"/>
          <w:sz w:val="28"/>
          <w:szCs w:val="28"/>
          <w:lang w:eastAsia="en-US"/>
        </w:rPr>
        <w:t xml:space="preserve"> багато проблем, </w:t>
      </w:r>
      <w:r>
        <w:rPr>
          <w:rFonts w:eastAsia="Calibri"/>
          <w:sz w:val="28"/>
          <w:szCs w:val="28"/>
          <w:lang w:eastAsia="en-US"/>
        </w:rPr>
        <w:t>а саме</w:t>
      </w:r>
      <w:r w:rsidRPr="00247704">
        <w:rPr>
          <w:rFonts w:eastAsia="Calibri"/>
          <w:sz w:val="28"/>
          <w:szCs w:val="28"/>
          <w:lang w:eastAsia="en-US"/>
        </w:rPr>
        <w:t>: розробка ефективної стратегічної програми</w:t>
      </w:r>
      <w:r>
        <w:rPr>
          <w:rFonts w:eastAsia="Calibri"/>
          <w:sz w:val="28"/>
          <w:szCs w:val="28"/>
          <w:lang w:eastAsia="en-US"/>
        </w:rPr>
        <w:t xml:space="preserve"> </w:t>
      </w:r>
      <w:r w:rsidRPr="009D17D4">
        <w:rPr>
          <w:bCs/>
          <w:snapToGrid w:val="0"/>
          <w:sz w:val="28"/>
          <w:szCs w:val="28"/>
        </w:rPr>
        <w:t>виходу підприємства на нові ринки</w:t>
      </w:r>
      <w:r>
        <w:rPr>
          <w:rFonts w:eastAsia="Calibri"/>
          <w:sz w:val="28"/>
          <w:szCs w:val="28"/>
          <w:lang w:eastAsia="en-US"/>
        </w:rPr>
        <w:t>, вибір способу виходу на новий</w:t>
      </w:r>
      <w:r w:rsidRPr="00247704">
        <w:rPr>
          <w:rFonts w:eastAsia="Calibri"/>
          <w:sz w:val="28"/>
          <w:szCs w:val="28"/>
          <w:lang w:eastAsia="en-US"/>
        </w:rPr>
        <w:t xml:space="preserve"> ринок, пошук іноземного партнера </w:t>
      </w:r>
      <w:r>
        <w:rPr>
          <w:rFonts w:eastAsia="Calibri"/>
          <w:sz w:val="28"/>
          <w:szCs w:val="28"/>
          <w:lang w:eastAsia="en-US"/>
        </w:rPr>
        <w:t>для</w:t>
      </w:r>
      <w:r w:rsidRPr="00247704">
        <w:rPr>
          <w:rFonts w:eastAsia="Calibri"/>
          <w:sz w:val="28"/>
          <w:szCs w:val="28"/>
          <w:lang w:eastAsia="en-US"/>
        </w:rPr>
        <w:t xml:space="preserve"> співробітництв</w:t>
      </w:r>
      <w:r>
        <w:rPr>
          <w:rFonts w:eastAsia="Calibri"/>
          <w:sz w:val="28"/>
          <w:szCs w:val="28"/>
          <w:lang w:eastAsia="en-US"/>
        </w:rPr>
        <w:t>а</w:t>
      </w:r>
      <w:r w:rsidRPr="00247704">
        <w:rPr>
          <w:rFonts w:eastAsia="Calibri"/>
          <w:sz w:val="28"/>
          <w:szCs w:val="28"/>
          <w:lang w:eastAsia="en-US"/>
        </w:rPr>
        <w:t xml:space="preserve">, а </w:t>
      </w:r>
      <w:r w:rsidRPr="00247704">
        <w:rPr>
          <w:rFonts w:eastAsia="Calibri"/>
          <w:sz w:val="28"/>
          <w:szCs w:val="28"/>
          <w:lang w:eastAsia="en-US"/>
        </w:rPr>
        <w:lastRenderedPageBreak/>
        <w:t>також необхідно враховувати ризики, що виникають при здійсненні діяльності</w:t>
      </w:r>
      <w:r>
        <w:rPr>
          <w:rFonts w:eastAsia="Calibri"/>
          <w:sz w:val="28"/>
          <w:szCs w:val="28"/>
          <w:lang w:eastAsia="en-US"/>
        </w:rPr>
        <w:t xml:space="preserve"> на нових ринках</w:t>
      </w:r>
      <w:r w:rsidRPr="00247704">
        <w:rPr>
          <w:rFonts w:eastAsia="Calibri"/>
          <w:sz w:val="28"/>
          <w:szCs w:val="28"/>
          <w:lang w:eastAsia="en-US"/>
        </w:rPr>
        <w:t xml:space="preserve">. </w:t>
      </w:r>
      <w:r w:rsidR="0072776F">
        <w:rPr>
          <w:rFonts w:eastAsia="Calibri"/>
          <w:sz w:val="28"/>
          <w:szCs w:val="28"/>
          <w:lang w:eastAsia="en-US"/>
        </w:rPr>
        <w:t>Тому, с</w:t>
      </w:r>
      <w:r w:rsidRPr="00247704">
        <w:rPr>
          <w:rFonts w:eastAsia="Calibri"/>
          <w:sz w:val="28"/>
          <w:szCs w:val="28"/>
          <w:lang w:eastAsia="en-US"/>
        </w:rPr>
        <w:t xml:space="preserve">аме ці проблеми є найбільш актуальними на сьогоднішній день </w:t>
      </w:r>
      <w:r w:rsidR="0072776F">
        <w:rPr>
          <w:rFonts w:eastAsia="Calibri"/>
          <w:sz w:val="28"/>
          <w:szCs w:val="28"/>
          <w:lang w:eastAsia="en-US"/>
        </w:rPr>
        <w:t xml:space="preserve">при </w:t>
      </w:r>
      <w:r w:rsidR="009D7681" w:rsidRPr="00925812">
        <w:rPr>
          <w:color w:val="200F03"/>
          <w:sz w:val="28"/>
          <w:szCs w:val="28"/>
        </w:rPr>
        <w:t>обґрунтуванн</w:t>
      </w:r>
      <w:r w:rsidR="009D7681">
        <w:rPr>
          <w:color w:val="200F03"/>
          <w:sz w:val="28"/>
          <w:szCs w:val="28"/>
        </w:rPr>
        <w:t>і</w:t>
      </w:r>
      <w:r w:rsidR="009D7681" w:rsidRPr="00925812">
        <w:rPr>
          <w:color w:val="200F03"/>
          <w:sz w:val="28"/>
          <w:szCs w:val="28"/>
        </w:rPr>
        <w:t xml:space="preserve"> </w:t>
      </w:r>
      <w:r w:rsidR="009D7681" w:rsidRPr="00925812">
        <w:rPr>
          <w:bCs/>
          <w:color w:val="200F03"/>
          <w:sz w:val="28"/>
          <w:szCs w:val="28"/>
        </w:rPr>
        <w:t>стратегії виходу підприємства на нові ринки в умовах глобальних викликів</w:t>
      </w:r>
      <w:r w:rsidRPr="00247704">
        <w:rPr>
          <w:rFonts w:eastAsia="Calibri"/>
          <w:sz w:val="28"/>
          <w:szCs w:val="28"/>
          <w:lang w:eastAsia="en-US"/>
        </w:rPr>
        <w:t>.</w:t>
      </w:r>
    </w:p>
    <w:p w:rsidR="001E2649" w:rsidRDefault="001E2649" w:rsidP="004748D0">
      <w:pPr>
        <w:autoSpaceDE w:val="0"/>
        <w:autoSpaceDN w:val="0"/>
        <w:adjustRightInd w:val="0"/>
        <w:spacing w:line="360" w:lineRule="auto"/>
        <w:ind w:firstLine="709"/>
        <w:jc w:val="both"/>
        <w:rPr>
          <w:rFonts w:eastAsia="Calibri"/>
          <w:sz w:val="28"/>
          <w:szCs w:val="28"/>
          <w:lang w:eastAsia="en-US"/>
        </w:rPr>
      </w:pPr>
    </w:p>
    <w:p w:rsidR="001E2649" w:rsidRDefault="001E2649" w:rsidP="004748D0">
      <w:pPr>
        <w:autoSpaceDE w:val="0"/>
        <w:autoSpaceDN w:val="0"/>
        <w:adjustRightInd w:val="0"/>
        <w:spacing w:line="360" w:lineRule="auto"/>
        <w:ind w:firstLine="709"/>
        <w:jc w:val="both"/>
        <w:rPr>
          <w:rFonts w:eastAsia="Calibri"/>
          <w:sz w:val="28"/>
          <w:szCs w:val="28"/>
          <w:lang w:eastAsia="en-US"/>
        </w:rPr>
      </w:pPr>
    </w:p>
    <w:p w:rsidR="001E2649" w:rsidRDefault="001E2649"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Default="009D7681" w:rsidP="004748D0">
      <w:pPr>
        <w:autoSpaceDE w:val="0"/>
        <w:autoSpaceDN w:val="0"/>
        <w:adjustRightInd w:val="0"/>
        <w:spacing w:line="360" w:lineRule="auto"/>
        <w:ind w:firstLine="709"/>
        <w:jc w:val="both"/>
        <w:rPr>
          <w:rFonts w:eastAsia="Calibri"/>
          <w:sz w:val="28"/>
          <w:szCs w:val="28"/>
          <w:lang w:eastAsia="en-US"/>
        </w:rPr>
      </w:pPr>
    </w:p>
    <w:p w:rsidR="009D7681" w:rsidRPr="004748D0" w:rsidRDefault="009D7681" w:rsidP="004748D0">
      <w:pPr>
        <w:autoSpaceDE w:val="0"/>
        <w:autoSpaceDN w:val="0"/>
        <w:adjustRightInd w:val="0"/>
        <w:spacing w:line="360" w:lineRule="auto"/>
        <w:ind w:firstLine="709"/>
        <w:jc w:val="both"/>
        <w:rPr>
          <w:rFonts w:eastAsia="Calibri"/>
          <w:sz w:val="28"/>
          <w:szCs w:val="28"/>
          <w:lang w:eastAsia="en-US"/>
        </w:rPr>
      </w:pPr>
    </w:p>
    <w:p w:rsidR="0021320B" w:rsidRPr="007B0EA5" w:rsidRDefault="0021320B" w:rsidP="0021320B">
      <w:pPr>
        <w:spacing w:line="360" w:lineRule="auto"/>
        <w:jc w:val="center"/>
        <w:rPr>
          <w:caps/>
          <w:color w:val="000000"/>
          <w:sz w:val="28"/>
          <w:szCs w:val="28"/>
        </w:rPr>
      </w:pPr>
      <w:r w:rsidRPr="007B0EA5">
        <w:rPr>
          <w:caps/>
          <w:color w:val="000000"/>
          <w:spacing w:val="20"/>
          <w:sz w:val="28"/>
          <w:szCs w:val="28"/>
        </w:rPr>
        <w:lastRenderedPageBreak/>
        <w:t>Розділ</w:t>
      </w:r>
      <w:r w:rsidRPr="007B0EA5">
        <w:rPr>
          <w:caps/>
          <w:color w:val="000000"/>
          <w:sz w:val="28"/>
          <w:szCs w:val="28"/>
        </w:rPr>
        <w:t xml:space="preserve"> 2.</w:t>
      </w:r>
    </w:p>
    <w:p w:rsidR="0021320B" w:rsidRPr="007B0EA5" w:rsidRDefault="009D7681" w:rsidP="009D7681">
      <w:pPr>
        <w:spacing w:line="360" w:lineRule="auto"/>
        <w:ind w:firstLine="720"/>
        <w:jc w:val="center"/>
        <w:rPr>
          <w:sz w:val="28"/>
          <w:szCs w:val="28"/>
        </w:rPr>
      </w:pPr>
      <w:r w:rsidRPr="009D7681">
        <w:rPr>
          <w:caps/>
          <w:sz w:val="28"/>
          <w:szCs w:val="28"/>
        </w:rPr>
        <w:t xml:space="preserve">аналітичне дослідження ефективності управлінської діяльності на </w:t>
      </w:r>
      <w:r w:rsidRPr="009D7681">
        <w:rPr>
          <w:bCs/>
          <w:caps/>
          <w:sz w:val="28"/>
          <w:szCs w:val="28"/>
        </w:rPr>
        <w:t>ТОВ «ПРОСПЕРІТІ ЛЕНД»</w:t>
      </w:r>
    </w:p>
    <w:p w:rsidR="009D7681" w:rsidRDefault="009D7681" w:rsidP="009D7681">
      <w:pPr>
        <w:spacing w:line="360" w:lineRule="auto"/>
        <w:ind w:firstLine="720"/>
        <w:jc w:val="both"/>
        <w:rPr>
          <w:sz w:val="28"/>
          <w:szCs w:val="28"/>
        </w:rPr>
      </w:pPr>
    </w:p>
    <w:p w:rsidR="0021320B" w:rsidRPr="007B0EA5" w:rsidRDefault="0021320B" w:rsidP="009D7681">
      <w:pPr>
        <w:spacing w:line="360" w:lineRule="auto"/>
        <w:ind w:firstLine="720"/>
        <w:jc w:val="both"/>
        <w:rPr>
          <w:b/>
          <w:sz w:val="28"/>
          <w:szCs w:val="28"/>
        </w:rPr>
      </w:pPr>
      <w:r w:rsidRPr="007B0EA5">
        <w:rPr>
          <w:sz w:val="28"/>
          <w:szCs w:val="28"/>
        </w:rPr>
        <w:t>2.1.</w:t>
      </w:r>
      <w:r w:rsidRPr="00A23F2D">
        <w:rPr>
          <w:sz w:val="28"/>
          <w:szCs w:val="28"/>
        </w:rPr>
        <w:t xml:space="preserve"> </w:t>
      </w:r>
      <w:r w:rsidR="009D7681" w:rsidRPr="0040140A">
        <w:rPr>
          <w:sz w:val="28"/>
          <w:szCs w:val="28"/>
        </w:rPr>
        <w:t>Характеристика системи управління підприємства</w:t>
      </w:r>
    </w:p>
    <w:p w:rsidR="009D7681" w:rsidRDefault="009D7681" w:rsidP="009D7681">
      <w:pPr>
        <w:suppressAutoHyphens/>
        <w:spacing w:line="360" w:lineRule="auto"/>
        <w:ind w:firstLine="709"/>
        <w:jc w:val="both"/>
        <w:rPr>
          <w:sz w:val="28"/>
          <w:szCs w:val="28"/>
        </w:rPr>
      </w:pPr>
    </w:p>
    <w:p w:rsidR="009D7681" w:rsidRDefault="009D7681" w:rsidP="009D7681">
      <w:pPr>
        <w:suppressAutoHyphens/>
        <w:spacing w:line="360" w:lineRule="auto"/>
        <w:ind w:firstLine="709"/>
        <w:jc w:val="both"/>
        <w:rPr>
          <w:sz w:val="28"/>
          <w:szCs w:val="28"/>
        </w:rPr>
      </w:pPr>
      <w:r w:rsidRPr="009D7681">
        <w:rPr>
          <w:sz w:val="28"/>
          <w:szCs w:val="28"/>
        </w:rPr>
        <w:t>Забезпечення стабільної ефективної діяльності підприємств</w:t>
      </w:r>
      <w:r>
        <w:rPr>
          <w:sz w:val="28"/>
          <w:szCs w:val="28"/>
        </w:rPr>
        <w:t xml:space="preserve">а </w:t>
      </w:r>
      <w:r w:rsidRPr="009D7681">
        <w:rPr>
          <w:bCs/>
          <w:sz w:val="28"/>
          <w:szCs w:val="28"/>
        </w:rPr>
        <w:t>ТОВ «ПРОСПЕРІТІ ЛЕНД»</w:t>
      </w:r>
      <w:r>
        <w:rPr>
          <w:bCs/>
          <w:sz w:val="28"/>
          <w:szCs w:val="28"/>
        </w:rPr>
        <w:t xml:space="preserve"> </w:t>
      </w:r>
      <w:r w:rsidRPr="009D7681">
        <w:rPr>
          <w:sz w:val="28"/>
          <w:szCs w:val="28"/>
        </w:rPr>
        <w:t xml:space="preserve"> у довготривалому періоді в умовах </w:t>
      </w:r>
      <w:r>
        <w:rPr>
          <w:sz w:val="28"/>
          <w:szCs w:val="28"/>
        </w:rPr>
        <w:t xml:space="preserve">глобальних викликів, </w:t>
      </w:r>
      <w:r w:rsidRPr="009D7681">
        <w:rPr>
          <w:sz w:val="28"/>
          <w:szCs w:val="28"/>
        </w:rPr>
        <w:t xml:space="preserve">постійного ускладнення </w:t>
      </w:r>
      <w:r>
        <w:rPr>
          <w:sz w:val="28"/>
          <w:szCs w:val="28"/>
        </w:rPr>
        <w:t>та</w:t>
      </w:r>
      <w:r w:rsidRPr="009D7681">
        <w:rPr>
          <w:sz w:val="28"/>
          <w:szCs w:val="28"/>
        </w:rPr>
        <w:t xml:space="preserve"> нестабільності зовнішнього середовища їх функціонування висуває на перший план вимогу пошуку </w:t>
      </w:r>
      <w:r>
        <w:rPr>
          <w:sz w:val="28"/>
          <w:szCs w:val="28"/>
        </w:rPr>
        <w:t>сучасних</w:t>
      </w:r>
      <w:r w:rsidRPr="009D7681">
        <w:rPr>
          <w:sz w:val="28"/>
          <w:szCs w:val="28"/>
        </w:rPr>
        <w:t xml:space="preserve"> підходів до управління </w:t>
      </w:r>
      <w:r w:rsidRPr="009D7681">
        <w:rPr>
          <w:bCs/>
          <w:sz w:val="28"/>
          <w:szCs w:val="28"/>
        </w:rPr>
        <w:t>ТОВ «ПРОСПЕРІТІ ЛЕНД»</w:t>
      </w:r>
      <w:r w:rsidRPr="009D7681">
        <w:rPr>
          <w:sz w:val="28"/>
          <w:szCs w:val="28"/>
        </w:rPr>
        <w:t xml:space="preserve">. </w:t>
      </w:r>
    </w:p>
    <w:p w:rsidR="009D7681" w:rsidRDefault="009D7681" w:rsidP="009D7681">
      <w:pPr>
        <w:suppressAutoHyphens/>
        <w:spacing w:line="360" w:lineRule="auto"/>
        <w:ind w:firstLine="709"/>
        <w:jc w:val="both"/>
        <w:rPr>
          <w:sz w:val="28"/>
          <w:szCs w:val="28"/>
        </w:rPr>
      </w:pPr>
      <w:r>
        <w:rPr>
          <w:sz w:val="28"/>
          <w:szCs w:val="28"/>
        </w:rPr>
        <w:t>С</w:t>
      </w:r>
      <w:r w:rsidRPr="009D7681">
        <w:rPr>
          <w:sz w:val="28"/>
          <w:szCs w:val="28"/>
        </w:rPr>
        <w:t xml:space="preserve">тратегічний менеджмент </w:t>
      </w:r>
      <w:r w:rsidRPr="009D7681">
        <w:rPr>
          <w:bCs/>
          <w:sz w:val="28"/>
          <w:szCs w:val="28"/>
        </w:rPr>
        <w:t>ТОВ «ПРОСПЕРІТІ ЛЕНД»</w:t>
      </w:r>
      <w:r>
        <w:rPr>
          <w:bCs/>
          <w:sz w:val="28"/>
          <w:szCs w:val="28"/>
        </w:rPr>
        <w:t xml:space="preserve"> повинен бути сфокусований на внутрішньогосподарському </w:t>
      </w:r>
      <w:r w:rsidRPr="009D7681">
        <w:rPr>
          <w:sz w:val="28"/>
          <w:szCs w:val="28"/>
        </w:rPr>
        <w:t>управлінськ</w:t>
      </w:r>
      <w:r>
        <w:rPr>
          <w:sz w:val="28"/>
          <w:szCs w:val="28"/>
        </w:rPr>
        <w:t>ому</w:t>
      </w:r>
      <w:r w:rsidRPr="009D7681">
        <w:rPr>
          <w:sz w:val="28"/>
          <w:szCs w:val="28"/>
        </w:rPr>
        <w:t xml:space="preserve"> процес</w:t>
      </w:r>
      <w:r>
        <w:rPr>
          <w:sz w:val="28"/>
          <w:szCs w:val="28"/>
        </w:rPr>
        <w:t>і</w:t>
      </w:r>
      <w:r w:rsidRPr="009D7681">
        <w:rPr>
          <w:sz w:val="28"/>
          <w:szCs w:val="28"/>
        </w:rPr>
        <w:t xml:space="preserve"> створення та підтримки стратегічної відповідності між цілями </w:t>
      </w:r>
      <w:r w:rsidRPr="009D7681">
        <w:rPr>
          <w:bCs/>
          <w:sz w:val="28"/>
          <w:szCs w:val="28"/>
        </w:rPr>
        <w:t>ТОВ «ПРОСПЕРІТІ ЛЕНД»</w:t>
      </w:r>
      <w:r w:rsidRPr="009D7681">
        <w:rPr>
          <w:sz w:val="28"/>
          <w:szCs w:val="28"/>
        </w:rPr>
        <w:t xml:space="preserve">, його потенціалом і можливостями у </w:t>
      </w:r>
      <w:r>
        <w:rPr>
          <w:sz w:val="28"/>
          <w:szCs w:val="28"/>
        </w:rPr>
        <w:t xml:space="preserve">макроекономічному </w:t>
      </w:r>
      <w:r w:rsidRPr="009D7681">
        <w:rPr>
          <w:sz w:val="28"/>
          <w:szCs w:val="28"/>
        </w:rPr>
        <w:t xml:space="preserve"> середовищі. </w:t>
      </w:r>
    </w:p>
    <w:p w:rsidR="009D7681" w:rsidRDefault="009D7681" w:rsidP="009D7681">
      <w:pPr>
        <w:suppressAutoHyphens/>
        <w:spacing w:line="360" w:lineRule="auto"/>
        <w:ind w:firstLine="709"/>
        <w:jc w:val="both"/>
        <w:rPr>
          <w:sz w:val="28"/>
          <w:szCs w:val="28"/>
        </w:rPr>
      </w:pPr>
      <w:r w:rsidRPr="009D7681">
        <w:rPr>
          <w:sz w:val="28"/>
          <w:szCs w:val="28"/>
        </w:rPr>
        <w:t xml:space="preserve">На </w:t>
      </w:r>
      <w:r>
        <w:rPr>
          <w:sz w:val="28"/>
          <w:szCs w:val="28"/>
        </w:rPr>
        <w:t>превеликий жаль</w:t>
      </w:r>
      <w:r w:rsidRPr="009D7681">
        <w:rPr>
          <w:sz w:val="28"/>
          <w:szCs w:val="28"/>
        </w:rPr>
        <w:t xml:space="preserve">, </w:t>
      </w:r>
      <w:r>
        <w:rPr>
          <w:sz w:val="28"/>
          <w:szCs w:val="28"/>
        </w:rPr>
        <w:t xml:space="preserve">на </w:t>
      </w:r>
      <w:r w:rsidRPr="009D7681">
        <w:rPr>
          <w:bCs/>
          <w:sz w:val="28"/>
          <w:szCs w:val="28"/>
        </w:rPr>
        <w:t>ТОВ «ПРОСПЕРІТІ ЛЕНД»</w:t>
      </w:r>
      <w:r w:rsidRPr="009D7681">
        <w:rPr>
          <w:sz w:val="28"/>
          <w:szCs w:val="28"/>
        </w:rPr>
        <w:t xml:space="preserve"> теорія </w:t>
      </w:r>
      <w:r>
        <w:rPr>
          <w:sz w:val="28"/>
          <w:szCs w:val="28"/>
        </w:rPr>
        <w:t>та</w:t>
      </w:r>
      <w:r w:rsidRPr="009D7681">
        <w:rPr>
          <w:sz w:val="28"/>
          <w:szCs w:val="28"/>
        </w:rPr>
        <w:t xml:space="preserve"> практика стратегічного управління </w:t>
      </w:r>
      <w:r>
        <w:rPr>
          <w:sz w:val="28"/>
          <w:szCs w:val="28"/>
        </w:rPr>
        <w:t>не має відповідно концепції</w:t>
      </w:r>
      <w:r w:rsidRPr="009D7681">
        <w:rPr>
          <w:sz w:val="28"/>
          <w:szCs w:val="28"/>
        </w:rPr>
        <w:t xml:space="preserve">. </w:t>
      </w:r>
      <w:r>
        <w:rPr>
          <w:sz w:val="28"/>
          <w:szCs w:val="28"/>
        </w:rPr>
        <w:t xml:space="preserve">Топ-менеджмент підприємства </w:t>
      </w:r>
      <w:r w:rsidRPr="009D7681">
        <w:rPr>
          <w:sz w:val="28"/>
          <w:szCs w:val="28"/>
        </w:rPr>
        <w:t>не вбача</w:t>
      </w:r>
      <w:r>
        <w:rPr>
          <w:sz w:val="28"/>
          <w:szCs w:val="28"/>
        </w:rPr>
        <w:t>є</w:t>
      </w:r>
      <w:r w:rsidRPr="009D7681">
        <w:rPr>
          <w:sz w:val="28"/>
          <w:szCs w:val="28"/>
        </w:rPr>
        <w:t xml:space="preserve"> потреби необхідності у </w:t>
      </w:r>
      <w:r>
        <w:rPr>
          <w:sz w:val="28"/>
          <w:szCs w:val="28"/>
        </w:rPr>
        <w:t xml:space="preserve">формуванні </w:t>
      </w:r>
      <w:r w:rsidRPr="009D7681">
        <w:rPr>
          <w:sz w:val="28"/>
          <w:szCs w:val="28"/>
        </w:rPr>
        <w:t>довгостроков</w:t>
      </w:r>
      <w:r>
        <w:rPr>
          <w:sz w:val="28"/>
          <w:szCs w:val="28"/>
        </w:rPr>
        <w:t>ої</w:t>
      </w:r>
      <w:r w:rsidRPr="009D7681">
        <w:rPr>
          <w:sz w:val="28"/>
          <w:szCs w:val="28"/>
        </w:rPr>
        <w:t xml:space="preserve"> стратегі</w:t>
      </w:r>
      <w:r>
        <w:rPr>
          <w:sz w:val="28"/>
          <w:szCs w:val="28"/>
        </w:rPr>
        <w:t xml:space="preserve">ї розвитку підприємства, та </w:t>
      </w:r>
      <w:r w:rsidRPr="009D7681">
        <w:rPr>
          <w:sz w:val="28"/>
          <w:szCs w:val="28"/>
        </w:rPr>
        <w:t>помилково вважаючи, що в сучасних динамічних умовах неможливо вирішувати перспективні питання розвитку</w:t>
      </w:r>
      <w:r>
        <w:rPr>
          <w:sz w:val="28"/>
          <w:szCs w:val="28"/>
        </w:rPr>
        <w:t xml:space="preserve"> </w:t>
      </w:r>
      <w:r w:rsidRPr="009D7681">
        <w:rPr>
          <w:bCs/>
          <w:sz w:val="28"/>
          <w:szCs w:val="28"/>
        </w:rPr>
        <w:t>ТОВ «ПРОСПЕРІТІ ЛЕНД»</w:t>
      </w:r>
      <w:r w:rsidRPr="009D7681">
        <w:rPr>
          <w:sz w:val="28"/>
          <w:szCs w:val="28"/>
        </w:rPr>
        <w:t xml:space="preserve">. </w:t>
      </w:r>
    </w:p>
    <w:p w:rsidR="009D7681" w:rsidRDefault="009D7681" w:rsidP="009D7681">
      <w:pPr>
        <w:suppressAutoHyphens/>
        <w:spacing w:line="360" w:lineRule="auto"/>
        <w:ind w:firstLine="709"/>
        <w:jc w:val="both"/>
        <w:rPr>
          <w:sz w:val="28"/>
          <w:szCs w:val="28"/>
        </w:rPr>
      </w:pPr>
      <w:r>
        <w:rPr>
          <w:sz w:val="28"/>
          <w:szCs w:val="28"/>
        </w:rPr>
        <w:t xml:space="preserve">На наш погляд, </w:t>
      </w:r>
      <w:r w:rsidRPr="009D7681">
        <w:rPr>
          <w:sz w:val="28"/>
          <w:szCs w:val="28"/>
        </w:rPr>
        <w:t xml:space="preserve">саме стратегічне управління є найважливішим засобом забезпечення успішного виживання </w:t>
      </w:r>
      <w:r w:rsidRPr="009D7681">
        <w:rPr>
          <w:bCs/>
          <w:sz w:val="28"/>
          <w:szCs w:val="28"/>
        </w:rPr>
        <w:t>ТОВ «ПРОСПЕРІТІ ЛЕНД»</w:t>
      </w:r>
      <w:r w:rsidRPr="009D7681">
        <w:rPr>
          <w:sz w:val="28"/>
          <w:szCs w:val="28"/>
        </w:rPr>
        <w:t xml:space="preserve"> в агресивному динамічному конкурентному середовищі, </w:t>
      </w:r>
      <w:r>
        <w:rPr>
          <w:sz w:val="28"/>
          <w:szCs w:val="28"/>
        </w:rPr>
        <w:t>інструментом</w:t>
      </w:r>
      <w:r w:rsidRPr="009D7681">
        <w:rPr>
          <w:sz w:val="28"/>
          <w:szCs w:val="28"/>
        </w:rPr>
        <w:t xml:space="preserve"> його адаптації до змін в ньому. </w:t>
      </w:r>
    </w:p>
    <w:p w:rsidR="009D7681" w:rsidRDefault="009D7681" w:rsidP="009D7681">
      <w:pPr>
        <w:suppressAutoHyphens/>
        <w:spacing w:line="360" w:lineRule="auto"/>
        <w:ind w:firstLine="709"/>
        <w:jc w:val="both"/>
        <w:rPr>
          <w:sz w:val="28"/>
          <w:szCs w:val="28"/>
        </w:rPr>
      </w:pPr>
      <w:r w:rsidRPr="009D7681">
        <w:rPr>
          <w:sz w:val="28"/>
          <w:szCs w:val="28"/>
        </w:rPr>
        <w:t xml:space="preserve">Відсутність орієнтирів, місії і </w:t>
      </w:r>
      <w:r>
        <w:rPr>
          <w:sz w:val="28"/>
          <w:szCs w:val="28"/>
        </w:rPr>
        <w:t xml:space="preserve">векторів </w:t>
      </w:r>
      <w:r w:rsidRPr="009D7681">
        <w:rPr>
          <w:sz w:val="28"/>
          <w:szCs w:val="28"/>
        </w:rPr>
        <w:t xml:space="preserve">розвитку </w:t>
      </w:r>
      <w:r w:rsidRPr="009D7681">
        <w:rPr>
          <w:bCs/>
          <w:sz w:val="28"/>
          <w:szCs w:val="28"/>
        </w:rPr>
        <w:t>ТОВ «ПРОСПЕРІТІ ЛЕНД»</w:t>
      </w:r>
      <w:r w:rsidRPr="009D7681">
        <w:rPr>
          <w:sz w:val="28"/>
          <w:szCs w:val="28"/>
        </w:rPr>
        <w:t xml:space="preserve">, можливості розпізнання впливу зовнішнього оточення й адекватної реакції на нього, а також здатності адаптуватися </w:t>
      </w:r>
      <w:r>
        <w:rPr>
          <w:sz w:val="28"/>
          <w:szCs w:val="28"/>
        </w:rPr>
        <w:t>або</w:t>
      </w:r>
      <w:r w:rsidRPr="009D7681">
        <w:rPr>
          <w:sz w:val="28"/>
          <w:szCs w:val="28"/>
        </w:rPr>
        <w:t xml:space="preserve"> навіть активно впливати на </w:t>
      </w:r>
      <w:r w:rsidRPr="009D7681">
        <w:rPr>
          <w:sz w:val="28"/>
          <w:szCs w:val="28"/>
        </w:rPr>
        <w:lastRenderedPageBreak/>
        <w:t xml:space="preserve">це середовище, на жаль, робить </w:t>
      </w:r>
      <w:r w:rsidRPr="009D7681">
        <w:rPr>
          <w:bCs/>
          <w:sz w:val="28"/>
          <w:szCs w:val="28"/>
        </w:rPr>
        <w:t>ТОВ «ПРОСПЕРІТІ ЛЕНД»</w:t>
      </w:r>
      <w:r>
        <w:rPr>
          <w:bCs/>
          <w:sz w:val="28"/>
          <w:szCs w:val="28"/>
        </w:rPr>
        <w:t xml:space="preserve"> </w:t>
      </w:r>
      <w:r w:rsidRPr="009D7681">
        <w:rPr>
          <w:sz w:val="28"/>
          <w:szCs w:val="28"/>
        </w:rPr>
        <w:t>безпомічним</w:t>
      </w:r>
      <w:r>
        <w:rPr>
          <w:sz w:val="28"/>
          <w:szCs w:val="28"/>
        </w:rPr>
        <w:t xml:space="preserve"> в умовах глобальних викликів сьогодення.</w:t>
      </w:r>
    </w:p>
    <w:p w:rsidR="00997D34" w:rsidRDefault="009D7681" w:rsidP="009D7681">
      <w:pPr>
        <w:suppressAutoHyphens/>
        <w:spacing w:line="360" w:lineRule="auto"/>
        <w:ind w:firstLine="709"/>
        <w:jc w:val="both"/>
        <w:rPr>
          <w:sz w:val="28"/>
          <w:szCs w:val="28"/>
        </w:rPr>
      </w:pPr>
      <w:r w:rsidRPr="009D7681">
        <w:rPr>
          <w:sz w:val="28"/>
          <w:szCs w:val="28"/>
        </w:rPr>
        <w:t xml:space="preserve">У випадку застосування стратегічного управління на </w:t>
      </w:r>
      <w:r w:rsidR="00997D34" w:rsidRPr="009D7681">
        <w:rPr>
          <w:bCs/>
          <w:sz w:val="28"/>
          <w:szCs w:val="28"/>
        </w:rPr>
        <w:t>ТОВ «ПРОСПЕРІТІ ЛЕНД»</w:t>
      </w:r>
      <w:r w:rsidRPr="009D7681">
        <w:rPr>
          <w:sz w:val="28"/>
          <w:szCs w:val="28"/>
        </w:rPr>
        <w:t xml:space="preserve">, </w:t>
      </w:r>
      <w:r w:rsidR="00997D34">
        <w:rPr>
          <w:sz w:val="28"/>
          <w:szCs w:val="28"/>
        </w:rPr>
        <w:t xml:space="preserve">постійно </w:t>
      </w:r>
      <w:r w:rsidRPr="009D7681">
        <w:rPr>
          <w:sz w:val="28"/>
          <w:szCs w:val="28"/>
        </w:rPr>
        <w:t xml:space="preserve">буде фіксуватися інформація про те, що </w:t>
      </w:r>
      <w:r w:rsidR="00997D34">
        <w:rPr>
          <w:sz w:val="28"/>
          <w:szCs w:val="28"/>
        </w:rPr>
        <w:t xml:space="preserve">менеджмент </w:t>
      </w:r>
      <w:r w:rsidRPr="009D7681">
        <w:rPr>
          <w:sz w:val="28"/>
          <w:szCs w:val="28"/>
        </w:rPr>
        <w:t>підприємств</w:t>
      </w:r>
      <w:r w:rsidR="00997D34">
        <w:rPr>
          <w:sz w:val="28"/>
          <w:szCs w:val="28"/>
        </w:rPr>
        <w:t>а</w:t>
      </w:r>
      <w:r w:rsidRPr="009D7681">
        <w:rPr>
          <w:sz w:val="28"/>
          <w:szCs w:val="28"/>
        </w:rPr>
        <w:t xml:space="preserve"> повин</w:t>
      </w:r>
      <w:r w:rsidR="00997D34">
        <w:rPr>
          <w:sz w:val="28"/>
          <w:szCs w:val="28"/>
        </w:rPr>
        <w:t>ен</w:t>
      </w:r>
      <w:r w:rsidRPr="009D7681">
        <w:rPr>
          <w:sz w:val="28"/>
          <w:szCs w:val="28"/>
        </w:rPr>
        <w:t xml:space="preserve"> робити в даний час, щоб досягти </w:t>
      </w:r>
      <w:r w:rsidR="00997D34">
        <w:rPr>
          <w:sz w:val="28"/>
          <w:szCs w:val="28"/>
        </w:rPr>
        <w:t xml:space="preserve">запланованих цілей </w:t>
      </w:r>
      <w:r w:rsidRPr="009D7681">
        <w:rPr>
          <w:sz w:val="28"/>
          <w:szCs w:val="28"/>
        </w:rPr>
        <w:t xml:space="preserve"> майбутньому, виходячи при цьому з того, що оточення й умови функціонування </w:t>
      </w:r>
      <w:r w:rsidR="00997D34" w:rsidRPr="009D7681">
        <w:rPr>
          <w:bCs/>
          <w:sz w:val="28"/>
          <w:szCs w:val="28"/>
        </w:rPr>
        <w:t>ТОВ «ПРОСПЕРІТІ ЛЕНД»</w:t>
      </w:r>
      <w:r w:rsidR="00997D34">
        <w:rPr>
          <w:bCs/>
          <w:sz w:val="28"/>
          <w:szCs w:val="28"/>
        </w:rPr>
        <w:t xml:space="preserve"> постійно </w:t>
      </w:r>
      <w:r w:rsidRPr="009D7681">
        <w:rPr>
          <w:sz w:val="28"/>
          <w:szCs w:val="28"/>
        </w:rPr>
        <w:t xml:space="preserve">будуть змінюватися. </w:t>
      </w:r>
    </w:p>
    <w:p w:rsidR="00997D34" w:rsidRDefault="00997D34" w:rsidP="009D7681">
      <w:pPr>
        <w:suppressAutoHyphens/>
        <w:spacing w:line="360" w:lineRule="auto"/>
        <w:ind w:firstLine="709"/>
        <w:jc w:val="both"/>
        <w:rPr>
          <w:sz w:val="28"/>
          <w:szCs w:val="28"/>
        </w:rPr>
      </w:pPr>
      <w:r>
        <w:rPr>
          <w:sz w:val="28"/>
          <w:szCs w:val="28"/>
        </w:rPr>
        <w:t xml:space="preserve">Таким чином, </w:t>
      </w:r>
      <w:r w:rsidR="009D7681" w:rsidRPr="009D7681">
        <w:rPr>
          <w:sz w:val="28"/>
          <w:szCs w:val="28"/>
        </w:rPr>
        <w:t xml:space="preserve">вибір стратегії </w:t>
      </w:r>
      <w:r>
        <w:rPr>
          <w:sz w:val="28"/>
          <w:szCs w:val="28"/>
        </w:rPr>
        <w:t xml:space="preserve">на </w:t>
      </w:r>
      <w:r w:rsidRPr="009D7681">
        <w:rPr>
          <w:bCs/>
          <w:sz w:val="28"/>
          <w:szCs w:val="28"/>
        </w:rPr>
        <w:t>ТОВ «ПРОСПЕРІТІ ЛЕНД»</w:t>
      </w:r>
      <w:r>
        <w:rPr>
          <w:bCs/>
          <w:sz w:val="28"/>
          <w:szCs w:val="28"/>
        </w:rPr>
        <w:t xml:space="preserve"> та </w:t>
      </w:r>
      <w:r w:rsidR="009D7681" w:rsidRPr="009D7681">
        <w:rPr>
          <w:sz w:val="28"/>
          <w:szCs w:val="28"/>
        </w:rPr>
        <w:t xml:space="preserve">її виконання є </w:t>
      </w:r>
      <w:r>
        <w:rPr>
          <w:sz w:val="28"/>
          <w:szCs w:val="28"/>
        </w:rPr>
        <w:t xml:space="preserve">базовими </w:t>
      </w:r>
      <w:r w:rsidR="009D7681" w:rsidRPr="009D7681">
        <w:rPr>
          <w:sz w:val="28"/>
          <w:szCs w:val="28"/>
        </w:rPr>
        <w:t>частинами стратегічного управління</w:t>
      </w:r>
      <w:r>
        <w:rPr>
          <w:sz w:val="28"/>
          <w:szCs w:val="28"/>
        </w:rPr>
        <w:t xml:space="preserve"> на підприємстві, а</w:t>
      </w:r>
      <w:r w:rsidR="009D7681" w:rsidRPr="009D7681">
        <w:rPr>
          <w:sz w:val="28"/>
          <w:szCs w:val="28"/>
        </w:rPr>
        <w:t xml:space="preserve"> продумана стратегія </w:t>
      </w:r>
      <w:r>
        <w:rPr>
          <w:sz w:val="28"/>
          <w:szCs w:val="28"/>
        </w:rPr>
        <w:t>управління на</w:t>
      </w:r>
      <w:r w:rsidR="009D7681" w:rsidRPr="009D7681">
        <w:rPr>
          <w:sz w:val="28"/>
          <w:szCs w:val="28"/>
        </w:rPr>
        <w:t xml:space="preserve">дасть змогу вирішити питання узгодженості виробничих і відтворювальних </w:t>
      </w:r>
      <w:r>
        <w:rPr>
          <w:sz w:val="28"/>
          <w:szCs w:val="28"/>
        </w:rPr>
        <w:t xml:space="preserve">внутрішньогосподарських </w:t>
      </w:r>
      <w:r w:rsidR="009D7681" w:rsidRPr="009D7681">
        <w:rPr>
          <w:sz w:val="28"/>
          <w:szCs w:val="28"/>
        </w:rPr>
        <w:t xml:space="preserve">процесів, скоординувати діяльність різних підсистем і тим самим підвищити потенціал </w:t>
      </w:r>
      <w:r w:rsidRPr="009D7681">
        <w:rPr>
          <w:bCs/>
          <w:sz w:val="28"/>
          <w:szCs w:val="28"/>
        </w:rPr>
        <w:t>ТОВ «ПРОСПЕРІТІ ЛЕНД»</w:t>
      </w:r>
      <w:r w:rsidR="009D7681" w:rsidRPr="009D7681">
        <w:rPr>
          <w:sz w:val="28"/>
          <w:szCs w:val="28"/>
        </w:rPr>
        <w:t xml:space="preserve"> та його адаптивні можливості</w:t>
      </w:r>
      <w:r>
        <w:rPr>
          <w:sz w:val="28"/>
          <w:szCs w:val="28"/>
        </w:rPr>
        <w:t xml:space="preserve"> в умовах воєнної агресії</w:t>
      </w:r>
      <w:r w:rsidR="009D7681" w:rsidRPr="009D7681">
        <w:rPr>
          <w:sz w:val="28"/>
          <w:szCs w:val="28"/>
        </w:rPr>
        <w:t xml:space="preserve">. </w:t>
      </w:r>
    </w:p>
    <w:p w:rsidR="009D7681" w:rsidRDefault="009D7681" w:rsidP="009D7681">
      <w:pPr>
        <w:suppressAutoHyphens/>
        <w:spacing w:line="360" w:lineRule="auto"/>
        <w:ind w:firstLine="709"/>
        <w:jc w:val="both"/>
        <w:rPr>
          <w:sz w:val="28"/>
          <w:szCs w:val="28"/>
        </w:rPr>
      </w:pPr>
      <w:r w:rsidRPr="009D7681">
        <w:rPr>
          <w:sz w:val="28"/>
          <w:szCs w:val="28"/>
        </w:rPr>
        <w:t xml:space="preserve">Застосування стратегічного підходу до діяльності </w:t>
      </w:r>
      <w:r w:rsidR="00997D34">
        <w:rPr>
          <w:sz w:val="28"/>
          <w:szCs w:val="28"/>
        </w:rPr>
        <w:t xml:space="preserve">на </w:t>
      </w:r>
      <w:r w:rsidR="00997D34" w:rsidRPr="009D7681">
        <w:rPr>
          <w:bCs/>
          <w:sz w:val="28"/>
          <w:szCs w:val="28"/>
        </w:rPr>
        <w:t>ТОВ «ПРОСПЕРІТІ ЛЕНД»</w:t>
      </w:r>
      <w:r w:rsidR="00997D34">
        <w:rPr>
          <w:bCs/>
          <w:sz w:val="28"/>
          <w:szCs w:val="28"/>
        </w:rPr>
        <w:t xml:space="preserve"> </w:t>
      </w:r>
      <w:r w:rsidRPr="009D7681">
        <w:rPr>
          <w:sz w:val="28"/>
          <w:szCs w:val="28"/>
        </w:rPr>
        <w:t xml:space="preserve">сприятиме створенню системи, в якій конкретні управлінські рішення забезпечують збалансований розвиток усіх компонентів діяльності </w:t>
      </w:r>
      <w:r w:rsidR="00997D34" w:rsidRPr="009D7681">
        <w:rPr>
          <w:bCs/>
          <w:sz w:val="28"/>
          <w:szCs w:val="28"/>
        </w:rPr>
        <w:t>ТОВ «ПРОСПЕРІТІ ЛЕНД»</w:t>
      </w:r>
      <w:r w:rsidRPr="009D7681">
        <w:rPr>
          <w:sz w:val="28"/>
          <w:szCs w:val="28"/>
        </w:rPr>
        <w:t xml:space="preserve"> відповідно до умов </w:t>
      </w:r>
      <w:r w:rsidR="00997D34">
        <w:rPr>
          <w:sz w:val="28"/>
          <w:szCs w:val="28"/>
        </w:rPr>
        <w:t xml:space="preserve">національного макроекономічного </w:t>
      </w:r>
      <w:r w:rsidRPr="009D7681">
        <w:rPr>
          <w:sz w:val="28"/>
          <w:szCs w:val="28"/>
        </w:rPr>
        <w:t xml:space="preserve"> середовища. </w:t>
      </w:r>
    </w:p>
    <w:p w:rsidR="0021320B" w:rsidRPr="00B86215" w:rsidRDefault="00511656" w:rsidP="009D7681">
      <w:pPr>
        <w:suppressAutoHyphens/>
        <w:spacing w:line="360" w:lineRule="auto"/>
        <w:ind w:firstLine="709"/>
        <w:jc w:val="both"/>
        <w:rPr>
          <w:rFonts w:ascii="Times New Roman CYR" w:hAnsi="Times New Roman CYR" w:cs="Times New Roman CYR"/>
          <w:sz w:val="28"/>
          <w:szCs w:val="28"/>
        </w:rPr>
      </w:pPr>
      <w:r>
        <w:rPr>
          <w:sz w:val="28"/>
          <w:szCs w:val="28"/>
        </w:rPr>
        <w:t xml:space="preserve">Стратегічною </w:t>
      </w:r>
      <w:r w:rsidR="0021320B" w:rsidRPr="00A369D7">
        <w:rPr>
          <w:sz w:val="28"/>
          <w:szCs w:val="28"/>
        </w:rPr>
        <w:t>характеристик</w:t>
      </w:r>
      <w:r>
        <w:rPr>
          <w:sz w:val="28"/>
          <w:szCs w:val="28"/>
        </w:rPr>
        <w:t>ою</w:t>
      </w:r>
      <w:r w:rsidR="0021320B" w:rsidRPr="00A369D7">
        <w:rPr>
          <w:sz w:val="28"/>
          <w:szCs w:val="28"/>
        </w:rPr>
        <w:t xml:space="preserve"> </w:t>
      </w:r>
      <w:r w:rsidR="0021320B" w:rsidRPr="00FB084E">
        <w:rPr>
          <w:rFonts w:eastAsiaTheme="minorHAnsi"/>
          <w:bCs/>
          <w:sz w:val="28"/>
          <w:szCs w:val="28"/>
          <w:lang w:eastAsia="en-US"/>
        </w:rPr>
        <w:t>ТОВ «ПРОСПЕРІТІ ЛЕНД»</w:t>
      </w:r>
      <w:r w:rsidR="0021320B">
        <w:rPr>
          <w:rFonts w:eastAsiaTheme="minorHAnsi"/>
          <w:bCs/>
          <w:sz w:val="28"/>
          <w:szCs w:val="28"/>
          <w:lang w:eastAsia="en-US"/>
        </w:rPr>
        <w:t xml:space="preserve"> є</w:t>
      </w:r>
      <w:r w:rsidR="0021320B" w:rsidRPr="00A369D7">
        <w:rPr>
          <w:sz w:val="28"/>
          <w:szCs w:val="28"/>
        </w:rPr>
        <w:t xml:space="preserve">  його </w:t>
      </w:r>
      <w:r>
        <w:rPr>
          <w:sz w:val="28"/>
          <w:szCs w:val="28"/>
        </w:rPr>
        <w:t xml:space="preserve">економічний </w:t>
      </w:r>
      <w:r w:rsidR="0021320B" w:rsidRPr="00A369D7">
        <w:rPr>
          <w:sz w:val="28"/>
          <w:szCs w:val="28"/>
        </w:rPr>
        <w:t xml:space="preserve"> стан, під яким розуміється здатність </w:t>
      </w:r>
      <w:r>
        <w:rPr>
          <w:sz w:val="28"/>
          <w:szCs w:val="28"/>
        </w:rPr>
        <w:t xml:space="preserve">підприємства здійснювати </w:t>
      </w:r>
      <w:r w:rsidR="0021320B" w:rsidRPr="00A369D7">
        <w:rPr>
          <w:sz w:val="28"/>
          <w:szCs w:val="28"/>
        </w:rPr>
        <w:t xml:space="preserve"> свою діяльність.</w:t>
      </w:r>
    </w:p>
    <w:p w:rsidR="0021320B" w:rsidRDefault="0021320B" w:rsidP="0021320B">
      <w:pPr>
        <w:spacing w:line="360" w:lineRule="auto"/>
        <w:ind w:firstLine="709"/>
        <w:jc w:val="both"/>
        <w:rPr>
          <w:sz w:val="28"/>
          <w:szCs w:val="28"/>
        </w:rPr>
      </w:pPr>
      <w:r w:rsidRPr="00012B28">
        <w:rPr>
          <w:sz w:val="28"/>
          <w:szCs w:val="28"/>
        </w:rPr>
        <w:t xml:space="preserve">Для отримання загальної оцінки </w:t>
      </w:r>
      <w:r w:rsidR="00511656">
        <w:rPr>
          <w:sz w:val="28"/>
          <w:szCs w:val="28"/>
        </w:rPr>
        <w:t xml:space="preserve">економічного </w:t>
      </w:r>
      <w:r w:rsidRPr="00012B28">
        <w:rPr>
          <w:sz w:val="28"/>
          <w:szCs w:val="28"/>
        </w:rPr>
        <w:t>стану</w:t>
      </w:r>
      <w:r>
        <w:rPr>
          <w:sz w:val="28"/>
          <w:szCs w:val="28"/>
        </w:rPr>
        <w:t xml:space="preserve"> </w:t>
      </w:r>
      <w:r w:rsidR="00511656">
        <w:rPr>
          <w:sz w:val="28"/>
          <w:szCs w:val="28"/>
        </w:rPr>
        <w:t xml:space="preserve">підприємства в умовах глобальних викликів необхідно </w:t>
      </w:r>
      <w:r w:rsidRPr="00012B28">
        <w:rPr>
          <w:sz w:val="28"/>
          <w:szCs w:val="28"/>
        </w:rPr>
        <w:t xml:space="preserve">порівняти відносні зміни </w:t>
      </w:r>
      <w:r w:rsidR="00511656">
        <w:rPr>
          <w:sz w:val="28"/>
          <w:szCs w:val="28"/>
        </w:rPr>
        <w:t xml:space="preserve">потенціалу підприємства </w:t>
      </w:r>
      <w:r w:rsidRPr="00012B28">
        <w:rPr>
          <w:sz w:val="28"/>
          <w:szCs w:val="28"/>
        </w:rPr>
        <w:t>зі змінами фінансових результатів</w:t>
      </w:r>
      <w:r>
        <w:rPr>
          <w:sz w:val="28"/>
          <w:szCs w:val="28"/>
        </w:rPr>
        <w:t xml:space="preserve"> </w:t>
      </w:r>
      <w:r w:rsidR="00511656" w:rsidRPr="00FB084E">
        <w:rPr>
          <w:rFonts w:eastAsiaTheme="minorHAnsi"/>
          <w:bCs/>
          <w:sz w:val="28"/>
          <w:szCs w:val="28"/>
          <w:lang w:eastAsia="en-US"/>
        </w:rPr>
        <w:t>ТОВ «ПРОСПЕРІТІ ЛЕНД»</w:t>
      </w:r>
      <w:r w:rsidRPr="00012B28">
        <w:rPr>
          <w:sz w:val="28"/>
          <w:szCs w:val="28"/>
        </w:rPr>
        <w:t xml:space="preserve">. Порівняння темпів приросту активів і результатів </w:t>
      </w:r>
      <w:r w:rsidR="00511656">
        <w:rPr>
          <w:rFonts w:eastAsiaTheme="minorHAnsi"/>
          <w:bCs/>
          <w:sz w:val="28"/>
          <w:szCs w:val="28"/>
          <w:lang w:eastAsia="en-US"/>
        </w:rPr>
        <w:t xml:space="preserve">діяльності на підприємстві представлені </w:t>
      </w:r>
      <w:r>
        <w:rPr>
          <w:rFonts w:eastAsiaTheme="minorHAnsi"/>
          <w:bCs/>
          <w:sz w:val="28"/>
          <w:szCs w:val="28"/>
          <w:lang w:eastAsia="en-US"/>
        </w:rPr>
        <w:t xml:space="preserve"> в </w:t>
      </w:r>
      <w:r w:rsidRPr="00012B28">
        <w:rPr>
          <w:sz w:val="28"/>
          <w:szCs w:val="28"/>
        </w:rPr>
        <w:t xml:space="preserve"> табл. 2.1.</w:t>
      </w:r>
    </w:p>
    <w:p w:rsidR="0021320B" w:rsidRPr="00146218" w:rsidRDefault="00511656" w:rsidP="0021320B">
      <w:pPr>
        <w:tabs>
          <w:tab w:val="left" w:pos="709"/>
        </w:tabs>
        <w:spacing w:line="360" w:lineRule="auto"/>
        <w:ind w:firstLine="709"/>
        <w:jc w:val="both"/>
        <w:rPr>
          <w:rStyle w:val="hps"/>
          <w:sz w:val="28"/>
          <w:szCs w:val="28"/>
        </w:rPr>
      </w:pPr>
      <w:r>
        <w:rPr>
          <w:sz w:val="28"/>
          <w:szCs w:val="28"/>
        </w:rPr>
        <w:t>П</w:t>
      </w:r>
      <w:r w:rsidR="0021320B" w:rsidRPr="00012B28">
        <w:rPr>
          <w:sz w:val="28"/>
          <w:szCs w:val="28"/>
        </w:rPr>
        <w:t>орівняльн</w:t>
      </w:r>
      <w:r>
        <w:rPr>
          <w:sz w:val="28"/>
          <w:szCs w:val="28"/>
        </w:rPr>
        <w:t>а</w:t>
      </w:r>
      <w:r w:rsidR="0021320B" w:rsidRPr="00012B28">
        <w:rPr>
          <w:sz w:val="28"/>
          <w:szCs w:val="28"/>
        </w:rPr>
        <w:t xml:space="preserve"> характеристик</w:t>
      </w:r>
      <w:r>
        <w:rPr>
          <w:sz w:val="28"/>
          <w:szCs w:val="28"/>
        </w:rPr>
        <w:t>а підтверджує</w:t>
      </w:r>
      <w:r w:rsidR="0021320B">
        <w:rPr>
          <w:sz w:val="28"/>
          <w:szCs w:val="28"/>
        </w:rPr>
        <w:t>,</w:t>
      </w:r>
      <w:r w:rsidR="0021320B" w:rsidRPr="00012B28">
        <w:rPr>
          <w:sz w:val="28"/>
          <w:szCs w:val="28"/>
        </w:rPr>
        <w:t xml:space="preserve"> </w:t>
      </w:r>
      <w:r>
        <w:rPr>
          <w:sz w:val="28"/>
          <w:szCs w:val="28"/>
        </w:rPr>
        <w:t xml:space="preserve">господарський потенціал підприємства </w:t>
      </w:r>
      <w:r w:rsidR="0021320B">
        <w:rPr>
          <w:rFonts w:eastAsiaTheme="minorHAnsi"/>
          <w:bCs/>
          <w:sz w:val="28"/>
          <w:szCs w:val="28"/>
          <w:lang w:eastAsia="en-US"/>
        </w:rPr>
        <w:t xml:space="preserve"> </w:t>
      </w:r>
      <w:r w:rsidR="0021320B" w:rsidRPr="00012B28">
        <w:rPr>
          <w:sz w:val="28"/>
          <w:szCs w:val="28"/>
        </w:rPr>
        <w:t xml:space="preserve">у </w:t>
      </w:r>
      <w:r w:rsidR="0021320B">
        <w:rPr>
          <w:sz w:val="28"/>
          <w:szCs w:val="28"/>
        </w:rPr>
        <w:t>2022</w:t>
      </w:r>
      <w:r w:rsidR="0021320B" w:rsidRPr="00012B28">
        <w:rPr>
          <w:sz w:val="28"/>
          <w:szCs w:val="28"/>
        </w:rPr>
        <w:t xml:space="preserve"> році знизилась на 28 % ,</w:t>
      </w:r>
      <w:r>
        <w:rPr>
          <w:sz w:val="28"/>
          <w:szCs w:val="28"/>
        </w:rPr>
        <w:t xml:space="preserve"> </w:t>
      </w:r>
      <w:r w:rsidR="0021320B" w:rsidRPr="00012B28">
        <w:rPr>
          <w:sz w:val="28"/>
          <w:szCs w:val="28"/>
        </w:rPr>
        <w:t xml:space="preserve">але у порівнянні </w:t>
      </w:r>
      <w:r w:rsidR="0021320B">
        <w:rPr>
          <w:sz w:val="28"/>
          <w:szCs w:val="28"/>
        </w:rPr>
        <w:t>з</w:t>
      </w:r>
      <w:r w:rsidR="0021320B" w:rsidRPr="00012B28">
        <w:rPr>
          <w:sz w:val="28"/>
          <w:szCs w:val="28"/>
        </w:rPr>
        <w:t xml:space="preserve"> </w:t>
      </w:r>
      <w:r w:rsidR="0021320B">
        <w:rPr>
          <w:sz w:val="28"/>
          <w:szCs w:val="28"/>
        </w:rPr>
        <w:t>2022</w:t>
      </w:r>
      <w:r w:rsidR="0021320B" w:rsidRPr="00012B28">
        <w:rPr>
          <w:sz w:val="28"/>
          <w:szCs w:val="28"/>
        </w:rPr>
        <w:t xml:space="preserve"> роком у </w:t>
      </w:r>
      <w:r w:rsidR="0021320B">
        <w:rPr>
          <w:sz w:val="28"/>
          <w:szCs w:val="28"/>
        </w:rPr>
        <w:lastRenderedPageBreak/>
        <w:t>2023</w:t>
      </w:r>
      <w:r w:rsidR="0021320B" w:rsidRPr="00012B28">
        <w:rPr>
          <w:sz w:val="28"/>
          <w:szCs w:val="28"/>
        </w:rPr>
        <w:t xml:space="preserve"> році в</w:t>
      </w:r>
      <w:r>
        <w:rPr>
          <w:sz w:val="28"/>
          <w:szCs w:val="28"/>
        </w:rPr>
        <w:t xml:space="preserve">ін збільшився </w:t>
      </w:r>
      <w:r w:rsidR="0021320B" w:rsidRPr="00012B28">
        <w:rPr>
          <w:sz w:val="28"/>
          <w:szCs w:val="28"/>
        </w:rPr>
        <w:t>на 44</w:t>
      </w:r>
      <w:r>
        <w:rPr>
          <w:sz w:val="28"/>
          <w:szCs w:val="28"/>
        </w:rPr>
        <w:t xml:space="preserve"> %</w:t>
      </w:r>
      <w:r w:rsidR="0021320B">
        <w:rPr>
          <w:sz w:val="28"/>
          <w:szCs w:val="28"/>
        </w:rPr>
        <w:t xml:space="preserve">, що </w:t>
      </w:r>
      <w:r>
        <w:rPr>
          <w:sz w:val="28"/>
          <w:szCs w:val="28"/>
        </w:rPr>
        <w:t xml:space="preserve">візуалізує </w:t>
      </w:r>
      <w:r w:rsidR="0021320B">
        <w:rPr>
          <w:sz w:val="28"/>
          <w:szCs w:val="28"/>
        </w:rPr>
        <w:t xml:space="preserve">зростання </w:t>
      </w:r>
      <w:r>
        <w:rPr>
          <w:sz w:val="28"/>
          <w:szCs w:val="28"/>
        </w:rPr>
        <w:t>господарського потенціалу підприємства</w:t>
      </w:r>
      <w:r w:rsidR="0021320B" w:rsidRPr="00012B28">
        <w:rPr>
          <w:rStyle w:val="longtext"/>
          <w:sz w:val="28"/>
          <w:szCs w:val="28"/>
        </w:rPr>
        <w:t xml:space="preserve">, тому що збільшення </w:t>
      </w:r>
      <w:r>
        <w:rPr>
          <w:rStyle w:val="hps"/>
          <w:sz w:val="28"/>
          <w:szCs w:val="28"/>
        </w:rPr>
        <w:t xml:space="preserve">активів </w:t>
      </w:r>
      <w:r w:rsidRPr="00FB084E">
        <w:rPr>
          <w:rFonts w:eastAsiaTheme="minorHAnsi"/>
          <w:bCs/>
          <w:sz w:val="28"/>
          <w:szCs w:val="28"/>
          <w:lang w:eastAsia="en-US"/>
        </w:rPr>
        <w:t>ТОВ «ПРОСПЕРІТІ ЛЕНД»</w:t>
      </w:r>
      <w:r>
        <w:rPr>
          <w:rFonts w:eastAsiaTheme="minorHAnsi"/>
          <w:bCs/>
          <w:sz w:val="28"/>
          <w:szCs w:val="28"/>
          <w:lang w:eastAsia="en-US"/>
        </w:rPr>
        <w:t xml:space="preserve"> </w:t>
      </w:r>
      <w:r w:rsidR="0021320B" w:rsidRPr="00146218">
        <w:rPr>
          <w:rStyle w:val="longtext"/>
          <w:sz w:val="28"/>
          <w:szCs w:val="28"/>
        </w:rPr>
        <w:t xml:space="preserve"> </w:t>
      </w:r>
      <w:r w:rsidR="0021320B" w:rsidRPr="00146218">
        <w:rPr>
          <w:rStyle w:val="hps"/>
          <w:sz w:val="28"/>
          <w:szCs w:val="28"/>
        </w:rPr>
        <w:t>свідчить</w:t>
      </w:r>
      <w:r w:rsidR="0021320B" w:rsidRPr="00146218">
        <w:rPr>
          <w:rStyle w:val="longtext"/>
          <w:sz w:val="28"/>
          <w:szCs w:val="28"/>
        </w:rPr>
        <w:t xml:space="preserve"> </w:t>
      </w:r>
      <w:r w:rsidR="0021320B" w:rsidRPr="00146218">
        <w:rPr>
          <w:rStyle w:val="hps"/>
          <w:sz w:val="28"/>
          <w:szCs w:val="28"/>
        </w:rPr>
        <w:t>про розширення</w:t>
      </w:r>
      <w:r w:rsidR="0021320B" w:rsidRPr="00146218">
        <w:rPr>
          <w:rStyle w:val="longtext"/>
          <w:sz w:val="28"/>
          <w:szCs w:val="28"/>
        </w:rPr>
        <w:t xml:space="preserve"> </w:t>
      </w:r>
      <w:r>
        <w:rPr>
          <w:rStyle w:val="longtext"/>
          <w:sz w:val="28"/>
          <w:szCs w:val="28"/>
        </w:rPr>
        <w:t xml:space="preserve">його </w:t>
      </w:r>
      <w:r w:rsidR="0021320B" w:rsidRPr="00146218">
        <w:rPr>
          <w:rStyle w:val="hps"/>
          <w:sz w:val="28"/>
          <w:szCs w:val="28"/>
        </w:rPr>
        <w:t>обсягів</w:t>
      </w:r>
      <w:r w:rsidR="0021320B" w:rsidRPr="00146218">
        <w:rPr>
          <w:rStyle w:val="longtext"/>
          <w:sz w:val="28"/>
          <w:szCs w:val="28"/>
        </w:rPr>
        <w:t xml:space="preserve"> </w:t>
      </w:r>
      <w:r w:rsidR="0021320B" w:rsidRPr="00146218">
        <w:rPr>
          <w:rStyle w:val="hps"/>
          <w:sz w:val="28"/>
          <w:szCs w:val="28"/>
        </w:rPr>
        <w:t>господарської</w:t>
      </w:r>
      <w:r w:rsidR="0021320B" w:rsidRPr="00146218">
        <w:rPr>
          <w:rStyle w:val="longtext"/>
          <w:sz w:val="28"/>
          <w:szCs w:val="28"/>
        </w:rPr>
        <w:t xml:space="preserve"> </w:t>
      </w:r>
      <w:r w:rsidR="0021320B" w:rsidRPr="00146218">
        <w:rPr>
          <w:rStyle w:val="hps"/>
          <w:sz w:val="28"/>
          <w:szCs w:val="28"/>
        </w:rPr>
        <w:t>діяльності</w:t>
      </w:r>
      <w:r>
        <w:rPr>
          <w:rStyle w:val="hps"/>
          <w:sz w:val="28"/>
          <w:szCs w:val="28"/>
        </w:rPr>
        <w:t xml:space="preserve"> за всіма видами</w:t>
      </w:r>
      <w:r w:rsidR="0021320B" w:rsidRPr="00146218">
        <w:rPr>
          <w:rStyle w:val="hps"/>
          <w:sz w:val="28"/>
          <w:szCs w:val="28"/>
        </w:rPr>
        <w:t xml:space="preserve">. </w:t>
      </w:r>
      <w:r w:rsidR="0021320B" w:rsidRPr="00146218">
        <w:rPr>
          <w:rStyle w:val="hps"/>
          <w:sz w:val="28"/>
          <w:szCs w:val="28"/>
        </w:rPr>
        <w:tab/>
      </w:r>
    </w:p>
    <w:p w:rsidR="0021320B" w:rsidRDefault="0021320B" w:rsidP="0021320B">
      <w:pPr>
        <w:spacing w:line="360" w:lineRule="auto"/>
        <w:jc w:val="right"/>
        <w:rPr>
          <w:sz w:val="28"/>
          <w:szCs w:val="28"/>
        </w:rPr>
      </w:pPr>
      <w:r w:rsidRPr="00012B28">
        <w:rPr>
          <w:sz w:val="28"/>
          <w:szCs w:val="28"/>
        </w:rPr>
        <w:t xml:space="preserve">Таблиця 2.1 </w:t>
      </w:r>
    </w:p>
    <w:p w:rsidR="0021320B" w:rsidRDefault="0021320B" w:rsidP="0021320B">
      <w:pPr>
        <w:spacing w:line="360" w:lineRule="auto"/>
        <w:jc w:val="center"/>
        <w:rPr>
          <w:rStyle w:val="hps"/>
          <w:sz w:val="28"/>
          <w:szCs w:val="28"/>
        </w:rPr>
      </w:pPr>
      <w:r w:rsidRPr="00146218">
        <w:rPr>
          <w:sz w:val="28"/>
          <w:szCs w:val="28"/>
        </w:rPr>
        <w:t>Порівняльн</w:t>
      </w:r>
      <w:r w:rsidR="00631219">
        <w:rPr>
          <w:sz w:val="28"/>
          <w:szCs w:val="28"/>
        </w:rPr>
        <w:t xml:space="preserve">ий аналіз </w:t>
      </w:r>
      <w:r w:rsidRPr="00146218">
        <w:rPr>
          <w:rStyle w:val="hps"/>
          <w:sz w:val="28"/>
          <w:szCs w:val="28"/>
        </w:rPr>
        <w:t>динаміки</w:t>
      </w:r>
      <w:r w:rsidRPr="00146218">
        <w:rPr>
          <w:sz w:val="28"/>
          <w:szCs w:val="28"/>
        </w:rPr>
        <w:t xml:space="preserve"> </w:t>
      </w:r>
      <w:r w:rsidR="00631219">
        <w:rPr>
          <w:sz w:val="28"/>
          <w:szCs w:val="28"/>
        </w:rPr>
        <w:t xml:space="preserve">активів </w:t>
      </w:r>
      <w:r w:rsidRPr="00146218">
        <w:rPr>
          <w:rStyle w:val="hps"/>
          <w:sz w:val="28"/>
          <w:szCs w:val="28"/>
        </w:rPr>
        <w:t>та результатів</w:t>
      </w:r>
      <w:r w:rsidRPr="00146218">
        <w:rPr>
          <w:sz w:val="28"/>
          <w:szCs w:val="28"/>
        </w:rPr>
        <w:t xml:space="preserve"> </w:t>
      </w:r>
      <w:r w:rsidRPr="00146218">
        <w:rPr>
          <w:rStyle w:val="hps"/>
          <w:sz w:val="28"/>
          <w:szCs w:val="28"/>
        </w:rPr>
        <w:t xml:space="preserve"> </w:t>
      </w:r>
    </w:p>
    <w:p w:rsidR="0021320B" w:rsidRPr="00146218" w:rsidRDefault="00631219" w:rsidP="0021320B">
      <w:pPr>
        <w:spacing w:line="360" w:lineRule="auto"/>
        <w:jc w:val="center"/>
        <w:rPr>
          <w:sz w:val="28"/>
          <w:szCs w:val="28"/>
        </w:rPr>
      </w:pPr>
      <w:r>
        <w:rPr>
          <w:rFonts w:eastAsiaTheme="minorHAnsi"/>
          <w:bCs/>
          <w:sz w:val="28"/>
          <w:szCs w:val="28"/>
          <w:lang w:eastAsia="en-US"/>
        </w:rPr>
        <w:t xml:space="preserve">діяльності на  </w:t>
      </w:r>
      <w:r w:rsidR="0021320B" w:rsidRPr="00FB084E">
        <w:rPr>
          <w:rFonts w:eastAsiaTheme="minorHAnsi"/>
          <w:bCs/>
          <w:sz w:val="28"/>
          <w:szCs w:val="28"/>
          <w:lang w:eastAsia="en-US"/>
        </w:rPr>
        <w:t>ТОВ «ПРОСПЕРІТІ ЛЕНД»</w:t>
      </w:r>
      <w:r w:rsidR="0021320B" w:rsidRPr="00146218">
        <w:rPr>
          <w:sz w:val="28"/>
          <w:szCs w:val="28"/>
        </w:rPr>
        <w:t xml:space="preserve"> за </w:t>
      </w:r>
      <w:r>
        <w:rPr>
          <w:sz w:val="28"/>
          <w:szCs w:val="28"/>
        </w:rPr>
        <w:t>три періоди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43"/>
        <w:gridCol w:w="1079"/>
        <w:gridCol w:w="1060"/>
        <w:gridCol w:w="1240"/>
        <w:gridCol w:w="1593"/>
        <w:gridCol w:w="1657"/>
      </w:tblGrid>
      <w:tr w:rsidR="0021320B" w:rsidRPr="00631219" w:rsidTr="001942AE">
        <w:trPr>
          <w:trHeight w:val="210"/>
        </w:trPr>
        <w:tc>
          <w:tcPr>
            <w:tcW w:w="2943" w:type="dxa"/>
            <w:tcBorders>
              <w:bottom w:val="single" w:sz="4" w:space="0" w:color="auto"/>
            </w:tcBorders>
          </w:tcPr>
          <w:p w:rsidR="0021320B" w:rsidRPr="00631219" w:rsidRDefault="0021320B" w:rsidP="00631219">
            <w:pPr>
              <w:jc w:val="center"/>
            </w:pPr>
            <w:r w:rsidRPr="00631219">
              <w:t>Показник</w:t>
            </w:r>
          </w:p>
        </w:tc>
        <w:tc>
          <w:tcPr>
            <w:tcW w:w="3379" w:type="dxa"/>
            <w:gridSpan w:val="3"/>
            <w:tcBorders>
              <w:bottom w:val="single" w:sz="4" w:space="0" w:color="auto"/>
            </w:tcBorders>
          </w:tcPr>
          <w:p w:rsidR="0021320B" w:rsidRPr="00631219" w:rsidRDefault="0021320B" w:rsidP="00631219">
            <w:pPr>
              <w:jc w:val="center"/>
            </w:pPr>
            <w:r w:rsidRPr="00631219">
              <w:t>Період</w:t>
            </w:r>
          </w:p>
        </w:tc>
        <w:tc>
          <w:tcPr>
            <w:tcW w:w="3250" w:type="dxa"/>
            <w:gridSpan w:val="2"/>
            <w:tcBorders>
              <w:bottom w:val="single" w:sz="4" w:space="0" w:color="auto"/>
            </w:tcBorders>
          </w:tcPr>
          <w:p w:rsidR="0021320B" w:rsidRPr="00631219" w:rsidRDefault="0021320B" w:rsidP="00631219">
            <w:pPr>
              <w:tabs>
                <w:tab w:val="center" w:pos="1612"/>
                <w:tab w:val="right" w:pos="3224"/>
              </w:tabs>
            </w:pPr>
            <w:r w:rsidRPr="00631219">
              <w:tab/>
              <w:t>Темпи приросту,%</w:t>
            </w:r>
            <w:r w:rsidRPr="00631219">
              <w:tab/>
            </w:r>
          </w:p>
        </w:tc>
      </w:tr>
      <w:tr w:rsidR="0021320B" w:rsidRPr="00631219" w:rsidTr="001942AE">
        <w:trPr>
          <w:trHeight w:val="315"/>
        </w:trPr>
        <w:tc>
          <w:tcPr>
            <w:tcW w:w="2943" w:type="dxa"/>
            <w:tcBorders>
              <w:top w:val="single" w:sz="4" w:space="0" w:color="auto"/>
              <w:bottom w:val="single" w:sz="4" w:space="0" w:color="auto"/>
            </w:tcBorders>
          </w:tcPr>
          <w:p w:rsidR="0021320B" w:rsidRPr="00631219" w:rsidRDefault="0021320B" w:rsidP="00631219">
            <w:pPr>
              <w:jc w:val="center"/>
            </w:pPr>
          </w:p>
        </w:tc>
        <w:tc>
          <w:tcPr>
            <w:tcW w:w="1079" w:type="dxa"/>
            <w:tcBorders>
              <w:top w:val="single" w:sz="4" w:space="0" w:color="auto"/>
              <w:bottom w:val="single" w:sz="4" w:space="0" w:color="auto"/>
            </w:tcBorders>
            <w:vAlign w:val="center"/>
          </w:tcPr>
          <w:p w:rsidR="0021320B" w:rsidRPr="00631219" w:rsidRDefault="0021320B" w:rsidP="00631219">
            <w:pPr>
              <w:jc w:val="center"/>
            </w:pPr>
            <w:r w:rsidRPr="00631219">
              <w:t>2021 р.</w:t>
            </w:r>
          </w:p>
        </w:tc>
        <w:tc>
          <w:tcPr>
            <w:tcW w:w="1060" w:type="dxa"/>
            <w:tcBorders>
              <w:top w:val="single" w:sz="4" w:space="0" w:color="auto"/>
              <w:bottom w:val="single" w:sz="4" w:space="0" w:color="auto"/>
            </w:tcBorders>
            <w:vAlign w:val="center"/>
          </w:tcPr>
          <w:p w:rsidR="0021320B" w:rsidRPr="00631219" w:rsidRDefault="0021320B" w:rsidP="00631219">
            <w:pPr>
              <w:jc w:val="center"/>
            </w:pPr>
            <w:r w:rsidRPr="00631219">
              <w:t>2022 р.</w:t>
            </w:r>
          </w:p>
        </w:tc>
        <w:tc>
          <w:tcPr>
            <w:tcW w:w="1240" w:type="dxa"/>
            <w:tcBorders>
              <w:top w:val="single" w:sz="4" w:space="0" w:color="auto"/>
              <w:bottom w:val="single" w:sz="4" w:space="0" w:color="auto"/>
            </w:tcBorders>
            <w:vAlign w:val="center"/>
          </w:tcPr>
          <w:p w:rsidR="0021320B" w:rsidRPr="00631219" w:rsidRDefault="0021320B" w:rsidP="00631219">
            <w:pPr>
              <w:jc w:val="center"/>
            </w:pPr>
            <w:r w:rsidRPr="00631219">
              <w:t>2023 р.</w:t>
            </w:r>
          </w:p>
        </w:tc>
        <w:tc>
          <w:tcPr>
            <w:tcW w:w="1593" w:type="dxa"/>
            <w:tcBorders>
              <w:top w:val="single" w:sz="4" w:space="0" w:color="auto"/>
              <w:bottom w:val="single" w:sz="4" w:space="0" w:color="auto"/>
              <w:right w:val="single" w:sz="4" w:space="0" w:color="auto"/>
            </w:tcBorders>
            <w:vAlign w:val="center"/>
          </w:tcPr>
          <w:p w:rsidR="0021320B" w:rsidRPr="00631219" w:rsidRDefault="0021320B" w:rsidP="00631219">
            <w:pPr>
              <w:jc w:val="center"/>
            </w:pPr>
            <w:r w:rsidRPr="00631219">
              <w:t>2022/2021</w:t>
            </w:r>
          </w:p>
        </w:tc>
        <w:tc>
          <w:tcPr>
            <w:tcW w:w="1657" w:type="dxa"/>
            <w:tcBorders>
              <w:top w:val="single" w:sz="4" w:space="0" w:color="auto"/>
              <w:left w:val="single" w:sz="4" w:space="0" w:color="auto"/>
              <w:bottom w:val="single" w:sz="4" w:space="0" w:color="auto"/>
            </w:tcBorders>
            <w:vAlign w:val="center"/>
          </w:tcPr>
          <w:p w:rsidR="0021320B" w:rsidRPr="00631219" w:rsidRDefault="0021320B" w:rsidP="00631219">
            <w:pPr>
              <w:jc w:val="center"/>
            </w:pPr>
            <w:r w:rsidRPr="00631219">
              <w:t>2023/2022</w:t>
            </w:r>
          </w:p>
        </w:tc>
      </w:tr>
      <w:tr w:rsidR="0021320B" w:rsidRPr="00631219" w:rsidTr="001942AE">
        <w:tc>
          <w:tcPr>
            <w:tcW w:w="2943" w:type="dxa"/>
            <w:tcBorders>
              <w:top w:val="single" w:sz="4" w:space="0" w:color="auto"/>
              <w:bottom w:val="single" w:sz="4" w:space="0" w:color="auto"/>
            </w:tcBorders>
          </w:tcPr>
          <w:p w:rsidR="0021320B" w:rsidRPr="00631219" w:rsidRDefault="0021320B" w:rsidP="00631219">
            <w:pPr>
              <w:jc w:val="center"/>
            </w:pPr>
            <w:r w:rsidRPr="00631219">
              <w:t>Валюта балансу</w:t>
            </w:r>
            <w:r w:rsidR="00631219">
              <w:t xml:space="preserve"> </w:t>
            </w:r>
            <w:r w:rsidR="00631219" w:rsidRPr="00631219">
              <w:rPr>
                <w:bCs/>
              </w:rPr>
              <w:t>на  ТОВ «ПРОСПЕРІТІ ЛЕНД»</w:t>
            </w:r>
            <w:r w:rsidR="00631219" w:rsidRPr="00631219">
              <w:t xml:space="preserve"> </w:t>
            </w:r>
            <w:r w:rsidRPr="00631219">
              <w:t>(млн.грн.)</w:t>
            </w:r>
          </w:p>
        </w:tc>
        <w:tc>
          <w:tcPr>
            <w:tcW w:w="1079" w:type="dxa"/>
            <w:tcBorders>
              <w:top w:val="single" w:sz="4" w:space="0" w:color="auto"/>
              <w:bottom w:val="single" w:sz="4" w:space="0" w:color="auto"/>
            </w:tcBorders>
            <w:vAlign w:val="center"/>
          </w:tcPr>
          <w:p w:rsidR="0021320B" w:rsidRPr="00631219" w:rsidRDefault="0021320B" w:rsidP="00631219">
            <w:pPr>
              <w:jc w:val="center"/>
            </w:pPr>
            <w:r w:rsidRPr="00631219">
              <w:t>24</w:t>
            </w:r>
          </w:p>
        </w:tc>
        <w:tc>
          <w:tcPr>
            <w:tcW w:w="1060" w:type="dxa"/>
            <w:tcBorders>
              <w:top w:val="single" w:sz="4" w:space="0" w:color="auto"/>
              <w:bottom w:val="single" w:sz="4" w:space="0" w:color="auto"/>
            </w:tcBorders>
            <w:vAlign w:val="center"/>
          </w:tcPr>
          <w:p w:rsidR="0021320B" w:rsidRPr="00631219" w:rsidRDefault="0021320B" w:rsidP="00631219">
            <w:pPr>
              <w:jc w:val="center"/>
            </w:pPr>
            <w:r w:rsidRPr="00631219">
              <w:t>17</w:t>
            </w:r>
          </w:p>
        </w:tc>
        <w:tc>
          <w:tcPr>
            <w:tcW w:w="1240" w:type="dxa"/>
            <w:tcBorders>
              <w:top w:val="single" w:sz="4" w:space="0" w:color="auto"/>
              <w:bottom w:val="single" w:sz="4" w:space="0" w:color="auto"/>
            </w:tcBorders>
            <w:vAlign w:val="center"/>
          </w:tcPr>
          <w:p w:rsidR="0021320B" w:rsidRPr="00631219" w:rsidRDefault="0021320B" w:rsidP="00631219">
            <w:pPr>
              <w:jc w:val="center"/>
            </w:pPr>
            <w:r w:rsidRPr="00631219">
              <w:t>25</w:t>
            </w:r>
          </w:p>
        </w:tc>
        <w:tc>
          <w:tcPr>
            <w:tcW w:w="1593" w:type="dxa"/>
            <w:tcBorders>
              <w:top w:val="single" w:sz="4" w:space="0" w:color="auto"/>
              <w:bottom w:val="single" w:sz="4" w:space="0" w:color="auto"/>
              <w:right w:val="single" w:sz="4" w:space="0" w:color="auto"/>
            </w:tcBorders>
            <w:vAlign w:val="center"/>
          </w:tcPr>
          <w:p w:rsidR="0021320B" w:rsidRPr="00631219" w:rsidRDefault="0021320B" w:rsidP="00631219">
            <w:pPr>
              <w:jc w:val="center"/>
            </w:pPr>
            <w:r w:rsidRPr="00631219">
              <w:t>-28</w:t>
            </w:r>
          </w:p>
        </w:tc>
        <w:tc>
          <w:tcPr>
            <w:tcW w:w="1657" w:type="dxa"/>
            <w:tcBorders>
              <w:top w:val="single" w:sz="4" w:space="0" w:color="auto"/>
              <w:left w:val="single" w:sz="4" w:space="0" w:color="auto"/>
              <w:bottom w:val="single" w:sz="4" w:space="0" w:color="auto"/>
            </w:tcBorders>
            <w:vAlign w:val="center"/>
          </w:tcPr>
          <w:p w:rsidR="0021320B" w:rsidRPr="00631219" w:rsidRDefault="0021320B" w:rsidP="00631219">
            <w:pPr>
              <w:jc w:val="center"/>
            </w:pPr>
            <w:r w:rsidRPr="00631219">
              <w:t>+44</w:t>
            </w:r>
          </w:p>
        </w:tc>
      </w:tr>
      <w:tr w:rsidR="0021320B" w:rsidRPr="00631219" w:rsidTr="001942AE">
        <w:trPr>
          <w:trHeight w:val="828"/>
        </w:trPr>
        <w:tc>
          <w:tcPr>
            <w:tcW w:w="2943" w:type="dxa"/>
          </w:tcPr>
          <w:p w:rsidR="0021320B" w:rsidRPr="00631219" w:rsidRDefault="0021320B" w:rsidP="00631219">
            <w:r w:rsidRPr="00631219">
              <w:rPr>
                <w:rStyle w:val="hps"/>
              </w:rPr>
              <w:t>Чиста</w:t>
            </w:r>
            <w:r w:rsidRPr="00631219">
              <w:t xml:space="preserve"> </w:t>
            </w:r>
            <w:r w:rsidRPr="00631219">
              <w:rPr>
                <w:rStyle w:val="hps"/>
              </w:rPr>
              <w:t>виручка</w:t>
            </w:r>
            <w:r w:rsidRPr="00631219">
              <w:t xml:space="preserve"> </w:t>
            </w:r>
            <w:r w:rsidRPr="00631219">
              <w:rPr>
                <w:rStyle w:val="hps"/>
              </w:rPr>
              <w:t>від</w:t>
            </w:r>
            <w:r w:rsidRPr="00631219">
              <w:t xml:space="preserve"> </w:t>
            </w:r>
          </w:p>
          <w:p w:rsidR="0021320B" w:rsidRPr="00631219" w:rsidRDefault="0021320B" w:rsidP="00631219">
            <w:r w:rsidRPr="00631219">
              <w:rPr>
                <w:rStyle w:val="hps"/>
              </w:rPr>
              <w:t>реалізації</w:t>
            </w:r>
            <w:r w:rsidRPr="00631219">
              <w:t xml:space="preserve"> </w:t>
            </w:r>
            <w:r w:rsidRPr="00631219">
              <w:rPr>
                <w:rStyle w:val="hps"/>
              </w:rPr>
              <w:t>продукції</w:t>
            </w:r>
            <w:r w:rsidRPr="00631219">
              <w:t>, робіт, послуг</w:t>
            </w:r>
            <w:r w:rsidR="00631219">
              <w:t xml:space="preserve"> </w:t>
            </w:r>
            <w:r w:rsidR="00631219" w:rsidRPr="00631219">
              <w:rPr>
                <w:bCs/>
              </w:rPr>
              <w:t>на  ТОВ «ПРОСПЕРІТІ ЛЕНД»</w:t>
            </w:r>
            <w:r w:rsidR="00631219" w:rsidRPr="00631219">
              <w:t xml:space="preserve"> </w:t>
            </w:r>
            <w:r w:rsidRPr="00631219">
              <w:t>(млн. грн.)</w:t>
            </w:r>
          </w:p>
        </w:tc>
        <w:tc>
          <w:tcPr>
            <w:tcW w:w="1079" w:type="dxa"/>
            <w:shd w:val="clear" w:color="auto" w:fill="auto"/>
            <w:vAlign w:val="center"/>
          </w:tcPr>
          <w:p w:rsidR="0021320B" w:rsidRPr="00631219" w:rsidRDefault="0021320B" w:rsidP="00631219">
            <w:pPr>
              <w:jc w:val="center"/>
            </w:pPr>
            <w:r w:rsidRPr="00631219">
              <w:t>43</w:t>
            </w:r>
          </w:p>
        </w:tc>
        <w:tc>
          <w:tcPr>
            <w:tcW w:w="1060" w:type="dxa"/>
            <w:shd w:val="clear" w:color="auto" w:fill="auto"/>
            <w:vAlign w:val="center"/>
          </w:tcPr>
          <w:p w:rsidR="0021320B" w:rsidRPr="00631219" w:rsidRDefault="0021320B" w:rsidP="00631219">
            <w:pPr>
              <w:jc w:val="center"/>
            </w:pPr>
            <w:r w:rsidRPr="00631219">
              <w:t>26</w:t>
            </w:r>
          </w:p>
        </w:tc>
        <w:tc>
          <w:tcPr>
            <w:tcW w:w="1240" w:type="dxa"/>
            <w:shd w:val="clear" w:color="auto" w:fill="auto"/>
            <w:vAlign w:val="center"/>
          </w:tcPr>
          <w:p w:rsidR="0021320B" w:rsidRPr="00631219" w:rsidRDefault="0021320B" w:rsidP="00631219">
            <w:pPr>
              <w:jc w:val="center"/>
            </w:pPr>
            <w:r w:rsidRPr="00631219">
              <w:t>46</w:t>
            </w:r>
          </w:p>
        </w:tc>
        <w:tc>
          <w:tcPr>
            <w:tcW w:w="1593" w:type="dxa"/>
            <w:tcBorders>
              <w:right w:val="single" w:sz="4" w:space="0" w:color="auto"/>
            </w:tcBorders>
            <w:shd w:val="clear" w:color="auto" w:fill="auto"/>
            <w:vAlign w:val="center"/>
          </w:tcPr>
          <w:p w:rsidR="0021320B" w:rsidRPr="00631219" w:rsidRDefault="0021320B" w:rsidP="00631219">
            <w:pPr>
              <w:jc w:val="center"/>
            </w:pPr>
            <w:r w:rsidRPr="00631219">
              <w:t>-39</w:t>
            </w:r>
          </w:p>
        </w:tc>
        <w:tc>
          <w:tcPr>
            <w:tcW w:w="1657" w:type="dxa"/>
            <w:tcBorders>
              <w:left w:val="single" w:sz="4" w:space="0" w:color="auto"/>
            </w:tcBorders>
            <w:shd w:val="clear" w:color="auto" w:fill="auto"/>
            <w:vAlign w:val="center"/>
          </w:tcPr>
          <w:p w:rsidR="0021320B" w:rsidRPr="00631219" w:rsidRDefault="0021320B" w:rsidP="00631219">
            <w:pPr>
              <w:jc w:val="center"/>
            </w:pPr>
            <w:r w:rsidRPr="00631219">
              <w:t>+77</w:t>
            </w:r>
          </w:p>
        </w:tc>
      </w:tr>
      <w:tr w:rsidR="0021320B" w:rsidRPr="00631219" w:rsidTr="001942AE">
        <w:tc>
          <w:tcPr>
            <w:tcW w:w="2943" w:type="dxa"/>
          </w:tcPr>
          <w:p w:rsidR="0021320B" w:rsidRPr="00631219" w:rsidRDefault="0021320B" w:rsidP="00631219">
            <w:r w:rsidRPr="00631219">
              <w:t>Інші операційні доходи</w:t>
            </w:r>
            <w:r w:rsidR="00631219">
              <w:t xml:space="preserve"> </w:t>
            </w:r>
            <w:r w:rsidR="00631219" w:rsidRPr="00631219">
              <w:rPr>
                <w:bCs/>
              </w:rPr>
              <w:t>на  ТОВ «ПРОСПЕРІТІ ЛЕНД»</w:t>
            </w:r>
            <w:r w:rsidR="00631219" w:rsidRPr="00631219">
              <w:t xml:space="preserve"> </w:t>
            </w:r>
            <w:r w:rsidRPr="00631219">
              <w:t>(млн. грн.)</w:t>
            </w:r>
          </w:p>
        </w:tc>
        <w:tc>
          <w:tcPr>
            <w:tcW w:w="1079" w:type="dxa"/>
            <w:vAlign w:val="center"/>
          </w:tcPr>
          <w:p w:rsidR="0021320B" w:rsidRPr="00631219" w:rsidRDefault="0021320B" w:rsidP="00631219">
            <w:pPr>
              <w:jc w:val="center"/>
            </w:pPr>
            <w:r w:rsidRPr="00631219">
              <w:t>1</w:t>
            </w:r>
          </w:p>
        </w:tc>
        <w:tc>
          <w:tcPr>
            <w:tcW w:w="1060" w:type="dxa"/>
            <w:vAlign w:val="center"/>
          </w:tcPr>
          <w:p w:rsidR="0021320B" w:rsidRPr="00631219" w:rsidRDefault="00631219" w:rsidP="00631219">
            <w:pPr>
              <w:jc w:val="center"/>
            </w:pPr>
            <w:r>
              <w:t>0,8</w:t>
            </w:r>
          </w:p>
        </w:tc>
        <w:tc>
          <w:tcPr>
            <w:tcW w:w="1240" w:type="dxa"/>
            <w:vAlign w:val="center"/>
          </w:tcPr>
          <w:p w:rsidR="0021320B" w:rsidRPr="00631219" w:rsidRDefault="0021320B" w:rsidP="00631219">
            <w:pPr>
              <w:jc w:val="center"/>
            </w:pPr>
            <w:r w:rsidRPr="00631219">
              <w:t>-</w:t>
            </w:r>
          </w:p>
        </w:tc>
        <w:tc>
          <w:tcPr>
            <w:tcW w:w="1593" w:type="dxa"/>
            <w:tcBorders>
              <w:right w:val="single" w:sz="4" w:space="0" w:color="auto"/>
            </w:tcBorders>
            <w:vAlign w:val="center"/>
          </w:tcPr>
          <w:p w:rsidR="0021320B" w:rsidRPr="00631219" w:rsidRDefault="0021320B" w:rsidP="00631219">
            <w:pPr>
              <w:jc w:val="center"/>
            </w:pPr>
            <w:r w:rsidRPr="00631219">
              <w:t>-38</w:t>
            </w:r>
          </w:p>
        </w:tc>
        <w:tc>
          <w:tcPr>
            <w:tcW w:w="1657" w:type="dxa"/>
            <w:tcBorders>
              <w:left w:val="single" w:sz="4" w:space="0" w:color="auto"/>
            </w:tcBorders>
            <w:vAlign w:val="center"/>
          </w:tcPr>
          <w:p w:rsidR="0021320B" w:rsidRPr="00631219" w:rsidRDefault="0021320B" w:rsidP="00631219">
            <w:pPr>
              <w:jc w:val="center"/>
            </w:pPr>
            <w:r w:rsidRPr="00631219">
              <w:t>-</w:t>
            </w:r>
          </w:p>
        </w:tc>
      </w:tr>
      <w:tr w:rsidR="0021320B" w:rsidRPr="00631219" w:rsidTr="001942AE">
        <w:tc>
          <w:tcPr>
            <w:tcW w:w="2943" w:type="dxa"/>
          </w:tcPr>
          <w:p w:rsidR="0021320B" w:rsidRPr="00631219" w:rsidRDefault="0021320B" w:rsidP="00631219">
            <w:r w:rsidRPr="00631219">
              <w:t>Разом чисті доходи</w:t>
            </w:r>
            <w:r w:rsidR="00631219">
              <w:t xml:space="preserve"> </w:t>
            </w:r>
            <w:r w:rsidR="00631219" w:rsidRPr="00631219">
              <w:rPr>
                <w:bCs/>
              </w:rPr>
              <w:t>на  ТОВ «ПРОСПЕРІТІ ЛЕНД»</w:t>
            </w:r>
            <w:r w:rsidR="00631219" w:rsidRPr="00631219">
              <w:t xml:space="preserve"> </w:t>
            </w:r>
            <w:r w:rsidRPr="00631219">
              <w:t>(млн.грн.)</w:t>
            </w:r>
          </w:p>
        </w:tc>
        <w:tc>
          <w:tcPr>
            <w:tcW w:w="1079" w:type="dxa"/>
            <w:vAlign w:val="center"/>
          </w:tcPr>
          <w:p w:rsidR="0021320B" w:rsidRPr="00631219" w:rsidRDefault="0021320B" w:rsidP="00631219">
            <w:pPr>
              <w:jc w:val="center"/>
            </w:pPr>
            <w:r w:rsidRPr="00631219">
              <w:t>44</w:t>
            </w:r>
          </w:p>
        </w:tc>
        <w:tc>
          <w:tcPr>
            <w:tcW w:w="1060" w:type="dxa"/>
            <w:vAlign w:val="center"/>
          </w:tcPr>
          <w:p w:rsidR="0021320B" w:rsidRPr="00631219" w:rsidRDefault="0021320B" w:rsidP="00631219">
            <w:pPr>
              <w:jc w:val="center"/>
            </w:pPr>
            <w:r w:rsidRPr="00631219">
              <w:t>27</w:t>
            </w:r>
          </w:p>
        </w:tc>
        <w:tc>
          <w:tcPr>
            <w:tcW w:w="1240" w:type="dxa"/>
            <w:vAlign w:val="center"/>
          </w:tcPr>
          <w:p w:rsidR="0021320B" w:rsidRPr="00631219" w:rsidRDefault="0021320B" w:rsidP="00631219">
            <w:pPr>
              <w:jc w:val="center"/>
            </w:pPr>
            <w:r w:rsidRPr="00631219">
              <w:t>46</w:t>
            </w:r>
          </w:p>
        </w:tc>
        <w:tc>
          <w:tcPr>
            <w:tcW w:w="1593" w:type="dxa"/>
            <w:tcBorders>
              <w:right w:val="single" w:sz="4" w:space="0" w:color="auto"/>
            </w:tcBorders>
            <w:vAlign w:val="center"/>
          </w:tcPr>
          <w:p w:rsidR="0021320B" w:rsidRPr="00631219" w:rsidRDefault="0021320B" w:rsidP="00631219">
            <w:pPr>
              <w:jc w:val="center"/>
            </w:pPr>
            <w:r w:rsidRPr="00631219">
              <w:t>-39</w:t>
            </w:r>
          </w:p>
        </w:tc>
        <w:tc>
          <w:tcPr>
            <w:tcW w:w="1657" w:type="dxa"/>
            <w:tcBorders>
              <w:left w:val="single" w:sz="4" w:space="0" w:color="auto"/>
            </w:tcBorders>
            <w:vAlign w:val="center"/>
          </w:tcPr>
          <w:p w:rsidR="0021320B" w:rsidRPr="00631219" w:rsidRDefault="0021320B" w:rsidP="00631219">
            <w:pPr>
              <w:jc w:val="center"/>
            </w:pPr>
            <w:r w:rsidRPr="00631219">
              <w:t>+71</w:t>
            </w:r>
          </w:p>
        </w:tc>
      </w:tr>
      <w:tr w:rsidR="0021320B" w:rsidRPr="00631219" w:rsidTr="001942AE">
        <w:trPr>
          <w:trHeight w:val="355"/>
        </w:trPr>
        <w:tc>
          <w:tcPr>
            <w:tcW w:w="2943" w:type="dxa"/>
          </w:tcPr>
          <w:p w:rsidR="0021320B" w:rsidRPr="00631219" w:rsidRDefault="0021320B" w:rsidP="00631219">
            <w:r w:rsidRPr="00631219">
              <w:t>Чистий прибуток(збиток)</w:t>
            </w:r>
            <w:r w:rsidR="00631219">
              <w:t xml:space="preserve"> </w:t>
            </w:r>
            <w:r w:rsidR="00631219" w:rsidRPr="00631219">
              <w:rPr>
                <w:bCs/>
              </w:rPr>
              <w:t>на  ТОВ «ПРОСПЕРІТІ ЛЕНД»</w:t>
            </w:r>
            <w:r w:rsidRPr="00631219">
              <w:t>,млн.грн.</w:t>
            </w:r>
          </w:p>
        </w:tc>
        <w:tc>
          <w:tcPr>
            <w:tcW w:w="1079" w:type="dxa"/>
            <w:vAlign w:val="center"/>
          </w:tcPr>
          <w:p w:rsidR="0021320B" w:rsidRPr="00631219" w:rsidRDefault="0021320B" w:rsidP="00631219">
            <w:pPr>
              <w:jc w:val="center"/>
            </w:pPr>
            <w:r w:rsidRPr="00631219">
              <w:t>7</w:t>
            </w:r>
          </w:p>
        </w:tc>
        <w:tc>
          <w:tcPr>
            <w:tcW w:w="1060" w:type="dxa"/>
            <w:vAlign w:val="center"/>
          </w:tcPr>
          <w:p w:rsidR="0021320B" w:rsidRPr="00631219" w:rsidRDefault="0021320B" w:rsidP="00631219">
            <w:pPr>
              <w:jc w:val="center"/>
            </w:pPr>
            <w:r w:rsidRPr="00631219">
              <w:t>(9)</w:t>
            </w:r>
          </w:p>
        </w:tc>
        <w:tc>
          <w:tcPr>
            <w:tcW w:w="1240" w:type="dxa"/>
            <w:vAlign w:val="center"/>
          </w:tcPr>
          <w:p w:rsidR="0021320B" w:rsidRPr="00631219" w:rsidRDefault="0021320B" w:rsidP="00631219">
            <w:pPr>
              <w:jc w:val="center"/>
            </w:pPr>
            <w:r w:rsidRPr="00631219">
              <w:t>4</w:t>
            </w:r>
          </w:p>
        </w:tc>
        <w:tc>
          <w:tcPr>
            <w:tcW w:w="1593" w:type="dxa"/>
            <w:tcBorders>
              <w:right w:val="single" w:sz="4" w:space="0" w:color="auto"/>
            </w:tcBorders>
            <w:vAlign w:val="center"/>
          </w:tcPr>
          <w:p w:rsidR="0021320B" w:rsidRPr="00631219" w:rsidRDefault="0021320B" w:rsidP="00631219">
            <w:pPr>
              <w:jc w:val="center"/>
            </w:pPr>
            <w:r w:rsidRPr="00631219">
              <w:t>-237</w:t>
            </w:r>
          </w:p>
        </w:tc>
        <w:tc>
          <w:tcPr>
            <w:tcW w:w="1657" w:type="dxa"/>
            <w:tcBorders>
              <w:left w:val="single" w:sz="4" w:space="0" w:color="auto"/>
            </w:tcBorders>
            <w:vAlign w:val="center"/>
          </w:tcPr>
          <w:p w:rsidR="0021320B" w:rsidRPr="00631219" w:rsidRDefault="0021320B" w:rsidP="00631219">
            <w:pPr>
              <w:jc w:val="center"/>
            </w:pPr>
            <w:r w:rsidRPr="00631219">
              <w:t>+52</w:t>
            </w:r>
          </w:p>
        </w:tc>
      </w:tr>
    </w:tbl>
    <w:p w:rsidR="0021320B" w:rsidRPr="00012B28" w:rsidRDefault="0021320B" w:rsidP="0021320B">
      <w:pPr>
        <w:spacing w:line="360" w:lineRule="auto"/>
        <w:ind w:firstLine="709"/>
        <w:jc w:val="both"/>
        <w:rPr>
          <w:sz w:val="28"/>
          <w:szCs w:val="28"/>
        </w:rPr>
      </w:pPr>
    </w:p>
    <w:p w:rsidR="00631219" w:rsidRDefault="0021320B" w:rsidP="0021320B">
      <w:pPr>
        <w:tabs>
          <w:tab w:val="left" w:pos="709"/>
        </w:tabs>
        <w:spacing w:line="360" w:lineRule="auto"/>
        <w:ind w:firstLine="709"/>
        <w:jc w:val="both"/>
        <w:rPr>
          <w:rStyle w:val="hps"/>
          <w:sz w:val="28"/>
          <w:szCs w:val="28"/>
        </w:rPr>
      </w:pPr>
      <w:r w:rsidRPr="00146218">
        <w:rPr>
          <w:rStyle w:val="hps"/>
          <w:sz w:val="28"/>
          <w:szCs w:val="28"/>
        </w:rPr>
        <w:t>У 20</w:t>
      </w:r>
      <w:r>
        <w:rPr>
          <w:rStyle w:val="hps"/>
          <w:sz w:val="28"/>
          <w:szCs w:val="28"/>
        </w:rPr>
        <w:t>2</w:t>
      </w:r>
      <w:r w:rsidRPr="00146218">
        <w:rPr>
          <w:rStyle w:val="hps"/>
          <w:sz w:val="28"/>
          <w:szCs w:val="28"/>
        </w:rPr>
        <w:t xml:space="preserve">2 році </w:t>
      </w:r>
      <w:r w:rsidR="00631219">
        <w:rPr>
          <w:rStyle w:val="hps"/>
          <w:sz w:val="28"/>
          <w:szCs w:val="28"/>
        </w:rPr>
        <w:t xml:space="preserve">на </w:t>
      </w:r>
      <w:r w:rsidR="00631219" w:rsidRPr="00631219">
        <w:rPr>
          <w:bCs/>
          <w:sz w:val="28"/>
          <w:szCs w:val="28"/>
        </w:rPr>
        <w:t xml:space="preserve"> ТОВ «ПРОСПЕРІТІ ЛЕНД»</w:t>
      </w:r>
      <w:r w:rsidR="00631219" w:rsidRPr="00631219">
        <w:rPr>
          <w:sz w:val="28"/>
          <w:szCs w:val="28"/>
        </w:rPr>
        <w:t xml:space="preserve"> </w:t>
      </w:r>
      <w:r>
        <w:rPr>
          <w:rStyle w:val="hps"/>
          <w:sz w:val="28"/>
          <w:szCs w:val="28"/>
        </w:rPr>
        <w:t>у</w:t>
      </w:r>
      <w:r w:rsidRPr="00146218">
        <w:rPr>
          <w:rStyle w:val="hps"/>
          <w:sz w:val="28"/>
          <w:szCs w:val="28"/>
        </w:rPr>
        <w:t xml:space="preserve"> порівнянні з </w:t>
      </w:r>
      <w:r w:rsidR="00631219">
        <w:rPr>
          <w:rStyle w:val="hps"/>
          <w:sz w:val="28"/>
          <w:szCs w:val="28"/>
        </w:rPr>
        <w:t>попереднім</w:t>
      </w:r>
      <w:r w:rsidRPr="00146218">
        <w:rPr>
          <w:rStyle w:val="hps"/>
          <w:sz w:val="28"/>
          <w:szCs w:val="28"/>
        </w:rPr>
        <w:t xml:space="preserve"> роком </w:t>
      </w:r>
      <w:r w:rsidR="00631219">
        <w:rPr>
          <w:rFonts w:eastAsiaTheme="minorHAnsi"/>
          <w:bCs/>
          <w:sz w:val="28"/>
          <w:szCs w:val="28"/>
          <w:lang w:eastAsia="en-US"/>
        </w:rPr>
        <w:t>підприємство</w:t>
      </w:r>
      <w:r>
        <w:rPr>
          <w:rStyle w:val="hps"/>
          <w:sz w:val="28"/>
          <w:szCs w:val="28"/>
        </w:rPr>
        <w:t xml:space="preserve"> понесло певні</w:t>
      </w:r>
      <w:r w:rsidRPr="00146218">
        <w:rPr>
          <w:rStyle w:val="hps"/>
          <w:sz w:val="28"/>
          <w:szCs w:val="28"/>
        </w:rPr>
        <w:t xml:space="preserve"> збитки, </w:t>
      </w:r>
      <w:r>
        <w:rPr>
          <w:rStyle w:val="hps"/>
          <w:sz w:val="28"/>
          <w:szCs w:val="28"/>
        </w:rPr>
        <w:t>що</w:t>
      </w:r>
      <w:r w:rsidRPr="00146218">
        <w:rPr>
          <w:rStyle w:val="hps"/>
          <w:sz w:val="28"/>
          <w:szCs w:val="28"/>
        </w:rPr>
        <w:t xml:space="preserve"> було спричинено зростанням </w:t>
      </w:r>
      <w:r w:rsidR="00631219">
        <w:rPr>
          <w:rStyle w:val="hps"/>
          <w:sz w:val="28"/>
          <w:szCs w:val="28"/>
        </w:rPr>
        <w:t xml:space="preserve">операційних </w:t>
      </w:r>
      <w:r w:rsidRPr="00146218">
        <w:rPr>
          <w:rStyle w:val="hps"/>
          <w:sz w:val="28"/>
          <w:szCs w:val="28"/>
        </w:rPr>
        <w:t>витрат</w:t>
      </w:r>
      <w:r w:rsidR="00631219">
        <w:rPr>
          <w:rStyle w:val="hps"/>
          <w:sz w:val="28"/>
          <w:szCs w:val="28"/>
        </w:rPr>
        <w:t xml:space="preserve"> </w:t>
      </w:r>
      <w:r w:rsidR="00631219" w:rsidRPr="00631219">
        <w:rPr>
          <w:bCs/>
          <w:sz w:val="28"/>
          <w:szCs w:val="28"/>
        </w:rPr>
        <w:t>на  ТОВ «ПРОСПЕРІТІ ЛЕНД»</w:t>
      </w:r>
      <w:r w:rsidRPr="00146218">
        <w:rPr>
          <w:rStyle w:val="hps"/>
          <w:sz w:val="28"/>
          <w:szCs w:val="28"/>
        </w:rPr>
        <w:t xml:space="preserve">. </w:t>
      </w:r>
    </w:p>
    <w:p w:rsidR="0021320B" w:rsidRPr="00146218" w:rsidRDefault="0021320B" w:rsidP="0021320B">
      <w:pPr>
        <w:tabs>
          <w:tab w:val="left" w:pos="709"/>
        </w:tabs>
        <w:spacing w:line="360" w:lineRule="auto"/>
        <w:ind w:firstLine="709"/>
        <w:jc w:val="both"/>
        <w:rPr>
          <w:rStyle w:val="hps"/>
          <w:sz w:val="28"/>
          <w:szCs w:val="28"/>
        </w:rPr>
      </w:pPr>
      <w:r w:rsidRPr="00146218">
        <w:rPr>
          <w:rStyle w:val="hps"/>
          <w:sz w:val="28"/>
          <w:szCs w:val="28"/>
        </w:rPr>
        <w:t xml:space="preserve">У </w:t>
      </w:r>
      <w:r w:rsidR="00631219">
        <w:rPr>
          <w:rStyle w:val="hps"/>
          <w:sz w:val="28"/>
          <w:szCs w:val="28"/>
        </w:rPr>
        <w:t xml:space="preserve">звітному </w:t>
      </w:r>
      <w:r w:rsidRPr="00146218">
        <w:rPr>
          <w:rStyle w:val="hps"/>
          <w:sz w:val="28"/>
          <w:szCs w:val="28"/>
        </w:rPr>
        <w:t xml:space="preserve"> році показник чистого </w:t>
      </w:r>
      <w:r w:rsidR="00631219">
        <w:rPr>
          <w:rStyle w:val="hps"/>
          <w:sz w:val="28"/>
          <w:szCs w:val="28"/>
        </w:rPr>
        <w:t>фінансового результату підприємства</w:t>
      </w:r>
      <w:r>
        <w:rPr>
          <w:rFonts w:eastAsiaTheme="minorHAnsi"/>
          <w:bCs/>
          <w:sz w:val="28"/>
          <w:szCs w:val="28"/>
          <w:lang w:eastAsia="en-US"/>
        </w:rPr>
        <w:t xml:space="preserve"> </w:t>
      </w:r>
      <w:r>
        <w:rPr>
          <w:rStyle w:val="hps"/>
          <w:sz w:val="28"/>
          <w:szCs w:val="28"/>
        </w:rPr>
        <w:t>збільшився</w:t>
      </w:r>
      <w:r w:rsidRPr="00146218">
        <w:rPr>
          <w:rStyle w:val="hps"/>
          <w:sz w:val="28"/>
          <w:szCs w:val="28"/>
        </w:rPr>
        <w:t xml:space="preserve"> та склав 4 </w:t>
      </w:r>
      <w:r>
        <w:rPr>
          <w:rStyle w:val="hps"/>
          <w:sz w:val="28"/>
          <w:szCs w:val="28"/>
        </w:rPr>
        <w:t>млн</w:t>
      </w:r>
      <w:r w:rsidRPr="00146218">
        <w:rPr>
          <w:rStyle w:val="hps"/>
          <w:sz w:val="28"/>
          <w:szCs w:val="28"/>
        </w:rPr>
        <w:t>. грн.,</w:t>
      </w:r>
      <w:r>
        <w:rPr>
          <w:rStyle w:val="hps"/>
          <w:sz w:val="28"/>
          <w:szCs w:val="28"/>
        </w:rPr>
        <w:t xml:space="preserve"> </w:t>
      </w:r>
      <w:r w:rsidRPr="00146218">
        <w:rPr>
          <w:rStyle w:val="hps"/>
          <w:sz w:val="28"/>
          <w:szCs w:val="28"/>
        </w:rPr>
        <w:t xml:space="preserve">що </w:t>
      </w:r>
      <w:r w:rsidR="00631219">
        <w:rPr>
          <w:rStyle w:val="hps"/>
          <w:sz w:val="28"/>
          <w:szCs w:val="28"/>
        </w:rPr>
        <w:t xml:space="preserve">підтверджує </w:t>
      </w:r>
      <w:r w:rsidRPr="00146218">
        <w:rPr>
          <w:rStyle w:val="hps"/>
          <w:sz w:val="28"/>
          <w:szCs w:val="28"/>
        </w:rPr>
        <w:t>про зниження</w:t>
      </w:r>
      <w:r w:rsidRPr="00146218">
        <w:rPr>
          <w:rStyle w:val="longtext"/>
          <w:sz w:val="28"/>
          <w:szCs w:val="28"/>
        </w:rPr>
        <w:t xml:space="preserve"> </w:t>
      </w:r>
      <w:r w:rsidRPr="00146218">
        <w:rPr>
          <w:rStyle w:val="hps"/>
          <w:sz w:val="28"/>
          <w:szCs w:val="28"/>
        </w:rPr>
        <w:t>питомої собівартості</w:t>
      </w:r>
      <w:r w:rsidRPr="00146218">
        <w:rPr>
          <w:rStyle w:val="longtext"/>
          <w:sz w:val="28"/>
          <w:szCs w:val="28"/>
        </w:rPr>
        <w:t xml:space="preserve"> </w:t>
      </w:r>
      <w:r w:rsidRPr="00146218">
        <w:rPr>
          <w:rStyle w:val="hps"/>
          <w:sz w:val="28"/>
          <w:szCs w:val="28"/>
        </w:rPr>
        <w:t>та накладних</w:t>
      </w:r>
      <w:r w:rsidRPr="00146218">
        <w:rPr>
          <w:rStyle w:val="longtext"/>
          <w:sz w:val="28"/>
          <w:szCs w:val="28"/>
        </w:rPr>
        <w:t xml:space="preserve"> </w:t>
      </w:r>
      <w:r w:rsidRPr="00146218">
        <w:rPr>
          <w:rStyle w:val="hps"/>
          <w:sz w:val="28"/>
          <w:szCs w:val="28"/>
        </w:rPr>
        <w:t>витрат</w:t>
      </w:r>
      <w:r>
        <w:rPr>
          <w:rStyle w:val="hps"/>
          <w:sz w:val="28"/>
          <w:szCs w:val="28"/>
        </w:rPr>
        <w:t xml:space="preserve"> </w:t>
      </w:r>
      <w:r w:rsidR="00631219">
        <w:rPr>
          <w:rStyle w:val="hps"/>
          <w:sz w:val="28"/>
          <w:szCs w:val="28"/>
        </w:rPr>
        <w:t>на підприємстві</w:t>
      </w:r>
      <w:r w:rsidRPr="00146218">
        <w:rPr>
          <w:rStyle w:val="hps"/>
          <w:sz w:val="28"/>
          <w:szCs w:val="28"/>
        </w:rPr>
        <w:t>,</w:t>
      </w:r>
      <w:r w:rsidRPr="00146218">
        <w:rPr>
          <w:rStyle w:val="longtext"/>
          <w:sz w:val="28"/>
          <w:szCs w:val="28"/>
        </w:rPr>
        <w:t xml:space="preserve"> </w:t>
      </w:r>
      <w:r w:rsidRPr="00146218">
        <w:rPr>
          <w:rStyle w:val="hps"/>
          <w:sz w:val="28"/>
          <w:szCs w:val="28"/>
        </w:rPr>
        <w:t>підвищення ціни</w:t>
      </w:r>
      <w:r w:rsidRPr="00146218">
        <w:rPr>
          <w:rStyle w:val="longtext"/>
          <w:sz w:val="28"/>
          <w:szCs w:val="28"/>
        </w:rPr>
        <w:t xml:space="preserve"> </w:t>
      </w:r>
      <w:r w:rsidRPr="00146218">
        <w:rPr>
          <w:rStyle w:val="hps"/>
          <w:sz w:val="28"/>
          <w:szCs w:val="28"/>
        </w:rPr>
        <w:t>реалізації</w:t>
      </w:r>
      <w:r w:rsidRPr="00146218">
        <w:rPr>
          <w:rStyle w:val="longtext"/>
          <w:sz w:val="28"/>
          <w:szCs w:val="28"/>
        </w:rPr>
        <w:t xml:space="preserve">, зниження </w:t>
      </w:r>
      <w:r w:rsidRPr="00146218">
        <w:rPr>
          <w:rStyle w:val="hps"/>
          <w:sz w:val="28"/>
          <w:szCs w:val="28"/>
        </w:rPr>
        <w:t>питомих</w:t>
      </w:r>
      <w:r w:rsidRPr="00146218">
        <w:rPr>
          <w:rStyle w:val="longtext"/>
          <w:sz w:val="28"/>
          <w:szCs w:val="28"/>
        </w:rPr>
        <w:t xml:space="preserve"> </w:t>
      </w:r>
      <w:r w:rsidRPr="00146218">
        <w:rPr>
          <w:rStyle w:val="hps"/>
          <w:sz w:val="28"/>
          <w:szCs w:val="28"/>
        </w:rPr>
        <w:t>сукупних</w:t>
      </w:r>
      <w:r w:rsidRPr="00146218">
        <w:rPr>
          <w:rStyle w:val="longtext"/>
          <w:sz w:val="28"/>
          <w:szCs w:val="28"/>
        </w:rPr>
        <w:t xml:space="preserve"> </w:t>
      </w:r>
      <w:r w:rsidRPr="00146218">
        <w:rPr>
          <w:rStyle w:val="hps"/>
          <w:sz w:val="28"/>
          <w:szCs w:val="28"/>
        </w:rPr>
        <w:t>витрат</w:t>
      </w:r>
      <w:r>
        <w:rPr>
          <w:rStyle w:val="hps"/>
          <w:sz w:val="28"/>
          <w:szCs w:val="28"/>
        </w:rPr>
        <w:t xml:space="preserve"> </w:t>
      </w:r>
      <w:r w:rsidR="00631219" w:rsidRPr="00631219">
        <w:rPr>
          <w:bCs/>
          <w:sz w:val="28"/>
          <w:szCs w:val="28"/>
        </w:rPr>
        <w:t>на  ТОВ «ПРОСПЕРІТІ ЛЕНД»</w:t>
      </w:r>
      <w:r w:rsidRPr="00146218">
        <w:rPr>
          <w:rStyle w:val="hps"/>
          <w:sz w:val="28"/>
          <w:szCs w:val="28"/>
        </w:rPr>
        <w:t xml:space="preserve">.        </w:t>
      </w:r>
    </w:p>
    <w:p w:rsidR="00631219" w:rsidRDefault="0021320B" w:rsidP="0021320B">
      <w:pPr>
        <w:spacing w:line="360" w:lineRule="auto"/>
        <w:ind w:firstLine="709"/>
        <w:jc w:val="both"/>
        <w:rPr>
          <w:rStyle w:val="longtext"/>
          <w:sz w:val="28"/>
          <w:szCs w:val="28"/>
        </w:rPr>
      </w:pPr>
      <w:r w:rsidRPr="00146218">
        <w:rPr>
          <w:rStyle w:val="longtext"/>
          <w:sz w:val="28"/>
          <w:szCs w:val="28"/>
        </w:rPr>
        <w:t>Дебіторська заборгованість</w:t>
      </w:r>
      <w:r>
        <w:rPr>
          <w:rStyle w:val="longtext"/>
          <w:sz w:val="28"/>
          <w:szCs w:val="28"/>
        </w:rPr>
        <w:t xml:space="preserve"> </w:t>
      </w:r>
      <w:r w:rsidR="00631219">
        <w:rPr>
          <w:rFonts w:eastAsiaTheme="minorHAnsi"/>
          <w:bCs/>
          <w:sz w:val="28"/>
          <w:szCs w:val="28"/>
          <w:lang w:eastAsia="en-US"/>
        </w:rPr>
        <w:t xml:space="preserve">на підприємстві </w:t>
      </w:r>
      <w:r w:rsidRPr="00146218">
        <w:rPr>
          <w:rStyle w:val="longtext"/>
          <w:sz w:val="28"/>
          <w:szCs w:val="28"/>
        </w:rPr>
        <w:t xml:space="preserve">в </w:t>
      </w:r>
      <w:r w:rsidR="00631219">
        <w:rPr>
          <w:rStyle w:val="longtext"/>
          <w:sz w:val="28"/>
          <w:szCs w:val="28"/>
        </w:rPr>
        <w:t xml:space="preserve">базових періодах </w:t>
      </w:r>
      <w:r w:rsidRPr="00146218">
        <w:rPr>
          <w:rStyle w:val="longtext"/>
          <w:sz w:val="28"/>
          <w:szCs w:val="28"/>
        </w:rPr>
        <w:t xml:space="preserve">склала </w:t>
      </w:r>
      <w:r w:rsidR="00631219">
        <w:rPr>
          <w:rStyle w:val="longtext"/>
          <w:sz w:val="28"/>
          <w:szCs w:val="28"/>
        </w:rPr>
        <w:t xml:space="preserve">понад </w:t>
      </w:r>
      <w:r w:rsidRPr="00146218">
        <w:rPr>
          <w:rStyle w:val="longtext"/>
          <w:sz w:val="28"/>
          <w:szCs w:val="28"/>
        </w:rPr>
        <w:t>4</w:t>
      </w:r>
      <w:r>
        <w:rPr>
          <w:rStyle w:val="longtext"/>
          <w:sz w:val="28"/>
          <w:szCs w:val="28"/>
        </w:rPr>
        <w:t xml:space="preserve"> млн</w:t>
      </w:r>
      <w:r w:rsidRPr="00146218">
        <w:rPr>
          <w:rStyle w:val="longtext"/>
          <w:sz w:val="28"/>
          <w:szCs w:val="28"/>
        </w:rPr>
        <w:t xml:space="preserve">. грн., а в </w:t>
      </w:r>
      <w:r w:rsidR="00631219">
        <w:rPr>
          <w:rStyle w:val="longtext"/>
          <w:sz w:val="28"/>
          <w:szCs w:val="28"/>
        </w:rPr>
        <w:t xml:space="preserve">звітному </w:t>
      </w:r>
      <w:r w:rsidRPr="00146218">
        <w:rPr>
          <w:rStyle w:val="longtext"/>
          <w:sz w:val="28"/>
          <w:szCs w:val="28"/>
        </w:rPr>
        <w:t xml:space="preserve">році збільшилася на </w:t>
      </w:r>
      <w:r w:rsidR="00631219">
        <w:rPr>
          <w:rStyle w:val="longtext"/>
          <w:sz w:val="28"/>
          <w:szCs w:val="28"/>
        </w:rPr>
        <w:t xml:space="preserve">понад </w:t>
      </w:r>
      <w:r w:rsidRPr="00146218">
        <w:rPr>
          <w:rStyle w:val="longtext"/>
          <w:sz w:val="28"/>
          <w:szCs w:val="28"/>
        </w:rPr>
        <w:t>6</w:t>
      </w:r>
      <w:r>
        <w:rPr>
          <w:rStyle w:val="longtext"/>
          <w:sz w:val="28"/>
          <w:szCs w:val="28"/>
        </w:rPr>
        <w:t xml:space="preserve"> млн</w:t>
      </w:r>
      <w:r w:rsidRPr="00146218">
        <w:rPr>
          <w:rStyle w:val="longtext"/>
          <w:sz w:val="28"/>
          <w:szCs w:val="28"/>
        </w:rPr>
        <w:t>. грн.</w:t>
      </w:r>
      <w:r>
        <w:rPr>
          <w:rStyle w:val="longtext"/>
          <w:sz w:val="28"/>
          <w:szCs w:val="28"/>
        </w:rPr>
        <w:t xml:space="preserve">, що </w:t>
      </w:r>
      <w:r>
        <w:rPr>
          <w:rStyle w:val="longtext"/>
          <w:sz w:val="28"/>
          <w:szCs w:val="28"/>
        </w:rPr>
        <w:lastRenderedPageBreak/>
        <w:t>с</w:t>
      </w:r>
      <w:r w:rsidRPr="00146218">
        <w:rPr>
          <w:rStyle w:val="longtext"/>
          <w:sz w:val="28"/>
          <w:szCs w:val="28"/>
        </w:rPr>
        <w:t xml:space="preserve">відчить про </w:t>
      </w:r>
      <w:r>
        <w:rPr>
          <w:rStyle w:val="longtext"/>
          <w:sz w:val="28"/>
          <w:szCs w:val="28"/>
        </w:rPr>
        <w:t xml:space="preserve">збільшення </w:t>
      </w:r>
      <w:r w:rsidRPr="00146218">
        <w:rPr>
          <w:rStyle w:val="longtext"/>
          <w:sz w:val="28"/>
          <w:szCs w:val="28"/>
        </w:rPr>
        <w:t>борг</w:t>
      </w:r>
      <w:r>
        <w:rPr>
          <w:rStyle w:val="longtext"/>
          <w:sz w:val="28"/>
          <w:szCs w:val="28"/>
        </w:rPr>
        <w:t>ів</w:t>
      </w:r>
      <w:r w:rsidR="00631219">
        <w:rPr>
          <w:rStyle w:val="longtext"/>
          <w:sz w:val="28"/>
          <w:szCs w:val="28"/>
        </w:rPr>
        <w:t xml:space="preserve"> покупців </w:t>
      </w:r>
      <w:r w:rsidRPr="00146218">
        <w:rPr>
          <w:rStyle w:val="longtext"/>
          <w:sz w:val="28"/>
          <w:szCs w:val="28"/>
        </w:rPr>
        <w:t>перед</w:t>
      </w:r>
      <w:r w:rsidR="00631219">
        <w:rPr>
          <w:rStyle w:val="longtext"/>
          <w:sz w:val="28"/>
          <w:szCs w:val="28"/>
        </w:rPr>
        <w:t xml:space="preserve"> підприємством</w:t>
      </w:r>
      <w:r w:rsidRPr="00146218">
        <w:rPr>
          <w:rStyle w:val="longtext"/>
          <w:sz w:val="28"/>
          <w:szCs w:val="28"/>
        </w:rPr>
        <w:t xml:space="preserve"> і в подальшому може знизити ефективність збуту</w:t>
      </w:r>
      <w:r w:rsidR="00631219">
        <w:rPr>
          <w:rStyle w:val="longtext"/>
          <w:sz w:val="28"/>
          <w:szCs w:val="28"/>
        </w:rPr>
        <w:t xml:space="preserve"> </w:t>
      </w:r>
      <w:r w:rsidR="00631219" w:rsidRPr="00631219">
        <w:rPr>
          <w:bCs/>
          <w:sz w:val="28"/>
          <w:szCs w:val="28"/>
        </w:rPr>
        <w:t>на  ТОВ «ПРОСПЕРІТІ ЛЕНД»</w:t>
      </w:r>
      <w:r w:rsidRPr="00146218">
        <w:rPr>
          <w:rStyle w:val="longtext"/>
          <w:sz w:val="28"/>
          <w:szCs w:val="28"/>
        </w:rPr>
        <w:t xml:space="preserve">. </w:t>
      </w:r>
    </w:p>
    <w:p w:rsidR="00631219" w:rsidRDefault="0021320B" w:rsidP="0021320B">
      <w:pPr>
        <w:spacing w:line="360" w:lineRule="auto"/>
        <w:ind w:firstLine="709"/>
        <w:jc w:val="both"/>
        <w:rPr>
          <w:rStyle w:val="longtext"/>
          <w:sz w:val="28"/>
          <w:szCs w:val="28"/>
        </w:rPr>
      </w:pPr>
      <w:r>
        <w:rPr>
          <w:rStyle w:val="longtext"/>
          <w:sz w:val="28"/>
          <w:szCs w:val="28"/>
        </w:rPr>
        <w:t xml:space="preserve">Частка </w:t>
      </w:r>
      <w:r w:rsidRPr="00146218">
        <w:rPr>
          <w:rStyle w:val="longtext"/>
          <w:sz w:val="28"/>
          <w:szCs w:val="28"/>
        </w:rPr>
        <w:t xml:space="preserve">грошових </w:t>
      </w:r>
      <w:r>
        <w:rPr>
          <w:rStyle w:val="longtext"/>
          <w:sz w:val="28"/>
          <w:szCs w:val="28"/>
        </w:rPr>
        <w:t>ресурсів</w:t>
      </w:r>
      <w:r w:rsidR="00631219">
        <w:rPr>
          <w:rStyle w:val="longtext"/>
          <w:sz w:val="28"/>
          <w:szCs w:val="28"/>
        </w:rPr>
        <w:t xml:space="preserve"> у базовому періоді </w:t>
      </w:r>
      <w:r w:rsidRPr="00146218">
        <w:rPr>
          <w:rStyle w:val="longtext"/>
          <w:sz w:val="28"/>
          <w:szCs w:val="28"/>
        </w:rPr>
        <w:t xml:space="preserve"> склала 11</w:t>
      </w:r>
      <w:r w:rsidR="00631219">
        <w:rPr>
          <w:rStyle w:val="longtext"/>
          <w:sz w:val="28"/>
          <w:szCs w:val="28"/>
        </w:rPr>
        <w:t xml:space="preserve"> </w:t>
      </w:r>
      <w:r w:rsidRPr="00146218">
        <w:rPr>
          <w:rStyle w:val="longtext"/>
          <w:sz w:val="28"/>
          <w:szCs w:val="28"/>
        </w:rPr>
        <w:t>%, в 20</w:t>
      </w:r>
      <w:r>
        <w:rPr>
          <w:rStyle w:val="longtext"/>
          <w:sz w:val="28"/>
          <w:szCs w:val="28"/>
        </w:rPr>
        <w:t>2</w:t>
      </w:r>
      <w:r w:rsidRPr="00146218">
        <w:rPr>
          <w:rStyle w:val="longtext"/>
          <w:sz w:val="28"/>
          <w:szCs w:val="28"/>
        </w:rPr>
        <w:t xml:space="preserve">2 році 3%, </w:t>
      </w:r>
      <w:r>
        <w:rPr>
          <w:rStyle w:val="longtext"/>
          <w:sz w:val="28"/>
          <w:szCs w:val="28"/>
        </w:rPr>
        <w:t xml:space="preserve">на </w:t>
      </w:r>
      <w:r w:rsidR="00631219">
        <w:rPr>
          <w:rStyle w:val="longtext"/>
          <w:sz w:val="28"/>
          <w:szCs w:val="28"/>
        </w:rPr>
        <w:t xml:space="preserve">підприємстві </w:t>
      </w:r>
      <w:r w:rsidRPr="00146218">
        <w:rPr>
          <w:rStyle w:val="longtext"/>
          <w:sz w:val="28"/>
          <w:szCs w:val="28"/>
        </w:rPr>
        <w:t xml:space="preserve">спостерігається зменшення </w:t>
      </w:r>
      <w:r w:rsidR="00631219">
        <w:rPr>
          <w:rStyle w:val="longtext"/>
          <w:sz w:val="28"/>
          <w:szCs w:val="28"/>
        </w:rPr>
        <w:t xml:space="preserve">грошових ресурсів </w:t>
      </w:r>
      <w:r w:rsidRPr="00146218">
        <w:rPr>
          <w:rStyle w:val="longtext"/>
          <w:sz w:val="28"/>
          <w:szCs w:val="28"/>
        </w:rPr>
        <w:t>на 8</w:t>
      </w:r>
      <w:r w:rsidR="00631219">
        <w:rPr>
          <w:rStyle w:val="longtext"/>
          <w:sz w:val="28"/>
          <w:szCs w:val="28"/>
        </w:rPr>
        <w:t xml:space="preserve"> </w:t>
      </w:r>
      <w:r w:rsidRPr="00146218">
        <w:rPr>
          <w:rStyle w:val="longtext"/>
          <w:sz w:val="28"/>
          <w:szCs w:val="28"/>
        </w:rPr>
        <w:t xml:space="preserve">%. </w:t>
      </w:r>
    </w:p>
    <w:p w:rsidR="0021320B" w:rsidRPr="00146218" w:rsidRDefault="0021320B" w:rsidP="0021320B">
      <w:pPr>
        <w:spacing w:line="360" w:lineRule="auto"/>
        <w:ind w:firstLine="709"/>
        <w:jc w:val="both"/>
        <w:rPr>
          <w:sz w:val="28"/>
          <w:szCs w:val="28"/>
        </w:rPr>
      </w:pPr>
      <w:r w:rsidRPr="00146218">
        <w:rPr>
          <w:rStyle w:val="longtext"/>
          <w:sz w:val="28"/>
          <w:szCs w:val="28"/>
        </w:rPr>
        <w:t xml:space="preserve">У </w:t>
      </w:r>
      <w:r w:rsidR="00631219">
        <w:rPr>
          <w:rStyle w:val="longtext"/>
          <w:sz w:val="28"/>
          <w:szCs w:val="28"/>
        </w:rPr>
        <w:t>звітному</w:t>
      </w:r>
      <w:r w:rsidRPr="00146218">
        <w:rPr>
          <w:rStyle w:val="longtext"/>
          <w:sz w:val="28"/>
          <w:szCs w:val="28"/>
        </w:rPr>
        <w:t xml:space="preserve"> році </w:t>
      </w:r>
      <w:r w:rsidR="00631219">
        <w:rPr>
          <w:rStyle w:val="longtext"/>
          <w:sz w:val="28"/>
          <w:szCs w:val="28"/>
        </w:rPr>
        <w:t>у</w:t>
      </w:r>
      <w:r w:rsidRPr="00146218">
        <w:rPr>
          <w:rStyle w:val="longtext"/>
          <w:sz w:val="28"/>
          <w:szCs w:val="28"/>
        </w:rPr>
        <w:t xml:space="preserve"> порівнянні з </w:t>
      </w:r>
      <w:r w:rsidR="00631219">
        <w:rPr>
          <w:rStyle w:val="longtext"/>
          <w:sz w:val="28"/>
          <w:szCs w:val="28"/>
        </w:rPr>
        <w:t xml:space="preserve">попереднім </w:t>
      </w:r>
      <w:r w:rsidRPr="00146218">
        <w:rPr>
          <w:rStyle w:val="longtext"/>
          <w:sz w:val="28"/>
          <w:szCs w:val="28"/>
        </w:rPr>
        <w:t xml:space="preserve">роком наявність </w:t>
      </w:r>
      <w:r w:rsidR="00631219" w:rsidRPr="00631219">
        <w:rPr>
          <w:bCs/>
          <w:sz w:val="28"/>
          <w:szCs w:val="28"/>
        </w:rPr>
        <w:t>на  ТОВ «ПРОСПЕРІТІ ЛЕНД»</w:t>
      </w:r>
      <w:r w:rsidR="00631219" w:rsidRPr="00631219">
        <w:rPr>
          <w:sz w:val="28"/>
          <w:szCs w:val="28"/>
        </w:rPr>
        <w:t xml:space="preserve"> </w:t>
      </w:r>
      <w:r w:rsidRPr="00146218">
        <w:rPr>
          <w:rStyle w:val="longtext"/>
          <w:sz w:val="28"/>
          <w:szCs w:val="28"/>
        </w:rPr>
        <w:t xml:space="preserve">грошових </w:t>
      </w:r>
      <w:r w:rsidR="00631219">
        <w:rPr>
          <w:rStyle w:val="longtext"/>
          <w:sz w:val="28"/>
          <w:szCs w:val="28"/>
        </w:rPr>
        <w:t>активів</w:t>
      </w:r>
      <w:r>
        <w:rPr>
          <w:rFonts w:eastAsiaTheme="minorHAnsi"/>
          <w:bCs/>
          <w:sz w:val="28"/>
          <w:szCs w:val="28"/>
          <w:lang w:eastAsia="en-US"/>
        </w:rPr>
        <w:t xml:space="preserve"> </w:t>
      </w:r>
      <w:r w:rsidRPr="00146218">
        <w:rPr>
          <w:rStyle w:val="longtext"/>
          <w:sz w:val="28"/>
          <w:szCs w:val="28"/>
        </w:rPr>
        <w:t xml:space="preserve"> збільшилася на 1 </w:t>
      </w:r>
      <w:r>
        <w:rPr>
          <w:rStyle w:val="longtext"/>
          <w:sz w:val="28"/>
          <w:szCs w:val="28"/>
        </w:rPr>
        <w:t>млн</w:t>
      </w:r>
      <w:r w:rsidRPr="00146218">
        <w:rPr>
          <w:rStyle w:val="longtext"/>
          <w:sz w:val="28"/>
          <w:szCs w:val="28"/>
        </w:rPr>
        <w:t>. грн.</w:t>
      </w:r>
      <w:r>
        <w:rPr>
          <w:rStyle w:val="longtext"/>
          <w:sz w:val="28"/>
          <w:szCs w:val="28"/>
        </w:rPr>
        <w:t xml:space="preserve"> С</w:t>
      </w:r>
      <w:r w:rsidRPr="00146218">
        <w:rPr>
          <w:rStyle w:val="longtext"/>
          <w:sz w:val="28"/>
          <w:szCs w:val="28"/>
        </w:rPr>
        <w:t xml:space="preserve">постерігаючи такий стан </w:t>
      </w:r>
      <w:r w:rsidR="00631219">
        <w:rPr>
          <w:rStyle w:val="longtext"/>
          <w:sz w:val="28"/>
          <w:szCs w:val="28"/>
        </w:rPr>
        <w:t>підприємства</w:t>
      </w:r>
      <w:r w:rsidRPr="00146218">
        <w:rPr>
          <w:rStyle w:val="longtext"/>
          <w:sz w:val="28"/>
          <w:szCs w:val="28"/>
        </w:rPr>
        <w:t xml:space="preserve">, </w:t>
      </w:r>
      <w:r w:rsidR="00631219">
        <w:rPr>
          <w:rStyle w:val="longtext"/>
          <w:sz w:val="28"/>
          <w:szCs w:val="28"/>
        </w:rPr>
        <w:t>погодимося</w:t>
      </w:r>
      <w:r w:rsidRPr="00146218">
        <w:rPr>
          <w:rStyle w:val="longtext"/>
          <w:sz w:val="28"/>
          <w:szCs w:val="28"/>
        </w:rPr>
        <w:t xml:space="preserve">, що </w:t>
      </w:r>
      <w:r>
        <w:rPr>
          <w:rStyle w:val="longtext"/>
          <w:sz w:val="28"/>
          <w:szCs w:val="28"/>
        </w:rPr>
        <w:t>у</w:t>
      </w:r>
      <w:r w:rsidRPr="00146218">
        <w:rPr>
          <w:rStyle w:val="longtext"/>
          <w:sz w:val="28"/>
          <w:szCs w:val="28"/>
        </w:rPr>
        <w:t xml:space="preserve"> </w:t>
      </w:r>
      <w:r w:rsidR="00631219">
        <w:rPr>
          <w:rStyle w:val="longtext"/>
          <w:sz w:val="28"/>
          <w:szCs w:val="28"/>
        </w:rPr>
        <w:t xml:space="preserve">базовому періоді </w:t>
      </w:r>
      <w:r w:rsidRPr="00146218">
        <w:rPr>
          <w:rStyle w:val="longtext"/>
          <w:sz w:val="28"/>
          <w:szCs w:val="28"/>
        </w:rPr>
        <w:t xml:space="preserve"> здатність</w:t>
      </w:r>
      <w:r w:rsidR="00631219" w:rsidRPr="00631219">
        <w:rPr>
          <w:bCs/>
          <w:sz w:val="28"/>
          <w:szCs w:val="28"/>
        </w:rPr>
        <w:t xml:space="preserve">  ТОВ «ПРОСПЕРІТІ ЛЕНД»</w:t>
      </w:r>
      <w:r w:rsidR="00631219" w:rsidRPr="00631219">
        <w:rPr>
          <w:sz w:val="28"/>
          <w:szCs w:val="28"/>
        </w:rPr>
        <w:t xml:space="preserve"> </w:t>
      </w:r>
      <w:r w:rsidRPr="00146218">
        <w:rPr>
          <w:rStyle w:val="longtext"/>
          <w:sz w:val="28"/>
          <w:szCs w:val="28"/>
        </w:rPr>
        <w:t>здійсн</w:t>
      </w:r>
      <w:r w:rsidR="00631219">
        <w:rPr>
          <w:rStyle w:val="longtext"/>
          <w:sz w:val="28"/>
          <w:szCs w:val="28"/>
        </w:rPr>
        <w:t xml:space="preserve">ювати </w:t>
      </w:r>
      <w:r w:rsidRPr="00146218">
        <w:rPr>
          <w:rStyle w:val="longtext"/>
          <w:sz w:val="28"/>
          <w:szCs w:val="28"/>
        </w:rPr>
        <w:t>першочергов</w:t>
      </w:r>
      <w:r w:rsidR="00631219">
        <w:rPr>
          <w:rStyle w:val="longtext"/>
          <w:sz w:val="28"/>
          <w:szCs w:val="28"/>
        </w:rPr>
        <w:t>і</w:t>
      </w:r>
      <w:r w:rsidRPr="00146218">
        <w:rPr>
          <w:rStyle w:val="longtext"/>
          <w:sz w:val="28"/>
          <w:szCs w:val="28"/>
        </w:rPr>
        <w:t xml:space="preserve"> платежі </w:t>
      </w:r>
      <w:r w:rsidR="00631219">
        <w:rPr>
          <w:rStyle w:val="longtext"/>
          <w:sz w:val="28"/>
          <w:szCs w:val="28"/>
        </w:rPr>
        <w:t xml:space="preserve">постачальникам </w:t>
      </w:r>
      <w:r w:rsidRPr="00146218">
        <w:rPr>
          <w:rStyle w:val="longtext"/>
          <w:sz w:val="28"/>
          <w:szCs w:val="28"/>
        </w:rPr>
        <w:t xml:space="preserve">була вищою, ніж </w:t>
      </w:r>
      <w:r w:rsidR="00631219">
        <w:rPr>
          <w:rStyle w:val="longtext"/>
          <w:sz w:val="28"/>
          <w:szCs w:val="28"/>
        </w:rPr>
        <w:t>наступні роки</w:t>
      </w:r>
      <w:r w:rsidRPr="00146218">
        <w:rPr>
          <w:rStyle w:val="longtext"/>
          <w:sz w:val="28"/>
          <w:szCs w:val="28"/>
        </w:rPr>
        <w:t>.</w:t>
      </w:r>
      <w:r w:rsidRPr="00146218">
        <w:rPr>
          <w:sz w:val="28"/>
          <w:szCs w:val="28"/>
        </w:rPr>
        <w:tab/>
      </w:r>
      <w:r w:rsidRPr="00146218">
        <w:rPr>
          <w:sz w:val="28"/>
          <w:szCs w:val="28"/>
        </w:rPr>
        <w:tab/>
      </w:r>
      <w:r w:rsidRPr="00146218">
        <w:rPr>
          <w:sz w:val="28"/>
          <w:szCs w:val="28"/>
        </w:rPr>
        <w:tab/>
      </w:r>
    </w:p>
    <w:p w:rsidR="00631219" w:rsidRDefault="0021320B" w:rsidP="0021320B">
      <w:pPr>
        <w:spacing w:line="360" w:lineRule="auto"/>
        <w:ind w:firstLine="709"/>
        <w:jc w:val="both"/>
        <w:rPr>
          <w:rStyle w:val="longtext"/>
          <w:sz w:val="28"/>
          <w:szCs w:val="28"/>
        </w:rPr>
      </w:pPr>
      <w:r>
        <w:rPr>
          <w:rStyle w:val="longtext"/>
          <w:sz w:val="28"/>
          <w:szCs w:val="28"/>
        </w:rPr>
        <w:t>Досліджуючи</w:t>
      </w:r>
      <w:r w:rsidRPr="00146218">
        <w:rPr>
          <w:rStyle w:val="longtext"/>
          <w:sz w:val="28"/>
          <w:szCs w:val="28"/>
        </w:rPr>
        <w:t xml:space="preserve"> </w:t>
      </w:r>
      <w:r w:rsidR="00631219">
        <w:rPr>
          <w:rStyle w:val="longtext"/>
          <w:sz w:val="28"/>
          <w:szCs w:val="28"/>
        </w:rPr>
        <w:t>джерела формування капіталу підприємства</w:t>
      </w:r>
      <w:r w:rsidRPr="00146218">
        <w:rPr>
          <w:rStyle w:val="longtext"/>
          <w:sz w:val="28"/>
          <w:szCs w:val="28"/>
        </w:rPr>
        <w:t xml:space="preserve">, </w:t>
      </w:r>
      <w:r w:rsidR="00631219">
        <w:rPr>
          <w:rStyle w:val="longtext"/>
          <w:sz w:val="28"/>
          <w:szCs w:val="28"/>
        </w:rPr>
        <w:t>зауважимо</w:t>
      </w:r>
      <w:r w:rsidRPr="00146218">
        <w:rPr>
          <w:rStyle w:val="longtext"/>
          <w:sz w:val="28"/>
          <w:szCs w:val="28"/>
        </w:rPr>
        <w:t xml:space="preserve">, що </w:t>
      </w:r>
      <w:r w:rsidR="00631219" w:rsidRPr="00631219">
        <w:rPr>
          <w:bCs/>
          <w:sz w:val="28"/>
          <w:szCs w:val="28"/>
        </w:rPr>
        <w:t>ТОВ «ПРОСПЕРІТІ ЛЕНД»</w:t>
      </w:r>
      <w:r w:rsidR="00631219" w:rsidRPr="00631219">
        <w:rPr>
          <w:sz w:val="28"/>
          <w:szCs w:val="28"/>
        </w:rPr>
        <w:t xml:space="preserve"> </w:t>
      </w:r>
      <w:r w:rsidRPr="00146218">
        <w:rPr>
          <w:rStyle w:val="longtext"/>
          <w:sz w:val="28"/>
          <w:szCs w:val="28"/>
        </w:rPr>
        <w:t xml:space="preserve">фінансується в основному за рахунок власних </w:t>
      </w:r>
      <w:r w:rsidR="00631219">
        <w:rPr>
          <w:rStyle w:val="longtext"/>
          <w:sz w:val="28"/>
          <w:szCs w:val="28"/>
        </w:rPr>
        <w:t>ресурсів</w:t>
      </w:r>
      <w:r w:rsidRPr="00146218">
        <w:rPr>
          <w:rStyle w:val="longtext"/>
          <w:sz w:val="28"/>
          <w:szCs w:val="28"/>
        </w:rPr>
        <w:t xml:space="preserve">, </w:t>
      </w:r>
      <w:r w:rsidR="00631219">
        <w:rPr>
          <w:rStyle w:val="longtext"/>
          <w:sz w:val="28"/>
          <w:szCs w:val="28"/>
        </w:rPr>
        <w:t xml:space="preserve">а </w:t>
      </w:r>
      <w:r w:rsidRPr="00146218">
        <w:rPr>
          <w:rStyle w:val="longtext"/>
          <w:sz w:val="28"/>
          <w:szCs w:val="28"/>
        </w:rPr>
        <w:t>їх частка складає</w:t>
      </w:r>
      <w:r w:rsidR="00631219">
        <w:rPr>
          <w:rStyle w:val="longtext"/>
          <w:sz w:val="28"/>
          <w:szCs w:val="28"/>
        </w:rPr>
        <w:t>:</w:t>
      </w:r>
    </w:p>
    <w:p w:rsidR="007911E0" w:rsidRPr="007911E0" w:rsidRDefault="0021320B" w:rsidP="007911E0">
      <w:pPr>
        <w:pStyle w:val="af5"/>
        <w:numPr>
          <w:ilvl w:val="0"/>
          <w:numId w:val="30"/>
        </w:numPr>
        <w:spacing w:after="0" w:line="360" w:lineRule="auto"/>
        <w:ind w:left="0" w:firstLine="709"/>
        <w:jc w:val="both"/>
        <w:rPr>
          <w:rFonts w:ascii="Times New Roman" w:hAnsi="Times New Roman"/>
          <w:color w:val="200F03"/>
          <w:sz w:val="28"/>
          <w:szCs w:val="28"/>
        </w:rPr>
      </w:pPr>
      <w:r w:rsidRPr="007911E0">
        <w:rPr>
          <w:rFonts w:ascii="Times New Roman" w:hAnsi="Times New Roman"/>
          <w:color w:val="200F03"/>
          <w:sz w:val="28"/>
          <w:szCs w:val="28"/>
        </w:rPr>
        <w:t>2021 р</w:t>
      </w:r>
      <w:r w:rsidR="007911E0" w:rsidRPr="007911E0">
        <w:rPr>
          <w:rFonts w:ascii="Times New Roman" w:hAnsi="Times New Roman"/>
          <w:color w:val="200F03"/>
          <w:sz w:val="28"/>
          <w:szCs w:val="28"/>
        </w:rPr>
        <w:t>ік</w:t>
      </w:r>
      <w:r w:rsidRPr="007911E0">
        <w:rPr>
          <w:rFonts w:ascii="Times New Roman" w:hAnsi="Times New Roman"/>
          <w:color w:val="200F03"/>
          <w:sz w:val="28"/>
          <w:szCs w:val="28"/>
        </w:rPr>
        <w:t xml:space="preserve">  </w:t>
      </w:r>
      <w:r w:rsidR="007911E0" w:rsidRPr="007911E0">
        <w:rPr>
          <w:rFonts w:ascii="Times New Roman" w:hAnsi="Times New Roman"/>
          <w:color w:val="200F03"/>
          <w:sz w:val="28"/>
          <w:szCs w:val="28"/>
        </w:rPr>
        <w:t xml:space="preserve">– </w:t>
      </w:r>
      <w:r w:rsidRPr="007911E0">
        <w:rPr>
          <w:rFonts w:ascii="Times New Roman" w:hAnsi="Times New Roman"/>
          <w:color w:val="200F03"/>
          <w:sz w:val="28"/>
          <w:szCs w:val="28"/>
        </w:rPr>
        <w:t>97</w:t>
      </w:r>
      <w:r w:rsidR="007911E0" w:rsidRPr="007911E0">
        <w:rPr>
          <w:rFonts w:ascii="Times New Roman" w:hAnsi="Times New Roman"/>
          <w:color w:val="200F03"/>
          <w:sz w:val="28"/>
          <w:szCs w:val="28"/>
        </w:rPr>
        <w:t xml:space="preserve"> </w:t>
      </w:r>
      <w:r w:rsidRPr="007911E0">
        <w:rPr>
          <w:rFonts w:ascii="Times New Roman" w:hAnsi="Times New Roman"/>
          <w:color w:val="200F03"/>
          <w:sz w:val="28"/>
          <w:szCs w:val="28"/>
        </w:rPr>
        <w:t>%</w:t>
      </w:r>
      <w:r w:rsidR="007911E0" w:rsidRPr="007911E0">
        <w:rPr>
          <w:rFonts w:ascii="Times New Roman" w:hAnsi="Times New Roman"/>
          <w:color w:val="200F03"/>
          <w:sz w:val="28"/>
          <w:szCs w:val="28"/>
        </w:rPr>
        <w:t>;</w:t>
      </w:r>
    </w:p>
    <w:p w:rsidR="007911E0" w:rsidRPr="007911E0" w:rsidRDefault="0021320B" w:rsidP="007911E0">
      <w:pPr>
        <w:pStyle w:val="af5"/>
        <w:numPr>
          <w:ilvl w:val="0"/>
          <w:numId w:val="30"/>
        </w:numPr>
        <w:spacing w:after="0" w:line="360" w:lineRule="auto"/>
        <w:ind w:left="0" w:firstLine="709"/>
        <w:jc w:val="both"/>
        <w:rPr>
          <w:rFonts w:ascii="Times New Roman" w:hAnsi="Times New Roman"/>
          <w:color w:val="200F03"/>
          <w:sz w:val="28"/>
          <w:szCs w:val="28"/>
        </w:rPr>
      </w:pPr>
      <w:r w:rsidRPr="007911E0">
        <w:rPr>
          <w:rFonts w:ascii="Times New Roman" w:hAnsi="Times New Roman"/>
          <w:color w:val="200F03"/>
          <w:sz w:val="28"/>
          <w:szCs w:val="28"/>
        </w:rPr>
        <w:t>2022 рі</w:t>
      </w:r>
      <w:r w:rsidR="007911E0" w:rsidRPr="007911E0">
        <w:rPr>
          <w:rFonts w:ascii="Times New Roman" w:hAnsi="Times New Roman"/>
          <w:color w:val="200F03"/>
          <w:sz w:val="28"/>
          <w:szCs w:val="28"/>
        </w:rPr>
        <w:t>к</w:t>
      </w:r>
      <w:r w:rsidRPr="007911E0">
        <w:rPr>
          <w:rFonts w:ascii="Times New Roman" w:hAnsi="Times New Roman"/>
          <w:color w:val="200F03"/>
          <w:sz w:val="28"/>
          <w:szCs w:val="28"/>
        </w:rPr>
        <w:t xml:space="preserve"> </w:t>
      </w:r>
      <w:r w:rsidR="007911E0" w:rsidRPr="007911E0">
        <w:rPr>
          <w:rFonts w:ascii="Times New Roman" w:hAnsi="Times New Roman"/>
          <w:color w:val="200F03"/>
          <w:sz w:val="28"/>
          <w:szCs w:val="28"/>
        </w:rPr>
        <w:t>–</w:t>
      </w:r>
      <w:r w:rsidRPr="007911E0">
        <w:rPr>
          <w:rFonts w:ascii="Times New Roman" w:hAnsi="Times New Roman"/>
          <w:color w:val="200F03"/>
          <w:sz w:val="28"/>
          <w:szCs w:val="28"/>
        </w:rPr>
        <w:t xml:space="preserve"> 81</w:t>
      </w:r>
      <w:r w:rsidR="007911E0" w:rsidRPr="007911E0">
        <w:rPr>
          <w:rFonts w:ascii="Times New Roman" w:hAnsi="Times New Roman"/>
          <w:color w:val="200F03"/>
          <w:sz w:val="28"/>
          <w:szCs w:val="28"/>
        </w:rPr>
        <w:t xml:space="preserve"> </w:t>
      </w:r>
      <w:r w:rsidRPr="007911E0">
        <w:rPr>
          <w:rFonts w:ascii="Times New Roman" w:hAnsi="Times New Roman"/>
          <w:color w:val="200F03"/>
          <w:sz w:val="28"/>
          <w:szCs w:val="28"/>
        </w:rPr>
        <w:t>%</w:t>
      </w:r>
      <w:r w:rsidR="007911E0" w:rsidRPr="007911E0">
        <w:rPr>
          <w:rFonts w:ascii="Times New Roman" w:hAnsi="Times New Roman"/>
          <w:color w:val="200F03"/>
          <w:sz w:val="28"/>
          <w:szCs w:val="28"/>
        </w:rPr>
        <w:t>;</w:t>
      </w:r>
    </w:p>
    <w:p w:rsidR="007911E0" w:rsidRPr="007911E0" w:rsidRDefault="0021320B" w:rsidP="007911E0">
      <w:pPr>
        <w:pStyle w:val="af5"/>
        <w:numPr>
          <w:ilvl w:val="0"/>
          <w:numId w:val="30"/>
        </w:numPr>
        <w:spacing w:after="0" w:line="360" w:lineRule="auto"/>
        <w:ind w:left="0" w:firstLine="709"/>
        <w:jc w:val="both"/>
        <w:rPr>
          <w:rFonts w:ascii="Times New Roman" w:hAnsi="Times New Roman"/>
          <w:color w:val="200F03"/>
          <w:sz w:val="28"/>
          <w:szCs w:val="28"/>
        </w:rPr>
      </w:pPr>
      <w:r w:rsidRPr="007911E0">
        <w:rPr>
          <w:rFonts w:ascii="Times New Roman" w:hAnsi="Times New Roman"/>
          <w:color w:val="200F03"/>
          <w:sz w:val="28"/>
          <w:szCs w:val="28"/>
        </w:rPr>
        <w:t>2023 рі</w:t>
      </w:r>
      <w:r w:rsidR="007911E0" w:rsidRPr="007911E0">
        <w:rPr>
          <w:rFonts w:ascii="Times New Roman" w:hAnsi="Times New Roman"/>
          <w:color w:val="200F03"/>
          <w:sz w:val="28"/>
          <w:szCs w:val="28"/>
        </w:rPr>
        <w:t xml:space="preserve">к – </w:t>
      </w:r>
      <w:r w:rsidRPr="007911E0">
        <w:rPr>
          <w:rFonts w:ascii="Times New Roman" w:hAnsi="Times New Roman"/>
          <w:color w:val="200F03"/>
          <w:sz w:val="28"/>
          <w:szCs w:val="28"/>
        </w:rPr>
        <w:t>74</w:t>
      </w:r>
      <w:r w:rsidR="007911E0" w:rsidRPr="007911E0">
        <w:rPr>
          <w:rFonts w:ascii="Times New Roman" w:hAnsi="Times New Roman"/>
          <w:color w:val="200F03"/>
          <w:sz w:val="28"/>
          <w:szCs w:val="28"/>
        </w:rPr>
        <w:t xml:space="preserve"> </w:t>
      </w:r>
      <w:r w:rsidRPr="007911E0">
        <w:rPr>
          <w:rFonts w:ascii="Times New Roman" w:hAnsi="Times New Roman"/>
          <w:color w:val="200F03"/>
          <w:sz w:val="28"/>
          <w:szCs w:val="28"/>
        </w:rPr>
        <w:t xml:space="preserve">%.   </w:t>
      </w:r>
    </w:p>
    <w:p w:rsidR="007911E0" w:rsidRDefault="007911E0" w:rsidP="0021320B">
      <w:pPr>
        <w:spacing w:line="360" w:lineRule="auto"/>
        <w:ind w:firstLine="709"/>
        <w:jc w:val="both"/>
        <w:rPr>
          <w:rStyle w:val="longtext"/>
          <w:sz w:val="28"/>
          <w:szCs w:val="28"/>
        </w:rPr>
      </w:pPr>
      <w:r>
        <w:rPr>
          <w:rStyle w:val="hps"/>
          <w:sz w:val="28"/>
          <w:szCs w:val="28"/>
        </w:rPr>
        <w:t>Зауважимо</w:t>
      </w:r>
      <w:r w:rsidR="0021320B">
        <w:rPr>
          <w:rStyle w:val="hps"/>
          <w:sz w:val="28"/>
          <w:szCs w:val="28"/>
        </w:rPr>
        <w:t>, х</w:t>
      </w:r>
      <w:r w:rsidR="0021320B" w:rsidRPr="00146218">
        <w:rPr>
          <w:rStyle w:val="longtext"/>
          <w:sz w:val="28"/>
          <w:szCs w:val="28"/>
        </w:rPr>
        <w:t xml:space="preserve">оча частка </w:t>
      </w:r>
      <w:r w:rsidRPr="00146218">
        <w:rPr>
          <w:rStyle w:val="longtext"/>
          <w:sz w:val="28"/>
          <w:szCs w:val="28"/>
        </w:rPr>
        <w:t xml:space="preserve">власних </w:t>
      </w:r>
      <w:r>
        <w:rPr>
          <w:rStyle w:val="longtext"/>
          <w:sz w:val="28"/>
          <w:szCs w:val="28"/>
        </w:rPr>
        <w:t>ресурсів</w:t>
      </w:r>
      <w:r w:rsidRPr="00146218">
        <w:rPr>
          <w:rStyle w:val="longtext"/>
          <w:sz w:val="28"/>
          <w:szCs w:val="28"/>
        </w:rPr>
        <w:t xml:space="preserve"> </w:t>
      </w:r>
      <w:r w:rsidR="0021320B" w:rsidRPr="00146218">
        <w:rPr>
          <w:rStyle w:val="longtext"/>
          <w:sz w:val="28"/>
          <w:szCs w:val="28"/>
        </w:rPr>
        <w:t>з кожним роком зменшується, але все ж їх питома вага переважає в баланс</w:t>
      </w:r>
      <w:r>
        <w:rPr>
          <w:rStyle w:val="longtext"/>
          <w:sz w:val="28"/>
          <w:szCs w:val="28"/>
        </w:rPr>
        <w:t>і підприємства.</w:t>
      </w:r>
    </w:p>
    <w:p w:rsidR="0021320B" w:rsidRPr="00146218" w:rsidRDefault="0021320B" w:rsidP="0021320B">
      <w:pPr>
        <w:spacing w:line="360" w:lineRule="auto"/>
        <w:ind w:firstLine="709"/>
        <w:jc w:val="both"/>
        <w:rPr>
          <w:sz w:val="28"/>
          <w:szCs w:val="28"/>
        </w:rPr>
      </w:pPr>
      <w:r w:rsidRPr="00146218">
        <w:rPr>
          <w:rStyle w:val="longtext"/>
          <w:sz w:val="28"/>
          <w:szCs w:val="28"/>
        </w:rPr>
        <w:t xml:space="preserve">Структура позикових </w:t>
      </w:r>
      <w:r w:rsidR="007911E0">
        <w:rPr>
          <w:rStyle w:val="longtext"/>
          <w:sz w:val="28"/>
          <w:szCs w:val="28"/>
        </w:rPr>
        <w:t>ресурсів</w:t>
      </w:r>
      <w:r w:rsidRPr="00146218">
        <w:rPr>
          <w:rStyle w:val="longtext"/>
          <w:sz w:val="28"/>
          <w:szCs w:val="28"/>
        </w:rPr>
        <w:t xml:space="preserve"> </w:t>
      </w:r>
      <w:r w:rsidR="007911E0">
        <w:rPr>
          <w:rStyle w:val="longtext"/>
          <w:sz w:val="28"/>
          <w:szCs w:val="28"/>
        </w:rPr>
        <w:t xml:space="preserve">на </w:t>
      </w:r>
      <w:r w:rsidR="007911E0" w:rsidRPr="00FB084E">
        <w:rPr>
          <w:rFonts w:eastAsiaTheme="minorHAnsi"/>
          <w:bCs/>
          <w:sz w:val="28"/>
          <w:szCs w:val="28"/>
          <w:lang w:eastAsia="en-US"/>
        </w:rPr>
        <w:t>ТОВ «ПРОСПЕРІТІ ЛЕНД»</w:t>
      </w:r>
      <w:r w:rsidR="007911E0" w:rsidRPr="00146218">
        <w:rPr>
          <w:rStyle w:val="longtext"/>
          <w:sz w:val="28"/>
          <w:szCs w:val="28"/>
        </w:rPr>
        <w:t xml:space="preserve"> </w:t>
      </w:r>
      <w:r w:rsidRPr="00146218">
        <w:rPr>
          <w:rStyle w:val="longtext"/>
          <w:sz w:val="28"/>
          <w:szCs w:val="28"/>
        </w:rPr>
        <w:t xml:space="preserve">займає незначне місце </w:t>
      </w:r>
      <w:r w:rsidR="007911E0">
        <w:rPr>
          <w:rStyle w:val="longtext"/>
          <w:sz w:val="28"/>
          <w:szCs w:val="28"/>
        </w:rPr>
        <w:t>у звіті про фінансовий стані підприємства</w:t>
      </w:r>
      <w:r w:rsidRPr="00146218">
        <w:rPr>
          <w:rStyle w:val="longtext"/>
          <w:sz w:val="28"/>
          <w:szCs w:val="28"/>
        </w:rPr>
        <w:t>,</w:t>
      </w:r>
      <w:r>
        <w:rPr>
          <w:rStyle w:val="longtext"/>
          <w:sz w:val="28"/>
          <w:szCs w:val="28"/>
        </w:rPr>
        <w:t xml:space="preserve"> </w:t>
      </w:r>
      <w:r w:rsidRPr="00146218">
        <w:rPr>
          <w:rStyle w:val="longtext"/>
          <w:sz w:val="28"/>
          <w:szCs w:val="28"/>
        </w:rPr>
        <w:t xml:space="preserve">що </w:t>
      </w:r>
      <w:r w:rsidR="007911E0">
        <w:rPr>
          <w:rStyle w:val="longtext"/>
          <w:sz w:val="28"/>
          <w:szCs w:val="28"/>
        </w:rPr>
        <w:t xml:space="preserve">візуалізує </w:t>
      </w:r>
      <w:r w:rsidRPr="00146218">
        <w:rPr>
          <w:rStyle w:val="longtext"/>
          <w:sz w:val="28"/>
          <w:szCs w:val="28"/>
        </w:rPr>
        <w:t xml:space="preserve"> не</w:t>
      </w:r>
      <w:r w:rsidR="007911E0">
        <w:rPr>
          <w:rStyle w:val="longtext"/>
          <w:sz w:val="28"/>
          <w:szCs w:val="28"/>
        </w:rPr>
        <w:t xml:space="preserve">значну </w:t>
      </w:r>
      <w:r w:rsidRPr="00146218">
        <w:rPr>
          <w:rStyle w:val="longtext"/>
          <w:sz w:val="28"/>
          <w:szCs w:val="28"/>
        </w:rPr>
        <w:t xml:space="preserve">залежність </w:t>
      </w:r>
      <w:r w:rsidR="007911E0">
        <w:rPr>
          <w:rStyle w:val="longtext"/>
          <w:sz w:val="28"/>
          <w:szCs w:val="28"/>
        </w:rPr>
        <w:t xml:space="preserve">підприємства </w:t>
      </w:r>
      <w:r w:rsidRPr="00146218">
        <w:rPr>
          <w:rStyle w:val="longtext"/>
          <w:sz w:val="28"/>
          <w:szCs w:val="28"/>
        </w:rPr>
        <w:t xml:space="preserve">від зовнішнього </w:t>
      </w:r>
      <w:r w:rsidRPr="00146218">
        <w:rPr>
          <w:sz w:val="28"/>
          <w:szCs w:val="28"/>
        </w:rPr>
        <w:t>фінансування.</w:t>
      </w:r>
    </w:p>
    <w:p w:rsidR="0021320B" w:rsidRDefault="0021320B" w:rsidP="0021320B">
      <w:pPr>
        <w:tabs>
          <w:tab w:val="left" w:pos="709"/>
        </w:tabs>
        <w:spacing w:line="360" w:lineRule="auto"/>
        <w:ind w:firstLine="709"/>
        <w:jc w:val="both"/>
        <w:rPr>
          <w:rStyle w:val="longtext"/>
          <w:sz w:val="28"/>
          <w:szCs w:val="28"/>
        </w:rPr>
      </w:pPr>
      <w:r>
        <w:rPr>
          <w:rStyle w:val="longtext"/>
          <w:sz w:val="28"/>
          <w:szCs w:val="28"/>
        </w:rPr>
        <w:t>Н</w:t>
      </w:r>
      <w:r w:rsidRPr="00146218">
        <w:rPr>
          <w:rStyle w:val="longtext"/>
          <w:sz w:val="28"/>
          <w:szCs w:val="28"/>
        </w:rPr>
        <w:t xml:space="preserve">а </w:t>
      </w:r>
      <w:r w:rsidR="007911E0">
        <w:rPr>
          <w:rFonts w:eastAsiaTheme="minorHAnsi"/>
          <w:bCs/>
          <w:sz w:val="28"/>
          <w:szCs w:val="28"/>
          <w:lang w:eastAsia="en-US"/>
        </w:rPr>
        <w:t xml:space="preserve">підприємстві також  був </w:t>
      </w:r>
      <w:r w:rsidRPr="00146218">
        <w:rPr>
          <w:rStyle w:val="longtext"/>
          <w:sz w:val="28"/>
          <w:szCs w:val="28"/>
        </w:rPr>
        <w:t>непокритий збиток</w:t>
      </w:r>
      <w:r>
        <w:rPr>
          <w:rStyle w:val="longtext"/>
          <w:sz w:val="28"/>
          <w:szCs w:val="28"/>
        </w:rPr>
        <w:t>, так у</w:t>
      </w:r>
      <w:r w:rsidRPr="00146218">
        <w:rPr>
          <w:rStyle w:val="longtext"/>
          <w:sz w:val="28"/>
          <w:szCs w:val="28"/>
        </w:rPr>
        <w:t xml:space="preserve"> 20</w:t>
      </w:r>
      <w:r>
        <w:rPr>
          <w:rStyle w:val="longtext"/>
          <w:sz w:val="28"/>
          <w:szCs w:val="28"/>
        </w:rPr>
        <w:t>2</w:t>
      </w:r>
      <w:r w:rsidRPr="00146218">
        <w:rPr>
          <w:rStyle w:val="longtext"/>
          <w:sz w:val="28"/>
          <w:szCs w:val="28"/>
        </w:rPr>
        <w:t>2 році його частка склала 131</w:t>
      </w:r>
      <w:r w:rsidR="007911E0">
        <w:rPr>
          <w:rStyle w:val="longtext"/>
          <w:sz w:val="28"/>
          <w:szCs w:val="28"/>
        </w:rPr>
        <w:t xml:space="preserve"> </w:t>
      </w:r>
      <w:r w:rsidRPr="00146218">
        <w:rPr>
          <w:rStyle w:val="longtext"/>
          <w:sz w:val="28"/>
          <w:szCs w:val="28"/>
        </w:rPr>
        <w:t xml:space="preserve">%, що значно перевищує </w:t>
      </w:r>
      <w:r w:rsidR="007911E0">
        <w:rPr>
          <w:rStyle w:val="longtext"/>
          <w:sz w:val="28"/>
          <w:szCs w:val="28"/>
        </w:rPr>
        <w:t xml:space="preserve">сукупність активів підприємства </w:t>
      </w:r>
      <w:r w:rsidRPr="00146218">
        <w:rPr>
          <w:rStyle w:val="longtext"/>
          <w:sz w:val="28"/>
          <w:szCs w:val="28"/>
        </w:rPr>
        <w:t xml:space="preserve">за  рік. </w:t>
      </w:r>
      <w:r w:rsidR="007911E0">
        <w:rPr>
          <w:rStyle w:val="longtext"/>
          <w:sz w:val="28"/>
          <w:szCs w:val="28"/>
        </w:rPr>
        <w:t xml:space="preserve">У звітному </w:t>
      </w:r>
      <w:r w:rsidRPr="00146218">
        <w:rPr>
          <w:rStyle w:val="longtext"/>
          <w:sz w:val="28"/>
          <w:szCs w:val="28"/>
        </w:rPr>
        <w:t xml:space="preserve">році борг </w:t>
      </w:r>
      <w:r w:rsidR="007911E0">
        <w:rPr>
          <w:rStyle w:val="longtext"/>
          <w:sz w:val="28"/>
          <w:szCs w:val="28"/>
        </w:rPr>
        <w:t xml:space="preserve">на </w:t>
      </w:r>
      <w:r w:rsidR="007911E0" w:rsidRPr="00FB084E">
        <w:rPr>
          <w:rFonts w:eastAsiaTheme="minorHAnsi"/>
          <w:bCs/>
          <w:sz w:val="28"/>
          <w:szCs w:val="28"/>
          <w:lang w:eastAsia="en-US"/>
        </w:rPr>
        <w:t>ТОВ «ПРОСПЕРІТІ ЛЕНД»</w:t>
      </w:r>
      <w:r w:rsidR="007911E0" w:rsidRPr="00146218">
        <w:rPr>
          <w:rStyle w:val="longtext"/>
          <w:sz w:val="28"/>
          <w:szCs w:val="28"/>
        </w:rPr>
        <w:t xml:space="preserve"> </w:t>
      </w:r>
      <w:r>
        <w:rPr>
          <w:rStyle w:val="longtext"/>
          <w:sz w:val="28"/>
          <w:szCs w:val="28"/>
        </w:rPr>
        <w:t>забезпечений</w:t>
      </w:r>
      <w:r w:rsidRPr="00146218">
        <w:rPr>
          <w:rStyle w:val="longtext"/>
          <w:sz w:val="28"/>
          <w:szCs w:val="28"/>
        </w:rPr>
        <w:t xml:space="preserve"> на 58</w:t>
      </w:r>
      <w:r w:rsidR="007911E0">
        <w:rPr>
          <w:rStyle w:val="longtext"/>
          <w:sz w:val="28"/>
          <w:szCs w:val="28"/>
        </w:rPr>
        <w:t xml:space="preserve"> </w:t>
      </w:r>
      <w:r w:rsidRPr="00146218">
        <w:rPr>
          <w:rStyle w:val="longtext"/>
          <w:sz w:val="28"/>
          <w:szCs w:val="28"/>
        </w:rPr>
        <w:t xml:space="preserve">%, залишивши за собою непокритим 72 %. </w:t>
      </w:r>
    </w:p>
    <w:p w:rsidR="007911E0" w:rsidRDefault="0021320B" w:rsidP="0021320B">
      <w:pPr>
        <w:tabs>
          <w:tab w:val="left" w:pos="709"/>
        </w:tabs>
        <w:spacing w:line="360" w:lineRule="auto"/>
        <w:ind w:firstLine="709"/>
        <w:jc w:val="both"/>
        <w:rPr>
          <w:rStyle w:val="longtext"/>
          <w:sz w:val="28"/>
          <w:szCs w:val="28"/>
        </w:rPr>
      </w:pPr>
      <w:r w:rsidRPr="00146218">
        <w:rPr>
          <w:rStyle w:val="longtext"/>
          <w:sz w:val="28"/>
          <w:szCs w:val="28"/>
        </w:rPr>
        <w:t xml:space="preserve">В цілому </w:t>
      </w:r>
      <w:r w:rsidR="007911E0">
        <w:rPr>
          <w:rStyle w:val="longtext"/>
          <w:sz w:val="28"/>
          <w:szCs w:val="28"/>
        </w:rPr>
        <w:t xml:space="preserve">активи підприємства у базовому періоді </w:t>
      </w:r>
      <w:r w:rsidRPr="00146218">
        <w:rPr>
          <w:rStyle w:val="longtext"/>
          <w:sz w:val="28"/>
          <w:szCs w:val="28"/>
        </w:rPr>
        <w:t>склал</w:t>
      </w:r>
      <w:r w:rsidR="007911E0">
        <w:rPr>
          <w:rStyle w:val="longtext"/>
          <w:sz w:val="28"/>
          <w:szCs w:val="28"/>
        </w:rPr>
        <w:t>и</w:t>
      </w:r>
      <w:r w:rsidRPr="00146218">
        <w:rPr>
          <w:rStyle w:val="longtext"/>
          <w:sz w:val="28"/>
          <w:szCs w:val="28"/>
        </w:rPr>
        <w:t xml:space="preserve"> 24 </w:t>
      </w:r>
      <w:r>
        <w:rPr>
          <w:rStyle w:val="longtext"/>
          <w:sz w:val="28"/>
          <w:szCs w:val="28"/>
        </w:rPr>
        <w:t>млн</w:t>
      </w:r>
      <w:r w:rsidRPr="00146218">
        <w:rPr>
          <w:rStyle w:val="longtext"/>
          <w:sz w:val="28"/>
          <w:szCs w:val="28"/>
        </w:rPr>
        <w:t>. грн., що на 6</w:t>
      </w:r>
      <w:r>
        <w:rPr>
          <w:rStyle w:val="longtext"/>
          <w:sz w:val="28"/>
          <w:szCs w:val="28"/>
        </w:rPr>
        <w:t xml:space="preserve"> млн</w:t>
      </w:r>
      <w:r w:rsidRPr="00146218">
        <w:rPr>
          <w:rStyle w:val="longtext"/>
          <w:sz w:val="28"/>
          <w:szCs w:val="28"/>
        </w:rPr>
        <w:t>. грн</w:t>
      </w:r>
      <w:r w:rsidR="007911E0">
        <w:rPr>
          <w:rStyle w:val="longtext"/>
          <w:sz w:val="28"/>
          <w:szCs w:val="28"/>
        </w:rPr>
        <w:t>., що</w:t>
      </w:r>
      <w:r w:rsidRPr="00146218">
        <w:rPr>
          <w:rStyle w:val="longtext"/>
          <w:sz w:val="28"/>
          <w:szCs w:val="28"/>
        </w:rPr>
        <w:t xml:space="preserve"> більше ніж у </w:t>
      </w:r>
      <w:r w:rsidR="007911E0">
        <w:rPr>
          <w:rStyle w:val="longtext"/>
          <w:sz w:val="28"/>
          <w:szCs w:val="28"/>
        </w:rPr>
        <w:t>наступному періоді</w:t>
      </w:r>
      <w:r w:rsidRPr="00146218">
        <w:rPr>
          <w:rStyle w:val="longtext"/>
          <w:sz w:val="28"/>
          <w:szCs w:val="28"/>
        </w:rPr>
        <w:t xml:space="preserve">, а </w:t>
      </w:r>
      <w:r w:rsidR="007911E0">
        <w:rPr>
          <w:rStyle w:val="longtext"/>
          <w:sz w:val="28"/>
          <w:szCs w:val="28"/>
        </w:rPr>
        <w:t>у звітному році р</w:t>
      </w:r>
      <w:r w:rsidRPr="00146218">
        <w:rPr>
          <w:rStyle w:val="longtext"/>
          <w:sz w:val="28"/>
          <w:szCs w:val="28"/>
        </w:rPr>
        <w:t xml:space="preserve">оці </w:t>
      </w:r>
      <w:r w:rsidR="007911E0">
        <w:rPr>
          <w:rStyle w:val="longtext"/>
          <w:sz w:val="28"/>
          <w:szCs w:val="28"/>
        </w:rPr>
        <w:t xml:space="preserve">активи підприємства </w:t>
      </w:r>
      <w:r w:rsidRPr="00146218">
        <w:rPr>
          <w:rStyle w:val="longtext"/>
          <w:sz w:val="28"/>
          <w:szCs w:val="28"/>
        </w:rPr>
        <w:t xml:space="preserve">збільшилася на </w:t>
      </w:r>
      <w:r w:rsidR="007911E0">
        <w:rPr>
          <w:rStyle w:val="longtext"/>
          <w:sz w:val="28"/>
          <w:szCs w:val="28"/>
        </w:rPr>
        <w:t xml:space="preserve">понад </w:t>
      </w:r>
      <w:r w:rsidRPr="00146218">
        <w:rPr>
          <w:rStyle w:val="longtext"/>
          <w:sz w:val="28"/>
          <w:szCs w:val="28"/>
        </w:rPr>
        <w:t>7</w:t>
      </w:r>
      <w:r>
        <w:rPr>
          <w:rStyle w:val="longtext"/>
          <w:sz w:val="28"/>
          <w:szCs w:val="28"/>
        </w:rPr>
        <w:t xml:space="preserve"> млн</w:t>
      </w:r>
      <w:r w:rsidRPr="00146218">
        <w:rPr>
          <w:rStyle w:val="longtext"/>
          <w:sz w:val="28"/>
          <w:szCs w:val="28"/>
        </w:rPr>
        <w:t>.</w:t>
      </w:r>
      <w:r w:rsidRPr="00146218">
        <w:rPr>
          <w:sz w:val="28"/>
          <w:szCs w:val="28"/>
        </w:rPr>
        <w:t xml:space="preserve"> </w:t>
      </w:r>
      <w:r w:rsidRPr="00146218">
        <w:rPr>
          <w:rStyle w:val="longtext"/>
          <w:sz w:val="28"/>
          <w:szCs w:val="28"/>
        </w:rPr>
        <w:t xml:space="preserve">грн., </w:t>
      </w:r>
      <w:r w:rsidR="007911E0">
        <w:rPr>
          <w:rStyle w:val="longtext"/>
          <w:sz w:val="28"/>
          <w:szCs w:val="28"/>
        </w:rPr>
        <w:t xml:space="preserve">що </w:t>
      </w:r>
      <w:r w:rsidRPr="00146218">
        <w:rPr>
          <w:rStyle w:val="longtext"/>
          <w:sz w:val="28"/>
          <w:szCs w:val="28"/>
        </w:rPr>
        <w:t xml:space="preserve"> є ознакою задовільного </w:t>
      </w:r>
      <w:r w:rsidR="007911E0">
        <w:rPr>
          <w:rStyle w:val="longtext"/>
          <w:sz w:val="28"/>
          <w:szCs w:val="28"/>
        </w:rPr>
        <w:t xml:space="preserve">фінансового стану </w:t>
      </w:r>
      <w:r w:rsidR="007911E0" w:rsidRPr="00FB084E">
        <w:rPr>
          <w:rFonts w:eastAsiaTheme="minorHAnsi"/>
          <w:bCs/>
          <w:sz w:val="28"/>
          <w:szCs w:val="28"/>
          <w:lang w:eastAsia="en-US"/>
        </w:rPr>
        <w:t>ТОВ «ПРОСПЕРІТІ ЛЕНД»</w:t>
      </w:r>
      <w:r w:rsidRPr="00146218">
        <w:rPr>
          <w:rStyle w:val="longtext"/>
          <w:sz w:val="28"/>
          <w:szCs w:val="28"/>
        </w:rPr>
        <w:t xml:space="preserve">. </w:t>
      </w:r>
    </w:p>
    <w:p w:rsidR="0021320B" w:rsidRPr="00146218" w:rsidRDefault="0021320B" w:rsidP="0021320B">
      <w:pPr>
        <w:tabs>
          <w:tab w:val="left" w:pos="709"/>
        </w:tabs>
        <w:spacing w:line="360" w:lineRule="auto"/>
        <w:ind w:firstLine="709"/>
        <w:jc w:val="both"/>
        <w:rPr>
          <w:rStyle w:val="longtext"/>
          <w:sz w:val="28"/>
          <w:szCs w:val="28"/>
        </w:rPr>
      </w:pPr>
      <w:r>
        <w:rPr>
          <w:rStyle w:val="longtext"/>
          <w:sz w:val="28"/>
          <w:szCs w:val="28"/>
        </w:rPr>
        <w:lastRenderedPageBreak/>
        <w:t>Т</w:t>
      </w:r>
      <w:r w:rsidRPr="00146218">
        <w:rPr>
          <w:rStyle w:val="longtext"/>
          <w:sz w:val="28"/>
          <w:szCs w:val="28"/>
        </w:rPr>
        <w:t xml:space="preserve">емпи приросту оборотних </w:t>
      </w:r>
      <w:r w:rsidR="007911E0">
        <w:rPr>
          <w:rStyle w:val="longtext"/>
          <w:sz w:val="28"/>
          <w:szCs w:val="28"/>
        </w:rPr>
        <w:t xml:space="preserve">ресурсів на підприємстві </w:t>
      </w:r>
      <w:r>
        <w:rPr>
          <w:rFonts w:eastAsiaTheme="minorHAnsi"/>
          <w:bCs/>
          <w:sz w:val="28"/>
          <w:szCs w:val="28"/>
          <w:lang w:eastAsia="en-US"/>
        </w:rPr>
        <w:t xml:space="preserve"> </w:t>
      </w:r>
      <w:r w:rsidRPr="00146218">
        <w:rPr>
          <w:rStyle w:val="longtext"/>
          <w:sz w:val="28"/>
          <w:szCs w:val="28"/>
        </w:rPr>
        <w:t xml:space="preserve">вищі, ніж темпи приросту </w:t>
      </w:r>
      <w:r w:rsidR="007911E0">
        <w:rPr>
          <w:rStyle w:val="longtext"/>
          <w:sz w:val="28"/>
          <w:szCs w:val="28"/>
        </w:rPr>
        <w:t xml:space="preserve">на </w:t>
      </w:r>
      <w:r w:rsidR="007911E0" w:rsidRPr="00FB084E">
        <w:rPr>
          <w:rFonts w:eastAsiaTheme="minorHAnsi"/>
          <w:bCs/>
          <w:sz w:val="28"/>
          <w:szCs w:val="28"/>
          <w:lang w:eastAsia="en-US"/>
        </w:rPr>
        <w:t>ТОВ «ПРОСПЕРІТІ ЛЕНД»</w:t>
      </w:r>
      <w:r w:rsidR="007911E0" w:rsidRPr="00146218">
        <w:rPr>
          <w:rStyle w:val="longtext"/>
          <w:sz w:val="28"/>
          <w:szCs w:val="28"/>
        </w:rPr>
        <w:t xml:space="preserve"> </w:t>
      </w:r>
      <w:r w:rsidRPr="00146218">
        <w:rPr>
          <w:rStyle w:val="longtext"/>
          <w:sz w:val="28"/>
          <w:szCs w:val="28"/>
        </w:rPr>
        <w:t>необоротних</w:t>
      </w:r>
      <w:r w:rsidR="007911E0">
        <w:rPr>
          <w:rStyle w:val="longtext"/>
          <w:sz w:val="28"/>
          <w:szCs w:val="28"/>
        </w:rPr>
        <w:t xml:space="preserve">, а </w:t>
      </w:r>
      <w:r w:rsidRPr="00146218">
        <w:rPr>
          <w:rStyle w:val="longtext"/>
          <w:sz w:val="28"/>
          <w:szCs w:val="28"/>
        </w:rPr>
        <w:t xml:space="preserve">зростання власних </w:t>
      </w:r>
      <w:r w:rsidR="007911E0">
        <w:rPr>
          <w:rStyle w:val="longtext"/>
          <w:sz w:val="28"/>
          <w:szCs w:val="28"/>
        </w:rPr>
        <w:t xml:space="preserve">ресурсів </w:t>
      </w:r>
      <w:r w:rsidRPr="00146218">
        <w:rPr>
          <w:rStyle w:val="longtext"/>
          <w:sz w:val="28"/>
          <w:szCs w:val="28"/>
        </w:rPr>
        <w:t xml:space="preserve">вище, ніж темпи зростання позикових </w:t>
      </w:r>
      <w:r w:rsidR="007911E0">
        <w:rPr>
          <w:rStyle w:val="longtext"/>
          <w:sz w:val="28"/>
          <w:szCs w:val="28"/>
        </w:rPr>
        <w:t xml:space="preserve">ресурсів </w:t>
      </w:r>
      <w:r w:rsidR="007911E0" w:rsidRPr="00FB084E">
        <w:rPr>
          <w:rFonts w:eastAsiaTheme="minorHAnsi"/>
          <w:bCs/>
          <w:sz w:val="28"/>
          <w:szCs w:val="28"/>
          <w:lang w:eastAsia="en-US"/>
        </w:rPr>
        <w:t>ТОВ «ПРОСПЕРІТІ ЛЕНД»</w:t>
      </w:r>
      <w:r w:rsidRPr="00146218">
        <w:rPr>
          <w:rStyle w:val="longtext"/>
          <w:sz w:val="28"/>
          <w:szCs w:val="28"/>
        </w:rPr>
        <w:t xml:space="preserve">, а їх частка у фінансуванні </w:t>
      </w:r>
      <w:r w:rsidR="007911E0">
        <w:rPr>
          <w:rFonts w:eastAsiaTheme="minorHAnsi"/>
          <w:bCs/>
          <w:sz w:val="28"/>
          <w:szCs w:val="28"/>
          <w:lang w:eastAsia="en-US"/>
        </w:rPr>
        <w:t xml:space="preserve">підприємства </w:t>
      </w:r>
      <w:r w:rsidRPr="00146218">
        <w:rPr>
          <w:rStyle w:val="longtext"/>
          <w:sz w:val="28"/>
          <w:szCs w:val="28"/>
        </w:rPr>
        <w:t>перевищує 5</w:t>
      </w:r>
      <w:r w:rsidR="007911E0">
        <w:rPr>
          <w:rStyle w:val="longtext"/>
          <w:sz w:val="28"/>
          <w:szCs w:val="28"/>
        </w:rPr>
        <w:t xml:space="preserve">1 </w:t>
      </w:r>
      <w:r w:rsidRPr="00146218">
        <w:rPr>
          <w:rStyle w:val="longtext"/>
          <w:sz w:val="28"/>
          <w:szCs w:val="28"/>
        </w:rPr>
        <w:t xml:space="preserve">%. </w:t>
      </w:r>
      <w:r w:rsidRPr="00146218">
        <w:rPr>
          <w:rStyle w:val="longtext"/>
          <w:sz w:val="28"/>
          <w:szCs w:val="28"/>
        </w:rPr>
        <w:tab/>
      </w:r>
    </w:p>
    <w:p w:rsidR="007911E0" w:rsidRDefault="0021320B" w:rsidP="0021320B">
      <w:pPr>
        <w:tabs>
          <w:tab w:val="left" w:pos="709"/>
        </w:tabs>
        <w:spacing w:line="360" w:lineRule="auto"/>
        <w:ind w:firstLine="709"/>
        <w:jc w:val="both"/>
        <w:rPr>
          <w:rStyle w:val="longtext"/>
          <w:sz w:val="28"/>
          <w:szCs w:val="28"/>
        </w:rPr>
      </w:pPr>
      <w:r>
        <w:rPr>
          <w:rStyle w:val="longtext"/>
          <w:sz w:val="28"/>
          <w:szCs w:val="28"/>
        </w:rPr>
        <w:t xml:space="preserve">Таким чином, за період дослідження на </w:t>
      </w:r>
      <w:r w:rsidR="007911E0">
        <w:rPr>
          <w:rFonts w:eastAsiaTheme="minorHAnsi"/>
          <w:bCs/>
          <w:sz w:val="28"/>
          <w:szCs w:val="28"/>
          <w:lang w:eastAsia="en-US"/>
        </w:rPr>
        <w:t xml:space="preserve">підприємстві в умовах глобальних викликів </w:t>
      </w:r>
      <w:r w:rsidRPr="00146218">
        <w:rPr>
          <w:rStyle w:val="longtext"/>
          <w:sz w:val="28"/>
          <w:szCs w:val="28"/>
        </w:rPr>
        <w:t xml:space="preserve">спостерігається </w:t>
      </w:r>
      <w:r>
        <w:rPr>
          <w:rStyle w:val="longtext"/>
          <w:sz w:val="28"/>
          <w:szCs w:val="28"/>
        </w:rPr>
        <w:t>стабільна</w:t>
      </w:r>
      <w:r w:rsidRPr="00146218">
        <w:rPr>
          <w:rStyle w:val="longtext"/>
          <w:sz w:val="28"/>
          <w:szCs w:val="28"/>
        </w:rPr>
        <w:t xml:space="preserve"> тенденція </w:t>
      </w:r>
      <w:r w:rsidR="007911E0">
        <w:rPr>
          <w:rStyle w:val="longtext"/>
          <w:sz w:val="28"/>
          <w:szCs w:val="28"/>
        </w:rPr>
        <w:t>функціонування</w:t>
      </w:r>
      <w:r w:rsidRPr="00146218">
        <w:rPr>
          <w:rStyle w:val="longtext"/>
          <w:sz w:val="28"/>
          <w:szCs w:val="28"/>
        </w:rPr>
        <w:t xml:space="preserve">, але непокритий збиток </w:t>
      </w:r>
      <w:r w:rsidR="007911E0">
        <w:rPr>
          <w:rStyle w:val="longtext"/>
          <w:sz w:val="28"/>
          <w:szCs w:val="28"/>
        </w:rPr>
        <w:t xml:space="preserve">на </w:t>
      </w:r>
      <w:r w:rsidR="007911E0" w:rsidRPr="00FB084E">
        <w:rPr>
          <w:rFonts w:eastAsiaTheme="minorHAnsi"/>
          <w:bCs/>
          <w:sz w:val="28"/>
          <w:szCs w:val="28"/>
          <w:lang w:eastAsia="en-US"/>
        </w:rPr>
        <w:t>ТОВ «ПРОСПЕРІТІ ЛЕНД»</w:t>
      </w:r>
      <w:r w:rsidR="007911E0">
        <w:rPr>
          <w:rFonts w:eastAsiaTheme="minorHAnsi"/>
          <w:bCs/>
          <w:sz w:val="28"/>
          <w:szCs w:val="28"/>
          <w:lang w:eastAsia="en-US"/>
        </w:rPr>
        <w:t xml:space="preserve"> </w:t>
      </w:r>
      <w:r w:rsidRPr="00146218">
        <w:rPr>
          <w:rStyle w:val="longtext"/>
          <w:sz w:val="28"/>
          <w:szCs w:val="28"/>
        </w:rPr>
        <w:t xml:space="preserve">говорить про необхідність погашення його за рахунок дебіторської заборгованості та збільшення ринків збуту </w:t>
      </w:r>
      <w:r w:rsidR="007911E0" w:rsidRPr="00FB084E">
        <w:rPr>
          <w:rFonts w:eastAsiaTheme="minorHAnsi"/>
          <w:bCs/>
          <w:sz w:val="28"/>
          <w:szCs w:val="28"/>
          <w:lang w:eastAsia="en-US"/>
        </w:rPr>
        <w:t>ТОВ «ПРОСПЕРІТІ ЛЕНД»</w:t>
      </w:r>
      <w:r w:rsidR="007911E0">
        <w:rPr>
          <w:rFonts w:eastAsiaTheme="minorHAnsi"/>
          <w:bCs/>
          <w:sz w:val="28"/>
          <w:szCs w:val="28"/>
          <w:lang w:eastAsia="en-US"/>
        </w:rPr>
        <w:t xml:space="preserve"> </w:t>
      </w:r>
      <w:r w:rsidRPr="00146218">
        <w:rPr>
          <w:rStyle w:val="longtext"/>
          <w:sz w:val="28"/>
          <w:szCs w:val="28"/>
        </w:rPr>
        <w:t xml:space="preserve">для подальшого надходження </w:t>
      </w:r>
      <w:r w:rsidR="007911E0">
        <w:rPr>
          <w:rStyle w:val="longtext"/>
          <w:sz w:val="28"/>
          <w:szCs w:val="28"/>
        </w:rPr>
        <w:t>фінансування з метою покращення фінансової стійкості підприємства.</w:t>
      </w:r>
    </w:p>
    <w:p w:rsidR="0021320B" w:rsidRDefault="0021320B" w:rsidP="0021320B">
      <w:pPr>
        <w:spacing w:line="360" w:lineRule="auto"/>
        <w:ind w:firstLine="709"/>
        <w:jc w:val="both"/>
        <w:rPr>
          <w:sz w:val="28"/>
          <w:szCs w:val="28"/>
        </w:rPr>
      </w:pPr>
    </w:p>
    <w:p w:rsidR="007911E0" w:rsidRDefault="007911E0" w:rsidP="0021320B">
      <w:pPr>
        <w:spacing w:line="360" w:lineRule="auto"/>
        <w:ind w:firstLine="709"/>
        <w:jc w:val="both"/>
        <w:rPr>
          <w:sz w:val="28"/>
          <w:szCs w:val="28"/>
        </w:rPr>
      </w:pPr>
    </w:p>
    <w:p w:rsidR="0021320B" w:rsidRDefault="0021320B" w:rsidP="0021320B">
      <w:pPr>
        <w:spacing w:line="360" w:lineRule="auto"/>
        <w:ind w:firstLine="709"/>
        <w:jc w:val="both"/>
        <w:rPr>
          <w:sz w:val="28"/>
          <w:szCs w:val="28"/>
        </w:rPr>
      </w:pPr>
      <w:r>
        <w:rPr>
          <w:sz w:val="28"/>
          <w:szCs w:val="28"/>
        </w:rPr>
        <w:t xml:space="preserve">2.2. </w:t>
      </w:r>
      <w:r w:rsidR="001E1779" w:rsidRPr="001E1779">
        <w:rPr>
          <w:sz w:val="28"/>
          <w:szCs w:val="28"/>
        </w:rPr>
        <w:t>Оцінка ефективності управління на Т</w:t>
      </w:r>
      <w:r w:rsidR="001E1779" w:rsidRPr="001E1779">
        <w:rPr>
          <w:bCs/>
          <w:sz w:val="28"/>
          <w:szCs w:val="28"/>
        </w:rPr>
        <w:t>ОВ «ПРОСПЕРІТІ ЛЕНД»</w:t>
      </w:r>
    </w:p>
    <w:p w:rsidR="0021320B" w:rsidRDefault="0021320B" w:rsidP="0021320B">
      <w:pPr>
        <w:spacing w:line="360" w:lineRule="auto"/>
        <w:ind w:firstLine="709"/>
        <w:jc w:val="both"/>
        <w:rPr>
          <w:sz w:val="28"/>
          <w:szCs w:val="28"/>
        </w:rPr>
      </w:pPr>
    </w:p>
    <w:p w:rsidR="005C7F09" w:rsidRDefault="005C7F09" w:rsidP="0021320B">
      <w:pPr>
        <w:spacing w:line="360" w:lineRule="auto"/>
        <w:ind w:firstLine="709"/>
        <w:jc w:val="both"/>
        <w:rPr>
          <w:sz w:val="28"/>
          <w:szCs w:val="28"/>
        </w:rPr>
      </w:pPr>
      <w:r w:rsidRPr="005C7F09">
        <w:rPr>
          <w:sz w:val="28"/>
          <w:szCs w:val="28"/>
        </w:rPr>
        <w:t xml:space="preserve">Проблема запровадження системи стратегічного менеджменту </w:t>
      </w:r>
      <w:r w:rsidRPr="001E1779">
        <w:rPr>
          <w:sz w:val="28"/>
          <w:szCs w:val="28"/>
        </w:rPr>
        <w:t>на Т</w:t>
      </w:r>
      <w:r w:rsidRPr="001E1779">
        <w:rPr>
          <w:bCs/>
          <w:sz w:val="28"/>
          <w:szCs w:val="28"/>
        </w:rPr>
        <w:t>ОВ «ПРОСПЕРІТІ ЛЕНД»</w:t>
      </w:r>
      <w:r w:rsidRPr="005C7F09">
        <w:rPr>
          <w:sz w:val="28"/>
          <w:szCs w:val="28"/>
        </w:rPr>
        <w:t xml:space="preserve"> полягає в тому, що єдиного стандартного рецепту організації оптимального управління </w:t>
      </w:r>
      <w:r w:rsidRPr="001E1779">
        <w:rPr>
          <w:sz w:val="28"/>
          <w:szCs w:val="28"/>
        </w:rPr>
        <w:t>на Т</w:t>
      </w:r>
      <w:r w:rsidRPr="001E1779">
        <w:rPr>
          <w:bCs/>
          <w:sz w:val="28"/>
          <w:szCs w:val="28"/>
        </w:rPr>
        <w:t>ОВ «ПРОСПЕРІТІ ЛЕНД»</w:t>
      </w:r>
      <w:r w:rsidRPr="005C7F09">
        <w:rPr>
          <w:sz w:val="28"/>
          <w:szCs w:val="28"/>
        </w:rPr>
        <w:t xml:space="preserve"> у довгостроковому періоді не існує і тому треба постійно обирати той тип менеджменту, який є найбільш адекватним </w:t>
      </w:r>
      <w:r>
        <w:rPr>
          <w:sz w:val="28"/>
          <w:szCs w:val="28"/>
        </w:rPr>
        <w:t>для</w:t>
      </w:r>
      <w:r w:rsidRPr="005C7F09">
        <w:rPr>
          <w:sz w:val="28"/>
          <w:szCs w:val="28"/>
        </w:rPr>
        <w:t xml:space="preserve"> підприємств</w:t>
      </w:r>
      <w:r>
        <w:rPr>
          <w:sz w:val="28"/>
          <w:szCs w:val="28"/>
        </w:rPr>
        <w:t>а.</w:t>
      </w:r>
    </w:p>
    <w:p w:rsidR="005C7F09" w:rsidRDefault="005C7F09" w:rsidP="0021320B">
      <w:pPr>
        <w:spacing w:line="360" w:lineRule="auto"/>
        <w:ind w:firstLine="709"/>
        <w:jc w:val="both"/>
        <w:rPr>
          <w:sz w:val="28"/>
          <w:szCs w:val="28"/>
        </w:rPr>
      </w:pPr>
      <w:r w:rsidRPr="005C7F09">
        <w:rPr>
          <w:sz w:val="28"/>
          <w:szCs w:val="28"/>
        </w:rPr>
        <w:t xml:space="preserve">Тобто до запровадження </w:t>
      </w:r>
      <w:r w:rsidRPr="001E1779">
        <w:rPr>
          <w:sz w:val="28"/>
          <w:szCs w:val="28"/>
        </w:rPr>
        <w:t>на Т</w:t>
      </w:r>
      <w:r w:rsidRPr="001E1779">
        <w:rPr>
          <w:bCs/>
          <w:sz w:val="28"/>
          <w:szCs w:val="28"/>
        </w:rPr>
        <w:t>ОВ «ПРОСПЕРІТІ ЛЕНД»</w:t>
      </w:r>
      <w:r w:rsidRPr="005C7F09">
        <w:rPr>
          <w:sz w:val="28"/>
          <w:szCs w:val="28"/>
        </w:rPr>
        <w:t>стратегічного менеджменту треба підходити творчо</w:t>
      </w:r>
      <w:r>
        <w:rPr>
          <w:sz w:val="28"/>
          <w:szCs w:val="28"/>
        </w:rPr>
        <w:t>, а</w:t>
      </w:r>
      <w:r w:rsidRPr="005C7F09">
        <w:rPr>
          <w:sz w:val="28"/>
          <w:szCs w:val="28"/>
        </w:rPr>
        <w:t xml:space="preserve"> це, як і розроблення власне самої стратегії</w:t>
      </w:r>
      <w:r>
        <w:rPr>
          <w:sz w:val="28"/>
          <w:szCs w:val="28"/>
        </w:rPr>
        <w:t xml:space="preserve"> розвитку </w:t>
      </w:r>
      <w:r w:rsidRPr="001E1779">
        <w:rPr>
          <w:sz w:val="28"/>
          <w:szCs w:val="28"/>
        </w:rPr>
        <w:t>Т</w:t>
      </w:r>
      <w:r w:rsidRPr="001E1779">
        <w:rPr>
          <w:bCs/>
          <w:sz w:val="28"/>
          <w:szCs w:val="28"/>
        </w:rPr>
        <w:t>ОВ «ПРОСПЕРІТІ ЛЕНД»</w:t>
      </w:r>
      <w:r w:rsidRPr="005C7F09">
        <w:rPr>
          <w:sz w:val="28"/>
          <w:szCs w:val="28"/>
        </w:rPr>
        <w:t xml:space="preserve">, </w:t>
      </w:r>
      <w:r>
        <w:rPr>
          <w:sz w:val="28"/>
          <w:szCs w:val="28"/>
        </w:rPr>
        <w:t>взаємо</w:t>
      </w:r>
      <w:r w:rsidRPr="005C7F09">
        <w:rPr>
          <w:sz w:val="28"/>
          <w:szCs w:val="28"/>
        </w:rPr>
        <w:t xml:space="preserve">пов’язане з великими зусиллями та витратами часу і ресурсів. </w:t>
      </w:r>
    </w:p>
    <w:p w:rsidR="005C7F09" w:rsidRDefault="005C7F09" w:rsidP="0021320B">
      <w:pPr>
        <w:spacing w:line="360" w:lineRule="auto"/>
        <w:ind w:firstLine="709"/>
        <w:jc w:val="both"/>
        <w:rPr>
          <w:sz w:val="28"/>
          <w:szCs w:val="28"/>
        </w:rPr>
      </w:pPr>
      <w:r w:rsidRPr="005C7F09">
        <w:rPr>
          <w:sz w:val="28"/>
          <w:szCs w:val="28"/>
        </w:rPr>
        <w:t xml:space="preserve">Таким чином, хоча запровадження системи стратегічного менеджменту </w:t>
      </w:r>
      <w:r w:rsidRPr="001E1779">
        <w:rPr>
          <w:sz w:val="28"/>
          <w:szCs w:val="28"/>
        </w:rPr>
        <w:t>на Т</w:t>
      </w:r>
      <w:r w:rsidRPr="001E1779">
        <w:rPr>
          <w:bCs/>
          <w:sz w:val="28"/>
          <w:szCs w:val="28"/>
        </w:rPr>
        <w:t>ОВ «ПРОСПЕРІТІ ЛЕНД»</w:t>
      </w:r>
      <w:r w:rsidRPr="005C7F09">
        <w:rPr>
          <w:sz w:val="28"/>
          <w:szCs w:val="28"/>
        </w:rPr>
        <w:t xml:space="preserve"> є об’єктивно необхідним процесом в сфері організації управління </w:t>
      </w:r>
      <w:r>
        <w:rPr>
          <w:sz w:val="28"/>
          <w:szCs w:val="28"/>
        </w:rPr>
        <w:t>його господарською системою</w:t>
      </w:r>
      <w:r w:rsidRPr="005C7F09">
        <w:rPr>
          <w:sz w:val="28"/>
          <w:szCs w:val="28"/>
        </w:rPr>
        <w:t>, але на жаль</w:t>
      </w:r>
      <w:r>
        <w:rPr>
          <w:sz w:val="28"/>
          <w:szCs w:val="28"/>
        </w:rPr>
        <w:t xml:space="preserve"> залишаються о</w:t>
      </w:r>
      <w:r w:rsidRPr="005C7F09">
        <w:rPr>
          <w:sz w:val="28"/>
          <w:szCs w:val="28"/>
        </w:rPr>
        <w:t>б’єктив</w:t>
      </w:r>
      <w:r>
        <w:rPr>
          <w:sz w:val="28"/>
          <w:szCs w:val="28"/>
        </w:rPr>
        <w:t xml:space="preserve">ні та </w:t>
      </w:r>
      <w:r w:rsidRPr="005C7F09">
        <w:rPr>
          <w:sz w:val="28"/>
          <w:szCs w:val="28"/>
        </w:rPr>
        <w:t>суб’єктивн</w:t>
      </w:r>
      <w:r>
        <w:rPr>
          <w:sz w:val="28"/>
          <w:szCs w:val="28"/>
        </w:rPr>
        <w:t>і</w:t>
      </w:r>
      <w:r w:rsidRPr="005C7F09">
        <w:rPr>
          <w:sz w:val="28"/>
          <w:szCs w:val="28"/>
        </w:rPr>
        <w:t xml:space="preserve"> перешкод</w:t>
      </w:r>
      <w:r>
        <w:rPr>
          <w:sz w:val="28"/>
          <w:szCs w:val="28"/>
        </w:rPr>
        <w:t>и</w:t>
      </w:r>
      <w:r w:rsidRPr="005C7F09">
        <w:rPr>
          <w:sz w:val="28"/>
          <w:szCs w:val="28"/>
        </w:rPr>
        <w:t xml:space="preserve">. </w:t>
      </w:r>
    </w:p>
    <w:p w:rsidR="005C7F09" w:rsidRDefault="005C7F09" w:rsidP="005C7F09">
      <w:pPr>
        <w:spacing w:line="360" w:lineRule="auto"/>
        <w:ind w:firstLine="709"/>
        <w:jc w:val="both"/>
        <w:rPr>
          <w:sz w:val="28"/>
          <w:szCs w:val="28"/>
        </w:rPr>
      </w:pPr>
      <w:r w:rsidRPr="005C7F09">
        <w:rPr>
          <w:sz w:val="28"/>
          <w:szCs w:val="28"/>
        </w:rPr>
        <w:t xml:space="preserve">Аналіз  ліквідності </w:t>
      </w:r>
      <w:r w:rsidRPr="005C7F09">
        <w:rPr>
          <w:bCs/>
          <w:sz w:val="28"/>
          <w:szCs w:val="28"/>
        </w:rPr>
        <w:t xml:space="preserve">ТОВ «ПРОСПЕРІТІ ЛЕНД» </w:t>
      </w:r>
      <w:r w:rsidRPr="005C7F09">
        <w:rPr>
          <w:sz w:val="28"/>
          <w:szCs w:val="28"/>
        </w:rPr>
        <w:t>за основними індикаторами за три роки роки</w:t>
      </w:r>
      <w:r>
        <w:rPr>
          <w:sz w:val="28"/>
          <w:szCs w:val="28"/>
        </w:rPr>
        <w:t xml:space="preserve"> наведено в табл. 2.2.</w:t>
      </w:r>
    </w:p>
    <w:p w:rsidR="0021320B" w:rsidRDefault="0021320B" w:rsidP="0021320B">
      <w:pPr>
        <w:spacing w:line="360" w:lineRule="auto"/>
        <w:ind w:firstLine="709"/>
        <w:jc w:val="right"/>
        <w:rPr>
          <w:sz w:val="28"/>
          <w:szCs w:val="28"/>
        </w:rPr>
      </w:pPr>
      <w:r w:rsidRPr="00146218">
        <w:rPr>
          <w:sz w:val="28"/>
          <w:szCs w:val="28"/>
        </w:rPr>
        <w:lastRenderedPageBreak/>
        <w:t xml:space="preserve">Таблиця 2.2 </w:t>
      </w:r>
    </w:p>
    <w:p w:rsidR="0021320B" w:rsidRPr="00146218" w:rsidRDefault="005C7F09" w:rsidP="0021320B">
      <w:pPr>
        <w:spacing w:line="360" w:lineRule="auto"/>
        <w:ind w:firstLine="709"/>
        <w:jc w:val="center"/>
        <w:rPr>
          <w:sz w:val="28"/>
          <w:szCs w:val="28"/>
        </w:rPr>
      </w:pPr>
      <w:r>
        <w:rPr>
          <w:sz w:val="28"/>
          <w:szCs w:val="28"/>
        </w:rPr>
        <w:t xml:space="preserve">Аналіз </w:t>
      </w:r>
      <w:r w:rsidR="0021320B" w:rsidRPr="00146218">
        <w:rPr>
          <w:sz w:val="28"/>
          <w:szCs w:val="28"/>
        </w:rPr>
        <w:t xml:space="preserve"> ліквідності </w:t>
      </w:r>
      <w:r w:rsidR="0021320B" w:rsidRPr="00FB084E">
        <w:rPr>
          <w:rFonts w:eastAsiaTheme="minorHAnsi"/>
          <w:bCs/>
          <w:sz w:val="28"/>
          <w:szCs w:val="28"/>
          <w:lang w:eastAsia="en-US"/>
        </w:rPr>
        <w:t>ТОВ «ПРОСПЕРІТІ ЛЕНД»</w:t>
      </w:r>
      <w:r w:rsidR="0021320B">
        <w:rPr>
          <w:rFonts w:eastAsiaTheme="minorHAnsi"/>
          <w:bCs/>
          <w:sz w:val="28"/>
          <w:szCs w:val="28"/>
          <w:lang w:eastAsia="en-US"/>
        </w:rPr>
        <w:t xml:space="preserve"> </w:t>
      </w:r>
      <w:r w:rsidR="0021320B" w:rsidRPr="00146218">
        <w:rPr>
          <w:sz w:val="28"/>
          <w:szCs w:val="28"/>
        </w:rPr>
        <w:t xml:space="preserve">за основними індикаторами за </w:t>
      </w:r>
      <w:r>
        <w:rPr>
          <w:sz w:val="28"/>
          <w:szCs w:val="28"/>
        </w:rPr>
        <w:t>три роки</w:t>
      </w:r>
      <w:r w:rsidR="0021320B" w:rsidRPr="00146218">
        <w:rPr>
          <w:sz w:val="28"/>
          <w:szCs w:val="28"/>
        </w:rPr>
        <w:t xml:space="preserve"> роки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26"/>
        <w:gridCol w:w="1072"/>
        <w:gridCol w:w="1072"/>
        <w:gridCol w:w="1285"/>
        <w:gridCol w:w="1500"/>
        <w:gridCol w:w="1498"/>
      </w:tblGrid>
      <w:tr w:rsidR="005C7F09" w:rsidRPr="00012B28" w:rsidTr="005C7F09">
        <w:trPr>
          <w:trHeight w:val="473"/>
        </w:trPr>
        <w:tc>
          <w:tcPr>
            <w:tcW w:w="1739" w:type="pct"/>
            <w:vMerge w:val="restart"/>
            <w:shd w:val="clear" w:color="auto" w:fill="auto"/>
            <w:vAlign w:val="center"/>
          </w:tcPr>
          <w:p w:rsidR="005C7F09" w:rsidRPr="005C7F09" w:rsidRDefault="005C7F09" w:rsidP="001942AE">
            <w:pPr>
              <w:spacing w:before="40"/>
              <w:jc w:val="center"/>
            </w:pPr>
            <w:r w:rsidRPr="005C7F09">
              <w:t>Показники</w:t>
            </w:r>
          </w:p>
        </w:tc>
        <w:tc>
          <w:tcPr>
            <w:tcW w:w="544" w:type="pct"/>
            <w:vMerge w:val="restart"/>
            <w:shd w:val="clear" w:color="auto" w:fill="auto"/>
            <w:vAlign w:val="center"/>
          </w:tcPr>
          <w:p w:rsidR="005C7F09" w:rsidRPr="005C7F09" w:rsidRDefault="005C7F09" w:rsidP="001942AE">
            <w:pPr>
              <w:spacing w:before="40"/>
              <w:jc w:val="center"/>
            </w:pPr>
            <w:r w:rsidRPr="005C7F09">
              <w:t>2021</w:t>
            </w:r>
          </w:p>
        </w:tc>
        <w:tc>
          <w:tcPr>
            <w:tcW w:w="544" w:type="pct"/>
            <w:vMerge w:val="restart"/>
            <w:shd w:val="clear" w:color="auto" w:fill="auto"/>
            <w:vAlign w:val="center"/>
          </w:tcPr>
          <w:p w:rsidR="005C7F09" w:rsidRPr="005C7F09" w:rsidRDefault="005C7F09" w:rsidP="001942AE">
            <w:pPr>
              <w:spacing w:before="40"/>
              <w:jc w:val="center"/>
            </w:pPr>
            <w:r w:rsidRPr="005C7F09">
              <w:t>2022</w:t>
            </w:r>
          </w:p>
        </w:tc>
        <w:tc>
          <w:tcPr>
            <w:tcW w:w="652" w:type="pct"/>
            <w:vMerge w:val="restart"/>
            <w:shd w:val="clear" w:color="auto" w:fill="auto"/>
            <w:vAlign w:val="center"/>
          </w:tcPr>
          <w:p w:rsidR="005C7F09" w:rsidRPr="005C7F09" w:rsidRDefault="005C7F09" w:rsidP="001942AE">
            <w:pPr>
              <w:spacing w:before="40"/>
              <w:jc w:val="center"/>
            </w:pPr>
            <w:r w:rsidRPr="005C7F09">
              <w:t>2023</w:t>
            </w:r>
          </w:p>
        </w:tc>
        <w:tc>
          <w:tcPr>
            <w:tcW w:w="1521" w:type="pct"/>
            <w:gridSpan w:val="2"/>
            <w:shd w:val="clear" w:color="auto" w:fill="auto"/>
          </w:tcPr>
          <w:p w:rsidR="005C7F09" w:rsidRPr="005C7F09" w:rsidRDefault="005C7F09" w:rsidP="001942AE">
            <w:pPr>
              <w:spacing w:before="40"/>
              <w:jc w:val="center"/>
            </w:pPr>
            <w:r w:rsidRPr="005C7F09">
              <w:t>Темп</w:t>
            </w:r>
          </w:p>
          <w:p w:rsidR="005C7F09" w:rsidRPr="005C7F09" w:rsidRDefault="005C7F09" w:rsidP="001942AE">
            <w:pPr>
              <w:spacing w:before="40"/>
              <w:jc w:val="center"/>
            </w:pPr>
            <w:r w:rsidRPr="005C7F09">
              <w:t>приросту на,%</w:t>
            </w:r>
          </w:p>
        </w:tc>
      </w:tr>
      <w:tr w:rsidR="005C7F09" w:rsidRPr="00012B28" w:rsidTr="005C7F09">
        <w:trPr>
          <w:trHeight w:val="725"/>
        </w:trPr>
        <w:tc>
          <w:tcPr>
            <w:tcW w:w="1739" w:type="pct"/>
            <w:vMerge/>
            <w:shd w:val="clear" w:color="auto" w:fill="auto"/>
            <w:vAlign w:val="center"/>
          </w:tcPr>
          <w:p w:rsidR="005C7F09" w:rsidRPr="005C7F09" w:rsidRDefault="005C7F09" w:rsidP="001942AE">
            <w:pPr>
              <w:spacing w:before="40"/>
              <w:jc w:val="center"/>
            </w:pPr>
          </w:p>
        </w:tc>
        <w:tc>
          <w:tcPr>
            <w:tcW w:w="544" w:type="pct"/>
            <w:vMerge/>
            <w:shd w:val="clear" w:color="auto" w:fill="auto"/>
            <w:vAlign w:val="center"/>
          </w:tcPr>
          <w:p w:rsidR="005C7F09" w:rsidRPr="005C7F09" w:rsidRDefault="005C7F09" w:rsidP="001942AE">
            <w:pPr>
              <w:spacing w:before="40"/>
              <w:jc w:val="center"/>
            </w:pPr>
          </w:p>
        </w:tc>
        <w:tc>
          <w:tcPr>
            <w:tcW w:w="544" w:type="pct"/>
            <w:vMerge/>
            <w:shd w:val="clear" w:color="auto" w:fill="auto"/>
            <w:vAlign w:val="center"/>
          </w:tcPr>
          <w:p w:rsidR="005C7F09" w:rsidRPr="005C7F09" w:rsidRDefault="005C7F09" w:rsidP="001942AE">
            <w:pPr>
              <w:spacing w:before="40"/>
              <w:jc w:val="center"/>
            </w:pPr>
          </w:p>
        </w:tc>
        <w:tc>
          <w:tcPr>
            <w:tcW w:w="652" w:type="pct"/>
            <w:vMerge/>
            <w:shd w:val="clear" w:color="auto" w:fill="auto"/>
            <w:vAlign w:val="center"/>
          </w:tcPr>
          <w:p w:rsidR="005C7F09" w:rsidRPr="005C7F09" w:rsidRDefault="005C7F09" w:rsidP="001942AE">
            <w:pPr>
              <w:spacing w:before="40"/>
              <w:jc w:val="center"/>
            </w:pPr>
          </w:p>
        </w:tc>
        <w:tc>
          <w:tcPr>
            <w:tcW w:w="761" w:type="pct"/>
            <w:shd w:val="clear" w:color="auto" w:fill="auto"/>
          </w:tcPr>
          <w:p w:rsidR="005C7F09" w:rsidRPr="005C7F09" w:rsidRDefault="005C7F09" w:rsidP="001942AE">
            <w:pPr>
              <w:spacing w:before="40"/>
              <w:jc w:val="center"/>
            </w:pPr>
            <w:r w:rsidRPr="005C7F09">
              <w:t>2022/</w:t>
            </w:r>
          </w:p>
          <w:p w:rsidR="005C7F09" w:rsidRPr="005C7F09" w:rsidRDefault="005C7F09" w:rsidP="001942AE">
            <w:pPr>
              <w:spacing w:before="40"/>
              <w:jc w:val="center"/>
            </w:pPr>
            <w:r w:rsidRPr="005C7F09">
              <w:t>2021</w:t>
            </w:r>
          </w:p>
        </w:tc>
        <w:tc>
          <w:tcPr>
            <w:tcW w:w="760" w:type="pct"/>
            <w:shd w:val="clear" w:color="auto" w:fill="auto"/>
          </w:tcPr>
          <w:p w:rsidR="005C7F09" w:rsidRPr="005C7F09" w:rsidRDefault="005C7F09" w:rsidP="001942AE">
            <w:pPr>
              <w:spacing w:before="40"/>
              <w:jc w:val="center"/>
            </w:pPr>
            <w:r w:rsidRPr="005C7F09">
              <w:t>2023/</w:t>
            </w:r>
          </w:p>
          <w:p w:rsidR="005C7F09" w:rsidRPr="005C7F09" w:rsidRDefault="005C7F09" w:rsidP="001942AE">
            <w:pPr>
              <w:spacing w:before="40"/>
              <w:jc w:val="center"/>
            </w:pPr>
            <w:r w:rsidRPr="005C7F09">
              <w:t>2022</w:t>
            </w:r>
          </w:p>
        </w:tc>
      </w:tr>
      <w:tr w:rsidR="005C7F09" w:rsidRPr="00012B28" w:rsidTr="005C7F09">
        <w:trPr>
          <w:trHeight w:val="759"/>
        </w:trPr>
        <w:tc>
          <w:tcPr>
            <w:tcW w:w="1739" w:type="pct"/>
            <w:shd w:val="clear" w:color="auto" w:fill="auto"/>
          </w:tcPr>
          <w:p w:rsidR="005C7F09" w:rsidRPr="005C7F09" w:rsidRDefault="005C7F09" w:rsidP="005C7F09">
            <w:pPr>
              <w:jc w:val="both"/>
            </w:pPr>
            <w:r w:rsidRPr="005C7F09">
              <w:t xml:space="preserve">Коефіцнт абсолютної ліквідності на </w:t>
            </w:r>
            <w:r>
              <w:rPr>
                <w:bCs/>
              </w:rPr>
              <w:t xml:space="preserve">підприємстві </w:t>
            </w:r>
          </w:p>
        </w:tc>
        <w:tc>
          <w:tcPr>
            <w:tcW w:w="544" w:type="pct"/>
            <w:shd w:val="clear" w:color="auto" w:fill="auto"/>
            <w:vAlign w:val="center"/>
          </w:tcPr>
          <w:p w:rsidR="005C7F09" w:rsidRPr="005C7F09" w:rsidRDefault="005C7F09" w:rsidP="005C7F09">
            <w:pPr>
              <w:jc w:val="center"/>
            </w:pPr>
            <w:r w:rsidRPr="005C7F09">
              <w:t>5,61</w:t>
            </w:r>
            <w:r>
              <w:t>1</w:t>
            </w:r>
          </w:p>
        </w:tc>
        <w:tc>
          <w:tcPr>
            <w:tcW w:w="544" w:type="pct"/>
            <w:shd w:val="clear" w:color="auto" w:fill="auto"/>
            <w:vAlign w:val="center"/>
          </w:tcPr>
          <w:p w:rsidR="005C7F09" w:rsidRPr="005C7F09" w:rsidRDefault="005C7F09" w:rsidP="001942AE">
            <w:pPr>
              <w:jc w:val="center"/>
            </w:pPr>
            <w:r w:rsidRPr="005C7F09">
              <w:t>0,1911</w:t>
            </w:r>
          </w:p>
        </w:tc>
        <w:tc>
          <w:tcPr>
            <w:tcW w:w="652" w:type="pct"/>
            <w:shd w:val="clear" w:color="auto" w:fill="auto"/>
            <w:vAlign w:val="center"/>
          </w:tcPr>
          <w:p w:rsidR="005C7F09" w:rsidRPr="005C7F09" w:rsidRDefault="005C7F09" w:rsidP="001942AE">
            <w:pPr>
              <w:jc w:val="center"/>
            </w:pPr>
            <w:r w:rsidRPr="005C7F09">
              <w:t>0,2711</w:t>
            </w:r>
          </w:p>
        </w:tc>
        <w:tc>
          <w:tcPr>
            <w:tcW w:w="761" w:type="pct"/>
            <w:shd w:val="clear" w:color="auto" w:fill="auto"/>
            <w:vAlign w:val="center"/>
          </w:tcPr>
          <w:p w:rsidR="005C7F09" w:rsidRPr="005C7F09" w:rsidRDefault="005C7F09" w:rsidP="001942AE">
            <w:pPr>
              <w:jc w:val="center"/>
            </w:pPr>
            <w:r w:rsidRPr="005C7F09">
              <w:t>-96,6111</w:t>
            </w:r>
          </w:p>
        </w:tc>
        <w:tc>
          <w:tcPr>
            <w:tcW w:w="760" w:type="pct"/>
            <w:shd w:val="clear" w:color="auto" w:fill="auto"/>
            <w:vAlign w:val="center"/>
          </w:tcPr>
          <w:p w:rsidR="005C7F09" w:rsidRPr="005C7F09" w:rsidRDefault="005C7F09" w:rsidP="001942AE">
            <w:pPr>
              <w:jc w:val="center"/>
            </w:pPr>
            <w:r w:rsidRPr="005C7F09">
              <w:t>+42,1111</w:t>
            </w:r>
          </w:p>
        </w:tc>
      </w:tr>
      <w:tr w:rsidR="005C7F09" w:rsidRPr="00012B28" w:rsidTr="005C7F09">
        <w:trPr>
          <w:trHeight w:val="871"/>
        </w:trPr>
        <w:tc>
          <w:tcPr>
            <w:tcW w:w="1739" w:type="pct"/>
            <w:shd w:val="clear" w:color="auto" w:fill="auto"/>
          </w:tcPr>
          <w:p w:rsidR="005C7F09" w:rsidRPr="005C7F09" w:rsidRDefault="005C7F09" w:rsidP="001942AE">
            <w:pPr>
              <w:jc w:val="both"/>
            </w:pPr>
            <w:r w:rsidRPr="005C7F09">
              <w:t xml:space="preserve">Коефіцієнт швидкої ліквідності на </w:t>
            </w:r>
            <w:r>
              <w:rPr>
                <w:bCs/>
              </w:rPr>
              <w:t>підприємстві</w:t>
            </w:r>
          </w:p>
        </w:tc>
        <w:tc>
          <w:tcPr>
            <w:tcW w:w="544" w:type="pct"/>
            <w:shd w:val="clear" w:color="auto" w:fill="auto"/>
            <w:vAlign w:val="center"/>
          </w:tcPr>
          <w:p w:rsidR="005C7F09" w:rsidRPr="005C7F09" w:rsidRDefault="005C7F09" w:rsidP="001942AE">
            <w:pPr>
              <w:spacing w:before="180"/>
              <w:jc w:val="center"/>
            </w:pPr>
            <w:r w:rsidRPr="005C7F09">
              <w:t>15,411</w:t>
            </w:r>
          </w:p>
        </w:tc>
        <w:tc>
          <w:tcPr>
            <w:tcW w:w="544" w:type="pct"/>
            <w:shd w:val="clear" w:color="auto" w:fill="auto"/>
            <w:vAlign w:val="center"/>
          </w:tcPr>
          <w:p w:rsidR="005C7F09" w:rsidRPr="005C7F09" w:rsidRDefault="005C7F09" w:rsidP="001942AE">
            <w:pPr>
              <w:spacing w:before="180"/>
              <w:jc w:val="center"/>
            </w:pPr>
            <w:r w:rsidRPr="005C7F09">
              <w:t>7,911</w:t>
            </w:r>
          </w:p>
        </w:tc>
        <w:tc>
          <w:tcPr>
            <w:tcW w:w="652" w:type="pct"/>
            <w:shd w:val="clear" w:color="auto" w:fill="auto"/>
            <w:vAlign w:val="center"/>
          </w:tcPr>
          <w:p w:rsidR="005C7F09" w:rsidRPr="005C7F09" w:rsidRDefault="005C7F09" w:rsidP="001942AE">
            <w:pPr>
              <w:spacing w:before="180"/>
              <w:jc w:val="center"/>
            </w:pPr>
            <w:r w:rsidRPr="005C7F09">
              <w:t>1,8611</w:t>
            </w:r>
          </w:p>
        </w:tc>
        <w:tc>
          <w:tcPr>
            <w:tcW w:w="761" w:type="pct"/>
            <w:shd w:val="clear" w:color="auto" w:fill="auto"/>
            <w:vAlign w:val="center"/>
          </w:tcPr>
          <w:p w:rsidR="005C7F09" w:rsidRPr="005C7F09" w:rsidRDefault="005C7F09" w:rsidP="001942AE">
            <w:pPr>
              <w:spacing w:before="180"/>
              <w:jc w:val="center"/>
            </w:pPr>
            <w:r w:rsidRPr="005C7F09">
              <w:t>-48,711</w:t>
            </w:r>
          </w:p>
        </w:tc>
        <w:tc>
          <w:tcPr>
            <w:tcW w:w="760" w:type="pct"/>
            <w:shd w:val="clear" w:color="auto" w:fill="auto"/>
            <w:vAlign w:val="center"/>
          </w:tcPr>
          <w:p w:rsidR="005C7F09" w:rsidRPr="005C7F09" w:rsidRDefault="005C7F09" w:rsidP="001942AE">
            <w:pPr>
              <w:spacing w:before="180"/>
              <w:jc w:val="center"/>
            </w:pPr>
            <w:r w:rsidRPr="005C7F09">
              <w:t>-76,4611</w:t>
            </w:r>
          </w:p>
        </w:tc>
      </w:tr>
      <w:tr w:rsidR="005C7F09" w:rsidRPr="00012B28" w:rsidTr="005C7F09">
        <w:trPr>
          <w:trHeight w:val="695"/>
        </w:trPr>
        <w:tc>
          <w:tcPr>
            <w:tcW w:w="1739" w:type="pct"/>
            <w:shd w:val="clear" w:color="auto" w:fill="auto"/>
          </w:tcPr>
          <w:p w:rsidR="005C7F09" w:rsidRPr="005C7F09" w:rsidRDefault="005C7F09" w:rsidP="001942AE">
            <w:pPr>
              <w:jc w:val="both"/>
            </w:pPr>
            <w:r w:rsidRPr="005C7F09">
              <w:t xml:space="preserve">Коефіцієнт загальної ліквідності на </w:t>
            </w:r>
            <w:r>
              <w:rPr>
                <w:bCs/>
              </w:rPr>
              <w:t>підприємстві</w:t>
            </w:r>
          </w:p>
        </w:tc>
        <w:tc>
          <w:tcPr>
            <w:tcW w:w="544" w:type="pct"/>
            <w:shd w:val="clear" w:color="auto" w:fill="auto"/>
            <w:vAlign w:val="center"/>
          </w:tcPr>
          <w:p w:rsidR="005C7F09" w:rsidRPr="005C7F09" w:rsidRDefault="005C7F09" w:rsidP="001942AE">
            <w:pPr>
              <w:jc w:val="center"/>
            </w:pPr>
            <w:r w:rsidRPr="005C7F09">
              <w:t>43,411</w:t>
            </w:r>
          </w:p>
        </w:tc>
        <w:tc>
          <w:tcPr>
            <w:tcW w:w="544" w:type="pct"/>
            <w:shd w:val="clear" w:color="auto" w:fill="auto"/>
            <w:vAlign w:val="center"/>
          </w:tcPr>
          <w:p w:rsidR="005C7F09" w:rsidRPr="005C7F09" w:rsidRDefault="005C7F09" w:rsidP="001942AE">
            <w:pPr>
              <w:jc w:val="center"/>
            </w:pPr>
            <w:r w:rsidRPr="005C7F09">
              <w:t>5,1311</w:t>
            </w:r>
          </w:p>
        </w:tc>
        <w:tc>
          <w:tcPr>
            <w:tcW w:w="652" w:type="pct"/>
            <w:shd w:val="clear" w:color="auto" w:fill="auto"/>
            <w:vAlign w:val="center"/>
          </w:tcPr>
          <w:p w:rsidR="005C7F09" w:rsidRPr="005C7F09" w:rsidRDefault="005C7F09" w:rsidP="001942AE">
            <w:pPr>
              <w:jc w:val="center"/>
            </w:pPr>
            <w:r w:rsidRPr="005C7F09">
              <w:t>3,811</w:t>
            </w:r>
          </w:p>
        </w:tc>
        <w:tc>
          <w:tcPr>
            <w:tcW w:w="761" w:type="pct"/>
            <w:shd w:val="clear" w:color="auto" w:fill="auto"/>
            <w:vAlign w:val="center"/>
          </w:tcPr>
          <w:p w:rsidR="005C7F09" w:rsidRPr="005C7F09" w:rsidRDefault="005C7F09" w:rsidP="001942AE">
            <w:pPr>
              <w:jc w:val="center"/>
            </w:pPr>
            <w:r w:rsidRPr="005C7F09">
              <w:t>-88,1811</w:t>
            </w:r>
          </w:p>
        </w:tc>
        <w:tc>
          <w:tcPr>
            <w:tcW w:w="760" w:type="pct"/>
            <w:shd w:val="clear" w:color="auto" w:fill="auto"/>
            <w:vAlign w:val="center"/>
          </w:tcPr>
          <w:p w:rsidR="005C7F09" w:rsidRPr="005C7F09" w:rsidRDefault="005C7F09" w:rsidP="001942AE">
            <w:pPr>
              <w:jc w:val="center"/>
            </w:pPr>
            <w:r w:rsidRPr="005C7F09">
              <w:t>-25,9611</w:t>
            </w:r>
          </w:p>
        </w:tc>
      </w:tr>
      <w:tr w:rsidR="005C7F09" w:rsidRPr="00012B28" w:rsidTr="005C7F09">
        <w:trPr>
          <w:trHeight w:val="720"/>
        </w:trPr>
        <w:tc>
          <w:tcPr>
            <w:tcW w:w="1739" w:type="pct"/>
            <w:shd w:val="clear" w:color="auto" w:fill="auto"/>
          </w:tcPr>
          <w:p w:rsidR="005C7F09" w:rsidRPr="005C7F09" w:rsidRDefault="005C7F09" w:rsidP="001942AE">
            <w:pPr>
              <w:jc w:val="both"/>
            </w:pPr>
            <w:r w:rsidRPr="005C7F09">
              <w:t xml:space="preserve">Чистий оборотний капітал (ЧОК) на </w:t>
            </w:r>
            <w:r>
              <w:rPr>
                <w:bCs/>
              </w:rPr>
              <w:t>підприємстві</w:t>
            </w:r>
          </w:p>
        </w:tc>
        <w:tc>
          <w:tcPr>
            <w:tcW w:w="544" w:type="pct"/>
            <w:shd w:val="clear" w:color="auto" w:fill="auto"/>
            <w:vAlign w:val="center"/>
          </w:tcPr>
          <w:p w:rsidR="005C7F09" w:rsidRPr="005C7F09" w:rsidRDefault="005C7F09" w:rsidP="001942AE">
            <w:pPr>
              <w:spacing w:before="180"/>
              <w:jc w:val="center"/>
            </w:pPr>
            <w:r w:rsidRPr="005C7F09">
              <w:t>21,211</w:t>
            </w:r>
          </w:p>
        </w:tc>
        <w:tc>
          <w:tcPr>
            <w:tcW w:w="544" w:type="pct"/>
            <w:shd w:val="clear" w:color="auto" w:fill="auto"/>
            <w:vAlign w:val="center"/>
          </w:tcPr>
          <w:p w:rsidR="005C7F09" w:rsidRPr="005C7F09" w:rsidRDefault="005C7F09" w:rsidP="001942AE">
            <w:pPr>
              <w:spacing w:before="180"/>
              <w:jc w:val="center"/>
            </w:pPr>
            <w:r w:rsidRPr="005C7F09">
              <w:t>13,211</w:t>
            </w:r>
          </w:p>
        </w:tc>
        <w:tc>
          <w:tcPr>
            <w:tcW w:w="652" w:type="pct"/>
            <w:shd w:val="clear" w:color="auto" w:fill="auto"/>
            <w:vAlign w:val="center"/>
          </w:tcPr>
          <w:p w:rsidR="005C7F09" w:rsidRPr="005C7F09" w:rsidRDefault="005C7F09" w:rsidP="001942AE">
            <w:pPr>
              <w:spacing w:before="180"/>
              <w:jc w:val="center"/>
            </w:pPr>
            <w:r w:rsidRPr="005C7F09">
              <w:t>19,91</w:t>
            </w:r>
          </w:p>
        </w:tc>
        <w:tc>
          <w:tcPr>
            <w:tcW w:w="761" w:type="pct"/>
            <w:shd w:val="clear" w:color="auto" w:fill="auto"/>
            <w:vAlign w:val="center"/>
          </w:tcPr>
          <w:p w:rsidR="005C7F09" w:rsidRPr="005C7F09" w:rsidRDefault="005C7F09" w:rsidP="001942AE">
            <w:pPr>
              <w:spacing w:before="180"/>
              <w:jc w:val="center"/>
            </w:pPr>
            <w:r w:rsidRPr="005C7F09">
              <w:t>-37,741</w:t>
            </w:r>
          </w:p>
        </w:tc>
        <w:tc>
          <w:tcPr>
            <w:tcW w:w="760" w:type="pct"/>
            <w:shd w:val="clear" w:color="auto" w:fill="auto"/>
            <w:vAlign w:val="center"/>
          </w:tcPr>
          <w:p w:rsidR="005C7F09" w:rsidRPr="005C7F09" w:rsidRDefault="005C7F09" w:rsidP="001942AE">
            <w:pPr>
              <w:spacing w:before="180"/>
              <w:jc w:val="center"/>
            </w:pPr>
            <w:r w:rsidRPr="005C7F09">
              <w:t>+35,611</w:t>
            </w:r>
            <w:r>
              <w:t>1</w:t>
            </w:r>
          </w:p>
        </w:tc>
      </w:tr>
      <w:tr w:rsidR="005C7F09" w:rsidRPr="00012B28" w:rsidTr="005C7F09">
        <w:trPr>
          <w:trHeight w:val="948"/>
        </w:trPr>
        <w:tc>
          <w:tcPr>
            <w:tcW w:w="1739" w:type="pct"/>
            <w:shd w:val="clear" w:color="auto" w:fill="auto"/>
          </w:tcPr>
          <w:p w:rsidR="005C7F09" w:rsidRPr="005C7F09" w:rsidRDefault="005C7F09" w:rsidP="001942AE">
            <w:pPr>
              <w:jc w:val="both"/>
            </w:pPr>
            <w:r w:rsidRPr="005C7F09">
              <w:t xml:space="preserve">Власний оборотний капітал (ВОК) на </w:t>
            </w:r>
            <w:r>
              <w:rPr>
                <w:bCs/>
              </w:rPr>
              <w:t>підприємстві</w:t>
            </w:r>
          </w:p>
        </w:tc>
        <w:tc>
          <w:tcPr>
            <w:tcW w:w="544" w:type="pct"/>
            <w:shd w:val="clear" w:color="auto" w:fill="auto"/>
            <w:vAlign w:val="center"/>
          </w:tcPr>
          <w:p w:rsidR="005C7F09" w:rsidRPr="005C7F09" w:rsidRDefault="005C7F09" w:rsidP="001942AE">
            <w:pPr>
              <w:spacing w:before="180"/>
              <w:jc w:val="center"/>
            </w:pPr>
            <w:r w:rsidRPr="005C7F09">
              <w:t>21,21</w:t>
            </w:r>
            <w:r>
              <w:t>1</w:t>
            </w:r>
          </w:p>
        </w:tc>
        <w:tc>
          <w:tcPr>
            <w:tcW w:w="544" w:type="pct"/>
            <w:shd w:val="clear" w:color="auto" w:fill="auto"/>
            <w:vAlign w:val="center"/>
          </w:tcPr>
          <w:p w:rsidR="005C7F09" w:rsidRPr="005C7F09" w:rsidRDefault="005C7F09" w:rsidP="001942AE">
            <w:pPr>
              <w:spacing w:before="180"/>
              <w:jc w:val="center"/>
            </w:pPr>
            <w:r w:rsidRPr="005C7F09">
              <w:t>13,21</w:t>
            </w:r>
            <w:r>
              <w:t>1</w:t>
            </w:r>
          </w:p>
        </w:tc>
        <w:tc>
          <w:tcPr>
            <w:tcW w:w="652" w:type="pct"/>
            <w:shd w:val="clear" w:color="auto" w:fill="auto"/>
            <w:vAlign w:val="center"/>
          </w:tcPr>
          <w:p w:rsidR="005C7F09" w:rsidRPr="005C7F09" w:rsidRDefault="005C7F09" w:rsidP="001942AE">
            <w:pPr>
              <w:spacing w:before="180"/>
              <w:jc w:val="center"/>
            </w:pPr>
            <w:r w:rsidRPr="005C7F09">
              <w:t>17,91</w:t>
            </w:r>
            <w:r>
              <w:t>1</w:t>
            </w:r>
          </w:p>
        </w:tc>
        <w:tc>
          <w:tcPr>
            <w:tcW w:w="761" w:type="pct"/>
            <w:shd w:val="clear" w:color="auto" w:fill="auto"/>
            <w:vAlign w:val="center"/>
          </w:tcPr>
          <w:p w:rsidR="005C7F09" w:rsidRPr="005C7F09" w:rsidRDefault="005C7F09" w:rsidP="001942AE">
            <w:pPr>
              <w:spacing w:before="180"/>
              <w:jc w:val="center"/>
            </w:pPr>
            <w:r w:rsidRPr="005C7F09">
              <w:t>+19,131</w:t>
            </w:r>
          </w:p>
        </w:tc>
        <w:tc>
          <w:tcPr>
            <w:tcW w:w="760" w:type="pct"/>
            <w:shd w:val="clear" w:color="auto" w:fill="auto"/>
            <w:vAlign w:val="center"/>
          </w:tcPr>
          <w:p w:rsidR="005C7F09" w:rsidRPr="005C7F09" w:rsidRDefault="005C7F09" w:rsidP="001942AE">
            <w:pPr>
              <w:spacing w:before="180"/>
              <w:jc w:val="center"/>
            </w:pPr>
            <w:r w:rsidRPr="005C7F09">
              <w:t>+29,171</w:t>
            </w:r>
            <w:r>
              <w:t>1</w:t>
            </w:r>
          </w:p>
        </w:tc>
      </w:tr>
      <w:tr w:rsidR="005C7F09" w:rsidRPr="00012B28" w:rsidTr="005C7F09">
        <w:tc>
          <w:tcPr>
            <w:tcW w:w="1739" w:type="pct"/>
            <w:shd w:val="clear" w:color="auto" w:fill="auto"/>
          </w:tcPr>
          <w:p w:rsidR="005C7F09" w:rsidRPr="005C7F09" w:rsidRDefault="005C7F09" w:rsidP="001942AE">
            <w:pPr>
              <w:jc w:val="both"/>
            </w:pPr>
            <w:r w:rsidRPr="005C7F09">
              <w:t xml:space="preserve">Коефіцієнт. Маневреності власного капіталу на </w:t>
            </w:r>
            <w:r>
              <w:rPr>
                <w:bCs/>
              </w:rPr>
              <w:t>підприємстві</w:t>
            </w:r>
          </w:p>
        </w:tc>
        <w:tc>
          <w:tcPr>
            <w:tcW w:w="544" w:type="pct"/>
            <w:shd w:val="clear" w:color="auto" w:fill="auto"/>
            <w:vAlign w:val="center"/>
          </w:tcPr>
          <w:p w:rsidR="005C7F09" w:rsidRPr="005C7F09" w:rsidRDefault="005C7F09" w:rsidP="001942AE">
            <w:pPr>
              <w:jc w:val="center"/>
            </w:pPr>
            <w:r w:rsidRPr="005C7F09">
              <w:t>0,881</w:t>
            </w:r>
            <w:r>
              <w:t>1</w:t>
            </w:r>
          </w:p>
        </w:tc>
        <w:tc>
          <w:tcPr>
            <w:tcW w:w="544" w:type="pct"/>
            <w:shd w:val="clear" w:color="auto" w:fill="auto"/>
            <w:vAlign w:val="center"/>
          </w:tcPr>
          <w:p w:rsidR="005C7F09" w:rsidRPr="005C7F09" w:rsidRDefault="005C7F09" w:rsidP="001942AE">
            <w:pPr>
              <w:jc w:val="center"/>
            </w:pPr>
            <w:r w:rsidRPr="005C7F09">
              <w:t>0,921</w:t>
            </w:r>
            <w:r>
              <w:t>1</w:t>
            </w:r>
          </w:p>
        </w:tc>
        <w:tc>
          <w:tcPr>
            <w:tcW w:w="652" w:type="pct"/>
            <w:shd w:val="clear" w:color="auto" w:fill="auto"/>
            <w:vAlign w:val="center"/>
          </w:tcPr>
          <w:p w:rsidR="005C7F09" w:rsidRPr="005C7F09" w:rsidRDefault="005C7F09" w:rsidP="001942AE">
            <w:pPr>
              <w:jc w:val="center"/>
            </w:pPr>
            <w:r w:rsidRPr="005C7F09">
              <w:t>0,941</w:t>
            </w:r>
            <w:r>
              <w:t>1</w:t>
            </w:r>
          </w:p>
        </w:tc>
        <w:tc>
          <w:tcPr>
            <w:tcW w:w="761" w:type="pct"/>
            <w:shd w:val="clear" w:color="auto" w:fill="auto"/>
            <w:vAlign w:val="center"/>
          </w:tcPr>
          <w:p w:rsidR="005C7F09" w:rsidRPr="005C7F09" w:rsidRDefault="005C7F09" w:rsidP="001942AE">
            <w:pPr>
              <w:jc w:val="center"/>
            </w:pPr>
            <w:r w:rsidRPr="005C7F09">
              <w:t>+4,551</w:t>
            </w:r>
            <w:r>
              <w:t>1</w:t>
            </w:r>
          </w:p>
        </w:tc>
        <w:tc>
          <w:tcPr>
            <w:tcW w:w="760" w:type="pct"/>
            <w:shd w:val="clear" w:color="auto" w:fill="auto"/>
            <w:vAlign w:val="center"/>
          </w:tcPr>
          <w:p w:rsidR="005C7F09" w:rsidRPr="005C7F09" w:rsidRDefault="005C7F09" w:rsidP="001942AE">
            <w:pPr>
              <w:jc w:val="center"/>
            </w:pPr>
            <w:r w:rsidRPr="005C7F09">
              <w:t>+2,171</w:t>
            </w:r>
            <w:r>
              <w:t>1</w:t>
            </w:r>
          </w:p>
        </w:tc>
      </w:tr>
      <w:tr w:rsidR="005C7F09" w:rsidRPr="00012B28" w:rsidTr="005C7F09">
        <w:tc>
          <w:tcPr>
            <w:tcW w:w="1739" w:type="pct"/>
            <w:shd w:val="clear" w:color="auto" w:fill="auto"/>
          </w:tcPr>
          <w:p w:rsidR="005C7F09" w:rsidRPr="005C7F09" w:rsidRDefault="005C7F09" w:rsidP="001942AE">
            <w:pPr>
              <w:jc w:val="both"/>
            </w:pPr>
            <w:r w:rsidRPr="005C7F09">
              <w:t xml:space="preserve">Коефіцієнт маневреності ВОК на </w:t>
            </w:r>
            <w:r>
              <w:rPr>
                <w:bCs/>
              </w:rPr>
              <w:t>підприємстві</w:t>
            </w:r>
          </w:p>
        </w:tc>
        <w:tc>
          <w:tcPr>
            <w:tcW w:w="544" w:type="pct"/>
            <w:shd w:val="clear" w:color="auto" w:fill="auto"/>
            <w:vAlign w:val="center"/>
          </w:tcPr>
          <w:p w:rsidR="005C7F09" w:rsidRPr="005C7F09" w:rsidRDefault="005C7F09" w:rsidP="001942AE">
            <w:pPr>
              <w:spacing w:before="120"/>
              <w:jc w:val="center"/>
            </w:pPr>
            <w:r w:rsidRPr="005C7F09">
              <w:t>0,131</w:t>
            </w:r>
            <w:r>
              <w:t>1</w:t>
            </w:r>
          </w:p>
        </w:tc>
        <w:tc>
          <w:tcPr>
            <w:tcW w:w="544" w:type="pct"/>
            <w:shd w:val="clear" w:color="auto" w:fill="auto"/>
            <w:vAlign w:val="center"/>
          </w:tcPr>
          <w:p w:rsidR="005C7F09" w:rsidRPr="005C7F09" w:rsidRDefault="005C7F09" w:rsidP="001942AE">
            <w:pPr>
              <w:spacing w:before="120"/>
              <w:jc w:val="center"/>
            </w:pPr>
            <w:r w:rsidRPr="005C7F09">
              <w:t>0,051</w:t>
            </w:r>
            <w:r>
              <w:t>1</w:t>
            </w:r>
          </w:p>
        </w:tc>
        <w:tc>
          <w:tcPr>
            <w:tcW w:w="652" w:type="pct"/>
            <w:shd w:val="clear" w:color="auto" w:fill="auto"/>
            <w:vAlign w:val="center"/>
          </w:tcPr>
          <w:p w:rsidR="005C7F09" w:rsidRPr="005C7F09" w:rsidRDefault="005C7F09" w:rsidP="001942AE">
            <w:pPr>
              <w:spacing w:before="120"/>
              <w:jc w:val="center"/>
            </w:pPr>
            <w:r w:rsidRPr="005C7F09">
              <w:t>0,091</w:t>
            </w:r>
            <w:r>
              <w:t>1</w:t>
            </w:r>
          </w:p>
        </w:tc>
        <w:tc>
          <w:tcPr>
            <w:tcW w:w="761" w:type="pct"/>
            <w:shd w:val="clear" w:color="auto" w:fill="auto"/>
            <w:vAlign w:val="center"/>
          </w:tcPr>
          <w:p w:rsidR="005C7F09" w:rsidRPr="005C7F09" w:rsidRDefault="005C7F09" w:rsidP="001942AE">
            <w:pPr>
              <w:spacing w:before="120"/>
              <w:jc w:val="center"/>
            </w:pPr>
            <w:r w:rsidRPr="005C7F09">
              <w:t>-65,381</w:t>
            </w:r>
            <w:r>
              <w:t>1</w:t>
            </w:r>
          </w:p>
        </w:tc>
        <w:tc>
          <w:tcPr>
            <w:tcW w:w="760" w:type="pct"/>
            <w:shd w:val="clear" w:color="auto" w:fill="auto"/>
            <w:vAlign w:val="center"/>
          </w:tcPr>
          <w:p w:rsidR="005C7F09" w:rsidRPr="005C7F09" w:rsidRDefault="005C7F09" w:rsidP="001942AE">
            <w:pPr>
              <w:spacing w:before="120"/>
              <w:jc w:val="center"/>
            </w:pPr>
            <w:r w:rsidRPr="005C7F09">
              <w:t>+80,01</w:t>
            </w:r>
            <w:r>
              <w:t>1</w:t>
            </w:r>
          </w:p>
        </w:tc>
      </w:tr>
    </w:tbl>
    <w:p w:rsidR="0021320B" w:rsidRPr="00012B28" w:rsidRDefault="0021320B" w:rsidP="0021320B">
      <w:pPr>
        <w:spacing w:line="360" w:lineRule="auto"/>
        <w:ind w:firstLine="709"/>
        <w:jc w:val="both"/>
      </w:pPr>
    </w:p>
    <w:p w:rsidR="0021320B" w:rsidRPr="00146218" w:rsidRDefault="005C7F09" w:rsidP="0021320B">
      <w:pPr>
        <w:tabs>
          <w:tab w:val="left" w:pos="709"/>
        </w:tabs>
        <w:spacing w:line="360" w:lineRule="auto"/>
        <w:ind w:firstLine="709"/>
        <w:jc w:val="both"/>
        <w:rPr>
          <w:sz w:val="28"/>
          <w:szCs w:val="28"/>
        </w:rPr>
      </w:pPr>
      <w:r>
        <w:rPr>
          <w:sz w:val="28"/>
          <w:szCs w:val="28"/>
        </w:rPr>
        <w:t>К</w:t>
      </w:r>
      <w:r w:rsidR="0021320B" w:rsidRPr="00146218">
        <w:rPr>
          <w:sz w:val="28"/>
          <w:szCs w:val="28"/>
        </w:rPr>
        <w:t>оефіцієнт коефіцієнт платоспроможності</w:t>
      </w:r>
      <w:r>
        <w:rPr>
          <w:sz w:val="28"/>
          <w:szCs w:val="28"/>
        </w:rPr>
        <w:t xml:space="preserve"> підприємства </w:t>
      </w:r>
      <w:r w:rsidR="0021320B" w:rsidRPr="00146218">
        <w:rPr>
          <w:sz w:val="28"/>
          <w:szCs w:val="28"/>
        </w:rPr>
        <w:t>складає 5,6</w:t>
      </w:r>
      <w:r w:rsidR="0021320B">
        <w:rPr>
          <w:sz w:val="28"/>
          <w:szCs w:val="28"/>
        </w:rPr>
        <w:t>1</w:t>
      </w:r>
      <w:r>
        <w:rPr>
          <w:sz w:val="28"/>
          <w:szCs w:val="28"/>
        </w:rPr>
        <w:t>1</w:t>
      </w:r>
      <w:r w:rsidR="0021320B" w:rsidRPr="00146218">
        <w:rPr>
          <w:sz w:val="28"/>
          <w:szCs w:val="28"/>
        </w:rPr>
        <w:t xml:space="preserve"> </w:t>
      </w:r>
      <w:r w:rsidR="00DC7028">
        <w:rPr>
          <w:sz w:val="28"/>
          <w:szCs w:val="28"/>
        </w:rPr>
        <w:t>% у базовому періоді,</w:t>
      </w:r>
      <w:r w:rsidR="0021320B" w:rsidRPr="00146218">
        <w:rPr>
          <w:sz w:val="28"/>
          <w:szCs w:val="28"/>
        </w:rPr>
        <w:t>, 0,19</w:t>
      </w:r>
      <w:r w:rsidR="0021320B">
        <w:rPr>
          <w:sz w:val="28"/>
          <w:szCs w:val="28"/>
        </w:rPr>
        <w:t>1</w:t>
      </w:r>
      <w:r w:rsidR="00DC7028">
        <w:rPr>
          <w:sz w:val="28"/>
          <w:szCs w:val="28"/>
        </w:rPr>
        <w:t>1</w:t>
      </w:r>
      <w:r w:rsidR="0021320B" w:rsidRPr="00146218">
        <w:rPr>
          <w:sz w:val="28"/>
          <w:szCs w:val="28"/>
        </w:rPr>
        <w:t xml:space="preserve"> в </w:t>
      </w:r>
      <w:r w:rsidR="00DC7028">
        <w:rPr>
          <w:sz w:val="28"/>
          <w:szCs w:val="28"/>
        </w:rPr>
        <w:t xml:space="preserve">наступному </w:t>
      </w:r>
      <w:r w:rsidR="0021320B" w:rsidRPr="00146218">
        <w:rPr>
          <w:sz w:val="28"/>
          <w:szCs w:val="28"/>
        </w:rPr>
        <w:t>році та 0,27</w:t>
      </w:r>
      <w:r w:rsidR="0021320B">
        <w:rPr>
          <w:sz w:val="28"/>
          <w:szCs w:val="28"/>
        </w:rPr>
        <w:t>1</w:t>
      </w:r>
      <w:r w:rsidR="00DC7028">
        <w:rPr>
          <w:sz w:val="28"/>
          <w:szCs w:val="28"/>
        </w:rPr>
        <w:t>1 у звітному</w:t>
      </w:r>
      <w:r w:rsidR="0021320B" w:rsidRPr="00146218">
        <w:rPr>
          <w:sz w:val="28"/>
          <w:szCs w:val="28"/>
        </w:rPr>
        <w:t xml:space="preserve">, що </w:t>
      </w:r>
      <w:r w:rsidR="00DC7028">
        <w:rPr>
          <w:sz w:val="28"/>
          <w:szCs w:val="28"/>
        </w:rPr>
        <w:t>візуалізує</w:t>
      </w:r>
      <w:r w:rsidR="0021320B" w:rsidRPr="00146218">
        <w:rPr>
          <w:sz w:val="28"/>
          <w:szCs w:val="28"/>
        </w:rPr>
        <w:t xml:space="preserve"> яка частина поточної заборгованості </w:t>
      </w:r>
      <w:r w:rsidR="0021320B">
        <w:rPr>
          <w:sz w:val="28"/>
          <w:szCs w:val="28"/>
        </w:rPr>
        <w:t xml:space="preserve">на </w:t>
      </w:r>
      <w:r w:rsidR="00DC7028">
        <w:rPr>
          <w:sz w:val="28"/>
          <w:szCs w:val="28"/>
        </w:rPr>
        <w:t>підприємстві</w:t>
      </w:r>
      <w:r w:rsidR="0021320B">
        <w:rPr>
          <w:rFonts w:eastAsiaTheme="minorHAnsi"/>
          <w:bCs/>
          <w:sz w:val="28"/>
          <w:szCs w:val="28"/>
          <w:lang w:eastAsia="en-US"/>
        </w:rPr>
        <w:t xml:space="preserve"> </w:t>
      </w:r>
      <w:r w:rsidR="0021320B" w:rsidRPr="00146218">
        <w:rPr>
          <w:sz w:val="28"/>
          <w:szCs w:val="28"/>
        </w:rPr>
        <w:t xml:space="preserve"> може бути погашена на дату складання балансу</w:t>
      </w:r>
      <w:r w:rsidR="00DC7028" w:rsidRPr="00DC7028">
        <w:rPr>
          <w:rFonts w:eastAsiaTheme="minorHAnsi"/>
          <w:bCs/>
          <w:sz w:val="28"/>
          <w:szCs w:val="28"/>
          <w:lang w:eastAsia="en-US"/>
        </w:rPr>
        <w:t xml:space="preserve"> </w:t>
      </w:r>
      <w:r w:rsidR="00DC7028">
        <w:rPr>
          <w:rFonts w:eastAsiaTheme="minorHAnsi"/>
          <w:bCs/>
          <w:sz w:val="28"/>
          <w:szCs w:val="28"/>
          <w:lang w:eastAsia="en-US"/>
        </w:rPr>
        <w:t xml:space="preserve">на </w:t>
      </w:r>
      <w:r w:rsidR="00DC7028" w:rsidRPr="00FB084E">
        <w:rPr>
          <w:rFonts w:eastAsiaTheme="minorHAnsi"/>
          <w:bCs/>
          <w:sz w:val="28"/>
          <w:szCs w:val="28"/>
          <w:lang w:eastAsia="en-US"/>
        </w:rPr>
        <w:t>ТОВ «ПРОСПЕРІТІ ЛЕНД»</w:t>
      </w:r>
      <w:r w:rsidR="00DC7028">
        <w:rPr>
          <w:rFonts w:eastAsiaTheme="minorHAnsi"/>
          <w:bCs/>
          <w:sz w:val="28"/>
          <w:szCs w:val="28"/>
          <w:lang w:eastAsia="en-US"/>
        </w:rPr>
        <w:t xml:space="preserve"> </w:t>
      </w:r>
      <w:r w:rsidR="00DC7028" w:rsidRPr="00146218">
        <w:rPr>
          <w:sz w:val="28"/>
          <w:szCs w:val="28"/>
        </w:rPr>
        <w:t xml:space="preserve"> </w:t>
      </w:r>
      <w:r w:rsidR="0021320B" w:rsidRPr="00146218">
        <w:rPr>
          <w:sz w:val="28"/>
          <w:szCs w:val="28"/>
        </w:rPr>
        <w:t xml:space="preserve"> в терміновому порядку, тобто характеризує платоспроможність </w:t>
      </w:r>
      <w:r w:rsidR="00DC7028">
        <w:rPr>
          <w:rFonts w:eastAsiaTheme="minorHAnsi"/>
          <w:bCs/>
          <w:sz w:val="28"/>
          <w:szCs w:val="28"/>
          <w:lang w:eastAsia="en-US"/>
        </w:rPr>
        <w:t xml:space="preserve">підприємства </w:t>
      </w:r>
      <w:r w:rsidR="0021320B">
        <w:rPr>
          <w:rFonts w:eastAsiaTheme="minorHAnsi"/>
          <w:bCs/>
          <w:sz w:val="28"/>
          <w:szCs w:val="28"/>
          <w:lang w:eastAsia="en-US"/>
        </w:rPr>
        <w:t xml:space="preserve"> </w:t>
      </w:r>
      <w:r w:rsidR="0021320B" w:rsidRPr="00146218">
        <w:rPr>
          <w:sz w:val="28"/>
          <w:szCs w:val="28"/>
        </w:rPr>
        <w:t xml:space="preserve"> на дату  складання </w:t>
      </w:r>
      <w:r w:rsidR="00DC7028">
        <w:rPr>
          <w:sz w:val="28"/>
          <w:szCs w:val="28"/>
        </w:rPr>
        <w:t xml:space="preserve">звіту про фінансовий стан </w:t>
      </w:r>
      <w:r w:rsidR="00DC7028" w:rsidRPr="00FB084E">
        <w:rPr>
          <w:rFonts w:eastAsiaTheme="minorHAnsi"/>
          <w:bCs/>
          <w:sz w:val="28"/>
          <w:szCs w:val="28"/>
          <w:lang w:eastAsia="en-US"/>
        </w:rPr>
        <w:t>ТОВ «ПРОСПЕРІТІ ЛЕНД»</w:t>
      </w:r>
      <w:r w:rsidR="00DC7028">
        <w:rPr>
          <w:rFonts w:eastAsiaTheme="minorHAnsi"/>
          <w:bCs/>
          <w:sz w:val="28"/>
          <w:szCs w:val="28"/>
          <w:lang w:eastAsia="en-US"/>
        </w:rPr>
        <w:t xml:space="preserve"> </w:t>
      </w:r>
      <w:r w:rsidR="0021320B" w:rsidRPr="00146218">
        <w:rPr>
          <w:sz w:val="28"/>
          <w:szCs w:val="28"/>
        </w:rPr>
        <w:t>.</w:t>
      </w:r>
    </w:p>
    <w:p w:rsidR="00DC7028" w:rsidRDefault="00DC7028" w:rsidP="0021320B">
      <w:pPr>
        <w:spacing w:line="360" w:lineRule="auto"/>
        <w:ind w:firstLine="709"/>
        <w:jc w:val="both"/>
        <w:rPr>
          <w:sz w:val="28"/>
          <w:szCs w:val="28"/>
        </w:rPr>
      </w:pPr>
      <w:r>
        <w:rPr>
          <w:sz w:val="28"/>
          <w:szCs w:val="28"/>
        </w:rPr>
        <w:t xml:space="preserve">Аналізуючи </w:t>
      </w:r>
      <w:r w:rsidR="0021320B">
        <w:rPr>
          <w:sz w:val="28"/>
          <w:szCs w:val="28"/>
        </w:rPr>
        <w:t xml:space="preserve">індикатори </w:t>
      </w:r>
      <w:r w:rsidR="0021320B" w:rsidRPr="00146218">
        <w:rPr>
          <w:sz w:val="28"/>
          <w:szCs w:val="28"/>
        </w:rPr>
        <w:t xml:space="preserve">абсолютної ліквідності </w:t>
      </w:r>
      <w:r>
        <w:rPr>
          <w:sz w:val="28"/>
          <w:szCs w:val="28"/>
        </w:rPr>
        <w:t>підприємства констатуємо</w:t>
      </w:r>
      <w:r w:rsidR="0021320B">
        <w:rPr>
          <w:rFonts w:eastAsiaTheme="minorHAnsi"/>
          <w:bCs/>
          <w:sz w:val="28"/>
          <w:szCs w:val="28"/>
          <w:lang w:eastAsia="en-US"/>
        </w:rPr>
        <w:t xml:space="preserve">, </w:t>
      </w:r>
      <w:r w:rsidR="0021320B" w:rsidRPr="00146218">
        <w:rPr>
          <w:sz w:val="28"/>
          <w:szCs w:val="28"/>
        </w:rPr>
        <w:t>що вон</w:t>
      </w:r>
      <w:r w:rsidR="0021320B">
        <w:rPr>
          <w:sz w:val="28"/>
          <w:szCs w:val="28"/>
        </w:rPr>
        <w:t>и</w:t>
      </w:r>
      <w:r w:rsidR="0021320B" w:rsidRPr="00146218">
        <w:rPr>
          <w:sz w:val="28"/>
          <w:szCs w:val="28"/>
        </w:rPr>
        <w:t xml:space="preserve"> не входит</w:t>
      </w:r>
      <w:r>
        <w:rPr>
          <w:sz w:val="28"/>
          <w:szCs w:val="28"/>
        </w:rPr>
        <w:t>ь в нормативні значення лише ву базовому періоді та наступному році</w:t>
      </w:r>
      <w:r w:rsidR="0021320B" w:rsidRPr="00146218">
        <w:rPr>
          <w:sz w:val="28"/>
          <w:szCs w:val="28"/>
        </w:rPr>
        <w:t xml:space="preserve"> та 20</w:t>
      </w:r>
      <w:r w:rsidR="0021320B">
        <w:rPr>
          <w:sz w:val="28"/>
          <w:szCs w:val="28"/>
        </w:rPr>
        <w:t>2</w:t>
      </w:r>
      <w:r w:rsidR="0021320B" w:rsidRPr="00146218">
        <w:rPr>
          <w:sz w:val="28"/>
          <w:szCs w:val="28"/>
        </w:rPr>
        <w:t>2 рр</w:t>
      </w:r>
      <w:r>
        <w:rPr>
          <w:sz w:val="28"/>
          <w:szCs w:val="28"/>
        </w:rPr>
        <w:t>.</w:t>
      </w:r>
    </w:p>
    <w:p w:rsidR="00DC7028" w:rsidRDefault="00DC7028" w:rsidP="0021320B">
      <w:pPr>
        <w:spacing w:line="360" w:lineRule="auto"/>
        <w:ind w:firstLine="709"/>
        <w:jc w:val="both"/>
        <w:rPr>
          <w:sz w:val="28"/>
          <w:szCs w:val="28"/>
        </w:rPr>
      </w:pPr>
      <w:r>
        <w:rPr>
          <w:sz w:val="28"/>
          <w:szCs w:val="28"/>
        </w:rPr>
        <w:t xml:space="preserve">Абсолютна ліквідність на </w:t>
      </w:r>
      <w:r w:rsidRPr="00FB084E">
        <w:rPr>
          <w:rFonts w:eastAsiaTheme="minorHAnsi"/>
          <w:bCs/>
          <w:sz w:val="28"/>
          <w:szCs w:val="28"/>
          <w:lang w:eastAsia="en-US"/>
        </w:rPr>
        <w:t>ТОВ «ПРОСПЕРІТІ ЛЕНД»</w:t>
      </w:r>
      <w:r>
        <w:rPr>
          <w:rFonts w:eastAsiaTheme="minorHAnsi"/>
          <w:bCs/>
          <w:sz w:val="28"/>
          <w:szCs w:val="28"/>
          <w:lang w:eastAsia="en-US"/>
        </w:rPr>
        <w:t xml:space="preserve"> </w:t>
      </w:r>
      <w:r w:rsidRPr="00146218">
        <w:rPr>
          <w:sz w:val="28"/>
          <w:szCs w:val="28"/>
        </w:rPr>
        <w:t xml:space="preserve"> </w:t>
      </w:r>
      <w:r w:rsidR="0021320B" w:rsidRPr="00146218">
        <w:rPr>
          <w:sz w:val="28"/>
          <w:szCs w:val="28"/>
        </w:rPr>
        <w:t>складає</w:t>
      </w:r>
      <w:r>
        <w:rPr>
          <w:sz w:val="28"/>
          <w:szCs w:val="28"/>
        </w:rPr>
        <w:t>:</w:t>
      </w:r>
    </w:p>
    <w:p w:rsidR="00DC7028" w:rsidRPr="00DC7028" w:rsidRDefault="0021320B" w:rsidP="00DC7028">
      <w:pPr>
        <w:pStyle w:val="af5"/>
        <w:numPr>
          <w:ilvl w:val="0"/>
          <w:numId w:val="30"/>
        </w:numPr>
        <w:spacing w:after="0" w:line="360" w:lineRule="auto"/>
        <w:ind w:left="0" w:firstLine="709"/>
        <w:jc w:val="both"/>
        <w:rPr>
          <w:rFonts w:ascii="Times New Roman" w:hAnsi="Times New Roman"/>
          <w:color w:val="200F03"/>
          <w:sz w:val="28"/>
          <w:szCs w:val="28"/>
        </w:rPr>
      </w:pPr>
      <w:r w:rsidRPr="00DC7028">
        <w:rPr>
          <w:rFonts w:ascii="Times New Roman" w:hAnsi="Times New Roman"/>
          <w:color w:val="200F03"/>
          <w:sz w:val="28"/>
          <w:szCs w:val="28"/>
        </w:rPr>
        <w:t>2021 р</w:t>
      </w:r>
      <w:r w:rsidR="00DC7028" w:rsidRPr="00DC7028">
        <w:rPr>
          <w:rFonts w:ascii="Times New Roman" w:hAnsi="Times New Roman"/>
          <w:color w:val="200F03"/>
          <w:sz w:val="28"/>
          <w:szCs w:val="28"/>
        </w:rPr>
        <w:t>ік</w:t>
      </w:r>
      <w:r w:rsidRPr="00DC7028">
        <w:rPr>
          <w:rFonts w:ascii="Times New Roman" w:hAnsi="Times New Roman"/>
          <w:color w:val="200F03"/>
          <w:sz w:val="28"/>
          <w:szCs w:val="28"/>
        </w:rPr>
        <w:t xml:space="preserve"> – 5,61</w:t>
      </w:r>
      <w:r w:rsidR="00DC7028" w:rsidRPr="00DC7028">
        <w:rPr>
          <w:rFonts w:ascii="Times New Roman" w:hAnsi="Times New Roman"/>
          <w:color w:val="200F03"/>
          <w:sz w:val="28"/>
          <w:szCs w:val="28"/>
        </w:rPr>
        <w:t>1 %;</w:t>
      </w:r>
    </w:p>
    <w:p w:rsidR="00DC7028" w:rsidRPr="00DC7028" w:rsidRDefault="0021320B" w:rsidP="00DC7028">
      <w:pPr>
        <w:pStyle w:val="af5"/>
        <w:numPr>
          <w:ilvl w:val="0"/>
          <w:numId w:val="30"/>
        </w:numPr>
        <w:spacing w:after="0" w:line="360" w:lineRule="auto"/>
        <w:ind w:left="0" w:firstLine="709"/>
        <w:jc w:val="both"/>
        <w:rPr>
          <w:rFonts w:ascii="Times New Roman" w:hAnsi="Times New Roman"/>
          <w:color w:val="200F03"/>
          <w:sz w:val="28"/>
          <w:szCs w:val="28"/>
        </w:rPr>
      </w:pPr>
      <w:r w:rsidRPr="00DC7028">
        <w:rPr>
          <w:rFonts w:ascii="Times New Roman" w:hAnsi="Times New Roman"/>
          <w:color w:val="200F03"/>
          <w:sz w:val="28"/>
          <w:szCs w:val="28"/>
        </w:rPr>
        <w:lastRenderedPageBreak/>
        <w:t>2022</w:t>
      </w:r>
      <w:r w:rsidR="00DC7028" w:rsidRPr="00DC7028">
        <w:rPr>
          <w:rFonts w:ascii="Times New Roman" w:hAnsi="Times New Roman"/>
          <w:color w:val="200F03"/>
          <w:sz w:val="28"/>
          <w:szCs w:val="28"/>
        </w:rPr>
        <w:t xml:space="preserve"> рік </w:t>
      </w:r>
      <w:r w:rsidRPr="00DC7028">
        <w:rPr>
          <w:rFonts w:ascii="Times New Roman" w:hAnsi="Times New Roman"/>
          <w:color w:val="200F03"/>
          <w:sz w:val="28"/>
          <w:szCs w:val="28"/>
        </w:rPr>
        <w:t xml:space="preserve"> – 0,191</w:t>
      </w:r>
      <w:r w:rsidR="00DC7028" w:rsidRPr="00DC7028">
        <w:rPr>
          <w:rFonts w:ascii="Times New Roman" w:hAnsi="Times New Roman"/>
          <w:color w:val="200F03"/>
          <w:sz w:val="28"/>
          <w:szCs w:val="28"/>
        </w:rPr>
        <w:t>1 %;</w:t>
      </w:r>
    </w:p>
    <w:p w:rsidR="00DC7028" w:rsidRPr="00DC7028" w:rsidRDefault="0021320B" w:rsidP="00DC7028">
      <w:pPr>
        <w:pStyle w:val="af5"/>
        <w:numPr>
          <w:ilvl w:val="0"/>
          <w:numId w:val="30"/>
        </w:numPr>
        <w:spacing w:after="0" w:line="360" w:lineRule="auto"/>
        <w:ind w:left="0" w:firstLine="709"/>
        <w:jc w:val="both"/>
        <w:rPr>
          <w:rFonts w:ascii="Times New Roman" w:hAnsi="Times New Roman"/>
          <w:color w:val="200F03"/>
          <w:sz w:val="28"/>
          <w:szCs w:val="28"/>
        </w:rPr>
      </w:pPr>
      <w:r w:rsidRPr="00DC7028">
        <w:rPr>
          <w:rFonts w:ascii="Times New Roman" w:hAnsi="Times New Roman"/>
          <w:color w:val="200F03"/>
          <w:sz w:val="28"/>
          <w:szCs w:val="28"/>
        </w:rPr>
        <w:t>2023 рі</w:t>
      </w:r>
      <w:r w:rsidR="00DC7028" w:rsidRPr="00DC7028">
        <w:rPr>
          <w:rFonts w:ascii="Times New Roman" w:hAnsi="Times New Roman"/>
          <w:color w:val="200F03"/>
          <w:sz w:val="28"/>
          <w:szCs w:val="28"/>
        </w:rPr>
        <w:t>к</w:t>
      </w:r>
      <w:r w:rsidRPr="00DC7028">
        <w:rPr>
          <w:rFonts w:ascii="Times New Roman" w:hAnsi="Times New Roman"/>
          <w:color w:val="200F03"/>
          <w:sz w:val="28"/>
          <w:szCs w:val="28"/>
        </w:rPr>
        <w:t xml:space="preserve"> – 0,271</w:t>
      </w:r>
      <w:r w:rsidR="00DC7028" w:rsidRPr="00DC7028">
        <w:rPr>
          <w:rFonts w:ascii="Times New Roman" w:hAnsi="Times New Roman"/>
          <w:color w:val="200F03"/>
          <w:sz w:val="28"/>
          <w:szCs w:val="28"/>
        </w:rPr>
        <w:t>15 %</w:t>
      </w:r>
      <w:r w:rsidRPr="00DC7028">
        <w:rPr>
          <w:rFonts w:ascii="Times New Roman" w:hAnsi="Times New Roman"/>
          <w:color w:val="200F03"/>
          <w:sz w:val="28"/>
          <w:szCs w:val="28"/>
        </w:rPr>
        <w:t xml:space="preserve">. </w:t>
      </w:r>
    </w:p>
    <w:p w:rsidR="0021320B" w:rsidRPr="00146218" w:rsidRDefault="00DC7028" w:rsidP="0021320B">
      <w:pPr>
        <w:spacing w:line="360" w:lineRule="auto"/>
        <w:ind w:firstLine="709"/>
        <w:jc w:val="both"/>
        <w:rPr>
          <w:sz w:val="28"/>
          <w:szCs w:val="28"/>
        </w:rPr>
      </w:pPr>
      <w:r>
        <w:rPr>
          <w:sz w:val="28"/>
          <w:szCs w:val="28"/>
        </w:rPr>
        <w:t>Н</w:t>
      </w:r>
      <w:r w:rsidR="0021320B" w:rsidRPr="00146218">
        <w:rPr>
          <w:sz w:val="28"/>
          <w:szCs w:val="28"/>
        </w:rPr>
        <w:t xml:space="preserve">орма діапазону </w:t>
      </w:r>
      <w:r>
        <w:rPr>
          <w:sz w:val="28"/>
          <w:szCs w:val="28"/>
        </w:rPr>
        <w:t xml:space="preserve">абсолютної ліквідності на підприємстві </w:t>
      </w:r>
      <w:r w:rsidR="0021320B" w:rsidRPr="00146218">
        <w:rPr>
          <w:sz w:val="28"/>
          <w:szCs w:val="28"/>
        </w:rPr>
        <w:t>повинна складати від 0,2</w:t>
      </w:r>
      <w:r>
        <w:rPr>
          <w:sz w:val="28"/>
          <w:szCs w:val="28"/>
        </w:rPr>
        <w:t>5</w:t>
      </w:r>
      <w:r w:rsidR="0021320B" w:rsidRPr="00146218">
        <w:rPr>
          <w:sz w:val="28"/>
          <w:szCs w:val="28"/>
        </w:rPr>
        <w:t xml:space="preserve"> до 0,</w:t>
      </w:r>
      <w:r>
        <w:rPr>
          <w:sz w:val="28"/>
          <w:szCs w:val="28"/>
        </w:rPr>
        <w:t>6</w:t>
      </w:r>
      <w:r w:rsidR="0021320B" w:rsidRPr="00146218">
        <w:rPr>
          <w:sz w:val="28"/>
          <w:szCs w:val="28"/>
        </w:rPr>
        <w:t xml:space="preserve"> – це вказує на те, що частка заборгованості, яку зможе погасити </w:t>
      </w:r>
      <w:r>
        <w:rPr>
          <w:sz w:val="28"/>
          <w:szCs w:val="28"/>
        </w:rPr>
        <w:t xml:space="preserve">підприємство </w:t>
      </w:r>
      <w:r w:rsidR="0021320B" w:rsidRPr="00146218">
        <w:rPr>
          <w:sz w:val="28"/>
          <w:szCs w:val="28"/>
        </w:rPr>
        <w:t xml:space="preserve"> у швидкому порядку дуже низька,</w:t>
      </w:r>
      <w:r w:rsidR="0021320B">
        <w:rPr>
          <w:sz w:val="28"/>
          <w:szCs w:val="28"/>
        </w:rPr>
        <w:t xml:space="preserve"> </w:t>
      </w:r>
      <w:r w:rsidR="0021320B" w:rsidRPr="00146218">
        <w:rPr>
          <w:sz w:val="28"/>
          <w:szCs w:val="28"/>
        </w:rPr>
        <w:t xml:space="preserve">але </w:t>
      </w:r>
      <w:r>
        <w:rPr>
          <w:sz w:val="28"/>
          <w:szCs w:val="28"/>
        </w:rPr>
        <w:t xml:space="preserve">у звітному році </w:t>
      </w:r>
      <w:r w:rsidR="0021320B" w:rsidRPr="00146218">
        <w:rPr>
          <w:sz w:val="28"/>
          <w:szCs w:val="28"/>
        </w:rPr>
        <w:t xml:space="preserve"> є імовірність погашення заборгованості</w:t>
      </w:r>
      <w:r>
        <w:rPr>
          <w:sz w:val="28"/>
          <w:szCs w:val="28"/>
        </w:rPr>
        <w:t xml:space="preserve"> на </w:t>
      </w:r>
      <w:r w:rsidRPr="00FB084E">
        <w:rPr>
          <w:rFonts w:eastAsiaTheme="minorHAnsi"/>
          <w:bCs/>
          <w:sz w:val="28"/>
          <w:szCs w:val="28"/>
          <w:lang w:eastAsia="en-US"/>
        </w:rPr>
        <w:t>ТОВ «ПРОСПЕРІТІ ЛЕНД»</w:t>
      </w:r>
      <w:r w:rsidRPr="00146218">
        <w:rPr>
          <w:sz w:val="28"/>
          <w:szCs w:val="28"/>
        </w:rPr>
        <w:t xml:space="preserve"> </w:t>
      </w:r>
      <w:r w:rsidR="0021320B" w:rsidRPr="00146218">
        <w:rPr>
          <w:sz w:val="28"/>
          <w:szCs w:val="28"/>
        </w:rPr>
        <w:t>.</w:t>
      </w:r>
    </w:p>
    <w:p w:rsidR="00DC7028" w:rsidRDefault="0021320B" w:rsidP="0021320B">
      <w:pPr>
        <w:spacing w:line="360" w:lineRule="auto"/>
        <w:ind w:firstLine="709"/>
        <w:jc w:val="both"/>
        <w:rPr>
          <w:rFonts w:eastAsiaTheme="minorHAnsi"/>
          <w:bCs/>
          <w:sz w:val="28"/>
          <w:szCs w:val="28"/>
          <w:lang w:eastAsia="en-US"/>
        </w:rPr>
      </w:pPr>
      <w:r w:rsidRPr="00146218">
        <w:rPr>
          <w:sz w:val="28"/>
          <w:szCs w:val="28"/>
        </w:rPr>
        <w:t xml:space="preserve">Коефіцієнт швидкої ліквідності </w:t>
      </w:r>
      <w:r>
        <w:rPr>
          <w:sz w:val="28"/>
          <w:szCs w:val="28"/>
        </w:rPr>
        <w:t xml:space="preserve">на </w:t>
      </w:r>
      <w:r w:rsidR="00DC7028">
        <w:rPr>
          <w:rFonts w:eastAsiaTheme="minorHAnsi"/>
          <w:bCs/>
          <w:sz w:val="28"/>
          <w:szCs w:val="28"/>
          <w:lang w:eastAsia="en-US"/>
        </w:rPr>
        <w:t>підприємстві склав:</w:t>
      </w:r>
    </w:p>
    <w:p w:rsidR="00DC7028" w:rsidRPr="00DC7028" w:rsidRDefault="0021320B" w:rsidP="00DC7028">
      <w:pPr>
        <w:pStyle w:val="af5"/>
        <w:numPr>
          <w:ilvl w:val="0"/>
          <w:numId w:val="30"/>
        </w:numPr>
        <w:spacing w:after="0" w:line="360" w:lineRule="auto"/>
        <w:ind w:left="0" w:firstLine="709"/>
        <w:jc w:val="both"/>
        <w:rPr>
          <w:rFonts w:ascii="Times New Roman" w:hAnsi="Times New Roman"/>
          <w:color w:val="200F03"/>
          <w:sz w:val="28"/>
          <w:szCs w:val="28"/>
        </w:rPr>
      </w:pPr>
      <w:r w:rsidRPr="00DC7028">
        <w:rPr>
          <w:rFonts w:ascii="Times New Roman" w:hAnsi="Times New Roman"/>
          <w:color w:val="200F03"/>
          <w:sz w:val="28"/>
          <w:szCs w:val="28"/>
        </w:rPr>
        <w:t>2021 р</w:t>
      </w:r>
      <w:r w:rsidR="00DC7028" w:rsidRPr="00DC7028">
        <w:rPr>
          <w:rFonts w:ascii="Times New Roman" w:hAnsi="Times New Roman"/>
          <w:color w:val="200F03"/>
          <w:sz w:val="28"/>
          <w:szCs w:val="28"/>
        </w:rPr>
        <w:t xml:space="preserve">ік – </w:t>
      </w:r>
      <w:r w:rsidRPr="00DC7028">
        <w:rPr>
          <w:rFonts w:ascii="Times New Roman" w:hAnsi="Times New Roman"/>
          <w:color w:val="200F03"/>
          <w:sz w:val="28"/>
          <w:szCs w:val="28"/>
        </w:rPr>
        <w:t>15,41</w:t>
      </w:r>
      <w:r w:rsidR="00DC7028" w:rsidRPr="00DC7028">
        <w:rPr>
          <w:rFonts w:ascii="Times New Roman" w:hAnsi="Times New Roman"/>
          <w:color w:val="200F03"/>
          <w:sz w:val="28"/>
          <w:szCs w:val="28"/>
        </w:rPr>
        <w:t>1 %;</w:t>
      </w:r>
    </w:p>
    <w:p w:rsidR="00DC7028" w:rsidRPr="00DC7028" w:rsidRDefault="0021320B" w:rsidP="00DC7028">
      <w:pPr>
        <w:pStyle w:val="af5"/>
        <w:numPr>
          <w:ilvl w:val="0"/>
          <w:numId w:val="30"/>
        </w:numPr>
        <w:spacing w:after="0" w:line="360" w:lineRule="auto"/>
        <w:ind w:left="0" w:firstLine="709"/>
        <w:jc w:val="both"/>
        <w:rPr>
          <w:rFonts w:ascii="Times New Roman" w:hAnsi="Times New Roman"/>
          <w:color w:val="200F03"/>
          <w:sz w:val="28"/>
          <w:szCs w:val="28"/>
        </w:rPr>
      </w:pPr>
      <w:r w:rsidRPr="00DC7028">
        <w:rPr>
          <w:rFonts w:ascii="Times New Roman" w:hAnsi="Times New Roman"/>
          <w:color w:val="200F03"/>
          <w:sz w:val="28"/>
          <w:szCs w:val="28"/>
        </w:rPr>
        <w:t xml:space="preserve">2022 </w:t>
      </w:r>
      <w:r w:rsidR="00DC7028" w:rsidRPr="00DC7028">
        <w:rPr>
          <w:rFonts w:ascii="Times New Roman" w:hAnsi="Times New Roman"/>
          <w:color w:val="200F03"/>
          <w:sz w:val="28"/>
          <w:szCs w:val="28"/>
        </w:rPr>
        <w:t xml:space="preserve">рік </w:t>
      </w:r>
      <w:r w:rsidRPr="00DC7028">
        <w:rPr>
          <w:rFonts w:ascii="Times New Roman" w:hAnsi="Times New Roman"/>
          <w:color w:val="200F03"/>
          <w:sz w:val="28"/>
          <w:szCs w:val="28"/>
        </w:rPr>
        <w:t xml:space="preserve"> </w:t>
      </w:r>
      <w:r w:rsidR="00DC7028" w:rsidRPr="00DC7028">
        <w:rPr>
          <w:rFonts w:ascii="Times New Roman" w:hAnsi="Times New Roman"/>
          <w:color w:val="200F03"/>
          <w:sz w:val="28"/>
          <w:szCs w:val="28"/>
        </w:rPr>
        <w:t xml:space="preserve">– </w:t>
      </w:r>
      <w:r w:rsidRPr="00DC7028">
        <w:rPr>
          <w:rFonts w:ascii="Times New Roman" w:hAnsi="Times New Roman"/>
          <w:color w:val="200F03"/>
          <w:sz w:val="28"/>
          <w:szCs w:val="28"/>
        </w:rPr>
        <w:t>7,91</w:t>
      </w:r>
      <w:r w:rsidR="00DC7028" w:rsidRPr="00DC7028">
        <w:rPr>
          <w:rFonts w:ascii="Times New Roman" w:hAnsi="Times New Roman"/>
          <w:color w:val="200F03"/>
          <w:sz w:val="28"/>
          <w:szCs w:val="28"/>
        </w:rPr>
        <w:t>1 %;</w:t>
      </w:r>
    </w:p>
    <w:p w:rsidR="00DC7028" w:rsidRPr="00DC7028" w:rsidRDefault="00DC7028" w:rsidP="00DC7028">
      <w:pPr>
        <w:pStyle w:val="af5"/>
        <w:numPr>
          <w:ilvl w:val="0"/>
          <w:numId w:val="30"/>
        </w:numPr>
        <w:spacing w:after="0" w:line="360" w:lineRule="auto"/>
        <w:ind w:left="0" w:firstLine="709"/>
        <w:jc w:val="both"/>
        <w:rPr>
          <w:rFonts w:ascii="Times New Roman" w:hAnsi="Times New Roman"/>
          <w:color w:val="200F03"/>
          <w:sz w:val="28"/>
          <w:szCs w:val="28"/>
        </w:rPr>
      </w:pPr>
      <w:r w:rsidRPr="00DC7028">
        <w:rPr>
          <w:rFonts w:ascii="Times New Roman" w:hAnsi="Times New Roman"/>
          <w:color w:val="200F03"/>
          <w:sz w:val="28"/>
          <w:szCs w:val="28"/>
        </w:rPr>
        <w:t xml:space="preserve">2023 рік – </w:t>
      </w:r>
      <w:r w:rsidR="0021320B" w:rsidRPr="00DC7028">
        <w:rPr>
          <w:rFonts w:ascii="Times New Roman" w:hAnsi="Times New Roman"/>
          <w:color w:val="200F03"/>
          <w:sz w:val="28"/>
          <w:szCs w:val="28"/>
        </w:rPr>
        <w:t>1,861</w:t>
      </w:r>
      <w:r w:rsidRPr="00DC7028">
        <w:rPr>
          <w:rFonts w:ascii="Times New Roman" w:hAnsi="Times New Roman"/>
          <w:color w:val="200F03"/>
          <w:sz w:val="28"/>
          <w:szCs w:val="28"/>
        </w:rPr>
        <w:t>15 %.</w:t>
      </w:r>
    </w:p>
    <w:p w:rsidR="00DC7028" w:rsidRDefault="00DC7028" w:rsidP="0021320B">
      <w:pPr>
        <w:spacing w:line="360" w:lineRule="auto"/>
        <w:ind w:firstLine="709"/>
        <w:jc w:val="both"/>
        <w:rPr>
          <w:sz w:val="28"/>
          <w:szCs w:val="28"/>
        </w:rPr>
      </w:pPr>
      <w:r w:rsidRPr="00146218">
        <w:rPr>
          <w:sz w:val="28"/>
          <w:szCs w:val="28"/>
        </w:rPr>
        <w:t xml:space="preserve">Коефіцієнт швидкої ліквідності </w:t>
      </w:r>
      <w:r>
        <w:rPr>
          <w:sz w:val="28"/>
          <w:szCs w:val="28"/>
        </w:rPr>
        <w:t xml:space="preserve">на </w:t>
      </w:r>
      <w:r w:rsidRPr="00FB084E">
        <w:rPr>
          <w:rFonts w:eastAsiaTheme="minorHAnsi"/>
          <w:bCs/>
          <w:sz w:val="28"/>
          <w:szCs w:val="28"/>
          <w:lang w:eastAsia="en-US"/>
        </w:rPr>
        <w:t>ТОВ «ПРОСПЕРІТІ ЛЕНД»</w:t>
      </w:r>
      <w:r>
        <w:rPr>
          <w:rFonts w:eastAsiaTheme="minorHAnsi"/>
          <w:bCs/>
          <w:sz w:val="28"/>
          <w:szCs w:val="28"/>
          <w:lang w:eastAsia="en-US"/>
        </w:rPr>
        <w:t xml:space="preserve"> </w:t>
      </w:r>
      <w:r w:rsidR="0021320B" w:rsidRPr="00146218">
        <w:rPr>
          <w:sz w:val="28"/>
          <w:szCs w:val="28"/>
        </w:rPr>
        <w:t>показує</w:t>
      </w:r>
      <w:r w:rsidR="0021320B">
        <w:rPr>
          <w:sz w:val="28"/>
          <w:szCs w:val="28"/>
        </w:rPr>
        <w:t>,</w:t>
      </w:r>
      <w:r w:rsidR="0021320B" w:rsidRPr="00146218">
        <w:rPr>
          <w:sz w:val="28"/>
          <w:szCs w:val="28"/>
        </w:rPr>
        <w:t xml:space="preserve"> яка частина поточних зобов’язань</w:t>
      </w:r>
      <w:r w:rsidR="0021320B">
        <w:rPr>
          <w:sz w:val="28"/>
          <w:szCs w:val="28"/>
        </w:rPr>
        <w:t xml:space="preserve"> </w:t>
      </w:r>
      <w:r>
        <w:rPr>
          <w:rFonts w:eastAsiaTheme="minorHAnsi"/>
          <w:bCs/>
          <w:sz w:val="28"/>
          <w:szCs w:val="28"/>
          <w:lang w:eastAsia="en-US"/>
        </w:rPr>
        <w:t xml:space="preserve">підприємства </w:t>
      </w:r>
      <w:r w:rsidR="0021320B" w:rsidRPr="00146218">
        <w:rPr>
          <w:sz w:val="28"/>
          <w:szCs w:val="28"/>
        </w:rPr>
        <w:t>може бути погашена не лише за рахунок найбільш ліквідних активів</w:t>
      </w:r>
      <w:r>
        <w:rPr>
          <w:sz w:val="28"/>
          <w:szCs w:val="28"/>
        </w:rPr>
        <w:t xml:space="preserve"> на </w:t>
      </w:r>
      <w:r w:rsidRPr="00FB084E">
        <w:rPr>
          <w:rFonts w:eastAsiaTheme="minorHAnsi"/>
          <w:bCs/>
          <w:sz w:val="28"/>
          <w:szCs w:val="28"/>
          <w:lang w:eastAsia="en-US"/>
        </w:rPr>
        <w:t>ТОВ «ПРОСПЕРІТІ ЛЕНД»</w:t>
      </w:r>
      <w:r w:rsidR="0021320B" w:rsidRPr="00146218">
        <w:rPr>
          <w:sz w:val="28"/>
          <w:szCs w:val="28"/>
        </w:rPr>
        <w:t xml:space="preserve">, але і за рахунок очікуваних поповнень і відображає прогнозовану платоспроможність </w:t>
      </w:r>
      <w:r>
        <w:rPr>
          <w:rFonts w:eastAsiaTheme="minorHAnsi"/>
          <w:bCs/>
          <w:sz w:val="28"/>
          <w:szCs w:val="28"/>
          <w:lang w:eastAsia="en-US"/>
        </w:rPr>
        <w:t>суб’єкта господарювання</w:t>
      </w:r>
      <w:r w:rsidR="0021320B">
        <w:rPr>
          <w:rFonts w:eastAsiaTheme="minorHAnsi"/>
          <w:bCs/>
          <w:sz w:val="28"/>
          <w:szCs w:val="28"/>
          <w:lang w:eastAsia="en-US"/>
        </w:rPr>
        <w:t xml:space="preserve"> </w:t>
      </w:r>
      <w:r w:rsidR="0021320B" w:rsidRPr="00146218">
        <w:rPr>
          <w:sz w:val="28"/>
          <w:szCs w:val="28"/>
        </w:rPr>
        <w:t xml:space="preserve"> за умови своєчасного проведення розрахунків з </w:t>
      </w:r>
      <w:r>
        <w:rPr>
          <w:sz w:val="28"/>
          <w:szCs w:val="28"/>
        </w:rPr>
        <w:t>постачальниками</w:t>
      </w:r>
      <w:r w:rsidR="0021320B" w:rsidRPr="00146218">
        <w:rPr>
          <w:sz w:val="28"/>
          <w:szCs w:val="28"/>
        </w:rPr>
        <w:t xml:space="preserve">. </w:t>
      </w:r>
    </w:p>
    <w:p w:rsidR="0021320B" w:rsidRPr="00146218" w:rsidRDefault="00DC7028" w:rsidP="0021320B">
      <w:pPr>
        <w:spacing w:line="360" w:lineRule="auto"/>
        <w:ind w:firstLine="709"/>
        <w:jc w:val="both"/>
        <w:rPr>
          <w:sz w:val="28"/>
          <w:szCs w:val="28"/>
        </w:rPr>
      </w:pPr>
      <w:r>
        <w:rPr>
          <w:sz w:val="28"/>
          <w:szCs w:val="28"/>
        </w:rPr>
        <w:t xml:space="preserve">Індикатор </w:t>
      </w:r>
      <w:r w:rsidRPr="00146218">
        <w:rPr>
          <w:sz w:val="28"/>
          <w:szCs w:val="28"/>
        </w:rPr>
        <w:t xml:space="preserve">швидкої ліквідності </w:t>
      </w:r>
      <w:r>
        <w:rPr>
          <w:sz w:val="28"/>
          <w:szCs w:val="28"/>
        </w:rPr>
        <w:t xml:space="preserve">на </w:t>
      </w:r>
      <w:r w:rsidRPr="00FB084E">
        <w:rPr>
          <w:rFonts w:eastAsiaTheme="minorHAnsi"/>
          <w:bCs/>
          <w:sz w:val="28"/>
          <w:szCs w:val="28"/>
          <w:lang w:eastAsia="en-US"/>
        </w:rPr>
        <w:t>ТОВ «ПРОСПЕРІТІ ЛЕНД»</w:t>
      </w:r>
      <w:r>
        <w:rPr>
          <w:rFonts w:eastAsiaTheme="minorHAnsi"/>
          <w:bCs/>
          <w:sz w:val="28"/>
          <w:szCs w:val="28"/>
          <w:lang w:eastAsia="en-US"/>
        </w:rPr>
        <w:t xml:space="preserve"> на превеликий жаль </w:t>
      </w:r>
      <w:r w:rsidR="0021320B" w:rsidRPr="00146218">
        <w:rPr>
          <w:sz w:val="28"/>
          <w:szCs w:val="28"/>
        </w:rPr>
        <w:t>виходить за необхідний діапазон значень,</w:t>
      </w:r>
      <w:r w:rsidR="0021320B">
        <w:rPr>
          <w:sz w:val="28"/>
          <w:szCs w:val="28"/>
        </w:rPr>
        <w:t xml:space="preserve"> що </w:t>
      </w:r>
      <w:r>
        <w:rPr>
          <w:sz w:val="28"/>
          <w:szCs w:val="28"/>
        </w:rPr>
        <w:t xml:space="preserve">показує </w:t>
      </w:r>
      <w:r w:rsidR="0021320B">
        <w:rPr>
          <w:sz w:val="28"/>
          <w:szCs w:val="28"/>
        </w:rPr>
        <w:t xml:space="preserve"> </w:t>
      </w:r>
      <w:r w:rsidR="0021320B" w:rsidRPr="00146218">
        <w:rPr>
          <w:sz w:val="28"/>
          <w:szCs w:val="28"/>
        </w:rPr>
        <w:t xml:space="preserve">імовірність погашення дебіторської заборгованості </w:t>
      </w:r>
      <w:r w:rsidR="0021320B">
        <w:rPr>
          <w:sz w:val="28"/>
          <w:szCs w:val="28"/>
        </w:rPr>
        <w:t xml:space="preserve">на </w:t>
      </w:r>
      <w:r>
        <w:rPr>
          <w:rFonts w:eastAsiaTheme="minorHAnsi"/>
          <w:bCs/>
          <w:sz w:val="28"/>
          <w:szCs w:val="28"/>
          <w:lang w:eastAsia="en-US"/>
        </w:rPr>
        <w:t xml:space="preserve">підприємстві </w:t>
      </w:r>
      <w:r w:rsidR="0021320B">
        <w:rPr>
          <w:rFonts w:eastAsiaTheme="minorHAnsi"/>
          <w:bCs/>
          <w:sz w:val="28"/>
          <w:szCs w:val="28"/>
          <w:lang w:eastAsia="en-US"/>
        </w:rPr>
        <w:t xml:space="preserve"> </w:t>
      </w:r>
      <w:r w:rsidR="0021320B" w:rsidRPr="00146218">
        <w:rPr>
          <w:sz w:val="28"/>
          <w:szCs w:val="28"/>
        </w:rPr>
        <w:t xml:space="preserve">в необхідні строки </w:t>
      </w:r>
      <w:r>
        <w:rPr>
          <w:sz w:val="28"/>
          <w:szCs w:val="28"/>
        </w:rPr>
        <w:t xml:space="preserve">достатньо </w:t>
      </w:r>
      <w:r w:rsidR="0021320B" w:rsidRPr="00146218">
        <w:rPr>
          <w:sz w:val="28"/>
          <w:szCs w:val="28"/>
        </w:rPr>
        <w:t>низька.</w:t>
      </w:r>
    </w:p>
    <w:p w:rsidR="0021320B" w:rsidRDefault="0021320B" w:rsidP="0021320B">
      <w:pPr>
        <w:tabs>
          <w:tab w:val="left" w:pos="709"/>
        </w:tabs>
        <w:spacing w:line="360" w:lineRule="auto"/>
        <w:ind w:firstLine="709"/>
        <w:jc w:val="both"/>
        <w:rPr>
          <w:sz w:val="28"/>
          <w:szCs w:val="28"/>
        </w:rPr>
      </w:pPr>
      <w:r w:rsidRPr="00012B28">
        <w:rPr>
          <w:sz w:val="28"/>
          <w:szCs w:val="28"/>
        </w:rPr>
        <w:t xml:space="preserve">Ділова активність </w:t>
      </w:r>
      <w:r w:rsidR="00DC7028">
        <w:rPr>
          <w:rFonts w:eastAsiaTheme="minorHAnsi"/>
          <w:bCs/>
          <w:sz w:val="28"/>
          <w:szCs w:val="28"/>
          <w:lang w:eastAsia="en-US"/>
        </w:rPr>
        <w:t xml:space="preserve">на підприємстві за останні три роки </w:t>
      </w:r>
      <w:r>
        <w:rPr>
          <w:rFonts w:eastAsiaTheme="minorHAnsi"/>
          <w:bCs/>
          <w:sz w:val="28"/>
          <w:szCs w:val="28"/>
          <w:lang w:eastAsia="en-US"/>
        </w:rPr>
        <w:t xml:space="preserve"> </w:t>
      </w:r>
      <w:r w:rsidRPr="00012B28">
        <w:rPr>
          <w:sz w:val="28"/>
          <w:szCs w:val="28"/>
        </w:rPr>
        <w:t xml:space="preserve"> є одним з </w:t>
      </w:r>
      <w:r>
        <w:rPr>
          <w:sz w:val="28"/>
          <w:szCs w:val="28"/>
        </w:rPr>
        <w:t>базових</w:t>
      </w:r>
      <w:r w:rsidRPr="00012B28">
        <w:rPr>
          <w:sz w:val="28"/>
          <w:szCs w:val="28"/>
        </w:rPr>
        <w:t xml:space="preserve"> факторів визнач</w:t>
      </w:r>
      <w:r>
        <w:rPr>
          <w:sz w:val="28"/>
          <w:szCs w:val="28"/>
        </w:rPr>
        <w:t xml:space="preserve">ення </w:t>
      </w:r>
      <w:r w:rsidRPr="00012B28">
        <w:rPr>
          <w:sz w:val="28"/>
          <w:szCs w:val="28"/>
        </w:rPr>
        <w:t>ефективн</w:t>
      </w:r>
      <w:r>
        <w:rPr>
          <w:sz w:val="28"/>
          <w:szCs w:val="28"/>
        </w:rPr>
        <w:t xml:space="preserve">ості </w:t>
      </w:r>
      <w:r w:rsidRPr="00012B28">
        <w:rPr>
          <w:sz w:val="28"/>
          <w:szCs w:val="28"/>
        </w:rPr>
        <w:t>діяльності</w:t>
      </w:r>
      <w:r w:rsidR="00DC7028">
        <w:rPr>
          <w:sz w:val="28"/>
          <w:szCs w:val="28"/>
        </w:rPr>
        <w:t xml:space="preserve"> </w:t>
      </w:r>
      <w:r w:rsidR="00DC7028" w:rsidRPr="00146218">
        <w:rPr>
          <w:sz w:val="28"/>
          <w:szCs w:val="28"/>
        </w:rPr>
        <w:t xml:space="preserve">швидкої ліквідності </w:t>
      </w:r>
      <w:r w:rsidR="00DC7028">
        <w:rPr>
          <w:sz w:val="28"/>
          <w:szCs w:val="28"/>
        </w:rPr>
        <w:t xml:space="preserve">на </w:t>
      </w:r>
      <w:r w:rsidR="00DC7028" w:rsidRPr="00FB084E">
        <w:rPr>
          <w:rFonts w:eastAsiaTheme="minorHAnsi"/>
          <w:bCs/>
          <w:sz w:val="28"/>
          <w:szCs w:val="28"/>
          <w:lang w:eastAsia="en-US"/>
        </w:rPr>
        <w:t>ТОВ «ПРОСПЕРІТІ ЛЕНД»</w:t>
      </w:r>
      <w:r w:rsidRPr="00012B28">
        <w:rPr>
          <w:sz w:val="28"/>
          <w:szCs w:val="28"/>
        </w:rPr>
        <w:t xml:space="preserve">. </w:t>
      </w:r>
    </w:p>
    <w:p w:rsidR="00F62D27" w:rsidRDefault="0021320B" w:rsidP="0021320B">
      <w:pPr>
        <w:tabs>
          <w:tab w:val="left" w:pos="709"/>
        </w:tabs>
        <w:spacing w:line="360" w:lineRule="auto"/>
        <w:ind w:firstLine="709"/>
        <w:jc w:val="both"/>
        <w:rPr>
          <w:sz w:val="28"/>
          <w:szCs w:val="28"/>
        </w:rPr>
      </w:pPr>
      <w:r w:rsidRPr="00012B28">
        <w:rPr>
          <w:sz w:val="28"/>
          <w:szCs w:val="28"/>
        </w:rPr>
        <w:t xml:space="preserve">Найважніші індикатори </w:t>
      </w:r>
      <w:r w:rsidR="00F62D27">
        <w:rPr>
          <w:sz w:val="28"/>
          <w:szCs w:val="28"/>
        </w:rPr>
        <w:t xml:space="preserve">на </w:t>
      </w:r>
      <w:r w:rsidR="00F62D27" w:rsidRPr="00FB084E">
        <w:rPr>
          <w:rFonts w:eastAsiaTheme="minorHAnsi"/>
          <w:bCs/>
          <w:sz w:val="28"/>
          <w:szCs w:val="28"/>
          <w:lang w:eastAsia="en-US"/>
        </w:rPr>
        <w:t>ТОВ «ПРОСПЕРІТІ ЛЕНД»</w:t>
      </w:r>
      <w:r w:rsidR="00F62D27">
        <w:rPr>
          <w:rFonts w:eastAsiaTheme="minorHAnsi"/>
          <w:bCs/>
          <w:sz w:val="28"/>
          <w:szCs w:val="28"/>
          <w:lang w:eastAsia="en-US"/>
        </w:rPr>
        <w:t xml:space="preserve"> </w:t>
      </w:r>
      <w:r w:rsidR="00F62D27" w:rsidRPr="00DC7028">
        <w:rPr>
          <w:color w:val="200F03"/>
          <w:sz w:val="28"/>
          <w:szCs w:val="28"/>
        </w:rPr>
        <w:t>–</w:t>
      </w:r>
      <w:r w:rsidR="00F62D27">
        <w:rPr>
          <w:color w:val="200F03"/>
          <w:sz w:val="28"/>
          <w:szCs w:val="28"/>
        </w:rPr>
        <w:t xml:space="preserve"> доходи та чистий фінансовий результат </w:t>
      </w:r>
      <w:r w:rsidRPr="00012B28">
        <w:rPr>
          <w:sz w:val="28"/>
          <w:szCs w:val="28"/>
        </w:rPr>
        <w:t xml:space="preserve">знаходяться в прямій залежності від швидкості обороту матеріальних і фінансових </w:t>
      </w:r>
      <w:r w:rsidR="00F62D27">
        <w:rPr>
          <w:sz w:val="28"/>
          <w:szCs w:val="28"/>
        </w:rPr>
        <w:t>активів підприємства.</w:t>
      </w:r>
    </w:p>
    <w:p w:rsidR="005C7F09" w:rsidRDefault="005C7F09" w:rsidP="005C7F09">
      <w:pPr>
        <w:autoSpaceDE w:val="0"/>
        <w:autoSpaceDN w:val="0"/>
        <w:adjustRightInd w:val="0"/>
        <w:spacing w:line="360" w:lineRule="auto"/>
        <w:ind w:firstLine="709"/>
        <w:jc w:val="both"/>
        <w:rPr>
          <w:color w:val="0D0D0D"/>
          <w:sz w:val="28"/>
          <w:szCs w:val="28"/>
          <w:shd w:val="clear" w:color="auto" w:fill="FFFFFF"/>
        </w:rPr>
      </w:pPr>
      <w:r>
        <w:rPr>
          <w:color w:val="0D0D0D"/>
          <w:sz w:val="28"/>
          <w:szCs w:val="28"/>
          <w:shd w:val="clear" w:color="auto" w:fill="FFFFFF"/>
        </w:rPr>
        <w:t>Оцінка</w:t>
      </w:r>
      <w:r w:rsidRPr="00120A38">
        <w:rPr>
          <w:color w:val="0D0D0D"/>
          <w:sz w:val="28"/>
          <w:szCs w:val="28"/>
          <w:shd w:val="clear" w:color="auto" w:fill="FFFFFF"/>
        </w:rPr>
        <w:t xml:space="preserve"> ефективності кадрової політики </w:t>
      </w:r>
      <w:r w:rsidR="00F62D27">
        <w:rPr>
          <w:sz w:val="28"/>
          <w:szCs w:val="28"/>
        </w:rPr>
        <w:t xml:space="preserve">на </w:t>
      </w:r>
      <w:r w:rsidR="00F62D27" w:rsidRPr="00FB084E">
        <w:rPr>
          <w:rFonts w:eastAsiaTheme="minorHAnsi"/>
          <w:bCs/>
          <w:sz w:val="28"/>
          <w:szCs w:val="28"/>
          <w:lang w:eastAsia="en-US"/>
        </w:rPr>
        <w:t>ТОВ «ПРОСПЕРІТІ ЛЕНД»</w:t>
      </w:r>
      <w:r w:rsidR="00F62D27">
        <w:rPr>
          <w:rFonts w:eastAsiaTheme="minorHAnsi"/>
          <w:bCs/>
          <w:sz w:val="28"/>
          <w:szCs w:val="28"/>
          <w:lang w:eastAsia="en-US"/>
        </w:rPr>
        <w:t xml:space="preserve"> </w:t>
      </w:r>
      <w:r w:rsidRPr="00120A38">
        <w:rPr>
          <w:color w:val="0D0D0D"/>
          <w:sz w:val="28"/>
          <w:szCs w:val="28"/>
          <w:shd w:val="clear" w:color="auto" w:fill="FFFFFF"/>
        </w:rPr>
        <w:t xml:space="preserve"> є ключовим </w:t>
      </w:r>
      <w:r w:rsidR="00F62D27">
        <w:rPr>
          <w:color w:val="0D0D0D"/>
          <w:sz w:val="28"/>
          <w:szCs w:val="28"/>
          <w:shd w:val="clear" w:color="auto" w:fill="FFFFFF"/>
        </w:rPr>
        <w:t xml:space="preserve">компонентом </w:t>
      </w:r>
      <w:r>
        <w:rPr>
          <w:color w:val="0D0D0D"/>
          <w:sz w:val="28"/>
          <w:szCs w:val="28"/>
          <w:shd w:val="clear" w:color="auto" w:fill="FFFFFF"/>
        </w:rPr>
        <w:t>системи</w:t>
      </w:r>
      <w:r w:rsidRPr="00120A38">
        <w:rPr>
          <w:color w:val="0D0D0D"/>
          <w:sz w:val="28"/>
          <w:szCs w:val="28"/>
          <w:shd w:val="clear" w:color="auto" w:fill="FFFFFF"/>
        </w:rPr>
        <w:t xml:space="preserve"> управління</w:t>
      </w:r>
      <w:r>
        <w:rPr>
          <w:color w:val="0D0D0D"/>
          <w:sz w:val="28"/>
          <w:szCs w:val="28"/>
          <w:shd w:val="clear" w:color="auto" w:fill="FFFFFF"/>
        </w:rPr>
        <w:t xml:space="preserve"> </w:t>
      </w:r>
      <w:r w:rsidR="00F62D27">
        <w:rPr>
          <w:sz w:val="28"/>
          <w:szCs w:val="28"/>
        </w:rPr>
        <w:t xml:space="preserve">на </w:t>
      </w:r>
      <w:r w:rsidR="00F62D27" w:rsidRPr="00FB084E">
        <w:rPr>
          <w:rFonts w:eastAsiaTheme="minorHAnsi"/>
          <w:bCs/>
          <w:sz w:val="28"/>
          <w:szCs w:val="28"/>
          <w:lang w:eastAsia="en-US"/>
        </w:rPr>
        <w:t>ТОВ «ПРОСПЕРІТІ ЛЕНД»</w:t>
      </w:r>
      <w:r>
        <w:rPr>
          <w:rFonts w:eastAsia="TimesNewRoman"/>
          <w:bCs/>
          <w:sz w:val="28"/>
          <w:szCs w:val="28"/>
        </w:rPr>
        <w:t xml:space="preserve">, яка </w:t>
      </w:r>
      <w:r w:rsidRPr="00120A38">
        <w:rPr>
          <w:color w:val="0D0D0D"/>
          <w:sz w:val="28"/>
          <w:szCs w:val="28"/>
          <w:shd w:val="clear" w:color="auto" w:fill="FFFFFF"/>
        </w:rPr>
        <w:t>дозволяє оцінити не лише поточну ефективність роботи</w:t>
      </w:r>
      <w:r>
        <w:rPr>
          <w:color w:val="0D0D0D"/>
          <w:sz w:val="28"/>
          <w:szCs w:val="28"/>
          <w:shd w:val="clear" w:color="auto" w:fill="FFFFFF"/>
        </w:rPr>
        <w:t xml:space="preserve"> системи управління</w:t>
      </w:r>
      <w:r w:rsidR="00F62D27">
        <w:rPr>
          <w:color w:val="0D0D0D"/>
          <w:sz w:val="28"/>
          <w:szCs w:val="28"/>
          <w:shd w:val="clear" w:color="auto" w:fill="FFFFFF"/>
        </w:rPr>
        <w:t xml:space="preserve"> </w:t>
      </w:r>
      <w:r w:rsidR="00F62D27">
        <w:rPr>
          <w:sz w:val="28"/>
          <w:szCs w:val="28"/>
        </w:rPr>
        <w:lastRenderedPageBreak/>
        <w:t xml:space="preserve">на </w:t>
      </w:r>
      <w:r w:rsidR="00F62D27" w:rsidRPr="00FB084E">
        <w:rPr>
          <w:rFonts w:eastAsiaTheme="minorHAnsi"/>
          <w:bCs/>
          <w:sz w:val="28"/>
          <w:szCs w:val="28"/>
          <w:lang w:eastAsia="en-US"/>
        </w:rPr>
        <w:t>ТОВ «ПРОСПЕРІТІ ЛЕНД»</w:t>
      </w:r>
      <w:r w:rsidRPr="00120A38">
        <w:rPr>
          <w:color w:val="0D0D0D"/>
          <w:sz w:val="28"/>
          <w:szCs w:val="28"/>
          <w:shd w:val="clear" w:color="auto" w:fill="FFFFFF"/>
        </w:rPr>
        <w:t xml:space="preserve">, але й здатність </w:t>
      </w:r>
      <w:r w:rsidR="00F62D27">
        <w:rPr>
          <w:rFonts w:eastAsia="TimesNewRoman"/>
          <w:bCs/>
          <w:sz w:val="28"/>
          <w:szCs w:val="28"/>
        </w:rPr>
        <w:t>його</w:t>
      </w:r>
      <w:r w:rsidRPr="00120A38">
        <w:rPr>
          <w:color w:val="0D0D0D"/>
          <w:sz w:val="28"/>
          <w:szCs w:val="28"/>
          <w:shd w:val="clear" w:color="auto" w:fill="FFFFFF"/>
        </w:rPr>
        <w:t xml:space="preserve"> адаптуватися до змінних умов ринку та забезпечувати стійке зростання</w:t>
      </w:r>
      <w:r w:rsidR="00F62D27">
        <w:rPr>
          <w:color w:val="0D0D0D"/>
          <w:sz w:val="28"/>
          <w:szCs w:val="28"/>
          <w:shd w:val="clear" w:color="auto" w:fill="FFFFFF"/>
        </w:rPr>
        <w:t xml:space="preserve"> в умовах глобальних викликів</w:t>
      </w:r>
      <w:r w:rsidRPr="00120A38">
        <w:rPr>
          <w:color w:val="0D0D0D"/>
          <w:sz w:val="28"/>
          <w:szCs w:val="28"/>
          <w:shd w:val="clear" w:color="auto" w:fill="FFFFFF"/>
        </w:rPr>
        <w:t xml:space="preserve">. </w:t>
      </w:r>
      <w:r>
        <w:rPr>
          <w:color w:val="0D0D0D"/>
          <w:sz w:val="28"/>
          <w:szCs w:val="28"/>
          <w:shd w:val="clear" w:color="auto" w:fill="FFFFFF"/>
        </w:rPr>
        <w:t xml:space="preserve">Оцінка </w:t>
      </w:r>
      <w:r w:rsidR="00F62D27">
        <w:rPr>
          <w:color w:val="0D0D0D"/>
          <w:sz w:val="28"/>
          <w:szCs w:val="28"/>
          <w:shd w:val="clear" w:color="auto" w:fill="FFFFFF"/>
        </w:rPr>
        <w:t>показників</w:t>
      </w:r>
      <w:r>
        <w:rPr>
          <w:color w:val="0D0D0D"/>
          <w:sz w:val="28"/>
          <w:szCs w:val="28"/>
          <w:shd w:val="clear" w:color="auto" w:fill="FFFFFF"/>
        </w:rPr>
        <w:t xml:space="preserve"> ефективності кадрової політики </w:t>
      </w:r>
      <w:r w:rsidRPr="00120A38">
        <w:rPr>
          <w:color w:val="0D0D0D"/>
          <w:sz w:val="28"/>
          <w:szCs w:val="28"/>
          <w:shd w:val="clear" w:color="auto" w:fill="FFFFFF"/>
        </w:rPr>
        <w:t xml:space="preserve"> </w:t>
      </w:r>
      <w:r w:rsidR="00F62D27">
        <w:rPr>
          <w:sz w:val="28"/>
          <w:szCs w:val="28"/>
        </w:rPr>
        <w:t xml:space="preserve">на </w:t>
      </w:r>
      <w:r w:rsidR="00F62D27" w:rsidRPr="00FB084E">
        <w:rPr>
          <w:rFonts w:eastAsiaTheme="minorHAnsi"/>
          <w:bCs/>
          <w:sz w:val="28"/>
          <w:szCs w:val="28"/>
          <w:lang w:eastAsia="en-US"/>
        </w:rPr>
        <w:t>ТОВ «ПРОСПЕРІТІ ЛЕНД»</w:t>
      </w:r>
      <w:r w:rsidR="00F62D27">
        <w:rPr>
          <w:rFonts w:eastAsiaTheme="minorHAnsi"/>
          <w:bCs/>
          <w:sz w:val="28"/>
          <w:szCs w:val="28"/>
          <w:lang w:eastAsia="en-US"/>
        </w:rPr>
        <w:t xml:space="preserve"> </w:t>
      </w:r>
      <w:r w:rsidRPr="00120A38">
        <w:rPr>
          <w:color w:val="0D0D0D"/>
          <w:sz w:val="28"/>
          <w:szCs w:val="28"/>
          <w:shd w:val="clear" w:color="auto" w:fill="FFFFFF"/>
        </w:rPr>
        <w:t xml:space="preserve">за період </w:t>
      </w:r>
      <w:r w:rsidR="00F62D27">
        <w:rPr>
          <w:color w:val="0D0D0D"/>
          <w:sz w:val="28"/>
          <w:szCs w:val="28"/>
          <w:shd w:val="clear" w:color="auto" w:fill="FFFFFF"/>
        </w:rPr>
        <w:t xml:space="preserve">три </w:t>
      </w:r>
      <w:r>
        <w:rPr>
          <w:color w:val="0D0D0D"/>
          <w:sz w:val="28"/>
          <w:szCs w:val="28"/>
          <w:shd w:val="clear" w:color="auto" w:fill="FFFFFF"/>
        </w:rPr>
        <w:t xml:space="preserve"> роки </w:t>
      </w:r>
      <w:r w:rsidR="00F62D27">
        <w:rPr>
          <w:color w:val="0D0D0D"/>
          <w:sz w:val="28"/>
          <w:szCs w:val="28"/>
          <w:shd w:val="clear" w:color="auto" w:fill="FFFFFF"/>
        </w:rPr>
        <w:t xml:space="preserve">візуалізовано в </w:t>
      </w:r>
      <w:r>
        <w:rPr>
          <w:color w:val="0D0D0D"/>
          <w:sz w:val="28"/>
          <w:szCs w:val="28"/>
          <w:shd w:val="clear" w:color="auto" w:fill="FFFFFF"/>
        </w:rPr>
        <w:t>табл. 2.2</w:t>
      </w:r>
      <w:r w:rsidRPr="00120A38">
        <w:rPr>
          <w:color w:val="0D0D0D"/>
          <w:sz w:val="28"/>
          <w:szCs w:val="28"/>
          <w:shd w:val="clear" w:color="auto" w:fill="FFFFFF"/>
        </w:rPr>
        <w:t>.</w:t>
      </w:r>
    </w:p>
    <w:p w:rsidR="005C7F09" w:rsidRPr="00F90F8D" w:rsidRDefault="005C7F09" w:rsidP="005C7F09">
      <w:pPr>
        <w:spacing w:line="360" w:lineRule="auto"/>
        <w:ind w:firstLine="709"/>
        <w:jc w:val="right"/>
        <w:rPr>
          <w:color w:val="0D0D0D"/>
          <w:sz w:val="28"/>
          <w:szCs w:val="28"/>
          <w:shd w:val="clear" w:color="auto" w:fill="FFFFFF"/>
        </w:rPr>
      </w:pPr>
      <w:r w:rsidRPr="00F90F8D">
        <w:rPr>
          <w:color w:val="0D0D0D"/>
          <w:sz w:val="28"/>
          <w:szCs w:val="28"/>
          <w:shd w:val="clear" w:color="auto" w:fill="FFFFFF"/>
        </w:rPr>
        <w:t xml:space="preserve">Таблиця 2.2 </w:t>
      </w:r>
    </w:p>
    <w:p w:rsidR="00F62D27" w:rsidRDefault="00F62D27" w:rsidP="005C7F09">
      <w:pPr>
        <w:spacing w:line="360" w:lineRule="auto"/>
        <w:ind w:firstLine="709"/>
        <w:jc w:val="center"/>
        <w:rPr>
          <w:color w:val="0D0D0D"/>
          <w:sz w:val="28"/>
          <w:szCs w:val="28"/>
          <w:shd w:val="clear" w:color="auto" w:fill="FFFFFF"/>
        </w:rPr>
      </w:pPr>
      <w:r>
        <w:rPr>
          <w:color w:val="0D0D0D"/>
          <w:sz w:val="28"/>
          <w:szCs w:val="28"/>
          <w:shd w:val="clear" w:color="auto" w:fill="FFFFFF"/>
        </w:rPr>
        <w:t xml:space="preserve">Оцінка показників ефективності кадрової політики </w:t>
      </w:r>
      <w:r w:rsidRPr="00120A38">
        <w:rPr>
          <w:color w:val="0D0D0D"/>
          <w:sz w:val="28"/>
          <w:szCs w:val="28"/>
          <w:shd w:val="clear" w:color="auto" w:fill="FFFFFF"/>
        </w:rPr>
        <w:t xml:space="preserve"> </w:t>
      </w:r>
      <w:r>
        <w:rPr>
          <w:sz w:val="28"/>
          <w:szCs w:val="28"/>
        </w:rPr>
        <w:t xml:space="preserve">на </w:t>
      </w:r>
      <w:r w:rsidRPr="00FB084E">
        <w:rPr>
          <w:rFonts w:eastAsiaTheme="minorHAnsi"/>
          <w:bCs/>
          <w:sz w:val="28"/>
          <w:szCs w:val="28"/>
          <w:lang w:eastAsia="en-US"/>
        </w:rPr>
        <w:t>ТОВ «ПРОСПЕРІТІ ЛЕНД»</w:t>
      </w:r>
      <w:r>
        <w:rPr>
          <w:rFonts w:eastAsiaTheme="minorHAnsi"/>
          <w:bCs/>
          <w:sz w:val="28"/>
          <w:szCs w:val="28"/>
          <w:lang w:eastAsia="en-US"/>
        </w:rPr>
        <w:t xml:space="preserve"> </w:t>
      </w:r>
      <w:r w:rsidRPr="00120A38">
        <w:rPr>
          <w:color w:val="0D0D0D"/>
          <w:sz w:val="28"/>
          <w:szCs w:val="28"/>
          <w:shd w:val="clear" w:color="auto" w:fill="FFFFFF"/>
        </w:rPr>
        <w:t xml:space="preserve">за період </w:t>
      </w:r>
      <w:r>
        <w:rPr>
          <w:color w:val="0D0D0D"/>
          <w:sz w:val="28"/>
          <w:szCs w:val="28"/>
          <w:shd w:val="clear" w:color="auto" w:fill="FFFFFF"/>
        </w:rPr>
        <w:t xml:space="preserve">три  роки </w:t>
      </w:r>
    </w:p>
    <w:tbl>
      <w:tblPr>
        <w:tblStyle w:val="afe"/>
        <w:tblW w:w="0" w:type="auto"/>
        <w:tblLayout w:type="fixed"/>
        <w:tblLook w:val="04A0"/>
      </w:tblPr>
      <w:tblGrid>
        <w:gridCol w:w="1951"/>
        <w:gridCol w:w="1985"/>
        <w:gridCol w:w="2689"/>
        <w:gridCol w:w="1138"/>
        <w:gridCol w:w="1146"/>
        <w:gridCol w:w="944"/>
      </w:tblGrid>
      <w:tr w:rsidR="005C7F09" w:rsidRPr="006874D3" w:rsidTr="00DC7028">
        <w:trPr>
          <w:trHeight w:val="263"/>
        </w:trPr>
        <w:tc>
          <w:tcPr>
            <w:tcW w:w="1951" w:type="dxa"/>
            <w:vMerge w:val="restart"/>
            <w:tcBorders>
              <w:bottom w:val="single" w:sz="4" w:space="0" w:color="auto"/>
            </w:tcBorders>
            <w:vAlign w:val="center"/>
          </w:tcPr>
          <w:p w:rsidR="005C7F09" w:rsidRPr="0023224F" w:rsidRDefault="005C7F09" w:rsidP="00DC7028">
            <w:pPr>
              <w:jc w:val="center"/>
              <w:rPr>
                <w:color w:val="0D0D0D"/>
                <w:sz w:val="22"/>
                <w:szCs w:val="22"/>
                <w:shd w:val="clear" w:color="auto" w:fill="FFFFFF"/>
              </w:rPr>
            </w:pPr>
            <w:r>
              <w:rPr>
                <w:color w:val="0D0D0D"/>
                <w:sz w:val="22"/>
                <w:szCs w:val="22"/>
                <w:shd w:val="clear" w:color="auto" w:fill="FFFFFF"/>
              </w:rPr>
              <w:t>Індикатор</w:t>
            </w:r>
          </w:p>
        </w:tc>
        <w:tc>
          <w:tcPr>
            <w:tcW w:w="1985" w:type="dxa"/>
            <w:vMerge w:val="restart"/>
            <w:tcBorders>
              <w:bottom w:val="single" w:sz="4" w:space="0" w:color="auto"/>
            </w:tcBorders>
            <w:vAlign w:val="center"/>
          </w:tcPr>
          <w:p w:rsidR="005C7F09" w:rsidRPr="0023224F" w:rsidRDefault="005C7F09" w:rsidP="00DC7028">
            <w:pPr>
              <w:jc w:val="center"/>
              <w:rPr>
                <w:color w:val="0D0D0D"/>
                <w:sz w:val="22"/>
                <w:szCs w:val="22"/>
                <w:shd w:val="clear" w:color="auto" w:fill="FFFFFF"/>
              </w:rPr>
            </w:pPr>
            <w:r>
              <w:rPr>
                <w:bCs/>
                <w:color w:val="0D0D0D"/>
                <w:sz w:val="22"/>
                <w:szCs w:val="22"/>
              </w:rPr>
              <w:t>Методика розрахунку</w:t>
            </w:r>
          </w:p>
        </w:tc>
        <w:tc>
          <w:tcPr>
            <w:tcW w:w="2689" w:type="dxa"/>
            <w:vMerge w:val="restart"/>
            <w:tcBorders>
              <w:bottom w:val="single" w:sz="4" w:space="0" w:color="auto"/>
            </w:tcBorders>
            <w:vAlign w:val="center"/>
          </w:tcPr>
          <w:p w:rsidR="005C7F09" w:rsidRPr="0023224F" w:rsidRDefault="005C7F09" w:rsidP="00DC7028">
            <w:pPr>
              <w:jc w:val="center"/>
              <w:rPr>
                <w:color w:val="0D0D0D"/>
                <w:sz w:val="22"/>
                <w:szCs w:val="22"/>
                <w:shd w:val="clear" w:color="auto" w:fill="FFFFFF"/>
              </w:rPr>
            </w:pPr>
            <w:r w:rsidRPr="0023224F">
              <w:rPr>
                <w:bCs/>
                <w:color w:val="0D0D0D"/>
                <w:sz w:val="22"/>
                <w:szCs w:val="22"/>
              </w:rPr>
              <w:t>Розшифровка формули</w:t>
            </w:r>
          </w:p>
        </w:tc>
        <w:tc>
          <w:tcPr>
            <w:tcW w:w="3228" w:type="dxa"/>
            <w:gridSpan w:val="3"/>
            <w:tcBorders>
              <w:bottom w:val="single" w:sz="4" w:space="0" w:color="auto"/>
            </w:tcBorders>
            <w:vAlign w:val="center"/>
          </w:tcPr>
          <w:p w:rsidR="005C7F09" w:rsidRPr="0023224F" w:rsidRDefault="005C7F09" w:rsidP="00DC7028">
            <w:pPr>
              <w:jc w:val="center"/>
              <w:rPr>
                <w:color w:val="0D0D0D"/>
                <w:sz w:val="22"/>
                <w:szCs w:val="22"/>
                <w:shd w:val="clear" w:color="auto" w:fill="FFFFFF"/>
              </w:rPr>
            </w:pPr>
            <w:r>
              <w:rPr>
                <w:sz w:val="22"/>
                <w:szCs w:val="22"/>
              </w:rPr>
              <w:t>Період</w:t>
            </w:r>
          </w:p>
        </w:tc>
      </w:tr>
      <w:tr w:rsidR="005C7F09" w:rsidRPr="006874D3" w:rsidTr="00DC7028">
        <w:tc>
          <w:tcPr>
            <w:tcW w:w="1951" w:type="dxa"/>
            <w:vMerge/>
            <w:vAlign w:val="center"/>
          </w:tcPr>
          <w:p w:rsidR="005C7F09" w:rsidRPr="0023224F" w:rsidRDefault="005C7F09" w:rsidP="00DC7028">
            <w:pPr>
              <w:jc w:val="center"/>
              <w:rPr>
                <w:color w:val="0D0D0D"/>
                <w:sz w:val="22"/>
                <w:szCs w:val="22"/>
                <w:shd w:val="clear" w:color="auto" w:fill="FFFFFF"/>
              </w:rPr>
            </w:pPr>
          </w:p>
        </w:tc>
        <w:tc>
          <w:tcPr>
            <w:tcW w:w="1985" w:type="dxa"/>
            <w:vMerge/>
            <w:vAlign w:val="center"/>
          </w:tcPr>
          <w:p w:rsidR="005C7F09" w:rsidRPr="0023224F" w:rsidRDefault="005C7F09" w:rsidP="00DC7028">
            <w:pPr>
              <w:jc w:val="center"/>
              <w:rPr>
                <w:color w:val="0D0D0D"/>
                <w:sz w:val="22"/>
                <w:szCs w:val="22"/>
                <w:shd w:val="clear" w:color="auto" w:fill="FFFFFF"/>
              </w:rPr>
            </w:pPr>
          </w:p>
        </w:tc>
        <w:tc>
          <w:tcPr>
            <w:tcW w:w="2689" w:type="dxa"/>
            <w:vMerge/>
            <w:vAlign w:val="center"/>
          </w:tcPr>
          <w:p w:rsidR="005C7F09" w:rsidRPr="0023224F" w:rsidRDefault="005C7F09" w:rsidP="00DC7028">
            <w:pPr>
              <w:jc w:val="center"/>
              <w:rPr>
                <w:color w:val="0D0D0D"/>
                <w:sz w:val="22"/>
                <w:szCs w:val="22"/>
                <w:shd w:val="clear" w:color="auto" w:fill="FFFFFF"/>
              </w:rPr>
            </w:pPr>
          </w:p>
        </w:tc>
        <w:tc>
          <w:tcPr>
            <w:tcW w:w="1138"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shd w:val="clear" w:color="auto" w:fill="FFFFFF"/>
              </w:rPr>
              <w:t>202</w:t>
            </w:r>
            <w:r>
              <w:rPr>
                <w:color w:val="0D0D0D"/>
                <w:sz w:val="22"/>
                <w:szCs w:val="22"/>
                <w:shd w:val="clear" w:color="auto" w:fill="FFFFFF"/>
              </w:rPr>
              <w:t>1</w:t>
            </w:r>
            <w:r w:rsidRPr="0023224F">
              <w:rPr>
                <w:color w:val="0D0D0D"/>
                <w:sz w:val="22"/>
                <w:szCs w:val="22"/>
                <w:shd w:val="clear" w:color="auto" w:fill="FFFFFF"/>
              </w:rPr>
              <w:t xml:space="preserve"> рік</w:t>
            </w:r>
          </w:p>
        </w:tc>
        <w:tc>
          <w:tcPr>
            <w:tcW w:w="1146"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shd w:val="clear" w:color="auto" w:fill="FFFFFF"/>
              </w:rPr>
              <w:t>202</w:t>
            </w:r>
            <w:r>
              <w:rPr>
                <w:color w:val="0D0D0D"/>
                <w:sz w:val="22"/>
                <w:szCs w:val="22"/>
                <w:shd w:val="clear" w:color="auto" w:fill="FFFFFF"/>
              </w:rPr>
              <w:t xml:space="preserve">2 </w:t>
            </w:r>
            <w:r w:rsidRPr="0023224F">
              <w:rPr>
                <w:color w:val="0D0D0D"/>
                <w:sz w:val="22"/>
                <w:szCs w:val="22"/>
                <w:shd w:val="clear" w:color="auto" w:fill="FFFFFF"/>
              </w:rPr>
              <w:t>рік</w:t>
            </w:r>
          </w:p>
        </w:tc>
        <w:tc>
          <w:tcPr>
            <w:tcW w:w="944"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shd w:val="clear" w:color="auto" w:fill="FFFFFF"/>
              </w:rPr>
              <w:t>202</w:t>
            </w:r>
            <w:r>
              <w:rPr>
                <w:color w:val="0D0D0D"/>
                <w:sz w:val="22"/>
                <w:szCs w:val="22"/>
                <w:shd w:val="clear" w:color="auto" w:fill="FFFFFF"/>
              </w:rPr>
              <w:t xml:space="preserve">3 </w:t>
            </w:r>
            <w:r w:rsidRPr="0023224F">
              <w:rPr>
                <w:color w:val="0D0D0D"/>
                <w:sz w:val="22"/>
                <w:szCs w:val="22"/>
                <w:shd w:val="clear" w:color="auto" w:fill="FFFFFF"/>
              </w:rPr>
              <w:t>рік</w:t>
            </w:r>
          </w:p>
        </w:tc>
      </w:tr>
      <w:tr w:rsidR="005C7F09" w:rsidRPr="006874D3" w:rsidTr="00DC7028">
        <w:tc>
          <w:tcPr>
            <w:tcW w:w="1951"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Відношення числа управлінських співробітників до середньооблікового числа співробітників</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p>
        </w:tc>
        <w:tc>
          <w:tcPr>
            <w:tcW w:w="1985"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Кв</w:t>
            </w:r>
            <w:r w:rsidR="00A3753D">
              <w:rPr>
                <w:color w:val="0D0D0D"/>
                <w:sz w:val="22"/>
                <w:szCs w:val="22"/>
              </w:rPr>
              <w:t xml:space="preserve">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 xml:space="preserve"> = Чау / Чсер</w:t>
            </w:r>
          </w:p>
        </w:tc>
        <w:tc>
          <w:tcPr>
            <w:tcW w:w="2689"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Кв – відношення кількості управлінського персоналу</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r w:rsidRPr="0023224F">
              <w:rPr>
                <w:color w:val="0D0D0D"/>
                <w:sz w:val="22"/>
                <w:szCs w:val="22"/>
              </w:rPr>
              <w:t>до середньооблікової чисельності всіх співробітників</w:t>
            </w:r>
          </w:p>
        </w:tc>
        <w:tc>
          <w:tcPr>
            <w:tcW w:w="1138"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shd w:val="clear" w:color="auto" w:fill="FFFFFF"/>
              </w:rPr>
              <w:t>0,2</w:t>
            </w:r>
            <w:r>
              <w:rPr>
                <w:color w:val="0D0D0D"/>
                <w:sz w:val="22"/>
                <w:szCs w:val="22"/>
                <w:shd w:val="clear" w:color="auto" w:fill="FFFFFF"/>
              </w:rPr>
              <w:t>1</w:t>
            </w:r>
            <w:r w:rsidR="00A3753D">
              <w:rPr>
                <w:color w:val="0D0D0D"/>
                <w:sz w:val="22"/>
                <w:szCs w:val="22"/>
                <w:shd w:val="clear" w:color="auto" w:fill="FFFFFF"/>
              </w:rPr>
              <w:t>4</w:t>
            </w:r>
          </w:p>
        </w:tc>
        <w:tc>
          <w:tcPr>
            <w:tcW w:w="1146"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shd w:val="clear" w:color="auto" w:fill="FFFFFF"/>
              </w:rPr>
              <w:t>0,</w:t>
            </w:r>
            <w:r>
              <w:rPr>
                <w:color w:val="0D0D0D"/>
                <w:sz w:val="22"/>
                <w:szCs w:val="22"/>
                <w:shd w:val="clear" w:color="auto" w:fill="FFFFFF"/>
              </w:rPr>
              <w:t>35</w:t>
            </w:r>
            <w:r w:rsidR="00A3753D">
              <w:rPr>
                <w:color w:val="0D0D0D"/>
                <w:sz w:val="22"/>
                <w:szCs w:val="22"/>
                <w:shd w:val="clear" w:color="auto" w:fill="FFFFFF"/>
              </w:rPr>
              <w:t>3</w:t>
            </w:r>
          </w:p>
        </w:tc>
        <w:tc>
          <w:tcPr>
            <w:tcW w:w="944"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shd w:val="clear" w:color="auto" w:fill="FFFFFF"/>
              </w:rPr>
              <w:t>0,3</w:t>
            </w:r>
            <w:r>
              <w:rPr>
                <w:color w:val="0D0D0D"/>
                <w:sz w:val="22"/>
                <w:szCs w:val="22"/>
                <w:shd w:val="clear" w:color="auto" w:fill="FFFFFF"/>
              </w:rPr>
              <w:t>9</w:t>
            </w:r>
            <w:r w:rsidR="00A3753D">
              <w:rPr>
                <w:color w:val="0D0D0D"/>
                <w:sz w:val="22"/>
                <w:szCs w:val="22"/>
                <w:shd w:val="clear" w:color="auto" w:fill="FFFFFF"/>
              </w:rPr>
              <w:t>1</w:t>
            </w:r>
          </w:p>
        </w:tc>
      </w:tr>
      <w:tr w:rsidR="005C7F09" w:rsidRPr="006874D3" w:rsidTr="00DC7028">
        <w:tc>
          <w:tcPr>
            <w:tcW w:w="1951" w:type="dxa"/>
            <w:vAlign w:val="center"/>
          </w:tcPr>
          <w:p w:rsidR="005C7F09" w:rsidRPr="0023224F" w:rsidRDefault="00F62D27" w:rsidP="00DC7028">
            <w:pPr>
              <w:jc w:val="center"/>
              <w:rPr>
                <w:color w:val="0D0D0D"/>
                <w:sz w:val="22"/>
                <w:szCs w:val="22"/>
                <w:shd w:val="clear" w:color="auto" w:fill="FFFFFF"/>
              </w:rPr>
            </w:pPr>
            <w:r>
              <w:rPr>
                <w:color w:val="0D0D0D"/>
                <w:sz w:val="22"/>
                <w:szCs w:val="22"/>
              </w:rPr>
              <w:t>Індикатор</w:t>
            </w:r>
            <w:r w:rsidR="005C7F09" w:rsidRPr="0023224F">
              <w:rPr>
                <w:color w:val="0D0D0D"/>
                <w:sz w:val="22"/>
                <w:szCs w:val="22"/>
              </w:rPr>
              <w:t xml:space="preserve"> порушень ритмічності управл. Циклу</w:t>
            </w:r>
            <w:r w:rsidR="005C7F09">
              <w:rPr>
                <w:color w:val="0D0D0D"/>
                <w:sz w:val="22"/>
                <w:szCs w:val="22"/>
              </w:rPr>
              <w:t xml:space="preserve"> </w:t>
            </w:r>
            <w:r w:rsidRPr="00F62D27">
              <w:t xml:space="preserve">на підприємстві  </w:t>
            </w:r>
            <w:r w:rsidRPr="00F62D27">
              <w:rPr>
                <w:rFonts w:eastAsiaTheme="minorHAnsi"/>
                <w:bCs/>
                <w:lang w:eastAsia="en-US"/>
              </w:rPr>
              <w:t>ТОВ «ПРОСПЕРІТІ ЛЕНД»</w:t>
            </w:r>
          </w:p>
        </w:tc>
        <w:tc>
          <w:tcPr>
            <w:tcW w:w="1985" w:type="dxa"/>
            <w:vAlign w:val="center"/>
          </w:tcPr>
          <w:p w:rsidR="005C7F09" w:rsidRPr="00A3753D" w:rsidRDefault="005C7F09" w:rsidP="00DC7028">
            <w:pPr>
              <w:jc w:val="center"/>
              <w:rPr>
                <w:color w:val="0D0D0D"/>
                <w:sz w:val="22"/>
                <w:szCs w:val="22"/>
                <w:shd w:val="clear" w:color="auto" w:fill="FFFFFF"/>
                <w:lang w:val="ru-RU"/>
              </w:rPr>
            </w:pPr>
            <w:r w:rsidRPr="0023224F">
              <w:rPr>
                <w:color w:val="0D0D0D"/>
                <w:sz w:val="22"/>
                <w:szCs w:val="22"/>
              </w:rPr>
              <w:t>Кпуц</w:t>
            </w:r>
            <w:r w:rsidR="00A3753D">
              <w:rPr>
                <w:color w:val="0D0D0D"/>
                <w:sz w:val="22"/>
                <w:szCs w:val="22"/>
              </w:rPr>
              <w:t xml:space="preserve">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 xml:space="preserve"> = В / T</w:t>
            </w:r>
          </w:p>
        </w:tc>
        <w:tc>
          <w:tcPr>
            <w:tcW w:w="2689" w:type="dxa"/>
            <w:vAlign w:val="center"/>
          </w:tcPr>
          <w:p w:rsidR="005C7F09" w:rsidRPr="0023224F" w:rsidRDefault="005C7F09" w:rsidP="00DC7028">
            <w:pPr>
              <w:jc w:val="center"/>
              <w:rPr>
                <w:color w:val="0D0D0D"/>
                <w:sz w:val="22"/>
                <w:szCs w:val="22"/>
                <w:shd w:val="clear" w:color="auto" w:fill="FFFFFF"/>
                <w:lang w:val="ru-RU"/>
              </w:rPr>
            </w:pPr>
            <w:r w:rsidRPr="0023224F">
              <w:rPr>
                <w:color w:val="0D0D0D"/>
                <w:sz w:val="22"/>
                <w:szCs w:val="22"/>
              </w:rPr>
              <w:t xml:space="preserve">Кпуц – відношення загального обсягу виробництва </w:t>
            </w:r>
            <w:r w:rsidR="00F62D27" w:rsidRPr="00F62D27">
              <w:t xml:space="preserve">на підприємстві  </w:t>
            </w:r>
            <w:r w:rsidR="00F62D27" w:rsidRPr="00F62D27">
              <w:rPr>
                <w:rFonts w:eastAsiaTheme="minorHAnsi"/>
                <w:bCs/>
                <w:lang w:eastAsia="en-US"/>
              </w:rPr>
              <w:t>ТОВ «ПРОСПЕРІТІ ЛЕНД»</w:t>
            </w:r>
            <w:r w:rsidRPr="0023224F">
              <w:rPr>
                <w:color w:val="0D0D0D"/>
                <w:sz w:val="22"/>
                <w:szCs w:val="22"/>
              </w:rPr>
              <w:t>до часу управлінського циклу</w:t>
            </w:r>
          </w:p>
        </w:tc>
        <w:tc>
          <w:tcPr>
            <w:tcW w:w="1138" w:type="dxa"/>
            <w:vAlign w:val="center"/>
          </w:tcPr>
          <w:p w:rsidR="005C7F09" w:rsidRPr="0023224F" w:rsidRDefault="005C7F09" w:rsidP="00A3753D">
            <w:pPr>
              <w:jc w:val="center"/>
              <w:rPr>
                <w:color w:val="0D0D0D"/>
                <w:sz w:val="22"/>
                <w:szCs w:val="22"/>
                <w:shd w:val="clear" w:color="auto" w:fill="FFFFFF"/>
              </w:rPr>
            </w:pPr>
            <w:r w:rsidRPr="0023224F">
              <w:rPr>
                <w:color w:val="0D0D0D"/>
                <w:sz w:val="22"/>
                <w:szCs w:val="22"/>
              </w:rPr>
              <w:t>0,95</w:t>
            </w:r>
          </w:p>
        </w:tc>
        <w:tc>
          <w:tcPr>
            <w:tcW w:w="1146" w:type="dxa"/>
            <w:vAlign w:val="center"/>
          </w:tcPr>
          <w:p w:rsidR="005C7F09" w:rsidRPr="0023224F" w:rsidRDefault="005C7F09" w:rsidP="00A3753D">
            <w:pPr>
              <w:jc w:val="center"/>
              <w:rPr>
                <w:color w:val="0D0D0D"/>
                <w:sz w:val="22"/>
                <w:szCs w:val="22"/>
                <w:shd w:val="clear" w:color="auto" w:fill="FFFFFF"/>
              </w:rPr>
            </w:pPr>
            <w:r w:rsidRPr="0023224F">
              <w:rPr>
                <w:color w:val="0D0D0D"/>
                <w:sz w:val="22"/>
                <w:szCs w:val="22"/>
              </w:rPr>
              <w:t>0,</w:t>
            </w:r>
            <w:r>
              <w:rPr>
                <w:color w:val="0D0D0D"/>
                <w:sz w:val="22"/>
                <w:szCs w:val="22"/>
              </w:rPr>
              <w:t>87</w:t>
            </w:r>
          </w:p>
        </w:tc>
        <w:tc>
          <w:tcPr>
            <w:tcW w:w="944" w:type="dxa"/>
            <w:vAlign w:val="center"/>
          </w:tcPr>
          <w:p w:rsidR="005C7F09" w:rsidRPr="0023224F" w:rsidRDefault="005C7F09" w:rsidP="00A3753D">
            <w:pPr>
              <w:jc w:val="center"/>
              <w:rPr>
                <w:color w:val="0D0D0D"/>
                <w:sz w:val="22"/>
                <w:szCs w:val="22"/>
                <w:shd w:val="clear" w:color="auto" w:fill="FFFFFF"/>
              </w:rPr>
            </w:pPr>
            <w:r w:rsidRPr="0023224F">
              <w:rPr>
                <w:color w:val="0D0D0D"/>
                <w:sz w:val="22"/>
                <w:szCs w:val="22"/>
              </w:rPr>
              <w:t>0,8</w:t>
            </w:r>
            <w:r>
              <w:rPr>
                <w:color w:val="0D0D0D"/>
                <w:sz w:val="22"/>
                <w:szCs w:val="22"/>
              </w:rPr>
              <w:t>6</w:t>
            </w:r>
          </w:p>
        </w:tc>
      </w:tr>
      <w:tr w:rsidR="005C7F09" w:rsidRPr="006874D3" w:rsidTr="00DC7028">
        <w:tc>
          <w:tcPr>
            <w:tcW w:w="1951" w:type="dxa"/>
            <w:vAlign w:val="center"/>
          </w:tcPr>
          <w:p w:rsidR="005C7F09" w:rsidRPr="0023224F" w:rsidRDefault="00F62D27" w:rsidP="00DC7028">
            <w:pPr>
              <w:jc w:val="center"/>
              <w:rPr>
                <w:color w:val="0D0D0D"/>
                <w:sz w:val="22"/>
                <w:szCs w:val="22"/>
                <w:shd w:val="clear" w:color="auto" w:fill="FFFFFF"/>
              </w:rPr>
            </w:pPr>
            <w:r>
              <w:rPr>
                <w:color w:val="0D0D0D"/>
                <w:sz w:val="22"/>
                <w:szCs w:val="22"/>
              </w:rPr>
              <w:t>Індикатор</w:t>
            </w:r>
            <w:r w:rsidR="005C7F09" w:rsidRPr="0023224F">
              <w:rPr>
                <w:color w:val="0D0D0D"/>
                <w:sz w:val="22"/>
                <w:szCs w:val="22"/>
              </w:rPr>
              <w:t xml:space="preserve"> розвитку персоналу</w:t>
            </w:r>
            <w:r w:rsidR="005C7F09">
              <w:rPr>
                <w:color w:val="0D0D0D"/>
                <w:sz w:val="22"/>
                <w:szCs w:val="22"/>
              </w:rPr>
              <w:t xml:space="preserve"> </w:t>
            </w:r>
            <w:r w:rsidRPr="00F62D27">
              <w:t xml:space="preserve">на підприємстві  </w:t>
            </w:r>
            <w:r w:rsidRPr="00F62D27">
              <w:rPr>
                <w:rFonts w:eastAsiaTheme="minorHAnsi"/>
                <w:bCs/>
                <w:lang w:eastAsia="en-US"/>
              </w:rPr>
              <w:t>ТОВ «ПРОСПЕРІТІ ЛЕНД»</w:t>
            </w:r>
          </w:p>
        </w:tc>
        <w:tc>
          <w:tcPr>
            <w:tcW w:w="1985"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 xml:space="preserve">Крозв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 Врозв / Чпроф</w:t>
            </w:r>
          </w:p>
        </w:tc>
        <w:tc>
          <w:tcPr>
            <w:tcW w:w="2689"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 xml:space="preserve">Крозв – відношення витрат на розвиток персоналу </w:t>
            </w:r>
            <w:r w:rsidR="00F62D27" w:rsidRPr="00F62D27">
              <w:t xml:space="preserve">на підприємстві  </w:t>
            </w:r>
            <w:r w:rsidR="00F62D27" w:rsidRPr="00F62D27">
              <w:rPr>
                <w:rFonts w:eastAsiaTheme="minorHAnsi"/>
                <w:bCs/>
                <w:lang w:eastAsia="en-US"/>
              </w:rPr>
              <w:t>ТОВ «ПРОСПЕРІТІ ЛЕНД»</w:t>
            </w:r>
            <w:r w:rsidRPr="0023224F">
              <w:rPr>
                <w:color w:val="0D0D0D"/>
                <w:sz w:val="22"/>
                <w:szCs w:val="22"/>
              </w:rPr>
              <w:t>до числа співробітників, які пройшли професійну підготовку</w:t>
            </w:r>
          </w:p>
        </w:tc>
        <w:tc>
          <w:tcPr>
            <w:tcW w:w="1138"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shd w:val="clear" w:color="auto" w:fill="FFFFFF"/>
              </w:rPr>
              <w:t>1</w:t>
            </w:r>
            <w:r>
              <w:rPr>
                <w:color w:val="0D0D0D"/>
                <w:sz w:val="22"/>
                <w:szCs w:val="22"/>
                <w:shd w:val="clear" w:color="auto" w:fill="FFFFFF"/>
              </w:rPr>
              <w:t>5,5</w:t>
            </w:r>
            <w:r w:rsidR="00A3753D">
              <w:rPr>
                <w:color w:val="0D0D0D"/>
                <w:sz w:val="22"/>
                <w:szCs w:val="22"/>
                <w:shd w:val="clear" w:color="auto" w:fill="FFFFFF"/>
              </w:rPr>
              <w:t>4</w:t>
            </w:r>
          </w:p>
        </w:tc>
        <w:tc>
          <w:tcPr>
            <w:tcW w:w="1146" w:type="dxa"/>
            <w:vAlign w:val="center"/>
          </w:tcPr>
          <w:p w:rsidR="005C7F09" w:rsidRPr="0023224F" w:rsidRDefault="005C7F09" w:rsidP="00DC7028">
            <w:pPr>
              <w:jc w:val="center"/>
              <w:rPr>
                <w:color w:val="0D0D0D"/>
                <w:sz w:val="22"/>
                <w:szCs w:val="22"/>
                <w:shd w:val="clear" w:color="auto" w:fill="FFFFFF"/>
              </w:rPr>
            </w:pPr>
            <w:r>
              <w:rPr>
                <w:color w:val="0D0D0D"/>
                <w:sz w:val="22"/>
                <w:szCs w:val="22"/>
                <w:shd w:val="clear" w:color="auto" w:fill="FFFFFF"/>
              </w:rPr>
              <w:t>24,3</w:t>
            </w:r>
            <w:r w:rsidR="00A3753D">
              <w:rPr>
                <w:color w:val="0D0D0D"/>
                <w:sz w:val="22"/>
                <w:szCs w:val="22"/>
                <w:shd w:val="clear" w:color="auto" w:fill="FFFFFF"/>
              </w:rPr>
              <w:t>2</w:t>
            </w:r>
          </w:p>
        </w:tc>
        <w:tc>
          <w:tcPr>
            <w:tcW w:w="944"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shd w:val="clear" w:color="auto" w:fill="FFFFFF"/>
              </w:rPr>
              <w:t>2</w:t>
            </w:r>
            <w:r>
              <w:rPr>
                <w:color w:val="0D0D0D"/>
                <w:sz w:val="22"/>
                <w:szCs w:val="22"/>
                <w:shd w:val="clear" w:color="auto" w:fill="FFFFFF"/>
              </w:rPr>
              <w:t>8,0</w:t>
            </w:r>
            <w:r w:rsidR="00A3753D">
              <w:rPr>
                <w:color w:val="0D0D0D"/>
                <w:sz w:val="22"/>
                <w:szCs w:val="22"/>
                <w:shd w:val="clear" w:color="auto" w:fill="FFFFFF"/>
              </w:rPr>
              <w:t>1</w:t>
            </w:r>
          </w:p>
        </w:tc>
      </w:tr>
      <w:tr w:rsidR="005C7F09" w:rsidRPr="006874D3" w:rsidTr="00DC7028">
        <w:tc>
          <w:tcPr>
            <w:tcW w:w="1951" w:type="dxa"/>
            <w:vAlign w:val="center"/>
          </w:tcPr>
          <w:p w:rsidR="005C7F09" w:rsidRPr="0023224F" w:rsidRDefault="00F62D27" w:rsidP="00DC7028">
            <w:pPr>
              <w:jc w:val="center"/>
              <w:rPr>
                <w:color w:val="0D0D0D"/>
                <w:sz w:val="22"/>
                <w:szCs w:val="22"/>
                <w:shd w:val="clear" w:color="auto" w:fill="FFFFFF"/>
              </w:rPr>
            </w:pPr>
            <w:r>
              <w:rPr>
                <w:color w:val="0D0D0D"/>
                <w:sz w:val="22"/>
                <w:szCs w:val="22"/>
              </w:rPr>
              <w:t>Індикатор</w:t>
            </w:r>
            <w:r w:rsidRPr="0023224F">
              <w:rPr>
                <w:color w:val="0D0D0D"/>
                <w:sz w:val="22"/>
                <w:szCs w:val="22"/>
              </w:rPr>
              <w:t xml:space="preserve"> </w:t>
            </w:r>
            <w:r w:rsidR="005C7F09" w:rsidRPr="0023224F">
              <w:rPr>
                <w:color w:val="0D0D0D"/>
                <w:sz w:val="22"/>
                <w:szCs w:val="22"/>
              </w:rPr>
              <w:t>цілеспрямованості дій апарату управління</w:t>
            </w:r>
            <w:r w:rsidR="005C7F09">
              <w:rPr>
                <w:color w:val="0D0D0D"/>
                <w:sz w:val="22"/>
                <w:szCs w:val="22"/>
              </w:rPr>
              <w:t xml:space="preserve"> </w:t>
            </w:r>
            <w:r w:rsidRPr="00F62D27">
              <w:t xml:space="preserve">на підприємстві  </w:t>
            </w:r>
            <w:r w:rsidRPr="00F62D27">
              <w:rPr>
                <w:rFonts w:eastAsiaTheme="minorHAnsi"/>
                <w:bCs/>
                <w:lang w:eastAsia="en-US"/>
              </w:rPr>
              <w:t>ТОВ «ПРОСПЕРІТІ ЛЕНД»</w:t>
            </w:r>
          </w:p>
        </w:tc>
        <w:tc>
          <w:tcPr>
            <w:tcW w:w="1985"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 xml:space="preserve">Кц.ау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 Чспец.ау / Чау</w:t>
            </w:r>
          </w:p>
        </w:tc>
        <w:tc>
          <w:tcPr>
            <w:tcW w:w="2689"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Кц.ау – відношення числа спеціалізованих управлінських співробітників</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r w:rsidRPr="0023224F">
              <w:rPr>
                <w:color w:val="0D0D0D"/>
                <w:sz w:val="22"/>
                <w:szCs w:val="22"/>
              </w:rPr>
              <w:t>до загального числа управлінського персоналу</w:t>
            </w:r>
          </w:p>
        </w:tc>
        <w:tc>
          <w:tcPr>
            <w:tcW w:w="1138"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0,</w:t>
            </w:r>
            <w:r>
              <w:rPr>
                <w:color w:val="0D0D0D"/>
                <w:sz w:val="22"/>
                <w:szCs w:val="22"/>
              </w:rPr>
              <w:t>39</w:t>
            </w:r>
            <w:r w:rsidR="00A3753D">
              <w:rPr>
                <w:color w:val="0D0D0D"/>
                <w:sz w:val="22"/>
                <w:szCs w:val="22"/>
              </w:rPr>
              <w:t>2</w:t>
            </w:r>
          </w:p>
        </w:tc>
        <w:tc>
          <w:tcPr>
            <w:tcW w:w="1146"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0,</w:t>
            </w:r>
            <w:r>
              <w:rPr>
                <w:color w:val="0D0D0D"/>
                <w:sz w:val="22"/>
                <w:szCs w:val="22"/>
              </w:rPr>
              <w:t>39</w:t>
            </w:r>
            <w:r w:rsidR="00A3753D">
              <w:rPr>
                <w:color w:val="0D0D0D"/>
                <w:sz w:val="22"/>
                <w:szCs w:val="22"/>
              </w:rPr>
              <w:t>1</w:t>
            </w:r>
          </w:p>
        </w:tc>
        <w:tc>
          <w:tcPr>
            <w:tcW w:w="944"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0,</w:t>
            </w:r>
            <w:r>
              <w:rPr>
                <w:color w:val="0D0D0D"/>
                <w:sz w:val="22"/>
                <w:szCs w:val="22"/>
              </w:rPr>
              <w:t>45</w:t>
            </w:r>
            <w:r w:rsidR="00A3753D">
              <w:rPr>
                <w:color w:val="0D0D0D"/>
                <w:sz w:val="22"/>
                <w:szCs w:val="22"/>
              </w:rPr>
              <w:t>3</w:t>
            </w:r>
          </w:p>
        </w:tc>
      </w:tr>
      <w:tr w:rsidR="005C7F09" w:rsidRPr="006874D3" w:rsidTr="00DC7028">
        <w:tc>
          <w:tcPr>
            <w:tcW w:w="1951"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lastRenderedPageBreak/>
              <w:t>Плинність кадрів</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p>
        </w:tc>
        <w:tc>
          <w:tcPr>
            <w:tcW w:w="1985"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 xml:space="preserve">Пк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 (Чзв + Чпр) / Чсер</w:t>
            </w:r>
          </w:p>
        </w:tc>
        <w:tc>
          <w:tcPr>
            <w:tcW w:w="2689"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Пк – показник плинності кадрів</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r w:rsidRPr="0023224F">
              <w:rPr>
                <w:color w:val="0D0D0D"/>
                <w:sz w:val="22"/>
                <w:szCs w:val="22"/>
              </w:rPr>
              <w:t>, вираховується як відношення суми числа звільнених та прийнятих на роботу до загальної чисельності співробітників</w:t>
            </w:r>
          </w:p>
        </w:tc>
        <w:tc>
          <w:tcPr>
            <w:tcW w:w="1138" w:type="dxa"/>
            <w:vAlign w:val="center"/>
          </w:tcPr>
          <w:p w:rsidR="005C7F09" w:rsidRPr="0023224F" w:rsidRDefault="005C7F09" w:rsidP="00A3753D">
            <w:pPr>
              <w:jc w:val="center"/>
              <w:rPr>
                <w:color w:val="0D0D0D"/>
                <w:sz w:val="22"/>
                <w:szCs w:val="22"/>
                <w:shd w:val="clear" w:color="auto" w:fill="FFFFFF"/>
              </w:rPr>
            </w:pPr>
            <w:r w:rsidRPr="0023224F">
              <w:rPr>
                <w:sz w:val="22"/>
                <w:szCs w:val="22"/>
              </w:rPr>
              <w:t>0,</w:t>
            </w:r>
            <w:r>
              <w:rPr>
                <w:sz w:val="22"/>
                <w:szCs w:val="22"/>
              </w:rPr>
              <w:t>3</w:t>
            </w:r>
            <w:r w:rsidRPr="0023224F">
              <w:rPr>
                <w:sz w:val="22"/>
                <w:szCs w:val="22"/>
              </w:rPr>
              <w:t>7</w:t>
            </w:r>
            <w:r w:rsidR="00A3753D">
              <w:rPr>
                <w:sz w:val="22"/>
                <w:szCs w:val="22"/>
              </w:rPr>
              <w:t>3</w:t>
            </w:r>
          </w:p>
        </w:tc>
        <w:tc>
          <w:tcPr>
            <w:tcW w:w="1146" w:type="dxa"/>
            <w:vAlign w:val="center"/>
          </w:tcPr>
          <w:p w:rsidR="005C7F09" w:rsidRPr="0023224F" w:rsidRDefault="005C7F09" w:rsidP="00A3753D">
            <w:pPr>
              <w:jc w:val="center"/>
              <w:rPr>
                <w:color w:val="0D0D0D"/>
                <w:sz w:val="22"/>
                <w:szCs w:val="22"/>
                <w:shd w:val="clear" w:color="auto" w:fill="FFFFFF"/>
              </w:rPr>
            </w:pPr>
            <w:r w:rsidRPr="0023224F">
              <w:rPr>
                <w:sz w:val="22"/>
                <w:szCs w:val="22"/>
              </w:rPr>
              <w:t>0,27</w:t>
            </w:r>
            <w:r w:rsidR="00A3753D">
              <w:rPr>
                <w:sz w:val="22"/>
                <w:szCs w:val="22"/>
              </w:rPr>
              <w:t>8</w:t>
            </w:r>
          </w:p>
        </w:tc>
        <w:tc>
          <w:tcPr>
            <w:tcW w:w="944" w:type="dxa"/>
            <w:vAlign w:val="center"/>
          </w:tcPr>
          <w:p w:rsidR="005C7F09" w:rsidRPr="0023224F" w:rsidRDefault="005C7F09" w:rsidP="00A3753D">
            <w:pPr>
              <w:jc w:val="center"/>
              <w:rPr>
                <w:color w:val="0D0D0D"/>
                <w:sz w:val="22"/>
                <w:szCs w:val="22"/>
                <w:shd w:val="clear" w:color="auto" w:fill="FFFFFF"/>
              </w:rPr>
            </w:pPr>
            <w:r w:rsidRPr="0023224F">
              <w:rPr>
                <w:sz w:val="22"/>
                <w:szCs w:val="22"/>
              </w:rPr>
              <w:t>0,</w:t>
            </w:r>
            <w:r>
              <w:rPr>
                <w:sz w:val="22"/>
                <w:szCs w:val="22"/>
              </w:rPr>
              <w:t>3</w:t>
            </w:r>
            <w:r w:rsidRPr="0023224F">
              <w:rPr>
                <w:sz w:val="22"/>
                <w:szCs w:val="22"/>
              </w:rPr>
              <w:t>5</w:t>
            </w:r>
            <w:r w:rsidR="00A3753D">
              <w:rPr>
                <w:sz w:val="22"/>
                <w:szCs w:val="22"/>
              </w:rPr>
              <w:t>1</w:t>
            </w:r>
          </w:p>
        </w:tc>
      </w:tr>
      <w:tr w:rsidR="005C7F09" w:rsidRPr="006874D3" w:rsidTr="00DC7028">
        <w:tc>
          <w:tcPr>
            <w:tcW w:w="1951"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Рівень компетентності</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p>
        </w:tc>
        <w:tc>
          <w:tcPr>
            <w:tcW w:w="1985"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Рк</w:t>
            </w:r>
            <w:r w:rsidR="00A3753D">
              <w:rPr>
                <w:color w:val="0D0D0D"/>
                <w:sz w:val="22"/>
                <w:szCs w:val="22"/>
              </w:rPr>
              <w:t xml:space="preserve">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 xml:space="preserve"> = (Копр * Копр.п.*) / Ч</w:t>
            </w:r>
          </w:p>
        </w:tc>
        <w:tc>
          <w:tcPr>
            <w:tcW w:w="2689"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Рк – компетентність персоналу</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r w:rsidRPr="0023224F">
              <w:rPr>
                <w:color w:val="0D0D0D"/>
                <w:sz w:val="22"/>
                <w:szCs w:val="22"/>
              </w:rPr>
              <w:t>, вираховується як відношення суми коефіцієнтів професійної компетентності до загальної чисельності</w:t>
            </w:r>
          </w:p>
        </w:tc>
        <w:tc>
          <w:tcPr>
            <w:tcW w:w="1138" w:type="dxa"/>
            <w:vAlign w:val="center"/>
          </w:tcPr>
          <w:p w:rsidR="005C7F09" w:rsidRPr="0023224F" w:rsidRDefault="005C7F09" w:rsidP="00A3753D">
            <w:pPr>
              <w:jc w:val="center"/>
              <w:rPr>
                <w:color w:val="0D0D0D"/>
                <w:sz w:val="22"/>
                <w:szCs w:val="22"/>
                <w:shd w:val="clear" w:color="auto" w:fill="FFFFFF"/>
              </w:rPr>
            </w:pPr>
            <w:r w:rsidRPr="0023224F">
              <w:rPr>
                <w:sz w:val="22"/>
                <w:szCs w:val="22"/>
              </w:rPr>
              <w:t>0,</w:t>
            </w:r>
            <w:r>
              <w:rPr>
                <w:sz w:val="22"/>
                <w:szCs w:val="22"/>
              </w:rPr>
              <w:t>8</w:t>
            </w:r>
            <w:r w:rsidR="00A3753D">
              <w:rPr>
                <w:sz w:val="22"/>
                <w:szCs w:val="22"/>
              </w:rPr>
              <w:t>4</w:t>
            </w:r>
          </w:p>
        </w:tc>
        <w:tc>
          <w:tcPr>
            <w:tcW w:w="1146" w:type="dxa"/>
            <w:vAlign w:val="center"/>
          </w:tcPr>
          <w:p w:rsidR="005C7F09" w:rsidRPr="0023224F" w:rsidRDefault="005C7F09" w:rsidP="00DC7028">
            <w:pPr>
              <w:jc w:val="center"/>
              <w:rPr>
                <w:color w:val="0D0D0D"/>
                <w:sz w:val="22"/>
                <w:szCs w:val="22"/>
                <w:shd w:val="clear" w:color="auto" w:fill="FFFFFF"/>
              </w:rPr>
            </w:pPr>
            <w:r w:rsidRPr="0023224F">
              <w:rPr>
                <w:sz w:val="22"/>
                <w:szCs w:val="22"/>
              </w:rPr>
              <w:t>0,8</w:t>
            </w:r>
            <w:r>
              <w:rPr>
                <w:sz w:val="22"/>
                <w:szCs w:val="22"/>
              </w:rPr>
              <w:t>4</w:t>
            </w:r>
            <w:r w:rsidR="00A3753D">
              <w:rPr>
                <w:sz w:val="22"/>
                <w:szCs w:val="22"/>
              </w:rPr>
              <w:t>1</w:t>
            </w:r>
          </w:p>
        </w:tc>
        <w:tc>
          <w:tcPr>
            <w:tcW w:w="944" w:type="dxa"/>
            <w:vAlign w:val="center"/>
          </w:tcPr>
          <w:p w:rsidR="005C7F09" w:rsidRPr="0023224F" w:rsidRDefault="005C7F09" w:rsidP="00DC7028">
            <w:pPr>
              <w:jc w:val="center"/>
              <w:rPr>
                <w:color w:val="0D0D0D"/>
                <w:sz w:val="22"/>
                <w:szCs w:val="22"/>
                <w:shd w:val="clear" w:color="auto" w:fill="FFFFFF"/>
              </w:rPr>
            </w:pPr>
            <w:r w:rsidRPr="0023224F">
              <w:rPr>
                <w:sz w:val="22"/>
                <w:szCs w:val="22"/>
              </w:rPr>
              <w:t>0,8</w:t>
            </w:r>
            <w:r>
              <w:rPr>
                <w:sz w:val="22"/>
                <w:szCs w:val="22"/>
              </w:rPr>
              <w:t>9</w:t>
            </w:r>
            <w:r w:rsidR="00A3753D">
              <w:rPr>
                <w:sz w:val="22"/>
                <w:szCs w:val="22"/>
              </w:rPr>
              <w:t>2</w:t>
            </w:r>
          </w:p>
        </w:tc>
      </w:tr>
      <w:tr w:rsidR="005C7F09" w:rsidRPr="006874D3" w:rsidTr="00DC7028">
        <w:tc>
          <w:tcPr>
            <w:tcW w:w="1951"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Рівень трудової дисципліни</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p>
        </w:tc>
        <w:tc>
          <w:tcPr>
            <w:tcW w:w="1985"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Д</w:t>
            </w:r>
            <w:r w:rsidR="00A3753D">
              <w:rPr>
                <w:color w:val="0D0D0D"/>
                <w:sz w:val="22"/>
                <w:szCs w:val="22"/>
              </w:rPr>
              <w:t xml:space="preserve">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 xml:space="preserve"> = ПТД / Чсер</w:t>
            </w:r>
          </w:p>
        </w:tc>
        <w:tc>
          <w:tcPr>
            <w:tcW w:w="2689"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Д – показник трудової дисципліни</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r w:rsidRPr="0023224F">
              <w:rPr>
                <w:color w:val="0D0D0D"/>
                <w:sz w:val="22"/>
                <w:szCs w:val="22"/>
              </w:rPr>
              <w:t>, вираховується як відношення числа порушень трудової дисципліни до середньооблікової чисельності</w:t>
            </w:r>
          </w:p>
        </w:tc>
        <w:tc>
          <w:tcPr>
            <w:tcW w:w="1138" w:type="dxa"/>
            <w:vAlign w:val="center"/>
          </w:tcPr>
          <w:p w:rsidR="005C7F09" w:rsidRPr="0023224F" w:rsidRDefault="005C7F09" w:rsidP="00A3753D">
            <w:pPr>
              <w:jc w:val="center"/>
              <w:rPr>
                <w:color w:val="0D0D0D"/>
                <w:sz w:val="22"/>
                <w:szCs w:val="22"/>
                <w:shd w:val="clear" w:color="auto" w:fill="FFFFFF"/>
              </w:rPr>
            </w:pPr>
            <w:r w:rsidRPr="0023224F">
              <w:rPr>
                <w:color w:val="0D0D0D"/>
                <w:sz w:val="22"/>
                <w:szCs w:val="22"/>
                <w:shd w:val="clear" w:color="auto" w:fill="FFFFFF"/>
              </w:rPr>
              <w:t>0,1</w:t>
            </w:r>
            <w:r w:rsidR="00A3753D">
              <w:rPr>
                <w:color w:val="0D0D0D"/>
                <w:sz w:val="22"/>
                <w:szCs w:val="22"/>
                <w:shd w:val="clear" w:color="auto" w:fill="FFFFFF"/>
              </w:rPr>
              <w:t>7</w:t>
            </w:r>
          </w:p>
        </w:tc>
        <w:tc>
          <w:tcPr>
            <w:tcW w:w="1146" w:type="dxa"/>
            <w:vAlign w:val="center"/>
          </w:tcPr>
          <w:p w:rsidR="005C7F09" w:rsidRPr="0023224F" w:rsidRDefault="005C7F09" w:rsidP="00A3753D">
            <w:pPr>
              <w:jc w:val="center"/>
              <w:rPr>
                <w:color w:val="0D0D0D"/>
                <w:sz w:val="22"/>
                <w:szCs w:val="22"/>
                <w:shd w:val="clear" w:color="auto" w:fill="FFFFFF"/>
              </w:rPr>
            </w:pPr>
            <w:r w:rsidRPr="0023224F">
              <w:rPr>
                <w:color w:val="0D0D0D"/>
                <w:sz w:val="22"/>
                <w:szCs w:val="22"/>
                <w:shd w:val="clear" w:color="auto" w:fill="FFFFFF"/>
              </w:rPr>
              <w:t>0,1</w:t>
            </w:r>
            <w:r w:rsidR="00A3753D">
              <w:rPr>
                <w:color w:val="0D0D0D"/>
                <w:sz w:val="22"/>
                <w:szCs w:val="22"/>
                <w:shd w:val="clear" w:color="auto" w:fill="FFFFFF"/>
              </w:rPr>
              <w:t>5</w:t>
            </w:r>
          </w:p>
        </w:tc>
        <w:tc>
          <w:tcPr>
            <w:tcW w:w="944" w:type="dxa"/>
            <w:vAlign w:val="center"/>
          </w:tcPr>
          <w:p w:rsidR="005C7F09" w:rsidRPr="0023224F" w:rsidRDefault="005C7F09" w:rsidP="00A3753D">
            <w:pPr>
              <w:jc w:val="center"/>
              <w:rPr>
                <w:color w:val="0D0D0D"/>
                <w:sz w:val="22"/>
                <w:szCs w:val="22"/>
                <w:shd w:val="clear" w:color="auto" w:fill="FFFFFF"/>
              </w:rPr>
            </w:pPr>
            <w:r w:rsidRPr="0023224F">
              <w:rPr>
                <w:color w:val="0D0D0D"/>
                <w:sz w:val="22"/>
                <w:szCs w:val="22"/>
                <w:shd w:val="clear" w:color="auto" w:fill="FFFFFF"/>
              </w:rPr>
              <w:t>0,05</w:t>
            </w:r>
            <w:r w:rsidR="00A3753D">
              <w:rPr>
                <w:color w:val="0D0D0D"/>
                <w:sz w:val="22"/>
                <w:szCs w:val="22"/>
                <w:shd w:val="clear" w:color="auto" w:fill="FFFFFF"/>
              </w:rPr>
              <w:t>5</w:t>
            </w:r>
          </w:p>
        </w:tc>
      </w:tr>
      <w:tr w:rsidR="005C7F09" w:rsidRPr="006874D3" w:rsidTr="00DC7028">
        <w:tc>
          <w:tcPr>
            <w:tcW w:w="1951"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Частка витрат на управління</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p>
        </w:tc>
        <w:tc>
          <w:tcPr>
            <w:tcW w:w="1985"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Кву</w:t>
            </w:r>
            <w:r w:rsidR="00A3753D">
              <w:rPr>
                <w:color w:val="0D0D0D"/>
                <w:sz w:val="22"/>
                <w:szCs w:val="22"/>
              </w:rPr>
              <w:t xml:space="preserve">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 xml:space="preserve"> = Ву / ВО</w:t>
            </w:r>
          </w:p>
        </w:tc>
        <w:tc>
          <w:tcPr>
            <w:tcW w:w="2689"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 xml:space="preserve">Кву – відношення витрат на управління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до загальних витрат організації</w:t>
            </w:r>
          </w:p>
        </w:tc>
        <w:tc>
          <w:tcPr>
            <w:tcW w:w="1138" w:type="dxa"/>
            <w:vAlign w:val="center"/>
          </w:tcPr>
          <w:p w:rsidR="005C7F09" w:rsidRPr="0023224F" w:rsidRDefault="005C7F09" w:rsidP="00DC7028">
            <w:pPr>
              <w:jc w:val="center"/>
              <w:rPr>
                <w:color w:val="0D0D0D"/>
                <w:sz w:val="22"/>
                <w:szCs w:val="22"/>
                <w:shd w:val="clear" w:color="auto" w:fill="FFFFFF"/>
              </w:rPr>
            </w:pPr>
            <w:r>
              <w:rPr>
                <w:color w:val="0D0D0D"/>
                <w:sz w:val="22"/>
                <w:szCs w:val="22"/>
                <w:shd w:val="clear" w:color="auto" w:fill="FFFFFF"/>
              </w:rPr>
              <w:t>0,12</w:t>
            </w:r>
          </w:p>
        </w:tc>
        <w:tc>
          <w:tcPr>
            <w:tcW w:w="1146" w:type="dxa"/>
            <w:vAlign w:val="center"/>
          </w:tcPr>
          <w:p w:rsidR="005C7F09" w:rsidRPr="0023224F" w:rsidRDefault="005C7F09" w:rsidP="00A3753D">
            <w:pPr>
              <w:jc w:val="center"/>
              <w:rPr>
                <w:color w:val="0D0D0D"/>
                <w:sz w:val="22"/>
                <w:szCs w:val="22"/>
                <w:shd w:val="clear" w:color="auto" w:fill="FFFFFF"/>
              </w:rPr>
            </w:pPr>
            <w:r>
              <w:rPr>
                <w:color w:val="0D0D0D"/>
                <w:sz w:val="22"/>
                <w:szCs w:val="22"/>
                <w:shd w:val="clear" w:color="auto" w:fill="FFFFFF"/>
              </w:rPr>
              <w:t>0,1</w:t>
            </w:r>
            <w:r w:rsidR="00A3753D">
              <w:rPr>
                <w:color w:val="0D0D0D"/>
                <w:sz w:val="22"/>
                <w:szCs w:val="22"/>
                <w:shd w:val="clear" w:color="auto" w:fill="FFFFFF"/>
              </w:rPr>
              <w:t>4</w:t>
            </w:r>
          </w:p>
        </w:tc>
        <w:tc>
          <w:tcPr>
            <w:tcW w:w="944" w:type="dxa"/>
            <w:vAlign w:val="center"/>
          </w:tcPr>
          <w:p w:rsidR="005C7F09" w:rsidRPr="0023224F" w:rsidRDefault="005C7F09" w:rsidP="00DC7028">
            <w:pPr>
              <w:jc w:val="center"/>
              <w:rPr>
                <w:color w:val="0D0D0D"/>
                <w:sz w:val="22"/>
                <w:szCs w:val="22"/>
                <w:shd w:val="clear" w:color="auto" w:fill="FFFFFF"/>
              </w:rPr>
            </w:pPr>
            <w:r>
              <w:rPr>
                <w:color w:val="0D0D0D"/>
                <w:sz w:val="22"/>
                <w:szCs w:val="22"/>
                <w:shd w:val="clear" w:color="auto" w:fill="FFFFFF"/>
              </w:rPr>
              <w:t>0,08</w:t>
            </w:r>
            <w:r w:rsidR="00A3753D">
              <w:rPr>
                <w:color w:val="0D0D0D"/>
                <w:sz w:val="22"/>
                <w:szCs w:val="22"/>
                <w:shd w:val="clear" w:color="auto" w:fill="FFFFFF"/>
              </w:rPr>
              <w:t>1</w:t>
            </w:r>
          </w:p>
        </w:tc>
      </w:tr>
      <w:tr w:rsidR="005C7F09" w:rsidRPr="006874D3" w:rsidTr="00DC7028">
        <w:tc>
          <w:tcPr>
            <w:tcW w:w="1951"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Частка співробітників, які пройшли проф. підготовку</w:t>
            </w:r>
            <w:r>
              <w:rPr>
                <w:color w:val="0D0D0D"/>
                <w:sz w:val="22"/>
                <w:szCs w:val="22"/>
              </w:rPr>
              <w:t xml:space="preserve"> </w:t>
            </w:r>
            <w:r w:rsidR="00F62D27" w:rsidRPr="00F62D27">
              <w:t xml:space="preserve">на підприємстві  </w:t>
            </w:r>
            <w:r w:rsidR="00F62D27" w:rsidRPr="00F62D27">
              <w:rPr>
                <w:rFonts w:eastAsiaTheme="minorHAnsi"/>
                <w:bCs/>
                <w:lang w:eastAsia="en-US"/>
              </w:rPr>
              <w:t>ТОВ «ПРОСПЕРІТІ ЛЕНД»</w:t>
            </w:r>
          </w:p>
        </w:tc>
        <w:tc>
          <w:tcPr>
            <w:tcW w:w="1985"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 xml:space="preserve">Чпроф </w:t>
            </w:r>
            <w:r w:rsidR="00A3753D">
              <w:rPr>
                <w:color w:val="0D0D0D"/>
                <w:sz w:val="22"/>
                <w:szCs w:val="22"/>
              </w:rPr>
              <w:t xml:space="preserve">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 Чпроф / Чсер</w:t>
            </w:r>
          </w:p>
        </w:tc>
        <w:tc>
          <w:tcPr>
            <w:tcW w:w="2689" w:type="dxa"/>
            <w:vAlign w:val="center"/>
          </w:tcPr>
          <w:p w:rsidR="005C7F09" w:rsidRPr="0023224F" w:rsidRDefault="005C7F09" w:rsidP="00DC7028">
            <w:pPr>
              <w:jc w:val="center"/>
              <w:rPr>
                <w:color w:val="0D0D0D"/>
                <w:sz w:val="22"/>
                <w:szCs w:val="22"/>
                <w:shd w:val="clear" w:color="auto" w:fill="FFFFFF"/>
              </w:rPr>
            </w:pPr>
            <w:r w:rsidRPr="0023224F">
              <w:rPr>
                <w:color w:val="0D0D0D"/>
                <w:sz w:val="22"/>
                <w:szCs w:val="22"/>
              </w:rPr>
              <w:t>Чпроф – відношення числа співробітників</w:t>
            </w:r>
            <w:r>
              <w:rPr>
                <w:color w:val="0D0D0D"/>
                <w:sz w:val="22"/>
                <w:szCs w:val="22"/>
              </w:rPr>
              <w:t xml:space="preserve"> </w:t>
            </w:r>
            <w:r w:rsidR="00A3753D" w:rsidRPr="00F62D27">
              <w:t xml:space="preserve">на підприємстві  </w:t>
            </w:r>
            <w:r w:rsidR="00A3753D" w:rsidRPr="00F62D27">
              <w:rPr>
                <w:rFonts w:eastAsiaTheme="minorHAnsi"/>
                <w:bCs/>
                <w:lang w:eastAsia="en-US"/>
              </w:rPr>
              <w:t>ТОВ «ПРОСПЕРІТІ ЛЕНД»</w:t>
            </w:r>
            <w:r w:rsidRPr="0023224F">
              <w:rPr>
                <w:color w:val="0D0D0D"/>
                <w:sz w:val="22"/>
                <w:szCs w:val="22"/>
              </w:rPr>
              <w:t>, які пройшли професійну підготовку, до загальної чисельності співробітників</w:t>
            </w:r>
          </w:p>
        </w:tc>
        <w:tc>
          <w:tcPr>
            <w:tcW w:w="1138" w:type="dxa"/>
            <w:vAlign w:val="center"/>
          </w:tcPr>
          <w:p w:rsidR="005C7F09" w:rsidRPr="0023224F" w:rsidRDefault="005C7F09" w:rsidP="00A3753D">
            <w:pPr>
              <w:jc w:val="center"/>
              <w:rPr>
                <w:color w:val="0D0D0D"/>
                <w:sz w:val="22"/>
                <w:szCs w:val="22"/>
                <w:shd w:val="clear" w:color="auto" w:fill="FFFFFF"/>
              </w:rPr>
            </w:pPr>
            <w:r w:rsidRPr="0023224F">
              <w:rPr>
                <w:color w:val="0D0D0D"/>
                <w:sz w:val="22"/>
                <w:szCs w:val="22"/>
                <w:shd w:val="clear" w:color="auto" w:fill="FFFFFF"/>
              </w:rPr>
              <w:t>0,</w:t>
            </w:r>
            <w:r>
              <w:rPr>
                <w:color w:val="0D0D0D"/>
                <w:sz w:val="22"/>
                <w:szCs w:val="22"/>
                <w:shd w:val="clear" w:color="auto" w:fill="FFFFFF"/>
              </w:rPr>
              <w:t>4</w:t>
            </w:r>
          </w:p>
        </w:tc>
        <w:tc>
          <w:tcPr>
            <w:tcW w:w="1146" w:type="dxa"/>
            <w:vAlign w:val="center"/>
          </w:tcPr>
          <w:p w:rsidR="005C7F09" w:rsidRPr="0023224F" w:rsidRDefault="005C7F09" w:rsidP="00A3753D">
            <w:pPr>
              <w:jc w:val="center"/>
              <w:rPr>
                <w:color w:val="0D0D0D"/>
                <w:sz w:val="22"/>
                <w:szCs w:val="22"/>
                <w:shd w:val="clear" w:color="auto" w:fill="FFFFFF"/>
              </w:rPr>
            </w:pPr>
            <w:r w:rsidRPr="0023224F">
              <w:rPr>
                <w:color w:val="0D0D0D"/>
                <w:sz w:val="22"/>
                <w:szCs w:val="22"/>
                <w:shd w:val="clear" w:color="auto" w:fill="FFFFFF"/>
              </w:rPr>
              <w:t>0,</w:t>
            </w:r>
            <w:r>
              <w:rPr>
                <w:color w:val="0D0D0D"/>
                <w:sz w:val="22"/>
                <w:szCs w:val="22"/>
                <w:shd w:val="clear" w:color="auto" w:fill="FFFFFF"/>
              </w:rPr>
              <w:t>7</w:t>
            </w:r>
          </w:p>
        </w:tc>
        <w:tc>
          <w:tcPr>
            <w:tcW w:w="944" w:type="dxa"/>
            <w:vAlign w:val="center"/>
          </w:tcPr>
          <w:p w:rsidR="005C7F09" w:rsidRPr="0023224F" w:rsidRDefault="005C7F09" w:rsidP="00A3753D">
            <w:pPr>
              <w:jc w:val="center"/>
              <w:rPr>
                <w:color w:val="0D0D0D"/>
                <w:sz w:val="22"/>
                <w:szCs w:val="22"/>
                <w:shd w:val="clear" w:color="auto" w:fill="FFFFFF"/>
              </w:rPr>
            </w:pPr>
            <w:r w:rsidRPr="0023224F">
              <w:rPr>
                <w:color w:val="0D0D0D"/>
                <w:sz w:val="22"/>
                <w:szCs w:val="22"/>
                <w:shd w:val="clear" w:color="auto" w:fill="FFFFFF"/>
              </w:rPr>
              <w:t>0,7</w:t>
            </w:r>
            <w:r>
              <w:rPr>
                <w:color w:val="0D0D0D"/>
                <w:sz w:val="22"/>
                <w:szCs w:val="22"/>
                <w:shd w:val="clear" w:color="auto" w:fill="FFFFFF"/>
              </w:rPr>
              <w:t>9</w:t>
            </w:r>
          </w:p>
        </w:tc>
      </w:tr>
    </w:tbl>
    <w:p w:rsidR="005C7F09" w:rsidRDefault="005C7F09" w:rsidP="005C7F09">
      <w:pPr>
        <w:spacing w:before="120" w:after="120" w:line="360" w:lineRule="auto"/>
        <w:ind w:firstLine="720"/>
        <w:jc w:val="both"/>
        <w:rPr>
          <w:sz w:val="28"/>
          <w:szCs w:val="28"/>
          <w:lang w:eastAsia="uk-UA"/>
        </w:rPr>
      </w:pPr>
    </w:p>
    <w:p w:rsidR="00CA6C7E" w:rsidRDefault="0021320B" w:rsidP="0021320B">
      <w:pPr>
        <w:spacing w:line="360" w:lineRule="auto"/>
        <w:ind w:firstLine="709"/>
        <w:jc w:val="both"/>
        <w:rPr>
          <w:sz w:val="28"/>
          <w:szCs w:val="28"/>
        </w:rPr>
      </w:pPr>
      <w:r w:rsidRPr="007B0EA5">
        <w:rPr>
          <w:sz w:val="28"/>
          <w:szCs w:val="28"/>
        </w:rPr>
        <w:t xml:space="preserve">Таким чином, </w:t>
      </w:r>
      <w:r w:rsidR="00A3753D">
        <w:rPr>
          <w:sz w:val="28"/>
          <w:szCs w:val="28"/>
        </w:rPr>
        <w:t xml:space="preserve">на </w:t>
      </w:r>
      <w:r w:rsidR="00A3753D" w:rsidRPr="00FB084E">
        <w:rPr>
          <w:rFonts w:eastAsiaTheme="minorHAnsi"/>
          <w:bCs/>
          <w:sz w:val="28"/>
          <w:szCs w:val="28"/>
          <w:lang w:eastAsia="en-US"/>
        </w:rPr>
        <w:t>ТОВ «ПРОСПЕРІТІ ЛЕНД»</w:t>
      </w:r>
      <w:r w:rsidR="00A3753D">
        <w:rPr>
          <w:rFonts w:eastAsiaTheme="minorHAnsi"/>
          <w:bCs/>
          <w:sz w:val="28"/>
          <w:szCs w:val="28"/>
          <w:lang w:eastAsia="en-US"/>
        </w:rPr>
        <w:t xml:space="preserve"> </w:t>
      </w:r>
      <w:r w:rsidR="00A3753D" w:rsidRPr="00A3753D">
        <w:rPr>
          <w:sz w:val="28"/>
          <w:szCs w:val="28"/>
        </w:rPr>
        <w:t xml:space="preserve">запровадження системи стратегічного менеджменту буде </w:t>
      </w:r>
      <w:r w:rsidR="00A3753D">
        <w:rPr>
          <w:sz w:val="28"/>
          <w:szCs w:val="28"/>
        </w:rPr>
        <w:t>взаємо</w:t>
      </w:r>
      <w:r w:rsidR="00A3753D" w:rsidRPr="00A3753D">
        <w:rPr>
          <w:sz w:val="28"/>
          <w:szCs w:val="28"/>
        </w:rPr>
        <w:t>пов’язане з багатьма проблемами, зокрема з усвідомленням того, що для отримання бажаного результату потрібно одночасно вирішувати як поточні, так і стратегічні завдання</w:t>
      </w:r>
      <w:r w:rsidR="00A3753D">
        <w:rPr>
          <w:sz w:val="28"/>
          <w:szCs w:val="28"/>
        </w:rPr>
        <w:t xml:space="preserve"> на </w:t>
      </w:r>
      <w:r w:rsidR="00A3753D" w:rsidRPr="00FB084E">
        <w:rPr>
          <w:rFonts w:eastAsiaTheme="minorHAnsi"/>
          <w:bCs/>
          <w:sz w:val="28"/>
          <w:szCs w:val="28"/>
          <w:lang w:eastAsia="en-US"/>
        </w:rPr>
        <w:t>ТОВ «ПРОСПЕРІТІ ЛЕНД»</w:t>
      </w:r>
      <w:r w:rsidR="00A3753D" w:rsidRPr="00A3753D">
        <w:rPr>
          <w:sz w:val="28"/>
          <w:szCs w:val="28"/>
        </w:rPr>
        <w:t xml:space="preserve">. Але підприємство, яке володіє стратегією і запроваджує </w:t>
      </w:r>
      <w:r w:rsidR="00A3753D" w:rsidRPr="00A3753D">
        <w:rPr>
          <w:sz w:val="28"/>
          <w:szCs w:val="28"/>
        </w:rPr>
        <w:lastRenderedPageBreak/>
        <w:t xml:space="preserve">стратегічний менеджмент, завжди має можливість поводитися послідовно і системно, що збільшує імовірність досягнення </w:t>
      </w:r>
      <w:r w:rsidR="00A3753D" w:rsidRPr="00FB084E">
        <w:rPr>
          <w:rFonts w:eastAsiaTheme="minorHAnsi"/>
          <w:bCs/>
          <w:sz w:val="28"/>
          <w:szCs w:val="28"/>
          <w:lang w:eastAsia="en-US"/>
        </w:rPr>
        <w:t>ТОВ «ПРОСПЕРІТІ ЛЕНД»</w:t>
      </w:r>
      <w:r w:rsidR="00A3753D">
        <w:rPr>
          <w:rFonts w:eastAsiaTheme="minorHAnsi"/>
          <w:bCs/>
          <w:sz w:val="28"/>
          <w:szCs w:val="28"/>
          <w:lang w:eastAsia="en-US"/>
        </w:rPr>
        <w:t xml:space="preserve"> </w:t>
      </w:r>
      <w:r w:rsidR="00A3753D" w:rsidRPr="00A3753D">
        <w:rPr>
          <w:sz w:val="28"/>
          <w:szCs w:val="28"/>
        </w:rPr>
        <w:t xml:space="preserve"> поставленої мети. </w:t>
      </w:r>
      <w:r w:rsidR="00A3753D">
        <w:rPr>
          <w:sz w:val="28"/>
          <w:szCs w:val="28"/>
        </w:rPr>
        <w:t>Б</w:t>
      </w:r>
      <w:r w:rsidR="00A3753D" w:rsidRPr="00A3753D">
        <w:rPr>
          <w:sz w:val="28"/>
          <w:szCs w:val="28"/>
        </w:rPr>
        <w:t xml:space="preserve">ільшість успішних підприємств </w:t>
      </w:r>
      <w:r w:rsidR="00A3753D">
        <w:rPr>
          <w:sz w:val="28"/>
          <w:szCs w:val="28"/>
        </w:rPr>
        <w:t xml:space="preserve">в Україні </w:t>
      </w:r>
      <w:r w:rsidR="00A3753D" w:rsidRPr="00A3753D">
        <w:rPr>
          <w:sz w:val="28"/>
          <w:szCs w:val="28"/>
        </w:rPr>
        <w:t>регулярно розробляють</w:t>
      </w:r>
      <w:r w:rsidR="00A3753D">
        <w:rPr>
          <w:sz w:val="28"/>
          <w:szCs w:val="28"/>
        </w:rPr>
        <w:t xml:space="preserve"> та впроваджують </w:t>
      </w:r>
      <w:r w:rsidR="00A3753D" w:rsidRPr="00A3753D">
        <w:rPr>
          <w:sz w:val="28"/>
          <w:szCs w:val="28"/>
        </w:rPr>
        <w:t>стратегію свого розвитку</w:t>
      </w:r>
      <w:r w:rsidR="00A3753D">
        <w:rPr>
          <w:sz w:val="28"/>
          <w:szCs w:val="28"/>
        </w:rPr>
        <w:t xml:space="preserve">, а </w:t>
      </w:r>
      <w:r w:rsidR="00A3753D" w:rsidRPr="00A3753D">
        <w:rPr>
          <w:sz w:val="28"/>
          <w:szCs w:val="28"/>
        </w:rPr>
        <w:t>основн</w:t>
      </w:r>
      <w:r w:rsidR="00CA6C7E">
        <w:rPr>
          <w:sz w:val="28"/>
          <w:szCs w:val="28"/>
        </w:rPr>
        <w:t>е</w:t>
      </w:r>
      <w:r w:rsidR="00A3753D" w:rsidRPr="00A3753D">
        <w:rPr>
          <w:sz w:val="28"/>
          <w:szCs w:val="28"/>
        </w:rPr>
        <w:t xml:space="preserve"> завдання </w:t>
      </w:r>
      <w:r w:rsidR="00A3753D">
        <w:rPr>
          <w:sz w:val="28"/>
          <w:szCs w:val="28"/>
        </w:rPr>
        <w:t xml:space="preserve">стратегічного </w:t>
      </w:r>
      <w:r w:rsidR="00A3753D" w:rsidRPr="00A3753D">
        <w:rPr>
          <w:sz w:val="28"/>
          <w:szCs w:val="28"/>
        </w:rPr>
        <w:t xml:space="preserve">управління на </w:t>
      </w:r>
      <w:r w:rsidR="00A3753D" w:rsidRPr="00FB084E">
        <w:rPr>
          <w:rFonts w:eastAsiaTheme="minorHAnsi"/>
          <w:bCs/>
          <w:sz w:val="28"/>
          <w:szCs w:val="28"/>
          <w:lang w:eastAsia="en-US"/>
        </w:rPr>
        <w:t>ТОВ «ПРОСПЕРІТІ ЛЕНД»</w:t>
      </w:r>
      <w:r w:rsidR="00A3753D">
        <w:rPr>
          <w:rFonts w:eastAsiaTheme="minorHAnsi"/>
          <w:bCs/>
          <w:sz w:val="28"/>
          <w:szCs w:val="28"/>
          <w:lang w:eastAsia="en-US"/>
        </w:rPr>
        <w:t xml:space="preserve"> </w:t>
      </w:r>
      <w:r w:rsidR="00CA6C7E">
        <w:rPr>
          <w:rFonts w:eastAsiaTheme="minorHAnsi"/>
          <w:bCs/>
          <w:sz w:val="28"/>
          <w:szCs w:val="28"/>
          <w:lang w:eastAsia="en-US"/>
        </w:rPr>
        <w:t xml:space="preserve">повинно бути сфокусовано на </w:t>
      </w:r>
      <w:r w:rsidR="00A3753D" w:rsidRPr="00A3753D">
        <w:rPr>
          <w:sz w:val="28"/>
          <w:szCs w:val="28"/>
        </w:rPr>
        <w:t>забезпеченн</w:t>
      </w:r>
      <w:r w:rsidR="00CA6C7E">
        <w:rPr>
          <w:sz w:val="28"/>
          <w:szCs w:val="28"/>
        </w:rPr>
        <w:t>і</w:t>
      </w:r>
      <w:r w:rsidR="00A3753D" w:rsidRPr="00A3753D">
        <w:rPr>
          <w:sz w:val="28"/>
          <w:szCs w:val="28"/>
        </w:rPr>
        <w:t xml:space="preserve"> досягнення прибутку не тільки сьогодні, але й постійно в довготривалій перспективі. </w:t>
      </w:r>
    </w:p>
    <w:p w:rsidR="0021320B" w:rsidRDefault="00CA6C7E" w:rsidP="0021320B">
      <w:pPr>
        <w:spacing w:line="360" w:lineRule="auto"/>
        <w:ind w:firstLine="709"/>
        <w:jc w:val="both"/>
        <w:rPr>
          <w:sz w:val="28"/>
          <w:szCs w:val="28"/>
        </w:rPr>
      </w:pPr>
      <w:r>
        <w:rPr>
          <w:sz w:val="28"/>
          <w:szCs w:val="28"/>
        </w:rPr>
        <w:t>Е</w:t>
      </w:r>
      <w:r w:rsidR="0021320B" w:rsidRPr="007B0EA5">
        <w:rPr>
          <w:sz w:val="28"/>
          <w:szCs w:val="28"/>
        </w:rPr>
        <w:t xml:space="preserve">фективність управлінської діяльності залежить від впливу </w:t>
      </w:r>
      <w:r w:rsidR="0021320B">
        <w:rPr>
          <w:sz w:val="28"/>
          <w:szCs w:val="28"/>
        </w:rPr>
        <w:t>значної кількості внутрішніх та зовнішніх факторів</w:t>
      </w:r>
      <w:r>
        <w:rPr>
          <w:sz w:val="28"/>
          <w:szCs w:val="28"/>
        </w:rPr>
        <w:t xml:space="preserve">, які впливають на </w:t>
      </w:r>
      <w:r w:rsidRPr="00FB084E">
        <w:rPr>
          <w:rFonts w:eastAsiaTheme="minorHAnsi"/>
          <w:bCs/>
          <w:sz w:val="28"/>
          <w:szCs w:val="28"/>
          <w:lang w:eastAsia="en-US"/>
        </w:rPr>
        <w:t>ТОВ «ПРОСПЕРІТІ ЛЕНД»</w:t>
      </w:r>
      <w:r w:rsidR="0021320B" w:rsidRPr="007B0EA5">
        <w:rPr>
          <w:sz w:val="28"/>
          <w:szCs w:val="28"/>
        </w:rPr>
        <w:t xml:space="preserve">. </w:t>
      </w:r>
      <w:r w:rsidR="0021320B">
        <w:rPr>
          <w:sz w:val="28"/>
          <w:szCs w:val="28"/>
        </w:rPr>
        <w:t>Значний</w:t>
      </w:r>
      <w:r w:rsidR="0021320B" w:rsidRPr="007B0EA5">
        <w:rPr>
          <w:sz w:val="28"/>
          <w:szCs w:val="28"/>
        </w:rPr>
        <w:t xml:space="preserve"> рівень професійної компетентності</w:t>
      </w:r>
      <w:r w:rsidR="0021320B">
        <w:rPr>
          <w:sz w:val="28"/>
          <w:szCs w:val="28"/>
        </w:rPr>
        <w:t xml:space="preserve"> менеджменту </w:t>
      </w:r>
      <w:r w:rsidRPr="00FB084E">
        <w:rPr>
          <w:rFonts w:eastAsiaTheme="minorHAnsi"/>
          <w:bCs/>
          <w:sz w:val="28"/>
          <w:szCs w:val="28"/>
          <w:lang w:eastAsia="en-US"/>
        </w:rPr>
        <w:t>ТОВ «ПРОСПЕРІТІ ЛЕНД»</w:t>
      </w:r>
      <w:r>
        <w:rPr>
          <w:rFonts w:eastAsiaTheme="minorHAnsi"/>
          <w:bCs/>
          <w:sz w:val="28"/>
          <w:szCs w:val="28"/>
          <w:lang w:eastAsia="en-US"/>
        </w:rPr>
        <w:t xml:space="preserve"> </w:t>
      </w:r>
      <w:r w:rsidR="0021320B" w:rsidRPr="007B0EA5">
        <w:rPr>
          <w:sz w:val="28"/>
          <w:szCs w:val="28"/>
        </w:rPr>
        <w:t xml:space="preserve"> є істотними факторами</w:t>
      </w:r>
      <w:r w:rsidR="0021320B">
        <w:rPr>
          <w:sz w:val="28"/>
          <w:szCs w:val="28"/>
        </w:rPr>
        <w:t xml:space="preserve"> </w:t>
      </w:r>
      <w:r w:rsidR="0021320B" w:rsidRPr="007B0EA5">
        <w:rPr>
          <w:sz w:val="28"/>
          <w:szCs w:val="28"/>
        </w:rPr>
        <w:t xml:space="preserve">результативності, які впливають на процес досягнення </w:t>
      </w:r>
      <w:r w:rsidR="0021320B">
        <w:rPr>
          <w:sz w:val="28"/>
          <w:szCs w:val="28"/>
        </w:rPr>
        <w:t>в господарському середовищі запланованих</w:t>
      </w:r>
      <w:r w:rsidR="0021320B" w:rsidRPr="007B0EA5">
        <w:rPr>
          <w:sz w:val="28"/>
          <w:szCs w:val="28"/>
        </w:rPr>
        <w:t xml:space="preserve"> результатів</w:t>
      </w:r>
      <w:r>
        <w:rPr>
          <w:sz w:val="28"/>
          <w:szCs w:val="28"/>
        </w:rPr>
        <w:t xml:space="preserve"> в умовах глобальних викликів</w:t>
      </w:r>
      <w:r w:rsidR="0021320B">
        <w:rPr>
          <w:sz w:val="28"/>
          <w:szCs w:val="28"/>
        </w:rPr>
        <w:t>.</w:t>
      </w:r>
    </w:p>
    <w:p w:rsidR="006778F3" w:rsidRDefault="006778F3" w:rsidP="00811F69">
      <w:pPr>
        <w:spacing w:before="120" w:after="120" w:line="360" w:lineRule="auto"/>
        <w:ind w:firstLine="720"/>
        <w:jc w:val="both"/>
        <w:rPr>
          <w:sz w:val="28"/>
          <w:szCs w:val="28"/>
          <w:lang w:eastAsia="uk-UA"/>
        </w:rPr>
      </w:pPr>
    </w:p>
    <w:p w:rsidR="006778F3" w:rsidRDefault="006778F3"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A3753D" w:rsidRDefault="00A3753D" w:rsidP="00811F69">
      <w:pPr>
        <w:spacing w:before="120" w:after="120" w:line="360" w:lineRule="auto"/>
        <w:ind w:firstLine="720"/>
        <w:jc w:val="both"/>
        <w:rPr>
          <w:sz w:val="28"/>
          <w:szCs w:val="28"/>
          <w:lang w:eastAsia="uk-UA"/>
        </w:rPr>
      </w:pPr>
    </w:p>
    <w:p w:rsidR="00732481" w:rsidRPr="00A17657" w:rsidRDefault="00732481" w:rsidP="00732481">
      <w:pPr>
        <w:spacing w:line="360" w:lineRule="auto"/>
        <w:jc w:val="center"/>
        <w:rPr>
          <w:caps/>
          <w:sz w:val="28"/>
          <w:szCs w:val="28"/>
        </w:rPr>
      </w:pPr>
      <w:r w:rsidRPr="00A17657">
        <w:rPr>
          <w:caps/>
          <w:sz w:val="28"/>
          <w:szCs w:val="28"/>
        </w:rPr>
        <w:lastRenderedPageBreak/>
        <w:t>розділ 3.</w:t>
      </w:r>
    </w:p>
    <w:p w:rsidR="00732481" w:rsidRPr="00E200B6" w:rsidRDefault="00F40FAF" w:rsidP="00732481">
      <w:pPr>
        <w:spacing w:line="360" w:lineRule="auto"/>
        <w:jc w:val="center"/>
        <w:rPr>
          <w:bCs/>
          <w:caps/>
          <w:color w:val="000000"/>
          <w:sz w:val="28"/>
          <w:szCs w:val="28"/>
          <w:highlight w:val="yellow"/>
        </w:rPr>
      </w:pPr>
      <w:r w:rsidRPr="00B8384E">
        <w:rPr>
          <w:caps/>
          <w:color w:val="000000"/>
          <w:sz w:val="28"/>
          <w:szCs w:val="28"/>
        </w:rPr>
        <w:t xml:space="preserve">Удосконалення </w:t>
      </w:r>
      <w:r w:rsidRPr="00B57F89">
        <w:rPr>
          <w:bCs/>
          <w:caps/>
          <w:color w:val="000000"/>
          <w:sz w:val="28"/>
          <w:szCs w:val="28"/>
        </w:rPr>
        <w:t xml:space="preserve">стратегії виходу </w:t>
      </w:r>
      <w:r w:rsidRPr="00FB084E">
        <w:rPr>
          <w:rFonts w:eastAsiaTheme="minorHAnsi"/>
          <w:bCs/>
          <w:sz w:val="28"/>
          <w:szCs w:val="28"/>
          <w:lang w:eastAsia="en-US"/>
        </w:rPr>
        <w:t>ТОВ «ПРОСПЕРІТІ ЛЕНД»</w:t>
      </w:r>
      <w:r w:rsidRPr="00B57F89">
        <w:rPr>
          <w:bCs/>
          <w:caps/>
          <w:color w:val="000000"/>
          <w:sz w:val="28"/>
          <w:szCs w:val="28"/>
        </w:rPr>
        <w:t xml:space="preserve"> на нові ринки</w:t>
      </w:r>
      <w:r w:rsidRPr="00B8384E">
        <w:rPr>
          <w:bCs/>
          <w:caps/>
          <w:color w:val="000000"/>
          <w:sz w:val="28"/>
          <w:szCs w:val="28"/>
        </w:rPr>
        <w:t xml:space="preserve"> в умовах глобальних викликів</w:t>
      </w:r>
    </w:p>
    <w:p w:rsidR="00CD2619" w:rsidRPr="00327EDD" w:rsidRDefault="00CD2619" w:rsidP="00732481">
      <w:pPr>
        <w:spacing w:line="360" w:lineRule="auto"/>
        <w:jc w:val="center"/>
        <w:rPr>
          <w:b/>
          <w:caps/>
          <w:sz w:val="28"/>
          <w:szCs w:val="28"/>
        </w:rPr>
      </w:pPr>
    </w:p>
    <w:p w:rsidR="00732481" w:rsidRPr="00B8384E" w:rsidRDefault="00732481" w:rsidP="00732481">
      <w:pPr>
        <w:pStyle w:val="af3"/>
        <w:shd w:val="clear" w:color="auto" w:fill="FFFFFF"/>
        <w:spacing w:before="0" w:beforeAutospacing="0" w:after="0" w:afterAutospacing="0" w:line="360" w:lineRule="auto"/>
        <w:ind w:firstLine="709"/>
        <w:jc w:val="both"/>
        <w:rPr>
          <w:color w:val="200F03"/>
          <w:sz w:val="28"/>
          <w:szCs w:val="28"/>
          <w:lang w:val="uk-UA"/>
        </w:rPr>
      </w:pPr>
      <w:r w:rsidRPr="00B8384E">
        <w:rPr>
          <w:bCs/>
          <w:color w:val="200F03"/>
          <w:sz w:val="28"/>
          <w:szCs w:val="28"/>
          <w:lang w:val="uk-UA"/>
        </w:rPr>
        <w:t xml:space="preserve">3.1. </w:t>
      </w:r>
      <w:r w:rsidR="00F40FAF" w:rsidRPr="00B57F89">
        <w:rPr>
          <w:sz w:val="28"/>
          <w:szCs w:val="28"/>
        </w:rPr>
        <w:t xml:space="preserve">Напрями вдосконалення макроекономічних умов діяльності </w:t>
      </w:r>
      <w:r w:rsidR="00F40FAF" w:rsidRPr="000479F9">
        <w:rPr>
          <w:sz w:val="28"/>
          <w:szCs w:val="28"/>
          <w:lang w:eastAsia="uk-UA"/>
        </w:rPr>
        <w:t>ТОВ «</w:t>
      </w:r>
      <w:r w:rsidR="00F40FAF" w:rsidRPr="00FB084E">
        <w:rPr>
          <w:rFonts w:eastAsiaTheme="minorHAnsi"/>
          <w:bCs/>
          <w:sz w:val="28"/>
          <w:szCs w:val="28"/>
          <w:lang w:eastAsia="en-US"/>
        </w:rPr>
        <w:t>ПРОСПЕРІТІ ЛЕНД</w:t>
      </w:r>
      <w:r w:rsidR="00F40FAF" w:rsidRPr="000479F9">
        <w:rPr>
          <w:sz w:val="28"/>
          <w:szCs w:val="28"/>
          <w:lang w:eastAsia="uk-UA"/>
        </w:rPr>
        <w:t>»</w:t>
      </w:r>
    </w:p>
    <w:p w:rsidR="00732481" w:rsidRPr="00B8384E" w:rsidRDefault="00732481" w:rsidP="00732481">
      <w:pPr>
        <w:pStyle w:val="af3"/>
        <w:shd w:val="clear" w:color="auto" w:fill="FFFFFF"/>
        <w:spacing w:before="0" w:beforeAutospacing="0" w:after="0" w:afterAutospacing="0"/>
        <w:ind w:firstLine="709"/>
        <w:jc w:val="both"/>
        <w:rPr>
          <w:color w:val="200F03"/>
          <w:sz w:val="28"/>
          <w:szCs w:val="28"/>
          <w:lang w:val="uk-UA"/>
        </w:rPr>
      </w:pPr>
    </w:p>
    <w:p w:rsidR="00EB2E6A" w:rsidRDefault="00EB2E6A" w:rsidP="00EB2E6A">
      <w:pPr>
        <w:pStyle w:val="af3"/>
        <w:shd w:val="clear" w:color="auto" w:fill="FFFFFF"/>
        <w:spacing w:before="0" w:beforeAutospacing="0" w:after="0" w:afterAutospacing="0" w:line="360" w:lineRule="auto"/>
        <w:ind w:firstLine="709"/>
        <w:jc w:val="both"/>
        <w:rPr>
          <w:color w:val="231F20"/>
          <w:sz w:val="28"/>
          <w:szCs w:val="28"/>
          <w:bdr w:val="none" w:sz="0" w:space="0" w:color="auto" w:frame="1"/>
          <w:lang w:val="uk-UA"/>
        </w:rPr>
      </w:pPr>
      <w:r>
        <w:rPr>
          <w:color w:val="231F20"/>
          <w:sz w:val="28"/>
          <w:szCs w:val="28"/>
          <w:bdr w:val="none" w:sz="0" w:space="0" w:color="auto" w:frame="1"/>
          <w:lang w:val="uk-UA"/>
        </w:rPr>
        <w:t xml:space="preserve">У національному макроекономічному середовищі, в умовах </w:t>
      </w:r>
      <w:r>
        <w:rPr>
          <w:color w:val="231F20"/>
          <w:sz w:val="28"/>
          <w:szCs w:val="28"/>
          <w:bdr w:val="none" w:sz="0" w:space="0" w:color="auto" w:frame="1"/>
        </w:rPr>
        <w:t>глобальних викликів</w:t>
      </w:r>
      <w:r>
        <w:rPr>
          <w:color w:val="231F20"/>
          <w:sz w:val="28"/>
          <w:szCs w:val="28"/>
          <w:bdr w:val="none" w:sz="0" w:space="0" w:color="auto" w:frame="1"/>
          <w:lang w:val="uk-UA"/>
        </w:rPr>
        <w:t xml:space="preserve">, </w:t>
      </w:r>
      <w:r w:rsidRPr="000479F9">
        <w:rPr>
          <w:sz w:val="28"/>
          <w:szCs w:val="28"/>
          <w:lang w:eastAsia="uk-UA"/>
        </w:rPr>
        <w:t>ТОВ «</w:t>
      </w:r>
      <w:r w:rsidRPr="00FB084E">
        <w:rPr>
          <w:rFonts w:eastAsiaTheme="minorHAnsi"/>
          <w:bCs/>
          <w:sz w:val="28"/>
          <w:szCs w:val="28"/>
          <w:lang w:eastAsia="en-US"/>
        </w:rPr>
        <w:t>ПРОСПЕРІТІ ЛЕНД</w:t>
      </w:r>
      <w:r w:rsidRPr="000479F9">
        <w:rPr>
          <w:sz w:val="28"/>
          <w:szCs w:val="28"/>
          <w:lang w:eastAsia="uk-UA"/>
        </w:rPr>
        <w:t>»</w:t>
      </w:r>
      <w:r>
        <w:rPr>
          <w:sz w:val="28"/>
          <w:szCs w:val="28"/>
          <w:lang w:val="uk-UA" w:eastAsia="uk-UA"/>
        </w:rPr>
        <w:t xml:space="preserve"> </w:t>
      </w:r>
      <w:r>
        <w:rPr>
          <w:color w:val="231F20"/>
          <w:sz w:val="28"/>
          <w:szCs w:val="28"/>
          <w:bdr w:val="none" w:sz="0" w:space="0" w:color="auto" w:frame="1"/>
          <w:lang w:val="uk-UA"/>
        </w:rPr>
        <w:t xml:space="preserve">потребує </w:t>
      </w:r>
      <w:r w:rsidRPr="00083F93">
        <w:rPr>
          <w:color w:val="231F20"/>
          <w:sz w:val="28"/>
          <w:szCs w:val="28"/>
          <w:bdr w:val="none" w:sz="0" w:space="0" w:color="auto" w:frame="1"/>
          <w:lang w:val="uk-UA"/>
        </w:rPr>
        <w:t>розробки та реалізації комплексн</w:t>
      </w:r>
      <w:r>
        <w:rPr>
          <w:color w:val="231F20"/>
          <w:sz w:val="28"/>
          <w:szCs w:val="28"/>
          <w:bdr w:val="none" w:sz="0" w:space="0" w:color="auto" w:frame="1"/>
          <w:lang w:val="uk-UA"/>
        </w:rPr>
        <w:t xml:space="preserve">ої </w:t>
      </w:r>
      <w:r w:rsidRPr="00083F93">
        <w:rPr>
          <w:color w:val="231F20"/>
          <w:sz w:val="28"/>
          <w:szCs w:val="28"/>
          <w:bdr w:val="none" w:sz="0" w:space="0" w:color="auto" w:frame="1"/>
          <w:lang w:val="uk-UA"/>
        </w:rPr>
        <w:t>стратегі</w:t>
      </w:r>
      <w:r>
        <w:rPr>
          <w:color w:val="231F20"/>
          <w:sz w:val="28"/>
          <w:szCs w:val="28"/>
          <w:bdr w:val="none" w:sz="0" w:space="0" w:color="auto" w:frame="1"/>
          <w:lang w:val="uk-UA"/>
        </w:rPr>
        <w:t>ї</w:t>
      </w:r>
      <w:r w:rsidRPr="00083F93">
        <w:rPr>
          <w:color w:val="231F20"/>
          <w:sz w:val="28"/>
          <w:szCs w:val="28"/>
          <w:bdr w:val="none" w:sz="0" w:space="0" w:color="auto" w:frame="1"/>
          <w:lang w:val="uk-UA"/>
        </w:rPr>
        <w:t xml:space="preserve">, </w:t>
      </w:r>
      <w:r>
        <w:rPr>
          <w:color w:val="231F20"/>
          <w:sz w:val="28"/>
          <w:szCs w:val="28"/>
          <w:bdr w:val="none" w:sz="0" w:space="0" w:color="auto" w:frame="1"/>
          <w:lang w:val="uk-UA"/>
        </w:rPr>
        <w:t xml:space="preserve">яка </w:t>
      </w:r>
      <w:r w:rsidRPr="00083F93">
        <w:rPr>
          <w:color w:val="231F20"/>
          <w:sz w:val="28"/>
          <w:szCs w:val="28"/>
          <w:bdr w:val="none" w:sz="0" w:space="0" w:color="auto" w:frame="1"/>
          <w:lang w:val="uk-UA"/>
        </w:rPr>
        <w:t>спрямован</w:t>
      </w:r>
      <w:r>
        <w:rPr>
          <w:color w:val="231F20"/>
          <w:sz w:val="28"/>
          <w:szCs w:val="28"/>
          <w:bdr w:val="none" w:sz="0" w:space="0" w:color="auto" w:frame="1"/>
          <w:lang w:val="uk-UA"/>
        </w:rPr>
        <w:t>а</w:t>
      </w:r>
      <w:r w:rsidRPr="00083F93">
        <w:rPr>
          <w:color w:val="231F20"/>
          <w:sz w:val="28"/>
          <w:szCs w:val="28"/>
          <w:bdr w:val="none" w:sz="0" w:space="0" w:color="auto" w:frame="1"/>
          <w:lang w:val="uk-UA"/>
        </w:rPr>
        <w:t xml:space="preserve"> на розвиток потенціалу та конкурентоспроможності</w:t>
      </w:r>
      <w:r>
        <w:rPr>
          <w:color w:val="231F20"/>
          <w:sz w:val="28"/>
          <w:szCs w:val="28"/>
          <w:bdr w:val="none" w:sz="0" w:space="0" w:color="auto" w:frame="1"/>
          <w:lang w:val="uk-UA"/>
        </w:rPr>
        <w:t xml:space="preserve"> підприємства з урахуванням </w:t>
      </w:r>
      <w:r w:rsidRPr="00083F93">
        <w:rPr>
          <w:color w:val="231F20"/>
          <w:sz w:val="28"/>
          <w:szCs w:val="28"/>
          <w:bdr w:val="none" w:sz="0" w:space="0" w:color="auto" w:frame="1"/>
          <w:lang w:val="uk-UA"/>
        </w:rPr>
        <w:t xml:space="preserve"> адаптованих до змін </w:t>
      </w:r>
      <w:r>
        <w:rPr>
          <w:color w:val="231F20"/>
          <w:sz w:val="28"/>
          <w:szCs w:val="28"/>
          <w:bdr w:val="none" w:sz="0" w:space="0" w:color="auto" w:frame="1"/>
          <w:lang w:val="uk-UA"/>
        </w:rPr>
        <w:t>на ринках збути продукції. У надзвичайних у</w:t>
      </w:r>
      <w:r w:rsidRPr="002D7416">
        <w:rPr>
          <w:color w:val="231F20"/>
          <w:sz w:val="28"/>
          <w:szCs w:val="28"/>
          <w:bdr w:val="none" w:sz="0" w:space="0" w:color="auto" w:frame="1"/>
          <w:lang w:val="uk-UA"/>
        </w:rPr>
        <w:t xml:space="preserve">мовах та зростаючої конкуренції стратегія </w:t>
      </w:r>
      <w:r>
        <w:rPr>
          <w:color w:val="231F20"/>
          <w:sz w:val="28"/>
          <w:szCs w:val="28"/>
          <w:bdr w:val="none" w:sz="0" w:space="0" w:color="auto" w:frame="1"/>
          <w:lang w:val="uk-UA"/>
        </w:rPr>
        <w:t xml:space="preserve">функціонування </w:t>
      </w:r>
      <w:r w:rsidRPr="00EB2E6A">
        <w:rPr>
          <w:sz w:val="28"/>
          <w:szCs w:val="28"/>
          <w:lang w:val="uk-UA" w:eastAsia="uk-UA"/>
        </w:rPr>
        <w:t>ТОВ «</w:t>
      </w:r>
      <w:r w:rsidRPr="00EB2E6A">
        <w:rPr>
          <w:rFonts w:eastAsiaTheme="minorHAnsi"/>
          <w:bCs/>
          <w:sz w:val="28"/>
          <w:szCs w:val="28"/>
          <w:lang w:val="uk-UA" w:eastAsia="en-US"/>
        </w:rPr>
        <w:t>ПРОСПЕРІТІ ЛЕНД</w:t>
      </w:r>
      <w:r w:rsidRPr="00EB2E6A">
        <w:rPr>
          <w:sz w:val="28"/>
          <w:szCs w:val="28"/>
          <w:lang w:val="uk-UA" w:eastAsia="uk-UA"/>
        </w:rPr>
        <w:t>»</w:t>
      </w:r>
      <w:r>
        <w:rPr>
          <w:sz w:val="28"/>
          <w:szCs w:val="28"/>
          <w:lang w:val="uk-UA" w:eastAsia="uk-UA"/>
        </w:rPr>
        <w:t xml:space="preserve"> у ринковому середовищі </w:t>
      </w:r>
      <w:r w:rsidRPr="002D7416">
        <w:rPr>
          <w:color w:val="231F20"/>
          <w:sz w:val="28"/>
          <w:szCs w:val="28"/>
          <w:bdr w:val="none" w:sz="0" w:space="0" w:color="auto" w:frame="1"/>
          <w:lang w:val="uk-UA"/>
        </w:rPr>
        <w:t xml:space="preserve">тісно пов’язана з проблемами сталого задоволення </w:t>
      </w:r>
      <w:r>
        <w:rPr>
          <w:color w:val="231F20"/>
          <w:sz w:val="28"/>
          <w:szCs w:val="28"/>
          <w:bdr w:val="none" w:sz="0" w:space="0" w:color="auto" w:frame="1"/>
          <w:lang w:val="uk-UA"/>
        </w:rPr>
        <w:t xml:space="preserve">потреб споживачів підприємства </w:t>
      </w:r>
      <w:r w:rsidRPr="002D7416">
        <w:rPr>
          <w:color w:val="231F20"/>
          <w:sz w:val="28"/>
          <w:szCs w:val="28"/>
          <w:bdr w:val="none" w:sz="0" w:space="0" w:color="auto" w:frame="1"/>
          <w:lang w:val="uk-UA"/>
        </w:rPr>
        <w:t xml:space="preserve">та здатністю </w:t>
      </w:r>
      <w:r w:rsidRPr="000479F9">
        <w:rPr>
          <w:sz w:val="28"/>
          <w:szCs w:val="28"/>
          <w:lang w:eastAsia="uk-UA"/>
        </w:rPr>
        <w:t>ТОВ «</w:t>
      </w:r>
      <w:r w:rsidRPr="00FB084E">
        <w:rPr>
          <w:rFonts w:eastAsiaTheme="minorHAnsi"/>
          <w:bCs/>
          <w:sz w:val="28"/>
          <w:szCs w:val="28"/>
          <w:lang w:eastAsia="en-US"/>
        </w:rPr>
        <w:t>ПРОСПЕРІТІ ЛЕНД</w:t>
      </w:r>
      <w:r w:rsidRPr="000479F9">
        <w:rPr>
          <w:sz w:val="28"/>
          <w:szCs w:val="28"/>
          <w:lang w:eastAsia="uk-UA"/>
        </w:rPr>
        <w:t>»</w:t>
      </w:r>
      <w:r>
        <w:rPr>
          <w:sz w:val="28"/>
          <w:szCs w:val="28"/>
          <w:lang w:val="uk-UA" w:eastAsia="uk-UA"/>
        </w:rPr>
        <w:t xml:space="preserve"> </w:t>
      </w:r>
      <w:r w:rsidRPr="002D7416">
        <w:rPr>
          <w:color w:val="231F20"/>
          <w:sz w:val="28"/>
          <w:szCs w:val="28"/>
          <w:bdr w:val="none" w:sz="0" w:space="0" w:color="auto" w:frame="1"/>
          <w:lang w:val="uk-UA"/>
        </w:rPr>
        <w:t>функціонувати в режимі розширеного відтворення</w:t>
      </w:r>
      <w:r>
        <w:rPr>
          <w:color w:val="231F20"/>
          <w:sz w:val="28"/>
          <w:szCs w:val="28"/>
          <w:bdr w:val="none" w:sz="0" w:space="0" w:color="auto" w:frame="1"/>
          <w:lang w:val="uk-UA"/>
        </w:rPr>
        <w:t xml:space="preserve"> у національному просторі</w:t>
      </w:r>
      <w:r w:rsidRPr="002D7416">
        <w:rPr>
          <w:color w:val="231F20"/>
          <w:sz w:val="28"/>
          <w:szCs w:val="28"/>
          <w:bdr w:val="none" w:sz="0" w:space="0" w:color="auto" w:frame="1"/>
          <w:lang w:val="uk-UA"/>
        </w:rPr>
        <w:t xml:space="preserve">. </w:t>
      </w:r>
    </w:p>
    <w:p w:rsidR="00EB2E6A" w:rsidRDefault="00EB2E6A" w:rsidP="00EB2E6A">
      <w:pPr>
        <w:spacing w:line="360" w:lineRule="auto"/>
        <w:ind w:firstLine="709"/>
        <w:jc w:val="both"/>
        <w:rPr>
          <w:color w:val="231F20"/>
          <w:sz w:val="28"/>
          <w:szCs w:val="28"/>
          <w:bdr w:val="none" w:sz="0" w:space="0" w:color="auto" w:frame="1"/>
        </w:rPr>
      </w:pPr>
      <w:r>
        <w:rPr>
          <w:color w:val="231F20"/>
          <w:sz w:val="28"/>
          <w:szCs w:val="28"/>
          <w:bdr w:val="none" w:sz="0" w:space="0" w:color="auto" w:frame="1"/>
        </w:rPr>
        <w:t>С</w:t>
      </w:r>
      <w:r w:rsidRPr="000C3657">
        <w:rPr>
          <w:color w:val="231F20"/>
          <w:sz w:val="28"/>
          <w:szCs w:val="28"/>
          <w:bdr w:val="none" w:sz="0" w:space="0" w:color="auto" w:frame="1"/>
        </w:rPr>
        <w:t xml:space="preserve">тратегія </w:t>
      </w:r>
      <w:r w:rsidRPr="00EB2E6A">
        <w:rPr>
          <w:bCs/>
          <w:color w:val="231F20"/>
          <w:sz w:val="28"/>
          <w:szCs w:val="28"/>
          <w:bdr w:val="none" w:sz="0" w:space="0" w:color="auto" w:frame="1"/>
        </w:rPr>
        <w:t>виходу ТОВ «ПРОСПЕРІТІ ЛЕНД» на нові ринки в умовах глобальних викликів</w:t>
      </w:r>
      <w:r w:rsidRPr="00EB2E6A">
        <w:rPr>
          <w:color w:val="231F20"/>
          <w:sz w:val="28"/>
          <w:szCs w:val="28"/>
          <w:bdr w:val="none" w:sz="0" w:space="0" w:color="auto" w:frame="1"/>
        </w:rPr>
        <w:t xml:space="preserve"> </w:t>
      </w:r>
      <w:r>
        <w:rPr>
          <w:color w:val="231F20"/>
          <w:sz w:val="28"/>
          <w:szCs w:val="28"/>
          <w:bdr w:val="none" w:sz="0" w:space="0" w:color="auto" w:frame="1"/>
        </w:rPr>
        <w:t xml:space="preserve">повинна </w:t>
      </w:r>
      <w:r w:rsidRPr="000C3657">
        <w:rPr>
          <w:color w:val="231F20"/>
          <w:sz w:val="28"/>
          <w:szCs w:val="28"/>
          <w:bdr w:val="none" w:sz="0" w:space="0" w:color="auto" w:frame="1"/>
        </w:rPr>
        <w:t>розгляда</w:t>
      </w:r>
      <w:r>
        <w:rPr>
          <w:color w:val="231F20"/>
          <w:sz w:val="28"/>
          <w:szCs w:val="28"/>
          <w:bdr w:val="none" w:sz="0" w:space="0" w:color="auto" w:frame="1"/>
        </w:rPr>
        <w:t>тися</w:t>
      </w:r>
      <w:r w:rsidRPr="000C3657">
        <w:rPr>
          <w:color w:val="231F20"/>
          <w:sz w:val="28"/>
          <w:szCs w:val="28"/>
          <w:bdr w:val="none" w:sz="0" w:space="0" w:color="auto" w:frame="1"/>
        </w:rPr>
        <w:t xml:space="preserve"> як</w:t>
      </w:r>
      <w:r>
        <w:rPr>
          <w:color w:val="231F20"/>
          <w:sz w:val="28"/>
          <w:szCs w:val="28"/>
          <w:bdr w:val="none" w:sz="0" w:space="0" w:color="auto" w:frame="1"/>
        </w:rPr>
        <w:t xml:space="preserve"> </w:t>
      </w:r>
      <w:r w:rsidRPr="000C3657">
        <w:rPr>
          <w:color w:val="231F20"/>
          <w:sz w:val="28"/>
          <w:szCs w:val="28"/>
          <w:bdr w:val="none" w:sz="0" w:space="0" w:color="auto" w:frame="1"/>
        </w:rPr>
        <w:t>органічн</w:t>
      </w:r>
      <w:r>
        <w:rPr>
          <w:color w:val="231F20"/>
          <w:sz w:val="28"/>
          <w:szCs w:val="28"/>
          <w:bdr w:val="none" w:sz="0" w:space="0" w:color="auto" w:frame="1"/>
        </w:rPr>
        <w:t>а</w:t>
      </w:r>
      <w:r w:rsidRPr="000C3657">
        <w:rPr>
          <w:color w:val="231F20"/>
          <w:sz w:val="28"/>
          <w:szCs w:val="28"/>
          <w:bdr w:val="none" w:sz="0" w:space="0" w:color="auto" w:frame="1"/>
        </w:rPr>
        <w:t xml:space="preserve"> єдність цілей і засобів їх реалізації. Цілі </w:t>
      </w:r>
      <w:r>
        <w:rPr>
          <w:color w:val="231F20"/>
          <w:sz w:val="28"/>
          <w:szCs w:val="28"/>
          <w:bdr w:val="none" w:sz="0" w:space="0" w:color="auto" w:frame="1"/>
        </w:rPr>
        <w:t xml:space="preserve">стратегії повинні бути </w:t>
      </w:r>
      <w:r w:rsidRPr="000C3657">
        <w:rPr>
          <w:color w:val="231F20"/>
          <w:sz w:val="28"/>
          <w:szCs w:val="28"/>
          <w:bdr w:val="none" w:sz="0" w:space="0" w:color="auto" w:frame="1"/>
        </w:rPr>
        <w:t>винесені на</w:t>
      </w:r>
      <w:r>
        <w:rPr>
          <w:color w:val="231F20"/>
          <w:sz w:val="28"/>
          <w:szCs w:val="28"/>
          <w:bdr w:val="none" w:sz="0" w:space="0" w:color="auto" w:frame="1"/>
        </w:rPr>
        <w:t xml:space="preserve"> </w:t>
      </w:r>
      <w:r w:rsidRPr="000C3657">
        <w:rPr>
          <w:color w:val="231F20"/>
          <w:sz w:val="28"/>
          <w:szCs w:val="28"/>
          <w:bdr w:val="none" w:sz="0" w:space="0" w:color="auto" w:frame="1"/>
        </w:rPr>
        <w:t xml:space="preserve">нижчий рівень узагальнення, оскільки </w:t>
      </w:r>
      <w:r>
        <w:rPr>
          <w:color w:val="231F20"/>
          <w:sz w:val="28"/>
          <w:szCs w:val="28"/>
          <w:bdr w:val="none" w:sz="0" w:space="0" w:color="auto" w:frame="1"/>
        </w:rPr>
        <w:t xml:space="preserve">їх </w:t>
      </w:r>
      <w:r w:rsidRPr="000C3657">
        <w:rPr>
          <w:color w:val="231F20"/>
          <w:sz w:val="28"/>
          <w:szCs w:val="28"/>
          <w:bdr w:val="none" w:sz="0" w:space="0" w:color="auto" w:frame="1"/>
        </w:rPr>
        <w:t>формулювання</w:t>
      </w:r>
      <w:r>
        <w:rPr>
          <w:color w:val="231F20"/>
          <w:sz w:val="28"/>
          <w:szCs w:val="28"/>
          <w:bdr w:val="none" w:sz="0" w:space="0" w:color="auto" w:frame="1"/>
        </w:rPr>
        <w:t xml:space="preserve"> на </w:t>
      </w:r>
      <w:r w:rsidRPr="00EB2E6A">
        <w:rPr>
          <w:bCs/>
          <w:color w:val="231F20"/>
          <w:sz w:val="28"/>
          <w:szCs w:val="28"/>
          <w:bdr w:val="none" w:sz="0" w:space="0" w:color="auto" w:frame="1"/>
        </w:rPr>
        <w:t xml:space="preserve">ТОВ «ПРОСПЕРІТІ ЛЕНД» </w:t>
      </w:r>
      <w:r>
        <w:rPr>
          <w:color w:val="231F20"/>
          <w:sz w:val="28"/>
          <w:szCs w:val="28"/>
          <w:bdr w:val="none" w:sz="0" w:space="0" w:color="auto" w:frame="1"/>
        </w:rPr>
        <w:t>повинно бути з певним</w:t>
      </w:r>
      <w:r w:rsidRPr="000C3657">
        <w:rPr>
          <w:color w:val="231F20"/>
          <w:sz w:val="28"/>
          <w:szCs w:val="28"/>
          <w:bdr w:val="none" w:sz="0" w:space="0" w:color="auto" w:frame="1"/>
        </w:rPr>
        <w:t xml:space="preserve"> ступенем конкретності, для того щоб можна було</w:t>
      </w:r>
      <w:r>
        <w:rPr>
          <w:color w:val="231F20"/>
          <w:sz w:val="28"/>
          <w:szCs w:val="28"/>
          <w:bdr w:val="none" w:sz="0" w:space="0" w:color="auto" w:frame="1"/>
        </w:rPr>
        <w:t xml:space="preserve"> констатувати </w:t>
      </w:r>
      <w:r w:rsidRPr="000C3657">
        <w:rPr>
          <w:color w:val="231F20"/>
          <w:sz w:val="28"/>
          <w:szCs w:val="28"/>
          <w:bdr w:val="none" w:sz="0" w:space="0" w:color="auto" w:frame="1"/>
        </w:rPr>
        <w:t xml:space="preserve">про ступінь реалізації тієї </w:t>
      </w:r>
      <w:r>
        <w:rPr>
          <w:color w:val="231F20"/>
          <w:sz w:val="28"/>
          <w:szCs w:val="28"/>
          <w:bdr w:val="none" w:sz="0" w:space="0" w:color="auto" w:frame="1"/>
        </w:rPr>
        <w:t>або</w:t>
      </w:r>
      <w:r w:rsidRPr="000C3657">
        <w:rPr>
          <w:color w:val="231F20"/>
          <w:sz w:val="28"/>
          <w:szCs w:val="28"/>
          <w:bdr w:val="none" w:sz="0" w:space="0" w:color="auto" w:frame="1"/>
        </w:rPr>
        <w:t xml:space="preserve"> іншої </w:t>
      </w:r>
      <w:r>
        <w:rPr>
          <w:color w:val="231F20"/>
          <w:sz w:val="28"/>
          <w:szCs w:val="28"/>
          <w:bdr w:val="none" w:sz="0" w:space="0" w:color="auto" w:frame="1"/>
        </w:rPr>
        <w:t>цілі</w:t>
      </w:r>
      <w:r w:rsidRPr="000C3657">
        <w:rPr>
          <w:color w:val="231F20"/>
          <w:sz w:val="28"/>
          <w:szCs w:val="28"/>
          <w:bdr w:val="none" w:sz="0" w:space="0" w:color="auto" w:frame="1"/>
        </w:rPr>
        <w:t>. Зокрема, для цього</w:t>
      </w:r>
      <w:r>
        <w:rPr>
          <w:color w:val="231F20"/>
          <w:sz w:val="28"/>
          <w:szCs w:val="28"/>
          <w:bdr w:val="none" w:sz="0" w:space="0" w:color="auto" w:frame="1"/>
        </w:rPr>
        <w:t xml:space="preserve"> </w:t>
      </w:r>
      <w:r w:rsidRPr="000C3657">
        <w:rPr>
          <w:color w:val="231F20"/>
          <w:sz w:val="28"/>
          <w:szCs w:val="28"/>
          <w:bdr w:val="none" w:sz="0" w:space="0" w:color="auto" w:frame="1"/>
        </w:rPr>
        <w:t xml:space="preserve">бажано, щоб опис </w:t>
      </w:r>
      <w:r>
        <w:rPr>
          <w:color w:val="231F20"/>
          <w:sz w:val="28"/>
          <w:szCs w:val="28"/>
          <w:bdr w:val="none" w:sz="0" w:space="0" w:color="auto" w:frame="1"/>
        </w:rPr>
        <w:t>цілей</w:t>
      </w:r>
      <w:r w:rsidRPr="000C3657">
        <w:rPr>
          <w:color w:val="231F20"/>
          <w:sz w:val="28"/>
          <w:szCs w:val="28"/>
          <w:bdr w:val="none" w:sz="0" w:space="0" w:color="auto" w:frame="1"/>
        </w:rPr>
        <w:t xml:space="preserve"> </w:t>
      </w:r>
      <w:r>
        <w:rPr>
          <w:color w:val="231F20"/>
          <w:sz w:val="28"/>
          <w:szCs w:val="28"/>
          <w:bdr w:val="none" w:sz="0" w:space="0" w:color="auto" w:frame="1"/>
        </w:rPr>
        <w:t xml:space="preserve">на </w:t>
      </w:r>
      <w:r w:rsidRPr="00EB2E6A">
        <w:rPr>
          <w:bCs/>
          <w:color w:val="231F20"/>
          <w:sz w:val="28"/>
          <w:szCs w:val="28"/>
          <w:bdr w:val="none" w:sz="0" w:space="0" w:color="auto" w:frame="1"/>
        </w:rPr>
        <w:t xml:space="preserve">ТОВ «ПРОСПЕРІТІ ЛЕНД» </w:t>
      </w:r>
      <w:r>
        <w:rPr>
          <w:bCs/>
          <w:color w:val="231F20"/>
          <w:sz w:val="28"/>
          <w:szCs w:val="28"/>
          <w:bdr w:val="none" w:sz="0" w:space="0" w:color="auto" w:frame="1"/>
        </w:rPr>
        <w:t xml:space="preserve"> </w:t>
      </w:r>
      <w:r w:rsidRPr="000C3657">
        <w:rPr>
          <w:color w:val="231F20"/>
          <w:sz w:val="28"/>
          <w:szCs w:val="28"/>
          <w:bdr w:val="none" w:sz="0" w:space="0" w:color="auto" w:frame="1"/>
        </w:rPr>
        <w:t>включа</w:t>
      </w:r>
      <w:r>
        <w:rPr>
          <w:color w:val="231F20"/>
          <w:sz w:val="28"/>
          <w:szCs w:val="28"/>
          <w:bdr w:val="none" w:sz="0" w:space="0" w:color="auto" w:frame="1"/>
        </w:rPr>
        <w:t xml:space="preserve">в </w:t>
      </w:r>
      <w:r w:rsidRPr="000C3657">
        <w:rPr>
          <w:color w:val="231F20"/>
          <w:sz w:val="28"/>
          <w:szCs w:val="28"/>
          <w:bdr w:val="none" w:sz="0" w:space="0" w:color="auto" w:frame="1"/>
        </w:rPr>
        <w:t>деякі значення</w:t>
      </w:r>
      <w:r>
        <w:rPr>
          <w:color w:val="231F20"/>
          <w:sz w:val="28"/>
          <w:szCs w:val="28"/>
          <w:bdr w:val="none" w:sz="0" w:space="0" w:color="auto" w:frame="1"/>
        </w:rPr>
        <w:t xml:space="preserve"> індикаторів</w:t>
      </w:r>
      <w:r w:rsidRPr="000C3657">
        <w:rPr>
          <w:color w:val="231F20"/>
          <w:sz w:val="28"/>
          <w:szCs w:val="28"/>
          <w:bdr w:val="none" w:sz="0" w:space="0" w:color="auto" w:frame="1"/>
        </w:rPr>
        <w:t xml:space="preserve">, </w:t>
      </w:r>
      <w:r>
        <w:rPr>
          <w:color w:val="231F20"/>
          <w:sz w:val="28"/>
          <w:szCs w:val="28"/>
          <w:bdr w:val="none" w:sz="0" w:space="0" w:color="auto" w:frame="1"/>
        </w:rPr>
        <w:t xml:space="preserve">які </w:t>
      </w:r>
      <w:r w:rsidRPr="000C3657">
        <w:rPr>
          <w:color w:val="231F20"/>
          <w:sz w:val="28"/>
          <w:szCs w:val="28"/>
          <w:bdr w:val="none" w:sz="0" w:space="0" w:color="auto" w:frame="1"/>
        </w:rPr>
        <w:t>вимірю</w:t>
      </w:r>
      <w:r>
        <w:rPr>
          <w:color w:val="231F20"/>
          <w:sz w:val="28"/>
          <w:szCs w:val="28"/>
          <w:bdr w:val="none" w:sz="0" w:space="0" w:color="auto" w:frame="1"/>
        </w:rPr>
        <w:t>ються у</w:t>
      </w:r>
      <w:r w:rsidRPr="000C3657">
        <w:rPr>
          <w:color w:val="231F20"/>
          <w:sz w:val="28"/>
          <w:szCs w:val="28"/>
          <w:bdr w:val="none" w:sz="0" w:space="0" w:color="auto" w:frame="1"/>
        </w:rPr>
        <w:t xml:space="preserve"> </w:t>
      </w:r>
      <w:r>
        <w:rPr>
          <w:color w:val="231F20"/>
          <w:sz w:val="28"/>
          <w:szCs w:val="28"/>
          <w:bdr w:val="none" w:sz="0" w:space="0" w:color="auto" w:frame="1"/>
        </w:rPr>
        <w:t>відповідних з</w:t>
      </w:r>
      <w:r w:rsidRPr="000C3657">
        <w:rPr>
          <w:color w:val="231F20"/>
          <w:sz w:val="28"/>
          <w:szCs w:val="28"/>
          <w:bdr w:val="none" w:sz="0" w:space="0" w:color="auto" w:frame="1"/>
        </w:rPr>
        <w:t>містовних шкалах</w:t>
      </w:r>
      <w:r>
        <w:rPr>
          <w:color w:val="231F20"/>
          <w:sz w:val="28"/>
          <w:szCs w:val="28"/>
          <w:bdr w:val="none" w:sz="0" w:space="0" w:color="auto" w:frame="1"/>
        </w:rPr>
        <w:t>:</w:t>
      </w:r>
    </w:p>
    <w:p w:rsidR="00EB2E6A" w:rsidRDefault="00EB2E6A" w:rsidP="00EB2E6A">
      <w:pPr>
        <w:spacing w:line="360" w:lineRule="auto"/>
        <w:ind w:firstLine="709"/>
        <w:jc w:val="both"/>
        <w:rPr>
          <w:color w:val="231F20"/>
          <w:sz w:val="28"/>
          <w:szCs w:val="28"/>
          <w:bdr w:val="none" w:sz="0" w:space="0" w:color="auto" w:frame="1"/>
        </w:rPr>
      </w:pPr>
      <w:r>
        <w:rPr>
          <w:color w:val="231F20"/>
          <w:sz w:val="28"/>
          <w:szCs w:val="28"/>
          <w:bdr w:val="none" w:sz="0" w:space="0" w:color="auto" w:frame="1"/>
        </w:rPr>
        <w:t>а) Кількісні індикатори;</w:t>
      </w:r>
    </w:p>
    <w:p w:rsidR="00EB2E6A" w:rsidRDefault="00EB2E6A" w:rsidP="00EB2E6A">
      <w:pPr>
        <w:spacing w:line="360" w:lineRule="auto"/>
        <w:ind w:firstLine="709"/>
        <w:jc w:val="both"/>
        <w:rPr>
          <w:color w:val="231F20"/>
          <w:sz w:val="28"/>
          <w:szCs w:val="28"/>
          <w:bdr w:val="none" w:sz="0" w:space="0" w:color="auto" w:frame="1"/>
        </w:rPr>
      </w:pPr>
      <w:r>
        <w:rPr>
          <w:color w:val="231F20"/>
          <w:sz w:val="28"/>
          <w:szCs w:val="28"/>
          <w:bdr w:val="none" w:sz="0" w:space="0" w:color="auto" w:frame="1"/>
        </w:rPr>
        <w:t>б) Відносні індикатори.</w:t>
      </w:r>
    </w:p>
    <w:p w:rsidR="00EB2E6A" w:rsidRDefault="00EB2E6A" w:rsidP="00EB2E6A">
      <w:pPr>
        <w:spacing w:line="360" w:lineRule="auto"/>
        <w:ind w:firstLine="709"/>
        <w:jc w:val="both"/>
        <w:rPr>
          <w:color w:val="231F20"/>
          <w:sz w:val="28"/>
          <w:szCs w:val="28"/>
          <w:bdr w:val="none" w:sz="0" w:space="0" w:color="auto" w:frame="1"/>
        </w:rPr>
      </w:pPr>
      <w:r>
        <w:rPr>
          <w:color w:val="231F20"/>
          <w:sz w:val="28"/>
          <w:szCs w:val="28"/>
          <w:bdr w:val="none" w:sz="0" w:space="0" w:color="auto" w:frame="1"/>
        </w:rPr>
        <w:t>Л</w:t>
      </w:r>
      <w:r w:rsidRPr="000C3657">
        <w:rPr>
          <w:color w:val="231F20"/>
          <w:sz w:val="28"/>
          <w:szCs w:val="28"/>
          <w:bdr w:val="none" w:sz="0" w:space="0" w:color="auto" w:frame="1"/>
        </w:rPr>
        <w:t xml:space="preserve">анцюжок типових елементів </w:t>
      </w:r>
      <w:r>
        <w:rPr>
          <w:color w:val="231F20"/>
          <w:sz w:val="28"/>
          <w:szCs w:val="28"/>
          <w:bdr w:val="none" w:sz="0" w:space="0" w:color="auto" w:frame="1"/>
        </w:rPr>
        <w:t>с</w:t>
      </w:r>
      <w:r w:rsidRPr="000C3657">
        <w:rPr>
          <w:color w:val="231F20"/>
          <w:sz w:val="28"/>
          <w:szCs w:val="28"/>
          <w:bdr w:val="none" w:sz="0" w:space="0" w:color="auto" w:frame="1"/>
        </w:rPr>
        <w:t>тратегі</w:t>
      </w:r>
      <w:r>
        <w:rPr>
          <w:color w:val="231F20"/>
          <w:sz w:val="28"/>
          <w:szCs w:val="28"/>
          <w:bdr w:val="none" w:sz="0" w:space="0" w:color="auto" w:frame="1"/>
        </w:rPr>
        <w:t>ї</w:t>
      </w:r>
      <w:r w:rsidRPr="000C3657">
        <w:rPr>
          <w:color w:val="231F20"/>
          <w:sz w:val="28"/>
          <w:szCs w:val="28"/>
          <w:bdr w:val="none" w:sz="0" w:space="0" w:color="auto" w:frame="1"/>
        </w:rPr>
        <w:t xml:space="preserve"> </w:t>
      </w:r>
      <w:r w:rsidRPr="00EB2E6A">
        <w:rPr>
          <w:bCs/>
          <w:color w:val="231F20"/>
          <w:sz w:val="28"/>
          <w:szCs w:val="28"/>
          <w:bdr w:val="none" w:sz="0" w:space="0" w:color="auto" w:frame="1"/>
        </w:rPr>
        <w:t>виходу ТОВ «ПРОСПЕРІТІ ЛЕНД» на нові ринки в умовах глобальних викликів</w:t>
      </w:r>
      <w:r>
        <w:rPr>
          <w:color w:val="231F20"/>
          <w:sz w:val="28"/>
          <w:szCs w:val="28"/>
          <w:bdr w:val="none" w:sz="0" w:space="0" w:color="auto" w:frame="1"/>
        </w:rPr>
        <w:t xml:space="preserve"> має наступний вигляд: </w:t>
      </w:r>
    </w:p>
    <w:p w:rsidR="00EB2E6A" w:rsidRPr="008A0CBE" w:rsidRDefault="008A0CBE" w:rsidP="008A0CBE">
      <w:pPr>
        <w:pStyle w:val="af5"/>
        <w:numPr>
          <w:ilvl w:val="0"/>
          <w:numId w:val="30"/>
        </w:numPr>
        <w:spacing w:after="0" w:line="360" w:lineRule="auto"/>
        <w:ind w:left="0" w:firstLine="709"/>
        <w:jc w:val="both"/>
        <w:rPr>
          <w:rFonts w:ascii="Times New Roman" w:hAnsi="Times New Roman"/>
          <w:color w:val="200F03"/>
          <w:sz w:val="28"/>
          <w:szCs w:val="28"/>
        </w:rPr>
      </w:pPr>
      <w:r>
        <w:rPr>
          <w:rFonts w:ascii="Times New Roman" w:hAnsi="Times New Roman"/>
          <w:color w:val="200F03"/>
          <w:sz w:val="28"/>
          <w:szCs w:val="28"/>
          <w:lang w:val="uk-UA"/>
        </w:rPr>
        <w:t>м</w:t>
      </w:r>
      <w:r w:rsidR="00EB2E6A" w:rsidRPr="008A0CBE">
        <w:rPr>
          <w:rFonts w:ascii="Times New Roman" w:hAnsi="Times New Roman"/>
          <w:color w:val="200F03"/>
          <w:sz w:val="28"/>
          <w:szCs w:val="28"/>
        </w:rPr>
        <w:t>ісія  ТОВ «ПРОСПЕРІТІ ЛЕНД»;</w:t>
      </w:r>
    </w:p>
    <w:p w:rsidR="00EB2E6A" w:rsidRPr="008A0CBE" w:rsidRDefault="00EB2E6A" w:rsidP="008A0CBE">
      <w:pPr>
        <w:pStyle w:val="af5"/>
        <w:numPr>
          <w:ilvl w:val="0"/>
          <w:numId w:val="30"/>
        </w:numPr>
        <w:spacing w:after="0" w:line="360" w:lineRule="auto"/>
        <w:ind w:left="0" w:firstLine="709"/>
        <w:jc w:val="both"/>
        <w:rPr>
          <w:rFonts w:ascii="Times New Roman" w:hAnsi="Times New Roman"/>
          <w:color w:val="200F03"/>
          <w:sz w:val="28"/>
          <w:szCs w:val="28"/>
        </w:rPr>
      </w:pPr>
      <w:r w:rsidRPr="008A0CBE">
        <w:rPr>
          <w:rFonts w:ascii="Times New Roman" w:hAnsi="Times New Roman"/>
          <w:color w:val="200F03"/>
          <w:sz w:val="28"/>
          <w:szCs w:val="28"/>
        </w:rPr>
        <w:lastRenderedPageBreak/>
        <w:t>стратегія ТОВ «ПРОСПЕРІТІ ЛЕНД»;</w:t>
      </w:r>
    </w:p>
    <w:p w:rsidR="00EB2E6A" w:rsidRPr="008A0CBE" w:rsidRDefault="00EB2E6A" w:rsidP="008A0CBE">
      <w:pPr>
        <w:pStyle w:val="af5"/>
        <w:numPr>
          <w:ilvl w:val="0"/>
          <w:numId w:val="30"/>
        </w:numPr>
        <w:spacing w:after="0" w:line="360" w:lineRule="auto"/>
        <w:ind w:left="0" w:firstLine="709"/>
        <w:jc w:val="both"/>
        <w:rPr>
          <w:rFonts w:ascii="Times New Roman" w:hAnsi="Times New Roman"/>
          <w:color w:val="200F03"/>
          <w:sz w:val="28"/>
          <w:szCs w:val="28"/>
        </w:rPr>
      </w:pPr>
      <w:r w:rsidRPr="008A0CBE">
        <w:rPr>
          <w:rFonts w:ascii="Times New Roman" w:hAnsi="Times New Roman"/>
          <w:color w:val="200F03"/>
          <w:sz w:val="28"/>
          <w:szCs w:val="28"/>
        </w:rPr>
        <w:t>цілі ТОВ «ПРОСПЕРІТІ ЛЕНД»;</w:t>
      </w:r>
    </w:p>
    <w:p w:rsidR="00EB2E6A" w:rsidRPr="008A0CBE" w:rsidRDefault="00EB2E6A" w:rsidP="008A0CBE">
      <w:pPr>
        <w:pStyle w:val="af5"/>
        <w:numPr>
          <w:ilvl w:val="0"/>
          <w:numId w:val="30"/>
        </w:numPr>
        <w:spacing w:after="0" w:line="360" w:lineRule="auto"/>
        <w:ind w:left="0" w:firstLine="709"/>
        <w:jc w:val="both"/>
        <w:rPr>
          <w:rFonts w:ascii="Times New Roman" w:hAnsi="Times New Roman"/>
          <w:color w:val="200F03"/>
          <w:sz w:val="28"/>
          <w:szCs w:val="28"/>
        </w:rPr>
      </w:pPr>
      <w:r w:rsidRPr="008A0CBE">
        <w:rPr>
          <w:rFonts w:ascii="Times New Roman" w:hAnsi="Times New Roman"/>
          <w:color w:val="200F03"/>
          <w:sz w:val="28"/>
          <w:szCs w:val="28"/>
        </w:rPr>
        <w:t>завдання ТОВ «ПРОСПЕРІТІ ЛЕНД»;</w:t>
      </w:r>
    </w:p>
    <w:p w:rsidR="00EB2E6A" w:rsidRPr="008A0CBE" w:rsidRDefault="00EB2E6A" w:rsidP="008A0CBE">
      <w:pPr>
        <w:pStyle w:val="af5"/>
        <w:numPr>
          <w:ilvl w:val="0"/>
          <w:numId w:val="30"/>
        </w:numPr>
        <w:spacing w:after="0" w:line="360" w:lineRule="auto"/>
        <w:ind w:left="0" w:firstLine="709"/>
        <w:jc w:val="both"/>
        <w:rPr>
          <w:rFonts w:ascii="Times New Roman" w:hAnsi="Times New Roman"/>
          <w:color w:val="200F03"/>
          <w:sz w:val="28"/>
          <w:szCs w:val="28"/>
        </w:rPr>
      </w:pPr>
      <w:r w:rsidRPr="008A0CBE">
        <w:rPr>
          <w:rFonts w:ascii="Times New Roman" w:hAnsi="Times New Roman"/>
          <w:color w:val="200F03"/>
          <w:sz w:val="28"/>
          <w:szCs w:val="28"/>
        </w:rPr>
        <w:t>дії ТОВ «ПРОСПЕРІТІ ЛЕНД»;</w:t>
      </w:r>
    </w:p>
    <w:p w:rsidR="008A0CBE" w:rsidRPr="008A0CBE" w:rsidRDefault="00EB2E6A" w:rsidP="008A0CBE">
      <w:pPr>
        <w:pStyle w:val="af5"/>
        <w:numPr>
          <w:ilvl w:val="0"/>
          <w:numId w:val="30"/>
        </w:numPr>
        <w:spacing w:after="0" w:line="360" w:lineRule="auto"/>
        <w:ind w:left="0" w:firstLine="709"/>
        <w:jc w:val="both"/>
        <w:rPr>
          <w:rFonts w:ascii="Times New Roman" w:hAnsi="Times New Roman"/>
          <w:color w:val="200F03"/>
          <w:sz w:val="28"/>
          <w:szCs w:val="28"/>
        </w:rPr>
      </w:pPr>
      <w:r w:rsidRPr="008A0CBE">
        <w:rPr>
          <w:rFonts w:ascii="Times New Roman" w:hAnsi="Times New Roman"/>
          <w:color w:val="200F03"/>
          <w:sz w:val="28"/>
          <w:szCs w:val="28"/>
        </w:rPr>
        <w:t xml:space="preserve">результат – виход ТОВ «ПРОСПЕРІТІ ЛЕНД» на нові ринки в умовах глобальних викликів. </w:t>
      </w:r>
    </w:p>
    <w:p w:rsidR="008A0CBE" w:rsidRDefault="008A0CBE" w:rsidP="008A0CBE">
      <w:pPr>
        <w:tabs>
          <w:tab w:val="left" w:pos="1320"/>
        </w:tabs>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Ієрархія взаємопов’язаності місії, стратегічних орієнтирів та цілей </w:t>
      </w:r>
      <w:r w:rsidRPr="008A0CBE">
        <w:rPr>
          <w:color w:val="200F03"/>
          <w:sz w:val="28"/>
          <w:szCs w:val="28"/>
        </w:rPr>
        <w:t>виход</w:t>
      </w:r>
      <w:r>
        <w:rPr>
          <w:color w:val="200F03"/>
          <w:sz w:val="28"/>
          <w:szCs w:val="28"/>
        </w:rPr>
        <w:t>у</w:t>
      </w:r>
      <w:r w:rsidRPr="008A0CBE">
        <w:rPr>
          <w:color w:val="200F03"/>
          <w:sz w:val="28"/>
          <w:szCs w:val="28"/>
        </w:rPr>
        <w:t xml:space="preserve"> ТОВ «ПРОСПЕРІТІ ЛЕНД» на нові ринки в умовах глобальних викликів</w:t>
      </w:r>
      <w:r>
        <w:rPr>
          <w:color w:val="200F03"/>
          <w:sz w:val="28"/>
          <w:szCs w:val="28"/>
        </w:rPr>
        <w:t xml:space="preserve"> візуалізовано на рис. 3.1.</w:t>
      </w:r>
    </w:p>
    <w:p w:rsidR="008A0CBE" w:rsidRDefault="008A0CBE" w:rsidP="00EB2E6A">
      <w:pPr>
        <w:spacing w:line="360" w:lineRule="auto"/>
        <w:ind w:firstLine="709"/>
        <w:jc w:val="both"/>
        <w:rPr>
          <w:color w:val="231F20"/>
          <w:sz w:val="28"/>
          <w:szCs w:val="28"/>
          <w:bdr w:val="none" w:sz="0" w:space="0" w:color="auto" w:frame="1"/>
        </w:rPr>
      </w:pPr>
    </w:p>
    <w:p w:rsidR="008A0CBE" w:rsidRDefault="008A0CBE" w:rsidP="008A0CBE">
      <w:pPr>
        <w:spacing w:line="360" w:lineRule="auto"/>
        <w:jc w:val="both"/>
        <w:rPr>
          <w:color w:val="231F20"/>
          <w:sz w:val="28"/>
          <w:szCs w:val="28"/>
          <w:bdr w:val="none" w:sz="0" w:space="0" w:color="auto" w:frame="1"/>
        </w:rPr>
      </w:pPr>
      <w:r w:rsidRPr="006709AE">
        <w:rPr>
          <w:color w:val="231F20"/>
          <w:sz w:val="28"/>
          <w:szCs w:val="28"/>
          <w:bdr w:val="none" w:sz="0" w:space="0" w:color="auto" w:frame="1"/>
          <w:lang w:eastAsia="en-US"/>
        </w:rPr>
      </w:r>
      <w:r>
        <w:rPr>
          <w:color w:val="231F20"/>
          <w:sz w:val="28"/>
          <w:szCs w:val="28"/>
          <w:bdr w:val="none" w:sz="0" w:space="0" w:color="auto" w:frame="1"/>
        </w:rPr>
        <w:pict>
          <v:group id="_x0000_s1394" editas="canvas" style="width:467.75pt;height:351.15pt;mso-position-horizontal-relative:char;mso-position-vertical-relative:line" coordorigin="2362,5159" coordsize="7200,5405">
            <o:lock v:ext="edit" aspectratio="t"/>
            <v:shape id="_x0000_s1395" type="#_x0000_t75" style="position:absolute;left:2362;top:5159;width:7200;height:5405" o:preferrelative="f">
              <v:fill o:detectmouseclick="t"/>
              <v:path o:extrusionok="t" o:connecttype="none"/>
              <o:lock v:ext="edit" text="t"/>
            </v:shape>
            <v:rect id="_x0000_s1396" style="position:absolute;left:3200;top:5309;width:5784;height:5103">
              <v:stroke dashstyle="dash"/>
            </v:re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1397" type="#_x0000_t5" style="position:absolute;left:4254;top:5519;width:3933;height:1995" fillcolor="#f2f2f2 [3052]">
              <o:extrusion v:ext="view" on="t" viewpoint="-34.72222mm" viewpointorigin="-.5" skewangle="-45" lightposition="-50000" lightposition2="50000"/>
              <v:textbox>
                <w:txbxContent>
                  <w:p w:rsidR="008A0CBE" w:rsidRDefault="008A0CBE" w:rsidP="008A0CBE">
                    <w:pPr>
                      <w:jc w:val="center"/>
                    </w:pPr>
                    <w:r w:rsidRPr="008A0CBE">
                      <w:t xml:space="preserve">Місія </w:t>
                    </w:r>
                  </w:p>
                  <w:p w:rsidR="008A0CBE" w:rsidRPr="008A0CBE" w:rsidRDefault="008A0CBE" w:rsidP="008A0CBE">
                    <w:pPr>
                      <w:jc w:val="center"/>
                    </w:pPr>
                    <w:r w:rsidRPr="008A0CBE">
                      <w:rPr>
                        <w:color w:val="200F03"/>
                      </w:rPr>
                      <w:t>ТОВ «ПРОСПЕРІТІ ЛЕНД»</w:t>
                    </w:r>
                  </w:p>
                </w:txbxContent>
              </v:textbox>
            </v:shape>
            <v:rect id="_x0000_s1398" style="position:absolute;left:3693;top:7710;width:5120;height:461">
              <v:shadow on="t" opacity=".5" offset="-6pt,-6pt"/>
              <v:textbox>
                <w:txbxContent>
                  <w:p w:rsidR="008A0CBE" w:rsidRPr="008A0CBE" w:rsidRDefault="008A0CBE" w:rsidP="008A0CBE">
                    <w:pPr>
                      <w:jc w:val="center"/>
                    </w:pPr>
                    <w:r>
                      <w:t xml:space="preserve">Стратегічні орієнтири </w:t>
                    </w:r>
                    <w:r w:rsidRPr="008A0CBE">
                      <w:rPr>
                        <w:color w:val="200F03"/>
                      </w:rPr>
                      <w:t>ТОВ «ПРОСПЕРІТІ ЛЕНД»</w:t>
                    </w:r>
                  </w:p>
                  <w:p w:rsidR="008A0CBE" w:rsidRDefault="008A0CBE" w:rsidP="008A0CBE">
                    <w:pPr>
                      <w:jc w:val="center"/>
                    </w:pPr>
                  </w:p>
                </w:txbxContent>
              </v:textbox>
            </v:rect>
            <v:shapetype id="_x0000_t112" coordsize="21600,21600" o:spt="112" path="m,l,21600r21600,l21600,xem2610,nfl2610,21600em18990,nfl18990,21600e">
              <v:stroke joinstyle="miter"/>
              <v:path o:extrusionok="f" gradientshapeok="t" o:connecttype="rect" textboxrect="2610,0,18990,21600"/>
            </v:shapetype>
            <v:shape id="_x0000_s1399" type="#_x0000_t112" style="position:absolute;left:3641;top:8356;width:5172;height:461" fillcolor="#f2f2f2 [3052]">
              <v:shadow on="t" opacity=".5" offset="-6pt,-6pt"/>
              <v:textbox>
                <w:txbxContent>
                  <w:p w:rsidR="008A0CBE" w:rsidRPr="008A0CBE" w:rsidRDefault="008A0CBE" w:rsidP="008A0CBE">
                    <w:pPr>
                      <w:jc w:val="center"/>
                    </w:pPr>
                    <w:r>
                      <w:t xml:space="preserve">Функціональні стратегії </w:t>
                    </w:r>
                    <w:r w:rsidRPr="008A0CBE">
                      <w:rPr>
                        <w:color w:val="200F03"/>
                      </w:rPr>
                      <w:t>ТОВ «ПРОСПЕРІТІ ЛЕНД»</w:t>
                    </w:r>
                  </w:p>
                  <w:p w:rsidR="008A0CBE" w:rsidRDefault="008A0CBE" w:rsidP="008A0CBE">
                    <w:pPr>
                      <w:jc w:val="center"/>
                    </w:pPr>
                  </w:p>
                </w:txbxContent>
              </v:textbox>
            </v:shape>
            <v:shapetype id="_x0000_t113" coordsize="21600,21600" o:spt="113" path="m,l,21600r21600,l21600,xem4236,nfl4236,21600em,4236nfl21600,4236e">
              <v:stroke joinstyle="miter"/>
              <v:path o:extrusionok="f" gradientshapeok="t" o:connecttype="rect" textboxrect="4236,4236,21600,21600"/>
            </v:shapetype>
            <v:shape id="_x0000_s1400" type="#_x0000_t113" style="position:absolute;left:4124;top:8969;width:2043;height:450" fillcolor="#f2f2f2 [3052]">
              <v:shadow on="t" opacity=".5" offset="-6pt,-6pt"/>
              <v:textbox>
                <w:txbxContent>
                  <w:p w:rsidR="008A0CBE" w:rsidRPr="00A2567F" w:rsidRDefault="008A0CBE" w:rsidP="008A0CBE">
                    <w:pPr>
                      <w:jc w:val="center"/>
                      <w:rPr>
                        <w:sz w:val="20"/>
                        <w:szCs w:val="20"/>
                      </w:rPr>
                    </w:pPr>
                    <w:r>
                      <w:rPr>
                        <w:sz w:val="20"/>
                        <w:szCs w:val="20"/>
                      </w:rPr>
                      <w:t>Інноваційна стратегія</w:t>
                    </w:r>
                  </w:p>
                </w:txbxContent>
              </v:textbox>
            </v:shape>
            <v:shape id="_x0000_s1401" type="#_x0000_t113" style="position:absolute;left:6236;top:8969;width:2148;height:450" fillcolor="#f2f2f2 [3052]">
              <v:shadow on="t" opacity=".5" offset="-6pt,-6pt"/>
              <v:textbox>
                <w:txbxContent>
                  <w:p w:rsidR="008A0CBE" w:rsidRPr="00A2567F" w:rsidRDefault="008A0CBE" w:rsidP="008A0CBE">
                    <w:pPr>
                      <w:jc w:val="center"/>
                      <w:rPr>
                        <w:sz w:val="20"/>
                        <w:szCs w:val="20"/>
                      </w:rPr>
                    </w:pPr>
                    <w:r>
                      <w:rPr>
                        <w:sz w:val="20"/>
                        <w:szCs w:val="20"/>
                      </w:rPr>
                      <w:t>Інвестиційна стратегія</w:t>
                    </w:r>
                  </w:p>
                </w:txbxContent>
              </v:textbox>
            </v:shape>
            <v:shapetype id="_x0000_t115" coordsize="21600,21600" o:spt="115" path="m,20465v810,317,1620,452,2397,725c3077,21325,3790,21417,4405,21597v1620,,2202,-180,2657,-272c7580,21280,8002,21010,8455,20917v422,-135,810,-405,1327,-542c10205,20150,10657,19967,11080,19742v517,-182,970,-407,1425,-590c13087,19017,13605,18745,14255,18610v615,-180,1262,-318,1942,-408c16975,18202,17785,18022,18595,18022r,-1670l19192,16252r808,l20000,14467r722,-75l21597,14392,21597,,2972,r,1815l1532,1815r,1860l,3675,,20465xem1532,3675nfl18595,3675r,12677em2972,1815nfl20000,1815r,12652e">
              <v:stroke joinstyle="miter"/>
              <v:path o:extrusionok="f" o:connecttype="custom" o:connectlocs="10800,0;0,10800;10800,19890;21600,10800" textboxrect="0,3675,18595,18022"/>
            </v:shapetype>
            <v:shape id="_x0000_s1402" type="#_x0000_t115" style="position:absolute;left:3535;top:9557;width:5149;height:728" fillcolor="#f2f2f2 [3052]">
              <v:shadow on="t" opacity=".5" offset="-6pt,-6pt"/>
              <v:textbox>
                <w:txbxContent>
                  <w:p w:rsidR="008A0CBE" w:rsidRPr="00A2567F" w:rsidRDefault="008A0CBE" w:rsidP="008A0CBE">
                    <w:pPr>
                      <w:jc w:val="center"/>
                    </w:pPr>
                    <w:r>
                      <w:t xml:space="preserve">Цілі </w:t>
                    </w:r>
                    <w:r w:rsidRPr="008A0CBE">
                      <w:t>виход</w:t>
                    </w:r>
                    <w:r>
                      <w:t>у</w:t>
                    </w:r>
                    <w:r w:rsidRPr="008A0CBE">
                      <w:t xml:space="preserve"> ТОВ «ПРОСПЕРІТІ ЛЕНД» на нові ринки</w:t>
                    </w:r>
                  </w:p>
                </w:txbxContent>
              </v:textbox>
            </v:shape>
            <w10:wrap type="none"/>
            <w10:anchorlock/>
          </v:group>
        </w:pict>
      </w:r>
    </w:p>
    <w:p w:rsidR="008A0CBE" w:rsidRDefault="008A0CBE" w:rsidP="008A0CBE">
      <w:pPr>
        <w:tabs>
          <w:tab w:val="left" w:pos="1320"/>
        </w:tabs>
        <w:spacing w:line="360" w:lineRule="auto"/>
        <w:jc w:val="center"/>
        <w:rPr>
          <w:sz w:val="28"/>
          <w:szCs w:val="28"/>
        </w:rPr>
      </w:pPr>
    </w:p>
    <w:p w:rsidR="008A0CBE" w:rsidRDefault="008A0CBE" w:rsidP="008A0CBE">
      <w:pPr>
        <w:tabs>
          <w:tab w:val="left" w:pos="1320"/>
        </w:tabs>
        <w:spacing w:line="360" w:lineRule="auto"/>
        <w:ind w:firstLine="709"/>
        <w:jc w:val="both"/>
        <w:rPr>
          <w:color w:val="231F20"/>
          <w:sz w:val="28"/>
          <w:szCs w:val="28"/>
          <w:bdr w:val="none" w:sz="0" w:space="0" w:color="auto" w:frame="1"/>
        </w:rPr>
      </w:pPr>
      <w:r w:rsidRPr="00D44475">
        <w:rPr>
          <w:sz w:val="28"/>
          <w:szCs w:val="28"/>
        </w:rPr>
        <w:t>Рис</w:t>
      </w:r>
      <w:r>
        <w:rPr>
          <w:sz w:val="28"/>
          <w:szCs w:val="28"/>
        </w:rPr>
        <w:t>. 3</w:t>
      </w:r>
      <w:r w:rsidRPr="00D44475">
        <w:rPr>
          <w:sz w:val="28"/>
          <w:szCs w:val="28"/>
        </w:rPr>
        <w:t>.</w:t>
      </w:r>
      <w:r>
        <w:rPr>
          <w:sz w:val="28"/>
          <w:szCs w:val="28"/>
        </w:rPr>
        <w:t xml:space="preserve">1. </w:t>
      </w:r>
      <w:r w:rsidRPr="00D44475">
        <w:rPr>
          <w:sz w:val="28"/>
          <w:szCs w:val="28"/>
        </w:rPr>
        <w:t xml:space="preserve"> </w:t>
      </w:r>
      <w:r>
        <w:rPr>
          <w:color w:val="231F20"/>
          <w:sz w:val="28"/>
          <w:szCs w:val="28"/>
          <w:bdr w:val="none" w:sz="0" w:space="0" w:color="auto" w:frame="1"/>
        </w:rPr>
        <w:t xml:space="preserve">Ієрархія взаємопов’язаності місії, стратегічних орієнтирів та цілей </w:t>
      </w:r>
      <w:r w:rsidRPr="008A0CBE">
        <w:rPr>
          <w:color w:val="200F03"/>
          <w:sz w:val="28"/>
          <w:szCs w:val="28"/>
        </w:rPr>
        <w:t>виход</w:t>
      </w:r>
      <w:r>
        <w:rPr>
          <w:color w:val="200F03"/>
          <w:sz w:val="28"/>
          <w:szCs w:val="28"/>
        </w:rPr>
        <w:t>у</w:t>
      </w:r>
      <w:r w:rsidRPr="008A0CBE">
        <w:rPr>
          <w:color w:val="200F03"/>
          <w:sz w:val="28"/>
          <w:szCs w:val="28"/>
        </w:rPr>
        <w:t xml:space="preserve"> ТОВ «ПРОСПЕРІТІ ЛЕНД» на нові ринки в умовах глобальних викликів</w:t>
      </w:r>
    </w:p>
    <w:p w:rsidR="008A0CBE" w:rsidRDefault="008A0CBE" w:rsidP="008A0CBE">
      <w:pPr>
        <w:spacing w:line="360" w:lineRule="auto"/>
        <w:ind w:firstLine="709"/>
        <w:jc w:val="both"/>
        <w:rPr>
          <w:color w:val="231F20"/>
          <w:sz w:val="28"/>
          <w:szCs w:val="28"/>
          <w:bdr w:val="none" w:sz="0" w:space="0" w:color="auto" w:frame="1"/>
        </w:rPr>
      </w:pPr>
      <w:r>
        <w:rPr>
          <w:color w:val="231F20"/>
          <w:sz w:val="28"/>
          <w:szCs w:val="28"/>
          <w:bdr w:val="none" w:sz="0" w:space="0" w:color="auto" w:frame="1"/>
        </w:rPr>
        <w:lastRenderedPageBreak/>
        <w:t>Погодимося, що «достатньо часто з</w:t>
      </w:r>
      <w:r w:rsidRPr="000C3657">
        <w:rPr>
          <w:color w:val="231F20"/>
          <w:sz w:val="28"/>
          <w:szCs w:val="28"/>
          <w:bdr w:val="none" w:sz="0" w:space="0" w:color="auto" w:frame="1"/>
        </w:rPr>
        <w:t>устрічається інше уявлення</w:t>
      </w:r>
      <w:r>
        <w:rPr>
          <w:color w:val="231F20"/>
          <w:sz w:val="28"/>
          <w:szCs w:val="28"/>
          <w:bdr w:val="none" w:sz="0" w:space="0" w:color="auto" w:frame="1"/>
        </w:rPr>
        <w:t xml:space="preserve"> </w:t>
      </w:r>
      <w:r w:rsidRPr="000C3657">
        <w:rPr>
          <w:color w:val="231F20"/>
          <w:sz w:val="28"/>
          <w:szCs w:val="28"/>
          <w:bdr w:val="none" w:sz="0" w:space="0" w:color="auto" w:frame="1"/>
        </w:rPr>
        <w:t>структури цільового простору, в якому стратегія і цілі змінюються</w:t>
      </w:r>
      <w:r>
        <w:rPr>
          <w:color w:val="231F20"/>
          <w:sz w:val="28"/>
          <w:szCs w:val="28"/>
          <w:bdr w:val="none" w:sz="0" w:space="0" w:color="auto" w:frame="1"/>
        </w:rPr>
        <w:t xml:space="preserve"> </w:t>
      </w:r>
      <w:r w:rsidRPr="000C3657">
        <w:rPr>
          <w:color w:val="231F20"/>
          <w:sz w:val="28"/>
          <w:szCs w:val="28"/>
          <w:bdr w:val="none" w:sz="0" w:space="0" w:color="auto" w:frame="1"/>
        </w:rPr>
        <w:t>місцями</w:t>
      </w:r>
      <w:r>
        <w:rPr>
          <w:color w:val="231F20"/>
          <w:sz w:val="28"/>
          <w:szCs w:val="28"/>
          <w:bdr w:val="none" w:sz="0" w:space="0" w:color="auto" w:frame="1"/>
        </w:rPr>
        <w:t xml:space="preserve">, а </w:t>
      </w:r>
      <w:r w:rsidRPr="000C3657">
        <w:rPr>
          <w:color w:val="231F20"/>
          <w:sz w:val="28"/>
          <w:szCs w:val="28"/>
          <w:bdr w:val="none" w:sz="0" w:space="0" w:color="auto" w:frame="1"/>
        </w:rPr>
        <w:t>стратегія</w:t>
      </w:r>
      <w:r>
        <w:rPr>
          <w:color w:val="231F20"/>
          <w:sz w:val="28"/>
          <w:szCs w:val="28"/>
          <w:bdr w:val="none" w:sz="0" w:space="0" w:color="auto" w:frame="1"/>
        </w:rPr>
        <w:t xml:space="preserve"> </w:t>
      </w:r>
      <w:r w:rsidRPr="000C3657">
        <w:rPr>
          <w:color w:val="231F20"/>
          <w:sz w:val="28"/>
          <w:szCs w:val="28"/>
          <w:bdr w:val="none" w:sz="0" w:space="0" w:color="auto" w:frame="1"/>
        </w:rPr>
        <w:t>розглядається переважно як спосіб реалізації цілей</w:t>
      </w:r>
      <w:r>
        <w:rPr>
          <w:color w:val="231F20"/>
          <w:sz w:val="28"/>
          <w:szCs w:val="28"/>
          <w:bdr w:val="none" w:sz="0" w:space="0" w:color="auto" w:frame="1"/>
        </w:rPr>
        <w:t xml:space="preserve">» </w:t>
      </w:r>
      <w:r>
        <w:rPr>
          <w:sz w:val="28"/>
          <w:szCs w:val="28"/>
        </w:rPr>
        <w:t>[40].</w:t>
      </w:r>
      <w:r w:rsidRPr="00C35588">
        <w:rPr>
          <w:sz w:val="28"/>
          <w:szCs w:val="28"/>
        </w:rPr>
        <w:t xml:space="preserve"> </w:t>
      </w:r>
      <w:r w:rsidRPr="000C3657">
        <w:rPr>
          <w:color w:val="231F20"/>
          <w:sz w:val="28"/>
          <w:szCs w:val="28"/>
          <w:bdr w:val="none" w:sz="0" w:space="0" w:color="auto" w:frame="1"/>
        </w:rPr>
        <w:t xml:space="preserve"> </w:t>
      </w:r>
    </w:p>
    <w:p w:rsidR="008A0CBE" w:rsidRDefault="008A0CBE" w:rsidP="008A0CBE">
      <w:pPr>
        <w:spacing w:line="360" w:lineRule="auto"/>
        <w:ind w:firstLine="709"/>
        <w:jc w:val="both"/>
        <w:rPr>
          <w:color w:val="231F20"/>
          <w:sz w:val="28"/>
          <w:szCs w:val="28"/>
          <w:bdr w:val="none" w:sz="0" w:space="0" w:color="auto" w:frame="1"/>
        </w:rPr>
      </w:pPr>
      <w:r>
        <w:rPr>
          <w:sz w:val="28"/>
          <w:szCs w:val="28"/>
        </w:rPr>
        <w:t>Загальна м</w:t>
      </w:r>
      <w:r>
        <w:rPr>
          <w:color w:val="231F20"/>
          <w:sz w:val="28"/>
          <w:szCs w:val="28"/>
          <w:bdr w:val="none" w:sz="0" w:space="0" w:color="auto" w:frame="1"/>
        </w:rPr>
        <w:t xml:space="preserve">одель функціонування та стратегічного розвитку </w:t>
      </w:r>
      <w:r w:rsidRPr="008A0CBE">
        <w:rPr>
          <w:color w:val="200F03"/>
          <w:sz w:val="28"/>
          <w:szCs w:val="28"/>
        </w:rPr>
        <w:t>ТОВ «ПРОСПЕРІТІ ЛЕНД»</w:t>
      </w:r>
    </w:p>
    <w:p w:rsidR="008A0CBE" w:rsidRDefault="008A0CBE" w:rsidP="008A0CBE">
      <w:pPr>
        <w:spacing w:line="360" w:lineRule="auto"/>
        <w:jc w:val="both"/>
        <w:rPr>
          <w:color w:val="231F20"/>
          <w:sz w:val="28"/>
          <w:szCs w:val="28"/>
          <w:bdr w:val="none" w:sz="0" w:space="0" w:color="auto" w:frame="1"/>
        </w:rPr>
      </w:pPr>
      <w:r w:rsidRPr="006709AE">
        <w:rPr>
          <w:color w:val="231F20"/>
          <w:sz w:val="28"/>
          <w:szCs w:val="28"/>
          <w:bdr w:val="none" w:sz="0" w:space="0" w:color="auto" w:frame="1"/>
          <w:lang w:eastAsia="en-US"/>
        </w:rPr>
      </w:r>
      <w:r>
        <w:rPr>
          <w:color w:val="231F20"/>
          <w:sz w:val="28"/>
          <w:szCs w:val="28"/>
          <w:bdr w:val="none" w:sz="0" w:space="0" w:color="auto" w:frame="1"/>
        </w:rPr>
        <w:pict>
          <v:group id="_x0000_s1403" editas="canvas" style="width:467.75pt;height:508.05pt;mso-position-horizontal-relative:char;mso-position-vertical-relative:line" coordorigin="2362,5159" coordsize="7200,7820">
            <o:lock v:ext="edit" aspectratio="t"/>
            <v:shape id="_x0000_s1404" type="#_x0000_t75" style="position:absolute;left:2362;top:5159;width:7200;height:7820" o:preferrelative="f">
              <v:fill o:detectmouseclick="t"/>
              <v:path o:extrusionok="t" o:connecttype="none"/>
              <o:lock v:ext="edit" text="t"/>
            </v:shape>
            <v:rect id="_x0000_s1405" style="position:absolute;left:3200;top:5309;width:5784;height:7451">
              <v:stroke dashstyle="dash"/>
            </v:rect>
            <v:rect id="_x0000_s1406" style="position:absolute;left:3477;top:5519;width:5345;height:407" fillcolor="#f2f2f2 [3052]">
              <o:extrusion v:ext="view" backdepth="1in" on="t" type="perspective"/>
              <v:textbox>
                <w:txbxContent>
                  <w:p w:rsidR="008A0CBE" w:rsidRPr="008A0CBE" w:rsidRDefault="008A0CBE" w:rsidP="008A0CBE">
                    <w:pPr>
                      <w:jc w:val="center"/>
                    </w:pPr>
                    <w:r>
                      <w:t xml:space="preserve">Місія </w:t>
                    </w:r>
                    <w:r w:rsidRPr="008A0CBE">
                      <w:rPr>
                        <w:color w:val="200F03"/>
                      </w:rPr>
                      <w:t>ТОВ «ПРОСПЕРІТІ ЛЕНД»</w:t>
                    </w:r>
                  </w:p>
                  <w:p w:rsidR="008A0CBE" w:rsidRDefault="008A0CBE" w:rsidP="008A0CBE">
                    <w:pPr>
                      <w:jc w:val="center"/>
                    </w:pPr>
                  </w:p>
                </w:txbxContent>
              </v:textbox>
            </v:re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_x0000_s1407" type="#_x0000_t67" style="position:absolute;left:3535;top:6029;width:5287;height:393" fillcolor="#f2f2f2 [3052]">
              <v:shadow opacity=".5" offset="-6pt,-6pt"/>
              <v:textbox>
                <w:txbxContent>
                  <w:p w:rsidR="008A0CBE" w:rsidRPr="008A0CBE" w:rsidRDefault="008A0CBE" w:rsidP="008A0CBE">
                    <w:pPr>
                      <w:jc w:val="center"/>
                    </w:pPr>
                    <w:r>
                      <w:t xml:space="preserve">Стратегічні орієнтири </w:t>
                    </w:r>
                    <w:r w:rsidRPr="008A0CBE">
                      <w:rPr>
                        <w:color w:val="200F03"/>
                      </w:rPr>
                      <w:t>ТОВ «ПРОСПЕРІТІ ЛЕНД»</w:t>
                    </w:r>
                  </w:p>
                  <w:p w:rsidR="008A0CBE" w:rsidRDefault="008A0CBE" w:rsidP="008A0CBE">
                    <w:pPr>
                      <w:jc w:val="center"/>
                    </w:pPr>
                  </w:p>
                </w:txbxContent>
              </v:textbox>
            </v:shape>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_x0000_s1408" type="#_x0000_t80" style="position:absolute;left:3535;top:6480;width:5287;height:461" fillcolor="#f2f2f2 [3052]">
              <v:shadow opacity=".5" offset="-6pt,-6pt"/>
              <v:textbox>
                <w:txbxContent>
                  <w:p w:rsidR="008A0CBE" w:rsidRPr="008A0CBE" w:rsidRDefault="008A0CBE" w:rsidP="008A0CBE">
                    <w:pPr>
                      <w:jc w:val="center"/>
                    </w:pPr>
                    <w:r>
                      <w:t xml:space="preserve">Функціональні стратегії </w:t>
                    </w:r>
                    <w:r w:rsidRPr="008A0CBE">
                      <w:rPr>
                        <w:color w:val="200F03"/>
                      </w:rPr>
                      <w:t>ТОВ «ПРОСПЕРІТІ ЛЕНД»</w:t>
                    </w:r>
                  </w:p>
                  <w:p w:rsidR="008A0CBE" w:rsidRDefault="008A0CBE" w:rsidP="008A0CBE">
                    <w:pPr>
                      <w:jc w:val="center"/>
                    </w:pPr>
                  </w:p>
                </w:txbxContent>
              </v:textbox>
            </v:shape>
            <v:shape id="_x0000_s1409" type="#_x0000_t113" style="position:absolute;left:3535;top:7065;width:2540;height:449" fillcolor="white [3212]">
              <v:shadow opacity=".5" offset="-6pt,-6pt"/>
              <v:textbox>
                <w:txbxContent>
                  <w:p w:rsidR="008A0CBE" w:rsidRPr="00A2567F" w:rsidRDefault="008A0CBE" w:rsidP="008A0CBE">
                    <w:pPr>
                      <w:jc w:val="center"/>
                      <w:rPr>
                        <w:sz w:val="20"/>
                        <w:szCs w:val="20"/>
                      </w:rPr>
                    </w:pPr>
                    <w:r>
                      <w:rPr>
                        <w:sz w:val="20"/>
                        <w:szCs w:val="20"/>
                      </w:rPr>
                      <w:t>Інноваційна стратегія</w:t>
                    </w:r>
                  </w:p>
                </w:txbxContent>
              </v:textbox>
            </v:shape>
            <v:shape id="_x0000_s1410" type="#_x0000_t113" style="position:absolute;left:6248;top:7064;width:2574;height:450" fillcolor="white [3212]">
              <v:shadow opacity=".5" offset="-6pt,-6pt"/>
              <v:textbox>
                <w:txbxContent>
                  <w:p w:rsidR="008A0CBE" w:rsidRPr="00A2567F" w:rsidRDefault="008A0CBE" w:rsidP="008A0CBE">
                    <w:pPr>
                      <w:jc w:val="center"/>
                      <w:rPr>
                        <w:sz w:val="20"/>
                        <w:szCs w:val="20"/>
                      </w:rPr>
                    </w:pPr>
                    <w:r>
                      <w:rPr>
                        <w:sz w:val="20"/>
                        <w:szCs w:val="20"/>
                      </w:rPr>
                      <w:t>Інвестиційна стратегія</w:t>
                    </w:r>
                  </w:p>
                </w:txbxContent>
              </v:textbox>
            </v:shape>
            <v:shape id="_x0000_s1411" type="#_x0000_t115" style="position:absolute;left:3535;top:7687;width:5230;height:801" fillcolor="#f2f2f2 [3052]">
              <v:shadow opacity=".5" offset="-6pt,-6pt"/>
              <v:textbox>
                <w:txbxContent>
                  <w:p w:rsidR="008A0CBE" w:rsidRPr="00A2567F" w:rsidRDefault="008A0CBE" w:rsidP="008A0CBE">
                    <w:pPr>
                      <w:jc w:val="center"/>
                    </w:pPr>
                    <w:r>
                      <w:t xml:space="preserve">Формування цілей </w:t>
                    </w:r>
                    <w:r w:rsidRPr="008A0CBE">
                      <w:t>виход</w:t>
                    </w:r>
                    <w:r>
                      <w:t>у</w:t>
                    </w:r>
                    <w:r w:rsidRPr="008A0CBE">
                      <w:t xml:space="preserve"> ТОВ «ПРОСПЕРІТІ ЛЕНД» на нові ринки</w:t>
                    </w:r>
                  </w:p>
                </w:txbxContent>
              </v:textbox>
            </v:shape>
            <v:shape id="_x0000_s1412" type="#_x0000_t113" style="position:absolute;left:3536;top:8592;width:2539;height:624" fillcolor="white [3212]">
              <v:shadow opacity=".5" offset="-6pt,-6pt"/>
              <v:textbox>
                <w:txbxContent>
                  <w:p w:rsidR="008A0CBE" w:rsidRPr="00A2567F" w:rsidRDefault="008A0CBE" w:rsidP="008A0CBE">
                    <w:pPr>
                      <w:jc w:val="center"/>
                      <w:rPr>
                        <w:sz w:val="20"/>
                        <w:szCs w:val="20"/>
                      </w:rPr>
                    </w:pPr>
                    <w:r>
                      <w:rPr>
                        <w:sz w:val="20"/>
                        <w:szCs w:val="20"/>
                      </w:rPr>
                      <w:t>Дослідження зовнішнього середовища</w:t>
                    </w:r>
                  </w:p>
                </w:txbxContent>
              </v:textbox>
            </v:shape>
            <v:shape id="_x0000_s1413" type="#_x0000_t113" style="position:absolute;left:6248;top:8592;width:2539;height:624" fillcolor="white [3212]">
              <v:shadow opacity=".5" offset="-6pt,-6pt"/>
              <v:textbox>
                <w:txbxContent>
                  <w:p w:rsidR="008A0CBE" w:rsidRPr="00A2567F" w:rsidRDefault="008A0CBE" w:rsidP="008A0CBE">
                    <w:pPr>
                      <w:jc w:val="center"/>
                      <w:rPr>
                        <w:sz w:val="20"/>
                        <w:szCs w:val="20"/>
                      </w:rPr>
                    </w:pPr>
                    <w:r>
                      <w:rPr>
                        <w:sz w:val="20"/>
                        <w:szCs w:val="20"/>
                      </w:rPr>
                      <w:t>Аналіз  ресурсного потенціалу</w:t>
                    </w:r>
                  </w:p>
                </w:txbxContent>
              </v:textbox>
            </v:shape>
            <v:shape id="_x0000_s1414" type="#_x0000_t67" style="position:absolute;left:5832;top:9216;width:647;height:196" fillcolor="#0f243e [1615]">
              <v:textbox style="layout-flow:vertical-ideographic"/>
            </v:shape>
            <v:shape id="_x0000_s1415" type="#_x0000_t67" style="position:absolute;left:4932;top:7514;width:277;height:173" fillcolor="#0f243e [1615]">
              <v:textbox style="layout-flow:vertical-ideographic"/>
            </v:shape>
            <v:shape id="_x0000_s1416" type="#_x0000_t67" style="position:absolute;left:7426;top:7514;width:277;height:173" fillcolor="#0f243e [1615]">
              <v:textbox style="layout-flow:vertical-ideographic"/>
            </v:shape>
            <v:shapetype id="_x0000_t116" coordsize="21600,21600" o:spt="116" path="m3475,qx,10800,3475,21600l18125,21600qx21600,10800,18125,xe">
              <v:stroke joinstyle="miter"/>
              <v:path gradientshapeok="t" o:connecttype="rect" textboxrect="1018,3163,20582,18437"/>
            </v:shapetype>
            <v:shape id="_x0000_s1417" type="#_x0000_t116" style="position:absolute;left:3536;top:9412;width:5229;height:392" fillcolor="#f2f2f2 [3052]">
              <v:shadow opacity=".5" offset="-6pt,-6pt"/>
              <v:textbox>
                <w:txbxContent>
                  <w:p w:rsidR="008A0CBE" w:rsidRPr="00A2567F" w:rsidRDefault="008A0CBE" w:rsidP="008A0CBE">
                    <w:pPr>
                      <w:jc w:val="center"/>
                      <w:rPr>
                        <w:sz w:val="20"/>
                        <w:szCs w:val="20"/>
                      </w:rPr>
                    </w:pPr>
                    <w:r>
                      <w:rPr>
                        <w:sz w:val="20"/>
                        <w:szCs w:val="20"/>
                      </w:rPr>
                      <w:t xml:space="preserve">Уточнення цільових орієнтирів функціонування та розвитку </w:t>
                    </w:r>
                    <w:r w:rsidRPr="008A0CBE">
                      <w:t>ТОВ «ПРОСПЕРІТІ ЛЕНД»</w:t>
                    </w:r>
                  </w:p>
                </w:txbxContent>
              </v:textbox>
            </v:shape>
            <v:shapetype id="_x0000_t177" coordsize="21600,21600" o:spt="177" path="m,l21600,r,17255l10800,21600,,17255xe">
              <v:stroke joinstyle="miter"/>
              <v:path gradientshapeok="t" o:connecttype="rect" textboxrect="0,0,21600,17255"/>
            </v:shapetype>
            <v:shape id="_x0000_s1418" type="#_x0000_t177" style="position:absolute;left:3535;top:9931;width:1615;height:346" fillcolor="white [3212]">
              <v:shadow opacity=".5" offset="-6pt,-6pt"/>
              <v:textbox>
                <w:txbxContent>
                  <w:p w:rsidR="008A0CBE" w:rsidRPr="00A2567F" w:rsidRDefault="008A0CBE" w:rsidP="008A0CBE">
                    <w:pPr>
                      <w:jc w:val="center"/>
                      <w:rPr>
                        <w:sz w:val="20"/>
                        <w:szCs w:val="20"/>
                      </w:rPr>
                    </w:pPr>
                    <w:r>
                      <w:rPr>
                        <w:sz w:val="20"/>
                        <w:szCs w:val="20"/>
                      </w:rPr>
                      <w:t>Оперативні цілі</w:t>
                    </w:r>
                  </w:p>
                </w:txbxContent>
              </v:textbox>
            </v:shape>
            <v:shape id="_x0000_s1419" type="#_x0000_t177" style="position:absolute;left:7218;top:9931;width:1604;height:345" fillcolor="white [3212]">
              <v:shadow opacity=".5" offset="-6pt,-6pt"/>
              <v:textbox>
                <w:txbxContent>
                  <w:p w:rsidR="008A0CBE" w:rsidRPr="00A2567F" w:rsidRDefault="008A0CBE" w:rsidP="008A0CBE">
                    <w:pPr>
                      <w:jc w:val="center"/>
                      <w:rPr>
                        <w:sz w:val="20"/>
                        <w:szCs w:val="20"/>
                      </w:rPr>
                    </w:pPr>
                    <w:r>
                      <w:rPr>
                        <w:sz w:val="20"/>
                        <w:szCs w:val="20"/>
                      </w:rPr>
                      <w:t>Довгострокові цілі</w:t>
                    </w:r>
                  </w:p>
                </w:txbxContent>
              </v:textbox>
            </v:shape>
            <v:shape id="_x0000_s1420" type="#_x0000_t177" style="position:absolute;left:5382;top:9932;width:1616;height:345" fillcolor="white [3212]">
              <v:shadow opacity=".5" offset="-6pt,-6pt"/>
              <v:textbox>
                <w:txbxContent>
                  <w:p w:rsidR="008A0CBE" w:rsidRPr="00A2567F" w:rsidRDefault="008A0CBE" w:rsidP="008A0CBE">
                    <w:pPr>
                      <w:jc w:val="center"/>
                      <w:rPr>
                        <w:sz w:val="20"/>
                        <w:szCs w:val="20"/>
                      </w:rPr>
                    </w:pPr>
                    <w:r>
                      <w:rPr>
                        <w:sz w:val="20"/>
                        <w:szCs w:val="20"/>
                      </w:rPr>
                      <w:t>Тактичні цілі</w:t>
                    </w:r>
                  </w:p>
                </w:txbxContent>
              </v:textbox>
            </v:shape>
            <v:rect id="_x0000_s1421" style="position:absolute;left:3477;top:10393;width:5345;height:407" fillcolor="white [3212]">
              <o:extrusion v:ext="view" viewpoint="-34.72222mm" viewpointorigin="-.5" skewangle="-45" lightposition="-50000" lightposition2="50000"/>
              <v:textbox>
                <w:txbxContent>
                  <w:p w:rsidR="008A0CBE" w:rsidRDefault="008A0CBE" w:rsidP="008A0CBE">
                    <w:pPr>
                      <w:jc w:val="center"/>
                    </w:pPr>
                    <w:r>
                      <w:t xml:space="preserve">Оцінка стратегічних альтернатив  </w:t>
                    </w:r>
                    <w:r w:rsidRPr="008A0CBE">
                      <w:t>ТОВ «ПРОСПЕРІТІ ЛЕНД»</w:t>
                    </w:r>
                  </w:p>
                </w:txbxContent>
              </v:textbox>
            </v:rect>
            <v:shapetype id="_x0000_t109" coordsize="21600,21600" o:spt="109" path="m,l,21600r21600,l21600,xe">
              <v:stroke joinstyle="miter"/>
              <v:path gradientshapeok="t" o:connecttype="rect"/>
            </v:shapetype>
            <v:shape id="_x0000_s1422" type="#_x0000_t109" style="position:absolute;left:3441;top:10993;width:5346;height:327" fillcolor="#f2f2f2 [3052]">
              <o:extrusion v:ext="view" backdepth="1in" on="t" type="perspective"/>
              <v:textbox>
                <w:txbxContent>
                  <w:p w:rsidR="008A0CBE" w:rsidRDefault="008A0CBE" w:rsidP="008A0CBE">
                    <w:pPr>
                      <w:jc w:val="center"/>
                    </w:pPr>
                    <w:r>
                      <w:t xml:space="preserve">Функціональна орієнтація </w:t>
                    </w:r>
                    <w:r w:rsidRPr="008A0CBE">
                      <w:t>ТОВ «ПРОСПЕРІТІ ЛЕНД»</w:t>
                    </w:r>
                  </w:p>
                </w:txbxContent>
              </v:textbox>
            </v:shape>
            <v:shape id="_x0000_s1423" type="#_x0000_t67" style="position:absolute;left:5902;top:10800;width:519;height:193" fillcolor="#0f243e [1615]">
              <v:textbox style="layout-flow:vertical-ideographic"/>
            </v:shape>
            <v:shape id="_x0000_s1424" type="#_x0000_t16" style="position:absolute;left:3441;top:11320;width:740;height:1255">
              <v:textbox style="layout-flow:vertical;mso-layout-flow-alt:bottom-to-top">
                <w:txbxContent>
                  <w:p w:rsidR="008A0CBE" w:rsidRPr="00AA3C09" w:rsidRDefault="008A0CBE" w:rsidP="008A0CBE">
                    <w:pPr>
                      <w:jc w:val="center"/>
                    </w:pPr>
                    <w:r w:rsidRPr="00AA3C09">
                      <w:t>Політика</w:t>
                    </w:r>
                  </w:p>
                </w:txbxContent>
              </v:textbox>
            </v:shape>
            <v:shape id="_x0000_s1425" type="#_x0000_t16" style="position:absolute;left:4410;top:11320;width:740;height:1256">
              <v:textbox style="layout-flow:vertical;mso-layout-flow-alt:bottom-to-top">
                <w:txbxContent>
                  <w:p w:rsidR="008A0CBE" w:rsidRPr="00AA3C09" w:rsidRDefault="008A0CBE" w:rsidP="008A0CBE">
                    <w:pPr>
                      <w:jc w:val="center"/>
                    </w:pPr>
                    <w:r>
                      <w:t>Тактика</w:t>
                    </w:r>
                  </w:p>
                </w:txbxContent>
              </v:textbox>
            </v:shape>
            <v:shape id="_x0000_s1426" type="#_x0000_t16" style="position:absolute;left:8025;top:11320;width:740;height:1256">
              <v:textbox style="layout-flow:vertical;mso-layout-flow-alt:bottom-to-top">
                <w:txbxContent>
                  <w:p w:rsidR="008A0CBE" w:rsidRPr="00AA3C09" w:rsidRDefault="008A0CBE" w:rsidP="008A0CBE">
                    <w:pPr>
                      <w:jc w:val="center"/>
                    </w:pPr>
                    <w:r>
                      <w:t>Моделі</w:t>
                    </w:r>
                  </w:p>
                </w:txbxContent>
              </v:textbox>
            </v:shape>
            <v:shape id="_x0000_s1427" type="#_x0000_t16" style="position:absolute;left:7078;top:11320;width:740;height:1256">
              <v:textbox style="layout-flow:vertical;mso-layout-flow-alt:bottom-to-top">
                <w:txbxContent>
                  <w:p w:rsidR="008A0CBE" w:rsidRPr="00AA3C09" w:rsidRDefault="008A0CBE" w:rsidP="008A0CBE">
                    <w:pPr>
                      <w:jc w:val="center"/>
                    </w:pPr>
                    <w:r>
                      <w:t>Механізми</w:t>
                    </w:r>
                  </w:p>
                </w:txbxContent>
              </v:textbox>
            </v:shape>
            <v:shape id="_x0000_s1428" type="#_x0000_t16" style="position:absolute;left:5267;top:11320;width:739;height:1256">
              <v:textbox style="layout-flow:vertical;mso-layout-flow-alt:bottom-to-top">
                <w:txbxContent>
                  <w:p w:rsidR="008A0CBE" w:rsidRPr="00AA3C09" w:rsidRDefault="008A0CBE" w:rsidP="008A0CBE">
                    <w:pPr>
                      <w:jc w:val="center"/>
                    </w:pPr>
                    <w:r>
                      <w:t>Принципи</w:t>
                    </w:r>
                  </w:p>
                </w:txbxContent>
              </v:textbox>
            </v:shape>
            <v:shape id="_x0000_s1429" type="#_x0000_t16" style="position:absolute;left:6190;top:11320;width:739;height:1256">
              <v:textbox style="layout-flow:vertical;mso-layout-flow-alt:bottom-to-top">
                <w:txbxContent>
                  <w:p w:rsidR="008A0CBE" w:rsidRPr="00AA3C09" w:rsidRDefault="008A0CBE" w:rsidP="008A0CBE">
                    <w:pPr>
                      <w:jc w:val="center"/>
                    </w:pPr>
                    <w:r>
                      <w:t>Процедури</w:t>
                    </w:r>
                  </w:p>
                </w:txbxContent>
              </v:textbox>
            </v:shape>
            <w10:wrap type="none"/>
            <w10:anchorlock/>
          </v:group>
        </w:pict>
      </w:r>
    </w:p>
    <w:p w:rsidR="008A0CBE" w:rsidRDefault="008A0CBE" w:rsidP="008A0CBE">
      <w:pPr>
        <w:tabs>
          <w:tab w:val="left" w:pos="1320"/>
        </w:tabs>
        <w:spacing w:line="360" w:lineRule="auto"/>
        <w:jc w:val="center"/>
        <w:rPr>
          <w:sz w:val="28"/>
          <w:szCs w:val="28"/>
        </w:rPr>
      </w:pPr>
    </w:p>
    <w:p w:rsidR="008A0CBE" w:rsidRDefault="008A0CBE" w:rsidP="008A0CBE">
      <w:pPr>
        <w:tabs>
          <w:tab w:val="left" w:pos="1320"/>
        </w:tabs>
        <w:spacing w:line="360" w:lineRule="auto"/>
        <w:ind w:firstLine="709"/>
        <w:jc w:val="both"/>
        <w:rPr>
          <w:color w:val="231F20"/>
          <w:sz w:val="28"/>
          <w:szCs w:val="28"/>
          <w:bdr w:val="none" w:sz="0" w:space="0" w:color="auto" w:frame="1"/>
        </w:rPr>
      </w:pPr>
      <w:r w:rsidRPr="00D44475">
        <w:rPr>
          <w:sz w:val="28"/>
          <w:szCs w:val="28"/>
        </w:rPr>
        <w:t>Рис</w:t>
      </w:r>
      <w:r>
        <w:rPr>
          <w:sz w:val="28"/>
          <w:szCs w:val="28"/>
        </w:rPr>
        <w:t>. 3</w:t>
      </w:r>
      <w:r w:rsidRPr="00D44475">
        <w:rPr>
          <w:sz w:val="28"/>
          <w:szCs w:val="28"/>
        </w:rPr>
        <w:t>.</w:t>
      </w:r>
      <w:r>
        <w:rPr>
          <w:sz w:val="28"/>
          <w:szCs w:val="28"/>
        </w:rPr>
        <w:t xml:space="preserve">2. </w:t>
      </w:r>
      <w:r w:rsidRPr="00D44475">
        <w:rPr>
          <w:sz w:val="28"/>
          <w:szCs w:val="28"/>
        </w:rPr>
        <w:t xml:space="preserve"> </w:t>
      </w:r>
      <w:r>
        <w:rPr>
          <w:sz w:val="28"/>
          <w:szCs w:val="28"/>
        </w:rPr>
        <w:t>Загальна м</w:t>
      </w:r>
      <w:r>
        <w:rPr>
          <w:color w:val="231F20"/>
          <w:sz w:val="28"/>
          <w:szCs w:val="28"/>
          <w:bdr w:val="none" w:sz="0" w:space="0" w:color="auto" w:frame="1"/>
        </w:rPr>
        <w:t xml:space="preserve">одель функціонування та стратегічного розвитку </w:t>
      </w:r>
      <w:r w:rsidRPr="008A0CBE">
        <w:rPr>
          <w:color w:val="200F03"/>
          <w:sz w:val="28"/>
          <w:szCs w:val="28"/>
        </w:rPr>
        <w:t>ТОВ «ПРОСПЕРІТІ ЛЕНД»</w:t>
      </w:r>
    </w:p>
    <w:p w:rsidR="008A0CBE" w:rsidRPr="00521F28" w:rsidRDefault="008A0CBE" w:rsidP="008A0CBE">
      <w:pPr>
        <w:spacing w:line="360" w:lineRule="auto"/>
        <w:ind w:firstLine="709"/>
        <w:jc w:val="both"/>
        <w:rPr>
          <w:color w:val="231F20"/>
          <w:sz w:val="28"/>
          <w:szCs w:val="28"/>
          <w:bdr w:val="none" w:sz="0" w:space="0" w:color="auto" w:frame="1"/>
        </w:rPr>
      </w:pPr>
      <w:r>
        <w:rPr>
          <w:color w:val="231F20"/>
          <w:sz w:val="28"/>
          <w:szCs w:val="28"/>
          <w:bdr w:val="none" w:sz="0" w:space="0" w:color="auto" w:frame="1"/>
        </w:rPr>
        <w:lastRenderedPageBreak/>
        <w:t xml:space="preserve">На погляд, ціль </w:t>
      </w:r>
      <w:r w:rsidRPr="008A0CBE">
        <w:rPr>
          <w:color w:val="200F03"/>
          <w:sz w:val="28"/>
          <w:szCs w:val="28"/>
        </w:rPr>
        <w:t>виход</w:t>
      </w:r>
      <w:r>
        <w:rPr>
          <w:color w:val="200F03"/>
          <w:sz w:val="28"/>
          <w:szCs w:val="28"/>
        </w:rPr>
        <w:t>у</w:t>
      </w:r>
      <w:r w:rsidRPr="008A0CBE">
        <w:rPr>
          <w:color w:val="200F03"/>
          <w:sz w:val="28"/>
          <w:szCs w:val="28"/>
        </w:rPr>
        <w:t xml:space="preserve"> ТОВ «ПРОСПЕРІТІ ЛЕНД» на нові ринки в умовах глобальних викликів</w:t>
      </w:r>
      <w:r>
        <w:rPr>
          <w:color w:val="231F20"/>
          <w:sz w:val="28"/>
          <w:szCs w:val="28"/>
          <w:bdr w:val="none" w:sz="0" w:space="0" w:color="auto" w:frame="1"/>
        </w:rPr>
        <w:t xml:space="preserve"> – бажаний кінцевий результат господарювання на </w:t>
      </w:r>
      <w:r w:rsidRPr="008A0CBE">
        <w:rPr>
          <w:color w:val="200F03"/>
          <w:sz w:val="28"/>
          <w:szCs w:val="28"/>
        </w:rPr>
        <w:t>ТОВ «ПРОСПЕРІТІ ЛЕНД»</w:t>
      </w:r>
      <w:r>
        <w:rPr>
          <w:color w:val="231F20"/>
          <w:sz w:val="28"/>
          <w:szCs w:val="28"/>
          <w:bdr w:val="none" w:sz="0" w:space="0" w:color="auto" w:frame="1"/>
        </w:rPr>
        <w:t xml:space="preserve">, який забезпечує досягнення стратегічних орієнтирів та місії підприємства. </w:t>
      </w:r>
    </w:p>
    <w:p w:rsidR="008A0CBE" w:rsidRDefault="008A0CBE" w:rsidP="008A0CBE">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Стратегічні </w:t>
      </w:r>
      <w:r w:rsidRPr="007B6019">
        <w:rPr>
          <w:bCs/>
          <w:iCs/>
          <w:color w:val="231F20"/>
          <w:sz w:val="28"/>
          <w:szCs w:val="28"/>
          <w:bdr w:val="none" w:sz="0" w:space="0" w:color="auto" w:frame="1"/>
        </w:rPr>
        <w:t>ціл</w:t>
      </w:r>
      <w:r>
        <w:rPr>
          <w:bCs/>
          <w:iCs/>
          <w:color w:val="231F20"/>
          <w:sz w:val="28"/>
          <w:szCs w:val="28"/>
          <w:bdr w:val="none" w:sz="0" w:space="0" w:color="auto" w:frame="1"/>
        </w:rPr>
        <w:t xml:space="preserve">і </w:t>
      </w:r>
      <w:r w:rsidRPr="008A0CBE">
        <w:rPr>
          <w:color w:val="200F03"/>
          <w:sz w:val="28"/>
          <w:szCs w:val="28"/>
        </w:rPr>
        <w:t xml:space="preserve">ТОВ «ПРОСПЕРІТІ ЛЕНД» </w:t>
      </w:r>
      <w:r w:rsidRPr="007B6019">
        <w:rPr>
          <w:color w:val="231F20"/>
          <w:sz w:val="28"/>
          <w:szCs w:val="28"/>
          <w:bdr w:val="none" w:sz="0" w:space="0" w:color="auto" w:frame="1"/>
        </w:rPr>
        <w:t>–</w:t>
      </w:r>
      <w:r>
        <w:rPr>
          <w:color w:val="231F20"/>
          <w:sz w:val="28"/>
          <w:szCs w:val="28"/>
          <w:bdr w:val="none" w:sz="0" w:space="0" w:color="auto" w:frame="1"/>
        </w:rPr>
        <w:t xml:space="preserve"> </w:t>
      </w:r>
      <w:r w:rsidRPr="007B6019">
        <w:rPr>
          <w:color w:val="231F20"/>
          <w:sz w:val="28"/>
          <w:szCs w:val="28"/>
          <w:bdr w:val="none" w:sz="0" w:space="0" w:color="auto" w:frame="1"/>
        </w:rPr>
        <w:t xml:space="preserve">це встановлення бажаних параметрів стану розвитку </w:t>
      </w:r>
      <w:r>
        <w:rPr>
          <w:color w:val="231F20"/>
          <w:sz w:val="28"/>
          <w:szCs w:val="28"/>
          <w:bdr w:val="none" w:sz="0" w:space="0" w:color="auto" w:frame="1"/>
        </w:rPr>
        <w:t>збуту на підприємстві</w:t>
      </w:r>
      <w:r w:rsidRPr="007B6019">
        <w:rPr>
          <w:color w:val="231F20"/>
          <w:sz w:val="28"/>
          <w:szCs w:val="28"/>
          <w:bdr w:val="none" w:sz="0" w:space="0" w:color="auto" w:frame="1"/>
        </w:rPr>
        <w:t xml:space="preserve"> за певний проміжок часу, на досягнення яких спрямована </w:t>
      </w:r>
      <w:r>
        <w:rPr>
          <w:color w:val="231F20"/>
          <w:sz w:val="28"/>
          <w:szCs w:val="28"/>
          <w:bdr w:val="none" w:sz="0" w:space="0" w:color="auto" w:frame="1"/>
        </w:rPr>
        <w:t xml:space="preserve">господарська </w:t>
      </w:r>
      <w:r w:rsidRPr="007B6019">
        <w:rPr>
          <w:color w:val="231F20"/>
          <w:sz w:val="28"/>
          <w:szCs w:val="28"/>
          <w:bdr w:val="none" w:sz="0" w:space="0" w:color="auto" w:frame="1"/>
        </w:rPr>
        <w:t xml:space="preserve">діяльність </w:t>
      </w:r>
      <w:r w:rsidRPr="008A0CBE">
        <w:rPr>
          <w:color w:val="200F03"/>
          <w:sz w:val="28"/>
          <w:szCs w:val="28"/>
        </w:rPr>
        <w:t xml:space="preserve">ТОВ «ПРОСПЕРІТІ ЛЕНД» </w:t>
      </w:r>
      <w:r w:rsidRPr="007B6019">
        <w:rPr>
          <w:color w:val="231F20"/>
          <w:sz w:val="28"/>
          <w:szCs w:val="28"/>
          <w:bdr w:val="none" w:sz="0" w:space="0" w:color="auto" w:frame="1"/>
        </w:rPr>
        <w:t>з урахуванням підпорядкованості місії</w:t>
      </w:r>
      <w:r>
        <w:rPr>
          <w:color w:val="231F20"/>
          <w:sz w:val="28"/>
          <w:szCs w:val="28"/>
          <w:bdr w:val="none" w:sz="0" w:space="0" w:color="auto" w:frame="1"/>
        </w:rPr>
        <w:t>,</w:t>
      </w:r>
      <w:r w:rsidRPr="007B6019">
        <w:rPr>
          <w:color w:val="231F20"/>
          <w:sz w:val="28"/>
          <w:szCs w:val="28"/>
          <w:bdr w:val="none" w:sz="0" w:space="0" w:color="auto" w:frame="1"/>
        </w:rPr>
        <w:t xml:space="preserve"> </w:t>
      </w:r>
      <w:r>
        <w:rPr>
          <w:color w:val="231F20"/>
          <w:sz w:val="28"/>
          <w:szCs w:val="28"/>
          <w:bdr w:val="none" w:sz="0" w:space="0" w:color="auto" w:frame="1"/>
        </w:rPr>
        <w:t xml:space="preserve">стратегічним орієнтирам і </w:t>
      </w:r>
      <w:r w:rsidRPr="007B6019">
        <w:rPr>
          <w:color w:val="231F20"/>
          <w:sz w:val="28"/>
          <w:szCs w:val="28"/>
          <w:bdr w:val="none" w:sz="0" w:space="0" w:color="auto" w:frame="1"/>
        </w:rPr>
        <w:t xml:space="preserve">впливу </w:t>
      </w:r>
      <w:r>
        <w:rPr>
          <w:color w:val="231F20"/>
          <w:sz w:val="28"/>
          <w:szCs w:val="28"/>
          <w:bdr w:val="none" w:sz="0" w:space="0" w:color="auto" w:frame="1"/>
        </w:rPr>
        <w:t>певних</w:t>
      </w:r>
      <w:r w:rsidRPr="007B6019">
        <w:rPr>
          <w:color w:val="231F20"/>
          <w:sz w:val="28"/>
          <w:szCs w:val="28"/>
          <w:bdr w:val="none" w:sz="0" w:space="0" w:color="auto" w:frame="1"/>
        </w:rPr>
        <w:t xml:space="preserve"> </w:t>
      </w:r>
      <w:r>
        <w:rPr>
          <w:color w:val="231F20"/>
          <w:sz w:val="28"/>
          <w:szCs w:val="28"/>
          <w:bdr w:val="none" w:sz="0" w:space="0" w:color="auto" w:frame="1"/>
        </w:rPr>
        <w:t xml:space="preserve">факторів. </w:t>
      </w:r>
    </w:p>
    <w:p w:rsidR="008A0CBE" w:rsidRPr="004E6116" w:rsidRDefault="008A0CBE" w:rsidP="008A0CBE">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При формуванні стратегічних цілей </w:t>
      </w:r>
      <w:r w:rsidRPr="008A0CBE">
        <w:rPr>
          <w:color w:val="200F03"/>
          <w:sz w:val="28"/>
          <w:szCs w:val="28"/>
        </w:rPr>
        <w:t xml:space="preserve">ТОВ «ПРОСПЕРІТІ ЛЕНД» </w:t>
      </w:r>
      <w:r>
        <w:rPr>
          <w:color w:val="231F20"/>
          <w:sz w:val="28"/>
          <w:szCs w:val="28"/>
          <w:bdr w:val="none" w:sz="0" w:space="0" w:color="auto" w:frame="1"/>
        </w:rPr>
        <w:t>необхідно враховувати</w:t>
      </w:r>
      <w:r w:rsidRPr="004E6116">
        <w:rPr>
          <w:color w:val="231F20"/>
          <w:sz w:val="28"/>
          <w:szCs w:val="28"/>
          <w:bdr w:val="none" w:sz="0" w:space="0" w:color="auto" w:frame="1"/>
        </w:rPr>
        <w:t>:</w:t>
      </w:r>
    </w:p>
    <w:p w:rsidR="00582A8B" w:rsidRPr="00582A8B" w:rsidRDefault="00582A8B" w:rsidP="00582A8B">
      <w:pPr>
        <w:pStyle w:val="af5"/>
        <w:numPr>
          <w:ilvl w:val="0"/>
          <w:numId w:val="30"/>
        </w:numPr>
        <w:spacing w:after="0" w:line="360" w:lineRule="auto"/>
        <w:ind w:left="0" w:firstLine="709"/>
        <w:jc w:val="both"/>
        <w:rPr>
          <w:rFonts w:ascii="Times New Roman" w:hAnsi="Times New Roman"/>
          <w:color w:val="200F03"/>
          <w:sz w:val="28"/>
          <w:szCs w:val="28"/>
        </w:rPr>
      </w:pPr>
      <w:r w:rsidRPr="00582A8B">
        <w:rPr>
          <w:rFonts w:ascii="Times New Roman" w:hAnsi="Times New Roman"/>
          <w:color w:val="200F03"/>
          <w:sz w:val="28"/>
          <w:szCs w:val="28"/>
        </w:rPr>
        <w:t xml:space="preserve">кількість стратегічних цілей </w:t>
      </w:r>
      <w:r w:rsidRPr="008A0CBE">
        <w:rPr>
          <w:rFonts w:ascii="Times New Roman" w:hAnsi="Times New Roman"/>
          <w:color w:val="200F03"/>
          <w:sz w:val="28"/>
          <w:szCs w:val="28"/>
        </w:rPr>
        <w:t xml:space="preserve">ТОВ «ПРОСПЕРІТІ ЛЕНД» </w:t>
      </w:r>
      <w:r w:rsidRPr="00582A8B">
        <w:rPr>
          <w:rFonts w:ascii="Times New Roman" w:hAnsi="Times New Roman"/>
          <w:color w:val="200F03"/>
          <w:sz w:val="28"/>
          <w:szCs w:val="28"/>
        </w:rPr>
        <w:t>не повинна бути завеликою;</w:t>
      </w:r>
    </w:p>
    <w:p w:rsidR="00582A8B" w:rsidRPr="00582A8B" w:rsidRDefault="00582A8B" w:rsidP="00582A8B">
      <w:pPr>
        <w:pStyle w:val="af5"/>
        <w:numPr>
          <w:ilvl w:val="0"/>
          <w:numId w:val="30"/>
        </w:numPr>
        <w:spacing w:after="0" w:line="360" w:lineRule="auto"/>
        <w:ind w:left="0" w:firstLine="709"/>
        <w:jc w:val="both"/>
        <w:rPr>
          <w:rFonts w:ascii="Times New Roman" w:hAnsi="Times New Roman"/>
          <w:color w:val="200F03"/>
          <w:sz w:val="28"/>
          <w:szCs w:val="28"/>
        </w:rPr>
      </w:pPr>
      <w:r w:rsidRPr="00582A8B">
        <w:rPr>
          <w:rFonts w:ascii="Times New Roman" w:hAnsi="Times New Roman"/>
          <w:color w:val="200F03"/>
          <w:sz w:val="28"/>
          <w:szCs w:val="28"/>
        </w:rPr>
        <w:t xml:space="preserve">стратегічні  цілі  повинні відноситися до категорії первинних, тому їх необхідно відрізняти від повторних цілей </w:t>
      </w:r>
      <w:r w:rsidRPr="008A0CBE">
        <w:rPr>
          <w:rFonts w:ascii="Times New Roman" w:hAnsi="Times New Roman"/>
          <w:color w:val="200F03"/>
          <w:sz w:val="28"/>
          <w:szCs w:val="28"/>
        </w:rPr>
        <w:t>ТОВ «ПРОСПЕРІТІ ЛЕНД»</w:t>
      </w:r>
      <w:r w:rsidRPr="00582A8B">
        <w:rPr>
          <w:rFonts w:ascii="Times New Roman" w:hAnsi="Times New Roman"/>
          <w:color w:val="200F03"/>
          <w:sz w:val="28"/>
          <w:szCs w:val="28"/>
        </w:rPr>
        <w:t>;</w:t>
      </w:r>
    </w:p>
    <w:p w:rsidR="00582A8B" w:rsidRPr="00582A8B" w:rsidRDefault="00582A8B" w:rsidP="00582A8B">
      <w:pPr>
        <w:pStyle w:val="af5"/>
        <w:numPr>
          <w:ilvl w:val="0"/>
          <w:numId w:val="30"/>
        </w:numPr>
        <w:spacing w:after="0" w:line="360" w:lineRule="auto"/>
        <w:ind w:left="0" w:firstLine="709"/>
        <w:jc w:val="both"/>
        <w:rPr>
          <w:rFonts w:ascii="Times New Roman" w:hAnsi="Times New Roman"/>
          <w:color w:val="200F03"/>
          <w:sz w:val="28"/>
          <w:szCs w:val="28"/>
        </w:rPr>
      </w:pPr>
      <w:r w:rsidRPr="00582A8B">
        <w:rPr>
          <w:rFonts w:ascii="Times New Roman" w:hAnsi="Times New Roman"/>
          <w:color w:val="200F03"/>
          <w:sz w:val="28"/>
          <w:szCs w:val="28"/>
        </w:rPr>
        <w:t xml:space="preserve">стратегічні цілі   повинні бути сконцентровані на результат </w:t>
      </w:r>
      <w:r w:rsidRPr="008A0CBE">
        <w:rPr>
          <w:rFonts w:ascii="Times New Roman" w:hAnsi="Times New Roman"/>
          <w:color w:val="200F03"/>
          <w:sz w:val="28"/>
          <w:szCs w:val="28"/>
        </w:rPr>
        <w:t>ТОВ «ПРОСПЕРІТІ ЛЕНД»</w:t>
      </w:r>
      <w:r w:rsidRPr="00582A8B">
        <w:rPr>
          <w:rFonts w:ascii="Times New Roman" w:hAnsi="Times New Roman"/>
          <w:color w:val="200F03"/>
          <w:sz w:val="28"/>
          <w:szCs w:val="28"/>
        </w:rPr>
        <w:t>;</w:t>
      </w:r>
    </w:p>
    <w:p w:rsidR="00582A8B" w:rsidRPr="00582A8B" w:rsidRDefault="00582A8B" w:rsidP="00582A8B">
      <w:pPr>
        <w:pStyle w:val="af5"/>
        <w:numPr>
          <w:ilvl w:val="0"/>
          <w:numId w:val="30"/>
        </w:numPr>
        <w:spacing w:after="0" w:line="360" w:lineRule="auto"/>
        <w:ind w:left="0" w:firstLine="709"/>
        <w:jc w:val="both"/>
        <w:rPr>
          <w:rFonts w:ascii="Times New Roman" w:hAnsi="Times New Roman"/>
          <w:color w:val="200F03"/>
          <w:sz w:val="28"/>
          <w:szCs w:val="28"/>
        </w:rPr>
      </w:pPr>
      <w:r w:rsidRPr="00582A8B">
        <w:rPr>
          <w:rFonts w:ascii="Times New Roman" w:hAnsi="Times New Roman"/>
          <w:color w:val="200F03"/>
          <w:sz w:val="28"/>
          <w:szCs w:val="28"/>
        </w:rPr>
        <w:t xml:space="preserve"> стратегічні цілі повинні відповідати місії та стратегічним орієнтирам </w:t>
      </w:r>
      <w:r w:rsidRPr="008A0CBE">
        <w:rPr>
          <w:rFonts w:ascii="Times New Roman" w:hAnsi="Times New Roman"/>
          <w:color w:val="200F03"/>
          <w:sz w:val="28"/>
          <w:szCs w:val="28"/>
        </w:rPr>
        <w:t>ТОВ «ПРОСПЕРІТІ ЛЕНД»</w:t>
      </w:r>
      <w:r w:rsidRPr="00582A8B">
        <w:rPr>
          <w:rFonts w:ascii="Times New Roman" w:hAnsi="Times New Roman"/>
          <w:color w:val="200F03"/>
          <w:sz w:val="28"/>
          <w:szCs w:val="28"/>
        </w:rPr>
        <w:t>;</w:t>
      </w:r>
    </w:p>
    <w:p w:rsidR="00582A8B" w:rsidRPr="00582A8B" w:rsidRDefault="00582A8B" w:rsidP="00582A8B">
      <w:pPr>
        <w:pStyle w:val="af5"/>
        <w:numPr>
          <w:ilvl w:val="0"/>
          <w:numId w:val="30"/>
        </w:numPr>
        <w:spacing w:after="0" w:line="360" w:lineRule="auto"/>
        <w:ind w:left="0" w:firstLine="709"/>
        <w:jc w:val="both"/>
        <w:rPr>
          <w:rFonts w:ascii="Times New Roman" w:hAnsi="Times New Roman"/>
          <w:color w:val="200F03"/>
          <w:sz w:val="28"/>
          <w:szCs w:val="28"/>
        </w:rPr>
      </w:pPr>
      <w:r w:rsidRPr="00582A8B">
        <w:rPr>
          <w:rFonts w:ascii="Times New Roman" w:hAnsi="Times New Roman"/>
          <w:color w:val="200F03"/>
          <w:sz w:val="28"/>
          <w:szCs w:val="28"/>
        </w:rPr>
        <w:t xml:space="preserve"> стратегічні цілі </w:t>
      </w:r>
      <w:r w:rsidRPr="008A0CBE">
        <w:rPr>
          <w:rFonts w:ascii="Times New Roman" w:hAnsi="Times New Roman"/>
          <w:color w:val="200F03"/>
          <w:sz w:val="28"/>
          <w:szCs w:val="28"/>
        </w:rPr>
        <w:t xml:space="preserve">ТОВ «ПРОСПЕРІТІ ЛЕНД» </w:t>
      </w:r>
      <w:r w:rsidRPr="00582A8B">
        <w:rPr>
          <w:rFonts w:ascii="Times New Roman" w:hAnsi="Times New Roman"/>
          <w:color w:val="200F03"/>
          <w:sz w:val="28"/>
          <w:szCs w:val="28"/>
        </w:rPr>
        <w:t xml:space="preserve"> повинні бути доступними для контролінгу;</w:t>
      </w:r>
    </w:p>
    <w:p w:rsidR="00582A8B" w:rsidRPr="00582A8B" w:rsidRDefault="00582A8B" w:rsidP="00582A8B">
      <w:pPr>
        <w:pStyle w:val="af5"/>
        <w:numPr>
          <w:ilvl w:val="0"/>
          <w:numId w:val="30"/>
        </w:numPr>
        <w:spacing w:after="0" w:line="360" w:lineRule="auto"/>
        <w:ind w:left="0" w:firstLine="709"/>
        <w:jc w:val="both"/>
        <w:rPr>
          <w:rFonts w:ascii="Times New Roman" w:hAnsi="Times New Roman"/>
          <w:color w:val="200F03"/>
          <w:sz w:val="28"/>
          <w:szCs w:val="28"/>
        </w:rPr>
      </w:pPr>
      <w:r w:rsidRPr="00582A8B">
        <w:rPr>
          <w:rFonts w:ascii="Times New Roman" w:hAnsi="Times New Roman"/>
          <w:color w:val="200F03"/>
          <w:sz w:val="28"/>
          <w:szCs w:val="28"/>
        </w:rPr>
        <w:t xml:space="preserve">стратегічні цілі </w:t>
      </w:r>
      <w:r w:rsidRPr="008A0CBE">
        <w:rPr>
          <w:rFonts w:ascii="Times New Roman" w:hAnsi="Times New Roman"/>
          <w:color w:val="200F03"/>
          <w:sz w:val="28"/>
          <w:szCs w:val="28"/>
        </w:rPr>
        <w:t xml:space="preserve">ТОВ «ПРОСПЕРІТІ ЛЕНД» </w:t>
      </w:r>
      <w:r w:rsidRPr="00582A8B">
        <w:rPr>
          <w:rFonts w:ascii="Times New Roman" w:hAnsi="Times New Roman"/>
          <w:color w:val="200F03"/>
          <w:sz w:val="28"/>
          <w:szCs w:val="28"/>
        </w:rPr>
        <w:t>повинні бути взаємопов’язані між собою, що зумовлено єдністю місії та цілей підприємства;</w:t>
      </w:r>
    </w:p>
    <w:p w:rsidR="00582A8B" w:rsidRPr="00582A8B" w:rsidRDefault="00582A8B" w:rsidP="00582A8B">
      <w:pPr>
        <w:pStyle w:val="af5"/>
        <w:numPr>
          <w:ilvl w:val="0"/>
          <w:numId w:val="30"/>
        </w:numPr>
        <w:spacing w:after="0" w:line="360" w:lineRule="auto"/>
        <w:ind w:left="0" w:firstLine="709"/>
        <w:jc w:val="both"/>
        <w:rPr>
          <w:rFonts w:ascii="Times New Roman" w:hAnsi="Times New Roman"/>
          <w:color w:val="200F03"/>
          <w:sz w:val="28"/>
          <w:szCs w:val="28"/>
        </w:rPr>
      </w:pPr>
      <w:r w:rsidRPr="00582A8B">
        <w:rPr>
          <w:rFonts w:ascii="Times New Roman" w:hAnsi="Times New Roman"/>
          <w:color w:val="200F03"/>
          <w:sz w:val="28"/>
          <w:szCs w:val="28"/>
        </w:rPr>
        <w:t xml:space="preserve">стратегічні цілі </w:t>
      </w:r>
      <w:r w:rsidRPr="008A0CBE">
        <w:rPr>
          <w:rFonts w:ascii="Times New Roman" w:hAnsi="Times New Roman"/>
          <w:color w:val="200F03"/>
          <w:sz w:val="28"/>
          <w:szCs w:val="28"/>
        </w:rPr>
        <w:t xml:space="preserve">ТОВ «ПРОСПЕРІТІ ЛЕНД» </w:t>
      </w:r>
      <w:r w:rsidRPr="00582A8B">
        <w:rPr>
          <w:rFonts w:ascii="Times New Roman" w:hAnsi="Times New Roman"/>
          <w:color w:val="200F03"/>
          <w:sz w:val="28"/>
          <w:szCs w:val="28"/>
        </w:rPr>
        <w:t>повинні бути гнучкими, тобто залишалася можливість їх корегувати через відповідні зміни у господасрькому середовищі;</w:t>
      </w:r>
    </w:p>
    <w:p w:rsidR="008A0CBE" w:rsidRPr="00582A8B" w:rsidRDefault="00582A8B" w:rsidP="00582A8B">
      <w:pPr>
        <w:pStyle w:val="af5"/>
        <w:numPr>
          <w:ilvl w:val="0"/>
          <w:numId w:val="30"/>
        </w:numPr>
        <w:spacing w:after="0" w:line="360" w:lineRule="auto"/>
        <w:ind w:left="0" w:firstLine="709"/>
        <w:jc w:val="both"/>
        <w:rPr>
          <w:rFonts w:ascii="Times New Roman" w:hAnsi="Times New Roman"/>
          <w:color w:val="200F03"/>
          <w:sz w:val="28"/>
          <w:szCs w:val="28"/>
        </w:rPr>
      </w:pPr>
      <w:r w:rsidRPr="00582A8B">
        <w:rPr>
          <w:rFonts w:ascii="Times New Roman" w:hAnsi="Times New Roman"/>
          <w:color w:val="200F03"/>
          <w:sz w:val="28"/>
          <w:szCs w:val="28"/>
        </w:rPr>
        <w:t>стратегічні цілі ТОВ «ПРОСПЕРІТІ ЛЕНД» повинні бути досяжними з матеріальної та фінансової точки зору</w:t>
      </w:r>
      <w:r>
        <w:rPr>
          <w:rFonts w:ascii="Times New Roman" w:hAnsi="Times New Roman"/>
          <w:color w:val="200F03"/>
          <w:sz w:val="28"/>
          <w:szCs w:val="28"/>
          <w:lang w:val="uk-UA"/>
        </w:rPr>
        <w:t>.</w:t>
      </w:r>
    </w:p>
    <w:p w:rsidR="00F07E50" w:rsidRDefault="00F07E50" w:rsidP="00F07E50">
      <w:pPr>
        <w:spacing w:line="360" w:lineRule="auto"/>
        <w:ind w:firstLine="709"/>
        <w:jc w:val="both"/>
        <w:rPr>
          <w:color w:val="231F20"/>
          <w:sz w:val="28"/>
          <w:szCs w:val="28"/>
          <w:bdr w:val="none" w:sz="0" w:space="0" w:color="auto" w:frame="1"/>
        </w:rPr>
      </w:pPr>
      <w:r>
        <w:rPr>
          <w:color w:val="231F20"/>
          <w:sz w:val="28"/>
          <w:szCs w:val="28"/>
          <w:bdr w:val="none" w:sz="0" w:space="0" w:color="auto" w:frame="1"/>
        </w:rPr>
        <w:lastRenderedPageBreak/>
        <w:t>Ієрархія</w:t>
      </w:r>
      <w:r w:rsidRPr="000C3657">
        <w:rPr>
          <w:color w:val="231F20"/>
          <w:sz w:val="28"/>
          <w:szCs w:val="28"/>
          <w:bdr w:val="none" w:sz="0" w:space="0" w:color="auto" w:frame="1"/>
        </w:rPr>
        <w:t xml:space="preserve"> </w:t>
      </w:r>
      <w:r>
        <w:rPr>
          <w:color w:val="231F20"/>
          <w:sz w:val="28"/>
          <w:szCs w:val="28"/>
          <w:bdr w:val="none" w:sz="0" w:space="0" w:color="auto" w:frame="1"/>
        </w:rPr>
        <w:t xml:space="preserve">стратегічних </w:t>
      </w:r>
      <w:r w:rsidRPr="000C3657">
        <w:rPr>
          <w:color w:val="231F20"/>
          <w:sz w:val="28"/>
          <w:szCs w:val="28"/>
          <w:bdr w:val="none" w:sz="0" w:space="0" w:color="auto" w:frame="1"/>
        </w:rPr>
        <w:t xml:space="preserve">цілей </w:t>
      </w:r>
      <w:r w:rsidRPr="008A0CBE">
        <w:rPr>
          <w:color w:val="200F03"/>
          <w:sz w:val="28"/>
          <w:szCs w:val="28"/>
        </w:rPr>
        <w:t>виход</w:t>
      </w:r>
      <w:r>
        <w:rPr>
          <w:color w:val="200F03"/>
          <w:sz w:val="28"/>
          <w:szCs w:val="28"/>
        </w:rPr>
        <w:t>у</w:t>
      </w:r>
      <w:r w:rsidRPr="008A0CBE">
        <w:rPr>
          <w:color w:val="200F03"/>
          <w:sz w:val="28"/>
          <w:szCs w:val="28"/>
        </w:rPr>
        <w:t xml:space="preserve"> ТОВ «ПРОСПЕРІТІ ЛЕНД» на нові ринки в умовах глобальних викликів</w:t>
      </w:r>
      <w:r>
        <w:rPr>
          <w:color w:val="231F20"/>
          <w:sz w:val="28"/>
          <w:szCs w:val="28"/>
          <w:bdr w:val="none" w:sz="0" w:space="0" w:color="auto" w:frame="1"/>
        </w:rPr>
        <w:t>:</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 xml:space="preserve">стратегічні цілі власників </w:t>
      </w:r>
      <w:r w:rsidRPr="008A0CBE">
        <w:rPr>
          <w:rFonts w:ascii="Times New Roman" w:hAnsi="Times New Roman"/>
          <w:color w:val="200F03"/>
          <w:sz w:val="28"/>
          <w:szCs w:val="28"/>
        </w:rPr>
        <w:t xml:space="preserve">ТОВ «ПРОСПЕРІТІ ЛЕНД» </w:t>
      </w:r>
      <w:r w:rsidRPr="00F07E50">
        <w:rPr>
          <w:rFonts w:ascii="Times New Roman" w:hAnsi="Times New Roman"/>
          <w:color w:val="200F03"/>
          <w:sz w:val="28"/>
          <w:szCs w:val="28"/>
        </w:rPr>
        <w:t xml:space="preserve">– положення на ринку і в суспільстві, приріст капіталу та дивіденди на </w:t>
      </w:r>
      <w:r w:rsidRPr="008A0CBE">
        <w:rPr>
          <w:rFonts w:ascii="Times New Roman" w:hAnsi="Times New Roman"/>
          <w:color w:val="200F03"/>
          <w:sz w:val="28"/>
          <w:szCs w:val="28"/>
        </w:rPr>
        <w:t>ТОВ «ПРОСПЕРІТІ ЛЕНД»</w:t>
      </w:r>
      <w:r w:rsidRPr="00F07E50">
        <w:rPr>
          <w:rFonts w:ascii="Times New Roman" w:hAnsi="Times New Roman"/>
          <w:color w:val="200F03"/>
          <w:sz w:val="28"/>
          <w:szCs w:val="28"/>
        </w:rPr>
        <w:t>;</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 xml:space="preserve"> місія  </w:t>
      </w:r>
      <w:r w:rsidRPr="008A0CBE">
        <w:rPr>
          <w:rFonts w:ascii="Times New Roman" w:hAnsi="Times New Roman"/>
          <w:color w:val="200F03"/>
          <w:sz w:val="28"/>
          <w:szCs w:val="28"/>
        </w:rPr>
        <w:t xml:space="preserve">ТОВ «ПРОСПЕРІТІ ЛЕНД» </w:t>
      </w:r>
      <w:r w:rsidRPr="00F07E50">
        <w:rPr>
          <w:rFonts w:ascii="Times New Roman" w:hAnsi="Times New Roman"/>
          <w:color w:val="200F03"/>
          <w:sz w:val="28"/>
          <w:szCs w:val="28"/>
        </w:rPr>
        <w:t xml:space="preserve"> – узагальнене призначення і напрямок розвитку підприємства;</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 xml:space="preserve">стратегічні орієнтири менеджменту </w:t>
      </w:r>
      <w:r w:rsidRPr="008A0CBE">
        <w:rPr>
          <w:rFonts w:ascii="Times New Roman" w:hAnsi="Times New Roman"/>
          <w:color w:val="200F03"/>
          <w:sz w:val="28"/>
          <w:szCs w:val="28"/>
        </w:rPr>
        <w:t xml:space="preserve">ТОВ «ПРОСПЕРІТІ ЛЕНД» </w:t>
      </w:r>
      <w:r w:rsidRPr="00F07E50">
        <w:rPr>
          <w:rFonts w:ascii="Times New Roman" w:hAnsi="Times New Roman"/>
          <w:color w:val="200F03"/>
          <w:sz w:val="28"/>
          <w:szCs w:val="28"/>
        </w:rPr>
        <w:t xml:space="preserve">– заплановані результати господарювання на </w:t>
      </w:r>
      <w:r w:rsidRPr="008A0CBE">
        <w:rPr>
          <w:rFonts w:ascii="Times New Roman" w:hAnsi="Times New Roman"/>
          <w:color w:val="200F03"/>
          <w:sz w:val="28"/>
          <w:szCs w:val="28"/>
        </w:rPr>
        <w:t>ТОВ «ПРОСПЕРІТІ ЛЕНД»</w:t>
      </w:r>
      <w:r w:rsidRPr="00F07E50">
        <w:rPr>
          <w:rFonts w:ascii="Times New Roman" w:hAnsi="Times New Roman"/>
          <w:color w:val="200F03"/>
          <w:sz w:val="28"/>
          <w:szCs w:val="28"/>
        </w:rPr>
        <w:t>;</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 xml:space="preserve"> стратегічні цілі управлінського персоналу </w:t>
      </w:r>
      <w:r w:rsidRPr="008A0CBE">
        <w:rPr>
          <w:rFonts w:ascii="Times New Roman" w:hAnsi="Times New Roman"/>
          <w:color w:val="200F03"/>
          <w:sz w:val="28"/>
          <w:szCs w:val="28"/>
        </w:rPr>
        <w:t xml:space="preserve">ТОВ «ПРОСПЕРІТІ ЛЕНД» </w:t>
      </w:r>
      <w:r w:rsidRPr="00F07E50">
        <w:rPr>
          <w:rFonts w:ascii="Times New Roman" w:hAnsi="Times New Roman"/>
          <w:color w:val="200F03"/>
          <w:sz w:val="28"/>
          <w:szCs w:val="28"/>
        </w:rPr>
        <w:t xml:space="preserve"> – положення на ринку, персональні досягнення та винагороди на </w:t>
      </w:r>
      <w:r w:rsidRPr="008A0CBE">
        <w:rPr>
          <w:rFonts w:ascii="Times New Roman" w:hAnsi="Times New Roman"/>
          <w:color w:val="200F03"/>
          <w:sz w:val="28"/>
          <w:szCs w:val="28"/>
        </w:rPr>
        <w:t>ТОВ «ПРОСПЕРІТІ ЛЕНД»</w:t>
      </w:r>
      <w:r w:rsidRPr="00F07E50">
        <w:rPr>
          <w:rFonts w:ascii="Times New Roman" w:hAnsi="Times New Roman"/>
          <w:color w:val="200F03"/>
          <w:sz w:val="28"/>
          <w:szCs w:val="28"/>
        </w:rPr>
        <w:t>;</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 xml:space="preserve"> стратегічні цілі робітників </w:t>
      </w:r>
      <w:r w:rsidRPr="008A0CBE">
        <w:rPr>
          <w:rFonts w:ascii="Times New Roman" w:hAnsi="Times New Roman"/>
          <w:color w:val="200F03"/>
          <w:sz w:val="28"/>
          <w:szCs w:val="28"/>
        </w:rPr>
        <w:t xml:space="preserve">ТОВ «ПРОСПЕРІТІ ЛЕНД» </w:t>
      </w:r>
      <w:r w:rsidRPr="00F07E50">
        <w:rPr>
          <w:rFonts w:ascii="Times New Roman" w:hAnsi="Times New Roman"/>
          <w:color w:val="200F03"/>
          <w:sz w:val="28"/>
          <w:szCs w:val="28"/>
        </w:rPr>
        <w:t xml:space="preserve">– особисте становище працівника на </w:t>
      </w:r>
      <w:r w:rsidRPr="008A0CBE">
        <w:rPr>
          <w:rFonts w:ascii="Times New Roman" w:hAnsi="Times New Roman"/>
          <w:color w:val="200F03"/>
          <w:sz w:val="28"/>
          <w:szCs w:val="28"/>
        </w:rPr>
        <w:t xml:space="preserve">ТОВ «ПРОСПЕРІТІ ЛЕНД» </w:t>
      </w:r>
      <w:r w:rsidRPr="00F07E50">
        <w:rPr>
          <w:rFonts w:ascii="Times New Roman" w:hAnsi="Times New Roman"/>
          <w:color w:val="200F03"/>
          <w:sz w:val="28"/>
          <w:szCs w:val="28"/>
        </w:rPr>
        <w:t>, задоволеність роботою, кар’єра, досягнення, винагороди тощо.</w:t>
      </w:r>
    </w:p>
    <w:p w:rsidR="00F07E50" w:rsidRDefault="00F07E50" w:rsidP="00F07E50">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Основні компоненти стратегічних цілей </w:t>
      </w:r>
      <w:r w:rsidRPr="008A0CBE">
        <w:rPr>
          <w:color w:val="200F03"/>
          <w:sz w:val="28"/>
          <w:szCs w:val="28"/>
        </w:rPr>
        <w:t>виход</w:t>
      </w:r>
      <w:r>
        <w:rPr>
          <w:color w:val="200F03"/>
          <w:sz w:val="28"/>
          <w:szCs w:val="28"/>
        </w:rPr>
        <w:t>у</w:t>
      </w:r>
      <w:r w:rsidRPr="008A0CBE">
        <w:rPr>
          <w:color w:val="200F03"/>
          <w:sz w:val="28"/>
          <w:szCs w:val="28"/>
        </w:rPr>
        <w:t xml:space="preserve"> ТОВ «ПРОСПЕРІТІ ЛЕНД» на нові ринки в умовах глобальних викликів</w:t>
      </w:r>
      <w:r w:rsidRPr="00777458">
        <w:rPr>
          <w:color w:val="231F20"/>
          <w:sz w:val="28"/>
          <w:szCs w:val="28"/>
          <w:bdr w:val="none" w:sz="0" w:space="0" w:color="auto" w:frame="1"/>
        </w:rPr>
        <w:t xml:space="preserve">: </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 xml:space="preserve">створення доданої вартості; </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розширення ринку збуту продукції;</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збільшення власного капіталу;</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 xml:space="preserve"> економічне зростання;</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соціальна відповідальність;</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результативність</w:t>
      </w:r>
    </w:p>
    <w:p w:rsidR="00F07E50" w:rsidRPr="00F07E50" w:rsidRDefault="00F07E50" w:rsidP="00F07E50">
      <w:pPr>
        <w:pStyle w:val="af5"/>
        <w:numPr>
          <w:ilvl w:val="0"/>
          <w:numId w:val="30"/>
        </w:numPr>
        <w:spacing w:after="0" w:line="360" w:lineRule="auto"/>
        <w:ind w:left="0" w:firstLine="709"/>
        <w:jc w:val="both"/>
        <w:rPr>
          <w:rFonts w:ascii="Times New Roman" w:hAnsi="Times New Roman"/>
          <w:color w:val="200F03"/>
          <w:sz w:val="28"/>
          <w:szCs w:val="28"/>
        </w:rPr>
      </w:pPr>
      <w:r w:rsidRPr="00F07E50">
        <w:rPr>
          <w:rFonts w:ascii="Times New Roman" w:hAnsi="Times New Roman"/>
          <w:color w:val="200F03"/>
          <w:sz w:val="28"/>
          <w:szCs w:val="28"/>
        </w:rPr>
        <w:t xml:space="preserve"> ефективність.</w:t>
      </w:r>
    </w:p>
    <w:p w:rsidR="00AE4A25" w:rsidRDefault="00AE4A25" w:rsidP="00AE4A25">
      <w:pPr>
        <w:spacing w:line="360" w:lineRule="auto"/>
        <w:ind w:firstLine="709"/>
        <w:jc w:val="both"/>
        <w:rPr>
          <w:color w:val="200F03"/>
          <w:sz w:val="28"/>
          <w:szCs w:val="28"/>
        </w:rPr>
      </w:pPr>
      <w:r w:rsidRPr="000C3657">
        <w:rPr>
          <w:color w:val="231F20"/>
          <w:sz w:val="28"/>
          <w:szCs w:val="28"/>
          <w:bdr w:val="none" w:sz="0" w:space="0" w:color="auto" w:frame="1"/>
        </w:rPr>
        <w:t>Для досягнення</w:t>
      </w:r>
      <w:r>
        <w:rPr>
          <w:color w:val="231F20"/>
          <w:sz w:val="28"/>
          <w:szCs w:val="28"/>
          <w:bdr w:val="none" w:sz="0" w:space="0" w:color="auto" w:frame="1"/>
        </w:rPr>
        <w:t xml:space="preserve"> стратегічної цілі </w:t>
      </w:r>
      <w:r w:rsidRPr="008A0CBE">
        <w:rPr>
          <w:color w:val="200F03"/>
          <w:sz w:val="28"/>
          <w:szCs w:val="28"/>
        </w:rPr>
        <w:t>виход</w:t>
      </w:r>
      <w:r>
        <w:rPr>
          <w:color w:val="200F03"/>
          <w:sz w:val="28"/>
          <w:szCs w:val="28"/>
        </w:rPr>
        <w:t>у</w:t>
      </w:r>
      <w:r w:rsidRPr="008A0CBE">
        <w:rPr>
          <w:color w:val="200F03"/>
          <w:sz w:val="28"/>
          <w:szCs w:val="28"/>
        </w:rPr>
        <w:t xml:space="preserve"> ТОВ «ПРОСПЕРІТІ ЛЕНД» на нові ринки в умовах глобальних викликів</w:t>
      </w:r>
      <w:r>
        <w:rPr>
          <w:color w:val="200F03"/>
          <w:sz w:val="28"/>
          <w:szCs w:val="28"/>
        </w:rPr>
        <w:t xml:space="preserve"> необхідно:</w:t>
      </w:r>
    </w:p>
    <w:p w:rsidR="002E7C4F" w:rsidRPr="002E7C4F" w:rsidRDefault="002E7C4F"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t xml:space="preserve">випускати високоякісну готову продукцію на </w:t>
      </w:r>
      <w:r w:rsidRPr="008A0CBE">
        <w:rPr>
          <w:rFonts w:ascii="Times New Roman" w:hAnsi="Times New Roman"/>
          <w:color w:val="200F03"/>
          <w:sz w:val="28"/>
          <w:szCs w:val="28"/>
        </w:rPr>
        <w:t>ТОВ «ПРОСПЕРІТІ ЛЕНД»</w:t>
      </w:r>
      <w:r w:rsidRPr="002E7C4F">
        <w:rPr>
          <w:rFonts w:ascii="Times New Roman" w:hAnsi="Times New Roman"/>
          <w:color w:val="200F03"/>
          <w:sz w:val="28"/>
          <w:szCs w:val="28"/>
        </w:rPr>
        <w:t>, яка задовольняє потреби значної кількості споживачів;</w:t>
      </w:r>
    </w:p>
    <w:p w:rsidR="002E7C4F" w:rsidRPr="002E7C4F" w:rsidRDefault="002E7C4F"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t xml:space="preserve">діджиталізація процесів управління на </w:t>
      </w:r>
      <w:r w:rsidRPr="008A0CBE">
        <w:rPr>
          <w:rFonts w:ascii="Times New Roman" w:hAnsi="Times New Roman"/>
          <w:color w:val="200F03"/>
          <w:sz w:val="28"/>
          <w:szCs w:val="28"/>
        </w:rPr>
        <w:t>ТОВ «ПРОСПЕРІТІ ЛЕНД»</w:t>
      </w:r>
      <w:r w:rsidRPr="002E7C4F">
        <w:rPr>
          <w:rFonts w:ascii="Times New Roman" w:hAnsi="Times New Roman"/>
          <w:color w:val="200F03"/>
          <w:sz w:val="28"/>
          <w:szCs w:val="28"/>
        </w:rPr>
        <w:t xml:space="preserve">; </w:t>
      </w:r>
    </w:p>
    <w:p w:rsidR="002E7C4F" w:rsidRPr="002E7C4F" w:rsidRDefault="002E7C4F"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lastRenderedPageBreak/>
        <w:t xml:space="preserve">забезпечувати конкурентоспроможність результатів діяльності на </w:t>
      </w:r>
      <w:r w:rsidRPr="008A0CBE">
        <w:rPr>
          <w:rFonts w:ascii="Times New Roman" w:hAnsi="Times New Roman"/>
          <w:color w:val="200F03"/>
          <w:sz w:val="28"/>
          <w:szCs w:val="28"/>
        </w:rPr>
        <w:t>ТОВ «ПРОСПЕРІТІ ЛЕНД»</w:t>
      </w:r>
      <w:r w:rsidRPr="002E7C4F">
        <w:rPr>
          <w:rFonts w:ascii="Times New Roman" w:hAnsi="Times New Roman"/>
          <w:color w:val="200F03"/>
          <w:sz w:val="28"/>
          <w:szCs w:val="28"/>
        </w:rPr>
        <w:t>;</w:t>
      </w:r>
    </w:p>
    <w:p w:rsidR="002E7C4F" w:rsidRPr="002E7C4F" w:rsidRDefault="002E7C4F"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t xml:space="preserve">задоволення сучасних соціальних потреб працівників на </w:t>
      </w:r>
      <w:r w:rsidRPr="008A0CBE">
        <w:rPr>
          <w:rFonts w:ascii="Times New Roman" w:hAnsi="Times New Roman"/>
          <w:color w:val="200F03"/>
          <w:sz w:val="28"/>
          <w:szCs w:val="28"/>
        </w:rPr>
        <w:t>ТОВ «ПРОСПЕРІТІ ЛЕНД»</w:t>
      </w:r>
      <w:r w:rsidRPr="002E7C4F">
        <w:rPr>
          <w:rFonts w:ascii="Times New Roman" w:hAnsi="Times New Roman"/>
          <w:color w:val="200F03"/>
          <w:sz w:val="28"/>
          <w:szCs w:val="28"/>
        </w:rPr>
        <w:t>;</w:t>
      </w:r>
    </w:p>
    <w:p w:rsidR="002E7C4F" w:rsidRPr="002E7C4F" w:rsidRDefault="002E7C4F"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t xml:space="preserve">застосовувати програмно-цільове управління, на </w:t>
      </w:r>
      <w:r w:rsidRPr="008A0CBE">
        <w:rPr>
          <w:rFonts w:ascii="Times New Roman" w:hAnsi="Times New Roman"/>
          <w:color w:val="200F03"/>
          <w:sz w:val="28"/>
          <w:szCs w:val="28"/>
        </w:rPr>
        <w:t xml:space="preserve">ТОВ «ПРОСПЕРІТІ ЛЕНД» </w:t>
      </w:r>
      <w:r w:rsidRPr="002E7C4F">
        <w:rPr>
          <w:rFonts w:ascii="Times New Roman" w:hAnsi="Times New Roman"/>
          <w:color w:val="200F03"/>
          <w:sz w:val="28"/>
          <w:szCs w:val="28"/>
        </w:rPr>
        <w:t xml:space="preserve"> в межах якого контролюється рівень параметричних індикаторів процесу реалізації продукції на підприємстві;</w:t>
      </w:r>
    </w:p>
    <w:p w:rsidR="002E7C4F" w:rsidRPr="002E7C4F" w:rsidRDefault="002E7C4F"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t xml:space="preserve">здійснювати гнучку цінову політику на </w:t>
      </w:r>
      <w:r w:rsidRPr="008A0CBE">
        <w:rPr>
          <w:rFonts w:ascii="Times New Roman" w:hAnsi="Times New Roman"/>
          <w:color w:val="200F03"/>
          <w:sz w:val="28"/>
          <w:szCs w:val="28"/>
        </w:rPr>
        <w:t>ТОВ «ПРОСПЕРІТІ ЛЕНД»</w:t>
      </w:r>
      <w:r w:rsidRPr="002E7C4F">
        <w:rPr>
          <w:rFonts w:ascii="Times New Roman" w:hAnsi="Times New Roman"/>
          <w:color w:val="200F03"/>
          <w:sz w:val="28"/>
          <w:szCs w:val="28"/>
        </w:rPr>
        <w:t>;</w:t>
      </w:r>
    </w:p>
    <w:p w:rsidR="002E7C4F" w:rsidRPr="002E7C4F" w:rsidRDefault="002E7C4F"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t xml:space="preserve">раціонально використовувати ресурсне забезпечення на </w:t>
      </w:r>
      <w:r w:rsidRPr="008A0CBE">
        <w:rPr>
          <w:rFonts w:ascii="Times New Roman" w:hAnsi="Times New Roman"/>
          <w:color w:val="200F03"/>
          <w:sz w:val="28"/>
          <w:szCs w:val="28"/>
        </w:rPr>
        <w:t xml:space="preserve">ТОВ «ПРОСПЕРІТІ ЛЕНД» </w:t>
      </w:r>
      <w:r w:rsidRPr="002E7C4F">
        <w:rPr>
          <w:rFonts w:ascii="Times New Roman" w:hAnsi="Times New Roman"/>
          <w:color w:val="200F03"/>
          <w:sz w:val="28"/>
          <w:szCs w:val="28"/>
        </w:rPr>
        <w:t xml:space="preserve">з урахуванням їх взаємозамінності; </w:t>
      </w:r>
    </w:p>
    <w:p w:rsidR="002E7C4F" w:rsidRPr="002E7C4F" w:rsidRDefault="002E7C4F"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t xml:space="preserve">розробляти на </w:t>
      </w:r>
      <w:r w:rsidRPr="008A0CBE">
        <w:rPr>
          <w:rFonts w:ascii="Times New Roman" w:hAnsi="Times New Roman"/>
          <w:color w:val="200F03"/>
          <w:sz w:val="28"/>
          <w:szCs w:val="28"/>
        </w:rPr>
        <w:t xml:space="preserve">ТОВ «ПРОСПЕРІТІ ЛЕНД» </w:t>
      </w:r>
      <w:r w:rsidRPr="002E7C4F">
        <w:rPr>
          <w:rFonts w:ascii="Times New Roman" w:hAnsi="Times New Roman"/>
          <w:color w:val="200F03"/>
          <w:sz w:val="28"/>
          <w:szCs w:val="28"/>
        </w:rPr>
        <w:t>стратегію та тактику поведінки менеджменту, які повинні мати ознаки гнучкості й адаптивності;</w:t>
      </w:r>
    </w:p>
    <w:p w:rsidR="002E7C4F" w:rsidRPr="002E7C4F" w:rsidRDefault="002E7C4F"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t xml:space="preserve">систематично впроваджувати інновації на всій стадіях операційної діяльності </w:t>
      </w:r>
      <w:r w:rsidRPr="008A0CBE">
        <w:rPr>
          <w:rFonts w:ascii="Times New Roman" w:hAnsi="Times New Roman"/>
          <w:color w:val="200F03"/>
          <w:sz w:val="28"/>
          <w:szCs w:val="28"/>
        </w:rPr>
        <w:t>ТОВ «ПРОСПЕРІТІ ЛЕНД»</w:t>
      </w:r>
      <w:r w:rsidRPr="002E7C4F">
        <w:rPr>
          <w:rFonts w:ascii="Times New Roman" w:hAnsi="Times New Roman"/>
          <w:color w:val="200F03"/>
          <w:sz w:val="28"/>
          <w:szCs w:val="28"/>
        </w:rPr>
        <w:t>;</w:t>
      </w:r>
    </w:p>
    <w:p w:rsidR="002E7C4F" w:rsidRPr="002E7C4F" w:rsidRDefault="002E7C4F"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t xml:space="preserve">якісна та кількісна орієнтація економічного розвитку </w:t>
      </w:r>
      <w:r w:rsidRPr="008A0CBE">
        <w:rPr>
          <w:rFonts w:ascii="Times New Roman" w:hAnsi="Times New Roman"/>
          <w:color w:val="200F03"/>
          <w:sz w:val="28"/>
          <w:szCs w:val="28"/>
        </w:rPr>
        <w:t>ТОВ «ПРОСПЕРІТІ ЛЕНД»</w:t>
      </w:r>
      <w:r w:rsidRPr="002E7C4F">
        <w:rPr>
          <w:rFonts w:ascii="Times New Roman" w:hAnsi="Times New Roman"/>
          <w:color w:val="200F03"/>
          <w:sz w:val="28"/>
          <w:szCs w:val="28"/>
        </w:rPr>
        <w:t>;</w:t>
      </w:r>
    </w:p>
    <w:p w:rsidR="00AE4A25" w:rsidRPr="002E7C4F" w:rsidRDefault="00AE4A25" w:rsidP="002E7C4F">
      <w:pPr>
        <w:pStyle w:val="af5"/>
        <w:numPr>
          <w:ilvl w:val="0"/>
          <w:numId w:val="30"/>
        </w:numPr>
        <w:spacing w:after="0" w:line="360" w:lineRule="auto"/>
        <w:ind w:left="0" w:firstLine="709"/>
        <w:jc w:val="both"/>
        <w:rPr>
          <w:rFonts w:ascii="Times New Roman" w:hAnsi="Times New Roman"/>
          <w:color w:val="200F03"/>
          <w:sz w:val="28"/>
          <w:szCs w:val="28"/>
        </w:rPr>
      </w:pPr>
      <w:r w:rsidRPr="002E7C4F">
        <w:rPr>
          <w:rFonts w:ascii="Times New Roman" w:hAnsi="Times New Roman"/>
          <w:color w:val="200F03"/>
          <w:sz w:val="28"/>
          <w:szCs w:val="28"/>
        </w:rPr>
        <w:t xml:space="preserve">системно впроваджувати інновації на </w:t>
      </w:r>
      <w:r w:rsidR="002E7C4F" w:rsidRPr="008A0CBE">
        <w:rPr>
          <w:rFonts w:ascii="Times New Roman" w:hAnsi="Times New Roman"/>
          <w:color w:val="200F03"/>
          <w:sz w:val="28"/>
          <w:szCs w:val="28"/>
        </w:rPr>
        <w:t>ТОВ «ПРОСПЕРІТІ ЛЕНД»</w:t>
      </w:r>
      <w:r w:rsidR="002E7C4F" w:rsidRPr="002E7C4F">
        <w:rPr>
          <w:rFonts w:ascii="Times New Roman" w:hAnsi="Times New Roman"/>
          <w:color w:val="200F03"/>
          <w:sz w:val="28"/>
          <w:szCs w:val="28"/>
        </w:rPr>
        <w:t>.</w:t>
      </w:r>
    </w:p>
    <w:p w:rsidR="002E7C4F" w:rsidRPr="007C6D5A" w:rsidRDefault="002E7C4F" w:rsidP="002E7C4F">
      <w:pPr>
        <w:pStyle w:val="af"/>
        <w:spacing w:after="0" w:line="360" w:lineRule="auto"/>
        <w:ind w:firstLine="709"/>
        <w:jc w:val="both"/>
        <w:rPr>
          <w:sz w:val="28"/>
          <w:szCs w:val="28"/>
        </w:rPr>
      </w:pPr>
      <w:r>
        <w:rPr>
          <w:sz w:val="28"/>
          <w:szCs w:val="28"/>
        </w:rPr>
        <w:t xml:space="preserve">Таким чином, забезпечення та реалізація ринкової стратегії </w:t>
      </w:r>
      <w:r w:rsidRPr="008A0CBE">
        <w:rPr>
          <w:color w:val="200F03"/>
          <w:sz w:val="28"/>
          <w:szCs w:val="28"/>
        </w:rPr>
        <w:t>виход</w:t>
      </w:r>
      <w:r>
        <w:rPr>
          <w:color w:val="200F03"/>
          <w:sz w:val="28"/>
          <w:szCs w:val="28"/>
        </w:rPr>
        <w:t>у</w:t>
      </w:r>
      <w:r w:rsidRPr="008A0CBE">
        <w:rPr>
          <w:color w:val="200F03"/>
          <w:sz w:val="28"/>
          <w:szCs w:val="28"/>
        </w:rPr>
        <w:t xml:space="preserve"> ТОВ «ПРОСПЕРІТІ ЛЕНД» на нові ринки в умовах глобальних викликів</w:t>
      </w:r>
      <w:r>
        <w:rPr>
          <w:sz w:val="28"/>
          <w:szCs w:val="28"/>
        </w:rPr>
        <w:t xml:space="preserve"> </w:t>
      </w:r>
      <w:r w:rsidRPr="006A310C">
        <w:rPr>
          <w:sz w:val="28"/>
          <w:szCs w:val="28"/>
        </w:rPr>
        <w:t xml:space="preserve">може базуватися на певній сукупності </w:t>
      </w:r>
      <w:r>
        <w:rPr>
          <w:sz w:val="28"/>
          <w:szCs w:val="28"/>
        </w:rPr>
        <w:t xml:space="preserve">елементів системи стратегічного менедмженту. Для виокремлення аналітичного інструментарію необхідно </w:t>
      </w:r>
      <w:r w:rsidRPr="006A310C">
        <w:rPr>
          <w:sz w:val="28"/>
          <w:szCs w:val="28"/>
        </w:rPr>
        <w:t xml:space="preserve">підходити з позиції ситуаційних теорій і </w:t>
      </w:r>
      <w:r>
        <w:rPr>
          <w:sz w:val="28"/>
          <w:szCs w:val="28"/>
        </w:rPr>
        <w:t>визначених</w:t>
      </w:r>
      <w:r w:rsidRPr="006A310C">
        <w:rPr>
          <w:sz w:val="28"/>
          <w:szCs w:val="28"/>
        </w:rPr>
        <w:t xml:space="preserve"> управлінських завдань</w:t>
      </w:r>
      <w:r>
        <w:rPr>
          <w:sz w:val="28"/>
          <w:szCs w:val="28"/>
        </w:rPr>
        <w:t xml:space="preserve"> щодо </w:t>
      </w:r>
      <w:r w:rsidRPr="008A0CBE">
        <w:rPr>
          <w:color w:val="200F03"/>
          <w:sz w:val="28"/>
          <w:szCs w:val="28"/>
        </w:rPr>
        <w:t>виход</w:t>
      </w:r>
      <w:r>
        <w:rPr>
          <w:color w:val="200F03"/>
          <w:sz w:val="28"/>
          <w:szCs w:val="28"/>
        </w:rPr>
        <w:t>у</w:t>
      </w:r>
      <w:r w:rsidRPr="008A0CBE">
        <w:rPr>
          <w:color w:val="200F03"/>
          <w:sz w:val="28"/>
          <w:szCs w:val="28"/>
        </w:rPr>
        <w:t xml:space="preserve"> ТОВ «ПРОСПЕРІТІ ЛЕНД» на нові ринки в умовах глобальних викликів</w:t>
      </w:r>
      <w:r>
        <w:rPr>
          <w:sz w:val="28"/>
          <w:szCs w:val="28"/>
        </w:rPr>
        <w:t xml:space="preserve"> з урахуванням короткострокової та довгострокової спрямованості</w:t>
      </w:r>
      <w:r w:rsidRPr="006A310C">
        <w:rPr>
          <w:sz w:val="28"/>
          <w:szCs w:val="28"/>
        </w:rPr>
        <w:t xml:space="preserve">, забезпечуючи при цьому системний характер </w:t>
      </w:r>
      <w:r>
        <w:rPr>
          <w:sz w:val="28"/>
          <w:szCs w:val="28"/>
        </w:rPr>
        <w:t>реалізації стратегічних цілей підприємства, які пов’язані із розширення збуту продукції підприємства.</w:t>
      </w:r>
    </w:p>
    <w:p w:rsidR="002E7C4F" w:rsidRDefault="002E7C4F" w:rsidP="00E672A8">
      <w:pPr>
        <w:spacing w:line="360" w:lineRule="auto"/>
        <w:ind w:firstLine="708"/>
        <w:jc w:val="both"/>
        <w:rPr>
          <w:sz w:val="28"/>
          <w:szCs w:val="28"/>
        </w:rPr>
      </w:pPr>
    </w:p>
    <w:p w:rsidR="00E672A8" w:rsidRPr="009C565E" w:rsidRDefault="00E672A8" w:rsidP="00E672A8">
      <w:pPr>
        <w:spacing w:line="360" w:lineRule="auto"/>
        <w:ind w:firstLine="708"/>
        <w:jc w:val="both"/>
        <w:rPr>
          <w:sz w:val="28"/>
          <w:szCs w:val="28"/>
        </w:rPr>
      </w:pPr>
      <w:r w:rsidRPr="009C565E">
        <w:rPr>
          <w:sz w:val="28"/>
          <w:szCs w:val="28"/>
        </w:rPr>
        <w:lastRenderedPageBreak/>
        <w:t xml:space="preserve">3.2. </w:t>
      </w:r>
      <w:r w:rsidR="00C02DA4">
        <w:rPr>
          <w:sz w:val="28"/>
          <w:szCs w:val="28"/>
        </w:rPr>
        <w:t xml:space="preserve">Конфігурація управлінських технологій відтворення оптимальної </w:t>
      </w:r>
      <w:r w:rsidR="00C02DA4" w:rsidRPr="005160C3">
        <w:rPr>
          <w:sz w:val="28"/>
          <w:szCs w:val="28"/>
        </w:rPr>
        <w:t xml:space="preserve"> стратегії </w:t>
      </w:r>
      <w:r w:rsidR="00C02DA4">
        <w:rPr>
          <w:sz w:val="28"/>
          <w:szCs w:val="28"/>
        </w:rPr>
        <w:t xml:space="preserve">виходу </w:t>
      </w:r>
      <w:r w:rsidR="00C02DA4" w:rsidRPr="00C35588">
        <w:rPr>
          <w:sz w:val="28"/>
          <w:szCs w:val="28"/>
        </w:rPr>
        <w:t>ТОВ «</w:t>
      </w:r>
      <w:r w:rsidR="00C02DA4" w:rsidRPr="00FB084E">
        <w:rPr>
          <w:rFonts w:eastAsiaTheme="minorHAnsi"/>
          <w:bCs/>
          <w:sz w:val="28"/>
          <w:szCs w:val="28"/>
          <w:lang w:eastAsia="en-US"/>
        </w:rPr>
        <w:t>ПРОСПЕРІТІ ЛЕНД</w:t>
      </w:r>
      <w:r w:rsidR="00C02DA4" w:rsidRPr="00C35588">
        <w:rPr>
          <w:sz w:val="28"/>
          <w:szCs w:val="28"/>
        </w:rPr>
        <w:t>»</w:t>
      </w:r>
      <w:r w:rsidR="00C02DA4">
        <w:rPr>
          <w:sz w:val="28"/>
          <w:szCs w:val="28"/>
        </w:rPr>
        <w:t xml:space="preserve"> </w:t>
      </w:r>
      <w:r w:rsidR="00C02DA4" w:rsidRPr="00664D5C">
        <w:rPr>
          <w:bCs/>
          <w:sz w:val="28"/>
          <w:szCs w:val="28"/>
        </w:rPr>
        <w:t>на нові ринки</w:t>
      </w:r>
    </w:p>
    <w:p w:rsidR="00E672A8" w:rsidRPr="00E200B6" w:rsidRDefault="00E672A8" w:rsidP="00E672A8">
      <w:pPr>
        <w:spacing w:line="360" w:lineRule="auto"/>
        <w:ind w:firstLine="709"/>
        <w:jc w:val="both"/>
        <w:rPr>
          <w:sz w:val="28"/>
          <w:szCs w:val="28"/>
          <w:highlight w:val="yellow"/>
        </w:rPr>
      </w:pPr>
    </w:p>
    <w:p w:rsidR="00051FC1" w:rsidRDefault="00051FC1" w:rsidP="00CA7CE2">
      <w:pPr>
        <w:spacing w:line="360" w:lineRule="auto"/>
        <w:ind w:firstLine="708"/>
        <w:jc w:val="both"/>
        <w:rPr>
          <w:sz w:val="28"/>
          <w:szCs w:val="28"/>
          <w:lang w:eastAsia="uk-UA"/>
        </w:rPr>
      </w:pPr>
      <w:r w:rsidRPr="00051FC1">
        <w:rPr>
          <w:sz w:val="28"/>
          <w:szCs w:val="28"/>
          <w:lang w:eastAsia="uk-UA"/>
        </w:rPr>
        <w:t xml:space="preserve">Для розробки концептуальної підтримки процесу забезпечення та формування </w:t>
      </w:r>
      <w:r w:rsidRPr="005160C3">
        <w:rPr>
          <w:sz w:val="28"/>
          <w:szCs w:val="28"/>
        </w:rPr>
        <w:t xml:space="preserve">стратегії </w:t>
      </w:r>
      <w:r>
        <w:rPr>
          <w:sz w:val="28"/>
          <w:szCs w:val="28"/>
        </w:rPr>
        <w:t xml:space="preserve">виходу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664D5C">
        <w:rPr>
          <w:bCs/>
          <w:sz w:val="28"/>
          <w:szCs w:val="28"/>
        </w:rPr>
        <w:t>на нові ринки</w:t>
      </w:r>
      <w:r>
        <w:rPr>
          <w:bCs/>
          <w:sz w:val="28"/>
          <w:szCs w:val="28"/>
        </w:rPr>
        <w:t xml:space="preserve"> </w:t>
      </w:r>
      <w:r w:rsidRPr="00051FC1">
        <w:rPr>
          <w:sz w:val="28"/>
          <w:szCs w:val="28"/>
          <w:lang w:eastAsia="uk-UA"/>
        </w:rPr>
        <w:t xml:space="preserve">необхідно деталізувати інструментарій управлінських технологій по відтворенню  оптимальної </w:t>
      </w:r>
      <w:r>
        <w:rPr>
          <w:sz w:val="28"/>
          <w:szCs w:val="28"/>
          <w:lang w:eastAsia="uk-UA"/>
        </w:rPr>
        <w:t>стратегії.</w:t>
      </w:r>
    </w:p>
    <w:p w:rsidR="00051FC1" w:rsidRDefault="00051FC1" w:rsidP="00051FC1">
      <w:pPr>
        <w:spacing w:line="360" w:lineRule="auto"/>
        <w:ind w:firstLine="708"/>
        <w:jc w:val="both"/>
        <w:rPr>
          <w:sz w:val="28"/>
          <w:szCs w:val="28"/>
        </w:rPr>
      </w:pPr>
      <w:r>
        <w:rPr>
          <w:sz w:val="28"/>
          <w:szCs w:val="28"/>
        </w:rPr>
        <w:t>«</w:t>
      </w:r>
      <w:r w:rsidRPr="00051FC1">
        <w:rPr>
          <w:sz w:val="28"/>
          <w:szCs w:val="28"/>
        </w:rPr>
        <w:t>Яскравим прикладом успішного застосування конфігурації управлінських технологій відтворення оптимальної  ринкової стратегії у харчовій промисловості, на основі вертикальної інтеграції, треба відмітити  Агроіндустріальний холдинг «Миронівський хлібопродукт», який перший у національному макроекономічному середовищі поєднав вирощування зернових культур на власних угіддях, частину їх переробки на комбікорм, всі стадії процесу виробництва м’яса курчат-бройлерів та ін.</w:t>
      </w:r>
      <w:r>
        <w:rPr>
          <w:sz w:val="28"/>
          <w:szCs w:val="28"/>
        </w:rPr>
        <w:t xml:space="preserve">» </w:t>
      </w:r>
      <w:r w:rsidRPr="00051FC1">
        <w:rPr>
          <w:sz w:val="28"/>
          <w:szCs w:val="28"/>
          <w:lang w:val="ru-RU"/>
        </w:rPr>
        <w:t>[40]</w:t>
      </w:r>
      <w:r>
        <w:rPr>
          <w:sz w:val="28"/>
          <w:szCs w:val="28"/>
        </w:rPr>
        <w:t>.</w:t>
      </w:r>
    </w:p>
    <w:p w:rsidR="00051FC1" w:rsidRDefault="00C07A7B" w:rsidP="00051FC1">
      <w:pPr>
        <w:spacing w:line="360" w:lineRule="auto"/>
        <w:ind w:firstLine="709"/>
        <w:jc w:val="both"/>
        <w:rPr>
          <w:sz w:val="28"/>
          <w:szCs w:val="28"/>
        </w:rPr>
      </w:pPr>
      <w:r>
        <w:rPr>
          <w:sz w:val="28"/>
          <w:szCs w:val="28"/>
        </w:rPr>
        <w:t>Модель і</w:t>
      </w:r>
      <w:r w:rsidRPr="00D9495B">
        <w:rPr>
          <w:sz w:val="28"/>
          <w:szCs w:val="28"/>
        </w:rPr>
        <w:t>нтеграційн</w:t>
      </w:r>
      <w:r>
        <w:rPr>
          <w:sz w:val="28"/>
          <w:szCs w:val="28"/>
        </w:rPr>
        <w:t xml:space="preserve">их процесів у системі господарської діяльності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представлено на рис. 3.</w:t>
      </w:r>
      <w:r w:rsidR="00A4581E">
        <w:rPr>
          <w:sz w:val="28"/>
          <w:szCs w:val="28"/>
        </w:rPr>
        <w:t>3</w:t>
      </w:r>
      <w:r>
        <w:rPr>
          <w:sz w:val="28"/>
          <w:szCs w:val="28"/>
        </w:rPr>
        <w:t>.</w:t>
      </w:r>
    </w:p>
    <w:p w:rsidR="00A4581E" w:rsidRDefault="00A4581E" w:rsidP="00A4581E">
      <w:pPr>
        <w:spacing w:line="360" w:lineRule="auto"/>
        <w:ind w:firstLine="709"/>
        <w:jc w:val="both"/>
        <w:rPr>
          <w:sz w:val="28"/>
          <w:szCs w:val="28"/>
        </w:rPr>
      </w:pPr>
      <w:r>
        <w:rPr>
          <w:sz w:val="28"/>
          <w:szCs w:val="28"/>
        </w:rPr>
        <w:t>Погодимося, що у</w:t>
      </w:r>
      <w:r w:rsidRPr="0032110A">
        <w:rPr>
          <w:sz w:val="28"/>
          <w:szCs w:val="28"/>
        </w:rPr>
        <w:t>нікальна бізнес-модель та інтенсивн</w:t>
      </w:r>
      <w:r>
        <w:rPr>
          <w:sz w:val="28"/>
          <w:szCs w:val="28"/>
        </w:rPr>
        <w:t xml:space="preserve">е інвестування </w:t>
      </w:r>
      <w:r w:rsidRPr="0032110A">
        <w:rPr>
          <w:sz w:val="28"/>
          <w:szCs w:val="28"/>
        </w:rPr>
        <w:t xml:space="preserve"> у розвиток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32110A">
        <w:rPr>
          <w:sz w:val="28"/>
          <w:szCs w:val="28"/>
        </w:rPr>
        <w:t xml:space="preserve"> – </w:t>
      </w:r>
      <w:r>
        <w:rPr>
          <w:sz w:val="28"/>
          <w:szCs w:val="28"/>
        </w:rPr>
        <w:t>є</w:t>
      </w:r>
      <w:r w:rsidRPr="0032110A">
        <w:rPr>
          <w:sz w:val="28"/>
          <w:szCs w:val="28"/>
        </w:rPr>
        <w:t xml:space="preserve"> головн</w:t>
      </w:r>
      <w:r>
        <w:rPr>
          <w:sz w:val="28"/>
          <w:szCs w:val="28"/>
        </w:rPr>
        <w:t>ою</w:t>
      </w:r>
      <w:r w:rsidRPr="0032110A">
        <w:rPr>
          <w:sz w:val="28"/>
          <w:szCs w:val="28"/>
        </w:rPr>
        <w:t xml:space="preserve"> переваг</w:t>
      </w:r>
      <w:r>
        <w:rPr>
          <w:sz w:val="28"/>
          <w:szCs w:val="28"/>
        </w:rPr>
        <w:t xml:space="preserve">ою </w:t>
      </w:r>
      <w:r w:rsidRPr="0032110A">
        <w:rPr>
          <w:sz w:val="28"/>
          <w:szCs w:val="28"/>
        </w:rPr>
        <w:t xml:space="preserve"> </w:t>
      </w:r>
      <w:r>
        <w:rPr>
          <w:sz w:val="28"/>
          <w:szCs w:val="28"/>
        </w:rPr>
        <w:t>в</w:t>
      </w:r>
      <w:r w:rsidRPr="0032110A">
        <w:rPr>
          <w:sz w:val="28"/>
          <w:szCs w:val="28"/>
        </w:rPr>
        <w:t>ертикальн</w:t>
      </w:r>
      <w:r>
        <w:rPr>
          <w:sz w:val="28"/>
          <w:szCs w:val="28"/>
        </w:rPr>
        <w:t>ої</w:t>
      </w:r>
      <w:r w:rsidRPr="0032110A">
        <w:rPr>
          <w:sz w:val="28"/>
          <w:szCs w:val="28"/>
        </w:rPr>
        <w:t xml:space="preserve"> інтеграці</w:t>
      </w:r>
      <w:r>
        <w:rPr>
          <w:sz w:val="28"/>
          <w:szCs w:val="28"/>
        </w:rPr>
        <w:t>ї</w:t>
      </w:r>
      <w:r w:rsidRPr="0032110A">
        <w:rPr>
          <w:sz w:val="28"/>
          <w:szCs w:val="28"/>
        </w:rPr>
        <w:t xml:space="preserve"> </w:t>
      </w:r>
      <w:r>
        <w:rPr>
          <w:sz w:val="28"/>
          <w:szCs w:val="28"/>
        </w:rPr>
        <w:t xml:space="preserve">у системі господарської діяльності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p>
    <w:p w:rsidR="00A4581E" w:rsidRDefault="00A4581E" w:rsidP="00A4581E">
      <w:pPr>
        <w:spacing w:line="360" w:lineRule="auto"/>
        <w:ind w:firstLine="709"/>
        <w:jc w:val="both"/>
        <w:rPr>
          <w:sz w:val="28"/>
          <w:szCs w:val="28"/>
        </w:rPr>
      </w:pPr>
      <w:r w:rsidRPr="0032110A">
        <w:rPr>
          <w:sz w:val="28"/>
          <w:szCs w:val="28"/>
        </w:rPr>
        <w:t xml:space="preserve">Вертикальна інтеграція бізнесу гарантує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32110A">
        <w:rPr>
          <w:sz w:val="28"/>
          <w:szCs w:val="28"/>
        </w:rPr>
        <w:t xml:space="preserve"> стабільно високі стандарти якості, а також контроль над собівартістю продукції завдяки великим масштабам виробництва, що особливо важливо в умовах </w:t>
      </w:r>
      <w:r>
        <w:rPr>
          <w:sz w:val="28"/>
          <w:szCs w:val="28"/>
        </w:rPr>
        <w:t>виходу на нові ринки збуту підприємства.</w:t>
      </w:r>
    </w:p>
    <w:p w:rsidR="00A4581E" w:rsidRDefault="00A4581E" w:rsidP="00A4581E">
      <w:pPr>
        <w:spacing w:line="360" w:lineRule="auto"/>
        <w:ind w:firstLine="709"/>
        <w:jc w:val="both"/>
        <w:rPr>
          <w:color w:val="231F20"/>
          <w:sz w:val="28"/>
          <w:szCs w:val="28"/>
          <w:bdr w:val="none" w:sz="0" w:space="0" w:color="auto" w:frame="1"/>
        </w:rPr>
      </w:pPr>
      <w:r w:rsidRPr="005160C3">
        <w:rPr>
          <w:color w:val="231F20"/>
          <w:sz w:val="28"/>
          <w:szCs w:val="28"/>
          <w:bdr w:val="none" w:sz="0" w:space="0" w:color="auto" w:frame="1"/>
        </w:rPr>
        <w:t xml:space="preserve">Конкурентна перевага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32110A">
        <w:rPr>
          <w:sz w:val="28"/>
          <w:szCs w:val="28"/>
        </w:rPr>
        <w:t xml:space="preserve"> </w:t>
      </w:r>
      <w:r>
        <w:rPr>
          <w:color w:val="231F20"/>
          <w:sz w:val="28"/>
          <w:szCs w:val="28"/>
          <w:bdr w:val="none" w:sz="0" w:space="0" w:color="auto" w:frame="1"/>
        </w:rPr>
        <w:t xml:space="preserve">у ресурсній площені, в операційних </w:t>
      </w:r>
      <w:r w:rsidRPr="005160C3">
        <w:rPr>
          <w:color w:val="231F20"/>
          <w:sz w:val="28"/>
          <w:szCs w:val="28"/>
          <w:bdr w:val="none" w:sz="0" w:space="0" w:color="auto" w:frame="1"/>
        </w:rPr>
        <w:t>витрата</w:t>
      </w:r>
      <w:r>
        <w:rPr>
          <w:color w:val="231F20"/>
          <w:sz w:val="28"/>
          <w:szCs w:val="28"/>
          <w:bdr w:val="none" w:sz="0" w:space="0" w:color="auto" w:frame="1"/>
        </w:rPr>
        <w:t xml:space="preserve">х </w:t>
      </w:r>
      <w:r w:rsidRPr="005160C3">
        <w:rPr>
          <w:color w:val="231F20"/>
          <w:sz w:val="28"/>
          <w:szCs w:val="28"/>
          <w:bdr w:val="none" w:sz="0" w:space="0" w:color="auto" w:frame="1"/>
        </w:rPr>
        <w:t>або за рахунок</w:t>
      </w:r>
      <w:r>
        <w:rPr>
          <w:color w:val="231F20"/>
          <w:sz w:val="28"/>
          <w:szCs w:val="28"/>
          <w:bdr w:val="none" w:sz="0" w:space="0" w:color="auto" w:frame="1"/>
        </w:rPr>
        <w:t xml:space="preserve"> відповідної </w:t>
      </w:r>
      <w:r w:rsidRPr="005160C3">
        <w:rPr>
          <w:color w:val="231F20"/>
          <w:sz w:val="28"/>
          <w:szCs w:val="28"/>
          <w:bdr w:val="none" w:sz="0" w:space="0" w:color="auto" w:frame="1"/>
        </w:rPr>
        <w:t>диференціації</w:t>
      </w:r>
      <w:r>
        <w:rPr>
          <w:color w:val="231F20"/>
          <w:sz w:val="28"/>
          <w:szCs w:val="28"/>
          <w:bdr w:val="none" w:sz="0" w:space="0" w:color="auto" w:frame="1"/>
        </w:rPr>
        <w:t xml:space="preserve"> </w:t>
      </w:r>
      <w:r w:rsidRPr="005160C3">
        <w:rPr>
          <w:color w:val="231F20"/>
          <w:sz w:val="28"/>
          <w:szCs w:val="28"/>
          <w:bdr w:val="none" w:sz="0" w:space="0" w:color="auto" w:frame="1"/>
        </w:rPr>
        <w:t xml:space="preserve"> </w:t>
      </w:r>
      <w:r>
        <w:rPr>
          <w:color w:val="231F20"/>
          <w:sz w:val="28"/>
          <w:szCs w:val="28"/>
          <w:bdr w:val="none" w:sz="0" w:space="0" w:color="auto" w:frame="1"/>
        </w:rPr>
        <w:t xml:space="preserve">на підприємстві підтверджує </w:t>
      </w:r>
      <w:r w:rsidRPr="005160C3">
        <w:rPr>
          <w:color w:val="231F20"/>
          <w:sz w:val="28"/>
          <w:szCs w:val="28"/>
          <w:bdr w:val="none" w:sz="0" w:space="0" w:color="auto" w:frame="1"/>
        </w:rPr>
        <w:t>результат успішних наступальних стратегічних дій</w:t>
      </w:r>
      <w:r>
        <w:rPr>
          <w:color w:val="231F20"/>
          <w:sz w:val="28"/>
          <w:szCs w:val="28"/>
          <w:bdr w:val="none" w:sz="0" w:space="0" w:color="auto" w:frame="1"/>
        </w:rPr>
        <w:t xml:space="preserve"> на нових ринках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sidRPr="005160C3">
        <w:rPr>
          <w:color w:val="231F20"/>
          <w:sz w:val="28"/>
          <w:szCs w:val="28"/>
          <w:bdr w:val="none" w:sz="0" w:space="0" w:color="auto" w:frame="1"/>
        </w:rPr>
        <w:t>.</w:t>
      </w:r>
      <w:r>
        <w:rPr>
          <w:color w:val="231F20"/>
          <w:sz w:val="28"/>
          <w:szCs w:val="28"/>
          <w:bdr w:val="none" w:sz="0" w:space="0" w:color="auto" w:frame="1"/>
        </w:rPr>
        <w:t xml:space="preserve"> </w:t>
      </w:r>
    </w:p>
    <w:p w:rsidR="003D0C1B" w:rsidRDefault="00A4581E" w:rsidP="00A4581E">
      <w:pPr>
        <w:spacing w:line="360" w:lineRule="auto"/>
        <w:ind w:firstLine="709"/>
        <w:jc w:val="both"/>
        <w:rPr>
          <w:color w:val="231F20"/>
          <w:sz w:val="28"/>
          <w:szCs w:val="28"/>
          <w:bdr w:val="none" w:sz="0" w:space="0" w:color="auto" w:frame="1"/>
        </w:rPr>
      </w:pPr>
      <w:r>
        <w:rPr>
          <w:sz w:val="28"/>
          <w:szCs w:val="28"/>
        </w:rPr>
        <w:t xml:space="preserve">На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5160C3">
        <w:rPr>
          <w:color w:val="231F20"/>
          <w:sz w:val="28"/>
          <w:szCs w:val="28"/>
          <w:bdr w:val="none" w:sz="0" w:space="0" w:color="auto" w:frame="1"/>
        </w:rPr>
        <w:t xml:space="preserve">для захисту </w:t>
      </w:r>
      <w:r>
        <w:rPr>
          <w:color w:val="231F20"/>
          <w:sz w:val="28"/>
          <w:szCs w:val="28"/>
          <w:bdr w:val="none" w:sz="0" w:space="0" w:color="auto" w:frame="1"/>
        </w:rPr>
        <w:t>та</w:t>
      </w:r>
      <w:r w:rsidRPr="005160C3">
        <w:rPr>
          <w:color w:val="231F20"/>
          <w:sz w:val="28"/>
          <w:szCs w:val="28"/>
          <w:bdr w:val="none" w:sz="0" w:space="0" w:color="auto" w:frame="1"/>
        </w:rPr>
        <w:t xml:space="preserve"> збереження</w:t>
      </w:r>
      <w:r>
        <w:rPr>
          <w:color w:val="231F20"/>
          <w:sz w:val="28"/>
          <w:szCs w:val="28"/>
          <w:bdr w:val="none" w:sz="0" w:space="0" w:color="auto" w:frame="1"/>
        </w:rPr>
        <w:t xml:space="preserve"> </w:t>
      </w:r>
      <w:r w:rsidRPr="005160C3">
        <w:rPr>
          <w:color w:val="231F20"/>
          <w:sz w:val="28"/>
          <w:szCs w:val="28"/>
          <w:bdr w:val="none" w:sz="0" w:space="0" w:color="auto" w:frame="1"/>
        </w:rPr>
        <w:t xml:space="preserve">конкурентної переваги </w:t>
      </w:r>
      <w:r>
        <w:rPr>
          <w:color w:val="231F20"/>
          <w:sz w:val="28"/>
          <w:szCs w:val="28"/>
          <w:bdr w:val="none" w:sz="0" w:space="0" w:color="auto" w:frame="1"/>
        </w:rPr>
        <w:t>необхідно застосувати суб’єктивну о</w:t>
      </w:r>
      <w:r w:rsidRPr="005160C3">
        <w:rPr>
          <w:color w:val="231F20"/>
          <w:sz w:val="28"/>
          <w:szCs w:val="28"/>
          <w:bdr w:val="none" w:sz="0" w:space="0" w:color="auto" w:frame="1"/>
        </w:rPr>
        <w:t>боронн</w:t>
      </w:r>
      <w:r>
        <w:rPr>
          <w:color w:val="231F20"/>
          <w:sz w:val="28"/>
          <w:szCs w:val="28"/>
          <w:bdr w:val="none" w:sz="0" w:space="0" w:color="auto" w:frame="1"/>
        </w:rPr>
        <w:t>у</w:t>
      </w:r>
      <w:r w:rsidRPr="005160C3">
        <w:rPr>
          <w:color w:val="231F20"/>
          <w:sz w:val="28"/>
          <w:szCs w:val="28"/>
          <w:bdr w:val="none" w:sz="0" w:space="0" w:color="auto" w:frame="1"/>
        </w:rPr>
        <w:t xml:space="preserve"> стратегі</w:t>
      </w:r>
      <w:r>
        <w:rPr>
          <w:color w:val="231F20"/>
          <w:sz w:val="28"/>
          <w:szCs w:val="28"/>
          <w:bdr w:val="none" w:sz="0" w:space="0" w:color="auto" w:frame="1"/>
        </w:rPr>
        <w:t xml:space="preserve">ю. </w:t>
      </w:r>
      <w:r w:rsidRPr="005160C3">
        <w:rPr>
          <w:color w:val="231F20"/>
          <w:sz w:val="28"/>
          <w:szCs w:val="28"/>
          <w:bdr w:val="none" w:sz="0" w:space="0" w:color="auto" w:frame="1"/>
        </w:rPr>
        <w:t>Тривалість</w:t>
      </w:r>
      <w:r>
        <w:rPr>
          <w:color w:val="231F20"/>
          <w:sz w:val="28"/>
          <w:szCs w:val="28"/>
          <w:bdr w:val="none" w:sz="0" w:space="0" w:color="auto" w:frame="1"/>
        </w:rPr>
        <w:t xml:space="preserve"> </w:t>
      </w:r>
      <w:r w:rsidRPr="005160C3">
        <w:rPr>
          <w:color w:val="231F20"/>
          <w:sz w:val="28"/>
          <w:szCs w:val="28"/>
          <w:bdr w:val="none" w:sz="0" w:space="0" w:color="auto" w:frame="1"/>
        </w:rPr>
        <w:lastRenderedPageBreak/>
        <w:t>часу, потрібного на створення переваги</w:t>
      </w:r>
      <w:r>
        <w:rPr>
          <w:color w:val="231F20"/>
          <w:sz w:val="28"/>
          <w:szCs w:val="28"/>
          <w:bdr w:val="none" w:sz="0" w:space="0" w:color="auto" w:frame="1"/>
        </w:rPr>
        <w:t xml:space="preserve"> </w:t>
      </w:r>
      <w:r w:rsidR="003D0C1B" w:rsidRPr="00C35588">
        <w:rPr>
          <w:sz w:val="28"/>
          <w:szCs w:val="28"/>
        </w:rPr>
        <w:t>ТОВ «</w:t>
      </w:r>
      <w:r w:rsidR="003D0C1B" w:rsidRPr="00FB084E">
        <w:rPr>
          <w:rFonts w:eastAsiaTheme="minorHAnsi"/>
          <w:bCs/>
          <w:sz w:val="28"/>
          <w:szCs w:val="28"/>
          <w:lang w:eastAsia="en-US"/>
        </w:rPr>
        <w:t>ПРОСПЕРІТІ ЛЕНД</w:t>
      </w:r>
      <w:r w:rsidR="003D0C1B" w:rsidRPr="00C35588">
        <w:rPr>
          <w:sz w:val="28"/>
          <w:szCs w:val="28"/>
        </w:rPr>
        <w:t>»</w:t>
      </w:r>
      <w:r w:rsidR="003D0C1B">
        <w:rPr>
          <w:sz w:val="28"/>
          <w:szCs w:val="28"/>
        </w:rPr>
        <w:t xml:space="preserve"> </w:t>
      </w:r>
      <w:r w:rsidRPr="005160C3">
        <w:rPr>
          <w:color w:val="231F20"/>
          <w:sz w:val="28"/>
          <w:szCs w:val="28"/>
          <w:bdr w:val="none" w:sz="0" w:space="0" w:color="auto" w:frame="1"/>
        </w:rPr>
        <w:t>за рахунок успішної наступальної стратегії</w:t>
      </w:r>
      <w:r w:rsidR="003D0C1B">
        <w:rPr>
          <w:color w:val="231F20"/>
          <w:sz w:val="28"/>
          <w:szCs w:val="28"/>
          <w:bdr w:val="none" w:sz="0" w:space="0" w:color="auto" w:frame="1"/>
        </w:rPr>
        <w:t xml:space="preserve"> виходу підприємства  на нові ринки</w:t>
      </w:r>
      <w:r w:rsidRPr="005160C3">
        <w:rPr>
          <w:color w:val="231F20"/>
          <w:sz w:val="28"/>
          <w:szCs w:val="28"/>
          <w:bdr w:val="none" w:sz="0" w:space="0" w:color="auto" w:frame="1"/>
        </w:rPr>
        <w:t>, залежить від конкурентно</w:t>
      </w:r>
      <w:r>
        <w:rPr>
          <w:color w:val="231F20"/>
          <w:sz w:val="28"/>
          <w:szCs w:val="28"/>
          <w:bdr w:val="none" w:sz="0" w:space="0" w:color="auto" w:frame="1"/>
        </w:rPr>
        <w:t xml:space="preserve">го </w:t>
      </w:r>
      <w:r w:rsidRPr="005160C3">
        <w:rPr>
          <w:color w:val="231F20"/>
          <w:sz w:val="28"/>
          <w:szCs w:val="28"/>
          <w:bdr w:val="none" w:sz="0" w:space="0" w:color="auto" w:frame="1"/>
        </w:rPr>
        <w:t>середовища</w:t>
      </w:r>
      <w:r w:rsidR="003D0C1B">
        <w:rPr>
          <w:color w:val="231F20"/>
          <w:sz w:val="28"/>
          <w:szCs w:val="28"/>
          <w:bdr w:val="none" w:sz="0" w:space="0" w:color="auto" w:frame="1"/>
        </w:rPr>
        <w:t xml:space="preserve"> у національному просторі</w:t>
      </w:r>
      <w:r w:rsidRPr="005160C3">
        <w:rPr>
          <w:color w:val="231F20"/>
          <w:sz w:val="28"/>
          <w:szCs w:val="28"/>
          <w:bdr w:val="none" w:sz="0" w:space="0" w:color="auto" w:frame="1"/>
        </w:rPr>
        <w:t>.</w:t>
      </w:r>
      <w:r>
        <w:rPr>
          <w:color w:val="231F20"/>
          <w:sz w:val="28"/>
          <w:szCs w:val="28"/>
          <w:bdr w:val="none" w:sz="0" w:space="0" w:color="auto" w:frame="1"/>
        </w:rPr>
        <w:t xml:space="preserve"> </w:t>
      </w:r>
    </w:p>
    <w:p w:rsidR="003D0C1B" w:rsidRDefault="003D0C1B" w:rsidP="00A4581E">
      <w:pPr>
        <w:spacing w:line="360" w:lineRule="auto"/>
        <w:ind w:firstLine="709"/>
        <w:jc w:val="both"/>
        <w:rPr>
          <w:color w:val="231F20"/>
          <w:sz w:val="28"/>
          <w:szCs w:val="28"/>
          <w:bdr w:val="none" w:sz="0" w:space="0" w:color="auto" w:frame="1"/>
        </w:rPr>
      </w:pPr>
      <w:r>
        <w:rPr>
          <w:color w:val="231F20"/>
          <w:sz w:val="28"/>
          <w:szCs w:val="28"/>
          <w:bdr w:val="none" w:sz="0" w:space="0" w:color="auto" w:frame="1"/>
        </w:rPr>
        <w:t>Е</w:t>
      </w:r>
      <w:r w:rsidR="00A4581E" w:rsidRPr="005160C3">
        <w:rPr>
          <w:color w:val="231F20"/>
          <w:sz w:val="28"/>
          <w:szCs w:val="28"/>
          <w:bdr w:val="none" w:sz="0" w:space="0" w:color="auto" w:frame="1"/>
        </w:rPr>
        <w:t xml:space="preserve">фективна наступальна стратегія </w:t>
      </w:r>
      <w:r>
        <w:rPr>
          <w:color w:val="231F20"/>
          <w:sz w:val="28"/>
          <w:szCs w:val="28"/>
          <w:bdr w:val="none" w:sz="0" w:space="0" w:color="auto" w:frame="1"/>
        </w:rPr>
        <w:t xml:space="preserve">виходу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color w:val="231F20"/>
          <w:sz w:val="28"/>
          <w:szCs w:val="28"/>
          <w:bdr w:val="none" w:sz="0" w:space="0" w:color="auto" w:frame="1"/>
        </w:rPr>
        <w:t xml:space="preserve">  на нові ринки</w:t>
      </w:r>
      <w:r w:rsidRPr="005160C3">
        <w:rPr>
          <w:color w:val="231F20"/>
          <w:sz w:val="28"/>
          <w:szCs w:val="28"/>
          <w:bdr w:val="none" w:sz="0" w:space="0" w:color="auto" w:frame="1"/>
        </w:rPr>
        <w:t xml:space="preserve"> </w:t>
      </w:r>
      <w:r w:rsidR="00A4581E" w:rsidRPr="005160C3">
        <w:rPr>
          <w:color w:val="231F20"/>
          <w:sz w:val="28"/>
          <w:szCs w:val="28"/>
          <w:bdr w:val="none" w:sz="0" w:space="0" w:color="auto" w:frame="1"/>
        </w:rPr>
        <w:t xml:space="preserve">забезпечує </w:t>
      </w:r>
      <w:r>
        <w:rPr>
          <w:color w:val="231F20"/>
          <w:sz w:val="28"/>
          <w:szCs w:val="28"/>
          <w:bdr w:val="none" w:sz="0" w:space="0" w:color="auto" w:frame="1"/>
        </w:rPr>
        <w:t>підприємству</w:t>
      </w:r>
      <w:r w:rsidR="00A4581E">
        <w:rPr>
          <w:color w:val="231F20"/>
          <w:sz w:val="28"/>
          <w:szCs w:val="28"/>
          <w:bdr w:val="none" w:sz="0" w:space="0" w:color="auto" w:frame="1"/>
        </w:rPr>
        <w:t xml:space="preserve"> </w:t>
      </w:r>
      <w:r w:rsidR="00A4581E" w:rsidRPr="005160C3">
        <w:rPr>
          <w:color w:val="231F20"/>
          <w:sz w:val="28"/>
          <w:szCs w:val="28"/>
          <w:bdr w:val="none" w:sz="0" w:space="0" w:color="auto" w:frame="1"/>
        </w:rPr>
        <w:t xml:space="preserve"> </w:t>
      </w:r>
      <w:r w:rsidR="00A4581E">
        <w:rPr>
          <w:color w:val="231F20"/>
          <w:sz w:val="28"/>
          <w:szCs w:val="28"/>
          <w:bdr w:val="none" w:sz="0" w:space="0" w:color="auto" w:frame="1"/>
        </w:rPr>
        <w:t xml:space="preserve">відповідний </w:t>
      </w:r>
      <w:r w:rsidR="00A4581E" w:rsidRPr="005160C3">
        <w:rPr>
          <w:color w:val="231F20"/>
          <w:sz w:val="28"/>
          <w:szCs w:val="28"/>
          <w:bdr w:val="none" w:sz="0" w:space="0" w:color="auto" w:frame="1"/>
        </w:rPr>
        <w:t>період</w:t>
      </w:r>
      <w:r w:rsidR="00A4581E">
        <w:rPr>
          <w:color w:val="231F20"/>
          <w:sz w:val="28"/>
          <w:szCs w:val="28"/>
          <w:bdr w:val="none" w:sz="0" w:space="0" w:color="auto" w:frame="1"/>
        </w:rPr>
        <w:t xml:space="preserve"> </w:t>
      </w:r>
      <w:r w:rsidR="00A4581E" w:rsidRPr="005160C3">
        <w:rPr>
          <w:color w:val="231F20"/>
          <w:sz w:val="28"/>
          <w:szCs w:val="28"/>
          <w:bdr w:val="none" w:sz="0" w:space="0" w:color="auto" w:frame="1"/>
        </w:rPr>
        <w:t xml:space="preserve">успіху, </w:t>
      </w:r>
      <w:r w:rsidR="00A4581E">
        <w:rPr>
          <w:color w:val="231F20"/>
          <w:sz w:val="28"/>
          <w:szCs w:val="28"/>
          <w:bdr w:val="none" w:sz="0" w:space="0" w:color="auto" w:frame="1"/>
        </w:rPr>
        <w:t xml:space="preserve">динамічна </w:t>
      </w:r>
      <w:r w:rsidR="00A4581E" w:rsidRPr="005160C3">
        <w:rPr>
          <w:color w:val="231F20"/>
          <w:sz w:val="28"/>
          <w:szCs w:val="28"/>
          <w:bdr w:val="none" w:sz="0" w:space="0" w:color="auto" w:frame="1"/>
        </w:rPr>
        <w:t xml:space="preserve">тривалість якого залежить від того, </w:t>
      </w:r>
      <w:r>
        <w:rPr>
          <w:color w:val="231F20"/>
          <w:sz w:val="28"/>
          <w:szCs w:val="28"/>
          <w:bdr w:val="none" w:sz="0" w:space="0" w:color="auto" w:frame="1"/>
        </w:rPr>
        <w:t xml:space="preserve">який </w:t>
      </w:r>
      <w:r w:rsidR="00A4581E" w:rsidRPr="005160C3">
        <w:rPr>
          <w:color w:val="231F20"/>
          <w:sz w:val="28"/>
          <w:szCs w:val="28"/>
          <w:bdr w:val="none" w:sz="0" w:space="0" w:color="auto" w:frame="1"/>
        </w:rPr>
        <w:t>час</w:t>
      </w:r>
      <w:r>
        <w:rPr>
          <w:color w:val="231F20"/>
          <w:sz w:val="28"/>
          <w:szCs w:val="28"/>
          <w:bdr w:val="none" w:sz="0" w:space="0" w:color="auto" w:frame="1"/>
        </w:rPr>
        <w:t xml:space="preserve"> необхідний </w:t>
      </w:r>
      <w:r w:rsidR="00A4581E">
        <w:rPr>
          <w:color w:val="231F20"/>
          <w:sz w:val="28"/>
          <w:szCs w:val="28"/>
          <w:bdr w:val="none" w:sz="0" w:space="0" w:color="auto" w:frame="1"/>
        </w:rPr>
        <w:t xml:space="preserve">конкурентам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00A4581E">
        <w:rPr>
          <w:color w:val="231F20"/>
          <w:sz w:val="28"/>
          <w:szCs w:val="28"/>
          <w:bdr w:val="none" w:sz="0" w:space="0" w:color="auto" w:frame="1"/>
        </w:rPr>
        <w:t xml:space="preserve">для розробки та реалізації </w:t>
      </w:r>
      <w:r w:rsidR="00A4581E" w:rsidRPr="005160C3">
        <w:rPr>
          <w:color w:val="231F20"/>
          <w:sz w:val="28"/>
          <w:szCs w:val="28"/>
          <w:bdr w:val="none" w:sz="0" w:space="0" w:color="auto" w:frame="1"/>
        </w:rPr>
        <w:t xml:space="preserve">заходів у відповідь. </w:t>
      </w:r>
    </w:p>
    <w:p w:rsidR="003D0C1B" w:rsidRDefault="00A4581E" w:rsidP="00A4581E">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Динамічна </w:t>
      </w:r>
      <w:r w:rsidRPr="005160C3">
        <w:rPr>
          <w:color w:val="231F20"/>
          <w:sz w:val="28"/>
          <w:szCs w:val="28"/>
          <w:bdr w:val="none" w:sz="0" w:space="0" w:color="auto" w:frame="1"/>
        </w:rPr>
        <w:t xml:space="preserve">тривалість період успіху дозволяє </w:t>
      </w:r>
      <w:r w:rsidR="003D0C1B" w:rsidRPr="00C35588">
        <w:rPr>
          <w:sz w:val="28"/>
          <w:szCs w:val="28"/>
        </w:rPr>
        <w:t>ТОВ «</w:t>
      </w:r>
      <w:r w:rsidR="003D0C1B" w:rsidRPr="00FB084E">
        <w:rPr>
          <w:rFonts w:eastAsiaTheme="minorHAnsi"/>
          <w:bCs/>
          <w:sz w:val="28"/>
          <w:szCs w:val="28"/>
          <w:lang w:eastAsia="en-US"/>
        </w:rPr>
        <w:t>ПРОСПЕРІТІ ЛЕНД</w:t>
      </w:r>
      <w:r w:rsidR="003D0C1B" w:rsidRPr="00C35588">
        <w:rPr>
          <w:sz w:val="28"/>
          <w:szCs w:val="28"/>
        </w:rPr>
        <w:t>»</w:t>
      </w:r>
      <w:r>
        <w:rPr>
          <w:color w:val="231F20"/>
          <w:sz w:val="28"/>
          <w:szCs w:val="28"/>
          <w:bdr w:val="none" w:sz="0" w:space="0" w:color="auto" w:frame="1"/>
        </w:rPr>
        <w:t xml:space="preserve"> </w:t>
      </w:r>
      <w:r w:rsidRPr="005160C3">
        <w:rPr>
          <w:color w:val="231F20"/>
          <w:sz w:val="28"/>
          <w:szCs w:val="28"/>
          <w:bdr w:val="none" w:sz="0" w:space="0" w:color="auto" w:frame="1"/>
        </w:rPr>
        <w:t xml:space="preserve"> </w:t>
      </w:r>
      <w:r>
        <w:rPr>
          <w:color w:val="231F20"/>
          <w:sz w:val="28"/>
          <w:szCs w:val="28"/>
          <w:bdr w:val="none" w:sz="0" w:space="0" w:color="auto" w:frame="1"/>
        </w:rPr>
        <w:t xml:space="preserve">достатньо довго отримувати </w:t>
      </w:r>
      <w:r w:rsidRPr="005160C3">
        <w:rPr>
          <w:color w:val="231F20"/>
          <w:sz w:val="28"/>
          <w:szCs w:val="28"/>
          <w:bdr w:val="none" w:sz="0" w:space="0" w:color="auto" w:frame="1"/>
        </w:rPr>
        <w:t xml:space="preserve"> </w:t>
      </w:r>
      <w:r>
        <w:rPr>
          <w:color w:val="231F20"/>
          <w:sz w:val="28"/>
          <w:szCs w:val="28"/>
          <w:bdr w:val="none" w:sz="0" w:space="0" w:color="auto" w:frame="1"/>
        </w:rPr>
        <w:t>заплановані результати</w:t>
      </w:r>
      <w:r w:rsidR="003D0C1B">
        <w:rPr>
          <w:color w:val="231F20"/>
          <w:sz w:val="28"/>
          <w:szCs w:val="28"/>
          <w:bdr w:val="none" w:sz="0" w:space="0" w:color="auto" w:frame="1"/>
        </w:rPr>
        <w:t xml:space="preserve"> від виходу на нові ринки збуту продукції.</w:t>
      </w:r>
    </w:p>
    <w:p w:rsidR="00051FC1" w:rsidRDefault="00F54986" w:rsidP="00051FC1">
      <w:pPr>
        <w:spacing w:line="360" w:lineRule="auto"/>
        <w:jc w:val="both"/>
        <w:rPr>
          <w:sz w:val="28"/>
          <w:szCs w:val="28"/>
        </w:rPr>
      </w:pPr>
      <w:r w:rsidRPr="00F54986">
        <w:rPr>
          <w:sz w:val="28"/>
          <w:szCs w:val="28"/>
        </w:rPr>
      </w:r>
      <w:r>
        <w:rPr>
          <w:sz w:val="28"/>
          <w:szCs w:val="28"/>
        </w:rPr>
        <w:pict>
          <v:group id="_x0000_s1291" editas="canvas" style="width:467.75pt;height:341.4pt;mso-position-horizontal-relative:char;mso-position-vertical-relative:line" coordorigin="2362,945" coordsize="7200,5255">
            <o:lock v:ext="edit" aspectratio="t"/>
            <v:shape id="_x0000_s1292" type="#_x0000_t75" style="position:absolute;left:2362;top:945;width:7200;height:5255" o:preferrelative="f">
              <v:fill o:detectmouseclick="t"/>
              <v:path o:extrusionok="t" o:connecttype="none"/>
              <o:lock v:ext="edit" text="t"/>
            </v:shape>
            <v:rect id="_x0000_s1293" style="position:absolute;left:2595;top:1084;width:6705;height:4996">
              <v:stroke dashstyle="longDash"/>
            </v:rect>
            <v:rect id="_x0000_s1294" style="position:absolute;left:2791;top:1788;width:6253;height:1404">
              <v:stroke dashstyle="longDashDotDot"/>
            </v:re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295" type="#_x0000_t84" style="position:absolute;left:2738;top:1153;width:6361;height:531" fillcolor="white [3212]">
              <v:textbox style="mso-next-textbox:#_x0000_s1295">
                <w:txbxContent>
                  <w:p w:rsidR="00EB2E6A" w:rsidRPr="00C07A7B" w:rsidRDefault="00EB2E6A" w:rsidP="00051FC1">
                    <w:pPr>
                      <w:jc w:val="center"/>
                    </w:pPr>
                    <w:r w:rsidRPr="00C07A7B">
                      <w:t>Інтеграційні процеси на ТОВ «</w:t>
                    </w:r>
                    <w:r w:rsidRPr="00C07A7B">
                      <w:rPr>
                        <w:bCs/>
                      </w:rPr>
                      <w:t>ПРОСПЕРІТІ ЛЕНД</w:t>
                    </w:r>
                    <w:r w:rsidRPr="00C07A7B">
                      <w:t>»</w:t>
                    </w:r>
                  </w:p>
                </w:txbxContent>
              </v:textbox>
            </v:shape>
            <v:shape id="_x0000_s1296" type="#_x0000_t80" style="position:absolute;left:2980;top:1920;width:5612;height:364" fillcolor="white [3212]">
              <v:textbox style="mso-next-textbox:#_x0000_s1296">
                <w:txbxContent>
                  <w:p w:rsidR="00EB2E6A" w:rsidRPr="00186FA9" w:rsidRDefault="00EB2E6A" w:rsidP="00051FC1">
                    <w:pPr>
                      <w:jc w:val="center"/>
                      <w:rPr>
                        <w:sz w:val="20"/>
                        <w:szCs w:val="20"/>
                      </w:rPr>
                    </w:pPr>
                    <w:r>
                      <w:rPr>
                        <w:sz w:val="20"/>
                        <w:szCs w:val="20"/>
                      </w:rPr>
                      <w:t>І</w:t>
                    </w:r>
                    <w:r w:rsidRPr="00186FA9">
                      <w:rPr>
                        <w:sz w:val="20"/>
                        <w:szCs w:val="20"/>
                      </w:rPr>
                      <w:t>нтеграція</w:t>
                    </w:r>
                    <w:r>
                      <w:rPr>
                        <w:sz w:val="20"/>
                        <w:szCs w:val="20"/>
                      </w:rPr>
                      <w:t xml:space="preserve"> на локальному рівні</w:t>
                    </w:r>
                  </w:p>
                </w:txbxContent>
              </v:textbox>
            </v:shape>
            <v:shapetype id="_x0000_t78" coordsize="21600,21600" o:spt="78" adj="14400,5400,18000,8100" path="m,l,21600@0,21600@0@5@2@5@2@4,21600,10800@2@1@2@3@0@3@0,xe">
              <v:stroke joinstyle="miter"/>
              <v:formulas>
                <v:f eqn="val #0"/>
                <v:f eqn="val #1"/>
                <v:f eqn="val #2"/>
                <v:f eqn="val #3"/>
                <v:f eqn="sum 21600 0 #1"/>
                <v:f eqn="sum 21600 0 #3"/>
                <v:f eqn="prod #0 1 2"/>
              </v:formulas>
              <v:path o:connecttype="custom" o:connectlocs="@6,0;0,10800;@6,21600;21600,10800" o:connectangles="270,180,90,0" textboxrect="0,0,@0,21600"/>
              <v:handles>
                <v:h position="#0,topLeft" xrange="0,@2"/>
                <v:h position="bottomRight,#1" yrange="0,@3"/>
                <v:h position="#2,#3" xrange="@0,21600" yrange="@1,10800"/>
              </v:handles>
            </v:shapetype>
            <v:shape id="_x0000_s1297" type="#_x0000_t78" style="position:absolute;left:2980;top:2432;width:1919;height:687" fillcolor="white [3212]">
              <v:textbox style="mso-next-textbox:#_x0000_s1297">
                <w:txbxContent>
                  <w:p w:rsidR="00EB2E6A" w:rsidRPr="001C5031" w:rsidRDefault="00EB2E6A" w:rsidP="00051FC1">
                    <w:pPr>
                      <w:jc w:val="center"/>
                    </w:pPr>
                    <w:r>
                      <w:t xml:space="preserve">на </w:t>
                    </w:r>
                    <w:r>
                      <w:rPr>
                        <w:sz w:val="20"/>
                        <w:szCs w:val="20"/>
                      </w:rPr>
                      <w:t>рівні відділу</w:t>
                    </w:r>
                  </w:p>
                </w:txbxContent>
              </v:textbox>
            </v:shape>
            <v:shape id="_x0000_s1298" type="#_x0000_t78" style="position:absolute;left:5014;top:2432;width:1918;height:687" fillcolor="white [3212]">
              <v:textbox style="mso-next-textbox:#_x0000_s1298">
                <w:txbxContent>
                  <w:p w:rsidR="00EB2E6A" w:rsidRPr="001C5031" w:rsidRDefault="00EB2E6A" w:rsidP="00051FC1">
                    <w:pPr>
                      <w:jc w:val="center"/>
                    </w:pPr>
                    <w:r>
                      <w:t xml:space="preserve">на </w:t>
                    </w:r>
                    <w:r w:rsidRPr="001C5031">
                      <w:rPr>
                        <w:sz w:val="20"/>
                        <w:szCs w:val="20"/>
                      </w:rPr>
                      <w:t xml:space="preserve">рівні </w:t>
                    </w:r>
                    <w:r>
                      <w:rPr>
                        <w:sz w:val="20"/>
                        <w:szCs w:val="20"/>
                      </w:rPr>
                      <w:t>підрозділу</w:t>
                    </w:r>
                  </w:p>
                </w:txbxContent>
              </v:textbox>
            </v:shape>
            <v:shape id="_x0000_s1299" type="#_x0000_t112" style="position:absolute;left:6981;top:2432;width:1611;height:687" fillcolor="white [3212]">
              <v:textbox style="mso-next-textbox:#_x0000_s1299">
                <w:txbxContent>
                  <w:p w:rsidR="00EB2E6A" w:rsidRPr="00F72D21" w:rsidRDefault="00EB2E6A" w:rsidP="00051FC1">
                    <w:pPr>
                      <w:jc w:val="center"/>
                      <w:rPr>
                        <w:sz w:val="20"/>
                        <w:szCs w:val="20"/>
                      </w:rPr>
                    </w:pPr>
                    <w:r w:rsidRPr="00F72D21">
                      <w:rPr>
                        <w:sz w:val="20"/>
                        <w:szCs w:val="20"/>
                      </w:rPr>
                      <w:t xml:space="preserve">на рівні </w:t>
                    </w:r>
                  </w:p>
                  <w:p w:rsidR="00EB2E6A" w:rsidRPr="00F72D21" w:rsidRDefault="00EB2E6A" w:rsidP="00051FC1">
                    <w:pPr>
                      <w:jc w:val="center"/>
                      <w:rPr>
                        <w:sz w:val="20"/>
                        <w:szCs w:val="20"/>
                      </w:rPr>
                    </w:pPr>
                    <w:r>
                      <w:rPr>
                        <w:sz w:val="20"/>
                        <w:szCs w:val="20"/>
                      </w:rPr>
                      <w:t>підприємства</w:t>
                    </w:r>
                  </w:p>
                </w:txbxContent>
              </v:textbox>
            </v:shape>
            <v:rect id="_x0000_s1300" style="position:absolute;left:2791;top:3304;width:6254;height:1141">
              <v:stroke dashstyle="longDashDotDot"/>
            </v:rect>
            <v:shape id="_x0000_s1301" type="#_x0000_t80" style="position:absolute;left:2981;top:3437;width:5612;height:364" fillcolor="white [3212]">
              <v:textbox style="mso-next-textbox:#_x0000_s1301">
                <w:txbxContent>
                  <w:p w:rsidR="00EB2E6A" w:rsidRPr="00186FA9" w:rsidRDefault="00EB2E6A" w:rsidP="00051FC1">
                    <w:pPr>
                      <w:jc w:val="center"/>
                      <w:rPr>
                        <w:sz w:val="20"/>
                        <w:szCs w:val="20"/>
                      </w:rPr>
                    </w:pPr>
                    <w:r>
                      <w:rPr>
                        <w:sz w:val="20"/>
                        <w:szCs w:val="20"/>
                      </w:rPr>
                      <w:t>І</w:t>
                    </w:r>
                    <w:r w:rsidRPr="00186FA9">
                      <w:rPr>
                        <w:sz w:val="20"/>
                        <w:szCs w:val="20"/>
                      </w:rPr>
                      <w:t>нтеграція</w:t>
                    </w:r>
                    <w:r>
                      <w:rPr>
                        <w:sz w:val="20"/>
                        <w:szCs w:val="20"/>
                      </w:rPr>
                      <w:t xml:space="preserve"> на господарському рівні</w:t>
                    </w:r>
                  </w:p>
                  <w:p w:rsidR="00EB2E6A" w:rsidRPr="00186FA9" w:rsidRDefault="00EB2E6A" w:rsidP="00051FC1">
                    <w:pPr>
                      <w:jc w:val="center"/>
                      <w:rPr>
                        <w:sz w:val="20"/>
                        <w:szCs w:val="20"/>
                      </w:rPr>
                    </w:pPr>
                  </w:p>
                </w:txbxContent>
              </v:textbox>
            </v:shape>
            <v:shape id="_x0000_s1302" type="#_x0000_t78" style="position:absolute;left:2981;top:3900;width:1759;height:471" fillcolor="white [3212]">
              <v:textbox style="mso-next-textbox:#_x0000_s1302">
                <w:txbxContent>
                  <w:p w:rsidR="00EB2E6A" w:rsidRDefault="00EB2E6A" w:rsidP="00051FC1">
                    <w:pPr>
                      <w:jc w:val="center"/>
                      <w:rPr>
                        <w:sz w:val="20"/>
                        <w:szCs w:val="20"/>
                      </w:rPr>
                    </w:pPr>
                    <w:r w:rsidRPr="00F72D21">
                      <w:rPr>
                        <w:sz w:val="20"/>
                        <w:szCs w:val="20"/>
                      </w:rPr>
                      <w:t xml:space="preserve">на рівні </w:t>
                    </w:r>
                  </w:p>
                  <w:p w:rsidR="00EB2E6A" w:rsidRPr="00F72D21" w:rsidRDefault="00EB2E6A" w:rsidP="00051FC1">
                    <w:pPr>
                      <w:jc w:val="center"/>
                      <w:rPr>
                        <w:sz w:val="20"/>
                        <w:szCs w:val="20"/>
                      </w:rPr>
                    </w:pPr>
                    <w:r>
                      <w:rPr>
                        <w:sz w:val="20"/>
                        <w:szCs w:val="20"/>
                      </w:rPr>
                      <w:t>між відділами</w:t>
                    </w:r>
                  </w:p>
                </w:txbxContent>
              </v:textbox>
            </v:shape>
            <v:shape id="_x0000_s1303" type="#_x0000_t78" style="position:absolute;left:4854;top:3900;width:1831;height:471" fillcolor="white [3212]">
              <v:textbox style="mso-next-textbox:#_x0000_s1303">
                <w:txbxContent>
                  <w:p w:rsidR="00EB2E6A" w:rsidRPr="001C5031" w:rsidRDefault="00EB2E6A" w:rsidP="00051FC1">
                    <w:pPr>
                      <w:jc w:val="center"/>
                    </w:pPr>
                    <w:r w:rsidRPr="00F72D21">
                      <w:rPr>
                        <w:sz w:val="20"/>
                        <w:szCs w:val="20"/>
                      </w:rPr>
                      <w:t>на рівні</w:t>
                    </w:r>
                    <w:r w:rsidRPr="001C5031">
                      <w:rPr>
                        <w:sz w:val="20"/>
                        <w:szCs w:val="20"/>
                      </w:rPr>
                      <w:t xml:space="preserve"> </w:t>
                    </w:r>
                    <w:r w:rsidRPr="00F72D21">
                      <w:rPr>
                        <w:sz w:val="20"/>
                        <w:szCs w:val="20"/>
                      </w:rPr>
                      <w:t>між</w:t>
                    </w:r>
                    <w:r>
                      <w:rPr>
                        <w:sz w:val="20"/>
                        <w:szCs w:val="20"/>
                      </w:rPr>
                      <w:t xml:space="preserve"> підрозділами</w:t>
                    </w:r>
                  </w:p>
                </w:txbxContent>
              </v:textbox>
            </v:shape>
            <v:shape id="_x0000_s1304" type="#_x0000_t112" style="position:absolute;left:6751;top:3900;width:1841;height:471" fillcolor="white [3212]">
              <v:textbox style="mso-next-textbox:#_x0000_s1304">
                <w:txbxContent>
                  <w:p w:rsidR="00EB2E6A" w:rsidRPr="00F72D21" w:rsidRDefault="00EB2E6A" w:rsidP="00051FC1">
                    <w:pPr>
                      <w:jc w:val="center"/>
                      <w:rPr>
                        <w:sz w:val="20"/>
                        <w:szCs w:val="20"/>
                      </w:rPr>
                    </w:pPr>
                    <w:r w:rsidRPr="00F72D21">
                      <w:rPr>
                        <w:sz w:val="20"/>
                        <w:szCs w:val="20"/>
                      </w:rPr>
                      <w:t xml:space="preserve">на рівні </w:t>
                    </w:r>
                    <w:r>
                      <w:rPr>
                        <w:sz w:val="20"/>
                        <w:szCs w:val="20"/>
                      </w:rPr>
                      <w:t>підприємства</w:t>
                    </w:r>
                  </w:p>
                </w:txbxContent>
              </v:textbox>
            </v:shape>
            <v:rect id="_x0000_s1305" style="position:absolute;left:2788;top:4556;width:6256;height:1413">
              <v:stroke dashstyle="longDashDotDot"/>
            </v:rect>
            <v:shape id="_x0000_s1306" type="#_x0000_t80" style="position:absolute;left:2980;top:4688;width:5611;height:364" fillcolor="white [3212]">
              <v:textbox style="mso-next-textbox:#_x0000_s1306">
                <w:txbxContent>
                  <w:p w:rsidR="00EB2E6A" w:rsidRPr="00186FA9" w:rsidRDefault="00EB2E6A" w:rsidP="00051FC1">
                    <w:pPr>
                      <w:jc w:val="center"/>
                      <w:rPr>
                        <w:sz w:val="20"/>
                        <w:szCs w:val="20"/>
                      </w:rPr>
                    </w:pPr>
                    <w:r>
                      <w:rPr>
                        <w:sz w:val="20"/>
                        <w:szCs w:val="20"/>
                      </w:rPr>
                      <w:t>І</w:t>
                    </w:r>
                    <w:r w:rsidRPr="00186FA9">
                      <w:rPr>
                        <w:sz w:val="20"/>
                        <w:szCs w:val="20"/>
                      </w:rPr>
                      <w:t>нтеграція</w:t>
                    </w:r>
                    <w:r>
                      <w:rPr>
                        <w:sz w:val="20"/>
                        <w:szCs w:val="20"/>
                      </w:rPr>
                      <w:t xml:space="preserve"> на національному  рівні</w:t>
                    </w:r>
                  </w:p>
                  <w:p w:rsidR="00EB2E6A" w:rsidRPr="00186FA9" w:rsidRDefault="00EB2E6A" w:rsidP="00051FC1">
                    <w:pPr>
                      <w:jc w:val="center"/>
                      <w:rPr>
                        <w:sz w:val="20"/>
                        <w:szCs w:val="20"/>
                      </w:rPr>
                    </w:pPr>
                  </w:p>
                </w:txbxContent>
              </v:textbox>
            </v:shape>
            <v:shape id="_x0000_s1307" type="#_x0000_t78" style="position:absolute;left:4785;top:5152;width:1786;height:687" fillcolor="white [3212]">
              <v:textbox style="mso-next-textbox:#_x0000_s1307">
                <w:txbxContent>
                  <w:p w:rsidR="00EB2E6A" w:rsidRPr="001C5031" w:rsidRDefault="00EB2E6A" w:rsidP="00051FC1">
                    <w:pPr>
                      <w:jc w:val="center"/>
                    </w:pPr>
                    <w:r w:rsidRPr="00F72D21">
                      <w:rPr>
                        <w:sz w:val="20"/>
                        <w:szCs w:val="20"/>
                      </w:rPr>
                      <w:t>на рівні</w:t>
                    </w:r>
                    <w:r w:rsidRPr="001C5031">
                      <w:rPr>
                        <w:sz w:val="20"/>
                        <w:szCs w:val="20"/>
                      </w:rPr>
                      <w:t xml:space="preserve"> </w:t>
                    </w:r>
                    <w:r>
                      <w:rPr>
                        <w:sz w:val="20"/>
                        <w:szCs w:val="20"/>
                      </w:rPr>
                      <w:t>національному</w:t>
                    </w:r>
                    <w:r w:rsidRPr="00F72D21">
                      <w:rPr>
                        <w:sz w:val="20"/>
                        <w:szCs w:val="20"/>
                      </w:rPr>
                      <w:t xml:space="preserve"> </w:t>
                    </w:r>
                  </w:p>
                </w:txbxContent>
              </v:textbox>
            </v:shape>
            <v:shape id="_x0000_s1308" type="#_x0000_t112" style="position:absolute;left:6571;top:5152;width:2022;height:687" fillcolor="white [3212]">
              <v:textbox style="mso-next-textbox:#_x0000_s1308">
                <w:txbxContent>
                  <w:p w:rsidR="00EB2E6A" w:rsidRPr="00F72D21" w:rsidRDefault="00EB2E6A" w:rsidP="00051FC1">
                    <w:pPr>
                      <w:jc w:val="center"/>
                      <w:rPr>
                        <w:sz w:val="20"/>
                        <w:szCs w:val="20"/>
                      </w:rPr>
                    </w:pPr>
                    <w:r w:rsidRPr="00F72D21">
                      <w:rPr>
                        <w:sz w:val="20"/>
                        <w:szCs w:val="20"/>
                      </w:rPr>
                      <w:t xml:space="preserve">на рівні </w:t>
                    </w:r>
                  </w:p>
                  <w:p w:rsidR="00EB2E6A" w:rsidRPr="00F72D21" w:rsidRDefault="00EB2E6A" w:rsidP="00051FC1">
                    <w:pPr>
                      <w:jc w:val="center"/>
                      <w:rPr>
                        <w:sz w:val="20"/>
                        <w:szCs w:val="20"/>
                      </w:rPr>
                    </w:pPr>
                    <w:r>
                      <w:rPr>
                        <w:sz w:val="20"/>
                        <w:szCs w:val="20"/>
                      </w:rPr>
                      <w:t>міжрегіональному</w:t>
                    </w:r>
                  </w:p>
                </w:txbxContent>
              </v:textbox>
            </v:shape>
            <v:shape id="_x0000_s1309" type="#_x0000_t78" style="position:absolute;left:2935;top:5152;width:1805;height:687" fillcolor="white [3212]">
              <v:textbox style="mso-next-textbox:#_x0000_s1309">
                <w:txbxContent>
                  <w:p w:rsidR="00EB2E6A" w:rsidRPr="001C5031" w:rsidRDefault="00EB2E6A" w:rsidP="00051FC1">
                    <w:pPr>
                      <w:jc w:val="center"/>
                    </w:pPr>
                    <w:r>
                      <w:t xml:space="preserve">на </w:t>
                    </w:r>
                    <w:r w:rsidRPr="001C5031">
                      <w:rPr>
                        <w:sz w:val="20"/>
                        <w:szCs w:val="20"/>
                      </w:rPr>
                      <w:t xml:space="preserve">рівні </w:t>
                    </w:r>
                    <w:r>
                      <w:rPr>
                        <w:sz w:val="20"/>
                        <w:szCs w:val="20"/>
                      </w:rPr>
                      <w:t>підприємства</w:t>
                    </w:r>
                  </w:p>
                </w:txbxContent>
              </v:textbox>
            </v:shape>
            <w10:wrap type="none"/>
            <w10:anchorlock/>
          </v:group>
        </w:pict>
      </w:r>
    </w:p>
    <w:p w:rsidR="003D0C1B" w:rsidRDefault="003D0C1B" w:rsidP="00051FC1">
      <w:pPr>
        <w:spacing w:line="360" w:lineRule="auto"/>
        <w:ind w:firstLine="709"/>
        <w:jc w:val="both"/>
        <w:rPr>
          <w:sz w:val="28"/>
          <w:szCs w:val="28"/>
        </w:rPr>
      </w:pPr>
    </w:p>
    <w:p w:rsidR="00051FC1" w:rsidRPr="00D9495B" w:rsidRDefault="00051FC1" w:rsidP="00051FC1">
      <w:pPr>
        <w:spacing w:line="360" w:lineRule="auto"/>
        <w:ind w:firstLine="709"/>
        <w:jc w:val="both"/>
        <w:rPr>
          <w:sz w:val="28"/>
          <w:szCs w:val="28"/>
        </w:rPr>
      </w:pPr>
      <w:r>
        <w:rPr>
          <w:sz w:val="28"/>
          <w:szCs w:val="28"/>
        </w:rPr>
        <w:t>Рис. 3.</w:t>
      </w:r>
      <w:r w:rsidR="00693F75">
        <w:rPr>
          <w:sz w:val="28"/>
          <w:szCs w:val="28"/>
        </w:rPr>
        <w:t>3</w:t>
      </w:r>
      <w:r>
        <w:rPr>
          <w:sz w:val="28"/>
          <w:szCs w:val="28"/>
        </w:rPr>
        <w:t>. Модель і</w:t>
      </w:r>
      <w:r w:rsidRPr="00D9495B">
        <w:rPr>
          <w:sz w:val="28"/>
          <w:szCs w:val="28"/>
        </w:rPr>
        <w:t>нтеграційн</w:t>
      </w:r>
      <w:r>
        <w:rPr>
          <w:sz w:val="28"/>
          <w:szCs w:val="28"/>
        </w:rPr>
        <w:t xml:space="preserve">их процесів у системі господарської діяльності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p>
    <w:p w:rsidR="00051FC1" w:rsidRDefault="00051FC1" w:rsidP="00051FC1">
      <w:pPr>
        <w:spacing w:line="360" w:lineRule="auto"/>
        <w:ind w:firstLine="708"/>
        <w:jc w:val="both"/>
        <w:rPr>
          <w:sz w:val="28"/>
          <w:szCs w:val="28"/>
        </w:rPr>
      </w:pPr>
    </w:p>
    <w:p w:rsidR="003D0C1B" w:rsidRPr="005160C3" w:rsidRDefault="003D0C1B" w:rsidP="003D0C1B">
      <w:pPr>
        <w:spacing w:line="360" w:lineRule="auto"/>
        <w:ind w:firstLine="709"/>
        <w:jc w:val="both"/>
        <w:rPr>
          <w:color w:val="231F20"/>
          <w:sz w:val="28"/>
          <w:szCs w:val="28"/>
          <w:bdr w:val="none" w:sz="0" w:space="0" w:color="auto" w:frame="1"/>
        </w:rPr>
      </w:pPr>
      <w:r>
        <w:rPr>
          <w:color w:val="231F20"/>
          <w:sz w:val="28"/>
          <w:szCs w:val="28"/>
          <w:bdr w:val="none" w:sz="0" w:space="0" w:color="auto" w:frame="1"/>
        </w:rPr>
        <w:lastRenderedPageBreak/>
        <w:t xml:space="preserve">Основні класифікаційні </w:t>
      </w:r>
      <w:r w:rsidRPr="005160C3">
        <w:rPr>
          <w:color w:val="231F20"/>
          <w:sz w:val="28"/>
          <w:szCs w:val="28"/>
          <w:bdr w:val="none" w:sz="0" w:space="0" w:color="auto" w:frame="1"/>
        </w:rPr>
        <w:t>типи стратегії</w:t>
      </w:r>
      <w:r>
        <w:rPr>
          <w:color w:val="231F20"/>
          <w:sz w:val="28"/>
          <w:szCs w:val="28"/>
          <w:bdr w:val="none" w:sz="0" w:space="0" w:color="auto" w:frame="1"/>
        </w:rPr>
        <w:t xml:space="preserve"> </w:t>
      </w:r>
      <w:r w:rsidRPr="005160C3">
        <w:rPr>
          <w:color w:val="231F20"/>
          <w:sz w:val="28"/>
          <w:szCs w:val="28"/>
          <w:bdr w:val="none" w:sz="0" w:space="0" w:color="auto" w:frame="1"/>
        </w:rPr>
        <w:t>стратегії</w:t>
      </w:r>
      <w:r>
        <w:rPr>
          <w:color w:val="231F20"/>
          <w:sz w:val="28"/>
          <w:szCs w:val="28"/>
          <w:bdr w:val="none" w:sz="0" w:space="0" w:color="auto" w:frame="1"/>
        </w:rPr>
        <w:t xml:space="preserve"> </w:t>
      </w:r>
      <w:r>
        <w:rPr>
          <w:sz w:val="28"/>
          <w:szCs w:val="28"/>
        </w:rPr>
        <w:t xml:space="preserve">виходу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664D5C">
        <w:rPr>
          <w:bCs/>
          <w:sz w:val="28"/>
          <w:szCs w:val="28"/>
        </w:rPr>
        <w:t>на нові ринки</w:t>
      </w:r>
      <w:r w:rsidRPr="005160C3">
        <w:rPr>
          <w:color w:val="231F20"/>
          <w:sz w:val="28"/>
          <w:szCs w:val="28"/>
          <w:bdr w:val="none" w:sz="0" w:space="0" w:color="auto" w:frame="1"/>
        </w:rPr>
        <w:t>:</w:t>
      </w:r>
    </w:p>
    <w:p w:rsidR="003D0C1B" w:rsidRPr="003D0C1B" w:rsidRDefault="003D0C1B" w:rsidP="003D0C1B">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3D0C1B">
        <w:rPr>
          <w:sz w:val="28"/>
          <w:szCs w:val="28"/>
          <w:lang w:val="uk-UA"/>
        </w:rPr>
        <w:t xml:space="preserve">використання слабких сторін конкурентів </w:t>
      </w:r>
      <w:r w:rsidRPr="00C35588">
        <w:rPr>
          <w:sz w:val="28"/>
          <w:szCs w:val="28"/>
          <w:lang w:val="uk-UA"/>
        </w:rPr>
        <w:t>ТОВ «</w:t>
      </w:r>
      <w:r w:rsidRPr="003D0C1B">
        <w:rPr>
          <w:sz w:val="28"/>
          <w:szCs w:val="28"/>
          <w:lang w:val="uk-UA"/>
        </w:rPr>
        <w:t>ПРОСПЕРІТІ ЛЕНД</w:t>
      </w:r>
      <w:r w:rsidRPr="00C35588">
        <w:rPr>
          <w:sz w:val="28"/>
          <w:szCs w:val="28"/>
          <w:lang w:val="uk-UA"/>
        </w:rPr>
        <w:t>»</w:t>
      </w:r>
      <w:r>
        <w:rPr>
          <w:sz w:val="28"/>
          <w:szCs w:val="28"/>
          <w:lang w:val="uk-UA"/>
        </w:rPr>
        <w:t xml:space="preserve"> </w:t>
      </w:r>
      <w:r w:rsidRPr="003D0C1B">
        <w:rPr>
          <w:sz w:val="28"/>
          <w:szCs w:val="28"/>
          <w:lang w:val="uk-UA"/>
        </w:rPr>
        <w:t>на нових ринках;</w:t>
      </w:r>
    </w:p>
    <w:p w:rsidR="003D0C1B" w:rsidRPr="003D0C1B" w:rsidRDefault="003D0C1B" w:rsidP="003D0C1B">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3D0C1B">
        <w:rPr>
          <w:sz w:val="28"/>
          <w:szCs w:val="28"/>
          <w:lang w:val="uk-UA"/>
        </w:rPr>
        <w:t>всебічне захоплення незайнятого простору на ринку;</w:t>
      </w:r>
    </w:p>
    <w:p w:rsidR="003D0C1B" w:rsidRPr="003D0C1B" w:rsidRDefault="003D0C1B" w:rsidP="003D0C1B">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3D0C1B">
        <w:rPr>
          <w:sz w:val="28"/>
          <w:szCs w:val="28"/>
          <w:lang w:val="uk-UA"/>
        </w:rPr>
        <w:t>позиційна оборона</w:t>
      </w:r>
      <w:r>
        <w:rPr>
          <w:sz w:val="28"/>
          <w:szCs w:val="28"/>
          <w:lang w:val="uk-UA"/>
        </w:rPr>
        <w:t xml:space="preserve"> та фланговий захист</w:t>
      </w:r>
      <w:r w:rsidRPr="003D0C1B">
        <w:rPr>
          <w:sz w:val="28"/>
          <w:szCs w:val="28"/>
          <w:lang w:val="uk-UA"/>
        </w:rPr>
        <w:t xml:space="preserve"> </w:t>
      </w:r>
      <w:r w:rsidRPr="00C35588">
        <w:rPr>
          <w:sz w:val="28"/>
          <w:szCs w:val="28"/>
          <w:lang w:val="uk-UA"/>
        </w:rPr>
        <w:t>ТОВ «</w:t>
      </w:r>
      <w:r w:rsidRPr="003D0C1B">
        <w:rPr>
          <w:sz w:val="28"/>
          <w:szCs w:val="28"/>
          <w:lang w:val="uk-UA"/>
        </w:rPr>
        <w:t>ПРОСПЕРІТІ ЛЕНД</w:t>
      </w:r>
      <w:r w:rsidRPr="00C35588">
        <w:rPr>
          <w:sz w:val="28"/>
          <w:szCs w:val="28"/>
          <w:lang w:val="uk-UA"/>
        </w:rPr>
        <w:t>»</w:t>
      </w:r>
      <w:r w:rsidRPr="003D0C1B">
        <w:rPr>
          <w:sz w:val="28"/>
          <w:szCs w:val="28"/>
          <w:lang w:val="uk-UA"/>
        </w:rPr>
        <w:t xml:space="preserve"> на нових ринках збуту продукції;</w:t>
      </w:r>
    </w:p>
    <w:p w:rsidR="003D0C1B" w:rsidRDefault="003D0C1B" w:rsidP="003D0C1B">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3D0C1B">
        <w:rPr>
          <w:sz w:val="28"/>
          <w:szCs w:val="28"/>
          <w:lang w:val="uk-UA"/>
        </w:rPr>
        <w:t xml:space="preserve">попереджувальна атака на конкурентів </w:t>
      </w:r>
      <w:r w:rsidRPr="00C35588">
        <w:rPr>
          <w:sz w:val="28"/>
          <w:szCs w:val="28"/>
          <w:lang w:val="uk-UA"/>
        </w:rPr>
        <w:t>ТОВ «</w:t>
      </w:r>
      <w:r w:rsidRPr="003D0C1B">
        <w:rPr>
          <w:sz w:val="28"/>
          <w:szCs w:val="28"/>
          <w:lang w:val="uk-UA"/>
        </w:rPr>
        <w:t>ПРОСПЕРІТІ ЛЕНД</w:t>
      </w:r>
      <w:r w:rsidRPr="00C35588">
        <w:rPr>
          <w:sz w:val="28"/>
          <w:szCs w:val="28"/>
          <w:lang w:val="uk-UA"/>
        </w:rPr>
        <w:t>»</w:t>
      </w:r>
      <w:r>
        <w:rPr>
          <w:sz w:val="28"/>
          <w:szCs w:val="28"/>
          <w:lang w:val="uk-UA"/>
        </w:rPr>
        <w:t>;</w:t>
      </w:r>
    </w:p>
    <w:p w:rsidR="003D0C1B" w:rsidRPr="003D0C1B" w:rsidRDefault="003D0C1B" w:rsidP="003D0C1B">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3D0C1B">
        <w:rPr>
          <w:sz w:val="28"/>
          <w:szCs w:val="28"/>
          <w:lang w:val="uk-UA"/>
        </w:rPr>
        <w:t xml:space="preserve"> поступові наступальні дії на всіх фронтах ринкового середовища;</w:t>
      </w:r>
    </w:p>
    <w:p w:rsidR="003D0C1B" w:rsidRPr="003D0C1B" w:rsidRDefault="003D0C1B" w:rsidP="003D0C1B">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3D0C1B">
        <w:rPr>
          <w:sz w:val="28"/>
          <w:szCs w:val="28"/>
          <w:lang w:val="uk-UA"/>
        </w:rPr>
        <w:t>фронтальний наступ на нові  ринки;</w:t>
      </w:r>
    </w:p>
    <w:p w:rsidR="003D0C1B" w:rsidRPr="003D0C1B" w:rsidRDefault="003D0C1B" w:rsidP="003D0C1B">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3D0C1B">
        <w:rPr>
          <w:sz w:val="28"/>
          <w:szCs w:val="28"/>
          <w:lang w:val="uk-UA"/>
        </w:rPr>
        <w:t xml:space="preserve">стратегічного альянсу між </w:t>
      </w:r>
      <w:r w:rsidRPr="00C35588">
        <w:rPr>
          <w:sz w:val="28"/>
          <w:szCs w:val="28"/>
          <w:lang w:val="uk-UA"/>
        </w:rPr>
        <w:t>ТОВ «</w:t>
      </w:r>
      <w:r w:rsidRPr="003D0C1B">
        <w:rPr>
          <w:sz w:val="28"/>
          <w:szCs w:val="28"/>
          <w:lang w:val="uk-UA"/>
        </w:rPr>
        <w:t>ПРОСПЕРІТІ ЛЕНД</w:t>
      </w:r>
      <w:r w:rsidRPr="00C35588">
        <w:rPr>
          <w:sz w:val="28"/>
          <w:szCs w:val="28"/>
          <w:lang w:val="uk-UA"/>
        </w:rPr>
        <w:t>»</w:t>
      </w:r>
      <w:r w:rsidRPr="003D0C1B">
        <w:rPr>
          <w:sz w:val="28"/>
          <w:szCs w:val="28"/>
          <w:lang w:val="uk-UA"/>
        </w:rPr>
        <w:t xml:space="preserve"> та іншими суб’єктами, які функціонують на нових ринках.</w:t>
      </w:r>
    </w:p>
    <w:p w:rsidR="006A5A74" w:rsidRDefault="006A5A74" w:rsidP="006A5A74">
      <w:pPr>
        <w:spacing w:line="360" w:lineRule="auto"/>
        <w:ind w:firstLine="709"/>
        <w:jc w:val="both"/>
        <w:rPr>
          <w:color w:val="231F20"/>
          <w:sz w:val="28"/>
          <w:szCs w:val="28"/>
          <w:bdr w:val="none" w:sz="0" w:space="0" w:color="auto" w:frame="1"/>
        </w:rPr>
      </w:pPr>
      <w:r>
        <w:rPr>
          <w:color w:val="231F20"/>
          <w:sz w:val="28"/>
          <w:szCs w:val="28"/>
          <w:bdr w:val="none" w:sz="0" w:space="0" w:color="auto" w:frame="1"/>
        </w:rPr>
        <w:t xml:space="preserve">Виокремимо </w:t>
      </w:r>
      <w:r w:rsidRPr="005160C3">
        <w:rPr>
          <w:color w:val="231F20"/>
          <w:sz w:val="28"/>
          <w:szCs w:val="28"/>
          <w:bdr w:val="none" w:sz="0" w:space="0" w:color="auto" w:frame="1"/>
        </w:rPr>
        <w:t xml:space="preserve">інші варіанти </w:t>
      </w:r>
      <w:r>
        <w:rPr>
          <w:color w:val="231F20"/>
          <w:sz w:val="28"/>
          <w:szCs w:val="28"/>
          <w:bdr w:val="none" w:sz="0" w:space="0" w:color="auto" w:frame="1"/>
        </w:rPr>
        <w:t xml:space="preserve"> </w:t>
      </w:r>
      <w:r w:rsidRPr="005160C3">
        <w:rPr>
          <w:color w:val="231F20"/>
          <w:sz w:val="28"/>
          <w:szCs w:val="28"/>
          <w:bdr w:val="none" w:sz="0" w:space="0" w:color="auto" w:frame="1"/>
        </w:rPr>
        <w:t>стратегії</w:t>
      </w:r>
      <w:r>
        <w:rPr>
          <w:color w:val="231F20"/>
          <w:sz w:val="28"/>
          <w:szCs w:val="28"/>
          <w:bdr w:val="none" w:sz="0" w:space="0" w:color="auto" w:frame="1"/>
        </w:rPr>
        <w:t xml:space="preserve"> </w:t>
      </w:r>
      <w:r>
        <w:rPr>
          <w:sz w:val="28"/>
          <w:szCs w:val="28"/>
        </w:rPr>
        <w:t xml:space="preserve">виходу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664D5C">
        <w:rPr>
          <w:bCs/>
          <w:sz w:val="28"/>
          <w:szCs w:val="28"/>
        </w:rPr>
        <w:t>на нові ринки</w:t>
      </w:r>
      <w:r w:rsidRPr="005160C3">
        <w:rPr>
          <w:color w:val="231F20"/>
          <w:sz w:val="28"/>
          <w:szCs w:val="28"/>
          <w:bdr w:val="none" w:sz="0" w:space="0" w:color="auto" w:frame="1"/>
        </w:rPr>
        <w:t>:</w:t>
      </w:r>
    </w:p>
    <w:p w:rsidR="006A5A74" w:rsidRPr="006A5A74" w:rsidRDefault="006A5A74" w:rsidP="006A5A74">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6A5A74">
        <w:rPr>
          <w:sz w:val="28"/>
          <w:szCs w:val="28"/>
          <w:lang w:val="uk-UA"/>
        </w:rPr>
        <w:t xml:space="preserve"> агресивні рекламні заходи на </w:t>
      </w:r>
      <w:r w:rsidRPr="00C35588">
        <w:rPr>
          <w:sz w:val="28"/>
          <w:szCs w:val="28"/>
          <w:lang w:val="uk-UA"/>
        </w:rPr>
        <w:t>ТОВ «</w:t>
      </w:r>
      <w:r w:rsidRPr="006A5A74">
        <w:rPr>
          <w:sz w:val="28"/>
          <w:szCs w:val="28"/>
          <w:lang w:val="uk-UA"/>
        </w:rPr>
        <w:t>ПРОСПЕРІТІ ЛЕНД</w:t>
      </w:r>
      <w:r w:rsidRPr="00C35588">
        <w:rPr>
          <w:sz w:val="28"/>
          <w:szCs w:val="28"/>
          <w:lang w:val="uk-UA"/>
        </w:rPr>
        <w:t>»</w:t>
      </w:r>
      <w:r>
        <w:rPr>
          <w:sz w:val="28"/>
          <w:szCs w:val="28"/>
          <w:lang w:val="uk-UA"/>
        </w:rPr>
        <w:t xml:space="preserve"> </w:t>
      </w:r>
      <w:r w:rsidRPr="006A5A74">
        <w:rPr>
          <w:sz w:val="28"/>
          <w:szCs w:val="28"/>
          <w:lang w:val="uk-UA"/>
        </w:rPr>
        <w:t xml:space="preserve"> з елементами антиреклами;</w:t>
      </w:r>
    </w:p>
    <w:p w:rsidR="006A5A74" w:rsidRPr="006A5A74" w:rsidRDefault="006A5A74" w:rsidP="006A5A74">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6A5A74">
        <w:rPr>
          <w:sz w:val="28"/>
          <w:szCs w:val="28"/>
          <w:lang w:val="uk-UA"/>
        </w:rPr>
        <w:t xml:space="preserve">використання прориву в виробничих технологіях </w:t>
      </w:r>
      <w:r w:rsidRPr="00C35588">
        <w:rPr>
          <w:sz w:val="28"/>
          <w:szCs w:val="28"/>
          <w:lang w:val="uk-UA"/>
        </w:rPr>
        <w:t>ТОВ «</w:t>
      </w:r>
      <w:r w:rsidRPr="006A5A74">
        <w:rPr>
          <w:sz w:val="28"/>
          <w:szCs w:val="28"/>
          <w:lang w:val="uk-UA"/>
        </w:rPr>
        <w:t>ПРОСПЕРІТІ ЛЕНД</w:t>
      </w:r>
      <w:r w:rsidRPr="00C35588">
        <w:rPr>
          <w:sz w:val="28"/>
          <w:szCs w:val="28"/>
          <w:lang w:val="uk-UA"/>
        </w:rPr>
        <w:t>»</w:t>
      </w:r>
      <w:r w:rsidRPr="006A5A74">
        <w:rPr>
          <w:sz w:val="28"/>
          <w:szCs w:val="28"/>
          <w:lang w:val="uk-UA"/>
        </w:rPr>
        <w:t>;</w:t>
      </w:r>
    </w:p>
    <w:p w:rsidR="006A5A74" w:rsidRPr="006A5A74" w:rsidRDefault="006A5A74" w:rsidP="006A5A74">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6A5A74">
        <w:rPr>
          <w:sz w:val="28"/>
          <w:szCs w:val="28"/>
          <w:lang w:val="uk-UA"/>
        </w:rPr>
        <w:t xml:space="preserve">надання продукції </w:t>
      </w:r>
      <w:r w:rsidRPr="00C35588">
        <w:rPr>
          <w:sz w:val="28"/>
          <w:szCs w:val="28"/>
          <w:lang w:val="uk-UA"/>
        </w:rPr>
        <w:t>ТОВ «</w:t>
      </w:r>
      <w:r w:rsidRPr="006A5A74">
        <w:rPr>
          <w:sz w:val="28"/>
          <w:szCs w:val="28"/>
          <w:lang w:val="uk-UA"/>
        </w:rPr>
        <w:t>ПРОСПЕРІТІ ЛЕНД</w:t>
      </w:r>
      <w:r w:rsidRPr="00C35588">
        <w:rPr>
          <w:sz w:val="28"/>
          <w:szCs w:val="28"/>
          <w:lang w:val="uk-UA"/>
        </w:rPr>
        <w:t>»</w:t>
      </w:r>
      <w:r>
        <w:rPr>
          <w:sz w:val="28"/>
          <w:szCs w:val="28"/>
          <w:lang w:val="uk-UA"/>
        </w:rPr>
        <w:t xml:space="preserve"> </w:t>
      </w:r>
      <w:r w:rsidRPr="006A5A74">
        <w:rPr>
          <w:sz w:val="28"/>
          <w:szCs w:val="28"/>
          <w:lang w:val="uk-UA"/>
        </w:rPr>
        <w:t>нових споживчих властивостей, які відсутні у конкурентів;</w:t>
      </w:r>
    </w:p>
    <w:p w:rsidR="006A5A74" w:rsidRPr="006A5A74" w:rsidRDefault="006A5A74" w:rsidP="006A5A74">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6A5A74">
        <w:rPr>
          <w:sz w:val="28"/>
          <w:szCs w:val="28"/>
          <w:lang w:val="uk-UA"/>
        </w:rPr>
        <w:t xml:space="preserve">позиціювання </w:t>
      </w:r>
      <w:r w:rsidRPr="00C35588">
        <w:rPr>
          <w:sz w:val="28"/>
          <w:szCs w:val="28"/>
          <w:lang w:val="uk-UA"/>
        </w:rPr>
        <w:t>ТОВ «</w:t>
      </w:r>
      <w:r w:rsidRPr="006A5A74">
        <w:rPr>
          <w:sz w:val="28"/>
          <w:szCs w:val="28"/>
          <w:lang w:val="uk-UA"/>
        </w:rPr>
        <w:t>ПРОСПЕРІТІ ЛЕНД</w:t>
      </w:r>
      <w:r w:rsidRPr="00C35588">
        <w:rPr>
          <w:sz w:val="28"/>
          <w:szCs w:val="28"/>
          <w:lang w:val="uk-UA"/>
        </w:rPr>
        <w:t>»</w:t>
      </w:r>
      <w:r w:rsidRPr="006A5A74">
        <w:rPr>
          <w:sz w:val="28"/>
          <w:szCs w:val="28"/>
          <w:lang w:val="uk-UA"/>
        </w:rPr>
        <w:t>, як соціально-орієнтовного представника у національному середовищі;</w:t>
      </w:r>
    </w:p>
    <w:p w:rsidR="006A5A74" w:rsidRPr="006A5A74" w:rsidRDefault="006A5A74" w:rsidP="006A5A74">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6A5A74">
        <w:rPr>
          <w:sz w:val="28"/>
          <w:szCs w:val="28"/>
          <w:lang w:val="uk-UA"/>
        </w:rPr>
        <w:t xml:space="preserve">помітне розширення асортименту продукції та послуг на </w:t>
      </w:r>
      <w:r w:rsidRPr="00C35588">
        <w:rPr>
          <w:sz w:val="28"/>
          <w:szCs w:val="28"/>
          <w:lang w:val="uk-UA"/>
        </w:rPr>
        <w:t>ТОВ «</w:t>
      </w:r>
      <w:r w:rsidRPr="006A5A74">
        <w:rPr>
          <w:sz w:val="28"/>
          <w:szCs w:val="28"/>
          <w:lang w:val="uk-UA"/>
        </w:rPr>
        <w:t>ПРОСПЕРІТІ ЛЕНД</w:t>
      </w:r>
      <w:r w:rsidRPr="00C35588">
        <w:rPr>
          <w:sz w:val="28"/>
          <w:szCs w:val="28"/>
          <w:lang w:val="uk-UA"/>
        </w:rPr>
        <w:t>»</w:t>
      </w:r>
      <w:r w:rsidRPr="006A5A74">
        <w:rPr>
          <w:sz w:val="28"/>
          <w:szCs w:val="28"/>
          <w:lang w:val="uk-UA"/>
        </w:rPr>
        <w:t>;</w:t>
      </w:r>
    </w:p>
    <w:p w:rsidR="006A5A74" w:rsidRPr="006A5A74" w:rsidRDefault="006A5A74" w:rsidP="006A5A74">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Pr>
          <w:sz w:val="28"/>
          <w:szCs w:val="28"/>
          <w:lang w:val="uk-UA"/>
        </w:rPr>
        <w:t xml:space="preserve">створення новаторських </w:t>
      </w:r>
      <w:r w:rsidRPr="006A5A74">
        <w:rPr>
          <w:sz w:val="28"/>
          <w:szCs w:val="28"/>
          <w:lang w:val="uk-UA"/>
        </w:rPr>
        <w:t xml:space="preserve">виробничих потужностей </w:t>
      </w:r>
      <w:r w:rsidRPr="00C35588">
        <w:rPr>
          <w:sz w:val="28"/>
          <w:szCs w:val="28"/>
          <w:lang w:val="uk-UA"/>
        </w:rPr>
        <w:t>ТОВ «</w:t>
      </w:r>
      <w:r w:rsidRPr="006A5A74">
        <w:rPr>
          <w:sz w:val="28"/>
          <w:szCs w:val="28"/>
          <w:lang w:val="uk-UA"/>
        </w:rPr>
        <w:t>ПРОСПЕРІТІ ЛЕНД</w:t>
      </w:r>
      <w:r w:rsidRPr="00C35588">
        <w:rPr>
          <w:sz w:val="28"/>
          <w:szCs w:val="28"/>
          <w:lang w:val="uk-UA"/>
        </w:rPr>
        <w:t>»</w:t>
      </w:r>
      <w:r>
        <w:rPr>
          <w:sz w:val="28"/>
          <w:szCs w:val="28"/>
          <w:lang w:val="uk-UA"/>
        </w:rPr>
        <w:t xml:space="preserve"> </w:t>
      </w:r>
      <w:r w:rsidRPr="006A5A74">
        <w:rPr>
          <w:sz w:val="28"/>
          <w:szCs w:val="28"/>
          <w:lang w:val="uk-UA"/>
        </w:rPr>
        <w:t>в безпосередній близькості від конкурентів;</w:t>
      </w:r>
    </w:p>
    <w:p w:rsidR="006A5A74" w:rsidRPr="006A5A74" w:rsidRDefault="006A5A74" w:rsidP="006A5A74">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6A5A74">
        <w:rPr>
          <w:sz w:val="28"/>
          <w:szCs w:val="28"/>
          <w:lang w:val="uk-UA"/>
        </w:rPr>
        <w:t xml:space="preserve">створення сучасної системи системи обслуговування споживачів </w:t>
      </w:r>
      <w:r w:rsidRPr="00C35588">
        <w:rPr>
          <w:sz w:val="28"/>
          <w:szCs w:val="28"/>
          <w:lang w:val="uk-UA"/>
        </w:rPr>
        <w:t>ТОВ «</w:t>
      </w:r>
      <w:r w:rsidRPr="006A5A74">
        <w:rPr>
          <w:sz w:val="28"/>
          <w:szCs w:val="28"/>
          <w:lang w:val="uk-UA"/>
        </w:rPr>
        <w:t>ПРОСПЕРІТІ ЛЕНД</w:t>
      </w:r>
      <w:r w:rsidRPr="00C35588">
        <w:rPr>
          <w:sz w:val="28"/>
          <w:szCs w:val="28"/>
          <w:lang w:val="uk-UA"/>
        </w:rPr>
        <w:t>»</w:t>
      </w:r>
      <w:r w:rsidRPr="006A5A74">
        <w:rPr>
          <w:sz w:val="28"/>
          <w:szCs w:val="28"/>
          <w:lang w:val="uk-UA"/>
        </w:rPr>
        <w:t>, якої немає у конкурентів;</w:t>
      </w:r>
    </w:p>
    <w:p w:rsidR="006A5A74" w:rsidRDefault="006A5A74" w:rsidP="006A5A74">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6A5A74">
        <w:rPr>
          <w:sz w:val="28"/>
          <w:szCs w:val="28"/>
          <w:lang w:val="uk-UA"/>
        </w:rPr>
        <w:lastRenderedPageBreak/>
        <w:t xml:space="preserve">впровадження інноваційного маркетингу на </w:t>
      </w:r>
      <w:r w:rsidRPr="00C35588">
        <w:rPr>
          <w:sz w:val="28"/>
          <w:szCs w:val="28"/>
          <w:lang w:val="uk-UA"/>
        </w:rPr>
        <w:t>ТОВ «</w:t>
      </w:r>
      <w:r w:rsidRPr="006A5A74">
        <w:rPr>
          <w:sz w:val="28"/>
          <w:szCs w:val="28"/>
          <w:lang w:val="uk-UA"/>
        </w:rPr>
        <w:t>ПРОСПЕРІТІ ЛЕНД</w:t>
      </w:r>
      <w:r w:rsidRPr="00C35588">
        <w:rPr>
          <w:sz w:val="28"/>
          <w:szCs w:val="28"/>
          <w:lang w:val="uk-UA"/>
        </w:rPr>
        <w:t>»</w:t>
      </w:r>
      <w:r>
        <w:rPr>
          <w:sz w:val="28"/>
          <w:szCs w:val="28"/>
          <w:lang w:val="uk-UA"/>
        </w:rPr>
        <w:t>.</w:t>
      </w:r>
    </w:p>
    <w:p w:rsidR="006D3127" w:rsidRDefault="006D3127" w:rsidP="006D3127">
      <w:pPr>
        <w:pStyle w:val="af3"/>
        <w:autoSpaceDE w:val="0"/>
        <w:autoSpaceDN w:val="0"/>
        <w:adjustRightInd w:val="0"/>
        <w:spacing w:before="0" w:beforeAutospacing="0" w:after="0" w:afterAutospacing="0" w:line="360" w:lineRule="auto"/>
        <w:ind w:firstLine="709"/>
        <w:jc w:val="both"/>
        <w:rPr>
          <w:bCs/>
          <w:sz w:val="28"/>
          <w:szCs w:val="28"/>
          <w:lang w:val="uk-UA"/>
        </w:rPr>
      </w:pPr>
      <w:r w:rsidRPr="002C6613">
        <w:rPr>
          <w:color w:val="231F20"/>
          <w:sz w:val="28"/>
          <w:szCs w:val="28"/>
          <w:bdr w:val="none" w:sz="0" w:space="0" w:color="auto" w:frame="1"/>
        </w:rPr>
        <w:t xml:space="preserve">Основні елементи </w:t>
      </w:r>
      <w:r>
        <w:rPr>
          <w:color w:val="231F20"/>
          <w:sz w:val="28"/>
          <w:szCs w:val="28"/>
          <w:bdr w:val="none" w:sz="0" w:space="0" w:color="auto" w:frame="1"/>
        </w:rPr>
        <w:t xml:space="preserve">концепції </w:t>
      </w:r>
      <w:r w:rsidRPr="002C6613">
        <w:rPr>
          <w:color w:val="231F20"/>
          <w:sz w:val="28"/>
          <w:szCs w:val="28"/>
          <w:bdr w:val="none" w:sz="0" w:space="0" w:color="auto" w:frame="1"/>
        </w:rPr>
        <w:t xml:space="preserve">забезпечення та формування </w:t>
      </w:r>
      <w:r w:rsidRPr="005160C3">
        <w:rPr>
          <w:sz w:val="28"/>
          <w:szCs w:val="28"/>
          <w:lang w:val="uk-UA"/>
        </w:rPr>
        <w:t xml:space="preserve">стратегії </w:t>
      </w:r>
      <w:r>
        <w:rPr>
          <w:sz w:val="28"/>
          <w:szCs w:val="28"/>
          <w:lang w:val="uk-UA"/>
        </w:rPr>
        <w:t xml:space="preserve">виходу </w:t>
      </w:r>
      <w:r w:rsidRPr="00C35588">
        <w:rPr>
          <w:sz w:val="28"/>
          <w:szCs w:val="28"/>
          <w:lang w:val="uk-UA"/>
        </w:rPr>
        <w:t>ТОВ «</w:t>
      </w:r>
      <w:r w:rsidRPr="00FB084E">
        <w:rPr>
          <w:rFonts w:eastAsiaTheme="minorHAnsi"/>
          <w:bCs/>
          <w:sz w:val="28"/>
          <w:szCs w:val="28"/>
          <w:lang w:eastAsia="en-US"/>
        </w:rPr>
        <w:t>ПРОСПЕРІТІ ЛЕНД</w:t>
      </w:r>
      <w:r w:rsidRPr="00C35588">
        <w:rPr>
          <w:sz w:val="28"/>
          <w:szCs w:val="28"/>
          <w:lang w:val="uk-UA"/>
        </w:rPr>
        <w:t>»</w:t>
      </w:r>
      <w:r>
        <w:rPr>
          <w:sz w:val="28"/>
          <w:szCs w:val="28"/>
          <w:lang w:val="uk-UA"/>
        </w:rPr>
        <w:t xml:space="preserve"> </w:t>
      </w:r>
      <w:r w:rsidRPr="00664D5C">
        <w:rPr>
          <w:bCs/>
          <w:sz w:val="28"/>
          <w:szCs w:val="28"/>
          <w:lang w:val="uk-UA"/>
        </w:rPr>
        <w:t>на нові ринки</w:t>
      </w:r>
      <w:r>
        <w:rPr>
          <w:bCs/>
          <w:sz w:val="28"/>
          <w:szCs w:val="28"/>
          <w:lang w:val="uk-UA"/>
        </w:rPr>
        <w:t xml:space="preserve"> представлено на рис. 3.4.</w:t>
      </w:r>
    </w:p>
    <w:p w:rsidR="006D3127" w:rsidRDefault="006D3127" w:rsidP="006D3127">
      <w:pPr>
        <w:spacing w:line="360" w:lineRule="auto"/>
        <w:ind w:firstLine="709"/>
        <w:jc w:val="both"/>
        <w:rPr>
          <w:color w:val="231F20"/>
          <w:sz w:val="28"/>
          <w:szCs w:val="28"/>
          <w:bdr w:val="none" w:sz="0" w:space="0" w:color="auto" w:frame="1"/>
        </w:rPr>
      </w:pPr>
      <w:r w:rsidRPr="009A00FD">
        <w:rPr>
          <w:color w:val="231F20"/>
          <w:sz w:val="28"/>
          <w:szCs w:val="28"/>
          <w:bdr w:val="none" w:sz="0" w:space="0" w:color="auto" w:frame="1"/>
        </w:rPr>
        <w:t>Стратегічн</w:t>
      </w:r>
      <w:r>
        <w:rPr>
          <w:color w:val="231F20"/>
          <w:sz w:val="28"/>
          <w:szCs w:val="28"/>
          <w:bdr w:val="none" w:sz="0" w:space="0" w:color="auto" w:frame="1"/>
        </w:rPr>
        <w:t xml:space="preserve">е дослідження </w:t>
      </w:r>
      <w:r w:rsidRPr="009A00FD">
        <w:rPr>
          <w:color w:val="231F20"/>
          <w:sz w:val="28"/>
          <w:szCs w:val="28"/>
          <w:bdr w:val="none" w:sz="0" w:space="0" w:color="auto" w:frame="1"/>
        </w:rPr>
        <w:t>показа</w:t>
      </w:r>
      <w:r>
        <w:rPr>
          <w:color w:val="231F20"/>
          <w:sz w:val="28"/>
          <w:szCs w:val="28"/>
          <w:bdr w:val="none" w:sz="0" w:space="0" w:color="auto" w:frame="1"/>
        </w:rPr>
        <w:t>ло</w:t>
      </w:r>
      <w:r w:rsidRPr="009A00FD">
        <w:rPr>
          <w:color w:val="231F20"/>
          <w:sz w:val="28"/>
          <w:szCs w:val="28"/>
          <w:bdr w:val="none" w:sz="0" w:space="0" w:color="auto" w:frame="1"/>
        </w:rPr>
        <w:t xml:space="preserve">, що </w:t>
      </w:r>
      <w:r>
        <w:rPr>
          <w:color w:val="231F20"/>
          <w:sz w:val="28"/>
          <w:szCs w:val="28"/>
          <w:bdr w:val="none" w:sz="0" w:space="0" w:color="auto" w:frame="1"/>
        </w:rPr>
        <w:t>в умовах глобальних викликів обов’язково необхідно виокремити сучасну к</w:t>
      </w:r>
      <w:r>
        <w:rPr>
          <w:sz w:val="28"/>
          <w:szCs w:val="28"/>
        </w:rPr>
        <w:t xml:space="preserve">онфігурацію управлінських технологій відтворення оптимальної </w:t>
      </w:r>
      <w:r w:rsidRPr="005160C3">
        <w:rPr>
          <w:sz w:val="28"/>
          <w:szCs w:val="28"/>
        </w:rPr>
        <w:t xml:space="preserve"> стратегії </w:t>
      </w:r>
      <w:r>
        <w:rPr>
          <w:sz w:val="28"/>
          <w:szCs w:val="28"/>
        </w:rPr>
        <w:t xml:space="preserve">виходу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664D5C">
        <w:rPr>
          <w:bCs/>
          <w:sz w:val="28"/>
          <w:szCs w:val="28"/>
        </w:rPr>
        <w:t>на нові ринки</w:t>
      </w:r>
      <w:r>
        <w:rPr>
          <w:sz w:val="28"/>
          <w:szCs w:val="28"/>
        </w:rPr>
        <w:t xml:space="preserve">. Дана стратегія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color w:val="231F20"/>
          <w:sz w:val="28"/>
          <w:szCs w:val="28"/>
          <w:bdr w:val="none" w:sz="0" w:space="0" w:color="auto" w:frame="1"/>
        </w:rPr>
        <w:t xml:space="preserve">повинна </w:t>
      </w:r>
      <w:r w:rsidRPr="009A00FD">
        <w:rPr>
          <w:color w:val="231F20"/>
          <w:sz w:val="28"/>
          <w:szCs w:val="28"/>
          <w:bdr w:val="none" w:sz="0" w:space="0" w:color="auto" w:frame="1"/>
        </w:rPr>
        <w:t>передбача</w:t>
      </w:r>
      <w:r>
        <w:rPr>
          <w:color w:val="231F20"/>
          <w:sz w:val="28"/>
          <w:szCs w:val="28"/>
          <w:bdr w:val="none" w:sz="0" w:space="0" w:color="auto" w:frame="1"/>
        </w:rPr>
        <w:t>ти</w:t>
      </w:r>
      <w:r w:rsidRPr="009A00FD">
        <w:rPr>
          <w:color w:val="231F20"/>
          <w:sz w:val="28"/>
          <w:szCs w:val="28"/>
          <w:bdr w:val="none" w:sz="0" w:space="0" w:color="auto" w:frame="1"/>
        </w:rPr>
        <w:t>:</w:t>
      </w:r>
      <w:r>
        <w:rPr>
          <w:sz w:val="28"/>
          <w:szCs w:val="28"/>
        </w:rPr>
        <w:t xml:space="preserve"> </w:t>
      </w:r>
      <w:r w:rsidRPr="009A00FD">
        <w:rPr>
          <w:color w:val="231F20"/>
          <w:sz w:val="28"/>
          <w:szCs w:val="28"/>
          <w:bdr w:val="none" w:sz="0" w:space="0" w:color="auto" w:frame="1"/>
        </w:rPr>
        <w:t>концентроване зростання</w:t>
      </w:r>
      <w:r>
        <w:rPr>
          <w:color w:val="231F20"/>
          <w:sz w:val="28"/>
          <w:szCs w:val="28"/>
          <w:bdr w:val="none" w:sz="0" w:space="0" w:color="auto" w:frame="1"/>
        </w:rPr>
        <w:t>,</w:t>
      </w:r>
      <w:r>
        <w:rPr>
          <w:sz w:val="28"/>
          <w:szCs w:val="28"/>
        </w:rPr>
        <w:t xml:space="preserve"> в</w:t>
      </w:r>
      <w:r w:rsidRPr="005160C3">
        <w:rPr>
          <w:color w:val="231F20"/>
          <w:sz w:val="28"/>
          <w:szCs w:val="28"/>
          <w:bdr w:val="none" w:sz="0" w:space="0" w:color="auto" w:frame="1"/>
        </w:rPr>
        <w:t>ертикальн</w:t>
      </w:r>
      <w:r>
        <w:rPr>
          <w:color w:val="231F20"/>
          <w:sz w:val="28"/>
          <w:szCs w:val="28"/>
          <w:bdr w:val="none" w:sz="0" w:space="0" w:color="auto" w:frame="1"/>
        </w:rPr>
        <w:t>у</w:t>
      </w:r>
      <w:r w:rsidRPr="005160C3">
        <w:rPr>
          <w:color w:val="231F20"/>
          <w:sz w:val="28"/>
          <w:szCs w:val="28"/>
          <w:bdr w:val="none" w:sz="0" w:space="0" w:color="auto" w:frame="1"/>
        </w:rPr>
        <w:t xml:space="preserve"> інтеграці</w:t>
      </w:r>
      <w:r>
        <w:rPr>
          <w:color w:val="231F20"/>
          <w:sz w:val="28"/>
          <w:szCs w:val="28"/>
          <w:bdr w:val="none" w:sz="0" w:space="0" w:color="auto" w:frame="1"/>
        </w:rPr>
        <w:t xml:space="preserve">ю та диверсифікацію, які  корелюють з функціональними стратегіями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color w:val="231F20"/>
          <w:sz w:val="28"/>
          <w:szCs w:val="28"/>
          <w:bdr w:val="none" w:sz="0" w:space="0" w:color="auto" w:frame="1"/>
        </w:rPr>
        <w:t xml:space="preserve">. </w:t>
      </w:r>
    </w:p>
    <w:p w:rsidR="006D3127" w:rsidRPr="00273B15" w:rsidRDefault="006D3127" w:rsidP="006D3127">
      <w:pPr>
        <w:spacing w:line="360" w:lineRule="auto"/>
        <w:ind w:firstLine="709"/>
        <w:jc w:val="both"/>
        <w:rPr>
          <w:sz w:val="28"/>
          <w:szCs w:val="28"/>
        </w:rPr>
      </w:pPr>
      <w:r>
        <w:rPr>
          <w:sz w:val="28"/>
          <w:szCs w:val="28"/>
        </w:rPr>
        <w:t xml:space="preserve">Негативний вплив на </w:t>
      </w:r>
      <w:r w:rsidRPr="002739E1">
        <w:rPr>
          <w:sz w:val="28"/>
          <w:szCs w:val="28"/>
        </w:rPr>
        <w:t>диверсифікаці</w:t>
      </w:r>
      <w:r>
        <w:rPr>
          <w:sz w:val="28"/>
          <w:szCs w:val="28"/>
        </w:rPr>
        <w:t xml:space="preserve">ю </w:t>
      </w:r>
      <w:r w:rsidRPr="004A1684">
        <w:rPr>
          <w:sz w:val="28"/>
          <w:szCs w:val="28"/>
        </w:rPr>
        <w:t>у</w:t>
      </w:r>
      <w:r>
        <w:rPr>
          <w:sz w:val="28"/>
          <w:szCs w:val="28"/>
        </w:rPr>
        <w:t xml:space="preserve"> господарській системі </w:t>
      </w:r>
      <w:r w:rsidRPr="004A1684">
        <w:rPr>
          <w:sz w:val="28"/>
          <w:szCs w:val="28"/>
        </w:rPr>
        <w:t xml:space="preserve">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273B15">
        <w:rPr>
          <w:sz w:val="28"/>
          <w:szCs w:val="28"/>
        </w:rPr>
        <w:t>має:</w:t>
      </w:r>
    </w:p>
    <w:p w:rsidR="006D3127" w:rsidRPr="00273B15" w:rsidRDefault="006D3127" w:rsidP="006D3127">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Pr>
          <w:sz w:val="28"/>
          <w:szCs w:val="28"/>
          <w:lang w:val="uk-UA"/>
        </w:rPr>
        <w:t>відсутність інвестиційної підтримки</w:t>
      </w:r>
      <w:r w:rsidRPr="007023B1">
        <w:rPr>
          <w:sz w:val="28"/>
          <w:szCs w:val="28"/>
          <w:lang w:val="uk-UA"/>
        </w:rPr>
        <w:t xml:space="preserve"> </w:t>
      </w:r>
      <w:r w:rsidRPr="00C35588">
        <w:rPr>
          <w:sz w:val="28"/>
          <w:szCs w:val="28"/>
          <w:lang w:val="uk-UA"/>
        </w:rPr>
        <w:t>ТОВ «</w:t>
      </w:r>
      <w:r w:rsidRPr="007023B1">
        <w:rPr>
          <w:sz w:val="28"/>
          <w:szCs w:val="28"/>
          <w:lang w:val="uk-UA"/>
        </w:rPr>
        <w:t>ПРОСПЕРІТІ ЛЕНД</w:t>
      </w:r>
      <w:r w:rsidRPr="00C35588">
        <w:rPr>
          <w:sz w:val="28"/>
          <w:szCs w:val="28"/>
          <w:lang w:val="uk-UA"/>
        </w:rPr>
        <w:t>»</w:t>
      </w:r>
      <w:r>
        <w:rPr>
          <w:sz w:val="28"/>
          <w:szCs w:val="28"/>
          <w:lang w:val="uk-UA"/>
        </w:rPr>
        <w:t xml:space="preserve"> від стейкхолдерів;</w:t>
      </w:r>
    </w:p>
    <w:p w:rsidR="006D3127" w:rsidRDefault="006D3127" w:rsidP="006D3127">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Pr>
          <w:sz w:val="28"/>
          <w:szCs w:val="28"/>
          <w:lang w:val="uk-UA"/>
        </w:rPr>
        <w:t xml:space="preserve">значний технологічний розрив </w:t>
      </w:r>
      <w:r w:rsidRPr="00C35588">
        <w:rPr>
          <w:sz w:val="28"/>
          <w:szCs w:val="28"/>
          <w:lang w:val="uk-UA"/>
        </w:rPr>
        <w:t>ТОВ «</w:t>
      </w:r>
      <w:r w:rsidRPr="007023B1">
        <w:rPr>
          <w:sz w:val="28"/>
          <w:szCs w:val="28"/>
          <w:lang w:val="uk-UA"/>
        </w:rPr>
        <w:t>ПРОСПЕРІТІ ЛЕНД</w:t>
      </w:r>
      <w:r w:rsidRPr="00C35588">
        <w:rPr>
          <w:sz w:val="28"/>
          <w:szCs w:val="28"/>
          <w:lang w:val="uk-UA"/>
        </w:rPr>
        <w:t>»</w:t>
      </w:r>
      <w:r>
        <w:rPr>
          <w:sz w:val="28"/>
          <w:szCs w:val="28"/>
          <w:lang w:val="uk-UA"/>
        </w:rPr>
        <w:t>;</w:t>
      </w:r>
    </w:p>
    <w:p w:rsidR="006D3127" w:rsidRDefault="006D3127" w:rsidP="006D3127">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sidRPr="002739E1">
        <w:rPr>
          <w:sz w:val="28"/>
          <w:szCs w:val="28"/>
          <w:lang w:val="uk-UA"/>
        </w:rPr>
        <w:t>о</w:t>
      </w:r>
      <w:r>
        <w:rPr>
          <w:sz w:val="28"/>
          <w:szCs w:val="28"/>
          <w:lang w:val="uk-UA"/>
        </w:rPr>
        <w:t>бмежені потреби у</w:t>
      </w:r>
      <w:r w:rsidRPr="002739E1">
        <w:rPr>
          <w:sz w:val="28"/>
          <w:szCs w:val="28"/>
          <w:lang w:val="uk-UA"/>
        </w:rPr>
        <w:t xml:space="preserve"> розширенні</w:t>
      </w:r>
      <w:r>
        <w:rPr>
          <w:sz w:val="28"/>
          <w:szCs w:val="28"/>
          <w:lang w:val="uk-UA"/>
        </w:rPr>
        <w:t xml:space="preserve"> </w:t>
      </w:r>
      <w:r w:rsidRPr="002739E1">
        <w:rPr>
          <w:sz w:val="28"/>
          <w:szCs w:val="28"/>
          <w:lang w:val="uk-UA"/>
        </w:rPr>
        <w:t xml:space="preserve">номенклатури </w:t>
      </w:r>
      <w:r>
        <w:rPr>
          <w:sz w:val="28"/>
          <w:szCs w:val="28"/>
          <w:lang w:val="uk-UA"/>
        </w:rPr>
        <w:t>асортименту продукції, яку виробля</w:t>
      </w:r>
      <w:r w:rsidRPr="007023B1">
        <w:rPr>
          <w:sz w:val="28"/>
          <w:szCs w:val="28"/>
          <w:lang w:val="uk-UA"/>
        </w:rPr>
        <w:t xml:space="preserve">є </w:t>
      </w:r>
      <w:r w:rsidRPr="00C35588">
        <w:rPr>
          <w:sz w:val="28"/>
          <w:szCs w:val="28"/>
          <w:lang w:val="uk-UA"/>
        </w:rPr>
        <w:t>ТОВ «</w:t>
      </w:r>
      <w:r w:rsidRPr="007023B1">
        <w:rPr>
          <w:sz w:val="28"/>
          <w:szCs w:val="28"/>
          <w:lang w:val="uk-UA"/>
        </w:rPr>
        <w:t>ПРОСПЕРІТІ ЛЕНД</w:t>
      </w:r>
      <w:r w:rsidRPr="00C35588">
        <w:rPr>
          <w:sz w:val="28"/>
          <w:szCs w:val="28"/>
          <w:lang w:val="uk-UA"/>
        </w:rPr>
        <w:t>»</w:t>
      </w:r>
      <w:r>
        <w:rPr>
          <w:sz w:val="28"/>
          <w:szCs w:val="28"/>
          <w:lang w:val="uk-UA"/>
        </w:rPr>
        <w:t>;</w:t>
      </w:r>
    </w:p>
    <w:p w:rsidR="006D3127" w:rsidRDefault="006D3127" w:rsidP="006D3127">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Pr>
          <w:sz w:val="28"/>
          <w:szCs w:val="28"/>
          <w:lang w:val="uk-UA"/>
        </w:rPr>
        <w:t xml:space="preserve">сильний знос основних засобів </w:t>
      </w:r>
      <w:r w:rsidRPr="007023B1">
        <w:rPr>
          <w:sz w:val="28"/>
          <w:szCs w:val="28"/>
          <w:lang w:val="uk-UA"/>
        </w:rPr>
        <w:t xml:space="preserve">на </w:t>
      </w:r>
      <w:r w:rsidRPr="00C35588">
        <w:rPr>
          <w:sz w:val="28"/>
          <w:szCs w:val="28"/>
          <w:lang w:val="uk-UA"/>
        </w:rPr>
        <w:t>ТОВ «</w:t>
      </w:r>
      <w:r w:rsidRPr="007023B1">
        <w:rPr>
          <w:sz w:val="28"/>
          <w:szCs w:val="28"/>
          <w:lang w:val="uk-UA"/>
        </w:rPr>
        <w:t>ПРОСПЕРІТІ ЛЕНД</w:t>
      </w:r>
      <w:r w:rsidRPr="00C35588">
        <w:rPr>
          <w:sz w:val="28"/>
          <w:szCs w:val="28"/>
          <w:lang w:val="uk-UA"/>
        </w:rPr>
        <w:t>»</w:t>
      </w:r>
      <w:r>
        <w:rPr>
          <w:sz w:val="28"/>
          <w:szCs w:val="28"/>
          <w:lang w:val="uk-UA"/>
        </w:rPr>
        <w:t>;</w:t>
      </w:r>
    </w:p>
    <w:p w:rsidR="006D3127" w:rsidRDefault="006D3127" w:rsidP="006D3127">
      <w:pPr>
        <w:pStyle w:val="af3"/>
        <w:numPr>
          <w:ilvl w:val="0"/>
          <w:numId w:val="29"/>
        </w:numPr>
        <w:autoSpaceDE w:val="0"/>
        <w:autoSpaceDN w:val="0"/>
        <w:adjustRightInd w:val="0"/>
        <w:spacing w:before="0" w:beforeAutospacing="0" w:after="0" w:afterAutospacing="0" w:line="360" w:lineRule="auto"/>
        <w:ind w:left="0" w:firstLine="709"/>
        <w:jc w:val="both"/>
        <w:rPr>
          <w:sz w:val="28"/>
          <w:szCs w:val="28"/>
          <w:lang w:val="uk-UA"/>
        </w:rPr>
      </w:pPr>
      <w:r>
        <w:rPr>
          <w:sz w:val="28"/>
          <w:szCs w:val="28"/>
          <w:lang w:val="uk-UA"/>
        </w:rPr>
        <w:t>жорстка конкуренція на ринку.</w:t>
      </w:r>
    </w:p>
    <w:p w:rsidR="006D3127" w:rsidRDefault="006D3127" w:rsidP="006D3127">
      <w:pPr>
        <w:spacing w:line="360" w:lineRule="auto"/>
        <w:ind w:firstLine="709"/>
        <w:jc w:val="both"/>
        <w:rPr>
          <w:sz w:val="28"/>
          <w:szCs w:val="28"/>
        </w:rPr>
      </w:pPr>
      <w:r>
        <w:rPr>
          <w:sz w:val="28"/>
          <w:szCs w:val="28"/>
        </w:rPr>
        <w:t>Погодимося, що т</w:t>
      </w:r>
      <w:r w:rsidRPr="006C1A77">
        <w:rPr>
          <w:sz w:val="28"/>
          <w:szCs w:val="28"/>
        </w:rPr>
        <w:t xml:space="preserve">еорія стратегічного управління та </w:t>
      </w:r>
      <w:r>
        <w:rPr>
          <w:sz w:val="28"/>
          <w:szCs w:val="28"/>
        </w:rPr>
        <w:t xml:space="preserve">концепція </w:t>
      </w:r>
      <w:r w:rsidRPr="006C1A77">
        <w:rPr>
          <w:sz w:val="28"/>
          <w:szCs w:val="28"/>
        </w:rPr>
        <w:t xml:space="preserve"> стратегічного процесу </w:t>
      </w:r>
      <w:r w:rsidRPr="007023B1">
        <w:rPr>
          <w:sz w:val="28"/>
          <w:szCs w:val="28"/>
        </w:rPr>
        <w:t xml:space="preserve">на </w:t>
      </w:r>
      <w:r w:rsidRPr="00C35588">
        <w:rPr>
          <w:sz w:val="28"/>
          <w:szCs w:val="28"/>
        </w:rPr>
        <w:t>ТОВ «</w:t>
      </w:r>
      <w:r w:rsidRPr="007023B1">
        <w:rPr>
          <w:sz w:val="28"/>
          <w:szCs w:val="28"/>
        </w:rPr>
        <w:t>ПРОСПЕРІТІ ЛЕНД</w:t>
      </w:r>
      <w:r w:rsidRPr="00C35588">
        <w:rPr>
          <w:sz w:val="28"/>
          <w:szCs w:val="28"/>
        </w:rPr>
        <w:t>»</w:t>
      </w:r>
      <w:r w:rsidRPr="006C1A77">
        <w:rPr>
          <w:sz w:val="28"/>
          <w:szCs w:val="28"/>
        </w:rPr>
        <w:t xml:space="preserve">знаходяться на стадії активного формування. Специфічним проявом розвитку теорії стратегії </w:t>
      </w:r>
      <w:r w:rsidRPr="007023B1">
        <w:rPr>
          <w:sz w:val="28"/>
          <w:szCs w:val="28"/>
        </w:rPr>
        <w:t xml:space="preserve">на </w:t>
      </w:r>
      <w:r w:rsidRPr="00C35588">
        <w:rPr>
          <w:sz w:val="28"/>
          <w:szCs w:val="28"/>
        </w:rPr>
        <w:t>ТОВ «</w:t>
      </w:r>
      <w:r w:rsidRPr="007023B1">
        <w:rPr>
          <w:sz w:val="28"/>
          <w:szCs w:val="28"/>
        </w:rPr>
        <w:t>ПРОСПЕРІТІ ЛЕНД</w:t>
      </w:r>
      <w:r w:rsidRPr="00C35588">
        <w:rPr>
          <w:sz w:val="28"/>
          <w:szCs w:val="28"/>
        </w:rPr>
        <w:t>»</w:t>
      </w:r>
      <w:r>
        <w:rPr>
          <w:sz w:val="28"/>
          <w:szCs w:val="28"/>
        </w:rPr>
        <w:t xml:space="preserve"> </w:t>
      </w:r>
      <w:r w:rsidRPr="006C1A77">
        <w:rPr>
          <w:sz w:val="28"/>
          <w:szCs w:val="28"/>
        </w:rPr>
        <w:t xml:space="preserve">є наявність великої кількості концептуальних підходів, які </w:t>
      </w:r>
      <w:r>
        <w:rPr>
          <w:sz w:val="28"/>
          <w:szCs w:val="28"/>
        </w:rPr>
        <w:t>візуалізують</w:t>
      </w:r>
      <w:r w:rsidRPr="006C1A77">
        <w:rPr>
          <w:sz w:val="28"/>
          <w:szCs w:val="28"/>
        </w:rPr>
        <w:t xml:space="preserve"> неузгоджену сукупність поглядів на можливості вирішення стратегічних проблем </w:t>
      </w:r>
      <w:r w:rsidRPr="007023B1">
        <w:rPr>
          <w:sz w:val="28"/>
          <w:szCs w:val="28"/>
        </w:rPr>
        <w:t xml:space="preserve">на </w:t>
      </w:r>
      <w:r w:rsidRPr="00C35588">
        <w:rPr>
          <w:sz w:val="28"/>
          <w:szCs w:val="28"/>
        </w:rPr>
        <w:t>ТОВ «</w:t>
      </w:r>
      <w:r w:rsidRPr="007023B1">
        <w:rPr>
          <w:sz w:val="28"/>
          <w:szCs w:val="28"/>
        </w:rPr>
        <w:t>ПРОСПЕРІТІ ЛЕНД</w:t>
      </w:r>
      <w:r w:rsidRPr="00C35588">
        <w:rPr>
          <w:sz w:val="28"/>
          <w:szCs w:val="28"/>
        </w:rPr>
        <w:t>»</w:t>
      </w:r>
      <w:r>
        <w:rPr>
          <w:sz w:val="28"/>
          <w:szCs w:val="28"/>
        </w:rPr>
        <w:t xml:space="preserve"> при виході на нові ринки</w:t>
      </w:r>
      <w:r w:rsidRPr="006C1A77">
        <w:rPr>
          <w:sz w:val="28"/>
          <w:szCs w:val="28"/>
        </w:rPr>
        <w:t xml:space="preserve">. </w:t>
      </w:r>
    </w:p>
    <w:p w:rsidR="006D3127" w:rsidRPr="006D3127" w:rsidRDefault="006D3127" w:rsidP="006D3127">
      <w:pPr>
        <w:spacing w:line="360" w:lineRule="auto"/>
        <w:ind w:firstLine="709"/>
        <w:jc w:val="both"/>
        <w:rPr>
          <w:sz w:val="28"/>
          <w:szCs w:val="28"/>
        </w:rPr>
      </w:pPr>
      <w:r w:rsidRPr="002C6613">
        <w:rPr>
          <w:color w:val="231F20"/>
          <w:sz w:val="28"/>
          <w:szCs w:val="28"/>
          <w:bdr w:val="none" w:sz="0" w:space="0" w:color="auto" w:frame="1"/>
        </w:rPr>
        <w:t xml:space="preserve">Основні елементи </w:t>
      </w:r>
      <w:r>
        <w:rPr>
          <w:color w:val="231F20"/>
          <w:sz w:val="28"/>
          <w:szCs w:val="28"/>
          <w:bdr w:val="none" w:sz="0" w:space="0" w:color="auto" w:frame="1"/>
        </w:rPr>
        <w:t xml:space="preserve">концепції </w:t>
      </w:r>
      <w:r w:rsidRPr="002C6613">
        <w:rPr>
          <w:color w:val="231F20"/>
          <w:sz w:val="28"/>
          <w:szCs w:val="28"/>
          <w:bdr w:val="none" w:sz="0" w:space="0" w:color="auto" w:frame="1"/>
        </w:rPr>
        <w:t xml:space="preserve">забезпечення та формування </w:t>
      </w:r>
      <w:r w:rsidRPr="005160C3">
        <w:rPr>
          <w:sz w:val="28"/>
          <w:szCs w:val="28"/>
        </w:rPr>
        <w:t xml:space="preserve">стратегії </w:t>
      </w:r>
      <w:r>
        <w:rPr>
          <w:sz w:val="28"/>
          <w:szCs w:val="28"/>
        </w:rPr>
        <w:t xml:space="preserve">виходу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664D5C">
        <w:rPr>
          <w:bCs/>
          <w:sz w:val="28"/>
          <w:szCs w:val="28"/>
        </w:rPr>
        <w:t>на нові ринки</w:t>
      </w:r>
      <w:r>
        <w:rPr>
          <w:bCs/>
          <w:sz w:val="28"/>
          <w:szCs w:val="28"/>
        </w:rPr>
        <w:t xml:space="preserve"> представлені на рис. 3.4.</w:t>
      </w:r>
    </w:p>
    <w:p w:rsidR="006D3127" w:rsidRPr="006A5A74" w:rsidRDefault="006D3127" w:rsidP="006D3127">
      <w:pPr>
        <w:pStyle w:val="af3"/>
        <w:autoSpaceDE w:val="0"/>
        <w:autoSpaceDN w:val="0"/>
        <w:adjustRightInd w:val="0"/>
        <w:spacing w:before="0" w:beforeAutospacing="0" w:after="0" w:afterAutospacing="0" w:line="360" w:lineRule="auto"/>
        <w:ind w:firstLine="709"/>
        <w:jc w:val="both"/>
        <w:rPr>
          <w:sz w:val="28"/>
          <w:szCs w:val="28"/>
          <w:lang w:val="uk-UA"/>
        </w:rPr>
      </w:pPr>
    </w:p>
    <w:p w:rsidR="002C6613" w:rsidRPr="002C6613" w:rsidRDefault="00F54986" w:rsidP="002C6613">
      <w:pPr>
        <w:pStyle w:val="af5"/>
        <w:ind w:left="0"/>
        <w:jc w:val="both"/>
        <w:rPr>
          <w:sz w:val="28"/>
          <w:szCs w:val="28"/>
        </w:rPr>
      </w:pPr>
      <w:r w:rsidRPr="00F54986">
        <w:pict>
          <v:group id="_x0000_s1310" editas="canvas" style="width:467.75pt;height:630.75pt;mso-position-horizontal-relative:char;mso-position-vertical-relative:line" coordorigin="2358,9765" coordsize="7200,9711">
            <o:lock v:ext="edit" aspectratio="t"/>
            <v:shape id="_x0000_s1311" type="#_x0000_t75" style="position:absolute;left:2358;top:9765;width:7200;height:9711" o:preferrelative="f" stroked="t">
              <v:fill o:detectmouseclick="t"/>
              <v:stroke dashstyle="dash"/>
              <v:path o:extrusionok="t" o:connecttype="none"/>
              <o:lock v:ext="edit" text="t"/>
            </v:shape>
            <v:rect id="_x0000_s1312" style="position:absolute;left:2730;top:10332;width:6622;height:1016">
              <v:stroke dashstyle="longDashDotDot"/>
            </v:rect>
            <v:rect id="_x0000_s1313" style="position:absolute;left:2665;top:9835;width:6687;height:330">
              <v:textbox style="mso-next-textbox:#_x0000_s1313">
                <w:txbxContent>
                  <w:p w:rsidR="00EB2E6A" w:rsidRPr="00F61ABA" w:rsidRDefault="00EB2E6A" w:rsidP="002C6613">
                    <w:pPr>
                      <w:jc w:val="center"/>
                    </w:pPr>
                    <w:r>
                      <w:t>С</w:t>
                    </w:r>
                    <w:r w:rsidRPr="006D3127">
                      <w:t>тратегії виходу ТОВ «</w:t>
                    </w:r>
                    <w:r w:rsidRPr="006D3127">
                      <w:rPr>
                        <w:bCs/>
                      </w:rPr>
                      <w:t>ПРОСПЕРІТІ ЛЕНД</w:t>
                    </w:r>
                    <w:r w:rsidRPr="006D3127">
                      <w:t xml:space="preserve">» </w:t>
                    </w:r>
                    <w:r w:rsidRPr="006D3127">
                      <w:rPr>
                        <w:bCs/>
                      </w:rPr>
                      <w:t>на нові ринки</w:t>
                    </w:r>
                  </w:p>
                </w:txbxContent>
              </v:textbox>
            </v:re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314" type="#_x0000_t65" style="position:absolute;left:2878;top:10407;width:2991;height:867">
              <v:textbox style="mso-next-textbox:#_x0000_s1314">
                <w:txbxContent>
                  <w:p w:rsidR="00EB2E6A" w:rsidRPr="00F61ABA" w:rsidRDefault="00EB2E6A" w:rsidP="006D3127">
                    <w:pPr>
                      <w:jc w:val="center"/>
                    </w:pPr>
                    <w:r>
                      <w:t>Сутність с</w:t>
                    </w:r>
                    <w:r w:rsidRPr="006D3127">
                      <w:t>тратегії виходу ТОВ «</w:t>
                    </w:r>
                    <w:r w:rsidRPr="006D3127">
                      <w:rPr>
                        <w:bCs/>
                      </w:rPr>
                      <w:t>ПРОСПЕРІТІ ЛЕНД</w:t>
                    </w:r>
                    <w:r w:rsidRPr="006D3127">
                      <w:t xml:space="preserve">» </w:t>
                    </w:r>
                    <w:r w:rsidRPr="006D3127">
                      <w:rPr>
                        <w:bCs/>
                      </w:rPr>
                      <w:t>на нові ринки</w:t>
                    </w:r>
                  </w:p>
                  <w:p w:rsidR="00EB2E6A" w:rsidRPr="00F61ABA" w:rsidRDefault="00EB2E6A" w:rsidP="002C6613">
                    <w:pPr>
                      <w:jc w:val="center"/>
                    </w:pPr>
                  </w:p>
                </w:txbxContent>
              </v:textbox>
            </v:shape>
            <v:shape id="_x0000_s1315" type="#_x0000_t115" style="position:absolute;left:6286;top:10453;width:2992;height:387">
              <v:textbox style="mso-next-textbox:#_x0000_s1315">
                <w:txbxContent>
                  <w:p w:rsidR="00EB2E6A" w:rsidRPr="00DF209B" w:rsidRDefault="00EB2E6A" w:rsidP="002C6613">
                    <w:pPr>
                      <w:jc w:val="center"/>
                      <w:rPr>
                        <w:sz w:val="20"/>
                        <w:szCs w:val="20"/>
                      </w:rPr>
                    </w:pPr>
                    <w:r>
                      <w:rPr>
                        <w:sz w:val="20"/>
                        <w:szCs w:val="20"/>
                      </w:rPr>
                      <w:t>С</w:t>
                    </w:r>
                    <w:r w:rsidRPr="00DF209B">
                      <w:rPr>
                        <w:sz w:val="20"/>
                        <w:szCs w:val="20"/>
                      </w:rPr>
                      <w:t xml:space="preserve">уб’єкти </w:t>
                    </w:r>
                  </w:p>
                </w:txbxContent>
              </v:textbox>
            </v:shape>
            <v:shape id="_x0000_s1316" type="#_x0000_t115" style="position:absolute;left:6286;top:10887;width:2992;height:387">
              <v:textbox style="mso-next-textbox:#_x0000_s1316">
                <w:txbxContent>
                  <w:p w:rsidR="00EB2E6A" w:rsidRPr="00DF209B" w:rsidRDefault="00EB2E6A" w:rsidP="002C6613">
                    <w:pPr>
                      <w:jc w:val="center"/>
                      <w:rPr>
                        <w:sz w:val="20"/>
                        <w:szCs w:val="20"/>
                      </w:rPr>
                    </w:pPr>
                    <w:r>
                      <w:rPr>
                        <w:sz w:val="20"/>
                        <w:szCs w:val="20"/>
                      </w:rPr>
                      <w:t>Об’єкти</w:t>
                    </w:r>
                  </w:p>
                </w:txbxContent>
              </v:textbox>
            </v:shape>
            <v:shape id="_x0000_s1317" type="#_x0000_t67" style="position:absolute;left:5870;top:10165;width:258;height:167" fillcolor="#7f7f7f [1612]">
              <v:textbox style="layout-flow:vertical-ideographic"/>
            </v:shape>
            <v:rect id="_x0000_s1318" style="position:absolute;left:2656;top:11515;width:6622;height:1016">
              <v:stroke dashstyle="longDashDotDot"/>
            </v:rect>
            <v:shape id="_x0000_s1319" type="#_x0000_t113" style="position:absolute;left:2714;top:11616;width:1650;height:805">
              <v:textbox style="mso-next-textbox:#_x0000_s1319">
                <w:txbxContent>
                  <w:p w:rsidR="00EB2E6A" w:rsidRDefault="00EB2E6A" w:rsidP="002C6613">
                    <w:pPr>
                      <w:jc w:val="center"/>
                    </w:pPr>
                    <w:r>
                      <w:t xml:space="preserve">Предмет </w:t>
                    </w:r>
                  </w:p>
                  <w:p w:rsidR="00EB2E6A" w:rsidRPr="00F61ABA" w:rsidRDefault="00EB2E6A" w:rsidP="002C6613">
                    <w:pPr>
                      <w:jc w:val="center"/>
                    </w:pPr>
                    <w:r>
                      <w:t>та мета</w:t>
                    </w:r>
                  </w:p>
                </w:txbxContent>
              </v:textbox>
            </v:shape>
            <v:shape id="_x0000_s1320" type="#_x0000_t115" style="position:absolute;left:4817;top:12034;width:4276;height:387">
              <v:stroke dashstyle="longDash"/>
              <v:textbox style="mso-next-textbox:#_x0000_s1320">
                <w:txbxContent>
                  <w:p w:rsidR="00EB2E6A" w:rsidRPr="00DF209B" w:rsidRDefault="00EB2E6A" w:rsidP="002C6613">
                    <w:pPr>
                      <w:jc w:val="center"/>
                      <w:rPr>
                        <w:sz w:val="20"/>
                        <w:szCs w:val="20"/>
                      </w:rPr>
                    </w:pPr>
                    <w:r>
                      <w:rPr>
                        <w:sz w:val="20"/>
                        <w:szCs w:val="20"/>
                      </w:rPr>
                      <w:t>Стратегічні з</w:t>
                    </w:r>
                    <w:r w:rsidRPr="00DF209B">
                      <w:rPr>
                        <w:sz w:val="20"/>
                        <w:szCs w:val="20"/>
                      </w:rPr>
                      <w:t xml:space="preserve">авдання  </w:t>
                    </w:r>
                    <w:r>
                      <w:rPr>
                        <w:sz w:val="20"/>
                        <w:szCs w:val="20"/>
                      </w:rPr>
                      <w:t>якісної спрямованості</w:t>
                    </w:r>
                    <w:r w:rsidRPr="00DF209B">
                      <w:rPr>
                        <w:sz w:val="20"/>
                        <w:szCs w:val="20"/>
                      </w:rPr>
                      <w:t xml:space="preserve"> </w:t>
                    </w:r>
                  </w:p>
                </w:txbxContent>
              </v:textbox>
            </v:shape>
            <v:shape id="_x0000_s1321" type="#_x0000_t115" style="position:absolute;left:4817;top:11616;width:4276;height:387">
              <v:stroke dashstyle="longDash"/>
              <v:textbox style="mso-next-textbox:#_x0000_s1321">
                <w:txbxContent>
                  <w:p w:rsidR="00EB2E6A" w:rsidRPr="00DF209B" w:rsidRDefault="00EB2E6A" w:rsidP="002C6613">
                    <w:pPr>
                      <w:jc w:val="center"/>
                      <w:rPr>
                        <w:sz w:val="20"/>
                        <w:szCs w:val="20"/>
                      </w:rPr>
                    </w:pPr>
                    <w:r>
                      <w:rPr>
                        <w:sz w:val="20"/>
                        <w:szCs w:val="20"/>
                      </w:rPr>
                      <w:t>Стратегічні з</w:t>
                    </w:r>
                    <w:r w:rsidRPr="00DF209B">
                      <w:rPr>
                        <w:sz w:val="20"/>
                        <w:szCs w:val="20"/>
                      </w:rPr>
                      <w:t xml:space="preserve">авдання  </w:t>
                    </w:r>
                    <w:r>
                      <w:rPr>
                        <w:sz w:val="20"/>
                        <w:szCs w:val="20"/>
                      </w:rPr>
                      <w:t>кількісної спрямованості</w:t>
                    </w:r>
                    <w:r w:rsidRPr="00DF209B">
                      <w:rPr>
                        <w:sz w:val="20"/>
                        <w:szCs w:val="20"/>
                      </w:rPr>
                      <w:t xml:space="preserve"> </w:t>
                    </w:r>
                  </w:p>
                  <w:p w:rsidR="00EB2E6A" w:rsidRPr="006F1ED6" w:rsidRDefault="00EB2E6A" w:rsidP="002C6613">
                    <w:pPr>
                      <w:rPr>
                        <w:szCs w:val="20"/>
                      </w:rPr>
                    </w:pP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_x0000_s1322" type="#_x0000_t13" style="position:absolute;left:5869;top:10646;width:417;height:110" fillcolor="#7f7f7f [1612]"/>
            <v:shape id="_x0000_s1323" type="#_x0000_t13" style="position:absolute;left:5869;top:11025;width:417;height:109" fillcolor="#7f7f7f [1612]"/>
            <v:shape id="_x0000_s1324" type="#_x0000_t13" style="position:absolute;left:4364;top:11801;width:453;height:110" fillcolor="#7f7f7f [1612]"/>
            <v:shape id="_x0000_s1325" type="#_x0000_t13" style="position:absolute;left:4364;top:12178;width:454;height:110" fillcolor="#7f7f7f [1612]"/>
            <v:shape id="_x0000_s1326" type="#_x0000_t67" style="position:absolute;left:5869;top:11348;width:259;height:167" fillcolor="#7f7f7f [1612]">
              <v:textbox style="layout-flow:vertical-ideographic"/>
            </v:shape>
            <v:shape id="_x0000_s1327" type="#_x0000_t115" style="position:absolute;left:2714;top:12698;width:6564;height:830">
              <v:textbox style="mso-next-textbox:#_x0000_s1327">
                <w:txbxContent>
                  <w:p w:rsidR="00EB2E6A" w:rsidRPr="006F1ED6" w:rsidRDefault="00EB2E6A" w:rsidP="002C6613">
                    <w:pPr>
                      <w:jc w:val="center"/>
                      <w:rPr>
                        <w:sz w:val="20"/>
                        <w:szCs w:val="20"/>
                      </w:rPr>
                    </w:pPr>
                    <w:r w:rsidRPr="006F1ED6">
                      <w:rPr>
                        <w:color w:val="231F20"/>
                        <w:sz w:val="20"/>
                        <w:szCs w:val="20"/>
                        <w:bdr w:val="none" w:sz="0" w:space="0" w:color="auto" w:frame="1"/>
                      </w:rPr>
                      <w:t xml:space="preserve">Система принципів </w:t>
                    </w:r>
                    <w:r w:rsidRPr="006F1ED6">
                      <w:rPr>
                        <w:sz w:val="20"/>
                        <w:szCs w:val="20"/>
                      </w:rPr>
                      <w:t xml:space="preserve">забезпечення та формування </w:t>
                    </w:r>
                    <w:r>
                      <w:t>с</w:t>
                    </w:r>
                    <w:r w:rsidRPr="006D3127">
                      <w:t>тратегії виходу ТОВ «</w:t>
                    </w:r>
                    <w:r w:rsidRPr="006D3127">
                      <w:rPr>
                        <w:bCs/>
                      </w:rPr>
                      <w:t>ПРОСПЕРІТІ ЛЕНД</w:t>
                    </w:r>
                    <w:r w:rsidRPr="006D3127">
                      <w:t xml:space="preserve">» </w:t>
                    </w:r>
                    <w:r w:rsidRPr="006D3127">
                      <w:rPr>
                        <w:bCs/>
                      </w:rPr>
                      <w:t>на нові ринки</w:t>
                    </w:r>
                  </w:p>
                </w:txbxContent>
              </v:textbox>
            </v:shape>
            <v:shape id="_x0000_s1328" type="#_x0000_t67" style="position:absolute;left:5870;top:12531;width:258;height:167" fillcolor="#7f7f7f [1612]">
              <v:textbox style="layout-flow:vertical-ideographic"/>
            </v:shape>
            <v:rect id="_x0000_s1329" style="position:absolute;left:2714;top:13741;width:6622;height:1044">
              <v:stroke dashstyle="longDashDotDot"/>
            </v:rect>
            <v:rect id="_x0000_s1330" style="position:absolute;left:2864;top:13816;width:6414;height:322">
              <v:textbox style="mso-next-textbox:#_x0000_s1330">
                <w:txbxContent>
                  <w:p w:rsidR="00EB2E6A" w:rsidRPr="00F61ABA" w:rsidRDefault="00EB2E6A" w:rsidP="002C6613">
                    <w:pPr>
                      <w:jc w:val="center"/>
                    </w:pPr>
                    <w:r>
                      <w:t>Забезпечуючий інструментарій с</w:t>
                    </w:r>
                    <w:r w:rsidRPr="006D3127">
                      <w:t>тратегії виходу ТОВ «</w:t>
                    </w:r>
                    <w:r w:rsidRPr="006D3127">
                      <w:rPr>
                        <w:bCs/>
                      </w:rPr>
                      <w:t>ПРОСПЕРІТІ ЛЕНД</w:t>
                    </w:r>
                    <w:r w:rsidRPr="006D3127">
                      <w:t xml:space="preserve">» </w:t>
                    </w:r>
                    <w:r w:rsidRPr="006D3127">
                      <w:rPr>
                        <w:bCs/>
                      </w:rPr>
                      <w:t>на нові ринки</w:t>
                    </w:r>
                  </w:p>
                </w:txbxContent>
              </v:textbox>
            </v:rect>
            <v:shape id="_x0000_s1331" type="#_x0000_t67" style="position:absolute;left:5871;top:13528;width:257;height:167" fillcolor="#7f7f7f [1612]">
              <v:textbox style="layout-flow:vertical-ideographic"/>
            </v:shape>
            <v:shapetype id="_x0000_t132" coordsize="21600,21600" o:spt="132" path="m10800,qx,3391l,18209qy10800,21600,21600,18209l21600,3391qy10800,xem,3391nfqy10800,6782,21600,3391e">
              <v:path o:extrusionok="f" gradientshapeok="t" o:connecttype="custom" o:connectlocs="10800,6782;10800,0;0,10800;10800,21600;21600,10800" o:connectangles="270,270,180,90,0" textboxrect="0,6782,21600,18209"/>
            </v:shapetype>
            <v:shape id="_x0000_s1332" type="#_x0000_t132" style="position:absolute;left:2878;top:14240;width:1274;height:406">
              <v:stroke dashstyle="dash"/>
              <v:textbox style="mso-next-textbox:#_x0000_s1332">
                <w:txbxContent>
                  <w:p w:rsidR="00EB2E6A" w:rsidRPr="00002DD3" w:rsidRDefault="00EB2E6A" w:rsidP="002C6613">
                    <w:pPr>
                      <w:jc w:val="center"/>
                      <w:rPr>
                        <w:sz w:val="20"/>
                        <w:szCs w:val="20"/>
                      </w:rPr>
                    </w:pPr>
                    <w:r>
                      <w:rPr>
                        <w:sz w:val="20"/>
                        <w:szCs w:val="20"/>
                      </w:rPr>
                      <w:t>Принципи</w:t>
                    </w:r>
                  </w:p>
                </w:txbxContent>
              </v:textbox>
            </v:shape>
            <v:shape id="_x0000_s1333" type="#_x0000_t132" style="position:absolute;left:7911;top:14240;width:1321;height:406">
              <v:stroke dashstyle="dash"/>
              <v:textbox style="mso-next-textbox:#_x0000_s1333">
                <w:txbxContent>
                  <w:p w:rsidR="00EB2E6A" w:rsidRPr="00002DD3" w:rsidRDefault="00EB2E6A" w:rsidP="002C6613">
                    <w:pPr>
                      <w:jc w:val="center"/>
                      <w:rPr>
                        <w:sz w:val="20"/>
                        <w:szCs w:val="20"/>
                      </w:rPr>
                    </w:pPr>
                    <w:r>
                      <w:rPr>
                        <w:sz w:val="20"/>
                        <w:szCs w:val="20"/>
                      </w:rPr>
                      <w:t>Обмеження</w:t>
                    </w:r>
                  </w:p>
                </w:txbxContent>
              </v:textbox>
            </v:shape>
            <v:shape id="_x0000_s1334" type="#_x0000_t132" style="position:absolute;left:6222;top:14240;width:1255;height:406">
              <v:stroke dashstyle="dash"/>
              <v:textbox style="mso-next-textbox:#_x0000_s1334">
                <w:txbxContent>
                  <w:p w:rsidR="00EB2E6A" w:rsidRPr="00002DD3" w:rsidRDefault="00EB2E6A" w:rsidP="002C6613">
                    <w:pPr>
                      <w:jc w:val="center"/>
                      <w:rPr>
                        <w:sz w:val="20"/>
                        <w:szCs w:val="20"/>
                      </w:rPr>
                    </w:pPr>
                    <w:r>
                      <w:rPr>
                        <w:sz w:val="20"/>
                        <w:szCs w:val="20"/>
                      </w:rPr>
                      <w:t>Критерії</w:t>
                    </w:r>
                  </w:p>
                </w:txbxContent>
              </v:textbox>
            </v:shape>
            <v:shape id="_x0000_s1335" type="#_x0000_t132" style="position:absolute;left:4585;top:14240;width:1284;height:406">
              <v:stroke dashstyle="dash"/>
              <v:textbox style="mso-next-textbox:#_x0000_s1335">
                <w:txbxContent>
                  <w:p w:rsidR="00EB2E6A" w:rsidRPr="00002DD3" w:rsidRDefault="00EB2E6A" w:rsidP="002C6613">
                    <w:pPr>
                      <w:jc w:val="center"/>
                      <w:rPr>
                        <w:sz w:val="20"/>
                        <w:szCs w:val="20"/>
                      </w:rPr>
                    </w:pPr>
                    <w:r>
                      <w:rPr>
                        <w:sz w:val="20"/>
                        <w:szCs w:val="20"/>
                      </w:rPr>
                      <w:t>Параметри</w:t>
                    </w:r>
                  </w:p>
                </w:txbxContent>
              </v:textbox>
            </v:shape>
            <v:rect id="_x0000_s1336" style="position:absolute;left:2736;top:14952;width:6622;height:1616">
              <v:stroke dashstyle="longDashDotDot"/>
            </v:rect>
            <v:rect id="_x0000_s1337" style="position:absolute;left:2878;top:15025;width:6415;height:323">
              <v:textbox style="mso-next-textbox:#_x0000_s1337">
                <w:txbxContent>
                  <w:p w:rsidR="00EB2E6A" w:rsidRPr="00F61ABA" w:rsidRDefault="00EB2E6A" w:rsidP="002C6613">
                    <w:pPr>
                      <w:jc w:val="center"/>
                    </w:pPr>
                    <w:r>
                      <w:t>Моделююча компонента с</w:t>
                    </w:r>
                    <w:r w:rsidRPr="006D3127">
                      <w:t>тратегії виходу ТОВ «</w:t>
                    </w:r>
                    <w:r w:rsidRPr="006D3127">
                      <w:rPr>
                        <w:bCs/>
                      </w:rPr>
                      <w:t>ПРОСПЕРІТІ ЛЕНД</w:t>
                    </w:r>
                    <w:r w:rsidRPr="006D3127">
                      <w:t xml:space="preserve">» </w:t>
                    </w:r>
                    <w:r w:rsidRPr="006D3127">
                      <w:rPr>
                        <w:bCs/>
                      </w:rPr>
                      <w:t>на нові ринки</w:t>
                    </w:r>
                  </w:p>
                </w:txbxContent>
              </v:textbox>
            </v:rect>
            <v:shape id="_x0000_s1338" type="#_x0000_t16" style="position:absolute;left:2791;top:15413;width:1462;height:1081">
              <v:stroke dashstyle="dash"/>
              <v:textbox style="mso-next-textbox:#_x0000_s1338">
                <w:txbxContent>
                  <w:p w:rsidR="00EB2E6A" w:rsidRPr="00002DD3" w:rsidRDefault="00EB2E6A" w:rsidP="002C6613">
                    <w:pPr>
                      <w:jc w:val="center"/>
                      <w:rPr>
                        <w:sz w:val="20"/>
                        <w:szCs w:val="20"/>
                      </w:rPr>
                    </w:pPr>
                    <w:r w:rsidRPr="00002DD3">
                      <w:rPr>
                        <w:sz w:val="20"/>
                        <w:szCs w:val="20"/>
                      </w:rPr>
                      <w:t>збалансован</w:t>
                    </w:r>
                    <w:r>
                      <w:rPr>
                        <w:sz w:val="20"/>
                        <w:szCs w:val="20"/>
                      </w:rPr>
                      <w:t>а</w:t>
                    </w:r>
                    <w:r w:rsidRPr="00002DD3">
                      <w:rPr>
                        <w:sz w:val="20"/>
                        <w:szCs w:val="20"/>
                      </w:rPr>
                      <w:t xml:space="preserve"> систем</w:t>
                    </w:r>
                    <w:r>
                      <w:rPr>
                        <w:sz w:val="20"/>
                        <w:szCs w:val="20"/>
                      </w:rPr>
                      <w:t>а</w:t>
                    </w:r>
                    <w:r w:rsidRPr="00002DD3">
                      <w:rPr>
                        <w:sz w:val="20"/>
                        <w:szCs w:val="20"/>
                      </w:rPr>
                      <w:t xml:space="preserve"> показників</w:t>
                    </w:r>
                  </w:p>
                </w:txbxContent>
              </v:textbox>
            </v:shape>
            <v:shape id="_x0000_s1339" type="#_x0000_t67" style="position:absolute;left:5891;top:14785;width:256;height:167" fillcolor="#7f7f7f [1612]">
              <v:textbox style="layout-flow:vertical-ideographic"/>
            </v:shape>
            <v:shape id="_x0000_s1340" type="#_x0000_t16" style="position:absolute;left:7831;top:15414;width:1462;height:1080">
              <v:stroke dashstyle="dash"/>
              <v:textbox style="mso-next-textbox:#_x0000_s1340">
                <w:txbxContent>
                  <w:p w:rsidR="00EB2E6A" w:rsidRPr="00002DD3" w:rsidRDefault="00EB2E6A" w:rsidP="002C6613">
                    <w:pPr>
                      <w:jc w:val="center"/>
                      <w:rPr>
                        <w:sz w:val="20"/>
                        <w:szCs w:val="20"/>
                      </w:rPr>
                    </w:pPr>
                    <w:r w:rsidRPr="00002DD3">
                      <w:rPr>
                        <w:sz w:val="20"/>
                        <w:szCs w:val="20"/>
                      </w:rPr>
                      <w:t xml:space="preserve">моделі оптимізації </w:t>
                    </w:r>
                  </w:p>
                </w:txbxContent>
              </v:textbox>
            </v:shape>
            <v:shape id="_x0000_s1341" type="#_x0000_t16" style="position:absolute;left:4408;top:15414;width:1463;height:1081">
              <v:stroke dashstyle="dash"/>
              <v:textbox style="mso-next-textbox:#_x0000_s1341">
                <w:txbxContent>
                  <w:p w:rsidR="00EB2E6A" w:rsidRPr="00002DD3" w:rsidRDefault="00EB2E6A" w:rsidP="002C6613">
                    <w:pPr>
                      <w:jc w:val="center"/>
                      <w:rPr>
                        <w:sz w:val="20"/>
                        <w:szCs w:val="20"/>
                      </w:rPr>
                    </w:pPr>
                    <w:r w:rsidRPr="00002DD3">
                      <w:rPr>
                        <w:sz w:val="20"/>
                        <w:szCs w:val="20"/>
                      </w:rPr>
                      <w:t>факторн</w:t>
                    </w:r>
                    <w:r>
                      <w:rPr>
                        <w:sz w:val="20"/>
                        <w:szCs w:val="20"/>
                      </w:rPr>
                      <w:t>ий</w:t>
                    </w:r>
                    <w:r w:rsidRPr="00002DD3">
                      <w:rPr>
                        <w:sz w:val="20"/>
                        <w:szCs w:val="20"/>
                      </w:rPr>
                      <w:t xml:space="preserve"> аналіз</w:t>
                    </w:r>
                  </w:p>
                </w:txbxContent>
              </v:textbox>
            </v:shape>
            <v:shape id="_x0000_s1342" type="#_x0000_t16" style="position:absolute;left:6055;top:15414;width:1463;height:1082">
              <v:stroke dashstyle="dash"/>
              <v:textbox style="mso-next-textbox:#_x0000_s1342">
                <w:txbxContent>
                  <w:p w:rsidR="00EB2E6A" w:rsidRPr="00760977" w:rsidRDefault="00EB2E6A" w:rsidP="002C6613">
                    <w:pPr>
                      <w:jc w:val="center"/>
                      <w:rPr>
                        <w:sz w:val="20"/>
                        <w:szCs w:val="20"/>
                      </w:rPr>
                    </w:pPr>
                    <w:r w:rsidRPr="00760977">
                      <w:rPr>
                        <w:sz w:val="20"/>
                        <w:szCs w:val="20"/>
                      </w:rPr>
                      <w:t xml:space="preserve">моделі динаміки </w:t>
                    </w:r>
                  </w:p>
                </w:txbxContent>
              </v:textbox>
            </v:shape>
            <v:rect id="_x0000_s1343" style="position:absolute;left:2736;top:16798;width:6622;height:943">
              <v:stroke dashstyle="longDashDotDot"/>
            </v:rect>
            <v:shape id="_x0000_s1344" type="#_x0000_t112" style="position:absolute;left:2878;top:16870;width:6414;height:289" fillcolor="#f2f2f2 [3052]">
              <v:textbox style="mso-next-textbox:#_x0000_s1344">
                <w:txbxContent>
                  <w:p w:rsidR="00EB2E6A" w:rsidRPr="00760977" w:rsidRDefault="00EB2E6A" w:rsidP="002C6613">
                    <w:pPr>
                      <w:jc w:val="center"/>
                    </w:pPr>
                    <w:r>
                      <w:rPr>
                        <w:sz w:val="20"/>
                        <w:szCs w:val="20"/>
                      </w:rPr>
                      <w:t>І</w:t>
                    </w:r>
                    <w:r w:rsidRPr="00760977">
                      <w:rPr>
                        <w:sz w:val="20"/>
                        <w:szCs w:val="20"/>
                      </w:rPr>
                      <w:t>нструмент</w:t>
                    </w:r>
                    <w:r>
                      <w:rPr>
                        <w:sz w:val="20"/>
                        <w:szCs w:val="20"/>
                      </w:rPr>
                      <w:t>и</w:t>
                    </w:r>
                    <w:r w:rsidRPr="00760977">
                      <w:rPr>
                        <w:sz w:val="20"/>
                        <w:szCs w:val="20"/>
                      </w:rPr>
                      <w:t xml:space="preserve"> багатопараметричного застосування</w:t>
                    </w:r>
                  </w:p>
                </w:txbxContent>
              </v:textbox>
            </v:shape>
            <v:shapetype id="_x0000_t93" coordsize="21600,21600" o:spt="93" adj="16200,5400" path="m@0,l@0@1,3375@1,3375@2@0@2@0,21600,21600,10800xem1350@1l1350@2,2700@2,2700@1xem0@1l0@2,675@2,675@1xe">
              <v:stroke joinstyle="miter"/>
              <v:formulas>
                <v:f eqn="val #0"/>
                <v:f eqn="val #1"/>
                <v:f eqn="sum height 0 #1"/>
                <v:f eqn="sum 10800 0 #1"/>
                <v:f eqn="sum width 0 #0"/>
                <v:f eqn="prod @4 @3 10800"/>
                <v:f eqn="sum width 0 @5"/>
              </v:formulas>
              <v:path o:connecttype="custom" o:connectlocs="@0,0;0,10800;@0,21600;21600,10800" o:connectangles="270,180,90,0" textboxrect="3375,@1,@6,@2"/>
              <v:handles>
                <v:h position="#0,#1" xrange="3375,21600" yrange="0,10800"/>
              </v:handles>
            </v:shapetype>
            <v:shape id="_x0000_s1345" type="#_x0000_t93" style="position:absolute;left:2878;top:17159;width:2054;height:491">
              <v:stroke dashstyle="1 1"/>
              <v:textbox style="mso-next-textbox:#_x0000_s1345">
                <w:txbxContent>
                  <w:p w:rsidR="00EB2E6A" w:rsidRPr="005119E6" w:rsidRDefault="00EB2E6A" w:rsidP="002C6613">
                    <w:pPr>
                      <w:jc w:val="center"/>
                      <w:rPr>
                        <w:sz w:val="20"/>
                        <w:szCs w:val="20"/>
                      </w:rPr>
                    </w:pPr>
                    <w:r w:rsidRPr="005119E6">
                      <w:rPr>
                        <w:sz w:val="20"/>
                        <w:szCs w:val="20"/>
                      </w:rPr>
                      <w:t>Планування</w:t>
                    </w:r>
                  </w:p>
                </w:txbxContent>
              </v:textbox>
              <o:callout v:ext="edit" minusy="t"/>
            </v:shape>
            <v:shape id="_x0000_s1346" type="#_x0000_t67" style="position:absolute;left:5871;top:16568;width:257;height:167" fillcolor="#7f7f7f [1612]">
              <v:textbox style="layout-flow:vertical-ideographic"/>
            </v:shape>
            <v:shape id="_x0000_s1347" type="#_x0000_t93" style="position:absolute;left:5059;top:17159;width:2074;height:491">
              <v:stroke dashstyle="1 1"/>
              <v:textbox style="mso-next-textbox:#_x0000_s1347">
                <w:txbxContent>
                  <w:p w:rsidR="00EB2E6A" w:rsidRPr="005119E6" w:rsidRDefault="00EB2E6A" w:rsidP="002C6613">
                    <w:pPr>
                      <w:jc w:val="center"/>
                      <w:rPr>
                        <w:sz w:val="20"/>
                        <w:szCs w:val="20"/>
                      </w:rPr>
                    </w:pPr>
                    <w:r w:rsidRPr="005119E6">
                      <w:rPr>
                        <w:sz w:val="20"/>
                        <w:szCs w:val="20"/>
                      </w:rPr>
                      <w:t>Прогнозування</w:t>
                    </w:r>
                  </w:p>
                </w:txbxContent>
              </v:textbox>
              <o:callout v:ext="edit" minusy="t"/>
            </v:shape>
            <v:shape id="_x0000_s1348" type="#_x0000_t80" style="position:absolute;left:2736;top:18490;width:1722;height:636">
              <v:textbox style="mso-next-textbox:#_x0000_s1348">
                <w:txbxContent>
                  <w:p w:rsidR="00EB2E6A" w:rsidRPr="005119E6" w:rsidRDefault="00EB2E6A" w:rsidP="002C6613">
                    <w:pPr>
                      <w:jc w:val="center"/>
                      <w:rPr>
                        <w:sz w:val="20"/>
                        <w:szCs w:val="20"/>
                      </w:rPr>
                    </w:pPr>
                    <w:r>
                      <w:rPr>
                        <w:sz w:val="20"/>
                        <w:szCs w:val="20"/>
                      </w:rPr>
                      <w:t>Системність та цілісність</w:t>
                    </w:r>
                  </w:p>
                </w:txbxContent>
              </v:textbox>
            </v:shape>
            <v:shape id="_x0000_s1349" type="#_x0000_t93" style="position:absolute;left:7319;top:17159;width:2017;height:492">
              <v:stroke dashstyle="1 1"/>
              <v:textbox style="mso-next-textbox:#_x0000_s1349">
                <w:txbxContent>
                  <w:p w:rsidR="00EB2E6A" w:rsidRPr="005119E6" w:rsidRDefault="00EB2E6A" w:rsidP="002C6613">
                    <w:pPr>
                      <w:jc w:val="center"/>
                      <w:rPr>
                        <w:sz w:val="20"/>
                        <w:szCs w:val="20"/>
                      </w:rPr>
                    </w:pPr>
                    <w:r>
                      <w:rPr>
                        <w:sz w:val="20"/>
                        <w:szCs w:val="20"/>
                      </w:rPr>
                      <w:t>Бюджетування</w:t>
                    </w:r>
                  </w:p>
                </w:txbxContent>
              </v:textbox>
              <o:callout v:ext="edit" minusy="t"/>
            </v:shape>
            <v:shape id="_x0000_s1350" type="#_x0000_t65" style="position:absolute;left:2736;top:17833;width:6600;height:565">
              <v:textbox style="mso-next-textbox:#_x0000_s1350">
                <w:txbxContent>
                  <w:p w:rsidR="00EB2E6A" w:rsidRPr="005119E6" w:rsidRDefault="00EB2E6A" w:rsidP="002C6613">
                    <w:pPr>
                      <w:jc w:val="center"/>
                      <w:rPr>
                        <w:sz w:val="20"/>
                        <w:szCs w:val="20"/>
                      </w:rPr>
                    </w:pPr>
                    <w:r w:rsidRPr="005119E6">
                      <w:rPr>
                        <w:sz w:val="20"/>
                        <w:szCs w:val="20"/>
                      </w:rPr>
                      <w:t>Методи дослідження</w:t>
                    </w:r>
                    <w:r>
                      <w:rPr>
                        <w:sz w:val="20"/>
                        <w:szCs w:val="20"/>
                      </w:rPr>
                      <w:t xml:space="preserve"> </w:t>
                    </w:r>
                    <w:r>
                      <w:t>с</w:t>
                    </w:r>
                    <w:r w:rsidRPr="006D3127">
                      <w:t>тратегії виходу ТОВ «</w:t>
                    </w:r>
                    <w:r w:rsidRPr="006D3127">
                      <w:rPr>
                        <w:bCs/>
                      </w:rPr>
                      <w:t>ПРОСПЕРІТІ ЛЕНД</w:t>
                    </w:r>
                    <w:r w:rsidRPr="006D3127">
                      <w:t xml:space="preserve">» </w:t>
                    </w:r>
                    <w:r w:rsidRPr="006D3127">
                      <w:rPr>
                        <w:bCs/>
                      </w:rPr>
                      <w:t>на нові ринки</w:t>
                    </w:r>
                    <w:r w:rsidRPr="005119E6">
                      <w:rPr>
                        <w:sz w:val="20"/>
                        <w:szCs w:val="20"/>
                      </w:rPr>
                      <w:t>: історичний метод; аналіз; синтез; індукція; дедукція; системний аналіз; узагальнення; абстрагування; конкретизація; ситуаційний підхід; графічний метод</w:t>
                    </w:r>
                    <w:r>
                      <w:rPr>
                        <w:sz w:val="20"/>
                        <w:szCs w:val="20"/>
                      </w:rPr>
                      <w:t xml:space="preserve"> та ін</w:t>
                    </w:r>
                    <w:r w:rsidRPr="005119E6">
                      <w:rPr>
                        <w:sz w:val="20"/>
                        <w:szCs w:val="20"/>
                      </w:rPr>
                      <w:t>.</w:t>
                    </w:r>
                  </w:p>
                </w:txbxContent>
              </v:textbox>
            </v:shape>
            <v:shape id="_x0000_s1351" type="#_x0000_t80" style="position:absolute;left:5133;top:18490;width:1721;height:637">
              <v:textbox style="mso-next-textbox:#_x0000_s1351">
                <w:txbxContent>
                  <w:p w:rsidR="00EB2E6A" w:rsidRPr="005119E6" w:rsidRDefault="00EB2E6A" w:rsidP="002C6613">
                    <w:pPr>
                      <w:jc w:val="center"/>
                      <w:rPr>
                        <w:sz w:val="20"/>
                        <w:szCs w:val="20"/>
                      </w:rPr>
                    </w:pPr>
                    <w:r w:rsidRPr="005119E6">
                      <w:rPr>
                        <w:sz w:val="20"/>
                        <w:szCs w:val="20"/>
                      </w:rPr>
                      <w:t>Циклічність та постійність</w:t>
                    </w:r>
                  </w:p>
                </w:txbxContent>
              </v:textbox>
            </v:shape>
            <v:shape id="_x0000_s1352" type="#_x0000_t80" style="position:absolute;left:7614;top:18490;width:1722;height:638">
              <v:textbox style="mso-next-textbox:#_x0000_s1352">
                <w:txbxContent>
                  <w:p w:rsidR="00EB2E6A" w:rsidRPr="005119E6" w:rsidRDefault="00EB2E6A" w:rsidP="002C6613">
                    <w:pPr>
                      <w:jc w:val="center"/>
                      <w:rPr>
                        <w:sz w:val="20"/>
                        <w:szCs w:val="20"/>
                      </w:rPr>
                    </w:pPr>
                    <w:r>
                      <w:rPr>
                        <w:sz w:val="20"/>
                        <w:szCs w:val="20"/>
                      </w:rPr>
                      <w:t>Інноваційні підходи до формування</w:t>
                    </w:r>
                  </w:p>
                </w:txbxContent>
              </v:textbox>
            </v:shape>
            <v:rect id="_x0000_s1353" style="position:absolute;left:2791;top:19128;width:6413;height:288" fillcolor="#f2f2f2 [3052]">
              <v:textbox style="mso-next-textbox:#_x0000_s1353">
                <w:txbxContent>
                  <w:p w:rsidR="00EB2E6A" w:rsidRPr="006D3127" w:rsidRDefault="00EB2E6A" w:rsidP="006D3127">
                    <w:pPr>
                      <w:jc w:val="center"/>
                      <w:rPr>
                        <w:szCs w:val="20"/>
                      </w:rPr>
                    </w:pPr>
                    <w:r>
                      <w:t>С</w:t>
                    </w:r>
                    <w:r w:rsidRPr="006D3127">
                      <w:t>тратегі</w:t>
                    </w:r>
                    <w:r>
                      <w:t>я</w:t>
                    </w:r>
                    <w:r w:rsidRPr="006D3127">
                      <w:t xml:space="preserve"> виходу ТОВ «</w:t>
                    </w:r>
                    <w:r w:rsidRPr="006D3127">
                      <w:rPr>
                        <w:bCs/>
                      </w:rPr>
                      <w:t>ПРОСПЕРІТІ ЛЕНД</w:t>
                    </w:r>
                    <w:r w:rsidRPr="006D3127">
                      <w:t xml:space="preserve">» </w:t>
                    </w:r>
                    <w:r w:rsidRPr="006D3127">
                      <w:rPr>
                        <w:bCs/>
                      </w:rPr>
                      <w:t>на нові ринки</w:t>
                    </w:r>
                  </w:p>
                </w:txbxContent>
              </v:textbox>
            </v:rect>
            <w10:wrap type="none"/>
            <w10:anchorlock/>
          </v:group>
        </w:pict>
      </w:r>
    </w:p>
    <w:p w:rsidR="002C6613" w:rsidRDefault="002C6613" w:rsidP="002C6613">
      <w:pPr>
        <w:spacing w:line="360" w:lineRule="auto"/>
        <w:ind w:firstLine="709"/>
        <w:jc w:val="both"/>
        <w:rPr>
          <w:bCs/>
          <w:sz w:val="28"/>
          <w:szCs w:val="28"/>
        </w:rPr>
      </w:pPr>
      <w:r w:rsidRPr="002C6613">
        <w:rPr>
          <w:color w:val="231F20"/>
          <w:sz w:val="28"/>
          <w:szCs w:val="28"/>
          <w:bdr w:val="none" w:sz="0" w:space="0" w:color="auto" w:frame="1"/>
        </w:rPr>
        <w:t xml:space="preserve">Рис. </w:t>
      </w:r>
      <w:r>
        <w:rPr>
          <w:color w:val="231F20"/>
          <w:sz w:val="28"/>
          <w:szCs w:val="28"/>
          <w:bdr w:val="none" w:sz="0" w:space="0" w:color="auto" w:frame="1"/>
        </w:rPr>
        <w:t>3</w:t>
      </w:r>
      <w:r w:rsidRPr="002C6613">
        <w:rPr>
          <w:color w:val="231F20"/>
          <w:sz w:val="28"/>
          <w:szCs w:val="28"/>
          <w:bdr w:val="none" w:sz="0" w:space="0" w:color="auto" w:frame="1"/>
        </w:rPr>
        <w:t>.</w:t>
      </w:r>
      <w:r>
        <w:rPr>
          <w:color w:val="231F20"/>
          <w:sz w:val="28"/>
          <w:szCs w:val="28"/>
          <w:bdr w:val="none" w:sz="0" w:space="0" w:color="auto" w:frame="1"/>
        </w:rPr>
        <w:t>4</w:t>
      </w:r>
      <w:r w:rsidRPr="002C6613">
        <w:rPr>
          <w:color w:val="231F20"/>
          <w:sz w:val="28"/>
          <w:szCs w:val="28"/>
          <w:bdr w:val="none" w:sz="0" w:space="0" w:color="auto" w:frame="1"/>
        </w:rPr>
        <w:t xml:space="preserve">.  Основні елементи </w:t>
      </w:r>
      <w:r>
        <w:rPr>
          <w:color w:val="231F20"/>
          <w:sz w:val="28"/>
          <w:szCs w:val="28"/>
          <w:bdr w:val="none" w:sz="0" w:space="0" w:color="auto" w:frame="1"/>
        </w:rPr>
        <w:t xml:space="preserve">концепції </w:t>
      </w:r>
      <w:r w:rsidRPr="002C6613">
        <w:rPr>
          <w:color w:val="231F20"/>
          <w:sz w:val="28"/>
          <w:szCs w:val="28"/>
          <w:bdr w:val="none" w:sz="0" w:space="0" w:color="auto" w:frame="1"/>
        </w:rPr>
        <w:t xml:space="preserve">забезпечення та формування </w:t>
      </w:r>
      <w:r w:rsidRPr="005160C3">
        <w:rPr>
          <w:sz w:val="28"/>
          <w:szCs w:val="28"/>
        </w:rPr>
        <w:t xml:space="preserve">стратегії </w:t>
      </w:r>
      <w:r>
        <w:rPr>
          <w:sz w:val="28"/>
          <w:szCs w:val="28"/>
        </w:rPr>
        <w:t xml:space="preserve">виходу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664D5C">
        <w:rPr>
          <w:bCs/>
          <w:sz w:val="28"/>
          <w:szCs w:val="28"/>
        </w:rPr>
        <w:t>на нові ринки</w:t>
      </w:r>
      <w:r w:rsidR="006D3127">
        <w:rPr>
          <w:bCs/>
          <w:sz w:val="28"/>
          <w:szCs w:val="28"/>
        </w:rPr>
        <w:t xml:space="preserve"> [</w:t>
      </w:r>
      <w:r w:rsidR="006D3127" w:rsidRPr="006D3127">
        <w:rPr>
          <w:bCs/>
          <w:sz w:val="28"/>
          <w:szCs w:val="28"/>
          <w:lang w:val="ru-RU"/>
        </w:rPr>
        <w:t>40</w:t>
      </w:r>
      <w:r w:rsidR="006D3127">
        <w:rPr>
          <w:bCs/>
          <w:sz w:val="28"/>
          <w:szCs w:val="28"/>
        </w:rPr>
        <w:t>]</w:t>
      </w:r>
    </w:p>
    <w:p w:rsidR="00034DAD" w:rsidRPr="00AF3698" w:rsidRDefault="00034DAD" w:rsidP="00034DAD">
      <w:pPr>
        <w:spacing w:line="360" w:lineRule="auto"/>
        <w:ind w:firstLine="709"/>
        <w:jc w:val="both"/>
        <w:rPr>
          <w:sz w:val="28"/>
          <w:szCs w:val="28"/>
        </w:rPr>
      </w:pPr>
      <w:r>
        <w:rPr>
          <w:sz w:val="28"/>
          <w:szCs w:val="28"/>
        </w:rPr>
        <w:lastRenderedPageBreak/>
        <w:t xml:space="preserve">Система інформаційно-аналітичної підтримки  </w:t>
      </w:r>
      <w:r>
        <w:rPr>
          <w:color w:val="231F20"/>
          <w:sz w:val="28"/>
          <w:szCs w:val="28"/>
          <w:bdr w:val="none" w:sz="0" w:space="0" w:color="auto" w:frame="1"/>
        </w:rPr>
        <w:t xml:space="preserve">концепції </w:t>
      </w:r>
      <w:r w:rsidRPr="002C6613">
        <w:rPr>
          <w:color w:val="231F20"/>
          <w:sz w:val="28"/>
          <w:szCs w:val="28"/>
          <w:bdr w:val="none" w:sz="0" w:space="0" w:color="auto" w:frame="1"/>
        </w:rPr>
        <w:t xml:space="preserve">забезпечення та формування </w:t>
      </w:r>
      <w:r w:rsidRPr="005160C3">
        <w:rPr>
          <w:sz w:val="28"/>
          <w:szCs w:val="28"/>
        </w:rPr>
        <w:t xml:space="preserve">стратегії </w:t>
      </w:r>
      <w:r>
        <w:rPr>
          <w:sz w:val="28"/>
          <w:szCs w:val="28"/>
        </w:rPr>
        <w:t xml:space="preserve">виходу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664D5C">
        <w:rPr>
          <w:bCs/>
          <w:sz w:val="28"/>
          <w:szCs w:val="28"/>
        </w:rPr>
        <w:t>на нові ринки</w:t>
      </w:r>
      <w:r>
        <w:rPr>
          <w:sz w:val="28"/>
          <w:szCs w:val="28"/>
        </w:rPr>
        <w:t xml:space="preserve">  </w:t>
      </w:r>
      <w:r w:rsidRPr="00AF3698">
        <w:rPr>
          <w:sz w:val="28"/>
          <w:szCs w:val="28"/>
        </w:rPr>
        <w:t xml:space="preserve"> </w:t>
      </w:r>
      <w:r>
        <w:rPr>
          <w:sz w:val="28"/>
          <w:szCs w:val="28"/>
        </w:rPr>
        <w:t>представлена на рис. 3.5.</w:t>
      </w:r>
    </w:p>
    <w:p w:rsidR="00034DAD" w:rsidRPr="00034DAD" w:rsidRDefault="00034DAD" w:rsidP="002C6613">
      <w:pPr>
        <w:spacing w:line="360" w:lineRule="auto"/>
        <w:ind w:firstLine="709"/>
        <w:jc w:val="both"/>
        <w:rPr>
          <w:color w:val="231F20"/>
          <w:sz w:val="28"/>
          <w:szCs w:val="28"/>
          <w:bdr w:val="none" w:sz="0" w:space="0" w:color="auto" w:frame="1"/>
        </w:rPr>
      </w:pPr>
    </w:p>
    <w:p w:rsidR="00AF1C4D" w:rsidRDefault="00F54986" w:rsidP="00AF1C4D">
      <w:r>
        <w:pict>
          <v:group id="_x0000_s1354" editas="canvas" style="width:460.2pt;height:477.3pt;mso-position-horizontal-relative:char;mso-position-vertical-relative:line" coordorigin="1968,3016" coordsize="7084,7347">
            <o:lock v:ext="edit" aspectratio="t"/>
            <v:shape id="_x0000_s1355" type="#_x0000_t75" style="position:absolute;left:1968;top:3016;width:7084;height:7347" o:preferrelative="f">
              <v:fill o:detectmouseclick="t"/>
              <v:path o:extrusionok="t" o:connecttype="none"/>
              <o:lock v:ext="edit" text="t"/>
            </v:shape>
            <v:shape id="_x0000_s1356" type="#_x0000_t109" style="position:absolute;left:2137;top:3150;width:6576;height:7084">
              <v:stroke dashstyle="longDashDotDot"/>
            </v:shape>
            <v:shape id="_x0000_s1357" type="#_x0000_t109" style="position:absolute;left:2426;top:8987;width:2814;height:978">
              <v:stroke dashstyle="dash"/>
            </v:shape>
            <v:shape id="_x0000_s1358" type="#_x0000_t16" style="position:absolute;left:2321;top:3216;width:6253;height:939" fillcolor="white [3212]">
              <v:textbox>
                <w:txbxContent>
                  <w:p w:rsidR="00EB2E6A" w:rsidRPr="00AF1C4D" w:rsidRDefault="00EB2E6A" w:rsidP="00AF1C4D">
                    <w:pPr>
                      <w:jc w:val="center"/>
                    </w:pPr>
                    <w:r w:rsidRPr="00AF1C4D">
                      <w:t xml:space="preserve">Інформаційно-аналітична підтримка   </w:t>
                    </w:r>
                    <w:r w:rsidRPr="00AF1C4D">
                      <w:rPr>
                        <w:color w:val="231F20"/>
                        <w:bdr w:val="none" w:sz="0" w:space="0" w:color="auto" w:frame="1"/>
                      </w:rPr>
                      <w:t xml:space="preserve">концепції забезпечення та формування </w:t>
                    </w:r>
                    <w:r w:rsidRPr="00AF1C4D">
                      <w:t>стратегії виходу ТОВ «</w:t>
                    </w:r>
                    <w:r w:rsidRPr="00AF1C4D">
                      <w:rPr>
                        <w:rFonts w:eastAsiaTheme="minorHAnsi"/>
                        <w:bCs/>
                        <w:lang w:eastAsia="en-US"/>
                      </w:rPr>
                      <w:t>ПРОСПЕРІТІ ЛЕНД</w:t>
                    </w:r>
                    <w:r w:rsidRPr="00AF1C4D">
                      <w:t xml:space="preserve">» </w:t>
                    </w:r>
                    <w:r w:rsidRPr="00AF1C4D">
                      <w:rPr>
                        <w:bCs/>
                      </w:rPr>
                      <w:t>на нові ринки</w:t>
                    </w:r>
                  </w:p>
                  <w:p w:rsidR="00EB2E6A" w:rsidRPr="00AF1C4D" w:rsidRDefault="00EB2E6A" w:rsidP="00AF1C4D">
                    <w:pPr>
                      <w:jc w:val="center"/>
                      <w:rPr>
                        <w:color w:val="231F20"/>
                        <w:bdr w:val="none" w:sz="0" w:space="0" w:color="auto" w:frame="1"/>
                      </w:rPr>
                    </w:pPr>
                  </w:p>
                  <w:p w:rsidR="00EB2E6A" w:rsidRPr="00AF1C4D" w:rsidRDefault="00EB2E6A" w:rsidP="00AF1C4D">
                    <w:pPr>
                      <w:jc w:val="center"/>
                    </w:pPr>
                  </w:p>
                </w:txbxContent>
              </v:textbox>
            </v:shape>
            <v:rect id="_x0000_s1359" style="position:absolute;left:2426;top:4240;width:2980;height:508" fillcolor="white [3212]">
              <v:textbox>
                <w:txbxContent>
                  <w:p w:rsidR="00EB2E6A" w:rsidRPr="00E0325B" w:rsidRDefault="00EB2E6A" w:rsidP="00AF1C4D">
                    <w:pPr>
                      <w:jc w:val="center"/>
                    </w:pPr>
                    <w:r w:rsidRPr="00E0325B">
                      <w:t>Інформаційна складова</w:t>
                    </w:r>
                    <w:r>
                      <w:t xml:space="preserve"> підприємства</w:t>
                    </w:r>
                  </w:p>
                </w:txbxContent>
              </v:textbox>
            </v:rect>
            <v:rect id="_x0000_s1360" style="position:absolute;left:2482;top:9060;width:1271;height:448" fillcolor="white [3212]">
              <v:textbox>
                <w:txbxContent>
                  <w:p w:rsidR="00EB2E6A" w:rsidRPr="00207622" w:rsidRDefault="00EB2E6A" w:rsidP="00AF1C4D">
                    <w:pPr>
                      <w:jc w:val="center"/>
                      <w:rPr>
                        <w:sz w:val="20"/>
                        <w:szCs w:val="20"/>
                      </w:rPr>
                    </w:pPr>
                    <w:r w:rsidRPr="00207622">
                      <w:rPr>
                        <w:sz w:val="20"/>
                        <w:szCs w:val="20"/>
                      </w:rPr>
                      <w:t xml:space="preserve">Нормативно-довідкова  </w:t>
                    </w:r>
                  </w:p>
                </w:txbxContent>
              </v:textbox>
            </v:rect>
            <v:shape id="_x0000_s1361" type="#_x0000_t113" style="position:absolute;left:5708;top:4803;width:2801;height:600" fillcolor="white [3212]">
              <v:textbox>
                <w:txbxContent>
                  <w:p w:rsidR="00EB2E6A" w:rsidRPr="00855305" w:rsidRDefault="00EB2E6A" w:rsidP="00AF1C4D">
                    <w:pPr>
                      <w:jc w:val="center"/>
                    </w:pPr>
                    <w:r>
                      <w:t xml:space="preserve">Кількісні та якісні результати </w:t>
                    </w:r>
                  </w:p>
                </w:txbxContent>
              </v:textbox>
            </v:shape>
            <v:rect id="_x0000_s1362" style="position:absolute;left:5650;top:4240;width:2924;height:415" fillcolor="white [3212]">
              <v:textbox>
                <w:txbxContent>
                  <w:p w:rsidR="00EB2E6A" w:rsidRPr="00E0325B" w:rsidRDefault="00EB2E6A" w:rsidP="00AF1C4D">
                    <w:pPr>
                      <w:jc w:val="center"/>
                    </w:pPr>
                    <w:r>
                      <w:t xml:space="preserve">Аналітична </w:t>
                    </w:r>
                    <w:r w:rsidRPr="00E0325B">
                      <w:t>складова</w:t>
                    </w:r>
                    <w:r>
                      <w:t>підприємства</w:t>
                    </w:r>
                  </w:p>
                </w:txbxContent>
              </v:textbox>
            </v:rect>
            <v:rect id="_x0000_s1363" style="position:absolute;left:6272;top:5523;width:2237;height:475">
              <v:textbox>
                <w:txbxContent>
                  <w:p w:rsidR="00EB2E6A" w:rsidRPr="00CA35D6" w:rsidRDefault="00EB2E6A" w:rsidP="00AF1C4D">
                    <w:pPr>
                      <w:jc w:val="center"/>
                      <w:rPr>
                        <w:sz w:val="20"/>
                        <w:szCs w:val="20"/>
                      </w:rPr>
                    </w:pPr>
                    <w:r>
                      <w:rPr>
                        <w:sz w:val="20"/>
                        <w:szCs w:val="20"/>
                      </w:rPr>
                      <w:t>Стратегічного аналізу й оцінки</w:t>
                    </w:r>
                  </w:p>
                </w:txbxContent>
              </v:textbox>
              <o:callout v:ext="edit" minusy="t"/>
            </v:rect>
            <v:rect id="_x0000_s1364" style="position:absolute;left:6272;top:6077;width:2237;height:368">
              <v:textbox>
                <w:txbxContent>
                  <w:p w:rsidR="00EB2E6A" w:rsidRPr="00CA35D6" w:rsidRDefault="00EB2E6A" w:rsidP="00034DAD">
                    <w:pPr>
                      <w:jc w:val="center"/>
                      <w:rPr>
                        <w:sz w:val="20"/>
                        <w:szCs w:val="20"/>
                      </w:rPr>
                    </w:pPr>
                    <w:r>
                      <w:rPr>
                        <w:sz w:val="20"/>
                        <w:szCs w:val="20"/>
                      </w:rPr>
                      <w:t>Тактичного аналізу</w:t>
                    </w:r>
                    <w:r w:rsidRPr="00034DAD">
                      <w:rPr>
                        <w:sz w:val="20"/>
                        <w:szCs w:val="20"/>
                      </w:rPr>
                      <w:t xml:space="preserve"> </w:t>
                    </w:r>
                    <w:r>
                      <w:rPr>
                        <w:sz w:val="20"/>
                        <w:szCs w:val="20"/>
                      </w:rPr>
                      <w:t>й оцінки</w:t>
                    </w:r>
                  </w:p>
                  <w:p w:rsidR="00EB2E6A" w:rsidRPr="00CA35D6" w:rsidRDefault="00EB2E6A" w:rsidP="00AF1C4D">
                    <w:pPr>
                      <w:jc w:val="center"/>
                      <w:rPr>
                        <w:sz w:val="20"/>
                        <w:szCs w:val="20"/>
                      </w:rPr>
                    </w:pPr>
                  </w:p>
                </w:txbxContent>
              </v:textbox>
              <o:callout v:ext="edit" minusy="t"/>
            </v:rect>
            <v:rect id="_x0000_s1365" style="position:absolute;left:6272;top:6630;width:2237;height:457">
              <v:textbox>
                <w:txbxContent>
                  <w:p w:rsidR="00EB2E6A" w:rsidRPr="00CA35D6" w:rsidRDefault="00EB2E6A" w:rsidP="00034DAD">
                    <w:pPr>
                      <w:jc w:val="center"/>
                      <w:rPr>
                        <w:sz w:val="20"/>
                        <w:szCs w:val="20"/>
                      </w:rPr>
                    </w:pPr>
                    <w:r>
                      <w:rPr>
                        <w:sz w:val="20"/>
                        <w:szCs w:val="20"/>
                      </w:rPr>
                      <w:t>Оперативного аналізу й оцінки</w:t>
                    </w:r>
                  </w:p>
                  <w:p w:rsidR="00EB2E6A" w:rsidRPr="00CA35D6" w:rsidRDefault="00EB2E6A" w:rsidP="00AF1C4D">
                    <w:pPr>
                      <w:jc w:val="center"/>
                      <w:rPr>
                        <w:sz w:val="20"/>
                        <w:szCs w:val="20"/>
                      </w:rPr>
                    </w:pPr>
                  </w:p>
                </w:txbxContent>
              </v:textbox>
              <o:callout v:ext="edit" minusy="t"/>
            </v:rect>
            <v:rect id="_x0000_s1366" style="position:absolute;left:6273;top:7183;width:2236;height:458">
              <v:textbox style="mso-next-textbox:#_x0000_s1366">
                <w:txbxContent>
                  <w:p w:rsidR="00EB2E6A" w:rsidRPr="00CA35D6" w:rsidRDefault="00EB2E6A" w:rsidP="00034DAD">
                    <w:pPr>
                      <w:jc w:val="center"/>
                      <w:rPr>
                        <w:sz w:val="20"/>
                        <w:szCs w:val="20"/>
                      </w:rPr>
                    </w:pPr>
                    <w:r>
                      <w:rPr>
                        <w:sz w:val="20"/>
                        <w:szCs w:val="20"/>
                      </w:rPr>
                      <w:t>Управлінського  аналізу й оцінки</w:t>
                    </w:r>
                  </w:p>
                  <w:p w:rsidR="00EB2E6A" w:rsidRPr="00CA35D6" w:rsidRDefault="00EB2E6A" w:rsidP="00AF1C4D">
                    <w:pPr>
                      <w:jc w:val="center"/>
                      <w:rPr>
                        <w:sz w:val="20"/>
                        <w:szCs w:val="20"/>
                      </w:rPr>
                    </w:pPr>
                  </w:p>
                </w:txbxContent>
              </v:textbox>
              <o:callout v:ext="edit" minusy="t"/>
            </v:rect>
            <v:rect id="_x0000_s1367" style="position:absolute;left:6273;top:7774;width:2236;height:364">
              <v:textbox>
                <w:txbxContent>
                  <w:p w:rsidR="00EB2E6A" w:rsidRPr="00CA35D6" w:rsidRDefault="00EB2E6A" w:rsidP="00034DAD">
                    <w:pPr>
                      <w:jc w:val="center"/>
                      <w:rPr>
                        <w:sz w:val="20"/>
                        <w:szCs w:val="20"/>
                      </w:rPr>
                    </w:pPr>
                    <w:r>
                      <w:rPr>
                        <w:sz w:val="20"/>
                        <w:szCs w:val="20"/>
                      </w:rPr>
                      <w:t>Фінансового аналізу й оцінки</w:t>
                    </w:r>
                  </w:p>
                  <w:p w:rsidR="00EB2E6A" w:rsidRPr="00CA35D6" w:rsidRDefault="00EB2E6A" w:rsidP="00AF1C4D">
                    <w:pPr>
                      <w:jc w:val="center"/>
                      <w:rPr>
                        <w:sz w:val="20"/>
                        <w:szCs w:val="20"/>
                      </w:rPr>
                    </w:pPr>
                  </w:p>
                </w:txbxContent>
              </v:textbox>
              <o:callout v:ext="edit" minusy="t"/>
            </v:rect>
            <v:shape id="_x0000_s1368" type="#_x0000_t16" style="position:absolute;left:6273;top:8193;width:2236;height:664">
              <v:textbox style="mso-next-textbox:#_x0000_s1368">
                <w:txbxContent>
                  <w:p w:rsidR="00EB2E6A" w:rsidRPr="00CA35D6" w:rsidRDefault="00EB2E6A" w:rsidP="00AF1C4D">
                    <w:pPr>
                      <w:jc w:val="center"/>
                      <w:rPr>
                        <w:sz w:val="20"/>
                        <w:szCs w:val="20"/>
                      </w:rPr>
                    </w:pPr>
                    <w:r>
                      <w:rPr>
                        <w:sz w:val="20"/>
                        <w:szCs w:val="20"/>
                      </w:rPr>
                      <w:t>Аналізу господарської діяльності</w:t>
                    </w:r>
                  </w:p>
                </w:txbxContent>
              </v:textbox>
              <o:callout v:ext="edit" minusy="t"/>
            </v:shape>
            <v:shape id="_x0000_s1369" type="#_x0000_t113" style="position:absolute;left:2321;top:4803;width:2702;height:600" fillcolor="white [3212]">
              <v:textbox>
                <w:txbxContent>
                  <w:p w:rsidR="00EB2E6A" w:rsidRPr="00855305" w:rsidRDefault="00EB2E6A" w:rsidP="00AF1C4D">
                    <w:pPr>
                      <w:jc w:val="center"/>
                    </w:pPr>
                    <w:r>
                      <w:t>Кількісне та якісне спрямування</w:t>
                    </w:r>
                  </w:p>
                </w:txbxContent>
              </v:textbox>
            </v:shape>
            <v:shape id="_x0000_s1370" type="#_x0000_t16" style="position:absolute;left:2426;top:5523;width:2237;height:369">
              <v:textbox>
                <w:txbxContent>
                  <w:p w:rsidR="00EB2E6A" w:rsidRPr="00207622" w:rsidRDefault="00EB2E6A" w:rsidP="00AF1C4D">
                    <w:pPr>
                      <w:jc w:val="center"/>
                      <w:rPr>
                        <w:sz w:val="20"/>
                        <w:szCs w:val="20"/>
                      </w:rPr>
                    </w:pPr>
                    <w:r w:rsidRPr="00207622">
                      <w:rPr>
                        <w:sz w:val="20"/>
                        <w:szCs w:val="20"/>
                      </w:rPr>
                      <w:t>Технологічна   інформація</w:t>
                    </w:r>
                  </w:p>
                </w:txbxContent>
              </v:textbox>
              <o:callout v:ext="edit" minusy="t"/>
            </v:shape>
            <v:shape id="_x0000_s1371" type="#_x0000_t16" style="position:absolute;left:2334;top:6076;width:2238;height:369">
              <v:textbox>
                <w:txbxContent>
                  <w:p w:rsidR="00EB2E6A" w:rsidRPr="00CA35D6" w:rsidRDefault="00EB2E6A" w:rsidP="00AF1C4D">
                    <w:pPr>
                      <w:jc w:val="center"/>
                      <w:rPr>
                        <w:sz w:val="20"/>
                        <w:szCs w:val="20"/>
                      </w:rPr>
                    </w:pPr>
                    <w:r w:rsidRPr="00207622">
                      <w:rPr>
                        <w:sz w:val="20"/>
                        <w:szCs w:val="20"/>
                      </w:rPr>
                      <w:t>Облікова інформація</w:t>
                    </w:r>
                    <w:r>
                      <w:rPr>
                        <w:sz w:val="20"/>
                        <w:szCs w:val="20"/>
                      </w:rPr>
                      <w:t xml:space="preserve"> підприємства</w:t>
                    </w:r>
                  </w:p>
                </w:txbxContent>
              </v:textbox>
              <o:callout v:ext="edit" minusy="t"/>
            </v:shape>
            <v:shape id="_x0000_s1372" type="#_x0000_t16" style="position:absolute;left:2426;top:6630;width:2237;height:368">
              <v:textbox>
                <w:txbxContent>
                  <w:p w:rsidR="00EB2E6A" w:rsidRPr="00CA35D6" w:rsidRDefault="00EB2E6A" w:rsidP="00AF1C4D">
                    <w:pPr>
                      <w:jc w:val="center"/>
                      <w:rPr>
                        <w:sz w:val="20"/>
                        <w:szCs w:val="20"/>
                      </w:rPr>
                    </w:pPr>
                    <w:r>
                      <w:rPr>
                        <w:sz w:val="20"/>
                        <w:szCs w:val="20"/>
                      </w:rPr>
                      <w:t xml:space="preserve">Синтетична </w:t>
                    </w:r>
                    <w:r w:rsidRPr="00207622">
                      <w:rPr>
                        <w:sz w:val="20"/>
                        <w:szCs w:val="20"/>
                      </w:rPr>
                      <w:t xml:space="preserve"> інформація</w:t>
                    </w:r>
                  </w:p>
                </w:txbxContent>
              </v:textbox>
              <o:callout v:ext="edit" minusy="t"/>
            </v:shape>
            <v:shape id="_x0000_s1373" type="#_x0000_t16" style="position:absolute;left:2426;top:7183;width:2237;height:368">
              <v:textbox style="mso-next-textbox:#_x0000_s1373">
                <w:txbxContent>
                  <w:p w:rsidR="00EB2E6A" w:rsidRPr="00CA35D6" w:rsidRDefault="00EB2E6A" w:rsidP="00AF1C4D">
                    <w:pPr>
                      <w:jc w:val="center"/>
                      <w:rPr>
                        <w:sz w:val="20"/>
                        <w:szCs w:val="20"/>
                      </w:rPr>
                    </w:pPr>
                    <w:r w:rsidRPr="00207622">
                      <w:rPr>
                        <w:sz w:val="20"/>
                        <w:szCs w:val="20"/>
                      </w:rPr>
                      <w:t>Планова  інформація</w:t>
                    </w:r>
                    <w:r>
                      <w:rPr>
                        <w:sz w:val="20"/>
                        <w:szCs w:val="20"/>
                      </w:rPr>
                      <w:t xml:space="preserve"> підприємства</w:t>
                    </w:r>
                  </w:p>
                </w:txbxContent>
              </v:textbox>
              <o:callout v:ext="edit" minusy="t"/>
            </v:shape>
            <v:shape id="_x0000_s1374" type="#_x0000_t16" style="position:absolute;left:2426;top:7641;width:2237;height:367">
              <v:textbox>
                <w:txbxContent>
                  <w:p w:rsidR="00EB2E6A" w:rsidRPr="00CA35D6" w:rsidRDefault="00EB2E6A" w:rsidP="00AF1C4D">
                    <w:pPr>
                      <w:jc w:val="center"/>
                      <w:rPr>
                        <w:sz w:val="20"/>
                        <w:szCs w:val="20"/>
                      </w:rPr>
                    </w:pPr>
                    <w:r>
                      <w:rPr>
                        <w:sz w:val="20"/>
                        <w:szCs w:val="20"/>
                      </w:rPr>
                      <w:t>Прогнозна</w:t>
                    </w:r>
                    <w:r w:rsidRPr="00207622">
                      <w:rPr>
                        <w:sz w:val="20"/>
                        <w:szCs w:val="20"/>
                      </w:rPr>
                      <w:t xml:space="preserve">  інформація</w:t>
                    </w:r>
                  </w:p>
                </w:txbxContent>
              </v:textbox>
              <o:callout v:ext="edit" minusy="t"/>
            </v:shape>
            <v:shape id="_x0000_s1375" type="#_x0000_t16" style="position:absolute;left:2426;top:8138;width:2237;height:664">
              <v:textbox style="mso-next-textbox:#_x0000_s1375">
                <w:txbxContent>
                  <w:p w:rsidR="00EB2E6A" w:rsidRPr="00CA35D6" w:rsidRDefault="00EB2E6A" w:rsidP="00AF1C4D">
                    <w:pPr>
                      <w:jc w:val="center"/>
                      <w:rPr>
                        <w:sz w:val="20"/>
                        <w:szCs w:val="20"/>
                      </w:rPr>
                    </w:pPr>
                    <w:r w:rsidRPr="00207622">
                      <w:rPr>
                        <w:sz w:val="20"/>
                        <w:szCs w:val="20"/>
                      </w:rPr>
                      <w:t>Нормативно-правова інформація</w:t>
                    </w:r>
                  </w:p>
                </w:txbxContent>
              </v:textbox>
              <o:callout v:ext="edit" minusy="t"/>
            </v:shape>
            <v:rect id="_x0000_s1376" style="position:absolute;left:3886;top:9062;width:1272;height:446" fillcolor="white [3212]">
              <v:textbox>
                <w:txbxContent>
                  <w:p w:rsidR="00EB2E6A" w:rsidRPr="00207622" w:rsidRDefault="00EB2E6A" w:rsidP="00AF1C4D">
                    <w:pPr>
                      <w:jc w:val="center"/>
                      <w:rPr>
                        <w:sz w:val="20"/>
                        <w:szCs w:val="20"/>
                      </w:rPr>
                    </w:pPr>
                    <w:r w:rsidRPr="00207622">
                      <w:rPr>
                        <w:sz w:val="20"/>
                        <w:szCs w:val="20"/>
                      </w:rPr>
                      <w:t xml:space="preserve">Нормативно-технологічна  </w:t>
                    </w:r>
                  </w:p>
                </w:txbxContent>
              </v:textbox>
            </v:rect>
            <v:rect id="_x0000_s1377" style="position:absolute;left:2534;top:9578;width:2624;height:304" fillcolor="white [3212]">
              <v:textbox>
                <w:txbxContent>
                  <w:p w:rsidR="00EB2E6A" w:rsidRPr="00792CA1" w:rsidRDefault="00EB2E6A" w:rsidP="00AF1C4D">
                    <w:pPr>
                      <w:jc w:val="center"/>
                      <w:rPr>
                        <w:sz w:val="20"/>
                        <w:szCs w:val="20"/>
                      </w:rPr>
                    </w:pPr>
                    <w:r w:rsidRPr="00792CA1">
                      <w:rPr>
                        <w:sz w:val="20"/>
                        <w:szCs w:val="20"/>
                      </w:rPr>
                      <w:t xml:space="preserve">Комерційно-правова  </w:t>
                    </w:r>
                  </w:p>
                </w:txbxContent>
              </v:textbox>
            </v:rect>
            <v:shape id="_x0000_s1378" type="#_x0000_t113" style="position:absolute;left:5532;top:9208;width:2977;height:967" fillcolor="#f2f2f2 [3052]">
              <v:textbox>
                <w:txbxContent>
                  <w:p w:rsidR="00EB2E6A" w:rsidRPr="00207622" w:rsidRDefault="00EB2E6A" w:rsidP="00AF1C4D">
                    <w:pPr>
                      <w:jc w:val="center"/>
                    </w:pPr>
                    <w:r>
                      <w:t>Аналіз нових ринків</w:t>
                    </w:r>
                  </w:p>
                </w:txbxContent>
              </v:textbox>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379" type="#_x0000_t34" style="position:absolute;left:4571;top:5103;width:452;height:651;flip:x" o:connectortype="elbow" adj="-13247,-158025,198227">
              <v:stroke endarrow="block"/>
            </v:shape>
            <v:shape id="_x0000_s1380" type="#_x0000_t34" style="position:absolute;left:4663;top:5103;width:360;height:3284;flip:x" o:connectortype="elbow" adj="-16651,-31294,249163">
              <v:stroke endarrow="block"/>
            </v:shape>
            <v:shape id="_x0000_s1381" type="#_x0000_t34" style="position:absolute;left:4572;top:5103;width:451;height:1112;flip:x" o:connectortype="elbow" adj="-13270,-92473,198565">
              <v:stroke endarrow="block"/>
            </v:shape>
            <v:shape id="_x0000_s1382" type="#_x0000_t34" style="position:absolute;left:4571;top:5103;width:452;height:1757;flip:x" o:connectortype="elbow" adj="-13247,-58489,198227">
              <v:stroke endarrow="block"/>
            </v:shape>
            <v:shape id="_x0000_s1383" type="#_x0000_t34" style="position:absolute;left:4571;top:5103;width:452;height:2310;flip:x" o:connectortype="elbow" adj="-13247,-44496,198227">
              <v:stroke endarrow="block"/>
            </v:shape>
            <v:shape id="_x0000_s1384" type="#_x0000_t34" style="position:absolute;left:4572;top:5103;width:451;height:2767;flip:x" o:connectortype="elbow" adj="-13270,-37144,198565">
              <v:stroke endarrow="block"/>
            </v:shape>
            <v:shape id="_x0000_s1385" type="#_x0000_t34" style="position:absolute;left:5708;top:5103;width:565;height:3505;rotation:180;flip:x y" o:connectortype="elbow" adj="-10594,29322,184718">
              <v:stroke endarrow="block"/>
            </v:shape>
            <v:shape id="_x0000_s1386" type="#_x0000_t34" style="position:absolute;left:5708;top:5103;width:564;height:658;rotation:180;flip:x y" o:connectortype="elbow" adj="-10608,156360,184970">
              <v:stroke endarrow="block"/>
            </v:shape>
            <v:shape id="_x0000_s1387" type="#_x0000_t34" style="position:absolute;left:5708;top:5103;width:565;height:2853;rotation:180;flip:x y" o:connectortype="elbow" adj="-10594,36021,184718">
              <v:stroke endarrow="block"/>
            </v:shape>
            <v:shape id="_x0000_s1388" type="#_x0000_t34" style="position:absolute;left:5708;top:5103;width:564;height:1158;rotation:180;flip:x y" o:connectortype="elbow" adj="-10608,88784,184970">
              <v:stroke endarrow="block"/>
            </v:shape>
            <v:shape id="_x0000_s1389" type="#_x0000_t34" style="position:absolute;left:5708;top:5103;width:564;height:1756;rotation:180;flip:x y" o:connectortype="elbow" adj="-10608,58541,184970">
              <v:stroke endarrow="block"/>
            </v:shape>
            <v:shape id="_x0000_s1390" type="#_x0000_t34" style="position:absolute;left:5708;top:5103;width:565;height:2309;rotation:180;flip:x y" o:connectortype="elbow" adj="-10594,44510,184718">
              <v:stroke endarrow="block"/>
            </v:shape>
            <v:shapetype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_x0000_s1391" type="#_x0000_t68" style="position:absolute;left:5708;top:8608;width:271;height:600" fillcolor="#7f7f7f [1612]">
              <v:textbox style="layout-flow:vertical-ideographic"/>
            </v:shape>
            <v:shape id="_x0000_s1392" type="#_x0000_t67" style="position:absolute;left:3886;top:8802;width:403;height:185" fillcolor="#7f7f7f [1612]">
              <v:textbox style="layout-flow:vertical-ideographic"/>
            </v:shape>
            <w10:wrap type="none"/>
            <w10:anchorlock/>
          </v:group>
        </w:pict>
      </w:r>
    </w:p>
    <w:p w:rsidR="00AF1C4D" w:rsidRDefault="00AF1C4D" w:rsidP="00AF1C4D">
      <w:pPr>
        <w:spacing w:line="360" w:lineRule="auto"/>
        <w:ind w:firstLine="709"/>
        <w:jc w:val="both"/>
        <w:rPr>
          <w:sz w:val="28"/>
          <w:szCs w:val="28"/>
        </w:rPr>
      </w:pPr>
    </w:p>
    <w:p w:rsidR="00AF1C4D" w:rsidRPr="00AF3698" w:rsidRDefault="00AF1C4D" w:rsidP="00AF1C4D">
      <w:pPr>
        <w:spacing w:line="360" w:lineRule="auto"/>
        <w:ind w:firstLine="709"/>
        <w:jc w:val="both"/>
        <w:rPr>
          <w:sz w:val="28"/>
          <w:szCs w:val="28"/>
        </w:rPr>
      </w:pPr>
      <w:r w:rsidRPr="00AF3698">
        <w:rPr>
          <w:sz w:val="28"/>
          <w:szCs w:val="28"/>
        </w:rPr>
        <w:t>Рис</w:t>
      </w:r>
      <w:r>
        <w:rPr>
          <w:sz w:val="28"/>
          <w:szCs w:val="28"/>
        </w:rPr>
        <w:t xml:space="preserve">. 3.5. Система інформаційно-аналітичної підтримки  </w:t>
      </w:r>
      <w:r>
        <w:rPr>
          <w:color w:val="231F20"/>
          <w:sz w:val="28"/>
          <w:szCs w:val="28"/>
          <w:bdr w:val="none" w:sz="0" w:space="0" w:color="auto" w:frame="1"/>
        </w:rPr>
        <w:t xml:space="preserve">концепції </w:t>
      </w:r>
      <w:r w:rsidRPr="002C6613">
        <w:rPr>
          <w:color w:val="231F20"/>
          <w:sz w:val="28"/>
          <w:szCs w:val="28"/>
          <w:bdr w:val="none" w:sz="0" w:space="0" w:color="auto" w:frame="1"/>
        </w:rPr>
        <w:t xml:space="preserve">забезпечення та формування </w:t>
      </w:r>
      <w:r w:rsidRPr="005160C3">
        <w:rPr>
          <w:sz w:val="28"/>
          <w:szCs w:val="28"/>
        </w:rPr>
        <w:t xml:space="preserve">стратегії </w:t>
      </w:r>
      <w:r>
        <w:rPr>
          <w:sz w:val="28"/>
          <w:szCs w:val="28"/>
        </w:rPr>
        <w:t xml:space="preserve">виходу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664D5C">
        <w:rPr>
          <w:bCs/>
          <w:sz w:val="28"/>
          <w:szCs w:val="28"/>
        </w:rPr>
        <w:t>на нові ринки</w:t>
      </w:r>
      <w:r>
        <w:rPr>
          <w:sz w:val="28"/>
          <w:szCs w:val="28"/>
        </w:rPr>
        <w:t xml:space="preserve">  </w:t>
      </w:r>
      <w:r w:rsidRPr="00AF3698">
        <w:rPr>
          <w:sz w:val="28"/>
          <w:szCs w:val="28"/>
        </w:rPr>
        <w:t xml:space="preserve"> </w:t>
      </w:r>
    </w:p>
    <w:p w:rsidR="006D3127" w:rsidRDefault="006D3127" w:rsidP="007023B1">
      <w:pPr>
        <w:spacing w:line="360" w:lineRule="auto"/>
        <w:ind w:firstLine="708"/>
        <w:jc w:val="both"/>
        <w:rPr>
          <w:color w:val="231F20"/>
          <w:sz w:val="28"/>
          <w:szCs w:val="28"/>
          <w:bdr w:val="none" w:sz="0" w:space="0" w:color="auto" w:frame="1"/>
        </w:rPr>
      </w:pPr>
    </w:p>
    <w:p w:rsidR="007023B1" w:rsidRDefault="007023B1" w:rsidP="007023B1">
      <w:pPr>
        <w:spacing w:line="360" w:lineRule="auto"/>
        <w:ind w:firstLine="708"/>
        <w:jc w:val="both"/>
        <w:rPr>
          <w:sz w:val="28"/>
          <w:szCs w:val="28"/>
        </w:rPr>
      </w:pPr>
      <w:r>
        <w:rPr>
          <w:color w:val="231F20"/>
          <w:sz w:val="28"/>
          <w:szCs w:val="28"/>
          <w:bdr w:val="none" w:sz="0" w:space="0" w:color="auto" w:frame="1"/>
        </w:rPr>
        <w:lastRenderedPageBreak/>
        <w:t>Таким чином</w:t>
      </w:r>
      <w:r w:rsidRPr="005160C3">
        <w:rPr>
          <w:color w:val="231F20"/>
          <w:sz w:val="28"/>
          <w:szCs w:val="28"/>
          <w:bdr w:val="none" w:sz="0" w:space="0" w:color="auto" w:frame="1"/>
        </w:rPr>
        <w:t xml:space="preserve">, </w:t>
      </w:r>
      <w:r w:rsidR="006D3127">
        <w:rPr>
          <w:color w:val="231F20"/>
          <w:sz w:val="28"/>
          <w:szCs w:val="28"/>
          <w:bdr w:val="none" w:sz="0" w:space="0" w:color="auto" w:frame="1"/>
        </w:rPr>
        <w:t>к</w:t>
      </w:r>
      <w:r>
        <w:rPr>
          <w:sz w:val="28"/>
          <w:szCs w:val="28"/>
        </w:rPr>
        <w:t xml:space="preserve">онфігурація управлінських технологій відтворення оптимальної </w:t>
      </w:r>
      <w:r w:rsidRPr="005160C3">
        <w:rPr>
          <w:sz w:val="28"/>
          <w:szCs w:val="28"/>
        </w:rPr>
        <w:t xml:space="preserve"> стратегії </w:t>
      </w:r>
      <w:r>
        <w:rPr>
          <w:sz w:val="28"/>
          <w:szCs w:val="28"/>
        </w:rPr>
        <w:t xml:space="preserve">виходу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w:t>
      </w:r>
      <w:r w:rsidRPr="00664D5C">
        <w:rPr>
          <w:bCs/>
          <w:sz w:val="28"/>
          <w:szCs w:val="28"/>
        </w:rPr>
        <w:t>на нові ринки</w:t>
      </w:r>
      <w:r>
        <w:rPr>
          <w:bCs/>
          <w:sz w:val="28"/>
          <w:szCs w:val="28"/>
        </w:rPr>
        <w:t xml:space="preserve"> </w:t>
      </w:r>
      <w:r>
        <w:rPr>
          <w:sz w:val="28"/>
          <w:szCs w:val="28"/>
        </w:rPr>
        <w:t xml:space="preserve">спирається  на: </w:t>
      </w:r>
      <w:r w:rsidRPr="009A00FD">
        <w:rPr>
          <w:color w:val="231F20"/>
          <w:sz w:val="28"/>
          <w:szCs w:val="28"/>
          <w:bdr w:val="none" w:sz="0" w:space="0" w:color="auto" w:frame="1"/>
        </w:rPr>
        <w:t>концентроване зростання</w:t>
      </w:r>
      <w:r>
        <w:rPr>
          <w:color w:val="231F20"/>
          <w:sz w:val="28"/>
          <w:szCs w:val="28"/>
          <w:bdr w:val="none" w:sz="0" w:space="0" w:color="auto" w:frame="1"/>
        </w:rPr>
        <w:t>,</w:t>
      </w:r>
      <w:r>
        <w:rPr>
          <w:sz w:val="28"/>
          <w:szCs w:val="28"/>
        </w:rPr>
        <w:t xml:space="preserve"> в</w:t>
      </w:r>
      <w:r w:rsidRPr="005160C3">
        <w:rPr>
          <w:color w:val="231F20"/>
          <w:sz w:val="28"/>
          <w:szCs w:val="28"/>
          <w:bdr w:val="none" w:sz="0" w:space="0" w:color="auto" w:frame="1"/>
        </w:rPr>
        <w:t>ертикальн</w:t>
      </w:r>
      <w:r>
        <w:rPr>
          <w:color w:val="231F20"/>
          <w:sz w:val="28"/>
          <w:szCs w:val="28"/>
          <w:bdr w:val="none" w:sz="0" w:space="0" w:color="auto" w:frame="1"/>
        </w:rPr>
        <w:t>у</w:t>
      </w:r>
      <w:r w:rsidRPr="005160C3">
        <w:rPr>
          <w:color w:val="231F20"/>
          <w:sz w:val="28"/>
          <w:szCs w:val="28"/>
          <w:bdr w:val="none" w:sz="0" w:space="0" w:color="auto" w:frame="1"/>
        </w:rPr>
        <w:t xml:space="preserve"> інтеграці</w:t>
      </w:r>
      <w:r>
        <w:rPr>
          <w:color w:val="231F20"/>
          <w:sz w:val="28"/>
          <w:szCs w:val="28"/>
          <w:bdr w:val="none" w:sz="0" w:space="0" w:color="auto" w:frame="1"/>
        </w:rPr>
        <w:t xml:space="preserve">ю та диверсифікацію, які  корелюють з функціональною стратегією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color w:val="231F20"/>
          <w:sz w:val="28"/>
          <w:szCs w:val="28"/>
          <w:bdr w:val="none" w:sz="0" w:space="0" w:color="auto" w:frame="1"/>
        </w:rPr>
        <w:t>. Е</w:t>
      </w:r>
      <w:r>
        <w:rPr>
          <w:sz w:val="28"/>
          <w:szCs w:val="28"/>
        </w:rPr>
        <w:t xml:space="preserve">фективне функціонування та стратегічний розвиток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в умовах глобальних викликів сьогодення забезпечить в</w:t>
      </w:r>
      <w:r w:rsidRPr="005160C3">
        <w:rPr>
          <w:color w:val="231F20"/>
          <w:sz w:val="28"/>
          <w:szCs w:val="28"/>
          <w:bdr w:val="none" w:sz="0" w:space="0" w:color="auto" w:frame="1"/>
        </w:rPr>
        <w:t>ертикальн</w:t>
      </w:r>
      <w:r>
        <w:rPr>
          <w:color w:val="231F20"/>
          <w:sz w:val="28"/>
          <w:szCs w:val="28"/>
          <w:bdr w:val="none" w:sz="0" w:space="0" w:color="auto" w:frame="1"/>
        </w:rPr>
        <w:t>а</w:t>
      </w:r>
      <w:r w:rsidRPr="005160C3">
        <w:rPr>
          <w:color w:val="231F20"/>
          <w:sz w:val="28"/>
          <w:szCs w:val="28"/>
          <w:bdr w:val="none" w:sz="0" w:space="0" w:color="auto" w:frame="1"/>
        </w:rPr>
        <w:t xml:space="preserve"> інтеграці</w:t>
      </w:r>
      <w:r>
        <w:rPr>
          <w:color w:val="231F20"/>
          <w:sz w:val="28"/>
          <w:szCs w:val="28"/>
          <w:bdr w:val="none" w:sz="0" w:space="0" w:color="auto" w:frame="1"/>
        </w:rPr>
        <w:t xml:space="preserve">я, яка посилить </w:t>
      </w:r>
      <w:r w:rsidRPr="002739E1">
        <w:rPr>
          <w:sz w:val="28"/>
          <w:szCs w:val="28"/>
        </w:rPr>
        <w:t>здатн</w:t>
      </w:r>
      <w:r>
        <w:rPr>
          <w:sz w:val="28"/>
          <w:szCs w:val="28"/>
        </w:rPr>
        <w:t xml:space="preserve">ість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xml:space="preserve"> оперативно отримувати інвестиційні ресурсів, спрямування їх на </w:t>
      </w:r>
      <w:r w:rsidRPr="008614DA">
        <w:rPr>
          <w:sz w:val="28"/>
          <w:szCs w:val="28"/>
        </w:rPr>
        <w:t>вдосконален</w:t>
      </w:r>
      <w:r>
        <w:rPr>
          <w:sz w:val="28"/>
          <w:szCs w:val="28"/>
        </w:rPr>
        <w:t>ня</w:t>
      </w:r>
      <w:r w:rsidRPr="008614DA">
        <w:rPr>
          <w:sz w:val="28"/>
          <w:szCs w:val="28"/>
        </w:rPr>
        <w:t xml:space="preserve"> конкурентоздатн</w:t>
      </w:r>
      <w:r>
        <w:rPr>
          <w:sz w:val="28"/>
          <w:szCs w:val="28"/>
        </w:rPr>
        <w:t xml:space="preserve">их виробничих </w:t>
      </w:r>
      <w:r w:rsidRPr="008614DA">
        <w:rPr>
          <w:sz w:val="28"/>
          <w:szCs w:val="28"/>
        </w:rPr>
        <w:t xml:space="preserve"> технологі</w:t>
      </w:r>
      <w:r>
        <w:rPr>
          <w:sz w:val="28"/>
          <w:szCs w:val="28"/>
        </w:rPr>
        <w:t xml:space="preserve">й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sidRPr="008614DA">
        <w:rPr>
          <w:sz w:val="28"/>
          <w:szCs w:val="28"/>
        </w:rPr>
        <w:t xml:space="preserve">, </w:t>
      </w:r>
      <w:r>
        <w:rPr>
          <w:sz w:val="28"/>
          <w:szCs w:val="28"/>
        </w:rPr>
        <w:t xml:space="preserve">удосконалення </w:t>
      </w:r>
      <w:r w:rsidRPr="008614DA">
        <w:rPr>
          <w:sz w:val="28"/>
          <w:szCs w:val="28"/>
        </w:rPr>
        <w:t>організаційно-технічн</w:t>
      </w:r>
      <w:r>
        <w:rPr>
          <w:sz w:val="28"/>
          <w:szCs w:val="28"/>
        </w:rPr>
        <w:t>их</w:t>
      </w:r>
      <w:r w:rsidRPr="008614DA">
        <w:rPr>
          <w:sz w:val="28"/>
          <w:szCs w:val="28"/>
        </w:rPr>
        <w:t xml:space="preserve"> рішен</w:t>
      </w:r>
      <w:r>
        <w:rPr>
          <w:sz w:val="28"/>
          <w:szCs w:val="28"/>
        </w:rPr>
        <w:t>ь</w:t>
      </w:r>
      <w:r w:rsidRPr="008614DA">
        <w:rPr>
          <w:sz w:val="28"/>
          <w:szCs w:val="28"/>
        </w:rPr>
        <w:t xml:space="preserve"> </w:t>
      </w:r>
      <w:r>
        <w:rPr>
          <w:sz w:val="28"/>
          <w:szCs w:val="28"/>
        </w:rPr>
        <w:t xml:space="preserve">функціонального  </w:t>
      </w:r>
      <w:r w:rsidRPr="008614DA">
        <w:rPr>
          <w:sz w:val="28"/>
          <w:szCs w:val="28"/>
        </w:rPr>
        <w:t xml:space="preserve">характеру, </w:t>
      </w:r>
      <w:r>
        <w:rPr>
          <w:sz w:val="28"/>
          <w:szCs w:val="28"/>
        </w:rPr>
        <w:t xml:space="preserve">впроваджування </w:t>
      </w:r>
      <w:r w:rsidRPr="002739E1">
        <w:rPr>
          <w:sz w:val="28"/>
          <w:szCs w:val="28"/>
        </w:rPr>
        <w:t xml:space="preserve"> </w:t>
      </w:r>
      <w:r>
        <w:rPr>
          <w:sz w:val="28"/>
          <w:szCs w:val="28"/>
        </w:rPr>
        <w:t xml:space="preserve">інновації на </w:t>
      </w:r>
      <w:r w:rsidRPr="00C35588">
        <w:rPr>
          <w:sz w:val="28"/>
          <w:szCs w:val="28"/>
        </w:rPr>
        <w:t>ТОВ «</w:t>
      </w:r>
      <w:r w:rsidRPr="00FB084E">
        <w:rPr>
          <w:rFonts w:eastAsiaTheme="minorHAnsi"/>
          <w:bCs/>
          <w:sz w:val="28"/>
          <w:szCs w:val="28"/>
          <w:lang w:eastAsia="en-US"/>
        </w:rPr>
        <w:t>ПРОСПЕРІТІ ЛЕНД</w:t>
      </w:r>
      <w:r w:rsidRPr="00C35588">
        <w:rPr>
          <w:sz w:val="28"/>
          <w:szCs w:val="28"/>
        </w:rPr>
        <w:t>»</w:t>
      </w:r>
      <w:r>
        <w:rPr>
          <w:sz w:val="28"/>
          <w:szCs w:val="28"/>
        </w:rPr>
        <w:t>, що у свою чергу надасть можливість відкрити нові ринки збути продукції підприємства.</w:t>
      </w:r>
    </w:p>
    <w:p w:rsidR="007023B1" w:rsidRDefault="007023B1" w:rsidP="006A5A74">
      <w:pPr>
        <w:spacing w:line="360" w:lineRule="auto"/>
        <w:ind w:firstLine="709"/>
        <w:jc w:val="both"/>
        <w:rPr>
          <w:color w:val="231F20"/>
          <w:sz w:val="28"/>
          <w:szCs w:val="28"/>
          <w:bdr w:val="none" w:sz="0" w:space="0" w:color="auto" w:frame="1"/>
        </w:rPr>
      </w:pPr>
    </w:p>
    <w:p w:rsidR="003D0C1B" w:rsidRPr="006A5A74" w:rsidRDefault="003D0C1B" w:rsidP="00051FC1">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F40FAF" w:rsidRDefault="00F40FAF" w:rsidP="00CA7CE2">
      <w:pPr>
        <w:spacing w:line="360" w:lineRule="auto"/>
        <w:ind w:firstLine="708"/>
        <w:jc w:val="both"/>
        <w:rPr>
          <w:sz w:val="28"/>
          <w:szCs w:val="28"/>
        </w:rPr>
      </w:pPr>
    </w:p>
    <w:p w:rsidR="00C84C2B" w:rsidRPr="007B0EA5" w:rsidRDefault="00C84C2B" w:rsidP="00C84C2B">
      <w:pPr>
        <w:spacing w:line="360" w:lineRule="auto"/>
        <w:ind w:firstLine="709"/>
        <w:jc w:val="center"/>
        <w:rPr>
          <w:caps/>
          <w:sz w:val="28"/>
          <w:szCs w:val="28"/>
        </w:rPr>
      </w:pPr>
      <w:r w:rsidRPr="007B0EA5">
        <w:rPr>
          <w:caps/>
          <w:sz w:val="28"/>
          <w:szCs w:val="28"/>
        </w:rPr>
        <w:lastRenderedPageBreak/>
        <w:t xml:space="preserve">Висновки </w:t>
      </w:r>
    </w:p>
    <w:p w:rsidR="00C84C2B" w:rsidRPr="007B0EA5" w:rsidRDefault="00C84C2B" w:rsidP="00C84C2B">
      <w:pPr>
        <w:spacing w:line="360" w:lineRule="auto"/>
        <w:ind w:firstLine="709"/>
        <w:jc w:val="both"/>
        <w:rPr>
          <w:color w:val="231F20"/>
          <w:sz w:val="28"/>
          <w:szCs w:val="28"/>
          <w:bdr w:val="none" w:sz="0" w:space="0" w:color="auto" w:frame="1"/>
        </w:rPr>
      </w:pPr>
    </w:p>
    <w:p w:rsidR="00D314C8" w:rsidRPr="00F91C91" w:rsidRDefault="00D314C8" w:rsidP="004E6C6F">
      <w:pPr>
        <w:spacing w:line="360" w:lineRule="auto"/>
        <w:ind w:firstLine="709"/>
        <w:jc w:val="both"/>
        <w:rPr>
          <w:sz w:val="28"/>
          <w:szCs w:val="28"/>
        </w:rPr>
      </w:pPr>
      <w:r w:rsidRPr="007B0EA5">
        <w:rPr>
          <w:sz w:val="28"/>
          <w:szCs w:val="28"/>
        </w:rPr>
        <w:t>У кваліфікаційній роботі</w:t>
      </w:r>
      <w:r w:rsidR="00E200B6">
        <w:rPr>
          <w:sz w:val="28"/>
          <w:szCs w:val="28"/>
        </w:rPr>
        <w:t xml:space="preserve"> бакалавра</w:t>
      </w:r>
      <w:r w:rsidRPr="007B0EA5">
        <w:rPr>
          <w:sz w:val="28"/>
          <w:szCs w:val="28"/>
        </w:rPr>
        <w:t xml:space="preserve"> здійснено теоретичне узагальнення та запропоновано вирішення важливої науково-прикладної проблеми, що полягає у розробці </w:t>
      </w:r>
      <w:r w:rsidR="004E6C6F" w:rsidRPr="007B0EA5">
        <w:rPr>
          <w:sz w:val="28"/>
          <w:szCs w:val="28"/>
        </w:rPr>
        <w:t xml:space="preserve">теоретичне та методичне  </w:t>
      </w:r>
      <w:r w:rsidR="00433E20" w:rsidRPr="00925812">
        <w:rPr>
          <w:color w:val="200F03"/>
          <w:sz w:val="28"/>
          <w:szCs w:val="28"/>
        </w:rPr>
        <w:t xml:space="preserve">обґрунтування </w:t>
      </w:r>
      <w:r w:rsidR="00433E20" w:rsidRPr="00925812">
        <w:rPr>
          <w:bCs/>
          <w:color w:val="200F03"/>
          <w:sz w:val="28"/>
          <w:szCs w:val="28"/>
        </w:rPr>
        <w:t>стратегії виходу підприємства на нові ринки в умовах глобальних викликів</w:t>
      </w:r>
      <w:r w:rsidRPr="007B0EA5">
        <w:rPr>
          <w:sz w:val="28"/>
          <w:szCs w:val="28"/>
        </w:rPr>
        <w:t xml:space="preserve">. Отримані наукові результати сприятимуть підвищенню ефективності </w:t>
      </w:r>
      <w:r w:rsidR="00433E20" w:rsidRPr="00925812">
        <w:rPr>
          <w:snapToGrid w:val="0"/>
          <w:sz w:val="28"/>
          <w:szCs w:val="28"/>
        </w:rPr>
        <w:t xml:space="preserve">вибору стратегії </w:t>
      </w:r>
      <w:r w:rsidR="00433E20" w:rsidRPr="00925812">
        <w:rPr>
          <w:bCs/>
          <w:snapToGrid w:val="0"/>
          <w:sz w:val="28"/>
          <w:szCs w:val="28"/>
        </w:rPr>
        <w:t>виходу підприємства на нові ринки</w:t>
      </w:r>
      <w:r w:rsidR="00433E20" w:rsidRPr="007B0EA5">
        <w:rPr>
          <w:sz w:val="28"/>
          <w:szCs w:val="28"/>
        </w:rPr>
        <w:t xml:space="preserve"> </w:t>
      </w:r>
      <w:r w:rsidR="00433E20">
        <w:rPr>
          <w:sz w:val="28"/>
          <w:szCs w:val="28"/>
        </w:rPr>
        <w:t xml:space="preserve">та </w:t>
      </w:r>
      <w:r w:rsidRPr="007B0EA5">
        <w:rPr>
          <w:sz w:val="28"/>
          <w:szCs w:val="28"/>
        </w:rPr>
        <w:t>систем</w:t>
      </w:r>
      <w:r w:rsidR="004E6C6F" w:rsidRPr="007B0EA5">
        <w:rPr>
          <w:sz w:val="28"/>
          <w:szCs w:val="28"/>
        </w:rPr>
        <w:t>и менеджменту на</w:t>
      </w:r>
      <w:r w:rsidR="00E200B6">
        <w:rPr>
          <w:sz w:val="28"/>
          <w:szCs w:val="28"/>
        </w:rPr>
        <w:t xml:space="preserve"> </w:t>
      </w:r>
      <w:r w:rsidR="00433E20" w:rsidRPr="00925812">
        <w:rPr>
          <w:bCs/>
          <w:color w:val="200F03"/>
          <w:sz w:val="28"/>
          <w:szCs w:val="28"/>
        </w:rPr>
        <w:t>ТОВ «ПРОСПЕРІТІ ЛЕНД»</w:t>
      </w:r>
      <w:r w:rsidRPr="00F91C91">
        <w:rPr>
          <w:sz w:val="28"/>
          <w:szCs w:val="28"/>
        </w:rPr>
        <w:t xml:space="preserve">. </w:t>
      </w:r>
    </w:p>
    <w:p w:rsidR="00E47FF3" w:rsidRPr="00014384" w:rsidRDefault="00405213" w:rsidP="00E47FF3">
      <w:pPr>
        <w:spacing w:line="360" w:lineRule="auto"/>
        <w:ind w:firstLine="709"/>
        <w:jc w:val="both"/>
        <w:rPr>
          <w:sz w:val="28"/>
          <w:szCs w:val="28"/>
        </w:rPr>
      </w:pPr>
      <w:r w:rsidRPr="00F91C91">
        <w:rPr>
          <w:sz w:val="28"/>
          <w:szCs w:val="28"/>
        </w:rPr>
        <w:t xml:space="preserve">Дослідження підтвердило, що </w:t>
      </w:r>
      <w:r w:rsidR="00E47FF3">
        <w:rPr>
          <w:sz w:val="28"/>
          <w:szCs w:val="28"/>
        </w:rPr>
        <w:t>р</w:t>
      </w:r>
      <w:r w:rsidR="00E47FF3" w:rsidRPr="001E0839">
        <w:rPr>
          <w:sz w:val="28"/>
          <w:szCs w:val="28"/>
        </w:rPr>
        <w:t xml:space="preserve">озвиток </w:t>
      </w:r>
      <w:r w:rsidR="00E47FF3">
        <w:rPr>
          <w:sz w:val="28"/>
          <w:szCs w:val="28"/>
        </w:rPr>
        <w:t xml:space="preserve">господарських </w:t>
      </w:r>
      <w:r w:rsidR="00E47FF3" w:rsidRPr="001E0839">
        <w:rPr>
          <w:sz w:val="28"/>
          <w:szCs w:val="28"/>
        </w:rPr>
        <w:t xml:space="preserve">відносин у </w:t>
      </w:r>
      <w:r w:rsidR="00E47FF3">
        <w:rPr>
          <w:sz w:val="28"/>
          <w:szCs w:val="28"/>
        </w:rPr>
        <w:t xml:space="preserve">національному </w:t>
      </w:r>
      <w:r w:rsidR="00E47FF3" w:rsidRPr="001E0839">
        <w:rPr>
          <w:sz w:val="28"/>
          <w:szCs w:val="28"/>
        </w:rPr>
        <w:t xml:space="preserve"> середовищі потребує </w:t>
      </w:r>
      <w:r w:rsidR="00E47FF3">
        <w:rPr>
          <w:sz w:val="28"/>
          <w:szCs w:val="28"/>
        </w:rPr>
        <w:t xml:space="preserve">адекватних </w:t>
      </w:r>
      <w:r w:rsidR="00E47FF3" w:rsidRPr="001E0839">
        <w:rPr>
          <w:sz w:val="28"/>
          <w:szCs w:val="28"/>
        </w:rPr>
        <w:t xml:space="preserve"> кардинальних змін у характері </w:t>
      </w:r>
      <w:r w:rsidR="00E47FF3">
        <w:rPr>
          <w:sz w:val="28"/>
          <w:szCs w:val="28"/>
        </w:rPr>
        <w:t xml:space="preserve">стратегічного </w:t>
      </w:r>
      <w:r w:rsidR="00E47FF3" w:rsidRPr="001E0839">
        <w:rPr>
          <w:sz w:val="28"/>
          <w:szCs w:val="28"/>
        </w:rPr>
        <w:t>управління</w:t>
      </w:r>
      <w:r w:rsidR="00E47FF3">
        <w:rPr>
          <w:sz w:val="28"/>
          <w:szCs w:val="28"/>
        </w:rPr>
        <w:t xml:space="preserve"> підприємствами та їх структурними елементами. В </w:t>
      </w:r>
      <w:r w:rsidR="00E47FF3" w:rsidRPr="001E0839">
        <w:rPr>
          <w:sz w:val="28"/>
          <w:szCs w:val="28"/>
        </w:rPr>
        <w:t>умовах</w:t>
      </w:r>
      <w:r w:rsidR="00E47FF3">
        <w:rPr>
          <w:sz w:val="28"/>
          <w:szCs w:val="28"/>
        </w:rPr>
        <w:t xml:space="preserve"> воєнної агресії,</w:t>
      </w:r>
      <w:r w:rsidR="00E47FF3" w:rsidRPr="001E0839">
        <w:rPr>
          <w:sz w:val="28"/>
          <w:szCs w:val="28"/>
        </w:rPr>
        <w:t xml:space="preserve"> кожному </w:t>
      </w:r>
      <w:r w:rsidR="00E47FF3">
        <w:rPr>
          <w:sz w:val="28"/>
          <w:szCs w:val="28"/>
        </w:rPr>
        <w:t xml:space="preserve">підприємству необхідно діагностувати й обґрунтовано </w:t>
      </w:r>
      <w:r w:rsidR="00E47FF3" w:rsidRPr="001E0839">
        <w:rPr>
          <w:sz w:val="28"/>
          <w:szCs w:val="28"/>
        </w:rPr>
        <w:t xml:space="preserve">оцінити </w:t>
      </w:r>
      <w:r w:rsidR="00E47FF3">
        <w:rPr>
          <w:sz w:val="28"/>
          <w:szCs w:val="28"/>
        </w:rPr>
        <w:t xml:space="preserve">сучасну </w:t>
      </w:r>
      <w:r w:rsidR="00E47FF3" w:rsidRPr="001E0839">
        <w:rPr>
          <w:sz w:val="28"/>
          <w:szCs w:val="28"/>
        </w:rPr>
        <w:t xml:space="preserve">ринкову ситуацію, </w:t>
      </w:r>
      <w:r w:rsidR="00E47FF3">
        <w:rPr>
          <w:sz w:val="28"/>
          <w:szCs w:val="28"/>
        </w:rPr>
        <w:t xml:space="preserve">з метою застосування </w:t>
      </w:r>
      <w:r w:rsidR="00E47FF3" w:rsidRPr="001E0839">
        <w:rPr>
          <w:sz w:val="28"/>
          <w:szCs w:val="28"/>
        </w:rPr>
        <w:t>ефективн</w:t>
      </w:r>
      <w:r w:rsidR="00E47FF3">
        <w:rPr>
          <w:sz w:val="28"/>
          <w:szCs w:val="28"/>
        </w:rPr>
        <w:t>их</w:t>
      </w:r>
      <w:r w:rsidR="00E47FF3" w:rsidRPr="001E0839">
        <w:rPr>
          <w:sz w:val="28"/>
          <w:szCs w:val="28"/>
        </w:rPr>
        <w:t xml:space="preserve"> </w:t>
      </w:r>
      <w:r w:rsidR="00E47FF3">
        <w:rPr>
          <w:sz w:val="28"/>
          <w:szCs w:val="28"/>
        </w:rPr>
        <w:t xml:space="preserve">інструментів </w:t>
      </w:r>
      <w:r w:rsidR="00E47FF3" w:rsidRPr="001E0839">
        <w:rPr>
          <w:sz w:val="28"/>
          <w:szCs w:val="28"/>
        </w:rPr>
        <w:t xml:space="preserve"> функціонування</w:t>
      </w:r>
      <w:r w:rsidR="00E47FF3">
        <w:rPr>
          <w:sz w:val="28"/>
          <w:szCs w:val="28"/>
        </w:rPr>
        <w:t xml:space="preserve"> у надзвичайних умовах</w:t>
      </w:r>
      <w:r w:rsidR="00E47FF3" w:rsidRPr="001E0839">
        <w:rPr>
          <w:sz w:val="28"/>
          <w:szCs w:val="28"/>
        </w:rPr>
        <w:t xml:space="preserve">, які з одного боку, </w:t>
      </w:r>
      <w:r w:rsidR="00E47FF3">
        <w:rPr>
          <w:sz w:val="28"/>
          <w:szCs w:val="28"/>
        </w:rPr>
        <w:t>враховували</w:t>
      </w:r>
      <w:r w:rsidR="00E47FF3" w:rsidRPr="001E0839">
        <w:rPr>
          <w:sz w:val="28"/>
          <w:szCs w:val="28"/>
        </w:rPr>
        <w:t xml:space="preserve"> ринков</w:t>
      </w:r>
      <w:r w:rsidR="00E47FF3">
        <w:rPr>
          <w:sz w:val="28"/>
          <w:szCs w:val="28"/>
        </w:rPr>
        <w:t>у</w:t>
      </w:r>
      <w:r w:rsidR="00E47FF3" w:rsidRPr="001E0839">
        <w:rPr>
          <w:sz w:val="28"/>
          <w:szCs w:val="28"/>
        </w:rPr>
        <w:t xml:space="preserve"> ситуаці</w:t>
      </w:r>
      <w:r w:rsidR="00E47FF3">
        <w:rPr>
          <w:sz w:val="28"/>
          <w:szCs w:val="28"/>
        </w:rPr>
        <w:t>ю</w:t>
      </w:r>
      <w:r w:rsidR="00E47FF3" w:rsidRPr="001E0839">
        <w:rPr>
          <w:sz w:val="28"/>
          <w:szCs w:val="28"/>
        </w:rPr>
        <w:t xml:space="preserve">, а з іншого – найбільш повно використовували можливості </w:t>
      </w:r>
      <w:r w:rsidR="00E47FF3">
        <w:rPr>
          <w:sz w:val="28"/>
          <w:szCs w:val="28"/>
        </w:rPr>
        <w:t>операційної діяльності підприємства</w:t>
      </w:r>
      <w:r w:rsidR="00E47FF3" w:rsidRPr="00014384">
        <w:rPr>
          <w:sz w:val="28"/>
          <w:szCs w:val="28"/>
        </w:rPr>
        <w:t>.</w:t>
      </w:r>
    </w:p>
    <w:p w:rsidR="00E47FF3" w:rsidRPr="00E47FF3" w:rsidRDefault="00044755" w:rsidP="00E47FF3">
      <w:pPr>
        <w:spacing w:line="360" w:lineRule="auto"/>
        <w:ind w:firstLine="720"/>
        <w:jc w:val="both"/>
        <w:rPr>
          <w:sz w:val="28"/>
          <w:szCs w:val="28"/>
        </w:rPr>
      </w:pPr>
      <w:r w:rsidRPr="00C80E04">
        <w:rPr>
          <w:sz w:val="28"/>
          <w:szCs w:val="28"/>
        </w:rPr>
        <w:t xml:space="preserve">Доведено, що </w:t>
      </w:r>
      <w:r w:rsidR="00E47FF3">
        <w:rPr>
          <w:sz w:val="28"/>
          <w:szCs w:val="28"/>
        </w:rPr>
        <w:t>с</w:t>
      </w:r>
      <w:r w:rsidR="00E47FF3" w:rsidRPr="00E47FF3">
        <w:rPr>
          <w:sz w:val="28"/>
          <w:szCs w:val="28"/>
        </w:rPr>
        <w:t>тратегія  організації діяльності підприємства – це цілеспрямовані принципові орієнтири та дії у господарському середовищі підприємства  з метою отримання запланованих результатів у наступних видах діяльності:</w:t>
      </w:r>
      <w:r w:rsidR="00E47FF3">
        <w:rPr>
          <w:sz w:val="28"/>
          <w:szCs w:val="28"/>
        </w:rPr>
        <w:t xml:space="preserve">операційної, </w:t>
      </w:r>
      <w:r w:rsidR="00E47FF3" w:rsidRPr="00E47FF3">
        <w:rPr>
          <w:sz w:val="28"/>
          <w:szCs w:val="28"/>
        </w:rPr>
        <w:t>інвестиційної</w:t>
      </w:r>
      <w:r w:rsidR="00E47FF3">
        <w:rPr>
          <w:sz w:val="28"/>
          <w:szCs w:val="28"/>
        </w:rPr>
        <w:t xml:space="preserve">, </w:t>
      </w:r>
      <w:r w:rsidR="00E47FF3" w:rsidRPr="00E47FF3">
        <w:rPr>
          <w:sz w:val="28"/>
          <w:szCs w:val="28"/>
        </w:rPr>
        <w:t xml:space="preserve">фінансової </w:t>
      </w:r>
      <w:r w:rsidR="00E47FF3">
        <w:rPr>
          <w:sz w:val="28"/>
          <w:szCs w:val="28"/>
        </w:rPr>
        <w:t xml:space="preserve">та </w:t>
      </w:r>
      <w:r w:rsidR="00E47FF3" w:rsidRPr="00E47FF3">
        <w:rPr>
          <w:sz w:val="28"/>
          <w:szCs w:val="28"/>
        </w:rPr>
        <w:t>інноваційної діяльності підприємства.</w:t>
      </w:r>
    </w:p>
    <w:p w:rsidR="00E47FF3" w:rsidRDefault="000A1FFC" w:rsidP="00E47FF3">
      <w:pPr>
        <w:spacing w:line="360" w:lineRule="auto"/>
        <w:ind w:firstLine="709"/>
        <w:jc w:val="both"/>
        <w:rPr>
          <w:sz w:val="28"/>
          <w:szCs w:val="28"/>
        </w:rPr>
      </w:pPr>
      <w:r w:rsidRPr="00C80E04">
        <w:rPr>
          <w:sz w:val="28"/>
          <w:szCs w:val="28"/>
        </w:rPr>
        <w:t xml:space="preserve">З’ясовано, що </w:t>
      </w:r>
      <w:r w:rsidR="00E47FF3">
        <w:rPr>
          <w:sz w:val="28"/>
          <w:szCs w:val="28"/>
        </w:rPr>
        <w:t xml:space="preserve">в умовах глобальних викликів сьогодення підприємства  </w:t>
      </w:r>
      <w:r w:rsidR="00E47FF3" w:rsidRPr="00C85FF2">
        <w:rPr>
          <w:sz w:val="28"/>
          <w:szCs w:val="28"/>
        </w:rPr>
        <w:t xml:space="preserve"> потребу</w:t>
      </w:r>
      <w:r w:rsidR="00E47FF3">
        <w:rPr>
          <w:sz w:val="28"/>
          <w:szCs w:val="28"/>
        </w:rPr>
        <w:t>ють</w:t>
      </w:r>
      <w:r w:rsidR="00E47FF3" w:rsidRPr="00C85FF2">
        <w:rPr>
          <w:sz w:val="28"/>
          <w:szCs w:val="28"/>
        </w:rPr>
        <w:t xml:space="preserve"> адекватних  кардинальних змін у характері управління </w:t>
      </w:r>
      <w:r w:rsidR="00E47FF3">
        <w:rPr>
          <w:sz w:val="28"/>
          <w:szCs w:val="28"/>
        </w:rPr>
        <w:t xml:space="preserve">господарською системою </w:t>
      </w:r>
      <w:r w:rsidR="00E47FF3" w:rsidRPr="00C85FF2">
        <w:rPr>
          <w:sz w:val="28"/>
          <w:szCs w:val="28"/>
        </w:rPr>
        <w:t xml:space="preserve">та </w:t>
      </w:r>
      <w:r w:rsidR="00E47FF3">
        <w:rPr>
          <w:sz w:val="28"/>
          <w:szCs w:val="28"/>
        </w:rPr>
        <w:t>її структурними компонентами</w:t>
      </w:r>
      <w:r w:rsidR="00E47FF3" w:rsidRPr="00C85FF2">
        <w:rPr>
          <w:sz w:val="28"/>
          <w:szCs w:val="28"/>
        </w:rPr>
        <w:t xml:space="preserve">. </w:t>
      </w:r>
      <w:r w:rsidR="00E47FF3">
        <w:rPr>
          <w:sz w:val="28"/>
          <w:szCs w:val="28"/>
        </w:rPr>
        <w:t>С</w:t>
      </w:r>
      <w:r w:rsidR="00E47FF3" w:rsidRPr="00925812">
        <w:rPr>
          <w:bCs/>
          <w:color w:val="200F03"/>
          <w:sz w:val="28"/>
          <w:szCs w:val="28"/>
        </w:rPr>
        <w:t>тратегі</w:t>
      </w:r>
      <w:r w:rsidR="00E47FF3">
        <w:rPr>
          <w:bCs/>
          <w:color w:val="200F03"/>
          <w:sz w:val="28"/>
          <w:szCs w:val="28"/>
        </w:rPr>
        <w:t>ї</w:t>
      </w:r>
      <w:r w:rsidR="00E47FF3" w:rsidRPr="00925812">
        <w:rPr>
          <w:bCs/>
          <w:color w:val="200F03"/>
          <w:sz w:val="28"/>
          <w:szCs w:val="28"/>
        </w:rPr>
        <w:t xml:space="preserve"> виходу підприємства на нові ринки в умовах глобальних викликів</w:t>
      </w:r>
      <w:r w:rsidR="00E47FF3" w:rsidRPr="00C85FF2">
        <w:rPr>
          <w:sz w:val="28"/>
          <w:szCs w:val="28"/>
        </w:rPr>
        <w:t xml:space="preserve">  – це модель дії </w:t>
      </w:r>
      <w:r w:rsidR="00E47FF3">
        <w:rPr>
          <w:sz w:val="28"/>
          <w:szCs w:val="28"/>
        </w:rPr>
        <w:t>підприємства</w:t>
      </w:r>
      <w:r w:rsidR="00E47FF3" w:rsidRPr="00C85FF2">
        <w:rPr>
          <w:sz w:val="28"/>
          <w:szCs w:val="28"/>
        </w:rPr>
        <w:t xml:space="preserve"> </w:t>
      </w:r>
      <w:r w:rsidR="00E47FF3">
        <w:rPr>
          <w:sz w:val="28"/>
          <w:szCs w:val="28"/>
        </w:rPr>
        <w:t>у ринковому середовищі</w:t>
      </w:r>
      <w:r w:rsidR="00E47FF3" w:rsidRPr="00C85FF2">
        <w:rPr>
          <w:sz w:val="28"/>
          <w:szCs w:val="28"/>
        </w:rPr>
        <w:t xml:space="preserve">, яка сприяє оптимальному досягненню запланованих результатів </w:t>
      </w:r>
      <w:r w:rsidR="00E47FF3">
        <w:rPr>
          <w:sz w:val="28"/>
          <w:szCs w:val="28"/>
        </w:rPr>
        <w:t xml:space="preserve">операційної та іншої </w:t>
      </w:r>
      <w:r w:rsidR="00E47FF3" w:rsidRPr="00C85FF2">
        <w:rPr>
          <w:sz w:val="28"/>
          <w:szCs w:val="28"/>
        </w:rPr>
        <w:t xml:space="preserve">діяльності за умови ефективного </w:t>
      </w:r>
      <w:r w:rsidR="00E47FF3" w:rsidRPr="00C85FF2">
        <w:rPr>
          <w:sz w:val="28"/>
          <w:szCs w:val="28"/>
        </w:rPr>
        <w:lastRenderedPageBreak/>
        <w:t xml:space="preserve">використання </w:t>
      </w:r>
      <w:r w:rsidR="00E47FF3">
        <w:rPr>
          <w:sz w:val="28"/>
          <w:szCs w:val="28"/>
        </w:rPr>
        <w:t xml:space="preserve">внутрішньогосподарського </w:t>
      </w:r>
      <w:r w:rsidR="00E47FF3" w:rsidRPr="00C85FF2">
        <w:rPr>
          <w:sz w:val="28"/>
          <w:szCs w:val="28"/>
        </w:rPr>
        <w:t xml:space="preserve">ресурсного потенціалу та впливу </w:t>
      </w:r>
      <w:r w:rsidR="00E47FF3">
        <w:rPr>
          <w:sz w:val="28"/>
          <w:szCs w:val="28"/>
        </w:rPr>
        <w:t xml:space="preserve">контрольованих і неконтрольованих </w:t>
      </w:r>
      <w:r w:rsidR="00E47FF3" w:rsidRPr="00C85FF2">
        <w:rPr>
          <w:sz w:val="28"/>
          <w:szCs w:val="28"/>
        </w:rPr>
        <w:t xml:space="preserve">факторів. </w:t>
      </w:r>
      <w:r w:rsidR="00E47FF3">
        <w:rPr>
          <w:sz w:val="28"/>
          <w:szCs w:val="28"/>
        </w:rPr>
        <w:t>У надзвичайних умовах с</w:t>
      </w:r>
      <w:r w:rsidR="00E47FF3" w:rsidRPr="00925812">
        <w:rPr>
          <w:bCs/>
          <w:color w:val="200F03"/>
          <w:sz w:val="28"/>
          <w:szCs w:val="28"/>
        </w:rPr>
        <w:t>тратегі</w:t>
      </w:r>
      <w:r w:rsidR="00E47FF3">
        <w:rPr>
          <w:bCs/>
          <w:color w:val="200F03"/>
          <w:sz w:val="28"/>
          <w:szCs w:val="28"/>
        </w:rPr>
        <w:t>я</w:t>
      </w:r>
      <w:r w:rsidR="00E47FF3" w:rsidRPr="00925812">
        <w:rPr>
          <w:bCs/>
          <w:color w:val="200F03"/>
          <w:sz w:val="28"/>
          <w:szCs w:val="28"/>
        </w:rPr>
        <w:t xml:space="preserve"> виходу підприємства на нові ринки </w:t>
      </w:r>
      <w:r w:rsidR="00E47FF3" w:rsidRPr="00C85FF2">
        <w:rPr>
          <w:sz w:val="28"/>
          <w:szCs w:val="28"/>
        </w:rPr>
        <w:t xml:space="preserve">тісно пов’язана з питаннями сталого задоволення </w:t>
      </w:r>
      <w:r w:rsidR="00E47FF3">
        <w:rPr>
          <w:sz w:val="28"/>
          <w:szCs w:val="28"/>
        </w:rPr>
        <w:t xml:space="preserve">сучасних </w:t>
      </w:r>
      <w:r w:rsidR="00E47FF3" w:rsidRPr="00C85FF2">
        <w:rPr>
          <w:sz w:val="28"/>
          <w:szCs w:val="28"/>
        </w:rPr>
        <w:t xml:space="preserve">потреб споживачів та здатності </w:t>
      </w:r>
      <w:r w:rsidR="00E47FF3">
        <w:rPr>
          <w:sz w:val="28"/>
          <w:szCs w:val="28"/>
        </w:rPr>
        <w:t xml:space="preserve">підприємства </w:t>
      </w:r>
      <w:r w:rsidR="00E47FF3" w:rsidRPr="00C85FF2">
        <w:rPr>
          <w:sz w:val="28"/>
          <w:szCs w:val="28"/>
        </w:rPr>
        <w:t xml:space="preserve">функціонувати й розвиватися у режимі розширеного відтворення, у </w:t>
      </w:r>
      <w:r w:rsidR="00E47FF3">
        <w:rPr>
          <w:sz w:val="28"/>
          <w:szCs w:val="28"/>
        </w:rPr>
        <w:t xml:space="preserve">воєнних </w:t>
      </w:r>
      <w:r w:rsidR="00E47FF3" w:rsidRPr="00C85FF2">
        <w:rPr>
          <w:sz w:val="28"/>
          <w:szCs w:val="28"/>
        </w:rPr>
        <w:t xml:space="preserve">умовах, під впливом </w:t>
      </w:r>
      <w:r w:rsidR="00E47FF3">
        <w:rPr>
          <w:sz w:val="28"/>
          <w:szCs w:val="28"/>
        </w:rPr>
        <w:t xml:space="preserve">непередбачуваних </w:t>
      </w:r>
      <w:r w:rsidR="00E47FF3" w:rsidRPr="00C85FF2">
        <w:rPr>
          <w:sz w:val="28"/>
          <w:szCs w:val="28"/>
        </w:rPr>
        <w:t>факторів.</w:t>
      </w:r>
      <w:r w:rsidR="00E47FF3">
        <w:rPr>
          <w:sz w:val="28"/>
          <w:szCs w:val="28"/>
        </w:rPr>
        <w:t xml:space="preserve"> С</w:t>
      </w:r>
      <w:r w:rsidR="00E47FF3" w:rsidRPr="00925812">
        <w:rPr>
          <w:bCs/>
          <w:color w:val="200F03"/>
          <w:sz w:val="28"/>
          <w:szCs w:val="28"/>
        </w:rPr>
        <w:t>тратегі</w:t>
      </w:r>
      <w:r w:rsidR="00E47FF3">
        <w:rPr>
          <w:bCs/>
          <w:color w:val="200F03"/>
          <w:sz w:val="28"/>
          <w:szCs w:val="28"/>
        </w:rPr>
        <w:t>ї</w:t>
      </w:r>
      <w:r w:rsidR="00E47FF3" w:rsidRPr="00925812">
        <w:rPr>
          <w:bCs/>
          <w:color w:val="200F03"/>
          <w:sz w:val="28"/>
          <w:szCs w:val="28"/>
        </w:rPr>
        <w:t xml:space="preserve"> виходу підприємства на нові ринки в умовах глобальних викликів</w:t>
      </w:r>
      <w:r w:rsidR="00E47FF3" w:rsidRPr="00C85FF2">
        <w:rPr>
          <w:sz w:val="28"/>
          <w:szCs w:val="28"/>
        </w:rPr>
        <w:t xml:space="preserve"> </w:t>
      </w:r>
      <w:r w:rsidR="00E47FF3">
        <w:rPr>
          <w:sz w:val="28"/>
          <w:szCs w:val="28"/>
        </w:rPr>
        <w:t xml:space="preserve">повинна </w:t>
      </w:r>
      <w:r w:rsidR="00E47FF3" w:rsidRPr="00C85FF2">
        <w:rPr>
          <w:sz w:val="28"/>
          <w:szCs w:val="28"/>
        </w:rPr>
        <w:t>фокусу</w:t>
      </w:r>
      <w:r w:rsidR="00E47FF3">
        <w:rPr>
          <w:sz w:val="28"/>
          <w:szCs w:val="28"/>
        </w:rPr>
        <w:t xml:space="preserve">ватися </w:t>
      </w:r>
      <w:r w:rsidR="00E47FF3" w:rsidRPr="00C85FF2">
        <w:rPr>
          <w:sz w:val="28"/>
          <w:szCs w:val="28"/>
        </w:rPr>
        <w:t xml:space="preserve">на формуванні стратегічних цілей, їх досягненні та вирішенні завдань </w:t>
      </w:r>
      <w:r w:rsidR="00E47FF3">
        <w:rPr>
          <w:sz w:val="28"/>
          <w:szCs w:val="28"/>
        </w:rPr>
        <w:t xml:space="preserve">підприємства </w:t>
      </w:r>
      <w:r w:rsidR="00E47FF3" w:rsidRPr="00C85FF2">
        <w:rPr>
          <w:sz w:val="28"/>
          <w:szCs w:val="28"/>
        </w:rPr>
        <w:t>за окрем</w:t>
      </w:r>
      <w:r w:rsidR="00E47FF3">
        <w:rPr>
          <w:sz w:val="28"/>
          <w:szCs w:val="28"/>
        </w:rPr>
        <w:t xml:space="preserve">ими </w:t>
      </w:r>
      <w:r w:rsidR="00E47FF3" w:rsidRPr="00C85FF2">
        <w:rPr>
          <w:sz w:val="28"/>
          <w:szCs w:val="28"/>
        </w:rPr>
        <w:t>позиці</w:t>
      </w:r>
      <w:r w:rsidR="00E47FF3">
        <w:rPr>
          <w:sz w:val="28"/>
          <w:szCs w:val="28"/>
        </w:rPr>
        <w:t>ями всіх видів його діяльності.</w:t>
      </w:r>
    </w:p>
    <w:p w:rsidR="00E47FF3" w:rsidRDefault="00E47FF3" w:rsidP="00E47FF3">
      <w:pPr>
        <w:spacing w:line="360" w:lineRule="auto"/>
        <w:ind w:firstLine="709"/>
        <w:jc w:val="both"/>
        <w:rPr>
          <w:rFonts w:eastAsia="TimesNewRoman"/>
          <w:sz w:val="28"/>
          <w:szCs w:val="28"/>
        </w:rPr>
      </w:pPr>
      <w:r>
        <w:rPr>
          <w:rFonts w:eastAsia="TimesNewRoman"/>
          <w:sz w:val="28"/>
          <w:szCs w:val="28"/>
        </w:rPr>
        <w:t>П</w:t>
      </w:r>
      <w:r w:rsidRPr="00727BDB">
        <w:rPr>
          <w:rFonts w:eastAsia="TimesNewRoman"/>
          <w:sz w:val="28"/>
          <w:szCs w:val="28"/>
        </w:rPr>
        <w:t>ри формуванні своєї стратегічної поведінки в конкурентній боротьбі підприємство</w:t>
      </w:r>
      <w:r>
        <w:rPr>
          <w:rFonts w:eastAsia="TimesNewRoman"/>
          <w:sz w:val="28"/>
          <w:szCs w:val="28"/>
        </w:rPr>
        <w:t xml:space="preserve"> повинно</w:t>
      </w:r>
      <w:r w:rsidRPr="00727BDB">
        <w:rPr>
          <w:rFonts w:eastAsia="TimesNewRoman"/>
          <w:sz w:val="28"/>
          <w:szCs w:val="28"/>
        </w:rPr>
        <w:t xml:space="preserve"> плану</w:t>
      </w:r>
      <w:r>
        <w:rPr>
          <w:rFonts w:eastAsia="TimesNewRoman"/>
          <w:sz w:val="28"/>
          <w:szCs w:val="28"/>
        </w:rPr>
        <w:t>вати</w:t>
      </w:r>
      <w:r w:rsidRPr="00727BDB">
        <w:rPr>
          <w:rFonts w:eastAsia="TimesNewRoman"/>
          <w:sz w:val="28"/>
          <w:szCs w:val="28"/>
        </w:rPr>
        <w:t xml:space="preserve"> певні дії, які мають або наступальний, або оборонний характер</w:t>
      </w:r>
      <w:r>
        <w:rPr>
          <w:rFonts w:eastAsia="TimesNewRoman"/>
          <w:sz w:val="28"/>
          <w:szCs w:val="28"/>
        </w:rPr>
        <w:t xml:space="preserve"> щодо відкриття нових ринків збуту продукції підприємства</w:t>
      </w:r>
      <w:r w:rsidRPr="00727BDB">
        <w:rPr>
          <w:rFonts w:eastAsia="TimesNewRoman"/>
          <w:sz w:val="28"/>
          <w:szCs w:val="28"/>
        </w:rPr>
        <w:t>.</w:t>
      </w:r>
      <w:r>
        <w:rPr>
          <w:rFonts w:eastAsia="TimesNewRoman"/>
          <w:sz w:val="28"/>
          <w:szCs w:val="28"/>
        </w:rPr>
        <w:t xml:space="preserve"> </w:t>
      </w:r>
      <w:r w:rsidRPr="00727BDB">
        <w:rPr>
          <w:rFonts w:eastAsia="TimesNewRoman"/>
          <w:sz w:val="28"/>
          <w:szCs w:val="28"/>
        </w:rPr>
        <w:t xml:space="preserve">Організація міжнародної діяльності </w:t>
      </w:r>
      <w:r>
        <w:rPr>
          <w:rFonts w:eastAsia="TimesNewRoman"/>
          <w:sz w:val="28"/>
          <w:szCs w:val="28"/>
        </w:rPr>
        <w:t xml:space="preserve">на підприємстві в умовах глобальних викликів </w:t>
      </w:r>
      <w:r w:rsidRPr="00727BDB">
        <w:rPr>
          <w:rFonts w:eastAsia="TimesNewRoman"/>
          <w:sz w:val="28"/>
          <w:szCs w:val="28"/>
        </w:rPr>
        <w:t xml:space="preserve">передбачає вибір способу виходу на </w:t>
      </w:r>
      <w:r>
        <w:rPr>
          <w:rFonts w:eastAsia="TimesNewRoman"/>
          <w:sz w:val="28"/>
          <w:szCs w:val="28"/>
        </w:rPr>
        <w:t xml:space="preserve">зовнішні </w:t>
      </w:r>
      <w:r w:rsidRPr="00727BDB">
        <w:rPr>
          <w:rFonts w:eastAsia="TimesNewRoman"/>
          <w:sz w:val="28"/>
          <w:szCs w:val="28"/>
        </w:rPr>
        <w:t xml:space="preserve"> ринки, який залежить від мети підприємства, масштабів </w:t>
      </w:r>
      <w:r>
        <w:rPr>
          <w:rFonts w:eastAsia="TimesNewRoman"/>
          <w:sz w:val="28"/>
          <w:szCs w:val="28"/>
        </w:rPr>
        <w:t xml:space="preserve">його операційної </w:t>
      </w:r>
      <w:r w:rsidRPr="00727BDB">
        <w:rPr>
          <w:rFonts w:eastAsia="TimesNewRoman"/>
          <w:sz w:val="28"/>
          <w:szCs w:val="28"/>
        </w:rPr>
        <w:t xml:space="preserve">діяльності, характеру </w:t>
      </w:r>
      <w:r>
        <w:rPr>
          <w:rFonts w:eastAsia="TimesNewRoman"/>
          <w:sz w:val="28"/>
          <w:szCs w:val="28"/>
        </w:rPr>
        <w:t>готової продукції або послуг і</w:t>
      </w:r>
      <w:r w:rsidRPr="00727BDB">
        <w:rPr>
          <w:rFonts w:eastAsia="TimesNewRoman"/>
          <w:sz w:val="28"/>
          <w:szCs w:val="28"/>
        </w:rPr>
        <w:t xml:space="preserve"> намірів контролювати продаж. </w:t>
      </w:r>
      <w:r>
        <w:rPr>
          <w:rFonts w:eastAsia="TimesNewRoman"/>
          <w:sz w:val="28"/>
          <w:szCs w:val="28"/>
        </w:rPr>
        <w:t xml:space="preserve">Важливо </w:t>
      </w:r>
      <w:r w:rsidRPr="00727BDB">
        <w:rPr>
          <w:rFonts w:eastAsia="TimesNewRoman"/>
          <w:sz w:val="28"/>
          <w:szCs w:val="28"/>
        </w:rPr>
        <w:t>також</w:t>
      </w:r>
      <w:r>
        <w:rPr>
          <w:rFonts w:eastAsia="TimesNewRoman"/>
          <w:sz w:val="28"/>
          <w:szCs w:val="28"/>
        </w:rPr>
        <w:t xml:space="preserve"> враховувати </w:t>
      </w:r>
      <w:r w:rsidRPr="00727BDB">
        <w:rPr>
          <w:rFonts w:eastAsia="TimesNewRoman"/>
          <w:sz w:val="28"/>
          <w:szCs w:val="28"/>
        </w:rPr>
        <w:t xml:space="preserve">потенційний обсяг </w:t>
      </w:r>
      <w:r>
        <w:rPr>
          <w:rFonts w:eastAsia="TimesNewRoman"/>
          <w:sz w:val="28"/>
          <w:szCs w:val="28"/>
        </w:rPr>
        <w:t>реалізації</w:t>
      </w:r>
      <w:r w:rsidRPr="00727BDB">
        <w:rPr>
          <w:rFonts w:eastAsia="TimesNewRoman"/>
          <w:sz w:val="28"/>
          <w:szCs w:val="28"/>
        </w:rPr>
        <w:t xml:space="preserve">, витрати й інвестиції на організацію руху </w:t>
      </w:r>
      <w:r>
        <w:rPr>
          <w:rFonts w:eastAsia="TimesNewRoman"/>
          <w:sz w:val="28"/>
          <w:szCs w:val="28"/>
        </w:rPr>
        <w:t>готової продукції</w:t>
      </w:r>
      <w:r w:rsidRPr="00727BDB">
        <w:rPr>
          <w:rFonts w:eastAsia="TimesNewRoman"/>
          <w:sz w:val="28"/>
          <w:szCs w:val="28"/>
        </w:rPr>
        <w:t xml:space="preserve">, наявність підготовленого персоналу та інші умови. </w:t>
      </w:r>
      <w:r>
        <w:rPr>
          <w:rFonts w:eastAsia="TimesNewRoman"/>
          <w:sz w:val="28"/>
          <w:szCs w:val="28"/>
        </w:rPr>
        <w:t xml:space="preserve">При </w:t>
      </w:r>
      <w:r w:rsidRPr="00627989">
        <w:rPr>
          <w:rFonts w:eastAsia="TimesNewRoman"/>
          <w:sz w:val="28"/>
          <w:szCs w:val="28"/>
        </w:rPr>
        <w:t>виход</w:t>
      </w:r>
      <w:r>
        <w:rPr>
          <w:rFonts w:eastAsia="TimesNewRoman"/>
          <w:sz w:val="28"/>
          <w:szCs w:val="28"/>
        </w:rPr>
        <w:t>і</w:t>
      </w:r>
      <w:r w:rsidRPr="00627989">
        <w:rPr>
          <w:rFonts w:eastAsia="TimesNewRoman"/>
          <w:sz w:val="28"/>
          <w:szCs w:val="28"/>
        </w:rPr>
        <w:t xml:space="preserve"> підприємства </w:t>
      </w:r>
      <w:r w:rsidRPr="00627989">
        <w:rPr>
          <w:rFonts w:eastAsia="TimesNewRoman"/>
          <w:bCs/>
          <w:sz w:val="28"/>
          <w:szCs w:val="28"/>
        </w:rPr>
        <w:t>на нові ринки</w:t>
      </w:r>
      <w:r w:rsidRPr="00727BDB">
        <w:rPr>
          <w:rFonts w:eastAsia="TimesNewRoman"/>
          <w:sz w:val="28"/>
          <w:szCs w:val="28"/>
        </w:rPr>
        <w:t xml:space="preserve"> </w:t>
      </w:r>
      <w:r>
        <w:rPr>
          <w:rFonts w:eastAsia="TimesNewRoman"/>
          <w:sz w:val="28"/>
          <w:szCs w:val="28"/>
        </w:rPr>
        <w:t xml:space="preserve">треба </w:t>
      </w:r>
      <w:r w:rsidRPr="00727BDB">
        <w:rPr>
          <w:rFonts w:eastAsia="TimesNewRoman"/>
          <w:sz w:val="28"/>
          <w:szCs w:val="28"/>
        </w:rPr>
        <w:t xml:space="preserve"> зупинитися на експорті, спільній підприємницькій діяльності </w:t>
      </w:r>
      <w:r>
        <w:rPr>
          <w:rFonts w:eastAsia="TimesNewRoman"/>
          <w:sz w:val="28"/>
          <w:szCs w:val="28"/>
        </w:rPr>
        <w:t>або</w:t>
      </w:r>
      <w:r w:rsidRPr="00727BDB">
        <w:rPr>
          <w:rFonts w:eastAsia="TimesNewRoman"/>
          <w:sz w:val="28"/>
          <w:szCs w:val="28"/>
        </w:rPr>
        <w:t xml:space="preserve"> прямому інвестуванні за </w:t>
      </w:r>
      <w:r>
        <w:rPr>
          <w:rFonts w:eastAsia="TimesNewRoman"/>
          <w:sz w:val="28"/>
          <w:szCs w:val="28"/>
        </w:rPr>
        <w:t>межи України</w:t>
      </w:r>
      <w:r w:rsidRPr="00727BDB">
        <w:rPr>
          <w:rFonts w:eastAsia="TimesNewRoman"/>
          <w:sz w:val="28"/>
          <w:szCs w:val="28"/>
        </w:rPr>
        <w:t>. Кожний наступний стратегічний підхід потребує прийняття на себе більшого обсягу зобов’язань та більшого ризику, але обіцяє і більш високі прибутки</w:t>
      </w:r>
      <w:r>
        <w:rPr>
          <w:rFonts w:eastAsia="TimesNewRoman"/>
          <w:sz w:val="28"/>
          <w:szCs w:val="28"/>
        </w:rPr>
        <w:t xml:space="preserve"> при </w:t>
      </w:r>
      <w:r w:rsidRPr="00627989">
        <w:rPr>
          <w:rFonts w:eastAsia="TimesNewRoman"/>
          <w:sz w:val="28"/>
          <w:szCs w:val="28"/>
        </w:rPr>
        <w:t>виход</w:t>
      </w:r>
      <w:r>
        <w:rPr>
          <w:rFonts w:eastAsia="TimesNewRoman"/>
          <w:sz w:val="28"/>
          <w:szCs w:val="28"/>
        </w:rPr>
        <w:t>і</w:t>
      </w:r>
      <w:r w:rsidRPr="00627989">
        <w:rPr>
          <w:rFonts w:eastAsia="TimesNewRoman"/>
          <w:sz w:val="28"/>
          <w:szCs w:val="28"/>
        </w:rPr>
        <w:t xml:space="preserve"> підприємства </w:t>
      </w:r>
      <w:r w:rsidRPr="00627989">
        <w:rPr>
          <w:rFonts w:eastAsia="TimesNewRoman"/>
          <w:bCs/>
          <w:sz w:val="28"/>
          <w:szCs w:val="28"/>
        </w:rPr>
        <w:t>на нові ринки</w:t>
      </w:r>
      <w:r>
        <w:rPr>
          <w:rFonts w:eastAsia="TimesNewRoman"/>
          <w:bCs/>
          <w:sz w:val="28"/>
          <w:szCs w:val="28"/>
        </w:rPr>
        <w:t xml:space="preserve"> глобальному середовищі</w:t>
      </w:r>
    </w:p>
    <w:p w:rsidR="00FB36A4" w:rsidRDefault="000A1FFC" w:rsidP="00FB36A4">
      <w:pPr>
        <w:autoSpaceDE w:val="0"/>
        <w:autoSpaceDN w:val="0"/>
        <w:adjustRightInd w:val="0"/>
        <w:spacing w:line="360" w:lineRule="auto"/>
        <w:ind w:firstLine="709"/>
        <w:jc w:val="both"/>
        <w:rPr>
          <w:rFonts w:eastAsia="Calibri"/>
          <w:sz w:val="28"/>
          <w:szCs w:val="28"/>
          <w:lang w:eastAsia="en-US"/>
        </w:rPr>
      </w:pPr>
      <w:r w:rsidRPr="000567CD">
        <w:rPr>
          <w:rFonts w:eastAsia="Calibri"/>
          <w:sz w:val="28"/>
          <w:szCs w:val="28"/>
          <w:lang w:eastAsia="en-US"/>
        </w:rPr>
        <w:t xml:space="preserve">Обґрунтовано, що </w:t>
      </w:r>
      <w:r w:rsidR="00FB36A4">
        <w:rPr>
          <w:rFonts w:eastAsia="Calibri"/>
          <w:sz w:val="28"/>
          <w:szCs w:val="28"/>
          <w:lang w:eastAsia="en-US"/>
        </w:rPr>
        <w:t xml:space="preserve">підприємства, які функціонують у надзвичайних умовах </w:t>
      </w:r>
      <w:r w:rsidR="00FB36A4" w:rsidRPr="00247704">
        <w:rPr>
          <w:rFonts w:eastAsia="Calibri"/>
          <w:sz w:val="28"/>
          <w:szCs w:val="28"/>
          <w:lang w:eastAsia="en-US"/>
        </w:rPr>
        <w:t xml:space="preserve">при виході на </w:t>
      </w:r>
      <w:r w:rsidR="00FB36A4">
        <w:rPr>
          <w:rFonts w:eastAsia="Calibri"/>
          <w:sz w:val="28"/>
          <w:szCs w:val="28"/>
          <w:lang w:eastAsia="en-US"/>
        </w:rPr>
        <w:t xml:space="preserve">нові </w:t>
      </w:r>
      <w:r w:rsidR="00FB36A4" w:rsidRPr="00247704">
        <w:rPr>
          <w:rFonts w:eastAsia="Calibri"/>
          <w:sz w:val="28"/>
          <w:szCs w:val="28"/>
          <w:lang w:eastAsia="en-US"/>
        </w:rPr>
        <w:t>ринк</w:t>
      </w:r>
      <w:r w:rsidR="00FB36A4">
        <w:rPr>
          <w:rFonts w:eastAsia="Calibri"/>
          <w:sz w:val="28"/>
          <w:szCs w:val="28"/>
          <w:lang w:eastAsia="en-US"/>
        </w:rPr>
        <w:t>и</w:t>
      </w:r>
      <w:r w:rsidR="00FB36A4" w:rsidRPr="00247704">
        <w:rPr>
          <w:rFonts w:eastAsia="Calibri"/>
          <w:sz w:val="28"/>
          <w:szCs w:val="28"/>
          <w:lang w:eastAsia="en-US"/>
        </w:rPr>
        <w:t>, ма</w:t>
      </w:r>
      <w:r w:rsidR="00FB36A4">
        <w:rPr>
          <w:rFonts w:eastAsia="Calibri"/>
          <w:sz w:val="28"/>
          <w:szCs w:val="28"/>
          <w:lang w:eastAsia="en-US"/>
        </w:rPr>
        <w:t>ють</w:t>
      </w:r>
      <w:r w:rsidR="00FB36A4" w:rsidRPr="00247704">
        <w:rPr>
          <w:rFonts w:eastAsia="Calibri"/>
          <w:sz w:val="28"/>
          <w:szCs w:val="28"/>
          <w:lang w:eastAsia="en-US"/>
        </w:rPr>
        <w:t xml:space="preserve"> багато проблем, </w:t>
      </w:r>
      <w:r w:rsidR="00FB36A4">
        <w:rPr>
          <w:rFonts w:eastAsia="Calibri"/>
          <w:sz w:val="28"/>
          <w:szCs w:val="28"/>
          <w:lang w:eastAsia="en-US"/>
        </w:rPr>
        <w:t>а саме</w:t>
      </w:r>
      <w:r w:rsidR="00FB36A4" w:rsidRPr="00247704">
        <w:rPr>
          <w:rFonts w:eastAsia="Calibri"/>
          <w:sz w:val="28"/>
          <w:szCs w:val="28"/>
          <w:lang w:eastAsia="en-US"/>
        </w:rPr>
        <w:t>: розробка ефективної стратегічної програми</w:t>
      </w:r>
      <w:r w:rsidR="00FB36A4">
        <w:rPr>
          <w:rFonts w:eastAsia="Calibri"/>
          <w:sz w:val="28"/>
          <w:szCs w:val="28"/>
          <w:lang w:eastAsia="en-US"/>
        </w:rPr>
        <w:t xml:space="preserve"> </w:t>
      </w:r>
      <w:r w:rsidR="00FB36A4" w:rsidRPr="009D17D4">
        <w:rPr>
          <w:bCs/>
          <w:snapToGrid w:val="0"/>
          <w:sz w:val="28"/>
          <w:szCs w:val="28"/>
        </w:rPr>
        <w:t>виходу підприємства на нові ринки</w:t>
      </w:r>
      <w:r w:rsidR="00FB36A4">
        <w:rPr>
          <w:rFonts w:eastAsia="Calibri"/>
          <w:sz w:val="28"/>
          <w:szCs w:val="28"/>
          <w:lang w:eastAsia="en-US"/>
        </w:rPr>
        <w:t>, вибір способу виходу на новий</w:t>
      </w:r>
      <w:r w:rsidR="00FB36A4" w:rsidRPr="00247704">
        <w:rPr>
          <w:rFonts w:eastAsia="Calibri"/>
          <w:sz w:val="28"/>
          <w:szCs w:val="28"/>
          <w:lang w:eastAsia="en-US"/>
        </w:rPr>
        <w:t xml:space="preserve"> ринок, пошук іноземного партнера </w:t>
      </w:r>
      <w:r w:rsidR="00FB36A4">
        <w:rPr>
          <w:rFonts w:eastAsia="Calibri"/>
          <w:sz w:val="28"/>
          <w:szCs w:val="28"/>
          <w:lang w:eastAsia="en-US"/>
        </w:rPr>
        <w:t>для</w:t>
      </w:r>
      <w:r w:rsidR="00FB36A4" w:rsidRPr="00247704">
        <w:rPr>
          <w:rFonts w:eastAsia="Calibri"/>
          <w:sz w:val="28"/>
          <w:szCs w:val="28"/>
          <w:lang w:eastAsia="en-US"/>
        </w:rPr>
        <w:t xml:space="preserve"> співробітництв</w:t>
      </w:r>
      <w:r w:rsidR="00FB36A4">
        <w:rPr>
          <w:rFonts w:eastAsia="Calibri"/>
          <w:sz w:val="28"/>
          <w:szCs w:val="28"/>
          <w:lang w:eastAsia="en-US"/>
        </w:rPr>
        <w:t>а</w:t>
      </w:r>
      <w:r w:rsidR="00FB36A4" w:rsidRPr="00247704">
        <w:rPr>
          <w:rFonts w:eastAsia="Calibri"/>
          <w:sz w:val="28"/>
          <w:szCs w:val="28"/>
          <w:lang w:eastAsia="en-US"/>
        </w:rPr>
        <w:t>, а також необхідно враховувати ризики, що виникають при здійсненні діяльності</w:t>
      </w:r>
      <w:r w:rsidR="00FB36A4">
        <w:rPr>
          <w:rFonts w:eastAsia="Calibri"/>
          <w:sz w:val="28"/>
          <w:szCs w:val="28"/>
          <w:lang w:eastAsia="en-US"/>
        </w:rPr>
        <w:t xml:space="preserve"> на нових ринках</w:t>
      </w:r>
      <w:r w:rsidR="00FB36A4" w:rsidRPr="00247704">
        <w:rPr>
          <w:rFonts w:eastAsia="Calibri"/>
          <w:sz w:val="28"/>
          <w:szCs w:val="28"/>
          <w:lang w:eastAsia="en-US"/>
        </w:rPr>
        <w:t xml:space="preserve">. </w:t>
      </w:r>
      <w:r w:rsidR="00FB36A4">
        <w:rPr>
          <w:rFonts w:eastAsia="Calibri"/>
          <w:sz w:val="28"/>
          <w:szCs w:val="28"/>
          <w:lang w:eastAsia="en-US"/>
        </w:rPr>
        <w:t>Тому, с</w:t>
      </w:r>
      <w:r w:rsidR="00FB36A4" w:rsidRPr="00247704">
        <w:rPr>
          <w:rFonts w:eastAsia="Calibri"/>
          <w:sz w:val="28"/>
          <w:szCs w:val="28"/>
          <w:lang w:eastAsia="en-US"/>
        </w:rPr>
        <w:t xml:space="preserve">аме ці проблеми є найбільш </w:t>
      </w:r>
      <w:r w:rsidR="00FB36A4" w:rsidRPr="00247704">
        <w:rPr>
          <w:rFonts w:eastAsia="Calibri"/>
          <w:sz w:val="28"/>
          <w:szCs w:val="28"/>
          <w:lang w:eastAsia="en-US"/>
        </w:rPr>
        <w:lastRenderedPageBreak/>
        <w:t xml:space="preserve">актуальними на сьогоднішній день </w:t>
      </w:r>
      <w:r w:rsidR="00FB36A4">
        <w:rPr>
          <w:rFonts w:eastAsia="Calibri"/>
          <w:sz w:val="28"/>
          <w:szCs w:val="28"/>
          <w:lang w:eastAsia="en-US"/>
        </w:rPr>
        <w:t xml:space="preserve">при </w:t>
      </w:r>
      <w:r w:rsidR="00FB36A4" w:rsidRPr="00925812">
        <w:rPr>
          <w:color w:val="200F03"/>
          <w:sz w:val="28"/>
          <w:szCs w:val="28"/>
        </w:rPr>
        <w:t>обґрунтуванн</w:t>
      </w:r>
      <w:r w:rsidR="00FB36A4">
        <w:rPr>
          <w:color w:val="200F03"/>
          <w:sz w:val="28"/>
          <w:szCs w:val="28"/>
        </w:rPr>
        <w:t>і</w:t>
      </w:r>
      <w:r w:rsidR="00FB36A4" w:rsidRPr="00925812">
        <w:rPr>
          <w:color w:val="200F03"/>
          <w:sz w:val="28"/>
          <w:szCs w:val="28"/>
        </w:rPr>
        <w:t xml:space="preserve"> </w:t>
      </w:r>
      <w:r w:rsidR="00FB36A4" w:rsidRPr="00925812">
        <w:rPr>
          <w:bCs/>
          <w:color w:val="200F03"/>
          <w:sz w:val="28"/>
          <w:szCs w:val="28"/>
        </w:rPr>
        <w:t>стратегії виходу підприємства на нові ринки в умовах глобальних викликів</w:t>
      </w:r>
      <w:r w:rsidR="00FB36A4" w:rsidRPr="00247704">
        <w:rPr>
          <w:rFonts w:eastAsia="Calibri"/>
          <w:sz w:val="28"/>
          <w:szCs w:val="28"/>
          <w:lang w:eastAsia="en-US"/>
        </w:rPr>
        <w:t>.</w:t>
      </w:r>
    </w:p>
    <w:p w:rsidR="005140C0" w:rsidRDefault="001B0AA6" w:rsidP="005140C0">
      <w:pPr>
        <w:tabs>
          <w:tab w:val="left" w:pos="709"/>
        </w:tabs>
        <w:spacing w:line="360" w:lineRule="auto"/>
        <w:ind w:firstLine="709"/>
        <w:jc w:val="both"/>
        <w:rPr>
          <w:rStyle w:val="longtext"/>
          <w:sz w:val="28"/>
          <w:szCs w:val="28"/>
        </w:rPr>
      </w:pPr>
      <w:r w:rsidRPr="00C80E04">
        <w:rPr>
          <w:sz w:val="28"/>
          <w:szCs w:val="28"/>
        </w:rPr>
        <w:t xml:space="preserve">Встановлено, </w:t>
      </w:r>
      <w:r w:rsidR="000567CD">
        <w:rPr>
          <w:color w:val="200F03"/>
          <w:sz w:val="28"/>
          <w:szCs w:val="28"/>
        </w:rPr>
        <w:t>щ</w:t>
      </w:r>
      <w:r w:rsidR="000567CD" w:rsidRPr="000567CD">
        <w:rPr>
          <w:color w:val="200F03"/>
          <w:sz w:val="28"/>
          <w:szCs w:val="28"/>
        </w:rPr>
        <w:t xml:space="preserve">об </w:t>
      </w:r>
      <w:r w:rsidR="005140C0">
        <w:rPr>
          <w:rStyle w:val="longtext"/>
          <w:sz w:val="28"/>
          <w:szCs w:val="28"/>
        </w:rPr>
        <w:t xml:space="preserve">період дослідження на </w:t>
      </w:r>
      <w:r w:rsidR="005140C0">
        <w:rPr>
          <w:rFonts w:eastAsiaTheme="minorHAnsi"/>
          <w:bCs/>
          <w:sz w:val="28"/>
          <w:szCs w:val="28"/>
          <w:lang w:eastAsia="en-US"/>
        </w:rPr>
        <w:t xml:space="preserve">підприємстві в умовах глобальних викликів </w:t>
      </w:r>
      <w:r w:rsidR="005140C0" w:rsidRPr="00146218">
        <w:rPr>
          <w:rStyle w:val="longtext"/>
          <w:sz w:val="28"/>
          <w:szCs w:val="28"/>
        </w:rPr>
        <w:t xml:space="preserve">спостерігається </w:t>
      </w:r>
      <w:r w:rsidR="005140C0">
        <w:rPr>
          <w:rStyle w:val="longtext"/>
          <w:sz w:val="28"/>
          <w:szCs w:val="28"/>
        </w:rPr>
        <w:t>стабільна</w:t>
      </w:r>
      <w:r w:rsidR="005140C0" w:rsidRPr="00146218">
        <w:rPr>
          <w:rStyle w:val="longtext"/>
          <w:sz w:val="28"/>
          <w:szCs w:val="28"/>
        </w:rPr>
        <w:t xml:space="preserve"> тенденція </w:t>
      </w:r>
      <w:r w:rsidR="005140C0">
        <w:rPr>
          <w:rStyle w:val="longtext"/>
          <w:sz w:val="28"/>
          <w:szCs w:val="28"/>
        </w:rPr>
        <w:t>функціонування</w:t>
      </w:r>
      <w:r w:rsidR="005140C0" w:rsidRPr="00146218">
        <w:rPr>
          <w:rStyle w:val="longtext"/>
          <w:sz w:val="28"/>
          <w:szCs w:val="28"/>
        </w:rPr>
        <w:t xml:space="preserve">, але непокритий збиток </w:t>
      </w:r>
      <w:r w:rsidR="005140C0">
        <w:rPr>
          <w:rStyle w:val="longtext"/>
          <w:sz w:val="28"/>
          <w:szCs w:val="28"/>
        </w:rPr>
        <w:t xml:space="preserve">на </w:t>
      </w:r>
      <w:r w:rsidR="005140C0" w:rsidRPr="00FB084E">
        <w:rPr>
          <w:rFonts w:eastAsiaTheme="minorHAnsi"/>
          <w:bCs/>
          <w:sz w:val="28"/>
          <w:szCs w:val="28"/>
          <w:lang w:eastAsia="en-US"/>
        </w:rPr>
        <w:t>ТОВ «ПРОСПЕРІТІ ЛЕНД»</w:t>
      </w:r>
      <w:r w:rsidR="005140C0">
        <w:rPr>
          <w:rFonts w:eastAsiaTheme="minorHAnsi"/>
          <w:bCs/>
          <w:sz w:val="28"/>
          <w:szCs w:val="28"/>
          <w:lang w:eastAsia="en-US"/>
        </w:rPr>
        <w:t xml:space="preserve"> </w:t>
      </w:r>
      <w:r w:rsidR="005140C0" w:rsidRPr="00146218">
        <w:rPr>
          <w:rStyle w:val="longtext"/>
          <w:sz w:val="28"/>
          <w:szCs w:val="28"/>
        </w:rPr>
        <w:t xml:space="preserve">говорить про необхідність погашення його за рахунок дебіторської заборгованості та збільшення ринків збуту </w:t>
      </w:r>
      <w:r w:rsidR="005140C0" w:rsidRPr="00FB084E">
        <w:rPr>
          <w:rFonts w:eastAsiaTheme="minorHAnsi"/>
          <w:bCs/>
          <w:sz w:val="28"/>
          <w:szCs w:val="28"/>
          <w:lang w:eastAsia="en-US"/>
        </w:rPr>
        <w:t>ТОВ «ПРОСПЕРІТІ ЛЕНД»</w:t>
      </w:r>
      <w:r w:rsidR="005140C0">
        <w:rPr>
          <w:rFonts w:eastAsiaTheme="minorHAnsi"/>
          <w:bCs/>
          <w:sz w:val="28"/>
          <w:szCs w:val="28"/>
          <w:lang w:eastAsia="en-US"/>
        </w:rPr>
        <w:t xml:space="preserve"> </w:t>
      </w:r>
      <w:r w:rsidR="005140C0" w:rsidRPr="00146218">
        <w:rPr>
          <w:rStyle w:val="longtext"/>
          <w:sz w:val="28"/>
          <w:szCs w:val="28"/>
        </w:rPr>
        <w:t xml:space="preserve">для подальшого надходження </w:t>
      </w:r>
      <w:r w:rsidR="005140C0">
        <w:rPr>
          <w:rStyle w:val="longtext"/>
          <w:sz w:val="28"/>
          <w:szCs w:val="28"/>
        </w:rPr>
        <w:t>фінансування з метою покращення фінансової стійкості підприємства.</w:t>
      </w:r>
    </w:p>
    <w:p w:rsidR="005140C0" w:rsidRDefault="005140C0" w:rsidP="005140C0">
      <w:pPr>
        <w:spacing w:line="360" w:lineRule="auto"/>
        <w:ind w:firstLine="709"/>
        <w:jc w:val="both"/>
        <w:rPr>
          <w:sz w:val="28"/>
          <w:szCs w:val="28"/>
        </w:rPr>
      </w:pPr>
      <w:r>
        <w:rPr>
          <w:sz w:val="28"/>
          <w:szCs w:val="28"/>
        </w:rPr>
        <w:t>Доведено що п</w:t>
      </w:r>
      <w:r w:rsidRPr="005C7F09">
        <w:rPr>
          <w:sz w:val="28"/>
          <w:szCs w:val="28"/>
        </w:rPr>
        <w:t xml:space="preserve">роблема запровадження системи стратегічного менеджменту </w:t>
      </w:r>
      <w:r w:rsidRPr="001E1779">
        <w:rPr>
          <w:sz w:val="28"/>
          <w:szCs w:val="28"/>
        </w:rPr>
        <w:t>на Т</w:t>
      </w:r>
      <w:r w:rsidRPr="001E1779">
        <w:rPr>
          <w:bCs/>
          <w:sz w:val="28"/>
          <w:szCs w:val="28"/>
        </w:rPr>
        <w:t>ОВ «ПРОСПЕРІТІ ЛЕНД»</w:t>
      </w:r>
      <w:r w:rsidRPr="005C7F09">
        <w:rPr>
          <w:sz w:val="28"/>
          <w:szCs w:val="28"/>
        </w:rPr>
        <w:t xml:space="preserve"> полягає в тому, що єдиного стандартного рецепту організації оптимального управління </w:t>
      </w:r>
      <w:r w:rsidRPr="001E1779">
        <w:rPr>
          <w:sz w:val="28"/>
          <w:szCs w:val="28"/>
        </w:rPr>
        <w:t>на Т</w:t>
      </w:r>
      <w:r w:rsidRPr="001E1779">
        <w:rPr>
          <w:bCs/>
          <w:sz w:val="28"/>
          <w:szCs w:val="28"/>
        </w:rPr>
        <w:t>ОВ «ПРОСПЕРІТІ ЛЕНД»</w:t>
      </w:r>
      <w:r w:rsidRPr="005C7F09">
        <w:rPr>
          <w:sz w:val="28"/>
          <w:szCs w:val="28"/>
        </w:rPr>
        <w:t xml:space="preserve"> у довгостроковому періоді не існує і тому треба постійно обирати той тип менеджменту, який є найбільш адекватним </w:t>
      </w:r>
      <w:r>
        <w:rPr>
          <w:sz w:val="28"/>
          <w:szCs w:val="28"/>
        </w:rPr>
        <w:t>для</w:t>
      </w:r>
      <w:r w:rsidRPr="005C7F09">
        <w:rPr>
          <w:sz w:val="28"/>
          <w:szCs w:val="28"/>
        </w:rPr>
        <w:t xml:space="preserve"> підприємств</w:t>
      </w:r>
      <w:r>
        <w:rPr>
          <w:sz w:val="28"/>
          <w:szCs w:val="28"/>
        </w:rPr>
        <w:t>а.</w:t>
      </w:r>
      <w:r w:rsidRPr="005C7F09">
        <w:rPr>
          <w:sz w:val="28"/>
          <w:szCs w:val="28"/>
        </w:rPr>
        <w:t xml:space="preserve">Тобто до запровадження </w:t>
      </w:r>
      <w:r w:rsidRPr="001E1779">
        <w:rPr>
          <w:sz w:val="28"/>
          <w:szCs w:val="28"/>
        </w:rPr>
        <w:t>на Т</w:t>
      </w:r>
      <w:r w:rsidRPr="001E1779">
        <w:rPr>
          <w:bCs/>
          <w:sz w:val="28"/>
          <w:szCs w:val="28"/>
        </w:rPr>
        <w:t>ОВ «ПРОСПЕРІТІ ЛЕНД»</w:t>
      </w:r>
      <w:r w:rsidRPr="005C7F09">
        <w:rPr>
          <w:sz w:val="28"/>
          <w:szCs w:val="28"/>
        </w:rPr>
        <w:t>стратегічного менеджменту треба підходити творчо</w:t>
      </w:r>
      <w:r>
        <w:rPr>
          <w:sz w:val="28"/>
          <w:szCs w:val="28"/>
        </w:rPr>
        <w:t>, а</w:t>
      </w:r>
      <w:r w:rsidRPr="005C7F09">
        <w:rPr>
          <w:sz w:val="28"/>
          <w:szCs w:val="28"/>
        </w:rPr>
        <w:t xml:space="preserve"> це, як і розроблення власне самої стратегії</w:t>
      </w:r>
      <w:r>
        <w:rPr>
          <w:sz w:val="28"/>
          <w:szCs w:val="28"/>
        </w:rPr>
        <w:t xml:space="preserve"> розвитку </w:t>
      </w:r>
      <w:r w:rsidRPr="001E1779">
        <w:rPr>
          <w:sz w:val="28"/>
          <w:szCs w:val="28"/>
        </w:rPr>
        <w:t>Т</w:t>
      </w:r>
      <w:r w:rsidRPr="001E1779">
        <w:rPr>
          <w:bCs/>
          <w:sz w:val="28"/>
          <w:szCs w:val="28"/>
        </w:rPr>
        <w:t>ОВ «ПРОСПЕРІТІ ЛЕНД»</w:t>
      </w:r>
      <w:r w:rsidRPr="005C7F09">
        <w:rPr>
          <w:sz w:val="28"/>
          <w:szCs w:val="28"/>
        </w:rPr>
        <w:t xml:space="preserve">, </w:t>
      </w:r>
      <w:r>
        <w:rPr>
          <w:sz w:val="28"/>
          <w:szCs w:val="28"/>
        </w:rPr>
        <w:t>взаємо</w:t>
      </w:r>
      <w:r w:rsidRPr="005C7F09">
        <w:rPr>
          <w:sz w:val="28"/>
          <w:szCs w:val="28"/>
        </w:rPr>
        <w:t xml:space="preserve">пов’язане з великими зусиллями та витратами часу і ресурсів. </w:t>
      </w:r>
      <w:r>
        <w:rPr>
          <w:sz w:val="28"/>
          <w:szCs w:val="28"/>
        </w:rPr>
        <w:t xml:space="preserve"> </w:t>
      </w:r>
      <w:r w:rsidRPr="005C7F09">
        <w:rPr>
          <w:sz w:val="28"/>
          <w:szCs w:val="28"/>
        </w:rPr>
        <w:t xml:space="preserve">Таким чином, хоча запровадження системи стратегічного менеджменту </w:t>
      </w:r>
      <w:r w:rsidRPr="001E1779">
        <w:rPr>
          <w:sz w:val="28"/>
          <w:szCs w:val="28"/>
        </w:rPr>
        <w:t>на Т</w:t>
      </w:r>
      <w:r w:rsidRPr="001E1779">
        <w:rPr>
          <w:bCs/>
          <w:sz w:val="28"/>
          <w:szCs w:val="28"/>
        </w:rPr>
        <w:t>ОВ «ПРОСПЕРІТІ ЛЕНД»</w:t>
      </w:r>
      <w:r w:rsidRPr="005C7F09">
        <w:rPr>
          <w:sz w:val="28"/>
          <w:szCs w:val="28"/>
        </w:rPr>
        <w:t xml:space="preserve"> є об’єктивно необхідним процесом в сфері організації управління </w:t>
      </w:r>
      <w:r>
        <w:rPr>
          <w:sz w:val="28"/>
          <w:szCs w:val="28"/>
        </w:rPr>
        <w:t>його господарською системою</w:t>
      </w:r>
      <w:r w:rsidRPr="005C7F09">
        <w:rPr>
          <w:sz w:val="28"/>
          <w:szCs w:val="28"/>
        </w:rPr>
        <w:t>, але на жаль</w:t>
      </w:r>
      <w:r>
        <w:rPr>
          <w:sz w:val="28"/>
          <w:szCs w:val="28"/>
        </w:rPr>
        <w:t xml:space="preserve"> залишаються о</w:t>
      </w:r>
      <w:r w:rsidRPr="005C7F09">
        <w:rPr>
          <w:sz w:val="28"/>
          <w:szCs w:val="28"/>
        </w:rPr>
        <w:t>б’єктив</w:t>
      </w:r>
      <w:r>
        <w:rPr>
          <w:sz w:val="28"/>
          <w:szCs w:val="28"/>
        </w:rPr>
        <w:t xml:space="preserve">ні та </w:t>
      </w:r>
      <w:r w:rsidRPr="005C7F09">
        <w:rPr>
          <w:sz w:val="28"/>
          <w:szCs w:val="28"/>
        </w:rPr>
        <w:t>суб’єктивн</w:t>
      </w:r>
      <w:r>
        <w:rPr>
          <w:sz w:val="28"/>
          <w:szCs w:val="28"/>
        </w:rPr>
        <w:t>і</w:t>
      </w:r>
      <w:r w:rsidRPr="005C7F09">
        <w:rPr>
          <w:sz w:val="28"/>
          <w:szCs w:val="28"/>
        </w:rPr>
        <w:t xml:space="preserve"> перешкод</w:t>
      </w:r>
      <w:r>
        <w:rPr>
          <w:sz w:val="28"/>
          <w:szCs w:val="28"/>
        </w:rPr>
        <w:t>и</w:t>
      </w:r>
      <w:r w:rsidRPr="005C7F09">
        <w:rPr>
          <w:sz w:val="28"/>
          <w:szCs w:val="28"/>
        </w:rPr>
        <w:t xml:space="preserve">. </w:t>
      </w:r>
    </w:p>
    <w:p w:rsidR="005140C0" w:rsidRDefault="005140C0" w:rsidP="005140C0">
      <w:pPr>
        <w:tabs>
          <w:tab w:val="left" w:pos="709"/>
        </w:tabs>
        <w:spacing w:line="360" w:lineRule="auto"/>
        <w:ind w:firstLine="709"/>
        <w:jc w:val="both"/>
        <w:rPr>
          <w:rStyle w:val="longtext"/>
          <w:sz w:val="28"/>
          <w:szCs w:val="28"/>
        </w:rPr>
      </w:pPr>
    </w:p>
    <w:p w:rsidR="000567CD" w:rsidRPr="00CA4C8B" w:rsidRDefault="000567CD" w:rsidP="000567CD">
      <w:pPr>
        <w:pStyle w:val="af3"/>
        <w:shd w:val="clear" w:color="auto" w:fill="FFFFFF"/>
        <w:spacing w:before="0" w:beforeAutospacing="0" w:after="0" w:afterAutospacing="0" w:line="360" w:lineRule="auto"/>
        <w:ind w:firstLine="709"/>
        <w:jc w:val="both"/>
        <w:rPr>
          <w:color w:val="200F03"/>
          <w:sz w:val="28"/>
          <w:szCs w:val="28"/>
          <w:lang w:val="uk-UA"/>
        </w:rPr>
      </w:pPr>
      <w:r w:rsidRPr="000567CD">
        <w:rPr>
          <w:color w:val="200F03"/>
          <w:sz w:val="28"/>
          <w:szCs w:val="28"/>
          <w:lang w:val="uk-UA"/>
        </w:rPr>
        <w:t>.</w:t>
      </w:r>
    </w:p>
    <w:p w:rsidR="00C80E04" w:rsidRPr="00C80E04" w:rsidRDefault="001B0AA6" w:rsidP="00C80E04">
      <w:pPr>
        <w:spacing w:line="360" w:lineRule="auto"/>
        <w:ind w:firstLine="709"/>
        <w:jc w:val="both"/>
        <w:rPr>
          <w:sz w:val="28"/>
          <w:szCs w:val="28"/>
        </w:rPr>
      </w:pPr>
      <w:r w:rsidRPr="00C80E04">
        <w:rPr>
          <w:sz w:val="28"/>
          <w:szCs w:val="28"/>
        </w:rPr>
        <w:t xml:space="preserve"> </w:t>
      </w:r>
    </w:p>
    <w:p w:rsidR="000A1FFC" w:rsidRDefault="000A1FFC" w:rsidP="000A1FFC">
      <w:pPr>
        <w:spacing w:line="360" w:lineRule="auto"/>
        <w:ind w:firstLine="709"/>
        <w:jc w:val="both"/>
        <w:rPr>
          <w:sz w:val="28"/>
          <w:szCs w:val="28"/>
        </w:rPr>
      </w:pPr>
    </w:p>
    <w:p w:rsidR="00C80E04" w:rsidRDefault="00C80E04" w:rsidP="000A1FFC">
      <w:pPr>
        <w:spacing w:line="360" w:lineRule="auto"/>
        <w:ind w:firstLine="709"/>
        <w:jc w:val="both"/>
        <w:rPr>
          <w:sz w:val="28"/>
          <w:szCs w:val="28"/>
        </w:rPr>
      </w:pPr>
    </w:p>
    <w:p w:rsidR="00F40FAF" w:rsidRDefault="00F40FAF" w:rsidP="000A1FFC">
      <w:pPr>
        <w:spacing w:line="360" w:lineRule="auto"/>
        <w:ind w:firstLine="709"/>
        <w:jc w:val="both"/>
        <w:rPr>
          <w:sz w:val="28"/>
          <w:szCs w:val="28"/>
        </w:rPr>
      </w:pPr>
    </w:p>
    <w:p w:rsidR="00F40FAF" w:rsidRDefault="00F40FAF" w:rsidP="000A1FFC">
      <w:pPr>
        <w:spacing w:line="360" w:lineRule="auto"/>
        <w:ind w:firstLine="709"/>
        <w:jc w:val="both"/>
        <w:rPr>
          <w:sz w:val="28"/>
          <w:szCs w:val="28"/>
        </w:rPr>
      </w:pPr>
    </w:p>
    <w:p w:rsidR="00F40FAF" w:rsidRDefault="00F40FAF" w:rsidP="000A1FFC">
      <w:pPr>
        <w:spacing w:line="360" w:lineRule="auto"/>
        <w:ind w:firstLine="709"/>
        <w:jc w:val="both"/>
        <w:rPr>
          <w:sz w:val="28"/>
          <w:szCs w:val="28"/>
        </w:rPr>
      </w:pPr>
    </w:p>
    <w:p w:rsidR="00EF7D9B" w:rsidRPr="007B0EA5" w:rsidRDefault="00EF7D9B" w:rsidP="00EF7D9B">
      <w:pPr>
        <w:pStyle w:val="af3"/>
        <w:shd w:val="clear" w:color="auto" w:fill="FFFFFF"/>
        <w:spacing w:before="0" w:beforeAutospacing="0" w:after="0" w:afterAutospacing="0" w:line="360" w:lineRule="auto"/>
        <w:ind w:firstLine="709"/>
        <w:jc w:val="center"/>
        <w:rPr>
          <w:bCs/>
          <w:caps/>
          <w:color w:val="200F03"/>
          <w:sz w:val="28"/>
          <w:szCs w:val="28"/>
          <w:lang w:val="uk-UA"/>
        </w:rPr>
      </w:pPr>
      <w:r w:rsidRPr="007B0EA5">
        <w:rPr>
          <w:bCs/>
          <w:caps/>
          <w:color w:val="200F03"/>
          <w:sz w:val="28"/>
          <w:szCs w:val="28"/>
          <w:lang w:val="uk-UA"/>
        </w:rPr>
        <w:lastRenderedPageBreak/>
        <w:t>Список використаних джерел</w:t>
      </w:r>
    </w:p>
    <w:p w:rsidR="003E2D4E" w:rsidRPr="007B0EA5" w:rsidRDefault="003E2D4E" w:rsidP="003E2D4E">
      <w:pPr>
        <w:shd w:val="clear" w:color="auto" w:fill="FFFFFF"/>
        <w:spacing w:line="360" w:lineRule="auto"/>
        <w:jc w:val="both"/>
        <w:rPr>
          <w:rFonts w:eastAsiaTheme="minorHAnsi"/>
          <w:sz w:val="28"/>
          <w:szCs w:val="28"/>
          <w:lang w:eastAsia="en-US"/>
        </w:rPr>
      </w:pPr>
    </w:p>
    <w:p w:rsidR="008547BD" w:rsidRPr="008547BD" w:rsidRDefault="008547BD" w:rsidP="00BC690F">
      <w:pPr>
        <w:numPr>
          <w:ilvl w:val="0"/>
          <w:numId w:val="2"/>
        </w:numPr>
        <w:shd w:val="clear" w:color="auto" w:fill="FFFFFF"/>
        <w:spacing w:line="360" w:lineRule="auto"/>
        <w:ind w:left="0" w:firstLine="709"/>
        <w:jc w:val="both"/>
        <w:rPr>
          <w:sz w:val="28"/>
          <w:szCs w:val="28"/>
        </w:rPr>
      </w:pPr>
      <w:r w:rsidRPr="008547BD">
        <w:rPr>
          <w:sz w:val="28"/>
          <w:szCs w:val="28"/>
          <w:lang w:val="ru-RU"/>
        </w:rPr>
        <w:t xml:space="preserve">Ареф’єва О. В. Стратегічне управління організаційною культурою підприємств при розвитку та адаптації до змін. Вісник Київського національного університету технологій та дизайну. Серія Економічні науки. 2019. № 6 (141). С. 84-95. </w:t>
      </w:r>
    </w:p>
    <w:p w:rsidR="008547BD" w:rsidRPr="008547BD" w:rsidRDefault="008547BD" w:rsidP="00BC690F">
      <w:pPr>
        <w:numPr>
          <w:ilvl w:val="0"/>
          <w:numId w:val="2"/>
        </w:numPr>
        <w:shd w:val="clear" w:color="auto" w:fill="FFFFFF"/>
        <w:spacing w:line="360" w:lineRule="auto"/>
        <w:ind w:left="0" w:firstLine="709"/>
        <w:jc w:val="both"/>
        <w:rPr>
          <w:sz w:val="28"/>
          <w:szCs w:val="28"/>
        </w:rPr>
      </w:pPr>
      <w:r w:rsidRPr="008547BD">
        <w:rPr>
          <w:sz w:val="28"/>
          <w:szCs w:val="28"/>
        </w:rPr>
        <w:t>Борщ В. І. Формування механізму оцінювання ефективності діяльності управлінського персоналу промислового підприємства: дисерт. на здобуття наук. ступеня канд. екон. наук: спец. 08.00.04. Одеса, 2014. 248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Геєць В. М., Семиноженко В. П.  Інноваційні перспективи України. Харків: Константа, 2006. 272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Григор'єв Г. С. Теоретико-методологічні засади державного регулювання фінансово-економічних процесів в умовах глобалізації : монографія. Херсон : Олді-плюс, 2017. 380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Грінченко Ю. Л., Нєнно І. М.  Cистемне мислення для управління змінами та розвитку авіаційної галузі. Ефективна економіка. 2020. № 7. URL: </w:t>
      </w:r>
      <w:hyperlink r:id="rId8" w:tgtFrame="_blank" w:history="1">
        <w:r w:rsidRPr="008547BD">
          <w:rPr>
            <w:sz w:val="28"/>
            <w:szCs w:val="28"/>
            <w:lang w:val="uk-UA"/>
          </w:rPr>
          <w:t>http://www.economy.nayka.com.ua/?op=1&amp;z=8056</w:t>
        </w:r>
      </w:hyperlink>
      <w:r w:rsidRPr="008547BD">
        <w:rPr>
          <w:sz w:val="28"/>
          <w:szCs w:val="28"/>
          <w:lang w:val="uk-UA"/>
        </w:rPr>
        <w:t>. DOI: </w:t>
      </w:r>
      <w:hyperlink r:id="rId9" w:tgtFrame="_blank" w:history="1">
        <w:r w:rsidRPr="008547BD">
          <w:rPr>
            <w:sz w:val="28"/>
            <w:szCs w:val="28"/>
            <w:lang w:val="uk-UA"/>
          </w:rPr>
          <w:t>10.32702/2307-2105-2020.7.11</w:t>
        </w:r>
      </w:hyperlink>
      <w:r w:rsidRPr="008547BD">
        <w:rPr>
          <w:sz w:val="28"/>
          <w:szCs w:val="28"/>
          <w:lang w:val="uk-UA"/>
        </w:rPr>
        <w:t xml:space="preserve">.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Грінченко Ю.Л., Нєнно І.М. Джерела ефективного управління витратами  в авіаційній галузі. Економіка. Фінанси. Право. 2020. № 2/1. С. 16-25.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Грінченко Ю.Л., Нєнно І.М. Методичні засади превентивного моніторингу економічних агентів авіаційної галузі. Економіка. Фінанси. Право. 2020. № 3. С. 9-15.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Грінченко Ю.Л., Нєнно І.М. Управління фінансово-економічною безпекою авіаційної галузі. Економіка: реалії часу. 2020. № 1 (47). С. 40-48. URL: </w:t>
      </w:r>
      <w:hyperlink r:id="rId10" w:tgtFrame="_blank" w:history="1">
        <w:r w:rsidRPr="008547BD">
          <w:rPr>
            <w:sz w:val="28"/>
            <w:szCs w:val="28"/>
            <w:lang w:val="uk-UA"/>
          </w:rPr>
          <w:t>https://economics.opu.ua/files/archive/2020/N</w:t>
        </w:r>
      </w:hyperlink>
      <w:r w:rsidRPr="008547BD">
        <w:rPr>
          <w:sz w:val="28"/>
          <w:szCs w:val="28"/>
          <w:lang w:val="uk-UA"/>
        </w:rPr>
        <w:t>о1/40.pdf. </w:t>
      </w:r>
    </w:p>
    <w:p w:rsidR="008547BD" w:rsidRPr="008547BD" w:rsidRDefault="008547BD" w:rsidP="00E200B6">
      <w:pPr>
        <w:numPr>
          <w:ilvl w:val="0"/>
          <w:numId w:val="2"/>
        </w:numPr>
        <w:shd w:val="clear" w:color="auto" w:fill="FFFFFF"/>
        <w:spacing w:line="360" w:lineRule="auto"/>
        <w:ind w:left="0" w:firstLine="709"/>
        <w:jc w:val="both"/>
        <w:rPr>
          <w:color w:val="200F03"/>
          <w:sz w:val="28"/>
          <w:szCs w:val="28"/>
        </w:rPr>
      </w:pPr>
      <w:r w:rsidRPr="008547BD">
        <w:rPr>
          <w:sz w:val="28"/>
          <w:szCs w:val="28"/>
        </w:rPr>
        <w:t xml:space="preserve"> </w:t>
      </w:r>
      <w:r w:rsidRPr="008547BD">
        <w:rPr>
          <w:color w:val="200F03"/>
          <w:sz w:val="28"/>
          <w:szCs w:val="28"/>
        </w:rPr>
        <w:t xml:space="preserve">Друкер П. Ф. Виклики для менеджменту XXI століття: Пер. з англ. Київ: KM-букс, 2020. 240 с.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lastRenderedPageBreak/>
        <w:t xml:space="preserve">Інноваційна економіка: теоретичні та практичні аспекти : [моногр.] ; Вип. 1 / за ред. д.е.н., доц. Є.І. Масленнікова. ерсон: Гринь Д.С., 2016. Вип. 1. 854 с.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Інноваційна економіка: теоретичні та практичні аспекти : монографія. Вип. 2. За ред. д.е.н., доц. Ковтуненко К.В., д.е.н., доц. Є.І. Масленнікова. Херсон: Грінь Д.С., 2017. 906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Інноваційна Україна 2020 : [нац. доп.] за заг. ред. В.М. Гейця та ін. К.: [б.в.], 2015. 336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Кіртока Р. Г., Таран О. І. Моніторинг в системі управління промислового комплексу.  Перспективи регулювання соціально-економічних процесів в Україні  : матеріали Міжнародної науково-практичної конференції (6  жовтня 2023  року, м. Одеса) [Електронне видання] / відп. ред. О. В. Побережець  ; ред. кол.: Є.  І. Масленніков, О.  М. Савастєєва, Л.  О. Масіна та ін.  – Одеса : Олді+, 2023. С. 54-57.</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Кіт Л. З. Еволюція мережевої економіки. Вісник Хмельницького національного університету. Серія Економічні науки. . 2014. № 3 (том 2)(212). C. 187-194.</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Коновалова О. Андрущакевич Т. SWOT-аналіз як основний інструмент стратегічного управління, його переваги і недоліки. URL: http://www.rusnauka.com. (дата звернення 25.07.2022)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Кравченко Т. А. Доцільність використання методології форсайту при розробці Єдиної комплексної стратегії розвитку сільського господарства та сільських територій на 2015–2020 рр. URL. : </w:t>
      </w:r>
      <w:hyperlink r:id="rId11" w:history="1">
        <w:r w:rsidRPr="008547BD">
          <w:rPr>
            <w:sz w:val="28"/>
            <w:szCs w:val="28"/>
            <w:lang w:val="uk-UA"/>
          </w:rPr>
          <w:t>file:///C:/Downloads/159-96-159-1-10-20160416%20(1).pdf</w:t>
        </w:r>
      </w:hyperlink>
      <w:r w:rsidRPr="008547BD">
        <w:rPr>
          <w:sz w:val="28"/>
          <w:szCs w:val="28"/>
          <w:lang w:val="uk-UA"/>
        </w:rPr>
        <w:t>. (дата звернення 15.08.2022).</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Кузнєцов Е. А. Концепція пріоритетів інноваційного розвитку професійної системи менеджменту. Інноваційна економіка: Теоретичні та практичні аспекти : монографія, вип. 2  / Є. І. Маслєнніков, К. В. Ковтуненко. Херсон: Грінь Д. С., 2017. C. 15-32.</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lastRenderedPageBreak/>
        <w:t>Маркіна І. А., Таран-Лала О. М, Гунченко М. В. .Контролінг для менеджерів. Навч. посіб. К. : Центр учбової літератури, 2013. 304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Маркіна І.А. Методологічні питання ефективності управління / І.А. Маркіна. Фінанси України. 2000. № 6. С. 24</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bCs/>
          <w:sz w:val="28"/>
          <w:szCs w:val="28"/>
        </w:rPr>
        <w:t xml:space="preserve">Масленніков Є. І., Кіртока Р. Г., Музиченко Т. О.  </w:t>
      </w:r>
      <w:hyperlink r:id="rId12" w:history="1">
        <w:r w:rsidRPr="008547BD">
          <w:rPr>
            <w:bCs/>
            <w:sz w:val="28"/>
            <w:szCs w:val="28"/>
          </w:rPr>
          <w:t>Теоретичні аспекти ефективності управлінської діяльності</w:t>
        </w:r>
      </w:hyperlink>
      <w:r w:rsidRPr="008547BD">
        <w:rPr>
          <w:bCs/>
          <w:sz w:val="28"/>
          <w:szCs w:val="28"/>
        </w:rPr>
        <w:t xml:space="preserve">. </w:t>
      </w:r>
      <w:r w:rsidRPr="008547BD">
        <w:rPr>
          <w:sz w:val="28"/>
          <w:szCs w:val="28"/>
        </w:rPr>
        <w:t>Ринкова економіка: сучасна теорія і практика управління. 2023. Том 22. Вип. 1 (53).  2023. С. 393-404.</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Масленніков Є. І., Задворний Я. І. Питання оцінки корпоративної соціальної відповідальності в умовах сучасності.  Перспективи регулювання соціально-економічних процесів в Україні  : матеріали Міжнародної науково-практичної конференції (6  жовтня 2023  року, м. Одеса) [Електронне видання] / відп. ред. О. В. Побережець  ; ред. кол.: Є.  І. Масленніков, О.  М. Савастєєва, Л.  О. Масіна та ін.  – Одеса : Олді+, 2023. С. 86-91.</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Масленніков Є. І., Попенко О. О.Внутрішній аудит у системі управління підприємством в умовах глобальних викликів.  Перспективи регулювання соціально-економічних процесів в Україні  : матеріали Міжнародної науково-практичної конференції (6  жовтня 2023  року, м. Одеса) [Електронне видання] / відп. ред. О. В. Побережець  ; ред. кол.: Є.  І. Масленніков, О.  М. Савастєєва, Л.  О. Масіна та ін.  – Одеса : Олді+, 2023. С. 114-117.</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Масленніков Є.І. Методологічні та практичні засади дослідження системи управління фінансовою стійкістю промислового підприємства : монографія. Одеса : Прес-кур’єр, 2015. 316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Мельник Ю. М. Теоретико-методологічні засади регулювання розвитку промисловості у національній економіці : монографія.  Херсон : ОЛДІ-ПЛЮС, 2019. 365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Мельник Ю.М., Церковна А.В. Сучасні аспекти управління ризиками у національному макроекономічному середовищі. Обліково-аналітичне забезпечення інноваційної трансформації економіки України: </w:t>
      </w:r>
      <w:r w:rsidRPr="008547BD">
        <w:rPr>
          <w:sz w:val="28"/>
          <w:szCs w:val="28"/>
          <w:lang w:val="uk-UA"/>
        </w:rPr>
        <w:lastRenderedPageBreak/>
        <w:t>матеріали XІІ Всеукраїнської науково-практичної конференції (31 травня – 1 червня 2018 р.). Одеса. 2018. С. 219-221.</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Менеджмент ХХІ століття: глобалізаційні виклики : монографія  за ред. І. А. Маркіної. Полтава: Видавництво «Сімон», 2017.  728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Мізюк Б. М. Системне управління : монографія. Львів: Коопосвіта ЛКА, 2004. 363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Мізюк Б. М. Системні основи теорії та інструментарій менеджменту підприємства : монографія. Львів: Коопосвіта, 2000. 417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Мізюк Б. М., Тучковська І. І., Артищук І. В.  Стратегічний менеджмент: навчальний посібник. Львів : Вид-во «Магнолія 2006», 2013. 376 с.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Мізюк Б.М. Стратегічне управління : підручник. Вид. 2-ге, [перероб. та доп. Львів : Вид-во «Магнолія плюс», 2006. 392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Нєнно І. М. Методологія майстерності підготовки управлінського персоналу. Економіка: реалії часу. Науковий журнал. 2020. № 2 (48). С. 59-65. DOI: 10.15276/ETR.02.2020.8. DOI: 10.5281/zenodo.3976889</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Нєнно І.М. Цифрові суспільні блага як основа досягнення цілей сталого розвитку держави. Ринкова економіка: сучасна теорія та практика управління. 2021. Том 20 № 2 (48). С. 116-127.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Побережець О.В. Теоретико-методологічні та практичні засади дослідження системи управління результатами діяльності промислового підприємства : [моногр.]. Херсон : Видавництво : Грінь Д.С., 2016. 348 с.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Портер М. Конкурентна перевага. Як досягати стабільно високих результатів: Пер з англ. Київ: Наш Формат, 2019. 624 с.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Робул Ю. В. П’ять основних компетенцій менеджера для ухвалення ефективних управлінських рішень. Перспективи інвестиційних рішень у бізнесі та управлінні проектами: матер. ІІ Міжнар. наук.-практ. конф. (16 – 17 жовтня 2014, м. Одеса), Одеса: Фенікс, 2014. C. 17-20.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bCs/>
          <w:sz w:val="28"/>
          <w:szCs w:val="28"/>
          <w:lang w:eastAsia="uk-UA"/>
        </w:rPr>
        <w:lastRenderedPageBreak/>
        <w:t>Рогачевський</w:t>
      </w:r>
      <w:r w:rsidRPr="008547BD">
        <w:rPr>
          <w:sz w:val="28"/>
          <w:szCs w:val="28"/>
          <w:lang w:eastAsia="uk-UA"/>
        </w:rPr>
        <w:t xml:space="preserve"> О. П. Теоретико-методологічні засади забезпечення  стратегічного управління у системі охорони здоров’я в умовах глобальних викликів: монографія. </w:t>
      </w:r>
      <w:r w:rsidRPr="008547BD">
        <w:rPr>
          <w:sz w:val="28"/>
          <w:szCs w:val="28"/>
          <w:lang w:val="en-US" w:eastAsia="uk-UA"/>
        </w:rPr>
        <w:t> </w:t>
      </w:r>
      <w:r w:rsidRPr="008547BD">
        <w:rPr>
          <w:sz w:val="28"/>
          <w:szCs w:val="28"/>
          <w:lang w:eastAsia="uk-UA"/>
        </w:rPr>
        <w:t>Херсон: ОЛДІ-ПЛЮС,</w:t>
      </w:r>
      <w:r w:rsidRPr="008547BD">
        <w:rPr>
          <w:sz w:val="28"/>
          <w:szCs w:val="28"/>
          <w:lang w:val="en-US" w:eastAsia="uk-UA"/>
        </w:rPr>
        <w:t> </w:t>
      </w:r>
      <w:r w:rsidRPr="008547BD">
        <w:rPr>
          <w:sz w:val="28"/>
          <w:szCs w:val="28"/>
          <w:lang w:eastAsia="uk-UA"/>
        </w:rPr>
        <w:t>2020. 374 с.</w:t>
      </w:r>
      <w:r w:rsidRPr="008547BD">
        <w:rPr>
          <w:sz w:val="28"/>
          <w:szCs w:val="28"/>
          <w:lang w:val="en-US" w:eastAsia="uk-UA"/>
        </w:rPr>
        <w:t>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Романенко О.О.  Аналіз сучасних методів та інструментів стратегічного управління підприємством. Економічний нобелівський вісник. 2015. № 1 (8). С. 93-99.</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Стігліц Д. Глобалізація та її тягар: Пер. з англ. Київ: Вид. дім «КМ Академія», 2003. 252 с.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Сумець О. М. Стратегічний менеджмент : підручник ; МВС України, Харків. нац. ун-т внутр. справ, Кременч. льот. коледж. Харків : ХНУВС, 2021. 208 с.</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shd w:val="clear" w:color="auto" w:fill="FFFFFF"/>
        </w:rPr>
        <w:t>Шеремет О. О. Теоретико-методологічні засади процесу забезпечення та реалізації ринкових стратегій у харчовій промисловості : монографія.  Херсон : ОЛДІ-ПЛЮС, 2019. 375 с.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Шумпетер Й. А. Теорія економічного розвитку: Дослідження прибутків, капіталу, кредиту, відсотка та економічного циклу : пер. з англ. К. : Видавничий дім «Києво-Могилянська академія», 2011. 242 с.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Ansoff  I. The State of Practice Planning Systems // Sloan Management Review. 1977. Winter. Р. 1-24.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Chandler A.D. Strategy and Structure: A Chapter in the History of Industrial Enterprises. Cambridge,Mass, MIT Press,1962</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Dell’ Atti S., Labini S. Sylos, Nyenno I. Matrix forecasting to investigate the capital efficiency of the insurance market: Case of Italy. Journal of Governance &amp; Regulation. 2020. Vol. 9. No. (3). P. 72-83. URL: </w:t>
      </w:r>
      <w:hyperlink r:id="rId13" w:tgtFrame="_blank" w:history="1">
        <w:r w:rsidRPr="008547BD">
          <w:rPr>
            <w:sz w:val="28"/>
            <w:szCs w:val="28"/>
            <w:lang w:val="uk-UA"/>
          </w:rPr>
          <w:t>http://doi.org/10.22495/jgrv9i3art5</w:t>
        </w:r>
      </w:hyperlink>
      <w:r w:rsidRPr="008547BD">
        <w:rPr>
          <w:sz w:val="28"/>
          <w:szCs w:val="28"/>
          <w:lang w:val="uk-UA"/>
        </w:rPr>
        <w:t> (Scopus)</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Drucker P. Innovation and Entrepreneurship. Practice and Principles. New York: Harper, 1985. 285 p.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Fayol H. General and Industrial management. London : Pitman. 1949 (first published in 1916). 43 c.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lastRenderedPageBreak/>
        <w:t>Frederick Winslow Taylor. The Principles of Scientific Management, 1911.</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Goncharuk А., Figurek А., Truba V., Nyenno І. Managing energy consumption: a case of natural gas as a taxation tool in Ukraine. Problems and Perspectives in Management. 2019. № 17(4). Р. 360-369.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noProof/>
          <w:sz w:val="28"/>
          <w:szCs w:val="28"/>
          <w:lang w:val="en-US"/>
        </w:rPr>
        <w:t xml:space="preserve">Lang N., Lechner C., Wurzer C., Dexheimer M. J. Four Strategies To Orchestrate A Digital Ecosystem. </w:t>
      </w:r>
      <w:r w:rsidRPr="008547BD">
        <w:rPr>
          <w:i/>
          <w:noProof/>
          <w:sz w:val="28"/>
          <w:szCs w:val="28"/>
          <w:lang w:val="en-US"/>
        </w:rPr>
        <w:t>Boston Consulting Group</w:t>
      </w:r>
      <w:r w:rsidRPr="008547BD">
        <w:rPr>
          <w:noProof/>
          <w:sz w:val="28"/>
          <w:szCs w:val="28"/>
          <w:lang w:val="en-US"/>
        </w:rPr>
        <w:t xml:space="preserve">. 2020.  URL: </w:t>
      </w:r>
      <w:hyperlink r:id="rId14" w:history="1">
        <w:r w:rsidRPr="008547BD">
          <w:rPr>
            <w:rStyle w:val="afd"/>
            <w:noProof/>
            <w:color w:val="auto"/>
            <w:sz w:val="28"/>
            <w:szCs w:val="28"/>
            <w:u w:val="none"/>
            <w:lang w:val="en-US"/>
          </w:rPr>
          <w:t>https://web-assets.bcg.com/b7/2c/c18f4d06495fa3229f4195abf4b7/bcg-four-strategies-to-orchestrate-a-digital-ecosystem-sep-2020.pdf</w:t>
        </w:r>
      </w:hyperlink>
      <w:r w:rsidRPr="008547BD">
        <w:rPr>
          <w:noProof/>
          <w:sz w:val="28"/>
          <w:szCs w:val="28"/>
          <w:lang w:val="en-US"/>
        </w:rPr>
        <w:t xml:space="preserve"> (</w:t>
      </w:r>
      <w:r w:rsidRPr="008547BD">
        <w:rPr>
          <w:noProof/>
          <w:sz w:val="28"/>
          <w:szCs w:val="28"/>
        </w:rPr>
        <w:t>дата</w:t>
      </w:r>
      <w:r w:rsidRPr="008547BD">
        <w:rPr>
          <w:noProof/>
          <w:sz w:val="28"/>
          <w:szCs w:val="28"/>
          <w:lang w:val="en-US"/>
        </w:rPr>
        <w:t xml:space="preserve"> </w:t>
      </w:r>
      <w:r w:rsidRPr="008547BD">
        <w:rPr>
          <w:noProof/>
          <w:sz w:val="28"/>
          <w:szCs w:val="28"/>
        </w:rPr>
        <w:t>звернення</w:t>
      </w:r>
      <w:r w:rsidRPr="008547BD">
        <w:rPr>
          <w:noProof/>
          <w:sz w:val="28"/>
          <w:szCs w:val="28"/>
          <w:lang w:val="en-US"/>
        </w:rPr>
        <w:t>: 15</w:t>
      </w:r>
      <w:r w:rsidRPr="008547BD">
        <w:rPr>
          <w:noProof/>
          <w:sz w:val="28"/>
          <w:szCs w:val="28"/>
          <w:lang w:val="uk-UA"/>
        </w:rPr>
        <w:t>.09.</w:t>
      </w:r>
      <w:r w:rsidRPr="008547BD">
        <w:rPr>
          <w:noProof/>
          <w:sz w:val="28"/>
          <w:szCs w:val="28"/>
          <w:lang w:val="en-US"/>
        </w:rPr>
        <w:t>2023).</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Maslennikov Ye., Deng L. Formation of an algorithm for building a strategic planning system in BBMG Corporation Ltd.  Перспективи регулювання соціально-економічних процесів в Україні  : матеріали Міжнародної науково-практичної конференції (6  жовтня 2023  року, м. Одеса) [Електронне видання] / відп. ред. О. В. Побережець  ; ред. кол.: Є.  І. Масленніков, О.  М. Савастєєва, Л.  О. Масіна та ін.  – Одеса : Олді+, 2023. С. 81-85.</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en-US"/>
        </w:rPr>
        <w:t xml:space="preserve">MaslennikovYe., </w:t>
      </w:r>
      <w:r w:rsidRPr="008547BD">
        <w:rPr>
          <w:iCs/>
          <w:sz w:val="28"/>
          <w:szCs w:val="28"/>
          <w:lang w:val="en-US"/>
        </w:rPr>
        <w:t>Lomachynska I.,</w:t>
      </w:r>
      <w:r w:rsidRPr="008547BD">
        <w:rPr>
          <w:sz w:val="28"/>
          <w:szCs w:val="28"/>
          <w:lang w:val="en-US"/>
        </w:rPr>
        <w:t> Poberezhets O., Shebanina O., Plets I. Management of the Financial Potential of Innovative Development of the National Economy in the Context of Digital Transformation. Economic Affairs. 2023. Vol. 68. pp. 797-803.</w:t>
      </w:r>
      <w:r w:rsidRPr="008547BD">
        <w:rPr>
          <w:iCs/>
          <w:sz w:val="28"/>
          <w:szCs w:val="28"/>
          <w:lang w:val="en-US"/>
        </w:rPr>
        <w:t> </w:t>
      </w:r>
      <w:r w:rsidRPr="008547BD">
        <w:rPr>
          <w:sz w:val="28"/>
          <w:szCs w:val="28"/>
          <w:lang w:val="en-US"/>
        </w:rPr>
        <w:t>DOI: 10.46852/0424-2513.2s.2023.23</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Nelson R. R. Recent evolutionary theorizing about economic change. Journal of economic literature. 1995. T. 33, № 1. C. 48-90.</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Nelson R. R., Winter S. G., Schuette H. L. Technical change in an evolutionary model. The Quarterly Journal of Economics. 1976. T. 90, № 1. C. 90-118.</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Nyenno I., Selivanova N., Korolenko N., Truba V. The energy policy risk management system model: theories and practices. Polityka Energetyczna – Energy Policy Journal. 2020. № 23 (4). Р. 33-48. URL: </w:t>
      </w:r>
      <w:hyperlink r:id="rId15" w:tgtFrame="_blank" w:history="1">
        <w:r w:rsidRPr="008547BD">
          <w:rPr>
            <w:sz w:val="28"/>
            <w:szCs w:val="28"/>
            <w:lang w:val="uk-UA"/>
          </w:rPr>
          <w:t>https://doi.org/10.33223/epj/127699</w:t>
        </w:r>
      </w:hyperlink>
      <w:r w:rsidRPr="008547BD">
        <w:rPr>
          <w:sz w:val="28"/>
          <w:szCs w:val="28"/>
          <w:lang w:val="uk-UA"/>
        </w:rPr>
        <w:t> (Scopus)</w:t>
      </w:r>
      <w:bookmarkStart w:id="0" w:name="_Hlk77022029"/>
      <w:bookmarkEnd w:id="0"/>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lastRenderedPageBreak/>
        <w:t>  Nyenno I., Truba V., Lomachynska I., Mazur, O. Digital public goods as a means to support affordable and clean energy. Polityka Energetyczna – Energy Policy Journal, 2021. 24 (4).C. 139-152.  URL: </w:t>
      </w:r>
      <w:hyperlink r:id="rId16" w:tgtFrame="_blank" w:history="1">
        <w:r w:rsidRPr="008547BD">
          <w:rPr>
            <w:sz w:val="28"/>
            <w:szCs w:val="28"/>
            <w:lang w:val="uk-UA"/>
          </w:rPr>
          <w:t>https://doi.org/10.33223/epj/144907</w:t>
        </w:r>
      </w:hyperlink>
      <w:r w:rsidRPr="008547BD">
        <w:rPr>
          <w:sz w:val="28"/>
          <w:szCs w:val="28"/>
          <w:lang w:val="uk-UA"/>
        </w:rPr>
        <w:t> (Scopus)</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Nyenno I., Truba V., Tokarchuk L. (2023). Managerial Future of the Artificial Intelligence. Virtual Economics, 6 (2), 72-88.  URL: </w:t>
      </w:r>
      <w:hyperlink r:id="rId17" w:tgtFrame="_blank" w:history="1">
        <w:r w:rsidRPr="008547BD">
          <w:rPr>
            <w:sz w:val="28"/>
            <w:szCs w:val="28"/>
            <w:lang w:val="uk-UA"/>
          </w:rPr>
          <w:t>https://doi.org/10.34021/ve.2023.06.02(5)</w:t>
        </w:r>
      </w:hyperlink>
      <w:r w:rsidRPr="008547BD">
        <w:rPr>
          <w:sz w:val="28"/>
          <w:szCs w:val="28"/>
          <w:lang w:val="uk-UA"/>
        </w:rPr>
        <w:t>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Porter M. E. How competitive forces shape strategy. Harvard Business Review. 1979. P. 137-145.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Romer P. M. The origins of endogenous growth. Journal of Economic perspectives. 1994. T. 8, № 1. C. 3-22.</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Schumpeter J. Essays on entrepreneurs, innovators, business cycles and the evolution of capitalism. Piscataway, New Jersey: Transaction publishers, 1989. 342 p.</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Snyder N., Glueck W. How Managers plan – The Analysis of Managerial Activities // Long Rang Planning. 1980. February. Р. 70-76.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 xml:space="preserve">Speziale G. Strategic management of a healthcare organization: engagement, behavioural indicators, and clinical performance. European Heart Journal Supplements. 2015. 17. A3–A7. DOI: 10.1093/eurheartj/suv003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Stiglitz J. E. Knowledge as a Global Public Good. Global Public Goods. International Cooperation in the 21st Century  / I. Kaul, I. Grunberg, M. Stern. Oxford, New York: Oxford University Press, 1999. C. 308-325.</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bookmarkStart w:id="1" w:name="_Hlk43985199"/>
      <w:r w:rsidRPr="008547BD">
        <w:rPr>
          <w:sz w:val="28"/>
          <w:szCs w:val="28"/>
          <w:lang w:val="uk-UA"/>
        </w:rPr>
        <w:t xml:space="preserve">Swayne </w:t>
      </w:r>
      <w:bookmarkEnd w:id="1"/>
      <w:r w:rsidRPr="008547BD">
        <w:rPr>
          <w:sz w:val="28"/>
          <w:szCs w:val="28"/>
          <w:lang w:val="uk-UA"/>
        </w:rPr>
        <w:t xml:space="preserve">L. E., Duncan W. J., Ginter P. M. Strategic management of health care organizations. 5th ed. Blackwell Publishing, 2006. 888 р. </w:t>
      </w:r>
    </w:p>
    <w:p w:rsidR="008547BD" w:rsidRPr="008547BD" w:rsidRDefault="008547BD" w:rsidP="008547BD">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bookmarkStart w:id="2" w:name="_Hlk148686134"/>
      <w:r w:rsidRPr="008547BD">
        <w:rPr>
          <w:sz w:val="28"/>
          <w:szCs w:val="28"/>
          <w:lang w:val="uk-UA"/>
        </w:rPr>
        <w:t> Sylos Labini S., Nyenno I. (2023) Risk Mapping as a Form of Banking Immunity Response to Covid-19 Pandemic. Journal of Financial Management, Markets and Institutions URL:  https://doi.org/</w:t>
      </w:r>
      <w:bookmarkEnd w:id="2"/>
      <w:r w:rsidR="00F54986" w:rsidRPr="008547BD">
        <w:rPr>
          <w:sz w:val="28"/>
          <w:szCs w:val="28"/>
          <w:lang w:val="uk-UA"/>
        </w:rPr>
        <w:fldChar w:fldCharType="begin"/>
      </w:r>
      <w:r w:rsidRPr="008547BD">
        <w:rPr>
          <w:sz w:val="28"/>
          <w:szCs w:val="28"/>
          <w:lang w:val="uk-UA"/>
        </w:rPr>
        <w:instrText xml:space="preserve"> HYPERLINK "https://doi.org/10.1142/s2282717x2350010x" \t "_blank" </w:instrText>
      </w:r>
      <w:r w:rsidR="00F54986" w:rsidRPr="008547BD">
        <w:rPr>
          <w:sz w:val="28"/>
          <w:szCs w:val="28"/>
          <w:lang w:val="uk-UA"/>
        </w:rPr>
        <w:fldChar w:fldCharType="separate"/>
      </w:r>
      <w:r w:rsidRPr="008547BD">
        <w:rPr>
          <w:sz w:val="28"/>
          <w:szCs w:val="28"/>
          <w:lang w:val="uk-UA"/>
        </w:rPr>
        <w:t>10.1142/S2282717X2350010X</w:t>
      </w:r>
      <w:r w:rsidR="00F54986" w:rsidRPr="008547BD">
        <w:rPr>
          <w:sz w:val="28"/>
          <w:szCs w:val="28"/>
          <w:lang w:val="uk-UA"/>
        </w:rPr>
        <w:fldChar w:fldCharType="end"/>
      </w:r>
      <w:r w:rsidRPr="008547BD">
        <w:rPr>
          <w:sz w:val="28"/>
          <w:szCs w:val="28"/>
          <w:lang w:val="uk-UA"/>
        </w:rPr>
        <w:t>.</w:t>
      </w:r>
    </w:p>
    <w:p w:rsidR="008547BD" w:rsidRPr="002F3DF4" w:rsidRDefault="008547BD" w:rsidP="002F3DF4">
      <w:pPr>
        <w:pStyle w:val="af3"/>
        <w:numPr>
          <w:ilvl w:val="0"/>
          <w:numId w:val="2"/>
        </w:numPr>
        <w:shd w:val="clear" w:color="auto" w:fill="FFFFFF"/>
        <w:spacing w:before="0" w:beforeAutospacing="0" w:after="0" w:afterAutospacing="0" w:line="360" w:lineRule="auto"/>
        <w:ind w:left="0" w:firstLine="709"/>
        <w:jc w:val="both"/>
        <w:rPr>
          <w:sz w:val="28"/>
          <w:szCs w:val="28"/>
          <w:lang w:val="uk-UA"/>
        </w:rPr>
      </w:pPr>
      <w:r w:rsidRPr="008547BD">
        <w:rPr>
          <w:sz w:val="28"/>
          <w:szCs w:val="28"/>
          <w:lang w:val="uk-UA"/>
        </w:rPr>
        <w:t>The Principles of Scientific Management. New York : Productivity Press, 2017. 112 p.</w:t>
      </w:r>
    </w:p>
    <w:sectPr w:rsidR="008547BD" w:rsidRPr="002F3DF4" w:rsidSect="00BF03B1">
      <w:headerReference w:type="even" r:id="rId18"/>
      <w:headerReference w:type="default" r:id="rId19"/>
      <w:footerReference w:type="even" r:id="rId20"/>
      <w:footerReference w:type="default" r:id="rId21"/>
      <w:pgSz w:w="11906" w:h="16838"/>
      <w:pgMar w:top="1134" w:right="851" w:bottom="1134" w:left="1418" w:header="709" w:footer="709"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F4735" w:rsidRDefault="008F4735">
      <w:r>
        <w:separator/>
      </w:r>
    </w:p>
  </w:endnote>
  <w:endnote w:type="continuationSeparator" w:id="1">
    <w:p w:rsidR="008F4735" w:rsidRDefault="008F4735">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Palatino Linotype">
    <w:panose1 w:val="02040502050505030304"/>
    <w:charset w:val="CC"/>
    <w:family w:val="roman"/>
    <w:pitch w:val="variable"/>
    <w:sig w:usb0="E0000287" w:usb1="40000013"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imesET">
    <w:altName w:val="Arial"/>
    <w:panose1 w:val="00000000000000000000"/>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SimHei">
    <w:altName w:val="黑体"/>
    <w:panose1 w:val="02010609060101010101"/>
    <w:charset w:val="86"/>
    <w:family w:val="modern"/>
    <w:pitch w:val="fixed"/>
    <w:sig w:usb0="800002BF" w:usb1="38CF7CFA" w:usb2="00000016" w:usb3="00000000" w:csb0="00040001" w:csb1="00000000"/>
  </w:font>
  <w:font w:name="Trebuchet MS">
    <w:panose1 w:val="020B0603020202020204"/>
    <w:charset w:val="CC"/>
    <w:family w:val="swiss"/>
    <w:pitch w:val="variable"/>
    <w:sig w:usb0="00000287" w:usb1="00000003" w:usb2="00000000" w:usb3="00000000" w:csb0="0000009F" w:csb1="00000000"/>
  </w:font>
  <w:font w:name="Helvetica Neue">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imes New Roman CYR">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E6A" w:rsidRDefault="00EB2E6A" w:rsidP="005F38DA">
    <w:pPr>
      <w:pStyle w:val="a9"/>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B2E6A" w:rsidRDefault="00EB2E6A" w:rsidP="007123BC">
    <w:pPr>
      <w:pStyle w:val="a9"/>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E6A" w:rsidRDefault="00EB2E6A" w:rsidP="005F38DA">
    <w:pPr>
      <w:pStyle w:val="a9"/>
      <w:framePr w:wrap="around" w:vAnchor="text" w:hAnchor="margin" w:xAlign="right" w:y="1"/>
      <w:rPr>
        <w:rStyle w:val="a6"/>
      </w:rPr>
    </w:pPr>
  </w:p>
  <w:p w:rsidR="00EB2E6A" w:rsidRDefault="00EB2E6A" w:rsidP="007123BC">
    <w:pPr>
      <w:pStyle w:val="a9"/>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F4735" w:rsidRDefault="008F4735">
      <w:r>
        <w:separator/>
      </w:r>
    </w:p>
  </w:footnote>
  <w:footnote w:type="continuationSeparator" w:id="1">
    <w:p w:rsidR="008F4735" w:rsidRDefault="008F47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E6A" w:rsidRDefault="00EB2E6A" w:rsidP="00A12595">
    <w:pPr>
      <w:pStyle w:val="a4"/>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EB2E6A" w:rsidRDefault="00EB2E6A" w:rsidP="00A52A70">
    <w:pPr>
      <w:pStyle w:val="a4"/>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B2E6A" w:rsidRDefault="00EB2E6A" w:rsidP="00A12595">
    <w:pPr>
      <w:pStyle w:val="a4"/>
      <w:framePr w:wrap="around" w:vAnchor="text" w:hAnchor="margin" w:xAlign="right" w:y="1"/>
      <w:jc w:val="right"/>
      <w:rPr>
        <w:rStyle w:val="a6"/>
      </w:rPr>
    </w:pPr>
    <w:r>
      <w:rPr>
        <w:rStyle w:val="a6"/>
      </w:rPr>
      <w:fldChar w:fldCharType="begin"/>
    </w:r>
    <w:r>
      <w:rPr>
        <w:rStyle w:val="a6"/>
      </w:rPr>
      <w:instrText xml:space="preserve">PAGE  </w:instrText>
    </w:r>
    <w:r>
      <w:rPr>
        <w:rStyle w:val="a6"/>
      </w:rPr>
      <w:fldChar w:fldCharType="separate"/>
    </w:r>
    <w:r w:rsidR="00693F75">
      <w:rPr>
        <w:rStyle w:val="a6"/>
        <w:noProof/>
      </w:rPr>
      <w:t>2</w:t>
    </w:r>
    <w:r>
      <w:rPr>
        <w:rStyle w:val="a6"/>
      </w:rPr>
      <w:fldChar w:fldCharType="end"/>
    </w:r>
  </w:p>
  <w:p w:rsidR="00EB2E6A" w:rsidRDefault="00EB2E6A" w:rsidP="00A12595">
    <w:pPr>
      <w:pStyle w:val="a4"/>
      <w:framePr w:wrap="around" w:vAnchor="text" w:hAnchor="margin" w:xAlign="right" w:y="1"/>
      <w:ind w:right="360"/>
      <w:rPr>
        <w:rStyle w:val="a6"/>
      </w:rPr>
    </w:pPr>
  </w:p>
  <w:p w:rsidR="00EB2E6A" w:rsidRDefault="00EB2E6A" w:rsidP="007228CE">
    <w:pPr>
      <w:pStyle w:val="a4"/>
      <w:framePr w:wrap="around" w:vAnchor="text" w:hAnchor="margin" w:xAlign="right" w:y="1"/>
      <w:ind w:right="360"/>
      <w:rPr>
        <w:rStyle w:val="a6"/>
      </w:rPr>
    </w:pPr>
  </w:p>
  <w:p w:rsidR="00EB2E6A" w:rsidRDefault="00EB2E6A" w:rsidP="00A12595">
    <w:pPr>
      <w:pStyle w:val="a4"/>
      <w:ind w:right="360"/>
      <w:jc w:val="righ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F1F9B"/>
    <w:multiLevelType w:val="hybridMultilevel"/>
    <w:tmpl w:val="8D36E4D4"/>
    <w:lvl w:ilvl="0" w:tplc="40D22078">
      <w:start w:val="1"/>
      <w:numFmt w:val="bullet"/>
      <w:lvlText w:val="•"/>
      <w:lvlJc w:val="left"/>
      <w:pPr>
        <w:tabs>
          <w:tab w:val="num" w:pos="720"/>
        </w:tabs>
        <w:ind w:left="720" w:hanging="360"/>
      </w:pPr>
      <w:rPr>
        <w:rFonts w:ascii="Arial" w:hAnsi="Arial" w:hint="default"/>
      </w:rPr>
    </w:lvl>
    <w:lvl w:ilvl="1" w:tplc="095A0982" w:tentative="1">
      <w:start w:val="1"/>
      <w:numFmt w:val="bullet"/>
      <w:lvlText w:val="•"/>
      <w:lvlJc w:val="left"/>
      <w:pPr>
        <w:tabs>
          <w:tab w:val="num" w:pos="1440"/>
        </w:tabs>
        <w:ind w:left="1440" w:hanging="360"/>
      </w:pPr>
      <w:rPr>
        <w:rFonts w:ascii="Arial" w:hAnsi="Arial" w:hint="default"/>
      </w:rPr>
    </w:lvl>
    <w:lvl w:ilvl="2" w:tplc="1116D00A" w:tentative="1">
      <w:start w:val="1"/>
      <w:numFmt w:val="bullet"/>
      <w:lvlText w:val="•"/>
      <w:lvlJc w:val="left"/>
      <w:pPr>
        <w:tabs>
          <w:tab w:val="num" w:pos="2160"/>
        </w:tabs>
        <w:ind w:left="2160" w:hanging="360"/>
      </w:pPr>
      <w:rPr>
        <w:rFonts w:ascii="Arial" w:hAnsi="Arial" w:hint="default"/>
      </w:rPr>
    </w:lvl>
    <w:lvl w:ilvl="3" w:tplc="A2C4BBD8" w:tentative="1">
      <w:start w:val="1"/>
      <w:numFmt w:val="bullet"/>
      <w:lvlText w:val="•"/>
      <w:lvlJc w:val="left"/>
      <w:pPr>
        <w:tabs>
          <w:tab w:val="num" w:pos="2880"/>
        </w:tabs>
        <w:ind w:left="2880" w:hanging="360"/>
      </w:pPr>
      <w:rPr>
        <w:rFonts w:ascii="Arial" w:hAnsi="Arial" w:hint="default"/>
      </w:rPr>
    </w:lvl>
    <w:lvl w:ilvl="4" w:tplc="EC30917E" w:tentative="1">
      <w:start w:val="1"/>
      <w:numFmt w:val="bullet"/>
      <w:lvlText w:val="•"/>
      <w:lvlJc w:val="left"/>
      <w:pPr>
        <w:tabs>
          <w:tab w:val="num" w:pos="3600"/>
        </w:tabs>
        <w:ind w:left="3600" w:hanging="360"/>
      </w:pPr>
      <w:rPr>
        <w:rFonts w:ascii="Arial" w:hAnsi="Arial" w:hint="default"/>
      </w:rPr>
    </w:lvl>
    <w:lvl w:ilvl="5" w:tplc="FB6CF288" w:tentative="1">
      <w:start w:val="1"/>
      <w:numFmt w:val="bullet"/>
      <w:lvlText w:val="•"/>
      <w:lvlJc w:val="left"/>
      <w:pPr>
        <w:tabs>
          <w:tab w:val="num" w:pos="4320"/>
        </w:tabs>
        <w:ind w:left="4320" w:hanging="360"/>
      </w:pPr>
      <w:rPr>
        <w:rFonts w:ascii="Arial" w:hAnsi="Arial" w:hint="default"/>
      </w:rPr>
    </w:lvl>
    <w:lvl w:ilvl="6" w:tplc="FBD48332" w:tentative="1">
      <w:start w:val="1"/>
      <w:numFmt w:val="bullet"/>
      <w:lvlText w:val="•"/>
      <w:lvlJc w:val="left"/>
      <w:pPr>
        <w:tabs>
          <w:tab w:val="num" w:pos="5040"/>
        </w:tabs>
        <w:ind w:left="5040" w:hanging="360"/>
      </w:pPr>
      <w:rPr>
        <w:rFonts w:ascii="Arial" w:hAnsi="Arial" w:hint="default"/>
      </w:rPr>
    </w:lvl>
    <w:lvl w:ilvl="7" w:tplc="A75E3038" w:tentative="1">
      <w:start w:val="1"/>
      <w:numFmt w:val="bullet"/>
      <w:lvlText w:val="•"/>
      <w:lvlJc w:val="left"/>
      <w:pPr>
        <w:tabs>
          <w:tab w:val="num" w:pos="5760"/>
        </w:tabs>
        <w:ind w:left="5760" w:hanging="360"/>
      </w:pPr>
      <w:rPr>
        <w:rFonts w:ascii="Arial" w:hAnsi="Arial" w:hint="default"/>
      </w:rPr>
    </w:lvl>
    <w:lvl w:ilvl="8" w:tplc="5CB87C3A" w:tentative="1">
      <w:start w:val="1"/>
      <w:numFmt w:val="bullet"/>
      <w:lvlText w:val="•"/>
      <w:lvlJc w:val="left"/>
      <w:pPr>
        <w:tabs>
          <w:tab w:val="num" w:pos="6480"/>
        </w:tabs>
        <w:ind w:left="6480" w:hanging="360"/>
      </w:pPr>
      <w:rPr>
        <w:rFonts w:ascii="Arial" w:hAnsi="Arial" w:hint="default"/>
      </w:rPr>
    </w:lvl>
  </w:abstractNum>
  <w:abstractNum w:abstractNumId="1">
    <w:nsid w:val="072300B3"/>
    <w:multiLevelType w:val="hybridMultilevel"/>
    <w:tmpl w:val="2402A2A4"/>
    <w:lvl w:ilvl="0" w:tplc="25A8E3BE">
      <w:numFmt w:val="bullet"/>
      <w:lvlText w:val="–"/>
      <w:lvlJc w:val="left"/>
      <w:pPr>
        <w:ind w:left="1428"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
    <w:nsid w:val="0D192199"/>
    <w:multiLevelType w:val="hybridMultilevel"/>
    <w:tmpl w:val="425C340A"/>
    <w:lvl w:ilvl="0" w:tplc="B9FC7E7E">
      <w:numFmt w:val="bullet"/>
      <w:lvlText w:val="–"/>
      <w:lvlJc w:val="left"/>
      <w:pPr>
        <w:ind w:left="1429"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0E56273E"/>
    <w:multiLevelType w:val="hybridMultilevel"/>
    <w:tmpl w:val="5238A42A"/>
    <w:lvl w:ilvl="0" w:tplc="2F227720">
      <w:start w:val="7"/>
      <w:numFmt w:val="bullet"/>
      <w:lvlText w:val="—"/>
      <w:lvlJc w:val="left"/>
      <w:pPr>
        <w:ind w:left="1429" w:hanging="360"/>
      </w:pPr>
      <w:rPr>
        <w:rFonts w:ascii="Times New Roman" w:eastAsia="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0402986"/>
    <w:multiLevelType w:val="hybridMultilevel"/>
    <w:tmpl w:val="8C2AADCA"/>
    <w:lvl w:ilvl="0" w:tplc="24D8B9CA">
      <w:start w:val="3"/>
      <w:numFmt w:val="bullet"/>
      <w:lvlText w:val="–"/>
      <w:lvlJc w:val="left"/>
      <w:pPr>
        <w:ind w:left="1429" w:hanging="360"/>
      </w:pPr>
      <w:rPr>
        <w:rFonts w:ascii="Times New Roman" w:eastAsia="Times New Roman" w:hAnsi="Times New Roman" w:cs="Times New Roman"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16BE2A88"/>
    <w:multiLevelType w:val="multilevel"/>
    <w:tmpl w:val="E9D40488"/>
    <w:lvl w:ilvl="0">
      <w:start w:val="2"/>
      <w:numFmt w:val="decimal"/>
      <w:lvlText w:val="%1."/>
      <w:lvlJc w:val="left"/>
      <w:pPr>
        <w:tabs>
          <w:tab w:val="num" w:pos="435"/>
        </w:tabs>
        <w:ind w:left="435" w:hanging="435"/>
      </w:pPr>
      <w:rPr>
        <w:rFonts w:hint="default"/>
      </w:rPr>
    </w:lvl>
    <w:lvl w:ilvl="1">
      <w:start w:val="2"/>
      <w:numFmt w:val="decimal"/>
      <w:lvlText w:val="%1.%2."/>
      <w:lvlJc w:val="left"/>
      <w:pPr>
        <w:tabs>
          <w:tab w:val="num" w:pos="900"/>
        </w:tabs>
        <w:ind w:left="90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nsid w:val="1A99132A"/>
    <w:multiLevelType w:val="hybridMultilevel"/>
    <w:tmpl w:val="CAA80AAE"/>
    <w:lvl w:ilvl="0" w:tplc="F7726EC8">
      <w:numFmt w:val="bullet"/>
      <w:lvlText w:val="–"/>
      <w:lvlJc w:val="left"/>
      <w:pPr>
        <w:ind w:left="1429" w:hanging="360"/>
      </w:pPr>
      <w:rPr>
        <w:rFonts w:ascii="Times New Roman" w:eastAsia="SimSu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1B3025D2"/>
    <w:multiLevelType w:val="hybridMultilevel"/>
    <w:tmpl w:val="40D6A212"/>
    <w:lvl w:ilvl="0" w:tplc="24D8B9CA">
      <w:start w:val="3"/>
      <w:numFmt w:val="bullet"/>
      <w:lvlText w:val="–"/>
      <w:lvlJc w:val="left"/>
      <w:pPr>
        <w:ind w:left="1429" w:hanging="360"/>
      </w:pPr>
      <w:rPr>
        <w:rFonts w:ascii="Times New Roman" w:eastAsia="Times New Roman" w:hAnsi="Times New Roman" w:cs="Times New Roman" w:hint="default"/>
        <w:sz w:val="24"/>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C4410A7"/>
    <w:multiLevelType w:val="hybridMultilevel"/>
    <w:tmpl w:val="19542726"/>
    <w:lvl w:ilvl="0" w:tplc="24D8B9CA">
      <w:start w:val="3"/>
      <w:numFmt w:val="bullet"/>
      <w:lvlText w:val="–"/>
      <w:lvlJc w:val="left"/>
      <w:pPr>
        <w:ind w:left="720" w:hanging="360"/>
      </w:pPr>
      <w:rPr>
        <w:rFonts w:ascii="Times New Roman" w:eastAsia="Times New Roman" w:hAnsi="Times New Roman" w:cs="Times New Roman"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F7926A9"/>
    <w:multiLevelType w:val="hybridMultilevel"/>
    <w:tmpl w:val="CAD4DD4C"/>
    <w:lvl w:ilvl="0" w:tplc="2D98766E">
      <w:start w:val="4"/>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25DA47F9"/>
    <w:multiLevelType w:val="hybridMultilevel"/>
    <w:tmpl w:val="D74CF89A"/>
    <w:lvl w:ilvl="0" w:tplc="2F227720">
      <w:start w:val="7"/>
      <w:numFmt w:val="bullet"/>
      <w:lvlText w:val="—"/>
      <w:lvlJc w:val="left"/>
      <w:pPr>
        <w:ind w:left="720" w:hanging="360"/>
      </w:pPr>
      <w:rPr>
        <w:rFonts w:ascii="Times New Roman" w:eastAsia="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936AAF"/>
    <w:multiLevelType w:val="hybridMultilevel"/>
    <w:tmpl w:val="167CF8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nsid w:val="2EEA0C8F"/>
    <w:multiLevelType w:val="hybridMultilevel"/>
    <w:tmpl w:val="DCBCDD42"/>
    <w:lvl w:ilvl="0" w:tplc="E3F24320">
      <w:start w:val="1"/>
      <w:numFmt w:val="bullet"/>
      <w:lvlText w:val="–"/>
      <w:lvlJc w:val="left"/>
      <w:pPr>
        <w:ind w:left="1429" w:hanging="360"/>
      </w:pPr>
      <w:rPr>
        <w:rFonts w:ascii="Times New Roman" w:hAnsi="Times New Roman" w:hint="default"/>
        <w:b w:val="0"/>
        <w:i w:val="0"/>
        <w:caps w:val="0"/>
        <w:strike w:val="0"/>
        <w:dstrike w:val="0"/>
        <w:vanish w:val="0"/>
        <w:spacing w:val="0"/>
        <w:w w:val="100"/>
        <w:kern w:val="0"/>
        <w:position w:val="0"/>
        <w:sz w:val="28"/>
        <w:effect w:val="none"/>
        <w:vertAlign w:val="baseline"/>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31135F8A"/>
    <w:multiLevelType w:val="hybridMultilevel"/>
    <w:tmpl w:val="DF74160A"/>
    <w:lvl w:ilvl="0" w:tplc="EE2CC64C">
      <w:start w:val="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777020E"/>
    <w:multiLevelType w:val="hybridMultilevel"/>
    <w:tmpl w:val="FC085C3E"/>
    <w:lvl w:ilvl="0" w:tplc="3E9AEAEE">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5">
    <w:nsid w:val="38CB0AAA"/>
    <w:multiLevelType w:val="hybridMultilevel"/>
    <w:tmpl w:val="854C2FF6"/>
    <w:lvl w:ilvl="0" w:tplc="F7726EC8">
      <w:numFmt w:val="bullet"/>
      <w:lvlText w:val="–"/>
      <w:lvlJc w:val="left"/>
      <w:pPr>
        <w:ind w:left="1440" w:hanging="360"/>
      </w:pPr>
      <w:rPr>
        <w:rFonts w:ascii="Times New Roman" w:eastAsia="SimSu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6">
    <w:nsid w:val="3F3460CA"/>
    <w:multiLevelType w:val="hybridMultilevel"/>
    <w:tmpl w:val="BB649230"/>
    <w:lvl w:ilvl="0" w:tplc="D1F88CD0">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42447F2E"/>
    <w:multiLevelType w:val="hybridMultilevel"/>
    <w:tmpl w:val="CAE2E9B4"/>
    <w:lvl w:ilvl="0" w:tplc="0419001B">
      <w:start w:val="1"/>
      <w:numFmt w:val="bullet"/>
      <w:lvlText w:val=""/>
      <w:lvlJc w:val="left"/>
      <w:pPr>
        <w:ind w:left="720" w:hanging="360"/>
      </w:pPr>
      <w:rPr>
        <w:rFonts w:ascii="Wingdings" w:hAnsi="Wingdings" w:cs="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44FE7B7A"/>
    <w:multiLevelType w:val="hybridMultilevel"/>
    <w:tmpl w:val="7048E34A"/>
    <w:lvl w:ilvl="0" w:tplc="3296FB12">
      <w:start w:val="1"/>
      <w:numFmt w:val="bullet"/>
      <w:lvlText w:val="•"/>
      <w:lvlJc w:val="left"/>
      <w:pPr>
        <w:tabs>
          <w:tab w:val="num" w:pos="720"/>
        </w:tabs>
        <w:ind w:left="720" w:hanging="360"/>
      </w:pPr>
      <w:rPr>
        <w:rFonts w:ascii="Arial" w:hAnsi="Arial" w:hint="default"/>
      </w:rPr>
    </w:lvl>
    <w:lvl w:ilvl="1" w:tplc="6B6C7F10" w:tentative="1">
      <w:start w:val="1"/>
      <w:numFmt w:val="bullet"/>
      <w:lvlText w:val="•"/>
      <w:lvlJc w:val="left"/>
      <w:pPr>
        <w:tabs>
          <w:tab w:val="num" w:pos="1440"/>
        </w:tabs>
        <w:ind w:left="1440" w:hanging="360"/>
      </w:pPr>
      <w:rPr>
        <w:rFonts w:ascii="Arial" w:hAnsi="Arial" w:hint="default"/>
      </w:rPr>
    </w:lvl>
    <w:lvl w:ilvl="2" w:tplc="25FC900A" w:tentative="1">
      <w:start w:val="1"/>
      <w:numFmt w:val="bullet"/>
      <w:lvlText w:val="•"/>
      <w:lvlJc w:val="left"/>
      <w:pPr>
        <w:tabs>
          <w:tab w:val="num" w:pos="2160"/>
        </w:tabs>
        <w:ind w:left="2160" w:hanging="360"/>
      </w:pPr>
      <w:rPr>
        <w:rFonts w:ascii="Arial" w:hAnsi="Arial" w:hint="default"/>
      </w:rPr>
    </w:lvl>
    <w:lvl w:ilvl="3" w:tplc="4636F8FE" w:tentative="1">
      <w:start w:val="1"/>
      <w:numFmt w:val="bullet"/>
      <w:lvlText w:val="•"/>
      <w:lvlJc w:val="left"/>
      <w:pPr>
        <w:tabs>
          <w:tab w:val="num" w:pos="2880"/>
        </w:tabs>
        <w:ind w:left="2880" w:hanging="360"/>
      </w:pPr>
      <w:rPr>
        <w:rFonts w:ascii="Arial" w:hAnsi="Arial" w:hint="default"/>
      </w:rPr>
    </w:lvl>
    <w:lvl w:ilvl="4" w:tplc="CF266EE2" w:tentative="1">
      <w:start w:val="1"/>
      <w:numFmt w:val="bullet"/>
      <w:lvlText w:val="•"/>
      <w:lvlJc w:val="left"/>
      <w:pPr>
        <w:tabs>
          <w:tab w:val="num" w:pos="3600"/>
        </w:tabs>
        <w:ind w:left="3600" w:hanging="360"/>
      </w:pPr>
      <w:rPr>
        <w:rFonts w:ascii="Arial" w:hAnsi="Arial" w:hint="default"/>
      </w:rPr>
    </w:lvl>
    <w:lvl w:ilvl="5" w:tplc="38C40786" w:tentative="1">
      <w:start w:val="1"/>
      <w:numFmt w:val="bullet"/>
      <w:lvlText w:val="•"/>
      <w:lvlJc w:val="left"/>
      <w:pPr>
        <w:tabs>
          <w:tab w:val="num" w:pos="4320"/>
        </w:tabs>
        <w:ind w:left="4320" w:hanging="360"/>
      </w:pPr>
      <w:rPr>
        <w:rFonts w:ascii="Arial" w:hAnsi="Arial" w:hint="default"/>
      </w:rPr>
    </w:lvl>
    <w:lvl w:ilvl="6" w:tplc="E658449E" w:tentative="1">
      <w:start w:val="1"/>
      <w:numFmt w:val="bullet"/>
      <w:lvlText w:val="•"/>
      <w:lvlJc w:val="left"/>
      <w:pPr>
        <w:tabs>
          <w:tab w:val="num" w:pos="5040"/>
        </w:tabs>
        <w:ind w:left="5040" w:hanging="360"/>
      </w:pPr>
      <w:rPr>
        <w:rFonts w:ascii="Arial" w:hAnsi="Arial" w:hint="default"/>
      </w:rPr>
    </w:lvl>
    <w:lvl w:ilvl="7" w:tplc="C2E6A452" w:tentative="1">
      <w:start w:val="1"/>
      <w:numFmt w:val="bullet"/>
      <w:lvlText w:val="•"/>
      <w:lvlJc w:val="left"/>
      <w:pPr>
        <w:tabs>
          <w:tab w:val="num" w:pos="5760"/>
        </w:tabs>
        <w:ind w:left="5760" w:hanging="360"/>
      </w:pPr>
      <w:rPr>
        <w:rFonts w:ascii="Arial" w:hAnsi="Arial" w:hint="default"/>
      </w:rPr>
    </w:lvl>
    <w:lvl w:ilvl="8" w:tplc="7FA2CE80" w:tentative="1">
      <w:start w:val="1"/>
      <w:numFmt w:val="bullet"/>
      <w:lvlText w:val="•"/>
      <w:lvlJc w:val="left"/>
      <w:pPr>
        <w:tabs>
          <w:tab w:val="num" w:pos="6480"/>
        </w:tabs>
        <w:ind w:left="6480" w:hanging="360"/>
      </w:pPr>
      <w:rPr>
        <w:rFonts w:ascii="Arial" w:hAnsi="Arial" w:hint="default"/>
      </w:rPr>
    </w:lvl>
  </w:abstractNum>
  <w:abstractNum w:abstractNumId="19">
    <w:nsid w:val="4AD10381"/>
    <w:multiLevelType w:val="hybridMultilevel"/>
    <w:tmpl w:val="2BFA8D2C"/>
    <w:lvl w:ilvl="0" w:tplc="2F227720">
      <w:start w:val="7"/>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4BCA3FC5"/>
    <w:multiLevelType w:val="hybridMultilevel"/>
    <w:tmpl w:val="3830DA2E"/>
    <w:lvl w:ilvl="0" w:tplc="CD7233C2">
      <w:start w:val="1"/>
      <w:numFmt w:val="bullet"/>
      <w:lvlText w:val="•"/>
      <w:lvlJc w:val="left"/>
      <w:pPr>
        <w:tabs>
          <w:tab w:val="num" w:pos="720"/>
        </w:tabs>
        <w:ind w:left="720" w:hanging="360"/>
      </w:pPr>
      <w:rPr>
        <w:rFonts w:ascii="Arial" w:hAnsi="Arial" w:hint="default"/>
      </w:rPr>
    </w:lvl>
    <w:lvl w:ilvl="1" w:tplc="23CC93FE" w:tentative="1">
      <w:start w:val="1"/>
      <w:numFmt w:val="bullet"/>
      <w:lvlText w:val="•"/>
      <w:lvlJc w:val="left"/>
      <w:pPr>
        <w:tabs>
          <w:tab w:val="num" w:pos="1440"/>
        </w:tabs>
        <w:ind w:left="1440" w:hanging="360"/>
      </w:pPr>
      <w:rPr>
        <w:rFonts w:ascii="Arial" w:hAnsi="Arial" w:hint="default"/>
      </w:rPr>
    </w:lvl>
    <w:lvl w:ilvl="2" w:tplc="2394458A" w:tentative="1">
      <w:start w:val="1"/>
      <w:numFmt w:val="bullet"/>
      <w:lvlText w:val="•"/>
      <w:lvlJc w:val="left"/>
      <w:pPr>
        <w:tabs>
          <w:tab w:val="num" w:pos="2160"/>
        </w:tabs>
        <w:ind w:left="2160" w:hanging="360"/>
      </w:pPr>
      <w:rPr>
        <w:rFonts w:ascii="Arial" w:hAnsi="Arial" w:hint="default"/>
      </w:rPr>
    </w:lvl>
    <w:lvl w:ilvl="3" w:tplc="2C60BA42" w:tentative="1">
      <w:start w:val="1"/>
      <w:numFmt w:val="bullet"/>
      <w:lvlText w:val="•"/>
      <w:lvlJc w:val="left"/>
      <w:pPr>
        <w:tabs>
          <w:tab w:val="num" w:pos="2880"/>
        </w:tabs>
        <w:ind w:left="2880" w:hanging="360"/>
      </w:pPr>
      <w:rPr>
        <w:rFonts w:ascii="Arial" w:hAnsi="Arial" w:hint="default"/>
      </w:rPr>
    </w:lvl>
    <w:lvl w:ilvl="4" w:tplc="EB4E9172" w:tentative="1">
      <w:start w:val="1"/>
      <w:numFmt w:val="bullet"/>
      <w:lvlText w:val="•"/>
      <w:lvlJc w:val="left"/>
      <w:pPr>
        <w:tabs>
          <w:tab w:val="num" w:pos="3600"/>
        </w:tabs>
        <w:ind w:left="3600" w:hanging="360"/>
      </w:pPr>
      <w:rPr>
        <w:rFonts w:ascii="Arial" w:hAnsi="Arial" w:hint="default"/>
      </w:rPr>
    </w:lvl>
    <w:lvl w:ilvl="5" w:tplc="5C14FABC" w:tentative="1">
      <w:start w:val="1"/>
      <w:numFmt w:val="bullet"/>
      <w:lvlText w:val="•"/>
      <w:lvlJc w:val="left"/>
      <w:pPr>
        <w:tabs>
          <w:tab w:val="num" w:pos="4320"/>
        </w:tabs>
        <w:ind w:left="4320" w:hanging="360"/>
      </w:pPr>
      <w:rPr>
        <w:rFonts w:ascii="Arial" w:hAnsi="Arial" w:hint="default"/>
      </w:rPr>
    </w:lvl>
    <w:lvl w:ilvl="6" w:tplc="828003E6" w:tentative="1">
      <w:start w:val="1"/>
      <w:numFmt w:val="bullet"/>
      <w:lvlText w:val="•"/>
      <w:lvlJc w:val="left"/>
      <w:pPr>
        <w:tabs>
          <w:tab w:val="num" w:pos="5040"/>
        </w:tabs>
        <w:ind w:left="5040" w:hanging="360"/>
      </w:pPr>
      <w:rPr>
        <w:rFonts w:ascii="Arial" w:hAnsi="Arial" w:hint="default"/>
      </w:rPr>
    </w:lvl>
    <w:lvl w:ilvl="7" w:tplc="02BC52F2" w:tentative="1">
      <w:start w:val="1"/>
      <w:numFmt w:val="bullet"/>
      <w:lvlText w:val="•"/>
      <w:lvlJc w:val="left"/>
      <w:pPr>
        <w:tabs>
          <w:tab w:val="num" w:pos="5760"/>
        </w:tabs>
        <w:ind w:left="5760" w:hanging="360"/>
      </w:pPr>
      <w:rPr>
        <w:rFonts w:ascii="Arial" w:hAnsi="Arial" w:hint="default"/>
      </w:rPr>
    </w:lvl>
    <w:lvl w:ilvl="8" w:tplc="90E29040" w:tentative="1">
      <w:start w:val="1"/>
      <w:numFmt w:val="bullet"/>
      <w:lvlText w:val="•"/>
      <w:lvlJc w:val="left"/>
      <w:pPr>
        <w:tabs>
          <w:tab w:val="num" w:pos="6480"/>
        </w:tabs>
        <w:ind w:left="6480" w:hanging="360"/>
      </w:pPr>
      <w:rPr>
        <w:rFonts w:ascii="Arial" w:hAnsi="Arial" w:hint="default"/>
      </w:rPr>
    </w:lvl>
  </w:abstractNum>
  <w:abstractNum w:abstractNumId="21">
    <w:nsid w:val="4DEB6CD1"/>
    <w:multiLevelType w:val="hybridMultilevel"/>
    <w:tmpl w:val="DEF4F570"/>
    <w:lvl w:ilvl="0" w:tplc="87EC0362">
      <w:start w:val="1"/>
      <w:numFmt w:val="bullet"/>
      <w:lvlText w:val="•"/>
      <w:lvlJc w:val="left"/>
      <w:pPr>
        <w:tabs>
          <w:tab w:val="num" w:pos="720"/>
        </w:tabs>
        <w:ind w:left="720" w:hanging="360"/>
      </w:pPr>
      <w:rPr>
        <w:rFonts w:ascii="Arial" w:hAnsi="Arial" w:hint="default"/>
      </w:rPr>
    </w:lvl>
    <w:lvl w:ilvl="1" w:tplc="406E410C" w:tentative="1">
      <w:start w:val="1"/>
      <w:numFmt w:val="bullet"/>
      <w:lvlText w:val="•"/>
      <w:lvlJc w:val="left"/>
      <w:pPr>
        <w:tabs>
          <w:tab w:val="num" w:pos="1440"/>
        </w:tabs>
        <w:ind w:left="1440" w:hanging="360"/>
      </w:pPr>
      <w:rPr>
        <w:rFonts w:ascii="Arial" w:hAnsi="Arial" w:hint="default"/>
      </w:rPr>
    </w:lvl>
    <w:lvl w:ilvl="2" w:tplc="B70E45A4" w:tentative="1">
      <w:start w:val="1"/>
      <w:numFmt w:val="bullet"/>
      <w:lvlText w:val="•"/>
      <w:lvlJc w:val="left"/>
      <w:pPr>
        <w:tabs>
          <w:tab w:val="num" w:pos="2160"/>
        </w:tabs>
        <w:ind w:left="2160" w:hanging="360"/>
      </w:pPr>
      <w:rPr>
        <w:rFonts w:ascii="Arial" w:hAnsi="Arial" w:hint="default"/>
      </w:rPr>
    </w:lvl>
    <w:lvl w:ilvl="3" w:tplc="1A58E1DC" w:tentative="1">
      <w:start w:val="1"/>
      <w:numFmt w:val="bullet"/>
      <w:lvlText w:val="•"/>
      <w:lvlJc w:val="left"/>
      <w:pPr>
        <w:tabs>
          <w:tab w:val="num" w:pos="2880"/>
        </w:tabs>
        <w:ind w:left="2880" w:hanging="360"/>
      </w:pPr>
      <w:rPr>
        <w:rFonts w:ascii="Arial" w:hAnsi="Arial" w:hint="default"/>
      </w:rPr>
    </w:lvl>
    <w:lvl w:ilvl="4" w:tplc="5E9C1A06" w:tentative="1">
      <w:start w:val="1"/>
      <w:numFmt w:val="bullet"/>
      <w:lvlText w:val="•"/>
      <w:lvlJc w:val="left"/>
      <w:pPr>
        <w:tabs>
          <w:tab w:val="num" w:pos="3600"/>
        </w:tabs>
        <w:ind w:left="3600" w:hanging="360"/>
      </w:pPr>
      <w:rPr>
        <w:rFonts w:ascii="Arial" w:hAnsi="Arial" w:hint="default"/>
      </w:rPr>
    </w:lvl>
    <w:lvl w:ilvl="5" w:tplc="AE184B2C" w:tentative="1">
      <w:start w:val="1"/>
      <w:numFmt w:val="bullet"/>
      <w:lvlText w:val="•"/>
      <w:lvlJc w:val="left"/>
      <w:pPr>
        <w:tabs>
          <w:tab w:val="num" w:pos="4320"/>
        </w:tabs>
        <w:ind w:left="4320" w:hanging="360"/>
      </w:pPr>
      <w:rPr>
        <w:rFonts w:ascii="Arial" w:hAnsi="Arial" w:hint="default"/>
      </w:rPr>
    </w:lvl>
    <w:lvl w:ilvl="6" w:tplc="524EE782" w:tentative="1">
      <w:start w:val="1"/>
      <w:numFmt w:val="bullet"/>
      <w:lvlText w:val="•"/>
      <w:lvlJc w:val="left"/>
      <w:pPr>
        <w:tabs>
          <w:tab w:val="num" w:pos="5040"/>
        </w:tabs>
        <w:ind w:left="5040" w:hanging="360"/>
      </w:pPr>
      <w:rPr>
        <w:rFonts w:ascii="Arial" w:hAnsi="Arial" w:hint="default"/>
      </w:rPr>
    </w:lvl>
    <w:lvl w:ilvl="7" w:tplc="E3B416F8" w:tentative="1">
      <w:start w:val="1"/>
      <w:numFmt w:val="bullet"/>
      <w:lvlText w:val="•"/>
      <w:lvlJc w:val="left"/>
      <w:pPr>
        <w:tabs>
          <w:tab w:val="num" w:pos="5760"/>
        </w:tabs>
        <w:ind w:left="5760" w:hanging="360"/>
      </w:pPr>
      <w:rPr>
        <w:rFonts w:ascii="Arial" w:hAnsi="Arial" w:hint="default"/>
      </w:rPr>
    </w:lvl>
    <w:lvl w:ilvl="8" w:tplc="AC0E27CA" w:tentative="1">
      <w:start w:val="1"/>
      <w:numFmt w:val="bullet"/>
      <w:lvlText w:val="•"/>
      <w:lvlJc w:val="left"/>
      <w:pPr>
        <w:tabs>
          <w:tab w:val="num" w:pos="6480"/>
        </w:tabs>
        <w:ind w:left="6480" w:hanging="360"/>
      </w:pPr>
      <w:rPr>
        <w:rFonts w:ascii="Arial" w:hAnsi="Arial" w:hint="default"/>
      </w:rPr>
    </w:lvl>
  </w:abstractNum>
  <w:abstractNum w:abstractNumId="22">
    <w:nsid w:val="50743A06"/>
    <w:multiLevelType w:val="hybridMultilevel"/>
    <w:tmpl w:val="8A94C806"/>
    <w:lvl w:ilvl="0" w:tplc="06FEB82C">
      <w:start w:val="1"/>
      <w:numFmt w:val="bullet"/>
      <w:lvlText w:val="•"/>
      <w:lvlJc w:val="left"/>
      <w:pPr>
        <w:tabs>
          <w:tab w:val="num" w:pos="720"/>
        </w:tabs>
        <w:ind w:left="720" w:hanging="360"/>
      </w:pPr>
      <w:rPr>
        <w:rFonts w:ascii="Arial" w:hAnsi="Arial" w:hint="default"/>
      </w:rPr>
    </w:lvl>
    <w:lvl w:ilvl="1" w:tplc="EE1895CC" w:tentative="1">
      <w:start w:val="1"/>
      <w:numFmt w:val="bullet"/>
      <w:lvlText w:val="•"/>
      <w:lvlJc w:val="left"/>
      <w:pPr>
        <w:tabs>
          <w:tab w:val="num" w:pos="1440"/>
        </w:tabs>
        <w:ind w:left="1440" w:hanging="360"/>
      </w:pPr>
      <w:rPr>
        <w:rFonts w:ascii="Arial" w:hAnsi="Arial" w:hint="default"/>
      </w:rPr>
    </w:lvl>
    <w:lvl w:ilvl="2" w:tplc="42C4C1B6" w:tentative="1">
      <w:start w:val="1"/>
      <w:numFmt w:val="bullet"/>
      <w:lvlText w:val="•"/>
      <w:lvlJc w:val="left"/>
      <w:pPr>
        <w:tabs>
          <w:tab w:val="num" w:pos="2160"/>
        </w:tabs>
        <w:ind w:left="2160" w:hanging="360"/>
      </w:pPr>
      <w:rPr>
        <w:rFonts w:ascii="Arial" w:hAnsi="Arial" w:hint="default"/>
      </w:rPr>
    </w:lvl>
    <w:lvl w:ilvl="3" w:tplc="DDD82FD4" w:tentative="1">
      <w:start w:val="1"/>
      <w:numFmt w:val="bullet"/>
      <w:lvlText w:val="•"/>
      <w:lvlJc w:val="left"/>
      <w:pPr>
        <w:tabs>
          <w:tab w:val="num" w:pos="2880"/>
        </w:tabs>
        <w:ind w:left="2880" w:hanging="360"/>
      </w:pPr>
      <w:rPr>
        <w:rFonts w:ascii="Arial" w:hAnsi="Arial" w:hint="default"/>
      </w:rPr>
    </w:lvl>
    <w:lvl w:ilvl="4" w:tplc="50D209C6" w:tentative="1">
      <w:start w:val="1"/>
      <w:numFmt w:val="bullet"/>
      <w:lvlText w:val="•"/>
      <w:lvlJc w:val="left"/>
      <w:pPr>
        <w:tabs>
          <w:tab w:val="num" w:pos="3600"/>
        </w:tabs>
        <w:ind w:left="3600" w:hanging="360"/>
      </w:pPr>
      <w:rPr>
        <w:rFonts w:ascii="Arial" w:hAnsi="Arial" w:hint="default"/>
      </w:rPr>
    </w:lvl>
    <w:lvl w:ilvl="5" w:tplc="4358E148" w:tentative="1">
      <w:start w:val="1"/>
      <w:numFmt w:val="bullet"/>
      <w:lvlText w:val="•"/>
      <w:lvlJc w:val="left"/>
      <w:pPr>
        <w:tabs>
          <w:tab w:val="num" w:pos="4320"/>
        </w:tabs>
        <w:ind w:left="4320" w:hanging="360"/>
      </w:pPr>
      <w:rPr>
        <w:rFonts w:ascii="Arial" w:hAnsi="Arial" w:hint="default"/>
      </w:rPr>
    </w:lvl>
    <w:lvl w:ilvl="6" w:tplc="337EB8F0" w:tentative="1">
      <w:start w:val="1"/>
      <w:numFmt w:val="bullet"/>
      <w:lvlText w:val="•"/>
      <w:lvlJc w:val="left"/>
      <w:pPr>
        <w:tabs>
          <w:tab w:val="num" w:pos="5040"/>
        </w:tabs>
        <w:ind w:left="5040" w:hanging="360"/>
      </w:pPr>
      <w:rPr>
        <w:rFonts w:ascii="Arial" w:hAnsi="Arial" w:hint="default"/>
      </w:rPr>
    </w:lvl>
    <w:lvl w:ilvl="7" w:tplc="6A128B44" w:tentative="1">
      <w:start w:val="1"/>
      <w:numFmt w:val="bullet"/>
      <w:lvlText w:val="•"/>
      <w:lvlJc w:val="left"/>
      <w:pPr>
        <w:tabs>
          <w:tab w:val="num" w:pos="5760"/>
        </w:tabs>
        <w:ind w:left="5760" w:hanging="360"/>
      </w:pPr>
      <w:rPr>
        <w:rFonts w:ascii="Arial" w:hAnsi="Arial" w:hint="default"/>
      </w:rPr>
    </w:lvl>
    <w:lvl w:ilvl="8" w:tplc="3F201288" w:tentative="1">
      <w:start w:val="1"/>
      <w:numFmt w:val="bullet"/>
      <w:lvlText w:val="•"/>
      <w:lvlJc w:val="left"/>
      <w:pPr>
        <w:tabs>
          <w:tab w:val="num" w:pos="6480"/>
        </w:tabs>
        <w:ind w:left="6480" w:hanging="360"/>
      </w:pPr>
      <w:rPr>
        <w:rFonts w:ascii="Arial" w:hAnsi="Arial" w:hint="default"/>
      </w:rPr>
    </w:lvl>
  </w:abstractNum>
  <w:abstractNum w:abstractNumId="23">
    <w:nsid w:val="510F7664"/>
    <w:multiLevelType w:val="hybridMultilevel"/>
    <w:tmpl w:val="7A080F2A"/>
    <w:lvl w:ilvl="0" w:tplc="DFAA00BC">
      <w:start w:val="1"/>
      <w:numFmt w:val="bullet"/>
      <w:pStyle w:val="a"/>
      <w:lvlText w:val=""/>
      <w:lvlJc w:val="left"/>
      <w:pPr>
        <w:tabs>
          <w:tab w:val="num" w:pos="1021"/>
        </w:tabs>
        <w:ind w:firstLine="680"/>
      </w:pPr>
      <w:rPr>
        <w:rFonts w:ascii="Symbol" w:hAnsi="Symbol" w:cs="Symbol" w:hint="default"/>
        <w:b w:val="0"/>
        <w:bCs w:val="0"/>
        <w:i w:val="0"/>
        <w:iCs w:val="0"/>
        <w:caps w:val="0"/>
        <w:strike w:val="0"/>
        <w:dstrike w:val="0"/>
        <w:vanish w:val="0"/>
        <w:sz w:val="28"/>
        <w:szCs w:val="28"/>
        <w:vertAlign w:val="baseline"/>
      </w:rPr>
    </w:lvl>
    <w:lvl w:ilvl="1" w:tplc="04190019">
      <w:start w:val="1"/>
      <w:numFmt w:val="bullet"/>
      <w:lvlText w:val="o"/>
      <w:lvlJc w:val="left"/>
      <w:pPr>
        <w:tabs>
          <w:tab w:val="num" w:pos="1440"/>
        </w:tabs>
        <w:ind w:left="1440" w:hanging="360"/>
      </w:pPr>
      <w:rPr>
        <w:rFonts w:ascii="Courier New" w:hAnsi="Courier New" w:cs="Courier New" w:hint="default"/>
      </w:rPr>
    </w:lvl>
    <w:lvl w:ilvl="2" w:tplc="0419001B">
      <w:start w:val="1"/>
      <w:numFmt w:val="bullet"/>
      <w:lvlText w:val=""/>
      <w:lvlJc w:val="left"/>
      <w:pPr>
        <w:tabs>
          <w:tab w:val="num" w:pos="2160"/>
        </w:tabs>
        <w:ind w:left="2160" w:hanging="360"/>
      </w:pPr>
      <w:rPr>
        <w:rFonts w:ascii="Wingdings" w:hAnsi="Wingdings" w:cs="Wingdings" w:hint="default"/>
      </w:rPr>
    </w:lvl>
    <w:lvl w:ilvl="3" w:tplc="F7726EC8">
      <w:start w:val="1"/>
      <w:numFmt w:val="bullet"/>
      <w:lvlText w:val=""/>
      <w:lvlJc w:val="left"/>
      <w:pPr>
        <w:tabs>
          <w:tab w:val="num" w:pos="2880"/>
        </w:tabs>
        <w:ind w:left="2880" w:hanging="360"/>
      </w:pPr>
      <w:rPr>
        <w:rFonts w:ascii="Symbol" w:hAnsi="Symbol" w:cs="Symbol" w:hint="default"/>
      </w:rPr>
    </w:lvl>
    <w:lvl w:ilvl="4" w:tplc="04190019">
      <w:start w:val="1"/>
      <w:numFmt w:val="bullet"/>
      <w:lvlText w:val="o"/>
      <w:lvlJc w:val="left"/>
      <w:pPr>
        <w:tabs>
          <w:tab w:val="num" w:pos="3600"/>
        </w:tabs>
        <w:ind w:left="3600" w:hanging="360"/>
      </w:pPr>
      <w:rPr>
        <w:rFonts w:ascii="Courier New" w:hAnsi="Courier New" w:cs="Courier New" w:hint="default"/>
      </w:rPr>
    </w:lvl>
    <w:lvl w:ilvl="5" w:tplc="0419001B">
      <w:start w:val="1"/>
      <w:numFmt w:val="bullet"/>
      <w:lvlText w:val=""/>
      <w:lvlJc w:val="left"/>
      <w:pPr>
        <w:tabs>
          <w:tab w:val="num" w:pos="4320"/>
        </w:tabs>
        <w:ind w:left="4320" w:hanging="360"/>
      </w:pPr>
      <w:rPr>
        <w:rFonts w:ascii="Wingdings" w:hAnsi="Wingdings" w:cs="Wingdings" w:hint="default"/>
      </w:rPr>
    </w:lvl>
    <w:lvl w:ilvl="6" w:tplc="0419000F">
      <w:start w:val="1"/>
      <w:numFmt w:val="bullet"/>
      <w:lvlText w:val=""/>
      <w:lvlJc w:val="left"/>
      <w:pPr>
        <w:tabs>
          <w:tab w:val="num" w:pos="5040"/>
        </w:tabs>
        <w:ind w:left="5040" w:hanging="360"/>
      </w:pPr>
      <w:rPr>
        <w:rFonts w:ascii="Symbol" w:hAnsi="Symbol" w:cs="Symbol" w:hint="default"/>
      </w:rPr>
    </w:lvl>
    <w:lvl w:ilvl="7" w:tplc="04190019">
      <w:start w:val="1"/>
      <w:numFmt w:val="bullet"/>
      <w:lvlText w:val="o"/>
      <w:lvlJc w:val="left"/>
      <w:pPr>
        <w:tabs>
          <w:tab w:val="num" w:pos="5760"/>
        </w:tabs>
        <w:ind w:left="5760" w:hanging="360"/>
      </w:pPr>
      <w:rPr>
        <w:rFonts w:ascii="Courier New" w:hAnsi="Courier New" w:cs="Courier New" w:hint="default"/>
      </w:rPr>
    </w:lvl>
    <w:lvl w:ilvl="8" w:tplc="0419001B">
      <w:start w:val="1"/>
      <w:numFmt w:val="bullet"/>
      <w:lvlText w:val=""/>
      <w:lvlJc w:val="left"/>
      <w:pPr>
        <w:tabs>
          <w:tab w:val="num" w:pos="6480"/>
        </w:tabs>
        <w:ind w:left="6480" w:hanging="360"/>
      </w:pPr>
      <w:rPr>
        <w:rFonts w:ascii="Wingdings" w:hAnsi="Wingdings" w:cs="Wingdings" w:hint="default"/>
      </w:rPr>
    </w:lvl>
  </w:abstractNum>
  <w:abstractNum w:abstractNumId="24">
    <w:nsid w:val="57051BE0"/>
    <w:multiLevelType w:val="hybridMultilevel"/>
    <w:tmpl w:val="3188A65A"/>
    <w:lvl w:ilvl="0" w:tplc="CFDE3336">
      <w:numFmt w:val="bullet"/>
      <w:lvlText w:val="–"/>
      <w:lvlJc w:val="left"/>
      <w:pPr>
        <w:ind w:left="1428"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5">
    <w:nsid w:val="581A35FD"/>
    <w:multiLevelType w:val="hybridMultilevel"/>
    <w:tmpl w:val="D7D005C8"/>
    <w:lvl w:ilvl="0" w:tplc="25A8E3BE">
      <w:numFmt w:val="bullet"/>
      <w:lvlText w:val="–"/>
      <w:lvlJc w:val="left"/>
      <w:pPr>
        <w:ind w:left="1428"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6">
    <w:nsid w:val="58823FE0"/>
    <w:multiLevelType w:val="hybridMultilevel"/>
    <w:tmpl w:val="579EC17E"/>
    <w:lvl w:ilvl="0" w:tplc="447469D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5DFC609B"/>
    <w:multiLevelType w:val="hybridMultilevel"/>
    <w:tmpl w:val="BA0E399A"/>
    <w:lvl w:ilvl="0" w:tplc="F7726EC8">
      <w:start w:val="1"/>
      <w:numFmt w:val="decimal"/>
      <w:lvlText w:val="%1."/>
      <w:lvlJc w:val="left"/>
      <w:pPr>
        <w:ind w:left="720" w:hanging="360"/>
      </w:pPr>
    </w:lvl>
    <w:lvl w:ilvl="1" w:tplc="5AD06DDC">
      <w:start w:val="1"/>
      <w:numFmt w:val="lowerLetter"/>
      <w:lvlText w:val="%2."/>
      <w:lvlJc w:val="left"/>
      <w:pPr>
        <w:ind w:left="1440" w:hanging="360"/>
      </w:pPr>
    </w:lvl>
    <w:lvl w:ilvl="2" w:tplc="0419001B" w:tentative="1">
      <w:start w:val="1"/>
      <w:numFmt w:val="lowerRoman"/>
      <w:lvlText w:val="%3."/>
      <w:lvlJc w:val="right"/>
      <w:pPr>
        <w:ind w:left="2160" w:hanging="180"/>
      </w:pPr>
    </w:lvl>
    <w:lvl w:ilvl="3" w:tplc="F7726EC8">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E8909EE"/>
    <w:multiLevelType w:val="hybridMultilevel"/>
    <w:tmpl w:val="50C275AA"/>
    <w:lvl w:ilvl="0" w:tplc="25A8E3BE">
      <w:numFmt w:val="bullet"/>
      <w:lvlText w:val="–"/>
      <w:lvlJc w:val="left"/>
      <w:pPr>
        <w:ind w:left="720" w:hanging="360"/>
      </w:pPr>
      <w:rPr>
        <w:rFonts w:ascii="Times New Roman" w:eastAsia="Times New Roman" w:hAnsi="Times New Roman" w:cs="Times New Roman" w:hint="default"/>
        <w:b w:val="0"/>
        <w:bCs w:val="0"/>
        <w:i w:val="0"/>
        <w:iCs w:val="0"/>
        <w:w w:val="99"/>
        <w:sz w:val="28"/>
        <w:szCs w:val="28"/>
        <w:lang w:val="uk-UA" w:eastAsia="en-US" w:bidi="ar-SA"/>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610A7DD9"/>
    <w:multiLevelType w:val="hybridMultilevel"/>
    <w:tmpl w:val="88C433E6"/>
    <w:lvl w:ilvl="0" w:tplc="0419000D">
      <w:start w:val="1"/>
      <w:numFmt w:val="bullet"/>
      <w:lvlText w:val=""/>
      <w:lvlJc w:val="left"/>
      <w:pPr>
        <w:ind w:left="720" w:hanging="360"/>
      </w:pPr>
      <w:rPr>
        <w:rFonts w:ascii="Wingdings" w:hAnsi="Wingdings" w:hint="default"/>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627312D3"/>
    <w:multiLevelType w:val="hybridMultilevel"/>
    <w:tmpl w:val="9A483D20"/>
    <w:lvl w:ilvl="0" w:tplc="F7726EC8">
      <w:numFmt w:val="bullet"/>
      <w:lvlText w:val="–"/>
      <w:lvlJc w:val="left"/>
      <w:pPr>
        <w:ind w:left="1429" w:hanging="360"/>
      </w:pPr>
      <w:rPr>
        <w:rFonts w:ascii="Times New Roman" w:eastAsia="SimSu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2D6726C"/>
    <w:multiLevelType w:val="hybridMultilevel"/>
    <w:tmpl w:val="ECE82902"/>
    <w:lvl w:ilvl="0" w:tplc="2D98766E">
      <w:start w:val="4"/>
      <w:numFmt w:val="bullet"/>
      <w:lvlText w:val="–"/>
      <w:lvlJc w:val="left"/>
      <w:pPr>
        <w:ind w:left="1429" w:hanging="360"/>
      </w:pPr>
      <w:rPr>
        <w:rFonts w:ascii="Times New Roman" w:eastAsia="Calibri"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nsid w:val="69604D77"/>
    <w:multiLevelType w:val="hybridMultilevel"/>
    <w:tmpl w:val="05202050"/>
    <w:lvl w:ilvl="0" w:tplc="2F227720">
      <w:start w:val="7"/>
      <w:numFmt w:val="bullet"/>
      <w:lvlText w:val="—"/>
      <w:lvlJc w:val="left"/>
      <w:pPr>
        <w:ind w:left="1069" w:hanging="360"/>
      </w:pPr>
      <w:rPr>
        <w:rFonts w:ascii="Times New Roman" w:eastAsia="Times New Roman" w:hAnsi="Times New Roman"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nsid w:val="6FFD0C3D"/>
    <w:multiLevelType w:val="hybridMultilevel"/>
    <w:tmpl w:val="7DDAB498"/>
    <w:lvl w:ilvl="0" w:tplc="3E9AEAEE">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7117428C"/>
    <w:multiLevelType w:val="hybridMultilevel"/>
    <w:tmpl w:val="93A81B00"/>
    <w:lvl w:ilvl="0" w:tplc="F7726EC8">
      <w:numFmt w:val="bullet"/>
      <w:lvlText w:val="–"/>
      <w:lvlJc w:val="left"/>
      <w:pPr>
        <w:ind w:left="1632" w:hanging="912"/>
      </w:pPr>
      <w:rPr>
        <w:rFonts w:ascii="Times New Roman" w:eastAsia="SimSu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75A51D82"/>
    <w:multiLevelType w:val="hybridMultilevel"/>
    <w:tmpl w:val="0116286E"/>
    <w:lvl w:ilvl="0" w:tplc="24D8B9CA">
      <w:start w:val="3"/>
      <w:numFmt w:val="bullet"/>
      <w:lvlText w:val="–"/>
      <w:lvlJc w:val="left"/>
      <w:pPr>
        <w:ind w:left="1069" w:hanging="360"/>
      </w:pPr>
      <w:rPr>
        <w:rFonts w:ascii="Times New Roman" w:eastAsia="Times New Roman" w:hAnsi="Times New Roman" w:cs="Times New Roman" w:hint="default"/>
        <w:sz w:val="24"/>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6">
    <w:nsid w:val="76335909"/>
    <w:multiLevelType w:val="hybridMultilevel"/>
    <w:tmpl w:val="0A2C8710"/>
    <w:lvl w:ilvl="0" w:tplc="3E9AEAEE">
      <w:numFmt w:val="bullet"/>
      <w:lvlText w:val="–"/>
      <w:lvlJc w:val="left"/>
      <w:pPr>
        <w:ind w:left="1429" w:hanging="360"/>
      </w:pPr>
      <w:rPr>
        <w:rFonts w:ascii="Times New Roman" w:eastAsia="Times New Roman" w:hAnsi="Times New Roman" w:cs="Times New Roman" w:hint="default"/>
        <w:sz w:val="28"/>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7F831FC"/>
    <w:multiLevelType w:val="hybridMultilevel"/>
    <w:tmpl w:val="8D2C4468"/>
    <w:lvl w:ilvl="0" w:tplc="CFDE3336">
      <w:numFmt w:val="bullet"/>
      <w:lvlText w:val="–"/>
      <w:lvlJc w:val="left"/>
      <w:pPr>
        <w:ind w:left="1428" w:hanging="360"/>
      </w:pPr>
      <w:rPr>
        <w:rFonts w:ascii="Times New Roman" w:eastAsia="Times New Roman" w:hAnsi="Times New Roman" w:cs="Times New Roman" w:hint="default"/>
        <w:b w:val="0"/>
        <w:bCs w:val="0"/>
        <w:i w:val="0"/>
        <w:iCs w:val="0"/>
        <w:spacing w:val="0"/>
        <w:w w:val="100"/>
        <w:sz w:val="28"/>
        <w:szCs w:val="28"/>
        <w:lang w:val="uk-UA" w:eastAsia="en-US" w:bidi="ar-SA"/>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8">
    <w:nsid w:val="78BB6F4E"/>
    <w:multiLevelType w:val="hybridMultilevel"/>
    <w:tmpl w:val="9E8CF4C2"/>
    <w:lvl w:ilvl="0" w:tplc="B9FC7E7E">
      <w:numFmt w:val="bullet"/>
      <w:lvlText w:val="–"/>
      <w:lvlJc w:val="left"/>
      <w:pPr>
        <w:ind w:left="1429" w:hanging="360"/>
      </w:pPr>
      <w:rPr>
        <w:rFonts w:ascii="Times New Roman" w:eastAsia="Calibri" w:hAnsi="Times New Roman" w:cs="Times New Roman"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9">
    <w:nsid w:val="7BD7306B"/>
    <w:multiLevelType w:val="multilevel"/>
    <w:tmpl w:val="1C8A56B6"/>
    <w:styleLink w:val="06-list"/>
    <w:lvl w:ilvl="0">
      <w:numFmt w:val="bullet"/>
      <w:lvlText w:val="–"/>
      <w:lvlJc w:val="left"/>
      <w:pPr>
        <w:tabs>
          <w:tab w:val="num" w:pos="851"/>
        </w:tabs>
        <w:ind w:left="0" w:firstLine="567"/>
      </w:pPr>
      <w:rPr>
        <w:rFonts w:ascii="Times New Roman" w:hAnsi="Times New Roman" w:cs="Times New Roman" w:hint="default"/>
        <w:sz w:val="20"/>
      </w:rPr>
    </w:lvl>
    <w:lvl w:ilvl="1">
      <w:start w:val="1"/>
      <w:numFmt w:val="bullet"/>
      <w:lvlText w:val="o"/>
      <w:lvlJc w:val="left"/>
      <w:pPr>
        <w:tabs>
          <w:tab w:val="num" w:pos="1647"/>
        </w:tabs>
        <w:ind w:left="1647" w:hanging="360"/>
      </w:pPr>
      <w:rPr>
        <w:rFonts w:ascii="Courier New" w:hAnsi="Courier New" w:cs="Courier New" w:hint="default"/>
      </w:rPr>
    </w:lvl>
    <w:lvl w:ilvl="2">
      <w:start w:val="1"/>
      <w:numFmt w:val="bullet"/>
      <w:lvlText w:val=""/>
      <w:lvlJc w:val="left"/>
      <w:pPr>
        <w:tabs>
          <w:tab w:val="num" w:pos="2367"/>
        </w:tabs>
        <w:ind w:left="2367" w:hanging="360"/>
      </w:pPr>
      <w:rPr>
        <w:rFonts w:ascii="Wingdings" w:hAnsi="Wingdings" w:hint="default"/>
      </w:rPr>
    </w:lvl>
    <w:lvl w:ilvl="3">
      <w:start w:val="1"/>
      <w:numFmt w:val="bullet"/>
      <w:lvlText w:val=""/>
      <w:lvlJc w:val="left"/>
      <w:pPr>
        <w:tabs>
          <w:tab w:val="num" w:pos="3087"/>
        </w:tabs>
        <w:ind w:left="3087" w:hanging="360"/>
      </w:pPr>
      <w:rPr>
        <w:rFonts w:ascii="Symbol" w:hAnsi="Symbol" w:hint="default"/>
      </w:rPr>
    </w:lvl>
    <w:lvl w:ilvl="4">
      <w:start w:val="1"/>
      <w:numFmt w:val="bullet"/>
      <w:lvlText w:val="o"/>
      <w:lvlJc w:val="left"/>
      <w:pPr>
        <w:tabs>
          <w:tab w:val="num" w:pos="3807"/>
        </w:tabs>
        <w:ind w:left="3807" w:hanging="360"/>
      </w:pPr>
      <w:rPr>
        <w:rFonts w:ascii="Courier New" w:hAnsi="Courier New" w:cs="Courier New" w:hint="default"/>
      </w:rPr>
    </w:lvl>
    <w:lvl w:ilvl="5">
      <w:start w:val="1"/>
      <w:numFmt w:val="bullet"/>
      <w:lvlText w:val=""/>
      <w:lvlJc w:val="left"/>
      <w:pPr>
        <w:tabs>
          <w:tab w:val="num" w:pos="4527"/>
        </w:tabs>
        <w:ind w:left="4527" w:hanging="360"/>
      </w:pPr>
      <w:rPr>
        <w:rFonts w:ascii="Wingdings" w:hAnsi="Wingdings" w:hint="default"/>
      </w:rPr>
    </w:lvl>
    <w:lvl w:ilvl="6">
      <w:start w:val="1"/>
      <w:numFmt w:val="bullet"/>
      <w:lvlText w:val=""/>
      <w:lvlJc w:val="left"/>
      <w:pPr>
        <w:tabs>
          <w:tab w:val="num" w:pos="5247"/>
        </w:tabs>
        <w:ind w:left="5247" w:hanging="360"/>
      </w:pPr>
      <w:rPr>
        <w:rFonts w:ascii="Symbol" w:hAnsi="Symbol" w:hint="default"/>
      </w:rPr>
    </w:lvl>
    <w:lvl w:ilvl="7">
      <w:start w:val="1"/>
      <w:numFmt w:val="bullet"/>
      <w:lvlText w:val="o"/>
      <w:lvlJc w:val="left"/>
      <w:pPr>
        <w:tabs>
          <w:tab w:val="num" w:pos="5967"/>
        </w:tabs>
        <w:ind w:left="5967" w:hanging="360"/>
      </w:pPr>
      <w:rPr>
        <w:rFonts w:ascii="Courier New" w:hAnsi="Courier New" w:cs="Courier New" w:hint="default"/>
      </w:rPr>
    </w:lvl>
    <w:lvl w:ilvl="8">
      <w:start w:val="1"/>
      <w:numFmt w:val="bullet"/>
      <w:lvlText w:val=""/>
      <w:lvlJc w:val="left"/>
      <w:pPr>
        <w:tabs>
          <w:tab w:val="num" w:pos="6687"/>
        </w:tabs>
        <w:ind w:left="6687" w:hanging="360"/>
      </w:pPr>
      <w:rPr>
        <w:rFonts w:ascii="Wingdings" w:hAnsi="Wingdings" w:hint="default"/>
      </w:rPr>
    </w:lvl>
  </w:abstractNum>
  <w:num w:numId="1">
    <w:abstractNumId w:val="5"/>
  </w:num>
  <w:num w:numId="2">
    <w:abstractNumId w:val="27"/>
  </w:num>
  <w:num w:numId="3">
    <w:abstractNumId w:val="39"/>
  </w:num>
  <w:num w:numId="4">
    <w:abstractNumId w:val="23"/>
  </w:num>
  <w:num w:numId="5">
    <w:abstractNumId w:val="35"/>
  </w:num>
  <w:num w:numId="6">
    <w:abstractNumId w:val="33"/>
  </w:num>
  <w:num w:numId="7">
    <w:abstractNumId w:val="12"/>
  </w:num>
  <w:num w:numId="8">
    <w:abstractNumId w:val="9"/>
  </w:num>
  <w:num w:numId="9">
    <w:abstractNumId w:val="31"/>
  </w:num>
  <w:num w:numId="10">
    <w:abstractNumId w:val="14"/>
  </w:num>
  <w:num w:numId="11">
    <w:abstractNumId w:val="36"/>
  </w:num>
  <w:num w:numId="12">
    <w:abstractNumId w:val="34"/>
  </w:num>
  <w:num w:numId="13">
    <w:abstractNumId w:val="15"/>
  </w:num>
  <w:num w:numId="14">
    <w:abstractNumId w:val="2"/>
  </w:num>
  <w:num w:numId="15">
    <w:abstractNumId w:val="38"/>
  </w:num>
  <w:num w:numId="16">
    <w:abstractNumId w:val="1"/>
  </w:num>
  <w:num w:numId="17">
    <w:abstractNumId w:val="0"/>
  </w:num>
  <w:num w:numId="18">
    <w:abstractNumId w:val="21"/>
  </w:num>
  <w:num w:numId="19">
    <w:abstractNumId w:val="18"/>
  </w:num>
  <w:num w:numId="20">
    <w:abstractNumId w:val="20"/>
  </w:num>
  <w:num w:numId="21">
    <w:abstractNumId w:val="22"/>
  </w:num>
  <w:num w:numId="22">
    <w:abstractNumId w:val="6"/>
  </w:num>
  <w:num w:numId="23">
    <w:abstractNumId w:val="32"/>
  </w:num>
  <w:num w:numId="24">
    <w:abstractNumId w:val="16"/>
  </w:num>
  <w:num w:numId="25">
    <w:abstractNumId w:val="30"/>
  </w:num>
  <w:num w:numId="26">
    <w:abstractNumId w:val="10"/>
  </w:num>
  <w:num w:numId="27">
    <w:abstractNumId w:val="3"/>
  </w:num>
  <w:num w:numId="28">
    <w:abstractNumId w:val="19"/>
  </w:num>
  <w:num w:numId="29">
    <w:abstractNumId w:val="28"/>
  </w:num>
  <w:num w:numId="30">
    <w:abstractNumId w:val="25"/>
  </w:num>
  <w:num w:numId="31">
    <w:abstractNumId w:val="8"/>
  </w:num>
  <w:num w:numId="32">
    <w:abstractNumId w:val="17"/>
  </w:num>
  <w:num w:numId="33">
    <w:abstractNumId w:val="37"/>
  </w:num>
  <w:num w:numId="34">
    <w:abstractNumId w:val="24"/>
  </w:num>
  <w:num w:numId="35">
    <w:abstractNumId w:val="29"/>
  </w:num>
  <w:num w:numId="36">
    <w:abstractNumId w:val="11"/>
  </w:num>
  <w:num w:numId="37">
    <w:abstractNumId w:val="4"/>
  </w:num>
  <w:num w:numId="38">
    <w:abstractNumId w:val="26"/>
  </w:num>
  <w:num w:numId="39">
    <w:abstractNumId w:val="13"/>
  </w:num>
  <w:num w:numId="40">
    <w:abstractNumId w:val="7"/>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hideGrammaticalErrors/>
  <w:activeWritingStyle w:appName="MSWord" w:lang="ru-RU" w:vendorID="1" w:dllVersion="512" w:checkStyle="1"/>
  <w:stylePaneFormatFilter w:val="3F01"/>
  <w:defaultTabStop w:val="708"/>
  <w:hyphenationZone w:val="357"/>
  <w:noPunctuationKerning/>
  <w:characterSpacingControl w:val="doNotCompress"/>
  <w:footnotePr>
    <w:footnote w:id="0"/>
    <w:footnote w:id="1"/>
  </w:footnotePr>
  <w:endnotePr>
    <w:endnote w:id="0"/>
    <w:endnote w:id="1"/>
  </w:endnotePr>
  <w:compat/>
  <w:rsids>
    <w:rsidRoot w:val="0013045A"/>
    <w:rsid w:val="000013F1"/>
    <w:rsid w:val="00003636"/>
    <w:rsid w:val="00010BCB"/>
    <w:rsid w:val="0001266D"/>
    <w:rsid w:val="00016AF7"/>
    <w:rsid w:val="00016F8F"/>
    <w:rsid w:val="0002748E"/>
    <w:rsid w:val="00030928"/>
    <w:rsid w:val="00034DAD"/>
    <w:rsid w:val="000426BE"/>
    <w:rsid w:val="00044755"/>
    <w:rsid w:val="000479F9"/>
    <w:rsid w:val="00051FC1"/>
    <w:rsid w:val="000567CD"/>
    <w:rsid w:val="00057552"/>
    <w:rsid w:val="00060384"/>
    <w:rsid w:val="000611FF"/>
    <w:rsid w:val="00074012"/>
    <w:rsid w:val="00080728"/>
    <w:rsid w:val="00082123"/>
    <w:rsid w:val="00082BCC"/>
    <w:rsid w:val="00084CA2"/>
    <w:rsid w:val="00084D18"/>
    <w:rsid w:val="00086CE9"/>
    <w:rsid w:val="00086EF7"/>
    <w:rsid w:val="00090D5A"/>
    <w:rsid w:val="00092D8A"/>
    <w:rsid w:val="00095FED"/>
    <w:rsid w:val="000A1FFC"/>
    <w:rsid w:val="000D1E1F"/>
    <w:rsid w:val="000D2E0B"/>
    <w:rsid w:val="000E04A3"/>
    <w:rsid w:val="000E74F3"/>
    <w:rsid w:val="001007B6"/>
    <w:rsid w:val="00103563"/>
    <w:rsid w:val="001050C1"/>
    <w:rsid w:val="00107CC4"/>
    <w:rsid w:val="00110027"/>
    <w:rsid w:val="001128D4"/>
    <w:rsid w:val="00113492"/>
    <w:rsid w:val="001215B8"/>
    <w:rsid w:val="001231F1"/>
    <w:rsid w:val="0012336C"/>
    <w:rsid w:val="00126946"/>
    <w:rsid w:val="0013045A"/>
    <w:rsid w:val="00135E6A"/>
    <w:rsid w:val="00136A58"/>
    <w:rsid w:val="00152100"/>
    <w:rsid w:val="0015564E"/>
    <w:rsid w:val="00156D15"/>
    <w:rsid w:val="00161F39"/>
    <w:rsid w:val="0016315A"/>
    <w:rsid w:val="00164075"/>
    <w:rsid w:val="00167667"/>
    <w:rsid w:val="0017764B"/>
    <w:rsid w:val="00180AEC"/>
    <w:rsid w:val="00181499"/>
    <w:rsid w:val="00186D14"/>
    <w:rsid w:val="00187EE5"/>
    <w:rsid w:val="00193815"/>
    <w:rsid w:val="001942AE"/>
    <w:rsid w:val="00197D1D"/>
    <w:rsid w:val="001A29DC"/>
    <w:rsid w:val="001A6D25"/>
    <w:rsid w:val="001B09AB"/>
    <w:rsid w:val="001B0AA6"/>
    <w:rsid w:val="001C6595"/>
    <w:rsid w:val="001C683C"/>
    <w:rsid w:val="001D4529"/>
    <w:rsid w:val="001E1529"/>
    <w:rsid w:val="001E1779"/>
    <w:rsid w:val="001E1FD5"/>
    <w:rsid w:val="001E2649"/>
    <w:rsid w:val="001E63D5"/>
    <w:rsid w:val="001F1B52"/>
    <w:rsid w:val="001F203E"/>
    <w:rsid w:val="001F24CF"/>
    <w:rsid w:val="001F4BDF"/>
    <w:rsid w:val="001F5778"/>
    <w:rsid w:val="001F6A7E"/>
    <w:rsid w:val="001F7C98"/>
    <w:rsid w:val="00205D27"/>
    <w:rsid w:val="00211C4C"/>
    <w:rsid w:val="00211F07"/>
    <w:rsid w:val="0021320B"/>
    <w:rsid w:val="00213C66"/>
    <w:rsid w:val="00214E2B"/>
    <w:rsid w:val="002162E2"/>
    <w:rsid w:val="00217BD2"/>
    <w:rsid w:val="00231AC2"/>
    <w:rsid w:val="00236A14"/>
    <w:rsid w:val="00241A28"/>
    <w:rsid w:val="00241A81"/>
    <w:rsid w:val="00245338"/>
    <w:rsid w:val="00247704"/>
    <w:rsid w:val="00252B0B"/>
    <w:rsid w:val="00260DAC"/>
    <w:rsid w:val="00266584"/>
    <w:rsid w:val="00272343"/>
    <w:rsid w:val="00294B81"/>
    <w:rsid w:val="002A1796"/>
    <w:rsid w:val="002A2216"/>
    <w:rsid w:val="002A2B32"/>
    <w:rsid w:val="002B6448"/>
    <w:rsid w:val="002C6613"/>
    <w:rsid w:val="002C7673"/>
    <w:rsid w:val="002C7CE7"/>
    <w:rsid w:val="002D2928"/>
    <w:rsid w:val="002D6740"/>
    <w:rsid w:val="002E7C4F"/>
    <w:rsid w:val="002F024C"/>
    <w:rsid w:val="002F0BC6"/>
    <w:rsid w:val="002F116C"/>
    <w:rsid w:val="002F1264"/>
    <w:rsid w:val="002F20AF"/>
    <w:rsid w:val="002F2622"/>
    <w:rsid w:val="002F3D95"/>
    <w:rsid w:val="002F3DF4"/>
    <w:rsid w:val="002F4908"/>
    <w:rsid w:val="00311410"/>
    <w:rsid w:val="00314BB9"/>
    <w:rsid w:val="00315442"/>
    <w:rsid w:val="00317723"/>
    <w:rsid w:val="00325083"/>
    <w:rsid w:val="00325BA0"/>
    <w:rsid w:val="00327EDD"/>
    <w:rsid w:val="003303E6"/>
    <w:rsid w:val="00333A82"/>
    <w:rsid w:val="0033404D"/>
    <w:rsid w:val="003365F8"/>
    <w:rsid w:val="00340C1E"/>
    <w:rsid w:val="00362F26"/>
    <w:rsid w:val="003671B8"/>
    <w:rsid w:val="00374281"/>
    <w:rsid w:val="00376D79"/>
    <w:rsid w:val="003A75AE"/>
    <w:rsid w:val="003C3517"/>
    <w:rsid w:val="003D0C1B"/>
    <w:rsid w:val="003D1FA0"/>
    <w:rsid w:val="003D31EB"/>
    <w:rsid w:val="003D520D"/>
    <w:rsid w:val="003D5CA9"/>
    <w:rsid w:val="003D69B9"/>
    <w:rsid w:val="003E2D4E"/>
    <w:rsid w:val="003E304A"/>
    <w:rsid w:val="003E5790"/>
    <w:rsid w:val="003E61F0"/>
    <w:rsid w:val="003F2ED7"/>
    <w:rsid w:val="003F6CDA"/>
    <w:rsid w:val="0040140A"/>
    <w:rsid w:val="0040300C"/>
    <w:rsid w:val="00404F07"/>
    <w:rsid w:val="00405213"/>
    <w:rsid w:val="00407A15"/>
    <w:rsid w:val="00410008"/>
    <w:rsid w:val="0041272E"/>
    <w:rsid w:val="004140A6"/>
    <w:rsid w:val="00415D1A"/>
    <w:rsid w:val="00416D26"/>
    <w:rsid w:val="00422841"/>
    <w:rsid w:val="00430C66"/>
    <w:rsid w:val="00433E20"/>
    <w:rsid w:val="0043758E"/>
    <w:rsid w:val="0044241A"/>
    <w:rsid w:val="00445E6A"/>
    <w:rsid w:val="0044647B"/>
    <w:rsid w:val="00453B02"/>
    <w:rsid w:val="004606A1"/>
    <w:rsid w:val="00462623"/>
    <w:rsid w:val="004659A3"/>
    <w:rsid w:val="00466B46"/>
    <w:rsid w:val="00467C6B"/>
    <w:rsid w:val="00472AF5"/>
    <w:rsid w:val="00473006"/>
    <w:rsid w:val="004743D9"/>
    <w:rsid w:val="004748D0"/>
    <w:rsid w:val="0047594F"/>
    <w:rsid w:val="00475BC8"/>
    <w:rsid w:val="00491E39"/>
    <w:rsid w:val="00492736"/>
    <w:rsid w:val="004A12ED"/>
    <w:rsid w:val="004A4E48"/>
    <w:rsid w:val="004A5EFA"/>
    <w:rsid w:val="004A6DA9"/>
    <w:rsid w:val="004B48AD"/>
    <w:rsid w:val="004C2795"/>
    <w:rsid w:val="004C7AEC"/>
    <w:rsid w:val="004D2EEA"/>
    <w:rsid w:val="004D491F"/>
    <w:rsid w:val="004E3032"/>
    <w:rsid w:val="004E6C6F"/>
    <w:rsid w:val="004F1E6D"/>
    <w:rsid w:val="004F5CAF"/>
    <w:rsid w:val="004F7465"/>
    <w:rsid w:val="00500074"/>
    <w:rsid w:val="005004C4"/>
    <w:rsid w:val="0050175D"/>
    <w:rsid w:val="00501DA5"/>
    <w:rsid w:val="005034EA"/>
    <w:rsid w:val="0050371F"/>
    <w:rsid w:val="00511656"/>
    <w:rsid w:val="005140C0"/>
    <w:rsid w:val="0051431F"/>
    <w:rsid w:val="005152C8"/>
    <w:rsid w:val="00515378"/>
    <w:rsid w:val="00517C1C"/>
    <w:rsid w:val="00522EFD"/>
    <w:rsid w:val="0052461D"/>
    <w:rsid w:val="0052579F"/>
    <w:rsid w:val="00532451"/>
    <w:rsid w:val="005364E8"/>
    <w:rsid w:val="00537FCA"/>
    <w:rsid w:val="00546638"/>
    <w:rsid w:val="00551DBE"/>
    <w:rsid w:val="00554EF6"/>
    <w:rsid w:val="00555200"/>
    <w:rsid w:val="005610BE"/>
    <w:rsid w:val="0056131E"/>
    <w:rsid w:val="005669EB"/>
    <w:rsid w:val="00570E1E"/>
    <w:rsid w:val="00576FBD"/>
    <w:rsid w:val="00581547"/>
    <w:rsid w:val="005826F5"/>
    <w:rsid w:val="005828C8"/>
    <w:rsid w:val="00582A8B"/>
    <w:rsid w:val="005847A6"/>
    <w:rsid w:val="00594C7F"/>
    <w:rsid w:val="005957CD"/>
    <w:rsid w:val="005A2C69"/>
    <w:rsid w:val="005A457C"/>
    <w:rsid w:val="005A69AF"/>
    <w:rsid w:val="005B4E97"/>
    <w:rsid w:val="005B70E3"/>
    <w:rsid w:val="005C0AB0"/>
    <w:rsid w:val="005C0B47"/>
    <w:rsid w:val="005C5324"/>
    <w:rsid w:val="005C5E17"/>
    <w:rsid w:val="005C7F09"/>
    <w:rsid w:val="005D5DD0"/>
    <w:rsid w:val="005D6829"/>
    <w:rsid w:val="005E2F8B"/>
    <w:rsid w:val="005E5241"/>
    <w:rsid w:val="005F2130"/>
    <w:rsid w:val="005F38DA"/>
    <w:rsid w:val="005F6E3A"/>
    <w:rsid w:val="006029B1"/>
    <w:rsid w:val="00613160"/>
    <w:rsid w:val="00614825"/>
    <w:rsid w:val="006150B8"/>
    <w:rsid w:val="00620D6B"/>
    <w:rsid w:val="00622A58"/>
    <w:rsid w:val="0062454A"/>
    <w:rsid w:val="00624F9C"/>
    <w:rsid w:val="0062606F"/>
    <w:rsid w:val="00627989"/>
    <w:rsid w:val="00631219"/>
    <w:rsid w:val="006446B2"/>
    <w:rsid w:val="00661603"/>
    <w:rsid w:val="00664D5C"/>
    <w:rsid w:val="00664E26"/>
    <w:rsid w:val="006720FA"/>
    <w:rsid w:val="00673B79"/>
    <w:rsid w:val="0067520E"/>
    <w:rsid w:val="006775B0"/>
    <w:rsid w:val="006778F3"/>
    <w:rsid w:val="0068011D"/>
    <w:rsid w:val="0068767C"/>
    <w:rsid w:val="00693F75"/>
    <w:rsid w:val="0069627E"/>
    <w:rsid w:val="006A0569"/>
    <w:rsid w:val="006A4B84"/>
    <w:rsid w:val="006A5A74"/>
    <w:rsid w:val="006B3331"/>
    <w:rsid w:val="006B57C3"/>
    <w:rsid w:val="006C5CC9"/>
    <w:rsid w:val="006D3127"/>
    <w:rsid w:val="006D6709"/>
    <w:rsid w:val="006E0FE3"/>
    <w:rsid w:val="006F3FF1"/>
    <w:rsid w:val="006F7105"/>
    <w:rsid w:val="00702205"/>
    <w:rsid w:val="007023B1"/>
    <w:rsid w:val="0070285E"/>
    <w:rsid w:val="00706819"/>
    <w:rsid w:val="007123BC"/>
    <w:rsid w:val="00714862"/>
    <w:rsid w:val="00714896"/>
    <w:rsid w:val="007154C7"/>
    <w:rsid w:val="007228CE"/>
    <w:rsid w:val="00724187"/>
    <w:rsid w:val="0072556E"/>
    <w:rsid w:val="0072776F"/>
    <w:rsid w:val="00727BDB"/>
    <w:rsid w:val="00732481"/>
    <w:rsid w:val="007325F4"/>
    <w:rsid w:val="00736C4D"/>
    <w:rsid w:val="00746A59"/>
    <w:rsid w:val="00751ABC"/>
    <w:rsid w:val="00752747"/>
    <w:rsid w:val="00762093"/>
    <w:rsid w:val="007631A5"/>
    <w:rsid w:val="00766D7E"/>
    <w:rsid w:val="00771C55"/>
    <w:rsid w:val="00777D3D"/>
    <w:rsid w:val="00780F24"/>
    <w:rsid w:val="0078460F"/>
    <w:rsid w:val="007877A9"/>
    <w:rsid w:val="007911E0"/>
    <w:rsid w:val="00796D5F"/>
    <w:rsid w:val="007974A6"/>
    <w:rsid w:val="007A3933"/>
    <w:rsid w:val="007A4426"/>
    <w:rsid w:val="007A5192"/>
    <w:rsid w:val="007A57E8"/>
    <w:rsid w:val="007A7A67"/>
    <w:rsid w:val="007A7C66"/>
    <w:rsid w:val="007B0EA5"/>
    <w:rsid w:val="007B36CF"/>
    <w:rsid w:val="007C2EFD"/>
    <w:rsid w:val="007C4032"/>
    <w:rsid w:val="007C5A04"/>
    <w:rsid w:val="007C627B"/>
    <w:rsid w:val="007E0BA8"/>
    <w:rsid w:val="007E4C34"/>
    <w:rsid w:val="007E5BC3"/>
    <w:rsid w:val="007E6F1D"/>
    <w:rsid w:val="007E71F6"/>
    <w:rsid w:val="007E7755"/>
    <w:rsid w:val="007F0D78"/>
    <w:rsid w:val="007F253B"/>
    <w:rsid w:val="007F3513"/>
    <w:rsid w:val="007F3C46"/>
    <w:rsid w:val="007F6221"/>
    <w:rsid w:val="007F7460"/>
    <w:rsid w:val="00810A8D"/>
    <w:rsid w:val="00811F69"/>
    <w:rsid w:val="00814544"/>
    <w:rsid w:val="00825343"/>
    <w:rsid w:val="0083646F"/>
    <w:rsid w:val="00841F4F"/>
    <w:rsid w:val="00842EFF"/>
    <w:rsid w:val="008445BE"/>
    <w:rsid w:val="00844D9F"/>
    <w:rsid w:val="0084713E"/>
    <w:rsid w:val="008547BD"/>
    <w:rsid w:val="008568FC"/>
    <w:rsid w:val="00865736"/>
    <w:rsid w:val="00880E98"/>
    <w:rsid w:val="00885383"/>
    <w:rsid w:val="008867F5"/>
    <w:rsid w:val="00893067"/>
    <w:rsid w:val="008979EC"/>
    <w:rsid w:val="008A0B59"/>
    <w:rsid w:val="008A0CBE"/>
    <w:rsid w:val="008A7FDA"/>
    <w:rsid w:val="008B0875"/>
    <w:rsid w:val="008B6931"/>
    <w:rsid w:val="008C2D4F"/>
    <w:rsid w:val="008C41EE"/>
    <w:rsid w:val="008C7201"/>
    <w:rsid w:val="008C73A7"/>
    <w:rsid w:val="008D4087"/>
    <w:rsid w:val="008E0F02"/>
    <w:rsid w:val="008E7181"/>
    <w:rsid w:val="008F41C7"/>
    <w:rsid w:val="008F4735"/>
    <w:rsid w:val="00901BCD"/>
    <w:rsid w:val="00903292"/>
    <w:rsid w:val="00905666"/>
    <w:rsid w:val="00910934"/>
    <w:rsid w:val="0091500A"/>
    <w:rsid w:val="009151F6"/>
    <w:rsid w:val="009166A2"/>
    <w:rsid w:val="009177AA"/>
    <w:rsid w:val="00925812"/>
    <w:rsid w:val="00925980"/>
    <w:rsid w:val="009303C5"/>
    <w:rsid w:val="009310DD"/>
    <w:rsid w:val="009311C5"/>
    <w:rsid w:val="0093154F"/>
    <w:rsid w:val="009318F1"/>
    <w:rsid w:val="00937719"/>
    <w:rsid w:val="00937C98"/>
    <w:rsid w:val="00937FF8"/>
    <w:rsid w:val="00942690"/>
    <w:rsid w:val="00943CF7"/>
    <w:rsid w:val="00943DBE"/>
    <w:rsid w:val="00952604"/>
    <w:rsid w:val="00954CC9"/>
    <w:rsid w:val="00955081"/>
    <w:rsid w:val="0096407D"/>
    <w:rsid w:val="0096789D"/>
    <w:rsid w:val="0097125A"/>
    <w:rsid w:val="00971FBC"/>
    <w:rsid w:val="00973D68"/>
    <w:rsid w:val="00974AA5"/>
    <w:rsid w:val="0097559D"/>
    <w:rsid w:val="0098279D"/>
    <w:rsid w:val="00982C20"/>
    <w:rsid w:val="00984BFC"/>
    <w:rsid w:val="00987F2B"/>
    <w:rsid w:val="00991512"/>
    <w:rsid w:val="00993429"/>
    <w:rsid w:val="00993E08"/>
    <w:rsid w:val="009944ED"/>
    <w:rsid w:val="00994CD3"/>
    <w:rsid w:val="00995B8B"/>
    <w:rsid w:val="00997078"/>
    <w:rsid w:val="00997D34"/>
    <w:rsid w:val="009A17FB"/>
    <w:rsid w:val="009A31F0"/>
    <w:rsid w:val="009A3405"/>
    <w:rsid w:val="009A4EA7"/>
    <w:rsid w:val="009B1A84"/>
    <w:rsid w:val="009B4147"/>
    <w:rsid w:val="009B4560"/>
    <w:rsid w:val="009C565E"/>
    <w:rsid w:val="009C57CE"/>
    <w:rsid w:val="009C6659"/>
    <w:rsid w:val="009D17D4"/>
    <w:rsid w:val="009D6642"/>
    <w:rsid w:val="009D6884"/>
    <w:rsid w:val="009D7681"/>
    <w:rsid w:val="009E0039"/>
    <w:rsid w:val="009E3FF6"/>
    <w:rsid w:val="009E640B"/>
    <w:rsid w:val="009E7EB2"/>
    <w:rsid w:val="009F147B"/>
    <w:rsid w:val="009F2093"/>
    <w:rsid w:val="009F23BF"/>
    <w:rsid w:val="009F4BEE"/>
    <w:rsid w:val="009F6A0E"/>
    <w:rsid w:val="00A00949"/>
    <w:rsid w:val="00A033E1"/>
    <w:rsid w:val="00A07E8A"/>
    <w:rsid w:val="00A12595"/>
    <w:rsid w:val="00A16F77"/>
    <w:rsid w:val="00A17657"/>
    <w:rsid w:val="00A2195E"/>
    <w:rsid w:val="00A225D9"/>
    <w:rsid w:val="00A23F2D"/>
    <w:rsid w:val="00A2785F"/>
    <w:rsid w:val="00A27935"/>
    <w:rsid w:val="00A327FD"/>
    <w:rsid w:val="00A35F67"/>
    <w:rsid w:val="00A3753D"/>
    <w:rsid w:val="00A400F6"/>
    <w:rsid w:val="00A4131F"/>
    <w:rsid w:val="00A41EB1"/>
    <w:rsid w:val="00A4581E"/>
    <w:rsid w:val="00A469FE"/>
    <w:rsid w:val="00A5050A"/>
    <w:rsid w:val="00A52748"/>
    <w:rsid w:val="00A52A70"/>
    <w:rsid w:val="00A63D55"/>
    <w:rsid w:val="00A63F9B"/>
    <w:rsid w:val="00A641AA"/>
    <w:rsid w:val="00A64696"/>
    <w:rsid w:val="00A65800"/>
    <w:rsid w:val="00A75F4F"/>
    <w:rsid w:val="00A776ED"/>
    <w:rsid w:val="00A81027"/>
    <w:rsid w:val="00A82602"/>
    <w:rsid w:val="00A82DFF"/>
    <w:rsid w:val="00A85229"/>
    <w:rsid w:val="00A91888"/>
    <w:rsid w:val="00A95492"/>
    <w:rsid w:val="00AB1159"/>
    <w:rsid w:val="00AB13F4"/>
    <w:rsid w:val="00AB190A"/>
    <w:rsid w:val="00AC0EAE"/>
    <w:rsid w:val="00AC17CA"/>
    <w:rsid w:val="00AC62C7"/>
    <w:rsid w:val="00AD0BC3"/>
    <w:rsid w:val="00AD3301"/>
    <w:rsid w:val="00AD787D"/>
    <w:rsid w:val="00AE14E4"/>
    <w:rsid w:val="00AE4543"/>
    <w:rsid w:val="00AE4A25"/>
    <w:rsid w:val="00AE4DF1"/>
    <w:rsid w:val="00AE510C"/>
    <w:rsid w:val="00AE77EB"/>
    <w:rsid w:val="00AF002E"/>
    <w:rsid w:val="00AF1C4D"/>
    <w:rsid w:val="00AF3372"/>
    <w:rsid w:val="00AF6840"/>
    <w:rsid w:val="00B00BB1"/>
    <w:rsid w:val="00B00C7E"/>
    <w:rsid w:val="00B02046"/>
    <w:rsid w:val="00B061E7"/>
    <w:rsid w:val="00B0795C"/>
    <w:rsid w:val="00B1483C"/>
    <w:rsid w:val="00B15D05"/>
    <w:rsid w:val="00B21A22"/>
    <w:rsid w:val="00B27E2A"/>
    <w:rsid w:val="00B30900"/>
    <w:rsid w:val="00B30DAC"/>
    <w:rsid w:val="00B31D14"/>
    <w:rsid w:val="00B34463"/>
    <w:rsid w:val="00B438E4"/>
    <w:rsid w:val="00B5013B"/>
    <w:rsid w:val="00B50DAC"/>
    <w:rsid w:val="00B51DD4"/>
    <w:rsid w:val="00B538AF"/>
    <w:rsid w:val="00B57F89"/>
    <w:rsid w:val="00B67C3A"/>
    <w:rsid w:val="00B7242A"/>
    <w:rsid w:val="00B73718"/>
    <w:rsid w:val="00B81723"/>
    <w:rsid w:val="00B8361A"/>
    <w:rsid w:val="00B8384E"/>
    <w:rsid w:val="00B85BC2"/>
    <w:rsid w:val="00B9118D"/>
    <w:rsid w:val="00B94143"/>
    <w:rsid w:val="00BB4558"/>
    <w:rsid w:val="00BB4D88"/>
    <w:rsid w:val="00BB4E64"/>
    <w:rsid w:val="00BB7FF8"/>
    <w:rsid w:val="00BC089F"/>
    <w:rsid w:val="00BC0D52"/>
    <w:rsid w:val="00BC3EA5"/>
    <w:rsid w:val="00BC4CB0"/>
    <w:rsid w:val="00BC5E80"/>
    <w:rsid w:val="00BC690F"/>
    <w:rsid w:val="00BD01ED"/>
    <w:rsid w:val="00BD1DC7"/>
    <w:rsid w:val="00BD2BD1"/>
    <w:rsid w:val="00BD6DAB"/>
    <w:rsid w:val="00BE1906"/>
    <w:rsid w:val="00BE205C"/>
    <w:rsid w:val="00BE71F8"/>
    <w:rsid w:val="00BF03B1"/>
    <w:rsid w:val="00C022B7"/>
    <w:rsid w:val="00C02DA4"/>
    <w:rsid w:val="00C07A7B"/>
    <w:rsid w:val="00C11542"/>
    <w:rsid w:val="00C15905"/>
    <w:rsid w:val="00C179AB"/>
    <w:rsid w:val="00C23987"/>
    <w:rsid w:val="00C26EA9"/>
    <w:rsid w:val="00C35588"/>
    <w:rsid w:val="00C41F5D"/>
    <w:rsid w:val="00C42749"/>
    <w:rsid w:val="00C42B93"/>
    <w:rsid w:val="00C45F40"/>
    <w:rsid w:val="00C53AE1"/>
    <w:rsid w:val="00C56473"/>
    <w:rsid w:val="00C570EA"/>
    <w:rsid w:val="00C65398"/>
    <w:rsid w:val="00C70512"/>
    <w:rsid w:val="00C718BC"/>
    <w:rsid w:val="00C72BB2"/>
    <w:rsid w:val="00C75A2D"/>
    <w:rsid w:val="00C800F0"/>
    <w:rsid w:val="00C80E04"/>
    <w:rsid w:val="00C84987"/>
    <w:rsid w:val="00C84B54"/>
    <w:rsid w:val="00C84C2B"/>
    <w:rsid w:val="00CA00EE"/>
    <w:rsid w:val="00CA4C8B"/>
    <w:rsid w:val="00CA6C7E"/>
    <w:rsid w:val="00CA7150"/>
    <w:rsid w:val="00CA7CE2"/>
    <w:rsid w:val="00CB631F"/>
    <w:rsid w:val="00CC49FB"/>
    <w:rsid w:val="00CD2619"/>
    <w:rsid w:val="00CD3D96"/>
    <w:rsid w:val="00CF011A"/>
    <w:rsid w:val="00CF0E64"/>
    <w:rsid w:val="00CF483D"/>
    <w:rsid w:val="00D01C2B"/>
    <w:rsid w:val="00D030F3"/>
    <w:rsid w:val="00D04D49"/>
    <w:rsid w:val="00D10ABF"/>
    <w:rsid w:val="00D12ABC"/>
    <w:rsid w:val="00D12B7F"/>
    <w:rsid w:val="00D15BF0"/>
    <w:rsid w:val="00D22511"/>
    <w:rsid w:val="00D314C8"/>
    <w:rsid w:val="00D32221"/>
    <w:rsid w:val="00D35476"/>
    <w:rsid w:val="00D37364"/>
    <w:rsid w:val="00D37D49"/>
    <w:rsid w:val="00D40227"/>
    <w:rsid w:val="00D45326"/>
    <w:rsid w:val="00D4647D"/>
    <w:rsid w:val="00D60524"/>
    <w:rsid w:val="00D62C05"/>
    <w:rsid w:val="00D63B6E"/>
    <w:rsid w:val="00D729DF"/>
    <w:rsid w:val="00D811ED"/>
    <w:rsid w:val="00D823F0"/>
    <w:rsid w:val="00D91408"/>
    <w:rsid w:val="00D9312F"/>
    <w:rsid w:val="00D950CF"/>
    <w:rsid w:val="00D9523E"/>
    <w:rsid w:val="00D95B1C"/>
    <w:rsid w:val="00D97558"/>
    <w:rsid w:val="00D97A90"/>
    <w:rsid w:val="00DA2C9A"/>
    <w:rsid w:val="00DA6571"/>
    <w:rsid w:val="00DB1433"/>
    <w:rsid w:val="00DC3FA1"/>
    <w:rsid w:val="00DC7028"/>
    <w:rsid w:val="00DC7A1A"/>
    <w:rsid w:val="00DD0F99"/>
    <w:rsid w:val="00DD799E"/>
    <w:rsid w:val="00DD7E0C"/>
    <w:rsid w:val="00DE63BF"/>
    <w:rsid w:val="00DF0333"/>
    <w:rsid w:val="00DF7ABB"/>
    <w:rsid w:val="00E00282"/>
    <w:rsid w:val="00E03672"/>
    <w:rsid w:val="00E11425"/>
    <w:rsid w:val="00E12648"/>
    <w:rsid w:val="00E12A18"/>
    <w:rsid w:val="00E15F08"/>
    <w:rsid w:val="00E16398"/>
    <w:rsid w:val="00E20057"/>
    <w:rsid w:val="00E200B6"/>
    <w:rsid w:val="00E2645C"/>
    <w:rsid w:val="00E265C0"/>
    <w:rsid w:val="00E26634"/>
    <w:rsid w:val="00E311D9"/>
    <w:rsid w:val="00E334EE"/>
    <w:rsid w:val="00E33A0D"/>
    <w:rsid w:val="00E42FA4"/>
    <w:rsid w:val="00E450EE"/>
    <w:rsid w:val="00E47FAB"/>
    <w:rsid w:val="00E47FF3"/>
    <w:rsid w:val="00E533A4"/>
    <w:rsid w:val="00E539D1"/>
    <w:rsid w:val="00E56325"/>
    <w:rsid w:val="00E56FB5"/>
    <w:rsid w:val="00E672A8"/>
    <w:rsid w:val="00E94F92"/>
    <w:rsid w:val="00E96511"/>
    <w:rsid w:val="00EB01CB"/>
    <w:rsid w:val="00EB0CC5"/>
    <w:rsid w:val="00EB2E6A"/>
    <w:rsid w:val="00EB6CEB"/>
    <w:rsid w:val="00EB7A2B"/>
    <w:rsid w:val="00ED0F8D"/>
    <w:rsid w:val="00ED1522"/>
    <w:rsid w:val="00ED5EB2"/>
    <w:rsid w:val="00EE536A"/>
    <w:rsid w:val="00EE69C3"/>
    <w:rsid w:val="00EF7D9B"/>
    <w:rsid w:val="00F017D7"/>
    <w:rsid w:val="00F02E04"/>
    <w:rsid w:val="00F04B7E"/>
    <w:rsid w:val="00F04CF4"/>
    <w:rsid w:val="00F05BE2"/>
    <w:rsid w:val="00F06A80"/>
    <w:rsid w:val="00F07E50"/>
    <w:rsid w:val="00F07F7E"/>
    <w:rsid w:val="00F168A8"/>
    <w:rsid w:val="00F16B3C"/>
    <w:rsid w:val="00F20032"/>
    <w:rsid w:val="00F23CFF"/>
    <w:rsid w:val="00F24749"/>
    <w:rsid w:val="00F27F8C"/>
    <w:rsid w:val="00F35BC0"/>
    <w:rsid w:val="00F36CE2"/>
    <w:rsid w:val="00F40AA1"/>
    <w:rsid w:val="00F40FAF"/>
    <w:rsid w:val="00F464BF"/>
    <w:rsid w:val="00F467F2"/>
    <w:rsid w:val="00F51583"/>
    <w:rsid w:val="00F53B5F"/>
    <w:rsid w:val="00F54986"/>
    <w:rsid w:val="00F55D85"/>
    <w:rsid w:val="00F62D27"/>
    <w:rsid w:val="00F64EEF"/>
    <w:rsid w:val="00F67C24"/>
    <w:rsid w:val="00F7065C"/>
    <w:rsid w:val="00F7217E"/>
    <w:rsid w:val="00F748F2"/>
    <w:rsid w:val="00F75A02"/>
    <w:rsid w:val="00F804F7"/>
    <w:rsid w:val="00F82557"/>
    <w:rsid w:val="00F913A3"/>
    <w:rsid w:val="00F91C91"/>
    <w:rsid w:val="00F9319B"/>
    <w:rsid w:val="00F93202"/>
    <w:rsid w:val="00F94851"/>
    <w:rsid w:val="00FA0E5E"/>
    <w:rsid w:val="00FA2FC4"/>
    <w:rsid w:val="00FA46BA"/>
    <w:rsid w:val="00FB36A4"/>
    <w:rsid w:val="00FB5609"/>
    <w:rsid w:val="00FB7B70"/>
    <w:rsid w:val="00FC3F15"/>
    <w:rsid w:val="00FD38E5"/>
    <w:rsid w:val="00FD3AC3"/>
    <w:rsid w:val="00FD797E"/>
    <w:rsid w:val="00FE2748"/>
    <w:rsid w:val="00FF1569"/>
    <w:rsid w:val="00FF7A2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6">
      <o:colormenu v:ext="edit" fillcolor="none [3212]"/>
    </o:shapedefaults>
    <o:shapelayout v:ext="edit">
      <o:idmap v:ext="edit" data="1"/>
      <o:rules v:ext="edit">
        <o:r id="V:Rule13" type="connector" idref="#_x0000_s1383">
          <o:proxy start="" idref="#_x0000_s1369" connectloc="3"/>
          <o:proxy end="" idref="#_x0000_s1373" connectloc="4"/>
        </o:r>
        <o:r id="V:Rule14" type="connector" idref="#_x0000_s1387">
          <o:proxy start="" idref="#_x0000_s1361" connectloc="1"/>
          <o:proxy end="" idref="#_x0000_s1367" connectloc="1"/>
        </o:r>
        <o:r id="V:Rule15" type="connector" idref="#_x0000_s1384">
          <o:proxy start="" idref="#_x0000_s1369" connectloc="3"/>
          <o:proxy end="" idref="#_x0000_s1374" connectloc="4"/>
        </o:r>
        <o:r id="V:Rule16" type="callout" idref="#_x0000_s1345"/>
        <o:r id="V:Rule17" type="connector" idref="#_x0000_s1386">
          <o:proxy start="" idref="#_x0000_s1361" connectloc="1"/>
          <o:proxy end="" idref="#_x0000_s1363" connectloc="1"/>
        </o:r>
        <o:r id="V:Rule18" type="connector" idref="#_x0000_s1379">
          <o:proxy start="" idref="#_x0000_s1369" connectloc="3"/>
          <o:proxy end="" idref="#_x0000_s1370" connectloc="4"/>
        </o:r>
        <o:r id="V:Rule19" type="connector" idref="#_x0000_s1388">
          <o:proxy start="" idref="#_x0000_s1361" connectloc="1"/>
          <o:proxy end="" idref="#_x0000_s1364" connectloc="1"/>
        </o:r>
        <o:r id="V:Rule20" type="connector" idref="#_x0000_s1389">
          <o:proxy start="" idref="#_x0000_s1361" connectloc="1"/>
          <o:proxy end="" idref="#_x0000_s1365" connectloc="1"/>
        </o:r>
        <o:r id="V:Rule21" type="connector" idref="#_x0000_s1381">
          <o:proxy start="" idref="#_x0000_s1369" connectloc="3"/>
          <o:proxy end="" idref="#_x0000_s1371" connectloc="5"/>
        </o:r>
        <o:r id="V:Rule22" type="connector" idref="#_x0000_s1385">
          <o:proxy start="" idref="#_x0000_s1361" connectloc="1"/>
          <o:proxy end="" idref="#_x0000_s1368" connectloc="2"/>
        </o:r>
        <o:r id="V:Rule23" type="connector" idref="#_x0000_s1382">
          <o:proxy start="" idref="#_x0000_s1369" connectloc="3"/>
          <o:proxy end="" idref="#_x0000_s1372" connectloc="4"/>
        </o:r>
        <o:r id="V:Rule24" type="connector" idref="#_x0000_s1380">
          <o:proxy start="" idref="#_x0000_s1369" connectloc="3"/>
          <o:proxy end="" idref="#_x0000_s1375" connectloc="5"/>
        </o:r>
        <o:r id="V:Rule25" type="connector" idref="#_x0000_s1390">
          <o:proxy start="" idref="#_x0000_s1361" connectloc="1"/>
          <o:proxy end="" idref="#_x0000_s1366" connectloc="1"/>
        </o:r>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qFormat="1"/>
    <w:lsdException w:name="heading 8" w:uiPriority="9" w:qFormat="1"/>
    <w:lsdException w:name="heading 9" w:qFormat="1"/>
    <w:lsdException w:name="toc 2" w:uiPriority="99"/>
    <w:lsdException w:name="header" w:uiPriority="99"/>
    <w:lsdException w:name="caption" w:qFormat="1"/>
    <w:lsdException w:name="footnote reference" w:uiPriority="99"/>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Hyperlink" w:uiPriority="99"/>
    <w:lsdException w:name="Strong" w:semiHidden="0" w:unhideWhenUsed="0" w:qFormat="1"/>
    <w:lsdException w:name="Emphasis" w:semiHidden="0" w:unhideWhenUsed="0" w:qFormat="1"/>
    <w:lsdException w:name="Document Map" w:uiPriority="99"/>
    <w:lsdException w:name="HTML Top of Form" w:uiPriority="99"/>
    <w:lsdException w:name="HTML Bottom of Form" w:uiPriority="99"/>
    <w:lsdException w:name="HTML Preformatted" w:uiPriority="99"/>
    <w:lsdException w:name="No List" w:uiPriority="99"/>
    <w:lsdException w:name="Table Classic 2" w:uiPriority="99"/>
    <w:lsdException w:name="Table Web 2" w:semiHidden="0" w:unhideWhenUsed="0"/>
    <w:lsdException w:name="Table Web 3" w:semiHidden="0" w:unhideWhenUsed="0"/>
    <w:lsdException w:name="Balloon Text" w:semiHidden="0" w:unhideWhenUsed="0"/>
    <w:lsdException w:name="Table Grid" w:semiHidden="0" w:uiPriority="59" w:unhideWhenUsed="0"/>
    <w:lsdException w:name="Table Theme"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D37D49"/>
    <w:rPr>
      <w:sz w:val="24"/>
      <w:szCs w:val="24"/>
      <w:lang w:val="uk-UA"/>
    </w:rPr>
  </w:style>
  <w:style w:type="paragraph" w:styleId="1">
    <w:name w:val="heading 1"/>
    <w:basedOn w:val="a0"/>
    <w:next w:val="a0"/>
    <w:link w:val="10"/>
    <w:qFormat/>
    <w:rsid w:val="007228CE"/>
    <w:pPr>
      <w:keepNext/>
      <w:spacing w:line="360" w:lineRule="auto"/>
      <w:ind w:firstLine="720"/>
      <w:jc w:val="center"/>
      <w:outlineLvl w:val="0"/>
    </w:pPr>
    <w:rPr>
      <w:szCs w:val="20"/>
    </w:rPr>
  </w:style>
  <w:style w:type="paragraph" w:styleId="2">
    <w:name w:val="heading 2"/>
    <w:basedOn w:val="a0"/>
    <w:next w:val="a0"/>
    <w:link w:val="20"/>
    <w:qFormat/>
    <w:rsid w:val="007228CE"/>
    <w:pPr>
      <w:keepNext/>
      <w:spacing w:line="360" w:lineRule="auto"/>
      <w:ind w:left="720"/>
      <w:outlineLvl w:val="1"/>
    </w:pPr>
    <w:rPr>
      <w:szCs w:val="20"/>
    </w:rPr>
  </w:style>
  <w:style w:type="paragraph" w:styleId="3">
    <w:name w:val="heading 3"/>
    <w:basedOn w:val="a0"/>
    <w:next w:val="a0"/>
    <w:link w:val="30"/>
    <w:qFormat/>
    <w:rsid w:val="00A63F9B"/>
    <w:pPr>
      <w:keepNext/>
      <w:spacing w:before="240" w:after="60"/>
      <w:outlineLvl w:val="2"/>
    </w:pPr>
    <w:rPr>
      <w:rFonts w:ascii="Arial" w:hAnsi="Arial" w:cs="Arial"/>
      <w:b/>
      <w:bCs/>
      <w:sz w:val="26"/>
      <w:szCs w:val="26"/>
    </w:rPr>
  </w:style>
  <w:style w:type="paragraph" w:styleId="4">
    <w:name w:val="heading 4"/>
    <w:basedOn w:val="a0"/>
    <w:next w:val="a0"/>
    <w:link w:val="40"/>
    <w:qFormat/>
    <w:rsid w:val="00A63F9B"/>
    <w:pPr>
      <w:keepNext/>
      <w:spacing w:before="240" w:after="60"/>
      <w:outlineLvl w:val="3"/>
    </w:pPr>
    <w:rPr>
      <w:b/>
      <w:bCs/>
      <w:sz w:val="28"/>
      <w:szCs w:val="28"/>
    </w:rPr>
  </w:style>
  <w:style w:type="paragraph" w:styleId="5">
    <w:name w:val="heading 5"/>
    <w:basedOn w:val="a0"/>
    <w:next w:val="a0"/>
    <w:link w:val="50"/>
    <w:uiPriority w:val="9"/>
    <w:qFormat/>
    <w:rsid w:val="00A63F9B"/>
    <w:pPr>
      <w:spacing w:before="240" w:after="60"/>
      <w:outlineLvl w:val="4"/>
    </w:pPr>
    <w:rPr>
      <w:b/>
      <w:bCs/>
      <w:i/>
      <w:iCs/>
      <w:sz w:val="26"/>
      <w:szCs w:val="26"/>
    </w:rPr>
  </w:style>
  <w:style w:type="paragraph" w:styleId="6">
    <w:name w:val="heading 6"/>
    <w:basedOn w:val="a0"/>
    <w:next w:val="a0"/>
    <w:link w:val="60"/>
    <w:qFormat/>
    <w:rsid w:val="007123BC"/>
    <w:pPr>
      <w:keepNext/>
      <w:jc w:val="center"/>
      <w:outlineLvl w:val="5"/>
    </w:pPr>
    <w:rPr>
      <w:sz w:val="28"/>
      <w:szCs w:val="20"/>
    </w:rPr>
  </w:style>
  <w:style w:type="paragraph" w:styleId="7">
    <w:name w:val="heading 7"/>
    <w:basedOn w:val="a0"/>
    <w:next w:val="a0"/>
    <w:link w:val="70"/>
    <w:qFormat/>
    <w:rsid w:val="007123BC"/>
    <w:pPr>
      <w:keepNext/>
      <w:shd w:val="clear" w:color="auto" w:fill="FFFFFF"/>
      <w:ind w:right="6"/>
      <w:jc w:val="center"/>
      <w:outlineLvl w:val="6"/>
    </w:pPr>
    <w:rPr>
      <w:sz w:val="28"/>
    </w:rPr>
  </w:style>
  <w:style w:type="paragraph" w:styleId="8">
    <w:name w:val="heading 8"/>
    <w:basedOn w:val="a0"/>
    <w:next w:val="a0"/>
    <w:link w:val="80"/>
    <w:uiPriority w:val="9"/>
    <w:qFormat/>
    <w:rsid w:val="00A63F9B"/>
    <w:pPr>
      <w:spacing w:before="240" w:after="60"/>
      <w:outlineLvl w:val="7"/>
    </w:pPr>
    <w:rPr>
      <w:i/>
      <w:iCs/>
    </w:rPr>
  </w:style>
  <w:style w:type="paragraph" w:styleId="9">
    <w:name w:val="heading 9"/>
    <w:basedOn w:val="a0"/>
    <w:next w:val="a0"/>
    <w:link w:val="90"/>
    <w:qFormat/>
    <w:rsid w:val="00A35F67"/>
    <w:pPr>
      <w:spacing w:before="240" w:after="60"/>
      <w:outlineLvl w:val="8"/>
    </w:pPr>
    <w:rPr>
      <w:rFonts w:ascii="Arial" w:hAnsi="Arial" w:cs="Arial"/>
      <w:sz w:val="22"/>
      <w:szCs w:val="22"/>
    </w:rPr>
  </w:style>
  <w:style w:type="character" w:default="1" w:styleId="a1">
    <w:name w:val="Default Paragraph Font"/>
    <w:uiPriority w:val="1"/>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60">
    <w:name w:val="Заголовок 6 Знак"/>
    <w:basedOn w:val="a1"/>
    <w:link w:val="6"/>
    <w:rsid w:val="007123BC"/>
    <w:rPr>
      <w:sz w:val="28"/>
      <w:lang w:val="uk-UA" w:eastAsia="ru-RU" w:bidi="ar-SA"/>
    </w:rPr>
  </w:style>
  <w:style w:type="character" w:customStyle="1" w:styleId="70">
    <w:name w:val="Заголовок 7 Знак"/>
    <w:basedOn w:val="a1"/>
    <w:link w:val="7"/>
    <w:rsid w:val="007123BC"/>
    <w:rPr>
      <w:sz w:val="28"/>
      <w:szCs w:val="24"/>
      <w:lang w:val="uk-UA" w:eastAsia="ru-RU" w:bidi="ar-SA"/>
    </w:rPr>
  </w:style>
  <w:style w:type="paragraph" w:styleId="a4">
    <w:name w:val="header"/>
    <w:basedOn w:val="a0"/>
    <w:link w:val="a5"/>
    <w:uiPriority w:val="99"/>
    <w:rsid w:val="00A52A70"/>
    <w:pPr>
      <w:tabs>
        <w:tab w:val="center" w:pos="4677"/>
        <w:tab w:val="right" w:pos="9355"/>
      </w:tabs>
    </w:pPr>
  </w:style>
  <w:style w:type="character" w:customStyle="1" w:styleId="a5">
    <w:name w:val="Верхний колонтитул Знак"/>
    <w:basedOn w:val="a1"/>
    <w:link w:val="a4"/>
    <w:uiPriority w:val="99"/>
    <w:rsid w:val="007123BC"/>
    <w:rPr>
      <w:sz w:val="24"/>
      <w:szCs w:val="24"/>
      <w:lang w:val="uk-UA" w:eastAsia="ru-RU" w:bidi="ar-SA"/>
    </w:rPr>
  </w:style>
  <w:style w:type="character" w:styleId="a6">
    <w:name w:val="page number"/>
    <w:basedOn w:val="a1"/>
    <w:rsid w:val="00A52A70"/>
  </w:style>
  <w:style w:type="paragraph" w:styleId="a7">
    <w:name w:val="Title"/>
    <w:basedOn w:val="a0"/>
    <w:link w:val="a8"/>
    <w:qFormat/>
    <w:rsid w:val="007228CE"/>
    <w:pPr>
      <w:jc w:val="center"/>
    </w:pPr>
    <w:rPr>
      <w:spacing w:val="30"/>
      <w:sz w:val="28"/>
      <w:szCs w:val="20"/>
    </w:rPr>
  </w:style>
  <w:style w:type="paragraph" w:styleId="a9">
    <w:name w:val="footer"/>
    <w:basedOn w:val="a0"/>
    <w:link w:val="aa"/>
    <w:rsid w:val="007228CE"/>
    <w:pPr>
      <w:tabs>
        <w:tab w:val="center" w:pos="4677"/>
        <w:tab w:val="right" w:pos="9355"/>
      </w:tabs>
    </w:pPr>
  </w:style>
  <w:style w:type="character" w:customStyle="1" w:styleId="aa">
    <w:name w:val="Нижний колонтитул Знак"/>
    <w:basedOn w:val="a1"/>
    <w:link w:val="a9"/>
    <w:uiPriority w:val="99"/>
    <w:rsid w:val="007123BC"/>
    <w:rPr>
      <w:sz w:val="24"/>
      <w:szCs w:val="24"/>
      <w:lang w:val="uk-UA" w:eastAsia="ru-RU" w:bidi="ar-SA"/>
    </w:rPr>
  </w:style>
  <w:style w:type="paragraph" w:styleId="ab">
    <w:name w:val="Body Text Indent"/>
    <w:basedOn w:val="a0"/>
    <w:link w:val="ac"/>
    <w:rsid w:val="007228CE"/>
    <w:pPr>
      <w:spacing w:line="360" w:lineRule="auto"/>
      <w:ind w:firstLine="720"/>
      <w:jc w:val="both"/>
    </w:pPr>
    <w:rPr>
      <w:szCs w:val="20"/>
    </w:rPr>
  </w:style>
  <w:style w:type="character" w:customStyle="1" w:styleId="ac">
    <w:name w:val="Основной текст с отступом Знак"/>
    <w:basedOn w:val="a1"/>
    <w:link w:val="ab"/>
    <w:rsid w:val="007123BC"/>
    <w:rPr>
      <w:sz w:val="24"/>
      <w:lang w:val="uk-UA" w:eastAsia="ru-RU" w:bidi="ar-SA"/>
    </w:rPr>
  </w:style>
  <w:style w:type="paragraph" w:styleId="21">
    <w:name w:val="Body Text Indent 2"/>
    <w:basedOn w:val="a0"/>
    <w:link w:val="22"/>
    <w:rsid w:val="007228CE"/>
    <w:pPr>
      <w:spacing w:line="360" w:lineRule="auto"/>
      <w:ind w:left="720"/>
    </w:pPr>
    <w:rPr>
      <w:szCs w:val="20"/>
    </w:rPr>
  </w:style>
  <w:style w:type="paragraph" w:styleId="31">
    <w:name w:val="Body Text Indent 3"/>
    <w:basedOn w:val="a0"/>
    <w:link w:val="32"/>
    <w:rsid w:val="007228CE"/>
    <w:pPr>
      <w:spacing w:line="360" w:lineRule="auto"/>
      <w:ind w:firstLine="720"/>
      <w:jc w:val="both"/>
    </w:pPr>
    <w:rPr>
      <w:sz w:val="28"/>
      <w:szCs w:val="20"/>
    </w:rPr>
  </w:style>
  <w:style w:type="paragraph" w:styleId="23">
    <w:name w:val="Body Text 2"/>
    <w:basedOn w:val="a0"/>
    <w:link w:val="24"/>
    <w:rsid w:val="007228CE"/>
    <w:pPr>
      <w:spacing w:after="120" w:line="480" w:lineRule="auto"/>
    </w:pPr>
    <w:rPr>
      <w:sz w:val="20"/>
      <w:szCs w:val="20"/>
    </w:rPr>
  </w:style>
  <w:style w:type="character" w:customStyle="1" w:styleId="24">
    <w:name w:val="Основной текст 2 Знак"/>
    <w:basedOn w:val="a1"/>
    <w:link w:val="23"/>
    <w:rsid w:val="007123BC"/>
    <w:rPr>
      <w:lang w:val="uk-UA" w:eastAsia="ru-RU" w:bidi="ar-SA"/>
    </w:rPr>
  </w:style>
  <w:style w:type="paragraph" w:customStyle="1" w:styleId="210">
    <w:name w:val="Основной текст 21"/>
    <w:basedOn w:val="a0"/>
    <w:rsid w:val="007228CE"/>
    <w:pPr>
      <w:overflowPunct w:val="0"/>
      <w:autoSpaceDE w:val="0"/>
      <w:autoSpaceDN w:val="0"/>
      <w:adjustRightInd w:val="0"/>
      <w:ind w:firstLine="510"/>
      <w:textAlignment w:val="baseline"/>
    </w:pPr>
    <w:rPr>
      <w:sz w:val="28"/>
      <w:szCs w:val="20"/>
    </w:rPr>
  </w:style>
  <w:style w:type="paragraph" w:styleId="ad">
    <w:name w:val="Balloon Text"/>
    <w:basedOn w:val="a0"/>
    <w:link w:val="ae"/>
    <w:rsid w:val="007228CE"/>
    <w:rPr>
      <w:rFonts w:ascii="Tahoma" w:hAnsi="Tahoma" w:cs="Tahoma"/>
      <w:sz w:val="16"/>
      <w:szCs w:val="16"/>
    </w:rPr>
  </w:style>
  <w:style w:type="paragraph" w:styleId="af">
    <w:name w:val="Body Text"/>
    <w:basedOn w:val="a0"/>
    <w:link w:val="af0"/>
    <w:rsid w:val="007228CE"/>
    <w:pPr>
      <w:spacing w:after="120"/>
    </w:pPr>
  </w:style>
  <w:style w:type="paragraph" w:styleId="33">
    <w:name w:val="Body Text 3"/>
    <w:basedOn w:val="a0"/>
    <w:link w:val="34"/>
    <w:rsid w:val="007228CE"/>
    <w:pPr>
      <w:spacing w:after="120"/>
    </w:pPr>
    <w:rPr>
      <w:sz w:val="16"/>
      <w:szCs w:val="16"/>
    </w:rPr>
  </w:style>
  <w:style w:type="paragraph" w:customStyle="1" w:styleId="11">
    <w:name w:val="Обычный1"/>
    <w:rsid w:val="007228CE"/>
    <w:pPr>
      <w:spacing w:before="100" w:after="100"/>
    </w:pPr>
    <w:rPr>
      <w:snapToGrid w:val="0"/>
      <w:sz w:val="24"/>
    </w:rPr>
  </w:style>
  <w:style w:type="paragraph" w:customStyle="1" w:styleId="Web">
    <w:name w:val="Обычный (Web)"/>
    <w:basedOn w:val="a0"/>
    <w:rsid w:val="007228CE"/>
    <w:pPr>
      <w:spacing w:before="100" w:after="100"/>
    </w:pPr>
    <w:rPr>
      <w:color w:val="000000"/>
      <w:szCs w:val="20"/>
    </w:rPr>
  </w:style>
  <w:style w:type="paragraph" w:styleId="af1">
    <w:name w:val="Subtitle"/>
    <w:basedOn w:val="a0"/>
    <w:link w:val="af2"/>
    <w:qFormat/>
    <w:rsid w:val="007228CE"/>
    <w:pPr>
      <w:jc w:val="center"/>
    </w:pPr>
    <w:rPr>
      <w:szCs w:val="20"/>
    </w:rPr>
  </w:style>
  <w:style w:type="paragraph" w:customStyle="1" w:styleId="FR3">
    <w:name w:val="FR3"/>
    <w:rsid w:val="007228CE"/>
    <w:pPr>
      <w:widowControl w:val="0"/>
      <w:jc w:val="both"/>
    </w:pPr>
    <w:rPr>
      <w:rFonts w:ascii="Arial" w:hAnsi="Arial"/>
      <w:b/>
      <w:snapToGrid w:val="0"/>
      <w:sz w:val="16"/>
    </w:rPr>
  </w:style>
  <w:style w:type="paragraph" w:customStyle="1" w:styleId="FR1">
    <w:name w:val="FR1"/>
    <w:rsid w:val="007228CE"/>
    <w:pPr>
      <w:widowControl w:val="0"/>
      <w:spacing w:before="120"/>
      <w:jc w:val="both"/>
    </w:pPr>
    <w:rPr>
      <w:rFonts w:ascii="Arial" w:hAnsi="Arial"/>
      <w:b/>
      <w:snapToGrid w:val="0"/>
      <w:sz w:val="18"/>
    </w:rPr>
  </w:style>
  <w:style w:type="paragraph" w:customStyle="1" w:styleId="FR2">
    <w:name w:val="FR2"/>
    <w:rsid w:val="007228CE"/>
    <w:pPr>
      <w:widowControl w:val="0"/>
      <w:spacing w:line="280" w:lineRule="auto"/>
      <w:jc w:val="both"/>
    </w:pPr>
    <w:rPr>
      <w:rFonts w:ascii="Arial" w:hAnsi="Arial"/>
      <w:i/>
      <w:snapToGrid w:val="0"/>
    </w:rPr>
  </w:style>
  <w:style w:type="character" w:customStyle="1" w:styleId="componentheading">
    <w:name w:val="componentheading"/>
    <w:basedOn w:val="a1"/>
    <w:rsid w:val="00F93202"/>
    <w:rPr>
      <w:b/>
      <w:bCs/>
    </w:rPr>
  </w:style>
  <w:style w:type="paragraph" w:styleId="af3">
    <w:name w:val="Normal (Web)"/>
    <w:basedOn w:val="a0"/>
    <w:link w:val="af4"/>
    <w:rsid w:val="00F93202"/>
    <w:pPr>
      <w:spacing w:before="100" w:beforeAutospacing="1" w:after="100" w:afterAutospacing="1"/>
    </w:pPr>
    <w:rPr>
      <w:lang w:val="ru-RU"/>
    </w:rPr>
  </w:style>
  <w:style w:type="paragraph" w:styleId="af5">
    <w:name w:val="List Paragraph"/>
    <w:basedOn w:val="a0"/>
    <w:uiPriority w:val="34"/>
    <w:qFormat/>
    <w:rsid w:val="00C65398"/>
    <w:pPr>
      <w:spacing w:after="200" w:line="276" w:lineRule="auto"/>
      <w:ind w:left="720"/>
      <w:contextualSpacing/>
    </w:pPr>
    <w:rPr>
      <w:rFonts w:ascii="Calibri" w:hAnsi="Calibri"/>
      <w:sz w:val="22"/>
      <w:szCs w:val="22"/>
      <w:lang w:val="ru-RU"/>
    </w:rPr>
  </w:style>
  <w:style w:type="paragraph" w:customStyle="1" w:styleId="Default">
    <w:name w:val="Default"/>
    <w:rsid w:val="007123B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020"/>
      </w:tabs>
      <w:overflowPunct w:val="0"/>
      <w:autoSpaceDE w:val="0"/>
      <w:autoSpaceDN w:val="0"/>
      <w:adjustRightInd w:val="0"/>
      <w:ind w:firstLine="567"/>
      <w:jc w:val="both"/>
      <w:textAlignment w:val="baseline"/>
    </w:pPr>
    <w:rPr>
      <w:rFonts w:ascii="Arial" w:hAnsi="Arial"/>
      <w:color w:val="000000"/>
    </w:rPr>
  </w:style>
  <w:style w:type="paragraph" w:customStyle="1" w:styleId="MACtext9511">
    <w:name w:val="MAC text 9.5/11"/>
    <w:basedOn w:val="Default"/>
    <w:rsid w:val="007123BC"/>
  </w:style>
  <w:style w:type="character" w:customStyle="1" w:styleId="apple-style-span">
    <w:name w:val="apple-style-span"/>
    <w:basedOn w:val="a1"/>
    <w:rsid w:val="007123BC"/>
  </w:style>
  <w:style w:type="character" w:customStyle="1" w:styleId="apple-converted-space">
    <w:name w:val="apple-converted-space"/>
    <w:basedOn w:val="a1"/>
    <w:rsid w:val="007123BC"/>
  </w:style>
  <w:style w:type="paragraph" w:styleId="af6">
    <w:name w:val="Block Text"/>
    <w:basedOn w:val="a0"/>
    <w:semiHidden/>
    <w:rsid w:val="00236A14"/>
    <w:pPr>
      <w:spacing w:line="192" w:lineRule="auto"/>
      <w:ind w:left="-57" w:right="-57"/>
      <w:jc w:val="center"/>
    </w:pPr>
    <w:rPr>
      <w:sz w:val="28"/>
      <w:lang w:val="ru-RU"/>
    </w:rPr>
  </w:style>
  <w:style w:type="paragraph" w:styleId="af7">
    <w:name w:val="caption"/>
    <w:basedOn w:val="a0"/>
    <w:next w:val="a0"/>
    <w:qFormat/>
    <w:rsid w:val="00BD6DAB"/>
    <w:pPr>
      <w:widowControl w:val="0"/>
      <w:spacing w:line="360" w:lineRule="auto"/>
      <w:jc w:val="right"/>
    </w:pPr>
    <w:rPr>
      <w:sz w:val="28"/>
      <w:szCs w:val="20"/>
    </w:rPr>
  </w:style>
  <w:style w:type="paragraph" w:styleId="af8">
    <w:name w:val="footnote text"/>
    <w:basedOn w:val="a0"/>
    <w:link w:val="af9"/>
    <w:semiHidden/>
    <w:rsid w:val="009E640B"/>
    <w:rPr>
      <w:sz w:val="20"/>
      <w:szCs w:val="20"/>
      <w:lang w:val="ru-RU"/>
    </w:rPr>
  </w:style>
  <w:style w:type="paragraph" w:customStyle="1" w:styleId="afa">
    <w:name w:val="Знак Знак Знак Знак Знак Знак"/>
    <w:basedOn w:val="a0"/>
    <w:rsid w:val="009E640B"/>
    <w:rPr>
      <w:rFonts w:ascii="Verdana" w:hAnsi="Verdana" w:cs="Verdana"/>
      <w:sz w:val="20"/>
      <w:szCs w:val="20"/>
      <w:lang w:val="en-US" w:eastAsia="en-US"/>
    </w:rPr>
  </w:style>
  <w:style w:type="character" w:customStyle="1" w:styleId="71">
    <w:name w:val="Основной текст (7)"/>
    <w:basedOn w:val="a1"/>
    <w:link w:val="710"/>
    <w:rsid w:val="009E640B"/>
    <w:rPr>
      <w:rFonts w:ascii="Arial" w:hAnsi="Arial"/>
      <w:i/>
      <w:iCs/>
      <w:sz w:val="18"/>
      <w:szCs w:val="18"/>
      <w:lang w:bidi="ar-SA"/>
    </w:rPr>
  </w:style>
  <w:style w:type="character" w:customStyle="1" w:styleId="72">
    <w:name w:val="Основной текст (7) + Не курсив"/>
    <w:basedOn w:val="71"/>
    <w:rsid w:val="009E640B"/>
    <w:rPr>
      <w:rFonts w:ascii="Arial" w:hAnsi="Arial"/>
      <w:i/>
      <w:iCs/>
      <w:sz w:val="18"/>
      <w:szCs w:val="18"/>
      <w:lang w:val="ru-RU" w:eastAsia="ru-RU" w:bidi="ar-SA"/>
    </w:rPr>
  </w:style>
  <w:style w:type="paragraph" w:customStyle="1" w:styleId="710">
    <w:name w:val="Основной текст (7)1"/>
    <w:basedOn w:val="a0"/>
    <w:link w:val="71"/>
    <w:rsid w:val="009E640B"/>
    <w:pPr>
      <w:shd w:val="clear" w:color="auto" w:fill="FFFFFF"/>
      <w:spacing w:before="180" w:after="480" w:line="240" w:lineRule="atLeast"/>
    </w:pPr>
    <w:rPr>
      <w:rFonts w:ascii="Arial" w:hAnsi="Arial"/>
      <w:i/>
      <w:iCs/>
      <w:sz w:val="18"/>
      <w:szCs w:val="18"/>
      <w:lang w:val="ru-RU"/>
    </w:rPr>
  </w:style>
  <w:style w:type="character" w:customStyle="1" w:styleId="10">
    <w:name w:val="Заголовок 1 Знак"/>
    <w:basedOn w:val="a1"/>
    <w:link w:val="1"/>
    <w:uiPriority w:val="9"/>
    <w:rsid w:val="005F38DA"/>
    <w:rPr>
      <w:sz w:val="24"/>
      <w:lang w:val="uk-UA" w:eastAsia="ru-RU" w:bidi="ar-SA"/>
    </w:rPr>
  </w:style>
  <w:style w:type="paragraph" w:customStyle="1" w:styleId="Style1">
    <w:name w:val="Style1"/>
    <w:basedOn w:val="a0"/>
    <w:rsid w:val="005F38DA"/>
    <w:pPr>
      <w:widowControl w:val="0"/>
      <w:autoSpaceDE w:val="0"/>
      <w:autoSpaceDN w:val="0"/>
      <w:adjustRightInd w:val="0"/>
      <w:spacing w:line="331" w:lineRule="exact"/>
      <w:jc w:val="both"/>
    </w:pPr>
    <w:rPr>
      <w:lang w:val="ru-RU"/>
    </w:rPr>
  </w:style>
  <w:style w:type="paragraph" w:customStyle="1" w:styleId="Style2">
    <w:name w:val="Style2"/>
    <w:basedOn w:val="a0"/>
    <w:rsid w:val="005F38DA"/>
    <w:pPr>
      <w:widowControl w:val="0"/>
      <w:autoSpaceDE w:val="0"/>
      <w:autoSpaceDN w:val="0"/>
      <w:adjustRightInd w:val="0"/>
    </w:pPr>
    <w:rPr>
      <w:lang w:val="ru-RU"/>
    </w:rPr>
  </w:style>
  <w:style w:type="paragraph" w:customStyle="1" w:styleId="Style3">
    <w:name w:val="Style3"/>
    <w:basedOn w:val="a0"/>
    <w:rsid w:val="005F38DA"/>
    <w:pPr>
      <w:widowControl w:val="0"/>
      <w:autoSpaceDE w:val="0"/>
      <w:autoSpaceDN w:val="0"/>
      <w:adjustRightInd w:val="0"/>
    </w:pPr>
    <w:rPr>
      <w:lang w:val="ru-RU"/>
    </w:rPr>
  </w:style>
  <w:style w:type="paragraph" w:customStyle="1" w:styleId="Style4">
    <w:name w:val="Style4"/>
    <w:basedOn w:val="a0"/>
    <w:rsid w:val="005F38DA"/>
    <w:pPr>
      <w:widowControl w:val="0"/>
      <w:autoSpaceDE w:val="0"/>
      <w:autoSpaceDN w:val="0"/>
      <w:adjustRightInd w:val="0"/>
    </w:pPr>
    <w:rPr>
      <w:lang w:val="ru-RU"/>
    </w:rPr>
  </w:style>
  <w:style w:type="paragraph" w:customStyle="1" w:styleId="Style6">
    <w:name w:val="Style6"/>
    <w:basedOn w:val="a0"/>
    <w:rsid w:val="005F38DA"/>
    <w:pPr>
      <w:widowControl w:val="0"/>
      <w:autoSpaceDE w:val="0"/>
      <w:autoSpaceDN w:val="0"/>
      <w:adjustRightInd w:val="0"/>
    </w:pPr>
    <w:rPr>
      <w:lang w:val="ru-RU"/>
    </w:rPr>
  </w:style>
  <w:style w:type="paragraph" w:customStyle="1" w:styleId="Style9">
    <w:name w:val="Style9"/>
    <w:basedOn w:val="a0"/>
    <w:rsid w:val="005F38DA"/>
    <w:pPr>
      <w:widowControl w:val="0"/>
      <w:autoSpaceDE w:val="0"/>
      <w:autoSpaceDN w:val="0"/>
      <w:adjustRightInd w:val="0"/>
    </w:pPr>
    <w:rPr>
      <w:lang w:val="ru-RU"/>
    </w:rPr>
  </w:style>
  <w:style w:type="paragraph" w:customStyle="1" w:styleId="Style11">
    <w:name w:val="Style11"/>
    <w:basedOn w:val="a0"/>
    <w:rsid w:val="005F38DA"/>
    <w:pPr>
      <w:widowControl w:val="0"/>
      <w:autoSpaceDE w:val="0"/>
      <w:autoSpaceDN w:val="0"/>
      <w:adjustRightInd w:val="0"/>
      <w:spacing w:line="312" w:lineRule="exact"/>
      <w:jc w:val="right"/>
    </w:pPr>
    <w:rPr>
      <w:lang w:val="ru-RU"/>
    </w:rPr>
  </w:style>
  <w:style w:type="paragraph" w:customStyle="1" w:styleId="Style12">
    <w:name w:val="Style12"/>
    <w:basedOn w:val="a0"/>
    <w:rsid w:val="005F38DA"/>
    <w:pPr>
      <w:widowControl w:val="0"/>
      <w:autoSpaceDE w:val="0"/>
      <w:autoSpaceDN w:val="0"/>
      <w:adjustRightInd w:val="0"/>
    </w:pPr>
    <w:rPr>
      <w:lang w:val="ru-RU"/>
    </w:rPr>
  </w:style>
  <w:style w:type="paragraph" w:customStyle="1" w:styleId="Style14">
    <w:name w:val="Style14"/>
    <w:basedOn w:val="a0"/>
    <w:rsid w:val="005F38DA"/>
    <w:pPr>
      <w:widowControl w:val="0"/>
      <w:autoSpaceDE w:val="0"/>
      <w:autoSpaceDN w:val="0"/>
      <w:adjustRightInd w:val="0"/>
      <w:spacing w:line="638" w:lineRule="exact"/>
      <w:ind w:hanging="691"/>
    </w:pPr>
    <w:rPr>
      <w:lang w:val="ru-RU"/>
    </w:rPr>
  </w:style>
  <w:style w:type="paragraph" w:customStyle="1" w:styleId="Style15">
    <w:name w:val="Style15"/>
    <w:basedOn w:val="a0"/>
    <w:rsid w:val="005F38DA"/>
    <w:pPr>
      <w:widowControl w:val="0"/>
      <w:autoSpaceDE w:val="0"/>
      <w:autoSpaceDN w:val="0"/>
      <w:adjustRightInd w:val="0"/>
    </w:pPr>
    <w:rPr>
      <w:lang w:val="ru-RU"/>
    </w:rPr>
  </w:style>
  <w:style w:type="character" w:customStyle="1" w:styleId="FontStyle17">
    <w:name w:val="Font Style17"/>
    <w:basedOn w:val="a1"/>
    <w:rsid w:val="005F38DA"/>
    <w:rPr>
      <w:rFonts w:ascii="Times New Roman" w:hAnsi="Times New Roman" w:cs="Times New Roman"/>
      <w:sz w:val="28"/>
      <w:szCs w:val="28"/>
    </w:rPr>
  </w:style>
  <w:style w:type="character" w:customStyle="1" w:styleId="FontStyle18">
    <w:name w:val="Font Style18"/>
    <w:basedOn w:val="a1"/>
    <w:rsid w:val="005F38DA"/>
    <w:rPr>
      <w:rFonts w:ascii="Times New Roman" w:hAnsi="Times New Roman" w:cs="Times New Roman"/>
      <w:b/>
      <w:bCs/>
      <w:sz w:val="22"/>
      <w:szCs w:val="22"/>
    </w:rPr>
  </w:style>
  <w:style w:type="character" w:customStyle="1" w:styleId="FontStyle19">
    <w:name w:val="Font Style19"/>
    <w:basedOn w:val="a1"/>
    <w:rsid w:val="005F38DA"/>
    <w:rPr>
      <w:rFonts w:ascii="Times New Roman" w:hAnsi="Times New Roman" w:cs="Times New Roman"/>
      <w:b/>
      <w:bCs/>
      <w:sz w:val="34"/>
      <w:szCs w:val="34"/>
    </w:rPr>
  </w:style>
  <w:style w:type="character" w:customStyle="1" w:styleId="13">
    <w:name w:val="Знак Знак13"/>
    <w:basedOn w:val="a1"/>
    <w:rsid w:val="005F38DA"/>
    <w:rPr>
      <w:b/>
      <w:bCs/>
      <w:sz w:val="32"/>
      <w:szCs w:val="32"/>
      <w:lang w:val="ru-RU" w:eastAsia="ru-RU" w:bidi="ar-SA"/>
    </w:rPr>
  </w:style>
  <w:style w:type="character" w:styleId="afb">
    <w:name w:val="Strong"/>
    <w:basedOn w:val="a1"/>
    <w:qFormat/>
    <w:rsid w:val="005F38DA"/>
    <w:rPr>
      <w:b/>
      <w:bCs/>
    </w:rPr>
  </w:style>
  <w:style w:type="character" w:customStyle="1" w:styleId="hps">
    <w:name w:val="hps"/>
    <w:basedOn w:val="a1"/>
    <w:rsid w:val="005F38DA"/>
  </w:style>
  <w:style w:type="character" w:customStyle="1" w:styleId="longtext">
    <w:name w:val="long_text"/>
    <w:basedOn w:val="a1"/>
    <w:rsid w:val="005F38DA"/>
  </w:style>
  <w:style w:type="character" w:customStyle="1" w:styleId="atn">
    <w:name w:val="atn"/>
    <w:basedOn w:val="a1"/>
    <w:rsid w:val="005F38DA"/>
  </w:style>
  <w:style w:type="paragraph" w:customStyle="1" w:styleId="12">
    <w:name w:val="Обычный1"/>
    <w:rsid w:val="005F38DA"/>
    <w:rPr>
      <w:snapToGrid w:val="0"/>
    </w:rPr>
  </w:style>
  <w:style w:type="character" w:customStyle="1" w:styleId="14">
    <w:name w:val="Основний текст1"/>
    <w:basedOn w:val="a1"/>
    <w:link w:val="Bodytext1"/>
    <w:rsid w:val="005F38DA"/>
    <w:rPr>
      <w:sz w:val="18"/>
      <w:szCs w:val="18"/>
      <w:shd w:val="clear" w:color="auto" w:fill="FFFFFF"/>
      <w:lang w:bidi="ar-SA"/>
    </w:rPr>
  </w:style>
  <w:style w:type="paragraph" w:customStyle="1" w:styleId="Bodytext1">
    <w:name w:val="Body text1"/>
    <w:basedOn w:val="a0"/>
    <w:link w:val="14"/>
    <w:rsid w:val="005F38DA"/>
    <w:pPr>
      <w:shd w:val="clear" w:color="auto" w:fill="FFFFFF"/>
      <w:spacing w:line="211" w:lineRule="exact"/>
      <w:ind w:firstLine="280"/>
      <w:jc w:val="both"/>
    </w:pPr>
    <w:rPr>
      <w:sz w:val="18"/>
      <w:szCs w:val="18"/>
      <w:shd w:val="clear" w:color="auto" w:fill="FFFFFF"/>
      <w:lang w:val="ru-RU"/>
    </w:rPr>
  </w:style>
  <w:style w:type="character" w:customStyle="1" w:styleId="Bodytext5">
    <w:name w:val="Body text (5)"/>
    <w:basedOn w:val="a1"/>
    <w:link w:val="Bodytext51"/>
    <w:rsid w:val="005F38DA"/>
    <w:rPr>
      <w:sz w:val="18"/>
      <w:szCs w:val="18"/>
      <w:shd w:val="clear" w:color="auto" w:fill="FFFFFF"/>
      <w:lang w:bidi="ar-SA"/>
    </w:rPr>
  </w:style>
  <w:style w:type="paragraph" w:customStyle="1" w:styleId="Bodytext51">
    <w:name w:val="Body text (5)1"/>
    <w:basedOn w:val="a0"/>
    <w:link w:val="Bodytext5"/>
    <w:rsid w:val="005F38DA"/>
    <w:pPr>
      <w:shd w:val="clear" w:color="auto" w:fill="FFFFFF"/>
      <w:spacing w:line="211" w:lineRule="exact"/>
    </w:pPr>
    <w:rPr>
      <w:sz w:val="18"/>
      <w:szCs w:val="18"/>
      <w:shd w:val="clear" w:color="auto" w:fill="FFFFFF"/>
      <w:lang w:val="ru-RU"/>
    </w:rPr>
  </w:style>
  <w:style w:type="character" w:customStyle="1" w:styleId="100">
    <w:name w:val="Знак Знак10"/>
    <w:basedOn w:val="a1"/>
    <w:rsid w:val="005F38DA"/>
    <w:rPr>
      <w:sz w:val="24"/>
      <w:szCs w:val="24"/>
      <w:lang w:val="ru-RU" w:eastAsia="ru-RU" w:bidi="ar-SA"/>
    </w:rPr>
  </w:style>
  <w:style w:type="paragraph" w:styleId="afc">
    <w:name w:val="Plain Text"/>
    <w:basedOn w:val="a0"/>
    <w:rsid w:val="005F38DA"/>
    <w:rPr>
      <w:rFonts w:ascii="Courier New" w:hAnsi="Courier New"/>
      <w:sz w:val="20"/>
      <w:szCs w:val="20"/>
      <w:lang w:val="ru-RU"/>
    </w:rPr>
  </w:style>
  <w:style w:type="character" w:styleId="afd">
    <w:name w:val="Hyperlink"/>
    <w:uiPriority w:val="99"/>
    <w:unhideWhenUsed/>
    <w:rsid w:val="00404F07"/>
    <w:rPr>
      <w:color w:val="0000FF"/>
      <w:u w:val="single"/>
    </w:rPr>
  </w:style>
  <w:style w:type="character" w:customStyle="1" w:styleId="90">
    <w:name w:val="Заголовок 9 Знак"/>
    <w:basedOn w:val="a1"/>
    <w:link w:val="9"/>
    <w:rsid w:val="00A35F67"/>
    <w:rPr>
      <w:rFonts w:ascii="Arial" w:hAnsi="Arial" w:cs="Arial"/>
      <w:sz w:val="22"/>
      <w:szCs w:val="22"/>
      <w:lang w:val="uk-UA"/>
    </w:rPr>
  </w:style>
  <w:style w:type="character" w:customStyle="1" w:styleId="15">
    <w:name w:val="Нижний колонтитул Знак1"/>
    <w:basedOn w:val="a1"/>
    <w:semiHidden/>
    <w:rsid w:val="00A35F67"/>
    <w:rPr>
      <w:sz w:val="24"/>
      <w:szCs w:val="24"/>
      <w:lang w:val="uk-UA" w:eastAsia="ru-RU" w:bidi="ar-SA"/>
    </w:rPr>
  </w:style>
  <w:style w:type="table" w:styleId="35">
    <w:name w:val="Table Grid 3"/>
    <w:basedOn w:val="a2"/>
    <w:rsid w:val="00A35F67"/>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character" w:customStyle="1" w:styleId="91">
    <w:name w:val="Основной текст (9) + Не курсив"/>
    <w:basedOn w:val="a1"/>
    <w:rsid w:val="00A35F67"/>
    <w:rPr>
      <w:rFonts w:ascii="Arial" w:hAnsi="Arial" w:cs="Arial"/>
      <w:i/>
      <w:iCs/>
      <w:sz w:val="18"/>
      <w:szCs w:val="18"/>
      <w:lang w:val="ru-RU" w:eastAsia="ru-RU" w:bidi="ar-SA"/>
    </w:rPr>
  </w:style>
  <w:style w:type="table" w:styleId="afe">
    <w:name w:val="Table Grid"/>
    <w:basedOn w:val="a2"/>
    <w:uiPriority w:val="59"/>
    <w:rsid w:val="00A35F6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Абзац списка1"/>
    <w:basedOn w:val="a0"/>
    <w:rsid w:val="00A35F67"/>
    <w:pPr>
      <w:spacing w:after="200" w:line="276" w:lineRule="auto"/>
      <w:ind w:left="720"/>
    </w:pPr>
    <w:rPr>
      <w:rFonts w:ascii="Calibri" w:hAnsi="Calibri" w:cs="Calibri"/>
      <w:sz w:val="22"/>
      <w:szCs w:val="22"/>
      <w:lang w:val="ru-RU"/>
    </w:rPr>
  </w:style>
  <w:style w:type="character" w:customStyle="1" w:styleId="shorttext">
    <w:name w:val="short_text"/>
    <w:basedOn w:val="a1"/>
    <w:rsid w:val="00A35F67"/>
  </w:style>
  <w:style w:type="paragraph" w:styleId="HTML">
    <w:name w:val="HTML Preformatted"/>
    <w:basedOn w:val="a0"/>
    <w:link w:val="HTML0"/>
    <w:uiPriority w:val="99"/>
    <w:unhideWhenUsed/>
    <w:rsid w:val="00A35F6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ru-RU"/>
    </w:rPr>
  </w:style>
  <w:style w:type="character" w:customStyle="1" w:styleId="HTML0">
    <w:name w:val="Стандартный HTML Знак"/>
    <w:basedOn w:val="a1"/>
    <w:link w:val="HTML"/>
    <w:uiPriority w:val="99"/>
    <w:rsid w:val="00A35F67"/>
    <w:rPr>
      <w:rFonts w:ascii="Courier New" w:hAnsi="Courier New"/>
    </w:rPr>
  </w:style>
  <w:style w:type="character" w:customStyle="1" w:styleId="af0">
    <w:name w:val="Основной текст Знак"/>
    <w:basedOn w:val="a1"/>
    <w:link w:val="af"/>
    <w:uiPriority w:val="99"/>
    <w:rsid w:val="00A35F67"/>
    <w:rPr>
      <w:sz w:val="24"/>
      <w:szCs w:val="24"/>
      <w:lang w:val="uk-UA"/>
    </w:rPr>
  </w:style>
  <w:style w:type="character" w:customStyle="1" w:styleId="spelle">
    <w:name w:val="spelle"/>
    <w:basedOn w:val="a1"/>
    <w:rsid w:val="00A35F67"/>
  </w:style>
  <w:style w:type="numbering" w:customStyle="1" w:styleId="17">
    <w:name w:val="Нет списка1"/>
    <w:next w:val="a3"/>
    <w:uiPriority w:val="99"/>
    <w:semiHidden/>
    <w:unhideWhenUsed/>
    <w:rsid w:val="00A35F67"/>
  </w:style>
  <w:style w:type="character" w:customStyle="1" w:styleId="20">
    <w:name w:val="Заголовок 2 Знак"/>
    <w:basedOn w:val="a1"/>
    <w:link w:val="2"/>
    <w:rsid w:val="00A35F67"/>
    <w:rPr>
      <w:sz w:val="24"/>
      <w:lang w:val="uk-UA"/>
    </w:rPr>
  </w:style>
  <w:style w:type="character" w:customStyle="1" w:styleId="30">
    <w:name w:val="Заголовок 3 Знак"/>
    <w:basedOn w:val="a1"/>
    <w:link w:val="3"/>
    <w:rsid w:val="00A35F67"/>
    <w:rPr>
      <w:rFonts w:ascii="Arial" w:hAnsi="Arial" w:cs="Arial"/>
      <w:b/>
      <w:bCs/>
      <w:sz w:val="26"/>
      <w:szCs w:val="26"/>
      <w:lang w:val="uk-UA"/>
    </w:rPr>
  </w:style>
  <w:style w:type="character" w:customStyle="1" w:styleId="40">
    <w:name w:val="Заголовок 4 Знак"/>
    <w:basedOn w:val="a1"/>
    <w:link w:val="4"/>
    <w:rsid w:val="00A35F67"/>
    <w:rPr>
      <w:b/>
      <w:bCs/>
      <w:sz w:val="28"/>
      <w:szCs w:val="28"/>
      <w:lang w:val="uk-UA"/>
    </w:rPr>
  </w:style>
  <w:style w:type="character" w:customStyle="1" w:styleId="50">
    <w:name w:val="Заголовок 5 Знак"/>
    <w:basedOn w:val="a1"/>
    <w:link w:val="5"/>
    <w:uiPriority w:val="9"/>
    <w:rsid w:val="00A35F67"/>
    <w:rPr>
      <w:b/>
      <w:bCs/>
      <w:i/>
      <w:iCs/>
      <w:sz w:val="26"/>
      <w:szCs w:val="26"/>
      <w:lang w:val="uk-UA"/>
    </w:rPr>
  </w:style>
  <w:style w:type="character" w:customStyle="1" w:styleId="80">
    <w:name w:val="Заголовок 8 Знак"/>
    <w:basedOn w:val="a1"/>
    <w:link w:val="8"/>
    <w:uiPriority w:val="9"/>
    <w:rsid w:val="00A35F67"/>
    <w:rPr>
      <w:i/>
      <w:iCs/>
      <w:sz w:val="24"/>
      <w:szCs w:val="24"/>
      <w:lang w:val="uk-UA"/>
    </w:rPr>
  </w:style>
  <w:style w:type="character" w:customStyle="1" w:styleId="32">
    <w:name w:val="Основной текст с отступом 3 Знак"/>
    <w:basedOn w:val="a1"/>
    <w:link w:val="31"/>
    <w:rsid w:val="00A35F67"/>
    <w:rPr>
      <w:sz w:val="28"/>
      <w:lang w:val="uk-UA"/>
    </w:rPr>
  </w:style>
  <w:style w:type="character" w:styleId="aff">
    <w:name w:val="Emphasis"/>
    <w:qFormat/>
    <w:rsid w:val="00A35F67"/>
    <w:rPr>
      <w:i/>
      <w:iCs/>
    </w:rPr>
  </w:style>
  <w:style w:type="paragraph" w:customStyle="1" w:styleId="25">
    <w:name w:val="заголовок 2"/>
    <w:basedOn w:val="a0"/>
    <w:next w:val="a0"/>
    <w:rsid w:val="00A35F67"/>
    <w:pPr>
      <w:keepNext/>
      <w:tabs>
        <w:tab w:val="left" w:pos="720"/>
      </w:tabs>
      <w:spacing w:line="360" w:lineRule="auto"/>
      <w:jc w:val="right"/>
    </w:pPr>
    <w:rPr>
      <w:b/>
      <w:sz w:val="28"/>
      <w:szCs w:val="20"/>
    </w:rPr>
  </w:style>
  <w:style w:type="character" w:customStyle="1" w:styleId="ae">
    <w:name w:val="Текст выноски Знак"/>
    <w:basedOn w:val="a1"/>
    <w:link w:val="ad"/>
    <w:rsid w:val="00A35F67"/>
    <w:rPr>
      <w:rFonts w:ascii="Tahoma" w:hAnsi="Tahoma" w:cs="Tahoma"/>
      <w:sz w:val="16"/>
      <w:szCs w:val="16"/>
      <w:lang w:val="uk-UA"/>
    </w:rPr>
  </w:style>
  <w:style w:type="paragraph" w:styleId="aff0">
    <w:name w:val="Document Map"/>
    <w:basedOn w:val="a0"/>
    <w:link w:val="aff1"/>
    <w:uiPriority w:val="99"/>
    <w:unhideWhenUsed/>
    <w:rsid w:val="00A35F67"/>
    <w:pPr>
      <w:spacing w:after="200" w:line="276" w:lineRule="auto"/>
    </w:pPr>
    <w:rPr>
      <w:rFonts w:ascii="Tahoma" w:hAnsi="Tahoma"/>
      <w:sz w:val="16"/>
      <w:szCs w:val="16"/>
    </w:rPr>
  </w:style>
  <w:style w:type="character" w:customStyle="1" w:styleId="aff1">
    <w:name w:val="Схема документа Знак"/>
    <w:basedOn w:val="a1"/>
    <w:link w:val="aff0"/>
    <w:uiPriority w:val="99"/>
    <w:rsid w:val="00A35F67"/>
    <w:rPr>
      <w:rFonts w:ascii="Tahoma" w:hAnsi="Tahoma"/>
      <w:sz w:val="16"/>
      <w:szCs w:val="16"/>
      <w:lang w:val="uk-UA"/>
    </w:rPr>
  </w:style>
  <w:style w:type="paragraph" w:customStyle="1" w:styleId="aff2">
    <w:name w:val="ДинРазделОбыч"/>
    <w:basedOn w:val="aff3"/>
    <w:autoRedefine/>
    <w:rsid w:val="00A35F67"/>
  </w:style>
  <w:style w:type="paragraph" w:customStyle="1" w:styleId="aff3">
    <w:name w:val="ДинТекстОбыч"/>
    <w:basedOn w:val="a0"/>
    <w:rsid w:val="00A35F67"/>
    <w:pPr>
      <w:widowControl w:val="0"/>
      <w:ind w:firstLine="567"/>
      <w:jc w:val="both"/>
    </w:pPr>
    <w:rPr>
      <w:color w:val="000000"/>
      <w:sz w:val="22"/>
      <w:szCs w:val="20"/>
    </w:rPr>
  </w:style>
  <w:style w:type="paragraph" w:customStyle="1" w:styleId="aff4">
    <w:name w:val="ДинШапкаНазв"/>
    <w:basedOn w:val="aff3"/>
    <w:autoRedefine/>
    <w:rsid w:val="00A35F67"/>
  </w:style>
  <w:style w:type="paragraph" w:customStyle="1" w:styleId="aff5">
    <w:name w:val="ДинШапкаРеквиз"/>
    <w:basedOn w:val="aff3"/>
    <w:autoRedefine/>
    <w:rsid w:val="00A35F67"/>
  </w:style>
  <w:style w:type="paragraph" w:customStyle="1" w:styleId="aff6">
    <w:name w:val="ДинСтатьяОбыч"/>
    <w:basedOn w:val="aff3"/>
    <w:autoRedefine/>
    <w:rsid w:val="00A35F67"/>
  </w:style>
  <w:style w:type="paragraph" w:customStyle="1" w:styleId="aff7">
    <w:name w:val="ДинТекстТабл"/>
    <w:basedOn w:val="a0"/>
    <w:rsid w:val="00A35F67"/>
    <w:pPr>
      <w:widowControl w:val="0"/>
    </w:pPr>
    <w:rPr>
      <w:sz w:val="22"/>
      <w:szCs w:val="20"/>
      <w:lang w:val="en-US"/>
    </w:rPr>
  </w:style>
  <w:style w:type="paragraph" w:customStyle="1" w:styleId="aff8">
    <w:name w:val="ДинЦентрТабл"/>
    <w:basedOn w:val="aff7"/>
    <w:rsid w:val="00A35F67"/>
  </w:style>
  <w:style w:type="character" w:customStyle="1" w:styleId="22">
    <w:name w:val="Основной текст с отступом 2 Знак"/>
    <w:basedOn w:val="a1"/>
    <w:link w:val="21"/>
    <w:rsid w:val="00A35F67"/>
    <w:rPr>
      <w:sz w:val="24"/>
      <w:lang w:val="uk-UA"/>
    </w:rPr>
  </w:style>
  <w:style w:type="character" w:customStyle="1" w:styleId="34">
    <w:name w:val="Основной текст 3 Знак"/>
    <w:basedOn w:val="a1"/>
    <w:link w:val="33"/>
    <w:rsid w:val="00A35F67"/>
    <w:rPr>
      <w:sz w:val="16"/>
      <w:szCs w:val="16"/>
      <w:lang w:val="uk-UA"/>
    </w:rPr>
  </w:style>
  <w:style w:type="character" w:customStyle="1" w:styleId="a8">
    <w:name w:val="Название Знак"/>
    <w:basedOn w:val="a1"/>
    <w:link w:val="a7"/>
    <w:rsid w:val="00A35F67"/>
    <w:rPr>
      <w:spacing w:val="30"/>
      <w:sz w:val="28"/>
      <w:lang w:val="uk-UA"/>
    </w:rPr>
  </w:style>
  <w:style w:type="paragraph" w:customStyle="1" w:styleId="stylezakonu">
    <w:name w:val="stylezakonu"/>
    <w:basedOn w:val="a0"/>
    <w:rsid w:val="00A35F67"/>
    <w:pPr>
      <w:spacing w:before="100" w:beforeAutospacing="1" w:after="100" w:afterAutospacing="1"/>
    </w:pPr>
  </w:style>
  <w:style w:type="paragraph" w:customStyle="1" w:styleId="justifyleft">
    <w:name w:val="justifyleft"/>
    <w:basedOn w:val="a0"/>
    <w:rsid w:val="00A35F67"/>
    <w:pPr>
      <w:spacing w:before="100" w:beforeAutospacing="1" w:after="100" w:afterAutospacing="1"/>
    </w:pPr>
  </w:style>
  <w:style w:type="paragraph" w:customStyle="1" w:styleId="styleprop">
    <w:name w:val="styleprop"/>
    <w:basedOn w:val="a0"/>
    <w:rsid w:val="00A35F67"/>
    <w:pPr>
      <w:spacing w:before="100" w:beforeAutospacing="1" w:after="100" w:afterAutospacing="1"/>
    </w:pPr>
  </w:style>
  <w:style w:type="paragraph" w:customStyle="1" w:styleId="styleostred">
    <w:name w:val="styleostred"/>
    <w:basedOn w:val="a0"/>
    <w:rsid w:val="00A35F67"/>
    <w:pPr>
      <w:spacing w:before="100" w:beforeAutospacing="1" w:after="100" w:afterAutospacing="1"/>
    </w:pPr>
  </w:style>
  <w:style w:type="character" w:customStyle="1" w:styleId="grame">
    <w:name w:val="grame"/>
    <w:basedOn w:val="a1"/>
    <w:rsid w:val="00A35F67"/>
  </w:style>
  <w:style w:type="paragraph" w:styleId="z-">
    <w:name w:val="HTML Top of Form"/>
    <w:basedOn w:val="a0"/>
    <w:next w:val="a0"/>
    <w:link w:val="z-0"/>
    <w:hidden/>
    <w:uiPriority w:val="99"/>
    <w:unhideWhenUsed/>
    <w:rsid w:val="00A35F67"/>
    <w:pPr>
      <w:pBdr>
        <w:bottom w:val="single" w:sz="6" w:space="1" w:color="auto"/>
      </w:pBdr>
      <w:jc w:val="center"/>
    </w:pPr>
    <w:rPr>
      <w:rFonts w:ascii="Arial" w:hAnsi="Arial"/>
      <w:vanish/>
      <w:sz w:val="16"/>
      <w:szCs w:val="16"/>
    </w:rPr>
  </w:style>
  <w:style w:type="character" w:customStyle="1" w:styleId="z-0">
    <w:name w:val="z-Начало формы Знак"/>
    <w:basedOn w:val="a1"/>
    <w:link w:val="z-"/>
    <w:uiPriority w:val="99"/>
    <w:rsid w:val="00A35F67"/>
    <w:rPr>
      <w:rFonts w:ascii="Arial" w:hAnsi="Arial"/>
      <w:vanish/>
      <w:sz w:val="16"/>
      <w:szCs w:val="16"/>
      <w:lang w:val="uk-UA"/>
    </w:rPr>
  </w:style>
  <w:style w:type="paragraph" w:styleId="z-1">
    <w:name w:val="HTML Bottom of Form"/>
    <w:basedOn w:val="a0"/>
    <w:next w:val="a0"/>
    <w:link w:val="z-2"/>
    <w:hidden/>
    <w:uiPriority w:val="99"/>
    <w:unhideWhenUsed/>
    <w:rsid w:val="00A35F67"/>
    <w:pPr>
      <w:pBdr>
        <w:top w:val="single" w:sz="6" w:space="1" w:color="auto"/>
      </w:pBdr>
      <w:jc w:val="center"/>
    </w:pPr>
    <w:rPr>
      <w:rFonts w:ascii="Arial" w:hAnsi="Arial"/>
      <w:vanish/>
      <w:sz w:val="16"/>
      <w:szCs w:val="16"/>
    </w:rPr>
  </w:style>
  <w:style w:type="character" w:customStyle="1" w:styleId="z-2">
    <w:name w:val="z-Конец формы Знак"/>
    <w:basedOn w:val="a1"/>
    <w:link w:val="z-1"/>
    <w:uiPriority w:val="99"/>
    <w:rsid w:val="00A35F67"/>
    <w:rPr>
      <w:rFonts w:ascii="Arial" w:hAnsi="Arial"/>
      <w:vanish/>
      <w:sz w:val="16"/>
      <w:szCs w:val="16"/>
      <w:lang w:val="uk-UA"/>
    </w:rPr>
  </w:style>
  <w:style w:type="character" w:customStyle="1" w:styleId="pathway">
    <w:name w:val="pathway"/>
    <w:basedOn w:val="a1"/>
    <w:rsid w:val="00A35F67"/>
  </w:style>
  <w:style w:type="character" w:customStyle="1" w:styleId="articleseperator">
    <w:name w:val="article_seperator"/>
    <w:basedOn w:val="a1"/>
    <w:rsid w:val="00A35F67"/>
  </w:style>
  <w:style w:type="character" w:customStyle="1" w:styleId="rvts0">
    <w:name w:val="rvts0"/>
    <w:basedOn w:val="a1"/>
    <w:rsid w:val="00A35F67"/>
  </w:style>
  <w:style w:type="character" w:customStyle="1" w:styleId="submitted">
    <w:name w:val="submitted"/>
    <w:basedOn w:val="a1"/>
    <w:rsid w:val="00A35F67"/>
  </w:style>
  <w:style w:type="paragraph" w:customStyle="1" w:styleId="pcontent">
    <w:name w:val="pcontent"/>
    <w:basedOn w:val="a0"/>
    <w:rsid w:val="00A35F67"/>
    <w:pPr>
      <w:spacing w:before="100" w:beforeAutospacing="1" w:after="100" w:afterAutospacing="1"/>
    </w:pPr>
  </w:style>
  <w:style w:type="paragraph" w:customStyle="1" w:styleId="p5">
    <w:name w:val="p5"/>
    <w:basedOn w:val="a0"/>
    <w:rsid w:val="00A35F67"/>
    <w:pPr>
      <w:spacing w:before="100" w:beforeAutospacing="1" w:after="100" w:afterAutospacing="1"/>
    </w:pPr>
  </w:style>
  <w:style w:type="paragraph" w:customStyle="1" w:styleId="p6">
    <w:name w:val="p6"/>
    <w:basedOn w:val="a0"/>
    <w:rsid w:val="00A35F67"/>
    <w:pPr>
      <w:spacing w:before="100" w:beforeAutospacing="1" w:after="100" w:afterAutospacing="1"/>
    </w:pPr>
  </w:style>
  <w:style w:type="paragraph" w:customStyle="1" w:styleId="p7">
    <w:name w:val="p7"/>
    <w:basedOn w:val="a0"/>
    <w:rsid w:val="00A35F67"/>
    <w:pPr>
      <w:spacing w:before="100" w:beforeAutospacing="1" w:after="100" w:afterAutospacing="1"/>
    </w:pPr>
  </w:style>
  <w:style w:type="character" w:customStyle="1" w:styleId="ft3">
    <w:name w:val="ft3"/>
    <w:basedOn w:val="a1"/>
    <w:rsid w:val="00A35F67"/>
  </w:style>
  <w:style w:type="character" w:customStyle="1" w:styleId="ft7">
    <w:name w:val="ft7"/>
    <w:basedOn w:val="a1"/>
    <w:rsid w:val="00A35F67"/>
  </w:style>
  <w:style w:type="paragraph" w:customStyle="1" w:styleId="p8">
    <w:name w:val="p8"/>
    <w:basedOn w:val="a0"/>
    <w:rsid w:val="00A35F67"/>
    <w:pPr>
      <w:spacing w:before="100" w:beforeAutospacing="1" w:after="100" w:afterAutospacing="1"/>
    </w:pPr>
  </w:style>
  <w:style w:type="character" w:customStyle="1" w:styleId="ft4">
    <w:name w:val="ft4"/>
    <w:basedOn w:val="a1"/>
    <w:rsid w:val="00A35F67"/>
  </w:style>
  <w:style w:type="character" w:customStyle="1" w:styleId="ft8">
    <w:name w:val="ft8"/>
    <w:basedOn w:val="a1"/>
    <w:rsid w:val="00A35F67"/>
  </w:style>
  <w:style w:type="character" w:customStyle="1" w:styleId="ft6">
    <w:name w:val="ft6"/>
    <w:basedOn w:val="a1"/>
    <w:rsid w:val="00A35F67"/>
  </w:style>
  <w:style w:type="paragraph" w:customStyle="1" w:styleId="p9">
    <w:name w:val="p9"/>
    <w:basedOn w:val="a0"/>
    <w:rsid w:val="00A35F67"/>
    <w:pPr>
      <w:spacing w:before="100" w:beforeAutospacing="1" w:after="100" w:afterAutospacing="1"/>
    </w:pPr>
  </w:style>
  <w:style w:type="character" w:customStyle="1" w:styleId="ft9">
    <w:name w:val="ft9"/>
    <w:basedOn w:val="a1"/>
    <w:rsid w:val="00A35F67"/>
  </w:style>
  <w:style w:type="paragraph" w:customStyle="1" w:styleId="p10">
    <w:name w:val="p10"/>
    <w:basedOn w:val="a0"/>
    <w:rsid w:val="00A35F67"/>
    <w:pPr>
      <w:spacing w:before="100" w:beforeAutospacing="1" w:after="100" w:afterAutospacing="1"/>
    </w:pPr>
  </w:style>
  <w:style w:type="character" w:customStyle="1" w:styleId="ft10">
    <w:name w:val="ft10"/>
    <w:basedOn w:val="a1"/>
    <w:rsid w:val="00A35F67"/>
  </w:style>
  <w:style w:type="paragraph" w:customStyle="1" w:styleId="p11">
    <w:name w:val="p11"/>
    <w:basedOn w:val="a0"/>
    <w:rsid w:val="00A35F67"/>
    <w:pPr>
      <w:spacing w:before="100" w:beforeAutospacing="1" w:after="100" w:afterAutospacing="1"/>
    </w:pPr>
  </w:style>
  <w:style w:type="paragraph" w:customStyle="1" w:styleId="p12">
    <w:name w:val="p12"/>
    <w:basedOn w:val="a0"/>
    <w:rsid w:val="00A35F67"/>
    <w:pPr>
      <w:spacing w:before="100" w:beforeAutospacing="1" w:after="100" w:afterAutospacing="1"/>
    </w:pPr>
  </w:style>
  <w:style w:type="paragraph" w:customStyle="1" w:styleId="p13">
    <w:name w:val="p13"/>
    <w:basedOn w:val="a0"/>
    <w:rsid w:val="00A35F67"/>
    <w:pPr>
      <w:spacing w:before="100" w:beforeAutospacing="1" w:after="100" w:afterAutospacing="1"/>
    </w:pPr>
  </w:style>
  <w:style w:type="paragraph" w:customStyle="1" w:styleId="p14">
    <w:name w:val="p14"/>
    <w:basedOn w:val="a0"/>
    <w:rsid w:val="00A35F67"/>
    <w:pPr>
      <w:spacing w:before="100" w:beforeAutospacing="1" w:after="100" w:afterAutospacing="1"/>
    </w:pPr>
  </w:style>
  <w:style w:type="paragraph" w:customStyle="1" w:styleId="p15">
    <w:name w:val="p15"/>
    <w:basedOn w:val="a0"/>
    <w:rsid w:val="00A35F67"/>
    <w:pPr>
      <w:spacing w:before="100" w:beforeAutospacing="1" w:after="100" w:afterAutospacing="1"/>
    </w:pPr>
  </w:style>
  <w:style w:type="paragraph" w:customStyle="1" w:styleId="p16">
    <w:name w:val="p16"/>
    <w:basedOn w:val="a0"/>
    <w:rsid w:val="00A35F67"/>
    <w:pPr>
      <w:spacing w:before="100" w:beforeAutospacing="1" w:after="100" w:afterAutospacing="1"/>
    </w:pPr>
  </w:style>
  <w:style w:type="paragraph" w:customStyle="1" w:styleId="p17">
    <w:name w:val="p17"/>
    <w:basedOn w:val="a0"/>
    <w:rsid w:val="00A35F67"/>
    <w:pPr>
      <w:spacing w:before="100" w:beforeAutospacing="1" w:after="100" w:afterAutospacing="1"/>
    </w:pPr>
  </w:style>
  <w:style w:type="paragraph" w:customStyle="1" w:styleId="p18">
    <w:name w:val="p18"/>
    <w:basedOn w:val="a0"/>
    <w:rsid w:val="00A35F67"/>
    <w:pPr>
      <w:spacing w:before="100" w:beforeAutospacing="1" w:after="100" w:afterAutospacing="1"/>
    </w:pPr>
  </w:style>
  <w:style w:type="paragraph" w:customStyle="1" w:styleId="p19">
    <w:name w:val="p19"/>
    <w:basedOn w:val="a0"/>
    <w:rsid w:val="00A35F67"/>
    <w:pPr>
      <w:spacing w:before="100" w:beforeAutospacing="1" w:after="100" w:afterAutospacing="1"/>
    </w:pPr>
  </w:style>
  <w:style w:type="paragraph" w:customStyle="1" w:styleId="p21">
    <w:name w:val="p21"/>
    <w:basedOn w:val="a0"/>
    <w:rsid w:val="00A35F67"/>
    <w:pPr>
      <w:spacing w:before="100" w:beforeAutospacing="1" w:after="100" w:afterAutospacing="1"/>
    </w:pPr>
  </w:style>
  <w:style w:type="paragraph" w:customStyle="1" w:styleId="p22">
    <w:name w:val="p22"/>
    <w:basedOn w:val="a0"/>
    <w:rsid w:val="00A35F67"/>
    <w:pPr>
      <w:spacing w:before="100" w:beforeAutospacing="1" w:after="100" w:afterAutospacing="1"/>
    </w:pPr>
  </w:style>
  <w:style w:type="paragraph" w:customStyle="1" w:styleId="p2">
    <w:name w:val="p2"/>
    <w:basedOn w:val="a0"/>
    <w:rsid w:val="00A35F67"/>
    <w:pPr>
      <w:spacing w:before="100" w:beforeAutospacing="1" w:after="100" w:afterAutospacing="1"/>
    </w:pPr>
  </w:style>
  <w:style w:type="paragraph" w:customStyle="1" w:styleId="p23">
    <w:name w:val="p23"/>
    <w:basedOn w:val="a0"/>
    <w:rsid w:val="00A35F67"/>
    <w:pPr>
      <w:spacing w:before="100" w:beforeAutospacing="1" w:after="100" w:afterAutospacing="1"/>
    </w:pPr>
  </w:style>
  <w:style w:type="paragraph" w:customStyle="1" w:styleId="p24">
    <w:name w:val="p24"/>
    <w:basedOn w:val="a0"/>
    <w:rsid w:val="00A35F67"/>
    <w:pPr>
      <w:spacing w:before="100" w:beforeAutospacing="1" w:after="100" w:afterAutospacing="1"/>
    </w:pPr>
  </w:style>
  <w:style w:type="paragraph" w:customStyle="1" w:styleId="p25">
    <w:name w:val="p25"/>
    <w:basedOn w:val="a0"/>
    <w:rsid w:val="00A35F67"/>
    <w:pPr>
      <w:spacing w:before="100" w:beforeAutospacing="1" w:after="100" w:afterAutospacing="1"/>
    </w:pPr>
  </w:style>
  <w:style w:type="paragraph" w:customStyle="1" w:styleId="p26">
    <w:name w:val="p26"/>
    <w:basedOn w:val="a0"/>
    <w:rsid w:val="00A35F67"/>
    <w:pPr>
      <w:spacing w:before="100" w:beforeAutospacing="1" w:after="100" w:afterAutospacing="1"/>
    </w:pPr>
  </w:style>
  <w:style w:type="paragraph" w:customStyle="1" w:styleId="p27">
    <w:name w:val="p27"/>
    <w:basedOn w:val="a0"/>
    <w:rsid w:val="00A35F67"/>
    <w:pPr>
      <w:spacing w:before="100" w:beforeAutospacing="1" w:after="100" w:afterAutospacing="1"/>
    </w:pPr>
  </w:style>
  <w:style w:type="paragraph" w:customStyle="1" w:styleId="p28">
    <w:name w:val="p28"/>
    <w:basedOn w:val="a0"/>
    <w:rsid w:val="00A35F67"/>
    <w:pPr>
      <w:spacing w:before="100" w:beforeAutospacing="1" w:after="100" w:afterAutospacing="1"/>
    </w:pPr>
  </w:style>
  <w:style w:type="paragraph" w:customStyle="1" w:styleId="p29">
    <w:name w:val="p29"/>
    <w:basedOn w:val="a0"/>
    <w:rsid w:val="00A35F67"/>
    <w:pPr>
      <w:spacing w:before="100" w:beforeAutospacing="1" w:after="100" w:afterAutospacing="1"/>
    </w:pPr>
  </w:style>
  <w:style w:type="paragraph" w:customStyle="1" w:styleId="p30">
    <w:name w:val="p30"/>
    <w:basedOn w:val="a0"/>
    <w:rsid w:val="00A35F67"/>
    <w:pPr>
      <w:spacing w:before="100" w:beforeAutospacing="1" w:after="100" w:afterAutospacing="1"/>
    </w:pPr>
  </w:style>
  <w:style w:type="paragraph" w:customStyle="1" w:styleId="p31">
    <w:name w:val="p31"/>
    <w:basedOn w:val="a0"/>
    <w:rsid w:val="00A35F67"/>
    <w:pPr>
      <w:spacing w:before="100" w:beforeAutospacing="1" w:after="100" w:afterAutospacing="1"/>
    </w:pPr>
  </w:style>
  <w:style w:type="paragraph" w:customStyle="1" w:styleId="p32">
    <w:name w:val="p32"/>
    <w:basedOn w:val="a0"/>
    <w:rsid w:val="00A35F67"/>
    <w:pPr>
      <w:spacing w:before="100" w:beforeAutospacing="1" w:after="100" w:afterAutospacing="1"/>
    </w:pPr>
  </w:style>
  <w:style w:type="character" w:customStyle="1" w:styleId="ft19">
    <w:name w:val="ft19"/>
    <w:basedOn w:val="a1"/>
    <w:rsid w:val="00A35F67"/>
  </w:style>
  <w:style w:type="paragraph" w:customStyle="1" w:styleId="p33">
    <w:name w:val="p33"/>
    <w:basedOn w:val="a0"/>
    <w:rsid w:val="00A35F67"/>
    <w:pPr>
      <w:spacing w:before="100" w:beforeAutospacing="1" w:after="100" w:afterAutospacing="1"/>
    </w:pPr>
  </w:style>
  <w:style w:type="character" w:customStyle="1" w:styleId="ft20">
    <w:name w:val="ft20"/>
    <w:basedOn w:val="a1"/>
    <w:rsid w:val="00A35F67"/>
  </w:style>
  <w:style w:type="paragraph" w:customStyle="1" w:styleId="p34">
    <w:name w:val="p34"/>
    <w:basedOn w:val="a0"/>
    <w:rsid w:val="00A35F67"/>
    <w:pPr>
      <w:spacing w:before="100" w:beforeAutospacing="1" w:after="100" w:afterAutospacing="1"/>
    </w:pPr>
  </w:style>
  <w:style w:type="paragraph" w:customStyle="1" w:styleId="p35">
    <w:name w:val="p35"/>
    <w:basedOn w:val="a0"/>
    <w:rsid w:val="00A35F67"/>
    <w:pPr>
      <w:spacing w:before="100" w:beforeAutospacing="1" w:after="100" w:afterAutospacing="1"/>
    </w:pPr>
  </w:style>
  <w:style w:type="paragraph" w:customStyle="1" w:styleId="p36">
    <w:name w:val="p36"/>
    <w:basedOn w:val="a0"/>
    <w:rsid w:val="00A35F67"/>
    <w:pPr>
      <w:spacing w:before="100" w:beforeAutospacing="1" w:after="100" w:afterAutospacing="1"/>
    </w:pPr>
  </w:style>
  <w:style w:type="paragraph" w:customStyle="1" w:styleId="p37">
    <w:name w:val="p37"/>
    <w:basedOn w:val="a0"/>
    <w:rsid w:val="00A35F67"/>
    <w:pPr>
      <w:spacing w:before="100" w:beforeAutospacing="1" w:after="100" w:afterAutospacing="1"/>
    </w:pPr>
  </w:style>
  <w:style w:type="paragraph" w:customStyle="1" w:styleId="p39">
    <w:name w:val="p39"/>
    <w:basedOn w:val="a0"/>
    <w:rsid w:val="00A35F67"/>
    <w:pPr>
      <w:spacing w:before="100" w:beforeAutospacing="1" w:after="100" w:afterAutospacing="1"/>
    </w:pPr>
  </w:style>
  <w:style w:type="paragraph" w:customStyle="1" w:styleId="p40">
    <w:name w:val="p40"/>
    <w:basedOn w:val="a0"/>
    <w:rsid w:val="00A35F67"/>
    <w:pPr>
      <w:spacing w:before="100" w:beforeAutospacing="1" w:after="100" w:afterAutospacing="1"/>
    </w:pPr>
  </w:style>
  <w:style w:type="paragraph" w:customStyle="1" w:styleId="p41">
    <w:name w:val="p41"/>
    <w:basedOn w:val="a0"/>
    <w:rsid w:val="00A35F67"/>
    <w:pPr>
      <w:spacing w:before="100" w:beforeAutospacing="1" w:after="100" w:afterAutospacing="1"/>
    </w:pPr>
  </w:style>
  <w:style w:type="paragraph" w:customStyle="1" w:styleId="p42">
    <w:name w:val="p42"/>
    <w:basedOn w:val="a0"/>
    <w:rsid w:val="00A35F67"/>
    <w:pPr>
      <w:spacing w:before="100" w:beforeAutospacing="1" w:after="100" w:afterAutospacing="1"/>
    </w:pPr>
  </w:style>
  <w:style w:type="paragraph" w:customStyle="1" w:styleId="p43">
    <w:name w:val="p43"/>
    <w:basedOn w:val="a0"/>
    <w:rsid w:val="00A35F67"/>
    <w:pPr>
      <w:spacing w:before="100" w:beforeAutospacing="1" w:after="100" w:afterAutospacing="1"/>
    </w:pPr>
  </w:style>
  <w:style w:type="paragraph" w:customStyle="1" w:styleId="p44">
    <w:name w:val="p44"/>
    <w:basedOn w:val="a0"/>
    <w:rsid w:val="00A35F67"/>
    <w:pPr>
      <w:spacing w:before="100" w:beforeAutospacing="1" w:after="100" w:afterAutospacing="1"/>
    </w:pPr>
  </w:style>
  <w:style w:type="paragraph" w:customStyle="1" w:styleId="p45">
    <w:name w:val="p45"/>
    <w:basedOn w:val="a0"/>
    <w:rsid w:val="00A35F67"/>
    <w:pPr>
      <w:spacing w:before="100" w:beforeAutospacing="1" w:after="100" w:afterAutospacing="1"/>
    </w:pPr>
  </w:style>
  <w:style w:type="paragraph" w:customStyle="1" w:styleId="p46">
    <w:name w:val="p46"/>
    <w:basedOn w:val="a0"/>
    <w:rsid w:val="00A35F67"/>
    <w:pPr>
      <w:spacing w:before="100" w:beforeAutospacing="1" w:after="100" w:afterAutospacing="1"/>
    </w:pPr>
  </w:style>
  <w:style w:type="paragraph" w:customStyle="1" w:styleId="p47">
    <w:name w:val="p47"/>
    <w:basedOn w:val="a0"/>
    <w:rsid w:val="00A35F67"/>
    <w:pPr>
      <w:spacing w:before="100" w:beforeAutospacing="1" w:after="100" w:afterAutospacing="1"/>
    </w:pPr>
  </w:style>
  <w:style w:type="paragraph" w:customStyle="1" w:styleId="p48">
    <w:name w:val="p48"/>
    <w:basedOn w:val="a0"/>
    <w:rsid w:val="00A35F67"/>
    <w:pPr>
      <w:spacing w:before="100" w:beforeAutospacing="1" w:after="100" w:afterAutospacing="1"/>
    </w:pPr>
  </w:style>
  <w:style w:type="paragraph" w:customStyle="1" w:styleId="p49">
    <w:name w:val="p49"/>
    <w:basedOn w:val="a0"/>
    <w:rsid w:val="00A35F67"/>
    <w:pPr>
      <w:spacing w:before="100" w:beforeAutospacing="1" w:after="100" w:afterAutospacing="1"/>
    </w:pPr>
  </w:style>
  <w:style w:type="paragraph" w:customStyle="1" w:styleId="p50">
    <w:name w:val="p50"/>
    <w:basedOn w:val="a0"/>
    <w:rsid w:val="00A35F67"/>
    <w:pPr>
      <w:spacing w:before="100" w:beforeAutospacing="1" w:after="100" w:afterAutospacing="1"/>
    </w:pPr>
  </w:style>
  <w:style w:type="paragraph" w:customStyle="1" w:styleId="p51">
    <w:name w:val="p51"/>
    <w:basedOn w:val="a0"/>
    <w:rsid w:val="00A35F67"/>
    <w:pPr>
      <w:spacing w:before="100" w:beforeAutospacing="1" w:after="100" w:afterAutospacing="1"/>
    </w:pPr>
  </w:style>
  <w:style w:type="paragraph" w:customStyle="1" w:styleId="p52">
    <w:name w:val="p52"/>
    <w:basedOn w:val="a0"/>
    <w:rsid w:val="00A35F67"/>
    <w:pPr>
      <w:spacing w:before="100" w:beforeAutospacing="1" w:after="100" w:afterAutospacing="1"/>
    </w:pPr>
  </w:style>
  <w:style w:type="paragraph" w:customStyle="1" w:styleId="p53">
    <w:name w:val="p53"/>
    <w:basedOn w:val="a0"/>
    <w:rsid w:val="00A35F67"/>
    <w:pPr>
      <w:spacing w:before="100" w:beforeAutospacing="1" w:after="100" w:afterAutospacing="1"/>
    </w:pPr>
  </w:style>
  <w:style w:type="paragraph" w:customStyle="1" w:styleId="p54">
    <w:name w:val="p54"/>
    <w:basedOn w:val="a0"/>
    <w:rsid w:val="00A35F67"/>
    <w:pPr>
      <w:spacing w:before="100" w:beforeAutospacing="1" w:after="100" w:afterAutospacing="1"/>
    </w:pPr>
  </w:style>
  <w:style w:type="paragraph" w:customStyle="1" w:styleId="p55">
    <w:name w:val="p55"/>
    <w:basedOn w:val="a0"/>
    <w:rsid w:val="00A35F67"/>
    <w:pPr>
      <w:spacing w:before="100" w:beforeAutospacing="1" w:after="100" w:afterAutospacing="1"/>
    </w:pPr>
  </w:style>
  <w:style w:type="paragraph" w:customStyle="1" w:styleId="p56">
    <w:name w:val="p56"/>
    <w:basedOn w:val="a0"/>
    <w:rsid w:val="00A35F67"/>
    <w:pPr>
      <w:spacing w:before="100" w:beforeAutospacing="1" w:after="100" w:afterAutospacing="1"/>
    </w:pPr>
  </w:style>
  <w:style w:type="paragraph" w:customStyle="1" w:styleId="p57">
    <w:name w:val="p57"/>
    <w:basedOn w:val="a0"/>
    <w:rsid w:val="00A35F67"/>
    <w:pPr>
      <w:spacing w:before="100" w:beforeAutospacing="1" w:after="100" w:afterAutospacing="1"/>
    </w:pPr>
  </w:style>
  <w:style w:type="paragraph" w:customStyle="1" w:styleId="p58">
    <w:name w:val="p58"/>
    <w:basedOn w:val="a0"/>
    <w:rsid w:val="00A35F67"/>
    <w:pPr>
      <w:spacing w:before="100" w:beforeAutospacing="1" w:after="100" w:afterAutospacing="1"/>
    </w:pPr>
  </w:style>
  <w:style w:type="paragraph" w:customStyle="1" w:styleId="p59">
    <w:name w:val="p59"/>
    <w:basedOn w:val="a0"/>
    <w:rsid w:val="00A35F67"/>
    <w:pPr>
      <w:spacing w:before="100" w:beforeAutospacing="1" w:after="100" w:afterAutospacing="1"/>
    </w:pPr>
  </w:style>
  <w:style w:type="paragraph" w:customStyle="1" w:styleId="p60">
    <w:name w:val="p60"/>
    <w:basedOn w:val="a0"/>
    <w:rsid w:val="00A35F67"/>
    <w:pPr>
      <w:spacing w:before="100" w:beforeAutospacing="1" w:after="100" w:afterAutospacing="1"/>
    </w:pPr>
  </w:style>
  <w:style w:type="paragraph" w:customStyle="1" w:styleId="p61">
    <w:name w:val="p61"/>
    <w:basedOn w:val="a0"/>
    <w:rsid w:val="00A35F67"/>
    <w:pPr>
      <w:spacing w:before="100" w:beforeAutospacing="1" w:after="100" w:afterAutospacing="1"/>
    </w:pPr>
  </w:style>
  <w:style w:type="paragraph" w:customStyle="1" w:styleId="p62">
    <w:name w:val="p62"/>
    <w:basedOn w:val="a0"/>
    <w:rsid w:val="00A35F67"/>
    <w:pPr>
      <w:spacing w:before="100" w:beforeAutospacing="1" w:after="100" w:afterAutospacing="1"/>
    </w:pPr>
  </w:style>
  <w:style w:type="character" w:customStyle="1" w:styleId="ft36">
    <w:name w:val="ft36"/>
    <w:basedOn w:val="a1"/>
    <w:rsid w:val="00A35F67"/>
  </w:style>
  <w:style w:type="character" w:customStyle="1" w:styleId="ft37">
    <w:name w:val="ft37"/>
    <w:basedOn w:val="a1"/>
    <w:rsid w:val="00A35F67"/>
  </w:style>
  <w:style w:type="paragraph" w:customStyle="1" w:styleId="p63">
    <w:name w:val="p63"/>
    <w:basedOn w:val="a0"/>
    <w:rsid w:val="00A35F67"/>
    <w:pPr>
      <w:spacing w:before="100" w:beforeAutospacing="1" w:after="100" w:afterAutospacing="1"/>
    </w:pPr>
  </w:style>
  <w:style w:type="paragraph" w:customStyle="1" w:styleId="p64">
    <w:name w:val="p64"/>
    <w:basedOn w:val="a0"/>
    <w:rsid w:val="00A35F67"/>
    <w:pPr>
      <w:spacing w:before="100" w:beforeAutospacing="1" w:after="100" w:afterAutospacing="1"/>
    </w:pPr>
  </w:style>
  <w:style w:type="paragraph" w:customStyle="1" w:styleId="p65">
    <w:name w:val="p65"/>
    <w:basedOn w:val="a0"/>
    <w:rsid w:val="00A35F67"/>
    <w:pPr>
      <w:spacing w:before="100" w:beforeAutospacing="1" w:after="100" w:afterAutospacing="1"/>
    </w:pPr>
  </w:style>
  <w:style w:type="paragraph" w:customStyle="1" w:styleId="p66">
    <w:name w:val="p66"/>
    <w:basedOn w:val="a0"/>
    <w:rsid w:val="00A35F67"/>
    <w:pPr>
      <w:spacing w:before="100" w:beforeAutospacing="1" w:after="100" w:afterAutospacing="1"/>
    </w:pPr>
  </w:style>
  <w:style w:type="paragraph" w:customStyle="1" w:styleId="p67">
    <w:name w:val="p67"/>
    <w:basedOn w:val="a0"/>
    <w:rsid w:val="00A35F67"/>
    <w:pPr>
      <w:spacing w:before="100" w:beforeAutospacing="1" w:after="100" w:afterAutospacing="1"/>
    </w:pPr>
  </w:style>
  <w:style w:type="paragraph" w:customStyle="1" w:styleId="p68">
    <w:name w:val="p68"/>
    <w:basedOn w:val="a0"/>
    <w:rsid w:val="00A35F67"/>
    <w:pPr>
      <w:spacing w:before="100" w:beforeAutospacing="1" w:after="100" w:afterAutospacing="1"/>
    </w:pPr>
  </w:style>
  <w:style w:type="paragraph" w:customStyle="1" w:styleId="p69">
    <w:name w:val="p69"/>
    <w:basedOn w:val="a0"/>
    <w:rsid w:val="00A35F67"/>
    <w:pPr>
      <w:spacing w:before="100" w:beforeAutospacing="1" w:after="100" w:afterAutospacing="1"/>
    </w:pPr>
  </w:style>
  <w:style w:type="paragraph" w:customStyle="1" w:styleId="p70">
    <w:name w:val="p70"/>
    <w:basedOn w:val="a0"/>
    <w:rsid w:val="00A35F67"/>
    <w:pPr>
      <w:spacing w:before="100" w:beforeAutospacing="1" w:after="100" w:afterAutospacing="1"/>
    </w:pPr>
  </w:style>
  <w:style w:type="paragraph" w:customStyle="1" w:styleId="p71">
    <w:name w:val="p71"/>
    <w:basedOn w:val="a0"/>
    <w:rsid w:val="00A35F67"/>
    <w:pPr>
      <w:spacing w:before="100" w:beforeAutospacing="1" w:after="100" w:afterAutospacing="1"/>
    </w:pPr>
  </w:style>
  <w:style w:type="paragraph" w:customStyle="1" w:styleId="p72">
    <w:name w:val="p72"/>
    <w:basedOn w:val="a0"/>
    <w:rsid w:val="00A35F67"/>
    <w:pPr>
      <w:spacing w:before="100" w:beforeAutospacing="1" w:after="100" w:afterAutospacing="1"/>
    </w:pPr>
  </w:style>
  <w:style w:type="paragraph" w:customStyle="1" w:styleId="p73">
    <w:name w:val="p73"/>
    <w:basedOn w:val="a0"/>
    <w:rsid w:val="00A35F67"/>
    <w:pPr>
      <w:spacing w:before="100" w:beforeAutospacing="1" w:after="100" w:afterAutospacing="1"/>
    </w:pPr>
  </w:style>
  <w:style w:type="paragraph" w:customStyle="1" w:styleId="p74">
    <w:name w:val="p74"/>
    <w:basedOn w:val="a0"/>
    <w:rsid w:val="00A35F67"/>
    <w:pPr>
      <w:spacing w:before="100" w:beforeAutospacing="1" w:after="100" w:afterAutospacing="1"/>
    </w:pPr>
  </w:style>
  <w:style w:type="paragraph" w:customStyle="1" w:styleId="p75">
    <w:name w:val="p75"/>
    <w:basedOn w:val="a0"/>
    <w:rsid w:val="00A35F67"/>
    <w:pPr>
      <w:spacing w:before="100" w:beforeAutospacing="1" w:after="100" w:afterAutospacing="1"/>
    </w:pPr>
  </w:style>
  <w:style w:type="paragraph" w:customStyle="1" w:styleId="p76">
    <w:name w:val="p76"/>
    <w:basedOn w:val="a0"/>
    <w:rsid w:val="00A35F67"/>
    <w:pPr>
      <w:spacing w:before="100" w:beforeAutospacing="1" w:after="100" w:afterAutospacing="1"/>
    </w:pPr>
  </w:style>
  <w:style w:type="paragraph" w:customStyle="1" w:styleId="p77">
    <w:name w:val="p77"/>
    <w:basedOn w:val="a0"/>
    <w:rsid w:val="00A35F67"/>
    <w:pPr>
      <w:spacing w:before="100" w:beforeAutospacing="1" w:after="100" w:afterAutospacing="1"/>
    </w:pPr>
  </w:style>
  <w:style w:type="paragraph" w:customStyle="1" w:styleId="p78">
    <w:name w:val="p78"/>
    <w:basedOn w:val="a0"/>
    <w:rsid w:val="00A35F67"/>
    <w:pPr>
      <w:spacing w:before="100" w:beforeAutospacing="1" w:after="100" w:afterAutospacing="1"/>
    </w:pPr>
  </w:style>
  <w:style w:type="paragraph" w:customStyle="1" w:styleId="p79">
    <w:name w:val="p79"/>
    <w:basedOn w:val="a0"/>
    <w:rsid w:val="00A35F67"/>
    <w:pPr>
      <w:spacing w:before="100" w:beforeAutospacing="1" w:after="100" w:afterAutospacing="1"/>
    </w:pPr>
  </w:style>
  <w:style w:type="paragraph" w:customStyle="1" w:styleId="p80">
    <w:name w:val="p80"/>
    <w:basedOn w:val="a0"/>
    <w:rsid w:val="00A35F67"/>
    <w:pPr>
      <w:spacing w:before="100" w:beforeAutospacing="1" w:after="100" w:afterAutospacing="1"/>
    </w:pPr>
  </w:style>
  <w:style w:type="paragraph" w:customStyle="1" w:styleId="p81">
    <w:name w:val="p81"/>
    <w:basedOn w:val="a0"/>
    <w:rsid w:val="00A35F67"/>
    <w:pPr>
      <w:spacing w:before="100" w:beforeAutospacing="1" w:after="100" w:afterAutospacing="1"/>
    </w:pPr>
  </w:style>
  <w:style w:type="paragraph" w:customStyle="1" w:styleId="p82">
    <w:name w:val="p82"/>
    <w:basedOn w:val="a0"/>
    <w:rsid w:val="00A35F67"/>
    <w:pPr>
      <w:spacing w:before="100" w:beforeAutospacing="1" w:after="100" w:afterAutospacing="1"/>
    </w:pPr>
  </w:style>
  <w:style w:type="paragraph" w:customStyle="1" w:styleId="p83">
    <w:name w:val="p83"/>
    <w:basedOn w:val="a0"/>
    <w:rsid w:val="00A35F67"/>
    <w:pPr>
      <w:spacing w:before="100" w:beforeAutospacing="1" w:after="100" w:afterAutospacing="1"/>
    </w:pPr>
  </w:style>
  <w:style w:type="paragraph" w:customStyle="1" w:styleId="p84">
    <w:name w:val="p84"/>
    <w:basedOn w:val="a0"/>
    <w:rsid w:val="00A35F67"/>
    <w:pPr>
      <w:spacing w:before="100" w:beforeAutospacing="1" w:after="100" w:afterAutospacing="1"/>
    </w:pPr>
  </w:style>
  <w:style w:type="paragraph" w:customStyle="1" w:styleId="p85">
    <w:name w:val="p85"/>
    <w:basedOn w:val="a0"/>
    <w:rsid w:val="00A35F67"/>
    <w:pPr>
      <w:spacing w:before="100" w:beforeAutospacing="1" w:after="100" w:afterAutospacing="1"/>
    </w:pPr>
  </w:style>
  <w:style w:type="paragraph" w:customStyle="1" w:styleId="p86">
    <w:name w:val="p86"/>
    <w:basedOn w:val="a0"/>
    <w:rsid w:val="00A35F67"/>
    <w:pPr>
      <w:spacing w:before="100" w:beforeAutospacing="1" w:after="100" w:afterAutospacing="1"/>
    </w:pPr>
  </w:style>
  <w:style w:type="paragraph" w:customStyle="1" w:styleId="p87">
    <w:name w:val="p87"/>
    <w:basedOn w:val="a0"/>
    <w:rsid w:val="00A35F67"/>
    <w:pPr>
      <w:spacing w:before="100" w:beforeAutospacing="1" w:after="100" w:afterAutospacing="1"/>
    </w:pPr>
  </w:style>
  <w:style w:type="paragraph" w:customStyle="1" w:styleId="p88">
    <w:name w:val="p88"/>
    <w:basedOn w:val="a0"/>
    <w:rsid w:val="00A35F67"/>
    <w:pPr>
      <w:spacing w:before="100" w:beforeAutospacing="1" w:after="100" w:afterAutospacing="1"/>
    </w:pPr>
  </w:style>
  <w:style w:type="paragraph" w:customStyle="1" w:styleId="p89">
    <w:name w:val="p89"/>
    <w:basedOn w:val="a0"/>
    <w:rsid w:val="00A35F67"/>
    <w:pPr>
      <w:spacing w:before="100" w:beforeAutospacing="1" w:after="100" w:afterAutospacing="1"/>
    </w:pPr>
  </w:style>
  <w:style w:type="paragraph" w:customStyle="1" w:styleId="p90">
    <w:name w:val="p90"/>
    <w:basedOn w:val="a0"/>
    <w:rsid w:val="00A35F67"/>
    <w:pPr>
      <w:spacing w:before="100" w:beforeAutospacing="1" w:after="100" w:afterAutospacing="1"/>
    </w:pPr>
  </w:style>
  <w:style w:type="paragraph" w:customStyle="1" w:styleId="p91">
    <w:name w:val="p91"/>
    <w:basedOn w:val="a0"/>
    <w:rsid w:val="00A35F67"/>
    <w:pPr>
      <w:spacing w:before="100" w:beforeAutospacing="1" w:after="100" w:afterAutospacing="1"/>
    </w:pPr>
  </w:style>
  <w:style w:type="paragraph" w:customStyle="1" w:styleId="p92">
    <w:name w:val="p92"/>
    <w:basedOn w:val="a0"/>
    <w:rsid w:val="00A35F67"/>
    <w:pPr>
      <w:spacing w:before="100" w:beforeAutospacing="1" w:after="100" w:afterAutospacing="1"/>
    </w:pPr>
  </w:style>
  <w:style w:type="paragraph" w:customStyle="1" w:styleId="p93">
    <w:name w:val="p93"/>
    <w:basedOn w:val="a0"/>
    <w:rsid w:val="00A35F67"/>
    <w:pPr>
      <w:spacing w:before="100" w:beforeAutospacing="1" w:after="100" w:afterAutospacing="1"/>
    </w:pPr>
  </w:style>
  <w:style w:type="paragraph" w:customStyle="1" w:styleId="p94">
    <w:name w:val="p94"/>
    <w:basedOn w:val="a0"/>
    <w:rsid w:val="00A35F67"/>
    <w:pPr>
      <w:spacing w:before="100" w:beforeAutospacing="1" w:after="100" w:afterAutospacing="1"/>
    </w:pPr>
  </w:style>
  <w:style w:type="character" w:customStyle="1" w:styleId="ft5">
    <w:name w:val="ft5"/>
    <w:basedOn w:val="a1"/>
    <w:rsid w:val="00A35F67"/>
  </w:style>
  <w:style w:type="character" w:customStyle="1" w:styleId="ft40">
    <w:name w:val="ft40"/>
    <w:basedOn w:val="a1"/>
    <w:rsid w:val="00A35F67"/>
  </w:style>
  <w:style w:type="paragraph" w:customStyle="1" w:styleId="p95">
    <w:name w:val="p95"/>
    <w:basedOn w:val="a0"/>
    <w:rsid w:val="00A35F67"/>
    <w:pPr>
      <w:spacing w:before="100" w:beforeAutospacing="1" w:after="100" w:afterAutospacing="1"/>
    </w:pPr>
  </w:style>
  <w:style w:type="character" w:customStyle="1" w:styleId="ft41">
    <w:name w:val="ft41"/>
    <w:basedOn w:val="a1"/>
    <w:rsid w:val="00A35F67"/>
  </w:style>
  <w:style w:type="paragraph" w:customStyle="1" w:styleId="p96">
    <w:name w:val="p96"/>
    <w:basedOn w:val="a0"/>
    <w:rsid w:val="00A35F67"/>
    <w:pPr>
      <w:spacing w:before="100" w:beforeAutospacing="1" w:after="100" w:afterAutospacing="1"/>
    </w:pPr>
  </w:style>
  <w:style w:type="paragraph" w:customStyle="1" w:styleId="p97">
    <w:name w:val="p97"/>
    <w:basedOn w:val="a0"/>
    <w:rsid w:val="00A35F67"/>
    <w:pPr>
      <w:spacing w:before="100" w:beforeAutospacing="1" w:after="100" w:afterAutospacing="1"/>
    </w:pPr>
  </w:style>
  <w:style w:type="paragraph" w:customStyle="1" w:styleId="p98">
    <w:name w:val="p98"/>
    <w:basedOn w:val="a0"/>
    <w:rsid w:val="00A35F67"/>
    <w:pPr>
      <w:spacing w:before="100" w:beforeAutospacing="1" w:after="100" w:afterAutospacing="1"/>
    </w:pPr>
  </w:style>
  <w:style w:type="paragraph" w:customStyle="1" w:styleId="p99">
    <w:name w:val="p99"/>
    <w:basedOn w:val="a0"/>
    <w:rsid w:val="00A35F67"/>
    <w:pPr>
      <w:spacing w:before="100" w:beforeAutospacing="1" w:after="100" w:afterAutospacing="1"/>
    </w:pPr>
  </w:style>
  <w:style w:type="paragraph" w:customStyle="1" w:styleId="p100">
    <w:name w:val="p100"/>
    <w:basedOn w:val="a0"/>
    <w:rsid w:val="00A35F67"/>
    <w:pPr>
      <w:spacing w:before="100" w:beforeAutospacing="1" w:after="100" w:afterAutospacing="1"/>
    </w:pPr>
  </w:style>
  <w:style w:type="paragraph" w:customStyle="1" w:styleId="p101">
    <w:name w:val="p101"/>
    <w:basedOn w:val="a0"/>
    <w:rsid w:val="00A35F67"/>
    <w:pPr>
      <w:spacing w:before="100" w:beforeAutospacing="1" w:after="100" w:afterAutospacing="1"/>
    </w:pPr>
  </w:style>
  <w:style w:type="paragraph" w:customStyle="1" w:styleId="p102">
    <w:name w:val="p102"/>
    <w:basedOn w:val="a0"/>
    <w:rsid w:val="00A35F67"/>
    <w:pPr>
      <w:spacing w:before="100" w:beforeAutospacing="1" w:after="100" w:afterAutospacing="1"/>
    </w:pPr>
  </w:style>
  <w:style w:type="paragraph" w:customStyle="1" w:styleId="p103">
    <w:name w:val="p103"/>
    <w:basedOn w:val="a0"/>
    <w:rsid w:val="00A35F67"/>
    <w:pPr>
      <w:spacing w:before="100" w:beforeAutospacing="1" w:after="100" w:afterAutospacing="1"/>
    </w:pPr>
  </w:style>
  <w:style w:type="paragraph" w:customStyle="1" w:styleId="p104">
    <w:name w:val="p104"/>
    <w:basedOn w:val="a0"/>
    <w:rsid w:val="00A35F67"/>
    <w:pPr>
      <w:spacing w:before="100" w:beforeAutospacing="1" w:after="100" w:afterAutospacing="1"/>
    </w:pPr>
  </w:style>
  <w:style w:type="paragraph" w:customStyle="1" w:styleId="p105">
    <w:name w:val="p105"/>
    <w:basedOn w:val="a0"/>
    <w:rsid w:val="00A35F67"/>
    <w:pPr>
      <w:spacing w:before="100" w:beforeAutospacing="1" w:after="100" w:afterAutospacing="1"/>
    </w:pPr>
  </w:style>
  <w:style w:type="paragraph" w:customStyle="1" w:styleId="p106">
    <w:name w:val="p106"/>
    <w:basedOn w:val="a0"/>
    <w:rsid w:val="00A35F67"/>
    <w:pPr>
      <w:spacing w:before="100" w:beforeAutospacing="1" w:after="100" w:afterAutospacing="1"/>
    </w:pPr>
  </w:style>
  <w:style w:type="paragraph" w:customStyle="1" w:styleId="p107">
    <w:name w:val="p107"/>
    <w:basedOn w:val="a0"/>
    <w:rsid w:val="00A35F67"/>
    <w:pPr>
      <w:spacing w:before="100" w:beforeAutospacing="1" w:after="100" w:afterAutospacing="1"/>
    </w:pPr>
  </w:style>
  <w:style w:type="paragraph" w:customStyle="1" w:styleId="p108">
    <w:name w:val="p108"/>
    <w:basedOn w:val="a0"/>
    <w:rsid w:val="00A35F67"/>
    <w:pPr>
      <w:spacing w:before="100" w:beforeAutospacing="1" w:after="100" w:afterAutospacing="1"/>
    </w:pPr>
  </w:style>
  <w:style w:type="paragraph" w:customStyle="1" w:styleId="p109">
    <w:name w:val="p109"/>
    <w:basedOn w:val="a0"/>
    <w:rsid w:val="00A35F67"/>
    <w:pPr>
      <w:spacing w:before="100" w:beforeAutospacing="1" w:after="100" w:afterAutospacing="1"/>
    </w:pPr>
  </w:style>
  <w:style w:type="paragraph" w:customStyle="1" w:styleId="p110">
    <w:name w:val="p110"/>
    <w:basedOn w:val="a0"/>
    <w:rsid w:val="00A35F67"/>
    <w:pPr>
      <w:spacing w:before="100" w:beforeAutospacing="1" w:after="100" w:afterAutospacing="1"/>
    </w:pPr>
  </w:style>
  <w:style w:type="paragraph" w:customStyle="1" w:styleId="p111">
    <w:name w:val="p111"/>
    <w:basedOn w:val="a0"/>
    <w:rsid w:val="00A35F67"/>
    <w:pPr>
      <w:spacing w:before="100" w:beforeAutospacing="1" w:after="100" w:afterAutospacing="1"/>
    </w:pPr>
  </w:style>
  <w:style w:type="paragraph" w:customStyle="1" w:styleId="p112">
    <w:name w:val="p112"/>
    <w:basedOn w:val="a0"/>
    <w:rsid w:val="00A35F67"/>
    <w:pPr>
      <w:spacing w:before="100" w:beforeAutospacing="1" w:after="100" w:afterAutospacing="1"/>
    </w:pPr>
  </w:style>
  <w:style w:type="paragraph" w:customStyle="1" w:styleId="p113">
    <w:name w:val="p113"/>
    <w:basedOn w:val="a0"/>
    <w:rsid w:val="00A35F67"/>
    <w:pPr>
      <w:spacing w:before="100" w:beforeAutospacing="1" w:after="100" w:afterAutospacing="1"/>
    </w:pPr>
  </w:style>
  <w:style w:type="paragraph" w:customStyle="1" w:styleId="p114">
    <w:name w:val="p114"/>
    <w:basedOn w:val="a0"/>
    <w:rsid w:val="00A35F67"/>
    <w:pPr>
      <w:spacing w:before="100" w:beforeAutospacing="1" w:after="100" w:afterAutospacing="1"/>
    </w:pPr>
  </w:style>
  <w:style w:type="paragraph" w:customStyle="1" w:styleId="p115">
    <w:name w:val="p115"/>
    <w:basedOn w:val="a0"/>
    <w:rsid w:val="00A35F67"/>
    <w:pPr>
      <w:spacing w:before="100" w:beforeAutospacing="1" w:after="100" w:afterAutospacing="1"/>
    </w:pPr>
  </w:style>
  <w:style w:type="paragraph" w:customStyle="1" w:styleId="p116">
    <w:name w:val="p116"/>
    <w:basedOn w:val="a0"/>
    <w:rsid w:val="00A35F67"/>
    <w:pPr>
      <w:spacing w:before="100" w:beforeAutospacing="1" w:after="100" w:afterAutospacing="1"/>
    </w:pPr>
  </w:style>
  <w:style w:type="paragraph" w:customStyle="1" w:styleId="p117">
    <w:name w:val="p117"/>
    <w:basedOn w:val="a0"/>
    <w:rsid w:val="00A35F67"/>
    <w:pPr>
      <w:spacing w:before="100" w:beforeAutospacing="1" w:after="100" w:afterAutospacing="1"/>
    </w:pPr>
  </w:style>
  <w:style w:type="paragraph" w:customStyle="1" w:styleId="p118">
    <w:name w:val="p118"/>
    <w:basedOn w:val="a0"/>
    <w:rsid w:val="00A35F67"/>
    <w:pPr>
      <w:spacing w:before="100" w:beforeAutospacing="1" w:after="100" w:afterAutospacing="1"/>
    </w:pPr>
  </w:style>
  <w:style w:type="paragraph" w:customStyle="1" w:styleId="p119">
    <w:name w:val="p119"/>
    <w:basedOn w:val="a0"/>
    <w:rsid w:val="00A35F67"/>
    <w:pPr>
      <w:spacing w:before="100" w:beforeAutospacing="1" w:after="100" w:afterAutospacing="1"/>
    </w:pPr>
  </w:style>
  <w:style w:type="paragraph" w:customStyle="1" w:styleId="p120">
    <w:name w:val="p120"/>
    <w:basedOn w:val="a0"/>
    <w:rsid w:val="00A35F67"/>
    <w:pPr>
      <w:spacing w:before="100" w:beforeAutospacing="1" w:after="100" w:afterAutospacing="1"/>
    </w:pPr>
  </w:style>
  <w:style w:type="paragraph" w:customStyle="1" w:styleId="p121">
    <w:name w:val="p121"/>
    <w:basedOn w:val="a0"/>
    <w:rsid w:val="00A35F67"/>
    <w:pPr>
      <w:spacing w:before="100" w:beforeAutospacing="1" w:after="100" w:afterAutospacing="1"/>
    </w:pPr>
  </w:style>
  <w:style w:type="paragraph" w:customStyle="1" w:styleId="p122">
    <w:name w:val="p122"/>
    <w:basedOn w:val="a0"/>
    <w:rsid w:val="00A35F67"/>
    <w:pPr>
      <w:spacing w:before="100" w:beforeAutospacing="1" w:after="100" w:afterAutospacing="1"/>
    </w:pPr>
  </w:style>
  <w:style w:type="paragraph" w:customStyle="1" w:styleId="p123">
    <w:name w:val="p123"/>
    <w:basedOn w:val="a0"/>
    <w:rsid w:val="00A35F67"/>
    <w:pPr>
      <w:spacing w:before="100" w:beforeAutospacing="1" w:after="100" w:afterAutospacing="1"/>
    </w:pPr>
  </w:style>
  <w:style w:type="paragraph" w:customStyle="1" w:styleId="p124">
    <w:name w:val="p124"/>
    <w:basedOn w:val="a0"/>
    <w:rsid w:val="00A35F67"/>
    <w:pPr>
      <w:spacing w:before="100" w:beforeAutospacing="1" w:after="100" w:afterAutospacing="1"/>
    </w:pPr>
  </w:style>
  <w:style w:type="paragraph" w:customStyle="1" w:styleId="p125">
    <w:name w:val="p125"/>
    <w:basedOn w:val="a0"/>
    <w:rsid w:val="00A35F67"/>
    <w:pPr>
      <w:spacing w:before="100" w:beforeAutospacing="1" w:after="100" w:afterAutospacing="1"/>
    </w:pPr>
  </w:style>
  <w:style w:type="paragraph" w:customStyle="1" w:styleId="p126">
    <w:name w:val="p126"/>
    <w:basedOn w:val="a0"/>
    <w:rsid w:val="00A35F67"/>
    <w:pPr>
      <w:spacing w:before="100" w:beforeAutospacing="1" w:after="100" w:afterAutospacing="1"/>
    </w:pPr>
  </w:style>
  <w:style w:type="paragraph" w:customStyle="1" w:styleId="p127">
    <w:name w:val="p127"/>
    <w:basedOn w:val="a0"/>
    <w:rsid w:val="00A35F67"/>
    <w:pPr>
      <w:spacing w:before="100" w:beforeAutospacing="1" w:after="100" w:afterAutospacing="1"/>
    </w:pPr>
  </w:style>
  <w:style w:type="paragraph" w:customStyle="1" w:styleId="p128">
    <w:name w:val="p128"/>
    <w:basedOn w:val="a0"/>
    <w:rsid w:val="00A35F67"/>
    <w:pPr>
      <w:spacing w:before="100" w:beforeAutospacing="1" w:after="100" w:afterAutospacing="1"/>
    </w:pPr>
  </w:style>
  <w:style w:type="paragraph" w:customStyle="1" w:styleId="p129">
    <w:name w:val="p129"/>
    <w:basedOn w:val="a0"/>
    <w:rsid w:val="00A35F67"/>
    <w:pPr>
      <w:spacing w:before="100" w:beforeAutospacing="1" w:after="100" w:afterAutospacing="1"/>
    </w:pPr>
  </w:style>
  <w:style w:type="paragraph" w:customStyle="1" w:styleId="p130">
    <w:name w:val="p130"/>
    <w:basedOn w:val="a0"/>
    <w:rsid w:val="00A35F67"/>
    <w:pPr>
      <w:spacing w:before="100" w:beforeAutospacing="1" w:after="100" w:afterAutospacing="1"/>
    </w:pPr>
  </w:style>
  <w:style w:type="paragraph" w:customStyle="1" w:styleId="p131">
    <w:name w:val="p131"/>
    <w:basedOn w:val="a0"/>
    <w:rsid w:val="00A35F67"/>
    <w:pPr>
      <w:spacing w:before="100" w:beforeAutospacing="1" w:after="100" w:afterAutospacing="1"/>
    </w:pPr>
  </w:style>
  <w:style w:type="paragraph" w:customStyle="1" w:styleId="p132">
    <w:name w:val="p132"/>
    <w:basedOn w:val="a0"/>
    <w:rsid w:val="00A35F67"/>
    <w:pPr>
      <w:spacing w:before="100" w:beforeAutospacing="1" w:after="100" w:afterAutospacing="1"/>
    </w:pPr>
  </w:style>
  <w:style w:type="paragraph" w:customStyle="1" w:styleId="p133">
    <w:name w:val="p133"/>
    <w:basedOn w:val="a0"/>
    <w:rsid w:val="00A35F67"/>
    <w:pPr>
      <w:spacing w:before="100" w:beforeAutospacing="1" w:after="100" w:afterAutospacing="1"/>
    </w:pPr>
  </w:style>
  <w:style w:type="paragraph" w:customStyle="1" w:styleId="p134">
    <w:name w:val="p134"/>
    <w:basedOn w:val="a0"/>
    <w:rsid w:val="00A35F67"/>
    <w:pPr>
      <w:spacing w:before="100" w:beforeAutospacing="1" w:after="100" w:afterAutospacing="1"/>
    </w:pPr>
  </w:style>
  <w:style w:type="paragraph" w:customStyle="1" w:styleId="p135">
    <w:name w:val="p135"/>
    <w:basedOn w:val="a0"/>
    <w:rsid w:val="00A35F67"/>
    <w:pPr>
      <w:spacing w:before="100" w:beforeAutospacing="1" w:after="100" w:afterAutospacing="1"/>
    </w:pPr>
  </w:style>
  <w:style w:type="paragraph" w:customStyle="1" w:styleId="p136">
    <w:name w:val="p136"/>
    <w:basedOn w:val="a0"/>
    <w:rsid w:val="00A35F67"/>
    <w:pPr>
      <w:spacing w:before="100" w:beforeAutospacing="1" w:after="100" w:afterAutospacing="1"/>
    </w:pPr>
  </w:style>
  <w:style w:type="paragraph" w:customStyle="1" w:styleId="p137">
    <w:name w:val="p137"/>
    <w:basedOn w:val="a0"/>
    <w:rsid w:val="00A35F67"/>
    <w:pPr>
      <w:spacing w:before="100" w:beforeAutospacing="1" w:after="100" w:afterAutospacing="1"/>
    </w:pPr>
  </w:style>
  <w:style w:type="paragraph" w:customStyle="1" w:styleId="p138">
    <w:name w:val="p138"/>
    <w:basedOn w:val="a0"/>
    <w:rsid w:val="00A35F67"/>
    <w:pPr>
      <w:spacing w:before="100" w:beforeAutospacing="1" w:after="100" w:afterAutospacing="1"/>
    </w:pPr>
  </w:style>
  <w:style w:type="paragraph" w:customStyle="1" w:styleId="p139">
    <w:name w:val="p139"/>
    <w:basedOn w:val="a0"/>
    <w:rsid w:val="00A35F67"/>
    <w:pPr>
      <w:spacing w:before="100" w:beforeAutospacing="1" w:after="100" w:afterAutospacing="1"/>
    </w:pPr>
  </w:style>
  <w:style w:type="paragraph" w:customStyle="1" w:styleId="p140">
    <w:name w:val="p140"/>
    <w:basedOn w:val="a0"/>
    <w:rsid w:val="00A35F67"/>
    <w:pPr>
      <w:spacing w:before="100" w:beforeAutospacing="1" w:after="100" w:afterAutospacing="1"/>
    </w:pPr>
  </w:style>
  <w:style w:type="paragraph" w:customStyle="1" w:styleId="p141">
    <w:name w:val="p141"/>
    <w:basedOn w:val="a0"/>
    <w:rsid w:val="00A35F67"/>
    <w:pPr>
      <w:spacing w:before="100" w:beforeAutospacing="1" w:after="100" w:afterAutospacing="1"/>
    </w:pPr>
  </w:style>
  <w:style w:type="paragraph" w:customStyle="1" w:styleId="p142">
    <w:name w:val="p142"/>
    <w:basedOn w:val="a0"/>
    <w:rsid w:val="00A35F67"/>
    <w:pPr>
      <w:spacing w:before="100" w:beforeAutospacing="1" w:after="100" w:afterAutospacing="1"/>
    </w:pPr>
  </w:style>
  <w:style w:type="paragraph" w:customStyle="1" w:styleId="p143">
    <w:name w:val="p143"/>
    <w:basedOn w:val="a0"/>
    <w:rsid w:val="00A35F67"/>
    <w:pPr>
      <w:spacing w:before="100" w:beforeAutospacing="1" w:after="100" w:afterAutospacing="1"/>
    </w:pPr>
  </w:style>
  <w:style w:type="paragraph" w:customStyle="1" w:styleId="p144">
    <w:name w:val="p144"/>
    <w:basedOn w:val="a0"/>
    <w:rsid w:val="00A35F67"/>
    <w:pPr>
      <w:spacing w:before="100" w:beforeAutospacing="1" w:after="100" w:afterAutospacing="1"/>
    </w:pPr>
  </w:style>
  <w:style w:type="paragraph" w:customStyle="1" w:styleId="p145">
    <w:name w:val="p145"/>
    <w:basedOn w:val="a0"/>
    <w:rsid w:val="00A35F67"/>
    <w:pPr>
      <w:spacing w:before="100" w:beforeAutospacing="1" w:after="100" w:afterAutospacing="1"/>
    </w:pPr>
  </w:style>
  <w:style w:type="paragraph" w:customStyle="1" w:styleId="p146">
    <w:name w:val="p146"/>
    <w:basedOn w:val="a0"/>
    <w:rsid w:val="00A35F67"/>
    <w:pPr>
      <w:spacing w:before="100" w:beforeAutospacing="1" w:after="100" w:afterAutospacing="1"/>
    </w:pPr>
  </w:style>
  <w:style w:type="paragraph" w:customStyle="1" w:styleId="p147">
    <w:name w:val="p147"/>
    <w:basedOn w:val="a0"/>
    <w:rsid w:val="00A35F67"/>
    <w:pPr>
      <w:spacing w:before="100" w:beforeAutospacing="1" w:after="100" w:afterAutospacing="1"/>
    </w:pPr>
  </w:style>
  <w:style w:type="paragraph" w:customStyle="1" w:styleId="p148">
    <w:name w:val="p148"/>
    <w:basedOn w:val="a0"/>
    <w:rsid w:val="00A35F67"/>
    <w:pPr>
      <w:spacing w:before="100" w:beforeAutospacing="1" w:after="100" w:afterAutospacing="1"/>
    </w:pPr>
  </w:style>
  <w:style w:type="paragraph" w:customStyle="1" w:styleId="p149">
    <w:name w:val="p149"/>
    <w:basedOn w:val="a0"/>
    <w:rsid w:val="00A35F67"/>
    <w:pPr>
      <w:spacing w:before="100" w:beforeAutospacing="1" w:after="100" w:afterAutospacing="1"/>
    </w:pPr>
  </w:style>
  <w:style w:type="paragraph" w:customStyle="1" w:styleId="p150">
    <w:name w:val="p150"/>
    <w:basedOn w:val="a0"/>
    <w:rsid w:val="00A35F67"/>
    <w:pPr>
      <w:spacing w:before="100" w:beforeAutospacing="1" w:after="100" w:afterAutospacing="1"/>
    </w:pPr>
  </w:style>
  <w:style w:type="paragraph" w:customStyle="1" w:styleId="p151">
    <w:name w:val="p151"/>
    <w:basedOn w:val="a0"/>
    <w:rsid w:val="00A35F67"/>
    <w:pPr>
      <w:spacing w:before="100" w:beforeAutospacing="1" w:after="100" w:afterAutospacing="1"/>
    </w:pPr>
  </w:style>
  <w:style w:type="paragraph" w:customStyle="1" w:styleId="p152">
    <w:name w:val="p152"/>
    <w:basedOn w:val="a0"/>
    <w:rsid w:val="00A35F67"/>
    <w:pPr>
      <w:spacing w:before="100" w:beforeAutospacing="1" w:after="100" w:afterAutospacing="1"/>
    </w:pPr>
  </w:style>
  <w:style w:type="paragraph" w:customStyle="1" w:styleId="p153">
    <w:name w:val="p153"/>
    <w:basedOn w:val="a0"/>
    <w:rsid w:val="00A35F67"/>
    <w:pPr>
      <w:spacing w:before="100" w:beforeAutospacing="1" w:after="100" w:afterAutospacing="1"/>
    </w:pPr>
  </w:style>
  <w:style w:type="paragraph" w:customStyle="1" w:styleId="p154">
    <w:name w:val="p154"/>
    <w:basedOn w:val="a0"/>
    <w:rsid w:val="00A35F67"/>
    <w:pPr>
      <w:spacing w:before="100" w:beforeAutospacing="1" w:after="100" w:afterAutospacing="1"/>
    </w:pPr>
  </w:style>
  <w:style w:type="paragraph" w:customStyle="1" w:styleId="p155">
    <w:name w:val="p155"/>
    <w:basedOn w:val="a0"/>
    <w:rsid w:val="00A35F67"/>
    <w:pPr>
      <w:spacing w:before="100" w:beforeAutospacing="1" w:after="100" w:afterAutospacing="1"/>
    </w:pPr>
  </w:style>
  <w:style w:type="paragraph" w:customStyle="1" w:styleId="p156">
    <w:name w:val="p156"/>
    <w:basedOn w:val="a0"/>
    <w:rsid w:val="00A35F67"/>
    <w:pPr>
      <w:spacing w:before="100" w:beforeAutospacing="1" w:after="100" w:afterAutospacing="1"/>
    </w:pPr>
  </w:style>
  <w:style w:type="paragraph" w:customStyle="1" w:styleId="p157">
    <w:name w:val="p157"/>
    <w:basedOn w:val="a0"/>
    <w:rsid w:val="00A35F67"/>
    <w:pPr>
      <w:spacing w:before="100" w:beforeAutospacing="1" w:after="100" w:afterAutospacing="1"/>
    </w:pPr>
  </w:style>
  <w:style w:type="paragraph" w:customStyle="1" w:styleId="p158">
    <w:name w:val="p158"/>
    <w:basedOn w:val="a0"/>
    <w:rsid w:val="00A35F67"/>
    <w:pPr>
      <w:spacing w:before="100" w:beforeAutospacing="1" w:after="100" w:afterAutospacing="1"/>
    </w:pPr>
  </w:style>
  <w:style w:type="paragraph" w:customStyle="1" w:styleId="p159">
    <w:name w:val="p159"/>
    <w:basedOn w:val="a0"/>
    <w:rsid w:val="00A35F67"/>
    <w:pPr>
      <w:spacing w:before="100" w:beforeAutospacing="1" w:after="100" w:afterAutospacing="1"/>
    </w:pPr>
  </w:style>
  <w:style w:type="paragraph" w:customStyle="1" w:styleId="p160">
    <w:name w:val="p160"/>
    <w:basedOn w:val="a0"/>
    <w:rsid w:val="00A35F67"/>
    <w:pPr>
      <w:spacing w:before="100" w:beforeAutospacing="1" w:after="100" w:afterAutospacing="1"/>
    </w:pPr>
  </w:style>
  <w:style w:type="paragraph" w:customStyle="1" w:styleId="p161">
    <w:name w:val="p161"/>
    <w:basedOn w:val="a0"/>
    <w:rsid w:val="00A35F67"/>
    <w:pPr>
      <w:spacing w:before="100" w:beforeAutospacing="1" w:after="100" w:afterAutospacing="1"/>
    </w:pPr>
  </w:style>
  <w:style w:type="paragraph" w:customStyle="1" w:styleId="p162">
    <w:name w:val="p162"/>
    <w:basedOn w:val="a0"/>
    <w:rsid w:val="00A35F67"/>
    <w:pPr>
      <w:spacing w:before="100" w:beforeAutospacing="1" w:after="100" w:afterAutospacing="1"/>
    </w:pPr>
  </w:style>
  <w:style w:type="paragraph" w:customStyle="1" w:styleId="p163">
    <w:name w:val="p163"/>
    <w:basedOn w:val="a0"/>
    <w:rsid w:val="00A35F67"/>
    <w:pPr>
      <w:spacing w:before="100" w:beforeAutospacing="1" w:after="100" w:afterAutospacing="1"/>
    </w:pPr>
  </w:style>
  <w:style w:type="paragraph" w:customStyle="1" w:styleId="p164">
    <w:name w:val="p164"/>
    <w:basedOn w:val="a0"/>
    <w:rsid w:val="00A35F67"/>
    <w:pPr>
      <w:spacing w:before="100" w:beforeAutospacing="1" w:after="100" w:afterAutospacing="1"/>
    </w:pPr>
  </w:style>
  <w:style w:type="character" w:customStyle="1" w:styleId="ft46">
    <w:name w:val="ft46"/>
    <w:basedOn w:val="a1"/>
    <w:rsid w:val="00A35F67"/>
  </w:style>
  <w:style w:type="paragraph" w:customStyle="1" w:styleId="p165">
    <w:name w:val="p165"/>
    <w:basedOn w:val="a0"/>
    <w:rsid w:val="00A35F67"/>
    <w:pPr>
      <w:spacing w:before="100" w:beforeAutospacing="1" w:after="100" w:afterAutospacing="1"/>
    </w:pPr>
  </w:style>
  <w:style w:type="character" w:customStyle="1" w:styleId="ft47">
    <w:name w:val="ft47"/>
    <w:basedOn w:val="a1"/>
    <w:rsid w:val="00A35F67"/>
  </w:style>
  <w:style w:type="paragraph" w:customStyle="1" w:styleId="p166">
    <w:name w:val="p166"/>
    <w:basedOn w:val="a0"/>
    <w:rsid w:val="00A35F67"/>
    <w:pPr>
      <w:spacing w:before="100" w:beforeAutospacing="1" w:after="100" w:afterAutospacing="1"/>
    </w:pPr>
  </w:style>
  <w:style w:type="paragraph" w:customStyle="1" w:styleId="p167">
    <w:name w:val="p167"/>
    <w:basedOn w:val="a0"/>
    <w:rsid w:val="00A35F67"/>
    <w:pPr>
      <w:spacing w:before="100" w:beforeAutospacing="1" w:after="100" w:afterAutospacing="1"/>
    </w:pPr>
  </w:style>
  <w:style w:type="paragraph" w:customStyle="1" w:styleId="p168">
    <w:name w:val="p168"/>
    <w:basedOn w:val="a0"/>
    <w:rsid w:val="00A35F67"/>
    <w:pPr>
      <w:spacing w:before="100" w:beforeAutospacing="1" w:after="100" w:afterAutospacing="1"/>
    </w:pPr>
  </w:style>
  <w:style w:type="paragraph" w:customStyle="1" w:styleId="p169">
    <w:name w:val="p169"/>
    <w:basedOn w:val="a0"/>
    <w:rsid w:val="00A35F67"/>
    <w:pPr>
      <w:spacing w:before="100" w:beforeAutospacing="1" w:after="100" w:afterAutospacing="1"/>
    </w:pPr>
  </w:style>
  <w:style w:type="paragraph" w:customStyle="1" w:styleId="p170">
    <w:name w:val="p170"/>
    <w:basedOn w:val="a0"/>
    <w:rsid w:val="00A35F67"/>
    <w:pPr>
      <w:spacing w:before="100" w:beforeAutospacing="1" w:after="100" w:afterAutospacing="1"/>
    </w:pPr>
  </w:style>
  <w:style w:type="paragraph" w:customStyle="1" w:styleId="p171">
    <w:name w:val="p171"/>
    <w:basedOn w:val="a0"/>
    <w:rsid w:val="00A35F67"/>
    <w:pPr>
      <w:spacing w:before="100" w:beforeAutospacing="1" w:after="100" w:afterAutospacing="1"/>
    </w:pPr>
  </w:style>
  <w:style w:type="paragraph" w:customStyle="1" w:styleId="p172">
    <w:name w:val="p172"/>
    <w:basedOn w:val="a0"/>
    <w:rsid w:val="00A35F67"/>
    <w:pPr>
      <w:spacing w:before="100" w:beforeAutospacing="1" w:after="100" w:afterAutospacing="1"/>
    </w:pPr>
  </w:style>
  <w:style w:type="paragraph" w:customStyle="1" w:styleId="aff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0"/>
    <w:rsid w:val="00A35F67"/>
    <w:rPr>
      <w:rFonts w:ascii="Verdana" w:hAnsi="Verdana" w:cs="Verdana"/>
      <w:sz w:val="20"/>
      <w:szCs w:val="20"/>
      <w:lang w:val="en-US" w:eastAsia="en-US"/>
    </w:rPr>
  </w:style>
  <w:style w:type="character" w:customStyle="1" w:styleId="af9">
    <w:name w:val="Текст сноски Знак"/>
    <w:basedOn w:val="a1"/>
    <w:link w:val="af8"/>
    <w:semiHidden/>
    <w:rsid w:val="00A35F67"/>
  </w:style>
  <w:style w:type="character" w:customStyle="1" w:styleId="18">
    <w:name w:val="Текст сноски Знак1"/>
    <w:basedOn w:val="a1"/>
    <w:uiPriority w:val="99"/>
    <w:semiHidden/>
    <w:rsid w:val="00A35F67"/>
    <w:rPr>
      <w:sz w:val="20"/>
      <w:szCs w:val="20"/>
    </w:rPr>
  </w:style>
  <w:style w:type="paragraph" w:customStyle="1" w:styleId="Heading">
    <w:name w:val="Heading"/>
    <w:rsid w:val="00A35F67"/>
    <w:pPr>
      <w:overflowPunct w:val="0"/>
      <w:autoSpaceDE w:val="0"/>
      <w:autoSpaceDN w:val="0"/>
      <w:adjustRightInd w:val="0"/>
      <w:textAlignment w:val="baseline"/>
    </w:pPr>
    <w:rPr>
      <w:rFonts w:ascii="Arial" w:hAnsi="Arial"/>
      <w:b/>
      <w:sz w:val="22"/>
    </w:rPr>
  </w:style>
  <w:style w:type="character" w:customStyle="1" w:styleId="variant">
    <w:name w:val="variant"/>
    <w:basedOn w:val="a1"/>
    <w:rsid w:val="00A35F67"/>
  </w:style>
  <w:style w:type="character" w:customStyle="1" w:styleId="mediumtext">
    <w:name w:val="medium_text"/>
    <w:basedOn w:val="a1"/>
    <w:rsid w:val="00A35F67"/>
  </w:style>
  <w:style w:type="paragraph" w:customStyle="1" w:styleId="usual">
    <w:name w:val="usual"/>
    <w:basedOn w:val="a0"/>
    <w:rsid w:val="00A35F67"/>
    <w:pPr>
      <w:spacing w:before="100" w:beforeAutospacing="1" w:after="100" w:afterAutospacing="1"/>
    </w:pPr>
  </w:style>
  <w:style w:type="character" w:styleId="affa">
    <w:name w:val="FollowedHyperlink"/>
    <w:basedOn w:val="a1"/>
    <w:rsid w:val="00A35F67"/>
    <w:rPr>
      <w:color w:val="800080"/>
      <w:u w:val="single"/>
    </w:rPr>
  </w:style>
  <w:style w:type="character" w:customStyle="1" w:styleId="rvts23">
    <w:name w:val="rvts23"/>
    <w:basedOn w:val="a1"/>
    <w:rsid w:val="00A35F67"/>
  </w:style>
  <w:style w:type="paragraph" w:customStyle="1" w:styleId="rvps2">
    <w:name w:val="rvps2"/>
    <w:basedOn w:val="a0"/>
    <w:rsid w:val="00A35F67"/>
    <w:pPr>
      <w:spacing w:before="100" w:beforeAutospacing="1" w:after="100" w:afterAutospacing="1"/>
    </w:pPr>
  </w:style>
  <w:style w:type="character" w:customStyle="1" w:styleId="rvts9">
    <w:name w:val="rvts9"/>
    <w:basedOn w:val="a1"/>
    <w:rsid w:val="00A35F67"/>
  </w:style>
  <w:style w:type="paragraph" w:customStyle="1" w:styleId="rvps7">
    <w:name w:val="rvps7"/>
    <w:basedOn w:val="a0"/>
    <w:rsid w:val="00A35F67"/>
    <w:pPr>
      <w:spacing w:before="100" w:beforeAutospacing="1" w:after="100" w:afterAutospacing="1"/>
    </w:pPr>
  </w:style>
  <w:style w:type="character" w:customStyle="1" w:styleId="rvts15">
    <w:name w:val="rvts15"/>
    <w:basedOn w:val="a1"/>
    <w:rsid w:val="00A35F67"/>
  </w:style>
  <w:style w:type="character" w:customStyle="1" w:styleId="xfm1083250641">
    <w:name w:val="xfm_1083250641"/>
    <w:basedOn w:val="a1"/>
    <w:rsid w:val="00A35F67"/>
  </w:style>
  <w:style w:type="character" w:styleId="affb">
    <w:name w:val="Placeholder Text"/>
    <w:basedOn w:val="a1"/>
    <w:uiPriority w:val="99"/>
    <w:semiHidden/>
    <w:rsid w:val="00A35F67"/>
    <w:rPr>
      <w:color w:val="808080"/>
    </w:rPr>
  </w:style>
  <w:style w:type="character" w:customStyle="1" w:styleId="36">
    <w:name w:val="Заголовок №3_"/>
    <w:basedOn w:val="a1"/>
    <w:link w:val="310"/>
    <w:uiPriority w:val="99"/>
    <w:rsid w:val="00A35F67"/>
    <w:rPr>
      <w:rFonts w:ascii="Arial" w:hAnsi="Arial" w:cs="Arial"/>
      <w:b/>
      <w:bCs/>
      <w:sz w:val="26"/>
      <w:szCs w:val="26"/>
      <w:shd w:val="clear" w:color="auto" w:fill="FFFFFF"/>
    </w:rPr>
  </w:style>
  <w:style w:type="paragraph" w:customStyle="1" w:styleId="310">
    <w:name w:val="Заголовок №31"/>
    <w:basedOn w:val="a0"/>
    <w:link w:val="36"/>
    <w:uiPriority w:val="99"/>
    <w:rsid w:val="00A35F67"/>
    <w:pPr>
      <w:shd w:val="clear" w:color="auto" w:fill="FFFFFF"/>
      <w:spacing w:before="240" w:after="240" w:line="461" w:lineRule="exact"/>
      <w:jc w:val="both"/>
      <w:outlineLvl w:val="2"/>
    </w:pPr>
    <w:rPr>
      <w:rFonts w:ascii="Arial" w:hAnsi="Arial" w:cs="Arial"/>
      <w:b/>
      <w:bCs/>
      <w:sz w:val="26"/>
      <w:szCs w:val="26"/>
      <w:lang w:val="ru-RU"/>
    </w:rPr>
  </w:style>
  <w:style w:type="character" w:customStyle="1" w:styleId="51">
    <w:name w:val="Основной текст (5)_"/>
    <w:basedOn w:val="a1"/>
    <w:link w:val="510"/>
    <w:rsid w:val="00A35F67"/>
    <w:rPr>
      <w:b/>
      <w:bCs/>
      <w:sz w:val="23"/>
      <w:szCs w:val="23"/>
      <w:shd w:val="clear" w:color="auto" w:fill="FFFFFF"/>
    </w:rPr>
  </w:style>
  <w:style w:type="paragraph" w:customStyle="1" w:styleId="510">
    <w:name w:val="Основной текст (5)1"/>
    <w:basedOn w:val="a0"/>
    <w:link w:val="51"/>
    <w:uiPriority w:val="99"/>
    <w:rsid w:val="00A35F67"/>
    <w:pPr>
      <w:shd w:val="clear" w:color="auto" w:fill="FFFFFF"/>
      <w:spacing w:before="180" w:after="60" w:line="240" w:lineRule="atLeast"/>
    </w:pPr>
    <w:rPr>
      <w:b/>
      <w:bCs/>
      <w:sz w:val="23"/>
      <w:szCs w:val="23"/>
      <w:lang w:val="ru-RU"/>
    </w:rPr>
  </w:style>
  <w:style w:type="character" w:customStyle="1" w:styleId="61">
    <w:name w:val="Основной текст (6)_"/>
    <w:basedOn w:val="a1"/>
    <w:link w:val="610"/>
    <w:rsid w:val="00A35F67"/>
    <w:rPr>
      <w:sz w:val="23"/>
      <w:szCs w:val="23"/>
      <w:shd w:val="clear" w:color="auto" w:fill="FFFFFF"/>
    </w:rPr>
  </w:style>
  <w:style w:type="paragraph" w:customStyle="1" w:styleId="610">
    <w:name w:val="Основной текст (6)1"/>
    <w:basedOn w:val="a0"/>
    <w:link w:val="61"/>
    <w:rsid w:val="00A35F67"/>
    <w:pPr>
      <w:shd w:val="clear" w:color="auto" w:fill="FFFFFF"/>
      <w:spacing w:line="240" w:lineRule="atLeast"/>
    </w:pPr>
    <w:rPr>
      <w:sz w:val="23"/>
      <w:szCs w:val="23"/>
      <w:lang w:val="ru-RU"/>
    </w:rPr>
  </w:style>
  <w:style w:type="character" w:customStyle="1" w:styleId="81">
    <w:name w:val="Основной текст (8)_"/>
    <w:basedOn w:val="a1"/>
    <w:link w:val="810"/>
    <w:uiPriority w:val="99"/>
    <w:rsid w:val="00A35F67"/>
    <w:rPr>
      <w:i/>
      <w:iCs/>
      <w:sz w:val="23"/>
      <w:szCs w:val="23"/>
      <w:shd w:val="clear" w:color="auto" w:fill="FFFFFF"/>
    </w:rPr>
  </w:style>
  <w:style w:type="paragraph" w:customStyle="1" w:styleId="810">
    <w:name w:val="Основной текст (8)1"/>
    <w:basedOn w:val="a0"/>
    <w:link w:val="81"/>
    <w:uiPriority w:val="99"/>
    <w:rsid w:val="00A35F67"/>
    <w:pPr>
      <w:shd w:val="clear" w:color="auto" w:fill="FFFFFF"/>
      <w:spacing w:after="60" w:line="341" w:lineRule="exact"/>
    </w:pPr>
    <w:rPr>
      <w:i/>
      <w:iCs/>
      <w:sz w:val="23"/>
      <w:szCs w:val="23"/>
      <w:lang w:val="ru-RU"/>
    </w:rPr>
  </w:style>
  <w:style w:type="character" w:customStyle="1" w:styleId="82">
    <w:name w:val="Основной текст (8)"/>
    <w:basedOn w:val="81"/>
    <w:uiPriority w:val="99"/>
    <w:rsid w:val="00A35F67"/>
    <w:rPr>
      <w:i/>
      <w:iCs/>
      <w:sz w:val="23"/>
      <w:szCs w:val="23"/>
      <w:u w:val="single"/>
      <w:shd w:val="clear" w:color="auto" w:fill="FFFFFF"/>
    </w:rPr>
  </w:style>
  <w:style w:type="character" w:customStyle="1" w:styleId="180">
    <w:name w:val="Основной текст + Курсив18"/>
    <w:basedOn w:val="a1"/>
    <w:uiPriority w:val="99"/>
    <w:rsid w:val="00A35F67"/>
    <w:rPr>
      <w:rFonts w:ascii="Times New Roman" w:hAnsi="Times New Roman" w:cs="Times New Roman"/>
      <w:i/>
      <w:iCs/>
      <w:sz w:val="27"/>
      <w:szCs w:val="27"/>
      <w:shd w:val="clear" w:color="auto" w:fill="FFFFFF"/>
    </w:rPr>
  </w:style>
  <w:style w:type="character" w:customStyle="1" w:styleId="3TimesNewRoman6">
    <w:name w:val="Заголовок №3 + Times New Roman6"/>
    <w:aliases w:val="13.5 pt28,Не полужирный,Курсив120"/>
    <w:basedOn w:val="36"/>
    <w:uiPriority w:val="99"/>
    <w:rsid w:val="00A35F67"/>
    <w:rPr>
      <w:rFonts w:ascii="Times New Roman" w:hAnsi="Times New Roman" w:cs="Times New Roman"/>
      <w:b/>
      <w:bCs/>
      <w:i/>
      <w:iCs/>
      <w:sz w:val="27"/>
      <w:szCs w:val="27"/>
      <w:shd w:val="clear" w:color="auto" w:fill="FFFFFF"/>
      <w:lang w:val="en-US" w:eastAsia="en-US"/>
    </w:rPr>
  </w:style>
  <w:style w:type="character" w:customStyle="1" w:styleId="3TimesNewRoman5">
    <w:name w:val="Заголовок №3 + Times New Roman5"/>
    <w:aliases w:val="13.5 pt27,Курсив119"/>
    <w:basedOn w:val="36"/>
    <w:uiPriority w:val="99"/>
    <w:rsid w:val="00A35F67"/>
    <w:rPr>
      <w:rFonts w:ascii="Times New Roman" w:hAnsi="Times New Roman" w:cs="Times New Roman"/>
      <w:b/>
      <w:bCs/>
      <w:i/>
      <w:iCs/>
      <w:sz w:val="27"/>
      <w:szCs w:val="27"/>
      <w:shd w:val="clear" w:color="auto" w:fill="FFFFFF"/>
    </w:rPr>
  </w:style>
  <w:style w:type="character" w:customStyle="1" w:styleId="3TimesNewRoman4">
    <w:name w:val="Заголовок №3 + Times New Roman4"/>
    <w:aliases w:val="13.5 pt26,Не полужирный80"/>
    <w:basedOn w:val="36"/>
    <w:uiPriority w:val="99"/>
    <w:rsid w:val="00A35F67"/>
    <w:rPr>
      <w:rFonts w:ascii="Times New Roman" w:hAnsi="Times New Roman" w:cs="Times New Roman"/>
      <w:b/>
      <w:bCs/>
      <w:sz w:val="27"/>
      <w:szCs w:val="27"/>
      <w:shd w:val="clear" w:color="auto" w:fill="FFFFFF"/>
    </w:rPr>
  </w:style>
  <w:style w:type="paragraph" w:customStyle="1" w:styleId="affc">
    <w:name w:val="ДИСЕРТАЦИОНЫЙ"/>
    <w:basedOn w:val="a0"/>
    <w:rsid w:val="00A35F67"/>
    <w:pPr>
      <w:spacing w:line="360" w:lineRule="auto"/>
      <w:ind w:firstLine="720"/>
      <w:jc w:val="both"/>
    </w:pPr>
    <w:rPr>
      <w:sz w:val="28"/>
      <w:szCs w:val="28"/>
    </w:rPr>
  </w:style>
  <w:style w:type="paragraph" w:styleId="affd">
    <w:name w:val="No Spacing"/>
    <w:qFormat/>
    <w:rsid w:val="00A35F67"/>
    <w:rPr>
      <w:rFonts w:ascii="Calibri" w:eastAsia="Calibri" w:hAnsi="Calibri"/>
      <w:sz w:val="22"/>
      <w:szCs w:val="22"/>
      <w:lang w:eastAsia="en-US"/>
    </w:rPr>
  </w:style>
  <w:style w:type="character" w:customStyle="1" w:styleId="affe">
    <w:name w:val="Подпись к картинке_"/>
    <w:basedOn w:val="a1"/>
    <w:link w:val="19"/>
    <w:uiPriority w:val="99"/>
    <w:locked/>
    <w:rsid w:val="00A35F67"/>
    <w:rPr>
      <w:b/>
      <w:bCs/>
      <w:sz w:val="25"/>
      <w:szCs w:val="25"/>
      <w:shd w:val="clear" w:color="auto" w:fill="FFFFFF"/>
    </w:rPr>
  </w:style>
  <w:style w:type="paragraph" w:customStyle="1" w:styleId="19">
    <w:name w:val="Подпись к картинке1"/>
    <w:basedOn w:val="a0"/>
    <w:link w:val="affe"/>
    <w:uiPriority w:val="99"/>
    <w:rsid w:val="00A35F67"/>
    <w:pPr>
      <w:shd w:val="clear" w:color="auto" w:fill="FFFFFF"/>
      <w:spacing w:line="240" w:lineRule="atLeast"/>
    </w:pPr>
    <w:rPr>
      <w:b/>
      <w:bCs/>
      <w:sz w:val="25"/>
      <w:szCs w:val="25"/>
      <w:lang w:val="ru-RU"/>
    </w:rPr>
  </w:style>
  <w:style w:type="character" w:customStyle="1" w:styleId="26">
    <w:name w:val="Подпись к картинке2"/>
    <w:basedOn w:val="affe"/>
    <w:uiPriority w:val="99"/>
    <w:rsid w:val="00A35F67"/>
    <w:rPr>
      <w:b/>
      <w:bCs/>
      <w:sz w:val="25"/>
      <w:szCs w:val="25"/>
      <w:shd w:val="clear" w:color="auto" w:fill="FFFFFF"/>
    </w:rPr>
  </w:style>
  <w:style w:type="character" w:customStyle="1" w:styleId="37">
    <w:name w:val="Основной текст (3)_"/>
    <w:basedOn w:val="a1"/>
    <w:link w:val="311"/>
    <w:locked/>
    <w:rsid w:val="00A35F67"/>
    <w:rPr>
      <w:sz w:val="21"/>
      <w:szCs w:val="21"/>
      <w:shd w:val="clear" w:color="auto" w:fill="FFFFFF"/>
    </w:rPr>
  </w:style>
  <w:style w:type="paragraph" w:customStyle="1" w:styleId="311">
    <w:name w:val="Основной текст (3)1"/>
    <w:basedOn w:val="a0"/>
    <w:link w:val="37"/>
    <w:uiPriority w:val="99"/>
    <w:rsid w:val="00A35F67"/>
    <w:pPr>
      <w:shd w:val="clear" w:color="auto" w:fill="FFFFFF"/>
      <w:spacing w:before="360" w:after="1680" w:line="240" w:lineRule="atLeast"/>
      <w:ind w:hanging="320"/>
      <w:jc w:val="center"/>
    </w:pPr>
    <w:rPr>
      <w:sz w:val="21"/>
      <w:szCs w:val="21"/>
      <w:lang w:val="ru-RU"/>
    </w:rPr>
  </w:style>
  <w:style w:type="character" w:customStyle="1" w:styleId="230">
    <w:name w:val="Заголовок №2 (3)_"/>
    <w:basedOn w:val="a1"/>
    <w:link w:val="231"/>
    <w:uiPriority w:val="99"/>
    <w:locked/>
    <w:rsid w:val="00A35F67"/>
    <w:rPr>
      <w:rFonts w:ascii="Tahoma" w:hAnsi="Tahoma" w:cs="Tahoma"/>
      <w:b/>
      <w:bCs/>
      <w:spacing w:val="-40"/>
      <w:sz w:val="35"/>
      <w:szCs w:val="35"/>
      <w:shd w:val="clear" w:color="auto" w:fill="FFFFFF"/>
    </w:rPr>
  </w:style>
  <w:style w:type="paragraph" w:customStyle="1" w:styleId="231">
    <w:name w:val="Заголовок №2 (3)"/>
    <w:basedOn w:val="a0"/>
    <w:link w:val="230"/>
    <w:uiPriority w:val="99"/>
    <w:rsid w:val="00A35F67"/>
    <w:pPr>
      <w:shd w:val="clear" w:color="auto" w:fill="FFFFFF"/>
      <w:spacing w:line="278" w:lineRule="exact"/>
      <w:ind w:firstLine="600"/>
      <w:jc w:val="both"/>
      <w:outlineLvl w:val="1"/>
    </w:pPr>
    <w:rPr>
      <w:rFonts w:ascii="Tahoma" w:hAnsi="Tahoma" w:cs="Tahoma"/>
      <w:b/>
      <w:bCs/>
      <w:spacing w:val="-40"/>
      <w:sz w:val="35"/>
      <w:szCs w:val="35"/>
      <w:lang w:val="ru-RU"/>
    </w:rPr>
  </w:style>
  <w:style w:type="character" w:customStyle="1" w:styleId="327">
    <w:name w:val="Основной текст (3)27"/>
    <w:basedOn w:val="37"/>
    <w:uiPriority w:val="99"/>
    <w:rsid w:val="00A35F67"/>
    <w:rPr>
      <w:sz w:val="21"/>
      <w:szCs w:val="21"/>
      <w:shd w:val="clear" w:color="auto" w:fill="FFFFFF"/>
    </w:rPr>
  </w:style>
  <w:style w:type="character" w:customStyle="1" w:styleId="1a">
    <w:name w:val="Основной текст Знак1"/>
    <w:basedOn w:val="a1"/>
    <w:uiPriority w:val="99"/>
    <w:locked/>
    <w:rsid w:val="00A35F67"/>
    <w:rPr>
      <w:rFonts w:ascii="Times New Roman" w:hAnsi="Times New Roman" w:cs="Times New Roman"/>
      <w:sz w:val="25"/>
      <w:szCs w:val="25"/>
      <w:shd w:val="clear" w:color="auto" w:fill="FFFFFF"/>
    </w:rPr>
  </w:style>
  <w:style w:type="character" w:customStyle="1" w:styleId="afff">
    <w:name w:val="Подпись к таблице_"/>
    <w:basedOn w:val="a1"/>
    <w:link w:val="1b"/>
    <w:uiPriority w:val="99"/>
    <w:locked/>
    <w:rsid w:val="00A35F67"/>
    <w:rPr>
      <w:b/>
      <w:bCs/>
      <w:sz w:val="25"/>
      <w:szCs w:val="25"/>
      <w:shd w:val="clear" w:color="auto" w:fill="FFFFFF"/>
    </w:rPr>
  </w:style>
  <w:style w:type="paragraph" w:customStyle="1" w:styleId="1b">
    <w:name w:val="Подпись к таблице1"/>
    <w:basedOn w:val="a0"/>
    <w:link w:val="afff"/>
    <w:uiPriority w:val="99"/>
    <w:rsid w:val="00A35F67"/>
    <w:pPr>
      <w:shd w:val="clear" w:color="auto" w:fill="FFFFFF"/>
      <w:spacing w:line="240" w:lineRule="atLeast"/>
    </w:pPr>
    <w:rPr>
      <w:b/>
      <w:bCs/>
      <w:sz w:val="25"/>
      <w:szCs w:val="25"/>
      <w:lang w:val="ru-RU"/>
    </w:rPr>
  </w:style>
  <w:style w:type="character" w:customStyle="1" w:styleId="38">
    <w:name w:val="Подпись к таблице (3)_"/>
    <w:basedOn w:val="a1"/>
    <w:link w:val="312"/>
    <w:uiPriority w:val="99"/>
    <w:locked/>
    <w:rsid w:val="00A35F67"/>
    <w:rPr>
      <w:sz w:val="21"/>
      <w:szCs w:val="21"/>
      <w:shd w:val="clear" w:color="auto" w:fill="FFFFFF"/>
    </w:rPr>
  </w:style>
  <w:style w:type="paragraph" w:customStyle="1" w:styleId="312">
    <w:name w:val="Подпись к таблице (3)1"/>
    <w:basedOn w:val="a0"/>
    <w:link w:val="38"/>
    <w:uiPriority w:val="99"/>
    <w:rsid w:val="00A35F67"/>
    <w:pPr>
      <w:shd w:val="clear" w:color="auto" w:fill="FFFFFF"/>
      <w:spacing w:line="240" w:lineRule="atLeast"/>
    </w:pPr>
    <w:rPr>
      <w:sz w:val="21"/>
      <w:szCs w:val="21"/>
      <w:lang w:val="ru-RU"/>
    </w:rPr>
  </w:style>
  <w:style w:type="character" w:customStyle="1" w:styleId="afff0">
    <w:name w:val="Подпись к таблице + Не полужирный"/>
    <w:basedOn w:val="afff"/>
    <w:uiPriority w:val="99"/>
    <w:rsid w:val="00A35F67"/>
    <w:rPr>
      <w:b w:val="0"/>
      <w:bCs w:val="0"/>
      <w:sz w:val="25"/>
      <w:szCs w:val="25"/>
      <w:shd w:val="clear" w:color="auto" w:fill="FFFFFF"/>
    </w:rPr>
  </w:style>
  <w:style w:type="character" w:customStyle="1" w:styleId="27">
    <w:name w:val="Подпись к таблице2"/>
    <w:basedOn w:val="afff"/>
    <w:uiPriority w:val="99"/>
    <w:rsid w:val="00A35F67"/>
    <w:rPr>
      <w:b/>
      <w:bCs/>
      <w:sz w:val="25"/>
      <w:szCs w:val="25"/>
      <w:shd w:val="clear" w:color="auto" w:fill="FFFFFF"/>
    </w:rPr>
  </w:style>
  <w:style w:type="character" w:customStyle="1" w:styleId="380">
    <w:name w:val="Подпись к таблице (3)8"/>
    <w:basedOn w:val="38"/>
    <w:uiPriority w:val="99"/>
    <w:rsid w:val="00A35F67"/>
    <w:rPr>
      <w:sz w:val="21"/>
      <w:szCs w:val="21"/>
      <w:u w:val="single"/>
      <w:shd w:val="clear" w:color="auto" w:fill="FFFFFF"/>
    </w:rPr>
  </w:style>
  <w:style w:type="character" w:customStyle="1" w:styleId="326">
    <w:name w:val="Основной текст (3)26"/>
    <w:basedOn w:val="37"/>
    <w:uiPriority w:val="99"/>
    <w:rsid w:val="00A35F67"/>
    <w:rPr>
      <w:rFonts w:cs="Times New Roman"/>
      <w:spacing w:val="0"/>
      <w:sz w:val="21"/>
      <w:szCs w:val="21"/>
      <w:shd w:val="clear" w:color="auto" w:fill="FFFFFF"/>
    </w:rPr>
  </w:style>
  <w:style w:type="character" w:customStyle="1" w:styleId="46">
    <w:name w:val="Основной текст (46)_"/>
    <w:basedOn w:val="a1"/>
    <w:link w:val="460"/>
    <w:uiPriority w:val="99"/>
    <w:locked/>
    <w:rsid w:val="00A35F67"/>
    <w:rPr>
      <w:noProof/>
      <w:sz w:val="11"/>
      <w:szCs w:val="11"/>
      <w:shd w:val="clear" w:color="auto" w:fill="FFFFFF"/>
    </w:rPr>
  </w:style>
  <w:style w:type="paragraph" w:customStyle="1" w:styleId="460">
    <w:name w:val="Основной текст (46)"/>
    <w:basedOn w:val="a0"/>
    <w:link w:val="46"/>
    <w:uiPriority w:val="99"/>
    <w:rsid w:val="00A35F67"/>
    <w:pPr>
      <w:shd w:val="clear" w:color="auto" w:fill="FFFFFF"/>
      <w:spacing w:line="240" w:lineRule="atLeast"/>
      <w:jc w:val="center"/>
    </w:pPr>
    <w:rPr>
      <w:noProof/>
      <w:sz w:val="11"/>
      <w:szCs w:val="11"/>
      <w:lang w:val="ru-RU"/>
    </w:rPr>
  </w:style>
  <w:style w:type="character" w:customStyle="1" w:styleId="28">
    <w:name w:val="Подпись к таблице (2)_"/>
    <w:basedOn w:val="a1"/>
    <w:link w:val="211"/>
    <w:uiPriority w:val="99"/>
    <w:locked/>
    <w:rsid w:val="00A35F67"/>
    <w:rPr>
      <w:sz w:val="25"/>
      <w:szCs w:val="25"/>
      <w:shd w:val="clear" w:color="auto" w:fill="FFFFFF"/>
    </w:rPr>
  </w:style>
  <w:style w:type="paragraph" w:customStyle="1" w:styleId="211">
    <w:name w:val="Подпись к таблице (2)1"/>
    <w:basedOn w:val="a0"/>
    <w:link w:val="28"/>
    <w:uiPriority w:val="99"/>
    <w:rsid w:val="00A35F67"/>
    <w:pPr>
      <w:shd w:val="clear" w:color="auto" w:fill="FFFFFF"/>
      <w:spacing w:line="240" w:lineRule="atLeast"/>
    </w:pPr>
    <w:rPr>
      <w:sz w:val="25"/>
      <w:szCs w:val="25"/>
      <w:lang w:val="ru-RU"/>
    </w:rPr>
  </w:style>
  <w:style w:type="character" w:customStyle="1" w:styleId="215">
    <w:name w:val="Подпись к таблице (2)15"/>
    <w:basedOn w:val="28"/>
    <w:uiPriority w:val="99"/>
    <w:rsid w:val="00A35F67"/>
    <w:rPr>
      <w:sz w:val="25"/>
      <w:szCs w:val="25"/>
      <w:shd w:val="clear" w:color="auto" w:fill="FFFFFF"/>
    </w:rPr>
  </w:style>
  <w:style w:type="character" w:customStyle="1" w:styleId="47">
    <w:name w:val="Основной текст (47)_"/>
    <w:basedOn w:val="a1"/>
    <w:link w:val="470"/>
    <w:uiPriority w:val="99"/>
    <w:locked/>
    <w:rsid w:val="00A35F67"/>
    <w:rPr>
      <w:noProof/>
      <w:sz w:val="10"/>
      <w:szCs w:val="10"/>
      <w:shd w:val="clear" w:color="auto" w:fill="FFFFFF"/>
    </w:rPr>
  </w:style>
  <w:style w:type="paragraph" w:customStyle="1" w:styleId="470">
    <w:name w:val="Основной текст (47)"/>
    <w:basedOn w:val="a0"/>
    <w:link w:val="47"/>
    <w:uiPriority w:val="99"/>
    <w:rsid w:val="00A35F67"/>
    <w:pPr>
      <w:shd w:val="clear" w:color="auto" w:fill="FFFFFF"/>
      <w:spacing w:line="240" w:lineRule="atLeast"/>
      <w:jc w:val="center"/>
    </w:pPr>
    <w:rPr>
      <w:noProof/>
      <w:sz w:val="10"/>
      <w:szCs w:val="10"/>
      <w:lang w:val="ru-RU"/>
    </w:rPr>
  </w:style>
  <w:style w:type="character" w:customStyle="1" w:styleId="29">
    <w:name w:val="Основной текст (2)_"/>
    <w:basedOn w:val="a1"/>
    <w:link w:val="212"/>
    <w:locked/>
    <w:rsid w:val="00A35F67"/>
    <w:rPr>
      <w:b/>
      <w:bCs/>
      <w:sz w:val="25"/>
      <w:szCs w:val="25"/>
      <w:shd w:val="clear" w:color="auto" w:fill="FFFFFF"/>
    </w:rPr>
  </w:style>
  <w:style w:type="paragraph" w:customStyle="1" w:styleId="212">
    <w:name w:val="Основной текст (2)1"/>
    <w:basedOn w:val="a0"/>
    <w:link w:val="29"/>
    <w:uiPriority w:val="99"/>
    <w:rsid w:val="00A35F67"/>
    <w:pPr>
      <w:shd w:val="clear" w:color="auto" w:fill="FFFFFF"/>
      <w:spacing w:before="540" w:after="1380" w:line="317" w:lineRule="exact"/>
      <w:ind w:hanging="940"/>
      <w:jc w:val="center"/>
    </w:pPr>
    <w:rPr>
      <w:b/>
      <w:bCs/>
      <w:sz w:val="25"/>
      <w:szCs w:val="25"/>
      <w:lang w:val="ru-RU"/>
    </w:rPr>
  </w:style>
  <w:style w:type="character" w:customStyle="1" w:styleId="280">
    <w:name w:val="Основной текст (2)8"/>
    <w:basedOn w:val="29"/>
    <w:uiPriority w:val="99"/>
    <w:rsid w:val="00A35F67"/>
    <w:rPr>
      <w:b/>
      <w:bCs/>
      <w:sz w:val="25"/>
      <w:szCs w:val="25"/>
      <w:shd w:val="clear" w:color="auto" w:fill="FFFFFF"/>
    </w:rPr>
  </w:style>
  <w:style w:type="character" w:customStyle="1" w:styleId="325">
    <w:name w:val="Основной текст (3)25"/>
    <w:basedOn w:val="37"/>
    <w:uiPriority w:val="99"/>
    <w:rsid w:val="00A35F67"/>
    <w:rPr>
      <w:rFonts w:cs="Times New Roman"/>
      <w:spacing w:val="0"/>
      <w:sz w:val="21"/>
      <w:szCs w:val="21"/>
      <w:shd w:val="clear" w:color="auto" w:fill="FFFFFF"/>
    </w:rPr>
  </w:style>
  <w:style w:type="character" w:customStyle="1" w:styleId="214">
    <w:name w:val="Подпись к таблице (2)14"/>
    <w:basedOn w:val="28"/>
    <w:uiPriority w:val="99"/>
    <w:rsid w:val="00A35F67"/>
    <w:rPr>
      <w:spacing w:val="0"/>
      <w:sz w:val="25"/>
      <w:szCs w:val="25"/>
      <w:shd w:val="clear" w:color="auto" w:fill="FFFFFF"/>
    </w:rPr>
  </w:style>
  <w:style w:type="character" w:customStyle="1" w:styleId="48">
    <w:name w:val="Основной текст (48)_"/>
    <w:basedOn w:val="a1"/>
    <w:link w:val="480"/>
    <w:uiPriority w:val="99"/>
    <w:locked/>
    <w:rsid w:val="00A35F67"/>
    <w:rPr>
      <w:noProof/>
      <w:sz w:val="9"/>
      <w:szCs w:val="9"/>
      <w:shd w:val="clear" w:color="auto" w:fill="FFFFFF"/>
    </w:rPr>
  </w:style>
  <w:style w:type="paragraph" w:customStyle="1" w:styleId="480">
    <w:name w:val="Основной текст (48)"/>
    <w:basedOn w:val="a0"/>
    <w:link w:val="48"/>
    <w:uiPriority w:val="99"/>
    <w:rsid w:val="00A35F67"/>
    <w:pPr>
      <w:shd w:val="clear" w:color="auto" w:fill="FFFFFF"/>
      <w:spacing w:line="240" w:lineRule="atLeast"/>
    </w:pPr>
    <w:rPr>
      <w:noProof/>
      <w:sz w:val="9"/>
      <w:szCs w:val="9"/>
      <w:lang w:val="ru-RU"/>
    </w:rPr>
  </w:style>
  <w:style w:type="character" w:customStyle="1" w:styleId="331">
    <w:name w:val="Основной текст (3)31"/>
    <w:basedOn w:val="37"/>
    <w:uiPriority w:val="99"/>
    <w:rsid w:val="00A35F67"/>
    <w:rPr>
      <w:rFonts w:cs="Times New Roman"/>
      <w:spacing w:val="0"/>
      <w:sz w:val="21"/>
      <w:szCs w:val="21"/>
      <w:shd w:val="clear" w:color="auto" w:fill="FFFFFF"/>
    </w:rPr>
  </w:style>
  <w:style w:type="character" w:customStyle="1" w:styleId="49">
    <w:name w:val="Основной текст (49)_"/>
    <w:basedOn w:val="a1"/>
    <w:link w:val="490"/>
    <w:uiPriority w:val="99"/>
    <w:locked/>
    <w:rsid w:val="00A35F67"/>
    <w:rPr>
      <w:rFonts w:ascii="Tahoma" w:hAnsi="Tahoma" w:cs="Tahoma"/>
      <w:noProof/>
      <w:sz w:val="8"/>
      <w:szCs w:val="8"/>
      <w:shd w:val="clear" w:color="auto" w:fill="FFFFFF"/>
    </w:rPr>
  </w:style>
  <w:style w:type="paragraph" w:customStyle="1" w:styleId="490">
    <w:name w:val="Основной текст (49)"/>
    <w:basedOn w:val="a0"/>
    <w:link w:val="49"/>
    <w:uiPriority w:val="99"/>
    <w:rsid w:val="00A35F67"/>
    <w:pPr>
      <w:shd w:val="clear" w:color="auto" w:fill="FFFFFF"/>
      <w:spacing w:line="240" w:lineRule="atLeast"/>
    </w:pPr>
    <w:rPr>
      <w:rFonts w:ascii="Tahoma" w:hAnsi="Tahoma" w:cs="Tahoma"/>
      <w:noProof/>
      <w:sz w:val="8"/>
      <w:szCs w:val="8"/>
      <w:lang w:val="ru-RU"/>
    </w:rPr>
  </w:style>
  <w:style w:type="character" w:customStyle="1" w:styleId="500">
    <w:name w:val="Основной текст (50)_"/>
    <w:basedOn w:val="a1"/>
    <w:link w:val="501"/>
    <w:uiPriority w:val="99"/>
    <w:locked/>
    <w:rsid w:val="00A35F67"/>
    <w:rPr>
      <w:rFonts w:ascii="Tahoma" w:hAnsi="Tahoma" w:cs="Tahoma"/>
      <w:noProof/>
      <w:shd w:val="clear" w:color="auto" w:fill="FFFFFF"/>
    </w:rPr>
  </w:style>
  <w:style w:type="paragraph" w:customStyle="1" w:styleId="501">
    <w:name w:val="Основной текст (50)"/>
    <w:basedOn w:val="a0"/>
    <w:link w:val="500"/>
    <w:uiPriority w:val="99"/>
    <w:rsid w:val="00A35F67"/>
    <w:pPr>
      <w:shd w:val="clear" w:color="auto" w:fill="FFFFFF"/>
      <w:spacing w:line="250" w:lineRule="exact"/>
    </w:pPr>
    <w:rPr>
      <w:rFonts w:ascii="Tahoma" w:hAnsi="Tahoma" w:cs="Tahoma"/>
      <w:noProof/>
      <w:sz w:val="20"/>
      <w:szCs w:val="20"/>
      <w:lang w:val="ru-RU"/>
    </w:rPr>
  </w:style>
  <w:style w:type="character" w:customStyle="1" w:styleId="511">
    <w:name w:val="Основной текст (51)_"/>
    <w:basedOn w:val="a1"/>
    <w:link w:val="512"/>
    <w:uiPriority w:val="99"/>
    <w:locked/>
    <w:rsid w:val="00A35F67"/>
    <w:rPr>
      <w:noProof/>
      <w:sz w:val="9"/>
      <w:szCs w:val="9"/>
      <w:shd w:val="clear" w:color="auto" w:fill="FFFFFF"/>
    </w:rPr>
  </w:style>
  <w:style w:type="paragraph" w:customStyle="1" w:styleId="512">
    <w:name w:val="Основной текст (51)"/>
    <w:basedOn w:val="a0"/>
    <w:link w:val="511"/>
    <w:uiPriority w:val="99"/>
    <w:rsid w:val="00A35F67"/>
    <w:pPr>
      <w:shd w:val="clear" w:color="auto" w:fill="FFFFFF"/>
      <w:spacing w:line="240" w:lineRule="atLeast"/>
    </w:pPr>
    <w:rPr>
      <w:noProof/>
      <w:sz w:val="9"/>
      <w:szCs w:val="9"/>
      <w:lang w:val="ru-RU"/>
    </w:rPr>
  </w:style>
  <w:style w:type="character" w:customStyle="1" w:styleId="213">
    <w:name w:val="Подпись к таблице (2)13"/>
    <w:basedOn w:val="28"/>
    <w:uiPriority w:val="99"/>
    <w:rsid w:val="00A35F67"/>
    <w:rPr>
      <w:spacing w:val="0"/>
      <w:sz w:val="25"/>
      <w:szCs w:val="25"/>
      <w:shd w:val="clear" w:color="auto" w:fill="FFFFFF"/>
    </w:rPr>
  </w:style>
  <w:style w:type="character" w:customStyle="1" w:styleId="2120">
    <w:name w:val="Подпись к таблице (2)12"/>
    <w:basedOn w:val="28"/>
    <w:uiPriority w:val="99"/>
    <w:rsid w:val="00A35F67"/>
    <w:rPr>
      <w:spacing w:val="0"/>
      <w:sz w:val="25"/>
      <w:szCs w:val="25"/>
      <w:shd w:val="clear" w:color="auto" w:fill="FFFFFF"/>
    </w:rPr>
  </w:style>
  <w:style w:type="character" w:customStyle="1" w:styleId="323">
    <w:name w:val="Основной текст (3)23"/>
    <w:basedOn w:val="37"/>
    <w:uiPriority w:val="99"/>
    <w:rsid w:val="00A35F67"/>
    <w:rPr>
      <w:rFonts w:cs="Times New Roman"/>
      <w:spacing w:val="0"/>
      <w:sz w:val="21"/>
      <w:szCs w:val="21"/>
      <w:shd w:val="clear" w:color="auto" w:fill="FFFFFF"/>
    </w:rPr>
  </w:style>
  <w:style w:type="character" w:customStyle="1" w:styleId="400">
    <w:name w:val="Основной текст (40)_"/>
    <w:basedOn w:val="a1"/>
    <w:link w:val="401"/>
    <w:uiPriority w:val="99"/>
    <w:locked/>
    <w:rsid w:val="00A35F67"/>
    <w:rPr>
      <w:b/>
      <w:bCs/>
      <w:spacing w:val="10"/>
      <w:sz w:val="21"/>
      <w:szCs w:val="21"/>
      <w:shd w:val="clear" w:color="auto" w:fill="FFFFFF"/>
    </w:rPr>
  </w:style>
  <w:style w:type="paragraph" w:customStyle="1" w:styleId="401">
    <w:name w:val="Основной текст (40)"/>
    <w:basedOn w:val="a0"/>
    <w:link w:val="400"/>
    <w:uiPriority w:val="99"/>
    <w:rsid w:val="00A35F67"/>
    <w:pPr>
      <w:shd w:val="clear" w:color="auto" w:fill="FFFFFF"/>
      <w:spacing w:line="250" w:lineRule="exact"/>
    </w:pPr>
    <w:rPr>
      <w:b/>
      <w:bCs/>
      <w:spacing w:val="10"/>
      <w:sz w:val="21"/>
      <w:szCs w:val="21"/>
      <w:lang w:val="ru-RU"/>
    </w:rPr>
  </w:style>
  <w:style w:type="character" w:customStyle="1" w:styleId="270">
    <w:name w:val="Основной текст (2)7"/>
    <w:basedOn w:val="29"/>
    <w:uiPriority w:val="99"/>
    <w:rsid w:val="00A35F67"/>
    <w:rPr>
      <w:b/>
      <w:bCs/>
      <w:spacing w:val="0"/>
      <w:sz w:val="25"/>
      <w:szCs w:val="25"/>
      <w:shd w:val="clear" w:color="auto" w:fill="FFFFFF"/>
    </w:rPr>
  </w:style>
  <w:style w:type="character" w:customStyle="1" w:styleId="2100">
    <w:name w:val="Основной текст (2) + 10"/>
    <w:aliases w:val="5 pt37,Не полужирный12"/>
    <w:basedOn w:val="29"/>
    <w:uiPriority w:val="99"/>
    <w:rsid w:val="00A35F67"/>
    <w:rPr>
      <w:b w:val="0"/>
      <w:bCs w:val="0"/>
      <w:spacing w:val="0"/>
      <w:sz w:val="21"/>
      <w:szCs w:val="21"/>
      <w:shd w:val="clear" w:color="auto" w:fill="FFFFFF"/>
    </w:rPr>
  </w:style>
  <w:style w:type="character" w:customStyle="1" w:styleId="2102">
    <w:name w:val="Основной текст (2) + 102"/>
    <w:aliases w:val="5 pt36,Не полужирный11"/>
    <w:basedOn w:val="29"/>
    <w:uiPriority w:val="99"/>
    <w:rsid w:val="00A35F67"/>
    <w:rPr>
      <w:b w:val="0"/>
      <w:bCs w:val="0"/>
      <w:spacing w:val="0"/>
      <w:sz w:val="21"/>
      <w:szCs w:val="21"/>
      <w:u w:val="single"/>
      <w:shd w:val="clear" w:color="auto" w:fill="FFFFFF"/>
    </w:rPr>
  </w:style>
  <w:style w:type="character" w:customStyle="1" w:styleId="328">
    <w:name w:val="Основной текст (3)28"/>
    <w:basedOn w:val="37"/>
    <w:uiPriority w:val="99"/>
    <w:rsid w:val="00A35F67"/>
    <w:rPr>
      <w:rFonts w:cs="Times New Roman"/>
      <w:spacing w:val="0"/>
      <w:sz w:val="21"/>
      <w:szCs w:val="21"/>
      <w:shd w:val="clear" w:color="auto" w:fill="FFFFFF"/>
    </w:rPr>
  </w:style>
  <w:style w:type="character" w:customStyle="1" w:styleId="62">
    <w:name w:val="Заголовок №6_"/>
    <w:basedOn w:val="a1"/>
    <w:link w:val="611"/>
    <w:uiPriority w:val="99"/>
    <w:locked/>
    <w:rsid w:val="00A35F67"/>
    <w:rPr>
      <w:sz w:val="25"/>
      <w:szCs w:val="25"/>
      <w:shd w:val="clear" w:color="auto" w:fill="FFFFFF"/>
    </w:rPr>
  </w:style>
  <w:style w:type="paragraph" w:customStyle="1" w:styleId="611">
    <w:name w:val="Заголовок №61"/>
    <w:basedOn w:val="a0"/>
    <w:link w:val="62"/>
    <w:uiPriority w:val="99"/>
    <w:rsid w:val="00A35F67"/>
    <w:pPr>
      <w:shd w:val="clear" w:color="auto" w:fill="FFFFFF"/>
      <w:spacing w:after="240" w:line="485" w:lineRule="exact"/>
      <w:jc w:val="both"/>
      <w:outlineLvl w:val="5"/>
    </w:pPr>
    <w:rPr>
      <w:sz w:val="25"/>
      <w:szCs w:val="25"/>
      <w:lang w:val="ru-RU"/>
    </w:rPr>
  </w:style>
  <w:style w:type="character" w:customStyle="1" w:styleId="2110">
    <w:name w:val="Подпись к таблице (2)11"/>
    <w:basedOn w:val="28"/>
    <w:uiPriority w:val="99"/>
    <w:rsid w:val="00A35F67"/>
    <w:rPr>
      <w:spacing w:val="0"/>
      <w:sz w:val="25"/>
      <w:szCs w:val="25"/>
      <w:shd w:val="clear" w:color="auto" w:fill="FFFFFF"/>
    </w:rPr>
  </w:style>
  <w:style w:type="character" w:customStyle="1" w:styleId="55">
    <w:name w:val="Основной текст (5)5"/>
    <w:basedOn w:val="51"/>
    <w:uiPriority w:val="99"/>
    <w:rsid w:val="00A35F67"/>
    <w:rPr>
      <w:rFonts w:cs="Times New Roman"/>
      <w:b/>
      <w:bCs/>
      <w:sz w:val="23"/>
      <w:szCs w:val="23"/>
      <w:shd w:val="clear" w:color="auto" w:fill="FFFFFF"/>
    </w:rPr>
  </w:style>
  <w:style w:type="character" w:customStyle="1" w:styleId="322">
    <w:name w:val="Основной текст (3)22"/>
    <w:basedOn w:val="37"/>
    <w:uiPriority w:val="99"/>
    <w:rsid w:val="00A35F67"/>
    <w:rPr>
      <w:rFonts w:cs="Times New Roman"/>
      <w:spacing w:val="0"/>
      <w:sz w:val="21"/>
      <w:szCs w:val="21"/>
      <w:shd w:val="clear" w:color="auto" w:fill="FFFFFF"/>
    </w:rPr>
  </w:style>
  <w:style w:type="character" w:customStyle="1" w:styleId="52">
    <w:name w:val="Основной текст (52)_"/>
    <w:basedOn w:val="a1"/>
    <w:link w:val="520"/>
    <w:uiPriority w:val="99"/>
    <w:locked/>
    <w:rsid w:val="00A35F67"/>
    <w:rPr>
      <w:noProof/>
      <w:sz w:val="11"/>
      <w:szCs w:val="11"/>
      <w:shd w:val="clear" w:color="auto" w:fill="FFFFFF"/>
    </w:rPr>
  </w:style>
  <w:style w:type="paragraph" w:customStyle="1" w:styleId="520">
    <w:name w:val="Основной текст (52)"/>
    <w:basedOn w:val="a0"/>
    <w:link w:val="52"/>
    <w:uiPriority w:val="99"/>
    <w:rsid w:val="00A35F67"/>
    <w:pPr>
      <w:shd w:val="clear" w:color="auto" w:fill="FFFFFF"/>
      <w:spacing w:line="240" w:lineRule="atLeast"/>
    </w:pPr>
    <w:rPr>
      <w:noProof/>
      <w:sz w:val="11"/>
      <w:szCs w:val="11"/>
      <w:lang w:val="ru-RU"/>
    </w:rPr>
  </w:style>
  <w:style w:type="character" w:customStyle="1" w:styleId="53">
    <w:name w:val="Основной текст (53)_"/>
    <w:basedOn w:val="a1"/>
    <w:link w:val="530"/>
    <w:uiPriority w:val="99"/>
    <w:locked/>
    <w:rsid w:val="00A35F67"/>
    <w:rPr>
      <w:noProof/>
      <w:sz w:val="9"/>
      <w:szCs w:val="9"/>
      <w:shd w:val="clear" w:color="auto" w:fill="FFFFFF"/>
    </w:rPr>
  </w:style>
  <w:style w:type="paragraph" w:customStyle="1" w:styleId="530">
    <w:name w:val="Основной текст (53)"/>
    <w:basedOn w:val="a0"/>
    <w:link w:val="53"/>
    <w:uiPriority w:val="99"/>
    <w:rsid w:val="00A35F67"/>
    <w:pPr>
      <w:shd w:val="clear" w:color="auto" w:fill="FFFFFF"/>
      <w:spacing w:line="240" w:lineRule="atLeast"/>
    </w:pPr>
    <w:rPr>
      <w:noProof/>
      <w:sz w:val="9"/>
      <w:szCs w:val="9"/>
      <w:lang w:val="ru-RU"/>
    </w:rPr>
  </w:style>
  <w:style w:type="character" w:customStyle="1" w:styleId="63">
    <w:name w:val="Заголовок №63"/>
    <w:basedOn w:val="62"/>
    <w:uiPriority w:val="99"/>
    <w:rsid w:val="00A35F67"/>
    <w:rPr>
      <w:sz w:val="25"/>
      <w:szCs w:val="25"/>
      <w:shd w:val="clear" w:color="auto" w:fill="FFFFFF"/>
    </w:rPr>
  </w:style>
  <w:style w:type="character" w:customStyle="1" w:styleId="370">
    <w:name w:val="Подпись к таблице (3)7"/>
    <w:basedOn w:val="38"/>
    <w:uiPriority w:val="99"/>
    <w:rsid w:val="00A35F67"/>
    <w:rPr>
      <w:spacing w:val="0"/>
      <w:sz w:val="21"/>
      <w:szCs w:val="21"/>
      <w:u w:val="single"/>
      <w:shd w:val="clear" w:color="auto" w:fill="FFFFFF"/>
    </w:rPr>
  </w:style>
  <w:style w:type="character" w:customStyle="1" w:styleId="400pt8">
    <w:name w:val="Основной текст (40) + Интервал 0 pt8"/>
    <w:basedOn w:val="400"/>
    <w:uiPriority w:val="99"/>
    <w:rsid w:val="00A35F67"/>
    <w:rPr>
      <w:b/>
      <w:bCs/>
      <w:spacing w:val="0"/>
      <w:sz w:val="21"/>
      <w:szCs w:val="21"/>
      <w:shd w:val="clear" w:color="auto" w:fill="FFFFFF"/>
    </w:rPr>
  </w:style>
  <w:style w:type="character" w:customStyle="1" w:styleId="550">
    <w:name w:val="Основной текст (55)_"/>
    <w:basedOn w:val="a1"/>
    <w:link w:val="551"/>
    <w:uiPriority w:val="99"/>
    <w:locked/>
    <w:rsid w:val="00A35F67"/>
    <w:rPr>
      <w:noProof/>
      <w:sz w:val="9"/>
      <w:szCs w:val="9"/>
      <w:shd w:val="clear" w:color="auto" w:fill="FFFFFF"/>
    </w:rPr>
  </w:style>
  <w:style w:type="paragraph" w:customStyle="1" w:styleId="551">
    <w:name w:val="Основной текст (55)"/>
    <w:basedOn w:val="a0"/>
    <w:link w:val="550"/>
    <w:uiPriority w:val="99"/>
    <w:rsid w:val="00A35F67"/>
    <w:pPr>
      <w:shd w:val="clear" w:color="auto" w:fill="FFFFFF"/>
      <w:spacing w:line="240" w:lineRule="atLeast"/>
      <w:jc w:val="right"/>
    </w:pPr>
    <w:rPr>
      <w:noProof/>
      <w:sz w:val="9"/>
      <w:szCs w:val="9"/>
      <w:lang w:val="ru-RU"/>
    </w:rPr>
  </w:style>
  <w:style w:type="character" w:customStyle="1" w:styleId="54">
    <w:name w:val="Основной текст (54)_"/>
    <w:basedOn w:val="a1"/>
    <w:link w:val="540"/>
    <w:uiPriority w:val="99"/>
    <w:locked/>
    <w:rsid w:val="00A35F67"/>
    <w:rPr>
      <w:rFonts w:ascii="Tahoma" w:hAnsi="Tahoma" w:cs="Tahoma"/>
      <w:noProof/>
      <w:sz w:val="8"/>
      <w:szCs w:val="8"/>
      <w:shd w:val="clear" w:color="auto" w:fill="FFFFFF"/>
    </w:rPr>
  </w:style>
  <w:style w:type="paragraph" w:customStyle="1" w:styleId="540">
    <w:name w:val="Основной текст (54)"/>
    <w:basedOn w:val="a0"/>
    <w:link w:val="54"/>
    <w:uiPriority w:val="99"/>
    <w:rsid w:val="00A35F67"/>
    <w:pPr>
      <w:shd w:val="clear" w:color="auto" w:fill="FFFFFF"/>
      <w:spacing w:line="240" w:lineRule="atLeast"/>
      <w:jc w:val="right"/>
    </w:pPr>
    <w:rPr>
      <w:rFonts w:ascii="Tahoma" w:hAnsi="Tahoma" w:cs="Tahoma"/>
      <w:noProof/>
      <w:sz w:val="8"/>
      <w:szCs w:val="8"/>
      <w:lang w:val="ru-RU"/>
    </w:rPr>
  </w:style>
  <w:style w:type="character" w:customStyle="1" w:styleId="260">
    <w:name w:val="Основной текст (2)6"/>
    <w:basedOn w:val="29"/>
    <w:uiPriority w:val="99"/>
    <w:rsid w:val="00A35F67"/>
    <w:rPr>
      <w:b/>
      <w:bCs/>
      <w:spacing w:val="0"/>
      <w:sz w:val="25"/>
      <w:szCs w:val="25"/>
      <w:shd w:val="clear" w:color="auto" w:fill="FFFFFF"/>
    </w:rPr>
  </w:style>
  <w:style w:type="character" w:customStyle="1" w:styleId="2101">
    <w:name w:val="Подпись к таблице (2)10"/>
    <w:basedOn w:val="28"/>
    <w:uiPriority w:val="99"/>
    <w:rsid w:val="00A35F67"/>
    <w:rPr>
      <w:spacing w:val="0"/>
      <w:sz w:val="25"/>
      <w:szCs w:val="25"/>
      <w:shd w:val="clear" w:color="auto" w:fill="FFFFFF"/>
    </w:rPr>
  </w:style>
  <w:style w:type="character" w:customStyle="1" w:styleId="290">
    <w:name w:val="Подпись к таблице (2)9"/>
    <w:basedOn w:val="28"/>
    <w:uiPriority w:val="99"/>
    <w:rsid w:val="00A35F67"/>
    <w:rPr>
      <w:spacing w:val="0"/>
      <w:sz w:val="25"/>
      <w:szCs w:val="25"/>
      <w:shd w:val="clear" w:color="auto" w:fill="FFFFFF"/>
    </w:rPr>
  </w:style>
  <w:style w:type="character" w:customStyle="1" w:styleId="541">
    <w:name w:val="Основной текст (5)4"/>
    <w:basedOn w:val="51"/>
    <w:uiPriority w:val="99"/>
    <w:rsid w:val="00A35F67"/>
    <w:rPr>
      <w:rFonts w:cs="Times New Roman"/>
      <w:b/>
      <w:bCs/>
      <w:spacing w:val="0"/>
      <w:sz w:val="22"/>
      <w:szCs w:val="22"/>
      <w:shd w:val="clear" w:color="auto" w:fill="FFFFFF"/>
    </w:rPr>
  </w:style>
  <w:style w:type="character" w:customStyle="1" w:styleId="250">
    <w:name w:val="Основной текст (2)5"/>
    <w:basedOn w:val="29"/>
    <w:uiPriority w:val="99"/>
    <w:rsid w:val="00A35F67"/>
    <w:rPr>
      <w:b/>
      <w:bCs/>
      <w:spacing w:val="0"/>
      <w:sz w:val="25"/>
      <w:szCs w:val="25"/>
      <w:shd w:val="clear" w:color="auto" w:fill="FFFFFF"/>
    </w:rPr>
  </w:style>
  <w:style w:type="character" w:customStyle="1" w:styleId="110">
    <w:name w:val="Основной текст (11)_"/>
    <w:basedOn w:val="a1"/>
    <w:link w:val="111"/>
    <w:locked/>
    <w:rsid w:val="00A35F67"/>
    <w:rPr>
      <w:i/>
      <w:iCs/>
      <w:sz w:val="25"/>
      <w:szCs w:val="25"/>
      <w:shd w:val="clear" w:color="auto" w:fill="FFFFFF"/>
    </w:rPr>
  </w:style>
  <w:style w:type="paragraph" w:customStyle="1" w:styleId="111">
    <w:name w:val="Основной текст (11)1"/>
    <w:basedOn w:val="a0"/>
    <w:link w:val="110"/>
    <w:uiPriority w:val="99"/>
    <w:rsid w:val="00A35F67"/>
    <w:pPr>
      <w:shd w:val="clear" w:color="auto" w:fill="FFFFFF"/>
      <w:spacing w:line="475" w:lineRule="exact"/>
    </w:pPr>
    <w:rPr>
      <w:i/>
      <w:iCs/>
      <w:sz w:val="25"/>
      <w:szCs w:val="25"/>
      <w:lang w:val="ru-RU"/>
    </w:rPr>
  </w:style>
  <w:style w:type="character" w:customStyle="1" w:styleId="117">
    <w:name w:val="Основной текст (11)7"/>
    <w:basedOn w:val="110"/>
    <w:uiPriority w:val="99"/>
    <w:rsid w:val="00A35F67"/>
    <w:rPr>
      <w:i/>
      <w:iCs/>
      <w:noProof/>
      <w:sz w:val="25"/>
      <w:szCs w:val="25"/>
      <w:shd w:val="clear" w:color="auto" w:fill="FFFFFF"/>
    </w:rPr>
  </w:style>
  <w:style w:type="character" w:customStyle="1" w:styleId="600">
    <w:name w:val="Основной текст (60)_"/>
    <w:basedOn w:val="a1"/>
    <w:link w:val="601"/>
    <w:uiPriority w:val="99"/>
    <w:locked/>
    <w:rsid w:val="00A35F67"/>
    <w:rPr>
      <w:rFonts w:ascii="Palatino Linotype" w:hAnsi="Palatino Linotype" w:cs="Palatino Linotype"/>
      <w:b/>
      <w:bCs/>
      <w:noProof/>
      <w:sz w:val="21"/>
      <w:szCs w:val="21"/>
      <w:shd w:val="clear" w:color="auto" w:fill="FFFFFF"/>
    </w:rPr>
  </w:style>
  <w:style w:type="paragraph" w:customStyle="1" w:styleId="601">
    <w:name w:val="Основной текст (60)"/>
    <w:basedOn w:val="a0"/>
    <w:link w:val="600"/>
    <w:uiPriority w:val="99"/>
    <w:rsid w:val="00A35F67"/>
    <w:pPr>
      <w:shd w:val="clear" w:color="auto" w:fill="FFFFFF"/>
      <w:spacing w:line="240" w:lineRule="atLeast"/>
    </w:pPr>
    <w:rPr>
      <w:rFonts w:ascii="Palatino Linotype" w:hAnsi="Palatino Linotype" w:cs="Palatino Linotype"/>
      <w:b/>
      <w:bCs/>
      <w:noProof/>
      <w:sz w:val="21"/>
      <w:szCs w:val="21"/>
      <w:lang w:val="ru-RU"/>
    </w:rPr>
  </w:style>
  <w:style w:type="character" w:customStyle="1" w:styleId="57">
    <w:name w:val="Основной текст (57)_"/>
    <w:basedOn w:val="a1"/>
    <w:link w:val="570"/>
    <w:uiPriority w:val="99"/>
    <w:locked/>
    <w:rsid w:val="00A35F67"/>
    <w:rPr>
      <w:noProof/>
      <w:sz w:val="10"/>
      <w:szCs w:val="10"/>
      <w:shd w:val="clear" w:color="auto" w:fill="FFFFFF"/>
    </w:rPr>
  </w:style>
  <w:style w:type="paragraph" w:customStyle="1" w:styleId="570">
    <w:name w:val="Основной текст (57)"/>
    <w:basedOn w:val="a0"/>
    <w:link w:val="57"/>
    <w:uiPriority w:val="99"/>
    <w:rsid w:val="00A35F67"/>
    <w:pPr>
      <w:shd w:val="clear" w:color="auto" w:fill="FFFFFF"/>
      <w:spacing w:line="240" w:lineRule="atLeast"/>
    </w:pPr>
    <w:rPr>
      <w:noProof/>
      <w:sz w:val="10"/>
      <w:szCs w:val="10"/>
      <w:lang w:val="ru-RU"/>
    </w:rPr>
  </w:style>
  <w:style w:type="character" w:customStyle="1" w:styleId="59">
    <w:name w:val="Основной текст (59)_"/>
    <w:basedOn w:val="a1"/>
    <w:link w:val="590"/>
    <w:uiPriority w:val="99"/>
    <w:locked/>
    <w:rsid w:val="00A35F67"/>
    <w:rPr>
      <w:rFonts w:ascii="Tahoma" w:hAnsi="Tahoma" w:cs="Tahoma"/>
      <w:noProof/>
      <w:sz w:val="8"/>
      <w:szCs w:val="8"/>
      <w:shd w:val="clear" w:color="auto" w:fill="FFFFFF"/>
    </w:rPr>
  </w:style>
  <w:style w:type="paragraph" w:customStyle="1" w:styleId="590">
    <w:name w:val="Основной текст (59)"/>
    <w:basedOn w:val="a0"/>
    <w:link w:val="59"/>
    <w:uiPriority w:val="99"/>
    <w:rsid w:val="00A35F67"/>
    <w:pPr>
      <w:shd w:val="clear" w:color="auto" w:fill="FFFFFF"/>
      <w:spacing w:line="240" w:lineRule="atLeast"/>
    </w:pPr>
    <w:rPr>
      <w:rFonts w:ascii="Tahoma" w:hAnsi="Tahoma" w:cs="Tahoma"/>
      <w:noProof/>
      <w:sz w:val="8"/>
      <w:szCs w:val="8"/>
      <w:lang w:val="ru-RU"/>
    </w:rPr>
  </w:style>
  <w:style w:type="character" w:customStyle="1" w:styleId="56">
    <w:name w:val="Основной текст (56)_"/>
    <w:basedOn w:val="a1"/>
    <w:link w:val="560"/>
    <w:uiPriority w:val="99"/>
    <w:locked/>
    <w:rsid w:val="00A35F67"/>
    <w:rPr>
      <w:noProof/>
      <w:sz w:val="9"/>
      <w:szCs w:val="9"/>
      <w:shd w:val="clear" w:color="auto" w:fill="FFFFFF"/>
    </w:rPr>
  </w:style>
  <w:style w:type="paragraph" w:customStyle="1" w:styleId="560">
    <w:name w:val="Основной текст (56)"/>
    <w:basedOn w:val="a0"/>
    <w:link w:val="56"/>
    <w:uiPriority w:val="99"/>
    <w:rsid w:val="00A35F67"/>
    <w:pPr>
      <w:shd w:val="clear" w:color="auto" w:fill="FFFFFF"/>
      <w:spacing w:line="240" w:lineRule="atLeast"/>
    </w:pPr>
    <w:rPr>
      <w:noProof/>
      <w:sz w:val="9"/>
      <w:szCs w:val="9"/>
      <w:lang w:val="ru-RU"/>
    </w:rPr>
  </w:style>
  <w:style w:type="character" w:customStyle="1" w:styleId="58">
    <w:name w:val="Основной текст (58)_"/>
    <w:basedOn w:val="a1"/>
    <w:link w:val="580"/>
    <w:uiPriority w:val="99"/>
    <w:locked/>
    <w:rsid w:val="00A35F67"/>
    <w:rPr>
      <w:rFonts w:ascii="Tahoma" w:hAnsi="Tahoma" w:cs="Tahoma"/>
      <w:noProof/>
      <w:sz w:val="8"/>
      <w:szCs w:val="8"/>
      <w:shd w:val="clear" w:color="auto" w:fill="FFFFFF"/>
    </w:rPr>
  </w:style>
  <w:style w:type="paragraph" w:customStyle="1" w:styleId="580">
    <w:name w:val="Основной текст (58)"/>
    <w:basedOn w:val="a0"/>
    <w:link w:val="58"/>
    <w:uiPriority w:val="99"/>
    <w:rsid w:val="00A35F67"/>
    <w:pPr>
      <w:shd w:val="clear" w:color="auto" w:fill="FFFFFF"/>
      <w:spacing w:line="240" w:lineRule="atLeast"/>
    </w:pPr>
    <w:rPr>
      <w:rFonts w:ascii="Tahoma" w:hAnsi="Tahoma" w:cs="Tahoma"/>
      <w:noProof/>
      <w:sz w:val="8"/>
      <w:szCs w:val="8"/>
      <w:lang w:val="ru-RU"/>
    </w:rPr>
  </w:style>
  <w:style w:type="character" w:customStyle="1" w:styleId="51pt">
    <w:name w:val="Основной текст (5) + Интервал 1 pt"/>
    <w:basedOn w:val="51"/>
    <w:uiPriority w:val="99"/>
    <w:rsid w:val="00A35F67"/>
    <w:rPr>
      <w:rFonts w:cs="Times New Roman"/>
      <w:b/>
      <w:bCs/>
      <w:spacing w:val="30"/>
      <w:sz w:val="22"/>
      <w:szCs w:val="22"/>
      <w:shd w:val="clear" w:color="auto" w:fill="FFFFFF"/>
    </w:rPr>
  </w:style>
  <w:style w:type="character" w:customStyle="1" w:styleId="240">
    <w:name w:val="Основной текст (2)4"/>
    <w:basedOn w:val="29"/>
    <w:uiPriority w:val="99"/>
    <w:rsid w:val="00A35F67"/>
    <w:rPr>
      <w:b/>
      <w:bCs/>
      <w:spacing w:val="0"/>
      <w:sz w:val="25"/>
      <w:szCs w:val="25"/>
      <w:shd w:val="clear" w:color="auto" w:fill="FFFFFF"/>
    </w:rPr>
  </w:style>
  <w:style w:type="character" w:customStyle="1" w:styleId="340">
    <w:name w:val="Основной текст (34)_"/>
    <w:basedOn w:val="a1"/>
    <w:link w:val="341"/>
    <w:uiPriority w:val="99"/>
    <w:locked/>
    <w:rsid w:val="00A35F67"/>
    <w:rPr>
      <w:b/>
      <w:bCs/>
      <w:sz w:val="18"/>
      <w:szCs w:val="18"/>
      <w:shd w:val="clear" w:color="auto" w:fill="FFFFFF"/>
    </w:rPr>
  </w:style>
  <w:style w:type="paragraph" w:customStyle="1" w:styleId="341">
    <w:name w:val="Основной текст (34)1"/>
    <w:basedOn w:val="a0"/>
    <w:link w:val="340"/>
    <w:uiPriority w:val="99"/>
    <w:rsid w:val="00A35F67"/>
    <w:pPr>
      <w:shd w:val="clear" w:color="auto" w:fill="FFFFFF"/>
      <w:spacing w:before="240" w:after="600" w:line="216" w:lineRule="exact"/>
      <w:jc w:val="center"/>
    </w:pPr>
    <w:rPr>
      <w:b/>
      <w:bCs/>
      <w:sz w:val="18"/>
      <w:szCs w:val="18"/>
      <w:lang w:val="ru-RU"/>
    </w:rPr>
  </w:style>
  <w:style w:type="character" w:customStyle="1" w:styleId="281">
    <w:name w:val="Подпись к таблице (2)8"/>
    <w:basedOn w:val="28"/>
    <w:uiPriority w:val="99"/>
    <w:rsid w:val="00A35F67"/>
    <w:rPr>
      <w:spacing w:val="0"/>
      <w:sz w:val="25"/>
      <w:szCs w:val="25"/>
      <w:shd w:val="clear" w:color="auto" w:fill="FFFFFF"/>
    </w:rPr>
  </w:style>
  <w:style w:type="character" w:customStyle="1" w:styleId="321">
    <w:name w:val="Основной текст (3)21"/>
    <w:basedOn w:val="37"/>
    <w:uiPriority w:val="99"/>
    <w:rsid w:val="00A35F67"/>
    <w:rPr>
      <w:rFonts w:cs="Times New Roman"/>
      <w:spacing w:val="0"/>
      <w:sz w:val="21"/>
      <w:szCs w:val="21"/>
      <w:shd w:val="clear" w:color="auto" w:fill="FFFFFF"/>
    </w:rPr>
  </w:style>
  <w:style w:type="character" w:customStyle="1" w:styleId="620">
    <w:name w:val="Основной текст (62)_"/>
    <w:basedOn w:val="a1"/>
    <w:link w:val="621"/>
    <w:uiPriority w:val="99"/>
    <w:locked/>
    <w:rsid w:val="00A35F67"/>
    <w:rPr>
      <w:rFonts w:ascii="Tahoma" w:hAnsi="Tahoma" w:cs="Tahoma"/>
      <w:noProof/>
      <w:sz w:val="23"/>
      <w:szCs w:val="23"/>
      <w:shd w:val="clear" w:color="auto" w:fill="FFFFFF"/>
    </w:rPr>
  </w:style>
  <w:style w:type="paragraph" w:customStyle="1" w:styleId="621">
    <w:name w:val="Основной текст (62)"/>
    <w:basedOn w:val="a0"/>
    <w:link w:val="620"/>
    <w:uiPriority w:val="99"/>
    <w:rsid w:val="00A35F67"/>
    <w:pPr>
      <w:shd w:val="clear" w:color="auto" w:fill="FFFFFF"/>
      <w:spacing w:line="240" w:lineRule="atLeast"/>
    </w:pPr>
    <w:rPr>
      <w:rFonts w:ascii="Tahoma" w:hAnsi="Tahoma" w:cs="Tahoma"/>
      <w:noProof/>
      <w:sz w:val="23"/>
      <w:szCs w:val="23"/>
      <w:lang w:val="ru-RU"/>
    </w:rPr>
  </w:style>
  <w:style w:type="character" w:customStyle="1" w:styleId="612">
    <w:name w:val="Основной текст (61)_"/>
    <w:basedOn w:val="a1"/>
    <w:link w:val="613"/>
    <w:uiPriority w:val="99"/>
    <w:locked/>
    <w:rsid w:val="00A35F67"/>
    <w:rPr>
      <w:noProof/>
      <w:sz w:val="10"/>
      <w:szCs w:val="10"/>
      <w:shd w:val="clear" w:color="auto" w:fill="FFFFFF"/>
    </w:rPr>
  </w:style>
  <w:style w:type="paragraph" w:customStyle="1" w:styleId="613">
    <w:name w:val="Основной текст (61)"/>
    <w:basedOn w:val="a0"/>
    <w:link w:val="612"/>
    <w:uiPriority w:val="99"/>
    <w:rsid w:val="00A35F67"/>
    <w:pPr>
      <w:shd w:val="clear" w:color="auto" w:fill="FFFFFF"/>
      <w:spacing w:line="240" w:lineRule="atLeast"/>
    </w:pPr>
    <w:rPr>
      <w:noProof/>
      <w:sz w:val="10"/>
      <w:szCs w:val="10"/>
      <w:lang w:val="ru-RU"/>
    </w:rPr>
  </w:style>
  <w:style w:type="character" w:customStyle="1" w:styleId="5a">
    <w:name w:val="Заголовок №5_"/>
    <w:basedOn w:val="a1"/>
    <w:link w:val="513"/>
    <w:uiPriority w:val="99"/>
    <w:locked/>
    <w:rsid w:val="00A35F67"/>
    <w:rPr>
      <w:b/>
      <w:bCs/>
      <w:sz w:val="25"/>
      <w:szCs w:val="25"/>
      <w:shd w:val="clear" w:color="auto" w:fill="FFFFFF"/>
    </w:rPr>
  </w:style>
  <w:style w:type="paragraph" w:customStyle="1" w:styleId="513">
    <w:name w:val="Заголовок №51"/>
    <w:basedOn w:val="a0"/>
    <w:link w:val="5a"/>
    <w:uiPriority w:val="99"/>
    <w:rsid w:val="00A35F67"/>
    <w:pPr>
      <w:shd w:val="clear" w:color="auto" w:fill="FFFFFF"/>
      <w:spacing w:after="300" w:line="470" w:lineRule="exact"/>
      <w:ind w:hanging="2100"/>
      <w:jc w:val="center"/>
      <w:outlineLvl w:val="4"/>
    </w:pPr>
    <w:rPr>
      <w:b/>
      <w:bCs/>
      <w:sz w:val="25"/>
      <w:szCs w:val="25"/>
      <w:lang w:val="ru-RU"/>
    </w:rPr>
  </w:style>
  <w:style w:type="character" w:customStyle="1" w:styleId="521">
    <w:name w:val="Заголовок №5 (2)_"/>
    <w:basedOn w:val="a1"/>
    <w:link w:val="5210"/>
    <w:uiPriority w:val="99"/>
    <w:locked/>
    <w:rsid w:val="00A35F67"/>
    <w:rPr>
      <w:sz w:val="25"/>
      <w:szCs w:val="25"/>
      <w:shd w:val="clear" w:color="auto" w:fill="FFFFFF"/>
    </w:rPr>
  </w:style>
  <w:style w:type="paragraph" w:customStyle="1" w:styleId="5210">
    <w:name w:val="Заголовок №5 (2)1"/>
    <w:basedOn w:val="a0"/>
    <w:link w:val="521"/>
    <w:uiPriority w:val="99"/>
    <w:rsid w:val="00A35F67"/>
    <w:pPr>
      <w:shd w:val="clear" w:color="auto" w:fill="FFFFFF"/>
      <w:spacing w:after="240" w:line="240" w:lineRule="atLeast"/>
      <w:outlineLvl w:val="4"/>
    </w:pPr>
    <w:rPr>
      <w:sz w:val="25"/>
      <w:szCs w:val="25"/>
      <w:lang w:val="ru-RU"/>
    </w:rPr>
  </w:style>
  <w:style w:type="character" w:customStyle="1" w:styleId="522">
    <w:name w:val="Заголовок №5 (2)"/>
    <w:basedOn w:val="521"/>
    <w:uiPriority w:val="99"/>
    <w:rsid w:val="00A35F67"/>
    <w:rPr>
      <w:sz w:val="25"/>
      <w:szCs w:val="25"/>
      <w:shd w:val="clear" w:color="auto" w:fill="FFFFFF"/>
    </w:rPr>
  </w:style>
  <w:style w:type="character" w:customStyle="1" w:styleId="531">
    <w:name w:val="Заголовок №53"/>
    <w:uiPriority w:val="99"/>
    <w:rsid w:val="00A35F67"/>
    <w:rPr>
      <w:rFonts w:ascii="Times New Roman" w:hAnsi="Times New Roman"/>
      <w:b/>
      <w:spacing w:val="0"/>
      <w:sz w:val="25"/>
    </w:rPr>
  </w:style>
  <w:style w:type="character" w:customStyle="1" w:styleId="320">
    <w:name w:val="Основной текст (3)20"/>
    <w:basedOn w:val="37"/>
    <w:uiPriority w:val="99"/>
    <w:rsid w:val="00A35F67"/>
    <w:rPr>
      <w:rFonts w:cs="Times New Roman"/>
      <w:spacing w:val="0"/>
      <w:sz w:val="21"/>
      <w:szCs w:val="21"/>
      <w:shd w:val="clear" w:color="auto" w:fill="FFFFFF"/>
    </w:rPr>
  </w:style>
  <w:style w:type="character" w:customStyle="1" w:styleId="32pt1">
    <w:name w:val="Основной текст (3) + Интервал 2 pt1"/>
    <w:basedOn w:val="37"/>
    <w:uiPriority w:val="99"/>
    <w:rsid w:val="00A35F67"/>
    <w:rPr>
      <w:rFonts w:cs="Times New Roman"/>
      <w:spacing w:val="40"/>
      <w:sz w:val="21"/>
      <w:szCs w:val="21"/>
      <w:shd w:val="clear" w:color="auto" w:fill="FFFFFF"/>
    </w:rPr>
  </w:style>
  <w:style w:type="character" w:customStyle="1" w:styleId="630">
    <w:name w:val="Основной текст (63)_"/>
    <w:basedOn w:val="a1"/>
    <w:link w:val="631"/>
    <w:uiPriority w:val="99"/>
    <w:locked/>
    <w:rsid w:val="00A35F67"/>
    <w:rPr>
      <w:noProof/>
      <w:sz w:val="9"/>
      <w:szCs w:val="9"/>
      <w:shd w:val="clear" w:color="auto" w:fill="FFFFFF"/>
    </w:rPr>
  </w:style>
  <w:style w:type="paragraph" w:customStyle="1" w:styleId="631">
    <w:name w:val="Основной текст (63)"/>
    <w:basedOn w:val="a0"/>
    <w:link w:val="630"/>
    <w:uiPriority w:val="99"/>
    <w:rsid w:val="00A35F67"/>
    <w:pPr>
      <w:shd w:val="clear" w:color="auto" w:fill="FFFFFF"/>
      <w:spacing w:line="240" w:lineRule="atLeast"/>
    </w:pPr>
    <w:rPr>
      <w:noProof/>
      <w:sz w:val="9"/>
      <w:szCs w:val="9"/>
      <w:lang w:val="ru-RU"/>
    </w:rPr>
  </w:style>
  <w:style w:type="character" w:customStyle="1" w:styleId="271">
    <w:name w:val="Подпись к таблице (2)7"/>
    <w:basedOn w:val="28"/>
    <w:uiPriority w:val="99"/>
    <w:rsid w:val="00A35F67"/>
    <w:rPr>
      <w:spacing w:val="0"/>
      <w:sz w:val="25"/>
      <w:szCs w:val="25"/>
      <w:shd w:val="clear" w:color="auto" w:fill="FFFFFF"/>
    </w:rPr>
  </w:style>
  <w:style w:type="character" w:customStyle="1" w:styleId="319">
    <w:name w:val="Основной текст (3)19"/>
    <w:basedOn w:val="37"/>
    <w:uiPriority w:val="99"/>
    <w:rsid w:val="00A35F67"/>
    <w:rPr>
      <w:rFonts w:cs="Times New Roman"/>
      <w:spacing w:val="0"/>
      <w:sz w:val="21"/>
      <w:szCs w:val="21"/>
      <w:shd w:val="clear" w:color="auto" w:fill="FFFFFF"/>
    </w:rPr>
  </w:style>
  <w:style w:type="character" w:customStyle="1" w:styleId="64">
    <w:name w:val="Основной текст (64)_"/>
    <w:basedOn w:val="a1"/>
    <w:link w:val="641"/>
    <w:uiPriority w:val="99"/>
    <w:locked/>
    <w:rsid w:val="00A35F67"/>
    <w:rPr>
      <w:b/>
      <w:bCs/>
      <w:sz w:val="23"/>
      <w:szCs w:val="23"/>
      <w:shd w:val="clear" w:color="auto" w:fill="FFFFFF"/>
    </w:rPr>
  </w:style>
  <w:style w:type="paragraph" w:customStyle="1" w:styleId="641">
    <w:name w:val="Основной текст (64)1"/>
    <w:basedOn w:val="a0"/>
    <w:link w:val="64"/>
    <w:uiPriority w:val="99"/>
    <w:rsid w:val="00A35F67"/>
    <w:pPr>
      <w:shd w:val="clear" w:color="auto" w:fill="FFFFFF"/>
      <w:spacing w:line="240" w:lineRule="atLeast"/>
    </w:pPr>
    <w:rPr>
      <w:b/>
      <w:bCs/>
      <w:sz w:val="23"/>
      <w:szCs w:val="23"/>
      <w:lang w:val="ru-RU"/>
    </w:rPr>
  </w:style>
  <w:style w:type="character" w:customStyle="1" w:styleId="160">
    <w:name w:val="Заголовок №1 (6)_"/>
    <w:basedOn w:val="a1"/>
    <w:link w:val="161"/>
    <w:uiPriority w:val="99"/>
    <w:locked/>
    <w:rsid w:val="00A35F67"/>
    <w:rPr>
      <w:sz w:val="25"/>
      <w:szCs w:val="25"/>
      <w:shd w:val="clear" w:color="auto" w:fill="FFFFFF"/>
    </w:rPr>
  </w:style>
  <w:style w:type="paragraph" w:customStyle="1" w:styleId="161">
    <w:name w:val="Заголовок №1 (6)1"/>
    <w:basedOn w:val="a0"/>
    <w:link w:val="160"/>
    <w:uiPriority w:val="99"/>
    <w:rsid w:val="00A35F67"/>
    <w:pPr>
      <w:shd w:val="clear" w:color="auto" w:fill="FFFFFF"/>
      <w:spacing w:after="60" w:line="240" w:lineRule="atLeast"/>
      <w:outlineLvl w:val="0"/>
    </w:pPr>
    <w:rPr>
      <w:sz w:val="25"/>
      <w:szCs w:val="25"/>
      <w:lang w:val="ru-RU"/>
    </w:rPr>
  </w:style>
  <w:style w:type="character" w:customStyle="1" w:styleId="161pt">
    <w:name w:val="Заголовок №1 (6) + Интервал 1 pt"/>
    <w:basedOn w:val="160"/>
    <w:uiPriority w:val="99"/>
    <w:rsid w:val="00A35F67"/>
    <w:rPr>
      <w:spacing w:val="20"/>
      <w:sz w:val="25"/>
      <w:szCs w:val="25"/>
      <w:shd w:val="clear" w:color="auto" w:fill="FFFFFF"/>
    </w:rPr>
  </w:style>
  <w:style w:type="character" w:customStyle="1" w:styleId="162">
    <w:name w:val="Заголовок №1 (6)"/>
    <w:basedOn w:val="160"/>
    <w:uiPriority w:val="99"/>
    <w:rsid w:val="00A35F67"/>
    <w:rPr>
      <w:sz w:val="25"/>
      <w:szCs w:val="25"/>
      <w:shd w:val="clear" w:color="auto" w:fill="FFFFFF"/>
    </w:rPr>
  </w:style>
  <w:style w:type="character" w:customStyle="1" w:styleId="261">
    <w:name w:val="Основной текст (26)_"/>
    <w:basedOn w:val="a1"/>
    <w:link w:val="2610"/>
    <w:uiPriority w:val="99"/>
    <w:locked/>
    <w:rsid w:val="00A35F67"/>
    <w:rPr>
      <w:b/>
      <w:bCs/>
      <w:i/>
      <w:iCs/>
      <w:shd w:val="clear" w:color="auto" w:fill="FFFFFF"/>
    </w:rPr>
  </w:style>
  <w:style w:type="paragraph" w:customStyle="1" w:styleId="2610">
    <w:name w:val="Основной текст (26)1"/>
    <w:basedOn w:val="a0"/>
    <w:link w:val="261"/>
    <w:uiPriority w:val="99"/>
    <w:rsid w:val="00A35F67"/>
    <w:pPr>
      <w:shd w:val="clear" w:color="auto" w:fill="FFFFFF"/>
      <w:spacing w:after="120" w:line="322" w:lineRule="exact"/>
      <w:ind w:hanging="880"/>
    </w:pPr>
    <w:rPr>
      <w:b/>
      <w:bCs/>
      <w:i/>
      <w:iCs/>
      <w:sz w:val="20"/>
      <w:szCs w:val="20"/>
      <w:lang w:val="ru-RU"/>
    </w:rPr>
  </w:style>
  <w:style w:type="character" w:customStyle="1" w:styleId="5220">
    <w:name w:val="Заголовок №5 (2)2"/>
    <w:basedOn w:val="521"/>
    <w:uiPriority w:val="99"/>
    <w:rsid w:val="00A35F67"/>
    <w:rPr>
      <w:spacing w:val="0"/>
      <w:sz w:val="25"/>
      <w:szCs w:val="25"/>
      <w:shd w:val="clear" w:color="auto" w:fill="FFFFFF"/>
    </w:rPr>
  </w:style>
  <w:style w:type="character" w:customStyle="1" w:styleId="262">
    <w:name w:val="Основной текст (26)"/>
    <w:basedOn w:val="261"/>
    <w:uiPriority w:val="99"/>
    <w:rsid w:val="00A35F67"/>
    <w:rPr>
      <w:b/>
      <w:bCs/>
      <w:i/>
      <w:iCs/>
      <w:noProof/>
      <w:shd w:val="clear" w:color="auto" w:fill="FFFFFF"/>
    </w:rPr>
  </w:style>
  <w:style w:type="character" w:customStyle="1" w:styleId="330">
    <w:name w:val="Заголовок №3 (3)_"/>
    <w:basedOn w:val="a1"/>
    <w:link w:val="332"/>
    <w:uiPriority w:val="99"/>
    <w:locked/>
    <w:rsid w:val="00A35F67"/>
    <w:rPr>
      <w:i/>
      <w:iCs/>
      <w:sz w:val="25"/>
      <w:szCs w:val="25"/>
      <w:shd w:val="clear" w:color="auto" w:fill="FFFFFF"/>
    </w:rPr>
  </w:style>
  <w:style w:type="paragraph" w:customStyle="1" w:styleId="332">
    <w:name w:val="Заголовок №3 (3)"/>
    <w:basedOn w:val="a0"/>
    <w:link w:val="330"/>
    <w:uiPriority w:val="99"/>
    <w:rsid w:val="00A35F67"/>
    <w:pPr>
      <w:shd w:val="clear" w:color="auto" w:fill="FFFFFF"/>
      <w:spacing w:after="300" w:line="240" w:lineRule="atLeast"/>
      <w:outlineLvl w:val="2"/>
    </w:pPr>
    <w:rPr>
      <w:i/>
      <w:iCs/>
      <w:sz w:val="25"/>
      <w:szCs w:val="25"/>
      <w:lang w:val="ru-RU"/>
    </w:rPr>
  </w:style>
  <w:style w:type="character" w:customStyle="1" w:styleId="335pt">
    <w:name w:val="Заголовок №3 (3) + Интервал 5 pt"/>
    <w:basedOn w:val="330"/>
    <w:uiPriority w:val="99"/>
    <w:rsid w:val="00A35F67"/>
    <w:rPr>
      <w:i/>
      <w:iCs/>
      <w:spacing w:val="110"/>
      <w:sz w:val="25"/>
      <w:szCs w:val="25"/>
      <w:shd w:val="clear" w:color="auto" w:fill="FFFFFF"/>
    </w:rPr>
  </w:style>
  <w:style w:type="character" w:customStyle="1" w:styleId="333">
    <w:name w:val="Заголовок №3 (3) + Не курсив"/>
    <w:basedOn w:val="330"/>
    <w:uiPriority w:val="99"/>
    <w:rsid w:val="00A35F67"/>
    <w:rPr>
      <w:i w:val="0"/>
      <w:iCs w:val="0"/>
      <w:sz w:val="25"/>
      <w:szCs w:val="25"/>
      <w:shd w:val="clear" w:color="auto" w:fill="FFFFFF"/>
    </w:rPr>
  </w:style>
  <w:style w:type="character" w:customStyle="1" w:styleId="101">
    <w:name w:val="Основной текст + Курсив10"/>
    <w:basedOn w:val="1a"/>
    <w:uiPriority w:val="99"/>
    <w:rsid w:val="00A35F67"/>
    <w:rPr>
      <w:rFonts w:ascii="Times New Roman" w:hAnsi="Times New Roman" w:cs="Times New Roman"/>
      <w:i/>
      <w:iCs/>
      <w:spacing w:val="0"/>
      <w:sz w:val="25"/>
      <w:szCs w:val="25"/>
      <w:shd w:val="clear" w:color="auto" w:fill="FFFFFF"/>
    </w:rPr>
  </w:style>
  <w:style w:type="character" w:customStyle="1" w:styleId="622">
    <w:name w:val="Основной текст (6)2"/>
    <w:basedOn w:val="61"/>
    <w:uiPriority w:val="99"/>
    <w:rsid w:val="00A35F67"/>
    <w:rPr>
      <w:rFonts w:cs="Times New Roman"/>
      <w:i/>
      <w:iCs/>
      <w:sz w:val="25"/>
      <w:szCs w:val="25"/>
      <w:shd w:val="clear" w:color="auto" w:fill="FFFFFF"/>
    </w:rPr>
  </w:style>
  <w:style w:type="character" w:customStyle="1" w:styleId="614">
    <w:name w:val="Основной текст (6) + Не курсив1"/>
    <w:basedOn w:val="61"/>
    <w:uiPriority w:val="99"/>
    <w:rsid w:val="00A35F67"/>
    <w:rPr>
      <w:rFonts w:cs="Times New Roman"/>
      <w:i w:val="0"/>
      <w:iCs w:val="0"/>
      <w:sz w:val="25"/>
      <w:szCs w:val="25"/>
      <w:shd w:val="clear" w:color="auto" w:fill="FFFFFF"/>
    </w:rPr>
  </w:style>
  <w:style w:type="character" w:customStyle="1" w:styleId="2a">
    <w:name w:val="Оглавление 2 Знак"/>
    <w:basedOn w:val="a1"/>
    <w:link w:val="2b"/>
    <w:uiPriority w:val="99"/>
    <w:locked/>
    <w:rsid w:val="00A35F67"/>
    <w:rPr>
      <w:sz w:val="25"/>
      <w:szCs w:val="25"/>
      <w:shd w:val="clear" w:color="auto" w:fill="FFFFFF"/>
    </w:rPr>
  </w:style>
  <w:style w:type="paragraph" w:styleId="2b">
    <w:name w:val="toc 2"/>
    <w:basedOn w:val="a0"/>
    <w:next w:val="a0"/>
    <w:link w:val="2a"/>
    <w:uiPriority w:val="99"/>
    <w:rsid w:val="00A35F67"/>
    <w:pPr>
      <w:shd w:val="clear" w:color="auto" w:fill="FFFFFF"/>
      <w:spacing w:before="300" w:after="300" w:line="240" w:lineRule="atLeast"/>
    </w:pPr>
    <w:rPr>
      <w:sz w:val="25"/>
      <w:szCs w:val="25"/>
      <w:lang w:val="ru-RU"/>
    </w:rPr>
  </w:style>
  <w:style w:type="character" w:customStyle="1" w:styleId="116">
    <w:name w:val="Основной текст (11)6"/>
    <w:basedOn w:val="110"/>
    <w:uiPriority w:val="99"/>
    <w:rsid w:val="00A35F67"/>
    <w:rPr>
      <w:i/>
      <w:iCs/>
      <w:noProof/>
      <w:spacing w:val="0"/>
      <w:sz w:val="25"/>
      <w:szCs w:val="25"/>
      <w:shd w:val="clear" w:color="auto" w:fill="FFFFFF"/>
    </w:rPr>
  </w:style>
  <w:style w:type="character" w:customStyle="1" w:styleId="CenturyGothic">
    <w:name w:val="Основной текст + Century Gothic"/>
    <w:aliases w:val="7 pt1,Курсив21,6,5 pt"/>
    <w:basedOn w:val="1a"/>
    <w:rsid w:val="00A35F67"/>
    <w:rPr>
      <w:rFonts w:ascii="Century Gothic" w:hAnsi="Century Gothic" w:cs="Century Gothic"/>
      <w:i/>
      <w:iCs/>
      <w:noProof/>
      <w:spacing w:val="0"/>
      <w:sz w:val="14"/>
      <w:szCs w:val="14"/>
      <w:shd w:val="clear" w:color="auto" w:fill="FFFFFF"/>
    </w:rPr>
  </w:style>
  <w:style w:type="character" w:customStyle="1" w:styleId="1c">
    <w:name w:val="Оглавление1"/>
    <w:basedOn w:val="2a"/>
    <w:uiPriority w:val="99"/>
    <w:rsid w:val="00A35F67"/>
    <w:rPr>
      <w:sz w:val="25"/>
      <w:szCs w:val="25"/>
      <w:shd w:val="clear" w:color="auto" w:fill="FFFFFF"/>
    </w:rPr>
  </w:style>
  <w:style w:type="character" w:customStyle="1" w:styleId="afff1">
    <w:name w:val="Оглавление + Курсив"/>
    <w:basedOn w:val="2a"/>
    <w:uiPriority w:val="99"/>
    <w:rsid w:val="00A35F67"/>
    <w:rPr>
      <w:i/>
      <w:iCs/>
      <w:sz w:val="25"/>
      <w:szCs w:val="25"/>
      <w:shd w:val="clear" w:color="auto" w:fill="FFFFFF"/>
    </w:rPr>
  </w:style>
  <w:style w:type="character" w:customStyle="1" w:styleId="39">
    <w:name w:val="Основной текст + Курсив3"/>
    <w:basedOn w:val="1a"/>
    <w:uiPriority w:val="99"/>
    <w:rsid w:val="00A35F67"/>
    <w:rPr>
      <w:rFonts w:ascii="Times New Roman" w:hAnsi="Times New Roman" w:cs="Times New Roman"/>
      <w:i/>
      <w:iCs/>
      <w:spacing w:val="0"/>
      <w:sz w:val="25"/>
      <w:szCs w:val="25"/>
      <w:shd w:val="clear" w:color="auto" w:fill="FFFFFF"/>
    </w:rPr>
  </w:style>
  <w:style w:type="character" w:customStyle="1" w:styleId="269">
    <w:name w:val="Основной текст (26)9"/>
    <w:basedOn w:val="261"/>
    <w:uiPriority w:val="99"/>
    <w:rsid w:val="00A35F67"/>
    <w:rPr>
      <w:b/>
      <w:bCs/>
      <w:i/>
      <w:iCs/>
      <w:spacing w:val="0"/>
      <w:shd w:val="clear" w:color="auto" w:fill="FFFFFF"/>
    </w:rPr>
  </w:style>
  <w:style w:type="character" w:customStyle="1" w:styleId="310pt">
    <w:name w:val="Основной текст (3) + 10 pt"/>
    <w:aliases w:val="Полужирный18,Курсив18"/>
    <w:basedOn w:val="37"/>
    <w:uiPriority w:val="99"/>
    <w:rsid w:val="00A35F67"/>
    <w:rPr>
      <w:rFonts w:cs="Times New Roman"/>
      <w:b/>
      <w:bCs/>
      <w:i/>
      <w:iCs/>
      <w:noProof/>
      <w:spacing w:val="0"/>
      <w:sz w:val="20"/>
      <w:szCs w:val="20"/>
      <w:shd w:val="clear" w:color="auto" w:fill="FFFFFF"/>
    </w:rPr>
  </w:style>
  <w:style w:type="character" w:customStyle="1" w:styleId="310pt5">
    <w:name w:val="Основной текст (3) + 10 pt5"/>
    <w:aliases w:val="Полужирный17,Курсив17"/>
    <w:basedOn w:val="37"/>
    <w:uiPriority w:val="99"/>
    <w:rsid w:val="00A35F67"/>
    <w:rPr>
      <w:rFonts w:cs="Times New Roman"/>
      <w:b/>
      <w:bCs/>
      <w:i/>
      <w:iCs/>
      <w:spacing w:val="0"/>
      <w:sz w:val="20"/>
      <w:szCs w:val="20"/>
      <w:u w:val="single"/>
      <w:shd w:val="clear" w:color="auto" w:fill="FFFFFF"/>
    </w:rPr>
  </w:style>
  <w:style w:type="character" w:customStyle="1" w:styleId="318">
    <w:name w:val="Основной текст (3)18"/>
    <w:basedOn w:val="37"/>
    <w:uiPriority w:val="99"/>
    <w:rsid w:val="00A35F67"/>
    <w:rPr>
      <w:rFonts w:cs="Times New Roman"/>
      <w:spacing w:val="0"/>
      <w:sz w:val="21"/>
      <w:szCs w:val="21"/>
      <w:u w:val="single"/>
      <w:shd w:val="clear" w:color="auto" w:fill="FFFFFF"/>
    </w:rPr>
  </w:style>
  <w:style w:type="character" w:customStyle="1" w:styleId="317">
    <w:name w:val="Основной текст (3)17"/>
    <w:basedOn w:val="37"/>
    <w:uiPriority w:val="99"/>
    <w:rsid w:val="00A35F67"/>
    <w:rPr>
      <w:rFonts w:cs="Times New Roman"/>
      <w:spacing w:val="0"/>
      <w:sz w:val="21"/>
      <w:szCs w:val="21"/>
      <w:shd w:val="clear" w:color="auto" w:fill="FFFFFF"/>
    </w:rPr>
  </w:style>
  <w:style w:type="character" w:customStyle="1" w:styleId="26100">
    <w:name w:val="Основной текст (26) + 10"/>
    <w:aliases w:val="5 pt34,Не курсив10"/>
    <w:basedOn w:val="261"/>
    <w:uiPriority w:val="99"/>
    <w:rsid w:val="00A35F67"/>
    <w:rPr>
      <w:b/>
      <w:bCs/>
      <w:i w:val="0"/>
      <w:iCs w:val="0"/>
      <w:spacing w:val="0"/>
      <w:sz w:val="21"/>
      <w:szCs w:val="21"/>
      <w:shd w:val="clear" w:color="auto" w:fill="FFFFFF"/>
    </w:rPr>
  </w:style>
  <w:style w:type="character" w:customStyle="1" w:styleId="268">
    <w:name w:val="Основной текст (26)8"/>
    <w:basedOn w:val="261"/>
    <w:uiPriority w:val="99"/>
    <w:rsid w:val="00A35F67"/>
    <w:rPr>
      <w:b/>
      <w:bCs/>
      <w:i/>
      <w:iCs/>
      <w:spacing w:val="0"/>
      <w:shd w:val="clear" w:color="auto" w:fill="FFFFFF"/>
    </w:rPr>
  </w:style>
  <w:style w:type="character" w:customStyle="1" w:styleId="263">
    <w:name w:val="Подпись к таблице (2)6"/>
    <w:basedOn w:val="28"/>
    <w:uiPriority w:val="99"/>
    <w:rsid w:val="00A35F67"/>
    <w:rPr>
      <w:spacing w:val="0"/>
      <w:sz w:val="25"/>
      <w:szCs w:val="25"/>
      <w:shd w:val="clear" w:color="auto" w:fill="FFFFFF"/>
    </w:rPr>
  </w:style>
  <w:style w:type="character" w:customStyle="1" w:styleId="251">
    <w:name w:val="Подпись к таблице (2)5"/>
    <w:basedOn w:val="28"/>
    <w:uiPriority w:val="99"/>
    <w:rsid w:val="00A35F67"/>
    <w:rPr>
      <w:spacing w:val="0"/>
      <w:sz w:val="25"/>
      <w:szCs w:val="25"/>
      <w:u w:val="single"/>
      <w:shd w:val="clear" w:color="auto" w:fill="FFFFFF"/>
    </w:rPr>
  </w:style>
  <w:style w:type="character" w:customStyle="1" w:styleId="316">
    <w:name w:val="Основной текст (3)16"/>
    <w:basedOn w:val="37"/>
    <w:uiPriority w:val="99"/>
    <w:rsid w:val="00A35F67"/>
    <w:rPr>
      <w:rFonts w:cs="Times New Roman"/>
      <w:spacing w:val="0"/>
      <w:sz w:val="21"/>
      <w:szCs w:val="21"/>
      <w:shd w:val="clear" w:color="auto" w:fill="FFFFFF"/>
    </w:rPr>
  </w:style>
  <w:style w:type="character" w:customStyle="1" w:styleId="314">
    <w:name w:val="Основной текст (3) + 14"/>
    <w:aliases w:val="5 pt33,Курсив16"/>
    <w:basedOn w:val="37"/>
    <w:uiPriority w:val="99"/>
    <w:rsid w:val="00A35F67"/>
    <w:rPr>
      <w:rFonts w:cs="Times New Roman"/>
      <w:i/>
      <w:iCs/>
      <w:noProof/>
      <w:spacing w:val="0"/>
      <w:sz w:val="29"/>
      <w:szCs w:val="29"/>
      <w:shd w:val="clear" w:color="auto" w:fill="FFFFFF"/>
    </w:rPr>
  </w:style>
  <w:style w:type="character" w:customStyle="1" w:styleId="200">
    <w:name w:val="Основной текст (20)_"/>
    <w:basedOn w:val="a1"/>
    <w:link w:val="201"/>
    <w:uiPriority w:val="99"/>
    <w:locked/>
    <w:rsid w:val="00A35F67"/>
    <w:rPr>
      <w:b/>
      <w:bCs/>
      <w:sz w:val="24"/>
      <w:szCs w:val="24"/>
      <w:shd w:val="clear" w:color="auto" w:fill="FFFFFF"/>
    </w:rPr>
  </w:style>
  <w:style w:type="paragraph" w:customStyle="1" w:styleId="201">
    <w:name w:val="Основной текст (20)1"/>
    <w:basedOn w:val="a0"/>
    <w:link w:val="200"/>
    <w:uiPriority w:val="99"/>
    <w:rsid w:val="00A35F67"/>
    <w:pPr>
      <w:shd w:val="clear" w:color="auto" w:fill="FFFFFF"/>
      <w:spacing w:line="240" w:lineRule="atLeast"/>
      <w:jc w:val="both"/>
    </w:pPr>
    <w:rPr>
      <w:b/>
      <w:bCs/>
      <w:lang w:val="ru-RU"/>
    </w:rPr>
  </w:style>
  <w:style w:type="character" w:customStyle="1" w:styleId="2016">
    <w:name w:val="Основной текст (20)16"/>
    <w:basedOn w:val="200"/>
    <w:uiPriority w:val="99"/>
    <w:rsid w:val="00A35F67"/>
    <w:rPr>
      <w:b/>
      <w:bCs/>
      <w:sz w:val="24"/>
      <w:szCs w:val="24"/>
      <w:shd w:val="clear" w:color="auto" w:fill="FFFFFF"/>
    </w:rPr>
  </w:style>
  <w:style w:type="character" w:customStyle="1" w:styleId="261pt">
    <w:name w:val="Основной текст (26) + Интервал 1 pt"/>
    <w:basedOn w:val="261"/>
    <w:uiPriority w:val="99"/>
    <w:rsid w:val="00A35F67"/>
    <w:rPr>
      <w:b/>
      <w:bCs/>
      <w:i/>
      <w:iCs/>
      <w:spacing w:val="30"/>
      <w:shd w:val="clear" w:color="auto" w:fill="FFFFFF"/>
    </w:rPr>
  </w:style>
  <w:style w:type="character" w:customStyle="1" w:styleId="26122">
    <w:name w:val="Основной текст (26) + 122"/>
    <w:aliases w:val="5 pt30,Не полужирный8,Не курсив8"/>
    <w:basedOn w:val="261"/>
    <w:uiPriority w:val="99"/>
    <w:rsid w:val="00A35F67"/>
    <w:rPr>
      <w:b w:val="0"/>
      <w:bCs w:val="0"/>
      <w:i w:val="0"/>
      <w:iCs w:val="0"/>
      <w:spacing w:val="0"/>
      <w:sz w:val="25"/>
      <w:szCs w:val="25"/>
      <w:shd w:val="clear" w:color="auto" w:fill="FFFFFF"/>
    </w:rPr>
  </w:style>
  <w:style w:type="paragraph" w:customStyle="1" w:styleId="Dissert">
    <w:name w:val="Dissert"/>
    <w:basedOn w:val="a0"/>
    <w:rsid w:val="00A35F67"/>
    <w:pPr>
      <w:widowControl w:val="0"/>
      <w:autoSpaceDE w:val="0"/>
      <w:autoSpaceDN w:val="0"/>
      <w:spacing w:line="480" w:lineRule="exact"/>
      <w:ind w:firstLine="567"/>
      <w:jc w:val="both"/>
    </w:pPr>
    <w:rPr>
      <w:rFonts w:ascii="TimesET" w:hAnsi="TimesET" w:cs="TimesET"/>
      <w:sz w:val="27"/>
      <w:szCs w:val="27"/>
    </w:rPr>
  </w:style>
  <w:style w:type="character" w:customStyle="1" w:styleId="afff2">
    <w:name w:val="Основной текст_"/>
    <w:basedOn w:val="a1"/>
    <w:link w:val="65"/>
    <w:rsid w:val="00A35F67"/>
    <w:rPr>
      <w:rFonts w:eastAsia="Calibri" w:cs="Calibri"/>
      <w:sz w:val="19"/>
      <w:szCs w:val="19"/>
      <w:shd w:val="clear" w:color="auto" w:fill="FFFFFF"/>
    </w:rPr>
  </w:style>
  <w:style w:type="paragraph" w:customStyle="1" w:styleId="65">
    <w:name w:val="Основной текст6"/>
    <w:basedOn w:val="a0"/>
    <w:link w:val="afff2"/>
    <w:rsid w:val="00A35F67"/>
    <w:pPr>
      <w:shd w:val="clear" w:color="auto" w:fill="FFFFFF"/>
      <w:spacing w:line="0" w:lineRule="atLeast"/>
    </w:pPr>
    <w:rPr>
      <w:rFonts w:eastAsia="Calibri" w:cs="Calibri"/>
      <w:sz w:val="19"/>
      <w:szCs w:val="19"/>
      <w:lang w:val="ru-RU"/>
    </w:rPr>
  </w:style>
  <w:style w:type="character" w:customStyle="1" w:styleId="66">
    <w:name w:val="Основной текст (6) + Не полужирный"/>
    <w:basedOn w:val="61"/>
    <w:rsid w:val="00A35F67"/>
    <w:rPr>
      <w:rFonts w:ascii="Calibri" w:eastAsia="Calibri" w:hAnsi="Calibri" w:cs="Calibri"/>
      <w:b/>
      <w:bCs/>
      <w:sz w:val="19"/>
      <w:szCs w:val="19"/>
      <w:shd w:val="clear" w:color="auto" w:fill="FFFFFF"/>
    </w:rPr>
  </w:style>
  <w:style w:type="character" w:customStyle="1" w:styleId="afff3">
    <w:name w:val="Основной текст + Полужирный"/>
    <w:basedOn w:val="afff2"/>
    <w:rsid w:val="00A35F67"/>
    <w:rPr>
      <w:rFonts w:eastAsia="Calibri" w:cs="Calibri"/>
      <w:b/>
      <w:bCs/>
      <w:sz w:val="19"/>
      <w:szCs w:val="19"/>
      <w:shd w:val="clear" w:color="auto" w:fill="FFFFFF"/>
    </w:rPr>
  </w:style>
  <w:style w:type="paragraph" w:customStyle="1" w:styleId="67">
    <w:name w:val="Основной текст (6)"/>
    <w:basedOn w:val="a0"/>
    <w:rsid w:val="00A35F67"/>
    <w:pPr>
      <w:shd w:val="clear" w:color="auto" w:fill="FFFFFF"/>
      <w:spacing w:line="0" w:lineRule="atLeast"/>
      <w:jc w:val="center"/>
    </w:pPr>
    <w:rPr>
      <w:rFonts w:ascii="Calibri" w:eastAsia="Calibri" w:hAnsi="Calibri" w:cs="Calibri"/>
      <w:sz w:val="19"/>
      <w:szCs w:val="19"/>
      <w:lang w:eastAsia="en-US"/>
    </w:rPr>
  </w:style>
  <w:style w:type="character" w:customStyle="1" w:styleId="afff4">
    <w:name w:val="Основной текст + Курсив"/>
    <w:basedOn w:val="afff2"/>
    <w:rsid w:val="00A35F67"/>
    <w:rPr>
      <w:rFonts w:eastAsia="Calibri" w:cs="Calibri"/>
      <w:b w:val="0"/>
      <w:bCs w:val="0"/>
      <w:i/>
      <w:iCs/>
      <w:smallCaps w:val="0"/>
      <w:strike w:val="0"/>
      <w:spacing w:val="0"/>
      <w:sz w:val="19"/>
      <w:szCs w:val="19"/>
      <w:shd w:val="clear" w:color="auto" w:fill="FFFFFF"/>
    </w:rPr>
  </w:style>
  <w:style w:type="character" w:customStyle="1" w:styleId="37pt">
    <w:name w:val="Основной текст (3) + 7 pt"/>
    <w:basedOn w:val="a1"/>
    <w:rsid w:val="00A35F67"/>
    <w:rPr>
      <w:rFonts w:ascii="Calibri" w:eastAsia="Calibri" w:hAnsi="Calibri" w:cs="Calibri"/>
      <w:b w:val="0"/>
      <w:bCs w:val="0"/>
      <w:i w:val="0"/>
      <w:iCs w:val="0"/>
      <w:smallCaps w:val="0"/>
      <w:strike w:val="0"/>
      <w:spacing w:val="0"/>
      <w:sz w:val="14"/>
      <w:szCs w:val="14"/>
    </w:rPr>
  </w:style>
  <w:style w:type="character" w:customStyle="1" w:styleId="3a">
    <w:name w:val="Основной текст (3) + Не курсив"/>
    <w:basedOn w:val="a1"/>
    <w:rsid w:val="00A35F67"/>
    <w:rPr>
      <w:rFonts w:ascii="Calibri" w:eastAsia="Calibri" w:hAnsi="Calibri" w:cs="Calibri"/>
      <w:b w:val="0"/>
      <w:bCs w:val="0"/>
      <w:i/>
      <w:iCs/>
      <w:smallCaps w:val="0"/>
      <w:strike w:val="0"/>
      <w:spacing w:val="0"/>
      <w:sz w:val="19"/>
      <w:szCs w:val="19"/>
    </w:rPr>
  </w:style>
  <w:style w:type="character" w:customStyle="1" w:styleId="92">
    <w:name w:val="Основной текст (9)_"/>
    <w:basedOn w:val="a1"/>
    <w:link w:val="93"/>
    <w:rsid w:val="00A35F67"/>
    <w:rPr>
      <w:rFonts w:eastAsia="Calibri" w:cs="Calibri"/>
      <w:sz w:val="19"/>
      <w:szCs w:val="19"/>
      <w:shd w:val="clear" w:color="auto" w:fill="FFFFFF"/>
    </w:rPr>
  </w:style>
  <w:style w:type="paragraph" w:customStyle="1" w:styleId="93">
    <w:name w:val="Основной текст (9)"/>
    <w:basedOn w:val="a0"/>
    <w:link w:val="92"/>
    <w:rsid w:val="00A35F67"/>
    <w:pPr>
      <w:shd w:val="clear" w:color="auto" w:fill="FFFFFF"/>
      <w:spacing w:line="202" w:lineRule="exact"/>
      <w:jc w:val="center"/>
    </w:pPr>
    <w:rPr>
      <w:rFonts w:eastAsia="Calibri" w:cs="Calibri"/>
      <w:sz w:val="19"/>
      <w:szCs w:val="19"/>
      <w:lang w:val="ru-RU"/>
    </w:rPr>
  </w:style>
  <w:style w:type="character" w:customStyle="1" w:styleId="3b">
    <w:name w:val="Основной текст (3)"/>
    <w:basedOn w:val="a1"/>
    <w:rsid w:val="00A35F67"/>
    <w:rPr>
      <w:rFonts w:ascii="Calibri" w:eastAsia="Calibri" w:hAnsi="Calibri" w:cs="Calibri"/>
      <w:b w:val="0"/>
      <w:bCs w:val="0"/>
      <w:i w:val="0"/>
      <w:iCs w:val="0"/>
      <w:smallCaps w:val="0"/>
      <w:strike w:val="0"/>
      <w:spacing w:val="0"/>
      <w:sz w:val="19"/>
      <w:szCs w:val="19"/>
    </w:rPr>
  </w:style>
  <w:style w:type="table" w:customStyle="1" w:styleId="1d">
    <w:name w:val="Стиль1"/>
    <w:basedOn w:val="2c"/>
    <w:uiPriority w:val="99"/>
    <w:qFormat/>
    <w:rsid w:val="00A35F67"/>
    <w:pPr>
      <w:widowControl w:val="0"/>
      <w:autoSpaceDE w:val="0"/>
      <w:autoSpaceDN w:val="0"/>
      <w:adjustRightInd w:val="0"/>
      <w:spacing w:line="240" w:lineRule="auto"/>
    </w:p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auto"/>
      <w:vAlign w:val="center"/>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2c">
    <w:name w:val="Table Classic 2"/>
    <w:basedOn w:val="a2"/>
    <w:uiPriority w:val="99"/>
    <w:unhideWhenUsed/>
    <w:rsid w:val="00A35F67"/>
    <w:pPr>
      <w:spacing w:line="360" w:lineRule="auto"/>
      <w:ind w:firstLine="567"/>
      <w:jc w:val="both"/>
    </w:pPr>
    <w:rPr>
      <w:rFonts w:ascii="Calibri" w:eastAsia="Calibri" w:hAnsi="Calibri"/>
      <w:sz w:val="22"/>
      <w:szCs w:val="22"/>
      <w:lang w:eastAsia="en-US"/>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2d">
    <w:name w:val="Стиль2"/>
    <w:basedOn w:val="a2"/>
    <w:uiPriority w:val="99"/>
    <w:qFormat/>
    <w:rsid w:val="00A35F67"/>
    <w:pPr>
      <w:ind w:firstLine="567"/>
      <w:jc w:val="both"/>
    </w:pPr>
    <w:rPr>
      <w:rFonts w:eastAsia="Calibri"/>
      <w:sz w:val="24"/>
      <w:szCs w:val="22"/>
      <w:lang w:eastAsia="en-US"/>
    </w:r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afff5">
    <w:name w:val="Практика"/>
    <w:basedOn w:val="a2"/>
    <w:uiPriority w:val="99"/>
    <w:qFormat/>
    <w:rsid w:val="00A35F67"/>
    <w:pPr>
      <w:jc w:val="center"/>
    </w:pPr>
    <w:rPr>
      <w:rFonts w:eastAsia="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character" w:customStyle="1" w:styleId="8pt">
    <w:name w:val="Основной текст + 8 pt"/>
    <w:basedOn w:val="afff2"/>
    <w:rsid w:val="00A35F67"/>
    <w:rPr>
      <w:rFonts w:eastAsia="Calibri" w:cs="Calibri"/>
      <w:b w:val="0"/>
      <w:bCs w:val="0"/>
      <w:i w:val="0"/>
      <w:iCs w:val="0"/>
      <w:smallCaps w:val="0"/>
      <w:strike w:val="0"/>
      <w:spacing w:val="0"/>
      <w:sz w:val="16"/>
      <w:szCs w:val="16"/>
      <w:shd w:val="clear" w:color="auto" w:fill="FFFFFF"/>
    </w:rPr>
  </w:style>
  <w:style w:type="character" w:customStyle="1" w:styleId="9pt40">
    <w:name w:val="Основной текст + 9 pt;Масштаб 40%"/>
    <w:basedOn w:val="afff2"/>
    <w:rsid w:val="00A35F67"/>
    <w:rPr>
      <w:rFonts w:eastAsia="Calibri" w:cs="Calibri"/>
      <w:b w:val="0"/>
      <w:bCs w:val="0"/>
      <w:i w:val="0"/>
      <w:iCs w:val="0"/>
      <w:smallCaps w:val="0"/>
      <w:strike w:val="0"/>
      <w:spacing w:val="0"/>
      <w:w w:val="40"/>
      <w:sz w:val="18"/>
      <w:szCs w:val="18"/>
      <w:shd w:val="clear" w:color="auto" w:fill="FFFFFF"/>
    </w:rPr>
  </w:style>
  <w:style w:type="character" w:customStyle="1" w:styleId="4Calibri95pt0pt">
    <w:name w:val="Основной текст (4) + Calibri;9;5 pt;Полужирный;Интервал 0 pt"/>
    <w:basedOn w:val="a1"/>
    <w:rsid w:val="00A35F67"/>
    <w:rPr>
      <w:rFonts w:ascii="Calibri" w:eastAsia="Calibri" w:hAnsi="Calibri" w:cs="Calibri"/>
      <w:b/>
      <w:bCs/>
      <w:i w:val="0"/>
      <w:iCs w:val="0"/>
      <w:smallCaps w:val="0"/>
      <w:strike w:val="0"/>
      <w:spacing w:val="0"/>
      <w:sz w:val="19"/>
      <w:szCs w:val="19"/>
      <w:shd w:val="clear" w:color="auto" w:fill="FFFFFF"/>
    </w:rPr>
  </w:style>
  <w:style w:type="character" w:customStyle="1" w:styleId="94">
    <w:name w:val="Основной текст (9) + Полужирный;Не курсив"/>
    <w:basedOn w:val="92"/>
    <w:rsid w:val="00A35F67"/>
    <w:rPr>
      <w:rFonts w:eastAsia="Calibri" w:cs="Calibri"/>
      <w:b/>
      <w:bCs/>
      <w:i/>
      <w:iCs/>
      <w:smallCaps w:val="0"/>
      <w:strike w:val="0"/>
      <w:spacing w:val="0"/>
      <w:sz w:val="19"/>
      <w:szCs w:val="19"/>
      <w:shd w:val="clear" w:color="auto" w:fill="FFFFFF"/>
    </w:rPr>
  </w:style>
  <w:style w:type="character" w:customStyle="1" w:styleId="afff6">
    <w:name w:val="Колонтитул_"/>
    <w:basedOn w:val="a1"/>
    <w:link w:val="afff7"/>
    <w:rsid w:val="00A35F67"/>
    <w:rPr>
      <w:shd w:val="clear" w:color="auto" w:fill="FFFFFF"/>
    </w:rPr>
  </w:style>
  <w:style w:type="paragraph" w:customStyle="1" w:styleId="afff7">
    <w:name w:val="Колонтитул"/>
    <w:basedOn w:val="a0"/>
    <w:link w:val="afff6"/>
    <w:rsid w:val="00A35F67"/>
    <w:pPr>
      <w:shd w:val="clear" w:color="auto" w:fill="FFFFFF"/>
    </w:pPr>
    <w:rPr>
      <w:sz w:val="20"/>
      <w:szCs w:val="20"/>
      <w:lang w:val="ru-RU"/>
    </w:rPr>
  </w:style>
  <w:style w:type="character" w:customStyle="1" w:styleId="105pt">
    <w:name w:val="Колонтитул + 10;5 pt;Курсив"/>
    <w:basedOn w:val="afff6"/>
    <w:rsid w:val="00A35F67"/>
    <w:rPr>
      <w:i/>
      <w:iCs/>
      <w:spacing w:val="0"/>
      <w:sz w:val="21"/>
      <w:szCs w:val="21"/>
      <w:shd w:val="clear" w:color="auto" w:fill="FFFFFF"/>
    </w:rPr>
  </w:style>
  <w:style w:type="character" w:customStyle="1" w:styleId="105pt0">
    <w:name w:val="Колонтитул + 10;5 pt"/>
    <w:basedOn w:val="afff6"/>
    <w:rsid w:val="00A35F67"/>
    <w:rPr>
      <w:spacing w:val="0"/>
      <w:sz w:val="21"/>
      <w:szCs w:val="21"/>
      <w:shd w:val="clear" w:color="auto" w:fill="FFFFFF"/>
    </w:rPr>
  </w:style>
  <w:style w:type="character" w:customStyle="1" w:styleId="Calibri95pt1pt">
    <w:name w:val="Колонтитул + Calibri;9;5 pt;Малые прописные;Интервал 1 pt"/>
    <w:basedOn w:val="afff6"/>
    <w:rsid w:val="00A35F67"/>
    <w:rPr>
      <w:rFonts w:ascii="Calibri" w:eastAsia="Calibri" w:hAnsi="Calibri" w:cs="Calibri"/>
      <w:smallCaps/>
      <w:spacing w:val="20"/>
      <w:sz w:val="19"/>
      <w:szCs w:val="19"/>
      <w:shd w:val="clear" w:color="auto" w:fill="FFFFFF"/>
    </w:rPr>
  </w:style>
  <w:style w:type="character" w:customStyle="1" w:styleId="3c">
    <w:name w:val="Основной текст3"/>
    <w:basedOn w:val="afff2"/>
    <w:rsid w:val="00A35F67"/>
    <w:rPr>
      <w:rFonts w:eastAsia="Calibri" w:cs="Calibri"/>
      <w:b w:val="0"/>
      <w:bCs w:val="0"/>
      <w:i w:val="0"/>
      <w:iCs w:val="0"/>
      <w:smallCaps w:val="0"/>
      <w:strike w:val="0"/>
      <w:spacing w:val="0"/>
      <w:sz w:val="19"/>
      <w:szCs w:val="19"/>
      <w:u w:val="single"/>
      <w:shd w:val="clear" w:color="auto" w:fill="FFFFFF"/>
    </w:rPr>
  </w:style>
  <w:style w:type="character" w:customStyle="1" w:styleId="1pt">
    <w:name w:val="Основной текст + Интервал 1 pt"/>
    <w:basedOn w:val="afff2"/>
    <w:rsid w:val="00A35F67"/>
    <w:rPr>
      <w:rFonts w:eastAsia="Calibri" w:cs="Calibri"/>
      <w:b w:val="0"/>
      <w:bCs w:val="0"/>
      <w:i w:val="0"/>
      <w:iCs w:val="0"/>
      <w:smallCaps w:val="0"/>
      <w:strike w:val="0"/>
      <w:spacing w:val="20"/>
      <w:sz w:val="19"/>
      <w:szCs w:val="19"/>
      <w:shd w:val="clear" w:color="auto" w:fill="FFFFFF"/>
    </w:rPr>
  </w:style>
  <w:style w:type="character" w:customStyle="1" w:styleId="41">
    <w:name w:val="Основной текст4"/>
    <w:basedOn w:val="afff2"/>
    <w:rsid w:val="00A35F67"/>
    <w:rPr>
      <w:rFonts w:eastAsia="Calibri" w:cs="Calibri"/>
      <w:b w:val="0"/>
      <w:bCs w:val="0"/>
      <w:i w:val="0"/>
      <w:iCs w:val="0"/>
      <w:smallCaps w:val="0"/>
      <w:strike w:val="0"/>
      <w:spacing w:val="0"/>
      <w:sz w:val="19"/>
      <w:szCs w:val="19"/>
      <w:u w:val="single"/>
      <w:shd w:val="clear" w:color="auto" w:fill="FFFFFF"/>
    </w:rPr>
  </w:style>
  <w:style w:type="character" w:customStyle="1" w:styleId="7-1pt">
    <w:name w:val="Заголовок №7 + Не полужирный;Интервал -1 pt"/>
    <w:basedOn w:val="a1"/>
    <w:rsid w:val="00A35F67"/>
    <w:rPr>
      <w:rFonts w:eastAsia="Times New Roman"/>
      <w:b/>
      <w:bCs/>
      <w:i w:val="0"/>
      <w:iCs w:val="0"/>
      <w:smallCaps w:val="0"/>
      <w:strike w:val="0"/>
      <w:spacing w:val="-20"/>
      <w:sz w:val="20"/>
      <w:szCs w:val="20"/>
      <w:shd w:val="clear" w:color="auto" w:fill="FFFFFF"/>
    </w:rPr>
  </w:style>
  <w:style w:type="character" w:customStyle="1" w:styleId="2e">
    <w:name w:val="Основной текст + Полужирный2"/>
    <w:basedOn w:val="afff2"/>
    <w:rsid w:val="00A35F67"/>
    <w:rPr>
      <w:rFonts w:eastAsia="Calibri" w:cs="Calibri"/>
      <w:b/>
      <w:bCs/>
      <w:i w:val="0"/>
      <w:iCs w:val="0"/>
      <w:smallCaps w:val="0"/>
      <w:strike w:val="0"/>
      <w:spacing w:val="0"/>
      <w:sz w:val="19"/>
      <w:szCs w:val="19"/>
      <w:shd w:val="clear" w:color="auto" w:fill="FFFFFF"/>
    </w:rPr>
  </w:style>
  <w:style w:type="character" w:customStyle="1" w:styleId="163">
    <w:name w:val="Основной текст (16)_"/>
    <w:basedOn w:val="a1"/>
    <w:link w:val="164"/>
    <w:rsid w:val="00A35F67"/>
    <w:rPr>
      <w:rFonts w:eastAsia="Calibri" w:cs="Calibri"/>
      <w:sz w:val="14"/>
      <w:szCs w:val="14"/>
      <w:shd w:val="clear" w:color="auto" w:fill="FFFFFF"/>
    </w:rPr>
  </w:style>
  <w:style w:type="paragraph" w:customStyle="1" w:styleId="164">
    <w:name w:val="Основной текст (16)"/>
    <w:basedOn w:val="a0"/>
    <w:link w:val="163"/>
    <w:rsid w:val="00A35F67"/>
    <w:pPr>
      <w:shd w:val="clear" w:color="auto" w:fill="FFFFFF"/>
      <w:spacing w:line="0" w:lineRule="atLeast"/>
      <w:jc w:val="center"/>
    </w:pPr>
    <w:rPr>
      <w:rFonts w:eastAsia="Calibri" w:cs="Calibri"/>
      <w:sz w:val="14"/>
      <w:szCs w:val="14"/>
      <w:lang w:val="ru-RU"/>
    </w:rPr>
  </w:style>
  <w:style w:type="character" w:customStyle="1" w:styleId="1pt2">
    <w:name w:val="Основной текст + Интервал 1 pt2"/>
    <w:basedOn w:val="afff2"/>
    <w:rsid w:val="00A35F67"/>
    <w:rPr>
      <w:rFonts w:eastAsia="Calibri" w:cs="Calibri"/>
      <w:b w:val="0"/>
      <w:bCs w:val="0"/>
      <w:i w:val="0"/>
      <w:iCs w:val="0"/>
      <w:smallCaps w:val="0"/>
      <w:strike w:val="0"/>
      <w:spacing w:val="20"/>
      <w:sz w:val="19"/>
      <w:szCs w:val="19"/>
      <w:shd w:val="clear" w:color="auto" w:fill="FFFFFF"/>
    </w:rPr>
  </w:style>
  <w:style w:type="paragraph" w:customStyle="1" w:styleId="711">
    <w:name w:val="Заголовок №71"/>
    <w:basedOn w:val="a0"/>
    <w:rsid w:val="00A35F67"/>
    <w:pPr>
      <w:shd w:val="clear" w:color="auto" w:fill="FFFFFF"/>
      <w:spacing w:line="0" w:lineRule="atLeast"/>
      <w:ind w:hanging="220"/>
      <w:outlineLvl w:val="6"/>
    </w:pPr>
    <w:rPr>
      <w:b/>
      <w:bCs/>
      <w:color w:val="000000"/>
      <w:sz w:val="20"/>
      <w:szCs w:val="20"/>
    </w:rPr>
  </w:style>
  <w:style w:type="character" w:customStyle="1" w:styleId="1pt1">
    <w:name w:val="Основной текст + Интервал 1 pt1"/>
    <w:basedOn w:val="afff2"/>
    <w:rsid w:val="00A35F67"/>
    <w:rPr>
      <w:rFonts w:eastAsia="Calibri" w:cs="Calibri"/>
      <w:b w:val="0"/>
      <w:bCs w:val="0"/>
      <w:i w:val="0"/>
      <w:iCs w:val="0"/>
      <w:smallCaps w:val="0"/>
      <w:strike w:val="0"/>
      <w:spacing w:val="20"/>
      <w:sz w:val="19"/>
      <w:szCs w:val="19"/>
      <w:shd w:val="clear" w:color="auto" w:fill="FFFFFF"/>
    </w:rPr>
  </w:style>
  <w:style w:type="character" w:customStyle="1" w:styleId="42">
    <w:name w:val="Основной текст (4) + Полужирный"/>
    <w:aliases w:val="Интервал 0 pt"/>
    <w:basedOn w:val="a1"/>
    <w:rsid w:val="00A35F67"/>
    <w:rPr>
      <w:rFonts w:ascii="Times New Roman" w:eastAsia="Times New Roman" w:hAnsi="Times New Roman" w:cs="Times New Roman" w:hint="default"/>
      <w:b/>
      <w:bCs/>
      <w:spacing w:val="0"/>
      <w:sz w:val="20"/>
      <w:szCs w:val="20"/>
      <w:shd w:val="clear" w:color="auto" w:fill="FFFFFF"/>
    </w:rPr>
  </w:style>
  <w:style w:type="paragraph" w:customStyle="1" w:styleId="5b">
    <w:name w:val="Основной текст (5)"/>
    <w:basedOn w:val="a0"/>
    <w:rsid w:val="00A35F67"/>
    <w:pPr>
      <w:shd w:val="clear" w:color="auto" w:fill="FFFFFF"/>
      <w:spacing w:line="0" w:lineRule="atLeast"/>
    </w:pPr>
    <w:rPr>
      <w:rFonts w:ascii="Calibri" w:eastAsia="Calibri" w:hAnsi="Calibri" w:cs="Calibri"/>
      <w:sz w:val="20"/>
      <w:szCs w:val="20"/>
      <w:lang w:eastAsia="en-US"/>
    </w:rPr>
  </w:style>
  <w:style w:type="character" w:customStyle="1" w:styleId="2f">
    <w:name w:val="Заголовок №2_"/>
    <w:basedOn w:val="a1"/>
    <w:link w:val="2f0"/>
    <w:locked/>
    <w:rsid w:val="00A35F67"/>
    <w:rPr>
      <w:sz w:val="24"/>
      <w:szCs w:val="24"/>
      <w:shd w:val="clear" w:color="auto" w:fill="FFFFFF"/>
    </w:rPr>
  </w:style>
  <w:style w:type="paragraph" w:customStyle="1" w:styleId="2f0">
    <w:name w:val="Заголовок №2"/>
    <w:basedOn w:val="a0"/>
    <w:link w:val="2f"/>
    <w:rsid w:val="00A35F67"/>
    <w:pPr>
      <w:shd w:val="clear" w:color="auto" w:fill="FFFFFF"/>
      <w:spacing w:line="0" w:lineRule="atLeast"/>
      <w:outlineLvl w:val="1"/>
    </w:pPr>
    <w:rPr>
      <w:lang w:val="ru-RU"/>
    </w:rPr>
  </w:style>
  <w:style w:type="character" w:customStyle="1" w:styleId="73">
    <w:name w:val="Основной текст (7)_"/>
    <w:basedOn w:val="a1"/>
    <w:locked/>
    <w:rsid w:val="00A35F67"/>
    <w:rPr>
      <w:rFonts w:ascii="Lucida Sans Unicode" w:eastAsia="Lucida Sans Unicode" w:hAnsi="Lucida Sans Unicode" w:cs="Lucida Sans Unicode"/>
      <w:sz w:val="16"/>
      <w:szCs w:val="16"/>
      <w:shd w:val="clear" w:color="auto" w:fill="FFFFFF"/>
    </w:rPr>
  </w:style>
  <w:style w:type="character" w:customStyle="1" w:styleId="120">
    <w:name w:val="Основной текст (12)_"/>
    <w:basedOn w:val="a1"/>
    <w:link w:val="121"/>
    <w:locked/>
    <w:rsid w:val="00A35F67"/>
    <w:rPr>
      <w:rFonts w:eastAsia="Calibri" w:cs="Calibri"/>
      <w:sz w:val="28"/>
      <w:szCs w:val="28"/>
      <w:shd w:val="clear" w:color="auto" w:fill="FFFFFF"/>
    </w:rPr>
  </w:style>
  <w:style w:type="paragraph" w:customStyle="1" w:styleId="121">
    <w:name w:val="Основной текст (12)"/>
    <w:basedOn w:val="a0"/>
    <w:link w:val="120"/>
    <w:rsid w:val="00A35F67"/>
    <w:pPr>
      <w:shd w:val="clear" w:color="auto" w:fill="FFFFFF"/>
      <w:spacing w:after="60" w:line="0" w:lineRule="atLeast"/>
    </w:pPr>
    <w:rPr>
      <w:rFonts w:eastAsia="Calibri" w:cs="Calibri"/>
      <w:sz w:val="28"/>
      <w:szCs w:val="28"/>
      <w:lang w:val="ru-RU"/>
    </w:rPr>
  </w:style>
  <w:style w:type="character" w:customStyle="1" w:styleId="130">
    <w:name w:val="Основной текст (13)_"/>
    <w:basedOn w:val="a1"/>
    <w:link w:val="131"/>
    <w:locked/>
    <w:rsid w:val="00A35F67"/>
    <w:rPr>
      <w:rFonts w:eastAsia="Calibri" w:cs="Calibri"/>
      <w:sz w:val="19"/>
      <w:szCs w:val="19"/>
      <w:shd w:val="clear" w:color="auto" w:fill="FFFFFF"/>
    </w:rPr>
  </w:style>
  <w:style w:type="paragraph" w:customStyle="1" w:styleId="131">
    <w:name w:val="Основной текст (13)"/>
    <w:basedOn w:val="a0"/>
    <w:link w:val="130"/>
    <w:rsid w:val="00A35F67"/>
    <w:pPr>
      <w:shd w:val="clear" w:color="auto" w:fill="FFFFFF"/>
      <w:spacing w:before="60" w:line="0" w:lineRule="atLeast"/>
    </w:pPr>
    <w:rPr>
      <w:rFonts w:eastAsia="Calibri" w:cs="Calibri"/>
      <w:sz w:val="19"/>
      <w:szCs w:val="19"/>
      <w:lang w:val="ru-RU"/>
    </w:rPr>
  </w:style>
  <w:style w:type="paragraph" w:customStyle="1" w:styleId="112">
    <w:name w:val="Основной текст (11)"/>
    <w:basedOn w:val="a0"/>
    <w:rsid w:val="00A35F67"/>
    <w:pPr>
      <w:shd w:val="clear" w:color="auto" w:fill="FFFFFF"/>
      <w:spacing w:line="0" w:lineRule="atLeast"/>
      <w:jc w:val="both"/>
    </w:pPr>
    <w:rPr>
      <w:rFonts w:ascii="Calibri" w:eastAsia="Calibri" w:hAnsi="Calibri" w:cs="Calibri"/>
      <w:sz w:val="10"/>
      <w:szCs w:val="10"/>
      <w:lang w:eastAsia="en-US"/>
    </w:rPr>
  </w:style>
  <w:style w:type="character" w:customStyle="1" w:styleId="102">
    <w:name w:val="Основной текст (10)_"/>
    <w:basedOn w:val="a1"/>
    <w:link w:val="103"/>
    <w:locked/>
    <w:rsid w:val="00A35F67"/>
    <w:rPr>
      <w:rFonts w:ascii="Century Gothic" w:eastAsia="Century Gothic" w:hAnsi="Century Gothic" w:cs="Century Gothic"/>
      <w:sz w:val="13"/>
      <w:szCs w:val="13"/>
      <w:shd w:val="clear" w:color="auto" w:fill="FFFFFF"/>
    </w:rPr>
  </w:style>
  <w:style w:type="paragraph" w:customStyle="1" w:styleId="103">
    <w:name w:val="Основной текст (10)"/>
    <w:basedOn w:val="a0"/>
    <w:link w:val="102"/>
    <w:rsid w:val="00A35F67"/>
    <w:pPr>
      <w:shd w:val="clear" w:color="auto" w:fill="FFFFFF"/>
      <w:spacing w:after="420" w:line="0" w:lineRule="atLeast"/>
      <w:jc w:val="both"/>
    </w:pPr>
    <w:rPr>
      <w:rFonts w:ascii="Century Gothic" w:eastAsia="Century Gothic" w:hAnsi="Century Gothic" w:cs="Century Gothic"/>
      <w:sz w:val="13"/>
      <w:szCs w:val="13"/>
      <w:lang w:val="ru-RU"/>
    </w:rPr>
  </w:style>
  <w:style w:type="character" w:customStyle="1" w:styleId="150">
    <w:name w:val="Основной текст (15)_"/>
    <w:basedOn w:val="a1"/>
    <w:link w:val="151"/>
    <w:locked/>
    <w:rsid w:val="00A35F67"/>
    <w:rPr>
      <w:rFonts w:ascii="SimHei" w:eastAsia="SimHei" w:hAnsi="SimHei" w:cs="SimHei"/>
      <w:sz w:val="18"/>
      <w:szCs w:val="18"/>
      <w:shd w:val="clear" w:color="auto" w:fill="FFFFFF"/>
    </w:rPr>
  </w:style>
  <w:style w:type="paragraph" w:customStyle="1" w:styleId="151">
    <w:name w:val="Основной текст (15)"/>
    <w:basedOn w:val="a0"/>
    <w:link w:val="150"/>
    <w:rsid w:val="00A35F67"/>
    <w:pPr>
      <w:shd w:val="clear" w:color="auto" w:fill="FFFFFF"/>
      <w:spacing w:before="60" w:line="0" w:lineRule="atLeast"/>
    </w:pPr>
    <w:rPr>
      <w:rFonts w:ascii="SimHei" w:eastAsia="SimHei" w:hAnsi="SimHei" w:cs="SimHei"/>
      <w:sz w:val="18"/>
      <w:szCs w:val="18"/>
      <w:lang w:val="ru-RU"/>
    </w:rPr>
  </w:style>
  <w:style w:type="character" w:customStyle="1" w:styleId="140">
    <w:name w:val="Основной текст (14)_"/>
    <w:basedOn w:val="a1"/>
    <w:link w:val="141"/>
    <w:locked/>
    <w:rsid w:val="00A35F67"/>
    <w:rPr>
      <w:rFonts w:ascii="Lucida Sans Unicode" w:eastAsia="Lucida Sans Unicode" w:hAnsi="Lucida Sans Unicode" w:cs="Lucida Sans Unicode"/>
      <w:sz w:val="12"/>
      <w:szCs w:val="12"/>
      <w:shd w:val="clear" w:color="auto" w:fill="FFFFFF"/>
    </w:rPr>
  </w:style>
  <w:style w:type="paragraph" w:customStyle="1" w:styleId="141">
    <w:name w:val="Основной текст (14)"/>
    <w:basedOn w:val="a0"/>
    <w:link w:val="140"/>
    <w:rsid w:val="00A35F67"/>
    <w:pPr>
      <w:shd w:val="clear" w:color="auto" w:fill="FFFFFF"/>
      <w:spacing w:before="120" w:line="0" w:lineRule="atLeast"/>
      <w:jc w:val="center"/>
    </w:pPr>
    <w:rPr>
      <w:rFonts w:ascii="Lucida Sans Unicode" w:eastAsia="Lucida Sans Unicode" w:hAnsi="Lucida Sans Unicode" w:cs="Lucida Sans Unicode"/>
      <w:sz w:val="12"/>
      <w:szCs w:val="12"/>
      <w:lang w:val="ru-RU"/>
    </w:rPr>
  </w:style>
  <w:style w:type="character" w:customStyle="1" w:styleId="220">
    <w:name w:val="Заголовок №2 (2)_"/>
    <w:basedOn w:val="a1"/>
    <w:link w:val="221"/>
    <w:locked/>
    <w:rsid w:val="00A35F67"/>
    <w:rPr>
      <w:sz w:val="23"/>
      <w:szCs w:val="23"/>
      <w:shd w:val="clear" w:color="auto" w:fill="FFFFFF"/>
    </w:rPr>
  </w:style>
  <w:style w:type="paragraph" w:customStyle="1" w:styleId="221">
    <w:name w:val="Заголовок №2 (2)"/>
    <w:basedOn w:val="a0"/>
    <w:link w:val="220"/>
    <w:rsid w:val="00A35F67"/>
    <w:pPr>
      <w:shd w:val="clear" w:color="auto" w:fill="FFFFFF"/>
      <w:spacing w:before="240" w:line="0" w:lineRule="atLeast"/>
      <w:outlineLvl w:val="1"/>
    </w:pPr>
    <w:rPr>
      <w:sz w:val="23"/>
      <w:szCs w:val="23"/>
      <w:lang w:val="ru-RU"/>
    </w:rPr>
  </w:style>
  <w:style w:type="paragraph" w:customStyle="1" w:styleId="2f1">
    <w:name w:val="Основной текст (2)"/>
    <w:basedOn w:val="a0"/>
    <w:rsid w:val="00A35F67"/>
    <w:pPr>
      <w:shd w:val="clear" w:color="auto" w:fill="FFFFFF"/>
      <w:spacing w:line="0" w:lineRule="atLeast"/>
    </w:pPr>
    <w:rPr>
      <w:rFonts w:ascii="Calibri" w:eastAsia="Calibri" w:hAnsi="Calibri" w:cs="Calibri"/>
      <w:w w:val="75"/>
      <w:sz w:val="34"/>
      <w:szCs w:val="34"/>
      <w:lang w:eastAsia="en-US"/>
    </w:rPr>
  </w:style>
  <w:style w:type="character" w:customStyle="1" w:styleId="170">
    <w:name w:val="Основной текст (17)_"/>
    <w:basedOn w:val="a1"/>
    <w:link w:val="171"/>
    <w:locked/>
    <w:rsid w:val="00A35F67"/>
    <w:rPr>
      <w:rFonts w:eastAsia="Calibri" w:cs="Calibri"/>
      <w:shd w:val="clear" w:color="auto" w:fill="FFFFFF"/>
    </w:rPr>
  </w:style>
  <w:style w:type="paragraph" w:customStyle="1" w:styleId="171">
    <w:name w:val="Основной текст (17)"/>
    <w:basedOn w:val="a0"/>
    <w:link w:val="170"/>
    <w:rsid w:val="00A35F67"/>
    <w:pPr>
      <w:shd w:val="clear" w:color="auto" w:fill="FFFFFF"/>
      <w:spacing w:line="0" w:lineRule="atLeast"/>
      <w:jc w:val="both"/>
    </w:pPr>
    <w:rPr>
      <w:rFonts w:eastAsia="Calibri" w:cs="Calibri"/>
      <w:sz w:val="20"/>
      <w:szCs w:val="20"/>
      <w:lang w:val="ru-RU"/>
    </w:rPr>
  </w:style>
  <w:style w:type="character" w:customStyle="1" w:styleId="43">
    <w:name w:val="Основной текст (4)_"/>
    <w:basedOn w:val="a1"/>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44">
    <w:name w:val="Основной текст (4)"/>
    <w:basedOn w:val="43"/>
    <w:rsid w:val="00A35F67"/>
    <w:rPr>
      <w:rFonts w:ascii="Calibri" w:eastAsia="Calibri" w:hAnsi="Calibri" w:cs="Calibri" w:hint="default"/>
      <w:b w:val="0"/>
      <w:bCs w:val="0"/>
      <w:i w:val="0"/>
      <w:iCs w:val="0"/>
      <w:smallCaps w:val="0"/>
      <w:strike w:val="0"/>
      <w:dstrike w:val="0"/>
      <w:spacing w:val="0"/>
      <w:sz w:val="19"/>
      <w:szCs w:val="19"/>
      <w:u w:val="none"/>
      <w:effect w:val="none"/>
    </w:rPr>
  </w:style>
  <w:style w:type="character" w:customStyle="1" w:styleId="LucidaSansUnicode">
    <w:name w:val="Основной текст + Lucida Sans Unicode"/>
    <w:aliases w:val="8 pt,Полужирный"/>
    <w:basedOn w:val="afff2"/>
    <w:rsid w:val="00A35F67"/>
    <w:rPr>
      <w:rFonts w:ascii="Lucida Sans Unicode" w:eastAsia="Lucida Sans Unicode" w:hAnsi="Lucida Sans Unicode" w:cs="Lucida Sans Unicode"/>
      <w:b/>
      <w:bCs/>
      <w:i w:val="0"/>
      <w:iCs w:val="0"/>
      <w:smallCaps w:val="0"/>
      <w:strike w:val="0"/>
      <w:dstrike w:val="0"/>
      <w:spacing w:val="0"/>
      <w:sz w:val="16"/>
      <w:szCs w:val="16"/>
      <w:u w:val="none"/>
      <w:effect w:val="none"/>
      <w:shd w:val="clear" w:color="auto" w:fill="FFFFFF"/>
    </w:rPr>
  </w:style>
  <w:style w:type="character" w:customStyle="1" w:styleId="1e">
    <w:name w:val="Основной текст1"/>
    <w:basedOn w:val="afff2"/>
    <w:rsid w:val="00A35F67"/>
    <w:rPr>
      <w:rFonts w:eastAsia="Calibri" w:cs="Calibri"/>
      <w:b w:val="0"/>
      <w:bCs w:val="0"/>
      <w:i w:val="0"/>
      <w:iCs w:val="0"/>
      <w:smallCaps w:val="0"/>
      <w:strike w:val="0"/>
      <w:dstrike w:val="0"/>
      <w:spacing w:val="0"/>
      <w:sz w:val="19"/>
      <w:szCs w:val="19"/>
      <w:u w:val="none"/>
      <w:effect w:val="none"/>
      <w:shd w:val="clear" w:color="auto" w:fill="FFFFFF"/>
    </w:rPr>
  </w:style>
  <w:style w:type="character" w:customStyle="1" w:styleId="132">
    <w:name w:val="Основной текст (13) + Не курсив"/>
    <w:basedOn w:val="130"/>
    <w:rsid w:val="00A35F67"/>
    <w:rPr>
      <w:rFonts w:eastAsia="Calibri" w:cs="Calibri"/>
      <w:i/>
      <w:iCs/>
      <w:sz w:val="19"/>
      <w:szCs w:val="19"/>
      <w:shd w:val="clear" w:color="auto" w:fill="FFFFFF"/>
    </w:rPr>
  </w:style>
  <w:style w:type="character" w:customStyle="1" w:styleId="17pt">
    <w:name w:val="Основной текст + 17 pt"/>
    <w:aliases w:val="Масштаб 75%"/>
    <w:basedOn w:val="afff2"/>
    <w:rsid w:val="00A35F67"/>
    <w:rPr>
      <w:rFonts w:eastAsia="Calibri" w:cs="Calibri"/>
      <w:b w:val="0"/>
      <w:bCs w:val="0"/>
      <w:i w:val="0"/>
      <w:iCs w:val="0"/>
      <w:smallCaps w:val="0"/>
      <w:strike w:val="0"/>
      <w:dstrike w:val="0"/>
      <w:spacing w:val="0"/>
      <w:w w:val="75"/>
      <w:sz w:val="34"/>
      <w:szCs w:val="34"/>
      <w:u w:val="none"/>
      <w:effect w:val="none"/>
      <w:shd w:val="clear" w:color="auto" w:fill="FFFFFF"/>
    </w:rPr>
  </w:style>
  <w:style w:type="character" w:customStyle="1" w:styleId="13TimesNewRoman">
    <w:name w:val="Основной текст (13) + Times New Roman"/>
    <w:aliases w:val="11 pt"/>
    <w:basedOn w:val="130"/>
    <w:rsid w:val="00A35F67"/>
    <w:rPr>
      <w:rFonts w:ascii="Times New Roman" w:eastAsia="Times New Roman" w:hAnsi="Times New Roman" w:cs="Times New Roman"/>
      <w:b w:val="0"/>
      <w:bCs w:val="0"/>
      <w:i w:val="0"/>
      <w:iCs w:val="0"/>
      <w:smallCaps w:val="0"/>
      <w:strike w:val="0"/>
      <w:dstrike w:val="0"/>
      <w:spacing w:val="0"/>
      <w:sz w:val="22"/>
      <w:szCs w:val="22"/>
      <w:u w:val="none"/>
      <w:effect w:val="none"/>
      <w:shd w:val="clear" w:color="auto" w:fill="FFFFFF"/>
    </w:rPr>
  </w:style>
  <w:style w:type="character" w:customStyle="1" w:styleId="fontstyle170">
    <w:name w:val="fontstyle17"/>
    <w:basedOn w:val="a1"/>
    <w:rsid w:val="00A35F67"/>
  </w:style>
  <w:style w:type="paragraph" w:customStyle="1" w:styleId="style60">
    <w:name w:val="style6"/>
    <w:basedOn w:val="a0"/>
    <w:rsid w:val="00A35F67"/>
    <w:pPr>
      <w:spacing w:before="100" w:beforeAutospacing="1" w:after="100" w:afterAutospacing="1"/>
    </w:pPr>
  </w:style>
  <w:style w:type="paragraph" w:customStyle="1" w:styleId="style120">
    <w:name w:val="style12"/>
    <w:basedOn w:val="a0"/>
    <w:rsid w:val="00A35F67"/>
    <w:pPr>
      <w:spacing w:before="100" w:beforeAutospacing="1" w:after="100" w:afterAutospacing="1"/>
    </w:pPr>
  </w:style>
  <w:style w:type="character" w:customStyle="1" w:styleId="review-h5">
    <w:name w:val="review-h5"/>
    <w:basedOn w:val="a1"/>
    <w:rsid w:val="00A35F67"/>
  </w:style>
  <w:style w:type="character" w:customStyle="1" w:styleId="reference-text">
    <w:name w:val="reference-text"/>
    <w:basedOn w:val="a1"/>
    <w:rsid w:val="00A35F67"/>
  </w:style>
  <w:style w:type="character" w:customStyle="1" w:styleId="citation">
    <w:name w:val="citation"/>
    <w:basedOn w:val="a1"/>
    <w:rsid w:val="00A35F67"/>
  </w:style>
  <w:style w:type="character" w:customStyle="1" w:styleId="mw-cite-backlink">
    <w:name w:val="mw-cite-backlink"/>
    <w:basedOn w:val="a1"/>
    <w:rsid w:val="00A35F67"/>
  </w:style>
  <w:style w:type="character" w:customStyle="1" w:styleId="cite-accessibility-label">
    <w:name w:val="cite-accessibility-label"/>
    <w:basedOn w:val="a1"/>
    <w:rsid w:val="00A35F67"/>
  </w:style>
  <w:style w:type="character" w:customStyle="1" w:styleId="mwe-math-mathml-inline">
    <w:name w:val="mwe-math-mathml-inline"/>
    <w:basedOn w:val="a1"/>
    <w:rsid w:val="00A35F67"/>
  </w:style>
  <w:style w:type="numbering" w:customStyle="1" w:styleId="06-list">
    <w:name w:val="06-list"/>
    <w:basedOn w:val="a3"/>
    <w:rsid w:val="00A35F67"/>
    <w:pPr>
      <w:numPr>
        <w:numId w:val="3"/>
      </w:numPr>
    </w:pPr>
  </w:style>
  <w:style w:type="character" w:customStyle="1" w:styleId="dtitle">
    <w:name w:val="dtitle"/>
    <w:uiPriority w:val="99"/>
    <w:rsid w:val="00A35F67"/>
  </w:style>
  <w:style w:type="paragraph" w:customStyle="1" w:styleId="oecdtitle3">
    <w:name w:val="oecdtitle3"/>
    <w:basedOn w:val="a0"/>
    <w:uiPriority w:val="99"/>
    <w:rsid w:val="00A35F67"/>
    <w:pPr>
      <w:spacing w:before="100" w:beforeAutospacing="1" w:after="100" w:afterAutospacing="1"/>
    </w:pPr>
    <w:rPr>
      <w:lang w:eastAsia="uk-UA"/>
    </w:rPr>
  </w:style>
  <w:style w:type="paragraph" w:customStyle="1" w:styleId="oecdtitle4">
    <w:name w:val="oecdtitle4"/>
    <w:basedOn w:val="a0"/>
    <w:uiPriority w:val="99"/>
    <w:rsid w:val="00A35F67"/>
    <w:pPr>
      <w:spacing w:before="100" w:beforeAutospacing="1" w:after="100" w:afterAutospacing="1"/>
    </w:pPr>
    <w:rPr>
      <w:lang w:eastAsia="uk-UA"/>
    </w:rPr>
  </w:style>
  <w:style w:type="paragraph" w:customStyle="1" w:styleId="wb-font">
    <w:name w:val="wb-font"/>
    <w:basedOn w:val="a0"/>
    <w:uiPriority w:val="99"/>
    <w:rsid w:val="00A35F67"/>
    <w:pPr>
      <w:spacing w:before="100" w:beforeAutospacing="1" w:after="100" w:afterAutospacing="1"/>
    </w:pPr>
    <w:rPr>
      <w:lang w:eastAsia="uk-UA"/>
    </w:rPr>
  </w:style>
  <w:style w:type="character" w:customStyle="1" w:styleId="632">
    <w:name w:val="Заголовок №6 (3)"/>
    <w:link w:val="6310"/>
    <w:uiPriority w:val="99"/>
    <w:rsid w:val="00A35F67"/>
    <w:rPr>
      <w:b/>
      <w:bCs/>
      <w:sz w:val="28"/>
      <w:szCs w:val="28"/>
      <w:shd w:val="clear" w:color="auto" w:fill="FFFFFF"/>
    </w:rPr>
  </w:style>
  <w:style w:type="paragraph" w:customStyle="1" w:styleId="6310">
    <w:name w:val="Заголовок №6 (3)1"/>
    <w:basedOn w:val="a0"/>
    <w:link w:val="632"/>
    <w:uiPriority w:val="99"/>
    <w:rsid w:val="00A35F67"/>
    <w:pPr>
      <w:shd w:val="clear" w:color="auto" w:fill="FFFFFF"/>
      <w:spacing w:line="322" w:lineRule="exact"/>
      <w:outlineLvl w:val="5"/>
    </w:pPr>
    <w:rPr>
      <w:b/>
      <w:bCs/>
      <w:sz w:val="28"/>
      <w:szCs w:val="28"/>
    </w:rPr>
  </w:style>
  <w:style w:type="paragraph" w:customStyle="1" w:styleId="a">
    <w:name w:val="Знак"/>
    <w:basedOn w:val="a0"/>
    <w:next w:val="a0"/>
    <w:rsid w:val="00A35F67"/>
    <w:pPr>
      <w:numPr>
        <w:numId w:val="4"/>
      </w:numPr>
      <w:jc w:val="both"/>
    </w:pPr>
    <w:rPr>
      <w:lang w:val="en-US" w:eastAsia="en-US"/>
    </w:rPr>
  </w:style>
  <w:style w:type="numbering" w:customStyle="1" w:styleId="113">
    <w:name w:val="Нет списка11"/>
    <w:next w:val="a3"/>
    <w:uiPriority w:val="99"/>
    <w:semiHidden/>
    <w:unhideWhenUsed/>
    <w:rsid w:val="00A35F67"/>
  </w:style>
  <w:style w:type="numbering" w:customStyle="1" w:styleId="2f2">
    <w:name w:val="Нет списка2"/>
    <w:next w:val="a3"/>
    <w:uiPriority w:val="99"/>
    <w:semiHidden/>
    <w:unhideWhenUsed/>
    <w:rsid w:val="00A35F67"/>
  </w:style>
  <w:style w:type="character" w:styleId="afff8">
    <w:name w:val="footnote reference"/>
    <w:basedOn w:val="a1"/>
    <w:uiPriority w:val="99"/>
    <w:unhideWhenUsed/>
    <w:rsid w:val="00A35F67"/>
    <w:rPr>
      <w:vertAlign w:val="superscript"/>
    </w:rPr>
  </w:style>
  <w:style w:type="character" w:customStyle="1" w:styleId="rvts11">
    <w:name w:val="rvts11"/>
    <w:basedOn w:val="a1"/>
    <w:rsid w:val="00A35F67"/>
  </w:style>
  <w:style w:type="character" w:customStyle="1" w:styleId="rvts46">
    <w:name w:val="rvts46"/>
    <w:basedOn w:val="a1"/>
    <w:rsid w:val="00A35F67"/>
  </w:style>
  <w:style w:type="table" w:customStyle="1" w:styleId="1f">
    <w:name w:val="Светлая заливка1"/>
    <w:basedOn w:val="a2"/>
    <w:uiPriority w:val="60"/>
    <w:rsid w:val="00A35F67"/>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Светлая заливка - Акцент 11"/>
    <w:basedOn w:val="a2"/>
    <w:uiPriority w:val="60"/>
    <w:rsid w:val="00A35F67"/>
    <w:rPr>
      <w:rFonts w:ascii="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2"/>
    <w:uiPriority w:val="60"/>
    <w:rsid w:val="00A35F67"/>
    <w:rPr>
      <w:rFonts w:ascii="Calibri" w:hAnsi="Calibri"/>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6">
    <w:name w:val="Стиль21"/>
    <w:basedOn w:val="a2"/>
    <w:uiPriority w:val="99"/>
    <w:qFormat/>
    <w:rsid w:val="00A35F67"/>
    <w:pPr>
      <w:ind w:firstLine="567"/>
      <w:jc w:val="both"/>
    </w:pPr>
    <w:rPr>
      <w:rFonts w:eastAsia="Calibri"/>
      <w:sz w:val="24"/>
      <w:szCs w:val="22"/>
      <w:lang w:eastAsia="en-US"/>
    </w:r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f0">
    <w:name w:val="Практика1"/>
    <w:basedOn w:val="a2"/>
    <w:uiPriority w:val="99"/>
    <w:qFormat/>
    <w:rsid w:val="00A35F67"/>
    <w:pPr>
      <w:jc w:val="center"/>
    </w:pPr>
    <w:rPr>
      <w:rFonts w:eastAsia="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3d">
    <w:name w:val="Нет списка3"/>
    <w:next w:val="a3"/>
    <w:semiHidden/>
    <w:rsid w:val="00A35F67"/>
  </w:style>
  <w:style w:type="paragraph" w:customStyle="1" w:styleId="afff9">
    <w:name w:val="a"/>
    <w:basedOn w:val="a0"/>
    <w:rsid w:val="00A35F67"/>
    <w:pPr>
      <w:spacing w:before="100" w:beforeAutospacing="1" w:after="100" w:afterAutospacing="1"/>
    </w:pPr>
    <w:rPr>
      <w:rFonts w:eastAsia="Calibri"/>
      <w:lang w:val="ru-RU"/>
    </w:rPr>
  </w:style>
  <w:style w:type="paragraph" w:styleId="afffa">
    <w:name w:val="List Bullet"/>
    <w:basedOn w:val="a0"/>
    <w:rsid w:val="00A35F67"/>
    <w:pPr>
      <w:tabs>
        <w:tab w:val="num" w:pos="435"/>
      </w:tabs>
      <w:spacing w:before="100" w:beforeAutospacing="1" w:after="100" w:afterAutospacing="1"/>
    </w:pPr>
    <w:rPr>
      <w:rFonts w:eastAsia="Calibri"/>
      <w:lang w:val="ru-RU"/>
    </w:rPr>
  </w:style>
  <w:style w:type="paragraph" w:customStyle="1" w:styleId="a10">
    <w:name w:val="a1"/>
    <w:basedOn w:val="a0"/>
    <w:rsid w:val="00A35F67"/>
    <w:pPr>
      <w:spacing w:before="100" w:beforeAutospacing="1" w:after="100" w:afterAutospacing="1"/>
    </w:pPr>
    <w:rPr>
      <w:rFonts w:eastAsia="Calibri"/>
      <w:lang w:val="ru-RU"/>
    </w:rPr>
  </w:style>
  <w:style w:type="character" w:customStyle="1" w:styleId="afffb">
    <w:name w:val="Знак Знак"/>
    <w:basedOn w:val="a1"/>
    <w:rsid w:val="00A35F67"/>
    <w:rPr>
      <w:sz w:val="32"/>
      <w:lang w:val="uk-UA" w:eastAsia="ru-RU" w:bidi="ar-SA"/>
    </w:rPr>
  </w:style>
  <w:style w:type="paragraph" w:customStyle="1" w:styleId="Style29">
    <w:name w:val="Style29"/>
    <w:rsid w:val="00A35F67"/>
    <w:pPr>
      <w:widowControl w:val="0"/>
      <w:spacing w:line="278" w:lineRule="exact"/>
      <w:jc w:val="both"/>
    </w:pPr>
    <w:rPr>
      <w:rFonts w:ascii="Trebuchet MS" w:hAnsi="Trebuchet MS"/>
      <w:snapToGrid w:val="0"/>
      <w:sz w:val="24"/>
    </w:rPr>
  </w:style>
  <w:style w:type="paragraph" w:customStyle="1" w:styleId="afffc">
    <w:name w:val="Знак Знак"/>
    <w:basedOn w:val="a0"/>
    <w:rsid w:val="00A35F67"/>
    <w:rPr>
      <w:rFonts w:ascii="Verdana" w:hAnsi="Verdana" w:cs="Verdana"/>
      <w:sz w:val="20"/>
      <w:szCs w:val="20"/>
      <w:lang w:val="en-US" w:eastAsia="en-US"/>
    </w:rPr>
  </w:style>
  <w:style w:type="character" w:customStyle="1" w:styleId="af2">
    <w:name w:val="Подзаголовок Знак"/>
    <w:basedOn w:val="a1"/>
    <w:link w:val="af1"/>
    <w:rsid w:val="00A35F67"/>
    <w:rPr>
      <w:sz w:val="24"/>
      <w:lang w:val="uk-UA"/>
    </w:rPr>
  </w:style>
  <w:style w:type="numbering" w:customStyle="1" w:styleId="45">
    <w:name w:val="Нет списка4"/>
    <w:next w:val="a3"/>
    <w:uiPriority w:val="99"/>
    <w:semiHidden/>
    <w:rsid w:val="002F3D95"/>
  </w:style>
  <w:style w:type="table" w:customStyle="1" w:styleId="1f1">
    <w:name w:val="Сетка таблицы1"/>
    <w:basedOn w:val="a2"/>
    <w:next w:val="afe"/>
    <w:uiPriority w:val="59"/>
    <w:rsid w:val="002F3D95"/>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
    <w:name w:val="Стиль22"/>
    <w:basedOn w:val="a2"/>
    <w:uiPriority w:val="99"/>
    <w:qFormat/>
    <w:rsid w:val="00B438E4"/>
    <w:pPr>
      <w:ind w:firstLine="567"/>
      <w:jc w:val="both"/>
    </w:pPr>
    <w:rPr>
      <w:rFonts w:eastAsia="Calibri"/>
      <w:sz w:val="24"/>
      <w:szCs w:val="22"/>
      <w:lang w:eastAsia="en-US"/>
    </w:r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2f3">
    <w:name w:val="Практика2"/>
    <w:basedOn w:val="a2"/>
    <w:uiPriority w:val="99"/>
    <w:qFormat/>
    <w:rsid w:val="00B438E4"/>
    <w:pPr>
      <w:jc w:val="center"/>
    </w:pPr>
    <w:rPr>
      <w:rFonts w:eastAsia="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table" w:customStyle="1" w:styleId="114">
    <w:name w:val="Светлая заливка11"/>
    <w:basedOn w:val="a2"/>
    <w:uiPriority w:val="60"/>
    <w:rsid w:val="00B438E4"/>
    <w:rPr>
      <w:rFonts w:ascii="Calibri" w:hAnsi="Calibri"/>
      <w:color w:val="000000"/>
      <w:sz w:val="22"/>
      <w:szCs w:val="22"/>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1">
    <w:name w:val="Светлая заливка - Акцент 111"/>
    <w:basedOn w:val="a2"/>
    <w:uiPriority w:val="60"/>
    <w:rsid w:val="00B438E4"/>
    <w:rPr>
      <w:rFonts w:ascii="Calibri" w:hAnsi="Calibri"/>
      <w:color w:val="365F91"/>
      <w:sz w:val="22"/>
      <w:szCs w:val="22"/>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Светлая заливка - Акцент 21"/>
    <w:basedOn w:val="a2"/>
    <w:next w:val="-2"/>
    <w:uiPriority w:val="60"/>
    <w:rsid w:val="00B438E4"/>
    <w:rPr>
      <w:rFonts w:ascii="Calibri" w:hAnsi="Calibri"/>
      <w:color w:val="943634"/>
      <w:sz w:val="22"/>
      <w:szCs w:val="22"/>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2111">
    <w:name w:val="Стиль211"/>
    <w:basedOn w:val="a2"/>
    <w:uiPriority w:val="99"/>
    <w:qFormat/>
    <w:rsid w:val="00B438E4"/>
    <w:pPr>
      <w:ind w:firstLine="567"/>
      <w:jc w:val="both"/>
    </w:pPr>
    <w:rPr>
      <w:rFonts w:eastAsia="Calibri"/>
      <w:sz w:val="24"/>
      <w:szCs w:val="22"/>
      <w:lang w:eastAsia="en-US"/>
    </w:rPr>
    <w:tblPr>
      <w:tblInd w:w="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top w:w="0" w:type="dxa"/>
        <w:left w:w="108" w:type="dxa"/>
        <w:bottom w:w="0" w:type="dxa"/>
        <w:right w:w="108" w:type="dxa"/>
      </w:tblCellMar>
    </w:tblPr>
    <w:tcPr>
      <w:shd w:val="clear" w:color="auto" w:fill="FFFFFF"/>
      <w:vAlign w:val="center"/>
    </w:tcPr>
    <w:tblStylePr w:type="firstRow">
      <w:pPr>
        <w:jc w:val="center"/>
      </w:pPr>
      <w:tblPr/>
      <w:tcPr>
        <w:shd w:val="clear" w:color="auto" w:fill="00CC00"/>
      </w:tcPr>
    </w:tblStylePr>
    <w:tblStylePr w:type="firstCol">
      <w:pPr>
        <w:jc w:val="center"/>
      </w:pPr>
      <w:tblPr/>
      <w:tcPr>
        <w:shd w:val="clear" w:color="auto" w:fill="C2D69B"/>
      </w:tcPr>
    </w:tblStylePr>
  </w:style>
  <w:style w:type="table" w:customStyle="1" w:styleId="115">
    <w:name w:val="Практика11"/>
    <w:basedOn w:val="a2"/>
    <w:uiPriority w:val="99"/>
    <w:qFormat/>
    <w:rsid w:val="00B438E4"/>
    <w:pPr>
      <w:jc w:val="center"/>
    </w:pPr>
    <w:rPr>
      <w:rFonts w:eastAsia="Calibri"/>
      <w:sz w:val="24"/>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vAlign w:val="center"/>
    </w:tcPr>
    <w:tblStylePr w:type="firstRow">
      <w:rPr>
        <w:b/>
      </w:rPr>
      <w:tblPr/>
      <w:tcPr>
        <w:shd w:val="clear" w:color="auto" w:fill="008000"/>
      </w:tcPr>
    </w:tblStylePr>
    <w:tblStylePr w:type="firstCol">
      <w:pPr>
        <w:jc w:val="left"/>
      </w:pPr>
      <w:tblPr/>
      <w:tcPr>
        <w:shd w:val="clear" w:color="auto" w:fill="9BBB59"/>
      </w:tcPr>
    </w:tblStylePr>
  </w:style>
  <w:style w:type="numbering" w:customStyle="1" w:styleId="5c">
    <w:name w:val="Нет списка5"/>
    <w:next w:val="a3"/>
    <w:uiPriority w:val="99"/>
    <w:semiHidden/>
    <w:rsid w:val="00E265C0"/>
  </w:style>
  <w:style w:type="table" w:customStyle="1" w:styleId="2f4">
    <w:name w:val="Сетка таблицы2"/>
    <w:basedOn w:val="a2"/>
    <w:next w:val="afe"/>
    <w:rsid w:val="00E265C0"/>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ffd">
    <w:name w:val="ТАБЛИЦА"/>
    <w:next w:val="a0"/>
    <w:autoRedefine/>
    <w:rsid w:val="00E265C0"/>
    <w:pPr>
      <w:spacing w:line="360" w:lineRule="auto"/>
    </w:pPr>
    <w:rPr>
      <w:rFonts w:eastAsia="Calibri"/>
      <w:color w:val="000000"/>
      <w:sz w:val="28"/>
      <w:szCs w:val="28"/>
      <w:lang w:val="uk-UA"/>
    </w:rPr>
  </w:style>
  <w:style w:type="table" w:customStyle="1" w:styleId="1130">
    <w:name w:val="Стиль таблицы113"/>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table" w:customStyle="1" w:styleId="1120">
    <w:name w:val="Стиль таблицы112"/>
    <w:rsid w:val="00E265C0"/>
    <w:pPr>
      <w:spacing w:line="360" w:lineRule="auto"/>
    </w:pPr>
    <w:rPr>
      <w:rFonts w:eastAsia="Calibri"/>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style>
  <w:style w:type="character" w:customStyle="1" w:styleId="1f2">
    <w:name w:val="Замещающий текст1"/>
    <w:basedOn w:val="a1"/>
    <w:semiHidden/>
    <w:rsid w:val="00E265C0"/>
    <w:rPr>
      <w:rFonts w:cs="Times New Roman"/>
      <w:color w:val="808080"/>
    </w:rPr>
  </w:style>
  <w:style w:type="paragraph" w:customStyle="1" w:styleId="Afffe">
    <w:name w:val="По умолчанию A"/>
    <w:rsid w:val="00E265C0"/>
    <w:pPr>
      <w:pBdr>
        <w:top w:val="none" w:sz="96" w:space="31" w:color="FFFFFF" w:shadow="1" w:frame="1"/>
        <w:left w:val="none" w:sz="96" w:space="31" w:color="FFFFFF" w:shadow="1" w:frame="1"/>
        <w:bottom w:val="none" w:sz="96" w:space="31" w:color="FFFFFF" w:shadow="1" w:frame="1"/>
        <w:right w:val="none" w:sz="96" w:space="31" w:color="FFFFFF" w:shadow="1" w:frame="1"/>
      </w:pBdr>
      <w:spacing w:before="160"/>
    </w:pPr>
    <w:rPr>
      <w:rFonts w:ascii="Helvetica Neue" w:eastAsia="Arial Unicode MS" w:hAnsi="Helvetica Neue" w:cs="Arial Unicode MS"/>
      <w:color w:val="000000"/>
      <w:sz w:val="24"/>
      <w:szCs w:val="24"/>
      <w:u w:color="000000"/>
    </w:rPr>
  </w:style>
  <w:style w:type="paragraph" w:customStyle="1" w:styleId="1f3">
    <w:name w:val="Абзац списка1"/>
    <w:basedOn w:val="a0"/>
    <w:rsid w:val="00F27F8C"/>
    <w:pPr>
      <w:spacing w:after="200" w:line="276" w:lineRule="auto"/>
      <w:ind w:left="720"/>
    </w:pPr>
    <w:rPr>
      <w:sz w:val="28"/>
      <w:szCs w:val="22"/>
      <w:lang w:eastAsia="en-US"/>
    </w:rPr>
  </w:style>
  <w:style w:type="character" w:styleId="affff">
    <w:name w:val="annotation reference"/>
    <w:basedOn w:val="a1"/>
    <w:semiHidden/>
    <w:unhideWhenUsed/>
    <w:rsid w:val="00CD2619"/>
    <w:rPr>
      <w:sz w:val="16"/>
      <w:szCs w:val="16"/>
    </w:rPr>
  </w:style>
  <w:style w:type="paragraph" w:styleId="affff0">
    <w:name w:val="annotation text"/>
    <w:basedOn w:val="a0"/>
    <w:link w:val="affff1"/>
    <w:semiHidden/>
    <w:unhideWhenUsed/>
    <w:rsid w:val="00CD2619"/>
    <w:rPr>
      <w:sz w:val="20"/>
      <w:szCs w:val="20"/>
    </w:rPr>
  </w:style>
  <w:style w:type="character" w:customStyle="1" w:styleId="affff1">
    <w:name w:val="Текст примечания Знак"/>
    <w:basedOn w:val="a1"/>
    <w:link w:val="affff0"/>
    <w:semiHidden/>
    <w:rsid w:val="00CD2619"/>
    <w:rPr>
      <w:lang w:val="uk-UA"/>
    </w:rPr>
  </w:style>
  <w:style w:type="paragraph" w:styleId="affff2">
    <w:name w:val="annotation subject"/>
    <w:basedOn w:val="affff0"/>
    <w:next w:val="affff0"/>
    <w:link w:val="affff3"/>
    <w:semiHidden/>
    <w:unhideWhenUsed/>
    <w:rsid w:val="00CD2619"/>
    <w:rPr>
      <w:b/>
      <w:bCs/>
    </w:rPr>
  </w:style>
  <w:style w:type="character" w:customStyle="1" w:styleId="affff3">
    <w:name w:val="Тема примечания Знак"/>
    <w:basedOn w:val="affff1"/>
    <w:link w:val="affff2"/>
    <w:semiHidden/>
    <w:rsid w:val="00CD2619"/>
    <w:rPr>
      <w:b/>
      <w:bCs/>
      <w:lang w:val="uk-UA"/>
    </w:rPr>
  </w:style>
  <w:style w:type="character" w:customStyle="1" w:styleId="af4">
    <w:name w:val="Обычный (веб) Знак"/>
    <w:link w:val="af3"/>
    <w:uiPriority w:val="99"/>
    <w:locked/>
    <w:rsid w:val="008547BD"/>
    <w:rPr>
      <w:sz w:val="24"/>
      <w:szCs w:val="24"/>
    </w:rPr>
  </w:style>
  <w:style w:type="paragraph" w:customStyle="1" w:styleId="xfmc2">
    <w:name w:val="xfmc2"/>
    <w:basedOn w:val="a0"/>
    <w:rsid w:val="008547BD"/>
    <w:pPr>
      <w:spacing w:before="100" w:beforeAutospacing="1" w:after="100" w:afterAutospacing="1"/>
    </w:pPr>
    <w:rPr>
      <w:lang w:val="ru-RU"/>
    </w:rPr>
  </w:style>
  <w:style w:type="character" w:customStyle="1" w:styleId="xfmc3">
    <w:name w:val="xfmc3"/>
    <w:basedOn w:val="a1"/>
    <w:rsid w:val="008547BD"/>
  </w:style>
  <w:style w:type="paragraph" w:customStyle="1" w:styleId="xfmc4">
    <w:name w:val="xfmc4"/>
    <w:basedOn w:val="a0"/>
    <w:rsid w:val="008547BD"/>
    <w:pPr>
      <w:spacing w:before="100" w:beforeAutospacing="1" w:after="100" w:afterAutospacing="1"/>
    </w:pPr>
    <w:rPr>
      <w:lang w:val="ru-RU"/>
    </w:rPr>
  </w:style>
  <w:style w:type="character" w:customStyle="1" w:styleId="xfmc5">
    <w:name w:val="xfmc5"/>
    <w:basedOn w:val="a1"/>
    <w:rsid w:val="008547BD"/>
  </w:style>
  <w:style w:type="table" w:customStyle="1" w:styleId="3e">
    <w:name w:val="Сетка таблицы3"/>
    <w:basedOn w:val="a2"/>
    <w:next w:val="afe"/>
    <w:uiPriority w:val="59"/>
    <w:rsid w:val="0021320B"/>
    <w:rPr>
      <w:rFonts w:asciiTheme="minorHAnsi" w:eastAsiaTheme="minorHAnsi" w:hAnsiTheme="minorHAnsi" w:cstheme="minorBidi"/>
      <w:sz w:val="22"/>
      <w:szCs w:val="22"/>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51075691">
      <w:bodyDiv w:val="1"/>
      <w:marLeft w:val="0"/>
      <w:marRight w:val="0"/>
      <w:marTop w:val="0"/>
      <w:marBottom w:val="0"/>
      <w:divBdr>
        <w:top w:val="none" w:sz="0" w:space="0" w:color="auto"/>
        <w:left w:val="none" w:sz="0" w:space="0" w:color="auto"/>
        <w:bottom w:val="none" w:sz="0" w:space="0" w:color="auto"/>
        <w:right w:val="none" w:sz="0" w:space="0" w:color="auto"/>
      </w:divBdr>
    </w:div>
    <w:div w:id="70541318">
      <w:bodyDiv w:val="1"/>
      <w:marLeft w:val="0"/>
      <w:marRight w:val="0"/>
      <w:marTop w:val="0"/>
      <w:marBottom w:val="0"/>
      <w:divBdr>
        <w:top w:val="none" w:sz="0" w:space="0" w:color="auto"/>
        <w:left w:val="none" w:sz="0" w:space="0" w:color="auto"/>
        <w:bottom w:val="none" w:sz="0" w:space="0" w:color="auto"/>
        <w:right w:val="none" w:sz="0" w:space="0" w:color="auto"/>
      </w:divBdr>
    </w:div>
    <w:div w:id="111365844">
      <w:bodyDiv w:val="1"/>
      <w:marLeft w:val="0"/>
      <w:marRight w:val="0"/>
      <w:marTop w:val="0"/>
      <w:marBottom w:val="0"/>
      <w:divBdr>
        <w:top w:val="none" w:sz="0" w:space="0" w:color="auto"/>
        <w:left w:val="none" w:sz="0" w:space="0" w:color="auto"/>
        <w:bottom w:val="none" w:sz="0" w:space="0" w:color="auto"/>
        <w:right w:val="none" w:sz="0" w:space="0" w:color="auto"/>
      </w:divBdr>
    </w:div>
    <w:div w:id="128280627">
      <w:bodyDiv w:val="1"/>
      <w:marLeft w:val="0"/>
      <w:marRight w:val="0"/>
      <w:marTop w:val="0"/>
      <w:marBottom w:val="0"/>
      <w:divBdr>
        <w:top w:val="none" w:sz="0" w:space="0" w:color="auto"/>
        <w:left w:val="none" w:sz="0" w:space="0" w:color="auto"/>
        <w:bottom w:val="none" w:sz="0" w:space="0" w:color="auto"/>
        <w:right w:val="none" w:sz="0" w:space="0" w:color="auto"/>
      </w:divBdr>
    </w:div>
    <w:div w:id="198124607">
      <w:bodyDiv w:val="1"/>
      <w:marLeft w:val="0"/>
      <w:marRight w:val="0"/>
      <w:marTop w:val="0"/>
      <w:marBottom w:val="0"/>
      <w:divBdr>
        <w:top w:val="none" w:sz="0" w:space="0" w:color="auto"/>
        <w:left w:val="none" w:sz="0" w:space="0" w:color="auto"/>
        <w:bottom w:val="none" w:sz="0" w:space="0" w:color="auto"/>
        <w:right w:val="none" w:sz="0" w:space="0" w:color="auto"/>
      </w:divBdr>
    </w:div>
    <w:div w:id="309945833">
      <w:bodyDiv w:val="1"/>
      <w:marLeft w:val="0"/>
      <w:marRight w:val="0"/>
      <w:marTop w:val="0"/>
      <w:marBottom w:val="0"/>
      <w:divBdr>
        <w:top w:val="none" w:sz="0" w:space="0" w:color="auto"/>
        <w:left w:val="none" w:sz="0" w:space="0" w:color="auto"/>
        <w:bottom w:val="none" w:sz="0" w:space="0" w:color="auto"/>
        <w:right w:val="none" w:sz="0" w:space="0" w:color="auto"/>
      </w:divBdr>
      <w:divsChild>
        <w:div w:id="1530412357">
          <w:marLeft w:val="360"/>
          <w:marRight w:val="0"/>
          <w:marTop w:val="200"/>
          <w:marBottom w:val="0"/>
          <w:divBdr>
            <w:top w:val="none" w:sz="0" w:space="0" w:color="auto"/>
            <w:left w:val="none" w:sz="0" w:space="0" w:color="auto"/>
            <w:bottom w:val="none" w:sz="0" w:space="0" w:color="auto"/>
            <w:right w:val="none" w:sz="0" w:space="0" w:color="auto"/>
          </w:divBdr>
        </w:div>
        <w:div w:id="295453801">
          <w:marLeft w:val="360"/>
          <w:marRight w:val="0"/>
          <w:marTop w:val="200"/>
          <w:marBottom w:val="0"/>
          <w:divBdr>
            <w:top w:val="none" w:sz="0" w:space="0" w:color="auto"/>
            <w:left w:val="none" w:sz="0" w:space="0" w:color="auto"/>
            <w:bottom w:val="none" w:sz="0" w:space="0" w:color="auto"/>
            <w:right w:val="none" w:sz="0" w:space="0" w:color="auto"/>
          </w:divBdr>
        </w:div>
      </w:divsChild>
    </w:div>
    <w:div w:id="405034414">
      <w:bodyDiv w:val="1"/>
      <w:marLeft w:val="0"/>
      <w:marRight w:val="0"/>
      <w:marTop w:val="0"/>
      <w:marBottom w:val="0"/>
      <w:divBdr>
        <w:top w:val="none" w:sz="0" w:space="0" w:color="auto"/>
        <w:left w:val="none" w:sz="0" w:space="0" w:color="auto"/>
        <w:bottom w:val="none" w:sz="0" w:space="0" w:color="auto"/>
        <w:right w:val="none" w:sz="0" w:space="0" w:color="auto"/>
      </w:divBdr>
    </w:div>
    <w:div w:id="448402281">
      <w:bodyDiv w:val="1"/>
      <w:marLeft w:val="0"/>
      <w:marRight w:val="0"/>
      <w:marTop w:val="0"/>
      <w:marBottom w:val="0"/>
      <w:divBdr>
        <w:top w:val="none" w:sz="0" w:space="0" w:color="auto"/>
        <w:left w:val="none" w:sz="0" w:space="0" w:color="auto"/>
        <w:bottom w:val="none" w:sz="0" w:space="0" w:color="auto"/>
        <w:right w:val="none" w:sz="0" w:space="0" w:color="auto"/>
      </w:divBdr>
      <w:divsChild>
        <w:div w:id="940769717">
          <w:marLeft w:val="360"/>
          <w:marRight w:val="0"/>
          <w:marTop w:val="200"/>
          <w:marBottom w:val="0"/>
          <w:divBdr>
            <w:top w:val="none" w:sz="0" w:space="0" w:color="auto"/>
            <w:left w:val="none" w:sz="0" w:space="0" w:color="auto"/>
            <w:bottom w:val="none" w:sz="0" w:space="0" w:color="auto"/>
            <w:right w:val="none" w:sz="0" w:space="0" w:color="auto"/>
          </w:divBdr>
        </w:div>
        <w:div w:id="219901970">
          <w:marLeft w:val="360"/>
          <w:marRight w:val="0"/>
          <w:marTop w:val="200"/>
          <w:marBottom w:val="0"/>
          <w:divBdr>
            <w:top w:val="none" w:sz="0" w:space="0" w:color="auto"/>
            <w:left w:val="none" w:sz="0" w:space="0" w:color="auto"/>
            <w:bottom w:val="none" w:sz="0" w:space="0" w:color="auto"/>
            <w:right w:val="none" w:sz="0" w:space="0" w:color="auto"/>
          </w:divBdr>
        </w:div>
      </w:divsChild>
    </w:div>
    <w:div w:id="491481890">
      <w:bodyDiv w:val="1"/>
      <w:marLeft w:val="0"/>
      <w:marRight w:val="0"/>
      <w:marTop w:val="0"/>
      <w:marBottom w:val="0"/>
      <w:divBdr>
        <w:top w:val="none" w:sz="0" w:space="0" w:color="auto"/>
        <w:left w:val="none" w:sz="0" w:space="0" w:color="auto"/>
        <w:bottom w:val="none" w:sz="0" w:space="0" w:color="auto"/>
        <w:right w:val="none" w:sz="0" w:space="0" w:color="auto"/>
      </w:divBdr>
      <w:divsChild>
        <w:div w:id="701319875">
          <w:marLeft w:val="360"/>
          <w:marRight w:val="0"/>
          <w:marTop w:val="200"/>
          <w:marBottom w:val="0"/>
          <w:divBdr>
            <w:top w:val="none" w:sz="0" w:space="0" w:color="auto"/>
            <w:left w:val="none" w:sz="0" w:space="0" w:color="auto"/>
            <w:bottom w:val="none" w:sz="0" w:space="0" w:color="auto"/>
            <w:right w:val="none" w:sz="0" w:space="0" w:color="auto"/>
          </w:divBdr>
        </w:div>
        <w:div w:id="798181292">
          <w:marLeft w:val="360"/>
          <w:marRight w:val="0"/>
          <w:marTop w:val="200"/>
          <w:marBottom w:val="0"/>
          <w:divBdr>
            <w:top w:val="none" w:sz="0" w:space="0" w:color="auto"/>
            <w:left w:val="none" w:sz="0" w:space="0" w:color="auto"/>
            <w:bottom w:val="none" w:sz="0" w:space="0" w:color="auto"/>
            <w:right w:val="none" w:sz="0" w:space="0" w:color="auto"/>
          </w:divBdr>
        </w:div>
      </w:divsChild>
    </w:div>
    <w:div w:id="530654509">
      <w:bodyDiv w:val="1"/>
      <w:marLeft w:val="0"/>
      <w:marRight w:val="0"/>
      <w:marTop w:val="0"/>
      <w:marBottom w:val="0"/>
      <w:divBdr>
        <w:top w:val="none" w:sz="0" w:space="0" w:color="auto"/>
        <w:left w:val="none" w:sz="0" w:space="0" w:color="auto"/>
        <w:bottom w:val="none" w:sz="0" w:space="0" w:color="auto"/>
        <w:right w:val="none" w:sz="0" w:space="0" w:color="auto"/>
      </w:divBdr>
    </w:div>
    <w:div w:id="627392984">
      <w:bodyDiv w:val="1"/>
      <w:marLeft w:val="0"/>
      <w:marRight w:val="0"/>
      <w:marTop w:val="0"/>
      <w:marBottom w:val="0"/>
      <w:divBdr>
        <w:top w:val="none" w:sz="0" w:space="0" w:color="auto"/>
        <w:left w:val="none" w:sz="0" w:space="0" w:color="auto"/>
        <w:bottom w:val="none" w:sz="0" w:space="0" w:color="auto"/>
        <w:right w:val="none" w:sz="0" w:space="0" w:color="auto"/>
      </w:divBdr>
      <w:divsChild>
        <w:div w:id="408894101">
          <w:marLeft w:val="360"/>
          <w:marRight w:val="0"/>
          <w:marTop w:val="200"/>
          <w:marBottom w:val="0"/>
          <w:divBdr>
            <w:top w:val="none" w:sz="0" w:space="0" w:color="auto"/>
            <w:left w:val="none" w:sz="0" w:space="0" w:color="auto"/>
            <w:bottom w:val="none" w:sz="0" w:space="0" w:color="auto"/>
            <w:right w:val="none" w:sz="0" w:space="0" w:color="auto"/>
          </w:divBdr>
        </w:div>
        <w:div w:id="89473644">
          <w:marLeft w:val="360"/>
          <w:marRight w:val="0"/>
          <w:marTop w:val="200"/>
          <w:marBottom w:val="0"/>
          <w:divBdr>
            <w:top w:val="none" w:sz="0" w:space="0" w:color="auto"/>
            <w:left w:val="none" w:sz="0" w:space="0" w:color="auto"/>
            <w:bottom w:val="none" w:sz="0" w:space="0" w:color="auto"/>
            <w:right w:val="none" w:sz="0" w:space="0" w:color="auto"/>
          </w:divBdr>
        </w:div>
        <w:div w:id="1456368155">
          <w:marLeft w:val="360"/>
          <w:marRight w:val="0"/>
          <w:marTop w:val="200"/>
          <w:marBottom w:val="0"/>
          <w:divBdr>
            <w:top w:val="none" w:sz="0" w:space="0" w:color="auto"/>
            <w:left w:val="none" w:sz="0" w:space="0" w:color="auto"/>
            <w:bottom w:val="none" w:sz="0" w:space="0" w:color="auto"/>
            <w:right w:val="none" w:sz="0" w:space="0" w:color="auto"/>
          </w:divBdr>
        </w:div>
      </w:divsChild>
    </w:div>
    <w:div w:id="658726702">
      <w:bodyDiv w:val="1"/>
      <w:marLeft w:val="0"/>
      <w:marRight w:val="0"/>
      <w:marTop w:val="0"/>
      <w:marBottom w:val="0"/>
      <w:divBdr>
        <w:top w:val="none" w:sz="0" w:space="0" w:color="auto"/>
        <w:left w:val="none" w:sz="0" w:space="0" w:color="auto"/>
        <w:bottom w:val="none" w:sz="0" w:space="0" w:color="auto"/>
        <w:right w:val="none" w:sz="0" w:space="0" w:color="auto"/>
      </w:divBdr>
      <w:divsChild>
        <w:div w:id="1645311761">
          <w:marLeft w:val="0"/>
          <w:marRight w:val="0"/>
          <w:marTop w:val="0"/>
          <w:marBottom w:val="0"/>
          <w:divBdr>
            <w:top w:val="none" w:sz="0" w:space="0" w:color="auto"/>
            <w:left w:val="none" w:sz="0" w:space="0" w:color="auto"/>
            <w:bottom w:val="none" w:sz="0" w:space="0" w:color="auto"/>
            <w:right w:val="none" w:sz="0" w:space="0" w:color="auto"/>
          </w:divBdr>
        </w:div>
        <w:div w:id="1672760024">
          <w:marLeft w:val="0"/>
          <w:marRight w:val="0"/>
          <w:marTop w:val="0"/>
          <w:marBottom w:val="0"/>
          <w:divBdr>
            <w:top w:val="none" w:sz="0" w:space="0" w:color="auto"/>
            <w:left w:val="none" w:sz="0" w:space="0" w:color="auto"/>
            <w:bottom w:val="none" w:sz="0" w:space="0" w:color="auto"/>
            <w:right w:val="none" w:sz="0" w:space="0" w:color="auto"/>
          </w:divBdr>
        </w:div>
        <w:div w:id="1831211902">
          <w:marLeft w:val="0"/>
          <w:marRight w:val="0"/>
          <w:marTop w:val="0"/>
          <w:marBottom w:val="0"/>
          <w:divBdr>
            <w:top w:val="none" w:sz="0" w:space="0" w:color="auto"/>
            <w:left w:val="none" w:sz="0" w:space="0" w:color="auto"/>
            <w:bottom w:val="none" w:sz="0" w:space="0" w:color="auto"/>
            <w:right w:val="none" w:sz="0" w:space="0" w:color="auto"/>
          </w:divBdr>
        </w:div>
        <w:div w:id="1525285610">
          <w:marLeft w:val="0"/>
          <w:marRight w:val="0"/>
          <w:marTop w:val="0"/>
          <w:marBottom w:val="0"/>
          <w:divBdr>
            <w:top w:val="none" w:sz="0" w:space="0" w:color="auto"/>
            <w:left w:val="none" w:sz="0" w:space="0" w:color="auto"/>
            <w:bottom w:val="none" w:sz="0" w:space="0" w:color="auto"/>
            <w:right w:val="none" w:sz="0" w:space="0" w:color="auto"/>
          </w:divBdr>
        </w:div>
        <w:div w:id="1197427932">
          <w:marLeft w:val="0"/>
          <w:marRight w:val="0"/>
          <w:marTop w:val="0"/>
          <w:marBottom w:val="0"/>
          <w:divBdr>
            <w:top w:val="none" w:sz="0" w:space="0" w:color="auto"/>
            <w:left w:val="none" w:sz="0" w:space="0" w:color="auto"/>
            <w:bottom w:val="none" w:sz="0" w:space="0" w:color="auto"/>
            <w:right w:val="none" w:sz="0" w:space="0" w:color="auto"/>
          </w:divBdr>
        </w:div>
        <w:div w:id="871114550">
          <w:marLeft w:val="0"/>
          <w:marRight w:val="0"/>
          <w:marTop w:val="0"/>
          <w:marBottom w:val="0"/>
          <w:divBdr>
            <w:top w:val="none" w:sz="0" w:space="0" w:color="auto"/>
            <w:left w:val="none" w:sz="0" w:space="0" w:color="auto"/>
            <w:bottom w:val="none" w:sz="0" w:space="0" w:color="auto"/>
            <w:right w:val="none" w:sz="0" w:space="0" w:color="auto"/>
          </w:divBdr>
        </w:div>
        <w:div w:id="1171213491">
          <w:marLeft w:val="0"/>
          <w:marRight w:val="0"/>
          <w:marTop w:val="0"/>
          <w:marBottom w:val="0"/>
          <w:divBdr>
            <w:top w:val="none" w:sz="0" w:space="0" w:color="auto"/>
            <w:left w:val="none" w:sz="0" w:space="0" w:color="auto"/>
            <w:bottom w:val="none" w:sz="0" w:space="0" w:color="auto"/>
            <w:right w:val="none" w:sz="0" w:space="0" w:color="auto"/>
          </w:divBdr>
        </w:div>
        <w:div w:id="93328237">
          <w:marLeft w:val="0"/>
          <w:marRight w:val="0"/>
          <w:marTop w:val="0"/>
          <w:marBottom w:val="0"/>
          <w:divBdr>
            <w:top w:val="none" w:sz="0" w:space="0" w:color="auto"/>
            <w:left w:val="none" w:sz="0" w:space="0" w:color="auto"/>
            <w:bottom w:val="none" w:sz="0" w:space="0" w:color="auto"/>
            <w:right w:val="none" w:sz="0" w:space="0" w:color="auto"/>
          </w:divBdr>
        </w:div>
        <w:div w:id="1393770454">
          <w:marLeft w:val="0"/>
          <w:marRight w:val="0"/>
          <w:marTop w:val="0"/>
          <w:marBottom w:val="0"/>
          <w:divBdr>
            <w:top w:val="none" w:sz="0" w:space="0" w:color="auto"/>
            <w:left w:val="none" w:sz="0" w:space="0" w:color="auto"/>
            <w:bottom w:val="none" w:sz="0" w:space="0" w:color="auto"/>
            <w:right w:val="none" w:sz="0" w:space="0" w:color="auto"/>
          </w:divBdr>
        </w:div>
        <w:div w:id="84084097">
          <w:marLeft w:val="0"/>
          <w:marRight w:val="0"/>
          <w:marTop w:val="0"/>
          <w:marBottom w:val="0"/>
          <w:divBdr>
            <w:top w:val="none" w:sz="0" w:space="0" w:color="auto"/>
            <w:left w:val="none" w:sz="0" w:space="0" w:color="auto"/>
            <w:bottom w:val="none" w:sz="0" w:space="0" w:color="auto"/>
            <w:right w:val="none" w:sz="0" w:space="0" w:color="auto"/>
          </w:divBdr>
        </w:div>
        <w:div w:id="1094787012">
          <w:marLeft w:val="0"/>
          <w:marRight w:val="0"/>
          <w:marTop w:val="0"/>
          <w:marBottom w:val="0"/>
          <w:divBdr>
            <w:top w:val="none" w:sz="0" w:space="0" w:color="auto"/>
            <w:left w:val="none" w:sz="0" w:space="0" w:color="auto"/>
            <w:bottom w:val="none" w:sz="0" w:space="0" w:color="auto"/>
            <w:right w:val="none" w:sz="0" w:space="0" w:color="auto"/>
          </w:divBdr>
        </w:div>
        <w:div w:id="823082962">
          <w:marLeft w:val="0"/>
          <w:marRight w:val="0"/>
          <w:marTop w:val="0"/>
          <w:marBottom w:val="0"/>
          <w:divBdr>
            <w:top w:val="none" w:sz="0" w:space="0" w:color="auto"/>
            <w:left w:val="none" w:sz="0" w:space="0" w:color="auto"/>
            <w:bottom w:val="none" w:sz="0" w:space="0" w:color="auto"/>
            <w:right w:val="none" w:sz="0" w:space="0" w:color="auto"/>
          </w:divBdr>
        </w:div>
        <w:div w:id="1953826528">
          <w:marLeft w:val="0"/>
          <w:marRight w:val="0"/>
          <w:marTop w:val="0"/>
          <w:marBottom w:val="0"/>
          <w:divBdr>
            <w:top w:val="none" w:sz="0" w:space="0" w:color="auto"/>
            <w:left w:val="none" w:sz="0" w:space="0" w:color="auto"/>
            <w:bottom w:val="none" w:sz="0" w:space="0" w:color="auto"/>
            <w:right w:val="none" w:sz="0" w:space="0" w:color="auto"/>
          </w:divBdr>
        </w:div>
        <w:div w:id="1078674584">
          <w:marLeft w:val="0"/>
          <w:marRight w:val="0"/>
          <w:marTop w:val="0"/>
          <w:marBottom w:val="0"/>
          <w:divBdr>
            <w:top w:val="none" w:sz="0" w:space="0" w:color="auto"/>
            <w:left w:val="none" w:sz="0" w:space="0" w:color="auto"/>
            <w:bottom w:val="none" w:sz="0" w:space="0" w:color="auto"/>
            <w:right w:val="none" w:sz="0" w:space="0" w:color="auto"/>
          </w:divBdr>
        </w:div>
        <w:div w:id="231090568">
          <w:marLeft w:val="0"/>
          <w:marRight w:val="0"/>
          <w:marTop w:val="0"/>
          <w:marBottom w:val="0"/>
          <w:divBdr>
            <w:top w:val="none" w:sz="0" w:space="0" w:color="auto"/>
            <w:left w:val="none" w:sz="0" w:space="0" w:color="auto"/>
            <w:bottom w:val="none" w:sz="0" w:space="0" w:color="auto"/>
            <w:right w:val="none" w:sz="0" w:space="0" w:color="auto"/>
          </w:divBdr>
        </w:div>
        <w:div w:id="1495532327">
          <w:marLeft w:val="0"/>
          <w:marRight w:val="0"/>
          <w:marTop w:val="0"/>
          <w:marBottom w:val="0"/>
          <w:divBdr>
            <w:top w:val="none" w:sz="0" w:space="0" w:color="auto"/>
            <w:left w:val="none" w:sz="0" w:space="0" w:color="auto"/>
            <w:bottom w:val="none" w:sz="0" w:space="0" w:color="auto"/>
            <w:right w:val="none" w:sz="0" w:space="0" w:color="auto"/>
          </w:divBdr>
        </w:div>
        <w:div w:id="130441762">
          <w:marLeft w:val="0"/>
          <w:marRight w:val="0"/>
          <w:marTop w:val="0"/>
          <w:marBottom w:val="0"/>
          <w:divBdr>
            <w:top w:val="none" w:sz="0" w:space="0" w:color="auto"/>
            <w:left w:val="none" w:sz="0" w:space="0" w:color="auto"/>
            <w:bottom w:val="none" w:sz="0" w:space="0" w:color="auto"/>
            <w:right w:val="none" w:sz="0" w:space="0" w:color="auto"/>
          </w:divBdr>
        </w:div>
        <w:div w:id="1207987323">
          <w:marLeft w:val="0"/>
          <w:marRight w:val="0"/>
          <w:marTop w:val="0"/>
          <w:marBottom w:val="0"/>
          <w:divBdr>
            <w:top w:val="none" w:sz="0" w:space="0" w:color="auto"/>
            <w:left w:val="none" w:sz="0" w:space="0" w:color="auto"/>
            <w:bottom w:val="none" w:sz="0" w:space="0" w:color="auto"/>
            <w:right w:val="none" w:sz="0" w:space="0" w:color="auto"/>
          </w:divBdr>
        </w:div>
        <w:div w:id="1373260957">
          <w:marLeft w:val="0"/>
          <w:marRight w:val="0"/>
          <w:marTop w:val="0"/>
          <w:marBottom w:val="0"/>
          <w:divBdr>
            <w:top w:val="none" w:sz="0" w:space="0" w:color="auto"/>
            <w:left w:val="none" w:sz="0" w:space="0" w:color="auto"/>
            <w:bottom w:val="none" w:sz="0" w:space="0" w:color="auto"/>
            <w:right w:val="none" w:sz="0" w:space="0" w:color="auto"/>
          </w:divBdr>
        </w:div>
        <w:div w:id="1401752300">
          <w:marLeft w:val="0"/>
          <w:marRight w:val="0"/>
          <w:marTop w:val="0"/>
          <w:marBottom w:val="0"/>
          <w:divBdr>
            <w:top w:val="none" w:sz="0" w:space="0" w:color="auto"/>
            <w:left w:val="none" w:sz="0" w:space="0" w:color="auto"/>
            <w:bottom w:val="none" w:sz="0" w:space="0" w:color="auto"/>
            <w:right w:val="none" w:sz="0" w:space="0" w:color="auto"/>
          </w:divBdr>
        </w:div>
        <w:div w:id="2023966827">
          <w:marLeft w:val="0"/>
          <w:marRight w:val="0"/>
          <w:marTop w:val="0"/>
          <w:marBottom w:val="0"/>
          <w:divBdr>
            <w:top w:val="none" w:sz="0" w:space="0" w:color="auto"/>
            <w:left w:val="none" w:sz="0" w:space="0" w:color="auto"/>
            <w:bottom w:val="none" w:sz="0" w:space="0" w:color="auto"/>
            <w:right w:val="none" w:sz="0" w:space="0" w:color="auto"/>
          </w:divBdr>
        </w:div>
        <w:div w:id="1165897783">
          <w:marLeft w:val="0"/>
          <w:marRight w:val="0"/>
          <w:marTop w:val="0"/>
          <w:marBottom w:val="0"/>
          <w:divBdr>
            <w:top w:val="none" w:sz="0" w:space="0" w:color="auto"/>
            <w:left w:val="none" w:sz="0" w:space="0" w:color="auto"/>
            <w:bottom w:val="none" w:sz="0" w:space="0" w:color="auto"/>
            <w:right w:val="none" w:sz="0" w:space="0" w:color="auto"/>
          </w:divBdr>
        </w:div>
        <w:div w:id="1259875233">
          <w:marLeft w:val="0"/>
          <w:marRight w:val="0"/>
          <w:marTop w:val="0"/>
          <w:marBottom w:val="0"/>
          <w:divBdr>
            <w:top w:val="none" w:sz="0" w:space="0" w:color="auto"/>
            <w:left w:val="none" w:sz="0" w:space="0" w:color="auto"/>
            <w:bottom w:val="none" w:sz="0" w:space="0" w:color="auto"/>
            <w:right w:val="none" w:sz="0" w:space="0" w:color="auto"/>
          </w:divBdr>
        </w:div>
        <w:div w:id="1183787220">
          <w:marLeft w:val="0"/>
          <w:marRight w:val="0"/>
          <w:marTop w:val="0"/>
          <w:marBottom w:val="0"/>
          <w:divBdr>
            <w:top w:val="none" w:sz="0" w:space="0" w:color="auto"/>
            <w:left w:val="none" w:sz="0" w:space="0" w:color="auto"/>
            <w:bottom w:val="none" w:sz="0" w:space="0" w:color="auto"/>
            <w:right w:val="none" w:sz="0" w:space="0" w:color="auto"/>
          </w:divBdr>
        </w:div>
        <w:div w:id="1319307242">
          <w:marLeft w:val="0"/>
          <w:marRight w:val="0"/>
          <w:marTop w:val="0"/>
          <w:marBottom w:val="0"/>
          <w:divBdr>
            <w:top w:val="none" w:sz="0" w:space="0" w:color="auto"/>
            <w:left w:val="none" w:sz="0" w:space="0" w:color="auto"/>
            <w:bottom w:val="none" w:sz="0" w:space="0" w:color="auto"/>
            <w:right w:val="none" w:sz="0" w:space="0" w:color="auto"/>
          </w:divBdr>
        </w:div>
        <w:div w:id="420873873">
          <w:marLeft w:val="0"/>
          <w:marRight w:val="0"/>
          <w:marTop w:val="0"/>
          <w:marBottom w:val="0"/>
          <w:divBdr>
            <w:top w:val="none" w:sz="0" w:space="0" w:color="auto"/>
            <w:left w:val="none" w:sz="0" w:space="0" w:color="auto"/>
            <w:bottom w:val="none" w:sz="0" w:space="0" w:color="auto"/>
            <w:right w:val="none" w:sz="0" w:space="0" w:color="auto"/>
          </w:divBdr>
        </w:div>
        <w:div w:id="2017809366">
          <w:marLeft w:val="0"/>
          <w:marRight w:val="0"/>
          <w:marTop w:val="0"/>
          <w:marBottom w:val="0"/>
          <w:divBdr>
            <w:top w:val="none" w:sz="0" w:space="0" w:color="auto"/>
            <w:left w:val="none" w:sz="0" w:space="0" w:color="auto"/>
            <w:bottom w:val="none" w:sz="0" w:space="0" w:color="auto"/>
            <w:right w:val="none" w:sz="0" w:space="0" w:color="auto"/>
          </w:divBdr>
        </w:div>
        <w:div w:id="1657030475">
          <w:marLeft w:val="0"/>
          <w:marRight w:val="0"/>
          <w:marTop w:val="0"/>
          <w:marBottom w:val="0"/>
          <w:divBdr>
            <w:top w:val="none" w:sz="0" w:space="0" w:color="auto"/>
            <w:left w:val="none" w:sz="0" w:space="0" w:color="auto"/>
            <w:bottom w:val="none" w:sz="0" w:space="0" w:color="auto"/>
            <w:right w:val="none" w:sz="0" w:space="0" w:color="auto"/>
          </w:divBdr>
        </w:div>
        <w:div w:id="641424715">
          <w:marLeft w:val="0"/>
          <w:marRight w:val="0"/>
          <w:marTop w:val="0"/>
          <w:marBottom w:val="0"/>
          <w:divBdr>
            <w:top w:val="none" w:sz="0" w:space="0" w:color="auto"/>
            <w:left w:val="none" w:sz="0" w:space="0" w:color="auto"/>
            <w:bottom w:val="none" w:sz="0" w:space="0" w:color="auto"/>
            <w:right w:val="none" w:sz="0" w:space="0" w:color="auto"/>
          </w:divBdr>
        </w:div>
        <w:div w:id="780147091">
          <w:marLeft w:val="0"/>
          <w:marRight w:val="0"/>
          <w:marTop w:val="0"/>
          <w:marBottom w:val="0"/>
          <w:divBdr>
            <w:top w:val="none" w:sz="0" w:space="0" w:color="auto"/>
            <w:left w:val="none" w:sz="0" w:space="0" w:color="auto"/>
            <w:bottom w:val="none" w:sz="0" w:space="0" w:color="auto"/>
            <w:right w:val="none" w:sz="0" w:space="0" w:color="auto"/>
          </w:divBdr>
        </w:div>
      </w:divsChild>
    </w:div>
    <w:div w:id="722296273">
      <w:bodyDiv w:val="1"/>
      <w:marLeft w:val="0"/>
      <w:marRight w:val="0"/>
      <w:marTop w:val="0"/>
      <w:marBottom w:val="0"/>
      <w:divBdr>
        <w:top w:val="none" w:sz="0" w:space="0" w:color="auto"/>
        <w:left w:val="none" w:sz="0" w:space="0" w:color="auto"/>
        <w:bottom w:val="none" w:sz="0" w:space="0" w:color="auto"/>
        <w:right w:val="none" w:sz="0" w:space="0" w:color="auto"/>
      </w:divBdr>
    </w:div>
    <w:div w:id="835340276">
      <w:bodyDiv w:val="1"/>
      <w:marLeft w:val="0"/>
      <w:marRight w:val="0"/>
      <w:marTop w:val="0"/>
      <w:marBottom w:val="0"/>
      <w:divBdr>
        <w:top w:val="none" w:sz="0" w:space="0" w:color="auto"/>
        <w:left w:val="none" w:sz="0" w:space="0" w:color="auto"/>
        <w:bottom w:val="none" w:sz="0" w:space="0" w:color="auto"/>
        <w:right w:val="none" w:sz="0" w:space="0" w:color="auto"/>
      </w:divBdr>
      <w:divsChild>
        <w:div w:id="1564102962">
          <w:marLeft w:val="360"/>
          <w:marRight w:val="0"/>
          <w:marTop w:val="200"/>
          <w:marBottom w:val="0"/>
          <w:divBdr>
            <w:top w:val="none" w:sz="0" w:space="0" w:color="auto"/>
            <w:left w:val="none" w:sz="0" w:space="0" w:color="auto"/>
            <w:bottom w:val="none" w:sz="0" w:space="0" w:color="auto"/>
            <w:right w:val="none" w:sz="0" w:space="0" w:color="auto"/>
          </w:divBdr>
        </w:div>
        <w:div w:id="114569154">
          <w:marLeft w:val="360"/>
          <w:marRight w:val="0"/>
          <w:marTop w:val="200"/>
          <w:marBottom w:val="0"/>
          <w:divBdr>
            <w:top w:val="none" w:sz="0" w:space="0" w:color="auto"/>
            <w:left w:val="none" w:sz="0" w:space="0" w:color="auto"/>
            <w:bottom w:val="none" w:sz="0" w:space="0" w:color="auto"/>
            <w:right w:val="none" w:sz="0" w:space="0" w:color="auto"/>
          </w:divBdr>
        </w:div>
      </w:divsChild>
    </w:div>
    <w:div w:id="926496219">
      <w:bodyDiv w:val="1"/>
      <w:marLeft w:val="0"/>
      <w:marRight w:val="0"/>
      <w:marTop w:val="0"/>
      <w:marBottom w:val="0"/>
      <w:divBdr>
        <w:top w:val="none" w:sz="0" w:space="0" w:color="auto"/>
        <w:left w:val="none" w:sz="0" w:space="0" w:color="auto"/>
        <w:bottom w:val="none" w:sz="0" w:space="0" w:color="auto"/>
        <w:right w:val="none" w:sz="0" w:space="0" w:color="auto"/>
      </w:divBdr>
    </w:div>
    <w:div w:id="1033849504">
      <w:bodyDiv w:val="1"/>
      <w:marLeft w:val="0"/>
      <w:marRight w:val="0"/>
      <w:marTop w:val="0"/>
      <w:marBottom w:val="0"/>
      <w:divBdr>
        <w:top w:val="none" w:sz="0" w:space="0" w:color="auto"/>
        <w:left w:val="none" w:sz="0" w:space="0" w:color="auto"/>
        <w:bottom w:val="none" w:sz="0" w:space="0" w:color="auto"/>
        <w:right w:val="none" w:sz="0" w:space="0" w:color="auto"/>
      </w:divBdr>
    </w:div>
    <w:div w:id="1192107417">
      <w:bodyDiv w:val="1"/>
      <w:marLeft w:val="0"/>
      <w:marRight w:val="0"/>
      <w:marTop w:val="0"/>
      <w:marBottom w:val="0"/>
      <w:divBdr>
        <w:top w:val="none" w:sz="0" w:space="0" w:color="auto"/>
        <w:left w:val="none" w:sz="0" w:space="0" w:color="auto"/>
        <w:bottom w:val="none" w:sz="0" w:space="0" w:color="auto"/>
        <w:right w:val="none" w:sz="0" w:space="0" w:color="auto"/>
      </w:divBdr>
    </w:div>
    <w:div w:id="1378579259">
      <w:bodyDiv w:val="1"/>
      <w:marLeft w:val="0"/>
      <w:marRight w:val="0"/>
      <w:marTop w:val="0"/>
      <w:marBottom w:val="0"/>
      <w:divBdr>
        <w:top w:val="none" w:sz="0" w:space="0" w:color="auto"/>
        <w:left w:val="none" w:sz="0" w:space="0" w:color="auto"/>
        <w:bottom w:val="none" w:sz="0" w:space="0" w:color="auto"/>
        <w:right w:val="none" w:sz="0" w:space="0" w:color="auto"/>
      </w:divBdr>
    </w:div>
    <w:div w:id="1378621556">
      <w:bodyDiv w:val="1"/>
      <w:marLeft w:val="0"/>
      <w:marRight w:val="0"/>
      <w:marTop w:val="0"/>
      <w:marBottom w:val="0"/>
      <w:divBdr>
        <w:top w:val="none" w:sz="0" w:space="0" w:color="auto"/>
        <w:left w:val="none" w:sz="0" w:space="0" w:color="auto"/>
        <w:bottom w:val="none" w:sz="0" w:space="0" w:color="auto"/>
        <w:right w:val="none" w:sz="0" w:space="0" w:color="auto"/>
      </w:divBdr>
      <w:divsChild>
        <w:div w:id="102725333">
          <w:marLeft w:val="360"/>
          <w:marRight w:val="0"/>
          <w:marTop w:val="200"/>
          <w:marBottom w:val="0"/>
          <w:divBdr>
            <w:top w:val="none" w:sz="0" w:space="0" w:color="auto"/>
            <w:left w:val="none" w:sz="0" w:space="0" w:color="auto"/>
            <w:bottom w:val="none" w:sz="0" w:space="0" w:color="auto"/>
            <w:right w:val="none" w:sz="0" w:space="0" w:color="auto"/>
          </w:divBdr>
        </w:div>
        <w:div w:id="1667339">
          <w:marLeft w:val="360"/>
          <w:marRight w:val="0"/>
          <w:marTop w:val="200"/>
          <w:marBottom w:val="0"/>
          <w:divBdr>
            <w:top w:val="none" w:sz="0" w:space="0" w:color="auto"/>
            <w:left w:val="none" w:sz="0" w:space="0" w:color="auto"/>
            <w:bottom w:val="none" w:sz="0" w:space="0" w:color="auto"/>
            <w:right w:val="none" w:sz="0" w:space="0" w:color="auto"/>
          </w:divBdr>
        </w:div>
      </w:divsChild>
    </w:div>
    <w:div w:id="1584103151">
      <w:bodyDiv w:val="1"/>
      <w:marLeft w:val="0"/>
      <w:marRight w:val="0"/>
      <w:marTop w:val="0"/>
      <w:marBottom w:val="0"/>
      <w:divBdr>
        <w:top w:val="none" w:sz="0" w:space="0" w:color="auto"/>
        <w:left w:val="none" w:sz="0" w:space="0" w:color="auto"/>
        <w:bottom w:val="none" w:sz="0" w:space="0" w:color="auto"/>
        <w:right w:val="none" w:sz="0" w:space="0" w:color="auto"/>
      </w:divBdr>
    </w:div>
    <w:div w:id="1653604956">
      <w:bodyDiv w:val="1"/>
      <w:marLeft w:val="0"/>
      <w:marRight w:val="0"/>
      <w:marTop w:val="0"/>
      <w:marBottom w:val="0"/>
      <w:divBdr>
        <w:top w:val="none" w:sz="0" w:space="0" w:color="auto"/>
        <w:left w:val="none" w:sz="0" w:space="0" w:color="auto"/>
        <w:bottom w:val="none" w:sz="0" w:space="0" w:color="auto"/>
        <w:right w:val="none" w:sz="0" w:space="0" w:color="auto"/>
      </w:divBdr>
    </w:div>
    <w:div w:id="1959145322">
      <w:bodyDiv w:val="1"/>
      <w:marLeft w:val="0"/>
      <w:marRight w:val="0"/>
      <w:marTop w:val="0"/>
      <w:marBottom w:val="0"/>
      <w:divBdr>
        <w:top w:val="none" w:sz="0" w:space="0" w:color="auto"/>
        <w:left w:val="none" w:sz="0" w:space="0" w:color="auto"/>
        <w:bottom w:val="none" w:sz="0" w:space="0" w:color="auto"/>
        <w:right w:val="none" w:sz="0" w:space="0" w:color="auto"/>
      </w:divBdr>
      <w:divsChild>
        <w:div w:id="2032412242">
          <w:marLeft w:val="0"/>
          <w:marRight w:val="0"/>
          <w:marTop w:val="0"/>
          <w:marBottom w:val="0"/>
          <w:divBdr>
            <w:top w:val="none" w:sz="0" w:space="0" w:color="auto"/>
            <w:left w:val="none" w:sz="0" w:space="0" w:color="auto"/>
            <w:bottom w:val="none" w:sz="0" w:space="0" w:color="auto"/>
            <w:right w:val="none" w:sz="0" w:space="0" w:color="auto"/>
          </w:divBdr>
        </w:div>
        <w:div w:id="649558517">
          <w:marLeft w:val="0"/>
          <w:marRight w:val="0"/>
          <w:marTop w:val="0"/>
          <w:marBottom w:val="0"/>
          <w:divBdr>
            <w:top w:val="none" w:sz="0" w:space="0" w:color="auto"/>
            <w:left w:val="none" w:sz="0" w:space="0" w:color="auto"/>
            <w:bottom w:val="none" w:sz="0" w:space="0" w:color="auto"/>
            <w:right w:val="none" w:sz="0" w:space="0" w:color="auto"/>
          </w:divBdr>
        </w:div>
        <w:div w:id="1329476590">
          <w:marLeft w:val="0"/>
          <w:marRight w:val="0"/>
          <w:marTop w:val="0"/>
          <w:marBottom w:val="0"/>
          <w:divBdr>
            <w:top w:val="none" w:sz="0" w:space="0" w:color="auto"/>
            <w:left w:val="none" w:sz="0" w:space="0" w:color="auto"/>
            <w:bottom w:val="none" w:sz="0" w:space="0" w:color="auto"/>
            <w:right w:val="none" w:sz="0" w:space="0" w:color="auto"/>
          </w:divBdr>
        </w:div>
        <w:div w:id="1409885090">
          <w:marLeft w:val="0"/>
          <w:marRight w:val="0"/>
          <w:marTop w:val="0"/>
          <w:marBottom w:val="0"/>
          <w:divBdr>
            <w:top w:val="none" w:sz="0" w:space="0" w:color="auto"/>
            <w:left w:val="none" w:sz="0" w:space="0" w:color="auto"/>
            <w:bottom w:val="none" w:sz="0" w:space="0" w:color="auto"/>
            <w:right w:val="none" w:sz="0" w:space="0" w:color="auto"/>
          </w:divBdr>
        </w:div>
        <w:div w:id="432090855">
          <w:marLeft w:val="0"/>
          <w:marRight w:val="0"/>
          <w:marTop w:val="0"/>
          <w:marBottom w:val="0"/>
          <w:divBdr>
            <w:top w:val="none" w:sz="0" w:space="0" w:color="auto"/>
            <w:left w:val="none" w:sz="0" w:space="0" w:color="auto"/>
            <w:bottom w:val="none" w:sz="0" w:space="0" w:color="auto"/>
            <w:right w:val="none" w:sz="0" w:space="0" w:color="auto"/>
          </w:divBdr>
        </w:div>
        <w:div w:id="1783038717">
          <w:marLeft w:val="0"/>
          <w:marRight w:val="0"/>
          <w:marTop w:val="0"/>
          <w:marBottom w:val="0"/>
          <w:divBdr>
            <w:top w:val="none" w:sz="0" w:space="0" w:color="auto"/>
            <w:left w:val="none" w:sz="0" w:space="0" w:color="auto"/>
            <w:bottom w:val="none" w:sz="0" w:space="0" w:color="auto"/>
            <w:right w:val="none" w:sz="0" w:space="0" w:color="auto"/>
          </w:divBdr>
        </w:div>
        <w:div w:id="851844204">
          <w:marLeft w:val="0"/>
          <w:marRight w:val="0"/>
          <w:marTop w:val="0"/>
          <w:marBottom w:val="0"/>
          <w:divBdr>
            <w:top w:val="none" w:sz="0" w:space="0" w:color="auto"/>
            <w:left w:val="none" w:sz="0" w:space="0" w:color="auto"/>
            <w:bottom w:val="none" w:sz="0" w:space="0" w:color="auto"/>
            <w:right w:val="none" w:sz="0" w:space="0" w:color="auto"/>
          </w:divBdr>
        </w:div>
        <w:div w:id="1752003437">
          <w:marLeft w:val="0"/>
          <w:marRight w:val="0"/>
          <w:marTop w:val="0"/>
          <w:marBottom w:val="0"/>
          <w:divBdr>
            <w:top w:val="none" w:sz="0" w:space="0" w:color="auto"/>
            <w:left w:val="none" w:sz="0" w:space="0" w:color="auto"/>
            <w:bottom w:val="none" w:sz="0" w:space="0" w:color="auto"/>
            <w:right w:val="none" w:sz="0" w:space="0" w:color="auto"/>
          </w:divBdr>
        </w:div>
        <w:div w:id="965626737">
          <w:marLeft w:val="0"/>
          <w:marRight w:val="0"/>
          <w:marTop w:val="0"/>
          <w:marBottom w:val="0"/>
          <w:divBdr>
            <w:top w:val="none" w:sz="0" w:space="0" w:color="auto"/>
            <w:left w:val="none" w:sz="0" w:space="0" w:color="auto"/>
            <w:bottom w:val="none" w:sz="0" w:space="0" w:color="auto"/>
            <w:right w:val="none" w:sz="0" w:space="0" w:color="auto"/>
          </w:divBdr>
        </w:div>
        <w:div w:id="1224292523">
          <w:marLeft w:val="0"/>
          <w:marRight w:val="0"/>
          <w:marTop w:val="0"/>
          <w:marBottom w:val="0"/>
          <w:divBdr>
            <w:top w:val="none" w:sz="0" w:space="0" w:color="auto"/>
            <w:left w:val="none" w:sz="0" w:space="0" w:color="auto"/>
            <w:bottom w:val="none" w:sz="0" w:space="0" w:color="auto"/>
            <w:right w:val="none" w:sz="0" w:space="0" w:color="auto"/>
          </w:divBdr>
        </w:div>
        <w:div w:id="337001337">
          <w:marLeft w:val="0"/>
          <w:marRight w:val="0"/>
          <w:marTop w:val="0"/>
          <w:marBottom w:val="0"/>
          <w:divBdr>
            <w:top w:val="none" w:sz="0" w:space="0" w:color="auto"/>
            <w:left w:val="none" w:sz="0" w:space="0" w:color="auto"/>
            <w:bottom w:val="none" w:sz="0" w:space="0" w:color="auto"/>
            <w:right w:val="none" w:sz="0" w:space="0" w:color="auto"/>
          </w:divBdr>
        </w:div>
        <w:div w:id="651979979">
          <w:marLeft w:val="0"/>
          <w:marRight w:val="0"/>
          <w:marTop w:val="0"/>
          <w:marBottom w:val="0"/>
          <w:divBdr>
            <w:top w:val="none" w:sz="0" w:space="0" w:color="auto"/>
            <w:left w:val="none" w:sz="0" w:space="0" w:color="auto"/>
            <w:bottom w:val="none" w:sz="0" w:space="0" w:color="auto"/>
            <w:right w:val="none" w:sz="0" w:space="0" w:color="auto"/>
          </w:divBdr>
        </w:div>
        <w:div w:id="1486050510">
          <w:marLeft w:val="0"/>
          <w:marRight w:val="0"/>
          <w:marTop w:val="0"/>
          <w:marBottom w:val="0"/>
          <w:divBdr>
            <w:top w:val="none" w:sz="0" w:space="0" w:color="auto"/>
            <w:left w:val="none" w:sz="0" w:space="0" w:color="auto"/>
            <w:bottom w:val="none" w:sz="0" w:space="0" w:color="auto"/>
            <w:right w:val="none" w:sz="0" w:space="0" w:color="auto"/>
          </w:divBdr>
        </w:div>
        <w:div w:id="2072534362">
          <w:marLeft w:val="0"/>
          <w:marRight w:val="0"/>
          <w:marTop w:val="0"/>
          <w:marBottom w:val="0"/>
          <w:divBdr>
            <w:top w:val="none" w:sz="0" w:space="0" w:color="auto"/>
            <w:left w:val="none" w:sz="0" w:space="0" w:color="auto"/>
            <w:bottom w:val="none" w:sz="0" w:space="0" w:color="auto"/>
            <w:right w:val="none" w:sz="0" w:space="0" w:color="auto"/>
          </w:divBdr>
        </w:div>
        <w:div w:id="1795710303">
          <w:marLeft w:val="0"/>
          <w:marRight w:val="0"/>
          <w:marTop w:val="0"/>
          <w:marBottom w:val="0"/>
          <w:divBdr>
            <w:top w:val="none" w:sz="0" w:space="0" w:color="auto"/>
            <w:left w:val="none" w:sz="0" w:space="0" w:color="auto"/>
            <w:bottom w:val="none" w:sz="0" w:space="0" w:color="auto"/>
            <w:right w:val="none" w:sz="0" w:space="0" w:color="auto"/>
          </w:divBdr>
        </w:div>
        <w:div w:id="957490454">
          <w:marLeft w:val="0"/>
          <w:marRight w:val="0"/>
          <w:marTop w:val="0"/>
          <w:marBottom w:val="0"/>
          <w:divBdr>
            <w:top w:val="none" w:sz="0" w:space="0" w:color="auto"/>
            <w:left w:val="none" w:sz="0" w:space="0" w:color="auto"/>
            <w:bottom w:val="none" w:sz="0" w:space="0" w:color="auto"/>
            <w:right w:val="none" w:sz="0" w:space="0" w:color="auto"/>
          </w:divBdr>
        </w:div>
        <w:div w:id="1262298742">
          <w:marLeft w:val="0"/>
          <w:marRight w:val="0"/>
          <w:marTop w:val="0"/>
          <w:marBottom w:val="0"/>
          <w:divBdr>
            <w:top w:val="none" w:sz="0" w:space="0" w:color="auto"/>
            <w:left w:val="none" w:sz="0" w:space="0" w:color="auto"/>
            <w:bottom w:val="none" w:sz="0" w:space="0" w:color="auto"/>
            <w:right w:val="none" w:sz="0" w:space="0" w:color="auto"/>
          </w:divBdr>
        </w:div>
        <w:div w:id="314115877">
          <w:marLeft w:val="0"/>
          <w:marRight w:val="0"/>
          <w:marTop w:val="0"/>
          <w:marBottom w:val="0"/>
          <w:divBdr>
            <w:top w:val="none" w:sz="0" w:space="0" w:color="auto"/>
            <w:left w:val="none" w:sz="0" w:space="0" w:color="auto"/>
            <w:bottom w:val="none" w:sz="0" w:space="0" w:color="auto"/>
            <w:right w:val="none" w:sz="0" w:space="0" w:color="auto"/>
          </w:divBdr>
        </w:div>
        <w:div w:id="410197269">
          <w:marLeft w:val="0"/>
          <w:marRight w:val="0"/>
          <w:marTop w:val="0"/>
          <w:marBottom w:val="0"/>
          <w:divBdr>
            <w:top w:val="none" w:sz="0" w:space="0" w:color="auto"/>
            <w:left w:val="none" w:sz="0" w:space="0" w:color="auto"/>
            <w:bottom w:val="none" w:sz="0" w:space="0" w:color="auto"/>
            <w:right w:val="none" w:sz="0" w:space="0" w:color="auto"/>
          </w:divBdr>
        </w:div>
        <w:div w:id="1286035574">
          <w:marLeft w:val="0"/>
          <w:marRight w:val="0"/>
          <w:marTop w:val="0"/>
          <w:marBottom w:val="0"/>
          <w:divBdr>
            <w:top w:val="none" w:sz="0" w:space="0" w:color="auto"/>
            <w:left w:val="none" w:sz="0" w:space="0" w:color="auto"/>
            <w:bottom w:val="none" w:sz="0" w:space="0" w:color="auto"/>
            <w:right w:val="none" w:sz="0" w:space="0" w:color="auto"/>
          </w:divBdr>
        </w:div>
        <w:div w:id="1380857211">
          <w:marLeft w:val="0"/>
          <w:marRight w:val="0"/>
          <w:marTop w:val="0"/>
          <w:marBottom w:val="0"/>
          <w:divBdr>
            <w:top w:val="none" w:sz="0" w:space="0" w:color="auto"/>
            <w:left w:val="none" w:sz="0" w:space="0" w:color="auto"/>
            <w:bottom w:val="none" w:sz="0" w:space="0" w:color="auto"/>
            <w:right w:val="none" w:sz="0" w:space="0" w:color="auto"/>
          </w:divBdr>
        </w:div>
        <w:div w:id="1169249869">
          <w:marLeft w:val="0"/>
          <w:marRight w:val="0"/>
          <w:marTop w:val="0"/>
          <w:marBottom w:val="0"/>
          <w:divBdr>
            <w:top w:val="none" w:sz="0" w:space="0" w:color="auto"/>
            <w:left w:val="none" w:sz="0" w:space="0" w:color="auto"/>
            <w:bottom w:val="none" w:sz="0" w:space="0" w:color="auto"/>
            <w:right w:val="none" w:sz="0" w:space="0" w:color="auto"/>
          </w:divBdr>
        </w:div>
        <w:div w:id="1825661202">
          <w:marLeft w:val="0"/>
          <w:marRight w:val="0"/>
          <w:marTop w:val="0"/>
          <w:marBottom w:val="0"/>
          <w:divBdr>
            <w:top w:val="none" w:sz="0" w:space="0" w:color="auto"/>
            <w:left w:val="none" w:sz="0" w:space="0" w:color="auto"/>
            <w:bottom w:val="none" w:sz="0" w:space="0" w:color="auto"/>
            <w:right w:val="none" w:sz="0" w:space="0" w:color="auto"/>
          </w:divBdr>
        </w:div>
        <w:div w:id="28990265">
          <w:marLeft w:val="0"/>
          <w:marRight w:val="0"/>
          <w:marTop w:val="0"/>
          <w:marBottom w:val="0"/>
          <w:divBdr>
            <w:top w:val="none" w:sz="0" w:space="0" w:color="auto"/>
            <w:left w:val="none" w:sz="0" w:space="0" w:color="auto"/>
            <w:bottom w:val="none" w:sz="0" w:space="0" w:color="auto"/>
            <w:right w:val="none" w:sz="0" w:space="0" w:color="auto"/>
          </w:divBdr>
        </w:div>
        <w:div w:id="1035811781">
          <w:marLeft w:val="0"/>
          <w:marRight w:val="0"/>
          <w:marTop w:val="0"/>
          <w:marBottom w:val="0"/>
          <w:divBdr>
            <w:top w:val="none" w:sz="0" w:space="0" w:color="auto"/>
            <w:left w:val="none" w:sz="0" w:space="0" w:color="auto"/>
            <w:bottom w:val="none" w:sz="0" w:space="0" w:color="auto"/>
            <w:right w:val="none" w:sz="0" w:space="0" w:color="auto"/>
          </w:divBdr>
        </w:div>
        <w:div w:id="405028929">
          <w:marLeft w:val="0"/>
          <w:marRight w:val="0"/>
          <w:marTop w:val="0"/>
          <w:marBottom w:val="0"/>
          <w:divBdr>
            <w:top w:val="none" w:sz="0" w:space="0" w:color="auto"/>
            <w:left w:val="none" w:sz="0" w:space="0" w:color="auto"/>
            <w:bottom w:val="none" w:sz="0" w:space="0" w:color="auto"/>
            <w:right w:val="none" w:sz="0" w:space="0" w:color="auto"/>
          </w:divBdr>
        </w:div>
        <w:div w:id="575012941">
          <w:marLeft w:val="0"/>
          <w:marRight w:val="0"/>
          <w:marTop w:val="0"/>
          <w:marBottom w:val="0"/>
          <w:divBdr>
            <w:top w:val="none" w:sz="0" w:space="0" w:color="auto"/>
            <w:left w:val="none" w:sz="0" w:space="0" w:color="auto"/>
            <w:bottom w:val="none" w:sz="0" w:space="0" w:color="auto"/>
            <w:right w:val="none" w:sz="0" w:space="0" w:color="auto"/>
          </w:divBdr>
        </w:div>
        <w:div w:id="568081761">
          <w:marLeft w:val="0"/>
          <w:marRight w:val="0"/>
          <w:marTop w:val="0"/>
          <w:marBottom w:val="0"/>
          <w:divBdr>
            <w:top w:val="none" w:sz="0" w:space="0" w:color="auto"/>
            <w:left w:val="none" w:sz="0" w:space="0" w:color="auto"/>
            <w:bottom w:val="none" w:sz="0" w:space="0" w:color="auto"/>
            <w:right w:val="none" w:sz="0" w:space="0" w:color="auto"/>
          </w:divBdr>
        </w:div>
        <w:div w:id="1458331075">
          <w:marLeft w:val="0"/>
          <w:marRight w:val="0"/>
          <w:marTop w:val="0"/>
          <w:marBottom w:val="0"/>
          <w:divBdr>
            <w:top w:val="none" w:sz="0" w:space="0" w:color="auto"/>
            <w:left w:val="none" w:sz="0" w:space="0" w:color="auto"/>
            <w:bottom w:val="none" w:sz="0" w:space="0" w:color="auto"/>
            <w:right w:val="none" w:sz="0" w:space="0" w:color="auto"/>
          </w:divBdr>
        </w:div>
        <w:div w:id="43956512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conomy.nayka.com.ua/?op=1&amp;z=8056" TargetMode="External"/><Relationship Id="rId13" Type="http://schemas.openxmlformats.org/officeDocument/2006/relationships/hyperlink" Target="http://doi.org/10.22495/jgrv9i3art5"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rinek.onu.edu.ua/article/view/288745" TargetMode="External"/><Relationship Id="rId17" Type="http://schemas.openxmlformats.org/officeDocument/2006/relationships/hyperlink" Target="https://doi.org/10.34021/ve.2023.06.02(5)" TargetMode="External"/><Relationship Id="rId2" Type="http://schemas.openxmlformats.org/officeDocument/2006/relationships/numbering" Target="numbering.xml"/><Relationship Id="rId16" Type="http://schemas.openxmlformats.org/officeDocument/2006/relationships/hyperlink" Target="https://doi.org/10.33223/epj/144907"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Downloads/159-96-159-1-10-20160416%20(1).pdf" TargetMode="External"/><Relationship Id="rId5" Type="http://schemas.openxmlformats.org/officeDocument/2006/relationships/webSettings" Target="webSettings.xml"/><Relationship Id="rId15" Type="http://schemas.openxmlformats.org/officeDocument/2006/relationships/hyperlink" Target="https://doi.org/10.33223/epj/127699" TargetMode="External"/><Relationship Id="rId23" Type="http://schemas.openxmlformats.org/officeDocument/2006/relationships/theme" Target="theme/theme1.xml"/><Relationship Id="rId10" Type="http://schemas.openxmlformats.org/officeDocument/2006/relationships/hyperlink" Target="https://economics.opu.ua/files/archive/2020/N"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32702/2307-2105-2020.7.11" TargetMode="External"/><Relationship Id="rId14" Type="http://schemas.openxmlformats.org/officeDocument/2006/relationships/hyperlink" Target="https://web-assets.bcg.com/b7/2c/c18f4d06495fa3229f4195abf4b7/bcg-four-strategies-to-orchestrate-a-digital-ecosystem-sep-2020.pdf" TargetMode="External"/><Relationship Id="rId22"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3412F7-E0BA-4AC0-905F-4D93E2B4EC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455</TotalTime>
  <Pages>60</Pages>
  <Words>12888</Words>
  <Characters>73468</Characters>
  <Application>Microsoft Office Word</Application>
  <DocSecurity>0</DocSecurity>
  <Lines>612</Lines>
  <Paragraphs>172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МІНІСТЕРСТВО ОСВІТИ І НАУКИ, МОЛОДІ І СПОРТУ УКРАЇНИ</vt:lpstr>
      <vt:lpstr>МІНІСТЕРСТВО ОСВІТИ І НАУКИ, МОЛОДІ І СПОРТУ УКРАЇНИ</vt:lpstr>
    </vt:vector>
  </TitlesOfParts>
  <Company>home</Company>
  <LinksUpToDate>false</LinksUpToDate>
  <CharactersWithSpaces>86184</CharactersWithSpaces>
  <SharedDoc>false</SharedDoc>
  <HLinks>
    <vt:vector size="6" baseType="variant">
      <vt:variant>
        <vt:i4>196698</vt:i4>
      </vt:variant>
      <vt:variant>
        <vt:i4>24</vt:i4>
      </vt:variant>
      <vt:variant>
        <vt:i4>0</vt:i4>
      </vt:variant>
      <vt:variant>
        <vt:i4>5</vt:i4>
      </vt:variant>
      <vt:variant>
        <vt:lpwstr>../../../../../Downloads/159-96-159-1-10-20160416 (1).pdf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МІНІСТЕРСТВО ОСВІТИ І НАУКИ, МОЛОДІ І СПОРТУ УКРАЇНИ</dc:title>
  <dc:creator>pc</dc:creator>
  <cp:lastModifiedBy>EVGEN</cp:lastModifiedBy>
  <cp:revision>78</cp:revision>
  <cp:lastPrinted>2023-05-12T05:17:00Z</cp:lastPrinted>
  <dcterms:created xsi:type="dcterms:W3CDTF">2024-05-31T04:29:00Z</dcterms:created>
  <dcterms:modified xsi:type="dcterms:W3CDTF">2024-06-04T03:59:00Z</dcterms:modified>
</cp:coreProperties>
</file>