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59"/>
        <w:gridCol w:w="496"/>
      </w:tblGrid>
      <w:tr w:rsidR="006447A9" w:rsidTr="006447A9">
        <w:tc>
          <w:tcPr>
            <w:tcW w:w="9322" w:type="dxa"/>
          </w:tcPr>
          <w:p w:rsidR="00AF70B2" w:rsidRPr="00AF70B2" w:rsidRDefault="00AF70B2" w:rsidP="00AF70B2">
            <w:pPr>
              <w:pBdr>
                <w:bottom w:val="single" w:sz="4" w:space="1" w:color="auto"/>
              </w:pBdr>
              <w:jc w:val="center"/>
              <w:rPr>
                <w:rFonts w:ascii="Times New Roman" w:eastAsia="Times New Roman" w:hAnsi="Times New Roman" w:cs="Times New Roman"/>
                <w:sz w:val="28"/>
                <w:szCs w:val="28"/>
                <w:lang w:val="ru-RU" w:eastAsia="ru-RU"/>
              </w:rPr>
            </w:pPr>
            <w:r w:rsidRPr="00AF70B2">
              <w:rPr>
                <w:rFonts w:ascii="Times New Roman" w:eastAsia="Times New Roman" w:hAnsi="Times New Roman" w:cs="Times New Roman"/>
                <w:sz w:val="28"/>
                <w:szCs w:val="28"/>
                <w:lang w:val="ru-RU" w:eastAsia="ru-RU"/>
              </w:rPr>
              <w:t>Одеський національний університет імені І. І. Мечникова</w:t>
            </w:r>
          </w:p>
          <w:p w:rsidR="00AF70B2" w:rsidRPr="00AF70B2" w:rsidRDefault="00AF70B2" w:rsidP="00AF70B2">
            <w:pPr>
              <w:jc w:val="center"/>
              <w:rPr>
                <w:rFonts w:ascii="Times New Roman" w:eastAsia="Times New Roman" w:hAnsi="Times New Roman" w:cs="Times New Roman"/>
                <w:sz w:val="20"/>
                <w:szCs w:val="20"/>
                <w:lang w:val="ru-RU" w:eastAsia="ru-RU"/>
              </w:rPr>
            </w:pPr>
            <w:r w:rsidRPr="00AF70B2">
              <w:rPr>
                <w:rFonts w:ascii="Times New Roman" w:eastAsia="Times New Roman" w:hAnsi="Times New Roman" w:cs="Times New Roman"/>
                <w:sz w:val="20"/>
                <w:szCs w:val="20"/>
                <w:lang w:val="ru-RU" w:eastAsia="ru-RU"/>
              </w:rPr>
              <w:t>(повне найменування вищого навчального закладу)</w:t>
            </w:r>
          </w:p>
          <w:p w:rsidR="00AF70B2" w:rsidRPr="00AF70B2" w:rsidRDefault="00AF70B2" w:rsidP="00AF70B2">
            <w:pPr>
              <w:pBdr>
                <w:bottom w:val="single" w:sz="4" w:space="1" w:color="auto"/>
              </w:pBdr>
              <w:spacing w:before="240"/>
              <w:jc w:val="center"/>
              <w:rPr>
                <w:rFonts w:ascii="Times New Roman" w:eastAsia="Times New Roman" w:hAnsi="Times New Roman" w:cs="Times New Roman"/>
                <w:sz w:val="28"/>
                <w:szCs w:val="28"/>
                <w:lang w:eastAsia="ru-RU"/>
              </w:rPr>
            </w:pPr>
            <w:r w:rsidRPr="00AF70B2">
              <w:rPr>
                <w:rFonts w:ascii="Times New Roman" w:eastAsia="Times New Roman" w:hAnsi="Times New Roman" w:cs="Times New Roman"/>
                <w:sz w:val="28"/>
                <w:szCs w:val="28"/>
                <w:lang w:eastAsia="ru-RU"/>
              </w:rPr>
              <w:t>Навчально-науковий інститут інформаційних та соціальних технологій</w:t>
            </w:r>
          </w:p>
          <w:p w:rsidR="00AF70B2" w:rsidRPr="00AF70B2" w:rsidRDefault="00AF70B2" w:rsidP="00AF70B2">
            <w:pPr>
              <w:jc w:val="center"/>
              <w:rPr>
                <w:rFonts w:ascii="Times New Roman" w:eastAsia="Times New Roman" w:hAnsi="Times New Roman" w:cs="Times New Roman"/>
                <w:sz w:val="20"/>
                <w:szCs w:val="20"/>
                <w:lang w:val="ru-RU" w:eastAsia="ru-RU"/>
              </w:rPr>
            </w:pPr>
            <w:r w:rsidRPr="00AF70B2">
              <w:rPr>
                <w:rFonts w:ascii="Times New Roman" w:eastAsia="Times New Roman" w:hAnsi="Times New Roman" w:cs="Times New Roman"/>
                <w:sz w:val="20"/>
                <w:szCs w:val="20"/>
                <w:lang w:val="ru-RU" w:eastAsia="ru-RU"/>
              </w:rPr>
              <w:t>(повне найменування інституту/факультету)</w:t>
            </w:r>
          </w:p>
          <w:p w:rsidR="00AF70B2" w:rsidRPr="00AF70B2" w:rsidRDefault="00AF70B2" w:rsidP="00AF70B2">
            <w:pPr>
              <w:pBdr>
                <w:bottom w:val="single" w:sz="4" w:space="1" w:color="auto"/>
              </w:pBdr>
              <w:spacing w:before="240"/>
              <w:jc w:val="center"/>
              <w:rPr>
                <w:rFonts w:ascii="Times New Roman" w:eastAsia="Times New Roman" w:hAnsi="Times New Roman" w:cs="Times New Roman"/>
                <w:sz w:val="28"/>
                <w:szCs w:val="28"/>
                <w:lang w:eastAsia="ru-RU"/>
              </w:rPr>
            </w:pPr>
            <w:r w:rsidRPr="00AF70B2">
              <w:rPr>
                <w:rFonts w:ascii="Times New Roman" w:eastAsia="Times New Roman" w:hAnsi="Times New Roman" w:cs="Times New Roman"/>
                <w:sz w:val="28"/>
                <w:szCs w:val="28"/>
                <w:lang w:eastAsia="ru-RU"/>
              </w:rPr>
              <w:t>кафедра соціальних теорій</w:t>
            </w:r>
          </w:p>
          <w:p w:rsidR="00AF70B2" w:rsidRPr="00AF70B2" w:rsidRDefault="00AF70B2" w:rsidP="00AF70B2">
            <w:pPr>
              <w:jc w:val="center"/>
              <w:rPr>
                <w:rFonts w:ascii="Times New Roman" w:eastAsia="Times New Roman" w:hAnsi="Times New Roman" w:cs="Times New Roman"/>
                <w:sz w:val="20"/>
                <w:szCs w:val="20"/>
                <w:lang w:val="ru-RU" w:eastAsia="ru-RU"/>
              </w:rPr>
            </w:pPr>
            <w:r w:rsidRPr="00AF70B2">
              <w:rPr>
                <w:rFonts w:ascii="Times New Roman" w:eastAsia="Times New Roman" w:hAnsi="Times New Roman" w:cs="Times New Roman"/>
                <w:sz w:val="20"/>
                <w:szCs w:val="20"/>
                <w:lang w:val="ru-RU" w:eastAsia="ru-RU"/>
              </w:rPr>
              <w:t>(повна назва кафедри)</w:t>
            </w:r>
          </w:p>
          <w:p w:rsidR="00AF70B2" w:rsidRPr="00AF70B2" w:rsidRDefault="00AF70B2" w:rsidP="00AF70B2">
            <w:pPr>
              <w:rPr>
                <w:rFonts w:ascii="Times New Roman" w:eastAsia="Times New Roman" w:hAnsi="Times New Roman" w:cs="Times New Roman"/>
                <w:b/>
                <w:spacing w:val="60"/>
                <w:sz w:val="40"/>
                <w:szCs w:val="40"/>
                <w:lang w:val="ru-RU" w:eastAsia="ru-RU"/>
              </w:rPr>
            </w:pPr>
          </w:p>
          <w:p w:rsidR="00AF70B2" w:rsidRPr="00AF70B2" w:rsidRDefault="00AF70B2" w:rsidP="00AF70B2">
            <w:pPr>
              <w:jc w:val="center"/>
              <w:rPr>
                <w:rFonts w:ascii="Times New Roman" w:eastAsia="Times New Roman" w:hAnsi="Times New Roman" w:cs="Times New Roman"/>
                <w:b/>
                <w:spacing w:val="60"/>
                <w:sz w:val="32"/>
                <w:szCs w:val="32"/>
                <w:lang w:val="ru-RU" w:eastAsia="ru-RU"/>
              </w:rPr>
            </w:pPr>
            <w:r w:rsidRPr="00AF70B2">
              <w:rPr>
                <w:rFonts w:ascii="Times New Roman" w:eastAsia="Times New Roman" w:hAnsi="Times New Roman" w:cs="Times New Roman"/>
                <w:b/>
                <w:spacing w:val="60"/>
                <w:sz w:val="32"/>
                <w:szCs w:val="32"/>
                <w:lang w:val="ru-RU" w:eastAsia="ru-RU"/>
              </w:rPr>
              <w:t>Дипломна робота</w:t>
            </w:r>
          </w:p>
          <w:p w:rsidR="00AF70B2" w:rsidRPr="00AF70B2" w:rsidRDefault="00AF70B2" w:rsidP="00AF70B2">
            <w:pPr>
              <w:pBdr>
                <w:bottom w:val="single" w:sz="4" w:space="1" w:color="auto"/>
              </w:pBdr>
              <w:spacing w:before="240"/>
              <w:ind w:left="1134" w:right="850"/>
              <w:jc w:val="center"/>
              <w:rPr>
                <w:rFonts w:ascii="Times New Roman" w:eastAsia="Times New Roman" w:hAnsi="Times New Roman" w:cs="Times New Roman"/>
                <w:sz w:val="28"/>
                <w:szCs w:val="28"/>
                <w:lang w:eastAsia="ru-RU"/>
              </w:rPr>
            </w:pPr>
            <w:r w:rsidRPr="00AF70B2">
              <w:rPr>
                <w:rFonts w:ascii="Times New Roman" w:eastAsia="Times New Roman" w:hAnsi="Times New Roman" w:cs="Times New Roman"/>
                <w:sz w:val="28"/>
                <w:szCs w:val="28"/>
                <w:lang w:eastAsia="ru-RU"/>
              </w:rPr>
              <w:t>магістра</w:t>
            </w:r>
          </w:p>
          <w:p w:rsidR="00AF70B2" w:rsidRPr="00AF70B2" w:rsidRDefault="00AF70B2" w:rsidP="00AF70B2">
            <w:pPr>
              <w:jc w:val="center"/>
              <w:rPr>
                <w:rFonts w:ascii="Times New Roman" w:eastAsia="Times New Roman" w:hAnsi="Times New Roman" w:cs="Times New Roman"/>
                <w:sz w:val="20"/>
                <w:szCs w:val="20"/>
                <w:lang w:eastAsia="ru-RU"/>
              </w:rPr>
            </w:pPr>
          </w:p>
          <w:p w:rsidR="00AF70B2" w:rsidRPr="00AF70B2" w:rsidRDefault="00AF70B2" w:rsidP="00AF70B2">
            <w:pPr>
              <w:suppressAutoHyphens/>
              <w:ind w:right="-284"/>
              <w:jc w:val="center"/>
              <w:rPr>
                <w:rFonts w:ascii="Times New Roman" w:eastAsia="Times New Roman" w:hAnsi="Times New Roman" w:cs="Times New Roman"/>
                <w:b/>
                <w:sz w:val="28"/>
                <w:szCs w:val="28"/>
                <w:lang w:eastAsia="ar-SA"/>
              </w:rPr>
            </w:pPr>
            <w:r w:rsidRPr="00AF70B2">
              <w:rPr>
                <w:rFonts w:ascii="Times New Roman" w:eastAsia="Times New Roman" w:hAnsi="Times New Roman" w:cs="Times New Roman"/>
                <w:sz w:val="28"/>
                <w:szCs w:val="28"/>
                <w:lang w:val="ru-RU" w:eastAsia="ar-SA"/>
              </w:rPr>
              <w:t xml:space="preserve">на тему: </w:t>
            </w:r>
            <w:r w:rsidRPr="00AF70B2">
              <w:rPr>
                <w:rFonts w:ascii="Times New Roman" w:eastAsia="Times New Roman" w:hAnsi="Times New Roman" w:cs="Times New Roman"/>
                <w:b/>
                <w:sz w:val="28"/>
                <w:szCs w:val="28"/>
                <w:lang w:val="ru-RU" w:eastAsia="ar-SA"/>
              </w:rPr>
              <w:t>«</w:t>
            </w:r>
            <w:r w:rsidRPr="00AF70B2">
              <w:rPr>
                <w:rFonts w:ascii="Times New Roman" w:eastAsia="Times New Roman" w:hAnsi="Times New Roman" w:cs="Times New Roman"/>
                <w:b/>
                <w:sz w:val="28"/>
                <w:szCs w:val="28"/>
                <w:lang w:eastAsia="ar-SA"/>
              </w:rPr>
              <w:t>Забезпечення соціального захисту сімей нетрадиційного та традиційного соціального ризику»</w:t>
            </w:r>
          </w:p>
          <w:p w:rsidR="00AF70B2" w:rsidRPr="00AF70B2" w:rsidRDefault="00AF70B2" w:rsidP="00AF70B2">
            <w:pPr>
              <w:tabs>
                <w:tab w:val="right" w:pos="9355"/>
              </w:tabs>
              <w:jc w:val="center"/>
              <w:rPr>
                <w:rFonts w:ascii="Times New Roman" w:eastAsia="Times New Roman" w:hAnsi="Times New Roman" w:cs="Times New Roman"/>
                <w:b/>
                <w:sz w:val="28"/>
                <w:szCs w:val="28"/>
                <w:lang w:eastAsia="ru-RU"/>
              </w:rPr>
            </w:pPr>
          </w:p>
          <w:p w:rsidR="00AF70B2" w:rsidRPr="00AF70B2" w:rsidRDefault="00AF70B2" w:rsidP="00AF70B2">
            <w:pPr>
              <w:ind w:right="-284"/>
              <w:jc w:val="center"/>
              <w:rPr>
                <w:rFonts w:ascii="Times New Roman" w:eastAsia="Times New Roman" w:hAnsi="Times New Roman" w:cs="Times New Roman"/>
                <w:sz w:val="24"/>
                <w:szCs w:val="24"/>
                <w:lang w:eastAsia="ru-RU"/>
              </w:rPr>
            </w:pPr>
            <w:r w:rsidRPr="00AF70B2">
              <w:rPr>
                <w:rFonts w:ascii="Times New Roman" w:eastAsia="Times New Roman" w:hAnsi="Times New Roman" w:cs="Times New Roman"/>
                <w:sz w:val="24"/>
                <w:szCs w:val="24"/>
                <w:lang w:eastAsia="ru-RU"/>
              </w:rPr>
              <w:t>«Provision of social protection for families of traditional and non-traditional social risks»</w:t>
            </w:r>
          </w:p>
          <w:p w:rsidR="00AF70B2" w:rsidRPr="00AF70B2" w:rsidRDefault="00AF70B2" w:rsidP="00AF70B2">
            <w:pPr>
              <w:tabs>
                <w:tab w:val="right" w:pos="9355"/>
              </w:tabs>
              <w:jc w:val="center"/>
              <w:rPr>
                <w:rFonts w:ascii="Times New Roman" w:eastAsia="Times New Roman" w:hAnsi="Times New Roman" w:cs="Times New Roman"/>
                <w:u w:val="single"/>
                <w:lang w:eastAsia="ru-RU"/>
              </w:rPr>
            </w:pPr>
          </w:p>
          <w:p w:rsidR="00AF70B2" w:rsidRPr="00AF70B2" w:rsidRDefault="00AF70B2" w:rsidP="00AF70B2">
            <w:pPr>
              <w:tabs>
                <w:tab w:val="right" w:pos="9355"/>
              </w:tabs>
              <w:jc w:val="center"/>
              <w:rPr>
                <w:rFonts w:ascii="Times New Roman" w:eastAsia="Times New Roman" w:hAnsi="Times New Roman" w:cs="Times New Roman"/>
                <w:u w:val="single"/>
                <w:lang w:eastAsia="ru-RU"/>
              </w:rPr>
            </w:pPr>
          </w:p>
          <w:p w:rsidR="00AF70B2" w:rsidRPr="00AF70B2" w:rsidRDefault="00AF70B2" w:rsidP="00AF70B2">
            <w:pPr>
              <w:tabs>
                <w:tab w:val="right" w:pos="9355"/>
              </w:tabs>
              <w:jc w:val="center"/>
              <w:rPr>
                <w:rFonts w:ascii="Times New Roman" w:eastAsia="Times New Roman" w:hAnsi="Times New Roman" w:cs="Times New Roman"/>
                <w:sz w:val="28"/>
                <w:szCs w:val="28"/>
                <w:u w:val="single"/>
                <w:lang w:eastAsia="ru-RU"/>
              </w:rPr>
            </w:pPr>
          </w:p>
          <w:p w:rsidR="00AF70B2" w:rsidRPr="00AF70B2" w:rsidRDefault="00AF70B2" w:rsidP="00AF70B2">
            <w:pPr>
              <w:jc w:val="center"/>
              <w:rPr>
                <w:rFonts w:ascii="Times New Roman" w:eastAsia="Times New Roman" w:hAnsi="Times New Roman" w:cs="Times New Roman"/>
                <w:sz w:val="28"/>
                <w:szCs w:val="28"/>
                <w:lang w:eastAsia="ru-RU"/>
              </w:rPr>
            </w:pPr>
            <w:r w:rsidRPr="00AF70B2">
              <w:rPr>
                <w:rFonts w:ascii="Times New Roman" w:eastAsia="Times New Roman" w:hAnsi="Times New Roman" w:cs="Times New Roman"/>
                <w:sz w:val="28"/>
                <w:szCs w:val="28"/>
                <w:lang w:eastAsia="ru-RU"/>
              </w:rPr>
              <w:t>Виконав: студент денної форми навчання</w:t>
            </w:r>
          </w:p>
          <w:p w:rsidR="00AF70B2" w:rsidRPr="00AF70B2" w:rsidRDefault="00AF70B2" w:rsidP="00AF70B2">
            <w:pPr>
              <w:jc w:val="center"/>
              <w:rPr>
                <w:rFonts w:ascii="Times New Roman" w:eastAsia="Times New Roman" w:hAnsi="Times New Roman" w:cs="Times New Roman"/>
                <w:sz w:val="28"/>
                <w:szCs w:val="28"/>
                <w:lang w:eastAsia="ru-RU"/>
              </w:rPr>
            </w:pPr>
            <w:r w:rsidRPr="00AF70B2">
              <w:rPr>
                <w:rFonts w:ascii="Times New Roman" w:eastAsia="Times New Roman" w:hAnsi="Times New Roman" w:cs="Times New Roman"/>
                <w:sz w:val="28"/>
                <w:szCs w:val="28"/>
                <w:lang w:eastAsia="ru-RU"/>
              </w:rPr>
              <w:t>Спеціальності  231 «Соціальна робота»</w:t>
            </w:r>
          </w:p>
          <w:p w:rsidR="00AF70B2" w:rsidRPr="00AF70B2" w:rsidRDefault="00AF70B2" w:rsidP="00AF70B2">
            <w:pPr>
              <w:jc w:val="center"/>
              <w:rPr>
                <w:rFonts w:ascii="Times New Roman" w:eastAsia="Times New Roman" w:hAnsi="Times New Roman" w:cs="Times New Roman"/>
                <w:sz w:val="28"/>
                <w:szCs w:val="28"/>
                <w:lang w:eastAsia="ru-RU"/>
              </w:rPr>
            </w:pPr>
            <w:r w:rsidRPr="00AF70B2">
              <w:rPr>
                <w:rFonts w:ascii="Times New Roman" w:eastAsia="Times New Roman" w:hAnsi="Times New Roman" w:cs="Times New Roman"/>
                <w:sz w:val="28"/>
                <w:szCs w:val="28"/>
                <w:lang w:eastAsia="ru-RU"/>
              </w:rPr>
              <w:t>Кучеренко Ігор Володимирович</w:t>
            </w:r>
          </w:p>
          <w:p w:rsidR="00AF70B2" w:rsidRPr="00AF70B2" w:rsidRDefault="00AF70B2" w:rsidP="00AF70B2">
            <w:pPr>
              <w:tabs>
                <w:tab w:val="left" w:pos="5245"/>
                <w:tab w:val="right" w:pos="9355"/>
              </w:tabs>
              <w:spacing w:before="120"/>
              <w:jc w:val="center"/>
              <w:rPr>
                <w:rFonts w:ascii="Times New Roman" w:eastAsia="Times New Roman" w:hAnsi="Times New Roman" w:cs="Times New Roman"/>
                <w:sz w:val="28"/>
                <w:szCs w:val="28"/>
                <w:lang w:eastAsia="ru-RU"/>
              </w:rPr>
            </w:pPr>
            <w:r w:rsidRPr="00AF70B2">
              <w:rPr>
                <w:rFonts w:ascii="Times New Roman" w:eastAsia="Times New Roman" w:hAnsi="Times New Roman" w:cs="Times New Roman"/>
                <w:sz w:val="28"/>
                <w:szCs w:val="28"/>
                <w:lang w:eastAsia="ru-RU"/>
              </w:rPr>
              <w:t>Керівник  к.політ.н, доц. Хлівнюк Т.П.  __________</w:t>
            </w:r>
          </w:p>
          <w:p w:rsidR="00AF70B2" w:rsidRPr="00AF70B2" w:rsidRDefault="00AF70B2" w:rsidP="00AF70B2">
            <w:pPr>
              <w:tabs>
                <w:tab w:val="left" w:pos="2268"/>
                <w:tab w:val="left" w:pos="2410"/>
                <w:tab w:val="left" w:pos="2552"/>
                <w:tab w:val="left" w:pos="5245"/>
                <w:tab w:val="right" w:pos="9355"/>
              </w:tabs>
              <w:spacing w:before="120"/>
              <w:jc w:val="center"/>
              <w:rPr>
                <w:rFonts w:ascii="Times New Roman" w:eastAsia="Times New Roman" w:hAnsi="Times New Roman" w:cs="Times New Roman"/>
                <w:sz w:val="28"/>
                <w:szCs w:val="28"/>
                <w:lang w:eastAsia="ru-RU"/>
              </w:rPr>
            </w:pPr>
            <w:r w:rsidRPr="00AF70B2">
              <w:rPr>
                <w:rFonts w:ascii="Times New Roman" w:eastAsia="Times New Roman" w:hAnsi="Times New Roman" w:cs="Times New Roman"/>
                <w:sz w:val="28"/>
                <w:szCs w:val="28"/>
                <w:lang w:val="ru-RU" w:eastAsia="ru-RU"/>
              </w:rPr>
              <w:t>Рецензент</w:t>
            </w:r>
            <w:r w:rsidRPr="00AF70B2">
              <w:rPr>
                <w:rFonts w:ascii="Times New Roman" w:eastAsia="Times New Roman" w:hAnsi="Times New Roman" w:cs="Times New Roman"/>
                <w:sz w:val="28"/>
                <w:szCs w:val="28"/>
                <w:lang w:eastAsia="ru-RU"/>
              </w:rPr>
              <w:t xml:space="preserve"> начальник відділу соціальної роботи</w:t>
            </w:r>
          </w:p>
          <w:p w:rsidR="00AF70B2" w:rsidRPr="00AF70B2" w:rsidRDefault="00AF70B2" w:rsidP="00AF70B2">
            <w:pPr>
              <w:tabs>
                <w:tab w:val="left" w:pos="5245"/>
                <w:tab w:val="right" w:pos="9355"/>
              </w:tabs>
              <w:spacing w:before="120"/>
              <w:jc w:val="center"/>
              <w:rPr>
                <w:rFonts w:ascii="Times New Roman" w:eastAsia="Times New Roman" w:hAnsi="Times New Roman" w:cs="Times New Roman"/>
                <w:sz w:val="28"/>
                <w:szCs w:val="28"/>
                <w:lang w:eastAsia="ru-RU"/>
              </w:rPr>
            </w:pPr>
            <w:r w:rsidRPr="00AF70B2">
              <w:rPr>
                <w:rFonts w:ascii="Times New Roman" w:eastAsia="Times New Roman" w:hAnsi="Times New Roman" w:cs="Times New Roman"/>
                <w:sz w:val="28"/>
                <w:szCs w:val="28"/>
                <w:lang w:eastAsia="ru-RU"/>
              </w:rPr>
              <w:t>Одеського міського центру соціальних служб для сім’ї,</w:t>
            </w:r>
          </w:p>
          <w:p w:rsidR="00AF70B2" w:rsidRPr="00AF70B2" w:rsidRDefault="00AF70B2" w:rsidP="00AF70B2">
            <w:pPr>
              <w:tabs>
                <w:tab w:val="left" w:pos="5245"/>
                <w:tab w:val="right" w:pos="9355"/>
              </w:tabs>
              <w:spacing w:before="120"/>
              <w:jc w:val="center"/>
              <w:rPr>
                <w:rFonts w:ascii="Times New Roman" w:eastAsia="Times New Roman" w:hAnsi="Times New Roman" w:cs="Times New Roman"/>
                <w:sz w:val="28"/>
                <w:szCs w:val="28"/>
                <w:lang w:val="ru-RU" w:eastAsia="ru-RU"/>
              </w:rPr>
            </w:pPr>
            <w:r w:rsidRPr="00AF70B2">
              <w:rPr>
                <w:rFonts w:ascii="Times New Roman" w:eastAsia="Times New Roman" w:hAnsi="Times New Roman" w:cs="Times New Roman"/>
                <w:sz w:val="28"/>
                <w:szCs w:val="28"/>
                <w:lang w:eastAsia="ru-RU"/>
              </w:rPr>
              <w:t>дітей та молоді в Малиновському районі Михайлова О.Ю.</w:t>
            </w:r>
          </w:p>
          <w:p w:rsidR="00AF70B2" w:rsidRPr="00AF70B2" w:rsidRDefault="00AF70B2" w:rsidP="00AF70B2">
            <w:pPr>
              <w:ind w:left="3969"/>
              <w:jc w:val="center"/>
              <w:rPr>
                <w:rFonts w:ascii="Times New Roman" w:eastAsia="Times New Roman" w:hAnsi="Times New Roman" w:cs="Times New Roman"/>
                <w:sz w:val="28"/>
                <w:szCs w:val="28"/>
                <w:lang w:eastAsia="ru-RU"/>
              </w:rPr>
            </w:pPr>
          </w:p>
          <w:tbl>
            <w:tblPr>
              <w:tblW w:w="5077" w:type="pct"/>
              <w:jc w:val="center"/>
              <w:tblLook w:val="00A0" w:firstRow="1" w:lastRow="0" w:firstColumn="1" w:lastColumn="0" w:noHBand="0" w:noVBand="0"/>
            </w:tblPr>
            <w:tblGrid>
              <w:gridCol w:w="4298"/>
              <w:gridCol w:w="4478"/>
            </w:tblGrid>
            <w:tr w:rsidR="00AF70B2" w:rsidRPr="00AF70B2" w:rsidTr="00AF70B2">
              <w:trPr>
                <w:jc w:val="center"/>
              </w:trPr>
              <w:tc>
                <w:tcPr>
                  <w:tcW w:w="4933" w:type="dxa"/>
                  <w:hideMark/>
                </w:tcPr>
                <w:p w:rsidR="00AF70B2" w:rsidRPr="00AF70B2" w:rsidRDefault="00AF70B2" w:rsidP="00AF70B2">
                  <w:pPr>
                    <w:spacing w:after="0" w:line="240" w:lineRule="auto"/>
                    <w:jc w:val="center"/>
                    <w:rPr>
                      <w:rFonts w:ascii="Times New Roman" w:eastAsia="Times New Roman" w:hAnsi="Times New Roman" w:cs="Times New Roman"/>
                      <w:sz w:val="28"/>
                      <w:szCs w:val="28"/>
                      <w:lang w:val="ru-RU" w:eastAsia="ru-RU"/>
                    </w:rPr>
                  </w:pPr>
                  <w:r w:rsidRPr="00AF70B2">
                    <w:rPr>
                      <w:rFonts w:ascii="Times New Roman" w:eastAsia="Times New Roman" w:hAnsi="Times New Roman" w:cs="Times New Roman"/>
                      <w:sz w:val="28"/>
                      <w:szCs w:val="28"/>
                      <w:lang w:val="ru-RU" w:eastAsia="ru-RU"/>
                    </w:rPr>
                    <w:t>Рекомендовано до захисту:</w:t>
                  </w:r>
                </w:p>
                <w:p w:rsidR="00AF70B2" w:rsidRPr="00AF70B2" w:rsidRDefault="00AF70B2" w:rsidP="00AF70B2">
                  <w:pPr>
                    <w:spacing w:before="120" w:after="0" w:line="240" w:lineRule="auto"/>
                    <w:jc w:val="center"/>
                    <w:rPr>
                      <w:rFonts w:ascii="Times New Roman" w:eastAsia="Times New Roman" w:hAnsi="Times New Roman" w:cs="Times New Roman"/>
                      <w:sz w:val="28"/>
                      <w:szCs w:val="28"/>
                      <w:lang w:val="ru-RU" w:eastAsia="ru-RU"/>
                    </w:rPr>
                  </w:pPr>
                  <w:r w:rsidRPr="00AF70B2">
                    <w:rPr>
                      <w:rFonts w:ascii="Times New Roman" w:eastAsia="Times New Roman" w:hAnsi="Times New Roman" w:cs="Times New Roman"/>
                      <w:sz w:val="28"/>
                      <w:szCs w:val="28"/>
                      <w:lang w:val="ru-RU" w:eastAsia="ru-RU"/>
                    </w:rPr>
                    <w:t>Протокол засідання кафедри</w:t>
                  </w:r>
                </w:p>
                <w:p w:rsidR="00AF70B2" w:rsidRPr="00AF70B2" w:rsidRDefault="00AF70B2" w:rsidP="00AF70B2">
                  <w:pPr>
                    <w:spacing w:before="120" w:after="0" w:line="240" w:lineRule="auto"/>
                    <w:jc w:val="center"/>
                    <w:rPr>
                      <w:rFonts w:ascii="Times New Roman" w:eastAsia="Times New Roman" w:hAnsi="Times New Roman" w:cs="Times New Roman"/>
                      <w:sz w:val="28"/>
                      <w:szCs w:val="28"/>
                      <w:lang w:val="ru-RU" w:eastAsia="ru-RU"/>
                    </w:rPr>
                  </w:pPr>
                  <w:r w:rsidRPr="00AF70B2">
                    <w:rPr>
                      <w:rFonts w:ascii="Times New Roman" w:eastAsia="Times New Roman" w:hAnsi="Times New Roman" w:cs="Times New Roman"/>
                      <w:sz w:val="28"/>
                      <w:szCs w:val="28"/>
                      <w:lang w:val="ru-RU" w:eastAsia="ru-RU"/>
                    </w:rPr>
                    <w:t xml:space="preserve">№ </w:t>
                  </w:r>
                  <w:r w:rsidRPr="00AF70B2">
                    <w:rPr>
                      <w:rFonts w:ascii="Times New Roman" w:eastAsia="Times New Roman" w:hAnsi="Times New Roman" w:cs="Times New Roman"/>
                      <w:sz w:val="28"/>
                      <w:szCs w:val="28"/>
                      <w:lang w:eastAsia="ru-RU"/>
                    </w:rPr>
                    <w:t xml:space="preserve">____ </w:t>
                  </w:r>
                  <w:r w:rsidRPr="00AF70B2">
                    <w:rPr>
                      <w:rFonts w:ascii="Times New Roman" w:eastAsia="Times New Roman" w:hAnsi="Times New Roman" w:cs="Times New Roman"/>
                      <w:sz w:val="28"/>
                      <w:szCs w:val="28"/>
                      <w:lang w:val="ru-RU" w:eastAsia="ru-RU"/>
                    </w:rPr>
                    <w:t xml:space="preserve">від </w:t>
                  </w:r>
                  <w:r w:rsidRPr="00AF70B2">
                    <w:rPr>
                      <w:rFonts w:ascii="Times New Roman" w:eastAsia="Times New Roman" w:hAnsi="Times New Roman" w:cs="Times New Roman"/>
                      <w:sz w:val="28"/>
                      <w:szCs w:val="28"/>
                      <w:lang w:eastAsia="ru-RU"/>
                    </w:rPr>
                    <w:t xml:space="preserve">_______________ </w:t>
                  </w:r>
                  <w:r w:rsidRPr="00AF70B2">
                    <w:rPr>
                      <w:rFonts w:ascii="Times New Roman" w:eastAsia="Times New Roman" w:hAnsi="Times New Roman" w:cs="Times New Roman"/>
                      <w:sz w:val="28"/>
                      <w:szCs w:val="28"/>
                      <w:u w:val="single"/>
                      <w:lang w:eastAsia="ru-RU"/>
                    </w:rPr>
                    <w:t xml:space="preserve">  </w:t>
                  </w:r>
                  <w:r w:rsidRPr="00AF70B2">
                    <w:rPr>
                      <w:rFonts w:ascii="Times New Roman" w:eastAsia="Times New Roman" w:hAnsi="Times New Roman" w:cs="Times New Roman"/>
                      <w:sz w:val="28"/>
                      <w:szCs w:val="28"/>
                      <w:u w:val="single"/>
                      <w:lang w:val="ru-RU" w:eastAsia="ru-RU"/>
                    </w:rPr>
                    <w:t>2017</w:t>
                  </w:r>
                  <w:r w:rsidRPr="00AF70B2">
                    <w:rPr>
                      <w:rFonts w:ascii="Times New Roman" w:eastAsia="Times New Roman" w:hAnsi="Times New Roman" w:cs="Times New Roman"/>
                      <w:sz w:val="28"/>
                      <w:szCs w:val="28"/>
                      <w:lang w:val="ru-RU" w:eastAsia="ru-RU"/>
                    </w:rPr>
                    <w:t xml:space="preserve"> р.</w:t>
                  </w:r>
                </w:p>
                <w:p w:rsidR="00AF70B2" w:rsidRPr="00AF70B2" w:rsidRDefault="00AF70B2" w:rsidP="00AF70B2">
                  <w:pPr>
                    <w:spacing w:before="600" w:after="0" w:line="240" w:lineRule="auto"/>
                    <w:jc w:val="center"/>
                    <w:rPr>
                      <w:rFonts w:ascii="Times New Roman" w:eastAsia="Times New Roman" w:hAnsi="Times New Roman" w:cs="Times New Roman"/>
                      <w:sz w:val="28"/>
                      <w:szCs w:val="28"/>
                      <w:lang w:val="ru-RU" w:eastAsia="ru-RU"/>
                    </w:rPr>
                  </w:pPr>
                  <w:r w:rsidRPr="00AF70B2">
                    <w:rPr>
                      <w:rFonts w:ascii="Times New Roman" w:eastAsia="Times New Roman" w:hAnsi="Times New Roman" w:cs="Times New Roman"/>
                      <w:sz w:val="28"/>
                      <w:szCs w:val="28"/>
                      <w:lang w:val="ru-RU" w:eastAsia="ru-RU"/>
                    </w:rPr>
                    <w:t>Завідувач кафедри</w:t>
                  </w:r>
                </w:p>
                <w:p w:rsidR="00AF70B2" w:rsidRPr="00AF70B2" w:rsidRDefault="00AF70B2" w:rsidP="00AF70B2">
                  <w:pPr>
                    <w:tabs>
                      <w:tab w:val="left" w:pos="1168"/>
                      <w:tab w:val="left" w:pos="3861"/>
                    </w:tabs>
                    <w:spacing w:before="360" w:after="0" w:line="240" w:lineRule="auto"/>
                    <w:jc w:val="center"/>
                    <w:rPr>
                      <w:rFonts w:ascii="Times New Roman" w:eastAsia="Times New Roman" w:hAnsi="Times New Roman" w:cs="Times New Roman"/>
                      <w:sz w:val="28"/>
                      <w:szCs w:val="28"/>
                      <w:lang w:val="ru-RU" w:eastAsia="ru-RU"/>
                    </w:rPr>
                  </w:pPr>
                  <w:r w:rsidRPr="00AF70B2">
                    <w:rPr>
                      <w:rFonts w:ascii="Times New Roman" w:eastAsia="Times New Roman" w:hAnsi="Times New Roman" w:cs="Times New Roman"/>
                      <w:sz w:val="28"/>
                      <w:szCs w:val="28"/>
                      <w:lang w:eastAsia="ru-RU"/>
                    </w:rPr>
                    <w:t>Хлівнюк Т.П.</w:t>
                  </w:r>
                </w:p>
                <w:p w:rsidR="00AF70B2" w:rsidRPr="00AF70B2" w:rsidRDefault="00AF70B2" w:rsidP="00AF70B2">
                  <w:pPr>
                    <w:tabs>
                      <w:tab w:val="left" w:pos="284"/>
                      <w:tab w:val="left" w:pos="1767"/>
                    </w:tabs>
                    <w:spacing w:after="0" w:line="240" w:lineRule="auto"/>
                    <w:jc w:val="center"/>
                    <w:rPr>
                      <w:rFonts w:ascii="Times New Roman" w:eastAsia="Times New Roman" w:hAnsi="Times New Roman" w:cs="Times New Roman"/>
                      <w:sz w:val="20"/>
                      <w:szCs w:val="20"/>
                      <w:lang w:eastAsia="ru-RU"/>
                    </w:rPr>
                  </w:pPr>
                  <w:r w:rsidRPr="00AF70B2">
                    <w:rPr>
                      <w:rFonts w:ascii="Times New Roman" w:eastAsia="Times New Roman" w:hAnsi="Times New Roman" w:cs="Times New Roman"/>
                      <w:sz w:val="20"/>
                      <w:szCs w:val="20"/>
                      <w:lang w:val="ru-RU" w:eastAsia="ru-RU"/>
                    </w:rPr>
                    <w:t>(підпис)</w:t>
                  </w:r>
                  <w:r w:rsidRPr="00AF70B2">
                    <w:rPr>
                      <w:rFonts w:ascii="Times New Roman" w:eastAsia="Times New Roman" w:hAnsi="Times New Roman" w:cs="Times New Roman"/>
                      <w:sz w:val="20"/>
                      <w:szCs w:val="20"/>
                      <w:lang w:eastAsia="ru-RU"/>
                    </w:rPr>
                    <w:t>.</w:t>
                  </w:r>
                </w:p>
              </w:tc>
              <w:tc>
                <w:tcPr>
                  <w:tcW w:w="4786" w:type="dxa"/>
                  <w:hideMark/>
                </w:tcPr>
                <w:p w:rsidR="00AF70B2" w:rsidRPr="00AF70B2" w:rsidRDefault="00AF70B2" w:rsidP="00AF70B2">
                  <w:pPr>
                    <w:tabs>
                      <w:tab w:val="right" w:pos="4462"/>
                    </w:tabs>
                    <w:spacing w:after="0" w:line="240" w:lineRule="auto"/>
                    <w:jc w:val="center"/>
                    <w:rPr>
                      <w:rFonts w:ascii="Times New Roman" w:eastAsia="Times New Roman" w:hAnsi="Times New Roman" w:cs="Times New Roman"/>
                      <w:sz w:val="28"/>
                      <w:szCs w:val="28"/>
                      <w:lang w:eastAsia="ru-RU"/>
                    </w:rPr>
                  </w:pPr>
                  <w:r w:rsidRPr="00AF70B2">
                    <w:rPr>
                      <w:rFonts w:ascii="Times New Roman" w:eastAsia="Times New Roman" w:hAnsi="Times New Roman" w:cs="Times New Roman"/>
                      <w:sz w:val="28"/>
                      <w:szCs w:val="28"/>
                      <w:lang w:val="ru-RU" w:eastAsia="ru-RU"/>
                    </w:rPr>
                    <w:t xml:space="preserve">Захищено на засіданні ЕК № </w:t>
                  </w:r>
                  <w:r w:rsidRPr="00AF70B2">
                    <w:rPr>
                      <w:rFonts w:ascii="Times New Roman" w:eastAsia="Times New Roman" w:hAnsi="Times New Roman" w:cs="Times New Roman"/>
                      <w:sz w:val="28"/>
                      <w:szCs w:val="28"/>
                      <w:lang w:eastAsia="ru-RU"/>
                    </w:rPr>
                    <w:t>_ _</w:t>
                  </w:r>
                </w:p>
                <w:p w:rsidR="00AF70B2" w:rsidRPr="00AF70B2" w:rsidRDefault="00AF70B2" w:rsidP="00AF70B2">
                  <w:pPr>
                    <w:tabs>
                      <w:tab w:val="right" w:pos="4462"/>
                    </w:tabs>
                    <w:spacing w:before="120" w:after="0" w:line="240" w:lineRule="auto"/>
                    <w:jc w:val="center"/>
                    <w:rPr>
                      <w:rFonts w:ascii="Times New Roman" w:eastAsia="Times New Roman" w:hAnsi="Times New Roman" w:cs="Times New Roman"/>
                      <w:sz w:val="28"/>
                      <w:szCs w:val="28"/>
                      <w:lang w:val="ru-RU" w:eastAsia="ru-RU"/>
                    </w:rPr>
                  </w:pPr>
                  <w:r w:rsidRPr="00AF70B2">
                    <w:rPr>
                      <w:rFonts w:ascii="Times New Roman" w:eastAsia="Times New Roman" w:hAnsi="Times New Roman" w:cs="Times New Roman"/>
                      <w:sz w:val="28"/>
                      <w:szCs w:val="28"/>
                      <w:lang w:val="ru-RU" w:eastAsia="ru-RU"/>
                    </w:rPr>
                    <w:t>протокол № __ від _________2017 р.</w:t>
                  </w:r>
                </w:p>
                <w:p w:rsidR="00AF70B2" w:rsidRPr="00AF70B2" w:rsidRDefault="00AF70B2" w:rsidP="00AF70B2">
                  <w:pPr>
                    <w:tabs>
                      <w:tab w:val="right" w:pos="4462"/>
                    </w:tabs>
                    <w:spacing w:before="120" w:after="0" w:line="240" w:lineRule="auto"/>
                    <w:jc w:val="center"/>
                    <w:rPr>
                      <w:rFonts w:ascii="Times New Roman" w:eastAsia="Times New Roman" w:hAnsi="Times New Roman" w:cs="Times New Roman"/>
                      <w:sz w:val="28"/>
                      <w:szCs w:val="28"/>
                      <w:lang w:val="ru-RU" w:eastAsia="ru-RU"/>
                    </w:rPr>
                  </w:pPr>
                  <w:r w:rsidRPr="00AF70B2">
                    <w:rPr>
                      <w:rFonts w:ascii="Times New Roman" w:eastAsia="Times New Roman" w:hAnsi="Times New Roman" w:cs="Times New Roman"/>
                      <w:sz w:val="28"/>
                      <w:szCs w:val="28"/>
                      <w:lang w:val="ru-RU" w:eastAsia="ru-RU"/>
                    </w:rPr>
                    <w:t>Оцінка______________/___</w:t>
                  </w:r>
                  <w:r w:rsidRPr="00AF70B2">
                    <w:rPr>
                      <w:rFonts w:ascii="Times New Roman" w:eastAsia="Times New Roman" w:hAnsi="Times New Roman" w:cs="Times New Roman"/>
                      <w:sz w:val="20"/>
                      <w:szCs w:val="20"/>
                      <w:lang w:val="ru-RU" w:eastAsia="ru-RU"/>
                    </w:rPr>
                    <w:tab/>
                  </w:r>
                  <w:r w:rsidRPr="00AF70B2">
                    <w:rPr>
                      <w:rFonts w:ascii="Times New Roman" w:eastAsia="Times New Roman" w:hAnsi="Times New Roman" w:cs="Times New Roman"/>
                      <w:sz w:val="28"/>
                      <w:szCs w:val="28"/>
                      <w:lang w:val="ru-RU" w:eastAsia="ru-RU"/>
                    </w:rPr>
                    <w:t>___/_____</w:t>
                  </w:r>
                </w:p>
                <w:p w:rsidR="00AF70B2" w:rsidRPr="00AF70B2" w:rsidRDefault="00AF70B2" w:rsidP="00AF70B2">
                  <w:pPr>
                    <w:spacing w:after="0" w:line="240" w:lineRule="auto"/>
                    <w:jc w:val="center"/>
                    <w:rPr>
                      <w:rFonts w:ascii="Times New Roman" w:eastAsia="Times New Roman" w:hAnsi="Times New Roman" w:cs="Times New Roman"/>
                      <w:sz w:val="20"/>
                      <w:szCs w:val="20"/>
                      <w:lang w:val="ru-RU" w:eastAsia="ru-RU"/>
                    </w:rPr>
                  </w:pPr>
                  <w:r w:rsidRPr="00AF70B2">
                    <w:rPr>
                      <w:rFonts w:ascii="Times New Roman" w:eastAsia="Times New Roman" w:hAnsi="Times New Roman" w:cs="Times New Roman"/>
                      <w:sz w:val="20"/>
                      <w:szCs w:val="20"/>
                      <w:lang w:val="ru-RU" w:eastAsia="ru-RU"/>
                    </w:rPr>
                    <w:t>(за національною шкалою, шкалою ЕСТ</w:t>
                  </w:r>
                  <w:r w:rsidRPr="00AF70B2">
                    <w:rPr>
                      <w:rFonts w:ascii="Times New Roman" w:eastAsia="Times New Roman" w:hAnsi="Times New Roman" w:cs="Times New Roman"/>
                      <w:sz w:val="20"/>
                      <w:szCs w:val="20"/>
                      <w:lang w:val="en-US" w:eastAsia="ru-RU"/>
                    </w:rPr>
                    <w:t>S</w:t>
                  </w:r>
                  <w:r w:rsidRPr="00AF70B2">
                    <w:rPr>
                      <w:rFonts w:ascii="Times New Roman" w:eastAsia="Times New Roman" w:hAnsi="Times New Roman" w:cs="Times New Roman"/>
                      <w:sz w:val="20"/>
                      <w:szCs w:val="20"/>
                      <w:lang w:val="ru-RU" w:eastAsia="ru-RU"/>
                    </w:rPr>
                    <w:t>, бали)</w:t>
                  </w:r>
                </w:p>
                <w:p w:rsidR="00AF70B2" w:rsidRPr="00AF70B2" w:rsidRDefault="00AF70B2" w:rsidP="00AF70B2">
                  <w:pPr>
                    <w:spacing w:before="360" w:after="0" w:line="240" w:lineRule="auto"/>
                    <w:jc w:val="center"/>
                    <w:rPr>
                      <w:rFonts w:ascii="Times New Roman" w:eastAsia="Times New Roman" w:hAnsi="Times New Roman" w:cs="Times New Roman"/>
                      <w:sz w:val="28"/>
                      <w:szCs w:val="28"/>
                      <w:lang w:val="ru-RU" w:eastAsia="ru-RU"/>
                    </w:rPr>
                  </w:pPr>
                  <w:r w:rsidRPr="00AF70B2">
                    <w:rPr>
                      <w:rFonts w:ascii="Times New Roman" w:eastAsia="Times New Roman" w:hAnsi="Times New Roman" w:cs="Times New Roman"/>
                      <w:sz w:val="28"/>
                      <w:szCs w:val="28"/>
                      <w:lang w:val="ru-RU" w:eastAsia="ru-RU"/>
                    </w:rPr>
                    <w:t>Голова ЕК</w:t>
                  </w:r>
                </w:p>
                <w:p w:rsidR="00AF70B2" w:rsidRPr="00AF70B2" w:rsidRDefault="00AF70B2" w:rsidP="00AF70B2">
                  <w:pPr>
                    <w:tabs>
                      <w:tab w:val="left" w:pos="1446"/>
                      <w:tab w:val="right" w:pos="4462"/>
                    </w:tabs>
                    <w:spacing w:before="360" w:after="0" w:line="240" w:lineRule="auto"/>
                    <w:jc w:val="center"/>
                    <w:rPr>
                      <w:rFonts w:ascii="Times New Roman" w:eastAsia="Times New Roman" w:hAnsi="Times New Roman" w:cs="Times New Roman"/>
                      <w:sz w:val="28"/>
                      <w:szCs w:val="28"/>
                      <w:lang w:val="ru-RU" w:eastAsia="ru-RU"/>
                    </w:rPr>
                  </w:pPr>
                  <w:r w:rsidRPr="00AF70B2">
                    <w:rPr>
                      <w:rFonts w:ascii="Times New Roman" w:eastAsia="Times New Roman" w:hAnsi="Times New Roman" w:cs="Times New Roman"/>
                      <w:sz w:val="28"/>
                      <w:szCs w:val="28"/>
                      <w:lang w:eastAsia="ru-RU"/>
                    </w:rPr>
                    <w:t>Чернецька Ю.І.</w:t>
                  </w:r>
                </w:p>
                <w:p w:rsidR="00AF70B2" w:rsidRPr="00AF70B2" w:rsidRDefault="00AF70B2" w:rsidP="00AF70B2">
                  <w:pPr>
                    <w:tabs>
                      <w:tab w:val="left" w:pos="454"/>
                      <w:tab w:val="left" w:pos="2155"/>
                    </w:tabs>
                    <w:spacing w:after="0" w:line="240" w:lineRule="auto"/>
                    <w:jc w:val="center"/>
                    <w:rPr>
                      <w:rFonts w:ascii="Times New Roman" w:eastAsia="Times New Roman" w:hAnsi="Times New Roman" w:cs="Times New Roman"/>
                      <w:sz w:val="28"/>
                      <w:szCs w:val="28"/>
                      <w:lang w:val="ru-RU" w:eastAsia="ru-RU"/>
                    </w:rPr>
                  </w:pPr>
                  <w:r w:rsidRPr="00AF70B2">
                    <w:rPr>
                      <w:rFonts w:ascii="Times New Roman" w:eastAsia="Times New Roman" w:hAnsi="Times New Roman" w:cs="Times New Roman"/>
                      <w:sz w:val="20"/>
                      <w:szCs w:val="20"/>
                      <w:lang w:val="ru-RU" w:eastAsia="ru-RU"/>
                    </w:rPr>
                    <w:t>(підпис)</w:t>
                  </w:r>
                </w:p>
              </w:tc>
            </w:tr>
            <w:tr w:rsidR="00AF70B2" w:rsidRPr="00AF70B2" w:rsidTr="00AF70B2">
              <w:trPr>
                <w:jc w:val="center"/>
              </w:trPr>
              <w:tc>
                <w:tcPr>
                  <w:tcW w:w="4933" w:type="dxa"/>
                </w:tcPr>
                <w:p w:rsidR="00AF70B2" w:rsidRPr="00AF70B2" w:rsidRDefault="00AF70B2" w:rsidP="00AF70B2">
                  <w:pPr>
                    <w:spacing w:after="0" w:line="240" w:lineRule="auto"/>
                    <w:jc w:val="center"/>
                    <w:rPr>
                      <w:rFonts w:ascii="Times New Roman" w:eastAsia="Times New Roman" w:hAnsi="Times New Roman" w:cs="Times New Roman"/>
                      <w:sz w:val="28"/>
                      <w:szCs w:val="28"/>
                      <w:lang w:val="ru-RU" w:eastAsia="ru-RU"/>
                    </w:rPr>
                  </w:pPr>
                </w:p>
              </w:tc>
              <w:tc>
                <w:tcPr>
                  <w:tcW w:w="4786" w:type="dxa"/>
                </w:tcPr>
                <w:p w:rsidR="00AF70B2" w:rsidRPr="00AF70B2" w:rsidRDefault="00AF70B2" w:rsidP="00AF70B2">
                  <w:pPr>
                    <w:spacing w:after="0" w:line="240" w:lineRule="auto"/>
                    <w:jc w:val="center"/>
                    <w:rPr>
                      <w:rFonts w:ascii="Times New Roman" w:eastAsia="Times New Roman" w:hAnsi="Times New Roman" w:cs="Times New Roman"/>
                      <w:sz w:val="28"/>
                      <w:szCs w:val="28"/>
                      <w:lang w:val="ru-RU" w:eastAsia="ru-RU"/>
                    </w:rPr>
                  </w:pPr>
                </w:p>
              </w:tc>
            </w:tr>
          </w:tbl>
          <w:p w:rsidR="00AF70B2" w:rsidRPr="00AF70B2" w:rsidRDefault="00AF70B2" w:rsidP="00AF70B2">
            <w:pPr>
              <w:jc w:val="center"/>
              <w:rPr>
                <w:rFonts w:ascii="Times New Roman" w:eastAsia="Times New Roman" w:hAnsi="Times New Roman" w:cs="Times New Roman"/>
                <w:b/>
                <w:sz w:val="28"/>
                <w:szCs w:val="28"/>
                <w:lang w:eastAsia="ru-RU"/>
              </w:rPr>
            </w:pPr>
          </w:p>
          <w:p w:rsidR="00AF70B2" w:rsidRPr="00AF70B2" w:rsidRDefault="00AF70B2" w:rsidP="00AF70B2">
            <w:pPr>
              <w:jc w:val="center"/>
              <w:rPr>
                <w:rFonts w:ascii="Times New Roman" w:eastAsia="Times New Roman" w:hAnsi="Times New Roman" w:cs="Times New Roman"/>
                <w:b/>
                <w:sz w:val="28"/>
                <w:szCs w:val="28"/>
                <w:lang w:eastAsia="ru-RU"/>
              </w:rPr>
            </w:pPr>
          </w:p>
          <w:p w:rsidR="00AF70B2" w:rsidRPr="00AF70B2" w:rsidRDefault="00AF70B2" w:rsidP="00AF70B2">
            <w:pPr>
              <w:jc w:val="center"/>
              <w:rPr>
                <w:rFonts w:ascii="Times New Roman" w:eastAsia="Times New Roman" w:hAnsi="Times New Roman" w:cs="Times New Roman"/>
                <w:b/>
                <w:sz w:val="28"/>
                <w:szCs w:val="28"/>
                <w:lang w:eastAsia="ru-RU"/>
              </w:rPr>
            </w:pPr>
            <w:r w:rsidRPr="00AF70B2">
              <w:rPr>
                <w:rFonts w:ascii="Times New Roman" w:eastAsia="Times New Roman" w:hAnsi="Times New Roman" w:cs="Times New Roman"/>
                <w:b/>
                <w:sz w:val="28"/>
                <w:szCs w:val="28"/>
                <w:lang w:val="ru-RU" w:eastAsia="ru-RU"/>
              </w:rPr>
              <w:t>Одеса – 2017</w:t>
            </w:r>
          </w:p>
          <w:p w:rsidR="00AF70B2" w:rsidRDefault="00AF70B2" w:rsidP="006447A9">
            <w:pPr>
              <w:spacing w:line="360" w:lineRule="auto"/>
              <w:jc w:val="center"/>
              <w:rPr>
                <w:rFonts w:ascii="Times New Roman" w:hAnsi="Times New Roman" w:cs="Times New Roman"/>
                <w:b/>
                <w:sz w:val="28"/>
                <w:szCs w:val="28"/>
              </w:rPr>
            </w:pPr>
          </w:p>
          <w:p w:rsidR="006447A9" w:rsidRPr="006447A9" w:rsidRDefault="006447A9" w:rsidP="006447A9">
            <w:pPr>
              <w:spacing w:line="360" w:lineRule="auto"/>
              <w:jc w:val="center"/>
              <w:rPr>
                <w:rFonts w:ascii="Times New Roman" w:hAnsi="Times New Roman" w:cs="Times New Roman"/>
                <w:b/>
                <w:sz w:val="28"/>
                <w:szCs w:val="28"/>
              </w:rPr>
            </w:pPr>
            <w:r w:rsidRPr="006447A9">
              <w:rPr>
                <w:rFonts w:ascii="Times New Roman" w:hAnsi="Times New Roman" w:cs="Times New Roman"/>
                <w:b/>
                <w:sz w:val="28"/>
                <w:szCs w:val="28"/>
              </w:rPr>
              <w:t>ЗМІСТ</w:t>
            </w:r>
          </w:p>
          <w:p w:rsidR="006447A9" w:rsidRDefault="006447A9" w:rsidP="006447A9">
            <w:pPr>
              <w:spacing w:line="360" w:lineRule="auto"/>
              <w:rPr>
                <w:rFonts w:ascii="Times New Roman" w:hAnsi="Times New Roman" w:cs="Times New Roman"/>
                <w:sz w:val="28"/>
                <w:szCs w:val="28"/>
              </w:rPr>
            </w:pPr>
          </w:p>
          <w:p w:rsidR="006447A9" w:rsidRPr="00283172" w:rsidRDefault="006447A9" w:rsidP="006447A9">
            <w:pPr>
              <w:spacing w:line="360" w:lineRule="auto"/>
              <w:rPr>
                <w:rFonts w:ascii="Times New Roman" w:hAnsi="Times New Roman" w:cs="Times New Roman"/>
                <w:sz w:val="28"/>
                <w:szCs w:val="28"/>
              </w:rPr>
            </w:pPr>
          </w:p>
        </w:tc>
        <w:tc>
          <w:tcPr>
            <w:tcW w:w="249" w:type="dxa"/>
          </w:tcPr>
          <w:p w:rsidR="006447A9" w:rsidRPr="00283172" w:rsidRDefault="006447A9" w:rsidP="006447A9">
            <w:pPr>
              <w:rPr>
                <w:rFonts w:ascii="Times New Roman" w:hAnsi="Times New Roman" w:cs="Times New Roman"/>
                <w:sz w:val="28"/>
                <w:szCs w:val="28"/>
              </w:rPr>
            </w:pP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b/>
                <w:sz w:val="28"/>
                <w:szCs w:val="28"/>
              </w:rPr>
            </w:pPr>
            <w:r w:rsidRPr="00283172">
              <w:rPr>
                <w:rFonts w:ascii="Times New Roman" w:hAnsi="Times New Roman" w:cs="Times New Roman"/>
                <w:b/>
                <w:sz w:val="28"/>
                <w:szCs w:val="28"/>
              </w:rPr>
              <w:t>ВСТУП</w:t>
            </w:r>
          </w:p>
        </w:tc>
        <w:tc>
          <w:tcPr>
            <w:tcW w:w="249" w:type="dxa"/>
          </w:tcPr>
          <w:p w:rsidR="006447A9" w:rsidRPr="00283172" w:rsidRDefault="006447A9" w:rsidP="00906449">
            <w:pPr>
              <w:spacing w:line="360" w:lineRule="auto"/>
              <w:rPr>
                <w:rFonts w:ascii="Times New Roman" w:hAnsi="Times New Roman" w:cs="Times New Roman"/>
                <w:sz w:val="28"/>
                <w:szCs w:val="28"/>
              </w:rPr>
            </w:pPr>
            <w:r w:rsidRPr="00283172">
              <w:rPr>
                <w:rFonts w:ascii="Times New Roman" w:hAnsi="Times New Roman" w:cs="Times New Roman"/>
                <w:sz w:val="28"/>
                <w:szCs w:val="28"/>
              </w:rPr>
              <w:t>3</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b/>
                <w:sz w:val="28"/>
                <w:szCs w:val="28"/>
              </w:rPr>
            </w:pPr>
            <w:r w:rsidRPr="00283172">
              <w:rPr>
                <w:rFonts w:ascii="Times New Roman" w:hAnsi="Times New Roman" w:cs="Times New Roman"/>
                <w:b/>
                <w:sz w:val="28"/>
                <w:szCs w:val="28"/>
              </w:rPr>
              <w:t xml:space="preserve">РОЗДІЛ I. НАУКОВО </w:t>
            </w:r>
            <w:r w:rsidRPr="00722E08">
              <w:rPr>
                <w:rFonts w:ascii="Times New Roman" w:hAnsi="Times New Roman" w:cs="Times New Roman"/>
                <w:sz w:val="28"/>
                <w:szCs w:val="28"/>
              </w:rPr>
              <w:t>-</w:t>
            </w:r>
            <w:r w:rsidRPr="00283172">
              <w:rPr>
                <w:rFonts w:ascii="Times New Roman" w:hAnsi="Times New Roman" w:cs="Times New Roman"/>
                <w:b/>
                <w:sz w:val="28"/>
                <w:szCs w:val="28"/>
              </w:rPr>
              <w:t xml:space="preserve"> ТЕОРЕТИЧНІ АСПЕКТИ ВИВЧЕННЯ СОЦІАЛЬНИХ РИЗИКІВ СІМЕЙ</w:t>
            </w:r>
          </w:p>
        </w:tc>
        <w:tc>
          <w:tcPr>
            <w:tcW w:w="249" w:type="dxa"/>
          </w:tcPr>
          <w:p w:rsidR="006447A9" w:rsidRDefault="006447A9" w:rsidP="00906449">
            <w:pPr>
              <w:spacing w:line="360" w:lineRule="auto"/>
              <w:rPr>
                <w:rFonts w:ascii="Times New Roman" w:hAnsi="Times New Roman" w:cs="Times New Roman"/>
                <w:sz w:val="28"/>
                <w:szCs w:val="28"/>
              </w:rPr>
            </w:pPr>
          </w:p>
          <w:p w:rsidR="006447A9" w:rsidRPr="00283172" w:rsidRDefault="006447A9" w:rsidP="00906449">
            <w:pPr>
              <w:spacing w:line="360" w:lineRule="auto"/>
              <w:rPr>
                <w:rFonts w:ascii="Times New Roman" w:hAnsi="Times New Roman" w:cs="Times New Roman"/>
                <w:sz w:val="28"/>
                <w:szCs w:val="28"/>
              </w:rPr>
            </w:pPr>
            <w:r>
              <w:rPr>
                <w:rFonts w:ascii="Times New Roman" w:hAnsi="Times New Roman" w:cs="Times New Roman"/>
                <w:sz w:val="28"/>
                <w:szCs w:val="28"/>
              </w:rPr>
              <w:t>7</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sz w:val="28"/>
                <w:szCs w:val="28"/>
              </w:rPr>
            </w:pPr>
            <w:r w:rsidRPr="00283172">
              <w:rPr>
                <w:rFonts w:ascii="Times New Roman" w:hAnsi="Times New Roman" w:cs="Times New Roman"/>
                <w:sz w:val="28"/>
                <w:szCs w:val="28"/>
              </w:rPr>
              <w:t>1.1. Поняття «ризику», характеристика традиційних та нетрадиційних соціальних ризик</w:t>
            </w:r>
            <w:r>
              <w:rPr>
                <w:rFonts w:ascii="Times New Roman" w:hAnsi="Times New Roman" w:cs="Times New Roman"/>
                <w:sz w:val="28"/>
                <w:szCs w:val="28"/>
              </w:rPr>
              <w:t>ів</w:t>
            </w:r>
          </w:p>
        </w:tc>
        <w:tc>
          <w:tcPr>
            <w:tcW w:w="249" w:type="dxa"/>
          </w:tcPr>
          <w:p w:rsidR="006447A9" w:rsidRDefault="006447A9" w:rsidP="00906449">
            <w:pPr>
              <w:spacing w:line="360" w:lineRule="auto"/>
              <w:rPr>
                <w:rFonts w:ascii="Times New Roman" w:hAnsi="Times New Roman" w:cs="Times New Roman"/>
                <w:sz w:val="28"/>
                <w:szCs w:val="28"/>
              </w:rPr>
            </w:pPr>
          </w:p>
          <w:p w:rsidR="006447A9" w:rsidRPr="00283172" w:rsidRDefault="006447A9" w:rsidP="00906449">
            <w:pPr>
              <w:spacing w:line="360" w:lineRule="auto"/>
              <w:rPr>
                <w:rFonts w:ascii="Times New Roman" w:hAnsi="Times New Roman" w:cs="Times New Roman"/>
                <w:sz w:val="28"/>
                <w:szCs w:val="28"/>
              </w:rPr>
            </w:pPr>
            <w:r>
              <w:rPr>
                <w:rFonts w:ascii="Times New Roman" w:hAnsi="Times New Roman" w:cs="Times New Roman"/>
                <w:sz w:val="28"/>
                <w:szCs w:val="28"/>
              </w:rPr>
              <w:t>7</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sz w:val="28"/>
                <w:szCs w:val="28"/>
              </w:rPr>
            </w:pPr>
            <w:r w:rsidRPr="00283172">
              <w:rPr>
                <w:rFonts w:ascii="Times New Roman" w:hAnsi="Times New Roman" w:cs="Times New Roman"/>
                <w:sz w:val="28"/>
                <w:szCs w:val="28"/>
              </w:rPr>
              <w:t>1.2. Сім’ї традиційного та нетрадиційного соціального ризику як особлива катег</w:t>
            </w:r>
            <w:r>
              <w:rPr>
                <w:rFonts w:ascii="Times New Roman" w:hAnsi="Times New Roman" w:cs="Times New Roman"/>
                <w:sz w:val="28"/>
                <w:szCs w:val="28"/>
              </w:rPr>
              <w:t>орія клієнтів соціальної роботи</w:t>
            </w:r>
          </w:p>
        </w:tc>
        <w:tc>
          <w:tcPr>
            <w:tcW w:w="249" w:type="dxa"/>
          </w:tcPr>
          <w:p w:rsidR="006447A9" w:rsidRDefault="006447A9" w:rsidP="00906449">
            <w:pPr>
              <w:spacing w:line="360" w:lineRule="auto"/>
              <w:rPr>
                <w:rFonts w:ascii="Times New Roman" w:hAnsi="Times New Roman" w:cs="Times New Roman"/>
                <w:sz w:val="28"/>
                <w:szCs w:val="28"/>
              </w:rPr>
            </w:pPr>
          </w:p>
          <w:p w:rsidR="006447A9" w:rsidRPr="00283172" w:rsidRDefault="0069767B" w:rsidP="00906449">
            <w:pPr>
              <w:spacing w:line="360" w:lineRule="auto"/>
              <w:rPr>
                <w:rFonts w:ascii="Times New Roman" w:hAnsi="Times New Roman" w:cs="Times New Roman"/>
                <w:sz w:val="28"/>
                <w:szCs w:val="28"/>
              </w:rPr>
            </w:pPr>
            <w:r>
              <w:rPr>
                <w:rFonts w:ascii="Times New Roman" w:hAnsi="Times New Roman" w:cs="Times New Roman"/>
                <w:sz w:val="28"/>
                <w:szCs w:val="28"/>
              </w:rPr>
              <w:t>13</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sz w:val="28"/>
                <w:szCs w:val="28"/>
              </w:rPr>
            </w:pPr>
            <w:r w:rsidRPr="00283172">
              <w:rPr>
                <w:rFonts w:ascii="Times New Roman" w:hAnsi="Times New Roman" w:cs="Times New Roman"/>
                <w:sz w:val="28"/>
                <w:szCs w:val="28"/>
              </w:rPr>
              <w:t>1.3. Аналіз факторів, які впливають на виникнення сімей традиційного та нетр</w:t>
            </w:r>
            <w:r>
              <w:rPr>
                <w:rFonts w:ascii="Times New Roman" w:hAnsi="Times New Roman" w:cs="Times New Roman"/>
                <w:sz w:val="28"/>
                <w:szCs w:val="28"/>
              </w:rPr>
              <w:t>адиційного соціального ризику</w:t>
            </w:r>
          </w:p>
        </w:tc>
        <w:tc>
          <w:tcPr>
            <w:tcW w:w="249" w:type="dxa"/>
          </w:tcPr>
          <w:p w:rsidR="006447A9" w:rsidRDefault="006447A9" w:rsidP="00906449">
            <w:pPr>
              <w:spacing w:line="360" w:lineRule="auto"/>
              <w:rPr>
                <w:rFonts w:ascii="Times New Roman" w:hAnsi="Times New Roman" w:cs="Times New Roman"/>
                <w:sz w:val="28"/>
                <w:szCs w:val="28"/>
              </w:rPr>
            </w:pPr>
          </w:p>
          <w:p w:rsidR="006447A9" w:rsidRPr="00283172" w:rsidRDefault="0069767B" w:rsidP="00906449">
            <w:pPr>
              <w:spacing w:line="360" w:lineRule="auto"/>
              <w:rPr>
                <w:rFonts w:ascii="Times New Roman" w:hAnsi="Times New Roman" w:cs="Times New Roman"/>
                <w:sz w:val="28"/>
                <w:szCs w:val="28"/>
              </w:rPr>
            </w:pPr>
            <w:r>
              <w:rPr>
                <w:rFonts w:ascii="Times New Roman" w:hAnsi="Times New Roman" w:cs="Times New Roman"/>
                <w:sz w:val="28"/>
                <w:szCs w:val="28"/>
              </w:rPr>
              <w:t>22</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b/>
                <w:sz w:val="28"/>
                <w:szCs w:val="28"/>
              </w:rPr>
            </w:pPr>
            <w:r w:rsidRPr="00283172">
              <w:rPr>
                <w:rFonts w:ascii="Times New Roman" w:hAnsi="Times New Roman" w:cs="Times New Roman"/>
                <w:b/>
                <w:sz w:val="28"/>
                <w:szCs w:val="28"/>
              </w:rPr>
              <w:t>Висновки до I розділу</w:t>
            </w:r>
          </w:p>
        </w:tc>
        <w:tc>
          <w:tcPr>
            <w:tcW w:w="249" w:type="dxa"/>
          </w:tcPr>
          <w:p w:rsidR="006447A9" w:rsidRPr="00283172" w:rsidRDefault="0069767B" w:rsidP="00906449">
            <w:pPr>
              <w:spacing w:line="360" w:lineRule="auto"/>
              <w:rPr>
                <w:rFonts w:ascii="Times New Roman" w:hAnsi="Times New Roman" w:cs="Times New Roman"/>
                <w:sz w:val="28"/>
                <w:szCs w:val="28"/>
              </w:rPr>
            </w:pPr>
            <w:r>
              <w:rPr>
                <w:rFonts w:ascii="Times New Roman" w:hAnsi="Times New Roman" w:cs="Times New Roman"/>
                <w:sz w:val="28"/>
                <w:szCs w:val="28"/>
              </w:rPr>
              <w:t>31</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b/>
                <w:sz w:val="28"/>
                <w:szCs w:val="28"/>
              </w:rPr>
            </w:pPr>
            <w:r w:rsidRPr="00283172">
              <w:rPr>
                <w:rFonts w:ascii="Times New Roman" w:hAnsi="Times New Roman" w:cs="Times New Roman"/>
                <w:b/>
                <w:sz w:val="28"/>
                <w:szCs w:val="28"/>
              </w:rPr>
              <w:t>РОЗДІЛ II. АНАЛІЗ СИ</w:t>
            </w:r>
            <w:r w:rsidR="00A613B4">
              <w:rPr>
                <w:rFonts w:ascii="Times New Roman" w:hAnsi="Times New Roman" w:cs="Times New Roman"/>
                <w:b/>
                <w:sz w:val="28"/>
                <w:szCs w:val="28"/>
              </w:rPr>
              <w:t>СТЕМИ СОЦІАЛЬНОГО ЗАХИСТУ СІМЕЙ</w:t>
            </w:r>
            <w:r w:rsidRPr="00283172">
              <w:rPr>
                <w:rFonts w:ascii="Times New Roman" w:hAnsi="Times New Roman" w:cs="Times New Roman"/>
                <w:b/>
                <w:sz w:val="28"/>
                <w:szCs w:val="28"/>
              </w:rPr>
              <w:t xml:space="preserve"> ТРАДИЦІЙНОГО ТА НЕТРАДИЦІЙНОГО СОЦІАЛЬНОГО РИЗИКУ ТА ОСОБЛИВСТІ СОЦІАЛЬНОЇ РОБОТИ З НИМИ</w:t>
            </w:r>
          </w:p>
        </w:tc>
        <w:tc>
          <w:tcPr>
            <w:tcW w:w="249" w:type="dxa"/>
          </w:tcPr>
          <w:p w:rsidR="006447A9" w:rsidRDefault="006447A9" w:rsidP="00906449">
            <w:pPr>
              <w:spacing w:line="360" w:lineRule="auto"/>
              <w:rPr>
                <w:rFonts w:ascii="Times New Roman" w:hAnsi="Times New Roman" w:cs="Times New Roman"/>
                <w:sz w:val="28"/>
                <w:szCs w:val="28"/>
              </w:rPr>
            </w:pPr>
          </w:p>
          <w:p w:rsidR="006447A9" w:rsidRDefault="006447A9" w:rsidP="00906449">
            <w:pPr>
              <w:spacing w:line="360" w:lineRule="auto"/>
              <w:rPr>
                <w:rFonts w:ascii="Times New Roman" w:hAnsi="Times New Roman" w:cs="Times New Roman"/>
                <w:sz w:val="28"/>
                <w:szCs w:val="28"/>
              </w:rPr>
            </w:pPr>
          </w:p>
          <w:p w:rsidR="006447A9" w:rsidRPr="00283172" w:rsidRDefault="0069767B" w:rsidP="00906449">
            <w:pPr>
              <w:spacing w:line="360" w:lineRule="auto"/>
              <w:rPr>
                <w:rFonts w:ascii="Times New Roman" w:hAnsi="Times New Roman" w:cs="Times New Roman"/>
                <w:sz w:val="28"/>
                <w:szCs w:val="28"/>
              </w:rPr>
            </w:pPr>
            <w:r>
              <w:rPr>
                <w:rFonts w:ascii="Times New Roman" w:hAnsi="Times New Roman" w:cs="Times New Roman"/>
                <w:sz w:val="28"/>
                <w:szCs w:val="28"/>
              </w:rPr>
              <w:t>33</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sz w:val="28"/>
                <w:szCs w:val="28"/>
              </w:rPr>
            </w:pPr>
            <w:r w:rsidRPr="00283172">
              <w:rPr>
                <w:rFonts w:ascii="Times New Roman" w:hAnsi="Times New Roman" w:cs="Times New Roman"/>
                <w:sz w:val="28"/>
                <w:szCs w:val="28"/>
              </w:rPr>
              <w:t>2.1. Система соціального захисту сімей традиційних та нетради</w:t>
            </w:r>
            <w:r>
              <w:rPr>
                <w:rFonts w:ascii="Times New Roman" w:hAnsi="Times New Roman" w:cs="Times New Roman"/>
                <w:sz w:val="28"/>
                <w:szCs w:val="28"/>
              </w:rPr>
              <w:t>ційних ризиків в Україні</w:t>
            </w:r>
          </w:p>
        </w:tc>
        <w:tc>
          <w:tcPr>
            <w:tcW w:w="249" w:type="dxa"/>
          </w:tcPr>
          <w:p w:rsidR="006447A9" w:rsidRDefault="006447A9" w:rsidP="00906449">
            <w:pPr>
              <w:spacing w:line="360" w:lineRule="auto"/>
              <w:rPr>
                <w:rFonts w:ascii="Times New Roman" w:hAnsi="Times New Roman" w:cs="Times New Roman"/>
                <w:sz w:val="28"/>
                <w:szCs w:val="28"/>
              </w:rPr>
            </w:pPr>
          </w:p>
          <w:p w:rsidR="006447A9" w:rsidRPr="00283172" w:rsidRDefault="0069767B" w:rsidP="00906449">
            <w:pPr>
              <w:spacing w:line="360" w:lineRule="auto"/>
              <w:rPr>
                <w:rFonts w:ascii="Times New Roman" w:hAnsi="Times New Roman" w:cs="Times New Roman"/>
                <w:sz w:val="28"/>
                <w:szCs w:val="28"/>
              </w:rPr>
            </w:pPr>
            <w:r>
              <w:rPr>
                <w:rFonts w:ascii="Times New Roman" w:hAnsi="Times New Roman" w:cs="Times New Roman"/>
                <w:sz w:val="28"/>
                <w:szCs w:val="28"/>
              </w:rPr>
              <w:t>33</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sz w:val="28"/>
                <w:szCs w:val="28"/>
              </w:rPr>
            </w:pPr>
            <w:r w:rsidRPr="00283172">
              <w:rPr>
                <w:rFonts w:ascii="Times New Roman" w:hAnsi="Times New Roman" w:cs="Times New Roman"/>
                <w:sz w:val="28"/>
                <w:szCs w:val="28"/>
              </w:rPr>
              <w:t>2.2. Специфіка соціальної роботи з сім’ями традиційного та не</w:t>
            </w:r>
            <w:r>
              <w:rPr>
                <w:rFonts w:ascii="Times New Roman" w:hAnsi="Times New Roman" w:cs="Times New Roman"/>
                <w:sz w:val="28"/>
                <w:szCs w:val="28"/>
              </w:rPr>
              <w:t>традиційного соціального ризику</w:t>
            </w:r>
          </w:p>
        </w:tc>
        <w:tc>
          <w:tcPr>
            <w:tcW w:w="249" w:type="dxa"/>
          </w:tcPr>
          <w:p w:rsidR="006447A9" w:rsidRDefault="006447A9" w:rsidP="00906449">
            <w:pPr>
              <w:spacing w:line="360" w:lineRule="auto"/>
              <w:rPr>
                <w:rFonts w:ascii="Times New Roman" w:hAnsi="Times New Roman" w:cs="Times New Roman"/>
                <w:sz w:val="28"/>
                <w:szCs w:val="28"/>
              </w:rPr>
            </w:pPr>
          </w:p>
          <w:p w:rsidR="006447A9" w:rsidRPr="00283172" w:rsidRDefault="0069767B" w:rsidP="00906449">
            <w:pPr>
              <w:spacing w:line="360" w:lineRule="auto"/>
              <w:rPr>
                <w:rFonts w:ascii="Times New Roman" w:hAnsi="Times New Roman" w:cs="Times New Roman"/>
                <w:sz w:val="28"/>
                <w:szCs w:val="28"/>
              </w:rPr>
            </w:pPr>
            <w:r>
              <w:rPr>
                <w:rFonts w:ascii="Times New Roman" w:hAnsi="Times New Roman" w:cs="Times New Roman"/>
                <w:sz w:val="28"/>
                <w:szCs w:val="28"/>
              </w:rPr>
              <w:t>45</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sz w:val="28"/>
                <w:szCs w:val="28"/>
              </w:rPr>
            </w:pPr>
            <w:r w:rsidRPr="00283172">
              <w:rPr>
                <w:rFonts w:ascii="Times New Roman" w:hAnsi="Times New Roman" w:cs="Times New Roman"/>
                <w:sz w:val="28"/>
                <w:szCs w:val="28"/>
              </w:rPr>
              <w:t>2.3. Соціально-психологічний супровід та патронаж як основні форми покращення соціального станови</w:t>
            </w:r>
            <w:r>
              <w:rPr>
                <w:rFonts w:ascii="Times New Roman" w:hAnsi="Times New Roman" w:cs="Times New Roman"/>
                <w:sz w:val="28"/>
                <w:szCs w:val="28"/>
              </w:rPr>
              <w:t>ща сімей соціального ризику</w:t>
            </w:r>
          </w:p>
        </w:tc>
        <w:tc>
          <w:tcPr>
            <w:tcW w:w="249" w:type="dxa"/>
          </w:tcPr>
          <w:p w:rsidR="006447A9" w:rsidRDefault="006447A9" w:rsidP="00906449">
            <w:pPr>
              <w:spacing w:line="360" w:lineRule="auto"/>
              <w:rPr>
                <w:rFonts w:ascii="Times New Roman" w:hAnsi="Times New Roman" w:cs="Times New Roman"/>
                <w:sz w:val="28"/>
                <w:szCs w:val="28"/>
              </w:rPr>
            </w:pPr>
          </w:p>
          <w:p w:rsidR="006447A9" w:rsidRPr="00283172" w:rsidRDefault="0069767B" w:rsidP="00906449">
            <w:pPr>
              <w:spacing w:line="360" w:lineRule="auto"/>
              <w:rPr>
                <w:rFonts w:ascii="Times New Roman" w:hAnsi="Times New Roman" w:cs="Times New Roman"/>
                <w:sz w:val="28"/>
                <w:szCs w:val="28"/>
              </w:rPr>
            </w:pPr>
            <w:r>
              <w:rPr>
                <w:rFonts w:ascii="Times New Roman" w:hAnsi="Times New Roman" w:cs="Times New Roman"/>
                <w:sz w:val="28"/>
                <w:szCs w:val="28"/>
              </w:rPr>
              <w:t>54</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b/>
                <w:sz w:val="28"/>
                <w:szCs w:val="28"/>
              </w:rPr>
            </w:pPr>
            <w:r>
              <w:rPr>
                <w:rFonts w:ascii="Times New Roman" w:hAnsi="Times New Roman" w:cs="Times New Roman"/>
                <w:b/>
                <w:sz w:val="28"/>
                <w:szCs w:val="28"/>
              </w:rPr>
              <w:t>Висновки до II розділу</w:t>
            </w:r>
          </w:p>
        </w:tc>
        <w:tc>
          <w:tcPr>
            <w:tcW w:w="249" w:type="dxa"/>
          </w:tcPr>
          <w:p w:rsidR="006447A9" w:rsidRPr="00283172" w:rsidRDefault="0069767B" w:rsidP="00906449">
            <w:pPr>
              <w:spacing w:line="360" w:lineRule="auto"/>
              <w:rPr>
                <w:rFonts w:ascii="Times New Roman" w:hAnsi="Times New Roman" w:cs="Times New Roman"/>
                <w:sz w:val="28"/>
                <w:szCs w:val="28"/>
              </w:rPr>
            </w:pPr>
            <w:r>
              <w:rPr>
                <w:rFonts w:ascii="Times New Roman" w:hAnsi="Times New Roman" w:cs="Times New Roman"/>
                <w:sz w:val="28"/>
                <w:szCs w:val="28"/>
              </w:rPr>
              <w:t>66</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b/>
                <w:sz w:val="28"/>
                <w:szCs w:val="28"/>
              </w:rPr>
            </w:pPr>
            <w:r w:rsidRPr="00283172">
              <w:rPr>
                <w:rFonts w:ascii="Times New Roman" w:hAnsi="Times New Roman" w:cs="Times New Roman"/>
                <w:b/>
                <w:sz w:val="28"/>
                <w:szCs w:val="28"/>
              </w:rPr>
              <w:t>РОЗДІЛ III. СОЦІАЛЬНИЙ ЗАХИСТ СІМЕЙ ТРАДИЦІЙНОГО ТА НЕТРАДИЦІЙНОГО СОЦІАЛЬНОГО РИЗИКУ НА ПРИКЛАДІ СОЦІАЛЬНИХ СЛ</w:t>
            </w:r>
            <w:r>
              <w:rPr>
                <w:rFonts w:ascii="Times New Roman" w:hAnsi="Times New Roman" w:cs="Times New Roman"/>
                <w:b/>
                <w:sz w:val="28"/>
                <w:szCs w:val="28"/>
              </w:rPr>
              <w:t>УЖБ ДЛЯ ДІТЕЙ, СІМ’Ї ТА МОЛОДІ</w:t>
            </w:r>
          </w:p>
        </w:tc>
        <w:tc>
          <w:tcPr>
            <w:tcW w:w="249" w:type="dxa"/>
          </w:tcPr>
          <w:p w:rsidR="006447A9" w:rsidRDefault="006447A9" w:rsidP="00906449">
            <w:pPr>
              <w:spacing w:line="360" w:lineRule="auto"/>
              <w:rPr>
                <w:rFonts w:ascii="Times New Roman" w:hAnsi="Times New Roman" w:cs="Times New Roman"/>
                <w:sz w:val="28"/>
                <w:szCs w:val="28"/>
              </w:rPr>
            </w:pPr>
          </w:p>
          <w:p w:rsidR="006447A9" w:rsidRDefault="006447A9" w:rsidP="00906449">
            <w:pPr>
              <w:spacing w:line="360" w:lineRule="auto"/>
              <w:rPr>
                <w:rFonts w:ascii="Times New Roman" w:hAnsi="Times New Roman" w:cs="Times New Roman"/>
                <w:sz w:val="28"/>
                <w:szCs w:val="28"/>
              </w:rPr>
            </w:pPr>
          </w:p>
          <w:p w:rsidR="006447A9" w:rsidRPr="00283172" w:rsidRDefault="0069767B" w:rsidP="00906449">
            <w:pPr>
              <w:spacing w:line="360" w:lineRule="auto"/>
              <w:rPr>
                <w:rFonts w:ascii="Times New Roman" w:hAnsi="Times New Roman" w:cs="Times New Roman"/>
                <w:sz w:val="28"/>
                <w:szCs w:val="28"/>
              </w:rPr>
            </w:pPr>
            <w:r>
              <w:rPr>
                <w:rFonts w:ascii="Times New Roman" w:hAnsi="Times New Roman" w:cs="Times New Roman"/>
                <w:sz w:val="28"/>
                <w:szCs w:val="28"/>
              </w:rPr>
              <w:t>68</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sz w:val="28"/>
                <w:szCs w:val="28"/>
              </w:rPr>
            </w:pPr>
            <w:r w:rsidRPr="00283172">
              <w:rPr>
                <w:rFonts w:ascii="Times New Roman" w:hAnsi="Times New Roman" w:cs="Times New Roman"/>
                <w:sz w:val="28"/>
                <w:szCs w:val="28"/>
              </w:rPr>
              <w:t>3.1. Діяльність соціальних служб для дітей, сім’ї та молоді у напрямку робо</w:t>
            </w:r>
            <w:r>
              <w:rPr>
                <w:rFonts w:ascii="Times New Roman" w:hAnsi="Times New Roman" w:cs="Times New Roman"/>
                <w:sz w:val="28"/>
                <w:szCs w:val="28"/>
              </w:rPr>
              <w:t>ти з сім’ями соціального ризику</w:t>
            </w:r>
          </w:p>
        </w:tc>
        <w:tc>
          <w:tcPr>
            <w:tcW w:w="249" w:type="dxa"/>
          </w:tcPr>
          <w:p w:rsidR="006447A9" w:rsidRDefault="006447A9" w:rsidP="00906449">
            <w:pPr>
              <w:spacing w:line="360" w:lineRule="auto"/>
              <w:rPr>
                <w:rFonts w:ascii="Times New Roman" w:hAnsi="Times New Roman" w:cs="Times New Roman"/>
                <w:sz w:val="28"/>
                <w:szCs w:val="28"/>
              </w:rPr>
            </w:pPr>
          </w:p>
          <w:p w:rsidR="006447A9" w:rsidRPr="00283172" w:rsidRDefault="0069767B" w:rsidP="00906449">
            <w:pPr>
              <w:spacing w:line="360" w:lineRule="auto"/>
              <w:rPr>
                <w:rFonts w:ascii="Times New Roman" w:hAnsi="Times New Roman" w:cs="Times New Roman"/>
                <w:sz w:val="28"/>
                <w:szCs w:val="28"/>
              </w:rPr>
            </w:pPr>
            <w:r>
              <w:rPr>
                <w:rFonts w:ascii="Times New Roman" w:hAnsi="Times New Roman" w:cs="Times New Roman"/>
                <w:sz w:val="28"/>
                <w:szCs w:val="28"/>
              </w:rPr>
              <w:t>68</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sz w:val="28"/>
                <w:szCs w:val="28"/>
              </w:rPr>
            </w:pPr>
            <w:r w:rsidRPr="00283172">
              <w:rPr>
                <w:rFonts w:ascii="Times New Roman" w:hAnsi="Times New Roman" w:cs="Times New Roman"/>
                <w:sz w:val="28"/>
                <w:szCs w:val="28"/>
              </w:rPr>
              <w:t xml:space="preserve">3.2. Аналіз здійснення соціального захисту сімей традиційного та </w:t>
            </w:r>
            <w:r w:rsidRPr="00283172">
              <w:rPr>
                <w:rFonts w:ascii="Times New Roman" w:hAnsi="Times New Roman" w:cs="Times New Roman"/>
                <w:sz w:val="28"/>
                <w:szCs w:val="28"/>
              </w:rPr>
              <w:lastRenderedPageBreak/>
              <w:t>нетрадиційного соціального ризику в ОМЦСССДМ в Малиновському районі</w:t>
            </w:r>
          </w:p>
        </w:tc>
        <w:tc>
          <w:tcPr>
            <w:tcW w:w="249" w:type="dxa"/>
          </w:tcPr>
          <w:p w:rsidR="006447A9" w:rsidRDefault="006447A9" w:rsidP="00906449">
            <w:pPr>
              <w:spacing w:line="360" w:lineRule="auto"/>
              <w:rPr>
                <w:rFonts w:ascii="Times New Roman" w:hAnsi="Times New Roman" w:cs="Times New Roman"/>
                <w:sz w:val="28"/>
                <w:szCs w:val="28"/>
              </w:rPr>
            </w:pPr>
          </w:p>
          <w:p w:rsidR="006447A9" w:rsidRDefault="006447A9" w:rsidP="00906449">
            <w:pPr>
              <w:spacing w:line="360" w:lineRule="auto"/>
              <w:rPr>
                <w:rFonts w:ascii="Times New Roman" w:hAnsi="Times New Roman" w:cs="Times New Roman"/>
                <w:sz w:val="28"/>
                <w:szCs w:val="28"/>
              </w:rPr>
            </w:pPr>
          </w:p>
          <w:p w:rsidR="006447A9" w:rsidRPr="00283172" w:rsidRDefault="006447A9" w:rsidP="00906449">
            <w:pPr>
              <w:spacing w:line="360" w:lineRule="auto"/>
              <w:rPr>
                <w:rFonts w:ascii="Times New Roman" w:hAnsi="Times New Roman" w:cs="Times New Roman"/>
                <w:sz w:val="28"/>
                <w:szCs w:val="28"/>
              </w:rPr>
            </w:pPr>
            <w:r>
              <w:rPr>
                <w:rFonts w:ascii="Times New Roman" w:hAnsi="Times New Roman" w:cs="Times New Roman"/>
                <w:sz w:val="28"/>
                <w:szCs w:val="28"/>
              </w:rPr>
              <w:t>73</w:t>
            </w:r>
          </w:p>
        </w:tc>
      </w:tr>
      <w:tr w:rsidR="006447A9" w:rsidRPr="00283172" w:rsidTr="006447A9">
        <w:tc>
          <w:tcPr>
            <w:tcW w:w="9322" w:type="dxa"/>
          </w:tcPr>
          <w:p w:rsidR="006447A9" w:rsidRPr="00283172" w:rsidRDefault="006447A9" w:rsidP="006447A9">
            <w:pPr>
              <w:tabs>
                <w:tab w:val="left" w:pos="284"/>
                <w:tab w:val="left" w:pos="555"/>
                <w:tab w:val="left" w:pos="855"/>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3.3. </w:t>
            </w:r>
            <w:r w:rsidRPr="00283172">
              <w:rPr>
                <w:rFonts w:ascii="Times New Roman" w:hAnsi="Times New Roman" w:cs="Times New Roman"/>
                <w:sz w:val="28"/>
                <w:szCs w:val="28"/>
              </w:rPr>
              <w:t>Рекомендації щодо покращення соціального захисту сімей традиційного та нетра</w:t>
            </w:r>
            <w:r>
              <w:rPr>
                <w:rFonts w:ascii="Times New Roman" w:hAnsi="Times New Roman" w:cs="Times New Roman"/>
                <w:sz w:val="28"/>
                <w:szCs w:val="28"/>
              </w:rPr>
              <w:t>диційного соціального ризику</w:t>
            </w:r>
          </w:p>
        </w:tc>
        <w:tc>
          <w:tcPr>
            <w:tcW w:w="249" w:type="dxa"/>
          </w:tcPr>
          <w:p w:rsidR="006447A9" w:rsidRDefault="006447A9" w:rsidP="00906449">
            <w:pPr>
              <w:spacing w:line="360" w:lineRule="auto"/>
              <w:rPr>
                <w:rFonts w:ascii="Times New Roman" w:hAnsi="Times New Roman" w:cs="Times New Roman"/>
                <w:sz w:val="28"/>
                <w:szCs w:val="28"/>
              </w:rPr>
            </w:pPr>
          </w:p>
          <w:p w:rsidR="006447A9" w:rsidRPr="00283172" w:rsidRDefault="0069767B" w:rsidP="00906449">
            <w:pPr>
              <w:spacing w:line="360" w:lineRule="auto"/>
              <w:rPr>
                <w:rFonts w:ascii="Times New Roman" w:hAnsi="Times New Roman" w:cs="Times New Roman"/>
                <w:sz w:val="28"/>
                <w:szCs w:val="28"/>
              </w:rPr>
            </w:pPr>
            <w:r>
              <w:rPr>
                <w:rFonts w:ascii="Times New Roman" w:hAnsi="Times New Roman" w:cs="Times New Roman"/>
                <w:sz w:val="28"/>
                <w:szCs w:val="28"/>
              </w:rPr>
              <w:t>84</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b/>
                <w:sz w:val="28"/>
                <w:szCs w:val="28"/>
              </w:rPr>
            </w:pPr>
            <w:r>
              <w:rPr>
                <w:rFonts w:ascii="Times New Roman" w:hAnsi="Times New Roman" w:cs="Times New Roman"/>
                <w:b/>
                <w:sz w:val="28"/>
                <w:szCs w:val="28"/>
              </w:rPr>
              <w:t>Висновки до III розділу</w:t>
            </w:r>
          </w:p>
        </w:tc>
        <w:tc>
          <w:tcPr>
            <w:tcW w:w="249" w:type="dxa"/>
          </w:tcPr>
          <w:p w:rsidR="006447A9" w:rsidRPr="00283172" w:rsidRDefault="00BB5163" w:rsidP="00906449">
            <w:pPr>
              <w:spacing w:line="360" w:lineRule="auto"/>
              <w:rPr>
                <w:rFonts w:ascii="Times New Roman" w:hAnsi="Times New Roman" w:cs="Times New Roman"/>
                <w:sz w:val="28"/>
                <w:szCs w:val="28"/>
              </w:rPr>
            </w:pPr>
            <w:r>
              <w:rPr>
                <w:rFonts w:ascii="Times New Roman" w:hAnsi="Times New Roman" w:cs="Times New Roman"/>
                <w:sz w:val="28"/>
                <w:szCs w:val="28"/>
              </w:rPr>
              <w:t>88</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b/>
                <w:sz w:val="28"/>
                <w:szCs w:val="28"/>
              </w:rPr>
            </w:pPr>
            <w:r w:rsidRPr="00283172">
              <w:rPr>
                <w:rFonts w:ascii="Times New Roman" w:hAnsi="Times New Roman" w:cs="Times New Roman"/>
                <w:b/>
                <w:sz w:val="28"/>
                <w:szCs w:val="28"/>
              </w:rPr>
              <w:t>ВИСНОВОК</w:t>
            </w:r>
          </w:p>
        </w:tc>
        <w:tc>
          <w:tcPr>
            <w:tcW w:w="249" w:type="dxa"/>
          </w:tcPr>
          <w:p w:rsidR="006447A9" w:rsidRPr="00283172" w:rsidRDefault="00BB5163" w:rsidP="00906449">
            <w:pPr>
              <w:spacing w:line="360" w:lineRule="auto"/>
              <w:rPr>
                <w:rFonts w:ascii="Times New Roman" w:hAnsi="Times New Roman" w:cs="Times New Roman"/>
                <w:sz w:val="28"/>
                <w:szCs w:val="28"/>
              </w:rPr>
            </w:pPr>
            <w:r>
              <w:rPr>
                <w:rFonts w:ascii="Times New Roman" w:hAnsi="Times New Roman" w:cs="Times New Roman"/>
                <w:sz w:val="28"/>
                <w:szCs w:val="28"/>
              </w:rPr>
              <w:t>91</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b/>
                <w:sz w:val="28"/>
                <w:szCs w:val="28"/>
              </w:rPr>
            </w:pPr>
            <w:r w:rsidRPr="00283172">
              <w:rPr>
                <w:rFonts w:ascii="Times New Roman" w:hAnsi="Times New Roman" w:cs="Times New Roman"/>
                <w:b/>
                <w:sz w:val="28"/>
                <w:szCs w:val="28"/>
              </w:rPr>
              <w:t>СПИСОК ВИКОРИСТАНОЇ ЛІТЕРАТУРИ</w:t>
            </w:r>
          </w:p>
        </w:tc>
        <w:tc>
          <w:tcPr>
            <w:tcW w:w="249" w:type="dxa"/>
          </w:tcPr>
          <w:p w:rsidR="006447A9" w:rsidRPr="00283172" w:rsidRDefault="00906449" w:rsidP="006447A9">
            <w:pPr>
              <w:spacing w:line="360" w:lineRule="auto"/>
              <w:jc w:val="both"/>
              <w:rPr>
                <w:rFonts w:ascii="Times New Roman" w:hAnsi="Times New Roman" w:cs="Times New Roman"/>
                <w:sz w:val="28"/>
                <w:szCs w:val="28"/>
              </w:rPr>
            </w:pPr>
            <w:r>
              <w:rPr>
                <w:rFonts w:ascii="Times New Roman" w:hAnsi="Times New Roman" w:cs="Times New Roman"/>
                <w:sz w:val="28"/>
                <w:szCs w:val="28"/>
              </w:rPr>
              <w:t>97</w:t>
            </w:r>
          </w:p>
        </w:tc>
      </w:tr>
      <w:tr w:rsidR="006447A9" w:rsidRPr="00283172" w:rsidTr="006447A9">
        <w:tc>
          <w:tcPr>
            <w:tcW w:w="9322" w:type="dxa"/>
          </w:tcPr>
          <w:p w:rsidR="006447A9" w:rsidRPr="00283172" w:rsidRDefault="006447A9" w:rsidP="006447A9">
            <w:pPr>
              <w:spacing w:line="360" w:lineRule="auto"/>
              <w:jc w:val="both"/>
              <w:rPr>
                <w:rFonts w:ascii="Times New Roman" w:hAnsi="Times New Roman" w:cs="Times New Roman"/>
                <w:b/>
                <w:sz w:val="28"/>
                <w:szCs w:val="28"/>
              </w:rPr>
            </w:pPr>
            <w:r>
              <w:rPr>
                <w:rFonts w:ascii="Times New Roman" w:hAnsi="Times New Roman" w:cs="Times New Roman"/>
                <w:b/>
                <w:sz w:val="28"/>
                <w:szCs w:val="28"/>
              </w:rPr>
              <w:t>ДОДАТКИ</w:t>
            </w:r>
          </w:p>
        </w:tc>
        <w:tc>
          <w:tcPr>
            <w:tcW w:w="249" w:type="dxa"/>
          </w:tcPr>
          <w:p w:rsidR="006447A9" w:rsidRPr="00283172" w:rsidRDefault="006447A9" w:rsidP="006447A9">
            <w:pPr>
              <w:spacing w:line="360" w:lineRule="auto"/>
              <w:jc w:val="both"/>
              <w:rPr>
                <w:rFonts w:ascii="Times New Roman" w:hAnsi="Times New Roman" w:cs="Times New Roman"/>
                <w:sz w:val="28"/>
                <w:szCs w:val="28"/>
              </w:rPr>
            </w:pPr>
          </w:p>
        </w:tc>
      </w:tr>
    </w:tbl>
    <w:p w:rsidR="006447A9" w:rsidRDefault="006447A9" w:rsidP="007353DE">
      <w:pPr>
        <w:widowControl w:val="0"/>
        <w:spacing w:after="0" w:line="360" w:lineRule="auto"/>
        <w:jc w:val="center"/>
        <w:rPr>
          <w:rFonts w:ascii="Times New Roman" w:eastAsia="Times New Roman" w:hAnsi="Times New Roman" w:cs="Times New Roman"/>
          <w:b/>
          <w:sz w:val="28"/>
          <w:szCs w:val="28"/>
        </w:rPr>
      </w:pPr>
    </w:p>
    <w:p w:rsidR="006447A9" w:rsidRDefault="006447A9" w:rsidP="007353DE">
      <w:pPr>
        <w:widowControl w:val="0"/>
        <w:spacing w:after="0" w:line="360" w:lineRule="auto"/>
        <w:jc w:val="center"/>
        <w:rPr>
          <w:rFonts w:ascii="Times New Roman" w:eastAsia="Times New Roman" w:hAnsi="Times New Roman" w:cs="Times New Roman"/>
          <w:b/>
          <w:sz w:val="28"/>
          <w:szCs w:val="28"/>
        </w:rPr>
      </w:pPr>
    </w:p>
    <w:p w:rsidR="006447A9" w:rsidRDefault="006447A9" w:rsidP="007353DE">
      <w:pPr>
        <w:widowControl w:val="0"/>
        <w:spacing w:after="0" w:line="360" w:lineRule="auto"/>
        <w:jc w:val="center"/>
        <w:rPr>
          <w:rFonts w:ascii="Times New Roman" w:eastAsia="Times New Roman" w:hAnsi="Times New Roman" w:cs="Times New Roman"/>
          <w:b/>
          <w:sz w:val="28"/>
          <w:szCs w:val="28"/>
        </w:rPr>
      </w:pPr>
    </w:p>
    <w:p w:rsidR="00C153E9" w:rsidRPr="00C153E9" w:rsidRDefault="00C153E9" w:rsidP="00C153E9">
      <w:pPr>
        <w:rPr>
          <w:rFonts w:ascii="Cambria" w:eastAsia="Times New Roman" w:hAnsi="Cambria" w:cs="Times New Roman"/>
        </w:rPr>
      </w:pPr>
    </w:p>
    <w:p w:rsidR="00C153E9" w:rsidRDefault="00C153E9" w:rsidP="00B6562A">
      <w:pPr>
        <w:spacing w:after="0" w:line="360" w:lineRule="auto"/>
        <w:ind w:firstLine="709"/>
        <w:jc w:val="center"/>
        <w:rPr>
          <w:rFonts w:ascii="Times New Roman" w:hAnsi="Times New Roman" w:cs="Times New Roman"/>
          <w:b/>
          <w:sz w:val="28"/>
          <w:szCs w:val="28"/>
        </w:rPr>
      </w:pPr>
    </w:p>
    <w:p w:rsidR="00C153E9" w:rsidRDefault="00C153E9" w:rsidP="00B6562A">
      <w:pPr>
        <w:spacing w:after="0" w:line="360" w:lineRule="auto"/>
        <w:ind w:firstLine="709"/>
        <w:jc w:val="center"/>
        <w:rPr>
          <w:rFonts w:ascii="Times New Roman" w:hAnsi="Times New Roman" w:cs="Times New Roman"/>
          <w:b/>
          <w:sz w:val="28"/>
          <w:szCs w:val="28"/>
        </w:rPr>
      </w:pPr>
    </w:p>
    <w:p w:rsidR="00C153E9" w:rsidRDefault="00C153E9" w:rsidP="00B6562A">
      <w:pPr>
        <w:spacing w:after="0" w:line="360" w:lineRule="auto"/>
        <w:ind w:firstLine="709"/>
        <w:jc w:val="center"/>
        <w:rPr>
          <w:rFonts w:ascii="Times New Roman" w:hAnsi="Times New Roman" w:cs="Times New Roman"/>
          <w:b/>
          <w:sz w:val="28"/>
          <w:szCs w:val="28"/>
        </w:rPr>
      </w:pPr>
    </w:p>
    <w:p w:rsidR="00C153E9" w:rsidRDefault="00C153E9" w:rsidP="00B6562A">
      <w:pPr>
        <w:spacing w:after="0" w:line="360" w:lineRule="auto"/>
        <w:ind w:firstLine="709"/>
        <w:jc w:val="center"/>
        <w:rPr>
          <w:rFonts w:ascii="Times New Roman" w:hAnsi="Times New Roman" w:cs="Times New Roman"/>
          <w:b/>
          <w:sz w:val="28"/>
          <w:szCs w:val="28"/>
        </w:rPr>
      </w:pPr>
    </w:p>
    <w:p w:rsidR="00C153E9" w:rsidRDefault="00C153E9" w:rsidP="00B6562A">
      <w:pPr>
        <w:spacing w:after="0" w:line="360" w:lineRule="auto"/>
        <w:ind w:firstLine="709"/>
        <w:jc w:val="center"/>
        <w:rPr>
          <w:rFonts w:ascii="Times New Roman" w:hAnsi="Times New Roman" w:cs="Times New Roman"/>
          <w:b/>
          <w:sz w:val="28"/>
          <w:szCs w:val="28"/>
        </w:rPr>
      </w:pPr>
    </w:p>
    <w:p w:rsidR="00C153E9" w:rsidRDefault="00C153E9" w:rsidP="00B6562A">
      <w:pPr>
        <w:spacing w:after="0" w:line="360" w:lineRule="auto"/>
        <w:ind w:firstLine="709"/>
        <w:jc w:val="center"/>
        <w:rPr>
          <w:rFonts w:ascii="Times New Roman" w:hAnsi="Times New Roman" w:cs="Times New Roman"/>
          <w:b/>
          <w:sz w:val="28"/>
          <w:szCs w:val="28"/>
        </w:rPr>
      </w:pPr>
    </w:p>
    <w:p w:rsidR="00C153E9" w:rsidRDefault="00C153E9" w:rsidP="00B6562A">
      <w:pPr>
        <w:spacing w:after="0" w:line="360" w:lineRule="auto"/>
        <w:ind w:firstLine="709"/>
        <w:jc w:val="center"/>
        <w:rPr>
          <w:rFonts w:ascii="Times New Roman" w:hAnsi="Times New Roman" w:cs="Times New Roman"/>
          <w:b/>
          <w:sz w:val="28"/>
          <w:szCs w:val="28"/>
        </w:rPr>
      </w:pPr>
    </w:p>
    <w:p w:rsidR="00C153E9" w:rsidRDefault="00C153E9" w:rsidP="00B6562A">
      <w:pPr>
        <w:spacing w:after="0" w:line="360" w:lineRule="auto"/>
        <w:ind w:firstLine="709"/>
        <w:jc w:val="center"/>
        <w:rPr>
          <w:rFonts w:ascii="Times New Roman" w:hAnsi="Times New Roman" w:cs="Times New Roman"/>
          <w:b/>
          <w:sz w:val="28"/>
          <w:szCs w:val="28"/>
        </w:rPr>
      </w:pPr>
    </w:p>
    <w:p w:rsidR="00C153E9" w:rsidRDefault="00C153E9" w:rsidP="00B6562A">
      <w:pPr>
        <w:spacing w:after="0" w:line="360" w:lineRule="auto"/>
        <w:ind w:firstLine="709"/>
        <w:jc w:val="center"/>
        <w:rPr>
          <w:rFonts w:ascii="Times New Roman" w:hAnsi="Times New Roman" w:cs="Times New Roman"/>
          <w:b/>
          <w:sz w:val="28"/>
          <w:szCs w:val="28"/>
        </w:rPr>
      </w:pPr>
    </w:p>
    <w:p w:rsidR="00C153E9" w:rsidRDefault="00C153E9" w:rsidP="00B6562A">
      <w:pPr>
        <w:spacing w:after="0" w:line="360" w:lineRule="auto"/>
        <w:ind w:firstLine="709"/>
        <w:jc w:val="center"/>
        <w:rPr>
          <w:rFonts w:ascii="Times New Roman" w:hAnsi="Times New Roman" w:cs="Times New Roman"/>
          <w:b/>
          <w:sz w:val="28"/>
          <w:szCs w:val="28"/>
        </w:rPr>
      </w:pPr>
    </w:p>
    <w:p w:rsidR="00C153E9" w:rsidRDefault="00C153E9" w:rsidP="00B6562A">
      <w:pPr>
        <w:spacing w:after="0" w:line="360" w:lineRule="auto"/>
        <w:ind w:firstLine="709"/>
        <w:jc w:val="center"/>
        <w:rPr>
          <w:rFonts w:ascii="Times New Roman" w:hAnsi="Times New Roman" w:cs="Times New Roman"/>
          <w:b/>
          <w:sz w:val="28"/>
          <w:szCs w:val="28"/>
        </w:rPr>
      </w:pPr>
    </w:p>
    <w:p w:rsidR="00C11577" w:rsidRDefault="00C11577" w:rsidP="006E22E9">
      <w:pPr>
        <w:spacing w:after="0" w:line="360" w:lineRule="auto"/>
        <w:ind w:firstLine="709"/>
        <w:jc w:val="center"/>
        <w:rPr>
          <w:rFonts w:ascii="Times New Roman" w:hAnsi="Times New Roman" w:cs="Times New Roman"/>
          <w:b/>
          <w:sz w:val="28"/>
          <w:szCs w:val="28"/>
        </w:rPr>
      </w:pPr>
    </w:p>
    <w:p w:rsidR="007353DE" w:rsidRDefault="007353DE" w:rsidP="006E22E9">
      <w:pPr>
        <w:spacing w:after="0" w:line="360" w:lineRule="auto"/>
        <w:ind w:firstLine="709"/>
        <w:jc w:val="center"/>
        <w:rPr>
          <w:rFonts w:ascii="Times New Roman" w:hAnsi="Times New Roman" w:cs="Times New Roman"/>
          <w:b/>
          <w:sz w:val="28"/>
          <w:szCs w:val="28"/>
        </w:rPr>
      </w:pPr>
    </w:p>
    <w:p w:rsidR="007353DE" w:rsidRDefault="007353DE" w:rsidP="006E22E9">
      <w:pPr>
        <w:spacing w:after="0" w:line="360" w:lineRule="auto"/>
        <w:ind w:firstLine="709"/>
        <w:jc w:val="center"/>
        <w:rPr>
          <w:rFonts w:ascii="Times New Roman" w:hAnsi="Times New Roman" w:cs="Times New Roman"/>
          <w:b/>
          <w:sz w:val="28"/>
          <w:szCs w:val="28"/>
        </w:rPr>
      </w:pPr>
    </w:p>
    <w:p w:rsidR="007353DE" w:rsidRDefault="007353DE" w:rsidP="006E22E9">
      <w:pPr>
        <w:spacing w:after="0" w:line="360" w:lineRule="auto"/>
        <w:ind w:firstLine="709"/>
        <w:jc w:val="center"/>
        <w:rPr>
          <w:rFonts w:ascii="Times New Roman" w:hAnsi="Times New Roman" w:cs="Times New Roman"/>
          <w:b/>
          <w:sz w:val="28"/>
          <w:szCs w:val="28"/>
        </w:rPr>
      </w:pPr>
    </w:p>
    <w:p w:rsidR="007353DE" w:rsidRDefault="007353DE" w:rsidP="006E22E9">
      <w:pPr>
        <w:spacing w:after="0" w:line="360" w:lineRule="auto"/>
        <w:ind w:firstLine="709"/>
        <w:jc w:val="center"/>
        <w:rPr>
          <w:rFonts w:ascii="Times New Roman" w:hAnsi="Times New Roman" w:cs="Times New Roman"/>
          <w:b/>
          <w:sz w:val="28"/>
          <w:szCs w:val="28"/>
        </w:rPr>
      </w:pPr>
    </w:p>
    <w:p w:rsidR="00594C0C" w:rsidRDefault="00594C0C" w:rsidP="00594C0C">
      <w:pPr>
        <w:spacing w:after="0" w:line="360" w:lineRule="auto"/>
        <w:rPr>
          <w:rFonts w:ascii="Times New Roman" w:hAnsi="Times New Roman" w:cs="Times New Roman"/>
          <w:b/>
          <w:sz w:val="28"/>
          <w:szCs w:val="28"/>
        </w:rPr>
      </w:pPr>
    </w:p>
    <w:p w:rsidR="002E05FB" w:rsidRDefault="002E05FB" w:rsidP="00594C0C">
      <w:pPr>
        <w:spacing w:after="0" w:line="360" w:lineRule="auto"/>
        <w:rPr>
          <w:rFonts w:ascii="Times New Roman" w:hAnsi="Times New Roman" w:cs="Times New Roman"/>
          <w:b/>
          <w:sz w:val="28"/>
          <w:szCs w:val="28"/>
        </w:rPr>
      </w:pPr>
    </w:p>
    <w:p w:rsidR="00BA53C5" w:rsidRPr="006E22E9" w:rsidRDefault="00BA53C5" w:rsidP="006E22E9">
      <w:pPr>
        <w:spacing w:after="0" w:line="360" w:lineRule="auto"/>
        <w:ind w:firstLine="709"/>
        <w:jc w:val="center"/>
        <w:rPr>
          <w:rFonts w:ascii="Times New Roman" w:hAnsi="Times New Roman" w:cs="Times New Roman"/>
          <w:b/>
          <w:sz w:val="28"/>
          <w:szCs w:val="28"/>
        </w:rPr>
      </w:pPr>
      <w:r w:rsidRPr="006E22E9">
        <w:rPr>
          <w:rFonts w:ascii="Times New Roman" w:hAnsi="Times New Roman" w:cs="Times New Roman"/>
          <w:b/>
          <w:sz w:val="28"/>
          <w:szCs w:val="28"/>
        </w:rPr>
        <w:lastRenderedPageBreak/>
        <w:t>ВСТУП</w:t>
      </w:r>
    </w:p>
    <w:p w:rsidR="00BA53C5" w:rsidRDefault="00BA53C5" w:rsidP="006E22E9">
      <w:pPr>
        <w:spacing w:after="0" w:line="360" w:lineRule="auto"/>
        <w:ind w:firstLine="709"/>
        <w:jc w:val="both"/>
        <w:rPr>
          <w:rFonts w:ascii="Times New Roman" w:hAnsi="Times New Roman" w:cs="Times New Roman"/>
          <w:b/>
          <w:sz w:val="28"/>
          <w:szCs w:val="28"/>
        </w:rPr>
      </w:pPr>
    </w:p>
    <w:p w:rsidR="00B169CE" w:rsidRPr="006E22E9" w:rsidRDefault="00B169CE" w:rsidP="006E22E9">
      <w:pPr>
        <w:spacing w:after="0" w:line="360" w:lineRule="auto"/>
        <w:ind w:firstLine="709"/>
        <w:jc w:val="both"/>
        <w:rPr>
          <w:rFonts w:ascii="Times New Roman" w:hAnsi="Times New Roman" w:cs="Times New Roman"/>
          <w:b/>
          <w:sz w:val="28"/>
          <w:szCs w:val="28"/>
        </w:rPr>
      </w:pPr>
    </w:p>
    <w:p w:rsidR="00BA53C5" w:rsidRPr="006E22E9" w:rsidRDefault="00BA53C5" w:rsidP="006E22E9">
      <w:pPr>
        <w:spacing w:after="0" w:line="360" w:lineRule="auto"/>
        <w:ind w:firstLine="709"/>
        <w:jc w:val="both"/>
        <w:rPr>
          <w:rFonts w:ascii="Times New Roman" w:hAnsi="Times New Roman" w:cs="Times New Roman"/>
          <w:sz w:val="28"/>
          <w:szCs w:val="28"/>
        </w:rPr>
      </w:pPr>
      <w:r w:rsidRPr="006E22E9">
        <w:rPr>
          <w:rFonts w:ascii="Times New Roman" w:hAnsi="Times New Roman" w:cs="Times New Roman"/>
          <w:sz w:val="28"/>
          <w:szCs w:val="28"/>
        </w:rPr>
        <w:t>Головним фактором, що впливає на становлення особистості в суспільстві, є сім’я. Саме в ній індивід отримує значущий для подальшої соціалізації досвід, тому важливо, в якій сім’ї буде проходити виховання дитини, у благополучній або неблагополучній.</w:t>
      </w:r>
    </w:p>
    <w:p w:rsidR="00BA53C5" w:rsidRPr="006E22E9" w:rsidRDefault="00BA53C5" w:rsidP="006E22E9">
      <w:pPr>
        <w:spacing w:after="0" w:line="360" w:lineRule="auto"/>
        <w:ind w:firstLine="709"/>
        <w:jc w:val="both"/>
        <w:rPr>
          <w:rFonts w:ascii="Times New Roman" w:hAnsi="Times New Roman" w:cs="Times New Roman"/>
          <w:sz w:val="28"/>
          <w:szCs w:val="28"/>
        </w:rPr>
      </w:pPr>
      <w:r w:rsidRPr="00C153E9">
        <w:rPr>
          <w:rFonts w:ascii="Times New Roman" w:hAnsi="Times New Roman" w:cs="Times New Roman"/>
          <w:b/>
          <w:sz w:val="28"/>
          <w:szCs w:val="28"/>
        </w:rPr>
        <w:t xml:space="preserve">Актуальність </w:t>
      </w:r>
      <w:r w:rsidRPr="007B5AA8">
        <w:rPr>
          <w:rFonts w:ascii="Times New Roman" w:hAnsi="Times New Roman" w:cs="Times New Roman"/>
          <w:sz w:val="28"/>
          <w:szCs w:val="28"/>
        </w:rPr>
        <w:t>даної роботи</w:t>
      </w:r>
      <w:r w:rsidRPr="006E22E9">
        <w:rPr>
          <w:rFonts w:ascii="Times New Roman" w:hAnsi="Times New Roman" w:cs="Times New Roman"/>
          <w:sz w:val="28"/>
          <w:szCs w:val="28"/>
        </w:rPr>
        <w:t xml:space="preserve"> обумовлена тим, що на даний час в українських сім’ях все частіше виникають кризові ситуації. Пов’язані з тим що, сім’ї неспроможні в повній мірі виконувати свою соціальну роль, зв'язку з тим, що змінюються соціально-економічні умови і більшу частину свого часу, батьки витрачають на пошуки джерел для існування, на шкоду виховання дітей, у свою чергу погіршується соціально-психологічний клімат в родині. Зацікавленість становищем сучасних сімей, з боку державних установ, а також суспільства в цілому обумовлена, не тільки вище перерахованими проблемами, оскільки існує ряд інших не менш важливих обставин, які спонукають звернути увагу на становище сучасних сімей до них можна віднести: зростання кількості дітей які проявляють девіантну поведінку, погіршенням демографічної ситуації в зв’язку з збільшенням смертності, а народ</w:t>
      </w:r>
      <w:r w:rsidR="00E717CF">
        <w:rPr>
          <w:rFonts w:ascii="Times New Roman" w:hAnsi="Times New Roman" w:cs="Times New Roman"/>
          <w:sz w:val="28"/>
          <w:szCs w:val="28"/>
        </w:rPr>
        <w:t xml:space="preserve">жуваність навпаки зменшується, </w:t>
      </w:r>
      <w:r w:rsidRPr="006E22E9">
        <w:rPr>
          <w:rFonts w:ascii="Times New Roman" w:hAnsi="Times New Roman" w:cs="Times New Roman"/>
          <w:sz w:val="28"/>
          <w:szCs w:val="28"/>
        </w:rPr>
        <w:t>стрімке збільшення кількості дітей сиріт та дітей позбавл</w:t>
      </w:r>
      <w:r w:rsidR="006834D5">
        <w:rPr>
          <w:rFonts w:ascii="Times New Roman" w:hAnsi="Times New Roman" w:cs="Times New Roman"/>
          <w:sz w:val="28"/>
          <w:szCs w:val="28"/>
        </w:rPr>
        <w:t xml:space="preserve">ених батьківського піклування. </w:t>
      </w:r>
      <w:r w:rsidRPr="006E22E9">
        <w:rPr>
          <w:rFonts w:ascii="Times New Roman" w:hAnsi="Times New Roman" w:cs="Times New Roman"/>
          <w:sz w:val="28"/>
          <w:szCs w:val="28"/>
        </w:rPr>
        <w:t xml:space="preserve">Тому сучасні сім’ї все частіше потребують допомоги, як зі сторони суспільства, так і збоку держави та фахівців. Останнім в свою чергу доводиться стикатися з різними категоріями сімей. Фахівцям з соціальної роботи все більше доводиться стикатися, з такою категорією, як сім’ї групи ризику, і першочергове завдання у роботі з такими сім’ями є вирішення кризових ситуацій, які найчастіше виникають в родині, і не дають змогу забезпечити умови для розвитку кожного члена сім’ї. Такі сім’ї мають назву «сім’ї групи ризику». Сім'я групи ризику - це та категорія сімей, яка в силу певних </w:t>
      </w:r>
      <w:r w:rsidRPr="006E22E9">
        <w:rPr>
          <w:rFonts w:ascii="Times New Roman" w:hAnsi="Times New Roman" w:cs="Times New Roman"/>
          <w:sz w:val="28"/>
          <w:szCs w:val="28"/>
        </w:rPr>
        <w:lastRenderedPageBreak/>
        <w:t>обставин схильна до негативних зовнішніх впливів з боку суспільства та його кримінальних елементів, що є причиною дезадаптації дітей і дорослих.</w:t>
      </w:r>
    </w:p>
    <w:p w:rsidR="00BA53C5" w:rsidRPr="006E22E9" w:rsidRDefault="00BA53C5" w:rsidP="006E22E9">
      <w:pPr>
        <w:spacing w:after="0" w:line="360" w:lineRule="auto"/>
        <w:ind w:firstLine="709"/>
        <w:jc w:val="both"/>
        <w:rPr>
          <w:rFonts w:ascii="Times New Roman" w:hAnsi="Times New Roman" w:cs="Times New Roman"/>
          <w:sz w:val="28"/>
          <w:szCs w:val="28"/>
        </w:rPr>
      </w:pPr>
      <w:r w:rsidRPr="006E22E9">
        <w:rPr>
          <w:rFonts w:ascii="Times New Roman" w:hAnsi="Times New Roman" w:cs="Times New Roman"/>
          <w:sz w:val="28"/>
          <w:szCs w:val="28"/>
        </w:rPr>
        <w:t>Сучасне суспільство все частіше відзначає, значне збільшення сімей групи ризику, що в подальшому може стати найгострішою проблемою нашої країни, якщо не будуть прийняті заходи по скороченню сімей груп ризику. У науковій літературі також простежується посилення уваги вчених до вивчення становища сімей в сучасному українському суспільстві.</w:t>
      </w:r>
    </w:p>
    <w:p w:rsidR="00BA53C5" w:rsidRPr="006E22E9" w:rsidRDefault="00BA53C5" w:rsidP="006E22E9">
      <w:pPr>
        <w:spacing w:after="0" w:line="360" w:lineRule="auto"/>
        <w:ind w:firstLine="709"/>
        <w:jc w:val="both"/>
        <w:rPr>
          <w:rFonts w:ascii="Times New Roman" w:hAnsi="Times New Roman" w:cs="Times New Roman"/>
          <w:sz w:val="28"/>
          <w:szCs w:val="28"/>
        </w:rPr>
      </w:pPr>
      <w:r w:rsidRPr="006E22E9">
        <w:rPr>
          <w:rFonts w:ascii="Times New Roman" w:hAnsi="Times New Roman" w:cs="Times New Roman"/>
          <w:sz w:val="28"/>
          <w:szCs w:val="28"/>
        </w:rPr>
        <w:t xml:space="preserve">На сьогоднішній день така група сімей, як сім’ї групи, знаходиться на найнижчому щаблі за рівнем доходів і належить до бідних верств суспільства. Тенденції розвитку українських сімей носять головним чином негативний характер. </w:t>
      </w:r>
    </w:p>
    <w:p w:rsidR="00BA53C5" w:rsidRPr="006E22E9" w:rsidRDefault="00BA53C5" w:rsidP="006E22E9">
      <w:pPr>
        <w:spacing w:after="0" w:line="360" w:lineRule="auto"/>
        <w:ind w:firstLine="709"/>
        <w:jc w:val="both"/>
        <w:rPr>
          <w:rFonts w:ascii="Times New Roman" w:hAnsi="Times New Roman" w:cs="Times New Roman"/>
          <w:sz w:val="28"/>
          <w:szCs w:val="28"/>
        </w:rPr>
      </w:pPr>
      <w:r w:rsidRPr="006E22E9">
        <w:rPr>
          <w:rFonts w:ascii="Times New Roman" w:hAnsi="Times New Roman" w:cs="Times New Roman"/>
          <w:sz w:val="28"/>
          <w:szCs w:val="28"/>
        </w:rPr>
        <w:t>Таким чином, з огляду на те, що сім'я - один з найдавніших інститутів соціалізації нових поколінь, який виконує функцію забезпечення безпеки і захищеності будь-якої людини, але в сучасних умовах переживає серйозні проблеми. Можна зробити висновок, що проблематика забезпеченням соціального захисту сімей групи ризику є актуальною, можна з повною підставою вважати, що роль соціального захисту сімей груп ризику в українському суспільстві посилюється.</w:t>
      </w:r>
    </w:p>
    <w:p w:rsidR="00BA53C5" w:rsidRPr="006E22E9" w:rsidRDefault="00BA53C5" w:rsidP="006E22E9">
      <w:pPr>
        <w:spacing w:after="0" w:line="360" w:lineRule="auto"/>
        <w:ind w:firstLine="709"/>
        <w:jc w:val="both"/>
        <w:rPr>
          <w:rFonts w:ascii="Times New Roman" w:hAnsi="Times New Roman" w:cs="Times New Roman"/>
          <w:sz w:val="28"/>
          <w:szCs w:val="28"/>
        </w:rPr>
      </w:pPr>
      <w:r w:rsidRPr="00C153E9">
        <w:rPr>
          <w:rFonts w:ascii="Times New Roman" w:hAnsi="Times New Roman" w:cs="Times New Roman"/>
          <w:b/>
          <w:sz w:val="28"/>
          <w:szCs w:val="28"/>
        </w:rPr>
        <w:t>Мета дослідження:</w:t>
      </w:r>
      <w:r w:rsidRPr="006E22E9">
        <w:rPr>
          <w:rFonts w:ascii="Times New Roman" w:hAnsi="Times New Roman" w:cs="Times New Roman"/>
          <w:sz w:val="28"/>
          <w:szCs w:val="28"/>
        </w:rPr>
        <w:t xml:space="preserve"> визначити сім’ї які підлягають під категорію сімей </w:t>
      </w:r>
      <w:r w:rsidR="00594C0C">
        <w:rPr>
          <w:rFonts w:ascii="Times New Roman" w:hAnsi="Times New Roman" w:cs="Times New Roman"/>
          <w:sz w:val="28"/>
          <w:szCs w:val="28"/>
        </w:rPr>
        <w:t xml:space="preserve">традиційного та нетрадиційного соціального </w:t>
      </w:r>
      <w:r w:rsidRPr="006E22E9">
        <w:rPr>
          <w:rFonts w:ascii="Times New Roman" w:hAnsi="Times New Roman" w:cs="Times New Roman"/>
          <w:sz w:val="28"/>
          <w:szCs w:val="28"/>
        </w:rPr>
        <w:t>ризику, державні гарантії забезпечення соціального захисту даних сімей, та з’ясувати методи та технологій які вико</w:t>
      </w:r>
      <w:r w:rsidR="00594C0C">
        <w:rPr>
          <w:rFonts w:ascii="Times New Roman" w:hAnsi="Times New Roman" w:cs="Times New Roman"/>
          <w:sz w:val="28"/>
          <w:szCs w:val="28"/>
        </w:rPr>
        <w:t xml:space="preserve">ристовуються у роботі з сім’ями соціального </w:t>
      </w:r>
      <w:r w:rsidRPr="006E22E9">
        <w:rPr>
          <w:rFonts w:ascii="Times New Roman" w:hAnsi="Times New Roman" w:cs="Times New Roman"/>
          <w:sz w:val="28"/>
          <w:szCs w:val="28"/>
        </w:rPr>
        <w:t>ризику.</w:t>
      </w:r>
    </w:p>
    <w:p w:rsidR="00BA53C5" w:rsidRPr="00C153E9" w:rsidRDefault="00BA53C5" w:rsidP="006E22E9">
      <w:pPr>
        <w:spacing w:after="0" w:line="360" w:lineRule="auto"/>
        <w:ind w:firstLine="709"/>
        <w:jc w:val="both"/>
        <w:rPr>
          <w:rFonts w:ascii="Times New Roman" w:hAnsi="Times New Roman" w:cs="Times New Roman"/>
          <w:b/>
          <w:sz w:val="28"/>
          <w:szCs w:val="28"/>
        </w:rPr>
      </w:pPr>
      <w:r w:rsidRPr="006E22E9">
        <w:rPr>
          <w:rFonts w:ascii="Times New Roman" w:hAnsi="Times New Roman" w:cs="Times New Roman"/>
          <w:sz w:val="28"/>
          <w:szCs w:val="28"/>
        </w:rPr>
        <w:t xml:space="preserve"> </w:t>
      </w:r>
      <w:r w:rsidRPr="00C153E9">
        <w:rPr>
          <w:rFonts w:ascii="Times New Roman" w:hAnsi="Times New Roman" w:cs="Times New Roman"/>
          <w:b/>
          <w:sz w:val="28"/>
          <w:szCs w:val="28"/>
        </w:rPr>
        <w:t>Завдання дипломної роботи:</w:t>
      </w:r>
    </w:p>
    <w:p w:rsidR="00BA53C5" w:rsidRPr="006E22E9" w:rsidRDefault="00BA53C5" w:rsidP="006E22E9">
      <w:pPr>
        <w:spacing w:after="0" w:line="360" w:lineRule="auto"/>
        <w:ind w:firstLine="709"/>
        <w:jc w:val="both"/>
        <w:rPr>
          <w:rFonts w:ascii="Times New Roman" w:hAnsi="Times New Roman" w:cs="Times New Roman"/>
          <w:sz w:val="28"/>
          <w:szCs w:val="28"/>
        </w:rPr>
      </w:pPr>
      <w:r w:rsidRPr="006E22E9">
        <w:rPr>
          <w:rFonts w:ascii="Times New Roman" w:hAnsi="Times New Roman" w:cs="Times New Roman"/>
          <w:sz w:val="28"/>
          <w:szCs w:val="28"/>
        </w:rPr>
        <w:t>1) Провести теоретичний аналіз літератури про сутність</w:t>
      </w:r>
      <w:r w:rsidR="00594C0C">
        <w:rPr>
          <w:rFonts w:ascii="Times New Roman" w:hAnsi="Times New Roman" w:cs="Times New Roman"/>
          <w:sz w:val="28"/>
          <w:szCs w:val="28"/>
        </w:rPr>
        <w:t xml:space="preserve"> соціального захисту сімей традиційного та нетрадиційного соціального </w:t>
      </w:r>
      <w:r w:rsidRPr="006E22E9">
        <w:rPr>
          <w:rFonts w:ascii="Times New Roman" w:hAnsi="Times New Roman" w:cs="Times New Roman"/>
          <w:sz w:val="28"/>
          <w:szCs w:val="28"/>
        </w:rPr>
        <w:t>ризику</w:t>
      </w:r>
      <w:r w:rsidR="00CD12F2">
        <w:rPr>
          <w:rFonts w:ascii="Times New Roman" w:hAnsi="Times New Roman" w:cs="Times New Roman"/>
          <w:sz w:val="28"/>
          <w:szCs w:val="28"/>
        </w:rPr>
        <w:t>,</w:t>
      </w:r>
      <w:r w:rsidRPr="006E22E9">
        <w:rPr>
          <w:rFonts w:ascii="Times New Roman" w:hAnsi="Times New Roman" w:cs="Times New Roman"/>
          <w:sz w:val="28"/>
          <w:szCs w:val="28"/>
        </w:rPr>
        <w:t xml:space="preserve"> як актуальної проблеми соціальної роботи.</w:t>
      </w:r>
    </w:p>
    <w:p w:rsidR="00594C0C" w:rsidRDefault="00BA53C5" w:rsidP="006E22E9">
      <w:pPr>
        <w:spacing w:after="0" w:line="360" w:lineRule="auto"/>
        <w:ind w:firstLine="709"/>
        <w:jc w:val="both"/>
        <w:rPr>
          <w:rFonts w:ascii="Times New Roman" w:hAnsi="Times New Roman" w:cs="Times New Roman"/>
          <w:sz w:val="28"/>
          <w:szCs w:val="28"/>
        </w:rPr>
      </w:pPr>
      <w:r w:rsidRPr="006E22E9">
        <w:rPr>
          <w:rFonts w:ascii="Times New Roman" w:hAnsi="Times New Roman" w:cs="Times New Roman"/>
          <w:sz w:val="28"/>
          <w:szCs w:val="28"/>
        </w:rPr>
        <w:t xml:space="preserve">2) </w:t>
      </w:r>
      <w:r w:rsidR="00594C0C">
        <w:rPr>
          <w:rFonts w:ascii="Times New Roman" w:hAnsi="Times New Roman" w:cs="Times New Roman"/>
          <w:sz w:val="28"/>
          <w:szCs w:val="28"/>
        </w:rPr>
        <w:t>Провести аналіз поняття «ризику», та характеристики</w:t>
      </w:r>
      <w:r w:rsidR="00594C0C" w:rsidRPr="00594C0C">
        <w:rPr>
          <w:rFonts w:ascii="Times New Roman" w:hAnsi="Times New Roman" w:cs="Times New Roman"/>
          <w:sz w:val="28"/>
          <w:szCs w:val="28"/>
        </w:rPr>
        <w:t xml:space="preserve"> традиційних та нетрадиційних соціальних ризиків</w:t>
      </w:r>
      <w:r w:rsidR="00594C0C">
        <w:rPr>
          <w:rFonts w:ascii="Times New Roman" w:hAnsi="Times New Roman" w:cs="Times New Roman"/>
          <w:sz w:val="28"/>
          <w:szCs w:val="28"/>
        </w:rPr>
        <w:t>.</w:t>
      </w:r>
    </w:p>
    <w:p w:rsidR="00BA53C5" w:rsidRPr="006E22E9" w:rsidRDefault="00594C0C" w:rsidP="006E22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D27566">
        <w:rPr>
          <w:rFonts w:ascii="Times New Roman" w:hAnsi="Times New Roman" w:cs="Times New Roman"/>
          <w:sz w:val="28"/>
          <w:szCs w:val="28"/>
        </w:rPr>
        <w:t>Розглянути та провести аналіз с</w:t>
      </w:r>
      <w:r w:rsidR="008A6252" w:rsidRPr="008A6252">
        <w:rPr>
          <w:rFonts w:ascii="Times New Roman" w:hAnsi="Times New Roman" w:cs="Times New Roman"/>
          <w:sz w:val="28"/>
          <w:szCs w:val="28"/>
        </w:rPr>
        <w:t>ім’ї традиційного та нетрадиційног</w:t>
      </w:r>
      <w:r w:rsidR="00D27566">
        <w:rPr>
          <w:rFonts w:ascii="Times New Roman" w:hAnsi="Times New Roman" w:cs="Times New Roman"/>
          <w:sz w:val="28"/>
          <w:szCs w:val="28"/>
        </w:rPr>
        <w:t>о соціального ризику як особливої категорії</w:t>
      </w:r>
      <w:r w:rsidR="008A6252" w:rsidRPr="008A6252">
        <w:rPr>
          <w:rFonts w:ascii="Times New Roman" w:hAnsi="Times New Roman" w:cs="Times New Roman"/>
          <w:sz w:val="28"/>
          <w:szCs w:val="28"/>
        </w:rPr>
        <w:t xml:space="preserve"> клієнтів соціальної роботи</w:t>
      </w:r>
      <w:r w:rsidR="00BA53C5" w:rsidRPr="006E22E9">
        <w:rPr>
          <w:rFonts w:ascii="Times New Roman" w:hAnsi="Times New Roman" w:cs="Times New Roman"/>
          <w:sz w:val="28"/>
          <w:szCs w:val="28"/>
        </w:rPr>
        <w:t>.</w:t>
      </w:r>
    </w:p>
    <w:p w:rsidR="00D27566" w:rsidRDefault="00BA53C5" w:rsidP="006E22E9">
      <w:pPr>
        <w:spacing w:after="0" w:line="360" w:lineRule="auto"/>
        <w:ind w:firstLine="709"/>
        <w:jc w:val="both"/>
        <w:rPr>
          <w:rFonts w:ascii="Times New Roman" w:hAnsi="Times New Roman" w:cs="Times New Roman"/>
          <w:sz w:val="28"/>
          <w:szCs w:val="28"/>
        </w:rPr>
      </w:pPr>
      <w:r w:rsidRPr="006E22E9">
        <w:rPr>
          <w:rFonts w:ascii="Times New Roman" w:hAnsi="Times New Roman" w:cs="Times New Roman"/>
          <w:sz w:val="28"/>
          <w:szCs w:val="28"/>
        </w:rPr>
        <w:t>4</w:t>
      </w:r>
      <w:r w:rsidRPr="00D27566">
        <w:rPr>
          <w:rFonts w:ascii="Times New Roman" w:hAnsi="Times New Roman" w:cs="Times New Roman"/>
          <w:sz w:val="28"/>
          <w:szCs w:val="28"/>
        </w:rPr>
        <w:t>)</w:t>
      </w:r>
      <w:r w:rsidR="00D27566">
        <w:rPr>
          <w:rFonts w:ascii="Times New Roman" w:hAnsi="Times New Roman" w:cs="Times New Roman"/>
          <w:sz w:val="28"/>
          <w:szCs w:val="28"/>
        </w:rPr>
        <w:t xml:space="preserve"> </w:t>
      </w:r>
      <w:r w:rsidR="00D27566" w:rsidRPr="00D27566">
        <w:rPr>
          <w:rFonts w:ascii="Times New Roman" w:hAnsi="Times New Roman" w:cs="Times New Roman"/>
          <w:sz w:val="28"/>
          <w:szCs w:val="28"/>
        </w:rPr>
        <w:t>Визначити та провести аналіз факторів, які впливають на виникнення сімей традиційного та нетрадиційного соціального ризику</w:t>
      </w:r>
      <w:r w:rsidRPr="006E22E9">
        <w:rPr>
          <w:rFonts w:ascii="Times New Roman" w:hAnsi="Times New Roman" w:cs="Times New Roman"/>
          <w:sz w:val="28"/>
          <w:szCs w:val="28"/>
        </w:rPr>
        <w:t xml:space="preserve"> </w:t>
      </w:r>
    </w:p>
    <w:p w:rsidR="00D27566" w:rsidRDefault="00D27566" w:rsidP="006E22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 Ознайомитися з системою</w:t>
      </w:r>
      <w:r>
        <w:t xml:space="preserve"> </w:t>
      </w:r>
      <w:r w:rsidRPr="00D27566">
        <w:rPr>
          <w:rFonts w:ascii="Times New Roman" w:hAnsi="Times New Roman" w:cs="Times New Roman"/>
          <w:sz w:val="28"/>
          <w:szCs w:val="28"/>
        </w:rPr>
        <w:t>соціального захисту сімей традиційних та нетра</w:t>
      </w:r>
      <w:r w:rsidR="00D62899">
        <w:rPr>
          <w:rFonts w:ascii="Times New Roman" w:hAnsi="Times New Roman" w:cs="Times New Roman"/>
          <w:sz w:val="28"/>
          <w:szCs w:val="28"/>
        </w:rPr>
        <w:t>диційних ризиків в Україні.</w:t>
      </w:r>
    </w:p>
    <w:p w:rsidR="00D27566" w:rsidRDefault="00D27566" w:rsidP="006E22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Провести аналіз специфіки </w:t>
      </w:r>
      <w:r w:rsidRPr="00D27566">
        <w:rPr>
          <w:rFonts w:ascii="Times New Roman" w:hAnsi="Times New Roman" w:cs="Times New Roman"/>
          <w:sz w:val="28"/>
          <w:szCs w:val="28"/>
        </w:rPr>
        <w:t>соціальної роботи з сім’ями традиційного та нетрадиційного соціального ризику</w:t>
      </w:r>
      <w:r>
        <w:rPr>
          <w:rFonts w:ascii="Times New Roman" w:hAnsi="Times New Roman" w:cs="Times New Roman"/>
          <w:sz w:val="28"/>
          <w:szCs w:val="28"/>
        </w:rPr>
        <w:t>.</w:t>
      </w:r>
    </w:p>
    <w:p w:rsidR="00D27566" w:rsidRPr="00FB21A0" w:rsidRDefault="00FB21A0" w:rsidP="00D2756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BA53C5" w:rsidRPr="006E22E9">
        <w:rPr>
          <w:rFonts w:ascii="Times New Roman" w:hAnsi="Times New Roman" w:cs="Times New Roman"/>
          <w:sz w:val="28"/>
          <w:szCs w:val="28"/>
        </w:rPr>
        <w:t>Визначити та проаналізувати</w:t>
      </w:r>
      <w:r w:rsidR="00D27566">
        <w:rPr>
          <w:rFonts w:ascii="Times New Roman" w:hAnsi="Times New Roman" w:cs="Times New Roman"/>
          <w:sz w:val="28"/>
          <w:szCs w:val="28"/>
        </w:rPr>
        <w:t xml:space="preserve"> основні</w:t>
      </w:r>
      <w:r w:rsidR="00BA53C5" w:rsidRPr="006E22E9">
        <w:rPr>
          <w:rFonts w:ascii="Times New Roman" w:hAnsi="Times New Roman" w:cs="Times New Roman"/>
          <w:sz w:val="28"/>
          <w:szCs w:val="28"/>
        </w:rPr>
        <w:t xml:space="preserve"> форми</w:t>
      </w:r>
      <w:r w:rsidR="00D27566" w:rsidRPr="00D27566">
        <w:t xml:space="preserve"> </w:t>
      </w:r>
      <w:r w:rsidR="00D27566" w:rsidRPr="00D27566">
        <w:rPr>
          <w:rFonts w:ascii="Times New Roman" w:hAnsi="Times New Roman" w:cs="Times New Roman"/>
          <w:sz w:val="28"/>
          <w:szCs w:val="28"/>
        </w:rPr>
        <w:t xml:space="preserve">покращення </w:t>
      </w:r>
      <w:r w:rsidR="00D27566" w:rsidRPr="00FB21A0">
        <w:rPr>
          <w:rFonts w:ascii="Times New Roman" w:hAnsi="Times New Roman" w:cs="Times New Roman"/>
          <w:sz w:val="28"/>
          <w:szCs w:val="28"/>
        </w:rPr>
        <w:t>соціального становища сімей соціального ризику.</w:t>
      </w:r>
    </w:p>
    <w:p w:rsidR="00D27566" w:rsidRPr="00FB21A0" w:rsidRDefault="00D27566" w:rsidP="00551BB6">
      <w:pPr>
        <w:spacing w:after="0" w:line="360" w:lineRule="auto"/>
        <w:ind w:firstLine="709"/>
        <w:jc w:val="both"/>
        <w:rPr>
          <w:rFonts w:ascii="Times New Roman" w:hAnsi="Times New Roman" w:cs="Times New Roman"/>
          <w:sz w:val="28"/>
          <w:szCs w:val="28"/>
        </w:rPr>
      </w:pPr>
      <w:r w:rsidRPr="00FB21A0">
        <w:rPr>
          <w:rFonts w:ascii="Times New Roman" w:hAnsi="Times New Roman" w:cs="Times New Roman"/>
          <w:sz w:val="28"/>
          <w:szCs w:val="28"/>
        </w:rPr>
        <w:t>8) Визначити і проан</w:t>
      </w:r>
      <w:r w:rsidR="00984E23">
        <w:rPr>
          <w:rFonts w:ascii="Times New Roman" w:hAnsi="Times New Roman" w:cs="Times New Roman"/>
          <w:sz w:val="28"/>
          <w:szCs w:val="28"/>
        </w:rPr>
        <w:t xml:space="preserve">алізувати </w:t>
      </w:r>
      <w:r w:rsidRPr="00FB21A0">
        <w:rPr>
          <w:rFonts w:ascii="Times New Roman" w:hAnsi="Times New Roman" w:cs="Times New Roman"/>
          <w:sz w:val="28"/>
          <w:szCs w:val="28"/>
        </w:rPr>
        <w:t>діяльність соціальних служб для дітей, сім’ї та молоді у напрямку роботи з сім’ями соціального ризику</w:t>
      </w:r>
      <w:r w:rsidR="00CD522E">
        <w:rPr>
          <w:rFonts w:ascii="Times New Roman" w:hAnsi="Times New Roman" w:cs="Times New Roman"/>
          <w:sz w:val="28"/>
          <w:szCs w:val="28"/>
        </w:rPr>
        <w:t>.</w:t>
      </w:r>
      <w:r w:rsidRPr="00FB21A0">
        <w:rPr>
          <w:rFonts w:ascii="Times New Roman" w:hAnsi="Times New Roman" w:cs="Times New Roman"/>
          <w:sz w:val="28"/>
          <w:szCs w:val="28"/>
        </w:rPr>
        <w:t xml:space="preserve"> </w:t>
      </w:r>
    </w:p>
    <w:p w:rsidR="00551BB6" w:rsidRDefault="00551BB6" w:rsidP="006E22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9) Проаналізувати </w:t>
      </w:r>
      <w:r w:rsidRPr="00551BB6">
        <w:rPr>
          <w:rFonts w:ascii="Times New Roman" w:hAnsi="Times New Roman" w:cs="Times New Roman"/>
          <w:sz w:val="28"/>
          <w:szCs w:val="28"/>
        </w:rPr>
        <w:t>здійснення соціального захисту сімей традиційного та нетрадиційного соціального ризику в ОМЦСССДМ в Малиновському районі</w:t>
      </w:r>
      <w:r>
        <w:rPr>
          <w:rFonts w:ascii="Times New Roman" w:hAnsi="Times New Roman" w:cs="Times New Roman"/>
          <w:sz w:val="28"/>
          <w:szCs w:val="28"/>
        </w:rPr>
        <w:t>.</w:t>
      </w:r>
    </w:p>
    <w:p w:rsidR="00D62899" w:rsidRDefault="00551BB6" w:rsidP="006E22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10</w:t>
      </w:r>
      <w:r w:rsidR="00D27566" w:rsidRPr="00FB21A0">
        <w:rPr>
          <w:rFonts w:ascii="Times New Roman" w:hAnsi="Times New Roman" w:cs="Times New Roman"/>
          <w:sz w:val="28"/>
          <w:szCs w:val="28"/>
        </w:rPr>
        <w:t xml:space="preserve">) </w:t>
      </w:r>
      <w:r w:rsidR="00FB21A0" w:rsidRPr="00FB21A0">
        <w:rPr>
          <w:rFonts w:ascii="Times New Roman" w:hAnsi="Times New Roman" w:cs="Times New Roman"/>
          <w:sz w:val="28"/>
          <w:szCs w:val="28"/>
        </w:rPr>
        <w:t>Дати рекомендації щодо покращення соціального захисту сімей традиційного та нетрадиційного соціального ризику</w:t>
      </w:r>
      <w:r w:rsidR="00CD522E">
        <w:rPr>
          <w:rFonts w:ascii="Times New Roman" w:hAnsi="Times New Roman" w:cs="Times New Roman"/>
          <w:sz w:val="28"/>
          <w:szCs w:val="28"/>
        </w:rPr>
        <w:t>.</w:t>
      </w:r>
    </w:p>
    <w:p w:rsidR="00BA53C5" w:rsidRPr="006E22E9" w:rsidRDefault="00BA53C5" w:rsidP="006E22E9">
      <w:pPr>
        <w:spacing w:after="0" w:line="360" w:lineRule="auto"/>
        <w:ind w:firstLine="709"/>
        <w:jc w:val="both"/>
        <w:rPr>
          <w:rFonts w:ascii="Times New Roman" w:hAnsi="Times New Roman" w:cs="Times New Roman"/>
          <w:sz w:val="28"/>
          <w:szCs w:val="28"/>
        </w:rPr>
      </w:pPr>
      <w:r w:rsidRPr="00C153E9">
        <w:rPr>
          <w:rFonts w:ascii="Times New Roman" w:hAnsi="Times New Roman" w:cs="Times New Roman"/>
          <w:b/>
          <w:sz w:val="28"/>
          <w:szCs w:val="28"/>
        </w:rPr>
        <w:t>Об'єкт дослідження:</w:t>
      </w:r>
      <w:r w:rsidRPr="006E22E9">
        <w:rPr>
          <w:rFonts w:ascii="Times New Roman" w:hAnsi="Times New Roman" w:cs="Times New Roman"/>
          <w:sz w:val="28"/>
          <w:szCs w:val="28"/>
        </w:rPr>
        <w:t xml:space="preserve"> сім’ї нетрадиційного та традиційного соціального ризику. </w:t>
      </w:r>
    </w:p>
    <w:p w:rsidR="00BA53C5" w:rsidRPr="006E22E9" w:rsidRDefault="00BA53C5" w:rsidP="006E22E9">
      <w:pPr>
        <w:spacing w:after="0" w:line="360" w:lineRule="auto"/>
        <w:ind w:firstLine="709"/>
        <w:jc w:val="both"/>
        <w:rPr>
          <w:rFonts w:ascii="Times New Roman" w:hAnsi="Times New Roman" w:cs="Times New Roman"/>
          <w:sz w:val="28"/>
          <w:szCs w:val="28"/>
        </w:rPr>
      </w:pPr>
      <w:r w:rsidRPr="00C153E9">
        <w:rPr>
          <w:rFonts w:ascii="Times New Roman" w:hAnsi="Times New Roman" w:cs="Times New Roman"/>
          <w:b/>
          <w:sz w:val="28"/>
          <w:szCs w:val="28"/>
        </w:rPr>
        <w:t>Предмет дослідження:</w:t>
      </w:r>
      <w:r w:rsidRPr="006E22E9">
        <w:rPr>
          <w:rFonts w:ascii="Times New Roman" w:hAnsi="Times New Roman" w:cs="Times New Roman"/>
          <w:sz w:val="28"/>
          <w:szCs w:val="28"/>
        </w:rPr>
        <w:t xml:space="preserve"> напрямки та технології забезпечення соціального захисту сімей </w:t>
      </w:r>
      <w:r w:rsidR="00FB21A0">
        <w:rPr>
          <w:rFonts w:ascii="Times New Roman" w:hAnsi="Times New Roman" w:cs="Times New Roman"/>
          <w:sz w:val="28"/>
          <w:szCs w:val="28"/>
        </w:rPr>
        <w:t xml:space="preserve">соціального </w:t>
      </w:r>
      <w:r w:rsidRPr="006E22E9">
        <w:rPr>
          <w:rFonts w:ascii="Times New Roman" w:hAnsi="Times New Roman" w:cs="Times New Roman"/>
          <w:sz w:val="28"/>
          <w:szCs w:val="28"/>
        </w:rPr>
        <w:t>ризику.</w:t>
      </w:r>
    </w:p>
    <w:p w:rsidR="00BA53C5" w:rsidRPr="006E22E9" w:rsidRDefault="00C153E9" w:rsidP="006E22E9">
      <w:pPr>
        <w:spacing w:after="0" w:line="360" w:lineRule="auto"/>
        <w:ind w:firstLine="709"/>
        <w:jc w:val="both"/>
        <w:rPr>
          <w:rFonts w:ascii="Times New Roman" w:hAnsi="Times New Roman" w:cs="Times New Roman"/>
          <w:sz w:val="28"/>
          <w:szCs w:val="28"/>
        </w:rPr>
      </w:pPr>
      <w:r w:rsidRPr="00C153E9">
        <w:rPr>
          <w:rFonts w:ascii="Times New Roman" w:hAnsi="Times New Roman" w:cs="Times New Roman"/>
          <w:b/>
          <w:sz w:val="28"/>
          <w:szCs w:val="28"/>
        </w:rPr>
        <w:t xml:space="preserve">Методи дослідження: </w:t>
      </w:r>
      <w:r>
        <w:rPr>
          <w:rFonts w:ascii="Times New Roman" w:hAnsi="Times New Roman" w:cs="Times New Roman"/>
          <w:sz w:val="28"/>
          <w:szCs w:val="28"/>
        </w:rPr>
        <w:t>д</w:t>
      </w:r>
      <w:r w:rsidR="00BA53C5" w:rsidRPr="006E22E9">
        <w:rPr>
          <w:rFonts w:ascii="Times New Roman" w:hAnsi="Times New Roman" w:cs="Times New Roman"/>
          <w:sz w:val="28"/>
          <w:szCs w:val="28"/>
        </w:rPr>
        <w:t>ля реалізації обраного дослідницького підходу були використані різноманітні методи збору первинної інформації: аналіз документів, спостереження, бесіди, порівняння, узагальнення.</w:t>
      </w:r>
    </w:p>
    <w:p w:rsidR="00BA53C5" w:rsidRPr="006E22E9" w:rsidRDefault="00BA53C5" w:rsidP="006E22E9">
      <w:pPr>
        <w:spacing w:after="0" w:line="360" w:lineRule="auto"/>
        <w:ind w:firstLine="709"/>
        <w:jc w:val="both"/>
        <w:rPr>
          <w:rFonts w:ascii="Times New Roman" w:hAnsi="Times New Roman" w:cs="Times New Roman"/>
          <w:sz w:val="28"/>
          <w:szCs w:val="28"/>
        </w:rPr>
      </w:pPr>
      <w:r w:rsidRPr="006E22E9">
        <w:rPr>
          <w:rFonts w:ascii="Times New Roman" w:hAnsi="Times New Roman" w:cs="Times New Roman"/>
          <w:sz w:val="28"/>
          <w:szCs w:val="28"/>
        </w:rPr>
        <w:t>Емпіричну базу роботи дослідження склали офіційні документи нормативно-правового характеру, статистичні дані, включаючи да</w:t>
      </w:r>
      <w:r w:rsidR="00C153E9">
        <w:rPr>
          <w:rFonts w:ascii="Times New Roman" w:hAnsi="Times New Roman" w:cs="Times New Roman"/>
          <w:sz w:val="28"/>
          <w:szCs w:val="28"/>
        </w:rPr>
        <w:t>нні відділу соціальної роботи ОМ</w:t>
      </w:r>
      <w:r w:rsidRPr="006E22E9">
        <w:rPr>
          <w:rFonts w:ascii="Times New Roman" w:hAnsi="Times New Roman" w:cs="Times New Roman"/>
          <w:sz w:val="28"/>
          <w:szCs w:val="28"/>
        </w:rPr>
        <w:t>ЦСССДМ.</w:t>
      </w:r>
    </w:p>
    <w:p w:rsidR="00BA53C5" w:rsidRPr="006E22E9" w:rsidRDefault="00BA53C5" w:rsidP="006E22E9">
      <w:pPr>
        <w:spacing w:after="0" w:line="360" w:lineRule="auto"/>
        <w:ind w:firstLine="709"/>
        <w:jc w:val="both"/>
        <w:rPr>
          <w:rFonts w:ascii="Times New Roman" w:hAnsi="Times New Roman" w:cs="Times New Roman"/>
          <w:sz w:val="28"/>
          <w:szCs w:val="28"/>
        </w:rPr>
      </w:pPr>
      <w:r w:rsidRPr="006E22E9">
        <w:rPr>
          <w:rFonts w:ascii="Times New Roman" w:hAnsi="Times New Roman" w:cs="Times New Roman"/>
          <w:sz w:val="28"/>
          <w:szCs w:val="28"/>
        </w:rPr>
        <w:t>Джерелами дослідження даної роботи виступають такі наукові праці: Закордонний досвід соціальної роботи, навчальний посібник автор Р. В. Корнюшина, Соціально-психологічний супровід неблагополучних сімей і сімей групи ризику соціального сирітства, методичний посібник автор Корчагина Ю. В., Закон України «Про соціальну роботу з сім'ями, ді</w:t>
      </w:r>
      <w:r w:rsidR="00FB21A0">
        <w:rPr>
          <w:rFonts w:ascii="Times New Roman" w:hAnsi="Times New Roman" w:cs="Times New Roman"/>
          <w:sz w:val="28"/>
          <w:szCs w:val="28"/>
        </w:rPr>
        <w:t>тьми та молоддю</w:t>
      </w:r>
      <w:r w:rsidRPr="006E22E9">
        <w:rPr>
          <w:rFonts w:ascii="Times New Roman" w:hAnsi="Times New Roman" w:cs="Times New Roman"/>
          <w:sz w:val="28"/>
          <w:szCs w:val="28"/>
        </w:rPr>
        <w:t>», Закон</w:t>
      </w:r>
      <w:r w:rsidR="00FB21A0">
        <w:rPr>
          <w:rFonts w:ascii="Times New Roman" w:hAnsi="Times New Roman" w:cs="Times New Roman"/>
          <w:sz w:val="28"/>
          <w:szCs w:val="28"/>
        </w:rPr>
        <w:t xml:space="preserve"> України «Про соціальні послуги</w:t>
      </w:r>
      <w:r w:rsidRPr="006E22E9">
        <w:rPr>
          <w:rFonts w:ascii="Times New Roman" w:hAnsi="Times New Roman" w:cs="Times New Roman"/>
          <w:sz w:val="28"/>
          <w:szCs w:val="28"/>
        </w:rPr>
        <w:t>», Основи роботи з молоддю, навчальний</w:t>
      </w:r>
      <w:r w:rsidR="00D62899">
        <w:rPr>
          <w:rFonts w:ascii="Times New Roman" w:hAnsi="Times New Roman" w:cs="Times New Roman"/>
          <w:sz w:val="28"/>
          <w:szCs w:val="28"/>
        </w:rPr>
        <w:t xml:space="preserve"> посібник автор Бабочкин П. И, </w:t>
      </w:r>
      <w:r w:rsidRPr="006E22E9">
        <w:rPr>
          <w:rFonts w:ascii="Times New Roman" w:hAnsi="Times New Roman" w:cs="Times New Roman"/>
          <w:sz w:val="28"/>
          <w:szCs w:val="28"/>
        </w:rPr>
        <w:t>Соціально-педагогічні технології в роботі з дітьми та сім'ями групи ризику, навчально-методичний посібник автори Крылова Т.А., Струкова М.Л., Адміністративні послуги, посібник автор Тимощук В. П., Соціальна педагогіка посібник Безпалько О. В., Соціальні послуги в Україні: сьогодення та перспективи Семигіна Т. В., Міщенко К. С.</w:t>
      </w:r>
    </w:p>
    <w:p w:rsidR="00BA53C5" w:rsidRPr="006E22E9" w:rsidRDefault="00BA53C5" w:rsidP="006E22E9">
      <w:pPr>
        <w:spacing w:after="0" w:line="360" w:lineRule="auto"/>
        <w:ind w:firstLine="709"/>
        <w:jc w:val="both"/>
        <w:rPr>
          <w:rFonts w:ascii="Times New Roman" w:hAnsi="Times New Roman" w:cs="Times New Roman"/>
          <w:sz w:val="28"/>
          <w:szCs w:val="28"/>
        </w:rPr>
      </w:pPr>
      <w:r w:rsidRPr="006E22E9">
        <w:rPr>
          <w:rFonts w:ascii="Times New Roman" w:hAnsi="Times New Roman" w:cs="Times New Roman"/>
          <w:sz w:val="28"/>
          <w:szCs w:val="28"/>
        </w:rPr>
        <w:t>Практична значимість вивчення специфіки забезпечення соціального захисту сімей групи ризику визначається запитами сучасного суспільства, на покращення соціального захисту сімей, а також на покращення надання соціальних послуг сім’ям які підлягають пі</w:t>
      </w:r>
      <w:r w:rsidR="005A1DE8">
        <w:rPr>
          <w:rFonts w:ascii="Times New Roman" w:hAnsi="Times New Roman" w:cs="Times New Roman"/>
          <w:sz w:val="28"/>
          <w:szCs w:val="28"/>
        </w:rPr>
        <w:t xml:space="preserve">д категорію соціального ризику, </w:t>
      </w:r>
      <w:r w:rsidRPr="006E22E9">
        <w:rPr>
          <w:rFonts w:ascii="Times New Roman" w:hAnsi="Times New Roman" w:cs="Times New Roman"/>
          <w:sz w:val="28"/>
          <w:szCs w:val="28"/>
        </w:rPr>
        <w:t>отримані результати, можуть бути використані в якості рекомендацій для реалізації соціального захисту сімей групи ризику в управліннях соціального захисту сім'ї.</w:t>
      </w:r>
    </w:p>
    <w:p w:rsidR="00C153E9" w:rsidRPr="00C153E9" w:rsidRDefault="00C153E9" w:rsidP="00C153E9">
      <w:pPr>
        <w:spacing w:after="0" w:line="360" w:lineRule="auto"/>
        <w:ind w:firstLine="709"/>
        <w:jc w:val="both"/>
        <w:rPr>
          <w:rFonts w:ascii="Times New Roman" w:hAnsi="Times New Roman" w:cs="Times New Roman"/>
          <w:sz w:val="28"/>
          <w:szCs w:val="28"/>
        </w:rPr>
      </w:pPr>
      <w:r w:rsidRPr="00C153E9">
        <w:rPr>
          <w:rFonts w:ascii="Times New Roman" w:hAnsi="Times New Roman" w:cs="Times New Roman"/>
          <w:sz w:val="28"/>
          <w:szCs w:val="28"/>
        </w:rPr>
        <w:t>Структура дипломної роботи складається зі вступу, основ</w:t>
      </w:r>
      <w:r>
        <w:rPr>
          <w:rFonts w:ascii="Times New Roman" w:hAnsi="Times New Roman" w:cs="Times New Roman"/>
          <w:sz w:val="28"/>
          <w:szCs w:val="28"/>
        </w:rPr>
        <w:t>ної частини, яка складається з 3</w:t>
      </w:r>
      <w:r w:rsidR="006834D5">
        <w:rPr>
          <w:rFonts w:ascii="Times New Roman" w:hAnsi="Times New Roman" w:cs="Times New Roman"/>
          <w:sz w:val="28"/>
          <w:szCs w:val="28"/>
        </w:rPr>
        <w:t xml:space="preserve"> розділів, </w:t>
      </w:r>
      <w:r w:rsidRPr="00C153E9">
        <w:rPr>
          <w:rFonts w:ascii="Times New Roman" w:hAnsi="Times New Roman" w:cs="Times New Roman"/>
          <w:sz w:val="28"/>
          <w:szCs w:val="28"/>
        </w:rPr>
        <w:t>висновків до розділів, загального висновку до всієї дипломної роботи, списку використаної літератури</w:t>
      </w:r>
      <w:r w:rsidR="006834D5">
        <w:rPr>
          <w:rFonts w:ascii="Times New Roman" w:hAnsi="Times New Roman" w:cs="Times New Roman"/>
          <w:sz w:val="28"/>
          <w:szCs w:val="28"/>
        </w:rPr>
        <w:t>, додатків</w:t>
      </w:r>
      <w:r w:rsidRPr="00C153E9">
        <w:rPr>
          <w:rFonts w:ascii="Times New Roman" w:hAnsi="Times New Roman" w:cs="Times New Roman"/>
          <w:sz w:val="28"/>
          <w:szCs w:val="28"/>
        </w:rPr>
        <w:t>.</w:t>
      </w:r>
    </w:p>
    <w:p w:rsidR="00C153E9" w:rsidRPr="00C153E9" w:rsidRDefault="00C153E9" w:rsidP="00C153E9">
      <w:pPr>
        <w:spacing w:after="0" w:line="360" w:lineRule="auto"/>
        <w:ind w:firstLine="709"/>
        <w:jc w:val="both"/>
        <w:rPr>
          <w:rFonts w:ascii="Times New Roman" w:hAnsi="Times New Roman" w:cs="Times New Roman"/>
          <w:sz w:val="28"/>
          <w:szCs w:val="28"/>
        </w:rPr>
      </w:pPr>
      <w:r w:rsidRPr="00C153E9">
        <w:rPr>
          <w:rFonts w:ascii="Times New Roman" w:hAnsi="Times New Roman" w:cs="Times New Roman"/>
          <w:sz w:val="28"/>
          <w:szCs w:val="28"/>
        </w:rPr>
        <w:t>Заг</w:t>
      </w:r>
      <w:r w:rsidR="00B47136">
        <w:rPr>
          <w:rFonts w:ascii="Times New Roman" w:hAnsi="Times New Roman" w:cs="Times New Roman"/>
          <w:sz w:val="28"/>
          <w:szCs w:val="28"/>
        </w:rPr>
        <w:t>а</w:t>
      </w:r>
      <w:r w:rsidR="000827B3">
        <w:rPr>
          <w:rFonts w:ascii="Times New Roman" w:hAnsi="Times New Roman" w:cs="Times New Roman"/>
          <w:sz w:val="28"/>
          <w:szCs w:val="28"/>
        </w:rPr>
        <w:t>льний об’єм дипломної роботи 105</w:t>
      </w:r>
      <w:r w:rsidR="00D62899">
        <w:rPr>
          <w:rFonts w:ascii="Times New Roman" w:hAnsi="Times New Roman" w:cs="Times New Roman"/>
          <w:sz w:val="28"/>
          <w:szCs w:val="28"/>
        </w:rPr>
        <w:t xml:space="preserve"> сторінок </w:t>
      </w:r>
      <w:r w:rsidR="00B2650A">
        <w:rPr>
          <w:rFonts w:ascii="Times New Roman" w:hAnsi="Times New Roman" w:cs="Times New Roman"/>
          <w:sz w:val="28"/>
          <w:szCs w:val="28"/>
        </w:rPr>
        <w:t xml:space="preserve">та </w:t>
      </w:r>
      <w:r w:rsidRPr="00C153E9">
        <w:rPr>
          <w:rFonts w:ascii="Times New Roman" w:hAnsi="Times New Roman" w:cs="Times New Roman"/>
          <w:sz w:val="28"/>
          <w:szCs w:val="28"/>
        </w:rPr>
        <w:t>сп</w:t>
      </w:r>
      <w:r w:rsidR="00B2650A">
        <w:rPr>
          <w:rFonts w:ascii="Times New Roman" w:hAnsi="Times New Roman" w:cs="Times New Roman"/>
          <w:sz w:val="28"/>
          <w:szCs w:val="28"/>
        </w:rPr>
        <w:t xml:space="preserve">исок використаної літератури </w:t>
      </w:r>
      <w:r>
        <w:rPr>
          <w:rFonts w:ascii="Times New Roman" w:hAnsi="Times New Roman" w:cs="Times New Roman"/>
          <w:sz w:val="28"/>
          <w:szCs w:val="28"/>
        </w:rPr>
        <w:t>87</w:t>
      </w:r>
      <w:r w:rsidRPr="00C153E9">
        <w:rPr>
          <w:rFonts w:ascii="Times New Roman" w:hAnsi="Times New Roman" w:cs="Times New Roman"/>
          <w:sz w:val="28"/>
          <w:szCs w:val="28"/>
        </w:rPr>
        <w:t xml:space="preserve"> джерел.</w:t>
      </w:r>
    </w:p>
    <w:p w:rsidR="00BA53C5" w:rsidRPr="006E22E9" w:rsidRDefault="00C153E9" w:rsidP="00C153E9">
      <w:pPr>
        <w:spacing w:after="0" w:line="360" w:lineRule="auto"/>
        <w:ind w:firstLine="709"/>
        <w:jc w:val="both"/>
        <w:rPr>
          <w:rFonts w:ascii="Times New Roman" w:hAnsi="Times New Roman" w:cs="Times New Roman"/>
          <w:sz w:val="28"/>
          <w:szCs w:val="28"/>
        </w:rPr>
      </w:pPr>
      <w:r w:rsidRPr="00CE3479">
        <w:rPr>
          <w:rFonts w:ascii="Times New Roman" w:hAnsi="Times New Roman" w:cs="Times New Roman"/>
          <w:b/>
          <w:sz w:val="28"/>
          <w:szCs w:val="28"/>
        </w:rPr>
        <w:t>Результати моєї роботи були апробовані через доповідь на конференції, а саме:</w:t>
      </w:r>
      <w:r>
        <w:rPr>
          <w:rFonts w:ascii="Times New Roman" w:hAnsi="Times New Roman" w:cs="Times New Roman"/>
          <w:sz w:val="28"/>
          <w:szCs w:val="28"/>
        </w:rPr>
        <w:t xml:space="preserve"> </w:t>
      </w:r>
      <w:r w:rsidR="00B2650A">
        <w:rPr>
          <w:rFonts w:ascii="Times New Roman" w:hAnsi="Times New Roman" w:cs="Times New Roman"/>
          <w:sz w:val="28"/>
          <w:szCs w:val="28"/>
        </w:rPr>
        <w:t xml:space="preserve">Кучеренко І. В. </w:t>
      </w:r>
      <w:r w:rsidRPr="00C153E9">
        <w:rPr>
          <w:rFonts w:ascii="Times New Roman" w:hAnsi="Times New Roman" w:cs="Times New Roman"/>
          <w:sz w:val="28"/>
          <w:szCs w:val="28"/>
        </w:rPr>
        <w:t xml:space="preserve">Забезпечення соціального захисту сімей нетрадиційного та традиційного соціального ризику / І. В. </w:t>
      </w:r>
      <w:r w:rsidR="00B2650A">
        <w:rPr>
          <w:rFonts w:ascii="Times New Roman" w:hAnsi="Times New Roman" w:cs="Times New Roman"/>
          <w:sz w:val="28"/>
          <w:szCs w:val="28"/>
        </w:rPr>
        <w:t xml:space="preserve">Кучеренко // </w:t>
      </w:r>
      <w:r w:rsidRPr="00C153E9">
        <w:rPr>
          <w:rFonts w:ascii="Times New Roman" w:hAnsi="Times New Roman" w:cs="Times New Roman"/>
          <w:sz w:val="28"/>
          <w:szCs w:val="28"/>
        </w:rPr>
        <w:t>Актуальні дослідження в соціальній сфері: матеріали десятої міжнародної науково-практичної конференції (м. Одеса, 17 листопада 2017 р.) / гол. ред. В. В. Корнещук. – Одеса: ФОП Бондаренко М. О.,2017. – с. 104-107.</w:t>
      </w:r>
    </w:p>
    <w:p w:rsidR="00BA53C5" w:rsidRPr="006E22E9" w:rsidRDefault="00BA53C5" w:rsidP="006E22E9">
      <w:pPr>
        <w:spacing w:after="0" w:line="360" w:lineRule="auto"/>
        <w:ind w:firstLine="709"/>
        <w:jc w:val="both"/>
        <w:rPr>
          <w:rFonts w:ascii="Times New Roman" w:hAnsi="Times New Roman" w:cs="Times New Roman"/>
          <w:sz w:val="28"/>
          <w:szCs w:val="28"/>
        </w:rPr>
      </w:pPr>
    </w:p>
    <w:p w:rsidR="00BA53C5" w:rsidRPr="006E22E9" w:rsidRDefault="00BA53C5" w:rsidP="006E22E9">
      <w:pPr>
        <w:spacing w:after="0" w:line="360" w:lineRule="auto"/>
        <w:ind w:firstLine="709"/>
        <w:jc w:val="both"/>
        <w:rPr>
          <w:rFonts w:ascii="Times New Roman" w:hAnsi="Times New Roman" w:cs="Times New Roman"/>
          <w:sz w:val="28"/>
          <w:szCs w:val="28"/>
        </w:rPr>
      </w:pPr>
    </w:p>
    <w:p w:rsidR="00BA53C5" w:rsidRPr="006E22E9" w:rsidRDefault="00BA53C5" w:rsidP="006E22E9">
      <w:pPr>
        <w:spacing w:after="0" w:line="360" w:lineRule="auto"/>
        <w:ind w:firstLine="709"/>
        <w:jc w:val="both"/>
        <w:rPr>
          <w:rFonts w:ascii="Times New Roman" w:hAnsi="Times New Roman" w:cs="Times New Roman"/>
          <w:sz w:val="28"/>
          <w:szCs w:val="28"/>
        </w:rPr>
      </w:pPr>
    </w:p>
    <w:p w:rsidR="00DA7769" w:rsidRDefault="00DA7769" w:rsidP="002E05FB">
      <w:pPr>
        <w:spacing w:after="0" w:line="360" w:lineRule="auto"/>
        <w:jc w:val="both"/>
        <w:rPr>
          <w:rFonts w:ascii="Times New Roman" w:hAnsi="Times New Roman" w:cs="Times New Roman"/>
          <w:sz w:val="28"/>
          <w:szCs w:val="28"/>
        </w:rPr>
      </w:pPr>
    </w:p>
    <w:p w:rsidR="00330DAA" w:rsidRPr="006E22E9" w:rsidRDefault="00330DAA" w:rsidP="002E05FB">
      <w:pPr>
        <w:spacing w:after="0" w:line="360" w:lineRule="auto"/>
        <w:jc w:val="both"/>
        <w:rPr>
          <w:rFonts w:ascii="Times New Roman" w:hAnsi="Times New Roman" w:cs="Times New Roman"/>
          <w:b/>
          <w:sz w:val="28"/>
          <w:szCs w:val="28"/>
        </w:rPr>
      </w:pPr>
    </w:p>
    <w:p w:rsidR="00734807" w:rsidRDefault="00734807" w:rsidP="00B169CE">
      <w:pPr>
        <w:spacing w:after="0" w:line="360" w:lineRule="auto"/>
        <w:jc w:val="center"/>
        <w:rPr>
          <w:rFonts w:ascii="Times New Roman" w:hAnsi="Times New Roman" w:cs="Times New Roman"/>
          <w:b/>
          <w:sz w:val="28"/>
          <w:szCs w:val="28"/>
        </w:rPr>
      </w:pPr>
    </w:p>
    <w:p w:rsidR="008146BA" w:rsidRDefault="008146BA" w:rsidP="008C06B7">
      <w:pPr>
        <w:tabs>
          <w:tab w:val="left" w:pos="3135"/>
        </w:tabs>
        <w:spacing w:after="0" w:line="360" w:lineRule="auto"/>
        <w:jc w:val="center"/>
        <w:rPr>
          <w:rFonts w:ascii="Times New Roman" w:hAnsi="Times New Roman" w:cs="Times New Roman"/>
          <w:b/>
          <w:sz w:val="28"/>
          <w:szCs w:val="28"/>
        </w:rPr>
      </w:pPr>
      <w:bookmarkStart w:id="0" w:name="_GoBack"/>
      <w:bookmarkEnd w:id="0"/>
      <w:r>
        <w:rPr>
          <w:rFonts w:ascii="Times New Roman" w:hAnsi="Times New Roman" w:cs="Times New Roman"/>
          <w:b/>
          <w:sz w:val="28"/>
          <w:szCs w:val="28"/>
        </w:rPr>
        <w:t>ВИСНОВОК</w:t>
      </w:r>
    </w:p>
    <w:p w:rsidR="005A7AE8" w:rsidRDefault="005A7AE8" w:rsidP="005A7AE8">
      <w:pPr>
        <w:tabs>
          <w:tab w:val="left" w:pos="3135"/>
        </w:tabs>
        <w:spacing w:after="0" w:line="360" w:lineRule="auto"/>
        <w:ind w:firstLine="709"/>
        <w:jc w:val="both"/>
        <w:rPr>
          <w:rFonts w:ascii="Times New Roman" w:hAnsi="Times New Roman" w:cs="Times New Roman"/>
          <w:sz w:val="28"/>
          <w:szCs w:val="28"/>
        </w:rPr>
      </w:pPr>
    </w:p>
    <w:p w:rsidR="005A7AE8" w:rsidRDefault="005A7AE8" w:rsidP="005A7AE8">
      <w:pPr>
        <w:tabs>
          <w:tab w:val="left" w:pos="3135"/>
        </w:tabs>
        <w:spacing w:after="0" w:line="360" w:lineRule="auto"/>
        <w:ind w:firstLine="709"/>
        <w:jc w:val="both"/>
        <w:rPr>
          <w:rFonts w:ascii="Times New Roman" w:hAnsi="Times New Roman" w:cs="Times New Roman"/>
          <w:sz w:val="28"/>
          <w:szCs w:val="28"/>
        </w:rPr>
      </w:pPr>
    </w:p>
    <w:p w:rsidR="005A7AE8" w:rsidRPr="005A7AE8" w:rsidRDefault="005A7AE8" w:rsidP="005A7AE8">
      <w:pPr>
        <w:tabs>
          <w:tab w:val="left" w:pos="3135"/>
        </w:tabs>
        <w:spacing w:after="0" w:line="360" w:lineRule="auto"/>
        <w:ind w:firstLine="709"/>
        <w:jc w:val="both"/>
        <w:rPr>
          <w:rFonts w:ascii="Times New Roman" w:hAnsi="Times New Roman" w:cs="Times New Roman"/>
          <w:sz w:val="28"/>
          <w:szCs w:val="28"/>
        </w:rPr>
      </w:pPr>
      <w:r w:rsidRPr="005A7AE8">
        <w:rPr>
          <w:rFonts w:ascii="Times New Roman" w:hAnsi="Times New Roman" w:cs="Times New Roman"/>
          <w:sz w:val="28"/>
          <w:szCs w:val="28"/>
        </w:rPr>
        <w:t>Сьогодні перед нашою державою стоїть питання побудови сучасного і повноцінного суспільства, і одним із компонентів розвинутого суспільства є сім’я, через те, що сім’ї безпосередньо впливають на теперішній і подальший, розвиток країни в майбутньому. Моє дослідження мало декілька завдань, завдяки яким ми можемо зробити деякі висновки.</w:t>
      </w:r>
    </w:p>
    <w:p w:rsidR="005A7AE8" w:rsidRPr="005A7AE8" w:rsidRDefault="005A7AE8" w:rsidP="005A7AE8">
      <w:pPr>
        <w:tabs>
          <w:tab w:val="left" w:pos="3135"/>
        </w:tabs>
        <w:spacing w:after="0" w:line="360" w:lineRule="auto"/>
        <w:ind w:firstLine="709"/>
        <w:jc w:val="both"/>
        <w:rPr>
          <w:rFonts w:ascii="Times New Roman" w:hAnsi="Times New Roman" w:cs="Times New Roman"/>
          <w:sz w:val="28"/>
          <w:szCs w:val="28"/>
        </w:rPr>
      </w:pPr>
      <w:r w:rsidRPr="005A7AE8">
        <w:rPr>
          <w:rFonts w:ascii="Times New Roman" w:hAnsi="Times New Roman" w:cs="Times New Roman"/>
          <w:sz w:val="28"/>
          <w:szCs w:val="28"/>
        </w:rPr>
        <w:t xml:space="preserve">По-перше, аналізуючи літературу про сутність соціального захисту сімей групи ризику, як актуальної проблеми соціальної роботи, можна сказати, що соціального захисту сімей є досить актуальною, на даний час більшість сімей нашої країни не мають уявлення, що вони можуть перейти в групу ризику, а також не знають де вони можуть отримати допомогу, якщо вони потраплять до числа сімей </w:t>
      </w:r>
      <w:r w:rsidR="000C4460">
        <w:rPr>
          <w:rFonts w:ascii="Times New Roman" w:hAnsi="Times New Roman" w:cs="Times New Roman"/>
          <w:sz w:val="28"/>
          <w:szCs w:val="28"/>
        </w:rPr>
        <w:t xml:space="preserve">соціального </w:t>
      </w:r>
      <w:r w:rsidRPr="005A7AE8">
        <w:rPr>
          <w:rFonts w:ascii="Times New Roman" w:hAnsi="Times New Roman" w:cs="Times New Roman"/>
          <w:sz w:val="28"/>
          <w:szCs w:val="28"/>
        </w:rPr>
        <w:t>ризику.</w:t>
      </w:r>
    </w:p>
    <w:p w:rsidR="005A7AE8" w:rsidRPr="005A7AE8" w:rsidRDefault="005A7AE8" w:rsidP="005A7AE8">
      <w:pPr>
        <w:tabs>
          <w:tab w:val="left" w:pos="3135"/>
        </w:tabs>
        <w:spacing w:after="0" w:line="360" w:lineRule="auto"/>
        <w:ind w:firstLine="709"/>
        <w:jc w:val="both"/>
        <w:rPr>
          <w:rFonts w:ascii="Times New Roman" w:hAnsi="Times New Roman" w:cs="Times New Roman"/>
          <w:sz w:val="28"/>
          <w:szCs w:val="28"/>
        </w:rPr>
      </w:pPr>
      <w:r w:rsidRPr="005A7AE8">
        <w:rPr>
          <w:rFonts w:ascii="Times New Roman" w:hAnsi="Times New Roman" w:cs="Times New Roman"/>
          <w:sz w:val="28"/>
          <w:szCs w:val="28"/>
        </w:rPr>
        <w:t>По-друге, був проведений аналіз поняття «ризику», та характеристики традиційних та нетрадиційних соціальних ризиків. Соціальний ризик - це соціальне значуща обставина об'єктивного характеру, з настанням якої громадяни, а в нашому випадку сім’ї не здатні самостійно себе утримувати, а тому потребують додаткового матеріального захисту з боку держави. До нетрадиційних соціальних ризиків можна віднести догляд за малолітніми дітьми, догляд за хворими дітьми, додаткові витрати на утримання, виховання та освіту дітей, відсутність житла, сирітство, малозабезпеченість. До традиційних соціальних ризиків можна віднести хворобу, безробіття, старість, трудове каліцтво, професійну хворобу, утримання дітей, вагітність і пологи, інвалідність, втрату годувальника. Однією із проблем типології соціальних ризиків є відсутність нормативно правового акту який би визначав весь перелік соціальних ризиків та регламенту дії при виникненні нетрадиційних та тр</w:t>
      </w:r>
      <w:r w:rsidR="000827B3">
        <w:rPr>
          <w:rFonts w:ascii="Times New Roman" w:hAnsi="Times New Roman" w:cs="Times New Roman"/>
          <w:sz w:val="28"/>
          <w:szCs w:val="28"/>
        </w:rPr>
        <w:t>адиційних соціальних ризиків.</w:t>
      </w:r>
    </w:p>
    <w:p w:rsidR="005A7AE8" w:rsidRPr="005A7AE8" w:rsidRDefault="005A7AE8" w:rsidP="005A7AE8">
      <w:pPr>
        <w:tabs>
          <w:tab w:val="left" w:pos="3135"/>
        </w:tabs>
        <w:spacing w:after="0" w:line="360" w:lineRule="auto"/>
        <w:ind w:firstLine="709"/>
        <w:jc w:val="both"/>
        <w:rPr>
          <w:rFonts w:ascii="Times New Roman" w:hAnsi="Times New Roman" w:cs="Times New Roman"/>
          <w:sz w:val="28"/>
          <w:szCs w:val="28"/>
        </w:rPr>
      </w:pPr>
      <w:r w:rsidRPr="005A7AE8">
        <w:rPr>
          <w:rFonts w:ascii="Times New Roman" w:hAnsi="Times New Roman" w:cs="Times New Roman"/>
          <w:sz w:val="28"/>
          <w:szCs w:val="28"/>
        </w:rPr>
        <w:t xml:space="preserve">По-третє було розглянуто та проведено аналіз сім’ї традиційного та нетрадиційного соціального ризику як особливої категорії клієнтів соціальної роботи. Сім’я групи ризику - це та категорія сімей, яка в силу певних обставин схильна до негативних зовнішніх впливів з боку суспільства та його кримінальних елементів, що є причиною дезадаптації дітей і дорослих. Також були визначені функції сім’ї в соціальному середовищі, до них відносяться: біологічне відтворення суспільства, підтримка фізичного здоров'я членів суспільства та догляд за дітьми, моральна регламентація поведінки членів сім'ї в різних сферах життєдіяльності, розвиток особистості членів сім'ї, емоційна стабільність індивідів і їх психотерапія. Порушення хоча б однієї функції, призводить до порушення діяльності сім’ї, і може перевести сім’ю до групи ризику. </w:t>
      </w:r>
    </w:p>
    <w:p w:rsidR="005A7AE8" w:rsidRPr="005A7AE8" w:rsidRDefault="005A7AE8" w:rsidP="005A7AE8">
      <w:pPr>
        <w:tabs>
          <w:tab w:val="left" w:pos="3135"/>
        </w:tabs>
        <w:spacing w:after="0" w:line="360" w:lineRule="auto"/>
        <w:ind w:firstLine="709"/>
        <w:jc w:val="both"/>
        <w:rPr>
          <w:rFonts w:ascii="Times New Roman" w:hAnsi="Times New Roman" w:cs="Times New Roman"/>
          <w:sz w:val="28"/>
          <w:szCs w:val="28"/>
        </w:rPr>
      </w:pPr>
      <w:r w:rsidRPr="005A7AE8">
        <w:rPr>
          <w:rFonts w:ascii="Times New Roman" w:hAnsi="Times New Roman" w:cs="Times New Roman"/>
          <w:sz w:val="28"/>
          <w:szCs w:val="28"/>
        </w:rPr>
        <w:t>По-четверте, ми визначили та провели аналіз основних факторів, які впливають на виникнення сімей традиційного та нетрадиційного соціального ризику, і дійшли таких висновків, що до факторів, що обумовлюють соціальний ризик, можна віднести соціально - економічні, медико-санітарні, соціально - демографічні, соціально - психологічні, а також фактори кримінального характеру. В свою чергу до основних причин які спричиняють виникнення сімей групи ризику можна віднести, пияцтво, проституцію, жебрацтво, злодійство, жорстоке поводження з дітьми, відсутність постійного місця проживання, конфлікти в родині, вживання наркотичних речовин, розлучення батьків. Необхідною умовою для усунення вище вказаних причин є ефективна робота, органів місцевого самоврядування, соціальних та виховних закладів, підтримка родин зі сторони оточуючого середовища, і саме головне мотивація самої родини на покращення свого становища.</w:t>
      </w:r>
    </w:p>
    <w:p w:rsidR="005A7AE8" w:rsidRPr="005A7AE8" w:rsidRDefault="000C4460" w:rsidP="005A7AE8">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По-п’яте, ми ознайомилися з системою соціального захисту</w:t>
      </w:r>
      <w:r w:rsidR="005A7AE8" w:rsidRPr="005A7AE8">
        <w:rPr>
          <w:rFonts w:ascii="Times New Roman" w:hAnsi="Times New Roman" w:cs="Times New Roman"/>
          <w:sz w:val="28"/>
          <w:szCs w:val="28"/>
        </w:rPr>
        <w:t xml:space="preserve"> сімей групи ризику в Україні</w:t>
      </w:r>
      <w:r>
        <w:rPr>
          <w:rFonts w:ascii="Times New Roman" w:hAnsi="Times New Roman" w:cs="Times New Roman"/>
          <w:sz w:val="28"/>
          <w:szCs w:val="28"/>
        </w:rPr>
        <w:t>.</w:t>
      </w:r>
      <w:r w:rsidR="005A7AE8" w:rsidRPr="005A7AE8">
        <w:rPr>
          <w:rFonts w:ascii="Times New Roman" w:hAnsi="Times New Roman" w:cs="Times New Roman"/>
          <w:sz w:val="28"/>
          <w:szCs w:val="28"/>
        </w:rPr>
        <w:t xml:space="preserve"> На даний час в нашій країні, державна політика ґрунтується на захисті інтересів дітей, молоді та сім’ї, у тісному узгодженні з міжнародними документами, ратифікованими українською державою. Зокрема «Загальною декларацією прав людини», «Конвенцією ООН про права дитини». В Україні діє цілий ряд законів та інших нормативно-правових актів, спрямованих на підтримку молоді, сім’ї та дітей, серед яких: Закон України «Про державну допомогу сім’ям з дітьми» Закон України «Про соціальні послуги», розпорядження Президента України «Про невідкладні заходи щодо надання допомоги багатодітним сім’ям», «Про додаткові заходи щодо посилення соціального захисту багатодітних та неповних сімей» та інші. Поняття соціально захисту можна розглядати як систему з управління соціальними ризиками для забезпечення високого рівня життя населення. Нині в Україні існують різні види державної соціальної підтримки сімей з дітьми: грошова і натуральна допомога, соціальні пенсії, пільги, послуги.</w:t>
      </w:r>
    </w:p>
    <w:p w:rsidR="0069767B" w:rsidRDefault="005A7AE8" w:rsidP="00121A78">
      <w:pPr>
        <w:tabs>
          <w:tab w:val="left" w:pos="3135"/>
        </w:tabs>
        <w:spacing w:after="0" w:line="360" w:lineRule="auto"/>
        <w:ind w:firstLine="709"/>
        <w:jc w:val="both"/>
        <w:rPr>
          <w:rFonts w:ascii="Times New Roman" w:hAnsi="Times New Roman" w:cs="Times New Roman"/>
          <w:sz w:val="28"/>
          <w:szCs w:val="28"/>
        </w:rPr>
      </w:pPr>
      <w:r w:rsidRPr="00121A78">
        <w:rPr>
          <w:rFonts w:ascii="Times New Roman" w:hAnsi="Times New Roman" w:cs="Times New Roman"/>
          <w:sz w:val="28"/>
          <w:szCs w:val="28"/>
        </w:rPr>
        <w:t>Одне із наступних завдань полягало в тому, що потрібно було провести аналіз специфіки соціальної роботи з сім’ями традиційного та нет</w:t>
      </w:r>
      <w:r w:rsidR="00121A78" w:rsidRPr="00121A78">
        <w:rPr>
          <w:rFonts w:ascii="Times New Roman" w:hAnsi="Times New Roman" w:cs="Times New Roman"/>
          <w:sz w:val="28"/>
          <w:szCs w:val="28"/>
        </w:rPr>
        <w:t>радиційного соціального ризику</w:t>
      </w:r>
      <w:r w:rsidR="000827B3">
        <w:rPr>
          <w:rFonts w:ascii="Times New Roman" w:hAnsi="Times New Roman" w:cs="Times New Roman"/>
          <w:sz w:val="28"/>
          <w:szCs w:val="28"/>
        </w:rPr>
        <w:t>. Ми</w:t>
      </w:r>
      <w:r w:rsidR="00121A78" w:rsidRPr="00121A78">
        <w:rPr>
          <w:rFonts w:ascii="Times New Roman" w:hAnsi="Times New Roman" w:cs="Times New Roman"/>
          <w:sz w:val="28"/>
          <w:szCs w:val="28"/>
        </w:rPr>
        <w:t xml:space="preserve"> дійшли таких висновків, що сім’ї не можуть самостійно справлятися зі складними життєвими ситуаціями які виникають в сучасному суспільстві, тому потребують допомоги зі сторони соціальних служб і соціальних працівників. Саме соціальний працівник взаємодіючи з родинами, підтримує зусилля сім’ї щодо виходу зі складних життєвих ситуацій та надає соціальні послуги різного профілю. Найважливішим принципом соціальної роботи з сім’єю є принцип самозабезпечення родини, тобто соціальна робота проводиться для стимуляції внутрішніх резервів родини, та</w:t>
      </w:r>
      <w:r w:rsidR="00121A78">
        <w:rPr>
          <w:rFonts w:ascii="Times New Roman" w:hAnsi="Times New Roman" w:cs="Times New Roman"/>
          <w:sz w:val="28"/>
          <w:szCs w:val="28"/>
        </w:rPr>
        <w:t xml:space="preserve"> подальшого самостійного</w:t>
      </w:r>
      <w:r w:rsidR="00121A78" w:rsidRPr="00121A78">
        <w:rPr>
          <w:rFonts w:ascii="Times New Roman" w:hAnsi="Times New Roman" w:cs="Times New Roman"/>
          <w:sz w:val="28"/>
          <w:szCs w:val="28"/>
        </w:rPr>
        <w:t xml:space="preserve"> вирішення </w:t>
      </w:r>
      <w:r w:rsidR="0069767B">
        <w:rPr>
          <w:rFonts w:ascii="Times New Roman" w:hAnsi="Times New Roman" w:cs="Times New Roman"/>
          <w:sz w:val="28"/>
          <w:szCs w:val="28"/>
        </w:rPr>
        <w:t xml:space="preserve">проблем які виникають в родині. </w:t>
      </w:r>
      <w:r w:rsidR="0069767B" w:rsidRPr="0069767B">
        <w:rPr>
          <w:rFonts w:ascii="Times New Roman" w:hAnsi="Times New Roman" w:cs="Times New Roman"/>
          <w:sz w:val="28"/>
          <w:szCs w:val="28"/>
        </w:rPr>
        <w:t>Соціальна робота з сім’ями соціальних ризиків проводиться у таких формах</w:t>
      </w:r>
      <w:r w:rsidR="0069767B">
        <w:rPr>
          <w:rFonts w:ascii="Times New Roman" w:hAnsi="Times New Roman" w:cs="Times New Roman"/>
          <w:sz w:val="28"/>
          <w:szCs w:val="28"/>
        </w:rPr>
        <w:t>,</w:t>
      </w:r>
      <w:r w:rsidR="0069767B" w:rsidRPr="0069767B">
        <w:rPr>
          <w:rFonts w:ascii="Times New Roman" w:hAnsi="Times New Roman" w:cs="Times New Roman"/>
          <w:sz w:val="28"/>
          <w:szCs w:val="28"/>
        </w:rPr>
        <w:t xml:space="preserve"> як індивідуальна робота, спільна робота з усіма членами сім’ї соціального ризику, та групова робота яка  виходить за межі родини</w:t>
      </w:r>
      <w:r w:rsidR="0069767B">
        <w:rPr>
          <w:rFonts w:ascii="Times New Roman" w:hAnsi="Times New Roman" w:cs="Times New Roman"/>
          <w:sz w:val="28"/>
          <w:szCs w:val="28"/>
        </w:rPr>
        <w:t>.</w:t>
      </w:r>
    </w:p>
    <w:p w:rsidR="00121A78" w:rsidRDefault="00121A78" w:rsidP="00121A78">
      <w:pPr>
        <w:tabs>
          <w:tab w:val="left" w:pos="3135"/>
        </w:tabs>
        <w:spacing w:after="0" w:line="360" w:lineRule="auto"/>
        <w:ind w:firstLine="709"/>
        <w:jc w:val="both"/>
        <w:rPr>
          <w:rFonts w:ascii="Times New Roman" w:hAnsi="Times New Roman" w:cs="Times New Roman"/>
          <w:sz w:val="28"/>
          <w:szCs w:val="28"/>
          <w:highlight w:val="yellow"/>
        </w:rPr>
      </w:pPr>
      <w:r w:rsidRPr="00121A78">
        <w:rPr>
          <w:rFonts w:ascii="Times New Roman" w:hAnsi="Times New Roman" w:cs="Times New Roman"/>
          <w:sz w:val="28"/>
          <w:szCs w:val="28"/>
        </w:rPr>
        <w:t>Також при проведенні аналізу специфіки соціальної роботи з сім’ями традиційного та нетрадиційного соціального ризику, ми дійшли таких висновків, що у процесі соціальної роботи з сім’єю</w:t>
      </w:r>
      <w:r w:rsidR="0069767B">
        <w:rPr>
          <w:rFonts w:ascii="Times New Roman" w:hAnsi="Times New Roman" w:cs="Times New Roman"/>
          <w:sz w:val="28"/>
          <w:szCs w:val="28"/>
        </w:rPr>
        <w:t xml:space="preserve"> використовуються</w:t>
      </w:r>
      <w:r w:rsidRPr="00121A78">
        <w:rPr>
          <w:rFonts w:ascii="Times New Roman" w:hAnsi="Times New Roman" w:cs="Times New Roman"/>
          <w:sz w:val="28"/>
          <w:szCs w:val="28"/>
        </w:rPr>
        <w:t xml:space="preserve"> такі методи роботи, як тестування, тренінги, лекції, семінари. В свою чергу формами роботи являються, мобільні курси, клуби для дівчат, кабінети довіри.</w:t>
      </w:r>
    </w:p>
    <w:p w:rsidR="005A7AE8" w:rsidRPr="005A7AE8" w:rsidRDefault="005A7AE8" w:rsidP="005A7AE8">
      <w:pPr>
        <w:tabs>
          <w:tab w:val="left" w:pos="3135"/>
        </w:tabs>
        <w:spacing w:after="0" w:line="360" w:lineRule="auto"/>
        <w:ind w:firstLine="709"/>
        <w:jc w:val="both"/>
        <w:rPr>
          <w:rFonts w:ascii="Times New Roman" w:hAnsi="Times New Roman" w:cs="Times New Roman"/>
          <w:sz w:val="28"/>
          <w:szCs w:val="28"/>
        </w:rPr>
      </w:pPr>
      <w:r w:rsidRPr="005A7AE8">
        <w:rPr>
          <w:rFonts w:ascii="Times New Roman" w:hAnsi="Times New Roman" w:cs="Times New Roman"/>
          <w:sz w:val="28"/>
          <w:szCs w:val="28"/>
        </w:rPr>
        <w:t xml:space="preserve">Ще одним завданням, було визначення та аналіз основних форми покращення соціального становища сімей соціального ризику. </w:t>
      </w:r>
      <w:r w:rsidR="005C4574">
        <w:rPr>
          <w:rFonts w:ascii="Times New Roman" w:hAnsi="Times New Roman" w:cs="Times New Roman"/>
          <w:sz w:val="28"/>
          <w:szCs w:val="28"/>
        </w:rPr>
        <w:t>Дієви</w:t>
      </w:r>
      <w:r w:rsidRPr="005A7AE8">
        <w:rPr>
          <w:rFonts w:ascii="Times New Roman" w:hAnsi="Times New Roman" w:cs="Times New Roman"/>
          <w:sz w:val="28"/>
          <w:szCs w:val="28"/>
        </w:rPr>
        <w:t>ми формами роботи з сім’ями групи ризику є соціально-психологічний супровід та соціальний патронаж. Сучасні родини потребують своєчасної допомоги та підтримки, дані потреби може реалізувати соціально-педагогічний супровід за допомогою спеціально підготовлених фахівців. Процес соціального супроводу реалізовується у наданні різного профілю соціальних послуг: соціально-педагогічні, соціально-медичні, соціально-побутові, соціально-економічні, інформаційні та послуги з реабілітації. Наступною формою роботи яка може допомогти родинам у процесі вирішення складних життєвих обставин є соціальний патронаж. Мета соціального патронажу полягає у створенні сприятливих умов для подолання кризових ситуацій, які можуть виникати в сім’ях, за допомогою соціальних служб та самих зусиль клієнтів соціального патронажу. У патронуванні сім'ї використовуються найрізноманітніші форми та методи: матеріальна підтримка, соціальне консультування, різні види терапевтичних методик, тренінги, корекційні методики, і остання, але не менш важлива педагогічна освіта батьків.</w:t>
      </w:r>
    </w:p>
    <w:p w:rsidR="00984E23" w:rsidRDefault="000A06BA" w:rsidP="00984E23">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 із останніх завдань, було визначення і аналіз</w:t>
      </w:r>
      <w:r w:rsidRPr="000A06BA">
        <w:rPr>
          <w:rFonts w:ascii="Times New Roman" w:hAnsi="Times New Roman" w:cs="Times New Roman"/>
          <w:sz w:val="28"/>
          <w:szCs w:val="28"/>
        </w:rPr>
        <w:t xml:space="preserve"> діяльність соціальних служб для дітей, сім’ї та молоді у напрямку робо</w:t>
      </w:r>
      <w:r>
        <w:rPr>
          <w:rFonts w:ascii="Times New Roman" w:hAnsi="Times New Roman" w:cs="Times New Roman"/>
          <w:sz w:val="28"/>
          <w:szCs w:val="28"/>
        </w:rPr>
        <w:t>ти з сім’ями соціального ризику. М</w:t>
      </w:r>
      <w:r w:rsidRPr="000A06BA">
        <w:rPr>
          <w:rFonts w:ascii="Times New Roman" w:hAnsi="Times New Roman" w:cs="Times New Roman"/>
          <w:sz w:val="28"/>
          <w:szCs w:val="28"/>
        </w:rPr>
        <w:t>и дійшли таких висновків</w:t>
      </w:r>
      <w:r>
        <w:rPr>
          <w:rFonts w:ascii="Times New Roman" w:hAnsi="Times New Roman" w:cs="Times New Roman"/>
          <w:sz w:val="28"/>
          <w:szCs w:val="28"/>
        </w:rPr>
        <w:t>, що</w:t>
      </w:r>
      <w:r w:rsidRPr="000A06BA">
        <w:rPr>
          <w:rFonts w:ascii="Times New Roman" w:hAnsi="Times New Roman" w:cs="Times New Roman"/>
          <w:sz w:val="28"/>
          <w:szCs w:val="28"/>
        </w:rPr>
        <w:t xml:space="preserve"> </w:t>
      </w:r>
      <w:r>
        <w:rPr>
          <w:rFonts w:ascii="Times New Roman" w:hAnsi="Times New Roman" w:cs="Times New Roman"/>
          <w:sz w:val="28"/>
          <w:szCs w:val="28"/>
        </w:rPr>
        <w:t>с</w:t>
      </w:r>
      <w:r w:rsidRPr="000A06BA">
        <w:rPr>
          <w:rFonts w:ascii="Times New Roman" w:hAnsi="Times New Roman" w:cs="Times New Roman"/>
          <w:sz w:val="28"/>
          <w:szCs w:val="28"/>
        </w:rPr>
        <w:t>оціальні служби можуть надавати різний спектр соціальних послуг, сім’ям соціального ризику, до них можна віднести соціально-економічні, психологічні, інформаційні і юридичні. Соціальні служби у своїй діяльності реалізують соціальні програми за допомогою яких, також проводиться робота і з сім’ями соціального ризику. Центри підчас організації соціальної роботи виходячи з умов місцевості та наявних можливостей визначають пріоритетні програми для свого регіону. В зв’язку з тим, що в кожному регіоні є пріоритетні проблеми які потребують невідкладного вирішення, тому і визн</w:t>
      </w:r>
      <w:r>
        <w:rPr>
          <w:rFonts w:ascii="Times New Roman" w:hAnsi="Times New Roman" w:cs="Times New Roman"/>
          <w:sz w:val="28"/>
          <w:szCs w:val="28"/>
        </w:rPr>
        <w:t>ачають пріоритетні програми для кожного окремого</w:t>
      </w:r>
      <w:r w:rsidRPr="000A06BA">
        <w:rPr>
          <w:rFonts w:ascii="Times New Roman" w:hAnsi="Times New Roman" w:cs="Times New Roman"/>
          <w:sz w:val="28"/>
          <w:szCs w:val="28"/>
        </w:rPr>
        <w:t xml:space="preserve"> регіону</w:t>
      </w:r>
      <w:r>
        <w:rPr>
          <w:rFonts w:ascii="Times New Roman" w:hAnsi="Times New Roman" w:cs="Times New Roman"/>
          <w:sz w:val="28"/>
          <w:szCs w:val="28"/>
        </w:rPr>
        <w:t xml:space="preserve"> нашої країни</w:t>
      </w:r>
      <w:r w:rsidRPr="000A06BA">
        <w:rPr>
          <w:rFonts w:ascii="Times New Roman" w:hAnsi="Times New Roman" w:cs="Times New Roman"/>
          <w:sz w:val="28"/>
          <w:szCs w:val="28"/>
        </w:rPr>
        <w:t>.</w:t>
      </w:r>
    </w:p>
    <w:p w:rsidR="00C652F3" w:rsidRDefault="00C652F3" w:rsidP="00984E23">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w:t>
      </w:r>
      <w:r w:rsidR="00984E23">
        <w:rPr>
          <w:rFonts w:ascii="Times New Roman" w:hAnsi="Times New Roman" w:cs="Times New Roman"/>
          <w:sz w:val="28"/>
          <w:szCs w:val="28"/>
        </w:rPr>
        <w:t xml:space="preserve">мною був проведений аналіз </w:t>
      </w:r>
      <w:r w:rsidR="00984E23" w:rsidRPr="00984E23">
        <w:rPr>
          <w:rFonts w:ascii="Times New Roman" w:hAnsi="Times New Roman" w:cs="Times New Roman"/>
          <w:sz w:val="28"/>
          <w:szCs w:val="28"/>
        </w:rPr>
        <w:t>здійснення соціального захисту сімей традиційного та нетрадиційного соціального ризику в ОМЦСССДМ в Малиновському районі.</w:t>
      </w:r>
      <w:r w:rsidR="00984E23">
        <w:rPr>
          <w:rFonts w:ascii="Times New Roman" w:hAnsi="Times New Roman" w:cs="Times New Roman"/>
          <w:sz w:val="28"/>
          <w:szCs w:val="28"/>
        </w:rPr>
        <w:t xml:space="preserve"> </w:t>
      </w:r>
      <w:r w:rsidR="005A7AE8" w:rsidRPr="005A7AE8">
        <w:rPr>
          <w:rFonts w:ascii="Times New Roman" w:hAnsi="Times New Roman" w:cs="Times New Roman"/>
          <w:sz w:val="28"/>
          <w:szCs w:val="28"/>
        </w:rPr>
        <w:t xml:space="preserve">Можна зробити такі висновки. Центр у своїй роботі керуються 54 нормативно-правовими актами які регламентують надання соціальних послуг сім’ям, і громадянам які опинилися в складних життєвих обставинах. ОМЦСССДМ в Малиновському районі, у процесі своєї роботи співпрацює з іншими суб’єктами соціальної роботи, як державними так і недержавними. Основним напрямком центру на 2017 рік є робота з сім’ями, які опинилися в складних життєвих обставинах і їх подальший соціальний супровід. Також в процесі своєї роботи центр залучає благодійні організації та фонди, для більш якісного надання соціальних послуг. В процесі дослідження, було проаналізовано статистичні дані за 2016-2017 рік пов’язані з виявленням та супроводом сімей в СЖО. Зроблені такі висновки. У порівнянні з 2016 роком у 2017 році працівники центру виконали більший обсяг роботи, по наданню кількості соціальних послуг і по обсягу роботи в цілому, також у порівнянні з 2016 роком зменшилася кількість сімей взятих під соціальний супровід, а це в свою чергу говорить про тенденцію до зменшення кількості сімей в складних життєвих обставинах, і покращенню життя населення, але поки про глобальне покращення життя населення рано говорити. </w:t>
      </w:r>
    </w:p>
    <w:p w:rsidR="005A7AE8" w:rsidRPr="005A7AE8" w:rsidRDefault="00C652F3" w:rsidP="00984E23">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Також </w:t>
      </w:r>
      <w:r w:rsidRPr="00C652F3">
        <w:rPr>
          <w:rFonts w:ascii="Times New Roman" w:hAnsi="Times New Roman" w:cs="Times New Roman"/>
          <w:sz w:val="28"/>
          <w:szCs w:val="28"/>
        </w:rPr>
        <w:t>я безпосередньо був задіяний у процесі виявлення та подальшої постановки сімей на соціальний супровід,</w:t>
      </w:r>
      <w:r>
        <w:rPr>
          <w:rFonts w:ascii="Times New Roman" w:hAnsi="Times New Roman" w:cs="Times New Roman"/>
          <w:sz w:val="28"/>
          <w:szCs w:val="28"/>
        </w:rPr>
        <w:t xml:space="preserve"> </w:t>
      </w:r>
      <w:r w:rsidR="005A7AE8" w:rsidRPr="005A7AE8">
        <w:rPr>
          <w:rFonts w:ascii="Times New Roman" w:hAnsi="Times New Roman" w:cs="Times New Roman"/>
          <w:sz w:val="28"/>
          <w:szCs w:val="28"/>
        </w:rPr>
        <w:t>мною приймалися листи зі зверненнями про СЖО в сім’ях, та були здійснені виходи в сім’ї для складання початкових актів оцінки потреб, та подальшого винесення висновків, про взяття сімей на соціальний супровід, чи зак</w:t>
      </w:r>
      <w:r>
        <w:rPr>
          <w:rFonts w:ascii="Times New Roman" w:hAnsi="Times New Roman" w:cs="Times New Roman"/>
          <w:sz w:val="28"/>
          <w:szCs w:val="28"/>
        </w:rPr>
        <w:t xml:space="preserve">риття справи по окремих сім’ях. </w:t>
      </w:r>
      <w:r w:rsidR="005A7AE8" w:rsidRPr="005A7AE8">
        <w:rPr>
          <w:rFonts w:ascii="Times New Roman" w:hAnsi="Times New Roman" w:cs="Times New Roman"/>
          <w:sz w:val="28"/>
          <w:szCs w:val="28"/>
        </w:rPr>
        <w:t>В процесі мого дослідження я звернув увагу, що більшість листів про СЖО, які надходять до центру є не правдивими, і при проведенні оцінки потреб не було виявлено складних життєвих обставин. Також мною були надані рекомендації по покращенню роботи центрів з сім’ями групи ризику</w:t>
      </w:r>
    </w:p>
    <w:p w:rsidR="008C06B7" w:rsidRPr="005A7AE8" w:rsidRDefault="005A7AE8" w:rsidP="005A7AE8">
      <w:pPr>
        <w:tabs>
          <w:tab w:val="left" w:pos="3135"/>
        </w:tabs>
        <w:spacing w:after="0" w:line="360" w:lineRule="auto"/>
        <w:ind w:firstLine="709"/>
        <w:jc w:val="both"/>
        <w:rPr>
          <w:rFonts w:ascii="Times New Roman" w:hAnsi="Times New Roman" w:cs="Times New Roman"/>
          <w:sz w:val="28"/>
          <w:szCs w:val="28"/>
        </w:rPr>
      </w:pPr>
      <w:r w:rsidRPr="005A7AE8">
        <w:rPr>
          <w:rFonts w:ascii="Times New Roman" w:hAnsi="Times New Roman" w:cs="Times New Roman"/>
          <w:sz w:val="28"/>
          <w:szCs w:val="28"/>
        </w:rPr>
        <w:t>Отже, роблячи висновок можна сказати, що проблема забезпечення соціально захисту сімей нетрадиційного та традиційного соціального ризику є багатоаспектною, має складний характер і об’єднує в собі ряд відносно самостійних наукових напрямів, які в сукупності дають змогу скласти цілісну уяву про соціальний захист сімей групи ризику в Україні. Забезпечення соціального захисту сімей, є пріоритетним напрямком будь-якої сучасної держави та суспільства в цілому, оскільки соціальний захист передбачає державну підтримку сімей групи ризику, які можуть зазнавати негативного впливу, з метою забезпечення відповідного життєвого рівня. Але також можна наголосити на тому, що на даний момент в нашій країні не вистачає нормативно-правового акту в якому було б визначення поняття та переліку соціальних ризиків і цей акт регламентував процес соціальної роботи по нетрадиційним та традиційним соціальним ризикам. Також існує проблема низької про інформованості населення, що до послуг які, вони можуть отримати, а також недостатній рівень кваліфікованості спеціалістів з соціальної роботи. Тому до цієї проблематики, повинна привертатися увага не тільки з боку держава, а також з боку всього суспільства, бо кожен член суспільства може потрапити в кризову ситуацію і щоб цього не трапилося, держава і суспільство повинні працювати пліч-о-пліч для вирішення проблематики соціальних ризиків в сім’ях.</w:t>
      </w:r>
    </w:p>
    <w:p w:rsidR="00906449" w:rsidRDefault="00906449">
      <w:pPr>
        <w:rPr>
          <w:rFonts w:ascii="Times New Roman" w:hAnsi="Times New Roman" w:cs="Times New Roman"/>
          <w:b/>
          <w:sz w:val="28"/>
          <w:szCs w:val="28"/>
        </w:rPr>
      </w:pPr>
      <w:r>
        <w:rPr>
          <w:rFonts w:ascii="Times New Roman" w:hAnsi="Times New Roman" w:cs="Times New Roman"/>
          <w:b/>
          <w:sz w:val="28"/>
          <w:szCs w:val="28"/>
        </w:rPr>
        <w:br w:type="page"/>
      </w:r>
    </w:p>
    <w:p w:rsidR="00C153E9" w:rsidRPr="00C153E9" w:rsidRDefault="00C153E9" w:rsidP="00906449">
      <w:pPr>
        <w:tabs>
          <w:tab w:val="left" w:pos="3135"/>
        </w:tabs>
        <w:spacing w:after="0" w:line="360" w:lineRule="auto"/>
        <w:jc w:val="center"/>
        <w:rPr>
          <w:rFonts w:ascii="Times New Roman" w:hAnsi="Times New Roman" w:cs="Times New Roman"/>
          <w:b/>
          <w:sz w:val="28"/>
          <w:szCs w:val="28"/>
        </w:rPr>
      </w:pPr>
      <w:r w:rsidRPr="00C153E9">
        <w:rPr>
          <w:rFonts w:ascii="Times New Roman" w:hAnsi="Times New Roman" w:cs="Times New Roman"/>
          <w:b/>
          <w:sz w:val="28"/>
          <w:szCs w:val="28"/>
        </w:rPr>
        <w:t>СПИСОК ВИКОРИСТАНОЇ ЛІТЕРАТУРИ</w:t>
      </w:r>
    </w:p>
    <w:p w:rsidR="00C153E9" w:rsidRPr="00C153E9" w:rsidRDefault="00C153E9" w:rsidP="00906449">
      <w:pPr>
        <w:tabs>
          <w:tab w:val="left" w:pos="3135"/>
        </w:tabs>
        <w:spacing w:after="0" w:line="360" w:lineRule="auto"/>
        <w:ind w:firstLine="709"/>
        <w:jc w:val="center"/>
        <w:rPr>
          <w:rFonts w:ascii="Times New Roman" w:hAnsi="Times New Roman" w:cs="Times New Roman"/>
          <w:sz w:val="28"/>
          <w:szCs w:val="28"/>
        </w:rPr>
      </w:pPr>
    </w:p>
    <w:p w:rsidR="00C153E9" w:rsidRPr="00C153E9" w:rsidRDefault="00C153E9" w:rsidP="00906449">
      <w:pPr>
        <w:tabs>
          <w:tab w:val="left" w:pos="3135"/>
        </w:tabs>
        <w:spacing w:after="0" w:line="360" w:lineRule="auto"/>
        <w:ind w:firstLine="709"/>
        <w:jc w:val="center"/>
        <w:rPr>
          <w:rFonts w:ascii="Times New Roman" w:hAnsi="Times New Roman" w:cs="Times New Roman"/>
          <w:sz w:val="28"/>
          <w:szCs w:val="28"/>
        </w:rPr>
      </w:pPr>
    </w:p>
    <w:p w:rsidR="00D45C19" w:rsidRPr="00D64FFD" w:rsidRDefault="00C153E9" w:rsidP="008C4F32">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 xml:space="preserve">1. </w:t>
      </w:r>
      <w:r w:rsidR="00D64FFD">
        <w:rPr>
          <w:rFonts w:ascii="Times New Roman" w:hAnsi="Times New Roman" w:cs="Times New Roman"/>
          <w:sz w:val="28"/>
          <w:szCs w:val="28"/>
        </w:rPr>
        <w:t>Аветісян Т.</w:t>
      </w:r>
      <w:r w:rsidR="00D45C19" w:rsidRPr="00D64FFD">
        <w:rPr>
          <w:rFonts w:ascii="Times New Roman" w:hAnsi="Times New Roman" w:cs="Times New Roman"/>
          <w:sz w:val="28"/>
          <w:szCs w:val="28"/>
        </w:rPr>
        <w:t xml:space="preserve">В. Особливості професійного становлення фахівців із соціальної роботи // SOCIOПРОСТІР: міждисциплінарний збірник наукових праць з соціології та соціальної роботи. – 2011. - № 2. – С. 142 – 147. [Електронний ресурс]. – Режим доступу: </w:t>
      </w:r>
      <w:hyperlink r:id="rId8" w:history="1">
        <w:r w:rsidR="008C4F32" w:rsidRPr="00D64FFD">
          <w:rPr>
            <w:rStyle w:val="ab"/>
            <w:rFonts w:ascii="Times New Roman" w:hAnsi="Times New Roman" w:cs="Times New Roman"/>
            <w:color w:val="auto"/>
            <w:sz w:val="28"/>
            <w:szCs w:val="28"/>
            <w:u w:val="none"/>
          </w:rPr>
          <w:t>http://www.sociology</w:t>
        </w:r>
      </w:hyperlink>
      <w:r w:rsidR="00D45C19" w:rsidRPr="00D64FFD">
        <w:rPr>
          <w:rFonts w:ascii="Times New Roman" w:hAnsi="Times New Roman" w:cs="Times New Roman"/>
          <w:sz w:val="28"/>
          <w:szCs w:val="28"/>
        </w:rPr>
        <w:t>.</w:t>
      </w:r>
      <w:r w:rsidR="008C4F32" w:rsidRPr="00D64FFD">
        <w:rPr>
          <w:rFonts w:ascii="Times New Roman" w:hAnsi="Times New Roman" w:cs="Times New Roman"/>
          <w:sz w:val="28"/>
          <w:szCs w:val="28"/>
        </w:rPr>
        <w:t xml:space="preserve"> </w:t>
      </w:r>
      <w:r w:rsidR="00D45C19" w:rsidRPr="00D64FFD">
        <w:rPr>
          <w:rFonts w:ascii="Times New Roman" w:hAnsi="Times New Roman" w:cs="Times New Roman"/>
          <w:sz w:val="28"/>
          <w:szCs w:val="28"/>
        </w:rPr>
        <w:t>kharkov.ua/socioprostir/files/magazine/2_2011/4_3_2.pdf</w:t>
      </w:r>
      <w:r w:rsidR="008C4F32" w:rsidRPr="00D64FFD">
        <w:rPr>
          <w:rFonts w:ascii="Times New Roman" w:hAnsi="Times New Roman" w:cs="Times New Roman"/>
          <w:sz w:val="28"/>
          <w:szCs w:val="28"/>
        </w:rPr>
        <w:t>.</w:t>
      </w:r>
    </w:p>
    <w:p w:rsidR="00C153E9" w:rsidRPr="00D64FFD" w:rsidRDefault="00D64FFD" w:rsidP="00C153E9">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Агапов </w:t>
      </w:r>
      <w:r w:rsidR="004F4CBD" w:rsidRPr="00D64FFD">
        <w:rPr>
          <w:rFonts w:ascii="Times New Roman" w:hAnsi="Times New Roman" w:cs="Times New Roman"/>
          <w:sz w:val="28"/>
          <w:szCs w:val="28"/>
        </w:rPr>
        <w:t>Е.П. Семьеведение</w:t>
      </w:r>
      <w:r w:rsidR="00C153E9" w:rsidRPr="00D64FFD">
        <w:rPr>
          <w:rFonts w:ascii="Times New Roman" w:hAnsi="Times New Roman" w:cs="Times New Roman"/>
          <w:sz w:val="28"/>
          <w:szCs w:val="28"/>
        </w:rPr>
        <w:t>: учебное издание / Е.П</w:t>
      </w:r>
      <w:r w:rsidR="004F4CBD" w:rsidRPr="00D64FFD">
        <w:rPr>
          <w:rFonts w:ascii="Times New Roman" w:hAnsi="Times New Roman" w:cs="Times New Roman"/>
          <w:sz w:val="28"/>
          <w:szCs w:val="28"/>
        </w:rPr>
        <w:t>. Агапов, О.А. Нор-Аревян. – М.</w:t>
      </w:r>
      <w:r w:rsidR="00C153E9" w:rsidRPr="00D64FFD">
        <w:rPr>
          <w:rFonts w:ascii="Times New Roman" w:hAnsi="Times New Roman" w:cs="Times New Roman"/>
          <w:sz w:val="28"/>
          <w:szCs w:val="28"/>
        </w:rPr>
        <w:t>: Наука – Спектр, 2012. – 400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3. Адресний соціа</w:t>
      </w:r>
      <w:r w:rsidR="004F4CBD" w:rsidRPr="00D64FFD">
        <w:rPr>
          <w:rFonts w:ascii="Times New Roman" w:hAnsi="Times New Roman" w:cs="Times New Roman"/>
          <w:sz w:val="28"/>
          <w:szCs w:val="28"/>
        </w:rPr>
        <w:t>льний патронаж сім'ї та дітей: науково-методичний посібник / за</w:t>
      </w:r>
      <w:r w:rsidRPr="00D64FFD">
        <w:rPr>
          <w:rFonts w:ascii="Times New Roman" w:hAnsi="Times New Roman" w:cs="Times New Roman"/>
          <w:sz w:val="28"/>
          <w:szCs w:val="28"/>
        </w:rPr>
        <w:t xml:space="preserve"> ред. Л.С. Алексєєвої. - М.: Державний НДІ родини і виховання, 2000. - 160с.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4. Алексєєва Л.С.</w:t>
      </w:r>
      <w:r w:rsidR="00F51AB3" w:rsidRPr="00D64FFD">
        <w:rPr>
          <w:rFonts w:ascii="Times New Roman" w:hAnsi="Times New Roman" w:cs="Times New Roman"/>
          <w:sz w:val="28"/>
          <w:szCs w:val="28"/>
        </w:rPr>
        <w:t xml:space="preserve"> </w:t>
      </w:r>
      <w:r w:rsidRPr="00D64FFD">
        <w:rPr>
          <w:rFonts w:ascii="Times New Roman" w:hAnsi="Times New Roman" w:cs="Times New Roman"/>
          <w:sz w:val="28"/>
          <w:szCs w:val="28"/>
        </w:rPr>
        <w:t>Сутнісні характеристики соціального патронажу і можливості його потенційного впливу на вирішення проблем соціального здоров'я сімей і дітей</w:t>
      </w:r>
      <w:r w:rsidR="004F4CBD" w:rsidRPr="00D64FFD">
        <w:rPr>
          <w:rFonts w:ascii="Times New Roman" w:hAnsi="Times New Roman" w:cs="Times New Roman"/>
          <w:sz w:val="28"/>
          <w:szCs w:val="28"/>
        </w:rPr>
        <w:t xml:space="preserve"> /</w:t>
      </w:r>
      <w:r w:rsidR="00F51AB3" w:rsidRPr="00D64FFD">
        <w:rPr>
          <w:rFonts w:ascii="Times New Roman" w:hAnsi="Times New Roman" w:cs="Times New Roman"/>
          <w:sz w:val="28"/>
          <w:szCs w:val="28"/>
        </w:rPr>
        <w:t xml:space="preserve"> </w:t>
      </w:r>
      <w:r w:rsidR="004F4CBD" w:rsidRPr="00D64FFD">
        <w:rPr>
          <w:rFonts w:ascii="Times New Roman" w:hAnsi="Times New Roman" w:cs="Times New Roman"/>
          <w:sz w:val="28"/>
          <w:szCs w:val="28"/>
        </w:rPr>
        <w:t>Л.С. Алексєєва</w:t>
      </w:r>
      <w:r w:rsidR="00F51AB3" w:rsidRPr="00D64FFD">
        <w:rPr>
          <w:rFonts w:ascii="Times New Roman" w:hAnsi="Times New Roman" w:cs="Times New Roman"/>
          <w:sz w:val="28"/>
          <w:szCs w:val="28"/>
        </w:rPr>
        <w:t xml:space="preserve">, В.Ю. Міняйло </w:t>
      </w:r>
      <w:r w:rsidR="004F4CBD" w:rsidRPr="00D64FFD">
        <w:rPr>
          <w:rFonts w:ascii="Times New Roman" w:hAnsi="Times New Roman" w:cs="Times New Roman"/>
          <w:sz w:val="28"/>
          <w:szCs w:val="28"/>
        </w:rPr>
        <w:t>/</w:t>
      </w:r>
      <w:r w:rsidRPr="00D64FFD">
        <w:rPr>
          <w:rFonts w:ascii="Times New Roman" w:hAnsi="Times New Roman" w:cs="Times New Roman"/>
          <w:sz w:val="28"/>
          <w:szCs w:val="28"/>
        </w:rPr>
        <w:t>/ Соціальне обслуговування. - 2004. - № 3. - С. 50-85</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5. Багмет М.О. Шляхи вдосконалення системи соціального захисту населення в Україні: політологічний ана</w:t>
      </w:r>
      <w:r w:rsidR="00F51AB3" w:rsidRPr="00D64FFD">
        <w:rPr>
          <w:rFonts w:ascii="Times New Roman" w:hAnsi="Times New Roman" w:cs="Times New Roman"/>
          <w:sz w:val="28"/>
          <w:szCs w:val="28"/>
        </w:rPr>
        <w:t>ліз / М.О. Багмет, В.В. Дерега</w:t>
      </w:r>
      <w:r w:rsidRPr="00D64FFD">
        <w:rPr>
          <w:rFonts w:ascii="Times New Roman" w:hAnsi="Times New Roman" w:cs="Times New Roman"/>
          <w:sz w:val="28"/>
          <w:szCs w:val="28"/>
        </w:rPr>
        <w:t>. – К.</w:t>
      </w:r>
      <w:r w:rsidR="00F51AB3" w:rsidRPr="00D64FFD">
        <w:rPr>
          <w:rFonts w:ascii="Times New Roman" w:hAnsi="Times New Roman" w:cs="Times New Roman"/>
          <w:sz w:val="28"/>
          <w:szCs w:val="28"/>
        </w:rPr>
        <w:t xml:space="preserve">: Знання, </w:t>
      </w:r>
      <w:r w:rsidRPr="00D64FFD">
        <w:rPr>
          <w:rFonts w:ascii="Times New Roman" w:hAnsi="Times New Roman" w:cs="Times New Roman"/>
          <w:sz w:val="28"/>
          <w:szCs w:val="28"/>
        </w:rPr>
        <w:t>2009. – 258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6. Бареева Е.Б. Дезадаптация детей и н</w:t>
      </w:r>
      <w:r w:rsidR="00F51AB3" w:rsidRPr="00D64FFD">
        <w:rPr>
          <w:rFonts w:ascii="Times New Roman" w:hAnsi="Times New Roman" w:cs="Times New Roman"/>
          <w:sz w:val="28"/>
          <w:szCs w:val="28"/>
        </w:rPr>
        <w:t>ациональная безопасность России [Текст]. / Е.Б. Бареева - М.:</w:t>
      </w:r>
      <w:r w:rsidRPr="00D64FFD">
        <w:rPr>
          <w:rFonts w:ascii="Times New Roman" w:hAnsi="Times New Roman" w:cs="Times New Roman"/>
          <w:sz w:val="28"/>
          <w:szCs w:val="28"/>
        </w:rPr>
        <w:t xml:space="preserve"> 2004.- 18-24 c.</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7</w:t>
      </w:r>
      <w:r w:rsidR="000E3623" w:rsidRPr="00D64FFD">
        <w:rPr>
          <w:rFonts w:ascii="Times New Roman" w:hAnsi="Times New Roman" w:cs="Times New Roman"/>
          <w:sz w:val="28"/>
          <w:szCs w:val="28"/>
        </w:rPr>
        <w:t>. Болотіна Н.</w:t>
      </w:r>
      <w:r w:rsidRPr="00D64FFD">
        <w:rPr>
          <w:rFonts w:ascii="Times New Roman" w:hAnsi="Times New Roman" w:cs="Times New Roman"/>
          <w:sz w:val="28"/>
          <w:szCs w:val="28"/>
        </w:rPr>
        <w:t>Б. Право людини на со</w:t>
      </w:r>
      <w:r w:rsidR="00D64FFD">
        <w:rPr>
          <w:rFonts w:ascii="Times New Roman" w:hAnsi="Times New Roman" w:cs="Times New Roman"/>
          <w:sz w:val="28"/>
          <w:szCs w:val="28"/>
        </w:rPr>
        <w:t xml:space="preserve">ціальне забезпечення в Україні </w:t>
      </w:r>
      <w:r w:rsidR="000E3623" w:rsidRPr="00D64FFD">
        <w:rPr>
          <w:rFonts w:ascii="Times New Roman" w:hAnsi="Times New Roman" w:cs="Times New Roman"/>
          <w:sz w:val="28"/>
          <w:szCs w:val="28"/>
        </w:rPr>
        <w:t xml:space="preserve">/ </w:t>
      </w:r>
      <w:r w:rsidR="00D64FFD">
        <w:rPr>
          <w:rFonts w:ascii="Times New Roman" w:hAnsi="Times New Roman" w:cs="Times New Roman"/>
          <w:sz w:val="28"/>
          <w:szCs w:val="28"/>
        </w:rPr>
        <w:t>Н.</w:t>
      </w:r>
      <w:r w:rsidR="000E3623" w:rsidRPr="00D64FFD">
        <w:rPr>
          <w:rFonts w:ascii="Times New Roman" w:hAnsi="Times New Roman" w:cs="Times New Roman"/>
          <w:sz w:val="28"/>
          <w:szCs w:val="28"/>
        </w:rPr>
        <w:t>Б</w:t>
      </w:r>
      <w:r w:rsidR="00D64FFD">
        <w:rPr>
          <w:rFonts w:ascii="Times New Roman" w:hAnsi="Times New Roman" w:cs="Times New Roman"/>
          <w:sz w:val="28"/>
          <w:szCs w:val="28"/>
        </w:rPr>
        <w:t>.</w:t>
      </w:r>
      <w:r w:rsidR="000E3623" w:rsidRPr="00D64FFD">
        <w:rPr>
          <w:rFonts w:ascii="Times New Roman" w:hAnsi="Times New Roman" w:cs="Times New Roman"/>
          <w:sz w:val="28"/>
          <w:szCs w:val="28"/>
        </w:rPr>
        <w:t xml:space="preserve"> Болотіна // Право України. - 2000. - №4. -</w:t>
      </w:r>
      <w:r w:rsidRPr="00D64FFD">
        <w:rPr>
          <w:rFonts w:ascii="Times New Roman" w:hAnsi="Times New Roman" w:cs="Times New Roman"/>
          <w:sz w:val="28"/>
          <w:szCs w:val="28"/>
        </w:rPr>
        <w:t xml:space="preserve"> С. 39.</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8. Бондарчук О.І. Психологія девіантної поведінки</w:t>
      </w:r>
      <w:r w:rsidR="00853EEC" w:rsidRPr="00D64FFD">
        <w:rPr>
          <w:rFonts w:ascii="Times New Roman" w:hAnsi="Times New Roman" w:cs="Times New Roman"/>
          <w:sz w:val="28"/>
          <w:szCs w:val="28"/>
        </w:rPr>
        <w:t>: курс лекцій</w:t>
      </w:r>
      <w:r w:rsidR="00597271">
        <w:rPr>
          <w:rFonts w:ascii="Times New Roman" w:hAnsi="Times New Roman" w:cs="Times New Roman"/>
          <w:sz w:val="28"/>
          <w:szCs w:val="28"/>
        </w:rPr>
        <w:t xml:space="preserve"> / </w:t>
      </w:r>
      <w:r w:rsidRPr="00D64FFD">
        <w:rPr>
          <w:rFonts w:ascii="Times New Roman" w:hAnsi="Times New Roman" w:cs="Times New Roman"/>
          <w:sz w:val="28"/>
          <w:szCs w:val="28"/>
        </w:rPr>
        <w:t>О.І.</w:t>
      </w:r>
      <w:r w:rsidR="00597271">
        <w:rPr>
          <w:rFonts w:ascii="Times New Roman" w:hAnsi="Times New Roman" w:cs="Times New Roman"/>
          <w:sz w:val="28"/>
          <w:szCs w:val="28"/>
          <w:lang w:val="en-US"/>
        </w:rPr>
        <w:t> </w:t>
      </w:r>
      <w:r w:rsidRPr="00D64FFD">
        <w:rPr>
          <w:rFonts w:ascii="Times New Roman" w:hAnsi="Times New Roman" w:cs="Times New Roman"/>
          <w:sz w:val="28"/>
          <w:szCs w:val="28"/>
        </w:rPr>
        <w:t>Бондарчук. -  К.: МАУП, 2006. – 88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9. Безопасность в семье. Безопасность на улице. Безопасность в обществе: методический сборник в помощь специалистам государственных и общественных структур. - Арзамас, 2002. - 194 с.</w:t>
      </w:r>
    </w:p>
    <w:p w:rsidR="00C153E9" w:rsidRPr="00D64FFD" w:rsidRDefault="00853EEC"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10. Безпалько О.</w:t>
      </w:r>
      <w:r w:rsidR="00C153E9" w:rsidRPr="00D64FFD">
        <w:rPr>
          <w:rFonts w:ascii="Times New Roman" w:hAnsi="Times New Roman" w:cs="Times New Roman"/>
          <w:sz w:val="28"/>
          <w:szCs w:val="28"/>
        </w:rPr>
        <w:t>В</w:t>
      </w:r>
      <w:r w:rsidRPr="00D64FFD">
        <w:rPr>
          <w:rFonts w:ascii="Times New Roman" w:hAnsi="Times New Roman" w:cs="Times New Roman"/>
          <w:sz w:val="28"/>
          <w:szCs w:val="28"/>
        </w:rPr>
        <w:t>.  Соціальна робота в Україні: навчальний посібник / О.</w:t>
      </w:r>
      <w:r w:rsidR="00C153E9" w:rsidRPr="00D64FFD">
        <w:rPr>
          <w:rFonts w:ascii="Times New Roman" w:hAnsi="Times New Roman" w:cs="Times New Roman"/>
          <w:sz w:val="28"/>
          <w:szCs w:val="28"/>
        </w:rPr>
        <w:t>В. Бе</w:t>
      </w:r>
      <w:r w:rsidRPr="00D64FFD">
        <w:rPr>
          <w:rFonts w:ascii="Times New Roman" w:hAnsi="Times New Roman" w:cs="Times New Roman"/>
          <w:sz w:val="28"/>
          <w:szCs w:val="28"/>
        </w:rPr>
        <w:t>зпалько, І.Д. Звєрєва, С.</w:t>
      </w:r>
      <w:r w:rsidR="00D64FFD">
        <w:rPr>
          <w:rFonts w:ascii="Times New Roman" w:hAnsi="Times New Roman" w:cs="Times New Roman"/>
          <w:sz w:val="28"/>
          <w:szCs w:val="28"/>
        </w:rPr>
        <w:t>Я. Харченко та ін.; За ред. І.Д. Звєрєвої, Г.</w:t>
      </w:r>
      <w:r w:rsidR="00597271">
        <w:rPr>
          <w:rFonts w:ascii="Times New Roman" w:hAnsi="Times New Roman" w:cs="Times New Roman"/>
          <w:sz w:val="28"/>
          <w:szCs w:val="28"/>
        </w:rPr>
        <w:t>М.</w:t>
      </w:r>
      <w:r w:rsidR="00597271">
        <w:rPr>
          <w:rFonts w:ascii="Times New Roman" w:hAnsi="Times New Roman" w:cs="Times New Roman"/>
          <w:sz w:val="28"/>
          <w:szCs w:val="28"/>
          <w:lang w:val="en-US"/>
        </w:rPr>
        <w:t> </w:t>
      </w:r>
      <w:r w:rsidR="00C153E9" w:rsidRPr="00D64FFD">
        <w:rPr>
          <w:rFonts w:ascii="Times New Roman" w:hAnsi="Times New Roman" w:cs="Times New Roman"/>
          <w:sz w:val="28"/>
          <w:szCs w:val="28"/>
        </w:rPr>
        <w:t>Лактіонової. – К.: Центр навч. літ-ри, 2004. – 256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 xml:space="preserve">11. Буянова М.О. Право социального обеспечения: </w:t>
      </w:r>
      <w:r w:rsidR="00597271">
        <w:rPr>
          <w:rFonts w:ascii="Times New Roman" w:hAnsi="Times New Roman" w:cs="Times New Roman"/>
          <w:sz w:val="28"/>
          <w:szCs w:val="28"/>
        </w:rPr>
        <w:t>ученик / М.О.</w:t>
      </w:r>
      <w:r w:rsidR="00597271">
        <w:rPr>
          <w:rFonts w:ascii="Times New Roman" w:hAnsi="Times New Roman" w:cs="Times New Roman"/>
          <w:sz w:val="28"/>
          <w:szCs w:val="28"/>
          <w:lang w:val="en-US"/>
        </w:rPr>
        <w:t> </w:t>
      </w:r>
      <w:r w:rsidR="00853EEC" w:rsidRPr="00D64FFD">
        <w:rPr>
          <w:rFonts w:ascii="Times New Roman" w:hAnsi="Times New Roman" w:cs="Times New Roman"/>
          <w:sz w:val="28"/>
          <w:szCs w:val="28"/>
        </w:rPr>
        <w:t>Буянова, К.Н. Гусов</w:t>
      </w:r>
      <w:r w:rsidRPr="00D64FFD">
        <w:rPr>
          <w:rFonts w:ascii="Times New Roman" w:hAnsi="Times New Roman" w:cs="Times New Roman"/>
          <w:sz w:val="28"/>
          <w:szCs w:val="28"/>
        </w:rPr>
        <w:t>. – 4 изд., перераб. и доп. -  М.: Проспект, 2012. — 640с.</w:t>
      </w:r>
    </w:p>
    <w:p w:rsidR="00353CB5" w:rsidRPr="00D64FFD" w:rsidRDefault="00C153E9" w:rsidP="00353CB5">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12. Васюта О.І. Вісник Чернігівського національного педагогічного університету імені Т.Г. Шевченка Серія «Педагогічні науки». – Чер</w:t>
      </w:r>
      <w:r w:rsidR="00353CB5" w:rsidRPr="00D64FFD">
        <w:rPr>
          <w:rFonts w:ascii="Times New Roman" w:hAnsi="Times New Roman" w:cs="Times New Roman"/>
          <w:sz w:val="28"/>
          <w:szCs w:val="28"/>
        </w:rPr>
        <w:t xml:space="preserve">нігів, 2010. – С. 122-125 [Електронний ресурс]. – Режим доступу: </w:t>
      </w:r>
      <w:hyperlink r:id="rId9" w:history="1">
        <w:r w:rsidR="00353CB5" w:rsidRPr="00D64FFD">
          <w:rPr>
            <w:rStyle w:val="ab"/>
            <w:rFonts w:ascii="Times New Roman" w:hAnsi="Times New Roman" w:cs="Times New Roman"/>
            <w:color w:val="auto"/>
            <w:sz w:val="28"/>
            <w:szCs w:val="28"/>
            <w:u w:val="none"/>
          </w:rPr>
          <w:t>http://chnpu</w:t>
        </w:r>
      </w:hyperlink>
      <w:r w:rsidR="00353CB5" w:rsidRPr="00D64FFD">
        <w:rPr>
          <w:rFonts w:ascii="Times New Roman" w:hAnsi="Times New Roman" w:cs="Times New Roman"/>
          <w:sz w:val="28"/>
          <w:szCs w:val="28"/>
        </w:rPr>
        <w:t>. edu.ua/lib/envoy/</w:t>
      </w:r>
      <w:r w:rsidR="00AF4AB3" w:rsidRPr="00AF4AB3">
        <w:rPr>
          <w:rFonts w:ascii="Times New Roman" w:hAnsi="Times New Roman" w:cs="Times New Roman"/>
          <w:sz w:val="28"/>
          <w:szCs w:val="28"/>
        </w:rPr>
        <w:t xml:space="preserve"> </w:t>
      </w:r>
      <w:r w:rsidR="00353CB5" w:rsidRPr="00D64FFD">
        <w:rPr>
          <w:rFonts w:ascii="Times New Roman" w:hAnsi="Times New Roman" w:cs="Times New Roman"/>
          <w:sz w:val="28"/>
          <w:szCs w:val="28"/>
        </w:rPr>
        <w:t>pages/archive/2010/80/Topol.pdf.</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1</w:t>
      </w:r>
      <w:r w:rsidR="00353CB5" w:rsidRPr="00D64FFD">
        <w:rPr>
          <w:rFonts w:ascii="Times New Roman" w:hAnsi="Times New Roman" w:cs="Times New Roman"/>
          <w:sz w:val="28"/>
          <w:szCs w:val="28"/>
        </w:rPr>
        <w:t xml:space="preserve">3. Волков Г.Н. Этнопедагогика: ученик </w:t>
      </w:r>
      <w:r w:rsidRPr="00D64FFD">
        <w:rPr>
          <w:rFonts w:ascii="Times New Roman" w:hAnsi="Times New Roman" w:cs="Times New Roman"/>
          <w:sz w:val="28"/>
          <w:szCs w:val="28"/>
        </w:rPr>
        <w:t>для студ</w:t>
      </w:r>
      <w:r w:rsidR="00353CB5" w:rsidRPr="00D64FFD">
        <w:rPr>
          <w:rFonts w:ascii="Times New Roman" w:hAnsi="Times New Roman" w:cs="Times New Roman"/>
          <w:sz w:val="28"/>
          <w:szCs w:val="28"/>
        </w:rPr>
        <w:t>ентов</w:t>
      </w:r>
      <w:r w:rsidRPr="00D64FFD">
        <w:rPr>
          <w:rFonts w:ascii="Times New Roman" w:hAnsi="Times New Roman" w:cs="Times New Roman"/>
          <w:sz w:val="28"/>
          <w:szCs w:val="28"/>
        </w:rPr>
        <w:t xml:space="preserve"> сре</w:t>
      </w:r>
      <w:r w:rsidR="00353CB5" w:rsidRPr="00D64FFD">
        <w:rPr>
          <w:rFonts w:ascii="Times New Roman" w:hAnsi="Times New Roman" w:cs="Times New Roman"/>
          <w:sz w:val="28"/>
          <w:szCs w:val="28"/>
        </w:rPr>
        <w:t>д</w:t>
      </w:r>
      <w:r w:rsidR="00353CB5" w:rsidRPr="00D64FFD">
        <w:rPr>
          <w:rFonts w:ascii="Times New Roman" w:hAnsi="Times New Roman" w:cs="Times New Roman"/>
          <w:sz w:val="28"/>
          <w:szCs w:val="28"/>
          <w:lang w:val="ru-RU"/>
        </w:rPr>
        <w:t xml:space="preserve">них </w:t>
      </w:r>
      <w:r w:rsidR="00353CB5" w:rsidRPr="00D64FFD">
        <w:rPr>
          <w:rFonts w:ascii="Times New Roman" w:hAnsi="Times New Roman" w:cs="Times New Roman"/>
          <w:sz w:val="28"/>
          <w:szCs w:val="28"/>
        </w:rPr>
        <w:t>и высш</w:t>
      </w:r>
      <w:r w:rsidR="00353CB5" w:rsidRPr="00D64FFD">
        <w:rPr>
          <w:rFonts w:ascii="Times New Roman" w:hAnsi="Times New Roman" w:cs="Times New Roman"/>
          <w:sz w:val="28"/>
          <w:szCs w:val="28"/>
          <w:lang w:val="ru-RU"/>
        </w:rPr>
        <w:t xml:space="preserve">их </w:t>
      </w:r>
      <w:r w:rsidR="00353CB5" w:rsidRPr="00D64FFD">
        <w:rPr>
          <w:rFonts w:ascii="Times New Roman" w:hAnsi="Times New Roman" w:cs="Times New Roman"/>
          <w:sz w:val="28"/>
          <w:szCs w:val="28"/>
        </w:rPr>
        <w:t>пед</w:t>
      </w:r>
      <w:r w:rsidR="00353CB5" w:rsidRPr="00D64FFD">
        <w:rPr>
          <w:rFonts w:ascii="Times New Roman" w:hAnsi="Times New Roman" w:cs="Times New Roman"/>
          <w:sz w:val="28"/>
          <w:szCs w:val="28"/>
          <w:lang w:val="ru-RU"/>
        </w:rPr>
        <w:t xml:space="preserve">агогических </w:t>
      </w:r>
      <w:r w:rsidR="00353CB5" w:rsidRPr="00D64FFD">
        <w:rPr>
          <w:rFonts w:ascii="Times New Roman" w:hAnsi="Times New Roman" w:cs="Times New Roman"/>
          <w:sz w:val="28"/>
          <w:szCs w:val="28"/>
        </w:rPr>
        <w:t>учеб</w:t>
      </w:r>
      <w:r w:rsidR="00353CB5" w:rsidRPr="00D64FFD">
        <w:rPr>
          <w:rFonts w:ascii="Times New Roman" w:hAnsi="Times New Roman" w:cs="Times New Roman"/>
          <w:sz w:val="28"/>
          <w:szCs w:val="28"/>
          <w:lang w:val="ru-RU"/>
        </w:rPr>
        <w:t>ных з</w:t>
      </w:r>
      <w:r w:rsidR="00353CB5" w:rsidRPr="00D64FFD">
        <w:rPr>
          <w:rFonts w:ascii="Times New Roman" w:hAnsi="Times New Roman" w:cs="Times New Roman"/>
          <w:sz w:val="28"/>
          <w:szCs w:val="28"/>
        </w:rPr>
        <w:t>аведений / Г.Н. Волков</w:t>
      </w:r>
      <w:r w:rsidR="00D64FFD">
        <w:rPr>
          <w:rFonts w:ascii="Times New Roman" w:hAnsi="Times New Roman" w:cs="Times New Roman"/>
          <w:sz w:val="28"/>
          <w:szCs w:val="28"/>
        </w:rPr>
        <w:t>.</w:t>
      </w:r>
      <w:r w:rsidR="00353CB5" w:rsidRPr="00D64FFD">
        <w:rPr>
          <w:rFonts w:ascii="Times New Roman" w:hAnsi="Times New Roman" w:cs="Times New Roman"/>
          <w:sz w:val="28"/>
          <w:szCs w:val="28"/>
        </w:rPr>
        <w:t xml:space="preserve"> - М.: </w:t>
      </w:r>
      <w:r w:rsidRPr="00D64FFD">
        <w:rPr>
          <w:rFonts w:ascii="Times New Roman" w:hAnsi="Times New Roman" w:cs="Times New Roman"/>
          <w:sz w:val="28"/>
          <w:szCs w:val="28"/>
        </w:rPr>
        <w:t>«Академия», 1999. - 168 с.</w:t>
      </w:r>
    </w:p>
    <w:p w:rsidR="00C153E9" w:rsidRPr="00D64FFD" w:rsidRDefault="00D64FFD" w:rsidP="00C153E9">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14. Винникотт Д.</w:t>
      </w:r>
      <w:r w:rsidR="00C153E9" w:rsidRPr="00D64FFD">
        <w:rPr>
          <w:rFonts w:ascii="Times New Roman" w:hAnsi="Times New Roman" w:cs="Times New Roman"/>
          <w:sz w:val="28"/>
          <w:szCs w:val="28"/>
        </w:rPr>
        <w:t>В. Винникотт и</w:t>
      </w:r>
      <w:r>
        <w:rPr>
          <w:rFonts w:ascii="Times New Roman" w:hAnsi="Times New Roman" w:cs="Times New Roman"/>
          <w:sz w:val="28"/>
          <w:szCs w:val="28"/>
        </w:rPr>
        <w:t xml:space="preserve"> аналитическая психология. / Д.</w:t>
      </w:r>
      <w:r w:rsidR="00597271">
        <w:rPr>
          <w:rFonts w:ascii="Times New Roman" w:hAnsi="Times New Roman" w:cs="Times New Roman"/>
          <w:sz w:val="28"/>
          <w:szCs w:val="28"/>
        </w:rPr>
        <w:t>В.</w:t>
      </w:r>
      <w:r w:rsidR="00597271">
        <w:rPr>
          <w:rFonts w:ascii="Times New Roman" w:hAnsi="Times New Roman" w:cs="Times New Roman"/>
          <w:sz w:val="28"/>
          <w:szCs w:val="28"/>
          <w:lang w:val="en-US"/>
        </w:rPr>
        <w:t> </w:t>
      </w:r>
      <w:r w:rsidR="00C153E9" w:rsidRPr="00D64FFD">
        <w:rPr>
          <w:rFonts w:ascii="Times New Roman" w:hAnsi="Times New Roman" w:cs="Times New Roman"/>
          <w:sz w:val="28"/>
          <w:szCs w:val="28"/>
        </w:rPr>
        <w:t>Винникотт</w:t>
      </w:r>
      <w:r>
        <w:rPr>
          <w:rFonts w:ascii="Times New Roman" w:hAnsi="Times New Roman" w:cs="Times New Roman"/>
          <w:sz w:val="28"/>
          <w:szCs w:val="28"/>
        </w:rPr>
        <w:t>. -</w:t>
      </w:r>
      <w:r w:rsidR="00C153E9" w:rsidRPr="00D64FFD">
        <w:rPr>
          <w:rFonts w:ascii="Times New Roman" w:hAnsi="Times New Roman" w:cs="Times New Roman"/>
          <w:sz w:val="28"/>
          <w:szCs w:val="28"/>
        </w:rPr>
        <w:t xml:space="preserve"> М.</w:t>
      </w:r>
      <w:r w:rsidR="00353CB5" w:rsidRPr="00D64FFD">
        <w:rPr>
          <w:rFonts w:ascii="Times New Roman" w:hAnsi="Times New Roman" w:cs="Times New Roman"/>
          <w:sz w:val="28"/>
          <w:szCs w:val="28"/>
        </w:rPr>
        <w:t>:</w:t>
      </w:r>
      <w:r w:rsidR="00C153E9" w:rsidRPr="00D64FFD">
        <w:rPr>
          <w:rFonts w:ascii="Times New Roman" w:hAnsi="Times New Roman" w:cs="Times New Roman"/>
          <w:sz w:val="28"/>
          <w:szCs w:val="28"/>
        </w:rPr>
        <w:t xml:space="preserve"> Добросвет, 2009. – 382 с.</w:t>
      </w:r>
    </w:p>
    <w:p w:rsidR="00D45C19" w:rsidRPr="00D64FFD" w:rsidRDefault="00D45C19" w:rsidP="00C153E9">
      <w:pPr>
        <w:tabs>
          <w:tab w:val="left" w:pos="3135"/>
        </w:tabs>
        <w:spacing w:after="0" w:line="360" w:lineRule="auto"/>
        <w:ind w:firstLine="709"/>
        <w:jc w:val="both"/>
        <w:rPr>
          <w:rFonts w:ascii="Times New Roman" w:hAnsi="Times New Roman" w:cs="Times New Roman"/>
          <w:sz w:val="28"/>
          <w:szCs w:val="28"/>
          <w:lang w:val="ru-RU"/>
        </w:rPr>
      </w:pPr>
      <w:r w:rsidRPr="00D64FFD">
        <w:rPr>
          <w:rFonts w:ascii="Times New Roman" w:hAnsi="Times New Roman" w:cs="Times New Roman"/>
          <w:sz w:val="28"/>
          <w:szCs w:val="28"/>
        </w:rPr>
        <w:t>15.</w:t>
      </w:r>
      <w:r w:rsidRPr="00D64FFD">
        <w:rPr>
          <w:rFonts w:ascii="Times New Roman" w:hAnsi="Times New Roman" w:cs="Times New Roman"/>
          <w:sz w:val="28"/>
          <w:szCs w:val="28"/>
          <w:lang w:val="ru-RU"/>
        </w:rPr>
        <w:t xml:space="preserve"> </w:t>
      </w:r>
      <w:r w:rsidRPr="00D64FFD">
        <w:rPr>
          <w:rFonts w:ascii="Times New Roman" w:hAnsi="Times New Roman" w:cs="Times New Roman"/>
          <w:sz w:val="28"/>
          <w:szCs w:val="28"/>
        </w:rPr>
        <w:t>Воспитание трудного ребенка: Дети с девиантным поведением / Под ред. М.И.</w:t>
      </w:r>
      <w:r w:rsidR="00D64FFD">
        <w:rPr>
          <w:rFonts w:ascii="Times New Roman" w:hAnsi="Times New Roman" w:cs="Times New Roman"/>
          <w:sz w:val="28"/>
          <w:szCs w:val="28"/>
        </w:rPr>
        <w:t xml:space="preserve"> </w:t>
      </w:r>
      <w:r w:rsidRPr="00D64FFD">
        <w:rPr>
          <w:rFonts w:ascii="Times New Roman" w:hAnsi="Times New Roman" w:cs="Times New Roman"/>
          <w:sz w:val="28"/>
          <w:szCs w:val="28"/>
        </w:rPr>
        <w:t>Рожкова. - М.: ВЛАДОС, 2001.- 240 с.</w:t>
      </w:r>
    </w:p>
    <w:p w:rsidR="00B52EE0" w:rsidRPr="00D64FFD" w:rsidRDefault="008C4F32" w:rsidP="001F6F46">
      <w:pPr>
        <w:tabs>
          <w:tab w:val="left" w:pos="3135"/>
        </w:tabs>
        <w:spacing w:after="0" w:line="360" w:lineRule="auto"/>
        <w:ind w:firstLine="709"/>
        <w:jc w:val="both"/>
        <w:rPr>
          <w:rFonts w:ascii="Times New Roman" w:hAnsi="Times New Roman" w:cs="Times New Roman"/>
          <w:sz w:val="28"/>
          <w:szCs w:val="28"/>
          <w:lang w:val="ru-RU"/>
        </w:rPr>
      </w:pPr>
      <w:r w:rsidRPr="00D64FFD">
        <w:rPr>
          <w:rFonts w:ascii="Times New Roman" w:hAnsi="Times New Roman" w:cs="Times New Roman"/>
          <w:sz w:val="28"/>
          <w:szCs w:val="28"/>
        </w:rPr>
        <w:t>16.</w:t>
      </w:r>
      <w:r w:rsidRPr="00D64FFD">
        <w:rPr>
          <w:rFonts w:ascii="Times New Roman" w:hAnsi="Times New Roman" w:cs="Times New Roman"/>
          <w:sz w:val="28"/>
          <w:szCs w:val="28"/>
          <w:lang w:val="ru-RU"/>
        </w:rPr>
        <w:t xml:space="preserve"> </w:t>
      </w:r>
      <w:r w:rsidRPr="00D64FFD">
        <w:rPr>
          <w:rFonts w:ascii="Times New Roman" w:hAnsi="Times New Roman" w:cs="Times New Roman"/>
          <w:sz w:val="28"/>
          <w:szCs w:val="28"/>
        </w:rPr>
        <w:t>Грицай А.Г. Семья группы риска в структуре типологий неблагополучних</w:t>
      </w:r>
      <w:r w:rsidRPr="00D64FFD">
        <w:rPr>
          <w:rFonts w:ascii="Times New Roman" w:hAnsi="Times New Roman" w:cs="Times New Roman"/>
          <w:sz w:val="28"/>
          <w:szCs w:val="28"/>
          <w:lang w:val="ru-RU"/>
        </w:rPr>
        <w:t xml:space="preserve"> </w:t>
      </w:r>
      <w:r w:rsidRPr="00D64FFD">
        <w:rPr>
          <w:rFonts w:ascii="Times New Roman" w:hAnsi="Times New Roman" w:cs="Times New Roman"/>
          <w:sz w:val="28"/>
          <w:szCs w:val="28"/>
        </w:rPr>
        <w:t>семей</w:t>
      </w:r>
      <w:r w:rsidRPr="00D64FFD">
        <w:rPr>
          <w:rFonts w:ascii="Times New Roman" w:hAnsi="Times New Roman" w:cs="Times New Roman"/>
          <w:sz w:val="28"/>
          <w:szCs w:val="28"/>
          <w:lang w:val="ru-RU"/>
        </w:rPr>
        <w:t xml:space="preserve">. </w:t>
      </w:r>
      <w:r w:rsidRPr="00D64FFD">
        <w:rPr>
          <w:rFonts w:ascii="Times New Roman" w:hAnsi="Times New Roman" w:cs="Times New Roman"/>
          <w:sz w:val="28"/>
          <w:szCs w:val="28"/>
        </w:rPr>
        <w:t>Вестник Адыгейского государственного университета /</w:t>
      </w:r>
      <w:r w:rsidR="00B52EE0" w:rsidRPr="00D64FFD">
        <w:rPr>
          <w:rFonts w:ascii="Times New Roman" w:hAnsi="Times New Roman" w:cs="Times New Roman"/>
          <w:sz w:val="28"/>
          <w:szCs w:val="28"/>
          <w:lang w:val="ru-RU"/>
        </w:rPr>
        <w:t xml:space="preserve"> А.Г. Грицай </w:t>
      </w:r>
      <w:r w:rsidR="00B52EE0" w:rsidRPr="00D64FFD">
        <w:rPr>
          <w:rFonts w:ascii="Times New Roman" w:hAnsi="Times New Roman" w:cs="Times New Roman"/>
          <w:sz w:val="28"/>
          <w:szCs w:val="28"/>
        </w:rPr>
        <w:t>//</w:t>
      </w:r>
      <w:r w:rsidRPr="00D64FFD">
        <w:rPr>
          <w:rFonts w:ascii="Times New Roman" w:hAnsi="Times New Roman" w:cs="Times New Roman"/>
          <w:sz w:val="28"/>
          <w:szCs w:val="28"/>
        </w:rPr>
        <w:t xml:space="preserve"> Сер.: Педагогика и</w:t>
      </w:r>
      <w:r w:rsidRPr="00D64FFD">
        <w:rPr>
          <w:rFonts w:ascii="Times New Roman" w:hAnsi="Times New Roman" w:cs="Times New Roman"/>
          <w:sz w:val="28"/>
          <w:szCs w:val="28"/>
          <w:lang w:val="ru-RU"/>
        </w:rPr>
        <w:t xml:space="preserve"> </w:t>
      </w:r>
      <w:r w:rsidR="00B52EE0" w:rsidRPr="00D64FFD">
        <w:rPr>
          <w:rFonts w:ascii="Times New Roman" w:hAnsi="Times New Roman" w:cs="Times New Roman"/>
          <w:sz w:val="28"/>
          <w:szCs w:val="28"/>
        </w:rPr>
        <w:t>психология</w:t>
      </w:r>
      <w:r w:rsidR="00B52EE0" w:rsidRPr="00D64FFD">
        <w:rPr>
          <w:rFonts w:ascii="Times New Roman" w:hAnsi="Times New Roman" w:cs="Times New Roman"/>
          <w:sz w:val="28"/>
          <w:szCs w:val="28"/>
          <w:lang w:val="ru-RU"/>
        </w:rPr>
        <w:t xml:space="preserve"> - </w:t>
      </w:r>
      <w:r w:rsidRPr="00D64FFD">
        <w:rPr>
          <w:rFonts w:ascii="Times New Roman" w:hAnsi="Times New Roman" w:cs="Times New Roman"/>
          <w:sz w:val="28"/>
          <w:szCs w:val="28"/>
        </w:rPr>
        <w:t>2009.</w:t>
      </w:r>
      <w:r w:rsidR="00B52EE0" w:rsidRPr="00D64FFD">
        <w:rPr>
          <w:rFonts w:ascii="Times New Roman" w:hAnsi="Times New Roman" w:cs="Times New Roman"/>
          <w:sz w:val="28"/>
          <w:szCs w:val="28"/>
          <w:lang w:val="ru-RU"/>
        </w:rPr>
        <w:t xml:space="preserve"> - </w:t>
      </w:r>
      <w:r w:rsidRPr="00D64FFD">
        <w:rPr>
          <w:rFonts w:ascii="Times New Roman" w:hAnsi="Times New Roman" w:cs="Times New Roman"/>
          <w:sz w:val="28"/>
          <w:szCs w:val="28"/>
        </w:rPr>
        <w:t>№3</w:t>
      </w:r>
      <w:r w:rsidR="00B52EE0" w:rsidRPr="00D64FFD">
        <w:rPr>
          <w:rFonts w:ascii="Times New Roman" w:hAnsi="Times New Roman" w:cs="Times New Roman"/>
          <w:sz w:val="28"/>
          <w:szCs w:val="28"/>
        </w:rPr>
        <w:t xml:space="preserve">. С. 32-36. </w:t>
      </w:r>
    </w:p>
    <w:p w:rsidR="00C153E9" w:rsidRPr="00D64FFD" w:rsidRDefault="00C153E9" w:rsidP="001F6F46">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17. ГУСО «Областной Центр семьи» Псковск</w:t>
      </w:r>
      <w:r w:rsidR="00D64FFD">
        <w:rPr>
          <w:rFonts w:ascii="Times New Roman" w:hAnsi="Times New Roman" w:cs="Times New Roman"/>
          <w:sz w:val="28"/>
          <w:szCs w:val="28"/>
        </w:rPr>
        <w:t xml:space="preserve">ой области </w:t>
      </w:r>
      <w:r w:rsidR="00B52EE0" w:rsidRPr="00D64FFD">
        <w:rPr>
          <w:rFonts w:ascii="Times New Roman" w:hAnsi="Times New Roman" w:cs="Times New Roman"/>
          <w:sz w:val="28"/>
          <w:szCs w:val="28"/>
          <w:lang w:val="ru-RU"/>
        </w:rPr>
        <w:t>[</w:t>
      </w:r>
      <w:r w:rsidRPr="00D64FFD">
        <w:rPr>
          <w:rFonts w:ascii="Times New Roman" w:hAnsi="Times New Roman" w:cs="Times New Roman"/>
          <w:sz w:val="28"/>
          <w:szCs w:val="28"/>
        </w:rPr>
        <w:t>Електронний ресурс</w:t>
      </w:r>
      <w:r w:rsidR="00B52EE0" w:rsidRPr="00D64FFD">
        <w:rPr>
          <w:rFonts w:ascii="Times New Roman" w:hAnsi="Times New Roman" w:cs="Times New Roman"/>
          <w:sz w:val="28"/>
          <w:szCs w:val="28"/>
          <w:lang w:val="ru-RU"/>
        </w:rPr>
        <w:t>]</w:t>
      </w:r>
      <w:r w:rsidR="00B52EE0" w:rsidRPr="00D64FFD">
        <w:rPr>
          <w:rFonts w:ascii="Times New Roman" w:hAnsi="Times New Roman" w:cs="Times New Roman"/>
          <w:sz w:val="28"/>
          <w:szCs w:val="28"/>
        </w:rPr>
        <w:t>. – Режим доступу</w:t>
      </w:r>
      <w:r w:rsidRPr="00D64FFD">
        <w:rPr>
          <w:rFonts w:ascii="Times New Roman" w:hAnsi="Times New Roman" w:cs="Times New Roman"/>
          <w:sz w:val="28"/>
          <w:szCs w:val="28"/>
        </w:rPr>
        <w:t>: www.center-family.ru.</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18. Гринчук М.І. Система соціального і психолого-педагогічного супроводу</w:t>
      </w:r>
      <w:r w:rsidR="00B52EE0" w:rsidRPr="00D64FFD">
        <w:rPr>
          <w:rFonts w:ascii="Times New Roman" w:hAnsi="Times New Roman" w:cs="Times New Roman"/>
          <w:sz w:val="28"/>
          <w:szCs w:val="28"/>
        </w:rPr>
        <w:t xml:space="preserve"> дітей пільгових категорій: навчально-</w:t>
      </w:r>
      <w:r w:rsidRPr="00D64FFD">
        <w:rPr>
          <w:rFonts w:ascii="Times New Roman" w:hAnsi="Times New Roman" w:cs="Times New Roman"/>
          <w:sz w:val="28"/>
          <w:szCs w:val="28"/>
        </w:rPr>
        <w:t>метод</w:t>
      </w:r>
      <w:r w:rsidR="00B52EE0" w:rsidRPr="00D64FFD">
        <w:rPr>
          <w:rFonts w:ascii="Times New Roman" w:hAnsi="Times New Roman" w:cs="Times New Roman"/>
          <w:sz w:val="28"/>
          <w:szCs w:val="28"/>
        </w:rPr>
        <w:t xml:space="preserve">ичний </w:t>
      </w:r>
      <w:r w:rsidRPr="00D64FFD">
        <w:rPr>
          <w:rFonts w:ascii="Times New Roman" w:hAnsi="Times New Roman" w:cs="Times New Roman"/>
          <w:sz w:val="28"/>
          <w:szCs w:val="28"/>
        </w:rPr>
        <w:t>посіб</w:t>
      </w:r>
      <w:r w:rsidR="00B52EE0" w:rsidRPr="00D64FFD">
        <w:rPr>
          <w:rFonts w:ascii="Times New Roman" w:hAnsi="Times New Roman" w:cs="Times New Roman"/>
          <w:sz w:val="28"/>
          <w:szCs w:val="28"/>
        </w:rPr>
        <w:t>ник / М.І. Гринчук, О.І. Василькова, І.В. Родигіна.</w:t>
      </w:r>
      <w:r w:rsidR="00D64FFD">
        <w:rPr>
          <w:rFonts w:ascii="Times New Roman" w:hAnsi="Times New Roman" w:cs="Times New Roman"/>
          <w:sz w:val="28"/>
          <w:szCs w:val="28"/>
        </w:rPr>
        <w:t xml:space="preserve"> </w:t>
      </w:r>
      <w:r w:rsidR="00597271" w:rsidRPr="00597271">
        <w:rPr>
          <w:rFonts w:ascii="Times New Roman" w:hAnsi="Times New Roman" w:cs="Times New Roman"/>
          <w:sz w:val="28"/>
          <w:szCs w:val="28"/>
        </w:rPr>
        <w:t>-</w:t>
      </w:r>
      <w:r w:rsidR="00597271">
        <w:rPr>
          <w:rFonts w:ascii="Times New Roman" w:hAnsi="Times New Roman" w:cs="Times New Roman"/>
          <w:sz w:val="28"/>
          <w:szCs w:val="28"/>
        </w:rPr>
        <w:t xml:space="preserve"> Д.: Дон ІППО Витоки, 2006. </w:t>
      </w:r>
      <w:r w:rsidR="00597271" w:rsidRPr="00597271">
        <w:rPr>
          <w:rFonts w:ascii="Times New Roman" w:hAnsi="Times New Roman" w:cs="Times New Roman"/>
          <w:sz w:val="28"/>
          <w:szCs w:val="28"/>
        </w:rPr>
        <w:t>-</w:t>
      </w:r>
      <w:r w:rsidRPr="00D64FFD">
        <w:rPr>
          <w:rFonts w:ascii="Times New Roman" w:hAnsi="Times New Roman" w:cs="Times New Roman"/>
          <w:sz w:val="28"/>
          <w:szCs w:val="28"/>
        </w:rPr>
        <w:t xml:space="preserve"> 206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19. Дідківська Л.І. Державне регулювання економіки : навч.</w:t>
      </w:r>
      <w:r w:rsidR="00597271">
        <w:rPr>
          <w:rFonts w:ascii="Times New Roman" w:hAnsi="Times New Roman" w:cs="Times New Roman"/>
          <w:sz w:val="28"/>
          <w:szCs w:val="28"/>
        </w:rPr>
        <w:t xml:space="preserve"> посіб. / Л.І.</w:t>
      </w:r>
      <w:r w:rsidR="00597271">
        <w:rPr>
          <w:rFonts w:ascii="Times New Roman" w:hAnsi="Times New Roman" w:cs="Times New Roman"/>
          <w:sz w:val="28"/>
          <w:szCs w:val="28"/>
          <w:lang w:val="en-US"/>
        </w:rPr>
        <w:t> </w:t>
      </w:r>
      <w:r w:rsidR="00D64FFD">
        <w:rPr>
          <w:rFonts w:ascii="Times New Roman" w:hAnsi="Times New Roman" w:cs="Times New Roman"/>
          <w:sz w:val="28"/>
          <w:szCs w:val="28"/>
        </w:rPr>
        <w:t xml:space="preserve">Дідківська, Л.С. </w:t>
      </w:r>
      <w:r w:rsidRPr="00D64FFD">
        <w:rPr>
          <w:rFonts w:ascii="Times New Roman" w:hAnsi="Times New Roman" w:cs="Times New Roman"/>
          <w:sz w:val="28"/>
          <w:szCs w:val="28"/>
        </w:rPr>
        <w:t>Головко. – К. : Знання-Прес, 2000. – 209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20. Дов</w:t>
      </w:r>
      <w:r w:rsidR="00D64FFD">
        <w:rPr>
          <w:rFonts w:ascii="Times New Roman" w:hAnsi="Times New Roman" w:cs="Times New Roman"/>
          <w:sz w:val="28"/>
          <w:szCs w:val="28"/>
        </w:rPr>
        <w:t>ідник з соціальної роботи / [Л.М. Дунаєва, Л.</w:t>
      </w:r>
      <w:r w:rsidR="00597271">
        <w:rPr>
          <w:rFonts w:ascii="Times New Roman" w:hAnsi="Times New Roman" w:cs="Times New Roman"/>
          <w:sz w:val="28"/>
          <w:szCs w:val="28"/>
        </w:rPr>
        <w:t>А. Снігур, У.В.</w:t>
      </w:r>
      <w:r w:rsidR="00597271">
        <w:rPr>
          <w:rFonts w:ascii="Times New Roman" w:hAnsi="Times New Roman" w:cs="Times New Roman"/>
          <w:sz w:val="28"/>
          <w:szCs w:val="28"/>
          <w:lang w:val="en-US"/>
        </w:rPr>
        <w:t> </w:t>
      </w:r>
      <w:r w:rsidRPr="00D64FFD">
        <w:rPr>
          <w:rFonts w:ascii="Times New Roman" w:hAnsi="Times New Roman" w:cs="Times New Roman"/>
          <w:sz w:val="28"/>
          <w:szCs w:val="28"/>
        </w:rPr>
        <w:t>Варнав</w:t>
      </w:r>
      <w:r w:rsidR="00D64FFD">
        <w:rPr>
          <w:rFonts w:ascii="Times New Roman" w:hAnsi="Times New Roman" w:cs="Times New Roman"/>
          <w:sz w:val="28"/>
          <w:szCs w:val="28"/>
        </w:rPr>
        <w:t>а та інші], [За ред. Л.</w:t>
      </w:r>
      <w:r w:rsidRPr="00D64FFD">
        <w:rPr>
          <w:rFonts w:ascii="Times New Roman" w:hAnsi="Times New Roman" w:cs="Times New Roman"/>
          <w:sz w:val="28"/>
          <w:szCs w:val="28"/>
        </w:rPr>
        <w:t>М. Дунає</w:t>
      </w:r>
      <w:r w:rsidR="008428DE" w:rsidRPr="00D64FFD">
        <w:rPr>
          <w:rFonts w:ascii="Times New Roman" w:hAnsi="Times New Roman" w:cs="Times New Roman"/>
          <w:sz w:val="28"/>
          <w:szCs w:val="28"/>
        </w:rPr>
        <w:t xml:space="preserve">вої]. О.: Одеський національний університет </w:t>
      </w:r>
      <w:r w:rsidRPr="00D64FFD">
        <w:rPr>
          <w:rFonts w:ascii="Times New Roman" w:hAnsi="Times New Roman" w:cs="Times New Roman"/>
          <w:sz w:val="28"/>
          <w:szCs w:val="28"/>
        </w:rPr>
        <w:t>імені</w:t>
      </w:r>
      <w:r w:rsidR="00D64FFD">
        <w:rPr>
          <w:rFonts w:ascii="Times New Roman" w:hAnsi="Times New Roman" w:cs="Times New Roman"/>
          <w:sz w:val="28"/>
          <w:szCs w:val="28"/>
        </w:rPr>
        <w:t xml:space="preserve"> </w:t>
      </w:r>
      <w:r w:rsidRPr="00D64FFD">
        <w:rPr>
          <w:rFonts w:ascii="Times New Roman" w:hAnsi="Times New Roman" w:cs="Times New Roman"/>
          <w:sz w:val="28"/>
          <w:szCs w:val="28"/>
        </w:rPr>
        <w:t>І.І.</w:t>
      </w:r>
      <w:r w:rsidR="00D64FFD">
        <w:rPr>
          <w:rFonts w:ascii="Times New Roman" w:hAnsi="Times New Roman" w:cs="Times New Roman"/>
          <w:sz w:val="28"/>
          <w:szCs w:val="28"/>
        </w:rPr>
        <w:t xml:space="preserve"> </w:t>
      </w:r>
      <w:r w:rsidRPr="00D64FFD">
        <w:rPr>
          <w:rFonts w:ascii="Times New Roman" w:hAnsi="Times New Roman" w:cs="Times New Roman"/>
          <w:sz w:val="28"/>
          <w:szCs w:val="28"/>
        </w:rPr>
        <w:t>Мечникова, 2015. – 402 с.</w:t>
      </w:r>
    </w:p>
    <w:p w:rsidR="00C153E9" w:rsidRPr="00D64FFD" w:rsidRDefault="0006345C" w:rsidP="00C153E9">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21. Закон України «Про </w:t>
      </w:r>
      <w:r w:rsidRPr="0006345C">
        <w:rPr>
          <w:rFonts w:ascii="Times New Roman" w:hAnsi="Times New Roman" w:cs="Times New Roman"/>
          <w:sz w:val="28"/>
          <w:szCs w:val="28"/>
        </w:rPr>
        <w:t xml:space="preserve">загальнообов’язкове </w:t>
      </w:r>
      <w:r>
        <w:rPr>
          <w:rFonts w:ascii="Times New Roman" w:hAnsi="Times New Roman" w:cs="Times New Roman"/>
          <w:sz w:val="28"/>
          <w:szCs w:val="28"/>
        </w:rPr>
        <w:t xml:space="preserve">державне соціальне </w:t>
      </w:r>
      <w:r w:rsidR="00C153E9" w:rsidRPr="00D64FFD">
        <w:rPr>
          <w:rFonts w:ascii="Times New Roman" w:hAnsi="Times New Roman" w:cs="Times New Roman"/>
          <w:sz w:val="28"/>
          <w:szCs w:val="28"/>
        </w:rPr>
        <w:t>страхування»</w:t>
      </w:r>
      <w:r w:rsidR="00AF4AB3" w:rsidRPr="00AF4AB3">
        <w:rPr>
          <w:lang w:val="ru-RU"/>
        </w:rPr>
        <w:t xml:space="preserve"> </w:t>
      </w:r>
      <w:r w:rsidR="00597271">
        <w:rPr>
          <w:rFonts w:ascii="Times New Roman" w:hAnsi="Times New Roman" w:cs="Times New Roman"/>
          <w:sz w:val="28"/>
          <w:szCs w:val="28"/>
        </w:rPr>
        <w:t>[Електронний</w:t>
      </w:r>
      <w:r w:rsidR="00AF4AB3" w:rsidRPr="00AF4AB3">
        <w:rPr>
          <w:rFonts w:ascii="Times New Roman" w:hAnsi="Times New Roman" w:cs="Times New Roman"/>
          <w:sz w:val="28"/>
          <w:szCs w:val="28"/>
          <w:lang w:val="ru-RU"/>
        </w:rPr>
        <w:t xml:space="preserve"> </w:t>
      </w:r>
      <w:r w:rsidR="00597271">
        <w:rPr>
          <w:rFonts w:ascii="Times New Roman" w:hAnsi="Times New Roman" w:cs="Times New Roman"/>
          <w:sz w:val="28"/>
          <w:szCs w:val="28"/>
        </w:rPr>
        <w:t>ресурс].</w:t>
      </w:r>
      <w:r w:rsidR="00AF4AB3" w:rsidRPr="00AF4AB3">
        <w:rPr>
          <w:rFonts w:ascii="Times New Roman" w:hAnsi="Times New Roman" w:cs="Times New Roman"/>
          <w:sz w:val="28"/>
          <w:szCs w:val="28"/>
          <w:lang w:val="ru-RU"/>
        </w:rPr>
        <w:t xml:space="preserve"> – </w:t>
      </w:r>
      <w:r w:rsidR="00597271">
        <w:rPr>
          <w:rFonts w:ascii="Times New Roman" w:hAnsi="Times New Roman" w:cs="Times New Roman"/>
          <w:sz w:val="28"/>
          <w:szCs w:val="28"/>
        </w:rPr>
        <w:t>Режим</w:t>
      </w:r>
      <w:r w:rsidR="00AF4AB3" w:rsidRPr="00AF4AB3">
        <w:rPr>
          <w:rFonts w:ascii="Times New Roman" w:hAnsi="Times New Roman" w:cs="Times New Roman"/>
          <w:sz w:val="28"/>
          <w:szCs w:val="28"/>
          <w:lang w:val="ru-RU"/>
        </w:rPr>
        <w:t xml:space="preserve"> </w:t>
      </w:r>
      <w:r w:rsidR="00597271">
        <w:rPr>
          <w:rFonts w:ascii="Times New Roman" w:hAnsi="Times New Roman" w:cs="Times New Roman"/>
          <w:sz w:val="28"/>
          <w:szCs w:val="28"/>
        </w:rPr>
        <w:t>доступу:</w:t>
      </w:r>
      <w:r>
        <w:rPr>
          <w:rFonts w:ascii="Times New Roman" w:hAnsi="Times New Roman" w:cs="Times New Roman"/>
          <w:sz w:val="28"/>
          <w:szCs w:val="28"/>
        </w:rPr>
        <w:t xml:space="preserve"> </w:t>
      </w:r>
      <w:r w:rsidRPr="0006345C">
        <w:rPr>
          <w:rFonts w:ascii="Times New Roman" w:hAnsi="Times New Roman" w:cs="Times New Roman"/>
          <w:sz w:val="28"/>
          <w:szCs w:val="28"/>
        </w:rPr>
        <w:t>http://zakon2.rada.gov.ua/laws/show/1105-14</w:t>
      </w:r>
      <w:r>
        <w:rPr>
          <w:rFonts w:ascii="Times New Roman" w:hAnsi="Times New Roman" w:cs="Times New Roman"/>
          <w:sz w:val="28"/>
          <w:szCs w:val="28"/>
        </w:rPr>
        <w:t>.</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22. Закон України «Про загальнообов’язкове державне соціальне страхування на випадок безробіття»</w:t>
      </w:r>
      <w:r w:rsidR="008428DE" w:rsidRPr="00D64FFD">
        <w:rPr>
          <w:rFonts w:ascii="Times New Roman" w:hAnsi="Times New Roman" w:cs="Times New Roman"/>
          <w:sz w:val="28"/>
          <w:szCs w:val="28"/>
        </w:rPr>
        <w:t xml:space="preserve"> [Електр</w:t>
      </w:r>
      <w:r w:rsidR="00AF4AB3">
        <w:rPr>
          <w:rFonts w:ascii="Times New Roman" w:hAnsi="Times New Roman" w:cs="Times New Roman"/>
          <w:sz w:val="28"/>
          <w:szCs w:val="28"/>
        </w:rPr>
        <w:t>онний ресурс]. – Режим доступу:</w:t>
      </w:r>
      <w:r w:rsidR="00AF4AB3" w:rsidRPr="00AF4AB3">
        <w:rPr>
          <w:rFonts w:ascii="Times New Roman" w:hAnsi="Times New Roman" w:cs="Times New Roman"/>
          <w:sz w:val="28"/>
          <w:szCs w:val="28"/>
          <w:lang w:val="ru-RU"/>
        </w:rPr>
        <w:t xml:space="preserve"> </w:t>
      </w:r>
      <w:r w:rsidRPr="00D64FFD">
        <w:rPr>
          <w:rFonts w:ascii="Times New Roman" w:hAnsi="Times New Roman" w:cs="Times New Roman"/>
          <w:sz w:val="28"/>
          <w:szCs w:val="28"/>
        </w:rPr>
        <w:t>http://zakon5.rada.gov.ua/laws/show/1533-14</w:t>
      </w:r>
      <w:r w:rsidR="008428DE" w:rsidRPr="00D64FFD">
        <w:rPr>
          <w:rFonts w:ascii="Times New Roman" w:hAnsi="Times New Roman" w:cs="Times New Roman"/>
          <w:sz w:val="28"/>
          <w:szCs w:val="28"/>
        </w:rPr>
        <w:t>.</w:t>
      </w:r>
    </w:p>
    <w:p w:rsidR="008428DE" w:rsidRPr="00D64FFD" w:rsidRDefault="00C153E9" w:rsidP="008428DE">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23. Закон України «Про соціальні послуги»</w:t>
      </w:r>
      <w:r w:rsidR="008428DE" w:rsidRPr="00D64FFD">
        <w:rPr>
          <w:rFonts w:ascii="Times New Roman" w:hAnsi="Times New Roman" w:cs="Times New Roman"/>
          <w:sz w:val="28"/>
          <w:szCs w:val="28"/>
        </w:rPr>
        <w:t xml:space="preserve"> [Електронний ресурс]. – Режим доступу: </w:t>
      </w:r>
      <w:r w:rsidRPr="00D64FFD">
        <w:rPr>
          <w:rFonts w:ascii="Times New Roman" w:hAnsi="Times New Roman" w:cs="Times New Roman"/>
          <w:sz w:val="28"/>
          <w:szCs w:val="28"/>
        </w:rPr>
        <w:t>http://zakon.rada.gov.ua/cgi-bin/laws/main.cgi?nreg=966-15</w:t>
      </w:r>
      <w:r w:rsidR="008428DE" w:rsidRPr="00D64FFD">
        <w:rPr>
          <w:rFonts w:ascii="Times New Roman" w:hAnsi="Times New Roman" w:cs="Times New Roman"/>
          <w:sz w:val="28"/>
          <w:szCs w:val="28"/>
        </w:rPr>
        <w:t>.</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24. Закон України «Про соціальну ро</w:t>
      </w:r>
      <w:r w:rsidR="0092282B">
        <w:rPr>
          <w:rFonts w:ascii="Times New Roman" w:hAnsi="Times New Roman" w:cs="Times New Roman"/>
          <w:sz w:val="28"/>
          <w:szCs w:val="28"/>
        </w:rPr>
        <w:t>боту з сім’ями, дітьми та молодю</w:t>
      </w:r>
      <w:r w:rsidRPr="00D64FFD">
        <w:rPr>
          <w:rFonts w:ascii="Times New Roman" w:hAnsi="Times New Roman" w:cs="Times New Roman"/>
          <w:sz w:val="28"/>
          <w:szCs w:val="28"/>
        </w:rPr>
        <w:t>»</w:t>
      </w:r>
      <w:r w:rsidR="00597271">
        <w:rPr>
          <w:rFonts w:ascii="Times New Roman" w:hAnsi="Times New Roman" w:cs="Times New Roman"/>
          <w:sz w:val="28"/>
          <w:szCs w:val="28"/>
        </w:rPr>
        <w:t xml:space="preserve"> [Електронний</w:t>
      </w:r>
      <w:r w:rsidR="00AF4AB3" w:rsidRPr="00AF4AB3">
        <w:rPr>
          <w:rFonts w:ascii="Times New Roman" w:hAnsi="Times New Roman" w:cs="Times New Roman"/>
          <w:sz w:val="28"/>
          <w:szCs w:val="28"/>
          <w:lang w:val="ru-RU"/>
        </w:rPr>
        <w:t xml:space="preserve"> </w:t>
      </w:r>
      <w:r w:rsidR="00597271">
        <w:rPr>
          <w:rFonts w:ascii="Times New Roman" w:hAnsi="Times New Roman" w:cs="Times New Roman"/>
          <w:sz w:val="28"/>
          <w:szCs w:val="28"/>
        </w:rPr>
        <w:t>ресурс].</w:t>
      </w:r>
      <w:r w:rsidR="00AF4AB3" w:rsidRPr="00AF4AB3">
        <w:t xml:space="preserve"> </w:t>
      </w:r>
      <w:r w:rsidR="00AF4AB3" w:rsidRPr="00AF4AB3">
        <w:rPr>
          <w:rFonts w:ascii="Times New Roman" w:hAnsi="Times New Roman" w:cs="Times New Roman"/>
          <w:sz w:val="28"/>
          <w:szCs w:val="28"/>
        </w:rPr>
        <w:t>–</w:t>
      </w:r>
      <w:r w:rsidR="00AF4AB3" w:rsidRPr="00AF4AB3">
        <w:rPr>
          <w:rFonts w:ascii="Times New Roman" w:hAnsi="Times New Roman" w:cs="Times New Roman"/>
          <w:sz w:val="28"/>
          <w:szCs w:val="28"/>
          <w:lang w:val="ru-RU"/>
        </w:rPr>
        <w:t xml:space="preserve"> </w:t>
      </w:r>
      <w:r w:rsidR="00597271">
        <w:rPr>
          <w:rFonts w:ascii="Times New Roman" w:hAnsi="Times New Roman" w:cs="Times New Roman"/>
          <w:sz w:val="28"/>
          <w:szCs w:val="28"/>
        </w:rPr>
        <w:t>Режим</w:t>
      </w:r>
      <w:r w:rsidR="00AF4AB3" w:rsidRPr="00AF4AB3">
        <w:rPr>
          <w:rFonts w:ascii="Times New Roman" w:hAnsi="Times New Roman" w:cs="Times New Roman"/>
          <w:sz w:val="28"/>
          <w:szCs w:val="28"/>
          <w:lang w:val="ru-RU"/>
        </w:rPr>
        <w:t xml:space="preserve"> </w:t>
      </w:r>
      <w:r w:rsidR="00597271">
        <w:rPr>
          <w:rFonts w:ascii="Times New Roman" w:hAnsi="Times New Roman" w:cs="Times New Roman"/>
          <w:sz w:val="28"/>
          <w:szCs w:val="28"/>
        </w:rPr>
        <w:t>доступу:</w:t>
      </w:r>
      <w:r w:rsidR="00AF4AB3" w:rsidRPr="00AF4AB3">
        <w:rPr>
          <w:rFonts w:ascii="Times New Roman" w:hAnsi="Times New Roman" w:cs="Times New Roman"/>
          <w:sz w:val="28"/>
          <w:szCs w:val="28"/>
          <w:lang w:val="ru-RU"/>
        </w:rPr>
        <w:t xml:space="preserve"> </w:t>
      </w:r>
      <w:r w:rsidRPr="00D64FFD">
        <w:rPr>
          <w:rFonts w:ascii="Times New Roman" w:hAnsi="Times New Roman" w:cs="Times New Roman"/>
          <w:sz w:val="28"/>
          <w:szCs w:val="28"/>
        </w:rPr>
        <w:t>http://zakon2.rada.gov.ua/laws/show/2558-14.</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25. Закон України «Про освіту»</w:t>
      </w:r>
      <w:r w:rsidR="008428DE" w:rsidRPr="00D64FFD">
        <w:rPr>
          <w:rFonts w:ascii="Times New Roman" w:hAnsi="Times New Roman" w:cs="Times New Roman"/>
          <w:sz w:val="28"/>
          <w:szCs w:val="28"/>
        </w:rPr>
        <w:t xml:space="preserve"> [Електронний ресурс]. – Режим доступу: </w:t>
      </w:r>
      <w:r w:rsidRPr="00D64FFD">
        <w:rPr>
          <w:rFonts w:ascii="Times New Roman" w:hAnsi="Times New Roman" w:cs="Times New Roman"/>
          <w:sz w:val="28"/>
          <w:szCs w:val="28"/>
        </w:rPr>
        <w:t>http://zakon2.rada.gov.ua/laws/show/2145-19</w:t>
      </w:r>
      <w:r w:rsidR="008428DE" w:rsidRPr="00D64FFD">
        <w:rPr>
          <w:rFonts w:ascii="Times New Roman" w:hAnsi="Times New Roman" w:cs="Times New Roman"/>
          <w:sz w:val="28"/>
          <w:szCs w:val="28"/>
        </w:rPr>
        <w:t>.</w:t>
      </w:r>
    </w:p>
    <w:p w:rsidR="0092282B" w:rsidRDefault="0092282B" w:rsidP="00C153E9">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26. </w:t>
      </w:r>
      <w:r w:rsidRPr="0092282B">
        <w:rPr>
          <w:rFonts w:ascii="Times New Roman" w:hAnsi="Times New Roman" w:cs="Times New Roman"/>
          <w:sz w:val="28"/>
          <w:szCs w:val="28"/>
        </w:rPr>
        <w:t>Закон України «Про державну соціальну допомогу інвалідам з дитинства та дітям-інвалідам» [Електронний ресурс]. – Режим доступу: http://zakon2.rada.gov.ua/laws/show/2109-14.</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27. Информационный бюллетень учреждениям системы профилактики безнадзорности и правонарушений несовершеннолетних. Комиссия по делам несовершеннолетних и защите их прав по Ленинскому району. Магнитогорск, 2011.- 58с.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28. Истомина Е.А. К вопросу о классификации социальных рисков</w:t>
      </w:r>
      <w:r w:rsidR="006C137E" w:rsidRPr="00D64FFD">
        <w:rPr>
          <w:rFonts w:ascii="Times New Roman" w:hAnsi="Times New Roman" w:cs="Times New Roman"/>
          <w:sz w:val="28"/>
          <w:szCs w:val="28"/>
        </w:rPr>
        <w:t xml:space="preserve"> / Е.А. Истомина // </w:t>
      </w:r>
      <w:r w:rsidRPr="00D64FFD">
        <w:rPr>
          <w:rFonts w:ascii="Times New Roman" w:hAnsi="Times New Roman" w:cs="Times New Roman"/>
          <w:sz w:val="28"/>
          <w:szCs w:val="28"/>
        </w:rPr>
        <w:t>«Вопросы управления». Трудовое и гражданское право. – 2012. –</w:t>
      </w:r>
      <w:r w:rsidR="006C137E" w:rsidRPr="00D64FFD">
        <w:rPr>
          <w:rFonts w:ascii="Times New Roman" w:hAnsi="Times New Roman" w:cs="Times New Roman"/>
          <w:sz w:val="28"/>
          <w:szCs w:val="28"/>
        </w:rPr>
        <w:t xml:space="preserve"> № 3</w:t>
      </w:r>
      <w:r w:rsidRPr="00D64FFD">
        <w:rPr>
          <w:rFonts w:ascii="Times New Roman" w:hAnsi="Times New Roman" w:cs="Times New Roman"/>
          <w:sz w:val="28"/>
          <w:szCs w:val="28"/>
        </w:rPr>
        <w:t xml:space="preserve"> С. 4-8</w:t>
      </w:r>
      <w:r w:rsidR="006C137E" w:rsidRPr="00D64FFD">
        <w:rPr>
          <w:rFonts w:ascii="Times New Roman" w:hAnsi="Times New Roman" w:cs="Times New Roman"/>
          <w:sz w:val="28"/>
          <w:szCs w:val="28"/>
        </w:rPr>
        <w:t>.</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29. Конституція У</w:t>
      </w:r>
      <w:r w:rsidR="006C137E" w:rsidRPr="00D64FFD">
        <w:rPr>
          <w:rFonts w:ascii="Times New Roman" w:hAnsi="Times New Roman" w:cs="Times New Roman"/>
          <w:sz w:val="28"/>
          <w:szCs w:val="28"/>
        </w:rPr>
        <w:t xml:space="preserve">країни від 28 червня 1996 року [Електронний ресурс]. – Режим доступу: </w:t>
      </w:r>
      <w:r w:rsidRPr="00D64FFD">
        <w:rPr>
          <w:rFonts w:ascii="Times New Roman" w:hAnsi="Times New Roman" w:cs="Times New Roman"/>
          <w:sz w:val="28"/>
          <w:szCs w:val="28"/>
        </w:rPr>
        <w:t>http://zakon3.rada.gov.ua/laws/show/254%D0%BA/96-%D0%B2%D1%80</w:t>
      </w:r>
      <w:r w:rsidR="006C137E" w:rsidRPr="00D64FFD">
        <w:rPr>
          <w:rFonts w:ascii="Times New Roman" w:hAnsi="Times New Roman" w:cs="Times New Roman"/>
          <w:sz w:val="28"/>
          <w:szCs w:val="28"/>
        </w:rPr>
        <w:t>.</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30. Казибекова Н.А. Субъекты, объекты и механизмы социальной защиты населения в современной России / Н.А. Казибекова, В.Х. Атаева // Транспортное дело России. – 2009. – № 2. – С. 17-19</w:t>
      </w:r>
      <w:r w:rsidR="006C137E" w:rsidRPr="00D64FFD">
        <w:rPr>
          <w:rFonts w:ascii="Times New Roman" w:hAnsi="Times New Roman" w:cs="Times New Roman"/>
          <w:sz w:val="28"/>
          <w:szCs w:val="28"/>
        </w:rPr>
        <w:t>.</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 xml:space="preserve">31. Кучеренко І. В.  Забезпечення соціального захисту сімей нетрадиційного та традиційного соціального </w:t>
      </w:r>
      <w:r w:rsidR="00D64FFD">
        <w:rPr>
          <w:rFonts w:ascii="Times New Roman" w:hAnsi="Times New Roman" w:cs="Times New Roman"/>
          <w:sz w:val="28"/>
          <w:szCs w:val="28"/>
        </w:rPr>
        <w:t>ризику / І.</w:t>
      </w:r>
      <w:r w:rsidRPr="00D64FFD">
        <w:rPr>
          <w:rFonts w:ascii="Times New Roman" w:hAnsi="Times New Roman" w:cs="Times New Roman"/>
          <w:sz w:val="28"/>
          <w:szCs w:val="28"/>
        </w:rPr>
        <w:t>В. Кучеренко //  Актуальні дослідження в соціальній сфері: матеріали десятої міжнародної науково-практичної конференції (м. Одеса, 17 ли</w:t>
      </w:r>
      <w:r w:rsidR="00D64FFD">
        <w:rPr>
          <w:rFonts w:ascii="Times New Roman" w:hAnsi="Times New Roman" w:cs="Times New Roman"/>
          <w:sz w:val="28"/>
          <w:szCs w:val="28"/>
        </w:rPr>
        <w:t>стопада 2017 р.) / гол. ред. В.</w:t>
      </w:r>
      <w:r w:rsidRPr="00D64FFD">
        <w:rPr>
          <w:rFonts w:ascii="Times New Roman" w:hAnsi="Times New Roman" w:cs="Times New Roman"/>
          <w:sz w:val="28"/>
          <w:szCs w:val="28"/>
        </w:rPr>
        <w:t>В. Корне</w:t>
      </w:r>
      <w:r w:rsidR="00D64FFD">
        <w:rPr>
          <w:rFonts w:ascii="Times New Roman" w:hAnsi="Times New Roman" w:cs="Times New Roman"/>
          <w:sz w:val="28"/>
          <w:szCs w:val="28"/>
        </w:rPr>
        <w:t xml:space="preserve">щук. – Одеса: ФОП Бондаренко М.О. - </w:t>
      </w:r>
      <w:r w:rsidRPr="00D64FFD">
        <w:rPr>
          <w:rFonts w:ascii="Times New Roman" w:hAnsi="Times New Roman" w:cs="Times New Roman"/>
          <w:sz w:val="28"/>
          <w:szCs w:val="28"/>
        </w:rPr>
        <w:t>2017. – с. 104-107.</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32. Лукашевич</w:t>
      </w:r>
      <w:r w:rsidR="00D64FFD">
        <w:rPr>
          <w:rFonts w:ascii="Times New Roman" w:hAnsi="Times New Roman" w:cs="Times New Roman"/>
          <w:sz w:val="28"/>
          <w:szCs w:val="28"/>
        </w:rPr>
        <w:t xml:space="preserve"> М.</w:t>
      </w:r>
      <w:r w:rsidRPr="00D64FFD">
        <w:rPr>
          <w:rFonts w:ascii="Times New Roman" w:hAnsi="Times New Roman" w:cs="Times New Roman"/>
          <w:sz w:val="28"/>
          <w:szCs w:val="28"/>
        </w:rPr>
        <w:t>П.</w:t>
      </w:r>
      <w:r w:rsidR="006C137E" w:rsidRPr="00D64FFD">
        <w:rPr>
          <w:rFonts w:ascii="Times New Roman" w:hAnsi="Times New Roman" w:cs="Times New Roman"/>
          <w:sz w:val="28"/>
          <w:szCs w:val="28"/>
        </w:rPr>
        <w:t xml:space="preserve"> </w:t>
      </w:r>
      <w:r w:rsidRPr="00D64FFD">
        <w:rPr>
          <w:rFonts w:ascii="Times New Roman" w:hAnsi="Times New Roman" w:cs="Times New Roman"/>
          <w:sz w:val="28"/>
          <w:szCs w:val="28"/>
        </w:rPr>
        <w:t>Соціальна робота (теорія і</w:t>
      </w:r>
      <w:r w:rsidR="006C137E" w:rsidRPr="00D64FFD">
        <w:rPr>
          <w:rFonts w:ascii="Times New Roman" w:hAnsi="Times New Roman" w:cs="Times New Roman"/>
          <w:sz w:val="28"/>
          <w:szCs w:val="28"/>
        </w:rPr>
        <w:t xml:space="preserve"> практика): підручник для вузів / </w:t>
      </w:r>
      <w:r w:rsidR="00D64FFD">
        <w:rPr>
          <w:rFonts w:ascii="Times New Roman" w:hAnsi="Times New Roman" w:cs="Times New Roman"/>
          <w:sz w:val="28"/>
          <w:szCs w:val="28"/>
        </w:rPr>
        <w:t>М.</w:t>
      </w:r>
      <w:r w:rsidR="006C137E" w:rsidRPr="00D64FFD">
        <w:rPr>
          <w:rFonts w:ascii="Times New Roman" w:hAnsi="Times New Roman" w:cs="Times New Roman"/>
          <w:sz w:val="28"/>
          <w:szCs w:val="28"/>
        </w:rPr>
        <w:t xml:space="preserve">П. Лукашевич, </w:t>
      </w:r>
      <w:r w:rsidR="00D64FFD">
        <w:rPr>
          <w:rFonts w:ascii="Times New Roman" w:hAnsi="Times New Roman" w:cs="Times New Roman"/>
          <w:sz w:val="28"/>
          <w:szCs w:val="28"/>
        </w:rPr>
        <w:t>Т.</w:t>
      </w:r>
      <w:r w:rsidR="006C137E" w:rsidRPr="00D64FFD">
        <w:rPr>
          <w:rFonts w:ascii="Times New Roman" w:hAnsi="Times New Roman" w:cs="Times New Roman"/>
          <w:sz w:val="28"/>
          <w:szCs w:val="28"/>
        </w:rPr>
        <w:t xml:space="preserve">В. Семигіна. </w:t>
      </w:r>
      <w:r w:rsidRPr="00D64FFD">
        <w:rPr>
          <w:rFonts w:ascii="Times New Roman" w:hAnsi="Times New Roman" w:cs="Times New Roman"/>
          <w:sz w:val="28"/>
          <w:szCs w:val="28"/>
        </w:rPr>
        <w:t>- К.: Каравела, 2009. - 368 с.</w:t>
      </w:r>
    </w:p>
    <w:p w:rsidR="00C153E9" w:rsidRPr="00D64FFD" w:rsidRDefault="006C137E"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33. Левкович В.</w:t>
      </w:r>
      <w:r w:rsidR="00C153E9" w:rsidRPr="00D64FFD">
        <w:rPr>
          <w:rFonts w:ascii="Times New Roman" w:hAnsi="Times New Roman" w:cs="Times New Roman"/>
          <w:sz w:val="28"/>
          <w:szCs w:val="28"/>
        </w:rPr>
        <w:t>П. Особенности супружеских взаимоотношений в разнонациональных семьях</w:t>
      </w:r>
      <w:r w:rsidRPr="00D64FFD">
        <w:rPr>
          <w:rFonts w:ascii="Times New Roman" w:hAnsi="Times New Roman" w:cs="Times New Roman"/>
          <w:sz w:val="28"/>
          <w:szCs w:val="28"/>
        </w:rPr>
        <w:t>: хрестоматия / В.П. Левкович</w:t>
      </w:r>
      <w:r w:rsidRPr="00D64FFD">
        <w:rPr>
          <w:rFonts w:ascii="Times New Roman" w:hAnsi="Times New Roman" w:cs="Times New Roman"/>
          <w:sz w:val="28"/>
          <w:szCs w:val="28"/>
          <w:lang w:val="ru-RU"/>
        </w:rPr>
        <w:t>;</w:t>
      </w:r>
      <w:r w:rsidR="00597271">
        <w:rPr>
          <w:rFonts w:ascii="Times New Roman" w:hAnsi="Times New Roman" w:cs="Times New Roman"/>
          <w:sz w:val="28"/>
          <w:szCs w:val="28"/>
        </w:rPr>
        <w:t xml:space="preserve"> </w:t>
      </w:r>
      <w:r w:rsidRPr="00D64FFD">
        <w:rPr>
          <w:rFonts w:ascii="Times New Roman" w:hAnsi="Times New Roman" w:cs="Times New Roman"/>
          <w:sz w:val="28"/>
          <w:szCs w:val="28"/>
        </w:rPr>
        <w:t>п</w:t>
      </w:r>
      <w:r w:rsidR="00C153E9" w:rsidRPr="00D64FFD">
        <w:rPr>
          <w:rFonts w:ascii="Times New Roman" w:hAnsi="Times New Roman" w:cs="Times New Roman"/>
          <w:sz w:val="28"/>
          <w:szCs w:val="28"/>
        </w:rPr>
        <w:t>од ред.</w:t>
      </w:r>
      <w:r w:rsidR="00597271" w:rsidRPr="00597271">
        <w:t xml:space="preserve"> </w:t>
      </w:r>
      <w:r w:rsidR="00597271">
        <w:rPr>
          <w:rFonts w:ascii="Times New Roman" w:hAnsi="Times New Roman" w:cs="Times New Roman"/>
          <w:sz w:val="28"/>
          <w:szCs w:val="28"/>
        </w:rPr>
        <w:t>А.И.  </w:t>
      </w:r>
      <w:r w:rsidR="00C153E9" w:rsidRPr="00D64FFD">
        <w:rPr>
          <w:rFonts w:ascii="Times New Roman" w:hAnsi="Times New Roman" w:cs="Times New Roman"/>
          <w:sz w:val="28"/>
          <w:szCs w:val="28"/>
        </w:rPr>
        <w:t>Егоровой</w:t>
      </w:r>
      <w:r w:rsidR="00597271">
        <w:rPr>
          <w:rFonts w:ascii="Times New Roman" w:hAnsi="Times New Roman" w:cs="Times New Roman"/>
          <w:sz w:val="28"/>
          <w:szCs w:val="28"/>
        </w:rPr>
        <w:t xml:space="preserve"> </w:t>
      </w:r>
      <w:r w:rsidR="00C133F4" w:rsidRPr="00D64FFD">
        <w:rPr>
          <w:rFonts w:ascii="Times New Roman" w:hAnsi="Times New Roman" w:cs="Times New Roman"/>
          <w:sz w:val="28"/>
          <w:szCs w:val="28"/>
        </w:rPr>
        <w:t>– СПБ.:</w:t>
      </w:r>
      <w:r w:rsidR="00C153E9" w:rsidRPr="00D64FFD">
        <w:rPr>
          <w:rFonts w:ascii="Times New Roman" w:hAnsi="Times New Roman" w:cs="Times New Roman"/>
          <w:sz w:val="28"/>
          <w:szCs w:val="28"/>
        </w:rPr>
        <w:t xml:space="preserve"> 2005. – 184 с. </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 xml:space="preserve">34. Мачульская Е. Е. </w:t>
      </w:r>
      <w:r w:rsidR="00C133F4" w:rsidRPr="00D64FFD">
        <w:rPr>
          <w:rFonts w:ascii="Times New Roman" w:hAnsi="Times New Roman" w:cs="Times New Roman"/>
          <w:sz w:val="28"/>
          <w:szCs w:val="28"/>
        </w:rPr>
        <w:t>Право социального обеспечения: у</w:t>
      </w:r>
      <w:r w:rsidRPr="00D64FFD">
        <w:rPr>
          <w:rFonts w:ascii="Times New Roman" w:hAnsi="Times New Roman" w:cs="Times New Roman"/>
          <w:sz w:val="28"/>
          <w:szCs w:val="28"/>
        </w:rPr>
        <w:t>чебное пособие и практику</w:t>
      </w:r>
      <w:r w:rsidR="00C133F4" w:rsidRPr="00D64FFD">
        <w:rPr>
          <w:rFonts w:ascii="Times New Roman" w:hAnsi="Times New Roman" w:cs="Times New Roman"/>
          <w:sz w:val="28"/>
          <w:szCs w:val="28"/>
        </w:rPr>
        <w:t>м</w:t>
      </w:r>
      <w:r w:rsidRPr="00D64FFD">
        <w:rPr>
          <w:rFonts w:ascii="Times New Roman" w:hAnsi="Times New Roman" w:cs="Times New Roman"/>
          <w:sz w:val="28"/>
          <w:szCs w:val="28"/>
        </w:rPr>
        <w:t xml:space="preserve"> / Е.Е. Мачульская, К.В. Добромыслов</w:t>
      </w:r>
      <w:r w:rsidR="00C133F4" w:rsidRPr="00D64FFD">
        <w:rPr>
          <w:rFonts w:ascii="Times New Roman" w:hAnsi="Times New Roman" w:cs="Times New Roman"/>
          <w:sz w:val="28"/>
          <w:szCs w:val="28"/>
        </w:rPr>
        <w:t>.</w:t>
      </w:r>
      <w:r w:rsidRPr="00D64FFD">
        <w:rPr>
          <w:rFonts w:ascii="Times New Roman" w:hAnsi="Times New Roman" w:cs="Times New Roman"/>
          <w:sz w:val="28"/>
          <w:szCs w:val="28"/>
        </w:rPr>
        <w:t xml:space="preserve"> - М.: Книжный мир. 2010. 416 с. </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35. Мационашвили Т.Н. Государственная политика поддержки семей с детьми в странах Европейского сообщества и США /</w:t>
      </w:r>
      <w:r w:rsidR="00C133F4" w:rsidRPr="00D64FFD">
        <w:rPr>
          <w:rFonts w:ascii="Times New Roman" w:hAnsi="Times New Roman" w:cs="Times New Roman"/>
          <w:sz w:val="28"/>
          <w:szCs w:val="28"/>
        </w:rPr>
        <w:t xml:space="preserve"> Т.Н. Мационашвили.</w:t>
      </w:r>
      <w:r w:rsidRPr="00D64FFD">
        <w:rPr>
          <w:rFonts w:ascii="Times New Roman" w:hAnsi="Times New Roman" w:cs="Times New Roman"/>
          <w:sz w:val="28"/>
          <w:szCs w:val="28"/>
        </w:rPr>
        <w:t xml:space="preserve"> ИНИОН РАН. – М., 1996. – С. 44–77</w:t>
      </w:r>
      <w:r w:rsidR="00C133F4" w:rsidRPr="00D64FFD">
        <w:rPr>
          <w:rFonts w:ascii="Times New Roman" w:hAnsi="Times New Roman" w:cs="Times New Roman"/>
          <w:sz w:val="28"/>
          <w:szCs w:val="28"/>
        </w:rPr>
        <w:t>.</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36. Методичні рекомендації до написання дипломних робіт ОКР «магістр» спеціальності «Соціальна робота» / [Л.М.</w:t>
      </w:r>
      <w:r w:rsidR="00D64FFD">
        <w:rPr>
          <w:rFonts w:ascii="Times New Roman" w:hAnsi="Times New Roman" w:cs="Times New Roman"/>
          <w:sz w:val="28"/>
          <w:szCs w:val="28"/>
        </w:rPr>
        <w:t xml:space="preserve"> </w:t>
      </w:r>
      <w:r w:rsidRPr="00D64FFD">
        <w:rPr>
          <w:rFonts w:ascii="Times New Roman" w:hAnsi="Times New Roman" w:cs="Times New Roman"/>
          <w:sz w:val="28"/>
          <w:szCs w:val="28"/>
        </w:rPr>
        <w:t>Дунаєва, У.В.</w:t>
      </w:r>
      <w:r w:rsidR="00D64FFD">
        <w:rPr>
          <w:rFonts w:ascii="Times New Roman" w:hAnsi="Times New Roman" w:cs="Times New Roman"/>
          <w:sz w:val="28"/>
          <w:szCs w:val="28"/>
        </w:rPr>
        <w:t xml:space="preserve"> </w:t>
      </w:r>
      <w:r w:rsidRPr="00D64FFD">
        <w:rPr>
          <w:rFonts w:ascii="Times New Roman" w:hAnsi="Times New Roman" w:cs="Times New Roman"/>
          <w:sz w:val="28"/>
          <w:szCs w:val="28"/>
        </w:rPr>
        <w:t>Варнава, Т.П.</w:t>
      </w:r>
      <w:r w:rsidR="00D64FFD">
        <w:rPr>
          <w:rFonts w:ascii="Times New Roman" w:hAnsi="Times New Roman" w:cs="Times New Roman"/>
          <w:sz w:val="28"/>
          <w:szCs w:val="28"/>
        </w:rPr>
        <w:t xml:space="preserve"> </w:t>
      </w:r>
      <w:r w:rsidRPr="00D64FFD">
        <w:rPr>
          <w:rFonts w:ascii="Times New Roman" w:hAnsi="Times New Roman" w:cs="Times New Roman"/>
          <w:sz w:val="28"/>
          <w:szCs w:val="28"/>
        </w:rPr>
        <w:t>Хлівнюк, М.І.</w:t>
      </w:r>
      <w:r w:rsidR="00D64FFD">
        <w:rPr>
          <w:rFonts w:ascii="Times New Roman" w:hAnsi="Times New Roman" w:cs="Times New Roman"/>
          <w:sz w:val="28"/>
          <w:szCs w:val="28"/>
        </w:rPr>
        <w:t xml:space="preserve"> </w:t>
      </w:r>
      <w:r w:rsidRPr="00D64FFD">
        <w:rPr>
          <w:rFonts w:ascii="Times New Roman" w:hAnsi="Times New Roman" w:cs="Times New Roman"/>
          <w:sz w:val="28"/>
          <w:szCs w:val="28"/>
        </w:rPr>
        <w:t>Брагар]. – О.: ВМВ, 2016. – 39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37. Москаленко В.В. Сутність соціального захисту та його місце в політиці соціальної держави / В.</w:t>
      </w:r>
      <w:r w:rsidR="00D64FFD">
        <w:rPr>
          <w:rFonts w:ascii="Times New Roman" w:hAnsi="Times New Roman" w:cs="Times New Roman"/>
          <w:sz w:val="28"/>
          <w:szCs w:val="28"/>
        </w:rPr>
        <w:t>В.</w:t>
      </w:r>
      <w:r w:rsidRPr="00D64FFD">
        <w:rPr>
          <w:rFonts w:ascii="Times New Roman" w:hAnsi="Times New Roman" w:cs="Times New Roman"/>
          <w:sz w:val="28"/>
          <w:szCs w:val="28"/>
        </w:rPr>
        <w:t xml:space="preserve"> Москаленко // Наукові записки. – 2003. – Том 21. – С. 42. </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38. Наказ Міністерства со</w:t>
      </w:r>
      <w:r w:rsidR="00C133F4" w:rsidRPr="00D64FFD">
        <w:rPr>
          <w:rFonts w:ascii="Times New Roman" w:hAnsi="Times New Roman" w:cs="Times New Roman"/>
          <w:sz w:val="28"/>
          <w:szCs w:val="28"/>
        </w:rPr>
        <w:t xml:space="preserve">ціальної політики України № 760 </w:t>
      </w:r>
      <w:r w:rsidRPr="00D64FFD">
        <w:rPr>
          <w:rFonts w:ascii="Times New Roman" w:hAnsi="Times New Roman" w:cs="Times New Roman"/>
          <w:sz w:val="28"/>
          <w:szCs w:val="28"/>
        </w:rPr>
        <w:t>«Про затвердження Державного стандарту догляду вдома»</w:t>
      </w:r>
      <w:r w:rsidR="00C133F4" w:rsidRPr="00D64FFD">
        <w:rPr>
          <w:rFonts w:ascii="Times New Roman" w:hAnsi="Times New Roman" w:cs="Times New Roman"/>
          <w:sz w:val="28"/>
          <w:szCs w:val="28"/>
        </w:rPr>
        <w:t xml:space="preserve"> [Електронний ресурс]. – Режим доступу: </w:t>
      </w:r>
      <w:r w:rsidRPr="00D64FFD">
        <w:rPr>
          <w:rFonts w:ascii="Times New Roman" w:hAnsi="Times New Roman" w:cs="Times New Roman"/>
          <w:sz w:val="28"/>
          <w:szCs w:val="28"/>
        </w:rPr>
        <w:t>http://zakon5.rada.gov.ua/laws/show/z1990-13</w:t>
      </w:r>
      <w:r w:rsidR="00C133F4" w:rsidRPr="00D64FFD">
        <w:rPr>
          <w:rFonts w:ascii="Times New Roman" w:hAnsi="Times New Roman" w:cs="Times New Roman"/>
          <w:sz w:val="28"/>
          <w:szCs w:val="28"/>
        </w:rPr>
        <w:t>.</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39. Наказ Міністерства со</w:t>
      </w:r>
      <w:r w:rsidR="00C133F4" w:rsidRPr="00D64FFD">
        <w:rPr>
          <w:rFonts w:ascii="Times New Roman" w:hAnsi="Times New Roman" w:cs="Times New Roman"/>
          <w:sz w:val="28"/>
          <w:szCs w:val="28"/>
        </w:rPr>
        <w:t xml:space="preserve">ціальної політики України № 452 </w:t>
      </w:r>
      <w:r w:rsidRPr="00D64FFD">
        <w:rPr>
          <w:rFonts w:ascii="Times New Roman" w:hAnsi="Times New Roman" w:cs="Times New Roman"/>
          <w:sz w:val="28"/>
          <w:szCs w:val="28"/>
        </w:rPr>
        <w:t>«Про затвердження Державного стандарту денного догляду»</w:t>
      </w:r>
      <w:r w:rsidR="00C133F4" w:rsidRPr="00D64FFD">
        <w:rPr>
          <w:rFonts w:ascii="Times New Roman" w:hAnsi="Times New Roman" w:cs="Times New Roman"/>
          <w:sz w:val="28"/>
          <w:szCs w:val="28"/>
        </w:rPr>
        <w:t xml:space="preserve"> [Електронний ресурс]. – Режим доступу: </w:t>
      </w:r>
      <w:r w:rsidRPr="00D64FFD">
        <w:rPr>
          <w:rFonts w:ascii="Times New Roman" w:hAnsi="Times New Roman" w:cs="Times New Roman"/>
          <w:sz w:val="28"/>
          <w:szCs w:val="28"/>
        </w:rPr>
        <w:t>http://zakon5.rada.gov.ua/laws/show/z1363-13</w:t>
      </w:r>
      <w:r w:rsidR="00C133F4" w:rsidRPr="00D64FFD">
        <w:rPr>
          <w:rFonts w:ascii="Times New Roman" w:hAnsi="Times New Roman" w:cs="Times New Roman"/>
          <w:sz w:val="28"/>
          <w:szCs w:val="28"/>
        </w:rPr>
        <w:t>.</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40. Наказ Міністерства со</w:t>
      </w:r>
      <w:r w:rsidR="00C133F4" w:rsidRPr="00D64FFD">
        <w:rPr>
          <w:rFonts w:ascii="Times New Roman" w:hAnsi="Times New Roman" w:cs="Times New Roman"/>
          <w:sz w:val="28"/>
          <w:szCs w:val="28"/>
        </w:rPr>
        <w:t xml:space="preserve">ціальної політики України № 514 </w:t>
      </w:r>
      <w:r w:rsidRPr="00D64FFD">
        <w:rPr>
          <w:rFonts w:ascii="Times New Roman" w:hAnsi="Times New Roman" w:cs="Times New Roman"/>
          <w:sz w:val="28"/>
          <w:szCs w:val="28"/>
        </w:rPr>
        <w:t>«Про затвердження Державного стандарту соціальної адаптації»</w:t>
      </w:r>
      <w:r w:rsidR="00C133F4" w:rsidRPr="00D64FFD">
        <w:rPr>
          <w:rFonts w:ascii="Times New Roman" w:hAnsi="Times New Roman" w:cs="Times New Roman"/>
          <w:sz w:val="28"/>
          <w:szCs w:val="28"/>
        </w:rPr>
        <w:t xml:space="preserve"> [Електронний ресурс]. – Режим доступу: </w:t>
      </w:r>
      <w:r w:rsidRPr="00D64FFD">
        <w:rPr>
          <w:rFonts w:ascii="Times New Roman" w:hAnsi="Times New Roman" w:cs="Times New Roman"/>
          <w:sz w:val="28"/>
          <w:szCs w:val="28"/>
        </w:rPr>
        <w:t>http://zakon5.rada.gov.ua/laws/show/z0665-15</w:t>
      </w:r>
      <w:r w:rsidR="00C133F4" w:rsidRPr="00D64FFD">
        <w:rPr>
          <w:rFonts w:ascii="Times New Roman" w:hAnsi="Times New Roman" w:cs="Times New Roman"/>
          <w:sz w:val="28"/>
          <w:szCs w:val="28"/>
        </w:rPr>
        <w:t>.</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41. Наказ Міністерства соціальної політики України № 678 «Про затвердження Державного стандарту соціальної послуги консультування»</w:t>
      </w:r>
      <w:r w:rsidR="00C133F4" w:rsidRPr="00D64FFD">
        <w:rPr>
          <w:rFonts w:ascii="Times New Roman" w:hAnsi="Times New Roman" w:cs="Times New Roman"/>
          <w:sz w:val="28"/>
          <w:szCs w:val="28"/>
        </w:rPr>
        <w:t xml:space="preserve"> [Електронний ресурс]. – Режим доступу: </w:t>
      </w:r>
      <w:r w:rsidRPr="00D64FFD">
        <w:rPr>
          <w:rFonts w:ascii="Times New Roman" w:hAnsi="Times New Roman" w:cs="Times New Roman"/>
          <w:sz w:val="28"/>
          <w:szCs w:val="28"/>
        </w:rPr>
        <w:t>http://zakon5.rada.gov.ua/laws/show/z0866-15</w:t>
      </w:r>
      <w:r w:rsidR="00C133F4" w:rsidRPr="00D64FFD">
        <w:rPr>
          <w:rFonts w:ascii="Times New Roman" w:hAnsi="Times New Roman" w:cs="Times New Roman"/>
          <w:sz w:val="28"/>
          <w:szCs w:val="28"/>
        </w:rPr>
        <w:t>.</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42. Наказ Міністерства соц</w:t>
      </w:r>
      <w:r w:rsidR="00C133F4" w:rsidRPr="00D64FFD">
        <w:rPr>
          <w:rFonts w:ascii="Times New Roman" w:hAnsi="Times New Roman" w:cs="Times New Roman"/>
          <w:sz w:val="28"/>
          <w:szCs w:val="28"/>
        </w:rPr>
        <w:t xml:space="preserve">іальної політики України № 1261 </w:t>
      </w:r>
      <w:r w:rsidRPr="00D64FFD">
        <w:rPr>
          <w:rFonts w:ascii="Times New Roman" w:hAnsi="Times New Roman" w:cs="Times New Roman"/>
          <w:sz w:val="28"/>
          <w:szCs w:val="28"/>
        </w:rPr>
        <w:t>«Про затвердження Державного стандарту соціальної по</w:t>
      </w:r>
      <w:r w:rsidR="00C133F4" w:rsidRPr="00D64FFD">
        <w:rPr>
          <w:rFonts w:ascii="Times New Roman" w:hAnsi="Times New Roman" w:cs="Times New Roman"/>
          <w:sz w:val="28"/>
          <w:szCs w:val="28"/>
        </w:rPr>
        <w:t xml:space="preserve">слуги представництва інтересів» [Електронний ресурс]. – Режим доступу: </w:t>
      </w:r>
      <w:r w:rsidRPr="00D64FFD">
        <w:rPr>
          <w:rFonts w:ascii="Times New Roman" w:hAnsi="Times New Roman" w:cs="Times New Roman"/>
          <w:sz w:val="28"/>
          <w:szCs w:val="28"/>
        </w:rPr>
        <w:t>http://zakon5.rada.gov.ua/laws/show/z0127-16</w:t>
      </w:r>
      <w:r w:rsidR="00C133F4" w:rsidRPr="00D64FFD">
        <w:rPr>
          <w:rFonts w:ascii="Times New Roman" w:hAnsi="Times New Roman" w:cs="Times New Roman"/>
          <w:sz w:val="28"/>
          <w:szCs w:val="28"/>
        </w:rPr>
        <w:t>.</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43. Наказ Міністерства со</w:t>
      </w:r>
      <w:r w:rsidR="00C133F4" w:rsidRPr="00D64FFD">
        <w:rPr>
          <w:rFonts w:ascii="Times New Roman" w:hAnsi="Times New Roman" w:cs="Times New Roman"/>
          <w:sz w:val="28"/>
          <w:szCs w:val="28"/>
        </w:rPr>
        <w:t xml:space="preserve">ціальної політики України № 716 </w:t>
      </w:r>
      <w:r w:rsidRPr="00D64FFD">
        <w:rPr>
          <w:rFonts w:ascii="Times New Roman" w:hAnsi="Times New Roman" w:cs="Times New Roman"/>
          <w:sz w:val="28"/>
          <w:szCs w:val="28"/>
        </w:rPr>
        <w:t>«Про затвердження Державного стандарту соціальної послуги кри</w:t>
      </w:r>
      <w:r w:rsidR="00C133F4" w:rsidRPr="00D64FFD">
        <w:rPr>
          <w:rFonts w:ascii="Times New Roman" w:hAnsi="Times New Roman" w:cs="Times New Roman"/>
          <w:sz w:val="28"/>
          <w:szCs w:val="28"/>
        </w:rPr>
        <w:t xml:space="preserve">зового та екстреного втручання» [Електронний ресурс]. – Режим доступу: </w:t>
      </w:r>
      <w:r w:rsidRPr="00D64FFD">
        <w:rPr>
          <w:rFonts w:ascii="Times New Roman" w:hAnsi="Times New Roman" w:cs="Times New Roman"/>
          <w:sz w:val="28"/>
          <w:szCs w:val="28"/>
        </w:rPr>
        <w:t>http://zakon5.rada.gov.ua/laws/show/z0990-16</w:t>
      </w:r>
      <w:r w:rsidR="00C133F4" w:rsidRPr="00D64FFD">
        <w:rPr>
          <w:rFonts w:ascii="Times New Roman" w:hAnsi="Times New Roman" w:cs="Times New Roman"/>
          <w:sz w:val="28"/>
          <w:szCs w:val="28"/>
        </w:rPr>
        <w:t>.</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44. Наказ Міністерства со</w:t>
      </w:r>
      <w:r w:rsidR="00C133F4" w:rsidRPr="00D64FFD">
        <w:rPr>
          <w:rFonts w:ascii="Times New Roman" w:hAnsi="Times New Roman" w:cs="Times New Roman"/>
          <w:sz w:val="28"/>
          <w:szCs w:val="28"/>
        </w:rPr>
        <w:t xml:space="preserve">ціальної політики України № 318 </w:t>
      </w:r>
      <w:r w:rsidRPr="00D64FFD">
        <w:rPr>
          <w:rFonts w:ascii="Times New Roman" w:hAnsi="Times New Roman" w:cs="Times New Roman"/>
          <w:sz w:val="28"/>
          <w:szCs w:val="28"/>
        </w:rPr>
        <w:t>«Про затвердження Державного стандарту соціального супроводу сімей (осіб), які перебувають у складних життєвих обставинах»</w:t>
      </w:r>
      <w:r w:rsidR="00C133F4" w:rsidRPr="00D64FFD">
        <w:rPr>
          <w:rFonts w:ascii="Times New Roman" w:hAnsi="Times New Roman" w:cs="Times New Roman"/>
          <w:sz w:val="28"/>
          <w:szCs w:val="28"/>
        </w:rPr>
        <w:t xml:space="preserve"> [Електронний ресурс]. – Режим доступу: </w:t>
      </w:r>
      <w:r w:rsidRPr="00D64FFD">
        <w:rPr>
          <w:rFonts w:ascii="Times New Roman" w:hAnsi="Times New Roman" w:cs="Times New Roman"/>
          <w:sz w:val="28"/>
          <w:szCs w:val="28"/>
        </w:rPr>
        <w:t>http://zakon5.rada.gov.ua/laws/show/z0621-16</w:t>
      </w:r>
      <w:r w:rsidR="00C133F4" w:rsidRPr="00D64FFD">
        <w:rPr>
          <w:rFonts w:ascii="Times New Roman" w:hAnsi="Times New Roman" w:cs="Times New Roman"/>
          <w:sz w:val="28"/>
          <w:szCs w:val="28"/>
        </w:rPr>
        <w:t>.</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45. Наказ Міністерства соц</w:t>
      </w:r>
      <w:r w:rsidR="00C133F4" w:rsidRPr="00D64FFD">
        <w:rPr>
          <w:rFonts w:ascii="Times New Roman" w:hAnsi="Times New Roman" w:cs="Times New Roman"/>
          <w:sz w:val="28"/>
          <w:szCs w:val="28"/>
        </w:rPr>
        <w:t xml:space="preserve">іальної політики України № 1044 </w:t>
      </w:r>
      <w:r w:rsidRPr="00D64FFD">
        <w:rPr>
          <w:rFonts w:ascii="Times New Roman" w:hAnsi="Times New Roman" w:cs="Times New Roman"/>
          <w:sz w:val="28"/>
          <w:szCs w:val="28"/>
        </w:rPr>
        <w:t>«Про затвердження Державного стандарту соціальної послуги соціального супроводу при працевлаштуванні та на робочому місці»</w:t>
      </w:r>
      <w:r w:rsidR="00C133F4" w:rsidRPr="00D64FFD">
        <w:rPr>
          <w:rFonts w:ascii="Times New Roman" w:hAnsi="Times New Roman" w:cs="Times New Roman"/>
          <w:sz w:val="28"/>
          <w:szCs w:val="28"/>
        </w:rPr>
        <w:t xml:space="preserve"> [Електронний ресурс]. – Режим доступу:</w:t>
      </w:r>
      <w:r w:rsidRPr="00D64FFD">
        <w:rPr>
          <w:rFonts w:ascii="Times New Roman" w:hAnsi="Times New Roman" w:cs="Times New Roman"/>
          <w:sz w:val="28"/>
          <w:szCs w:val="28"/>
        </w:rPr>
        <w:t xml:space="preserve"> http://zakon5.rada.gov.ua/laws/show/ru/z1359-16</w:t>
      </w:r>
      <w:r w:rsidR="00224C55" w:rsidRPr="00D64FFD">
        <w:rPr>
          <w:rFonts w:ascii="Times New Roman" w:hAnsi="Times New Roman" w:cs="Times New Roman"/>
          <w:sz w:val="28"/>
          <w:szCs w:val="28"/>
        </w:rPr>
        <w:t>.</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46. Наказ Міністерства соціальної політики України № 912 «Про затвердження Державного стандарту соціальної послуги профілактики» Електронний ресурс. – [Режим доступу]: http://zakon5.rada.gov.ua/laws/show/z1155-15.</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47. Норми Конвенції Міжнародної організації праці про мінімальні норми соціального забезпечення № 102</w:t>
      </w:r>
      <w:r w:rsidR="00224C55" w:rsidRPr="00D64FFD">
        <w:rPr>
          <w:rFonts w:ascii="Times New Roman" w:hAnsi="Times New Roman" w:cs="Times New Roman"/>
          <w:sz w:val="28"/>
          <w:szCs w:val="28"/>
        </w:rPr>
        <w:t xml:space="preserve"> Електронний ресурс. – [Режим доступу]: </w:t>
      </w:r>
      <w:r w:rsidRPr="00D64FFD">
        <w:rPr>
          <w:rFonts w:ascii="Times New Roman" w:hAnsi="Times New Roman" w:cs="Times New Roman"/>
          <w:sz w:val="28"/>
          <w:szCs w:val="28"/>
        </w:rPr>
        <w:t>http://zakon2.rada.gov.ua/laws/show/993_011</w:t>
      </w:r>
      <w:r w:rsidR="00224C55" w:rsidRPr="00D64FFD">
        <w:rPr>
          <w:rFonts w:ascii="Times New Roman" w:hAnsi="Times New Roman" w:cs="Times New Roman"/>
          <w:sz w:val="28"/>
          <w:szCs w:val="28"/>
        </w:rPr>
        <w:t>.</w:t>
      </w:r>
    </w:p>
    <w:p w:rsidR="00C153E9" w:rsidRPr="00D64FFD" w:rsidRDefault="00C153E9" w:rsidP="00224C55">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 xml:space="preserve">48. </w:t>
      </w:r>
      <w:r w:rsidR="00224C55" w:rsidRPr="00D64FFD">
        <w:rPr>
          <w:rFonts w:ascii="Times New Roman" w:hAnsi="Times New Roman" w:cs="Times New Roman"/>
          <w:sz w:val="28"/>
          <w:szCs w:val="28"/>
        </w:rPr>
        <w:t xml:space="preserve">Организация деятельности специалиста по работе с семьей и детьми. СПб.: Изд-во С.-Петерб. Ун-та, 2004. </w:t>
      </w:r>
      <w:r w:rsidRPr="00D64FFD">
        <w:rPr>
          <w:rFonts w:ascii="Times New Roman" w:hAnsi="Times New Roman" w:cs="Times New Roman"/>
          <w:sz w:val="28"/>
          <w:szCs w:val="28"/>
        </w:rPr>
        <w:t>-</w:t>
      </w:r>
      <w:r w:rsidR="00224C55" w:rsidRPr="00D64FFD">
        <w:rPr>
          <w:rFonts w:ascii="Times New Roman" w:hAnsi="Times New Roman" w:cs="Times New Roman"/>
          <w:sz w:val="28"/>
          <w:szCs w:val="28"/>
        </w:rPr>
        <w:t xml:space="preserve"> </w:t>
      </w:r>
      <w:r w:rsidRPr="00D64FFD">
        <w:rPr>
          <w:rFonts w:ascii="Times New Roman" w:hAnsi="Times New Roman" w:cs="Times New Roman"/>
          <w:sz w:val="28"/>
          <w:szCs w:val="28"/>
        </w:rPr>
        <w:t>132c.</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49. Основи законодавства України про загальнообов'язкове</w:t>
      </w:r>
      <w:r w:rsidR="00224C55" w:rsidRPr="00D64FFD">
        <w:rPr>
          <w:rFonts w:ascii="Times New Roman" w:hAnsi="Times New Roman" w:cs="Times New Roman"/>
          <w:sz w:val="28"/>
          <w:szCs w:val="28"/>
        </w:rPr>
        <w:t xml:space="preserve"> державне соціальне страхування Електронний ресурс. – [Режим доступу]: </w:t>
      </w:r>
      <w:r w:rsidRPr="00D64FFD">
        <w:rPr>
          <w:rFonts w:ascii="Times New Roman" w:hAnsi="Times New Roman" w:cs="Times New Roman"/>
          <w:sz w:val="28"/>
          <w:szCs w:val="28"/>
        </w:rPr>
        <w:t>http://zakon3.rada.gov.ua/laws/show/16/98-%D0%B2%D1%80.</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50. Олиференко Л.Я. Соціально-педагогічна під</w:t>
      </w:r>
      <w:r w:rsidR="00224C55" w:rsidRPr="00D64FFD">
        <w:rPr>
          <w:rFonts w:ascii="Times New Roman" w:hAnsi="Times New Roman" w:cs="Times New Roman"/>
          <w:sz w:val="28"/>
          <w:szCs w:val="28"/>
        </w:rPr>
        <w:t>тримка дітей групи ризику: навчальний</w:t>
      </w:r>
      <w:r w:rsidRPr="00D64FFD">
        <w:rPr>
          <w:rFonts w:ascii="Times New Roman" w:hAnsi="Times New Roman" w:cs="Times New Roman"/>
          <w:sz w:val="28"/>
          <w:szCs w:val="28"/>
        </w:rPr>
        <w:t xml:space="preserve"> п</w:t>
      </w:r>
      <w:r w:rsidR="00224C55" w:rsidRPr="00D64FFD">
        <w:rPr>
          <w:rFonts w:ascii="Times New Roman" w:hAnsi="Times New Roman" w:cs="Times New Roman"/>
          <w:sz w:val="28"/>
          <w:szCs w:val="28"/>
        </w:rPr>
        <w:t>осібник для студентів вищих педагогічних</w:t>
      </w:r>
      <w:r w:rsidRPr="00D64FFD">
        <w:rPr>
          <w:rFonts w:ascii="Times New Roman" w:hAnsi="Times New Roman" w:cs="Times New Roman"/>
          <w:sz w:val="28"/>
          <w:szCs w:val="28"/>
        </w:rPr>
        <w:t xml:space="preserve"> навч</w:t>
      </w:r>
      <w:r w:rsidR="00224C55" w:rsidRPr="00D64FFD">
        <w:rPr>
          <w:rFonts w:ascii="Times New Roman" w:hAnsi="Times New Roman" w:cs="Times New Roman"/>
          <w:sz w:val="28"/>
          <w:szCs w:val="28"/>
        </w:rPr>
        <w:t>альних</w:t>
      </w:r>
      <w:r w:rsidRPr="00D64FFD">
        <w:rPr>
          <w:rFonts w:ascii="Times New Roman" w:hAnsi="Times New Roman" w:cs="Times New Roman"/>
          <w:sz w:val="28"/>
          <w:szCs w:val="28"/>
        </w:rPr>
        <w:t xml:space="preserve"> </w:t>
      </w:r>
      <w:r w:rsidR="00224C55" w:rsidRPr="00D64FFD">
        <w:rPr>
          <w:rFonts w:ascii="Times New Roman" w:hAnsi="Times New Roman" w:cs="Times New Roman"/>
          <w:sz w:val="28"/>
          <w:szCs w:val="28"/>
        </w:rPr>
        <w:t>з</w:t>
      </w:r>
      <w:r w:rsidRPr="00D64FFD">
        <w:rPr>
          <w:rFonts w:ascii="Times New Roman" w:hAnsi="Times New Roman" w:cs="Times New Roman"/>
          <w:sz w:val="28"/>
          <w:szCs w:val="28"/>
        </w:rPr>
        <w:t>акладів/</w:t>
      </w:r>
      <w:r w:rsidR="00224C55" w:rsidRPr="00D64FFD">
        <w:rPr>
          <w:rFonts w:ascii="Times New Roman" w:hAnsi="Times New Roman" w:cs="Times New Roman"/>
          <w:sz w:val="28"/>
          <w:szCs w:val="28"/>
        </w:rPr>
        <w:t xml:space="preserve"> </w:t>
      </w:r>
      <w:r w:rsidRPr="00D64FFD">
        <w:rPr>
          <w:rFonts w:ascii="Times New Roman" w:hAnsi="Times New Roman" w:cs="Times New Roman"/>
          <w:sz w:val="28"/>
          <w:szCs w:val="28"/>
        </w:rPr>
        <w:t>Л.Я. Олиференко, Т.І. Шульга, І.Ф. Дементьєва. - М., Академія,  2002. - 256 с.</w:t>
      </w:r>
    </w:p>
    <w:p w:rsidR="00224C55"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51.</w:t>
      </w:r>
      <w:r w:rsidR="00224C55" w:rsidRPr="00D64FFD">
        <w:rPr>
          <w:rFonts w:ascii="Times New Roman" w:hAnsi="Times New Roman" w:cs="Times New Roman"/>
          <w:sz w:val="28"/>
          <w:szCs w:val="28"/>
        </w:rPr>
        <w:t xml:space="preserve"> Основы социальной работы: Учебник / Отв. ред. Павленок П.Д., - 4-е изд., испр. и доп. - М.: ИНФРА-М Издательский Дом, 2017. - 534 с.</w:t>
      </w:r>
    </w:p>
    <w:p w:rsidR="00C153E9" w:rsidRPr="00B50ED3"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52. Основитеорiї та методологiї cоцiа</w:t>
      </w:r>
      <w:r w:rsidR="00AF4AB3">
        <w:rPr>
          <w:rFonts w:ascii="Times New Roman" w:hAnsi="Times New Roman" w:cs="Times New Roman"/>
          <w:sz w:val="28"/>
          <w:szCs w:val="28"/>
        </w:rPr>
        <w:t>льноїроботи. Пiдручник. / [Л.М.</w:t>
      </w:r>
      <w:r w:rsidR="00AF4AB3">
        <w:rPr>
          <w:rFonts w:ascii="Times New Roman" w:hAnsi="Times New Roman" w:cs="Times New Roman"/>
          <w:sz w:val="28"/>
          <w:szCs w:val="28"/>
          <w:lang w:val="en-US"/>
        </w:rPr>
        <w:t> </w:t>
      </w:r>
      <w:r w:rsidRPr="00D64FFD">
        <w:rPr>
          <w:rFonts w:ascii="Times New Roman" w:hAnsi="Times New Roman" w:cs="Times New Roman"/>
          <w:sz w:val="28"/>
          <w:szCs w:val="28"/>
        </w:rPr>
        <w:t>Дунаєва, М.Б. Коробiцин</w:t>
      </w:r>
      <w:r w:rsidR="00224C55" w:rsidRPr="00D64FFD">
        <w:rPr>
          <w:rFonts w:ascii="Times New Roman" w:hAnsi="Times New Roman" w:cs="Times New Roman"/>
          <w:sz w:val="28"/>
          <w:szCs w:val="28"/>
        </w:rPr>
        <w:t>а, М.Г. Лаврова, У.В. Варнава] -</w:t>
      </w:r>
      <w:r w:rsidR="00AF4AB3">
        <w:rPr>
          <w:rFonts w:ascii="Times New Roman" w:hAnsi="Times New Roman" w:cs="Times New Roman"/>
          <w:sz w:val="28"/>
          <w:szCs w:val="28"/>
        </w:rPr>
        <w:t xml:space="preserve"> Одеса, 2011. –402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53. Осипова І.І. Встановлення контактів з родиною в процесі патронажу: методики і технології</w:t>
      </w:r>
      <w:r w:rsidR="00184725" w:rsidRPr="00D64FFD">
        <w:rPr>
          <w:rFonts w:ascii="Times New Roman" w:hAnsi="Times New Roman" w:cs="Times New Roman"/>
          <w:sz w:val="28"/>
          <w:szCs w:val="28"/>
        </w:rPr>
        <w:t xml:space="preserve"> / І.І. Осипова </w:t>
      </w:r>
      <w:r w:rsidRPr="00D64FFD">
        <w:rPr>
          <w:rFonts w:ascii="Times New Roman" w:hAnsi="Times New Roman" w:cs="Times New Roman"/>
          <w:sz w:val="28"/>
          <w:szCs w:val="28"/>
        </w:rPr>
        <w:t>// Вітчизняний журнал соціальної роботи. - 2005. - № 3. - С. 56-65</w:t>
      </w:r>
      <w:r w:rsidR="00184725" w:rsidRPr="00D64FFD">
        <w:rPr>
          <w:rFonts w:ascii="Times New Roman" w:hAnsi="Times New Roman" w:cs="Times New Roman"/>
          <w:sz w:val="28"/>
          <w:szCs w:val="28"/>
        </w:rPr>
        <w:t>.</w:t>
      </w:r>
    </w:p>
    <w:p w:rsidR="00C153E9" w:rsidRPr="00D64FFD" w:rsidRDefault="00E1458F" w:rsidP="00C153E9">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54. Павленок П.</w:t>
      </w:r>
      <w:r w:rsidR="00C153E9" w:rsidRPr="00D64FFD">
        <w:rPr>
          <w:rFonts w:ascii="Times New Roman" w:hAnsi="Times New Roman" w:cs="Times New Roman"/>
          <w:sz w:val="28"/>
          <w:szCs w:val="28"/>
        </w:rPr>
        <w:t>Д. Теория история и методика социально</w:t>
      </w:r>
      <w:r>
        <w:rPr>
          <w:rFonts w:ascii="Times New Roman" w:hAnsi="Times New Roman" w:cs="Times New Roman"/>
          <w:sz w:val="28"/>
          <w:szCs w:val="28"/>
        </w:rPr>
        <w:t>й работы: учебное пособие. / П.</w:t>
      </w:r>
      <w:r w:rsidR="00C153E9" w:rsidRPr="00D64FFD">
        <w:rPr>
          <w:rFonts w:ascii="Times New Roman" w:hAnsi="Times New Roman" w:cs="Times New Roman"/>
          <w:sz w:val="28"/>
          <w:szCs w:val="28"/>
        </w:rPr>
        <w:t>Д. Павленок. - М.: «Дашков и Ко», 2003. - 428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55. Психологическое сопровождение ли</w:t>
      </w:r>
      <w:r w:rsidR="00184725" w:rsidRPr="00D64FFD">
        <w:rPr>
          <w:rFonts w:ascii="Times New Roman" w:hAnsi="Times New Roman" w:cs="Times New Roman"/>
          <w:sz w:val="28"/>
          <w:szCs w:val="28"/>
        </w:rPr>
        <w:t>ц, переживших насилие в семье: научно-</w:t>
      </w:r>
      <w:r w:rsidRPr="00D64FFD">
        <w:rPr>
          <w:rFonts w:ascii="Times New Roman" w:hAnsi="Times New Roman" w:cs="Times New Roman"/>
          <w:sz w:val="28"/>
          <w:szCs w:val="28"/>
        </w:rPr>
        <w:t>методическое пособие / Под ред</w:t>
      </w:r>
      <w:r w:rsidR="00E1458F">
        <w:rPr>
          <w:rFonts w:ascii="Times New Roman" w:hAnsi="Times New Roman" w:cs="Times New Roman"/>
          <w:sz w:val="28"/>
          <w:szCs w:val="28"/>
        </w:rPr>
        <w:t xml:space="preserve">. проф. Ю.П. Платонова. – СПб.: </w:t>
      </w:r>
      <w:r w:rsidRPr="00D64FFD">
        <w:rPr>
          <w:rFonts w:ascii="Times New Roman" w:hAnsi="Times New Roman" w:cs="Times New Roman"/>
          <w:sz w:val="28"/>
          <w:szCs w:val="28"/>
        </w:rPr>
        <w:t>Санкт-Петербургский государственный институт психологии и социальной работы, 2002. -234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56. Представництво інтересів соціально вразливих дітей та с</w:t>
      </w:r>
      <w:r w:rsidR="00E1458F">
        <w:rPr>
          <w:rFonts w:ascii="Times New Roman" w:hAnsi="Times New Roman" w:cs="Times New Roman"/>
          <w:sz w:val="28"/>
          <w:szCs w:val="28"/>
        </w:rPr>
        <w:t>імей: Навч. посіб. / За ред. Т.</w:t>
      </w:r>
      <w:r w:rsidRPr="00D64FFD">
        <w:rPr>
          <w:rFonts w:ascii="Times New Roman" w:hAnsi="Times New Roman" w:cs="Times New Roman"/>
          <w:sz w:val="28"/>
          <w:szCs w:val="28"/>
        </w:rPr>
        <w:t>В. Семигіної - К.: Четверта хвиля, 2004. - 216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 xml:space="preserve">57. Про становище сімей в Україні: держ. доп. за підсумками </w:t>
      </w:r>
      <w:r w:rsidR="00E1458F">
        <w:rPr>
          <w:rFonts w:ascii="Times New Roman" w:hAnsi="Times New Roman" w:cs="Times New Roman"/>
          <w:sz w:val="28"/>
          <w:szCs w:val="28"/>
        </w:rPr>
        <w:t>2000 р. / С.</w:t>
      </w:r>
      <w:r w:rsidR="00423A02" w:rsidRPr="00D64FFD">
        <w:rPr>
          <w:rFonts w:ascii="Times New Roman" w:hAnsi="Times New Roman" w:cs="Times New Roman"/>
          <w:sz w:val="28"/>
          <w:szCs w:val="28"/>
        </w:rPr>
        <w:t>А. Вегера [та ін.]</w:t>
      </w:r>
      <w:r w:rsidRPr="00D64FFD">
        <w:rPr>
          <w:rFonts w:ascii="Times New Roman" w:hAnsi="Times New Roman" w:cs="Times New Roman"/>
          <w:sz w:val="28"/>
          <w:szCs w:val="28"/>
        </w:rPr>
        <w:t xml:space="preserve">; </w:t>
      </w:r>
      <w:r w:rsidR="00E1458F">
        <w:rPr>
          <w:rFonts w:ascii="Times New Roman" w:hAnsi="Times New Roman" w:cs="Times New Roman"/>
          <w:sz w:val="28"/>
          <w:szCs w:val="28"/>
        </w:rPr>
        <w:t>редкол. В.</w:t>
      </w:r>
      <w:r w:rsidR="00423A02" w:rsidRPr="00D64FFD">
        <w:rPr>
          <w:rFonts w:ascii="Times New Roman" w:hAnsi="Times New Roman" w:cs="Times New Roman"/>
          <w:sz w:val="28"/>
          <w:szCs w:val="28"/>
        </w:rPr>
        <w:t>І. Довженко [та ін.]</w:t>
      </w:r>
      <w:r w:rsidRPr="00D64FFD">
        <w:rPr>
          <w:rFonts w:ascii="Times New Roman" w:hAnsi="Times New Roman" w:cs="Times New Roman"/>
          <w:sz w:val="28"/>
          <w:szCs w:val="28"/>
        </w:rPr>
        <w:t>; Державний комітет України у справах сім'ї та молоді, Український і</w:t>
      </w:r>
      <w:r w:rsidR="00423A02" w:rsidRPr="00D64FFD">
        <w:rPr>
          <w:rFonts w:ascii="Times New Roman" w:hAnsi="Times New Roman" w:cs="Times New Roman"/>
          <w:sz w:val="28"/>
          <w:szCs w:val="28"/>
        </w:rPr>
        <w:t>н-т соціальних досліджень. - К.</w:t>
      </w:r>
      <w:r w:rsidRPr="00D64FFD">
        <w:rPr>
          <w:rFonts w:ascii="Times New Roman" w:hAnsi="Times New Roman" w:cs="Times New Roman"/>
          <w:sz w:val="28"/>
          <w:szCs w:val="28"/>
        </w:rPr>
        <w:t>: Видавничий дім "Шкільний світ", 2002. - 191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58. Профілактика поширення</w:t>
      </w:r>
      <w:r w:rsidR="00423A02" w:rsidRPr="00D64FFD">
        <w:rPr>
          <w:rFonts w:ascii="Times New Roman" w:hAnsi="Times New Roman" w:cs="Times New Roman"/>
          <w:sz w:val="28"/>
          <w:szCs w:val="28"/>
        </w:rPr>
        <w:t xml:space="preserve"> наркозалежності серед молоді: н</w:t>
      </w:r>
      <w:r w:rsidRPr="00D64FFD">
        <w:rPr>
          <w:rFonts w:ascii="Times New Roman" w:hAnsi="Times New Roman" w:cs="Times New Roman"/>
          <w:sz w:val="28"/>
          <w:szCs w:val="28"/>
        </w:rPr>
        <w:t>авчально-методичний посі</w:t>
      </w:r>
      <w:r w:rsidR="00E1458F">
        <w:rPr>
          <w:rFonts w:ascii="Times New Roman" w:hAnsi="Times New Roman" w:cs="Times New Roman"/>
          <w:sz w:val="28"/>
          <w:szCs w:val="28"/>
        </w:rPr>
        <w:t>бник / Під ред. В.</w:t>
      </w:r>
      <w:r w:rsidR="00423A02" w:rsidRPr="00D64FFD">
        <w:rPr>
          <w:rFonts w:ascii="Times New Roman" w:hAnsi="Times New Roman" w:cs="Times New Roman"/>
          <w:sz w:val="28"/>
          <w:szCs w:val="28"/>
        </w:rPr>
        <w:t>В. Бурлаки. -</w:t>
      </w:r>
      <w:r w:rsidRPr="00D64FFD">
        <w:rPr>
          <w:rFonts w:ascii="Times New Roman" w:hAnsi="Times New Roman" w:cs="Times New Roman"/>
          <w:sz w:val="28"/>
          <w:szCs w:val="28"/>
        </w:rPr>
        <w:t xml:space="preserve"> Київ:</w:t>
      </w:r>
      <w:r w:rsidR="00423A02" w:rsidRPr="00D64FFD">
        <w:rPr>
          <w:rFonts w:ascii="Times New Roman" w:hAnsi="Times New Roman" w:cs="Times New Roman"/>
          <w:sz w:val="28"/>
          <w:szCs w:val="28"/>
        </w:rPr>
        <w:t xml:space="preserve"> Герб, 2008. -</w:t>
      </w:r>
      <w:r w:rsidRPr="00D64FFD">
        <w:rPr>
          <w:rFonts w:ascii="Times New Roman" w:hAnsi="Times New Roman" w:cs="Times New Roman"/>
          <w:sz w:val="28"/>
          <w:szCs w:val="28"/>
        </w:rPr>
        <w:t xml:space="preserve"> 224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59. Петр</w:t>
      </w:r>
      <w:r w:rsidR="00E1458F">
        <w:rPr>
          <w:rFonts w:ascii="Times New Roman" w:hAnsi="Times New Roman" w:cs="Times New Roman"/>
          <w:sz w:val="28"/>
          <w:szCs w:val="28"/>
        </w:rPr>
        <w:t>ова, Л.</w:t>
      </w:r>
      <w:r w:rsidR="00247768" w:rsidRPr="00D64FFD">
        <w:rPr>
          <w:rFonts w:ascii="Times New Roman" w:hAnsi="Times New Roman" w:cs="Times New Roman"/>
          <w:sz w:val="28"/>
          <w:szCs w:val="28"/>
        </w:rPr>
        <w:t>И. Ребенок группы риска</w:t>
      </w:r>
      <w:r w:rsidRPr="00D64FFD">
        <w:rPr>
          <w:rFonts w:ascii="Times New Roman" w:hAnsi="Times New Roman" w:cs="Times New Roman"/>
          <w:sz w:val="28"/>
          <w:szCs w:val="28"/>
        </w:rPr>
        <w:t>: о</w:t>
      </w:r>
      <w:r w:rsidR="00E1458F">
        <w:rPr>
          <w:rFonts w:ascii="Times New Roman" w:hAnsi="Times New Roman" w:cs="Times New Roman"/>
          <w:sz w:val="28"/>
          <w:szCs w:val="28"/>
        </w:rPr>
        <w:t>ткуда берутся трудные дети / Л.И. Петрова. – Ростов на Дону</w:t>
      </w:r>
      <w:r w:rsidRPr="00D64FFD">
        <w:rPr>
          <w:rFonts w:ascii="Times New Roman" w:hAnsi="Times New Roman" w:cs="Times New Roman"/>
          <w:sz w:val="28"/>
          <w:szCs w:val="28"/>
        </w:rPr>
        <w:t>: Феникс, 2013. – 350 с.</w:t>
      </w:r>
    </w:p>
    <w:p w:rsidR="00C153E9" w:rsidRPr="00D64FFD" w:rsidRDefault="00E1458F" w:rsidP="00C153E9">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60. Роик В.</w:t>
      </w:r>
      <w:r w:rsidR="00C153E9" w:rsidRPr="00D64FFD">
        <w:rPr>
          <w:rFonts w:ascii="Times New Roman" w:hAnsi="Times New Roman" w:cs="Times New Roman"/>
          <w:sz w:val="28"/>
          <w:szCs w:val="28"/>
        </w:rPr>
        <w:t>Д. Социальное страхование: учебник и практикум для а</w:t>
      </w:r>
      <w:r>
        <w:rPr>
          <w:rFonts w:ascii="Times New Roman" w:hAnsi="Times New Roman" w:cs="Times New Roman"/>
          <w:sz w:val="28"/>
          <w:szCs w:val="28"/>
        </w:rPr>
        <w:t>кадемического бакалавриата / В.</w:t>
      </w:r>
      <w:r w:rsidR="00C153E9" w:rsidRPr="00D64FFD">
        <w:rPr>
          <w:rFonts w:ascii="Times New Roman" w:hAnsi="Times New Roman" w:cs="Times New Roman"/>
          <w:sz w:val="28"/>
          <w:szCs w:val="28"/>
        </w:rPr>
        <w:t xml:space="preserve">Д. Роик. </w:t>
      </w:r>
      <w:r w:rsidR="00423A02" w:rsidRPr="00D64FFD">
        <w:rPr>
          <w:rFonts w:ascii="Times New Roman" w:hAnsi="Times New Roman" w:cs="Times New Roman"/>
          <w:sz w:val="28"/>
          <w:szCs w:val="28"/>
        </w:rPr>
        <w:t>- М.: Издательство Юрайт, 2014. -</w:t>
      </w:r>
      <w:r w:rsidR="00C153E9" w:rsidRPr="00D64FFD">
        <w:rPr>
          <w:rFonts w:ascii="Times New Roman" w:hAnsi="Times New Roman" w:cs="Times New Roman"/>
          <w:sz w:val="28"/>
          <w:szCs w:val="28"/>
        </w:rPr>
        <w:t xml:space="preserve"> 509 с</w:t>
      </w:r>
      <w:r w:rsidR="00423A02" w:rsidRPr="00D64FFD">
        <w:rPr>
          <w:rFonts w:ascii="Times New Roman" w:hAnsi="Times New Roman" w:cs="Times New Roman"/>
          <w:sz w:val="28"/>
          <w:szCs w:val="28"/>
        </w:rPr>
        <w:t>.</w:t>
      </w:r>
    </w:p>
    <w:p w:rsidR="00C153E9" w:rsidRPr="00D64FFD" w:rsidRDefault="00423A02"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61. Раннее выявление семей «группы риска»</w:t>
      </w:r>
      <w:r w:rsidR="00C153E9" w:rsidRPr="00D64FFD">
        <w:rPr>
          <w:rFonts w:ascii="Times New Roman" w:hAnsi="Times New Roman" w:cs="Times New Roman"/>
          <w:sz w:val="28"/>
          <w:szCs w:val="28"/>
        </w:rPr>
        <w:t xml:space="preserve"> </w:t>
      </w:r>
      <w:r w:rsidRPr="00D64FFD">
        <w:rPr>
          <w:rFonts w:ascii="Times New Roman" w:hAnsi="Times New Roman" w:cs="Times New Roman"/>
          <w:sz w:val="28"/>
          <w:szCs w:val="28"/>
        </w:rPr>
        <w:t xml:space="preserve">Електронний ресурс. – [Режим доступу]: </w:t>
      </w:r>
      <w:r w:rsidR="00C153E9" w:rsidRPr="00D64FFD">
        <w:rPr>
          <w:rFonts w:ascii="Times New Roman" w:hAnsi="Times New Roman" w:cs="Times New Roman"/>
          <w:sz w:val="28"/>
          <w:szCs w:val="28"/>
        </w:rPr>
        <w:t>http://steps.ucoz.ru/publ/2-1-0-10</w:t>
      </w:r>
      <w:r w:rsidRPr="00D64FFD">
        <w:rPr>
          <w:rFonts w:ascii="Times New Roman" w:hAnsi="Times New Roman" w:cs="Times New Roman"/>
          <w:sz w:val="28"/>
          <w:szCs w:val="28"/>
        </w:rPr>
        <w:t>.</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62. Социальная работа: учебник/ Под ред. Курбатова В.И. Ростов н/Д, 2003. – 490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63. Сташків, Б</w:t>
      </w:r>
      <w:r w:rsidR="00E1458F">
        <w:rPr>
          <w:rFonts w:ascii="Times New Roman" w:hAnsi="Times New Roman" w:cs="Times New Roman"/>
          <w:sz w:val="28"/>
          <w:szCs w:val="28"/>
        </w:rPr>
        <w:t>.</w:t>
      </w:r>
      <w:r w:rsidRPr="00D64FFD">
        <w:rPr>
          <w:rFonts w:ascii="Times New Roman" w:hAnsi="Times New Roman" w:cs="Times New Roman"/>
          <w:sz w:val="28"/>
          <w:szCs w:val="28"/>
        </w:rPr>
        <w:t>І. Проблеми пенсійног</w:t>
      </w:r>
      <w:r w:rsidR="00E1458F">
        <w:rPr>
          <w:rFonts w:ascii="Times New Roman" w:hAnsi="Times New Roman" w:cs="Times New Roman"/>
          <w:sz w:val="28"/>
          <w:szCs w:val="28"/>
        </w:rPr>
        <w:t>о забезпечення: навч. вид. / Б.</w:t>
      </w:r>
      <w:r w:rsidR="00AF4AB3">
        <w:rPr>
          <w:rFonts w:ascii="Times New Roman" w:hAnsi="Times New Roman" w:cs="Times New Roman"/>
          <w:sz w:val="28"/>
          <w:szCs w:val="28"/>
        </w:rPr>
        <w:t>І.</w:t>
      </w:r>
      <w:r w:rsidR="00AF4AB3">
        <w:rPr>
          <w:rFonts w:ascii="Times New Roman" w:hAnsi="Times New Roman" w:cs="Times New Roman"/>
          <w:sz w:val="28"/>
          <w:szCs w:val="28"/>
          <w:lang w:val="en-US"/>
        </w:rPr>
        <w:t> </w:t>
      </w:r>
      <w:r w:rsidRPr="00D64FFD">
        <w:rPr>
          <w:rFonts w:ascii="Times New Roman" w:hAnsi="Times New Roman" w:cs="Times New Roman"/>
          <w:sz w:val="28"/>
          <w:szCs w:val="28"/>
        </w:rPr>
        <w:t>Сташків.</w:t>
      </w:r>
      <w:r w:rsidR="005457B4">
        <w:rPr>
          <w:rFonts w:ascii="Times New Roman" w:hAnsi="Times New Roman" w:cs="Times New Roman"/>
          <w:sz w:val="28"/>
          <w:szCs w:val="28"/>
        </w:rPr>
        <w:t xml:space="preserve"> - </w:t>
      </w:r>
      <w:r w:rsidRPr="00D64FFD">
        <w:rPr>
          <w:rFonts w:ascii="Times New Roman" w:hAnsi="Times New Roman" w:cs="Times New Roman"/>
          <w:sz w:val="28"/>
          <w:szCs w:val="28"/>
        </w:rPr>
        <w:t>Черніг. держ. ін-т права, соц. технол. та пр., 2011. – 140 с.</w:t>
      </w:r>
    </w:p>
    <w:p w:rsidR="00C153E9" w:rsidRPr="00D64FFD" w:rsidRDefault="00E1458F" w:rsidP="00C153E9">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64. Синчук С.</w:t>
      </w:r>
      <w:r w:rsidR="00C153E9" w:rsidRPr="00D64FFD">
        <w:rPr>
          <w:rFonts w:ascii="Times New Roman" w:hAnsi="Times New Roman" w:cs="Times New Roman"/>
          <w:sz w:val="28"/>
          <w:szCs w:val="28"/>
        </w:rPr>
        <w:t>М. Теорія соціального ризику за правом соціального забезпечення</w:t>
      </w:r>
      <w:r w:rsidR="00247768" w:rsidRPr="00D64FFD">
        <w:rPr>
          <w:rFonts w:ascii="Times New Roman" w:hAnsi="Times New Roman" w:cs="Times New Roman"/>
          <w:sz w:val="28"/>
          <w:szCs w:val="28"/>
        </w:rPr>
        <w:t xml:space="preserve"> /</w:t>
      </w:r>
      <w:r w:rsidR="00423A02" w:rsidRPr="00D64FFD">
        <w:rPr>
          <w:rFonts w:ascii="Times New Roman" w:hAnsi="Times New Roman" w:cs="Times New Roman"/>
          <w:sz w:val="28"/>
          <w:szCs w:val="28"/>
        </w:rPr>
        <w:t xml:space="preserve"> </w:t>
      </w:r>
      <w:r>
        <w:rPr>
          <w:rFonts w:ascii="Times New Roman" w:hAnsi="Times New Roman" w:cs="Times New Roman"/>
          <w:sz w:val="28"/>
          <w:szCs w:val="28"/>
        </w:rPr>
        <w:t>С.</w:t>
      </w:r>
      <w:r w:rsidR="00423A02" w:rsidRPr="00D64FFD">
        <w:rPr>
          <w:rFonts w:ascii="Times New Roman" w:hAnsi="Times New Roman" w:cs="Times New Roman"/>
          <w:sz w:val="28"/>
          <w:szCs w:val="28"/>
        </w:rPr>
        <w:t>М.</w:t>
      </w:r>
      <w:r w:rsidR="00247768" w:rsidRPr="00D64FFD">
        <w:rPr>
          <w:rFonts w:ascii="Times New Roman" w:hAnsi="Times New Roman" w:cs="Times New Roman"/>
          <w:sz w:val="28"/>
          <w:szCs w:val="28"/>
        </w:rPr>
        <w:t xml:space="preserve"> Синчук</w:t>
      </w:r>
      <w:r w:rsidR="00423A02" w:rsidRPr="00D64FFD">
        <w:rPr>
          <w:rFonts w:ascii="Times New Roman" w:hAnsi="Times New Roman" w:cs="Times New Roman"/>
          <w:sz w:val="28"/>
          <w:szCs w:val="28"/>
        </w:rPr>
        <w:t xml:space="preserve"> </w:t>
      </w:r>
      <w:r w:rsidR="00C153E9" w:rsidRPr="00D64FFD">
        <w:rPr>
          <w:rFonts w:ascii="Times New Roman" w:hAnsi="Times New Roman" w:cs="Times New Roman"/>
          <w:sz w:val="28"/>
          <w:szCs w:val="28"/>
        </w:rPr>
        <w:t xml:space="preserve"> // Право України. – 2003. – № 3. – С. 55 – 59.</w:t>
      </w:r>
    </w:p>
    <w:p w:rsidR="00C153E9" w:rsidRPr="00D64FFD" w:rsidRDefault="00E1458F" w:rsidP="00C153E9">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65. Синчук С.</w:t>
      </w:r>
      <w:r w:rsidR="00C153E9" w:rsidRPr="00D64FFD">
        <w:rPr>
          <w:rFonts w:ascii="Times New Roman" w:hAnsi="Times New Roman" w:cs="Times New Roman"/>
          <w:sz w:val="28"/>
          <w:szCs w:val="28"/>
        </w:rPr>
        <w:t>М. Право соціального забезпечення Украї</w:t>
      </w:r>
      <w:r>
        <w:rPr>
          <w:rFonts w:ascii="Times New Roman" w:hAnsi="Times New Roman" w:cs="Times New Roman"/>
          <w:sz w:val="28"/>
          <w:szCs w:val="28"/>
        </w:rPr>
        <w:t>ни: навч. посіб. / С.</w:t>
      </w:r>
      <w:r w:rsidR="00247768" w:rsidRPr="00D64FFD">
        <w:rPr>
          <w:rFonts w:ascii="Times New Roman" w:hAnsi="Times New Roman" w:cs="Times New Roman"/>
          <w:sz w:val="28"/>
          <w:szCs w:val="28"/>
        </w:rPr>
        <w:t>М. Синчук</w:t>
      </w:r>
      <w:r>
        <w:rPr>
          <w:rFonts w:ascii="Times New Roman" w:hAnsi="Times New Roman" w:cs="Times New Roman"/>
          <w:sz w:val="28"/>
          <w:szCs w:val="28"/>
        </w:rPr>
        <w:t>, В.</w:t>
      </w:r>
      <w:r w:rsidR="00247768" w:rsidRPr="00D64FFD">
        <w:rPr>
          <w:rFonts w:ascii="Times New Roman" w:hAnsi="Times New Roman" w:cs="Times New Roman"/>
          <w:sz w:val="28"/>
          <w:szCs w:val="28"/>
        </w:rPr>
        <w:t>Я. Бурак. – К.</w:t>
      </w:r>
      <w:r w:rsidR="00C153E9" w:rsidRPr="00D64FFD">
        <w:rPr>
          <w:rFonts w:ascii="Times New Roman" w:hAnsi="Times New Roman" w:cs="Times New Roman"/>
          <w:sz w:val="28"/>
          <w:szCs w:val="28"/>
        </w:rPr>
        <w:t>: Знання. – 2003. – 318 с.</w:t>
      </w:r>
    </w:p>
    <w:p w:rsidR="00C153E9" w:rsidRPr="00D64FFD" w:rsidRDefault="00E1458F" w:rsidP="00C153E9">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66. Семигіна Т.</w:t>
      </w:r>
      <w:r w:rsidR="00C153E9" w:rsidRPr="00D64FFD">
        <w:rPr>
          <w:rFonts w:ascii="Times New Roman" w:hAnsi="Times New Roman" w:cs="Times New Roman"/>
          <w:sz w:val="28"/>
          <w:szCs w:val="28"/>
        </w:rPr>
        <w:t>В. Соціальні послуги в Україні:</w:t>
      </w:r>
      <w:r>
        <w:rPr>
          <w:rFonts w:ascii="Times New Roman" w:hAnsi="Times New Roman" w:cs="Times New Roman"/>
          <w:sz w:val="28"/>
          <w:szCs w:val="28"/>
        </w:rPr>
        <w:t xml:space="preserve"> сьогодення та перспективи / Т.В. Семигіна, К.С. Міщенко, Т.</w:t>
      </w:r>
      <w:r w:rsidR="00C153E9" w:rsidRPr="00D64FFD">
        <w:rPr>
          <w:rFonts w:ascii="Times New Roman" w:hAnsi="Times New Roman" w:cs="Times New Roman"/>
          <w:sz w:val="28"/>
          <w:szCs w:val="28"/>
        </w:rPr>
        <w:t>Г. Кіча</w:t>
      </w:r>
      <w:r w:rsidR="00247768" w:rsidRPr="00D64FFD">
        <w:rPr>
          <w:rFonts w:ascii="Times New Roman" w:hAnsi="Times New Roman" w:cs="Times New Roman"/>
          <w:sz w:val="28"/>
          <w:szCs w:val="28"/>
        </w:rPr>
        <w:t>. – К.: Вид-во ВК “Зірка”</w:t>
      </w:r>
      <w:r w:rsidR="00C153E9" w:rsidRPr="00D64FFD">
        <w:rPr>
          <w:rFonts w:ascii="Times New Roman" w:hAnsi="Times New Roman" w:cs="Times New Roman"/>
          <w:sz w:val="28"/>
          <w:szCs w:val="28"/>
        </w:rPr>
        <w:t>, 2007. – 52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67. Социальная работа: теория и практика: учеб. пособие / отв. ред. Е.</w:t>
      </w:r>
      <w:r w:rsidR="00247768" w:rsidRPr="00D64FFD">
        <w:rPr>
          <w:rFonts w:ascii="Times New Roman" w:hAnsi="Times New Roman" w:cs="Times New Roman"/>
          <w:sz w:val="28"/>
          <w:szCs w:val="28"/>
        </w:rPr>
        <w:t>И.Холостова, А.С. Сорвина. – М.</w:t>
      </w:r>
      <w:r w:rsidRPr="00D64FFD">
        <w:rPr>
          <w:rFonts w:ascii="Times New Roman" w:hAnsi="Times New Roman" w:cs="Times New Roman"/>
          <w:sz w:val="28"/>
          <w:szCs w:val="28"/>
        </w:rPr>
        <w:t>: ИНФРА-М, 2001. – 427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68. Соціальний супровід сімей, що опинились</w:t>
      </w:r>
      <w:r w:rsidR="00247768" w:rsidRPr="00D64FFD">
        <w:rPr>
          <w:rFonts w:ascii="Times New Roman" w:hAnsi="Times New Roman" w:cs="Times New Roman"/>
          <w:sz w:val="28"/>
          <w:szCs w:val="28"/>
        </w:rPr>
        <w:t xml:space="preserve"> у складних життєвих обставинах: м</w:t>
      </w:r>
      <w:r w:rsidR="00E1458F">
        <w:rPr>
          <w:rFonts w:ascii="Times New Roman" w:hAnsi="Times New Roman" w:cs="Times New Roman"/>
          <w:sz w:val="28"/>
          <w:szCs w:val="28"/>
        </w:rPr>
        <w:t>етод. посіб. / І.Д. Звєрєва, В.О. Кузьмінський, Ж.</w:t>
      </w:r>
      <w:r w:rsidRPr="00D64FFD">
        <w:rPr>
          <w:rFonts w:ascii="Times New Roman" w:hAnsi="Times New Roman" w:cs="Times New Roman"/>
          <w:sz w:val="28"/>
          <w:szCs w:val="28"/>
        </w:rPr>
        <w:t>В. Петрочко</w:t>
      </w:r>
      <w:r w:rsidR="00247768" w:rsidRPr="00D64FFD">
        <w:rPr>
          <w:rFonts w:ascii="Times New Roman" w:hAnsi="Times New Roman" w:cs="Times New Roman"/>
          <w:sz w:val="28"/>
          <w:szCs w:val="28"/>
        </w:rPr>
        <w:t>. – К.: ДЦССДМ</w:t>
      </w:r>
      <w:r w:rsidRPr="00D64FFD">
        <w:rPr>
          <w:rFonts w:ascii="Times New Roman" w:hAnsi="Times New Roman" w:cs="Times New Roman"/>
          <w:sz w:val="28"/>
          <w:szCs w:val="28"/>
        </w:rPr>
        <w:t>, 2006. – 84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69. Скуратівський В. Соціальна політика / В</w:t>
      </w:r>
      <w:r w:rsidR="00247768" w:rsidRPr="00D64FFD">
        <w:rPr>
          <w:rFonts w:ascii="Times New Roman" w:hAnsi="Times New Roman" w:cs="Times New Roman"/>
          <w:sz w:val="28"/>
          <w:szCs w:val="28"/>
        </w:rPr>
        <w:t>. Скуратівський, О. Палій. – К.</w:t>
      </w:r>
      <w:r w:rsidRPr="00D64FFD">
        <w:rPr>
          <w:rFonts w:ascii="Times New Roman" w:hAnsi="Times New Roman" w:cs="Times New Roman"/>
          <w:sz w:val="28"/>
          <w:szCs w:val="28"/>
        </w:rPr>
        <w:t>: Вид-во УАДУ, 2003. – 265 с.</w:t>
      </w:r>
    </w:p>
    <w:p w:rsidR="00C153E9" w:rsidRPr="00D64FFD" w:rsidRDefault="00E1458F" w:rsidP="00C153E9">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70. Семчук В.</w:t>
      </w:r>
      <w:r w:rsidR="00C153E9" w:rsidRPr="00D64FFD">
        <w:rPr>
          <w:rFonts w:ascii="Times New Roman" w:hAnsi="Times New Roman" w:cs="Times New Roman"/>
          <w:sz w:val="28"/>
          <w:szCs w:val="28"/>
        </w:rPr>
        <w:t>П. Психологічні особливості розвитку та становлення подружніх взає</w:t>
      </w:r>
      <w:r w:rsidR="00B50E93">
        <w:rPr>
          <w:rFonts w:ascii="Times New Roman" w:hAnsi="Times New Roman" w:cs="Times New Roman"/>
          <w:sz w:val="28"/>
          <w:szCs w:val="28"/>
        </w:rPr>
        <w:t xml:space="preserve">мин у молодій сім'ї </w:t>
      </w:r>
      <w:r>
        <w:rPr>
          <w:rFonts w:ascii="Times New Roman" w:hAnsi="Times New Roman" w:cs="Times New Roman"/>
          <w:sz w:val="28"/>
          <w:szCs w:val="28"/>
        </w:rPr>
        <w:t>/ Семчук В.</w:t>
      </w:r>
      <w:r w:rsidR="00C153E9" w:rsidRPr="00D64FFD">
        <w:rPr>
          <w:rFonts w:ascii="Times New Roman" w:hAnsi="Times New Roman" w:cs="Times New Roman"/>
          <w:sz w:val="28"/>
          <w:szCs w:val="28"/>
        </w:rPr>
        <w:t xml:space="preserve">П. // Психологічні науки. – К.: КиМУ, 2005. – </w:t>
      </w:r>
      <w:r w:rsidR="00247768" w:rsidRPr="00D64FFD">
        <w:rPr>
          <w:rFonts w:ascii="Times New Roman" w:hAnsi="Times New Roman" w:cs="Times New Roman"/>
          <w:sz w:val="28"/>
          <w:szCs w:val="28"/>
        </w:rPr>
        <w:t xml:space="preserve"> № 6. - </w:t>
      </w:r>
      <w:r w:rsidR="00C153E9" w:rsidRPr="00D64FFD">
        <w:rPr>
          <w:rFonts w:ascii="Times New Roman" w:hAnsi="Times New Roman" w:cs="Times New Roman"/>
          <w:sz w:val="28"/>
          <w:szCs w:val="28"/>
        </w:rPr>
        <w:t>С. 133-141.</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71. Сильченко С.А. Деякі проблеми сучасного стану соціального законодавства</w:t>
      </w:r>
      <w:r w:rsidR="00247768" w:rsidRPr="00D64FFD">
        <w:rPr>
          <w:rFonts w:ascii="Times New Roman" w:hAnsi="Times New Roman" w:cs="Times New Roman"/>
          <w:sz w:val="28"/>
          <w:szCs w:val="28"/>
        </w:rPr>
        <w:t xml:space="preserve"> / </w:t>
      </w:r>
      <w:r w:rsidR="00E1458F">
        <w:rPr>
          <w:rFonts w:ascii="Times New Roman" w:hAnsi="Times New Roman" w:cs="Times New Roman"/>
          <w:sz w:val="28"/>
          <w:szCs w:val="28"/>
        </w:rPr>
        <w:t>С.</w:t>
      </w:r>
      <w:r w:rsidR="00247768" w:rsidRPr="00D64FFD">
        <w:rPr>
          <w:rFonts w:ascii="Times New Roman" w:hAnsi="Times New Roman" w:cs="Times New Roman"/>
          <w:sz w:val="28"/>
          <w:szCs w:val="28"/>
        </w:rPr>
        <w:t>А. Сільченко // Право і безпека. - 2011. - № 4. -</w:t>
      </w:r>
      <w:r w:rsidRPr="00D64FFD">
        <w:rPr>
          <w:rFonts w:ascii="Times New Roman" w:hAnsi="Times New Roman" w:cs="Times New Roman"/>
          <w:sz w:val="28"/>
          <w:szCs w:val="28"/>
        </w:rPr>
        <w:t xml:space="preserve"> С. 176-180</w:t>
      </w:r>
      <w:r w:rsidR="00247768" w:rsidRPr="00D64FFD">
        <w:rPr>
          <w:rFonts w:ascii="Times New Roman" w:hAnsi="Times New Roman" w:cs="Times New Roman"/>
          <w:sz w:val="28"/>
          <w:szCs w:val="28"/>
        </w:rPr>
        <w:t>.</w:t>
      </w:r>
      <w:r w:rsidRPr="00D64FFD">
        <w:rPr>
          <w:rFonts w:ascii="Times New Roman" w:hAnsi="Times New Roman" w:cs="Times New Roman"/>
          <w:sz w:val="28"/>
          <w:szCs w:val="28"/>
        </w:rPr>
        <w:t xml:space="preserve"> </w:t>
      </w:r>
    </w:p>
    <w:p w:rsidR="00C153E9" w:rsidRPr="00D64FFD" w:rsidRDefault="00E1458F" w:rsidP="00C153E9">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72. Сафуанов Ф.</w:t>
      </w:r>
      <w:r w:rsidR="00C153E9" w:rsidRPr="00D64FFD">
        <w:rPr>
          <w:rFonts w:ascii="Times New Roman" w:hAnsi="Times New Roman" w:cs="Times New Roman"/>
          <w:sz w:val="28"/>
          <w:szCs w:val="28"/>
        </w:rPr>
        <w:t>С.</w:t>
      </w:r>
      <w:r w:rsidR="00247768" w:rsidRPr="00D64FFD">
        <w:rPr>
          <w:rFonts w:ascii="Times New Roman" w:hAnsi="Times New Roman" w:cs="Times New Roman"/>
          <w:sz w:val="28"/>
          <w:szCs w:val="28"/>
        </w:rPr>
        <w:t xml:space="preserve"> </w:t>
      </w:r>
      <w:r w:rsidR="00C153E9" w:rsidRPr="00D64FFD">
        <w:rPr>
          <w:rFonts w:ascii="Times New Roman" w:hAnsi="Times New Roman" w:cs="Times New Roman"/>
          <w:sz w:val="28"/>
          <w:szCs w:val="28"/>
        </w:rPr>
        <w:t>Психолого-психіатрична експертиза по судових спорах між батьками про вихова</w:t>
      </w:r>
      <w:r w:rsidR="00247768" w:rsidRPr="00D64FFD">
        <w:rPr>
          <w:rFonts w:ascii="Times New Roman" w:hAnsi="Times New Roman" w:cs="Times New Roman"/>
          <w:sz w:val="28"/>
          <w:szCs w:val="28"/>
        </w:rPr>
        <w:t xml:space="preserve">ння і місце проживання дитини </w:t>
      </w:r>
      <w:r w:rsidR="00AF4AB3">
        <w:rPr>
          <w:rFonts w:ascii="Times New Roman" w:hAnsi="Times New Roman" w:cs="Times New Roman"/>
          <w:sz w:val="28"/>
          <w:szCs w:val="28"/>
        </w:rPr>
        <w:t>/ Ф.С.</w:t>
      </w:r>
      <w:r w:rsidR="00AF4AB3">
        <w:rPr>
          <w:rFonts w:ascii="Times New Roman" w:hAnsi="Times New Roman" w:cs="Times New Roman"/>
          <w:sz w:val="28"/>
          <w:szCs w:val="28"/>
          <w:lang w:val="en-US"/>
        </w:rPr>
        <w:t> </w:t>
      </w:r>
      <w:r>
        <w:rPr>
          <w:rFonts w:ascii="Times New Roman" w:hAnsi="Times New Roman" w:cs="Times New Roman"/>
          <w:sz w:val="28"/>
          <w:szCs w:val="28"/>
        </w:rPr>
        <w:t>Сафуанов, Н.К. Харитонова, О.</w:t>
      </w:r>
      <w:r w:rsidR="00C153E9" w:rsidRPr="00D64FFD">
        <w:rPr>
          <w:rFonts w:ascii="Times New Roman" w:hAnsi="Times New Roman" w:cs="Times New Roman"/>
          <w:sz w:val="28"/>
          <w:szCs w:val="28"/>
        </w:rPr>
        <w:t>Л. Русаковская. - Генезис, 2011. -192 с</w:t>
      </w:r>
    </w:p>
    <w:p w:rsidR="00C153E9" w:rsidRPr="00D64FFD" w:rsidRDefault="00247768"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 xml:space="preserve">73. Свиридов О.М. </w:t>
      </w:r>
      <w:r w:rsidR="00C153E9" w:rsidRPr="00D64FFD">
        <w:rPr>
          <w:rFonts w:ascii="Times New Roman" w:hAnsi="Times New Roman" w:cs="Times New Roman"/>
          <w:sz w:val="28"/>
          <w:szCs w:val="28"/>
        </w:rPr>
        <w:t xml:space="preserve">Моделі </w:t>
      </w:r>
      <w:r w:rsidRPr="00D64FFD">
        <w:rPr>
          <w:rFonts w:ascii="Times New Roman" w:hAnsi="Times New Roman" w:cs="Times New Roman"/>
          <w:sz w:val="28"/>
          <w:szCs w:val="28"/>
        </w:rPr>
        <w:t>взаємодії з дітьми групи ризику</w:t>
      </w:r>
      <w:r w:rsidR="00C153E9" w:rsidRPr="00D64FFD">
        <w:rPr>
          <w:rFonts w:ascii="Times New Roman" w:hAnsi="Times New Roman" w:cs="Times New Roman"/>
          <w:sz w:val="28"/>
          <w:szCs w:val="28"/>
        </w:rPr>
        <w:t xml:space="preserve">: досвід роботи соціального педагога / авт.-упоряд. О.М. Свиридов. </w:t>
      </w:r>
      <w:r w:rsidR="00822DEF" w:rsidRPr="00D64FFD">
        <w:rPr>
          <w:rFonts w:ascii="Times New Roman" w:hAnsi="Times New Roman" w:cs="Times New Roman"/>
          <w:sz w:val="28"/>
          <w:szCs w:val="28"/>
        </w:rPr>
        <w:t>–</w:t>
      </w:r>
      <w:r w:rsidR="00C153E9" w:rsidRPr="00D64FFD">
        <w:rPr>
          <w:rFonts w:ascii="Times New Roman" w:hAnsi="Times New Roman" w:cs="Times New Roman"/>
          <w:sz w:val="28"/>
          <w:szCs w:val="28"/>
        </w:rPr>
        <w:t xml:space="preserve"> </w:t>
      </w:r>
      <w:r w:rsidR="00822DEF" w:rsidRPr="00D64FFD">
        <w:rPr>
          <w:rFonts w:ascii="Times New Roman" w:hAnsi="Times New Roman" w:cs="Times New Roman"/>
          <w:sz w:val="28"/>
          <w:szCs w:val="28"/>
        </w:rPr>
        <w:t>Волгоград.: Учитель, 2016. - 188</w:t>
      </w:r>
      <w:r w:rsidR="00C153E9" w:rsidRPr="00D64FFD">
        <w:rPr>
          <w:rFonts w:ascii="Times New Roman" w:hAnsi="Times New Roman" w:cs="Times New Roman"/>
          <w:sz w:val="28"/>
          <w:szCs w:val="28"/>
        </w:rPr>
        <w:t xml:space="preserve">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74. Становище сімей в Україні (за підсумками 2000-2009 років): щоріч. держ. доп. Президентові України, Верховній Раді України, Кабінету Міністрів України про становище сімей та стан реалізац</w:t>
      </w:r>
      <w:r w:rsidR="00E1458F">
        <w:rPr>
          <w:rFonts w:ascii="Times New Roman" w:hAnsi="Times New Roman" w:cs="Times New Roman"/>
          <w:sz w:val="28"/>
          <w:szCs w:val="28"/>
        </w:rPr>
        <w:t>ії держ. сімейної політики / А.</w:t>
      </w:r>
      <w:r w:rsidRPr="00D64FFD">
        <w:rPr>
          <w:rFonts w:ascii="Times New Roman" w:hAnsi="Times New Roman" w:cs="Times New Roman"/>
          <w:sz w:val="28"/>
          <w:szCs w:val="28"/>
        </w:rPr>
        <w:t xml:space="preserve">Ю. Тарановська, Л.М. Черенько та ін.. - К. : [б. в.], 2010. – 222 с. </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75. Тюптя Л.Т.</w:t>
      </w:r>
      <w:r w:rsidR="00822DEF" w:rsidRPr="00D64FFD">
        <w:rPr>
          <w:rFonts w:ascii="Times New Roman" w:hAnsi="Times New Roman" w:cs="Times New Roman"/>
          <w:sz w:val="28"/>
          <w:szCs w:val="28"/>
        </w:rPr>
        <w:t xml:space="preserve"> </w:t>
      </w:r>
      <w:r w:rsidRPr="00D64FFD">
        <w:rPr>
          <w:rFonts w:ascii="Times New Roman" w:hAnsi="Times New Roman" w:cs="Times New Roman"/>
          <w:sz w:val="28"/>
          <w:szCs w:val="28"/>
        </w:rPr>
        <w:t>Соціаль</w:t>
      </w:r>
      <w:r w:rsidR="00822DEF" w:rsidRPr="00D64FFD">
        <w:rPr>
          <w:rFonts w:ascii="Times New Roman" w:hAnsi="Times New Roman" w:cs="Times New Roman"/>
          <w:sz w:val="28"/>
          <w:szCs w:val="28"/>
        </w:rPr>
        <w:t>на робота (теорія і</w:t>
      </w:r>
      <w:r w:rsidR="00AF4AB3">
        <w:rPr>
          <w:rFonts w:ascii="Times New Roman" w:hAnsi="Times New Roman" w:cs="Times New Roman"/>
          <w:sz w:val="28"/>
          <w:szCs w:val="28"/>
        </w:rPr>
        <w:t xml:space="preserve"> практика): навч. посіб. / Л.Т.</w:t>
      </w:r>
      <w:r w:rsidR="00AF4AB3">
        <w:rPr>
          <w:rFonts w:ascii="Times New Roman" w:hAnsi="Times New Roman" w:cs="Times New Roman"/>
          <w:sz w:val="28"/>
          <w:szCs w:val="28"/>
          <w:lang w:val="en-US"/>
        </w:rPr>
        <w:t> </w:t>
      </w:r>
      <w:r w:rsidR="00822DEF" w:rsidRPr="00D64FFD">
        <w:rPr>
          <w:rFonts w:ascii="Times New Roman" w:hAnsi="Times New Roman" w:cs="Times New Roman"/>
          <w:sz w:val="28"/>
          <w:szCs w:val="28"/>
        </w:rPr>
        <w:t>Тюптя, І.Б. Іванова -</w:t>
      </w:r>
      <w:r w:rsidRPr="00D64FFD">
        <w:rPr>
          <w:rFonts w:ascii="Times New Roman" w:hAnsi="Times New Roman" w:cs="Times New Roman"/>
          <w:sz w:val="28"/>
          <w:szCs w:val="28"/>
        </w:rPr>
        <w:t xml:space="preserve"> К.: ВМУРОЛ "Україна", 2004. – 408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76. Тетерський С</w:t>
      </w:r>
      <w:r w:rsidR="00E1458F">
        <w:rPr>
          <w:rFonts w:ascii="Times New Roman" w:hAnsi="Times New Roman" w:cs="Times New Roman"/>
          <w:sz w:val="28"/>
          <w:szCs w:val="28"/>
        </w:rPr>
        <w:t>.</w:t>
      </w:r>
      <w:r w:rsidRPr="00D64FFD">
        <w:rPr>
          <w:rFonts w:ascii="Times New Roman" w:hAnsi="Times New Roman" w:cs="Times New Roman"/>
          <w:sz w:val="28"/>
          <w:szCs w:val="28"/>
        </w:rPr>
        <w:t>В.</w:t>
      </w:r>
      <w:r w:rsidR="00822DEF" w:rsidRPr="00D64FFD">
        <w:rPr>
          <w:rFonts w:ascii="Times New Roman" w:hAnsi="Times New Roman" w:cs="Times New Roman"/>
          <w:sz w:val="28"/>
          <w:szCs w:val="28"/>
        </w:rPr>
        <w:t xml:space="preserve"> Введение в социальную работу: учебное пособие</w:t>
      </w:r>
      <w:r w:rsidR="00E1458F">
        <w:rPr>
          <w:rFonts w:ascii="Times New Roman" w:hAnsi="Times New Roman" w:cs="Times New Roman"/>
          <w:sz w:val="28"/>
          <w:szCs w:val="28"/>
        </w:rPr>
        <w:t xml:space="preserve"> / С.</w:t>
      </w:r>
      <w:r w:rsidRPr="00D64FFD">
        <w:rPr>
          <w:rFonts w:ascii="Times New Roman" w:hAnsi="Times New Roman" w:cs="Times New Roman"/>
          <w:sz w:val="28"/>
          <w:szCs w:val="28"/>
        </w:rPr>
        <w:t>В. Тетерський - М., 2000. - 496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77. Українські За</w:t>
      </w:r>
      <w:r w:rsidR="00822DEF" w:rsidRPr="00D64FFD">
        <w:rPr>
          <w:rFonts w:ascii="Times New Roman" w:hAnsi="Times New Roman" w:cs="Times New Roman"/>
          <w:sz w:val="28"/>
          <w:szCs w:val="28"/>
        </w:rPr>
        <w:t>кони. Соціальний кодекс України</w:t>
      </w:r>
      <w:r w:rsidR="00AF4AB3">
        <w:rPr>
          <w:rFonts w:ascii="Times New Roman" w:hAnsi="Times New Roman" w:cs="Times New Roman"/>
          <w:sz w:val="28"/>
          <w:szCs w:val="28"/>
        </w:rPr>
        <w:t>: проект / В.С.</w:t>
      </w:r>
      <w:r w:rsidR="00AF4AB3">
        <w:rPr>
          <w:rFonts w:ascii="Times New Roman" w:hAnsi="Times New Roman" w:cs="Times New Roman"/>
          <w:sz w:val="28"/>
          <w:szCs w:val="28"/>
          <w:lang w:val="en-US"/>
        </w:rPr>
        <w:t> </w:t>
      </w:r>
      <w:r w:rsidRPr="00D64FFD">
        <w:rPr>
          <w:rFonts w:ascii="Times New Roman" w:hAnsi="Times New Roman" w:cs="Times New Roman"/>
          <w:sz w:val="28"/>
          <w:szCs w:val="28"/>
        </w:rPr>
        <w:t>Журавський та ін., Християнсько-де</w:t>
      </w:r>
      <w:r w:rsidR="00822DEF" w:rsidRPr="00D64FFD">
        <w:rPr>
          <w:rFonts w:ascii="Times New Roman" w:hAnsi="Times New Roman" w:cs="Times New Roman"/>
          <w:sz w:val="28"/>
          <w:szCs w:val="28"/>
        </w:rPr>
        <w:t>мократична партія України. – К.</w:t>
      </w:r>
      <w:r w:rsidRPr="00D64FFD">
        <w:rPr>
          <w:rFonts w:ascii="Times New Roman" w:hAnsi="Times New Roman" w:cs="Times New Roman"/>
          <w:sz w:val="28"/>
          <w:szCs w:val="28"/>
        </w:rPr>
        <w:t>: "Логос", 1998. – 319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78. Хартія основних</w:t>
      </w:r>
      <w:r w:rsidR="00822DEF" w:rsidRPr="00D64FFD">
        <w:rPr>
          <w:rFonts w:ascii="Times New Roman" w:hAnsi="Times New Roman" w:cs="Times New Roman"/>
          <w:sz w:val="28"/>
          <w:szCs w:val="28"/>
        </w:rPr>
        <w:t xml:space="preserve"> прав трудящих Співтовариств ЄС Електронний ресурс. – [Режим доступу]:</w:t>
      </w:r>
      <w:r w:rsidRPr="00D64FFD">
        <w:rPr>
          <w:rFonts w:ascii="Times New Roman" w:hAnsi="Times New Roman" w:cs="Times New Roman"/>
          <w:sz w:val="28"/>
          <w:szCs w:val="28"/>
        </w:rPr>
        <w:t xml:space="preserve"> http://zakon3.rada.gov.ua/laws/show/994_044</w:t>
      </w:r>
      <w:r w:rsidR="00822DEF" w:rsidRPr="00D64FFD">
        <w:rPr>
          <w:rFonts w:ascii="Times New Roman" w:hAnsi="Times New Roman" w:cs="Times New Roman"/>
          <w:sz w:val="28"/>
          <w:szCs w:val="28"/>
        </w:rPr>
        <w:t>.</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79. Хлiвнюк Т.П. Методичнівказівки до вивчення дисципліни «Методи соціальної роботи» для студентів напряму «С</w:t>
      </w:r>
      <w:r w:rsidR="00E1458F">
        <w:rPr>
          <w:rFonts w:ascii="Times New Roman" w:hAnsi="Times New Roman" w:cs="Times New Roman"/>
          <w:sz w:val="28"/>
          <w:szCs w:val="28"/>
        </w:rPr>
        <w:t>оціальна робота» / Т.</w:t>
      </w:r>
      <w:r w:rsidRPr="00D64FFD">
        <w:rPr>
          <w:rFonts w:ascii="Times New Roman" w:hAnsi="Times New Roman" w:cs="Times New Roman"/>
          <w:sz w:val="28"/>
          <w:szCs w:val="28"/>
        </w:rPr>
        <w:t>П.</w:t>
      </w:r>
      <w:r w:rsidR="00F17191">
        <w:rPr>
          <w:rFonts w:ascii="Times New Roman" w:hAnsi="Times New Roman" w:cs="Times New Roman"/>
          <w:sz w:val="28"/>
          <w:szCs w:val="28"/>
        </w:rPr>
        <w:t> </w:t>
      </w:r>
      <w:r w:rsidRPr="00D64FFD">
        <w:rPr>
          <w:rFonts w:ascii="Times New Roman" w:hAnsi="Times New Roman" w:cs="Times New Roman"/>
          <w:sz w:val="28"/>
          <w:szCs w:val="28"/>
        </w:rPr>
        <w:t>Хлівнюк. - О.:</w:t>
      </w:r>
      <w:r w:rsidR="00822DEF" w:rsidRPr="00D64FFD">
        <w:rPr>
          <w:rFonts w:ascii="Times New Roman" w:hAnsi="Times New Roman" w:cs="Times New Roman"/>
          <w:sz w:val="28"/>
          <w:szCs w:val="28"/>
        </w:rPr>
        <w:t xml:space="preserve"> </w:t>
      </w:r>
      <w:r w:rsidRPr="00D64FFD">
        <w:rPr>
          <w:rFonts w:ascii="Times New Roman" w:hAnsi="Times New Roman" w:cs="Times New Roman"/>
          <w:sz w:val="28"/>
          <w:szCs w:val="28"/>
        </w:rPr>
        <w:t>ВМВ,</w:t>
      </w:r>
      <w:r w:rsidR="00822DEF" w:rsidRPr="00D64FFD">
        <w:rPr>
          <w:rFonts w:ascii="Times New Roman" w:hAnsi="Times New Roman" w:cs="Times New Roman"/>
          <w:sz w:val="28"/>
          <w:szCs w:val="28"/>
        </w:rPr>
        <w:t xml:space="preserve"> </w:t>
      </w:r>
      <w:r w:rsidRPr="00D64FFD">
        <w:rPr>
          <w:rFonts w:ascii="Times New Roman" w:hAnsi="Times New Roman" w:cs="Times New Roman"/>
          <w:sz w:val="28"/>
          <w:szCs w:val="28"/>
        </w:rPr>
        <w:t>2012. – 56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80. Хлiвнюк Т.П. Методичні рекомендації до вивчення навчальної дисципліни «Прогнозування, проектування й моделювання у соціальній роботі» для студентів галузі знань 1301 «Соціальне забезпечення» спеціальності 8.13010201 «Соціальна робота» Інституту інноваційної та післядипломної освіти Одеського нацiонального унiверситету iменi I.I.</w:t>
      </w:r>
      <w:r w:rsidR="00AF4AB3">
        <w:rPr>
          <w:rFonts w:ascii="Times New Roman" w:hAnsi="Times New Roman" w:cs="Times New Roman"/>
          <w:sz w:val="28"/>
          <w:szCs w:val="28"/>
          <w:lang w:val="en-US"/>
        </w:rPr>
        <w:t> </w:t>
      </w:r>
      <w:r w:rsidRPr="00D64FFD">
        <w:rPr>
          <w:rFonts w:ascii="Times New Roman" w:hAnsi="Times New Roman" w:cs="Times New Roman"/>
          <w:sz w:val="28"/>
          <w:szCs w:val="28"/>
        </w:rPr>
        <w:t>Мечникова</w:t>
      </w:r>
      <w:r w:rsidR="00822DEF" w:rsidRPr="00D64FFD">
        <w:rPr>
          <w:rFonts w:ascii="Times New Roman" w:hAnsi="Times New Roman" w:cs="Times New Roman"/>
          <w:sz w:val="28"/>
          <w:szCs w:val="28"/>
        </w:rPr>
        <w:t xml:space="preserve"> </w:t>
      </w:r>
      <w:r w:rsidRPr="00D64FFD">
        <w:rPr>
          <w:rFonts w:ascii="Times New Roman" w:hAnsi="Times New Roman" w:cs="Times New Roman"/>
          <w:sz w:val="28"/>
          <w:szCs w:val="28"/>
        </w:rPr>
        <w:t>/</w:t>
      </w:r>
      <w:r w:rsidR="00822DEF" w:rsidRPr="00D64FFD">
        <w:rPr>
          <w:rFonts w:ascii="Times New Roman" w:hAnsi="Times New Roman" w:cs="Times New Roman"/>
          <w:sz w:val="28"/>
          <w:szCs w:val="28"/>
        </w:rPr>
        <w:t xml:space="preserve"> </w:t>
      </w:r>
      <w:r w:rsidRPr="00D64FFD">
        <w:rPr>
          <w:rFonts w:ascii="Times New Roman" w:hAnsi="Times New Roman" w:cs="Times New Roman"/>
          <w:sz w:val="28"/>
          <w:szCs w:val="28"/>
        </w:rPr>
        <w:t>Т.П. Хлiвнюк.</w:t>
      </w:r>
      <w:r w:rsidR="00E1458F">
        <w:rPr>
          <w:rFonts w:ascii="Times New Roman" w:hAnsi="Times New Roman" w:cs="Times New Roman"/>
          <w:sz w:val="28"/>
          <w:szCs w:val="28"/>
        </w:rPr>
        <w:t xml:space="preserve"> </w:t>
      </w:r>
      <w:r w:rsidRPr="00D64FFD">
        <w:rPr>
          <w:rFonts w:ascii="Times New Roman" w:hAnsi="Times New Roman" w:cs="Times New Roman"/>
          <w:sz w:val="28"/>
          <w:szCs w:val="28"/>
        </w:rPr>
        <w:t>-</w:t>
      </w:r>
      <w:r w:rsidR="00822DEF" w:rsidRPr="00D64FFD">
        <w:rPr>
          <w:rFonts w:ascii="Times New Roman" w:hAnsi="Times New Roman" w:cs="Times New Roman"/>
          <w:sz w:val="28"/>
          <w:szCs w:val="28"/>
        </w:rPr>
        <w:t xml:space="preserve"> </w:t>
      </w:r>
      <w:r w:rsidRPr="00D64FFD">
        <w:rPr>
          <w:rFonts w:ascii="Times New Roman" w:hAnsi="Times New Roman" w:cs="Times New Roman"/>
          <w:sz w:val="28"/>
          <w:szCs w:val="28"/>
        </w:rPr>
        <w:t>О.:</w:t>
      </w:r>
      <w:r w:rsidR="00822DEF" w:rsidRPr="00D64FFD">
        <w:rPr>
          <w:rFonts w:ascii="Times New Roman" w:hAnsi="Times New Roman" w:cs="Times New Roman"/>
          <w:sz w:val="28"/>
          <w:szCs w:val="28"/>
        </w:rPr>
        <w:t xml:space="preserve"> </w:t>
      </w:r>
      <w:r w:rsidRPr="00D64FFD">
        <w:rPr>
          <w:rFonts w:ascii="Times New Roman" w:hAnsi="Times New Roman" w:cs="Times New Roman"/>
          <w:sz w:val="28"/>
          <w:szCs w:val="28"/>
        </w:rPr>
        <w:t>Вид-во «ВМВ», 2013 - 62с.</w:t>
      </w:r>
    </w:p>
    <w:p w:rsidR="00C153E9" w:rsidRPr="00D64FFD" w:rsidRDefault="00E1458F" w:rsidP="00C153E9">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81. Холостова Є.</w:t>
      </w:r>
      <w:r w:rsidR="00C153E9" w:rsidRPr="00D64FFD">
        <w:rPr>
          <w:rFonts w:ascii="Times New Roman" w:hAnsi="Times New Roman" w:cs="Times New Roman"/>
          <w:sz w:val="28"/>
          <w:szCs w:val="28"/>
        </w:rPr>
        <w:t>І. Соціал</w:t>
      </w:r>
      <w:r w:rsidR="00822DEF" w:rsidRPr="00D64FFD">
        <w:rPr>
          <w:rFonts w:ascii="Times New Roman" w:hAnsi="Times New Roman" w:cs="Times New Roman"/>
          <w:sz w:val="28"/>
          <w:szCs w:val="28"/>
        </w:rPr>
        <w:t xml:space="preserve">ьна робота: навчальний посібник / </w:t>
      </w:r>
      <w:r>
        <w:rPr>
          <w:rFonts w:ascii="Times New Roman" w:hAnsi="Times New Roman" w:cs="Times New Roman"/>
          <w:sz w:val="28"/>
          <w:szCs w:val="28"/>
        </w:rPr>
        <w:t>Є.</w:t>
      </w:r>
      <w:r w:rsidR="00AF4AB3">
        <w:rPr>
          <w:rFonts w:ascii="Times New Roman" w:hAnsi="Times New Roman" w:cs="Times New Roman"/>
          <w:sz w:val="28"/>
          <w:szCs w:val="28"/>
        </w:rPr>
        <w:t>І.</w:t>
      </w:r>
      <w:r w:rsidR="00AF4AB3">
        <w:rPr>
          <w:rFonts w:ascii="Times New Roman" w:hAnsi="Times New Roman" w:cs="Times New Roman"/>
          <w:sz w:val="28"/>
          <w:szCs w:val="28"/>
          <w:lang w:val="en-US"/>
        </w:rPr>
        <w:t> </w:t>
      </w:r>
      <w:r w:rsidR="00822DEF" w:rsidRPr="00D64FFD">
        <w:rPr>
          <w:rFonts w:ascii="Times New Roman" w:hAnsi="Times New Roman" w:cs="Times New Roman"/>
          <w:sz w:val="28"/>
          <w:szCs w:val="28"/>
        </w:rPr>
        <w:t xml:space="preserve">Холостова </w:t>
      </w:r>
      <w:r w:rsidR="00C153E9" w:rsidRPr="00D64FFD">
        <w:rPr>
          <w:rFonts w:ascii="Times New Roman" w:hAnsi="Times New Roman" w:cs="Times New Roman"/>
          <w:sz w:val="28"/>
          <w:szCs w:val="28"/>
        </w:rPr>
        <w:t>- М.: «Дашков і Ко», 2004 - 692 с.</w:t>
      </w:r>
    </w:p>
    <w:p w:rsidR="00C153E9" w:rsidRPr="00D64FFD" w:rsidRDefault="00E1458F" w:rsidP="00C153E9">
      <w:pPr>
        <w:tabs>
          <w:tab w:val="left" w:pos="3135"/>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82. Холостова Е.</w:t>
      </w:r>
      <w:r w:rsidR="00822DEF" w:rsidRPr="00D64FFD">
        <w:rPr>
          <w:rFonts w:ascii="Times New Roman" w:hAnsi="Times New Roman" w:cs="Times New Roman"/>
          <w:sz w:val="28"/>
          <w:szCs w:val="28"/>
        </w:rPr>
        <w:t>И. Социальная работа в схемах: у</w:t>
      </w:r>
      <w:r w:rsidR="00C153E9" w:rsidRPr="00D64FFD">
        <w:rPr>
          <w:rFonts w:ascii="Times New Roman" w:hAnsi="Times New Roman" w:cs="Times New Roman"/>
          <w:sz w:val="28"/>
          <w:szCs w:val="28"/>
        </w:rPr>
        <w:t>чеб</w:t>
      </w:r>
      <w:r>
        <w:rPr>
          <w:rFonts w:ascii="Times New Roman" w:hAnsi="Times New Roman" w:cs="Times New Roman"/>
          <w:sz w:val="28"/>
          <w:szCs w:val="28"/>
        </w:rPr>
        <w:t>ное пособие / Е.</w:t>
      </w:r>
      <w:r w:rsidR="00AF4AB3">
        <w:rPr>
          <w:rFonts w:ascii="Times New Roman" w:hAnsi="Times New Roman" w:cs="Times New Roman"/>
          <w:sz w:val="28"/>
          <w:szCs w:val="28"/>
        </w:rPr>
        <w:t>И.</w:t>
      </w:r>
      <w:r w:rsidR="00AF4AB3">
        <w:rPr>
          <w:rFonts w:ascii="Times New Roman" w:hAnsi="Times New Roman" w:cs="Times New Roman"/>
          <w:sz w:val="28"/>
          <w:szCs w:val="28"/>
          <w:lang w:val="en-US"/>
        </w:rPr>
        <w:t> </w:t>
      </w:r>
      <w:r w:rsidR="00822DEF" w:rsidRPr="00D64FFD">
        <w:rPr>
          <w:rFonts w:ascii="Times New Roman" w:hAnsi="Times New Roman" w:cs="Times New Roman"/>
          <w:sz w:val="28"/>
          <w:szCs w:val="28"/>
        </w:rPr>
        <w:t>Холостова. - изд</w:t>
      </w:r>
      <w:r w:rsidR="00D64FFD" w:rsidRPr="00D64FFD">
        <w:rPr>
          <w:rFonts w:ascii="Times New Roman" w:hAnsi="Times New Roman" w:cs="Times New Roman"/>
          <w:sz w:val="28"/>
          <w:szCs w:val="28"/>
        </w:rPr>
        <w:t xml:space="preserve"> 3-е., </w:t>
      </w:r>
      <w:r w:rsidR="00822DEF" w:rsidRPr="00D64FFD">
        <w:rPr>
          <w:rFonts w:ascii="Times New Roman" w:hAnsi="Times New Roman" w:cs="Times New Roman"/>
          <w:sz w:val="28"/>
          <w:szCs w:val="28"/>
        </w:rPr>
        <w:t>-</w:t>
      </w:r>
      <w:r w:rsidR="00C153E9" w:rsidRPr="00D64FFD">
        <w:rPr>
          <w:rFonts w:ascii="Times New Roman" w:hAnsi="Times New Roman" w:cs="Times New Roman"/>
          <w:sz w:val="28"/>
          <w:szCs w:val="28"/>
        </w:rPr>
        <w:t xml:space="preserve"> М.: «Дашков и К</w:t>
      </w:r>
      <w:r w:rsidR="00D64FFD" w:rsidRPr="00D64FFD">
        <w:rPr>
          <w:rFonts w:ascii="Times New Roman" w:hAnsi="Times New Roman" w:cs="Times New Roman"/>
          <w:sz w:val="28"/>
          <w:szCs w:val="28"/>
        </w:rPr>
        <w:t>о</w:t>
      </w:r>
      <w:r w:rsidR="00C153E9" w:rsidRPr="00D64FFD">
        <w:rPr>
          <w:rFonts w:ascii="Times New Roman" w:hAnsi="Times New Roman" w:cs="Times New Roman"/>
          <w:sz w:val="28"/>
          <w:szCs w:val="28"/>
        </w:rPr>
        <w:t>», 2010. — 100 с.</w:t>
      </w:r>
    </w:p>
    <w:p w:rsidR="00C153E9" w:rsidRPr="00D64FFD" w:rsidRDefault="00D64FFD"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83. Целуйко В.</w:t>
      </w:r>
      <w:r w:rsidR="00C153E9" w:rsidRPr="00D64FFD">
        <w:rPr>
          <w:rFonts w:ascii="Times New Roman" w:hAnsi="Times New Roman" w:cs="Times New Roman"/>
          <w:sz w:val="28"/>
          <w:szCs w:val="28"/>
        </w:rPr>
        <w:t>М. Психологія неблагополучної сім'ї: книга для педагогів і батьків</w:t>
      </w:r>
      <w:r w:rsidRPr="00D64FFD">
        <w:rPr>
          <w:rFonts w:ascii="Times New Roman" w:hAnsi="Times New Roman" w:cs="Times New Roman"/>
          <w:sz w:val="28"/>
          <w:szCs w:val="28"/>
        </w:rPr>
        <w:t xml:space="preserve"> / В.М. Целуйко.</w:t>
      </w:r>
      <w:r w:rsidR="00C153E9" w:rsidRPr="00D64FFD">
        <w:rPr>
          <w:rFonts w:ascii="Times New Roman" w:hAnsi="Times New Roman" w:cs="Times New Roman"/>
          <w:sz w:val="28"/>
          <w:szCs w:val="28"/>
        </w:rPr>
        <w:t xml:space="preserve"> </w:t>
      </w:r>
      <w:r w:rsidRPr="00D64FFD">
        <w:rPr>
          <w:rFonts w:ascii="Times New Roman" w:hAnsi="Times New Roman" w:cs="Times New Roman"/>
          <w:sz w:val="28"/>
          <w:szCs w:val="28"/>
        </w:rPr>
        <w:t xml:space="preserve">- </w:t>
      </w:r>
      <w:r w:rsidR="00C153E9" w:rsidRPr="00D64FFD">
        <w:rPr>
          <w:rFonts w:ascii="Times New Roman" w:hAnsi="Times New Roman" w:cs="Times New Roman"/>
          <w:sz w:val="28"/>
          <w:szCs w:val="28"/>
        </w:rPr>
        <w:t>М.: Видавництво ВЛАДОС-ПРЕС, 2003. - 272 с.</w:t>
      </w:r>
    </w:p>
    <w:p w:rsidR="00C153E9" w:rsidRPr="00D64FFD" w:rsidRDefault="00D64FFD"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84. Цилюгина И.</w:t>
      </w:r>
      <w:r w:rsidR="00C153E9" w:rsidRPr="00D64FFD">
        <w:rPr>
          <w:rFonts w:ascii="Times New Roman" w:hAnsi="Times New Roman" w:cs="Times New Roman"/>
          <w:sz w:val="28"/>
          <w:szCs w:val="28"/>
        </w:rPr>
        <w:t>Б. Социально-педагогическая деятельность с семьей: учеб.</w:t>
      </w:r>
      <w:r w:rsidRPr="00D64FFD">
        <w:rPr>
          <w:rFonts w:ascii="Times New Roman" w:hAnsi="Times New Roman" w:cs="Times New Roman"/>
          <w:sz w:val="28"/>
          <w:szCs w:val="28"/>
        </w:rPr>
        <w:t xml:space="preserve"> </w:t>
      </w:r>
      <w:r w:rsidR="00E1458F">
        <w:rPr>
          <w:rFonts w:ascii="Times New Roman" w:hAnsi="Times New Roman" w:cs="Times New Roman"/>
          <w:sz w:val="28"/>
          <w:szCs w:val="28"/>
        </w:rPr>
        <w:t>пособие. / И.</w:t>
      </w:r>
      <w:r w:rsidR="00C153E9" w:rsidRPr="00D64FFD">
        <w:rPr>
          <w:rFonts w:ascii="Times New Roman" w:hAnsi="Times New Roman" w:cs="Times New Roman"/>
          <w:sz w:val="28"/>
          <w:szCs w:val="28"/>
        </w:rPr>
        <w:t>Б. Цилюгина</w:t>
      </w:r>
      <w:r w:rsidRPr="00D64FFD">
        <w:rPr>
          <w:rFonts w:ascii="Times New Roman" w:hAnsi="Times New Roman" w:cs="Times New Roman"/>
          <w:sz w:val="28"/>
          <w:szCs w:val="28"/>
        </w:rPr>
        <w:t xml:space="preserve">. - </w:t>
      </w:r>
      <w:r w:rsidR="00C153E9" w:rsidRPr="00D64FFD">
        <w:rPr>
          <w:rFonts w:ascii="Times New Roman" w:hAnsi="Times New Roman" w:cs="Times New Roman"/>
          <w:sz w:val="28"/>
          <w:szCs w:val="28"/>
        </w:rPr>
        <w:t>Уфа: Изд-во БГПУ, 2015. – 186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85. Шевчук П.І. Соціальн</w:t>
      </w:r>
      <w:r w:rsidR="00D64FFD" w:rsidRPr="00D64FFD">
        <w:rPr>
          <w:rFonts w:ascii="Times New Roman" w:hAnsi="Times New Roman" w:cs="Times New Roman"/>
          <w:sz w:val="28"/>
          <w:szCs w:val="28"/>
        </w:rPr>
        <w:t>а політика та соціальна безпека:</w:t>
      </w:r>
      <w:r w:rsidRPr="00D64FFD">
        <w:rPr>
          <w:rFonts w:ascii="Times New Roman" w:hAnsi="Times New Roman" w:cs="Times New Roman"/>
          <w:sz w:val="28"/>
          <w:szCs w:val="28"/>
        </w:rPr>
        <w:t xml:space="preserve"> навчальний посібник / П.І. Шевчук</w:t>
      </w:r>
      <w:r w:rsidR="00D64FFD" w:rsidRPr="00D64FFD">
        <w:rPr>
          <w:rFonts w:ascii="Times New Roman" w:hAnsi="Times New Roman" w:cs="Times New Roman"/>
          <w:sz w:val="28"/>
          <w:szCs w:val="28"/>
        </w:rPr>
        <w:t>.</w:t>
      </w:r>
      <w:r w:rsidRPr="00D64FFD">
        <w:rPr>
          <w:rFonts w:ascii="Times New Roman" w:hAnsi="Times New Roman" w:cs="Times New Roman"/>
          <w:sz w:val="28"/>
          <w:szCs w:val="28"/>
        </w:rPr>
        <w:t xml:space="preserve"> – Львів: Вид-во ЛРІДУ УАДУ, 2003. – 178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86. Шульга Т.И. Социально-психологические технологии помощи детям и</w:t>
      </w:r>
      <w:r w:rsidR="00D64FFD" w:rsidRPr="00D64FFD">
        <w:rPr>
          <w:rFonts w:ascii="Times New Roman" w:hAnsi="Times New Roman" w:cs="Times New Roman"/>
          <w:sz w:val="28"/>
          <w:szCs w:val="28"/>
        </w:rPr>
        <w:t xml:space="preserve"> семьям групп социального риска</w:t>
      </w:r>
      <w:r w:rsidRPr="00D64FFD">
        <w:rPr>
          <w:rFonts w:ascii="Times New Roman" w:hAnsi="Times New Roman" w:cs="Times New Roman"/>
          <w:sz w:val="28"/>
          <w:szCs w:val="28"/>
        </w:rPr>
        <w:t xml:space="preserve"> / Т.И. Шульга</w:t>
      </w:r>
      <w:r w:rsidR="00D64FFD" w:rsidRPr="00D64FFD">
        <w:rPr>
          <w:rFonts w:ascii="Times New Roman" w:hAnsi="Times New Roman" w:cs="Times New Roman"/>
          <w:sz w:val="28"/>
          <w:szCs w:val="28"/>
        </w:rPr>
        <w:t>.</w:t>
      </w:r>
      <w:r w:rsidRPr="00D64FFD">
        <w:rPr>
          <w:rFonts w:ascii="Times New Roman" w:hAnsi="Times New Roman" w:cs="Times New Roman"/>
          <w:sz w:val="28"/>
          <w:szCs w:val="28"/>
        </w:rPr>
        <w:t xml:space="preserve">  - М.: Издательство МГОУ, 2010. – 199 с.</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r w:rsidRPr="00D64FFD">
        <w:rPr>
          <w:rFonts w:ascii="Times New Roman" w:hAnsi="Times New Roman" w:cs="Times New Roman"/>
          <w:sz w:val="28"/>
          <w:szCs w:val="28"/>
        </w:rPr>
        <w:t>87. The Encyclopedia Americana Complete in fhirty volumes. - New York, 1973.- Vol. 25.- P. 102.</w:t>
      </w: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p>
    <w:p w:rsidR="00C153E9" w:rsidRPr="00D64FFD" w:rsidRDefault="00C153E9" w:rsidP="00C153E9">
      <w:pPr>
        <w:tabs>
          <w:tab w:val="left" w:pos="3135"/>
        </w:tabs>
        <w:spacing w:after="0" w:line="360" w:lineRule="auto"/>
        <w:ind w:firstLine="709"/>
        <w:jc w:val="both"/>
        <w:rPr>
          <w:rFonts w:ascii="Times New Roman" w:hAnsi="Times New Roman" w:cs="Times New Roman"/>
          <w:sz w:val="28"/>
          <w:szCs w:val="28"/>
        </w:rPr>
      </w:pPr>
    </w:p>
    <w:p w:rsidR="00C153E9" w:rsidRPr="00D64FFD" w:rsidRDefault="00C153E9" w:rsidP="00D64FFD">
      <w:pPr>
        <w:tabs>
          <w:tab w:val="left" w:pos="3135"/>
        </w:tabs>
        <w:spacing w:after="0" w:line="360" w:lineRule="auto"/>
        <w:jc w:val="both"/>
        <w:rPr>
          <w:rFonts w:ascii="Times New Roman" w:hAnsi="Times New Roman" w:cs="Times New Roman"/>
          <w:sz w:val="28"/>
          <w:szCs w:val="28"/>
        </w:rPr>
      </w:pPr>
    </w:p>
    <w:sectPr w:rsidR="00C153E9" w:rsidRPr="00D64FFD" w:rsidSect="00B169CE">
      <w:headerReference w:type="default" r:id="rId10"/>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70B2" w:rsidRDefault="00AF70B2" w:rsidP="00D7538E">
      <w:pPr>
        <w:spacing w:after="0" w:line="240" w:lineRule="auto"/>
      </w:pPr>
      <w:r>
        <w:separator/>
      </w:r>
    </w:p>
  </w:endnote>
  <w:endnote w:type="continuationSeparator" w:id="0">
    <w:p w:rsidR="00AF70B2" w:rsidRDefault="00AF70B2" w:rsidP="00D7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70B2" w:rsidRDefault="00AF70B2" w:rsidP="00D7538E">
      <w:pPr>
        <w:spacing w:after="0" w:line="240" w:lineRule="auto"/>
      </w:pPr>
      <w:r>
        <w:separator/>
      </w:r>
    </w:p>
  </w:footnote>
  <w:footnote w:type="continuationSeparator" w:id="0">
    <w:p w:rsidR="00AF70B2" w:rsidRDefault="00AF70B2" w:rsidP="00D753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0908957"/>
      <w:docPartObj>
        <w:docPartGallery w:val="Page Numbers (Top of Page)"/>
        <w:docPartUnique/>
      </w:docPartObj>
    </w:sdtPr>
    <w:sdtContent>
      <w:p w:rsidR="00AF70B2" w:rsidRDefault="00AF70B2">
        <w:pPr>
          <w:pStyle w:val="a5"/>
          <w:jc w:val="right"/>
        </w:pPr>
        <w:r>
          <w:fldChar w:fldCharType="begin"/>
        </w:r>
        <w:r>
          <w:instrText>PAGE   \* MERGEFORMAT</w:instrText>
        </w:r>
        <w:r>
          <w:fldChar w:fldCharType="separate"/>
        </w:r>
        <w:r w:rsidR="00734807" w:rsidRPr="00734807">
          <w:rPr>
            <w:noProof/>
            <w:lang w:val="ru-RU"/>
          </w:rPr>
          <w:t>22</w:t>
        </w:r>
        <w:r>
          <w:fldChar w:fldCharType="end"/>
        </w:r>
      </w:p>
    </w:sdtContent>
  </w:sdt>
  <w:p w:rsidR="00AF70B2" w:rsidRDefault="00AF70B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3B517F1"/>
    <w:multiLevelType w:val="multilevel"/>
    <w:tmpl w:val="62167D98"/>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6B52026A"/>
    <w:multiLevelType w:val="multilevel"/>
    <w:tmpl w:val="7C7661A2"/>
    <w:lvl w:ilvl="0">
      <w:start w:val="1"/>
      <w:numFmt w:val="decimal"/>
      <w:lvlText w:val="%1."/>
      <w:lvlJc w:val="left"/>
      <w:pPr>
        <w:ind w:left="576" w:hanging="576"/>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088A"/>
    <w:rsid w:val="00004D71"/>
    <w:rsid w:val="00005E5F"/>
    <w:rsid w:val="00015550"/>
    <w:rsid w:val="0001659E"/>
    <w:rsid w:val="00021E95"/>
    <w:rsid w:val="00027175"/>
    <w:rsid w:val="00033330"/>
    <w:rsid w:val="000357C0"/>
    <w:rsid w:val="00050803"/>
    <w:rsid w:val="00054CBF"/>
    <w:rsid w:val="0006345C"/>
    <w:rsid w:val="00064E3E"/>
    <w:rsid w:val="00067246"/>
    <w:rsid w:val="0006764E"/>
    <w:rsid w:val="000741CF"/>
    <w:rsid w:val="000751EB"/>
    <w:rsid w:val="000819AF"/>
    <w:rsid w:val="000827B3"/>
    <w:rsid w:val="0008456D"/>
    <w:rsid w:val="00092A17"/>
    <w:rsid w:val="000936BC"/>
    <w:rsid w:val="000A06BA"/>
    <w:rsid w:val="000A1C11"/>
    <w:rsid w:val="000A7EAB"/>
    <w:rsid w:val="000C4460"/>
    <w:rsid w:val="000C4B34"/>
    <w:rsid w:val="000D195D"/>
    <w:rsid w:val="000D2BD5"/>
    <w:rsid w:val="000D3656"/>
    <w:rsid w:val="000D3E27"/>
    <w:rsid w:val="000D7667"/>
    <w:rsid w:val="000D7CBF"/>
    <w:rsid w:val="000E0759"/>
    <w:rsid w:val="000E3623"/>
    <w:rsid w:val="000E4A51"/>
    <w:rsid w:val="000E5D7F"/>
    <w:rsid w:val="00100074"/>
    <w:rsid w:val="00102075"/>
    <w:rsid w:val="001037CD"/>
    <w:rsid w:val="001056F4"/>
    <w:rsid w:val="001135EE"/>
    <w:rsid w:val="00115B90"/>
    <w:rsid w:val="00121A78"/>
    <w:rsid w:val="001259BF"/>
    <w:rsid w:val="00136CC0"/>
    <w:rsid w:val="00140BE1"/>
    <w:rsid w:val="001444E3"/>
    <w:rsid w:val="001524BD"/>
    <w:rsid w:val="0015487B"/>
    <w:rsid w:val="001720D4"/>
    <w:rsid w:val="00172DA1"/>
    <w:rsid w:val="001807DC"/>
    <w:rsid w:val="001809E7"/>
    <w:rsid w:val="00184725"/>
    <w:rsid w:val="001908FA"/>
    <w:rsid w:val="00195B3B"/>
    <w:rsid w:val="001A23CC"/>
    <w:rsid w:val="001A4C16"/>
    <w:rsid w:val="001A7193"/>
    <w:rsid w:val="001B2449"/>
    <w:rsid w:val="001B49DB"/>
    <w:rsid w:val="001B6938"/>
    <w:rsid w:val="001B79D9"/>
    <w:rsid w:val="001C177C"/>
    <w:rsid w:val="001D09C2"/>
    <w:rsid w:val="001D738F"/>
    <w:rsid w:val="001F6F46"/>
    <w:rsid w:val="00211A51"/>
    <w:rsid w:val="00211AFD"/>
    <w:rsid w:val="00217879"/>
    <w:rsid w:val="00217A3A"/>
    <w:rsid w:val="002235B9"/>
    <w:rsid w:val="00224C55"/>
    <w:rsid w:val="00232FCD"/>
    <w:rsid w:val="002444B5"/>
    <w:rsid w:val="00247768"/>
    <w:rsid w:val="00247D3F"/>
    <w:rsid w:val="00253C96"/>
    <w:rsid w:val="002645BA"/>
    <w:rsid w:val="002814AF"/>
    <w:rsid w:val="00295EF9"/>
    <w:rsid w:val="002A49F5"/>
    <w:rsid w:val="002A650A"/>
    <w:rsid w:val="002A6977"/>
    <w:rsid w:val="002C3AC1"/>
    <w:rsid w:val="002D06FC"/>
    <w:rsid w:val="002D1703"/>
    <w:rsid w:val="002D3ED4"/>
    <w:rsid w:val="002E05FB"/>
    <w:rsid w:val="002F2764"/>
    <w:rsid w:val="00314B92"/>
    <w:rsid w:val="0032743D"/>
    <w:rsid w:val="003301E7"/>
    <w:rsid w:val="00330DAA"/>
    <w:rsid w:val="0033424C"/>
    <w:rsid w:val="00337C57"/>
    <w:rsid w:val="00353CB5"/>
    <w:rsid w:val="00364371"/>
    <w:rsid w:val="00365EAE"/>
    <w:rsid w:val="00370FBD"/>
    <w:rsid w:val="003721D3"/>
    <w:rsid w:val="00375604"/>
    <w:rsid w:val="00380807"/>
    <w:rsid w:val="00386D17"/>
    <w:rsid w:val="00395EB4"/>
    <w:rsid w:val="003973FE"/>
    <w:rsid w:val="003A651A"/>
    <w:rsid w:val="003B0504"/>
    <w:rsid w:val="003B539D"/>
    <w:rsid w:val="003C1D6E"/>
    <w:rsid w:val="003C34BF"/>
    <w:rsid w:val="003D120B"/>
    <w:rsid w:val="003D3B9A"/>
    <w:rsid w:val="003D4172"/>
    <w:rsid w:val="003E07E7"/>
    <w:rsid w:val="003E5F60"/>
    <w:rsid w:val="00400E59"/>
    <w:rsid w:val="00414A65"/>
    <w:rsid w:val="00423A02"/>
    <w:rsid w:val="00426F39"/>
    <w:rsid w:val="0043589D"/>
    <w:rsid w:val="0044088A"/>
    <w:rsid w:val="00440B2A"/>
    <w:rsid w:val="00450CC1"/>
    <w:rsid w:val="00461702"/>
    <w:rsid w:val="00473327"/>
    <w:rsid w:val="00473BE5"/>
    <w:rsid w:val="0047669F"/>
    <w:rsid w:val="004803BB"/>
    <w:rsid w:val="0049632F"/>
    <w:rsid w:val="004A09D3"/>
    <w:rsid w:val="004A650B"/>
    <w:rsid w:val="004A7818"/>
    <w:rsid w:val="004B7FB0"/>
    <w:rsid w:val="004D1CFF"/>
    <w:rsid w:val="004D4833"/>
    <w:rsid w:val="004E020D"/>
    <w:rsid w:val="004E097C"/>
    <w:rsid w:val="004E1AC4"/>
    <w:rsid w:val="004E1EF1"/>
    <w:rsid w:val="004F4CBD"/>
    <w:rsid w:val="00500AB5"/>
    <w:rsid w:val="005034DB"/>
    <w:rsid w:val="00511A47"/>
    <w:rsid w:val="00513611"/>
    <w:rsid w:val="0052166B"/>
    <w:rsid w:val="00534A60"/>
    <w:rsid w:val="005457B4"/>
    <w:rsid w:val="00550195"/>
    <w:rsid w:val="00550F7B"/>
    <w:rsid w:val="0055127C"/>
    <w:rsid w:val="00551BB6"/>
    <w:rsid w:val="00552DD9"/>
    <w:rsid w:val="0055480F"/>
    <w:rsid w:val="00562153"/>
    <w:rsid w:val="005641CB"/>
    <w:rsid w:val="00564F20"/>
    <w:rsid w:val="00566211"/>
    <w:rsid w:val="00566C3D"/>
    <w:rsid w:val="005700AF"/>
    <w:rsid w:val="005728AA"/>
    <w:rsid w:val="00574DBA"/>
    <w:rsid w:val="005775D6"/>
    <w:rsid w:val="00577AAD"/>
    <w:rsid w:val="00594C0C"/>
    <w:rsid w:val="00597271"/>
    <w:rsid w:val="005A1DE8"/>
    <w:rsid w:val="005A727E"/>
    <w:rsid w:val="005A7AE8"/>
    <w:rsid w:val="005C4574"/>
    <w:rsid w:val="005E334D"/>
    <w:rsid w:val="005E4727"/>
    <w:rsid w:val="005F4758"/>
    <w:rsid w:val="00600EBD"/>
    <w:rsid w:val="0060230E"/>
    <w:rsid w:val="00605497"/>
    <w:rsid w:val="00606BCE"/>
    <w:rsid w:val="00607649"/>
    <w:rsid w:val="006113DE"/>
    <w:rsid w:val="00614248"/>
    <w:rsid w:val="00615726"/>
    <w:rsid w:val="0061612F"/>
    <w:rsid w:val="006164B2"/>
    <w:rsid w:val="0062011B"/>
    <w:rsid w:val="00623391"/>
    <w:rsid w:val="006336E3"/>
    <w:rsid w:val="00637FE8"/>
    <w:rsid w:val="00642917"/>
    <w:rsid w:val="006447A9"/>
    <w:rsid w:val="006455BF"/>
    <w:rsid w:val="00664BA2"/>
    <w:rsid w:val="006808A8"/>
    <w:rsid w:val="00682756"/>
    <w:rsid w:val="006834D5"/>
    <w:rsid w:val="00691D38"/>
    <w:rsid w:val="0069767B"/>
    <w:rsid w:val="006A3718"/>
    <w:rsid w:val="006B0AFF"/>
    <w:rsid w:val="006B0CAB"/>
    <w:rsid w:val="006B2030"/>
    <w:rsid w:val="006B3051"/>
    <w:rsid w:val="006C137E"/>
    <w:rsid w:val="006D6F86"/>
    <w:rsid w:val="006E22E9"/>
    <w:rsid w:val="006F09FC"/>
    <w:rsid w:val="006F6BA5"/>
    <w:rsid w:val="006F73F2"/>
    <w:rsid w:val="006F764F"/>
    <w:rsid w:val="0071409F"/>
    <w:rsid w:val="00722E08"/>
    <w:rsid w:val="00730F36"/>
    <w:rsid w:val="00733EA8"/>
    <w:rsid w:val="00734030"/>
    <w:rsid w:val="00734807"/>
    <w:rsid w:val="007353DE"/>
    <w:rsid w:val="007431A0"/>
    <w:rsid w:val="00754DD5"/>
    <w:rsid w:val="0075796D"/>
    <w:rsid w:val="00757D71"/>
    <w:rsid w:val="00760722"/>
    <w:rsid w:val="00761E22"/>
    <w:rsid w:val="00765C79"/>
    <w:rsid w:val="007757F4"/>
    <w:rsid w:val="0077608C"/>
    <w:rsid w:val="007837CB"/>
    <w:rsid w:val="00785EA8"/>
    <w:rsid w:val="00792532"/>
    <w:rsid w:val="007930E4"/>
    <w:rsid w:val="007954AC"/>
    <w:rsid w:val="007A7B81"/>
    <w:rsid w:val="007B2ED8"/>
    <w:rsid w:val="007B328C"/>
    <w:rsid w:val="007B441D"/>
    <w:rsid w:val="007B5AA8"/>
    <w:rsid w:val="007B5E32"/>
    <w:rsid w:val="007B65C7"/>
    <w:rsid w:val="007C4F2C"/>
    <w:rsid w:val="007D6DED"/>
    <w:rsid w:val="007D7B43"/>
    <w:rsid w:val="007E45F8"/>
    <w:rsid w:val="007F48FD"/>
    <w:rsid w:val="00804DE1"/>
    <w:rsid w:val="008066E2"/>
    <w:rsid w:val="008118E9"/>
    <w:rsid w:val="008146BA"/>
    <w:rsid w:val="0081701F"/>
    <w:rsid w:val="00822DEF"/>
    <w:rsid w:val="00832FD0"/>
    <w:rsid w:val="008428DE"/>
    <w:rsid w:val="00852CC3"/>
    <w:rsid w:val="00853075"/>
    <w:rsid w:val="00853EEC"/>
    <w:rsid w:val="00855DB2"/>
    <w:rsid w:val="0086316D"/>
    <w:rsid w:val="00864DFD"/>
    <w:rsid w:val="0086674B"/>
    <w:rsid w:val="00873A4A"/>
    <w:rsid w:val="00873C12"/>
    <w:rsid w:val="00891371"/>
    <w:rsid w:val="0089183F"/>
    <w:rsid w:val="00897C8E"/>
    <w:rsid w:val="008A6252"/>
    <w:rsid w:val="008B17ED"/>
    <w:rsid w:val="008B551B"/>
    <w:rsid w:val="008C06B7"/>
    <w:rsid w:val="008C19A4"/>
    <w:rsid w:val="008C334B"/>
    <w:rsid w:val="008C40F6"/>
    <w:rsid w:val="008C4F32"/>
    <w:rsid w:val="008D3367"/>
    <w:rsid w:val="008D3E4B"/>
    <w:rsid w:val="008F0E8F"/>
    <w:rsid w:val="008F4897"/>
    <w:rsid w:val="008F56D4"/>
    <w:rsid w:val="00900D75"/>
    <w:rsid w:val="00906449"/>
    <w:rsid w:val="0090681C"/>
    <w:rsid w:val="00911868"/>
    <w:rsid w:val="0091194A"/>
    <w:rsid w:val="0091329F"/>
    <w:rsid w:val="009209EF"/>
    <w:rsid w:val="009210C7"/>
    <w:rsid w:val="00921E14"/>
    <w:rsid w:val="00922391"/>
    <w:rsid w:val="0092282B"/>
    <w:rsid w:val="009307D9"/>
    <w:rsid w:val="009417AB"/>
    <w:rsid w:val="009417C5"/>
    <w:rsid w:val="00941961"/>
    <w:rsid w:val="00947FB7"/>
    <w:rsid w:val="009511CD"/>
    <w:rsid w:val="00972E5D"/>
    <w:rsid w:val="00973EDA"/>
    <w:rsid w:val="009843FE"/>
    <w:rsid w:val="00984E23"/>
    <w:rsid w:val="00997096"/>
    <w:rsid w:val="009A02FC"/>
    <w:rsid w:val="009A1E9E"/>
    <w:rsid w:val="009A33B3"/>
    <w:rsid w:val="009A46B9"/>
    <w:rsid w:val="009A48D3"/>
    <w:rsid w:val="009A6A8B"/>
    <w:rsid w:val="009C5656"/>
    <w:rsid w:val="009E14B5"/>
    <w:rsid w:val="009F7D69"/>
    <w:rsid w:val="00A07B27"/>
    <w:rsid w:val="00A1768E"/>
    <w:rsid w:val="00A25505"/>
    <w:rsid w:val="00A34D98"/>
    <w:rsid w:val="00A56B0E"/>
    <w:rsid w:val="00A613B4"/>
    <w:rsid w:val="00A6212F"/>
    <w:rsid w:val="00A7011E"/>
    <w:rsid w:val="00A71D8B"/>
    <w:rsid w:val="00A84200"/>
    <w:rsid w:val="00A84E41"/>
    <w:rsid w:val="00A9007B"/>
    <w:rsid w:val="00A9153E"/>
    <w:rsid w:val="00AA1C96"/>
    <w:rsid w:val="00AB4DC9"/>
    <w:rsid w:val="00AB7147"/>
    <w:rsid w:val="00AC1786"/>
    <w:rsid w:val="00AC44C8"/>
    <w:rsid w:val="00AD3B90"/>
    <w:rsid w:val="00AE5EDC"/>
    <w:rsid w:val="00AF4AB3"/>
    <w:rsid w:val="00AF70B2"/>
    <w:rsid w:val="00B07290"/>
    <w:rsid w:val="00B16804"/>
    <w:rsid w:val="00B169CE"/>
    <w:rsid w:val="00B16A57"/>
    <w:rsid w:val="00B239CE"/>
    <w:rsid w:val="00B2650A"/>
    <w:rsid w:val="00B325FA"/>
    <w:rsid w:val="00B36968"/>
    <w:rsid w:val="00B36DAF"/>
    <w:rsid w:val="00B46A81"/>
    <w:rsid w:val="00B47136"/>
    <w:rsid w:val="00B50E93"/>
    <w:rsid w:val="00B50ED3"/>
    <w:rsid w:val="00B52598"/>
    <w:rsid w:val="00B52EE0"/>
    <w:rsid w:val="00B62216"/>
    <w:rsid w:val="00B63AF4"/>
    <w:rsid w:val="00B6562A"/>
    <w:rsid w:val="00B81AA7"/>
    <w:rsid w:val="00B823B0"/>
    <w:rsid w:val="00B8640A"/>
    <w:rsid w:val="00B92655"/>
    <w:rsid w:val="00B94278"/>
    <w:rsid w:val="00B94B0F"/>
    <w:rsid w:val="00BA4357"/>
    <w:rsid w:val="00BA455A"/>
    <w:rsid w:val="00BA53C5"/>
    <w:rsid w:val="00BB2329"/>
    <w:rsid w:val="00BB5163"/>
    <w:rsid w:val="00BB70E4"/>
    <w:rsid w:val="00BB717B"/>
    <w:rsid w:val="00BD75DD"/>
    <w:rsid w:val="00C00786"/>
    <w:rsid w:val="00C07D64"/>
    <w:rsid w:val="00C11577"/>
    <w:rsid w:val="00C133F4"/>
    <w:rsid w:val="00C147D7"/>
    <w:rsid w:val="00C153E9"/>
    <w:rsid w:val="00C177F7"/>
    <w:rsid w:val="00C24A71"/>
    <w:rsid w:val="00C439D2"/>
    <w:rsid w:val="00C45DDC"/>
    <w:rsid w:val="00C466C3"/>
    <w:rsid w:val="00C652F3"/>
    <w:rsid w:val="00C70AEB"/>
    <w:rsid w:val="00C73641"/>
    <w:rsid w:val="00C83D31"/>
    <w:rsid w:val="00C912F0"/>
    <w:rsid w:val="00C9750C"/>
    <w:rsid w:val="00CA0399"/>
    <w:rsid w:val="00CB73E6"/>
    <w:rsid w:val="00CC0733"/>
    <w:rsid w:val="00CD12F2"/>
    <w:rsid w:val="00CD522E"/>
    <w:rsid w:val="00CE3479"/>
    <w:rsid w:val="00CE46EA"/>
    <w:rsid w:val="00CE5679"/>
    <w:rsid w:val="00CF4479"/>
    <w:rsid w:val="00D01174"/>
    <w:rsid w:val="00D0443B"/>
    <w:rsid w:val="00D064CC"/>
    <w:rsid w:val="00D14669"/>
    <w:rsid w:val="00D2076D"/>
    <w:rsid w:val="00D2091E"/>
    <w:rsid w:val="00D26AB8"/>
    <w:rsid w:val="00D26BC2"/>
    <w:rsid w:val="00D27566"/>
    <w:rsid w:val="00D35E12"/>
    <w:rsid w:val="00D37F50"/>
    <w:rsid w:val="00D45C19"/>
    <w:rsid w:val="00D53CF2"/>
    <w:rsid w:val="00D62899"/>
    <w:rsid w:val="00D64FFD"/>
    <w:rsid w:val="00D7538E"/>
    <w:rsid w:val="00D75F2E"/>
    <w:rsid w:val="00D77D76"/>
    <w:rsid w:val="00D87D54"/>
    <w:rsid w:val="00D87DAA"/>
    <w:rsid w:val="00D940BD"/>
    <w:rsid w:val="00D94688"/>
    <w:rsid w:val="00DA3775"/>
    <w:rsid w:val="00DA4A7A"/>
    <w:rsid w:val="00DA7769"/>
    <w:rsid w:val="00DB0067"/>
    <w:rsid w:val="00DB4F35"/>
    <w:rsid w:val="00DB771F"/>
    <w:rsid w:val="00DC0158"/>
    <w:rsid w:val="00DC0A5F"/>
    <w:rsid w:val="00DC1DA2"/>
    <w:rsid w:val="00DD32E2"/>
    <w:rsid w:val="00DE057E"/>
    <w:rsid w:val="00DF33AC"/>
    <w:rsid w:val="00E06CBF"/>
    <w:rsid w:val="00E1458F"/>
    <w:rsid w:val="00E15C12"/>
    <w:rsid w:val="00E164AB"/>
    <w:rsid w:val="00E16BA0"/>
    <w:rsid w:val="00E217D7"/>
    <w:rsid w:val="00E43D4D"/>
    <w:rsid w:val="00E531CD"/>
    <w:rsid w:val="00E60C76"/>
    <w:rsid w:val="00E64A3F"/>
    <w:rsid w:val="00E717CF"/>
    <w:rsid w:val="00E72623"/>
    <w:rsid w:val="00E740DD"/>
    <w:rsid w:val="00E74976"/>
    <w:rsid w:val="00E82E79"/>
    <w:rsid w:val="00E85484"/>
    <w:rsid w:val="00E87C2C"/>
    <w:rsid w:val="00E913EA"/>
    <w:rsid w:val="00E93FE1"/>
    <w:rsid w:val="00E94E33"/>
    <w:rsid w:val="00EA0C0B"/>
    <w:rsid w:val="00EA1209"/>
    <w:rsid w:val="00EA7D4E"/>
    <w:rsid w:val="00EA7F98"/>
    <w:rsid w:val="00EB396B"/>
    <w:rsid w:val="00EE3A83"/>
    <w:rsid w:val="00EE7116"/>
    <w:rsid w:val="00EF09A5"/>
    <w:rsid w:val="00EF6434"/>
    <w:rsid w:val="00F02769"/>
    <w:rsid w:val="00F11452"/>
    <w:rsid w:val="00F17191"/>
    <w:rsid w:val="00F369A0"/>
    <w:rsid w:val="00F406E5"/>
    <w:rsid w:val="00F51AB3"/>
    <w:rsid w:val="00F56E04"/>
    <w:rsid w:val="00F57698"/>
    <w:rsid w:val="00F601B1"/>
    <w:rsid w:val="00F62969"/>
    <w:rsid w:val="00F72829"/>
    <w:rsid w:val="00F73630"/>
    <w:rsid w:val="00F810A7"/>
    <w:rsid w:val="00F932B5"/>
    <w:rsid w:val="00FA0404"/>
    <w:rsid w:val="00FA6301"/>
    <w:rsid w:val="00FB03D6"/>
    <w:rsid w:val="00FB1061"/>
    <w:rsid w:val="00FB21A0"/>
    <w:rsid w:val="00FD2A01"/>
    <w:rsid w:val="00FD653F"/>
    <w:rsid w:val="00FE64AF"/>
    <w:rsid w:val="00FF4549"/>
    <w:rsid w:val="00FF66C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06D37EE-875C-45F9-B8B9-038A7905B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2239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118E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EE7116"/>
    <w:pPr>
      <w:ind w:left="720"/>
      <w:contextualSpacing/>
    </w:pPr>
  </w:style>
  <w:style w:type="paragraph" w:styleId="a5">
    <w:name w:val="header"/>
    <w:basedOn w:val="a"/>
    <w:link w:val="a6"/>
    <w:uiPriority w:val="99"/>
    <w:unhideWhenUsed/>
    <w:rsid w:val="00D7538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7538E"/>
  </w:style>
  <w:style w:type="paragraph" w:styleId="a7">
    <w:name w:val="footer"/>
    <w:basedOn w:val="a"/>
    <w:link w:val="a8"/>
    <w:uiPriority w:val="99"/>
    <w:unhideWhenUsed/>
    <w:rsid w:val="00D7538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7538E"/>
  </w:style>
  <w:style w:type="paragraph" w:styleId="a9">
    <w:name w:val="Balloon Text"/>
    <w:basedOn w:val="a"/>
    <w:link w:val="aa"/>
    <w:uiPriority w:val="99"/>
    <w:semiHidden/>
    <w:unhideWhenUsed/>
    <w:rsid w:val="0062011B"/>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62011B"/>
    <w:rPr>
      <w:rFonts w:ascii="Tahoma" w:hAnsi="Tahoma" w:cs="Tahoma"/>
      <w:sz w:val="16"/>
      <w:szCs w:val="16"/>
    </w:rPr>
  </w:style>
  <w:style w:type="character" w:styleId="ab">
    <w:name w:val="Hyperlink"/>
    <w:basedOn w:val="a0"/>
    <w:uiPriority w:val="99"/>
    <w:unhideWhenUsed/>
    <w:rsid w:val="00353CB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59251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ociology"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chnp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0320FD-8082-464D-8F1E-8E3EEB551A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5352</Words>
  <Characters>30512</Characters>
  <Application>Microsoft Office Word</Application>
  <DocSecurity>0</DocSecurity>
  <Lines>254</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35793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dcterms:created xsi:type="dcterms:W3CDTF">2018-04-20T11:20:00Z</dcterms:created>
  <dcterms:modified xsi:type="dcterms:W3CDTF">2018-04-20T11:20:00Z</dcterms:modified>
</cp:coreProperties>
</file>