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4C21" w:rsidRPr="00365B62" w:rsidRDefault="00C34C21" w:rsidP="00C34C21">
      <w:pPr>
        <w:spacing w:line="240" w:lineRule="auto"/>
        <w:ind w:firstLine="0"/>
        <w:jc w:val="center"/>
        <w:rPr>
          <w:rFonts w:ascii="Times New Roman" w:eastAsia="Calibri" w:hAnsi="Times New Roman" w:cs="Times New Roman"/>
          <w:sz w:val="28"/>
          <w:szCs w:val="28"/>
        </w:rPr>
      </w:pPr>
      <w:r w:rsidRPr="00365B62">
        <w:rPr>
          <w:rFonts w:ascii="Times New Roman" w:eastAsia="Calibri" w:hAnsi="Times New Roman" w:cs="Times New Roman"/>
          <w:sz w:val="28"/>
          <w:szCs w:val="28"/>
        </w:rPr>
        <w:t>ОДЕСЬКИЙ НАЦІОНАЛЬНИЙ УНІВЕРСИТЕТ ІМЕНІ І.І.МЕЧНИКОВА</w:t>
      </w:r>
    </w:p>
    <w:p w:rsidR="00C34C21" w:rsidRPr="00365B62" w:rsidRDefault="00C34C21" w:rsidP="00C34C21">
      <w:pPr>
        <w:spacing w:line="240" w:lineRule="auto"/>
        <w:ind w:firstLine="0"/>
        <w:jc w:val="center"/>
        <w:rPr>
          <w:rFonts w:ascii="Times New Roman" w:eastAsia="Calibri" w:hAnsi="Times New Roman" w:cs="Times New Roman"/>
          <w:sz w:val="28"/>
          <w:szCs w:val="28"/>
        </w:rPr>
      </w:pPr>
    </w:p>
    <w:p w:rsidR="00C34C21" w:rsidRPr="00365B62" w:rsidRDefault="00C34C21" w:rsidP="00C34C21">
      <w:pPr>
        <w:spacing w:line="240" w:lineRule="auto"/>
        <w:ind w:firstLine="0"/>
        <w:jc w:val="center"/>
        <w:rPr>
          <w:rFonts w:ascii="Times New Roman" w:eastAsia="Calibri" w:hAnsi="Times New Roman" w:cs="Times New Roman"/>
          <w:sz w:val="28"/>
          <w:szCs w:val="28"/>
        </w:rPr>
      </w:pPr>
      <w:r w:rsidRPr="00365B62">
        <w:rPr>
          <w:rFonts w:ascii="Times New Roman" w:eastAsia="Calibri" w:hAnsi="Times New Roman" w:cs="Times New Roman"/>
          <w:sz w:val="28"/>
          <w:szCs w:val="28"/>
        </w:rPr>
        <w:t>Економіко-правовий факультет</w:t>
      </w:r>
    </w:p>
    <w:p w:rsidR="00C34C21" w:rsidRPr="00365B62" w:rsidRDefault="00C34C21" w:rsidP="00C34C21">
      <w:pPr>
        <w:spacing w:line="240" w:lineRule="auto"/>
        <w:ind w:firstLine="0"/>
        <w:jc w:val="center"/>
        <w:rPr>
          <w:rFonts w:ascii="Times New Roman" w:eastAsia="Calibri" w:hAnsi="Times New Roman" w:cs="Times New Roman"/>
          <w:sz w:val="28"/>
          <w:szCs w:val="28"/>
        </w:rPr>
      </w:pPr>
    </w:p>
    <w:p w:rsidR="00C34C21" w:rsidRPr="00365B62" w:rsidRDefault="00C34C21" w:rsidP="00C34C21">
      <w:pPr>
        <w:spacing w:line="240" w:lineRule="auto"/>
        <w:ind w:firstLine="0"/>
        <w:jc w:val="center"/>
        <w:rPr>
          <w:rFonts w:ascii="Times New Roman" w:eastAsia="Calibri" w:hAnsi="Times New Roman" w:cs="Times New Roman"/>
          <w:sz w:val="28"/>
          <w:szCs w:val="28"/>
        </w:rPr>
      </w:pPr>
      <w:r w:rsidRPr="00365B62">
        <w:rPr>
          <w:rFonts w:ascii="Times New Roman" w:eastAsia="Calibri" w:hAnsi="Times New Roman" w:cs="Times New Roman"/>
          <w:sz w:val="28"/>
          <w:szCs w:val="28"/>
        </w:rPr>
        <w:t xml:space="preserve">Кафедра </w:t>
      </w:r>
      <w:r>
        <w:rPr>
          <w:rFonts w:ascii="Times New Roman" w:eastAsia="Calibri" w:hAnsi="Times New Roman" w:cs="Times New Roman"/>
          <w:sz w:val="28"/>
          <w:szCs w:val="28"/>
        </w:rPr>
        <w:t>обліку і фінансів</w:t>
      </w:r>
    </w:p>
    <w:p w:rsidR="00C34C21" w:rsidRPr="00365B62" w:rsidRDefault="00C34C21" w:rsidP="00C34C21">
      <w:pPr>
        <w:spacing w:line="240" w:lineRule="auto"/>
        <w:ind w:firstLine="0"/>
        <w:jc w:val="center"/>
        <w:rPr>
          <w:rFonts w:ascii="Times New Roman" w:eastAsia="Calibri" w:hAnsi="Times New Roman" w:cs="Times New Roman"/>
          <w:sz w:val="28"/>
          <w:szCs w:val="28"/>
        </w:rPr>
      </w:pPr>
    </w:p>
    <w:p w:rsidR="00C34C21" w:rsidRPr="00365B62" w:rsidRDefault="00C34C21" w:rsidP="00C34C21">
      <w:pPr>
        <w:spacing w:line="240" w:lineRule="auto"/>
        <w:ind w:firstLine="0"/>
        <w:jc w:val="center"/>
        <w:rPr>
          <w:rFonts w:ascii="Times New Roman" w:eastAsia="Calibri" w:hAnsi="Times New Roman" w:cs="Times New Roman"/>
          <w:sz w:val="28"/>
          <w:szCs w:val="28"/>
        </w:rPr>
      </w:pPr>
    </w:p>
    <w:p w:rsidR="00C34C21" w:rsidRPr="00365B62" w:rsidRDefault="00C34C21" w:rsidP="00C34C21">
      <w:pPr>
        <w:spacing w:line="240" w:lineRule="auto"/>
        <w:ind w:firstLine="0"/>
        <w:jc w:val="center"/>
        <w:rPr>
          <w:rFonts w:ascii="Times New Roman" w:eastAsia="Calibri" w:hAnsi="Times New Roman" w:cs="Times New Roman"/>
          <w:sz w:val="28"/>
          <w:szCs w:val="28"/>
        </w:rPr>
      </w:pPr>
    </w:p>
    <w:p w:rsidR="00C34C21" w:rsidRPr="00365B62" w:rsidRDefault="00C34C21" w:rsidP="00C34C21">
      <w:pPr>
        <w:spacing w:line="240" w:lineRule="auto"/>
        <w:ind w:firstLine="0"/>
        <w:jc w:val="center"/>
        <w:rPr>
          <w:rFonts w:ascii="Times New Roman" w:eastAsia="Calibri" w:hAnsi="Times New Roman" w:cs="Times New Roman"/>
          <w:sz w:val="28"/>
          <w:szCs w:val="28"/>
        </w:rPr>
      </w:pPr>
    </w:p>
    <w:p w:rsidR="00C34C21" w:rsidRPr="00365B62" w:rsidRDefault="00C34C21" w:rsidP="00C34C21">
      <w:pPr>
        <w:ind w:firstLine="0"/>
        <w:jc w:val="center"/>
        <w:rPr>
          <w:rFonts w:ascii="Times New Roman" w:eastAsia="Calibri" w:hAnsi="Times New Roman" w:cs="Times New Roman"/>
          <w:b/>
          <w:bCs/>
          <w:sz w:val="28"/>
          <w:szCs w:val="28"/>
        </w:rPr>
      </w:pPr>
      <w:r w:rsidRPr="00365B62">
        <w:rPr>
          <w:rFonts w:ascii="Times New Roman" w:eastAsia="Calibri" w:hAnsi="Times New Roman" w:cs="Times New Roman"/>
          <w:b/>
          <w:bCs/>
          <w:sz w:val="28"/>
          <w:szCs w:val="28"/>
        </w:rPr>
        <w:t>Кваліфікаційна робота</w:t>
      </w:r>
    </w:p>
    <w:p w:rsidR="00C34C21" w:rsidRPr="00365B62" w:rsidRDefault="00C34C21" w:rsidP="00C34C21">
      <w:pPr>
        <w:ind w:firstLine="0"/>
        <w:jc w:val="center"/>
        <w:rPr>
          <w:rFonts w:ascii="Times New Roman" w:eastAsia="Calibri" w:hAnsi="Times New Roman" w:cs="Times New Roman"/>
          <w:sz w:val="28"/>
          <w:szCs w:val="28"/>
        </w:rPr>
      </w:pPr>
      <w:r w:rsidRPr="00365B62">
        <w:rPr>
          <w:rFonts w:ascii="Times New Roman" w:eastAsia="Calibri" w:hAnsi="Times New Roman" w:cs="Times New Roman"/>
          <w:sz w:val="28"/>
          <w:szCs w:val="28"/>
        </w:rPr>
        <w:t>на здобуття ступеня вищої освіти “магістр”</w:t>
      </w:r>
    </w:p>
    <w:p w:rsidR="00C34C21" w:rsidRPr="00365B62" w:rsidRDefault="00C34C21" w:rsidP="00C34C21">
      <w:pPr>
        <w:ind w:firstLine="0"/>
        <w:jc w:val="center"/>
        <w:rPr>
          <w:rFonts w:ascii="Times New Roman" w:eastAsia="Calibri" w:hAnsi="Times New Roman" w:cs="Times New Roman"/>
          <w:b/>
          <w:bCs/>
          <w:sz w:val="28"/>
          <w:szCs w:val="28"/>
        </w:rPr>
      </w:pPr>
      <w:r w:rsidRPr="00365B62">
        <w:rPr>
          <w:rFonts w:ascii="Times New Roman" w:eastAsia="Calibri" w:hAnsi="Times New Roman" w:cs="Times New Roman"/>
          <w:b/>
          <w:bCs/>
          <w:sz w:val="28"/>
          <w:szCs w:val="28"/>
        </w:rPr>
        <w:t xml:space="preserve">“ </w:t>
      </w:r>
      <w:r w:rsidRPr="00330158">
        <w:rPr>
          <w:rFonts w:ascii="Times New Roman" w:eastAsia="Calibri" w:hAnsi="Times New Roman" w:cs="Times New Roman"/>
          <w:b/>
          <w:sz w:val="28"/>
          <w:szCs w:val="28"/>
        </w:rPr>
        <w:t>Інновації та їх вплив на формування спектру банківських послуг</w:t>
      </w:r>
      <w:r w:rsidRPr="00365B62">
        <w:rPr>
          <w:rFonts w:ascii="Times New Roman" w:eastAsia="Calibri" w:hAnsi="Times New Roman" w:cs="Times New Roman"/>
          <w:b/>
          <w:bCs/>
          <w:sz w:val="28"/>
          <w:szCs w:val="28"/>
        </w:rPr>
        <w:t xml:space="preserve"> ”</w:t>
      </w:r>
    </w:p>
    <w:p w:rsidR="00C34C21" w:rsidRPr="00365B62" w:rsidRDefault="00C34C21" w:rsidP="00C34C21">
      <w:pPr>
        <w:ind w:firstLine="0"/>
        <w:jc w:val="center"/>
        <w:rPr>
          <w:rFonts w:ascii="Times New Roman" w:eastAsia="Calibri" w:hAnsi="Times New Roman" w:cs="Times New Roman"/>
          <w:sz w:val="28"/>
          <w:szCs w:val="28"/>
          <w:lang w:val="en-GB"/>
        </w:rPr>
      </w:pPr>
      <w:r w:rsidRPr="00365B62">
        <w:rPr>
          <w:rFonts w:ascii="Times New Roman" w:eastAsia="Calibri" w:hAnsi="Times New Roman" w:cs="Times New Roman"/>
          <w:sz w:val="28"/>
          <w:szCs w:val="28"/>
          <w:lang w:val="en-GB"/>
        </w:rPr>
        <w:t>“</w:t>
      </w:r>
      <w:r w:rsidRPr="00365B62">
        <w:rPr>
          <w:rFonts w:ascii="Times New Roman" w:eastAsia="Calibri" w:hAnsi="Times New Roman" w:cs="Times New Roman"/>
          <w:bCs/>
          <w:sz w:val="28"/>
          <w:szCs w:val="28"/>
        </w:rPr>
        <w:t>Innovations and their influence on the formation of the spectrum of banking services</w:t>
      </w:r>
      <w:r w:rsidRPr="00365B62">
        <w:rPr>
          <w:rFonts w:ascii="Times New Roman" w:eastAsia="Calibri" w:hAnsi="Times New Roman" w:cs="Times New Roman"/>
          <w:sz w:val="28"/>
          <w:szCs w:val="28"/>
          <w:lang w:val="en-GB"/>
        </w:rPr>
        <w:t>”</w:t>
      </w:r>
    </w:p>
    <w:p w:rsidR="00C34C21" w:rsidRPr="00365B62" w:rsidRDefault="00C34C21" w:rsidP="00C34C21">
      <w:pPr>
        <w:spacing w:line="240" w:lineRule="auto"/>
        <w:ind w:firstLine="0"/>
        <w:jc w:val="center"/>
        <w:rPr>
          <w:rFonts w:ascii="Times New Roman" w:eastAsia="Calibri" w:hAnsi="Times New Roman" w:cs="Times New Roman"/>
          <w:bCs/>
          <w:spacing w:val="60"/>
          <w:sz w:val="28"/>
          <w:szCs w:val="28"/>
        </w:rPr>
      </w:pPr>
    </w:p>
    <w:p w:rsidR="00C34C21" w:rsidRPr="00365B62" w:rsidRDefault="00C34C21" w:rsidP="00C34C21">
      <w:pPr>
        <w:spacing w:line="240" w:lineRule="auto"/>
        <w:ind w:firstLine="0"/>
        <w:jc w:val="center"/>
        <w:rPr>
          <w:rFonts w:ascii="Times New Roman" w:eastAsia="Calibri" w:hAnsi="Times New Roman" w:cs="Times New Roman"/>
          <w:b/>
          <w:spacing w:val="60"/>
          <w:sz w:val="32"/>
          <w:szCs w:val="32"/>
        </w:rPr>
      </w:pPr>
    </w:p>
    <w:p w:rsidR="00C34C21" w:rsidRPr="00365B62" w:rsidRDefault="00C34C21" w:rsidP="00C34C21">
      <w:pPr>
        <w:tabs>
          <w:tab w:val="right" w:pos="9355"/>
        </w:tabs>
        <w:spacing w:line="240" w:lineRule="auto"/>
        <w:ind w:firstLine="0"/>
        <w:jc w:val="left"/>
        <w:rPr>
          <w:rFonts w:ascii="Times New Roman" w:eastAsia="Calibri" w:hAnsi="Times New Roman" w:cs="Times New Roman"/>
          <w:sz w:val="28"/>
          <w:szCs w:val="28"/>
          <w:u w:val="single"/>
        </w:rPr>
      </w:pPr>
    </w:p>
    <w:p w:rsidR="00C34C21" w:rsidRPr="00365B62" w:rsidRDefault="00C34C21" w:rsidP="00C34C21">
      <w:pPr>
        <w:ind w:firstLineChars="1100" w:firstLine="3080"/>
        <w:jc w:val="left"/>
        <w:rPr>
          <w:rFonts w:ascii="Times New Roman" w:eastAsia="Calibri" w:hAnsi="Times New Roman" w:cs="Times New Roman"/>
          <w:sz w:val="28"/>
          <w:szCs w:val="28"/>
        </w:rPr>
      </w:pPr>
      <w:r w:rsidRPr="00365B62">
        <w:rPr>
          <w:rFonts w:ascii="Times New Roman" w:eastAsia="Calibri" w:hAnsi="Times New Roman" w:cs="Times New Roman"/>
          <w:sz w:val="28"/>
          <w:szCs w:val="28"/>
        </w:rPr>
        <w:t>Виконав: здобувач денної форми навчання</w:t>
      </w:r>
    </w:p>
    <w:p w:rsidR="00C34C21" w:rsidRDefault="00C34C21" w:rsidP="00C34C21">
      <w:pPr>
        <w:ind w:left="3070" w:firstLine="0"/>
        <w:jc w:val="left"/>
        <w:rPr>
          <w:rFonts w:ascii="Times New Roman" w:eastAsia="Calibri" w:hAnsi="Times New Roman" w:cs="Times New Roman"/>
          <w:sz w:val="28"/>
          <w:szCs w:val="28"/>
        </w:rPr>
      </w:pPr>
      <w:r w:rsidRPr="00365B62">
        <w:rPr>
          <w:rFonts w:ascii="Times New Roman" w:eastAsia="Calibri" w:hAnsi="Times New Roman" w:cs="Times New Roman"/>
          <w:sz w:val="28"/>
          <w:szCs w:val="28"/>
        </w:rPr>
        <w:t>спеціальності 0</w:t>
      </w:r>
      <w:r>
        <w:rPr>
          <w:rFonts w:ascii="Times New Roman" w:eastAsia="Calibri" w:hAnsi="Times New Roman" w:cs="Times New Roman"/>
          <w:sz w:val="28"/>
          <w:szCs w:val="28"/>
          <w:lang w:val="ru-RU"/>
        </w:rPr>
        <w:t>72 Фінанси, банк</w:t>
      </w:r>
      <w:r>
        <w:rPr>
          <w:rFonts w:ascii="Times New Roman" w:eastAsia="Calibri" w:hAnsi="Times New Roman" w:cs="Times New Roman"/>
          <w:sz w:val="28"/>
          <w:szCs w:val="28"/>
        </w:rPr>
        <w:t xml:space="preserve">івська </w:t>
      </w:r>
    </w:p>
    <w:p w:rsidR="00C34C21" w:rsidRPr="00365B62" w:rsidRDefault="00C34C21" w:rsidP="00C34C21">
      <w:pPr>
        <w:ind w:left="3070" w:firstLine="0"/>
        <w:jc w:val="left"/>
        <w:rPr>
          <w:rFonts w:ascii="Times New Roman" w:eastAsia="Calibri" w:hAnsi="Times New Roman" w:cs="Times New Roman"/>
          <w:sz w:val="28"/>
          <w:szCs w:val="28"/>
        </w:rPr>
      </w:pPr>
      <w:r>
        <w:rPr>
          <w:rFonts w:ascii="Times New Roman" w:eastAsia="Calibri" w:hAnsi="Times New Roman" w:cs="Times New Roman"/>
          <w:sz w:val="28"/>
          <w:szCs w:val="28"/>
        </w:rPr>
        <w:t>справа та страхування</w:t>
      </w:r>
    </w:p>
    <w:p w:rsidR="00C34C21" w:rsidRPr="00365B62" w:rsidRDefault="00C34C21" w:rsidP="00C34C21">
      <w:pPr>
        <w:ind w:firstLineChars="1100" w:firstLine="3080"/>
        <w:jc w:val="left"/>
        <w:rPr>
          <w:rFonts w:ascii="Times New Roman" w:eastAsia="Calibri" w:hAnsi="Times New Roman" w:cs="Times New Roman"/>
          <w:sz w:val="28"/>
          <w:szCs w:val="28"/>
        </w:rPr>
      </w:pPr>
      <w:r>
        <w:rPr>
          <w:rFonts w:ascii="Times New Roman" w:eastAsia="Calibri" w:hAnsi="Times New Roman" w:cs="Times New Roman"/>
          <w:sz w:val="28"/>
          <w:szCs w:val="28"/>
        </w:rPr>
        <w:t>Злобін Георгій Олександрович</w:t>
      </w:r>
    </w:p>
    <w:p w:rsidR="00C34C21" w:rsidRPr="00365B62" w:rsidRDefault="00C34C21" w:rsidP="00C34C21">
      <w:pPr>
        <w:ind w:firstLineChars="1100" w:firstLine="3080"/>
        <w:jc w:val="left"/>
        <w:rPr>
          <w:rFonts w:ascii="Times New Roman" w:eastAsia="Calibri" w:hAnsi="Times New Roman" w:cs="Times New Roman"/>
          <w:sz w:val="28"/>
          <w:szCs w:val="28"/>
        </w:rPr>
      </w:pPr>
      <w:r w:rsidRPr="00365B62">
        <w:rPr>
          <w:rFonts w:ascii="Times New Roman" w:eastAsia="Calibri" w:hAnsi="Times New Roman" w:cs="Times New Roman"/>
          <w:sz w:val="28"/>
          <w:szCs w:val="28"/>
        </w:rPr>
        <w:t xml:space="preserve">Керівник </w:t>
      </w:r>
      <w:r>
        <w:rPr>
          <w:rFonts w:ascii="Times New Roman" w:eastAsia="Calibri" w:hAnsi="Times New Roman" w:cs="Times New Roman"/>
          <w:sz w:val="28"/>
          <w:szCs w:val="28"/>
        </w:rPr>
        <w:t>к.е.</w:t>
      </w:r>
      <w:r w:rsidRPr="00365B62">
        <w:rPr>
          <w:rFonts w:ascii="Times New Roman" w:eastAsia="Calibri" w:hAnsi="Times New Roman" w:cs="Times New Roman"/>
          <w:sz w:val="28"/>
          <w:szCs w:val="28"/>
        </w:rPr>
        <w:t xml:space="preserve">н., доц. </w:t>
      </w:r>
      <w:r>
        <w:rPr>
          <w:rFonts w:ascii="Times New Roman" w:eastAsia="Calibri" w:hAnsi="Times New Roman" w:cs="Times New Roman"/>
          <w:sz w:val="28"/>
          <w:szCs w:val="28"/>
        </w:rPr>
        <w:t>Борисова Л.Є.</w:t>
      </w:r>
      <w:r w:rsidRPr="00365B62">
        <w:rPr>
          <w:rFonts w:ascii="Times New Roman" w:eastAsia="Calibri" w:hAnsi="Times New Roman" w:cs="Times New Roman"/>
          <w:sz w:val="28"/>
          <w:szCs w:val="28"/>
        </w:rPr>
        <w:t xml:space="preserve"> __________</w:t>
      </w:r>
    </w:p>
    <w:p w:rsidR="00C34C21" w:rsidRPr="00365B62" w:rsidRDefault="00C34C21" w:rsidP="00C34C21">
      <w:pPr>
        <w:ind w:firstLineChars="1100" w:firstLine="3080"/>
        <w:jc w:val="left"/>
        <w:rPr>
          <w:rFonts w:ascii="Times New Roman" w:eastAsia="Calibri" w:hAnsi="Times New Roman" w:cs="Times New Roman"/>
          <w:sz w:val="28"/>
          <w:szCs w:val="28"/>
        </w:rPr>
      </w:pPr>
      <w:r w:rsidRPr="00365B62">
        <w:rPr>
          <w:rFonts w:ascii="Times New Roman" w:eastAsia="Calibri" w:hAnsi="Times New Roman" w:cs="Times New Roman"/>
          <w:sz w:val="28"/>
          <w:szCs w:val="28"/>
        </w:rPr>
        <w:t xml:space="preserve">Рецензент </w:t>
      </w:r>
      <w:r>
        <w:rPr>
          <w:rFonts w:ascii="Times New Roman" w:eastAsia="Calibri" w:hAnsi="Times New Roman" w:cs="Times New Roman"/>
          <w:sz w:val="28"/>
          <w:szCs w:val="28"/>
        </w:rPr>
        <w:t>д</w:t>
      </w:r>
      <w:r w:rsidRPr="00365B62">
        <w:rPr>
          <w:rFonts w:ascii="Times New Roman" w:eastAsia="Calibri" w:hAnsi="Times New Roman" w:cs="Times New Roman"/>
          <w:sz w:val="28"/>
          <w:szCs w:val="28"/>
        </w:rPr>
        <w:t>.</w:t>
      </w:r>
      <w:r>
        <w:rPr>
          <w:rFonts w:ascii="Times New Roman" w:eastAsia="Calibri" w:hAnsi="Times New Roman" w:cs="Times New Roman"/>
          <w:sz w:val="28"/>
          <w:szCs w:val="28"/>
        </w:rPr>
        <w:t>е</w:t>
      </w:r>
      <w:r w:rsidRPr="00365B62">
        <w:rPr>
          <w:rFonts w:ascii="Times New Roman" w:eastAsia="Calibri" w:hAnsi="Times New Roman" w:cs="Times New Roman"/>
          <w:sz w:val="28"/>
          <w:szCs w:val="28"/>
        </w:rPr>
        <w:t xml:space="preserve">.н., </w:t>
      </w:r>
      <w:r>
        <w:rPr>
          <w:rFonts w:ascii="Times New Roman" w:eastAsia="Calibri" w:hAnsi="Times New Roman" w:cs="Times New Roman"/>
          <w:sz w:val="28"/>
          <w:szCs w:val="28"/>
        </w:rPr>
        <w:t>проф</w:t>
      </w:r>
      <w:r w:rsidRPr="00365B62">
        <w:rPr>
          <w:rFonts w:ascii="Times New Roman" w:eastAsia="Calibri" w:hAnsi="Times New Roman" w:cs="Times New Roman"/>
          <w:sz w:val="28"/>
          <w:szCs w:val="28"/>
        </w:rPr>
        <w:t xml:space="preserve">. </w:t>
      </w:r>
      <w:r>
        <w:rPr>
          <w:rFonts w:ascii="Times New Roman" w:eastAsia="Calibri" w:hAnsi="Times New Roman" w:cs="Times New Roman"/>
          <w:sz w:val="28"/>
          <w:szCs w:val="28"/>
        </w:rPr>
        <w:t>Захарченко Н.В.</w:t>
      </w:r>
    </w:p>
    <w:p w:rsidR="00C34C21" w:rsidRPr="00365B62" w:rsidRDefault="00C34C21" w:rsidP="00C34C21">
      <w:pPr>
        <w:tabs>
          <w:tab w:val="left" w:pos="5245"/>
          <w:tab w:val="right" w:pos="9355"/>
        </w:tabs>
        <w:spacing w:before="120" w:line="240" w:lineRule="auto"/>
        <w:ind w:firstLine="0"/>
        <w:rPr>
          <w:rFonts w:ascii="Times New Roman" w:eastAsia="Calibri" w:hAnsi="Times New Roman" w:cs="Times New Roman"/>
          <w:sz w:val="28"/>
          <w:szCs w:val="28"/>
        </w:rPr>
      </w:pPr>
    </w:p>
    <w:p w:rsidR="00C34C21" w:rsidRPr="00365B62" w:rsidRDefault="00C34C21" w:rsidP="00C34C21">
      <w:pPr>
        <w:tabs>
          <w:tab w:val="left" w:pos="5245"/>
          <w:tab w:val="right" w:pos="9355"/>
        </w:tabs>
        <w:spacing w:before="120" w:line="240" w:lineRule="auto"/>
        <w:ind w:firstLine="0"/>
        <w:rPr>
          <w:rFonts w:ascii="Times New Roman" w:eastAsia="Calibri" w:hAnsi="Times New Roman" w:cs="Times New Roman"/>
          <w:sz w:val="28"/>
          <w:szCs w:val="28"/>
        </w:rPr>
      </w:pPr>
    </w:p>
    <w:tbl>
      <w:tblPr>
        <w:tblpPr w:leftFromText="180" w:rightFromText="180" w:vertAnchor="text" w:horzAnchor="margin" w:tblpY="22"/>
        <w:tblW w:w="5155" w:type="pct"/>
        <w:tblLook w:val="04A0" w:firstRow="1" w:lastRow="0" w:firstColumn="1" w:lastColumn="0" w:noHBand="0" w:noVBand="1"/>
      </w:tblPr>
      <w:tblGrid>
        <w:gridCol w:w="4926"/>
        <w:gridCol w:w="4719"/>
      </w:tblGrid>
      <w:tr w:rsidR="00C34C21" w:rsidRPr="00365B62" w:rsidTr="00DB76FD">
        <w:trPr>
          <w:trHeight w:val="3114"/>
        </w:trPr>
        <w:tc>
          <w:tcPr>
            <w:tcW w:w="5082" w:type="dxa"/>
          </w:tcPr>
          <w:p w:rsidR="00C34C21" w:rsidRPr="00365B62" w:rsidRDefault="00C34C21" w:rsidP="00DB76FD">
            <w:pPr>
              <w:spacing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Рекомендовано до захисту:</w:t>
            </w:r>
          </w:p>
          <w:p w:rsidR="00C34C21" w:rsidRPr="00365B62" w:rsidRDefault="00C34C21" w:rsidP="00DB76FD">
            <w:pPr>
              <w:spacing w:before="120"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протокол засідання кафедри</w:t>
            </w:r>
          </w:p>
          <w:p w:rsidR="00C34C21" w:rsidRPr="00365B62" w:rsidRDefault="00C34C21" w:rsidP="00DB76FD">
            <w:pPr>
              <w:spacing w:before="120"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 xml:space="preserve">№ ___   від ____.____. 20___ р. </w:t>
            </w:r>
          </w:p>
          <w:p w:rsidR="00C34C21" w:rsidRDefault="00C34C21" w:rsidP="00DB76FD">
            <w:pPr>
              <w:spacing w:before="600"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Завідувач(ка) кафедри</w:t>
            </w:r>
          </w:p>
          <w:p w:rsidR="00C34C21" w:rsidRPr="00365B62" w:rsidRDefault="00C34C21" w:rsidP="00DB76FD">
            <w:pPr>
              <w:spacing w:before="600" w:line="240"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u w:val="single"/>
              </w:rPr>
              <w:t xml:space="preserve">                   </w:t>
            </w:r>
            <w:r w:rsidRPr="00365B62">
              <w:rPr>
                <w:rFonts w:ascii="Times New Roman" w:eastAsia="Calibri" w:hAnsi="Times New Roman" w:cs="Times New Roman"/>
                <w:sz w:val="28"/>
                <w:szCs w:val="28"/>
                <w:u w:val="single"/>
              </w:rPr>
              <w:t xml:space="preserve"> </w:t>
            </w:r>
            <w:r>
              <w:rPr>
                <w:rFonts w:ascii="Times New Roman" w:eastAsia="Calibri" w:hAnsi="Times New Roman" w:cs="Times New Roman"/>
                <w:sz w:val="28"/>
                <w:szCs w:val="28"/>
                <w:u w:val="single"/>
              </w:rPr>
              <w:t>Оксана САВАСТЄЄВА</w:t>
            </w:r>
          </w:p>
          <w:p w:rsidR="00C34C21" w:rsidRPr="00365B62" w:rsidRDefault="00C34C21" w:rsidP="00DB76FD">
            <w:pPr>
              <w:tabs>
                <w:tab w:val="left" w:pos="284"/>
                <w:tab w:val="left" w:pos="1767"/>
              </w:tabs>
              <w:spacing w:line="240" w:lineRule="auto"/>
              <w:ind w:firstLine="0"/>
              <w:rPr>
                <w:rFonts w:ascii="Times New Roman" w:eastAsia="Calibri" w:hAnsi="Times New Roman" w:cs="Times New Roman"/>
                <w:sz w:val="20"/>
                <w:szCs w:val="20"/>
              </w:rPr>
            </w:pPr>
            <w:r w:rsidRPr="00365B62">
              <w:rPr>
                <w:rFonts w:ascii="Times New Roman" w:eastAsia="Calibri" w:hAnsi="Times New Roman" w:cs="Times New Roman"/>
                <w:sz w:val="20"/>
                <w:szCs w:val="20"/>
              </w:rPr>
              <w:t xml:space="preserve">     (підпис)</w:t>
            </w:r>
            <w:r w:rsidRPr="00365B62">
              <w:rPr>
                <w:rFonts w:ascii="Times New Roman" w:eastAsia="Calibri" w:hAnsi="Times New Roman" w:cs="Times New Roman"/>
                <w:sz w:val="20"/>
                <w:szCs w:val="20"/>
              </w:rPr>
              <w:tab/>
              <w:t xml:space="preserve">      (</w:t>
            </w:r>
            <w:r w:rsidRPr="00365B62">
              <w:rPr>
                <w:rFonts w:ascii="Times New Roman" w:eastAsia="Calibri" w:hAnsi="Times New Roman" w:cs="Times New Roman"/>
                <w:sz w:val="24"/>
                <w:szCs w:val="24"/>
              </w:rPr>
              <w:t>ім’я, прізвище</w:t>
            </w:r>
            <w:r w:rsidRPr="00365B62">
              <w:rPr>
                <w:rFonts w:ascii="Times New Roman" w:eastAsia="Calibri" w:hAnsi="Times New Roman" w:cs="Times New Roman"/>
                <w:sz w:val="20"/>
                <w:szCs w:val="20"/>
              </w:rPr>
              <w:t>)</w:t>
            </w:r>
          </w:p>
        </w:tc>
        <w:tc>
          <w:tcPr>
            <w:tcW w:w="4786" w:type="dxa"/>
          </w:tcPr>
          <w:p w:rsidR="00C34C21" w:rsidRPr="00365B62" w:rsidRDefault="00C34C21" w:rsidP="00DB76FD">
            <w:pPr>
              <w:tabs>
                <w:tab w:val="right" w:pos="4462"/>
              </w:tabs>
              <w:spacing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Захищено на засіданні ЕК № _____</w:t>
            </w:r>
          </w:p>
          <w:p w:rsidR="00C34C21" w:rsidRPr="00365B62" w:rsidRDefault="00C34C21" w:rsidP="00DB76FD">
            <w:pPr>
              <w:spacing w:before="120"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 xml:space="preserve">протокол № __від ____.____.20___ р. </w:t>
            </w:r>
          </w:p>
          <w:p w:rsidR="00C34C21" w:rsidRPr="00365B62" w:rsidRDefault="00C34C21" w:rsidP="00DB76FD">
            <w:pPr>
              <w:tabs>
                <w:tab w:val="right" w:pos="4462"/>
              </w:tabs>
              <w:spacing w:before="120"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Оцінка______________/___</w:t>
            </w:r>
            <w:r w:rsidRPr="00365B62">
              <w:rPr>
                <w:rFonts w:ascii="Times New Roman" w:eastAsia="Calibri" w:hAnsi="Times New Roman" w:cs="Times New Roman"/>
                <w:sz w:val="20"/>
                <w:szCs w:val="20"/>
              </w:rPr>
              <w:tab/>
            </w:r>
            <w:r w:rsidRPr="00365B62">
              <w:rPr>
                <w:rFonts w:ascii="Times New Roman" w:eastAsia="Calibri" w:hAnsi="Times New Roman" w:cs="Times New Roman"/>
                <w:sz w:val="28"/>
                <w:szCs w:val="28"/>
              </w:rPr>
              <w:t>___/_____</w:t>
            </w:r>
          </w:p>
          <w:p w:rsidR="00C34C21" w:rsidRPr="00365B62" w:rsidRDefault="00C34C21" w:rsidP="00DB76FD">
            <w:pPr>
              <w:spacing w:line="240" w:lineRule="auto"/>
              <w:ind w:firstLine="0"/>
              <w:jc w:val="center"/>
              <w:rPr>
                <w:rFonts w:ascii="Times New Roman" w:eastAsia="Calibri" w:hAnsi="Times New Roman" w:cs="Times New Roman"/>
                <w:sz w:val="20"/>
                <w:szCs w:val="20"/>
              </w:rPr>
            </w:pPr>
            <w:r w:rsidRPr="00365B62">
              <w:rPr>
                <w:rFonts w:ascii="Times New Roman" w:eastAsia="Calibri" w:hAnsi="Times New Roman" w:cs="Times New Roman"/>
                <w:sz w:val="20"/>
                <w:szCs w:val="20"/>
              </w:rPr>
              <w:t>(за національною шкалою/шкалою ЕСТ</w:t>
            </w:r>
            <w:r w:rsidRPr="00365B62">
              <w:rPr>
                <w:rFonts w:ascii="Times New Roman" w:eastAsia="Calibri" w:hAnsi="Times New Roman" w:cs="Times New Roman"/>
                <w:sz w:val="20"/>
                <w:szCs w:val="20"/>
                <w:lang w:val="en-US"/>
              </w:rPr>
              <w:t>S</w:t>
            </w:r>
            <w:r w:rsidRPr="00365B62">
              <w:rPr>
                <w:rFonts w:ascii="Times New Roman" w:eastAsia="Calibri" w:hAnsi="Times New Roman" w:cs="Times New Roman"/>
                <w:sz w:val="20"/>
                <w:szCs w:val="20"/>
              </w:rPr>
              <w:t>/ бали)</w:t>
            </w:r>
          </w:p>
          <w:p w:rsidR="00C34C21" w:rsidRPr="00365B62" w:rsidRDefault="00C34C21" w:rsidP="00DB76FD">
            <w:pPr>
              <w:spacing w:before="360"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8"/>
                <w:szCs w:val="28"/>
              </w:rPr>
              <w:t>Голова ЕК</w:t>
            </w:r>
          </w:p>
          <w:p w:rsidR="00C34C21" w:rsidRPr="00FB25B1" w:rsidRDefault="00C34C21" w:rsidP="00DB76FD">
            <w:pPr>
              <w:tabs>
                <w:tab w:val="left" w:pos="1168"/>
                <w:tab w:val="left" w:pos="3861"/>
              </w:tabs>
              <w:spacing w:before="360" w:line="240" w:lineRule="auto"/>
              <w:ind w:firstLine="0"/>
              <w:rPr>
                <w:rFonts w:ascii="Times New Roman" w:eastAsia="Calibri" w:hAnsi="Times New Roman" w:cs="Times New Roman"/>
                <w:sz w:val="28"/>
                <w:szCs w:val="28"/>
                <w:u w:val="single"/>
              </w:rPr>
            </w:pPr>
            <w:r w:rsidRPr="00365B62">
              <w:rPr>
                <w:rFonts w:ascii="Times New Roman" w:eastAsia="Calibri" w:hAnsi="Times New Roman" w:cs="Times New Roman"/>
                <w:sz w:val="28"/>
                <w:szCs w:val="28"/>
                <w:u w:val="single"/>
              </w:rPr>
              <w:tab/>
            </w:r>
            <w:r w:rsidRPr="00365B62">
              <w:rPr>
                <w:rFonts w:ascii="Times New Roman" w:eastAsia="Calibri" w:hAnsi="Times New Roman" w:cs="Times New Roman"/>
                <w:sz w:val="28"/>
                <w:szCs w:val="28"/>
              </w:rPr>
              <w:t xml:space="preserve">      </w:t>
            </w:r>
            <w:r w:rsidRPr="00FB25B1">
              <w:rPr>
                <w:rFonts w:ascii="Times New Roman" w:eastAsia="Calibri" w:hAnsi="Times New Roman" w:cs="Times New Roman"/>
                <w:sz w:val="28"/>
                <w:szCs w:val="28"/>
                <w:u w:val="single"/>
              </w:rPr>
              <w:t>Ірина ЧУРКІНА</w:t>
            </w:r>
          </w:p>
          <w:p w:rsidR="00C34C21" w:rsidRPr="00365B62" w:rsidRDefault="00C34C21" w:rsidP="00DB76FD">
            <w:pPr>
              <w:tabs>
                <w:tab w:val="left" w:pos="454"/>
                <w:tab w:val="left" w:pos="2155"/>
              </w:tabs>
              <w:spacing w:line="240" w:lineRule="auto"/>
              <w:ind w:firstLine="0"/>
              <w:rPr>
                <w:rFonts w:ascii="Times New Roman" w:eastAsia="Calibri" w:hAnsi="Times New Roman" w:cs="Times New Roman"/>
                <w:sz w:val="28"/>
                <w:szCs w:val="28"/>
              </w:rPr>
            </w:pPr>
            <w:r w:rsidRPr="00365B62">
              <w:rPr>
                <w:rFonts w:ascii="Times New Roman" w:eastAsia="Calibri" w:hAnsi="Times New Roman" w:cs="Times New Roman"/>
                <w:sz w:val="20"/>
                <w:szCs w:val="20"/>
              </w:rPr>
              <w:t xml:space="preserve">     (підпис)</w:t>
            </w:r>
            <w:r>
              <w:rPr>
                <w:rFonts w:ascii="Times New Roman" w:eastAsia="Calibri" w:hAnsi="Times New Roman" w:cs="Times New Roman"/>
                <w:sz w:val="20"/>
                <w:szCs w:val="20"/>
              </w:rPr>
              <w:t xml:space="preserve">               </w:t>
            </w:r>
            <w:r w:rsidRPr="00365B62">
              <w:rPr>
                <w:rFonts w:ascii="Times New Roman" w:eastAsia="Calibri" w:hAnsi="Times New Roman" w:cs="Times New Roman"/>
                <w:sz w:val="20"/>
                <w:szCs w:val="20"/>
              </w:rPr>
              <w:t>(</w:t>
            </w:r>
            <w:r w:rsidRPr="00365B62">
              <w:rPr>
                <w:rFonts w:ascii="Times New Roman" w:eastAsia="Calibri" w:hAnsi="Times New Roman" w:cs="Times New Roman"/>
                <w:sz w:val="24"/>
                <w:szCs w:val="24"/>
              </w:rPr>
              <w:t>ім’я, прізвище</w:t>
            </w:r>
            <w:r w:rsidRPr="00365B62">
              <w:rPr>
                <w:rFonts w:ascii="Times New Roman" w:eastAsia="Calibri" w:hAnsi="Times New Roman" w:cs="Times New Roman"/>
                <w:sz w:val="20"/>
                <w:szCs w:val="20"/>
              </w:rPr>
              <w:t>)</w:t>
            </w:r>
          </w:p>
        </w:tc>
      </w:tr>
      <w:tr w:rsidR="00C34C21" w:rsidRPr="00365B62" w:rsidTr="00DB76FD">
        <w:tc>
          <w:tcPr>
            <w:tcW w:w="5082" w:type="dxa"/>
          </w:tcPr>
          <w:p w:rsidR="00C34C21" w:rsidRPr="00365B62" w:rsidRDefault="00C34C21" w:rsidP="00DB76FD">
            <w:pPr>
              <w:spacing w:line="240" w:lineRule="auto"/>
              <w:ind w:firstLine="0"/>
              <w:rPr>
                <w:rFonts w:ascii="Times New Roman" w:eastAsia="Calibri" w:hAnsi="Times New Roman" w:cs="Times New Roman"/>
                <w:sz w:val="28"/>
                <w:szCs w:val="28"/>
              </w:rPr>
            </w:pPr>
          </w:p>
        </w:tc>
        <w:tc>
          <w:tcPr>
            <w:tcW w:w="4786" w:type="dxa"/>
          </w:tcPr>
          <w:p w:rsidR="00C34C21" w:rsidRPr="00365B62" w:rsidRDefault="00C34C21" w:rsidP="00DB76FD">
            <w:pPr>
              <w:spacing w:line="240" w:lineRule="auto"/>
              <w:ind w:firstLine="0"/>
              <w:rPr>
                <w:rFonts w:ascii="Times New Roman" w:eastAsia="Calibri" w:hAnsi="Times New Roman" w:cs="Times New Roman"/>
                <w:sz w:val="28"/>
                <w:szCs w:val="28"/>
              </w:rPr>
            </w:pPr>
          </w:p>
        </w:tc>
      </w:tr>
    </w:tbl>
    <w:p w:rsidR="00C34C21" w:rsidRPr="00365B62" w:rsidRDefault="00C34C21" w:rsidP="00C34C21">
      <w:pPr>
        <w:spacing w:line="240" w:lineRule="auto"/>
        <w:ind w:left="3969" w:firstLine="0"/>
        <w:rPr>
          <w:rFonts w:ascii="Times New Roman" w:eastAsia="Calibri" w:hAnsi="Times New Roman" w:cs="Times New Roman"/>
          <w:sz w:val="28"/>
          <w:szCs w:val="28"/>
        </w:rPr>
      </w:pPr>
    </w:p>
    <w:p w:rsidR="00C34C21" w:rsidRPr="00365B62" w:rsidRDefault="00C34C21" w:rsidP="00C34C21">
      <w:pPr>
        <w:spacing w:line="240" w:lineRule="auto"/>
        <w:ind w:firstLine="0"/>
        <w:jc w:val="center"/>
        <w:rPr>
          <w:rFonts w:ascii="Times New Roman" w:eastAsia="Calibri" w:hAnsi="Times New Roman" w:cs="Times New Roman"/>
          <w:b/>
          <w:sz w:val="28"/>
          <w:szCs w:val="28"/>
        </w:rPr>
      </w:pPr>
      <w:r w:rsidRPr="00365B62">
        <w:rPr>
          <w:rFonts w:ascii="Times New Roman" w:eastAsia="Calibri" w:hAnsi="Times New Roman" w:cs="Times New Roman"/>
          <w:b/>
          <w:sz w:val="28"/>
          <w:szCs w:val="28"/>
        </w:rPr>
        <w:t>Одеса</w:t>
      </w:r>
      <w:r w:rsidRPr="00365B62">
        <w:rPr>
          <w:rFonts w:ascii="Times New Roman" w:eastAsia="Calibri" w:hAnsi="Times New Roman" w:cs="Times New Roman"/>
          <w:b/>
          <w:sz w:val="28"/>
          <w:szCs w:val="28"/>
          <w:lang w:val="ru-RU"/>
        </w:rPr>
        <w:t xml:space="preserve"> </w:t>
      </w:r>
      <w:r w:rsidRPr="00365B62">
        <w:rPr>
          <w:rFonts w:ascii="Times New Roman" w:eastAsia="Calibri" w:hAnsi="Times New Roman" w:cs="Times New Roman"/>
          <w:b/>
          <w:sz w:val="28"/>
          <w:szCs w:val="28"/>
        </w:rPr>
        <w:t>2022</w:t>
      </w:r>
    </w:p>
    <w:p w:rsidR="00C34C21" w:rsidRPr="00330158" w:rsidRDefault="00C34C21" w:rsidP="00C34C21">
      <w:pPr>
        <w:pStyle w:val="a3"/>
        <w:widowControl w:val="0"/>
        <w:suppressAutoHyphens w:val="0"/>
        <w:jc w:val="center"/>
        <w:rPr>
          <w:rFonts w:ascii="Times New Roman" w:hAnsi="Times New Roman" w:cs="Times New Roman"/>
          <w:lang w:val="uk-UA"/>
        </w:rPr>
      </w:pPr>
      <w:r w:rsidRPr="00330158">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59264" behindDoc="0" locked="0" layoutInCell="1" allowOverlap="1" wp14:anchorId="0FC8C01A" wp14:editId="237E5660">
                <wp:simplePos x="0" y="0"/>
                <wp:positionH relativeFrom="column">
                  <wp:posOffset>5878830</wp:posOffset>
                </wp:positionH>
                <wp:positionV relativeFrom="paragraph">
                  <wp:posOffset>-445770</wp:posOffset>
                </wp:positionV>
                <wp:extent cx="563880" cy="502920"/>
                <wp:effectExtent l="0" t="0" r="26670" b="11430"/>
                <wp:wrapNone/>
                <wp:docPr id="204" name="Прямоугольник 204"/>
                <wp:cNvGraphicFramePr/>
                <a:graphic xmlns:a="http://schemas.openxmlformats.org/drawingml/2006/main">
                  <a:graphicData uri="http://schemas.microsoft.com/office/word/2010/wordprocessingShape">
                    <wps:wsp>
                      <wps:cNvSpPr/>
                      <wps:spPr>
                        <a:xfrm>
                          <a:off x="0" y="0"/>
                          <a:ext cx="563880" cy="5029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8C3D45" id="Прямоугольник 204" o:spid="_x0000_s1026" style="position:absolute;margin-left:462.9pt;margin-top:-35.1pt;width:44.4pt;height:39.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" fillcolor="white [3212]" strokecolor="white [3212]" strokeweight="1pt"/>
            </w:pict>
          </mc:Fallback>
        </mc:AlternateContent>
      </w:r>
      <w:r w:rsidRPr="00330158">
        <w:rPr>
          <w:rFonts w:ascii="Times New Roman" w:hAnsi="Times New Roman" w:cs="Times New Roman"/>
          <w:sz w:val="28"/>
          <w:szCs w:val="28"/>
          <w:lang w:val="uk-UA"/>
        </w:rPr>
        <w:t>ЗМІСТ</w:t>
      </w:r>
    </w:p>
    <w:tbl>
      <w:tblPr>
        <w:tblW w:w="9087" w:type="dxa"/>
        <w:tblInd w:w="409" w:type="dxa"/>
        <w:tblLayout w:type="fixed"/>
        <w:tblCellMar>
          <w:left w:w="0" w:type="dxa"/>
          <w:right w:w="0" w:type="dxa"/>
        </w:tblCellMar>
        <w:tblLook w:val="0000" w:firstRow="0" w:lastRow="0" w:firstColumn="0" w:lastColumn="0" w:noHBand="0" w:noVBand="0"/>
      </w:tblPr>
      <w:tblGrid>
        <w:gridCol w:w="1292"/>
        <w:gridCol w:w="7295"/>
        <w:gridCol w:w="6"/>
        <w:gridCol w:w="17"/>
        <w:gridCol w:w="471"/>
        <w:gridCol w:w="6"/>
      </w:tblGrid>
      <w:tr w:rsidR="00C34C21" w:rsidRPr="00330158" w:rsidTr="00DB76FD">
        <w:trPr>
          <w:gridAfter w:val="1"/>
          <w:wAfter w:w="6" w:type="dxa"/>
        </w:trPr>
        <w:tc>
          <w:tcPr>
            <w:tcW w:w="8587" w:type="dxa"/>
            <w:gridSpan w:val="2"/>
            <w:shd w:val="clear" w:color="auto" w:fill="auto"/>
          </w:tcPr>
          <w:p w:rsidR="00C34C21" w:rsidRPr="00330158" w:rsidRDefault="00C34C21" w:rsidP="00DB76FD">
            <w:pPr>
              <w:widowControl w:val="0"/>
              <w:ind w:firstLine="0"/>
              <w:rPr>
                <w:rFonts w:ascii="Times New Roman" w:hAnsi="Times New Roman" w:cs="Times New Roman"/>
              </w:rPr>
            </w:pPr>
            <w:r w:rsidRPr="00330158">
              <w:rPr>
                <w:rFonts w:ascii="Times New Roman" w:hAnsi="Times New Roman" w:cs="Times New Roman"/>
                <w:sz w:val="28"/>
                <w:szCs w:val="28"/>
              </w:rPr>
              <w:t>ВСТУП………………………………………………………………............</w:t>
            </w:r>
          </w:p>
        </w:tc>
        <w:tc>
          <w:tcPr>
            <w:tcW w:w="23" w:type="dxa"/>
            <w:gridSpan w:val="2"/>
            <w:shd w:val="clear" w:color="auto" w:fill="auto"/>
            <w:vAlign w:val="center"/>
          </w:tcPr>
          <w:p w:rsidR="00C34C21" w:rsidRPr="00330158" w:rsidRDefault="00C34C21" w:rsidP="00DB76FD">
            <w:pPr>
              <w:widowControl w:val="0"/>
              <w:ind w:firstLine="0"/>
              <w:rPr>
                <w:rFonts w:ascii="Times New Roman" w:hAnsi="Times New Roman" w:cs="Times New Roman"/>
              </w:rPr>
            </w:pPr>
            <w:r w:rsidRPr="00330158">
              <w:rPr>
                <w:rFonts w:ascii="Times New Roman" w:hAnsi="Times New Roman" w:cs="Times New Roman"/>
                <w:sz w:val="28"/>
                <w:szCs w:val="28"/>
              </w:rPr>
              <w:t>3</w:t>
            </w:r>
          </w:p>
        </w:tc>
        <w:tc>
          <w:tcPr>
            <w:tcW w:w="471" w:type="dxa"/>
            <w:shd w:val="clear" w:color="auto" w:fill="auto"/>
            <w:vAlign w:val="bottom"/>
          </w:tcPr>
          <w:p w:rsidR="00C34C21" w:rsidRPr="00B07EE9" w:rsidRDefault="00C34C21" w:rsidP="00DB76FD">
            <w:pPr>
              <w:widowControl w:val="0"/>
              <w:snapToGrid w:val="0"/>
              <w:ind w:firstLine="0"/>
              <w:jc w:val="center"/>
              <w:rPr>
                <w:rFonts w:ascii="Times New Roman" w:hAnsi="Times New Roman" w:cs="Times New Roman"/>
                <w:sz w:val="28"/>
                <w:szCs w:val="28"/>
              </w:rPr>
            </w:pPr>
            <w:r>
              <w:rPr>
                <w:rFonts w:ascii="Times New Roman" w:hAnsi="Times New Roman" w:cs="Times New Roman"/>
                <w:sz w:val="28"/>
                <w:szCs w:val="28"/>
              </w:rPr>
              <w:t>3</w:t>
            </w:r>
          </w:p>
        </w:tc>
      </w:tr>
      <w:tr w:rsidR="00C34C21" w:rsidRPr="00330158" w:rsidTr="00DB76FD">
        <w:tc>
          <w:tcPr>
            <w:tcW w:w="1292" w:type="dxa"/>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hAnsi="Times New Roman" w:cs="Times New Roman"/>
                <w:sz w:val="28"/>
                <w:szCs w:val="28"/>
              </w:rPr>
              <w:t xml:space="preserve">РОЗДІЛ 1.                                                                                                                                  </w:t>
            </w:r>
          </w:p>
        </w:tc>
        <w:tc>
          <w:tcPr>
            <w:tcW w:w="7301" w:type="dxa"/>
            <w:gridSpan w:val="2"/>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hAnsi="Times New Roman" w:cs="Times New Roman"/>
                <w:sz w:val="28"/>
                <w:szCs w:val="28"/>
              </w:rPr>
              <w:t>ТЕОРЕТИЧНІ АСПЕКТИ РОЗВИТКУ ІННОВАЦІЙ У СФЕРІ БАНКІВСЬКИХ ПОСЛУГ.............................................</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6</w:t>
            </w:r>
          </w:p>
        </w:tc>
      </w:tr>
      <w:tr w:rsidR="00C34C21" w:rsidRPr="007C541C" w:rsidTr="00DB76FD">
        <w:tc>
          <w:tcPr>
            <w:tcW w:w="1292" w:type="dxa"/>
            <w:shd w:val="clear" w:color="auto" w:fill="auto"/>
          </w:tcPr>
          <w:p w:rsidR="00C34C21" w:rsidRPr="007C541C" w:rsidRDefault="00C34C21" w:rsidP="00DB76FD">
            <w:pPr>
              <w:widowControl w:val="0"/>
              <w:ind w:firstLine="0"/>
              <w:jc w:val="right"/>
              <w:rPr>
                <w:rFonts w:ascii="Times New Roman" w:hAnsi="Times New Roman" w:cs="Times New Roman"/>
              </w:rPr>
            </w:pPr>
            <w:r w:rsidRPr="007C541C">
              <w:rPr>
                <w:rFonts w:ascii="Times New Roman" w:hAnsi="Times New Roman" w:cs="Times New Roman"/>
                <w:sz w:val="28"/>
                <w:szCs w:val="28"/>
              </w:rPr>
              <w:t>1.1.</w:t>
            </w:r>
          </w:p>
        </w:tc>
        <w:tc>
          <w:tcPr>
            <w:tcW w:w="7301" w:type="dxa"/>
            <w:gridSpan w:val="2"/>
            <w:shd w:val="clear" w:color="auto" w:fill="auto"/>
            <w:vAlign w:val="center"/>
          </w:tcPr>
          <w:p w:rsidR="00C34C21" w:rsidRPr="007C541C" w:rsidRDefault="00C34C21" w:rsidP="00DB76FD">
            <w:pPr>
              <w:widowControl w:val="0"/>
              <w:ind w:firstLine="0"/>
              <w:rPr>
                <w:rFonts w:ascii="Times New Roman" w:hAnsi="Times New Roman" w:cs="Times New Roman"/>
              </w:rPr>
            </w:pPr>
            <w:r w:rsidRPr="007C541C">
              <w:rPr>
                <w:rFonts w:ascii="Times New Roman" w:eastAsia="Arial Unicode MS" w:hAnsi="Times New Roman" w:cs="Times New Roman"/>
                <w:sz w:val="28"/>
                <w:szCs w:val="28"/>
                <w:u w:color="000000"/>
                <w:bdr w:val="nil"/>
                <w:lang w:eastAsia="ru-RU"/>
              </w:rPr>
              <w:t>Банківські послуги: сутність, особливості та класифікація</w:t>
            </w:r>
            <w:r w:rsidRPr="007C541C">
              <w:rPr>
                <w:rFonts w:ascii="Times New Roman" w:hAnsi="Times New Roman" w:cs="Times New Roman"/>
                <w:sz w:val="28"/>
                <w:szCs w:val="28"/>
              </w:rPr>
              <w:t>.................................................................................</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6</w:t>
            </w:r>
          </w:p>
        </w:tc>
      </w:tr>
      <w:tr w:rsidR="00C34C21" w:rsidRPr="00330158" w:rsidTr="00DB76FD">
        <w:tc>
          <w:tcPr>
            <w:tcW w:w="1292" w:type="dxa"/>
            <w:shd w:val="clear" w:color="auto" w:fill="auto"/>
          </w:tcPr>
          <w:p w:rsidR="00C34C21" w:rsidRPr="007C541C" w:rsidRDefault="00C34C21" w:rsidP="00DB76FD">
            <w:pPr>
              <w:widowControl w:val="0"/>
              <w:ind w:firstLine="0"/>
              <w:jc w:val="right"/>
              <w:rPr>
                <w:rFonts w:ascii="Times New Roman" w:hAnsi="Times New Roman" w:cs="Times New Roman"/>
                <w:sz w:val="28"/>
                <w:szCs w:val="28"/>
              </w:rPr>
            </w:pPr>
            <w:r w:rsidRPr="007C541C">
              <w:rPr>
                <w:rFonts w:ascii="Times New Roman" w:hAnsi="Times New Roman" w:cs="Times New Roman"/>
                <w:sz w:val="28"/>
                <w:szCs w:val="28"/>
              </w:rPr>
              <w:t>1.2.</w:t>
            </w:r>
          </w:p>
        </w:tc>
        <w:tc>
          <w:tcPr>
            <w:tcW w:w="7301" w:type="dxa"/>
            <w:gridSpan w:val="2"/>
            <w:shd w:val="clear" w:color="auto" w:fill="auto"/>
            <w:vAlign w:val="center"/>
          </w:tcPr>
          <w:p w:rsidR="00C34C21" w:rsidRPr="007C541C" w:rsidRDefault="00C34C21" w:rsidP="00DB76FD">
            <w:pPr>
              <w:widowControl w:val="0"/>
              <w:ind w:firstLine="0"/>
              <w:rPr>
                <w:rFonts w:ascii="Times New Roman" w:eastAsia="Arial Unicode MS" w:hAnsi="Times New Roman" w:cs="Times New Roman"/>
                <w:sz w:val="28"/>
                <w:szCs w:val="28"/>
                <w:u w:color="000000"/>
                <w:bdr w:val="nil"/>
                <w:lang w:eastAsia="ru-RU"/>
              </w:rPr>
            </w:pPr>
            <w:r w:rsidRPr="007C541C">
              <w:rPr>
                <w:rFonts w:ascii="Times New Roman" w:eastAsia="Arial Unicode MS" w:hAnsi="Times New Roman" w:cs="Times New Roman"/>
                <w:sz w:val="28"/>
                <w:szCs w:val="28"/>
                <w:u w:color="000000"/>
                <w:bdr w:val="nil"/>
                <w:lang w:eastAsia="ru-RU"/>
              </w:rPr>
              <w:t>Поняття інновацій в сфері банківських послуг</w:t>
            </w:r>
          </w:p>
        </w:tc>
        <w:tc>
          <w:tcPr>
            <w:tcW w:w="494" w:type="dxa"/>
            <w:gridSpan w:val="3"/>
            <w:shd w:val="clear" w:color="auto" w:fill="auto"/>
            <w:vAlign w:val="bottom"/>
          </w:tcPr>
          <w:p w:rsidR="00C34C21" w:rsidRPr="00B07EE9"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13</w:t>
            </w:r>
          </w:p>
        </w:tc>
      </w:tr>
      <w:tr w:rsidR="00C34C21" w:rsidRPr="007C541C" w:rsidTr="00DB76FD">
        <w:tc>
          <w:tcPr>
            <w:tcW w:w="1292" w:type="dxa"/>
            <w:shd w:val="clear" w:color="auto" w:fill="auto"/>
          </w:tcPr>
          <w:p w:rsidR="00C34C21" w:rsidRPr="00330158" w:rsidRDefault="00C34C21" w:rsidP="00DB76FD">
            <w:pPr>
              <w:widowControl w:val="0"/>
              <w:ind w:firstLine="0"/>
              <w:jc w:val="right"/>
              <w:rPr>
                <w:rFonts w:ascii="Times New Roman" w:hAnsi="Times New Roman" w:cs="Times New Roman"/>
              </w:rPr>
            </w:pPr>
            <w:r w:rsidRPr="00330158">
              <w:rPr>
                <w:rFonts w:ascii="Times New Roman" w:hAnsi="Times New Roman" w:cs="Times New Roman"/>
                <w:sz w:val="28"/>
                <w:szCs w:val="28"/>
              </w:rPr>
              <w:t>1.3.</w:t>
            </w:r>
          </w:p>
        </w:tc>
        <w:tc>
          <w:tcPr>
            <w:tcW w:w="7301" w:type="dxa"/>
            <w:gridSpan w:val="2"/>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eastAsia="Arial Unicode MS" w:hAnsi="Times New Roman" w:cs="Times New Roman"/>
                <w:sz w:val="28"/>
                <w:szCs w:val="28"/>
                <w:u w:color="000000"/>
                <w:bdr w:val="nil"/>
                <w:lang w:eastAsia="ru-RU"/>
              </w:rPr>
              <w:t>Роль інновацій у забезпеченні стійкого розвитку ринку банківських послуг та передумови їх запровадження</w:t>
            </w:r>
            <w:r w:rsidRPr="007C541C">
              <w:rPr>
                <w:rFonts w:ascii="Times New Roman" w:hAnsi="Times New Roman" w:cs="Times New Roman"/>
                <w:sz w:val="28"/>
                <w:szCs w:val="28"/>
              </w:rPr>
              <w:t>.............</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22</w:t>
            </w:r>
          </w:p>
        </w:tc>
      </w:tr>
      <w:tr w:rsidR="00C34C21" w:rsidRPr="007C541C" w:rsidTr="00DB76FD">
        <w:tc>
          <w:tcPr>
            <w:tcW w:w="1292" w:type="dxa"/>
            <w:shd w:val="clear" w:color="auto" w:fill="auto"/>
          </w:tcPr>
          <w:p w:rsidR="00C34C21" w:rsidRPr="00421F45" w:rsidRDefault="00C34C21" w:rsidP="00DB76FD">
            <w:pPr>
              <w:widowControl w:val="0"/>
              <w:ind w:firstLine="0"/>
              <w:jc w:val="right"/>
              <w:rPr>
                <w:rFonts w:ascii="Times New Roman" w:hAnsi="Times New Roman" w:cs="Times New Roman"/>
                <w:sz w:val="28"/>
                <w:szCs w:val="28"/>
                <w:highlight w:val="lightGray"/>
              </w:rPr>
            </w:pPr>
          </w:p>
        </w:tc>
        <w:tc>
          <w:tcPr>
            <w:tcW w:w="7301" w:type="dxa"/>
            <w:gridSpan w:val="2"/>
            <w:shd w:val="clear" w:color="auto" w:fill="auto"/>
          </w:tcPr>
          <w:p w:rsidR="00C34C21" w:rsidRPr="007C541C" w:rsidRDefault="00C34C21" w:rsidP="00DB76FD">
            <w:pPr>
              <w:widowControl w:val="0"/>
              <w:ind w:firstLine="0"/>
              <w:rPr>
                <w:rFonts w:ascii="Times New Roman" w:eastAsia="Arial Unicode MS" w:hAnsi="Times New Roman" w:cs="Times New Roman"/>
                <w:sz w:val="28"/>
                <w:szCs w:val="28"/>
                <w:u w:color="000000"/>
                <w:bdr w:val="nil"/>
                <w:lang w:eastAsia="ru-RU"/>
              </w:rPr>
            </w:pPr>
            <w:r w:rsidRPr="007C541C">
              <w:rPr>
                <w:rFonts w:ascii="Times New Roman" w:eastAsia="Arial Unicode MS" w:hAnsi="Times New Roman" w:cs="Times New Roman"/>
                <w:sz w:val="28"/>
                <w:szCs w:val="28"/>
                <w:u w:color="000000"/>
                <w:bdr w:val="nil"/>
                <w:lang w:eastAsia="ru-RU"/>
              </w:rPr>
              <w:t>Висновок до Розділу 1…………………………………………</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26</w:t>
            </w:r>
          </w:p>
        </w:tc>
      </w:tr>
      <w:tr w:rsidR="00C34C21" w:rsidRPr="00330158" w:rsidTr="00DB76FD">
        <w:tc>
          <w:tcPr>
            <w:tcW w:w="1292" w:type="dxa"/>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hAnsi="Times New Roman" w:cs="Times New Roman"/>
                <w:sz w:val="28"/>
                <w:szCs w:val="28"/>
              </w:rPr>
              <w:t>РОЗДІЛ 2.</w:t>
            </w:r>
          </w:p>
        </w:tc>
        <w:tc>
          <w:tcPr>
            <w:tcW w:w="7301" w:type="dxa"/>
            <w:gridSpan w:val="2"/>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hAnsi="Times New Roman" w:cs="Times New Roman"/>
                <w:sz w:val="28"/>
                <w:szCs w:val="28"/>
              </w:rPr>
              <w:t xml:space="preserve">АНАЛІЗ </w:t>
            </w:r>
            <w:r w:rsidRPr="007C541C">
              <w:rPr>
                <w:rFonts w:ascii="Times New Roman" w:eastAsia="Arial Unicode MS" w:hAnsi="Times New Roman" w:cs="Times New Roman"/>
                <w:color w:val="000000"/>
                <w:sz w:val="28"/>
                <w:szCs w:val="28"/>
                <w:u w:color="000000"/>
                <w:bdr w:val="nil"/>
                <w:lang w:eastAsia="ru-RU"/>
              </w:rPr>
              <w:t xml:space="preserve">ВИКОРИСТАННЯ СУЧАСНИХ ТЕХНОЛОГІЙ </w:t>
            </w:r>
            <w:r w:rsidRPr="007C541C">
              <w:rPr>
                <w:rFonts w:ascii="Times New Roman" w:eastAsia="Arial Unicode MS" w:hAnsi="Times New Roman" w:cs="Times New Roman"/>
                <w:color w:val="000000"/>
                <w:sz w:val="28"/>
                <w:szCs w:val="28"/>
                <w:u w:color="000000"/>
                <w:bdr w:val="nil"/>
                <w:lang w:val="ru-RU" w:eastAsia="ru-RU"/>
              </w:rPr>
              <w:t xml:space="preserve"> </w:t>
            </w:r>
            <w:r w:rsidRPr="007C541C">
              <w:rPr>
                <w:rFonts w:ascii="Times New Roman" w:eastAsia="Arial Unicode MS" w:hAnsi="Times New Roman" w:cs="Times New Roman"/>
                <w:color w:val="000000"/>
                <w:sz w:val="28"/>
                <w:szCs w:val="28"/>
                <w:u w:color="000000"/>
                <w:bdr w:val="nil"/>
                <w:lang w:eastAsia="ru-RU"/>
              </w:rPr>
              <w:t>В СФЕРІ БАНКІВСЬКИХ ПОСЛУГ УКРАЇНИ</w:t>
            </w:r>
            <w:r w:rsidRPr="007C541C">
              <w:rPr>
                <w:rFonts w:ascii="Times New Roman" w:hAnsi="Times New Roman" w:cs="Times New Roman"/>
                <w:sz w:val="28"/>
                <w:szCs w:val="28"/>
              </w:rPr>
              <w:t xml:space="preserve"> ..........................</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27</w:t>
            </w:r>
          </w:p>
        </w:tc>
      </w:tr>
      <w:tr w:rsidR="00C34C21" w:rsidRPr="00330158" w:rsidTr="00DB76FD">
        <w:tblPrEx>
          <w:tblCellMar>
            <w:top w:w="55" w:type="dxa"/>
            <w:left w:w="55" w:type="dxa"/>
            <w:bottom w:w="55" w:type="dxa"/>
            <w:right w:w="55" w:type="dxa"/>
          </w:tblCellMar>
        </w:tblPrEx>
        <w:tc>
          <w:tcPr>
            <w:tcW w:w="1292" w:type="dxa"/>
            <w:shd w:val="clear" w:color="auto" w:fill="auto"/>
          </w:tcPr>
          <w:p w:rsidR="00C34C21" w:rsidRPr="007C541C" w:rsidRDefault="00C34C21" w:rsidP="00DB76FD">
            <w:pPr>
              <w:widowControl w:val="0"/>
              <w:ind w:firstLine="0"/>
              <w:jc w:val="right"/>
              <w:rPr>
                <w:rFonts w:ascii="Times New Roman" w:hAnsi="Times New Roman" w:cs="Times New Roman"/>
              </w:rPr>
            </w:pPr>
            <w:r w:rsidRPr="007C541C">
              <w:rPr>
                <w:rFonts w:ascii="Times New Roman" w:hAnsi="Times New Roman" w:cs="Times New Roman"/>
                <w:sz w:val="28"/>
                <w:szCs w:val="28"/>
              </w:rPr>
              <w:t>2.1.</w:t>
            </w:r>
          </w:p>
        </w:tc>
        <w:tc>
          <w:tcPr>
            <w:tcW w:w="7301" w:type="dxa"/>
            <w:gridSpan w:val="2"/>
            <w:shd w:val="clear" w:color="auto" w:fill="auto"/>
            <w:vAlign w:val="center"/>
          </w:tcPr>
          <w:p w:rsidR="00C34C21" w:rsidRPr="007A3A9A" w:rsidRDefault="00C34C21" w:rsidP="00DB76FD">
            <w:pPr>
              <w:widowControl w:val="0"/>
              <w:ind w:firstLine="0"/>
              <w:rPr>
                <w:rFonts w:ascii="Times New Roman" w:hAnsi="Times New Roman" w:cs="Times New Roman"/>
                <w:lang w:val="ru-RU"/>
              </w:rPr>
            </w:pPr>
            <w:r w:rsidRPr="007C541C">
              <w:rPr>
                <w:rFonts w:ascii="Times New Roman" w:eastAsia="Arial Unicode MS" w:hAnsi="Times New Roman" w:cs="Times New Roman"/>
                <w:color w:val="000000"/>
                <w:sz w:val="28"/>
                <w:szCs w:val="28"/>
                <w:u w:color="000000"/>
                <w:bdr w:val="nil"/>
                <w:lang w:eastAsia="ru-RU"/>
              </w:rPr>
              <w:t>Аналіз розвитку сучасних технологій у банківській системі України</w:t>
            </w:r>
            <w:r w:rsidRPr="007C541C">
              <w:rPr>
                <w:rFonts w:ascii="Times New Roman" w:hAnsi="Times New Roman" w:cs="Times New Roman"/>
                <w:sz w:val="28"/>
                <w:szCs w:val="28"/>
              </w:rPr>
              <w:t>............................................................................</w:t>
            </w:r>
            <w:r w:rsidRPr="007A3A9A">
              <w:rPr>
                <w:rFonts w:ascii="Times New Roman" w:hAnsi="Times New Roman" w:cs="Times New Roman"/>
                <w:sz w:val="28"/>
                <w:szCs w:val="28"/>
                <w:lang w:val="ru-RU"/>
              </w:rPr>
              <w:t>............</w:t>
            </w:r>
          </w:p>
        </w:tc>
        <w:tc>
          <w:tcPr>
            <w:tcW w:w="494" w:type="dxa"/>
            <w:gridSpan w:val="3"/>
            <w:shd w:val="clear" w:color="auto" w:fill="auto"/>
            <w:vAlign w:val="bottom"/>
          </w:tcPr>
          <w:p w:rsidR="00C34C21" w:rsidRPr="007C541C" w:rsidRDefault="00C34C21" w:rsidP="00DB76FD">
            <w:pPr>
              <w:widowControl w:val="0"/>
              <w:ind w:left="-16" w:firstLine="0"/>
              <w:jc w:val="center"/>
              <w:rPr>
                <w:rFonts w:ascii="Times New Roman" w:hAnsi="Times New Roman" w:cs="Times New Roman"/>
                <w:sz w:val="28"/>
                <w:szCs w:val="28"/>
              </w:rPr>
            </w:pPr>
            <w:r w:rsidRPr="007C541C">
              <w:rPr>
                <w:rFonts w:ascii="Times New Roman" w:hAnsi="Times New Roman" w:cs="Times New Roman"/>
                <w:sz w:val="28"/>
                <w:szCs w:val="28"/>
              </w:rPr>
              <w:t>27</w:t>
            </w:r>
          </w:p>
        </w:tc>
      </w:tr>
      <w:tr w:rsidR="00C34C21" w:rsidRPr="007C541C" w:rsidTr="00DB76FD">
        <w:tc>
          <w:tcPr>
            <w:tcW w:w="1292" w:type="dxa"/>
            <w:shd w:val="clear" w:color="auto" w:fill="auto"/>
          </w:tcPr>
          <w:p w:rsidR="00C34C21" w:rsidRPr="007C541C" w:rsidRDefault="00C34C21" w:rsidP="00DB76FD">
            <w:pPr>
              <w:widowControl w:val="0"/>
              <w:ind w:firstLine="0"/>
              <w:jc w:val="right"/>
              <w:rPr>
                <w:rFonts w:ascii="Times New Roman" w:hAnsi="Times New Roman" w:cs="Times New Roman"/>
              </w:rPr>
            </w:pPr>
            <w:r w:rsidRPr="007C541C">
              <w:rPr>
                <w:rFonts w:ascii="Times New Roman" w:hAnsi="Times New Roman" w:cs="Times New Roman"/>
                <w:sz w:val="28"/>
                <w:szCs w:val="28"/>
              </w:rPr>
              <w:t>2.2.</w:t>
            </w:r>
          </w:p>
        </w:tc>
        <w:tc>
          <w:tcPr>
            <w:tcW w:w="7301" w:type="dxa"/>
            <w:gridSpan w:val="2"/>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eastAsia="Times New Roman" w:hAnsi="Times New Roman" w:cs="Times New Roman"/>
                <w:sz w:val="28"/>
                <w:szCs w:val="28"/>
              </w:rPr>
              <w:t xml:space="preserve"> </w:t>
            </w:r>
            <w:r w:rsidRPr="007C541C">
              <w:rPr>
                <w:rFonts w:ascii="Times New Roman" w:eastAsia="Arial Unicode MS" w:hAnsi="Times New Roman" w:cs="Times New Roman"/>
                <w:sz w:val="28"/>
                <w:szCs w:val="28"/>
                <w:u w:color="000000"/>
                <w:bdr w:val="nil"/>
                <w:lang w:eastAsia="ru-RU"/>
              </w:rPr>
              <w:t xml:space="preserve">Моніторинг трансформації </w:t>
            </w:r>
            <w:r w:rsidRPr="007C541C">
              <w:rPr>
                <w:rFonts w:ascii="Times New Roman" w:eastAsia="Arial Unicode MS" w:hAnsi="Times New Roman" w:cs="Times New Roman"/>
                <w:color w:val="000000"/>
                <w:sz w:val="28"/>
                <w:szCs w:val="28"/>
                <w:u w:color="000000"/>
                <w:bdr w:val="nil"/>
                <w:lang w:eastAsia="ru-RU"/>
              </w:rPr>
              <w:t xml:space="preserve">сфери банківських послуг ринку світу та </w:t>
            </w:r>
            <w:r w:rsidRPr="007C541C">
              <w:rPr>
                <w:rFonts w:ascii="Times New Roman" w:eastAsia="Arial Unicode MS" w:hAnsi="Times New Roman" w:cs="Times New Roman"/>
                <w:sz w:val="28"/>
                <w:szCs w:val="28"/>
                <w:u w:color="000000"/>
                <w:bdr w:val="nil"/>
                <w:lang w:eastAsia="ru-RU"/>
              </w:rPr>
              <w:t xml:space="preserve">конкурентної динаміки </w:t>
            </w:r>
            <w:r w:rsidRPr="007C541C">
              <w:rPr>
                <w:rFonts w:ascii="Times New Roman" w:hAnsi="Times New Roman" w:cs="Times New Roman"/>
                <w:sz w:val="28"/>
                <w:szCs w:val="28"/>
              </w:rPr>
              <w:t xml:space="preserve">розвитку інновацій </w:t>
            </w:r>
            <w:r w:rsidRPr="007C541C">
              <w:rPr>
                <w:rFonts w:ascii="Times New Roman" w:eastAsia="Times New Roman" w:hAnsi="Times New Roman" w:cs="Times New Roman"/>
                <w:sz w:val="28"/>
                <w:szCs w:val="28"/>
              </w:rPr>
              <w:t>..............</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31</w:t>
            </w:r>
          </w:p>
        </w:tc>
      </w:tr>
      <w:tr w:rsidR="00C34C21" w:rsidRPr="00A43D56" w:rsidTr="00DB76FD">
        <w:tc>
          <w:tcPr>
            <w:tcW w:w="1292" w:type="dxa"/>
            <w:shd w:val="clear" w:color="auto" w:fill="auto"/>
          </w:tcPr>
          <w:p w:rsidR="00C34C21" w:rsidRPr="00330158" w:rsidRDefault="00C34C21" w:rsidP="00DB76FD">
            <w:pPr>
              <w:widowControl w:val="0"/>
              <w:ind w:firstLine="0"/>
              <w:jc w:val="right"/>
              <w:rPr>
                <w:rFonts w:ascii="Times New Roman" w:hAnsi="Times New Roman" w:cs="Times New Roman"/>
                <w:sz w:val="28"/>
                <w:szCs w:val="28"/>
              </w:rPr>
            </w:pPr>
          </w:p>
        </w:tc>
        <w:tc>
          <w:tcPr>
            <w:tcW w:w="7301" w:type="dxa"/>
            <w:gridSpan w:val="2"/>
            <w:shd w:val="clear" w:color="auto" w:fill="auto"/>
          </w:tcPr>
          <w:p w:rsidR="00C34C21" w:rsidRPr="007C541C" w:rsidRDefault="00C34C21" w:rsidP="00DB76FD">
            <w:pPr>
              <w:widowControl w:val="0"/>
              <w:ind w:firstLine="0"/>
              <w:rPr>
                <w:rFonts w:ascii="Times New Roman" w:eastAsia="Times New Roman" w:hAnsi="Times New Roman" w:cs="Times New Roman"/>
                <w:sz w:val="28"/>
                <w:szCs w:val="28"/>
              </w:rPr>
            </w:pPr>
            <w:r w:rsidRPr="007C541C">
              <w:rPr>
                <w:rFonts w:ascii="Times New Roman" w:eastAsia="Times New Roman" w:hAnsi="Times New Roman" w:cs="Times New Roman"/>
                <w:sz w:val="28"/>
                <w:szCs w:val="28"/>
              </w:rPr>
              <w:t>Висновок до Розділу 2…………………………</w:t>
            </w:r>
            <w:r w:rsidRPr="007C541C">
              <w:rPr>
                <w:rFonts w:ascii="Times New Roman" w:eastAsia="Times New Roman" w:hAnsi="Times New Roman" w:cs="Times New Roman"/>
                <w:sz w:val="28"/>
                <w:szCs w:val="28"/>
                <w:lang w:val="en-US"/>
              </w:rPr>
              <w:t>..</w:t>
            </w:r>
            <w:r w:rsidRPr="007C541C">
              <w:rPr>
                <w:rFonts w:ascii="Times New Roman" w:eastAsia="Times New Roman" w:hAnsi="Times New Roman" w:cs="Times New Roman"/>
                <w:sz w:val="28"/>
                <w:szCs w:val="28"/>
              </w:rPr>
              <w:t>…………….</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35</w:t>
            </w:r>
          </w:p>
        </w:tc>
      </w:tr>
      <w:tr w:rsidR="00C34C21" w:rsidRPr="00330158" w:rsidTr="00DB76FD">
        <w:tc>
          <w:tcPr>
            <w:tcW w:w="1292" w:type="dxa"/>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hAnsi="Times New Roman" w:cs="Times New Roman"/>
                <w:sz w:val="28"/>
                <w:szCs w:val="28"/>
              </w:rPr>
              <w:t>РОЗДІЛ 3.</w:t>
            </w:r>
          </w:p>
        </w:tc>
        <w:tc>
          <w:tcPr>
            <w:tcW w:w="7301" w:type="dxa"/>
            <w:gridSpan w:val="2"/>
            <w:shd w:val="clear" w:color="auto" w:fill="auto"/>
          </w:tcPr>
          <w:p w:rsidR="00C34C21" w:rsidRPr="007C541C" w:rsidRDefault="00C34C21" w:rsidP="00DB76FD">
            <w:pPr>
              <w:widowControl w:val="0"/>
              <w:ind w:firstLine="0"/>
              <w:rPr>
                <w:rFonts w:ascii="Times New Roman" w:hAnsi="Times New Roman" w:cs="Times New Roman"/>
              </w:rPr>
            </w:pPr>
            <w:r w:rsidRPr="007C541C">
              <w:rPr>
                <w:rFonts w:ascii="Times New Roman" w:eastAsia="Arial Unicode MS" w:hAnsi="Times New Roman" w:cs="Times New Roman"/>
                <w:color w:val="000000"/>
                <w:sz w:val="28"/>
                <w:szCs w:val="28"/>
                <w:u w:color="000000"/>
                <w:bdr w:val="nil"/>
                <w:lang w:eastAsia="ru-RU"/>
              </w:rPr>
              <w:t>ПРОБЛЕМНІ АСПЕКТИ ТА НАПРЯМИ РОЗВИТКУ ІННОВАЦІЙ В СФЕРІ БАНКІВСЬКИХ ПОСЛУГ</w:t>
            </w:r>
            <w:r w:rsidRPr="007C541C">
              <w:rPr>
                <w:rFonts w:ascii="Times New Roman" w:hAnsi="Times New Roman" w:cs="Times New Roman"/>
                <w:sz w:val="28"/>
                <w:szCs w:val="28"/>
              </w:rPr>
              <w:t xml:space="preserve"> </w:t>
            </w:r>
            <w:r w:rsidRPr="007A3A9A">
              <w:rPr>
                <w:rFonts w:ascii="Times New Roman" w:hAnsi="Times New Roman" w:cs="Times New Roman"/>
                <w:sz w:val="28"/>
                <w:szCs w:val="28"/>
                <w:lang w:val="ru-RU"/>
              </w:rPr>
              <w:t>.....</w:t>
            </w:r>
            <w:r w:rsidRPr="007C541C">
              <w:rPr>
                <w:rFonts w:ascii="Times New Roman" w:hAnsi="Times New Roman" w:cs="Times New Roman"/>
                <w:sz w:val="28"/>
                <w:szCs w:val="28"/>
              </w:rPr>
              <w:t>……..</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37</w:t>
            </w:r>
          </w:p>
        </w:tc>
      </w:tr>
      <w:tr w:rsidR="00C34C21" w:rsidRPr="00A43D56" w:rsidTr="00DB76FD">
        <w:tc>
          <w:tcPr>
            <w:tcW w:w="1292" w:type="dxa"/>
            <w:shd w:val="clear" w:color="auto" w:fill="auto"/>
          </w:tcPr>
          <w:p w:rsidR="00C34C21" w:rsidRPr="007C541C" w:rsidRDefault="00C34C21" w:rsidP="00DB76FD">
            <w:pPr>
              <w:widowControl w:val="0"/>
              <w:ind w:firstLine="0"/>
              <w:jc w:val="right"/>
              <w:rPr>
                <w:rFonts w:ascii="Times New Roman" w:hAnsi="Times New Roman" w:cs="Times New Roman"/>
              </w:rPr>
            </w:pPr>
            <w:r w:rsidRPr="007C541C">
              <w:rPr>
                <w:rFonts w:ascii="Times New Roman" w:hAnsi="Times New Roman" w:cs="Times New Roman"/>
                <w:sz w:val="28"/>
                <w:szCs w:val="28"/>
              </w:rPr>
              <w:t>3.1.</w:t>
            </w:r>
          </w:p>
        </w:tc>
        <w:tc>
          <w:tcPr>
            <w:tcW w:w="7301" w:type="dxa"/>
            <w:gridSpan w:val="2"/>
            <w:shd w:val="clear" w:color="auto" w:fill="auto"/>
          </w:tcPr>
          <w:p w:rsidR="00C34C21" w:rsidRPr="007C541C" w:rsidRDefault="00C34C21" w:rsidP="00DB76FD">
            <w:pPr>
              <w:widowControl w:val="0"/>
              <w:ind w:firstLine="0"/>
              <w:rPr>
                <w:rFonts w:ascii="Times New Roman" w:hAnsi="Times New Roman" w:cs="Times New Roman"/>
              </w:rPr>
            </w:pPr>
            <w:r w:rsidRPr="00C34C21">
              <w:rPr>
                <w:rFonts w:ascii="Times New Roman" w:eastAsia="Arial Unicode MS" w:hAnsi="Times New Roman" w:cs="Times New Roman"/>
                <w:sz w:val="28"/>
                <w:szCs w:val="28"/>
                <w:u w:color="000000"/>
                <w:bdr w:val="nil"/>
                <w:lang w:eastAsia="ru-RU"/>
              </w:rPr>
              <w:t xml:space="preserve"> </w:t>
            </w:r>
            <w:r w:rsidRPr="007C541C">
              <w:rPr>
                <w:rFonts w:ascii="Times New Roman" w:eastAsia="Arial Unicode MS" w:hAnsi="Times New Roman" w:cs="Times New Roman"/>
                <w:sz w:val="28"/>
                <w:szCs w:val="28"/>
                <w:u w:color="000000"/>
                <w:bdr w:val="nil"/>
                <w:lang w:eastAsia="ru-RU"/>
              </w:rPr>
              <w:t>Проблеми активізації інноваційної діяльності у банківській сфері України</w:t>
            </w:r>
            <w:r w:rsidRPr="007C541C">
              <w:rPr>
                <w:rFonts w:ascii="Times New Roman" w:hAnsi="Times New Roman" w:cs="Times New Roman"/>
                <w:sz w:val="28"/>
                <w:szCs w:val="28"/>
              </w:rPr>
              <w:t>…………………………………………………</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37</w:t>
            </w:r>
          </w:p>
        </w:tc>
      </w:tr>
      <w:tr w:rsidR="00C34C21" w:rsidRPr="00A43D56" w:rsidTr="00DB76FD">
        <w:tc>
          <w:tcPr>
            <w:tcW w:w="1292" w:type="dxa"/>
            <w:shd w:val="clear" w:color="auto" w:fill="auto"/>
          </w:tcPr>
          <w:p w:rsidR="00C34C21" w:rsidRPr="007C541C" w:rsidRDefault="00C34C21" w:rsidP="00DB76FD">
            <w:pPr>
              <w:widowControl w:val="0"/>
              <w:ind w:firstLine="0"/>
              <w:jc w:val="right"/>
              <w:rPr>
                <w:rFonts w:ascii="Times New Roman" w:hAnsi="Times New Roman" w:cs="Times New Roman"/>
              </w:rPr>
            </w:pPr>
            <w:r w:rsidRPr="007C541C">
              <w:rPr>
                <w:rFonts w:ascii="Times New Roman" w:hAnsi="Times New Roman" w:cs="Times New Roman"/>
                <w:sz w:val="28"/>
                <w:szCs w:val="28"/>
              </w:rPr>
              <w:t>3.2.</w:t>
            </w:r>
          </w:p>
        </w:tc>
        <w:tc>
          <w:tcPr>
            <w:tcW w:w="7301" w:type="dxa"/>
            <w:gridSpan w:val="2"/>
            <w:shd w:val="clear" w:color="auto" w:fill="auto"/>
          </w:tcPr>
          <w:p w:rsidR="00C34C21" w:rsidRPr="007C541C" w:rsidRDefault="00C34C21" w:rsidP="00DB76FD">
            <w:pPr>
              <w:widowControl w:val="0"/>
              <w:ind w:firstLine="0"/>
              <w:rPr>
                <w:rFonts w:ascii="Times New Roman" w:hAnsi="Times New Roman" w:cs="Times New Roman"/>
              </w:rPr>
            </w:pPr>
            <w:r w:rsidRPr="00C34C21">
              <w:rPr>
                <w:rFonts w:ascii="Times New Roman" w:eastAsia="Arial Unicode MS" w:hAnsi="Times New Roman" w:cs="Times New Roman"/>
                <w:color w:val="000000"/>
                <w:sz w:val="28"/>
                <w:szCs w:val="28"/>
                <w:u w:color="000000"/>
                <w:bdr w:val="nil"/>
                <w:lang w:val="ru-RU" w:eastAsia="ru-RU"/>
              </w:rPr>
              <w:t xml:space="preserve"> </w:t>
            </w:r>
            <w:r w:rsidRPr="007C541C">
              <w:rPr>
                <w:rFonts w:ascii="Times New Roman" w:eastAsia="Arial Unicode MS" w:hAnsi="Times New Roman" w:cs="Times New Roman"/>
                <w:color w:val="000000"/>
                <w:sz w:val="28"/>
                <w:szCs w:val="28"/>
                <w:u w:color="000000"/>
                <w:bdr w:val="nil"/>
                <w:lang w:eastAsia="ru-RU"/>
              </w:rPr>
              <w:t>Бізнес-моделі банків в сфері надання банківських послуг в умовах формування цифрових екосистем</w:t>
            </w:r>
            <w:r w:rsidRPr="007C541C">
              <w:rPr>
                <w:rFonts w:ascii="Times New Roman" w:hAnsi="Times New Roman" w:cs="Times New Roman"/>
                <w:sz w:val="28"/>
                <w:szCs w:val="28"/>
              </w:rPr>
              <w:t xml:space="preserve"> </w:t>
            </w:r>
            <w:r w:rsidRPr="00C34C21">
              <w:rPr>
                <w:rFonts w:ascii="Times New Roman" w:hAnsi="Times New Roman" w:cs="Times New Roman"/>
                <w:sz w:val="28"/>
                <w:szCs w:val="28"/>
                <w:lang w:val="ru-RU"/>
              </w:rPr>
              <w:t>.....</w:t>
            </w:r>
            <w:r w:rsidRPr="007C541C">
              <w:rPr>
                <w:rFonts w:ascii="Times New Roman" w:hAnsi="Times New Roman" w:cs="Times New Roman"/>
                <w:sz w:val="28"/>
                <w:szCs w:val="28"/>
              </w:rPr>
              <w:t>………………..</w:t>
            </w:r>
          </w:p>
        </w:tc>
        <w:tc>
          <w:tcPr>
            <w:tcW w:w="494" w:type="dxa"/>
            <w:gridSpan w:val="3"/>
            <w:shd w:val="clear" w:color="auto" w:fill="auto"/>
            <w:vAlign w:val="bottom"/>
          </w:tcPr>
          <w:p w:rsidR="00C34C21" w:rsidRPr="007C541C" w:rsidRDefault="00C34C21" w:rsidP="00DB76FD">
            <w:pPr>
              <w:widowControl w:val="0"/>
              <w:ind w:firstLine="0"/>
              <w:jc w:val="center"/>
              <w:rPr>
                <w:rFonts w:ascii="Times New Roman" w:hAnsi="Times New Roman" w:cs="Times New Roman"/>
                <w:sz w:val="28"/>
                <w:szCs w:val="28"/>
              </w:rPr>
            </w:pPr>
            <w:r w:rsidRPr="007C541C">
              <w:rPr>
                <w:rFonts w:ascii="Times New Roman" w:hAnsi="Times New Roman" w:cs="Times New Roman"/>
                <w:sz w:val="28"/>
                <w:szCs w:val="28"/>
              </w:rPr>
              <w:t>42</w:t>
            </w:r>
          </w:p>
        </w:tc>
      </w:tr>
      <w:tr w:rsidR="00C34C21" w:rsidRPr="00330158" w:rsidTr="00DB76FD">
        <w:tc>
          <w:tcPr>
            <w:tcW w:w="1292" w:type="dxa"/>
            <w:shd w:val="clear" w:color="auto" w:fill="auto"/>
          </w:tcPr>
          <w:p w:rsidR="00C34C21" w:rsidRPr="00330158" w:rsidRDefault="00C34C21" w:rsidP="00DB76FD">
            <w:pPr>
              <w:widowControl w:val="0"/>
              <w:ind w:firstLine="0"/>
              <w:jc w:val="right"/>
              <w:rPr>
                <w:rFonts w:ascii="Times New Roman" w:hAnsi="Times New Roman" w:cs="Times New Roman"/>
                <w:sz w:val="28"/>
                <w:szCs w:val="28"/>
              </w:rPr>
            </w:pPr>
          </w:p>
        </w:tc>
        <w:tc>
          <w:tcPr>
            <w:tcW w:w="7301" w:type="dxa"/>
            <w:gridSpan w:val="2"/>
            <w:shd w:val="clear" w:color="auto" w:fill="auto"/>
          </w:tcPr>
          <w:p w:rsidR="00C34C21" w:rsidRPr="00330158" w:rsidRDefault="00C34C21" w:rsidP="00DB76FD">
            <w:pPr>
              <w:widowControl w:val="0"/>
              <w:ind w:firstLine="0"/>
              <w:rPr>
                <w:rFonts w:ascii="Times New Roman" w:hAnsi="Times New Roman" w:cs="Times New Roman"/>
                <w:sz w:val="28"/>
                <w:szCs w:val="28"/>
              </w:rPr>
            </w:pPr>
            <w:r w:rsidRPr="00330158">
              <w:rPr>
                <w:rFonts w:ascii="Times New Roman" w:hAnsi="Times New Roman" w:cs="Times New Roman"/>
                <w:sz w:val="28"/>
                <w:szCs w:val="28"/>
              </w:rPr>
              <w:t>Висновок до Розділу 3…………………………………………</w:t>
            </w:r>
          </w:p>
        </w:tc>
        <w:tc>
          <w:tcPr>
            <w:tcW w:w="494" w:type="dxa"/>
            <w:gridSpan w:val="3"/>
            <w:shd w:val="clear" w:color="auto" w:fill="auto"/>
            <w:vAlign w:val="bottom"/>
          </w:tcPr>
          <w:p w:rsidR="00C34C21" w:rsidRPr="00B07EE9" w:rsidRDefault="00C34C21" w:rsidP="00DB76FD">
            <w:pPr>
              <w:widowControl w:val="0"/>
              <w:ind w:firstLine="0"/>
              <w:jc w:val="center"/>
              <w:rPr>
                <w:rFonts w:ascii="Times New Roman" w:hAnsi="Times New Roman" w:cs="Times New Roman"/>
                <w:sz w:val="28"/>
                <w:szCs w:val="28"/>
              </w:rPr>
            </w:pPr>
            <w:r>
              <w:rPr>
                <w:rFonts w:ascii="Times New Roman" w:hAnsi="Times New Roman" w:cs="Times New Roman"/>
                <w:sz w:val="28"/>
                <w:szCs w:val="28"/>
              </w:rPr>
              <w:t>50</w:t>
            </w:r>
          </w:p>
        </w:tc>
      </w:tr>
      <w:tr w:rsidR="00C34C21" w:rsidRPr="00330158" w:rsidTr="00DB76FD">
        <w:tc>
          <w:tcPr>
            <w:tcW w:w="8593" w:type="dxa"/>
            <w:gridSpan w:val="3"/>
            <w:shd w:val="clear" w:color="auto" w:fill="auto"/>
          </w:tcPr>
          <w:p w:rsidR="00C34C21" w:rsidRPr="00330158" w:rsidRDefault="00C34C21" w:rsidP="00DB76FD">
            <w:pPr>
              <w:widowControl w:val="0"/>
              <w:ind w:firstLine="0"/>
              <w:rPr>
                <w:rFonts w:ascii="Times New Roman" w:hAnsi="Times New Roman" w:cs="Times New Roman"/>
                <w:sz w:val="28"/>
                <w:szCs w:val="28"/>
              </w:rPr>
            </w:pPr>
            <w:r w:rsidRPr="00330158">
              <w:rPr>
                <w:rFonts w:ascii="Times New Roman" w:hAnsi="Times New Roman" w:cs="Times New Roman"/>
                <w:sz w:val="28"/>
                <w:szCs w:val="28"/>
              </w:rPr>
              <w:t>ВИСНОВКИ…………………………………………………………………</w:t>
            </w:r>
          </w:p>
        </w:tc>
        <w:tc>
          <w:tcPr>
            <w:tcW w:w="494" w:type="dxa"/>
            <w:gridSpan w:val="3"/>
            <w:shd w:val="clear" w:color="auto" w:fill="auto"/>
            <w:vAlign w:val="bottom"/>
          </w:tcPr>
          <w:p w:rsidR="00C34C21" w:rsidRPr="00B07EE9" w:rsidRDefault="00C34C21" w:rsidP="00DB76FD">
            <w:pPr>
              <w:widowControl w:val="0"/>
              <w:ind w:firstLine="0"/>
              <w:jc w:val="center"/>
              <w:rPr>
                <w:rFonts w:ascii="Times New Roman" w:hAnsi="Times New Roman" w:cs="Times New Roman"/>
                <w:sz w:val="28"/>
                <w:szCs w:val="28"/>
              </w:rPr>
            </w:pPr>
            <w:r>
              <w:rPr>
                <w:rFonts w:ascii="Times New Roman" w:hAnsi="Times New Roman" w:cs="Times New Roman"/>
                <w:sz w:val="28"/>
                <w:szCs w:val="28"/>
              </w:rPr>
              <w:t>52</w:t>
            </w:r>
          </w:p>
        </w:tc>
      </w:tr>
      <w:tr w:rsidR="00C34C21" w:rsidRPr="00330158" w:rsidTr="00DB76FD">
        <w:tc>
          <w:tcPr>
            <w:tcW w:w="8593" w:type="dxa"/>
            <w:gridSpan w:val="3"/>
            <w:shd w:val="clear" w:color="auto" w:fill="auto"/>
          </w:tcPr>
          <w:p w:rsidR="00C34C21" w:rsidRPr="00330158" w:rsidRDefault="00C34C21" w:rsidP="00DB76FD">
            <w:pPr>
              <w:widowControl w:val="0"/>
              <w:ind w:firstLine="0"/>
              <w:rPr>
                <w:rFonts w:ascii="Times New Roman" w:hAnsi="Times New Roman" w:cs="Times New Roman"/>
                <w:sz w:val="28"/>
                <w:szCs w:val="28"/>
              </w:rPr>
            </w:pPr>
            <w:r w:rsidRPr="00330158">
              <w:rPr>
                <w:rFonts w:ascii="Times New Roman" w:hAnsi="Times New Roman" w:cs="Times New Roman"/>
                <w:sz w:val="28"/>
                <w:szCs w:val="28"/>
              </w:rPr>
              <w:t>СПИСОК ВИКОРИСТАНИХ ДЖЕРЕЛ…………………………………...</w:t>
            </w:r>
          </w:p>
        </w:tc>
        <w:tc>
          <w:tcPr>
            <w:tcW w:w="494" w:type="dxa"/>
            <w:gridSpan w:val="3"/>
            <w:shd w:val="clear" w:color="auto" w:fill="auto"/>
            <w:vAlign w:val="bottom"/>
          </w:tcPr>
          <w:p w:rsidR="00C34C21" w:rsidRPr="00B07EE9" w:rsidRDefault="00C34C21" w:rsidP="00DB76FD">
            <w:pPr>
              <w:widowControl w:val="0"/>
              <w:ind w:firstLine="0"/>
              <w:jc w:val="center"/>
              <w:rPr>
                <w:rFonts w:ascii="Times New Roman" w:hAnsi="Times New Roman" w:cs="Times New Roman"/>
                <w:sz w:val="28"/>
                <w:szCs w:val="28"/>
              </w:rPr>
            </w:pPr>
            <w:r>
              <w:rPr>
                <w:rFonts w:ascii="Times New Roman" w:hAnsi="Times New Roman" w:cs="Times New Roman"/>
                <w:sz w:val="28"/>
                <w:szCs w:val="28"/>
              </w:rPr>
              <w:t>55</w:t>
            </w:r>
          </w:p>
        </w:tc>
      </w:tr>
      <w:tr w:rsidR="00C34C21" w:rsidRPr="00330158" w:rsidTr="00DB76FD">
        <w:tc>
          <w:tcPr>
            <w:tcW w:w="8593" w:type="dxa"/>
            <w:gridSpan w:val="3"/>
            <w:shd w:val="clear" w:color="auto" w:fill="auto"/>
          </w:tcPr>
          <w:p w:rsidR="00C34C21" w:rsidRPr="00330158" w:rsidRDefault="00C34C21" w:rsidP="00DB76FD">
            <w:pPr>
              <w:widowControl w:val="0"/>
              <w:ind w:firstLine="0"/>
              <w:rPr>
                <w:rFonts w:ascii="Times New Roman" w:hAnsi="Times New Roman" w:cs="Times New Roman"/>
                <w:sz w:val="28"/>
                <w:szCs w:val="28"/>
              </w:rPr>
            </w:pPr>
            <w:r w:rsidRPr="00330158">
              <w:rPr>
                <w:rFonts w:ascii="Times New Roman" w:hAnsi="Times New Roman" w:cs="Times New Roman"/>
                <w:sz w:val="28"/>
                <w:szCs w:val="28"/>
              </w:rPr>
              <w:t>ДОДАТКИ…………………………………………………………………...</w:t>
            </w:r>
          </w:p>
        </w:tc>
        <w:tc>
          <w:tcPr>
            <w:tcW w:w="494" w:type="dxa"/>
            <w:gridSpan w:val="3"/>
            <w:shd w:val="clear" w:color="auto" w:fill="auto"/>
            <w:vAlign w:val="bottom"/>
          </w:tcPr>
          <w:p w:rsidR="00C34C21" w:rsidRPr="00B07EE9" w:rsidRDefault="00C34C21" w:rsidP="00DB76FD">
            <w:pPr>
              <w:widowControl w:val="0"/>
              <w:ind w:firstLine="0"/>
              <w:jc w:val="center"/>
              <w:rPr>
                <w:rFonts w:ascii="Times New Roman" w:hAnsi="Times New Roman" w:cs="Times New Roman"/>
                <w:sz w:val="28"/>
                <w:szCs w:val="28"/>
              </w:rPr>
            </w:pPr>
            <w:r>
              <w:rPr>
                <w:rFonts w:ascii="Times New Roman" w:hAnsi="Times New Roman" w:cs="Times New Roman"/>
                <w:sz w:val="28"/>
                <w:szCs w:val="28"/>
              </w:rPr>
              <w:t>62</w:t>
            </w:r>
          </w:p>
        </w:tc>
      </w:tr>
    </w:tbl>
    <w:p w:rsidR="00C34C21" w:rsidRPr="00330158" w:rsidRDefault="00C34C21" w:rsidP="00C34C21">
      <w:pPr>
        <w:widowControl w:val="0"/>
        <w:rPr>
          <w:rFonts w:ascii="Times New Roman" w:hAnsi="Times New Roman" w:cs="Times New Roman"/>
          <w:sz w:val="28"/>
          <w:szCs w:val="28"/>
        </w:rPr>
      </w:pPr>
      <w:r w:rsidRPr="00330158">
        <w:rPr>
          <w:rFonts w:ascii="Times New Roman" w:hAnsi="Times New Roman" w:cs="Times New Roman"/>
          <w:sz w:val="28"/>
          <w:szCs w:val="28"/>
        </w:rPr>
        <w:br w:type="page"/>
      </w:r>
    </w:p>
    <w:p w:rsidR="00C34C21" w:rsidRPr="00330158" w:rsidRDefault="00C34C21" w:rsidP="00C34C21">
      <w:pPr>
        <w:widowControl w:val="0"/>
        <w:pBdr>
          <w:top w:val="nil"/>
          <w:left w:val="nil"/>
          <w:bottom w:val="nil"/>
          <w:right w:val="nil"/>
          <w:between w:val="nil"/>
          <w:bar w:val="nil"/>
        </w:pBdr>
        <w:ind w:firstLine="0"/>
        <w:jc w:val="center"/>
        <w:outlineLvl w:val="0"/>
        <w:rPr>
          <w:rFonts w:ascii="Times New Roman" w:eastAsia="Arial Unicode MS" w:hAnsi="Times New Roman" w:cs="Times New Roman"/>
          <w:color w:val="000000"/>
          <w:sz w:val="28"/>
          <w:szCs w:val="28"/>
          <w:u w:color="000000"/>
          <w:bdr w:val="nil"/>
          <w:lang w:eastAsia="ru-RU"/>
        </w:rPr>
      </w:pPr>
      <w:r w:rsidRPr="00330158">
        <w:rPr>
          <w:rFonts w:ascii="Times New Roman" w:eastAsia="Arial Unicode MS" w:hAnsi="Times New Roman" w:cs="Times New Roman"/>
          <w:color w:val="000000"/>
          <w:sz w:val="28"/>
          <w:szCs w:val="28"/>
          <w:u w:color="000000"/>
          <w:bdr w:val="nil"/>
          <w:lang w:eastAsia="ru-RU"/>
        </w:rPr>
        <w:lastRenderedPageBreak/>
        <w:t>ВСТУП</w:t>
      </w:r>
    </w:p>
    <w:p w:rsidR="00C34C21" w:rsidRPr="00330158" w:rsidRDefault="00C34C21" w:rsidP="00C34C21">
      <w:pPr>
        <w:widowControl w:val="0"/>
        <w:rPr>
          <w:rFonts w:ascii="Times New Roman" w:hAnsi="Times New Roman" w:cs="Times New Roman"/>
          <w:sz w:val="28"/>
          <w:szCs w:val="28"/>
        </w:rPr>
      </w:pPr>
    </w:p>
    <w:p w:rsidR="00C34C21" w:rsidRPr="00330158" w:rsidRDefault="00C34C21" w:rsidP="00C34C21">
      <w:pPr>
        <w:widowControl w:val="0"/>
        <w:rPr>
          <w:rFonts w:ascii="Times New Roman" w:hAnsi="Times New Roman" w:cs="Times New Roman"/>
          <w:sz w:val="28"/>
          <w:szCs w:val="28"/>
        </w:rPr>
      </w:pPr>
      <w:r w:rsidRPr="00330158">
        <w:rPr>
          <w:rFonts w:ascii="Times New Roman" w:hAnsi="Times New Roman"/>
          <w:b/>
          <w:sz w:val="28"/>
          <w:szCs w:val="28"/>
        </w:rPr>
        <w:t>Актуальність теми дослідження</w:t>
      </w:r>
      <w:r w:rsidRPr="00330158">
        <w:rPr>
          <w:rFonts w:ascii="Times New Roman" w:hAnsi="Times New Roman"/>
          <w:sz w:val="28"/>
          <w:szCs w:val="28"/>
        </w:rPr>
        <w:t xml:space="preserve">. </w:t>
      </w:r>
      <w:r w:rsidRPr="00330158">
        <w:rPr>
          <w:rFonts w:ascii="Times New Roman" w:eastAsia="Arial Unicode MS" w:hAnsi="Times New Roman" w:cs="Times New Roman"/>
          <w:color w:val="000000"/>
          <w:sz w:val="28"/>
          <w:szCs w:val="28"/>
          <w:u w:color="000000"/>
          <w:bdr w:val="nil"/>
          <w:lang w:eastAsia="ru-RU"/>
        </w:rPr>
        <w:t>Завдання, що стоїть перед банківською системою України, є становлення, розвиток та функціонування системи, які можуть відбуватися в умовах невизначеності і нестабільності економіки. Цьому можуть сприяти інновації, які здатні покращати стан банківської системи в цілому.</w:t>
      </w:r>
      <w:r w:rsidRPr="00330158">
        <w:rPr>
          <w:rFonts w:ascii="Times New Roman" w:eastAsia="Arial Unicode MS" w:hAnsi="Times New Roman" w:cs="Times New Roman"/>
          <w:b/>
          <w:bCs/>
          <w:color w:val="000000"/>
          <w:sz w:val="28"/>
          <w:szCs w:val="28"/>
          <w:u w:color="000000"/>
          <w:bdr w:val="nil"/>
          <w:lang w:eastAsia="ru-RU"/>
        </w:rPr>
        <w:t xml:space="preserve"> </w:t>
      </w:r>
      <w:r w:rsidRPr="00330158">
        <w:rPr>
          <w:rFonts w:ascii="Times New Roman" w:hAnsi="Times New Roman" w:cs="Times New Roman"/>
          <w:sz w:val="28"/>
          <w:szCs w:val="28"/>
        </w:rPr>
        <w:t>Традиційні банківські установи в даний час відчувають сильний тиск зі сторони своїх стейкхолдерів, які потребують адаптації до нових технологій. Однак із-за присутньої в цьому секторі безпеки природи дані не можуть бути поставлені під загрозу. Необхідною рисою взаємовідносин між банківськими установами та їх клієнтами є ставлення користувачів з більшою довірою до своїх банківських відділень. Репутація банків також напряму впливає на їх успіх, здатність залучати нових клієнтів і утримувати існуючих. Ці проблеми позначають, що прийняття рішень щодо того, як вирішити проблеми розвитку інновацій в сфері банківських послуг, зокрема впровадження штучного інтелекту, цифрової трансформації та кібербезпеки в банківському секторі, є досить складним.</w:t>
      </w:r>
    </w:p>
    <w:p w:rsidR="00C34C21" w:rsidRPr="00330158" w:rsidRDefault="00C34C21" w:rsidP="00C34C21">
      <w:pPr>
        <w:widowControl w:val="0"/>
        <w:rPr>
          <w:rFonts w:ascii="Times New Roman" w:hAnsi="Times New Roman" w:cs="Times New Roman"/>
          <w:spacing w:val="-2"/>
          <w:sz w:val="28"/>
          <w:szCs w:val="28"/>
        </w:rPr>
      </w:pPr>
      <w:r w:rsidRPr="00330158">
        <w:rPr>
          <w:rFonts w:ascii="Times New Roman" w:hAnsi="Times New Roman" w:cs="Times New Roman"/>
          <w:spacing w:val="-2"/>
          <w:sz w:val="28"/>
          <w:szCs w:val="28"/>
        </w:rPr>
        <w:t>Питанням щодо</w:t>
      </w:r>
      <w:r w:rsidRPr="00330158">
        <w:rPr>
          <w:rFonts w:ascii="Times New Roman" w:hAnsi="Times New Roman" w:cs="Times New Roman"/>
          <w:spacing w:val="-2"/>
        </w:rPr>
        <w:t xml:space="preserve"> </w:t>
      </w:r>
      <w:r w:rsidRPr="00330158">
        <w:rPr>
          <w:rFonts w:ascii="Times New Roman" w:hAnsi="Times New Roman" w:cs="Times New Roman"/>
          <w:spacing w:val="-2"/>
          <w:sz w:val="28"/>
          <w:szCs w:val="28"/>
        </w:rPr>
        <w:t>перспективних напрямів розвитку інновацій в сфері банківських послуг, приділяється достатньо велика увага. Серед вітчизняних авторів можна виділити праці Є. Борисова, О. Васюренка, М. Деменкова, О. Дзюблюка, Л. Зверука, С. Єгоричевої, А. Єпіфанова, І. Карчевої, Ю. Ким, О. Колесник, Л.Борисової, А. Кузнєцова, А. Кириченко, Т. Костериної, О. Кравченко, О. Меренкової, А. Пересади, А. Страхарчук, В. Ткачук, М. Трудової, Н. Чиж, В. Шпильового та інших; серед зарубіжних авторів вагомий внесок у розробку цієї проблеми внесли М. Бітнер, Н. Вудкок, Я. Гордон, К. Зопунідіс, Ж. Ламбен, В. Мурінде, Є. Різопулос, А. Родрігес, М. Стоун Ф. Тейшейра, М.-Л. Тсенг, Ф. Фазано, Ф. Феррейра та інші. Проте постійного дослідження потребує вплив FinTech революції на майбутні можливості та ризики банківської справи та в сфері надання банківських послуг.</w:t>
      </w:r>
    </w:p>
    <w:p w:rsidR="00C34C21" w:rsidRPr="00330158" w:rsidRDefault="00C34C21" w:rsidP="00C34C21">
      <w:pPr>
        <w:widowControl w:val="0"/>
        <w:rPr>
          <w:rFonts w:ascii="Times New Roman" w:eastAsia="Arial Unicode MS" w:hAnsi="Times New Roman" w:cs="Times New Roman"/>
          <w:sz w:val="28"/>
          <w:szCs w:val="28"/>
          <w:u w:color="000000"/>
          <w:bdr w:val="nil"/>
          <w:lang w:eastAsia="ru-RU"/>
        </w:rPr>
      </w:pPr>
      <w:r w:rsidRPr="00330158">
        <w:rPr>
          <w:rFonts w:ascii="Times New Roman" w:eastAsia="Arial Unicode MS" w:hAnsi="Times New Roman" w:cs="Times New Roman"/>
          <w:b/>
          <w:color w:val="000000"/>
          <w:sz w:val="28"/>
          <w:szCs w:val="28"/>
          <w:u w:color="000000"/>
          <w:bdr w:val="nil"/>
          <w:lang w:eastAsia="ru-RU"/>
        </w:rPr>
        <w:t xml:space="preserve">Мета </w:t>
      </w:r>
      <w:r>
        <w:rPr>
          <w:rFonts w:ascii="Times New Roman" w:eastAsia="Arial Unicode MS" w:hAnsi="Times New Roman" w:cs="Times New Roman"/>
          <w:b/>
          <w:color w:val="000000"/>
          <w:sz w:val="28"/>
          <w:szCs w:val="28"/>
          <w:u w:color="000000"/>
          <w:bdr w:val="nil"/>
          <w:lang w:eastAsia="ru-RU"/>
        </w:rPr>
        <w:t>і</w:t>
      </w:r>
      <w:r w:rsidRPr="00330158">
        <w:rPr>
          <w:rFonts w:ascii="Times New Roman" w:eastAsia="Arial Unicode MS" w:hAnsi="Times New Roman" w:cs="Times New Roman"/>
          <w:b/>
          <w:color w:val="000000"/>
          <w:sz w:val="28"/>
          <w:szCs w:val="28"/>
          <w:u w:color="000000"/>
          <w:bdr w:val="nil"/>
          <w:lang w:eastAsia="ru-RU"/>
        </w:rPr>
        <w:t xml:space="preserve"> завдання дослідження.</w:t>
      </w:r>
      <w:r w:rsidRPr="00330158">
        <w:rPr>
          <w:rFonts w:ascii="Times New Roman" w:eastAsia="Arial Unicode MS" w:hAnsi="Times New Roman" w:cs="Times New Roman"/>
          <w:bCs/>
          <w:color w:val="000000"/>
          <w:sz w:val="28"/>
          <w:szCs w:val="28"/>
          <w:u w:color="000000"/>
          <w:bdr w:val="nil"/>
          <w:lang w:eastAsia="ru-RU"/>
        </w:rPr>
        <w:t xml:space="preserve"> </w:t>
      </w:r>
      <w:r w:rsidRPr="00330158">
        <w:rPr>
          <w:rFonts w:ascii="Times New Roman" w:eastAsia="Arial Unicode MS" w:hAnsi="Times New Roman" w:cs="Times New Roman"/>
          <w:color w:val="000000"/>
          <w:sz w:val="28"/>
          <w:szCs w:val="28"/>
          <w:u w:color="000000"/>
          <w:bdr w:val="nil"/>
          <w:lang w:eastAsia="ru-RU"/>
        </w:rPr>
        <w:t xml:space="preserve">Метою кваліфікаційної роботи є </w:t>
      </w:r>
      <w:r w:rsidRPr="00330158">
        <w:rPr>
          <w:rFonts w:ascii="Times New Roman" w:eastAsia="Arial Unicode MS" w:hAnsi="Times New Roman" w:cs="Times New Roman"/>
          <w:color w:val="000000"/>
          <w:sz w:val="28"/>
          <w:szCs w:val="28"/>
          <w:u w:color="000000"/>
          <w:bdr w:val="nil"/>
          <w:lang w:eastAsia="ru-RU"/>
        </w:rPr>
        <w:lastRenderedPageBreak/>
        <w:t xml:space="preserve">визначення перспективних напрямів розвитку інновацій у сфері </w:t>
      </w:r>
      <w:r w:rsidRPr="00330158">
        <w:rPr>
          <w:rFonts w:ascii="Times New Roman" w:hAnsi="Times New Roman" w:cs="Times New Roman"/>
          <w:sz w:val="28"/>
          <w:szCs w:val="28"/>
        </w:rPr>
        <w:t xml:space="preserve">банківських послуг. </w:t>
      </w:r>
      <w:r w:rsidRPr="00330158">
        <w:rPr>
          <w:rFonts w:ascii="Times New Roman" w:eastAsia="Arial Unicode MS" w:hAnsi="Times New Roman" w:cs="Times New Roman"/>
          <w:sz w:val="28"/>
          <w:szCs w:val="28"/>
          <w:u w:color="000000"/>
          <w:bdr w:val="nil"/>
          <w:lang w:eastAsia="ru-RU"/>
        </w:rPr>
        <w:t>Для реалізації мети в кваліфікаційній роботі поставлені і вирішені такі завдання:</w:t>
      </w:r>
    </w:p>
    <w:p w:rsidR="00C34C21" w:rsidRPr="00330158" w:rsidRDefault="00C34C21" w:rsidP="00C34C21">
      <w:pPr>
        <w:pStyle w:val="a5"/>
        <w:widowControl w:val="0"/>
        <w:numPr>
          <w:ilvl w:val="0"/>
          <w:numId w:val="1"/>
        </w:numPr>
        <w:pBdr>
          <w:top w:val="nil"/>
          <w:left w:val="nil"/>
          <w:bottom w:val="nil"/>
          <w:right w:val="nil"/>
          <w:between w:val="nil"/>
          <w:bar w:val="nil"/>
        </w:pBdr>
        <w:rPr>
          <w:rFonts w:ascii="Times New Roman" w:eastAsia="Arial Unicode MS" w:hAnsi="Times New Roman" w:cs="Times New Roman"/>
          <w:sz w:val="28"/>
          <w:szCs w:val="28"/>
          <w:u w:color="000000"/>
          <w:bdr w:val="nil"/>
          <w:lang w:eastAsia="ru-RU"/>
        </w:rPr>
      </w:pPr>
      <w:r w:rsidRPr="00330158">
        <w:rPr>
          <w:rFonts w:ascii="Times New Roman" w:eastAsia="Arial Unicode MS" w:hAnsi="Times New Roman" w:cs="Times New Roman"/>
          <w:sz w:val="28"/>
          <w:szCs w:val="28"/>
          <w:u w:color="000000"/>
          <w:bdr w:val="nil"/>
          <w:lang w:eastAsia="ru-RU"/>
        </w:rPr>
        <w:t>визначити сутність, особливості та класифікацію банківських послуг;</w:t>
      </w:r>
    </w:p>
    <w:p w:rsidR="00C34C21" w:rsidRPr="00330158" w:rsidRDefault="00C34C21" w:rsidP="00C34C21">
      <w:pPr>
        <w:pStyle w:val="a5"/>
        <w:widowControl w:val="0"/>
        <w:numPr>
          <w:ilvl w:val="0"/>
          <w:numId w:val="1"/>
        </w:numPr>
        <w:pBdr>
          <w:top w:val="nil"/>
          <w:left w:val="nil"/>
          <w:bottom w:val="nil"/>
          <w:right w:val="nil"/>
          <w:between w:val="nil"/>
          <w:bar w:val="nil"/>
        </w:pBdr>
        <w:rPr>
          <w:rFonts w:ascii="Times New Roman" w:eastAsia="Arial Unicode MS" w:hAnsi="Times New Roman" w:cs="Times New Roman"/>
          <w:sz w:val="28"/>
          <w:szCs w:val="28"/>
          <w:u w:color="000000"/>
          <w:bdr w:val="nil"/>
          <w:lang w:eastAsia="ru-RU"/>
        </w:rPr>
      </w:pPr>
      <w:r w:rsidRPr="00330158">
        <w:rPr>
          <w:rFonts w:ascii="Times New Roman" w:eastAsia="Arial Unicode MS" w:hAnsi="Times New Roman" w:cs="Times New Roman"/>
          <w:sz w:val="28"/>
          <w:szCs w:val="28"/>
          <w:u w:color="000000"/>
          <w:bdr w:val="nil"/>
          <w:lang w:eastAsia="ru-RU"/>
        </w:rPr>
        <w:t>виявлення ролі інновацій у забезпеченні стійкого розвитку ринку банківських послуг та передумови їх запровадження;</w:t>
      </w:r>
    </w:p>
    <w:p w:rsidR="00C34C21" w:rsidRPr="00330158" w:rsidRDefault="00C34C21" w:rsidP="00C34C21">
      <w:pPr>
        <w:pStyle w:val="a5"/>
        <w:widowControl w:val="0"/>
        <w:numPr>
          <w:ilvl w:val="0"/>
          <w:numId w:val="1"/>
        </w:numPr>
        <w:pBdr>
          <w:top w:val="nil"/>
          <w:left w:val="nil"/>
          <w:bottom w:val="nil"/>
          <w:right w:val="nil"/>
          <w:between w:val="nil"/>
          <w:bar w:val="nil"/>
        </w:pBdr>
        <w:rPr>
          <w:rFonts w:ascii="Times New Roman" w:eastAsia="Arial Unicode MS" w:hAnsi="Times New Roman" w:cs="Times New Roman"/>
          <w:sz w:val="28"/>
          <w:szCs w:val="28"/>
          <w:u w:color="000000"/>
          <w:bdr w:val="nil"/>
          <w:lang w:eastAsia="ru-RU"/>
        </w:rPr>
      </w:pPr>
      <w:r w:rsidRPr="00330158">
        <w:rPr>
          <w:rFonts w:ascii="Times New Roman" w:eastAsia="Arial Unicode MS" w:hAnsi="Times New Roman" w:cs="Times New Roman"/>
          <w:sz w:val="28"/>
          <w:szCs w:val="28"/>
          <w:u w:color="000000"/>
          <w:bdr w:val="nil"/>
          <w:lang w:eastAsia="ru-RU"/>
        </w:rPr>
        <w:t>проаналізувати розвиток сучасних технологій у банківській системі України;</w:t>
      </w:r>
    </w:p>
    <w:p w:rsidR="00C34C21" w:rsidRPr="00330158" w:rsidRDefault="00C34C21" w:rsidP="00C34C21">
      <w:pPr>
        <w:pStyle w:val="a5"/>
        <w:widowControl w:val="0"/>
        <w:numPr>
          <w:ilvl w:val="0"/>
          <w:numId w:val="1"/>
        </w:numPr>
        <w:pBdr>
          <w:top w:val="nil"/>
          <w:left w:val="nil"/>
          <w:bottom w:val="nil"/>
          <w:right w:val="nil"/>
          <w:between w:val="nil"/>
          <w:bar w:val="nil"/>
        </w:pBdr>
        <w:rPr>
          <w:rFonts w:ascii="Times New Roman" w:eastAsia="Arial Unicode MS" w:hAnsi="Times New Roman" w:cs="Times New Roman"/>
          <w:sz w:val="28"/>
          <w:szCs w:val="28"/>
          <w:u w:color="000000"/>
          <w:bdr w:val="nil"/>
          <w:lang w:eastAsia="ru-RU"/>
        </w:rPr>
      </w:pPr>
      <w:r w:rsidRPr="00330158">
        <w:rPr>
          <w:rFonts w:ascii="Times New Roman" w:eastAsia="Arial Unicode MS" w:hAnsi="Times New Roman" w:cs="Times New Roman"/>
          <w:sz w:val="28"/>
          <w:szCs w:val="28"/>
          <w:u w:color="000000"/>
          <w:bdr w:val="nil"/>
          <w:lang w:eastAsia="ru-RU"/>
        </w:rPr>
        <w:t xml:space="preserve">провести моніторинг трансформації сфери банківських послуг ринку світу та конкурентна динаміка </w:t>
      </w:r>
      <w:r w:rsidRPr="00330158">
        <w:rPr>
          <w:rFonts w:ascii="Times New Roman" w:hAnsi="Times New Roman" w:cs="Times New Roman"/>
          <w:sz w:val="28"/>
          <w:szCs w:val="28"/>
        </w:rPr>
        <w:t>розвитку інновацій</w:t>
      </w:r>
      <w:r w:rsidRPr="00330158">
        <w:rPr>
          <w:rFonts w:ascii="Times New Roman" w:eastAsia="Arial Unicode MS" w:hAnsi="Times New Roman" w:cs="Times New Roman"/>
          <w:sz w:val="28"/>
          <w:szCs w:val="28"/>
          <w:u w:color="000000"/>
          <w:bdr w:val="nil"/>
          <w:lang w:eastAsia="ru-RU"/>
        </w:rPr>
        <w:t>;</w:t>
      </w:r>
    </w:p>
    <w:p w:rsidR="00C34C21" w:rsidRPr="00330158" w:rsidRDefault="00C34C21" w:rsidP="00C34C21">
      <w:pPr>
        <w:pStyle w:val="a5"/>
        <w:widowControl w:val="0"/>
        <w:numPr>
          <w:ilvl w:val="0"/>
          <w:numId w:val="1"/>
        </w:numPr>
        <w:pBdr>
          <w:top w:val="nil"/>
          <w:left w:val="nil"/>
          <w:bottom w:val="nil"/>
          <w:right w:val="nil"/>
          <w:between w:val="nil"/>
          <w:bar w:val="nil"/>
        </w:pBdr>
        <w:rPr>
          <w:rFonts w:ascii="Times New Roman" w:eastAsia="Arial Unicode MS" w:hAnsi="Times New Roman" w:cs="Times New Roman"/>
          <w:sz w:val="28"/>
          <w:szCs w:val="28"/>
          <w:u w:color="000000"/>
          <w:bdr w:val="nil"/>
          <w:lang w:eastAsia="ru-RU"/>
        </w:rPr>
      </w:pPr>
      <w:r w:rsidRPr="00330158">
        <w:rPr>
          <w:rFonts w:ascii="Times New Roman" w:eastAsia="Arial Unicode MS" w:hAnsi="Times New Roman" w:cs="Times New Roman"/>
          <w:sz w:val="28"/>
          <w:szCs w:val="28"/>
          <w:u w:color="000000"/>
          <w:bdr w:val="nil"/>
          <w:lang w:eastAsia="ru-RU"/>
        </w:rPr>
        <w:t>визначити проблеми активізації інноваційної діяльності у банківській сфері України;</w:t>
      </w:r>
    </w:p>
    <w:p w:rsidR="00C34C21" w:rsidRPr="00330158" w:rsidRDefault="00C34C21" w:rsidP="00C34C21">
      <w:pPr>
        <w:pStyle w:val="a5"/>
        <w:widowControl w:val="0"/>
        <w:numPr>
          <w:ilvl w:val="0"/>
          <w:numId w:val="1"/>
        </w:numPr>
        <w:pBdr>
          <w:top w:val="nil"/>
          <w:left w:val="nil"/>
          <w:bottom w:val="nil"/>
          <w:right w:val="nil"/>
          <w:between w:val="nil"/>
          <w:bar w:val="nil"/>
        </w:pBdr>
        <w:rPr>
          <w:rFonts w:ascii="Times New Roman" w:eastAsia="Arial Unicode MS" w:hAnsi="Times New Roman" w:cs="Times New Roman"/>
          <w:sz w:val="28"/>
          <w:szCs w:val="28"/>
          <w:u w:color="000000"/>
          <w:bdr w:val="nil"/>
          <w:lang w:eastAsia="ru-RU"/>
        </w:rPr>
      </w:pPr>
      <w:r w:rsidRPr="00330158">
        <w:rPr>
          <w:rFonts w:ascii="Times New Roman" w:eastAsia="Arial Unicode MS" w:hAnsi="Times New Roman" w:cs="Times New Roman"/>
          <w:sz w:val="28"/>
          <w:szCs w:val="28"/>
          <w:u w:color="000000"/>
          <w:bdr w:val="nil"/>
          <w:lang w:eastAsia="ru-RU"/>
        </w:rPr>
        <w:t>дослідити бізнес-моделі банків в сфері надання банківських послуг в умовах формування цифрових екосистем.</w:t>
      </w:r>
    </w:p>
    <w:p w:rsidR="00C34C21" w:rsidRPr="00330158" w:rsidRDefault="00C34C21" w:rsidP="00C34C21">
      <w:pPr>
        <w:widowControl w:val="0"/>
        <w:rPr>
          <w:rFonts w:ascii="Times New Roman" w:eastAsia="Arial Unicode MS" w:hAnsi="Times New Roman" w:cs="Times New Roman"/>
          <w:color w:val="000000"/>
          <w:sz w:val="28"/>
          <w:szCs w:val="28"/>
          <w:u w:color="000000"/>
          <w:bdr w:val="nil"/>
          <w:lang w:eastAsia="ru-RU"/>
        </w:rPr>
      </w:pPr>
      <w:r w:rsidRPr="00330158">
        <w:rPr>
          <w:rFonts w:ascii="Times New Roman" w:eastAsia="Arial Unicode MS" w:hAnsi="Times New Roman" w:cs="Times New Roman"/>
          <w:b/>
          <w:color w:val="000000"/>
          <w:sz w:val="28"/>
          <w:szCs w:val="28"/>
          <w:u w:color="000000"/>
          <w:bdr w:val="nil"/>
          <w:lang w:eastAsia="ru-RU"/>
        </w:rPr>
        <w:t>Об’єкт і предмет дослідження</w:t>
      </w:r>
      <w:r w:rsidRPr="00330158">
        <w:rPr>
          <w:rFonts w:ascii="Times New Roman" w:eastAsia="Arial Unicode MS" w:hAnsi="Times New Roman" w:cs="Times New Roman"/>
          <w:bCs/>
          <w:color w:val="000000"/>
          <w:sz w:val="28"/>
          <w:szCs w:val="28"/>
          <w:u w:color="000000"/>
          <w:bdr w:val="nil"/>
          <w:lang w:eastAsia="ru-RU"/>
        </w:rPr>
        <w:t>.</w:t>
      </w:r>
      <w:r w:rsidRPr="00330158">
        <w:rPr>
          <w:rFonts w:ascii="Times New Roman" w:eastAsia="Arial Unicode MS" w:hAnsi="Times New Roman" w:cs="Times New Roman"/>
          <w:color w:val="000000"/>
          <w:sz w:val="28"/>
          <w:szCs w:val="28"/>
          <w:u w:color="000000"/>
          <w:bdr w:val="nil"/>
          <w:lang w:eastAsia="ru-RU"/>
        </w:rPr>
        <w:t xml:space="preserve"> Об’єктом дослідження є процеси розвитку інновацій у сфері </w:t>
      </w:r>
      <w:r w:rsidRPr="00330158">
        <w:rPr>
          <w:rFonts w:ascii="Times New Roman" w:hAnsi="Times New Roman" w:cs="Times New Roman"/>
          <w:sz w:val="28"/>
          <w:szCs w:val="28"/>
        </w:rPr>
        <w:t>банківських послуг</w:t>
      </w:r>
      <w:r w:rsidRPr="00330158">
        <w:rPr>
          <w:rFonts w:ascii="Times New Roman" w:eastAsia="Arial Unicode MS" w:hAnsi="Times New Roman" w:cs="Times New Roman"/>
          <w:color w:val="000000"/>
          <w:sz w:val="28"/>
          <w:szCs w:val="28"/>
          <w:u w:color="000000"/>
          <w:bdr w:val="nil"/>
          <w:lang w:eastAsia="ru-RU"/>
        </w:rPr>
        <w:t xml:space="preserve">. Предметом дослідження є теоретичні положення та практичні аспекти використання інновацій у сфері </w:t>
      </w:r>
      <w:r w:rsidRPr="00330158">
        <w:rPr>
          <w:rFonts w:ascii="Times New Roman" w:hAnsi="Times New Roman" w:cs="Times New Roman"/>
          <w:sz w:val="28"/>
          <w:szCs w:val="28"/>
        </w:rPr>
        <w:t>банківських послуг</w:t>
      </w:r>
      <w:r w:rsidRPr="00330158">
        <w:rPr>
          <w:rFonts w:ascii="Times New Roman" w:eastAsia="Arial Unicode MS" w:hAnsi="Times New Roman" w:cs="Times New Roman"/>
          <w:color w:val="000000"/>
          <w:sz w:val="28"/>
          <w:szCs w:val="28"/>
          <w:u w:color="000000"/>
          <w:bdr w:val="nil"/>
          <w:lang w:eastAsia="ru-RU"/>
        </w:rPr>
        <w:t xml:space="preserve"> для визначення перспективних напрямів їх розвитку. </w:t>
      </w:r>
    </w:p>
    <w:p w:rsidR="00C34C21" w:rsidRPr="00330158" w:rsidRDefault="00C34C21" w:rsidP="00C34C21">
      <w:pPr>
        <w:ind w:right="-1"/>
        <w:rPr>
          <w:rFonts w:ascii="Times New Roman" w:eastAsia="Arial Unicode MS" w:hAnsi="Times New Roman" w:cs="Times New Roman"/>
          <w:color w:val="000000"/>
          <w:spacing w:val="-6"/>
          <w:sz w:val="28"/>
          <w:szCs w:val="28"/>
          <w:u w:color="000000"/>
          <w:bdr w:val="nil"/>
          <w:lang w:eastAsia="ru-RU"/>
        </w:rPr>
      </w:pPr>
      <w:r w:rsidRPr="00330158">
        <w:rPr>
          <w:rFonts w:ascii="Times New Roman" w:eastAsia="Times New Roman" w:hAnsi="Times New Roman" w:cs="Times New Roman"/>
          <w:b/>
          <w:bCs/>
          <w:color w:val="000000"/>
          <w:sz w:val="28"/>
          <w:szCs w:val="28"/>
          <w:lang w:eastAsia="ru-RU"/>
        </w:rPr>
        <w:t>Метод</w:t>
      </w:r>
      <w:r>
        <w:rPr>
          <w:rFonts w:ascii="Times New Roman" w:eastAsia="Times New Roman" w:hAnsi="Times New Roman" w:cs="Times New Roman"/>
          <w:b/>
          <w:bCs/>
          <w:color w:val="000000"/>
          <w:sz w:val="28"/>
          <w:szCs w:val="28"/>
          <w:lang w:eastAsia="ru-RU"/>
        </w:rPr>
        <w:t>и</w:t>
      </w:r>
      <w:r w:rsidRPr="00330158">
        <w:rPr>
          <w:rFonts w:ascii="Times New Roman" w:eastAsia="Times New Roman" w:hAnsi="Times New Roman" w:cs="Times New Roman"/>
          <w:b/>
          <w:bCs/>
          <w:color w:val="000000"/>
          <w:sz w:val="28"/>
          <w:szCs w:val="28"/>
          <w:lang w:eastAsia="ru-RU"/>
        </w:rPr>
        <w:t xml:space="preserve"> дослідження. </w:t>
      </w:r>
      <w:r w:rsidRPr="00330158">
        <w:rPr>
          <w:rFonts w:ascii="Times New Roman" w:eastAsia="Times New Roman" w:hAnsi="Times New Roman" w:cs="Times New Roman"/>
          <w:color w:val="000000"/>
          <w:sz w:val="28"/>
          <w:szCs w:val="28"/>
          <w:lang w:eastAsia="ru-RU"/>
        </w:rPr>
        <w:t xml:space="preserve"> В ході дослідження </w:t>
      </w:r>
      <w:r w:rsidRPr="00330158">
        <w:rPr>
          <w:rFonts w:ascii="Times New Roman" w:eastAsia="Calibri" w:hAnsi="Times New Roman" w:cs="Times New Roman"/>
          <w:sz w:val="28"/>
          <w:szCs w:val="28"/>
        </w:rPr>
        <w:t xml:space="preserve">використовувались загальнонаукові та специфічні методи. </w:t>
      </w:r>
      <w:r w:rsidRPr="00330158">
        <w:rPr>
          <w:rFonts w:ascii="Times New Roman" w:eastAsia="Arial Unicode MS" w:hAnsi="Times New Roman" w:cs="Times New Roman"/>
          <w:color w:val="000000"/>
          <w:spacing w:val="-6"/>
          <w:sz w:val="28"/>
          <w:szCs w:val="28"/>
          <w:u w:color="000000"/>
          <w:bdr w:val="nil"/>
          <w:lang w:eastAsia="ru-RU"/>
        </w:rPr>
        <w:t xml:space="preserve">Теоретичною основою дослідження є наукові положення теорії та практики функціонування сфери </w:t>
      </w:r>
      <w:r w:rsidRPr="00330158">
        <w:rPr>
          <w:rFonts w:ascii="Times New Roman" w:hAnsi="Times New Roman" w:cs="Times New Roman"/>
          <w:spacing w:val="-6"/>
          <w:sz w:val="28"/>
          <w:szCs w:val="28"/>
        </w:rPr>
        <w:t>банківських послуг та розвитку інновацій у зазначеній сфері</w:t>
      </w:r>
      <w:r w:rsidRPr="00330158">
        <w:rPr>
          <w:rFonts w:ascii="Times New Roman" w:eastAsia="Arial Unicode MS" w:hAnsi="Times New Roman" w:cs="Times New Roman"/>
          <w:color w:val="000000"/>
          <w:spacing w:val="-6"/>
          <w:sz w:val="28"/>
          <w:szCs w:val="28"/>
          <w:u w:color="000000"/>
          <w:bdr w:val="nil"/>
          <w:lang w:eastAsia="ru-RU"/>
        </w:rPr>
        <w:t xml:space="preserve">. У роботі використано методи аналізу і синтезу, наукової абстракції, історичний та логічний підходи для дослідження сутності основних понять дослідження, а також уточнення базових категорій та понять, що стосуються формування їх теоретичних засад; індукції та дедукції − для визначення перспективних напрямів розвитку інновацій у сфері </w:t>
      </w:r>
      <w:r w:rsidRPr="00330158">
        <w:rPr>
          <w:rFonts w:ascii="Times New Roman" w:hAnsi="Times New Roman" w:cs="Times New Roman"/>
          <w:spacing w:val="-6"/>
          <w:sz w:val="28"/>
          <w:szCs w:val="28"/>
        </w:rPr>
        <w:t>банківських послуг</w:t>
      </w:r>
      <w:r w:rsidRPr="00330158">
        <w:rPr>
          <w:rFonts w:ascii="Times New Roman" w:eastAsia="Arial Unicode MS" w:hAnsi="Times New Roman" w:cs="Times New Roman"/>
          <w:color w:val="000000"/>
          <w:spacing w:val="-6"/>
          <w:sz w:val="28"/>
          <w:szCs w:val="28"/>
          <w:u w:color="000000"/>
          <w:bdr w:val="nil"/>
          <w:lang w:eastAsia="ru-RU"/>
        </w:rPr>
        <w:t xml:space="preserve">. </w:t>
      </w:r>
    </w:p>
    <w:p w:rsidR="00C34C21" w:rsidRPr="00330158" w:rsidRDefault="00C34C21" w:rsidP="00C34C21">
      <w:pPr>
        <w:widowControl w:val="0"/>
        <w:pBdr>
          <w:top w:val="nil"/>
          <w:left w:val="nil"/>
          <w:bottom w:val="nil"/>
          <w:right w:val="nil"/>
          <w:between w:val="nil"/>
          <w:bar w:val="nil"/>
        </w:pBdr>
        <w:rPr>
          <w:rFonts w:ascii="Times New Roman" w:eastAsia="Arial Unicode MS" w:hAnsi="Times New Roman" w:cs="Times New Roman"/>
          <w:color w:val="000000"/>
          <w:sz w:val="28"/>
          <w:szCs w:val="28"/>
          <w:u w:color="000000"/>
          <w:bdr w:val="nil"/>
          <w:lang w:eastAsia="ru-RU"/>
        </w:rPr>
      </w:pPr>
      <w:r w:rsidRPr="00330158">
        <w:rPr>
          <w:rFonts w:ascii="Times New Roman" w:eastAsia="Arial Unicode MS" w:hAnsi="Times New Roman" w:cs="Times New Roman"/>
          <w:b/>
          <w:bCs/>
          <w:color w:val="000000"/>
          <w:sz w:val="28"/>
          <w:szCs w:val="28"/>
          <w:u w:color="000000"/>
          <w:bdr w:val="nil"/>
          <w:lang w:eastAsia="ru-RU"/>
        </w:rPr>
        <w:t>Інформаційну базу дослідження</w:t>
      </w:r>
      <w:r w:rsidRPr="00330158">
        <w:rPr>
          <w:rFonts w:ascii="Times New Roman" w:eastAsia="Arial Unicode MS" w:hAnsi="Times New Roman" w:cs="Times New Roman"/>
          <w:i/>
          <w:iCs/>
          <w:color w:val="000000"/>
          <w:sz w:val="28"/>
          <w:szCs w:val="28"/>
          <w:u w:color="000000"/>
          <w:bdr w:val="nil"/>
          <w:lang w:eastAsia="ru-RU"/>
        </w:rPr>
        <w:t xml:space="preserve"> </w:t>
      </w:r>
      <w:r w:rsidRPr="00330158">
        <w:rPr>
          <w:rFonts w:ascii="Times New Roman" w:eastAsia="Arial Unicode MS" w:hAnsi="Times New Roman" w:cs="Times New Roman"/>
          <w:color w:val="000000"/>
          <w:sz w:val="28"/>
          <w:szCs w:val="28"/>
          <w:u w:color="000000"/>
          <w:bdr w:val="nil"/>
          <w:lang w:eastAsia="ru-RU"/>
        </w:rPr>
        <w:t xml:space="preserve">становлять офіційні статистичні матеріали Державної служби статистики України, Національного банку України, звіти науково-дослідних центрів та установ, монографічні </w:t>
      </w:r>
      <w:r w:rsidRPr="00330158">
        <w:rPr>
          <w:rFonts w:ascii="Times New Roman" w:eastAsia="Arial Unicode MS" w:hAnsi="Times New Roman" w:cs="Times New Roman"/>
          <w:color w:val="000000"/>
          <w:sz w:val="28"/>
          <w:szCs w:val="28"/>
          <w:u w:color="000000"/>
          <w:bdr w:val="nil"/>
          <w:lang w:eastAsia="ru-RU"/>
        </w:rPr>
        <w:lastRenderedPageBreak/>
        <w:t xml:space="preserve">дослідження, наукові публікації вітчизняних і зарубіжних учених, періодичні видання, офіційні інтернет-ресурси. </w:t>
      </w:r>
    </w:p>
    <w:p w:rsidR="00C34C21" w:rsidRPr="00330158" w:rsidRDefault="00C34C21" w:rsidP="00C34C21">
      <w:pPr>
        <w:widowControl w:val="0"/>
        <w:ind w:right="-1" w:firstLine="680"/>
        <w:rPr>
          <w:rFonts w:ascii="Times New Roman" w:eastAsia="Calibri" w:hAnsi="Times New Roman" w:cs="Times New Roman"/>
          <w:b/>
          <w:color w:val="000000"/>
          <w:sz w:val="28"/>
          <w:szCs w:val="28"/>
          <w:lang w:eastAsia="x-none" w:bidi="x-none"/>
        </w:rPr>
      </w:pPr>
      <w:r w:rsidRPr="00330158">
        <w:rPr>
          <w:rFonts w:ascii="Times New Roman" w:eastAsia="Times New Roman" w:hAnsi="Times New Roman" w:cs="Times New Roman"/>
          <w:color w:val="000000"/>
          <w:sz w:val="28"/>
          <w:szCs w:val="28"/>
          <w:lang w:eastAsia="uk-UA"/>
        </w:rPr>
        <w:t xml:space="preserve">Обґрунтовані автором теоретичні висновки і розроблені практичні рекомендації можуть бути використані в процесі управління конкурентоспроможністю банків в сучасних умовах. </w:t>
      </w:r>
    </w:p>
    <w:p w:rsidR="00C34C21" w:rsidRDefault="00C34C21" w:rsidP="00C34C21">
      <w:pPr>
        <w:rPr>
          <w:rFonts w:ascii="Times New Roman" w:eastAsia="Calibri" w:hAnsi="Times New Roman" w:cs="Times New Roman"/>
        </w:rPr>
      </w:pPr>
      <w:r>
        <w:rPr>
          <w:rFonts w:ascii="Times New Roman" w:eastAsia="Calibri" w:hAnsi="Times New Roman" w:cs="Times New Roman"/>
          <w:b/>
          <w:color w:val="000000"/>
          <w:sz w:val="28"/>
          <w:szCs w:val="28"/>
          <w:lang w:eastAsia="x-none" w:bidi="x-none"/>
        </w:rPr>
        <w:t xml:space="preserve"> Апробація результатів. </w:t>
      </w:r>
      <w:r w:rsidRPr="008D407B">
        <w:rPr>
          <w:rFonts w:ascii="Times New Roman" w:eastAsia="Calibri" w:hAnsi="Times New Roman" w:cs="Times New Roman"/>
          <w:bCs/>
          <w:color w:val="000000"/>
          <w:sz w:val="28"/>
          <w:szCs w:val="28"/>
          <w:lang w:eastAsia="x-none" w:bidi="x-none"/>
        </w:rPr>
        <w:t>В межах виконання кваліфікаційної роботи за результатами  дослідження були опубліковані наступні праці:</w:t>
      </w:r>
      <w:r w:rsidRPr="008D407B">
        <w:rPr>
          <w:rFonts w:ascii="Times New Roman" w:eastAsia="Calibri" w:hAnsi="Times New Roman" w:cs="Times New Roman"/>
        </w:rPr>
        <w:t xml:space="preserve"> </w:t>
      </w:r>
    </w:p>
    <w:p w:rsidR="00C34C21" w:rsidRPr="008D407B" w:rsidRDefault="00C34C21" w:rsidP="00C34C21">
      <w:pPr>
        <w:ind w:firstLine="0"/>
        <w:rPr>
          <w:rFonts w:ascii="Times New Roman" w:eastAsia="Calibri" w:hAnsi="Times New Roman" w:cs="Times New Roman"/>
          <w:sz w:val="28"/>
          <w:szCs w:val="28"/>
        </w:rPr>
      </w:pPr>
      <w:r w:rsidRPr="008D407B">
        <w:rPr>
          <w:rFonts w:ascii="Times New Roman" w:eastAsia="Calibri" w:hAnsi="Times New Roman" w:cs="Times New Roman"/>
          <w:sz w:val="28"/>
          <w:szCs w:val="28"/>
        </w:rPr>
        <w:t xml:space="preserve">1. Борисова Л.Є., </w:t>
      </w:r>
      <w:r w:rsidRPr="008D407B">
        <w:rPr>
          <w:rFonts w:ascii="Times New Roman" w:eastAsia="Calibri" w:hAnsi="Times New Roman" w:cs="Times New Roman"/>
          <w:sz w:val="28"/>
          <w:szCs w:val="28"/>
          <w:lang w:val="ru-RU"/>
        </w:rPr>
        <w:t>Злобін Г.О.</w:t>
      </w:r>
      <w:r w:rsidRPr="008D407B">
        <w:rPr>
          <w:rFonts w:ascii="Times New Roman" w:eastAsia="Calibri" w:hAnsi="Times New Roman" w:cs="Times New Roman"/>
          <w:sz w:val="28"/>
          <w:szCs w:val="28"/>
        </w:rPr>
        <w:t xml:space="preserve"> Fintech досягнення на ринку банківських послуг в Україні. </w:t>
      </w:r>
      <w:r w:rsidRPr="008D407B">
        <w:rPr>
          <w:rFonts w:ascii="Times New Roman" w:eastAsia="Calibri" w:hAnsi="Times New Roman" w:cs="Times New Roman"/>
          <w:i/>
          <w:sz w:val="28"/>
          <w:szCs w:val="28"/>
        </w:rPr>
        <w:t>Дослідження фінансових інституцій та інструментів розвитку держави, територій та суб’єктів господарювання: теоретичні, методологічні та практичні аспекти. Збірник матеріалів VI Міжнародної науково-практичної конференції</w:t>
      </w:r>
      <w:r w:rsidRPr="008D407B">
        <w:rPr>
          <w:rFonts w:ascii="Times New Roman" w:eastAsia="Calibri" w:hAnsi="Times New Roman" w:cs="Times New Roman"/>
          <w:sz w:val="28"/>
          <w:szCs w:val="28"/>
        </w:rPr>
        <w:t xml:space="preserve"> 18 лютого 2022 року м. Одеса. – Одеса: ОНУ ім. Мечникова, 2022.  135-136 С.</w:t>
      </w:r>
    </w:p>
    <w:p w:rsidR="00C34C21" w:rsidRPr="008D407B" w:rsidRDefault="00C34C21" w:rsidP="00C34C21">
      <w:pPr>
        <w:ind w:firstLine="0"/>
        <w:rPr>
          <w:rFonts w:ascii="Times New Roman" w:eastAsia="Calibri" w:hAnsi="Times New Roman" w:cs="Times New Roman"/>
          <w:sz w:val="28"/>
          <w:szCs w:val="28"/>
          <w:lang w:val="ru-RU"/>
        </w:rPr>
      </w:pPr>
      <w:r w:rsidRPr="008D407B">
        <w:rPr>
          <w:rFonts w:ascii="Times New Roman" w:eastAsia="Calibri" w:hAnsi="Times New Roman" w:cs="Times New Roman"/>
          <w:sz w:val="28"/>
          <w:szCs w:val="28"/>
        </w:rPr>
        <w:t xml:space="preserve">2. </w:t>
      </w:r>
      <w:r w:rsidRPr="008D407B">
        <w:rPr>
          <w:rFonts w:ascii="Times New Roman" w:eastAsia="Calibri" w:hAnsi="Times New Roman" w:cs="Times New Roman"/>
          <w:sz w:val="28"/>
          <w:szCs w:val="28"/>
          <w:lang w:val="ru-RU"/>
        </w:rPr>
        <w:t>Злобін Г.О.</w:t>
      </w:r>
      <w:r w:rsidRPr="008D407B">
        <w:rPr>
          <w:rFonts w:ascii="Times New Roman" w:eastAsia="Calibri" w:hAnsi="Times New Roman" w:cs="Times New Roman"/>
          <w:sz w:val="28"/>
          <w:szCs w:val="28"/>
        </w:rPr>
        <w:t xml:space="preserve"> </w:t>
      </w:r>
      <w:r w:rsidRPr="008D407B">
        <w:rPr>
          <w:rFonts w:ascii="Times New Roman" w:eastAsia="Calibri" w:hAnsi="Times New Roman" w:cs="Times New Roman"/>
          <w:sz w:val="28"/>
          <w:szCs w:val="28"/>
          <w:lang w:val="ru-RU"/>
        </w:rPr>
        <w:t xml:space="preserve">Інноваційні вектори розвитку Сучасних банківських установ. </w:t>
      </w:r>
      <w:r w:rsidRPr="008D407B">
        <w:rPr>
          <w:rFonts w:ascii="Times New Roman" w:eastAsia="Calibri" w:hAnsi="Times New Roman" w:cs="Times New Roman"/>
          <w:i/>
          <w:sz w:val="28"/>
          <w:szCs w:val="28"/>
          <w:lang w:val="ru-RU"/>
        </w:rPr>
        <w:t>Збірник тез доповідей студентів, аспірантів та здобувачів – учасників 78-ї звітної конференції Одеського національного університету імені І. І. Мечникова. Секція економічних і правових наук</w:t>
      </w:r>
      <w:r w:rsidRPr="008D407B">
        <w:rPr>
          <w:rFonts w:ascii="Times New Roman" w:eastAsia="Calibri" w:hAnsi="Times New Roman" w:cs="Times New Roman"/>
          <w:sz w:val="28"/>
          <w:szCs w:val="28"/>
          <w:lang w:val="ru-RU"/>
        </w:rPr>
        <w:t xml:space="preserve"> (19–20 травня 2022 р., м. Одеса) / відп. ред. О. В. Побережець ; ред. кол.: Н. Л. Кусик, А. Л. Святошнюк та ін.  Одеса : Олді+, 2022.  360-362 С.</w:t>
      </w:r>
    </w:p>
    <w:p w:rsidR="00C34C21" w:rsidRPr="008D407B" w:rsidRDefault="00C34C21" w:rsidP="00C34C21">
      <w:pPr>
        <w:ind w:firstLine="0"/>
        <w:rPr>
          <w:rFonts w:ascii="Times New Roman" w:eastAsia="Calibri" w:hAnsi="Times New Roman" w:cs="Times New Roman"/>
          <w:sz w:val="28"/>
          <w:szCs w:val="28"/>
        </w:rPr>
      </w:pPr>
      <w:r w:rsidRPr="008D407B">
        <w:rPr>
          <w:rFonts w:ascii="Times New Roman" w:eastAsia="Calibri" w:hAnsi="Times New Roman" w:cs="Times New Roman"/>
          <w:sz w:val="28"/>
          <w:szCs w:val="28"/>
        </w:rPr>
        <w:t xml:space="preserve">3. Борисова Л.Є., </w:t>
      </w:r>
      <w:r w:rsidRPr="008D407B">
        <w:rPr>
          <w:rFonts w:ascii="Times New Roman" w:eastAsia="Calibri" w:hAnsi="Times New Roman" w:cs="Times New Roman"/>
          <w:sz w:val="28"/>
          <w:szCs w:val="28"/>
          <w:lang w:val="ru-RU"/>
        </w:rPr>
        <w:t>Злобін Г.О.</w:t>
      </w:r>
      <w:r w:rsidRPr="008D407B">
        <w:rPr>
          <w:rFonts w:ascii="Times New Roman" w:eastAsia="Calibri" w:hAnsi="Times New Roman" w:cs="Times New Roman"/>
          <w:sz w:val="28"/>
          <w:szCs w:val="28"/>
        </w:rPr>
        <w:t xml:space="preserve"> Напрями формування бізнес-моделі банку в сучасних умовах. </w:t>
      </w:r>
      <w:r w:rsidRPr="008D407B">
        <w:rPr>
          <w:rFonts w:ascii="Times New Roman" w:eastAsia="Calibri" w:hAnsi="Times New Roman" w:cs="Times New Roman"/>
          <w:i/>
          <w:sz w:val="28"/>
          <w:szCs w:val="28"/>
        </w:rPr>
        <w:t xml:space="preserve">Економіка, фінанси, облік та право в умовах глобалізації: збірник тез доповідей міжнародної науково-практичної конференції </w:t>
      </w:r>
      <w:r w:rsidRPr="008D407B">
        <w:rPr>
          <w:rFonts w:ascii="Times New Roman" w:eastAsia="Calibri" w:hAnsi="Times New Roman" w:cs="Times New Roman"/>
          <w:sz w:val="28"/>
          <w:szCs w:val="28"/>
        </w:rPr>
        <w:t>(м. Біла Церква, 16 листопада 2022 р.): у 2 ч. Біла Церква: ЦФЕНД, 2022. Ч. 1. 59 с.</w:t>
      </w:r>
    </w:p>
    <w:p w:rsidR="00C34C21" w:rsidRPr="00330158" w:rsidRDefault="00C34C21" w:rsidP="00C34C21">
      <w:pPr>
        <w:widowControl w:val="0"/>
        <w:ind w:right="-1" w:firstLine="0"/>
        <w:rPr>
          <w:rFonts w:ascii="Times New Roman" w:eastAsia="Calibri" w:hAnsi="Times New Roman" w:cs="Times New Roman"/>
          <w:color w:val="000000"/>
          <w:sz w:val="28"/>
          <w:szCs w:val="28"/>
        </w:rPr>
      </w:pPr>
      <w:r>
        <w:rPr>
          <w:rFonts w:ascii="Times New Roman" w:eastAsia="Calibri" w:hAnsi="Times New Roman" w:cs="Times New Roman"/>
          <w:b/>
          <w:color w:val="000000"/>
          <w:sz w:val="28"/>
          <w:szCs w:val="28"/>
          <w:lang w:eastAsia="x-none" w:bidi="x-none"/>
        </w:rPr>
        <w:t xml:space="preserve">        </w:t>
      </w:r>
      <w:r w:rsidRPr="00330158">
        <w:rPr>
          <w:rFonts w:ascii="Times New Roman" w:eastAsia="Calibri" w:hAnsi="Times New Roman" w:cs="Times New Roman"/>
          <w:b/>
          <w:color w:val="000000"/>
          <w:sz w:val="28"/>
          <w:szCs w:val="28"/>
          <w:lang w:eastAsia="x-none" w:bidi="x-none"/>
        </w:rPr>
        <w:t xml:space="preserve">Структура магістерської дипломної роботи. </w:t>
      </w:r>
      <w:r w:rsidRPr="00330158">
        <w:rPr>
          <w:rFonts w:ascii="Times New Roman" w:eastAsia="Times New Roman" w:hAnsi="Times New Roman" w:cs="Times New Roman"/>
          <w:color w:val="000000"/>
          <w:sz w:val="28"/>
          <w:szCs w:val="28"/>
          <w:lang w:eastAsia="uk-UA"/>
        </w:rPr>
        <w:t xml:space="preserve">Магістерська дипломна робота складається </w:t>
      </w:r>
      <w:r w:rsidRPr="00F92F31">
        <w:rPr>
          <w:rFonts w:ascii="Times New Roman" w:eastAsia="Times New Roman" w:hAnsi="Times New Roman" w:cs="Times New Roman"/>
          <w:color w:val="000000"/>
          <w:sz w:val="28"/>
          <w:szCs w:val="28"/>
          <w:lang w:eastAsia="uk-UA"/>
        </w:rPr>
        <w:t>із 66 сторінок: змісту, вступу, 3 розділів, висновків, переліку літератури</w:t>
      </w:r>
      <w:r w:rsidRPr="00F92F31">
        <w:rPr>
          <w:rFonts w:ascii="Times New Roman" w:eastAsia="Calibri" w:hAnsi="Times New Roman" w:cs="Times New Roman"/>
          <w:color w:val="000000"/>
          <w:sz w:val="28"/>
          <w:szCs w:val="28"/>
        </w:rPr>
        <w:t xml:space="preserve">, у тому числі нa 40 з них pозміщeно  7 тaблиць,  9 </w:t>
      </w:r>
      <w:r>
        <w:rPr>
          <w:rFonts w:ascii="Times New Roman" w:eastAsia="Calibri" w:hAnsi="Times New Roman" w:cs="Times New Roman"/>
          <w:color w:val="000000"/>
          <w:sz w:val="28"/>
          <w:szCs w:val="28"/>
        </w:rPr>
        <w:t>ричунків</w:t>
      </w:r>
      <w:r w:rsidRPr="00F92F31">
        <w:rPr>
          <w:rFonts w:ascii="Times New Roman" w:eastAsia="Calibri" w:hAnsi="Times New Roman" w:cs="Times New Roman"/>
          <w:color w:val="000000"/>
          <w:sz w:val="28"/>
          <w:szCs w:val="28"/>
        </w:rPr>
        <w:t>,  3 додaтки, список викоpистaних джepeл із 70  нaймeнувaнь.</w:t>
      </w:r>
    </w:p>
    <w:p w:rsidR="00C34C21" w:rsidRPr="00330158" w:rsidRDefault="00C34C21" w:rsidP="00C34C21">
      <w:pPr>
        <w:widowControl w:val="0"/>
        <w:rPr>
          <w:rFonts w:ascii="Times New Roman" w:eastAsia="Arial Unicode MS" w:hAnsi="Times New Roman" w:cs="Times New Roman"/>
          <w:color w:val="000000"/>
          <w:sz w:val="28"/>
          <w:szCs w:val="28"/>
          <w:u w:color="000000"/>
          <w:bdr w:val="nil"/>
          <w:lang w:eastAsia="ru-RU"/>
        </w:rPr>
      </w:pPr>
      <w:r w:rsidRPr="00330158">
        <w:rPr>
          <w:rFonts w:ascii="Times New Roman" w:eastAsia="Arial Unicode MS" w:hAnsi="Times New Roman" w:cs="Times New Roman"/>
          <w:color w:val="000000"/>
          <w:sz w:val="28"/>
          <w:szCs w:val="28"/>
          <w:u w:color="000000"/>
          <w:bdr w:val="nil"/>
          <w:lang w:eastAsia="ru-RU"/>
        </w:rPr>
        <w:br w:type="page"/>
      </w:r>
    </w:p>
    <w:p w:rsidR="000D349F" w:rsidRDefault="000D349F" w:rsidP="000D349F">
      <w:pPr>
        <w:widowControl w:val="0"/>
        <w:pBdr>
          <w:top w:val="nil"/>
          <w:left w:val="nil"/>
          <w:bottom w:val="nil"/>
          <w:right w:val="nil"/>
          <w:between w:val="nil"/>
          <w:bar w:val="nil"/>
        </w:pBdr>
        <w:shd w:val="clear" w:color="auto" w:fill="FFFFFF"/>
        <w:ind w:firstLine="0"/>
        <w:jc w:val="center"/>
        <w:rPr>
          <w:rFonts w:ascii="Times New Roman" w:eastAsia="Arial Unicode MS" w:hAnsi="Times New Roman" w:cs="Times New Roman"/>
          <w:color w:val="000000"/>
          <w:sz w:val="28"/>
          <w:szCs w:val="28"/>
          <w:u w:color="000000"/>
          <w:bdr w:val="nil"/>
          <w:lang w:eastAsia="ru-RU"/>
        </w:rPr>
      </w:pPr>
      <w:r w:rsidRPr="00330158">
        <w:rPr>
          <w:rFonts w:ascii="Times New Roman" w:eastAsia="Arial Unicode MS" w:hAnsi="Times New Roman" w:cs="Times New Roman"/>
          <w:color w:val="000000"/>
          <w:sz w:val="28"/>
          <w:szCs w:val="28"/>
          <w:u w:color="000000"/>
          <w:bdr w:val="nil"/>
          <w:lang w:eastAsia="ru-RU"/>
        </w:rPr>
        <w:lastRenderedPageBreak/>
        <w:t>ВИСНОВКИ</w:t>
      </w:r>
    </w:p>
    <w:p w:rsidR="000D349F" w:rsidRPr="00330158" w:rsidRDefault="000D349F" w:rsidP="000D349F">
      <w:pPr>
        <w:widowControl w:val="0"/>
        <w:pBdr>
          <w:top w:val="nil"/>
          <w:left w:val="nil"/>
          <w:bottom w:val="nil"/>
          <w:right w:val="nil"/>
          <w:between w:val="nil"/>
          <w:bar w:val="nil"/>
        </w:pBdr>
        <w:shd w:val="clear" w:color="auto" w:fill="FFFFFF"/>
        <w:ind w:firstLine="0"/>
        <w:jc w:val="center"/>
        <w:rPr>
          <w:rFonts w:ascii="Times New Roman" w:eastAsia="Arial Unicode MS" w:hAnsi="Times New Roman" w:cs="Times New Roman"/>
          <w:color w:val="000000"/>
          <w:sz w:val="28"/>
          <w:szCs w:val="28"/>
          <w:u w:color="000000"/>
          <w:bdr w:val="nil"/>
          <w:lang w:eastAsia="ru-RU"/>
        </w:rPr>
      </w:pPr>
    </w:p>
    <w:p w:rsidR="000D349F" w:rsidRPr="009E2A18" w:rsidRDefault="000D349F" w:rsidP="000D349F">
      <w:pPr>
        <w:widowControl w:val="0"/>
        <w:pBdr>
          <w:top w:val="nil"/>
          <w:left w:val="nil"/>
          <w:bottom w:val="nil"/>
          <w:right w:val="nil"/>
          <w:between w:val="nil"/>
          <w:bar w:val="nil"/>
        </w:pBdr>
        <w:shd w:val="clear" w:color="auto" w:fill="FFFFFF"/>
        <w:contextualSpacing/>
        <w:rPr>
          <w:rFonts w:ascii="Times New Roman" w:eastAsia="Arial Unicode MS" w:hAnsi="Times New Roman" w:cs="Times New Roman"/>
          <w:sz w:val="28"/>
          <w:szCs w:val="28"/>
          <w:u w:color="000000"/>
          <w:bdr w:val="nil"/>
          <w:lang w:eastAsia="ru-RU"/>
        </w:rPr>
      </w:pPr>
      <w:r w:rsidRPr="009E2A18">
        <w:rPr>
          <w:rFonts w:ascii="Times New Roman" w:eastAsia="Arial Unicode MS" w:hAnsi="Times New Roman" w:cs="Times New Roman"/>
          <w:sz w:val="28"/>
          <w:szCs w:val="28"/>
          <w:u w:color="000000"/>
          <w:bdr w:val="nil"/>
          <w:lang w:eastAsia="ru-RU"/>
        </w:rPr>
        <w:t>В рамках дослідження перспективних напрямків розвитку інноваційної діяльності у сфері банківських послуг виконано роботу:</w:t>
      </w:r>
    </w:p>
    <w:p w:rsidR="000D349F" w:rsidRPr="009E2A18" w:rsidRDefault="000D349F" w:rsidP="000D349F">
      <w:pPr>
        <w:widowControl w:val="0"/>
        <w:pBdr>
          <w:top w:val="nil"/>
          <w:left w:val="nil"/>
          <w:bottom w:val="nil"/>
          <w:right w:val="nil"/>
          <w:between w:val="nil"/>
          <w:bar w:val="nil"/>
        </w:pBdr>
        <w:shd w:val="clear" w:color="auto" w:fill="FFFFFF"/>
        <w:contextualSpacing/>
        <w:rPr>
          <w:rFonts w:ascii="Times New Roman" w:eastAsia="Arial Unicode MS" w:hAnsi="Times New Roman" w:cs="Times New Roman"/>
          <w:sz w:val="28"/>
          <w:szCs w:val="28"/>
          <w:u w:color="000000"/>
          <w:bdr w:val="nil"/>
          <w:lang w:eastAsia="ru-RU"/>
        </w:rPr>
      </w:pPr>
      <w:r w:rsidRPr="009E2A18">
        <w:rPr>
          <w:rFonts w:ascii="Times New Roman" w:eastAsia="Arial Unicode MS" w:hAnsi="Times New Roman" w:cs="Times New Roman"/>
          <w:sz w:val="28"/>
          <w:szCs w:val="28"/>
          <w:u w:color="000000"/>
          <w:bdr w:val="nil"/>
          <w:lang w:eastAsia="ru-RU"/>
        </w:rPr>
        <w:t>1. Визначено сутність банківських послуг, під якими слід розуміти посередницьку діяльність, безпосередньо не пов’язану зі зняттям та внесенням коштів. Але з їх допомогою банки отримують постійних клієнтів і розширюють своє коло. Сьогодні ринок банківських послуг з кожним роком зростає, а конкуренція на ринку стрімко загострюється. Перш за все, це змушує українські банки шукати нові рішення, щоб зберегти свої лідерські позиції на ринку. На даний момент існують такі види дистанційного банківського обслуговування: інтернет-банкінг, телефонний (мобільний) банкінг, комп’ютерний банкінг. Обслуговування клієнтів через інтернет-банкінг має базуватися на таких принципах: конфіденційність, доступність, зручність використання, оперативність, комплексність, автентифікація, цілісність інформації. Інтернет дає можливість користуватися широким спектром послуг та операцій, що відкриває нові канали співпраці між банком і клієнтами.</w:t>
      </w:r>
    </w:p>
    <w:p w:rsidR="000D349F" w:rsidRPr="009E2A18" w:rsidRDefault="000D349F" w:rsidP="000D349F">
      <w:pPr>
        <w:widowControl w:val="0"/>
        <w:pBdr>
          <w:top w:val="nil"/>
          <w:left w:val="nil"/>
          <w:bottom w:val="nil"/>
          <w:right w:val="nil"/>
          <w:between w:val="nil"/>
          <w:bar w:val="nil"/>
        </w:pBdr>
        <w:shd w:val="clear" w:color="auto" w:fill="FFFFFF"/>
        <w:contextualSpacing/>
        <w:rPr>
          <w:rFonts w:ascii="Times New Roman" w:eastAsia="Arial Unicode MS" w:hAnsi="Times New Roman" w:cs="Times New Roman"/>
          <w:color w:val="000000"/>
          <w:sz w:val="28"/>
          <w:szCs w:val="28"/>
          <w:u w:color="000000"/>
          <w:bdr w:val="nil"/>
          <w:lang w:eastAsia="ru-RU"/>
        </w:rPr>
      </w:pPr>
      <w:r w:rsidRPr="009E2A18">
        <w:rPr>
          <w:rFonts w:ascii="Times New Roman" w:eastAsia="Arial Unicode MS" w:hAnsi="Times New Roman" w:cs="Times New Roman"/>
          <w:sz w:val="28"/>
          <w:szCs w:val="28"/>
          <w:u w:color="000000"/>
          <w:bdr w:val="nil"/>
          <w:lang w:eastAsia="ru-RU"/>
        </w:rPr>
        <w:t xml:space="preserve">2. Визначення ролі інновацій у забезпеченні сталого розвитку ринку банківських послуг та причин їх впровадження, тобто обов’язку банківських організацій розвивати послуги та продукти, запроваджувати найбільш ефективне управління банківськими організаціями, яке б дозволило більш гнучке реагування на зміни зовнішнього середовища, що гарантувало б високий рівень банківської активності, ефективне управління та контроль витрат, забезпечення операційної ефективності – ці заходи дозволяють банкам зберегти свої конкурентні переваги у фінансовому секторі. ринку. Впровадження інноваційних банківських технологій дає змогу підвищити ефективність роботи, скоротити витрати, ефективно управляти банківськими ресурсами, збільшити прибуток від операцій, що в кінцевому результаті дає змогу підвищити конкурентоспроможність інноваційної банківської </w:t>
      </w:r>
      <w:r w:rsidRPr="009E2A18">
        <w:rPr>
          <w:rFonts w:ascii="Times New Roman" w:eastAsia="Arial Unicode MS" w:hAnsi="Times New Roman" w:cs="Times New Roman"/>
          <w:sz w:val="28"/>
          <w:szCs w:val="28"/>
          <w:u w:color="000000"/>
          <w:bdr w:val="nil"/>
          <w:lang w:eastAsia="ru-RU"/>
        </w:rPr>
        <w:lastRenderedPageBreak/>
        <w:t>діяльності та сталий розвиток банківської діяльності в глобальному банківському бізнесі. ринково-економічне середовище. Проаналізовано розвиток сучасних технологій у банківській системі України, на основі якого встановлено, що</w:t>
      </w:r>
      <w:r w:rsidRPr="009E2A18">
        <w:rPr>
          <w:rFonts w:ascii="Times New Roman" w:eastAsia="Arial Unicode MS" w:hAnsi="Times New Roman" w:cs="Times New Roman"/>
          <w:color w:val="000000"/>
          <w:sz w:val="28"/>
          <w:szCs w:val="28"/>
          <w:u w:color="000000"/>
          <w:bdr w:val="nil"/>
          <w:lang w:eastAsia="ru-RU"/>
        </w:rPr>
        <w:t xml:space="preserve"> основними тенденціями інноваційного розвитку банківського бізнесу є: створення офіційних сайтів банків України та розширення їх функціоналу; наявність автоматизованих відділень та терміналів самообслуговування; розвиток мобільних додатків, розширення їх функціоналу та зростання популярності мобільних платежів за допомогою смартфону. Розвиток інновацій сприяє, насамперед, розширенню бази клієнтів, підвищенню іміджу банку та розширенню каналів надання послуг. На сьогодні лідером з упровадження інновацій в Україні є ПАТ КБ «Приватбанк».</w:t>
      </w:r>
    </w:p>
    <w:p w:rsidR="000D349F" w:rsidRPr="009E2A18" w:rsidRDefault="000D349F" w:rsidP="000D349F">
      <w:pPr>
        <w:widowControl w:val="0"/>
        <w:pBdr>
          <w:top w:val="nil"/>
          <w:left w:val="nil"/>
          <w:bottom w:val="nil"/>
          <w:right w:val="nil"/>
          <w:between w:val="nil"/>
          <w:bar w:val="nil"/>
        </w:pBdr>
        <w:shd w:val="clear" w:color="auto" w:fill="FFFFFF"/>
        <w:contextualSpacing/>
        <w:rPr>
          <w:rFonts w:ascii="Times New Roman" w:eastAsia="Arial Unicode MS" w:hAnsi="Times New Roman" w:cs="Times New Roman"/>
          <w:sz w:val="28"/>
          <w:szCs w:val="28"/>
          <w:u w:color="000000"/>
          <w:bdr w:val="nil"/>
          <w:lang w:eastAsia="ru-RU"/>
        </w:rPr>
      </w:pPr>
      <w:r w:rsidRPr="009E2A18">
        <w:rPr>
          <w:rFonts w:ascii="Times New Roman" w:eastAsia="Arial Unicode MS" w:hAnsi="Times New Roman" w:cs="Times New Roman"/>
          <w:sz w:val="28"/>
          <w:szCs w:val="28"/>
          <w:u w:color="000000"/>
          <w:bdr w:val="nil"/>
          <w:lang w:eastAsia="ru-RU"/>
        </w:rPr>
        <w:t>3. Проведено моніторинг змін світового ринку у сфері банківських послуг та конкурентної динаміки розвитку інновацій, на основі чого встановлено, що вирішальним фактором для комерційних банків і всієї банківської системи є активний перехід до дистанційного банківського обслуговування, послуги (ДБО) як основної форми обслуговування клієнтів. Враховуючи те, що поведінка споживачів постійно змінюється, і є можливість розвивати не лише банківську діяльність, а й альтернативні методи оплати, для банків важливо перейти від моделі екстенсивного розвитку до моделі інтенсивного розвитку, що пов’язано насамперед із трансформацією банківських каналів збуту, перехід від традиційного обслуговування клієнтів через філії/відділи до альтернатив, заснованих на широкому використанні інновацій.</w:t>
      </w:r>
    </w:p>
    <w:p w:rsidR="000D349F" w:rsidRPr="009E2A18" w:rsidRDefault="000D349F" w:rsidP="000D349F">
      <w:pPr>
        <w:widowControl w:val="0"/>
        <w:pBdr>
          <w:top w:val="nil"/>
          <w:left w:val="nil"/>
          <w:bottom w:val="nil"/>
          <w:right w:val="nil"/>
          <w:between w:val="nil"/>
          <w:bar w:val="nil"/>
        </w:pBdr>
        <w:shd w:val="clear" w:color="auto" w:fill="FFFFFF"/>
        <w:contextualSpacing/>
        <w:rPr>
          <w:rFonts w:ascii="Times New Roman" w:eastAsia="Arial Unicode MS" w:hAnsi="Times New Roman" w:cs="Times New Roman"/>
          <w:color w:val="000000"/>
          <w:sz w:val="28"/>
          <w:szCs w:val="28"/>
          <w:u w:color="000000"/>
          <w:bdr w:val="nil"/>
          <w:lang w:eastAsia="ru-RU"/>
        </w:rPr>
      </w:pPr>
      <w:r>
        <w:rPr>
          <w:rFonts w:ascii="Times New Roman" w:eastAsia="Arial Unicode MS" w:hAnsi="Times New Roman" w:cs="Times New Roman"/>
          <w:sz w:val="28"/>
          <w:szCs w:val="28"/>
          <w:u w:color="000000"/>
          <w:bdr w:val="nil"/>
          <w:lang w:eastAsia="ru-RU"/>
        </w:rPr>
        <w:t xml:space="preserve">4. </w:t>
      </w:r>
      <w:r w:rsidRPr="009E2A18">
        <w:rPr>
          <w:rFonts w:ascii="Times New Roman" w:eastAsia="Arial Unicode MS" w:hAnsi="Times New Roman" w:cs="Times New Roman"/>
          <w:sz w:val="28"/>
          <w:szCs w:val="28"/>
          <w:u w:color="000000"/>
          <w:bdr w:val="nil"/>
          <w:lang w:eastAsia="ru-RU"/>
        </w:rPr>
        <w:t xml:space="preserve">Проблеми посилення інноваційної діяльності в банківському секторі України визначено на основі аналізу проблем банківського використання Інтернет-технологій, що свідчить про необхідність ефективного поєднання традиційної та віртуальної конструкцій обслуговування клієнтів. Така стратегія, заснована на мотивації співробітників до впровадження інновацій, є конкурентною перевагою банків на ринку та сприяє підвищенню ефективності банківських операцій в Україні. Тому банківські інновації можуть дати </w:t>
      </w:r>
      <w:r w:rsidRPr="009E2A18">
        <w:rPr>
          <w:rFonts w:ascii="Times New Roman" w:eastAsia="Arial Unicode MS" w:hAnsi="Times New Roman" w:cs="Times New Roman"/>
          <w:sz w:val="28"/>
          <w:szCs w:val="28"/>
          <w:u w:color="000000"/>
          <w:bdr w:val="nil"/>
          <w:lang w:eastAsia="ru-RU"/>
        </w:rPr>
        <w:lastRenderedPageBreak/>
        <w:t xml:space="preserve">поштовх для подальшого розвитку українського банківського сектору. Для банків інновації в сучасних умовах є одним із небагатьох шляхів вирішення проблеми фінансової стабільності, довіри та конкурентоспроможності на фінансовому ринку. Реалізація банком </w:t>
      </w:r>
      <w:r w:rsidRPr="009E2A18">
        <w:rPr>
          <w:rFonts w:ascii="Times New Roman" w:eastAsia="Arial Unicode MS" w:hAnsi="Times New Roman" w:cs="Times New Roman"/>
          <w:color w:val="000000"/>
          <w:sz w:val="28"/>
          <w:szCs w:val="28"/>
          <w:u w:color="000000"/>
          <w:bdr w:val="nil"/>
          <w:lang w:eastAsia="ru-RU"/>
        </w:rPr>
        <w:t>інновацій призводить до якісних змін у банківській сфері та сприяє отриманню банками прибутку. Для успішної інноваційної діяльності та створення інноваційних продуктів вітчизняним банкам, які прагнуть підвищення своєї конкурентоспроможності та зростання іміджу, необхідно розробити інноваційну стратегію розвитку банку. Вона втілюється у визначенні напрямів, видів та обсягів інноваційної діяльності, яку повинен здійснити банк для досягнення стратегічних і тактичних цілей по зміцненню конкурентної позиції на фінансовому ринку.</w:t>
      </w:r>
    </w:p>
    <w:p w:rsidR="000D349F" w:rsidRDefault="000D349F" w:rsidP="000D349F">
      <w:pPr>
        <w:pStyle w:val="a5"/>
        <w:widowControl w:val="0"/>
        <w:pBdr>
          <w:top w:val="nil"/>
          <w:left w:val="nil"/>
          <w:bottom w:val="nil"/>
          <w:right w:val="nil"/>
          <w:between w:val="nil"/>
          <w:bar w:val="nil"/>
        </w:pBdr>
        <w:shd w:val="clear" w:color="auto" w:fill="FFFFFF"/>
        <w:ind w:left="0"/>
        <w:rPr>
          <w:rFonts w:ascii="Times New Roman" w:eastAsia="Arial Unicode MS" w:hAnsi="Times New Roman" w:cs="Times New Roman"/>
          <w:sz w:val="28"/>
          <w:szCs w:val="28"/>
          <w:u w:color="000000"/>
          <w:bdr w:val="nil"/>
          <w:lang w:eastAsia="ru-RU"/>
        </w:rPr>
      </w:pPr>
      <w:r w:rsidRPr="009E2A18">
        <w:rPr>
          <w:rFonts w:ascii="Times New Roman" w:eastAsia="Arial Unicode MS" w:hAnsi="Times New Roman" w:cs="Times New Roman"/>
          <w:sz w:val="28"/>
          <w:szCs w:val="28"/>
          <w:u w:color="000000"/>
          <w:bdr w:val="nil"/>
          <w:lang w:eastAsia="ru-RU"/>
        </w:rPr>
        <w:t>5. Розглядалися бізнес-моделі банків у сфері банківських послуг у зв’язку з розвитком цифрових екосистем, ключем до яких є розширення можливостей фінансування за межі фінансових послуг банків. Фінтех-позики можуть допомогти стартапам і МСП із широким спектром кредитних рішень, зменшуючи кредитний і систематичний ризик, підвищуючи ефективність і знижуючи витрати. Це може сприяти поширенню інформації таким чином, щоб мінімізувати проблеми асиметрії інформації та конфліктного розподілу. Крім того, кредитні рішення FinTech зменшують гендерну дискримінацію в доступі до фінансування, сприяють рівності та соціальній єдності та усувають географічні бар’єри. Зокрема, краудфандинг має потенціал для подолання розриву між пропозицією та попитом на фінансування бізнесу та може стати ключовим фактором у залученні більшої кількості ресурсів. Що ще важливіше, різні типи краудфандингу (на основі винагород, пожертвувань і капіталу) можуть запропонувати додаткові переваги для стартапів і МСП. Крім того, FinTech має потенціал, щоб допомогти великим компаніям із фінансуванням, пропонуючи кредитні рішення або опцію початкової пропозиції монет (ICO), яка базується на блокчейні та пропонує більшу безпеку, ліквідність і прозорість, ніж інші варіанти фінансування</w:t>
      </w:r>
    </w:p>
    <w:p w:rsidR="000D349F" w:rsidRDefault="000D349F" w:rsidP="000D349F">
      <w:pPr>
        <w:pStyle w:val="a5"/>
        <w:widowControl w:val="0"/>
        <w:pBdr>
          <w:top w:val="nil"/>
          <w:left w:val="nil"/>
          <w:bottom w:val="nil"/>
          <w:right w:val="nil"/>
          <w:between w:val="nil"/>
          <w:bar w:val="nil"/>
        </w:pBdr>
        <w:shd w:val="clear" w:color="auto" w:fill="FFFFFF"/>
        <w:ind w:left="0"/>
        <w:rPr>
          <w:rFonts w:ascii="Times New Roman" w:eastAsia="Arial Unicode MS" w:hAnsi="Times New Roman" w:cs="Times New Roman"/>
          <w:sz w:val="28"/>
          <w:szCs w:val="28"/>
          <w:u w:color="000000"/>
          <w:bdr w:val="nil"/>
          <w:lang w:eastAsia="ru-RU"/>
        </w:rPr>
      </w:pPr>
    </w:p>
    <w:p w:rsidR="000D349F" w:rsidRPr="002F4618" w:rsidRDefault="000D349F" w:rsidP="000D349F">
      <w:pPr>
        <w:pStyle w:val="a6"/>
        <w:widowControl w:val="0"/>
        <w:spacing w:line="36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СПИСОК ВИКОРИСТАНИХ ДЖЕРЕЛ</w:t>
      </w:r>
      <w:r w:rsidRPr="002F4618">
        <w:rPr>
          <w:rFonts w:ascii="Times New Roman" w:eastAsia="Calibri" w:hAnsi="Times New Roman" w:cs="Times New Roman"/>
          <w:sz w:val="28"/>
          <w:szCs w:val="28"/>
        </w:rPr>
        <w:t xml:space="preserve">    </w:t>
      </w:r>
      <w:r w:rsidRPr="002F4618">
        <w:rPr>
          <w:rFonts w:ascii="Times New Roman" w:eastAsia="Calibri" w:hAnsi="Times New Roman" w:cs="Times New Roman"/>
          <w:sz w:val="28"/>
          <w:szCs w:val="28"/>
        </w:rPr>
        <w:cr/>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lang w:val="ru-RU"/>
        </w:rPr>
        <w:t>Акціонерний</w:t>
      </w:r>
      <w:r w:rsidRPr="002F4618">
        <w:rPr>
          <w:rFonts w:ascii="Times New Roman" w:eastAsia="Calibri" w:hAnsi="Times New Roman" w:cs="Times New Roman"/>
          <w:spacing w:val="64"/>
          <w:sz w:val="28"/>
          <w:szCs w:val="28"/>
          <w:lang w:val="ru-RU"/>
        </w:rPr>
        <w:t xml:space="preserve"> </w:t>
      </w:r>
      <w:r w:rsidRPr="002F4618">
        <w:rPr>
          <w:rFonts w:ascii="Times New Roman" w:eastAsia="Calibri" w:hAnsi="Times New Roman" w:cs="Times New Roman"/>
          <w:spacing w:val="-1"/>
          <w:sz w:val="28"/>
          <w:szCs w:val="28"/>
          <w:lang w:val="ru-RU"/>
        </w:rPr>
        <w:t>банк</w:t>
      </w:r>
      <w:r w:rsidRPr="002F4618">
        <w:rPr>
          <w:rFonts w:ascii="Times New Roman" w:eastAsia="Calibri" w:hAnsi="Times New Roman" w:cs="Times New Roman"/>
          <w:spacing w:val="64"/>
          <w:sz w:val="28"/>
          <w:szCs w:val="28"/>
          <w:lang w:val="ru-RU"/>
        </w:rPr>
        <w:t xml:space="preserve"> </w:t>
      </w:r>
      <w:r w:rsidRPr="002F4618">
        <w:rPr>
          <w:rFonts w:ascii="Times New Roman" w:eastAsia="Calibri" w:hAnsi="Times New Roman" w:cs="Times New Roman"/>
          <w:spacing w:val="-1"/>
          <w:sz w:val="28"/>
          <w:szCs w:val="28"/>
          <w:lang w:val="ru-RU"/>
        </w:rPr>
        <w:t xml:space="preserve">«Південний». </w:t>
      </w:r>
      <w:r w:rsidRPr="002F4618">
        <w:rPr>
          <w:rFonts w:ascii="Times New Roman" w:eastAsia="Calibri" w:hAnsi="Times New Roman" w:cs="Times New Roman"/>
          <w:spacing w:val="-1"/>
          <w:sz w:val="28"/>
          <w:szCs w:val="28"/>
          <w:lang w:val="en-US"/>
        </w:rPr>
        <w:t>URL</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pacing w:val="-1"/>
          <w:sz w:val="28"/>
          <w:szCs w:val="28"/>
          <w:lang w:val="ru-RU"/>
        </w:rPr>
        <w:t>Режим</w:t>
      </w:r>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pacing w:val="-2"/>
          <w:sz w:val="28"/>
          <w:szCs w:val="28"/>
          <w:lang w:val="ru-RU"/>
        </w:rPr>
        <w:t>доступу:</w:t>
      </w:r>
      <w:r w:rsidRPr="002F4618">
        <w:rPr>
          <w:rFonts w:ascii="Times New Roman" w:eastAsia="Calibri" w:hAnsi="Times New Roman" w:cs="Times New Roman"/>
          <w:spacing w:val="2"/>
          <w:sz w:val="28"/>
          <w:szCs w:val="28"/>
          <w:lang w:val="ru-RU"/>
        </w:rPr>
        <w:t xml:space="preserve"> </w:t>
      </w:r>
      <w:hyperlink r:id="rId5">
        <w:r w:rsidRPr="002F4618">
          <w:rPr>
            <w:rFonts w:ascii="Times New Roman" w:eastAsia="Times New Roman" w:hAnsi="Times New Roman" w:cs="Times New Roman"/>
            <w:spacing w:val="-1"/>
            <w:sz w:val="28"/>
            <w:szCs w:val="28"/>
          </w:rPr>
          <w:t>http</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bank</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com</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ua</w:t>
        </w:r>
        <w:r w:rsidRPr="002F4618">
          <w:rPr>
            <w:rFonts w:ascii="Times New Roman" w:eastAsia="Times New Roman" w:hAnsi="Times New Roman" w:cs="Times New Roman"/>
            <w:spacing w:val="-1"/>
            <w:sz w:val="28"/>
            <w:szCs w:val="28"/>
            <w:lang w:val="ru-RU"/>
          </w:rPr>
          <w:t>/</w:t>
        </w:r>
      </w:hyperlink>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z w:val="28"/>
          <w:szCs w:val="28"/>
          <w:u w:color="000000"/>
        </w:rPr>
        <w:t xml:space="preserve">(дата звернення: </w:t>
      </w:r>
      <w:r w:rsidRPr="002F4618">
        <w:rPr>
          <w:rFonts w:ascii="Times New Roman" w:eastAsia="Calibri" w:hAnsi="Times New Roman" w:cs="Times New Roman"/>
          <w:sz w:val="28"/>
          <w:szCs w:val="28"/>
          <w:u w:color="000000"/>
          <w:lang w:val="ru-RU"/>
        </w:rPr>
        <w:t>04</w:t>
      </w:r>
      <w:r w:rsidRPr="002F4618">
        <w:rPr>
          <w:rFonts w:ascii="Times New Roman" w:eastAsia="Calibri" w:hAnsi="Times New Roman" w:cs="Times New Roman"/>
          <w:sz w:val="28"/>
          <w:szCs w:val="28"/>
          <w:u w:color="000000"/>
        </w:rPr>
        <w:t>.</w:t>
      </w:r>
      <w:r w:rsidRPr="002F4618">
        <w:rPr>
          <w:rFonts w:ascii="Times New Roman" w:eastAsia="Calibri" w:hAnsi="Times New Roman" w:cs="Times New Roman"/>
          <w:sz w:val="28"/>
          <w:szCs w:val="28"/>
          <w:u w:color="000000"/>
          <w:lang w:val="ru-RU"/>
        </w:rPr>
        <w:t>07</w:t>
      </w:r>
      <w:r w:rsidRPr="002F4618">
        <w:rPr>
          <w:rFonts w:ascii="Times New Roman" w:eastAsia="Calibri" w:hAnsi="Times New Roman" w:cs="Times New Roman"/>
          <w:sz w:val="28"/>
          <w:szCs w:val="28"/>
          <w:u w:color="000000"/>
        </w:rPr>
        <w:t>.2022).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en-US"/>
        </w:rPr>
      </w:pPr>
      <w:r w:rsidRPr="002F4618">
        <w:rPr>
          <w:rFonts w:ascii="Times New Roman" w:eastAsia="Calibri" w:hAnsi="Times New Roman" w:cs="Times New Roman"/>
          <w:sz w:val="28"/>
          <w:szCs w:val="28"/>
          <w:lang w:val="ru-RU"/>
        </w:rPr>
        <w:t xml:space="preserve">Алексеєнко Л.М. Інституціональна трансформація інноваційних інструментів фінансового ринку: теорія й емпірика. Економічний аналіз: зб. наук. праць / Тернопільський національний економічний університет; редкол.: О.В. Ярощук (голов. ред.) та ін. Тернопіль: Видавничо-поліграфічний центр Тернопільського національного економічного університету "Економічна думка". </w:t>
      </w:r>
      <w:r w:rsidRPr="002F4618">
        <w:rPr>
          <w:rFonts w:ascii="Times New Roman" w:eastAsia="Calibri" w:hAnsi="Times New Roman" w:cs="Times New Roman"/>
          <w:sz w:val="28"/>
          <w:szCs w:val="28"/>
          <w:lang w:val="en-US"/>
        </w:rPr>
        <w:t>2016. Т. 25. № 1. С. 100—105.</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xml:space="preserve"> Аналітичний огляд банківської системи України за 2021 рік. К.: Національне рейтингове агентство «Рюрік», 2021.URL: </w:t>
      </w:r>
      <w:hyperlink r:id="rId6" w:history="1">
        <w:r w:rsidRPr="002F4618">
          <w:rPr>
            <w:rFonts w:ascii="Times New Roman" w:eastAsia="Calibri" w:hAnsi="Times New Roman" w:cs="Times New Roman"/>
            <w:sz w:val="28"/>
            <w:szCs w:val="28"/>
            <w:u w:val="single"/>
          </w:rPr>
          <w:t>http://rurik.com.ua/our-research/branch-reviews/1187/</w:t>
        </w:r>
      </w:hyperlink>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z w:val="28"/>
          <w:szCs w:val="28"/>
          <w:u w:color="000000"/>
        </w:rPr>
        <w:t>(дата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lang w:val="ru-RU"/>
        </w:rPr>
        <w:t xml:space="preserve">Барановський О. На шляху до нової фінансової архітектури. </w:t>
      </w:r>
      <w:r w:rsidRPr="002F4618">
        <w:rPr>
          <w:rFonts w:ascii="Times New Roman" w:eastAsia="Calibri" w:hAnsi="Times New Roman" w:cs="Times New Roman"/>
          <w:i/>
          <w:iCs/>
          <w:sz w:val="28"/>
          <w:szCs w:val="28"/>
          <w:lang w:val="ru-RU"/>
        </w:rPr>
        <w:t xml:space="preserve">Вісник Національного банку України. </w:t>
      </w:r>
      <w:r w:rsidRPr="002F4618">
        <w:rPr>
          <w:rFonts w:ascii="Times New Roman" w:eastAsia="Calibri" w:hAnsi="Times New Roman" w:cs="Times New Roman"/>
          <w:sz w:val="28"/>
          <w:szCs w:val="28"/>
          <w:lang w:val="ru-RU"/>
        </w:rPr>
        <w:t>2010. № 11. С. 8—15</w:t>
      </w:r>
      <w:r w:rsidRPr="002F4618">
        <w:rPr>
          <w:rFonts w:ascii="Times New Roman" w:eastAsia="Calibri" w:hAnsi="Times New Roman" w:cs="Times New Roman"/>
          <w:sz w:val="28"/>
          <w:szCs w:val="28"/>
        </w:rPr>
        <w:t>.</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rPr>
        <w:t xml:space="preserve">Борисова Л.Є., </w:t>
      </w:r>
      <w:r w:rsidRPr="002F4618">
        <w:rPr>
          <w:rFonts w:ascii="Times New Roman" w:eastAsia="Calibri" w:hAnsi="Times New Roman" w:cs="Times New Roman"/>
          <w:sz w:val="28"/>
          <w:lang w:val="ru-RU"/>
        </w:rPr>
        <w:t>Злобін Г.О.</w:t>
      </w:r>
      <w:r w:rsidRPr="002F4618">
        <w:rPr>
          <w:rFonts w:ascii="Times New Roman" w:eastAsia="Calibri" w:hAnsi="Times New Roman" w:cs="Times New Roman"/>
          <w:sz w:val="28"/>
        </w:rPr>
        <w:t xml:space="preserve"> Fintech досягнення на ринку банківських послуг в Україні. </w:t>
      </w:r>
      <w:r w:rsidRPr="002F4618">
        <w:rPr>
          <w:rFonts w:ascii="Times New Roman" w:eastAsia="Calibri" w:hAnsi="Times New Roman" w:cs="Times New Roman"/>
          <w:i/>
          <w:sz w:val="28"/>
        </w:rPr>
        <w:t>Дослідження фінансових інституцій та інструментів розвитку держави, територій та суб’єктів господарювання: теоретичні, методологічні та практичні аспекти. Збірник матеріалів VI Міжнародної науково-практичної конференції</w:t>
      </w:r>
      <w:r w:rsidRPr="002F4618">
        <w:rPr>
          <w:rFonts w:ascii="Times New Roman" w:eastAsia="Calibri" w:hAnsi="Times New Roman" w:cs="Times New Roman"/>
          <w:sz w:val="28"/>
        </w:rPr>
        <w:t xml:space="preserve"> 18 лютого 2022 року м. Одеса. – Одеса: ОНУ ім. Мечникова, 2022.  135-136 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rPr>
        <w:t xml:space="preserve">Борисова Л.Є., </w:t>
      </w:r>
      <w:r w:rsidRPr="002F4618">
        <w:rPr>
          <w:rFonts w:ascii="Times New Roman" w:eastAsia="Calibri" w:hAnsi="Times New Roman" w:cs="Times New Roman"/>
          <w:sz w:val="28"/>
          <w:lang w:val="ru-RU"/>
        </w:rPr>
        <w:t>Злобін Г.О.</w:t>
      </w:r>
      <w:r w:rsidRPr="002F4618">
        <w:rPr>
          <w:rFonts w:ascii="Times New Roman" w:eastAsia="Calibri" w:hAnsi="Times New Roman" w:cs="Times New Roman"/>
          <w:sz w:val="28"/>
        </w:rPr>
        <w:t xml:space="preserve"> Напрями формування бізнес-моделі банку в сучасних умовах. </w:t>
      </w:r>
      <w:r w:rsidRPr="002F4618">
        <w:rPr>
          <w:rFonts w:ascii="Times New Roman" w:eastAsia="Calibri" w:hAnsi="Times New Roman" w:cs="Times New Roman"/>
          <w:i/>
          <w:sz w:val="28"/>
        </w:rPr>
        <w:t xml:space="preserve">Економіка, фінанси, облік та право в умовах глобалізації: збірник тез доповідей міжнародної науково-практичної конференції </w:t>
      </w:r>
      <w:r w:rsidRPr="002F4618">
        <w:rPr>
          <w:rFonts w:ascii="Times New Roman" w:eastAsia="Calibri" w:hAnsi="Times New Roman" w:cs="Times New Roman"/>
          <w:sz w:val="28"/>
        </w:rPr>
        <w:t>(м. Біла Церква, 16 листопада 2022 р.): у 2 ч. Біла Церква: ЦФЕНД, 2022. Ч. 1. 59 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lang w:val="ru-RU"/>
        </w:rPr>
        <w:t xml:space="preserve">Белінська Г.В. Ринок фінансових інновацій: сутність, особливості та передумови створення. </w:t>
      </w:r>
      <w:r w:rsidRPr="002F4618">
        <w:rPr>
          <w:rFonts w:ascii="Times New Roman" w:eastAsia="Calibri" w:hAnsi="Times New Roman" w:cs="Times New Roman"/>
          <w:i/>
          <w:iCs/>
          <w:sz w:val="28"/>
          <w:szCs w:val="28"/>
          <w:lang w:val="ru-RU"/>
        </w:rPr>
        <w:t>Наукові праці НДФІ</w:t>
      </w:r>
      <w:r w:rsidRPr="002F4618">
        <w:rPr>
          <w:rFonts w:ascii="Times New Roman" w:eastAsia="Calibri" w:hAnsi="Times New Roman" w:cs="Times New Roman"/>
          <w:sz w:val="28"/>
          <w:szCs w:val="28"/>
          <w:lang w:val="ru-RU"/>
        </w:rPr>
        <w:t>. 2016. Вип. 1. С. 137—149.</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pacing w:val="-1"/>
          <w:sz w:val="28"/>
          <w:szCs w:val="28"/>
          <w:lang w:val="ru-RU"/>
        </w:rPr>
        <w:t>Ващенко</w:t>
      </w:r>
      <w:r w:rsidRPr="002F4618">
        <w:rPr>
          <w:rFonts w:ascii="Times New Roman" w:eastAsia="Calibri" w:hAnsi="Times New Roman" w:cs="Times New Roman"/>
          <w:spacing w:val="1"/>
          <w:sz w:val="28"/>
          <w:szCs w:val="28"/>
          <w:lang w:val="ru-RU"/>
        </w:rPr>
        <w:t xml:space="preserve"> </w:t>
      </w:r>
      <w:r w:rsidRPr="002F4618">
        <w:rPr>
          <w:rFonts w:ascii="Times New Roman" w:eastAsia="Calibri" w:hAnsi="Times New Roman" w:cs="Times New Roman"/>
          <w:spacing w:val="-1"/>
          <w:sz w:val="28"/>
          <w:szCs w:val="28"/>
          <w:lang w:val="ru-RU"/>
        </w:rPr>
        <w:t>Ю.В.</w:t>
      </w:r>
      <w:r w:rsidRPr="002F4618">
        <w:rPr>
          <w:rFonts w:ascii="Times New Roman" w:eastAsia="Calibri" w:hAnsi="Times New Roman" w:cs="Times New Roman"/>
          <w:spacing w:val="3"/>
          <w:sz w:val="28"/>
          <w:szCs w:val="28"/>
          <w:lang w:val="ru-RU"/>
        </w:rPr>
        <w:t xml:space="preserve"> </w:t>
      </w:r>
      <w:r w:rsidRPr="002F4618">
        <w:rPr>
          <w:rFonts w:ascii="Times New Roman" w:eastAsia="Calibri" w:hAnsi="Times New Roman" w:cs="Times New Roman"/>
          <w:spacing w:val="-1"/>
          <w:sz w:val="28"/>
          <w:szCs w:val="28"/>
          <w:lang w:val="ru-RU"/>
        </w:rPr>
        <w:t>Банківське</w:t>
      </w:r>
      <w:r w:rsidRPr="002F4618">
        <w:rPr>
          <w:rFonts w:ascii="Times New Roman" w:eastAsia="Calibri" w:hAnsi="Times New Roman" w:cs="Times New Roman"/>
          <w:spacing w:val="4"/>
          <w:sz w:val="28"/>
          <w:szCs w:val="28"/>
          <w:lang w:val="ru-RU"/>
        </w:rPr>
        <w:t xml:space="preserve"> </w:t>
      </w:r>
      <w:r w:rsidRPr="002F4618">
        <w:rPr>
          <w:rFonts w:ascii="Times New Roman" w:eastAsia="Calibri" w:hAnsi="Times New Roman" w:cs="Times New Roman"/>
          <w:spacing w:val="-1"/>
          <w:sz w:val="28"/>
          <w:szCs w:val="28"/>
          <w:lang w:val="ru-RU"/>
        </w:rPr>
        <w:t>право:</w:t>
      </w:r>
      <w:r w:rsidRPr="002F4618">
        <w:rPr>
          <w:rFonts w:ascii="Times New Roman" w:eastAsia="Calibri" w:hAnsi="Times New Roman" w:cs="Times New Roman"/>
          <w:spacing w:val="2"/>
          <w:sz w:val="28"/>
          <w:szCs w:val="28"/>
          <w:lang w:val="ru-RU"/>
        </w:rPr>
        <w:t xml:space="preserve"> </w:t>
      </w:r>
      <w:r w:rsidRPr="002F4618">
        <w:rPr>
          <w:rFonts w:ascii="Times New Roman" w:eastAsia="Calibri" w:hAnsi="Times New Roman" w:cs="Times New Roman"/>
          <w:sz w:val="28"/>
          <w:szCs w:val="28"/>
          <w:lang w:val="ru-RU"/>
        </w:rPr>
        <w:t>навч.</w:t>
      </w:r>
      <w:r w:rsidRPr="002F4618">
        <w:rPr>
          <w:rFonts w:ascii="Times New Roman" w:eastAsia="Calibri" w:hAnsi="Times New Roman" w:cs="Times New Roman"/>
          <w:spacing w:val="1"/>
          <w:sz w:val="28"/>
          <w:szCs w:val="28"/>
          <w:lang w:val="ru-RU"/>
        </w:rPr>
        <w:t xml:space="preserve"> </w:t>
      </w:r>
      <w:r w:rsidRPr="002F4618">
        <w:rPr>
          <w:rFonts w:ascii="Times New Roman" w:eastAsia="Calibri" w:hAnsi="Times New Roman" w:cs="Times New Roman"/>
          <w:spacing w:val="-1"/>
          <w:sz w:val="28"/>
          <w:szCs w:val="28"/>
          <w:lang w:val="ru-RU"/>
        </w:rPr>
        <w:t>посіб.</w:t>
      </w:r>
      <w:r w:rsidRPr="002F4618">
        <w:rPr>
          <w:rFonts w:ascii="Times New Roman" w:eastAsia="Calibri" w:hAnsi="Times New Roman" w:cs="Times New Roman"/>
          <w:spacing w:val="4"/>
          <w:sz w:val="28"/>
          <w:szCs w:val="28"/>
          <w:lang w:val="ru-RU"/>
        </w:rPr>
        <w:t xml:space="preserve"> </w:t>
      </w:r>
      <w:r w:rsidRPr="002F4618">
        <w:rPr>
          <w:rFonts w:ascii="Times New Roman" w:eastAsia="Calibri" w:hAnsi="Times New Roman" w:cs="Times New Roman"/>
          <w:sz w:val="28"/>
          <w:szCs w:val="28"/>
          <w:lang w:val="ru-RU"/>
        </w:rPr>
        <w:t>К:</w:t>
      </w:r>
      <w:r w:rsidRPr="002F4618">
        <w:rPr>
          <w:rFonts w:ascii="Times New Roman" w:eastAsia="Calibri" w:hAnsi="Times New Roman" w:cs="Times New Roman"/>
          <w:spacing w:val="1"/>
          <w:sz w:val="28"/>
          <w:szCs w:val="28"/>
          <w:lang w:val="ru-RU"/>
        </w:rPr>
        <w:t xml:space="preserve"> </w:t>
      </w:r>
      <w:r w:rsidRPr="002F4618">
        <w:rPr>
          <w:rFonts w:ascii="Times New Roman" w:eastAsia="Calibri" w:hAnsi="Times New Roman" w:cs="Times New Roman"/>
          <w:spacing w:val="-1"/>
          <w:sz w:val="28"/>
          <w:szCs w:val="28"/>
          <w:lang w:val="ru-RU"/>
        </w:rPr>
        <w:t>Центр</w:t>
      </w:r>
      <w:r w:rsidRPr="002F4618">
        <w:rPr>
          <w:rFonts w:ascii="Times New Roman" w:eastAsia="Calibri" w:hAnsi="Times New Roman" w:cs="Times New Roman"/>
          <w:spacing w:val="1"/>
          <w:sz w:val="28"/>
          <w:szCs w:val="28"/>
          <w:lang w:val="ru-RU"/>
        </w:rPr>
        <w:t xml:space="preserve"> </w:t>
      </w:r>
      <w:r w:rsidRPr="002F4618">
        <w:rPr>
          <w:rFonts w:ascii="Times New Roman" w:eastAsia="Calibri" w:hAnsi="Times New Roman" w:cs="Times New Roman"/>
          <w:spacing w:val="-1"/>
          <w:sz w:val="28"/>
          <w:szCs w:val="28"/>
          <w:lang w:val="ru-RU"/>
        </w:rPr>
        <w:t>навчальної літератури,</w:t>
      </w:r>
      <w:r w:rsidRPr="002F4618">
        <w:rPr>
          <w:rFonts w:ascii="Times New Roman" w:eastAsia="Calibri" w:hAnsi="Times New Roman" w:cs="Times New Roman"/>
          <w:spacing w:val="-4"/>
          <w:sz w:val="28"/>
          <w:szCs w:val="28"/>
          <w:lang w:val="ru-RU"/>
        </w:rPr>
        <w:t xml:space="preserve"> </w:t>
      </w:r>
      <w:r w:rsidRPr="002F4618">
        <w:rPr>
          <w:rFonts w:ascii="Times New Roman" w:eastAsia="Calibri" w:hAnsi="Times New Roman" w:cs="Times New Roman"/>
          <w:spacing w:val="-1"/>
          <w:sz w:val="28"/>
          <w:szCs w:val="28"/>
          <w:lang w:val="ru-RU"/>
        </w:rPr>
        <w:t>2006.</w:t>
      </w:r>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pacing w:val="-1"/>
          <w:sz w:val="28"/>
          <w:szCs w:val="28"/>
          <w:lang w:val="ru-RU"/>
        </w:rPr>
        <w:t>344</w:t>
      </w:r>
      <w:r w:rsidRPr="002F4618">
        <w:rPr>
          <w:rFonts w:ascii="Times New Roman" w:eastAsia="Calibri" w:hAnsi="Times New Roman" w:cs="Times New Roman"/>
          <w:spacing w:val="1"/>
          <w:sz w:val="28"/>
          <w:szCs w:val="28"/>
          <w:lang w:val="ru-RU"/>
        </w:rPr>
        <w:t xml:space="preserve"> </w:t>
      </w:r>
      <w:r w:rsidRPr="002F4618">
        <w:rPr>
          <w:rFonts w:ascii="Times New Roman" w:eastAsia="Calibri" w:hAnsi="Times New Roman" w:cs="Times New Roman"/>
          <w:sz w:val="28"/>
          <w:szCs w:val="28"/>
          <w:lang w:val="ru-RU"/>
        </w:rPr>
        <w:t>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Веретюк C. М., Пілінський В. В. Визначення пріоритетних напрямків розвитку </w:t>
      </w:r>
      <w:r w:rsidRPr="002F4618">
        <w:rPr>
          <w:rFonts w:ascii="Times New Roman" w:eastAsia="Calibri" w:hAnsi="Times New Roman" w:cs="Times New Roman"/>
          <w:sz w:val="28"/>
          <w:szCs w:val="28"/>
        </w:rPr>
        <w:lastRenderedPageBreak/>
        <w:t xml:space="preserve">цифрової економіки в Україні. </w:t>
      </w:r>
      <w:r w:rsidRPr="002F4618">
        <w:rPr>
          <w:rFonts w:ascii="Times New Roman" w:eastAsia="Calibri" w:hAnsi="Times New Roman" w:cs="Times New Roman"/>
          <w:i/>
          <w:iCs/>
          <w:sz w:val="28"/>
          <w:szCs w:val="28"/>
        </w:rPr>
        <w:t xml:space="preserve">Наукові записки українського науково-дослідного інституту зв’язку. </w:t>
      </w:r>
      <w:r w:rsidRPr="002F4618">
        <w:rPr>
          <w:rFonts w:ascii="Times New Roman" w:eastAsia="Calibri" w:hAnsi="Times New Roman" w:cs="Times New Roman"/>
          <w:sz w:val="28"/>
          <w:szCs w:val="28"/>
        </w:rPr>
        <w:t>2016. № 2. С. 51-58.</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lang w:val="ru-RU"/>
        </w:rPr>
        <w:t xml:space="preserve">Волосович С.В., Василенко А.В. </w:t>
      </w:r>
      <w:r w:rsidRPr="002F4618">
        <w:rPr>
          <w:rFonts w:ascii="Times New Roman" w:eastAsia="Calibri" w:hAnsi="Times New Roman" w:cs="Times New Roman"/>
          <w:color w:val="000000"/>
          <w:sz w:val="28"/>
          <w:szCs w:val="28"/>
          <w:u w:color="000000"/>
          <w:lang w:val="en-US"/>
        </w:rPr>
        <w:t>Regtech</w:t>
      </w:r>
      <w:r w:rsidRPr="002F4618">
        <w:rPr>
          <w:rFonts w:ascii="Times New Roman" w:eastAsia="Calibri" w:hAnsi="Times New Roman" w:cs="Times New Roman"/>
          <w:color w:val="000000"/>
          <w:sz w:val="28"/>
          <w:szCs w:val="28"/>
          <w:u w:color="000000"/>
          <w:lang w:val="ru-RU"/>
        </w:rPr>
        <w:t xml:space="preserve"> в екосистемі фінансових технологій. </w:t>
      </w:r>
      <w:r w:rsidRPr="002F4618">
        <w:rPr>
          <w:rFonts w:ascii="Times New Roman" w:eastAsia="Calibri" w:hAnsi="Times New Roman" w:cs="Times New Roman"/>
          <w:i/>
          <w:iCs/>
          <w:color w:val="000000"/>
          <w:sz w:val="28"/>
          <w:szCs w:val="28"/>
          <w:u w:color="000000"/>
          <w:lang w:val="en-US"/>
        </w:rPr>
        <w:t>Modern</w:t>
      </w:r>
      <w:r w:rsidRPr="002F4618">
        <w:rPr>
          <w:rFonts w:ascii="Times New Roman" w:eastAsia="Calibri" w:hAnsi="Times New Roman" w:cs="Times New Roman"/>
          <w:i/>
          <w:iCs/>
          <w:color w:val="000000"/>
          <w:sz w:val="28"/>
          <w:szCs w:val="28"/>
          <w:u w:color="000000"/>
          <w:lang w:val="ru-RU"/>
        </w:rPr>
        <w:t xml:space="preserve"> </w:t>
      </w:r>
      <w:r w:rsidRPr="002F4618">
        <w:rPr>
          <w:rFonts w:ascii="Times New Roman" w:eastAsia="Calibri" w:hAnsi="Times New Roman" w:cs="Times New Roman"/>
          <w:i/>
          <w:iCs/>
          <w:color w:val="000000"/>
          <w:sz w:val="28"/>
          <w:szCs w:val="28"/>
          <w:u w:color="000000"/>
          <w:lang w:val="en-US"/>
        </w:rPr>
        <w:t>Economics</w:t>
      </w:r>
      <w:r w:rsidRPr="002F4618">
        <w:rPr>
          <w:rFonts w:ascii="Times New Roman" w:eastAsia="Calibri" w:hAnsi="Times New Roman" w:cs="Times New Roman"/>
          <w:color w:val="000000"/>
          <w:sz w:val="28"/>
          <w:szCs w:val="28"/>
          <w:u w:color="000000"/>
          <w:lang w:val="ru-RU"/>
        </w:rPr>
        <w:t>.2019. №15. С 62–68.</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en-US"/>
        </w:rPr>
      </w:pPr>
      <w:r w:rsidRPr="002F4618">
        <w:rPr>
          <w:rFonts w:ascii="Times New Roman" w:eastAsia="Calibri" w:hAnsi="Times New Roman" w:cs="Times New Roman"/>
          <w:sz w:val="28"/>
          <w:szCs w:val="28"/>
          <w:lang w:val="ru-RU"/>
        </w:rPr>
        <w:t xml:space="preserve">Геєць В. Інноваційна Україна — 2020: основні положення національної доповіді. Стенограма наукової доповіді на засіданні Президії НАН України 13 травня 2015 року // Вісник НАН України. </w:t>
      </w:r>
      <w:r w:rsidRPr="002F4618">
        <w:rPr>
          <w:rFonts w:ascii="Times New Roman" w:eastAsia="Calibri" w:hAnsi="Times New Roman" w:cs="Times New Roman"/>
          <w:sz w:val="28"/>
          <w:szCs w:val="28"/>
          <w:lang w:val="en-US"/>
        </w:rPr>
        <w:t>2015. № 7. С. 18—22.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lang w:val="ru-RU"/>
        </w:rPr>
        <w:t>Державний</w:t>
      </w:r>
      <w:r w:rsidRPr="002F4618">
        <w:rPr>
          <w:rFonts w:ascii="Times New Roman" w:eastAsia="Calibri" w:hAnsi="Times New Roman" w:cs="Times New Roman"/>
          <w:spacing w:val="44"/>
          <w:sz w:val="28"/>
          <w:szCs w:val="28"/>
          <w:lang w:val="ru-RU"/>
        </w:rPr>
        <w:t xml:space="preserve"> </w:t>
      </w:r>
      <w:r w:rsidRPr="002F4618">
        <w:rPr>
          <w:rFonts w:ascii="Times New Roman" w:eastAsia="Calibri" w:hAnsi="Times New Roman" w:cs="Times New Roman"/>
          <w:spacing w:val="-1"/>
          <w:sz w:val="28"/>
          <w:szCs w:val="28"/>
          <w:lang w:val="ru-RU"/>
        </w:rPr>
        <w:t>ощадний</w:t>
      </w:r>
      <w:r w:rsidRPr="002F4618">
        <w:rPr>
          <w:rFonts w:ascii="Times New Roman" w:eastAsia="Calibri" w:hAnsi="Times New Roman" w:cs="Times New Roman"/>
          <w:spacing w:val="46"/>
          <w:sz w:val="28"/>
          <w:szCs w:val="28"/>
          <w:lang w:val="ru-RU"/>
        </w:rPr>
        <w:t xml:space="preserve"> </w:t>
      </w:r>
      <w:r w:rsidRPr="002F4618">
        <w:rPr>
          <w:rFonts w:ascii="Times New Roman" w:eastAsia="Calibri" w:hAnsi="Times New Roman" w:cs="Times New Roman"/>
          <w:spacing w:val="-1"/>
          <w:sz w:val="28"/>
          <w:szCs w:val="28"/>
          <w:lang w:val="ru-RU"/>
        </w:rPr>
        <w:t>банк</w:t>
      </w:r>
      <w:r w:rsidRPr="002F4618">
        <w:rPr>
          <w:rFonts w:ascii="Times New Roman" w:eastAsia="Calibri" w:hAnsi="Times New Roman" w:cs="Times New Roman"/>
          <w:spacing w:val="46"/>
          <w:sz w:val="28"/>
          <w:szCs w:val="28"/>
          <w:lang w:val="ru-RU"/>
        </w:rPr>
        <w:t xml:space="preserve"> </w:t>
      </w:r>
      <w:r w:rsidRPr="002F4618">
        <w:rPr>
          <w:rFonts w:ascii="Times New Roman" w:eastAsia="Calibri" w:hAnsi="Times New Roman" w:cs="Times New Roman"/>
          <w:spacing w:val="-1"/>
          <w:sz w:val="28"/>
          <w:szCs w:val="28"/>
          <w:lang w:val="ru-RU"/>
        </w:rPr>
        <w:t>України.</w:t>
      </w:r>
      <w:r w:rsidRPr="002F4618">
        <w:rPr>
          <w:rFonts w:ascii="Times New Roman" w:eastAsia="Calibri" w:hAnsi="Times New Roman" w:cs="Times New Roman"/>
          <w:spacing w:val="46"/>
          <w:sz w:val="28"/>
          <w:szCs w:val="28"/>
          <w:lang w:val="ru-RU"/>
        </w:rPr>
        <w:t xml:space="preserve"> </w:t>
      </w:r>
      <w:r w:rsidRPr="002F4618">
        <w:rPr>
          <w:rFonts w:ascii="Times New Roman" w:eastAsia="Calibri" w:hAnsi="Times New Roman" w:cs="Times New Roman"/>
          <w:spacing w:val="-1"/>
          <w:sz w:val="28"/>
          <w:szCs w:val="28"/>
          <w:lang w:val="en-US"/>
        </w:rPr>
        <w:t>URL</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z w:val="28"/>
          <w:szCs w:val="28"/>
          <w:lang w:val="ru-RU"/>
        </w:rPr>
        <w:t xml:space="preserve"> Режим</w:t>
      </w:r>
      <w:r w:rsidRPr="002F4618">
        <w:rPr>
          <w:rFonts w:ascii="Times New Roman" w:eastAsia="Calibri" w:hAnsi="Times New Roman" w:cs="Times New Roman"/>
          <w:spacing w:val="-3"/>
          <w:sz w:val="28"/>
          <w:szCs w:val="28"/>
          <w:lang w:val="ru-RU"/>
        </w:rPr>
        <w:t xml:space="preserve"> </w:t>
      </w:r>
      <w:r w:rsidRPr="002F4618">
        <w:rPr>
          <w:rFonts w:ascii="Times New Roman" w:eastAsia="Calibri" w:hAnsi="Times New Roman" w:cs="Times New Roman"/>
          <w:spacing w:val="-1"/>
          <w:sz w:val="28"/>
          <w:szCs w:val="28"/>
          <w:lang w:val="ru-RU"/>
        </w:rPr>
        <w:t>доступу</w:t>
      </w:r>
      <w:r w:rsidRPr="002F4618">
        <w:rPr>
          <w:rFonts w:ascii="Times New Roman" w:eastAsia="Calibri" w:hAnsi="Times New Roman" w:cs="Times New Roman"/>
          <w:spacing w:val="-4"/>
          <w:sz w:val="28"/>
          <w:szCs w:val="28"/>
          <w:lang w:val="ru-RU"/>
        </w:rPr>
        <w:t xml:space="preserve"> </w:t>
      </w:r>
      <w:r w:rsidRPr="002F4618">
        <w:rPr>
          <w:rFonts w:ascii="Times New Roman" w:eastAsia="Calibri" w:hAnsi="Times New Roman" w:cs="Times New Roman"/>
          <w:spacing w:val="-1"/>
          <w:sz w:val="28"/>
          <w:szCs w:val="28"/>
          <w:lang w:val="ru-RU"/>
        </w:rPr>
        <w:t>доступу:</w:t>
      </w:r>
      <w:r w:rsidRPr="002F4618">
        <w:rPr>
          <w:rFonts w:ascii="Times New Roman" w:eastAsia="Calibri" w:hAnsi="Times New Roman" w:cs="Times New Roman"/>
          <w:spacing w:val="2"/>
          <w:sz w:val="28"/>
          <w:szCs w:val="28"/>
          <w:lang w:val="ru-RU"/>
        </w:rPr>
        <w:t xml:space="preserve"> </w:t>
      </w:r>
      <w:hyperlink r:id="rId7">
        <w:r w:rsidRPr="002F4618">
          <w:rPr>
            <w:rFonts w:ascii="Times New Roman" w:eastAsia="Times New Roman" w:hAnsi="Times New Roman" w:cs="Times New Roman"/>
            <w:spacing w:val="-1"/>
            <w:sz w:val="28"/>
            <w:szCs w:val="28"/>
          </w:rPr>
          <w:t>http</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www</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oschadbank</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ua</w:t>
        </w:r>
      </w:hyperlink>
      <w:r w:rsidRPr="002F4618">
        <w:rPr>
          <w:rFonts w:ascii="Times New Roman" w:eastAsia="Calibri" w:hAnsi="Times New Roman" w:cs="Times New Roman"/>
          <w:spacing w:val="-1"/>
          <w:sz w:val="28"/>
          <w:szCs w:val="28"/>
          <w:lang w:val="ru-RU"/>
        </w:rPr>
        <w:t xml:space="preserve"> </w:t>
      </w:r>
      <w:r w:rsidRPr="002F4618">
        <w:rPr>
          <w:rFonts w:ascii="Times New Roman" w:eastAsia="Calibri" w:hAnsi="Times New Roman" w:cs="Times New Roman"/>
          <w:sz w:val="28"/>
          <w:szCs w:val="28"/>
          <w:u w:color="000000"/>
        </w:rPr>
        <w:t>(дата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rPr>
        <w:t>Дзюбик</w:t>
      </w:r>
      <w:r w:rsidRPr="002F4618">
        <w:rPr>
          <w:rFonts w:ascii="Times New Roman" w:eastAsia="Calibri" w:hAnsi="Times New Roman" w:cs="Times New Roman"/>
          <w:sz w:val="28"/>
          <w:szCs w:val="28"/>
        </w:rPr>
        <w:t xml:space="preserve"> С.Д.,</w:t>
      </w:r>
      <w:r w:rsidRPr="002F4618">
        <w:rPr>
          <w:rFonts w:ascii="Times New Roman" w:eastAsia="Calibri" w:hAnsi="Times New Roman" w:cs="Times New Roman"/>
          <w:spacing w:val="8"/>
          <w:sz w:val="28"/>
          <w:szCs w:val="28"/>
        </w:rPr>
        <w:t xml:space="preserve"> </w:t>
      </w:r>
      <w:r w:rsidRPr="002F4618">
        <w:rPr>
          <w:rFonts w:ascii="Times New Roman" w:eastAsia="Calibri" w:hAnsi="Times New Roman" w:cs="Times New Roman"/>
          <w:sz w:val="28"/>
          <w:szCs w:val="28"/>
        </w:rPr>
        <w:t>Ривак</w:t>
      </w:r>
      <w:r w:rsidRPr="002F4618">
        <w:rPr>
          <w:rFonts w:ascii="Times New Roman" w:eastAsia="Calibri" w:hAnsi="Times New Roman" w:cs="Times New Roman"/>
          <w:spacing w:val="-1"/>
          <w:sz w:val="28"/>
          <w:szCs w:val="28"/>
        </w:rPr>
        <w:t xml:space="preserve"> О.С. </w:t>
      </w:r>
      <w:r w:rsidRPr="002F4618">
        <w:rPr>
          <w:rFonts w:ascii="Times New Roman" w:eastAsia="Calibri" w:hAnsi="Times New Roman" w:cs="Times New Roman"/>
          <w:spacing w:val="-2"/>
          <w:sz w:val="28"/>
          <w:szCs w:val="28"/>
        </w:rPr>
        <w:t>Основи</w:t>
      </w:r>
      <w:r w:rsidRPr="002F4618">
        <w:rPr>
          <w:rFonts w:ascii="Times New Roman" w:eastAsia="Calibri" w:hAnsi="Times New Roman" w:cs="Times New Roman"/>
          <w:spacing w:val="9"/>
          <w:sz w:val="28"/>
          <w:szCs w:val="28"/>
        </w:rPr>
        <w:t xml:space="preserve"> </w:t>
      </w:r>
      <w:r w:rsidRPr="002F4618">
        <w:rPr>
          <w:rFonts w:ascii="Times New Roman" w:eastAsia="Calibri" w:hAnsi="Times New Roman" w:cs="Times New Roman"/>
          <w:spacing w:val="-1"/>
          <w:sz w:val="28"/>
          <w:szCs w:val="28"/>
        </w:rPr>
        <w:t>економічної</w:t>
      </w:r>
      <w:r w:rsidRPr="002F4618">
        <w:rPr>
          <w:rFonts w:ascii="Times New Roman" w:eastAsia="Calibri" w:hAnsi="Times New Roman" w:cs="Times New Roman"/>
          <w:spacing w:val="9"/>
          <w:sz w:val="28"/>
          <w:szCs w:val="28"/>
        </w:rPr>
        <w:t xml:space="preserve"> </w:t>
      </w:r>
      <w:r w:rsidRPr="002F4618">
        <w:rPr>
          <w:rFonts w:ascii="Times New Roman" w:eastAsia="Calibri" w:hAnsi="Times New Roman" w:cs="Times New Roman"/>
          <w:spacing w:val="-2"/>
          <w:sz w:val="28"/>
          <w:szCs w:val="28"/>
        </w:rPr>
        <w:t>теорії:</w:t>
      </w:r>
      <w:r w:rsidRPr="002F4618">
        <w:rPr>
          <w:rFonts w:ascii="Times New Roman" w:eastAsia="Calibri" w:hAnsi="Times New Roman" w:cs="Times New Roman"/>
          <w:spacing w:val="4"/>
          <w:sz w:val="28"/>
          <w:szCs w:val="28"/>
        </w:rPr>
        <w:t xml:space="preserve"> </w:t>
      </w:r>
      <w:r w:rsidRPr="002F4618">
        <w:rPr>
          <w:rFonts w:ascii="Times New Roman" w:eastAsia="Calibri" w:hAnsi="Times New Roman" w:cs="Times New Roman"/>
          <w:spacing w:val="-1"/>
          <w:sz w:val="28"/>
          <w:szCs w:val="28"/>
        </w:rPr>
        <w:t>навч.</w:t>
      </w:r>
      <w:r w:rsidRPr="002F4618">
        <w:rPr>
          <w:rFonts w:ascii="Times New Roman" w:eastAsia="Calibri" w:hAnsi="Times New Roman" w:cs="Times New Roman"/>
          <w:spacing w:val="-2"/>
          <w:sz w:val="28"/>
          <w:szCs w:val="28"/>
        </w:rPr>
        <w:t xml:space="preserve"> </w:t>
      </w:r>
      <w:r w:rsidRPr="002F4618">
        <w:rPr>
          <w:rFonts w:ascii="Times New Roman" w:eastAsia="Calibri" w:hAnsi="Times New Roman" w:cs="Times New Roman"/>
          <w:spacing w:val="-1"/>
          <w:sz w:val="28"/>
          <w:szCs w:val="28"/>
        </w:rPr>
        <w:t>посіб.</w:t>
      </w:r>
      <w:r w:rsidRPr="002F4618">
        <w:rPr>
          <w:rFonts w:ascii="Times New Roman" w:eastAsia="Calibri" w:hAnsi="Times New Roman" w:cs="Times New Roman"/>
          <w:spacing w:val="5"/>
          <w:sz w:val="28"/>
          <w:szCs w:val="28"/>
        </w:rPr>
        <w:t xml:space="preserve"> </w:t>
      </w:r>
      <w:r w:rsidRPr="002F4618">
        <w:rPr>
          <w:rFonts w:ascii="Times New Roman" w:eastAsia="Times New Roman" w:hAnsi="Times New Roman" w:cs="Times New Roman"/>
          <w:sz w:val="28"/>
          <w:szCs w:val="28"/>
        </w:rPr>
        <w:t>3-</w:t>
      </w:r>
      <w:r w:rsidRPr="002F4618">
        <w:rPr>
          <w:rFonts w:ascii="Times New Roman" w:eastAsia="Calibri" w:hAnsi="Times New Roman" w:cs="Times New Roman"/>
          <w:sz w:val="28"/>
          <w:szCs w:val="28"/>
        </w:rPr>
        <w:t>тє</w:t>
      </w:r>
      <w:r w:rsidRPr="002F4618">
        <w:rPr>
          <w:rFonts w:ascii="Times New Roman" w:eastAsia="Calibri" w:hAnsi="Times New Roman" w:cs="Times New Roman"/>
          <w:spacing w:val="-4"/>
          <w:sz w:val="28"/>
          <w:szCs w:val="28"/>
        </w:rPr>
        <w:t xml:space="preserve"> </w:t>
      </w:r>
      <w:r w:rsidRPr="002F4618">
        <w:rPr>
          <w:rFonts w:ascii="Times New Roman" w:eastAsia="Calibri" w:hAnsi="Times New Roman" w:cs="Times New Roman"/>
          <w:sz w:val="28"/>
          <w:szCs w:val="28"/>
        </w:rPr>
        <w:t>вид.,</w:t>
      </w:r>
      <w:r w:rsidRPr="002F4618">
        <w:rPr>
          <w:rFonts w:ascii="Times New Roman" w:eastAsia="Calibri" w:hAnsi="Times New Roman" w:cs="Times New Roman"/>
          <w:spacing w:val="-1"/>
          <w:sz w:val="28"/>
          <w:szCs w:val="28"/>
        </w:rPr>
        <w:t xml:space="preserve"> переробл. </w:t>
      </w:r>
      <w:r w:rsidRPr="002F4618">
        <w:rPr>
          <w:rFonts w:ascii="Times New Roman" w:eastAsia="Calibri" w:hAnsi="Times New Roman" w:cs="Times New Roman"/>
          <w:sz w:val="28"/>
          <w:szCs w:val="28"/>
        </w:rPr>
        <w:t>і</w:t>
      </w:r>
      <w:r w:rsidRPr="002F4618">
        <w:rPr>
          <w:rFonts w:ascii="Times New Roman" w:eastAsia="Calibri" w:hAnsi="Times New Roman" w:cs="Times New Roman"/>
          <w:spacing w:val="-3"/>
          <w:sz w:val="28"/>
          <w:szCs w:val="28"/>
        </w:rPr>
        <w:t xml:space="preserve"> </w:t>
      </w:r>
      <w:r w:rsidRPr="002F4618">
        <w:rPr>
          <w:rFonts w:ascii="Times New Roman" w:eastAsia="Calibri" w:hAnsi="Times New Roman" w:cs="Times New Roman"/>
          <w:spacing w:val="-1"/>
          <w:sz w:val="28"/>
          <w:szCs w:val="28"/>
        </w:rPr>
        <w:t xml:space="preserve">доповн. </w:t>
      </w:r>
      <w:r w:rsidRPr="002F4618">
        <w:rPr>
          <w:rFonts w:ascii="Times New Roman" w:eastAsia="Calibri" w:hAnsi="Times New Roman" w:cs="Times New Roman"/>
          <w:sz w:val="28"/>
          <w:szCs w:val="28"/>
        </w:rPr>
        <w:t>К.</w:t>
      </w:r>
      <w:r w:rsidRPr="002F4618">
        <w:rPr>
          <w:rFonts w:ascii="Times New Roman" w:eastAsia="Calibri" w:hAnsi="Times New Roman" w:cs="Times New Roman"/>
          <w:spacing w:val="-2"/>
          <w:sz w:val="28"/>
          <w:szCs w:val="28"/>
        </w:rPr>
        <w:t xml:space="preserve"> </w:t>
      </w:r>
      <w:r w:rsidRPr="002F4618">
        <w:rPr>
          <w:rFonts w:ascii="Times New Roman" w:eastAsia="Calibri" w:hAnsi="Times New Roman" w:cs="Times New Roman"/>
          <w:sz w:val="28"/>
          <w:szCs w:val="28"/>
        </w:rPr>
        <w:t>:</w:t>
      </w:r>
      <w:r w:rsidRPr="002F4618">
        <w:rPr>
          <w:rFonts w:ascii="Times New Roman" w:eastAsia="Calibri" w:hAnsi="Times New Roman" w:cs="Times New Roman"/>
          <w:spacing w:val="-3"/>
          <w:sz w:val="28"/>
          <w:szCs w:val="28"/>
        </w:rPr>
        <w:t xml:space="preserve"> </w:t>
      </w:r>
      <w:r w:rsidRPr="002F4618">
        <w:rPr>
          <w:rFonts w:ascii="Times New Roman" w:eastAsia="Calibri" w:hAnsi="Times New Roman" w:cs="Times New Roman"/>
          <w:spacing w:val="-1"/>
          <w:sz w:val="28"/>
          <w:szCs w:val="28"/>
        </w:rPr>
        <w:t>Знання,</w:t>
      </w:r>
      <w:r w:rsidRPr="002F4618">
        <w:rPr>
          <w:rFonts w:ascii="Times New Roman" w:eastAsia="Calibri" w:hAnsi="Times New Roman" w:cs="Times New Roman"/>
          <w:spacing w:val="-3"/>
          <w:sz w:val="28"/>
          <w:szCs w:val="28"/>
        </w:rPr>
        <w:t xml:space="preserve"> </w:t>
      </w:r>
      <w:r w:rsidRPr="002F4618">
        <w:rPr>
          <w:rFonts w:ascii="Times New Roman" w:eastAsia="Calibri" w:hAnsi="Times New Roman" w:cs="Times New Roman"/>
          <w:spacing w:val="-1"/>
          <w:sz w:val="28"/>
          <w:szCs w:val="28"/>
        </w:rPr>
        <w:t>2014.</w:t>
      </w:r>
      <w:r w:rsidRPr="002F4618">
        <w:rPr>
          <w:rFonts w:ascii="Times New Roman" w:eastAsia="Calibri" w:hAnsi="Times New Roman" w:cs="Times New Roman"/>
          <w:spacing w:val="1"/>
          <w:sz w:val="28"/>
          <w:szCs w:val="28"/>
        </w:rPr>
        <w:t xml:space="preserve"> </w:t>
      </w:r>
      <w:r w:rsidRPr="002F4618">
        <w:rPr>
          <w:rFonts w:ascii="Times New Roman" w:eastAsia="Calibri" w:hAnsi="Times New Roman" w:cs="Times New Roman"/>
          <w:spacing w:val="-1"/>
          <w:sz w:val="28"/>
          <w:szCs w:val="28"/>
        </w:rPr>
        <w:t>423</w:t>
      </w:r>
      <w:r w:rsidRPr="002F4618">
        <w:rPr>
          <w:rFonts w:ascii="Times New Roman" w:eastAsia="Calibri" w:hAnsi="Times New Roman" w:cs="Times New Roman"/>
          <w:spacing w:val="1"/>
          <w:sz w:val="28"/>
          <w:szCs w:val="28"/>
        </w:rPr>
        <w:t xml:space="preserve"> </w:t>
      </w:r>
      <w:r w:rsidRPr="002F4618">
        <w:rPr>
          <w:rFonts w:ascii="Times New Roman" w:eastAsia="Calibri" w:hAnsi="Times New Roman" w:cs="Times New Roman"/>
          <w:sz w:val="28"/>
          <w:szCs w:val="28"/>
        </w:rPr>
        <w:t>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pacing w:val="-10"/>
          <w:sz w:val="28"/>
          <w:szCs w:val="28"/>
          <w:lang w:val="ru-RU"/>
        </w:rPr>
        <w:t xml:space="preserve">Дзюблюк О.В. До питання про суть комерційного банку і специфіку банківського продукту. </w:t>
      </w:r>
      <w:r w:rsidRPr="002F4618">
        <w:rPr>
          <w:rFonts w:ascii="Times New Roman" w:eastAsia="Calibri" w:hAnsi="Times New Roman" w:cs="Times New Roman"/>
          <w:i/>
          <w:iCs/>
          <w:spacing w:val="-10"/>
          <w:sz w:val="28"/>
          <w:szCs w:val="28"/>
          <w:lang w:val="ru-RU"/>
        </w:rPr>
        <w:t>Вісник Національного банку України</w:t>
      </w:r>
      <w:r w:rsidRPr="002F4618">
        <w:rPr>
          <w:rFonts w:ascii="Times New Roman" w:eastAsia="Calibri" w:hAnsi="Times New Roman" w:cs="Times New Roman"/>
          <w:spacing w:val="-10"/>
          <w:sz w:val="28"/>
          <w:szCs w:val="28"/>
          <w:lang w:val="ru-RU"/>
        </w:rPr>
        <w:t xml:space="preserve">. № 6. Київ, </w:t>
      </w:r>
      <w:r w:rsidRPr="002F4618">
        <w:rPr>
          <w:rFonts w:ascii="Times New Roman" w:eastAsia="Times New Roman" w:hAnsi="Times New Roman" w:cs="Times New Roman"/>
          <w:spacing w:val="-10"/>
          <w:sz w:val="28"/>
          <w:szCs w:val="28"/>
          <w:lang w:val="ru-RU"/>
        </w:rPr>
        <w:t xml:space="preserve">2009. </w:t>
      </w:r>
      <w:r w:rsidRPr="002F4618">
        <w:rPr>
          <w:rFonts w:ascii="Times New Roman" w:eastAsia="Calibri" w:hAnsi="Times New Roman" w:cs="Times New Roman"/>
          <w:spacing w:val="-10"/>
          <w:sz w:val="28"/>
          <w:szCs w:val="28"/>
          <w:lang w:val="ru-RU"/>
        </w:rPr>
        <w:t>С. 82-</w:t>
      </w:r>
      <w:r w:rsidRPr="002F4618">
        <w:rPr>
          <w:rFonts w:ascii="Times New Roman" w:eastAsia="Times New Roman" w:hAnsi="Times New Roman" w:cs="Times New Roman"/>
          <w:spacing w:val="-10"/>
          <w:sz w:val="28"/>
          <w:szCs w:val="28"/>
          <w:lang w:val="ru-RU"/>
        </w:rPr>
        <w:t>90.</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lang w:val="ru-RU"/>
        </w:rPr>
        <w:t xml:space="preserve">Дудинець Л.А. Розвиток фінансових технологій як фактор модернізації фінансової системи. </w:t>
      </w:r>
      <w:r w:rsidRPr="002F4618">
        <w:rPr>
          <w:rFonts w:ascii="Times New Roman" w:eastAsia="Calibri" w:hAnsi="Times New Roman" w:cs="Times New Roman"/>
          <w:i/>
          <w:iCs/>
          <w:color w:val="000000"/>
          <w:sz w:val="28"/>
          <w:szCs w:val="28"/>
          <w:u w:color="000000"/>
          <w:lang w:val="ru-RU"/>
        </w:rPr>
        <w:t>Глобальні</w:t>
      </w:r>
      <w:r w:rsidRPr="002F4618">
        <w:rPr>
          <w:rFonts w:ascii="Times New Roman" w:eastAsia="Calibri" w:hAnsi="Times New Roman" w:cs="Times New Roman"/>
          <w:i/>
          <w:iCs/>
          <w:color w:val="000000"/>
          <w:sz w:val="28"/>
          <w:szCs w:val="28"/>
          <w:u w:color="000000"/>
        </w:rPr>
        <w:t xml:space="preserve"> </w:t>
      </w:r>
      <w:r w:rsidRPr="002F4618">
        <w:rPr>
          <w:rFonts w:ascii="Times New Roman" w:eastAsia="Calibri" w:hAnsi="Times New Roman" w:cs="Times New Roman"/>
          <w:i/>
          <w:iCs/>
          <w:color w:val="000000"/>
          <w:sz w:val="28"/>
          <w:szCs w:val="28"/>
          <w:u w:color="000000"/>
          <w:lang w:val="ru-RU"/>
        </w:rPr>
        <w:t>та національні проблеми економіки</w:t>
      </w:r>
      <w:r w:rsidRPr="002F4618">
        <w:rPr>
          <w:rFonts w:ascii="Times New Roman" w:eastAsia="Calibri" w:hAnsi="Times New Roman" w:cs="Times New Roman"/>
          <w:color w:val="000000"/>
          <w:sz w:val="28"/>
          <w:szCs w:val="28"/>
          <w:u w:color="000000"/>
          <w:lang w:val="ru-RU"/>
        </w:rPr>
        <w:t xml:space="preserve">. 2018. Вип. 22. </w:t>
      </w:r>
      <w:r w:rsidRPr="002F4618">
        <w:rPr>
          <w:rFonts w:ascii="Times New Roman" w:eastAsia="Calibri" w:hAnsi="Times New Roman" w:cs="Times New Roman"/>
          <w:color w:val="000000"/>
          <w:sz w:val="28"/>
          <w:szCs w:val="28"/>
          <w:u w:color="000000"/>
          <w:lang w:val="en-US"/>
        </w:rPr>
        <w:t>С. 794–798.</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sz w:val="28"/>
          <w:lang w:val="ru-RU"/>
        </w:rPr>
        <w:t>Злобін Г.О.</w:t>
      </w:r>
      <w:r w:rsidRPr="002F4618">
        <w:rPr>
          <w:rFonts w:ascii="Times New Roman" w:eastAsia="Calibri" w:hAnsi="Times New Roman" w:cs="Times New Roman"/>
          <w:sz w:val="28"/>
        </w:rPr>
        <w:t xml:space="preserve"> </w:t>
      </w:r>
      <w:r w:rsidRPr="002F4618">
        <w:rPr>
          <w:rFonts w:ascii="Times New Roman" w:eastAsia="Calibri" w:hAnsi="Times New Roman" w:cs="Times New Roman"/>
          <w:sz w:val="28"/>
          <w:lang w:val="ru-RU"/>
        </w:rPr>
        <w:t xml:space="preserve">Інноваційні вектори розвитку Сучасних банківських установ. </w:t>
      </w:r>
      <w:r w:rsidRPr="002F4618">
        <w:rPr>
          <w:rFonts w:ascii="Times New Roman" w:eastAsia="Calibri" w:hAnsi="Times New Roman" w:cs="Times New Roman"/>
          <w:i/>
          <w:sz w:val="28"/>
          <w:lang w:val="ru-RU"/>
        </w:rPr>
        <w:t>Збірник тез доповідей студентів, аспірантів та здобувачів – учасників 78-ї звітної конференції Одеського національного університету імені І. І. Мечникова. Секція економічних і правових наук</w:t>
      </w:r>
      <w:r w:rsidRPr="002F4618">
        <w:rPr>
          <w:rFonts w:ascii="Times New Roman" w:eastAsia="Calibri" w:hAnsi="Times New Roman" w:cs="Times New Roman"/>
          <w:sz w:val="28"/>
          <w:lang w:val="ru-RU"/>
        </w:rPr>
        <w:t xml:space="preserve"> (19–20 травня 2022 р., м. Одеса) / відп. ред. О. В. Побережець ; ред. кол.: Н. Л. Кусик, А. Л. Святошнюк та ін.  Одеса: Олді+, 2022.  360-362 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w:t>
      </w:r>
      <w:r w:rsidRPr="002F4618">
        <w:rPr>
          <w:rFonts w:ascii="Times New Roman" w:eastAsia="Calibri" w:hAnsi="Times New Roman" w:cs="Times New Roman"/>
          <w:sz w:val="28"/>
          <w:szCs w:val="28"/>
          <w:shd w:val="clear" w:color="auto" w:fill="FFFFFF"/>
        </w:rPr>
        <w:t>Інновації у фінансовій сфері : монографія; за заг. ред. В.М.Опаріна. Київ : КНЕУ, 2013. 444 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en-US"/>
        </w:rPr>
      </w:pPr>
      <w:r w:rsidRPr="002F4618">
        <w:rPr>
          <w:rFonts w:ascii="Times New Roman" w:eastAsia="Calibri" w:hAnsi="Times New Roman" w:cs="Times New Roman"/>
          <w:sz w:val="28"/>
          <w:szCs w:val="28"/>
        </w:rPr>
        <w:t> </w:t>
      </w:r>
      <w:r w:rsidRPr="002F4618">
        <w:rPr>
          <w:rFonts w:ascii="Times New Roman" w:eastAsia="Calibri" w:hAnsi="Times New Roman" w:cs="Times New Roman"/>
          <w:sz w:val="28"/>
          <w:szCs w:val="28"/>
          <w:lang w:val="ru-RU"/>
        </w:rPr>
        <w:t>Какие</w:t>
      </w:r>
      <w:r w:rsidRPr="002F4618">
        <w:rPr>
          <w:rFonts w:ascii="Times New Roman" w:eastAsia="Calibri" w:hAnsi="Times New Roman" w:cs="Times New Roman"/>
          <w:spacing w:val="59"/>
          <w:sz w:val="28"/>
          <w:szCs w:val="28"/>
          <w:lang w:val="ru-RU"/>
        </w:rPr>
        <w:t xml:space="preserve"> </w:t>
      </w:r>
      <w:r w:rsidRPr="002F4618">
        <w:rPr>
          <w:rFonts w:ascii="Times New Roman" w:eastAsia="Calibri" w:hAnsi="Times New Roman" w:cs="Times New Roman"/>
          <w:spacing w:val="-1"/>
          <w:sz w:val="28"/>
          <w:szCs w:val="28"/>
          <w:lang w:val="ru-RU"/>
        </w:rPr>
        <w:t>новинки</w:t>
      </w:r>
      <w:r w:rsidRPr="002F4618">
        <w:rPr>
          <w:rFonts w:ascii="Times New Roman" w:eastAsia="Calibri" w:hAnsi="Times New Roman" w:cs="Times New Roman"/>
          <w:spacing w:val="62"/>
          <w:sz w:val="28"/>
          <w:szCs w:val="28"/>
          <w:lang w:val="ru-RU"/>
        </w:rPr>
        <w:t xml:space="preserve"> </w:t>
      </w:r>
      <w:r w:rsidRPr="002F4618">
        <w:rPr>
          <w:rFonts w:ascii="Times New Roman" w:eastAsia="Calibri" w:hAnsi="Times New Roman" w:cs="Times New Roman"/>
          <w:sz w:val="28"/>
          <w:szCs w:val="28"/>
          <w:lang w:val="ru-RU"/>
        </w:rPr>
        <w:t>в</w:t>
      </w:r>
      <w:r w:rsidRPr="002F4618">
        <w:rPr>
          <w:rFonts w:ascii="Times New Roman" w:eastAsia="Calibri" w:hAnsi="Times New Roman" w:cs="Times New Roman"/>
          <w:spacing w:val="61"/>
          <w:sz w:val="28"/>
          <w:szCs w:val="28"/>
          <w:lang w:val="ru-RU"/>
        </w:rPr>
        <w:t xml:space="preserve"> </w:t>
      </w:r>
      <w:r w:rsidRPr="002F4618">
        <w:rPr>
          <w:rFonts w:ascii="Times New Roman" w:eastAsia="Calibri" w:hAnsi="Times New Roman" w:cs="Times New Roman"/>
          <w:spacing w:val="-1"/>
          <w:sz w:val="28"/>
          <w:szCs w:val="28"/>
          <w:lang w:val="ru-RU"/>
        </w:rPr>
        <w:t>е</w:t>
      </w:r>
      <w:r w:rsidRPr="002F4618">
        <w:rPr>
          <w:rFonts w:ascii="Times New Roman" w:eastAsia="Times New Roman" w:hAnsi="Times New Roman" w:cs="Times New Roman"/>
          <w:spacing w:val="-1"/>
          <w:sz w:val="28"/>
          <w:szCs w:val="28"/>
          <w:lang w:val="ru-RU"/>
        </w:rPr>
        <w:t>-</w:t>
      </w:r>
      <w:r w:rsidRPr="002F4618">
        <w:rPr>
          <w:rFonts w:ascii="Times New Roman" w:eastAsia="Calibri" w:hAnsi="Times New Roman" w:cs="Times New Roman"/>
          <w:spacing w:val="-1"/>
          <w:sz w:val="28"/>
          <w:szCs w:val="28"/>
          <w:lang w:val="ru-RU"/>
        </w:rPr>
        <w:t>банкинге</w:t>
      </w:r>
      <w:r w:rsidRPr="002F4618">
        <w:rPr>
          <w:rFonts w:ascii="Times New Roman" w:eastAsia="Calibri" w:hAnsi="Times New Roman" w:cs="Times New Roman"/>
          <w:spacing w:val="59"/>
          <w:sz w:val="28"/>
          <w:szCs w:val="28"/>
          <w:lang w:val="ru-RU"/>
        </w:rPr>
        <w:t xml:space="preserve"> </w:t>
      </w:r>
      <w:r w:rsidRPr="002F4618">
        <w:rPr>
          <w:rFonts w:ascii="Times New Roman" w:eastAsia="Calibri" w:hAnsi="Times New Roman" w:cs="Times New Roman"/>
          <w:spacing w:val="-1"/>
          <w:sz w:val="28"/>
          <w:szCs w:val="28"/>
          <w:lang w:val="ru-RU"/>
        </w:rPr>
        <w:t>появились</w:t>
      </w:r>
      <w:r w:rsidRPr="002F4618">
        <w:rPr>
          <w:rFonts w:ascii="Times New Roman" w:eastAsia="Calibri" w:hAnsi="Times New Roman" w:cs="Times New Roman"/>
          <w:spacing w:val="60"/>
          <w:sz w:val="28"/>
          <w:szCs w:val="28"/>
          <w:lang w:val="ru-RU"/>
        </w:rPr>
        <w:t xml:space="preserve"> </w:t>
      </w:r>
      <w:r w:rsidRPr="002F4618">
        <w:rPr>
          <w:rFonts w:ascii="Times New Roman" w:eastAsia="Calibri" w:hAnsi="Times New Roman" w:cs="Times New Roman"/>
          <w:sz w:val="28"/>
          <w:szCs w:val="28"/>
          <w:lang w:val="ru-RU"/>
        </w:rPr>
        <w:t>и</w:t>
      </w:r>
      <w:r w:rsidRPr="002F4618">
        <w:rPr>
          <w:rFonts w:ascii="Times New Roman" w:eastAsia="Calibri" w:hAnsi="Times New Roman" w:cs="Times New Roman"/>
          <w:spacing w:val="62"/>
          <w:sz w:val="28"/>
          <w:szCs w:val="28"/>
          <w:lang w:val="ru-RU"/>
        </w:rPr>
        <w:t xml:space="preserve"> </w:t>
      </w:r>
      <w:r w:rsidRPr="002F4618">
        <w:rPr>
          <w:rFonts w:ascii="Times New Roman" w:eastAsia="Calibri" w:hAnsi="Times New Roman" w:cs="Times New Roman"/>
          <w:spacing w:val="-1"/>
          <w:sz w:val="28"/>
          <w:szCs w:val="28"/>
          <w:lang w:val="ru-RU"/>
        </w:rPr>
        <w:t>были</w:t>
      </w:r>
      <w:r w:rsidRPr="002F4618">
        <w:rPr>
          <w:rFonts w:ascii="Times New Roman" w:eastAsia="Calibri" w:hAnsi="Times New Roman" w:cs="Times New Roman"/>
          <w:spacing w:val="62"/>
          <w:sz w:val="28"/>
          <w:szCs w:val="28"/>
          <w:lang w:val="ru-RU"/>
        </w:rPr>
        <w:t xml:space="preserve"> </w:t>
      </w:r>
      <w:r w:rsidRPr="002F4618">
        <w:rPr>
          <w:rFonts w:ascii="Times New Roman" w:eastAsia="Calibri" w:hAnsi="Times New Roman" w:cs="Times New Roman"/>
          <w:spacing w:val="-1"/>
          <w:sz w:val="28"/>
          <w:szCs w:val="28"/>
          <w:lang w:val="ru-RU"/>
        </w:rPr>
        <w:t>внедрены</w:t>
      </w:r>
      <w:r w:rsidRPr="002F4618">
        <w:rPr>
          <w:rFonts w:ascii="Times New Roman" w:eastAsia="Calibri" w:hAnsi="Times New Roman" w:cs="Times New Roman"/>
          <w:spacing w:val="60"/>
          <w:sz w:val="28"/>
          <w:szCs w:val="28"/>
          <w:lang w:val="ru-RU"/>
        </w:rPr>
        <w:t xml:space="preserve"> </w:t>
      </w:r>
      <w:r w:rsidRPr="002F4618">
        <w:rPr>
          <w:rFonts w:ascii="Times New Roman" w:eastAsia="Calibri" w:hAnsi="Times New Roman" w:cs="Times New Roman"/>
          <w:sz w:val="28"/>
          <w:szCs w:val="28"/>
          <w:lang w:val="ru-RU"/>
        </w:rPr>
        <w:t>в</w:t>
      </w:r>
      <w:r w:rsidRPr="002F4618">
        <w:rPr>
          <w:rFonts w:ascii="Times New Roman" w:eastAsia="Calibri" w:hAnsi="Times New Roman" w:cs="Times New Roman"/>
          <w:spacing w:val="61"/>
          <w:sz w:val="28"/>
          <w:szCs w:val="28"/>
          <w:lang w:val="ru-RU"/>
        </w:rPr>
        <w:t xml:space="preserve"> </w:t>
      </w:r>
      <w:r w:rsidRPr="002F4618">
        <w:rPr>
          <w:rFonts w:ascii="Times New Roman" w:eastAsia="Calibri" w:hAnsi="Times New Roman" w:cs="Times New Roman"/>
          <w:spacing w:val="-1"/>
          <w:sz w:val="28"/>
          <w:szCs w:val="28"/>
          <w:lang w:val="ru-RU"/>
        </w:rPr>
        <w:t>2016</w:t>
      </w:r>
      <w:r w:rsidRPr="002F4618">
        <w:rPr>
          <w:rFonts w:ascii="Times New Roman" w:eastAsia="Calibri" w:hAnsi="Times New Roman" w:cs="Times New Roman"/>
          <w:spacing w:val="31"/>
          <w:sz w:val="28"/>
          <w:szCs w:val="28"/>
          <w:lang w:val="ru-RU"/>
        </w:rPr>
        <w:t xml:space="preserve"> </w:t>
      </w:r>
      <w:r w:rsidRPr="002F4618">
        <w:rPr>
          <w:rFonts w:ascii="Times New Roman" w:eastAsia="Calibri" w:hAnsi="Times New Roman" w:cs="Times New Roman"/>
          <w:spacing w:val="-1"/>
          <w:sz w:val="28"/>
          <w:szCs w:val="28"/>
          <w:lang w:val="ru-RU"/>
        </w:rPr>
        <w:t>году?</w:t>
      </w:r>
      <w:r w:rsidRPr="002F4618">
        <w:rPr>
          <w:rFonts w:ascii="Times New Roman" w:eastAsia="Calibri" w:hAnsi="Times New Roman" w:cs="Times New Roman"/>
          <w:spacing w:val="62"/>
          <w:sz w:val="28"/>
          <w:szCs w:val="28"/>
          <w:lang w:val="ru-RU"/>
        </w:rPr>
        <w:t xml:space="preserve"> </w:t>
      </w:r>
      <w:r w:rsidRPr="002F4618">
        <w:rPr>
          <w:rFonts w:ascii="Times New Roman" w:eastAsia="Calibri" w:hAnsi="Times New Roman" w:cs="Times New Roman"/>
          <w:sz w:val="28"/>
          <w:szCs w:val="28"/>
          <w:lang w:val="ru-RU"/>
        </w:rPr>
        <w:t>–</w:t>
      </w:r>
      <w:r w:rsidRPr="002F4618">
        <w:rPr>
          <w:rFonts w:ascii="Times New Roman" w:eastAsia="Calibri" w:hAnsi="Times New Roman" w:cs="Times New Roman"/>
          <w:spacing w:val="63"/>
          <w:sz w:val="28"/>
          <w:szCs w:val="28"/>
          <w:lang w:val="ru-RU"/>
        </w:rPr>
        <w:t xml:space="preserve"> </w:t>
      </w:r>
      <w:r w:rsidRPr="002F4618">
        <w:rPr>
          <w:rFonts w:ascii="Times New Roman" w:eastAsia="Calibri" w:hAnsi="Times New Roman" w:cs="Times New Roman"/>
          <w:spacing w:val="-1"/>
          <w:sz w:val="28"/>
          <w:szCs w:val="28"/>
          <w:lang w:val="ru-RU"/>
        </w:rPr>
        <w:t>комментируют</w:t>
      </w:r>
      <w:r w:rsidRPr="002F4618">
        <w:rPr>
          <w:rFonts w:ascii="Times New Roman" w:eastAsia="Calibri" w:hAnsi="Times New Roman" w:cs="Times New Roman"/>
          <w:spacing w:val="61"/>
          <w:sz w:val="28"/>
          <w:szCs w:val="28"/>
          <w:lang w:val="ru-RU"/>
        </w:rPr>
        <w:t xml:space="preserve"> </w:t>
      </w:r>
      <w:r w:rsidRPr="002F4618">
        <w:rPr>
          <w:rFonts w:ascii="Times New Roman" w:eastAsia="Calibri" w:hAnsi="Times New Roman" w:cs="Times New Roman"/>
          <w:spacing w:val="-1"/>
          <w:sz w:val="28"/>
          <w:szCs w:val="28"/>
          <w:lang w:val="ru-RU"/>
        </w:rPr>
        <w:t>эксперты</w:t>
      </w:r>
      <w:r w:rsidRPr="002F4618">
        <w:rPr>
          <w:rFonts w:ascii="Times New Roman" w:eastAsia="Calibri" w:hAnsi="Times New Roman" w:cs="Times New Roman"/>
          <w:spacing w:val="-2"/>
          <w:sz w:val="28"/>
          <w:szCs w:val="28"/>
          <w:lang w:val="ru-RU"/>
        </w:rPr>
        <w:t>.</w:t>
      </w:r>
      <w:r w:rsidRPr="002F4618">
        <w:rPr>
          <w:rFonts w:ascii="Times New Roman" w:eastAsia="Calibri" w:hAnsi="Times New Roman" w:cs="Times New Roman"/>
          <w:spacing w:val="67"/>
          <w:sz w:val="28"/>
          <w:szCs w:val="28"/>
          <w:lang w:val="ru-RU"/>
        </w:rPr>
        <w:t xml:space="preserve"> </w:t>
      </w:r>
      <w:r w:rsidRPr="002F4618">
        <w:rPr>
          <w:rFonts w:ascii="Times New Roman" w:eastAsia="Calibri" w:hAnsi="Times New Roman" w:cs="Times New Roman"/>
          <w:spacing w:val="-1"/>
          <w:sz w:val="28"/>
          <w:szCs w:val="28"/>
          <w:lang w:val="pl-PL"/>
        </w:rPr>
        <w:t>URL</w:t>
      </w:r>
      <w:r w:rsidRPr="002F4618">
        <w:rPr>
          <w:rFonts w:ascii="Times New Roman" w:eastAsia="Calibri" w:hAnsi="Times New Roman" w:cs="Times New Roman"/>
          <w:spacing w:val="-2"/>
          <w:sz w:val="28"/>
          <w:szCs w:val="28"/>
          <w:lang w:val="en-US"/>
        </w:rPr>
        <w:t>:</w:t>
      </w:r>
      <w:r w:rsidRPr="002F4618">
        <w:rPr>
          <w:rFonts w:ascii="Times New Roman" w:eastAsia="Calibri" w:hAnsi="Times New Roman" w:cs="Times New Roman"/>
          <w:spacing w:val="57"/>
          <w:sz w:val="28"/>
          <w:szCs w:val="28"/>
          <w:lang w:val="en-US"/>
        </w:rPr>
        <w:t xml:space="preserve"> </w:t>
      </w:r>
      <w:r w:rsidRPr="002F4618">
        <w:rPr>
          <w:rFonts w:ascii="Times New Roman" w:eastAsia="Times New Roman" w:hAnsi="Times New Roman" w:cs="Times New Roman"/>
          <w:spacing w:val="-2"/>
          <w:sz w:val="28"/>
          <w:szCs w:val="28"/>
        </w:rPr>
        <w:t>http</w:t>
      </w:r>
      <w:r w:rsidRPr="002F4618">
        <w:rPr>
          <w:rFonts w:ascii="Times New Roman" w:eastAsia="Times New Roman" w:hAnsi="Times New Roman" w:cs="Times New Roman"/>
          <w:spacing w:val="-2"/>
          <w:sz w:val="28"/>
          <w:szCs w:val="28"/>
          <w:lang w:val="en-US"/>
        </w:rPr>
        <w:t>://</w:t>
      </w:r>
      <w:r w:rsidRPr="002F4618">
        <w:rPr>
          <w:rFonts w:ascii="Times New Roman" w:eastAsia="Times New Roman" w:hAnsi="Times New Roman" w:cs="Times New Roman"/>
          <w:spacing w:val="-2"/>
          <w:sz w:val="28"/>
          <w:szCs w:val="28"/>
        </w:rPr>
        <w:t>www</w:t>
      </w:r>
      <w:r w:rsidRPr="002F4618">
        <w:rPr>
          <w:rFonts w:ascii="Times New Roman" w:eastAsia="Times New Roman" w:hAnsi="Times New Roman" w:cs="Times New Roman"/>
          <w:spacing w:val="-2"/>
          <w:sz w:val="28"/>
          <w:szCs w:val="28"/>
          <w:lang w:val="en-US"/>
        </w:rPr>
        <w:t>.</w:t>
      </w:r>
      <w:r w:rsidRPr="002F4618">
        <w:rPr>
          <w:rFonts w:ascii="Times New Roman" w:eastAsia="Times New Roman" w:hAnsi="Times New Roman" w:cs="Times New Roman"/>
          <w:spacing w:val="-2"/>
          <w:sz w:val="28"/>
          <w:szCs w:val="28"/>
        </w:rPr>
        <w:t>prostobank</w:t>
      </w:r>
      <w:r w:rsidRPr="002F4618">
        <w:rPr>
          <w:rFonts w:ascii="Times New Roman" w:eastAsia="Times New Roman" w:hAnsi="Times New Roman" w:cs="Times New Roman"/>
          <w:spacing w:val="-2"/>
          <w:sz w:val="28"/>
          <w:szCs w:val="28"/>
          <w:lang w:val="en-US"/>
        </w:rPr>
        <w:t>.</w:t>
      </w:r>
      <w:r w:rsidRPr="002F4618">
        <w:rPr>
          <w:rFonts w:ascii="Times New Roman" w:eastAsia="Times New Roman" w:hAnsi="Times New Roman" w:cs="Times New Roman"/>
          <w:spacing w:val="-2"/>
          <w:sz w:val="28"/>
          <w:szCs w:val="28"/>
        </w:rPr>
        <w:t>ua</w:t>
      </w:r>
      <w:r w:rsidRPr="002F4618">
        <w:rPr>
          <w:rFonts w:ascii="Times New Roman" w:eastAsia="Times New Roman" w:hAnsi="Times New Roman" w:cs="Times New Roman"/>
          <w:spacing w:val="-2"/>
          <w:sz w:val="28"/>
          <w:szCs w:val="28"/>
          <w:lang w:val="en-US"/>
        </w:rPr>
        <w:t xml:space="preserve">/ </w:t>
      </w:r>
      <w:r w:rsidRPr="002F4618">
        <w:rPr>
          <w:rFonts w:ascii="Times New Roman" w:eastAsia="Times New Roman" w:hAnsi="Times New Roman" w:cs="Times New Roman"/>
          <w:spacing w:val="-2"/>
          <w:sz w:val="28"/>
          <w:szCs w:val="28"/>
        </w:rPr>
        <w:t>internet</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banking</w:t>
      </w:r>
      <w:r w:rsidRPr="002F4618">
        <w:rPr>
          <w:rFonts w:ascii="Times New Roman" w:eastAsia="Times New Roman" w:hAnsi="Times New Roman" w:cs="Times New Roman"/>
          <w:spacing w:val="-2"/>
          <w:sz w:val="28"/>
          <w:szCs w:val="28"/>
          <w:lang w:val="en-US"/>
        </w:rPr>
        <w:t>/</w:t>
      </w:r>
      <w:r w:rsidRPr="002F4618">
        <w:rPr>
          <w:rFonts w:ascii="Times New Roman" w:eastAsia="Times New Roman" w:hAnsi="Times New Roman" w:cs="Times New Roman"/>
          <w:spacing w:val="-2"/>
          <w:sz w:val="28"/>
          <w:szCs w:val="28"/>
        </w:rPr>
        <w:t>stati</w:t>
      </w:r>
      <w:r w:rsidRPr="002F4618">
        <w:rPr>
          <w:rFonts w:ascii="Times New Roman" w:eastAsia="Times New Roman" w:hAnsi="Times New Roman" w:cs="Times New Roman"/>
          <w:spacing w:val="-2"/>
          <w:sz w:val="28"/>
          <w:szCs w:val="28"/>
          <w:lang w:val="en-US"/>
        </w:rPr>
        <w:t>/</w:t>
      </w:r>
      <w:r w:rsidRPr="002F4618">
        <w:rPr>
          <w:rFonts w:ascii="Times New Roman" w:eastAsia="Times New Roman" w:hAnsi="Times New Roman" w:cs="Times New Roman"/>
          <w:spacing w:val="-2"/>
          <w:sz w:val="28"/>
          <w:szCs w:val="28"/>
        </w:rPr>
        <w:t>kakie</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novinki</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v</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e</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bankinge</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po</w:t>
      </w:r>
      <w:hyperlink r:id="rId8">
        <w:r w:rsidRPr="002F4618">
          <w:rPr>
            <w:rFonts w:ascii="Times New Roman" w:eastAsia="Times New Roman" w:hAnsi="Times New Roman" w:cs="Times New Roman"/>
            <w:spacing w:val="-2"/>
            <w:sz w:val="28"/>
            <w:szCs w:val="28"/>
          </w:rPr>
          <w:t>yavilis</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i</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byli</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vnedreny</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v</w:t>
        </w:r>
        <w:r w:rsidRPr="002F4618">
          <w:rPr>
            <w:rFonts w:ascii="Times New Roman" w:eastAsia="Times New Roman" w:hAnsi="Times New Roman" w:cs="Times New Roman"/>
            <w:spacing w:val="-2"/>
            <w:sz w:val="28"/>
            <w:szCs w:val="28"/>
            <w:lang w:val="en-US"/>
          </w:rPr>
          <w:t>_2016 _</w:t>
        </w:r>
        <w:r w:rsidRPr="002F4618">
          <w:rPr>
            <w:rFonts w:ascii="Times New Roman" w:eastAsia="Times New Roman" w:hAnsi="Times New Roman" w:cs="Times New Roman"/>
            <w:spacing w:val="-2"/>
            <w:sz w:val="28"/>
            <w:szCs w:val="28"/>
          </w:rPr>
          <w:t>godu</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kommentiruyut</w:t>
        </w:r>
        <w:r w:rsidRPr="002F4618">
          <w:rPr>
            <w:rFonts w:ascii="Times New Roman" w:eastAsia="Times New Roman" w:hAnsi="Times New Roman" w:cs="Times New Roman"/>
            <w:spacing w:val="-2"/>
            <w:sz w:val="28"/>
            <w:szCs w:val="28"/>
            <w:lang w:val="en-US"/>
          </w:rPr>
          <w:t>_</w:t>
        </w:r>
        <w:r w:rsidRPr="002F4618">
          <w:rPr>
            <w:rFonts w:ascii="Times New Roman" w:eastAsia="Times New Roman" w:hAnsi="Times New Roman" w:cs="Times New Roman"/>
            <w:spacing w:val="-2"/>
            <w:sz w:val="28"/>
            <w:szCs w:val="28"/>
          </w:rPr>
          <w:t>eksperty</w:t>
        </w:r>
      </w:hyperlink>
      <w:r w:rsidRPr="002F4618">
        <w:rPr>
          <w:rFonts w:ascii="Times New Roman" w:eastAsia="Calibri" w:hAnsi="Times New Roman" w:cs="Times New Roman"/>
          <w:spacing w:val="-2"/>
          <w:sz w:val="28"/>
          <w:szCs w:val="28"/>
          <w:lang w:val="en-US"/>
        </w:rPr>
        <w:t xml:space="preserve"> </w:t>
      </w:r>
      <w:r w:rsidRPr="002F4618">
        <w:rPr>
          <w:rFonts w:ascii="Times New Roman" w:eastAsia="Calibri" w:hAnsi="Times New Roman" w:cs="Times New Roman"/>
          <w:sz w:val="28"/>
          <w:szCs w:val="28"/>
          <w:u w:color="000000"/>
        </w:rPr>
        <w:t>(дата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lang w:val="ru-RU"/>
        </w:rPr>
        <w:t>Калашнікова</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Т</w:t>
      </w:r>
      <w:r w:rsidRPr="002F4618">
        <w:rPr>
          <w:rFonts w:ascii="Times New Roman" w:eastAsia="Calibri" w:hAnsi="Times New Roman" w:cs="Times New Roman"/>
          <w:color w:val="000000"/>
          <w:sz w:val="28"/>
          <w:szCs w:val="28"/>
          <w:u w:color="000000"/>
          <w:lang w:val="en-US"/>
        </w:rPr>
        <w:t>.</w:t>
      </w:r>
      <w:r w:rsidRPr="002F4618">
        <w:rPr>
          <w:rFonts w:ascii="Times New Roman" w:eastAsia="Calibri" w:hAnsi="Times New Roman" w:cs="Times New Roman"/>
          <w:color w:val="000000"/>
          <w:sz w:val="28"/>
          <w:szCs w:val="28"/>
          <w:u w:color="000000"/>
          <w:lang w:val="ru-RU"/>
        </w:rPr>
        <w:t>В</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Самохіна</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С</w:t>
      </w:r>
      <w:r w:rsidRPr="002F4618">
        <w:rPr>
          <w:rFonts w:ascii="Times New Roman" w:eastAsia="Calibri" w:hAnsi="Times New Roman" w:cs="Times New Roman"/>
          <w:color w:val="000000"/>
          <w:sz w:val="28"/>
          <w:szCs w:val="28"/>
          <w:u w:color="000000"/>
          <w:lang w:val="en-US"/>
        </w:rPr>
        <w:t>.</w:t>
      </w:r>
      <w:r w:rsidRPr="002F4618">
        <w:rPr>
          <w:rFonts w:ascii="Times New Roman" w:eastAsia="Calibri" w:hAnsi="Times New Roman" w:cs="Times New Roman"/>
          <w:color w:val="000000"/>
          <w:sz w:val="28"/>
          <w:szCs w:val="28"/>
          <w:u w:color="000000"/>
          <w:lang w:val="ru-RU"/>
        </w:rPr>
        <w:t>А</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Розвиток</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ринку</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фінансових</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технологій</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в</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Україні</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як</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фактор</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ru-RU"/>
        </w:rPr>
        <w:t>сприяння</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фінансовій</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color w:val="000000"/>
          <w:sz w:val="28"/>
          <w:szCs w:val="28"/>
          <w:u w:color="000000"/>
          <w:lang w:val="ru-RU"/>
        </w:rPr>
        <w:t>інклюзивності</w:t>
      </w:r>
      <w:r w:rsidRPr="002F4618">
        <w:rPr>
          <w:rFonts w:ascii="Times New Roman" w:eastAsia="Calibri" w:hAnsi="Times New Roman" w:cs="Times New Roman"/>
          <w:color w:val="000000"/>
          <w:sz w:val="28"/>
          <w:szCs w:val="28"/>
          <w:u w:color="000000"/>
          <w:lang w:val="en-US"/>
        </w:rPr>
        <w:t xml:space="preserve">. </w:t>
      </w:r>
      <w:r w:rsidRPr="002F4618">
        <w:rPr>
          <w:rFonts w:ascii="Times New Roman" w:eastAsia="Calibri" w:hAnsi="Times New Roman" w:cs="Times New Roman"/>
          <w:i/>
          <w:iCs/>
          <w:color w:val="000000"/>
          <w:sz w:val="28"/>
          <w:szCs w:val="28"/>
          <w:u w:color="000000"/>
          <w:lang w:val="ru-RU"/>
        </w:rPr>
        <w:t>Вісник</w:t>
      </w:r>
      <w:r w:rsidRPr="002F4618">
        <w:rPr>
          <w:rFonts w:ascii="Times New Roman" w:eastAsia="Calibri" w:hAnsi="Times New Roman" w:cs="Times New Roman"/>
          <w:i/>
          <w:iCs/>
          <w:color w:val="000000"/>
          <w:sz w:val="28"/>
          <w:szCs w:val="28"/>
          <w:u w:color="000000"/>
          <w:lang w:val="en-US"/>
        </w:rPr>
        <w:t xml:space="preserve"> </w:t>
      </w:r>
      <w:r w:rsidRPr="002F4618">
        <w:rPr>
          <w:rFonts w:ascii="Times New Roman" w:eastAsia="Calibri" w:hAnsi="Times New Roman" w:cs="Times New Roman"/>
          <w:i/>
          <w:iCs/>
          <w:color w:val="000000"/>
          <w:sz w:val="28"/>
          <w:szCs w:val="28"/>
          <w:u w:color="000000"/>
          <w:lang w:val="ru-RU"/>
        </w:rPr>
        <w:t>ХНАУ</w:t>
      </w:r>
      <w:r w:rsidRPr="002F4618">
        <w:rPr>
          <w:rFonts w:ascii="Times New Roman" w:eastAsia="Calibri" w:hAnsi="Times New Roman" w:cs="Times New Roman"/>
          <w:i/>
          <w:iCs/>
          <w:color w:val="000000"/>
          <w:sz w:val="28"/>
          <w:szCs w:val="28"/>
          <w:u w:color="000000"/>
          <w:lang w:val="en-US"/>
        </w:rPr>
        <w:t xml:space="preserve"> </w:t>
      </w:r>
      <w:r w:rsidRPr="002F4618">
        <w:rPr>
          <w:rFonts w:ascii="Times New Roman" w:eastAsia="Calibri" w:hAnsi="Times New Roman" w:cs="Times New Roman"/>
          <w:i/>
          <w:iCs/>
          <w:color w:val="000000"/>
          <w:sz w:val="28"/>
          <w:szCs w:val="28"/>
          <w:u w:color="000000"/>
          <w:lang w:val="ru-RU"/>
        </w:rPr>
        <w:t>ім</w:t>
      </w:r>
      <w:r w:rsidRPr="002F4618">
        <w:rPr>
          <w:rFonts w:ascii="Times New Roman" w:eastAsia="Calibri" w:hAnsi="Times New Roman" w:cs="Times New Roman"/>
          <w:i/>
          <w:iCs/>
          <w:color w:val="000000"/>
          <w:sz w:val="28"/>
          <w:szCs w:val="28"/>
          <w:u w:color="000000"/>
          <w:lang w:val="en-US"/>
        </w:rPr>
        <w:t xml:space="preserve">. </w:t>
      </w:r>
      <w:r w:rsidRPr="002F4618">
        <w:rPr>
          <w:rFonts w:ascii="Times New Roman" w:eastAsia="Calibri" w:hAnsi="Times New Roman" w:cs="Times New Roman"/>
          <w:i/>
          <w:iCs/>
          <w:color w:val="000000"/>
          <w:sz w:val="28"/>
          <w:szCs w:val="28"/>
          <w:u w:color="000000"/>
          <w:lang w:val="ru-RU"/>
        </w:rPr>
        <w:t xml:space="preserve">В.В. </w:t>
      </w:r>
      <w:r w:rsidRPr="002F4618">
        <w:rPr>
          <w:rFonts w:ascii="Times New Roman" w:eastAsia="Calibri" w:hAnsi="Times New Roman" w:cs="Times New Roman"/>
          <w:i/>
          <w:iCs/>
          <w:color w:val="000000"/>
          <w:sz w:val="28"/>
          <w:szCs w:val="28"/>
          <w:u w:color="000000"/>
          <w:lang w:val="ru-RU"/>
        </w:rPr>
        <w:lastRenderedPageBreak/>
        <w:t xml:space="preserve">Докучаєва. </w:t>
      </w:r>
      <w:r w:rsidRPr="002F4618">
        <w:rPr>
          <w:rFonts w:ascii="Times New Roman" w:eastAsia="Calibri" w:hAnsi="Times New Roman" w:cs="Times New Roman"/>
          <w:color w:val="000000"/>
          <w:sz w:val="28"/>
          <w:szCs w:val="28"/>
          <w:u w:color="000000"/>
          <w:lang w:val="ru-RU"/>
        </w:rPr>
        <w:t xml:space="preserve">2018. № 3. Серія Економічні науки. </w:t>
      </w:r>
      <w:r w:rsidRPr="002F4618">
        <w:rPr>
          <w:rFonts w:ascii="Times New Roman" w:eastAsia="Calibri" w:hAnsi="Times New Roman" w:cs="Times New Roman"/>
          <w:color w:val="000000"/>
          <w:sz w:val="28"/>
          <w:szCs w:val="28"/>
          <w:u w:color="000000"/>
          <w:lang w:val="en-US"/>
        </w:rPr>
        <w:t>С.201–210.</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Катан Л. І., Демчук Н. І., Бабенко-Левада В. Г., Журавльова Т. О. Банківська система : навч. посіб. Дніпро : Пороги, 2017</w:t>
      </w:r>
      <w:r w:rsidRPr="002F4618">
        <w:rPr>
          <w:rFonts w:ascii="Times New Roman" w:eastAsia="Calibri" w:hAnsi="Times New Roman" w:cs="Times New Roman"/>
          <w:sz w:val="28"/>
          <w:szCs w:val="28"/>
          <w:lang w:val="ru-RU"/>
        </w:rPr>
        <w:t>.</w:t>
      </w:r>
      <w:r w:rsidRPr="002F4618">
        <w:rPr>
          <w:rFonts w:ascii="Times New Roman" w:eastAsia="Calibri" w:hAnsi="Times New Roman" w:cs="Times New Roman"/>
          <w:sz w:val="28"/>
          <w:szCs w:val="28"/>
        </w:rPr>
        <w:t xml:space="preserve"> 444 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Кириченко О., Гіленко І., Ятченко А. Банківський менеджмент: навч. посіб. для вищих навч. закладів. К.: Основи, 1999. 671 с.</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Коляденко С. В. Цифрова економіка: передумови та етапи становлення в україні і у світі. </w:t>
      </w:r>
      <w:r w:rsidRPr="002F4618">
        <w:rPr>
          <w:rFonts w:ascii="Times New Roman" w:eastAsia="Calibri" w:hAnsi="Times New Roman" w:cs="Times New Roman"/>
          <w:i/>
          <w:iCs/>
          <w:sz w:val="28"/>
          <w:szCs w:val="28"/>
        </w:rPr>
        <w:t xml:space="preserve">Економіка. Фінанси. Менеджмент: актуальні питання науки і практики. </w:t>
      </w:r>
      <w:r w:rsidRPr="002F4618">
        <w:rPr>
          <w:rFonts w:ascii="Times New Roman" w:eastAsia="Calibri" w:hAnsi="Times New Roman" w:cs="Times New Roman"/>
          <w:sz w:val="28"/>
          <w:szCs w:val="28"/>
        </w:rPr>
        <w:t>2016. №  С. 105-112.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u w:color="000000"/>
        </w:rPr>
      </w:pPr>
      <w:hyperlink r:id="rId9" w:history="1">
        <w:r w:rsidRPr="002F4618">
          <w:rPr>
            <w:rFonts w:ascii="Times New Roman" w:eastAsia="Calibri" w:hAnsi="Times New Roman" w:cs="Times New Roman"/>
            <w:sz w:val="28"/>
            <w:szCs w:val="28"/>
            <w:u w:color="000000"/>
          </w:rPr>
          <w:t>Лановенко</w:t>
        </w:r>
      </w:hyperlink>
      <w:r w:rsidRPr="002F4618">
        <w:rPr>
          <w:rFonts w:ascii="Times New Roman" w:eastAsia="Calibri" w:hAnsi="Times New Roman" w:cs="Times New Roman"/>
          <w:sz w:val="28"/>
          <w:szCs w:val="28"/>
          <w:u w:color="000000"/>
        </w:rPr>
        <w:t xml:space="preserve"> О. Г., Остапішина О. О. Концепція стійкого розвитку суспільства. Херсон : ПП Вишемирський В. С., 2013. 224 с.</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lang w:val="ru-RU"/>
        </w:rPr>
        <w:t xml:space="preserve">Мазаракі А., Волосович С. </w:t>
      </w:r>
      <w:r w:rsidRPr="002F4618">
        <w:rPr>
          <w:rFonts w:ascii="Times New Roman" w:eastAsia="Calibri" w:hAnsi="Times New Roman" w:cs="Times New Roman"/>
          <w:color w:val="000000"/>
          <w:sz w:val="28"/>
          <w:szCs w:val="28"/>
          <w:u w:color="000000"/>
          <w:lang w:val="en-US"/>
        </w:rPr>
        <w:t>Fintech</w:t>
      </w:r>
      <w:r w:rsidRPr="002F4618">
        <w:rPr>
          <w:rFonts w:ascii="Times New Roman" w:eastAsia="Calibri" w:hAnsi="Times New Roman" w:cs="Times New Roman"/>
          <w:color w:val="000000"/>
          <w:sz w:val="28"/>
          <w:szCs w:val="28"/>
          <w:u w:color="000000"/>
          <w:lang w:val="ru-RU"/>
        </w:rPr>
        <w:t xml:space="preserve"> у системі суспільних трансформацій. </w:t>
      </w:r>
      <w:r w:rsidRPr="002F4618">
        <w:rPr>
          <w:rFonts w:ascii="Times New Roman" w:eastAsia="Calibri" w:hAnsi="Times New Roman" w:cs="Times New Roman"/>
          <w:i/>
          <w:iCs/>
          <w:color w:val="000000"/>
          <w:sz w:val="28"/>
          <w:szCs w:val="28"/>
          <w:u w:color="000000"/>
          <w:lang w:val="ru-RU"/>
        </w:rPr>
        <w:t>Вісник КНТЕУ</w:t>
      </w:r>
      <w:r w:rsidRPr="002F4618">
        <w:rPr>
          <w:rFonts w:ascii="Times New Roman" w:eastAsia="Calibri" w:hAnsi="Times New Roman" w:cs="Times New Roman"/>
          <w:color w:val="000000"/>
          <w:sz w:val="28"/>
          <w:szCs w:val="28"/>
          <w:u w:color="000000"/>
          <w:lang w:val="ru-RU"/>
        </w:rPr>
        <w:t>. 2018. № 2.</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en-US"/>
        </w:rPr>
        <w:t>С. 5–16.</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en-US"/>
        </w:rPr>
      </w:pPr>
      <w:r w:rsidRPr="002F4618">
        <w:rPr>
          <w:rFonts w:ascii="Times New Roman" w:eastAsia="Calibri" w:hAnsi="Times New Roman" w:cs="Times New Roman"/>
          <w:sz w:val="28"/>
          <w:szCs w:val="28"/>
          <w:lang w:val="ru-RU"/>
        </w:rPr>
        <w:t xml:space="preserve">Майорова Т.В., Прилуцька О.В. Регулювання діяльності </w:t>
      </w:r>
      <w:r w:rsidRPr="002F4618">
        <w:rPr>
          <w:rFonts w:ascii="Times New Roman" w:eastAsia="Calibri" w:hAnsi="Times New Roman" w:cs="Times New Roman"/>
          <w:sz w:val="28"/>
          <w:szCs w:val="28"/>
          <w:lang w:val="en-US"/>
        </w:rPr>
        <w:t>FinTech</w:t>
      </w:r>
      <w:r w:rsidRPr="002F4618">
        <w:rPr>
          <w:rFonts w:ascii="Times New Roman" w:eastAsia="Calibri" w:hAnsi="Times New Roman" w:cs="Times New Roman"/>
          <w:sz w:val="28"/>
          <w:szCs w:val="28"/>
          <w:lang w:val="ru-RU"/>
        </w:rPr>
        <w:t xml:space="preserve">-компаній в умовах глобалізації ринків фінансових послуг. </w:t>
      </w:r>
      <w:r w:rsidRPr="002F4618">
        <w:rPr>
          <w:rFonts w:ascii="Times New Roman" w:eastAsia="Calibri" w:hAnsi="Times New Roman" w:cs="Times New Roman"/>
          <w:sz w:val="28"/>
          <w:szCs w:val="28"/>
          <w:lang w:val="en-US"/>
        </w:rPr>
        <w:t>Науково-практичний збірник. Финансовые услуги. 2018. № 4.</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en-US"/>
        </w:rPr>
      </w:pPr>
      <w:r w:rsidRPr="002F4618">
        <w:rPr>
          <w:rFonts w:ascii="Times New Roman" w:eastAsia="Times New Roman" w:hAnsi="Times New Roman" w:cs="Times New Roman"/>
          <w:spacing w:val="-1"/>
          <w:sz w:val="28"/>
          <w:szCs w:val="28"/>
        </w:rPr>
        <w:t>Міщенко В.І.,</w:t>
      </w:r>
      <w:r w:rsidRPr="002F4618">
        <w:rPr>
          <w:rFonts w:ascii="Times New Roman" w:eastAsia="Calibri" w:hAnsi="Times New Roman" w:cs="Times New Roman"/>
          <w:sz w:val="28"/>
          <w:szCs w:val="28"/>
        </w:rPr>
        <w:t xml:space="preserve"> Слав'янська Н.Г., Коренєва О.Г. Банківські операції: підручник.</w:t>
      </w:r>
      <w:r w:rsidRPr="002F4618">
        <w:rPr>
          <w:rFonts w:ascii="Times New Roman" w:eastAsia="Calibri" w:hAnsi="Times New Roman" w:cs="Times New Roman"/>
          <w:sz w:val="28"/>
          <w:szCs w:val="28"/>
          <w:shd w:val="clear" w:color="auto" w:fill="FFFFFF"/>
        </w:rPr>
        <w:t xml:space="preserve"> К.: Знання, 2007. 796 с.</w:t>
      </w:r>
    </w:p>
    <w:p w:rsidR="000D349F" w:rsidRDefault="000D349F" w:rsidP="000D349F">
      <w:pPr>
        <w:widowControl w:val="0"/>
        <w:numPr>
          <w:ilvl w:val="0"/>
          <w:numId w:val="2"/>
        </w:numPr>
        <w:ind w:left="-142"/>
        <w:contextualSpacing/>
        <w:rPr>
          <w:rFonts w:ascii="Times New Roman" w:eastAsia="Calibri" w:hAnsi="Times New Roman" w:cs="Times New Roman"/>
          <w:spacing w:val="-8"/>
          <w:sz w:val="28"/>
          <w:szCs w:val="28"/>
        </w:rPr>
      </w:pPr>
      <w:r w:rsidRPr="002F4618">
        <w:rPr>
          <w:rFonts w:ascii="Times New Roman" w:eastAsia="Calibri" w:hAnsi="Times New Roman" w:cs="Times New Roman"/>
          <w:spacing w:val="-8"/>
          <w:sz w:val="28"/>
          <w:szCs w:val="28"/>
        </w:rPr>
        <w:t xml:space="preserve"> Огієнко В.І., Луняков О.В., Лісняк О.Ю. Інтернет-банкінг як перспективний напрям розвитку ринку фінансових послуг. </w:t>
      </w:r>
      <w:r w:rsidRPr="002F4618">
        <w:rPr>
          <w:rFonts w:ascii="Times New Roman" w:eastAsia="Calibri" w:hAnsi="Times New Roman" w:cs="Times New Roman"/>
          <w:i/>
          <w:iCs/>
          <w:spacing w:val="-8"/>
          <w:sz w:val="28"/>
          <w:szCs w:val="28"/>
        </w:rPr>
        <w:t>Ефективна економіка</w:t>
      </w:r>
      <w:r w:rsidRPr="002F4618">
        <w:rPr>
          <w:rFonts w:ascii="Times New Roman" w:eastAsia="Calibri" w:hAnsi="Times New Roman" w:cs="Times New Roman"/>
          <w:spacing w:val="-8"/>
          <w:sz w:val="28"/>
          <w:szCs w:val="28"/>
        </w:rPr>
        <w:t xml:space="preserve">. 2021. № 6. </w:t>
      </w:r>
      <w:r w:rsidRPr="002F4618">
        <w:rPr>
          <w:rFonts w:ascii="Times New Roman" w:eastAsia="Calibri" w:hAnsi="Times New Roman" w:cs="Times New Roman"/>
          <w:spacing w:val="-8"/>
          <w:sz w:val="28"/>
          <w:szCs w:val="28"/>
          <w:lang w:val="pl-PL"/>
        </w:rPr>
        <w:t>URL</w:t>
      </w:r>
      <w:r w:rsidRPr="002F4618">
        <w:rPr>
          <w:rFonts w:ascii="Times New Roman" w:eastAsia="Calibri" w:hAnsi="Times New Roman" w:cs="Times New Roman"/>
          <w:spacing w:val="-8"/>
          <w:sz w:val="28"/>
          <w:szCs w:val="28"/>
        </w:rPr>
        <w:t xml:space="preserve">: </w:t>
      </w:r>
      <w:hyperlink r:id="rId10" w:history="1">
        <w:r w:rsidRPr="002F4618">
          <w:rPr>
            <w:rFonts w:ascii="Times New Roman" w:eastAsia="Calibri" w:hAnsi="Times New Roman" w:cs="Times New Roman"/>
            <w:spacing w:val="-8"/>
            <w:sz w:val="28"/>
            <w:szCs w:val="28"/>
            <w:u w:val="single"/>
          </w:rPr>
          <w:t>http://nbuv.gov.ua/UJRN/efek_2021_6_35</w:t>
        </w:r>
      </w:hyperlink>
      <w:r w:rsidRPr="002F4618">
        <w:rPr>
          <w:rFonts w:ascii="Times New Roman" w:eastAsia="Calibri" w:hAnsi="Times New Roman" w:cs="Times New Roman"/>
          <w:spacing w:val="-8"/>
          <w:sz w:val="28"/>
          <w:szCs w:val="28"/>
        </w:rPr>
        <w:t xml:space="preserve"> </w:t>
      </w:r>
      <w:r w:rsidRPr="002F4618">
        <w:rPr>
          <w:rFonts w:ascii="Times New Roman" w:eastAsia="Calibri" w:hAnsi="Times New Roman" w:cs="Times New Roman"/>
          <w:spacing w:val="-8"/>
          <w:sz w:val="28"/>
          <w:szCs w:val="28"/>
          <w:u w:color="000000"/>
        </w:rPr>
        <w:t>(дата звернення: 30.</w:t>
      </w:r>
      <w:r w:rsidRPr="002F4618">
        <w:rPr>
          <w:rFonts w:ascii="Times New Roman" w:eastAsia="Calibri" w:hAnsi="Times New Roman" w:cs="Times New Roman"/>
          <w:spacing w:val="-8"/>
          <w:sz w:val="28"/>
          <w:szCs w:val="28"/>
          <w:u w:color="000000"/>
          <w:lang w:val="ru-RU"/>
        </w:rPr>
        <w:t>09</w:t>
      </w:r>
      <w:r w:rsidRPr="002F4618">
        <w:rPr>
          <w:rFonts w:ascii="Times New Roman" w:eastAsia="Calibri" w:hAnsi="Times New Roman" w:cs="Times New Roman"/>
          <w:spacing w:val="-8"/>
          <w:sz w:val="28"/>
          <w:szCs w:val="28"/>
          <w:u w:color="000000"/>
        </w:rPr>
        <w:t>.2022).</w:t>
      </w:r>
    </w:p>
    <w:p w:rsidR="000D349F" w:rsidRPr="00612221" w:rsidRDefault="000D349F" w:rsidP="000D349F">
      <w:pPr>
        <w:widowControl w:val="0"/>
        <w:numPr>
          <w:ilvl w:val="0"/>
          <w:numId w:val="2"/>
        </w:numPr>
        <w:ind w:left="-142"/>
        <w:contextualSpacing/>
        <w:rPr>
          <w:rFonts w:ascii="Times New Roman" w:eastAsia="Calibri" w:hAnsi="Times New Roman" w:cs="Times New Roman"/>
          <w:spacing w:val="-8"/>
          <w:sz w:val="28"/>
          <w:szCs w:val="28"/>
        </w:rPr>
      </w:pPr>
      <w:r w:rsidRPr="00612221">
        <w:rPr>
          <w:rFonts w:ascii="Times New Roman" w:eastAsia="Calibri" w:hAnsi="Times New Roman" w:cs="Times New Roman"/>
          <w:sz w:val="28"/>
          <w:szCs w:val="28"/>
        </w:rPr>
        <w:t>Огляд цифрових криптовалют URL: (дата звернення: 30.10.2022)</w:t>
      </w:r>
    </w:p>
    <w:p w:rsidR="000D349F" w:rsidRPr="002F4618" w:rsidRDefault="000D349F" w:rsidP="000D349F">
      <w:pPr>
        <w:widowControl w:val="0"/>
        <w:ind w:left="-142" w:firstLine="0"/>
        <w:contextualSpacing/>
        <w:rPr>
          <w:rFonts w:ascii="Times New Roman" w:eastAsia="Calibri" w:hAnsi="Times New Roman" w:cs="Times New Roman"/>
          <w:sz w:val="28"/>
          <w:szCs w:val="28"/>
        </w:rPr>
      </w:pPr>
      <w:hyperlink r:id="rId11" w:history="1">
        <w:r w:rsidRPr="002F4618">
          <w:rPr>
            <w:rStyle w:val="a8"/>
            <w:rFonts w:ascii="Times New Roman" w:eastAsia="Calibri" w:hAnsi="Times New Roman" w:cs="Times New Roman"/>
            <w:sz w:val="28"/>
            <w:szCs w:val="28"/>
          </w:rPr>
          <w:t>https://bankchart.com.ua/e_banking/statti/oglyad_tsifrovih_kriptovalyut</w:t>
        </w:r>
      </w:hyperlink>
      <w:r w:rsidRPr="002F4618">
        <w:rPr>
          <w:rFonts w:ascii="Times New Roman" w:eastAsia="Calibri" w:hAnsi="Times New Roman" w:cs="Times New Roman"/>
          <w:sz w:val="28"/>
          <w:szCs w:val="28"/>
        </w:rPr>
        <w:t xml:space="preserve"> </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w:t>
      </w:r>
      <w:r w:rsidRPr="002F4618">
        <w:rPr>
          <w:rFonts w:ascii="Times New Roman" w:eastAsia="Calibri" w:hAnsi="Times New Roman" w:cs="Times New Roman"/>
          <w:sz w:val="28"/>
          <w:szCs w:val="28"/>
          <w:u w:color="000000"/>
        </w:rPr>
        <w:t xml:space="preserve">Онишко С.В. Роль фінансових інновацій у забезпеченні стійкого розвитку фінансового ринку. URL: </w:t>
      </w:r>
      <w:hyperlink r:id="rId12" w:history="1">
        <w:r w:rsidRPr="002F4618">
          <w:rPr>
            <w:rFonts w:ascii="Times New Roman" w:eastAsia="Calibri" w:hAnsi="Times New Roman" w:cs="Times New Roman"/>
            <w:sz w:val="28"/>
            <w:szCs w:val="28"/>
            <w:u w:color="000000"/>
          </w:rPr>
          <w:t>http://www.ndi-fp.nusta.edu.ua/thesis/461/</w:t>
        </w:r>
      </w:hyperlink>
      <w:r w:rsidRPr="002F4618">
        <w:rPr>
          <w:rFonts w:ascii="Times New Roman" w:eastAsia="Calibri" w:hAnsi="Times New Roman" w:cs="Times New Roman"/>
          <w:sz w:val="28"/>
          <w:szCs w:val="28"/>
          <w:u w:color="000000"/>
          <w:lang w:val="ru-RU"/>
        </w:rPr>
        <w:t xml:space="preserve"> </w:t>
      </w:r>
      <w:r w:rsidRPr="002F4618">
        <w:rPr>
          <w:rFonts w:ascii="Times New Roman" w:eastAsia="Calibri" w:hAnsi="Times New Roman" w:cs="Times New Roman"/>
          <w:sz w:val="28"/>
          <w:szCs w:val="28"/>
          <w:u w:color="000000"/>
        </w:rPr>
        <w:t>(дата звернення: 30.</w:t>
      </w:r>
      <w:r w:rsidRPr="002F4618">
        <w:rPr>
          <w:rFonts w:ascii="Times New Roman" w:eastAsia="Calibri" w:hAnsi="Times New Roman" w:cs="Times New Roman"/>
          <w:sz w:val="28"/>
          <w:szCs w:val="28"/>
          <w:u w:color="000000"/>
          <w:lang w:val="ru-RU"/>
        </w:rPr>
        <w:t>10</w:t>
      </w:r>
      <w:r w:rsidRPr="002F4618">
        <w:rPr>
          <w:rFonts w:ascii="Times New Roman" w:eastAsia="Calibri" w:hAnsi="Times New Roman" w:cs="Times New Roman"/>
          <w:sz w:val="28"/>
          <w:szCs w:val="28"/>
          <w:u w:color="000000"/>
        </w:rPr>
        <w:t>.2022).</w:t>
      </w:r>
      <w:r w:rsidRPr="002F4618">
        <w:rPr>
          <w:rFonts w:ascii="Times New Roman" w:eastAsia="Calibri" w:hAnsi="Times New Roman" w:cs="Times New Roman"/>
          <w:noProof/>
          <w:sz w:val="28"/>
          <w:szCs w:val="28"/>
          <w:u w:color="000000"/>
          <w:lang w:val="ru-RU" w:eastAsia="ru-RU"/>
        </w:rPr>
        <w:t xml:space="preserve"> </w:t>
      </w:r>
    </w:p>
    <w:p w:rsidR="000D349F" w:rsidRPr="002F4618" w:rsidRDefault="000D349F" w:rsidP="000D349F">
      <w:pPr>
        <w:widowControl w:val="0"/>
        <w:numPr>
          <w:ilvl w:val="0"/>
          <w:numId w:val="2"/>
        </w:numPr>
        <w:ind w:left="-142"/>
        <w:contextualSpacing/>
        <w:rPr>
          <w:rFonts w:ascii="Times New Roman" w:eastAsia="Calibri" w:hAnsi="Times New Roman" w:cs="Times New Roman"/>
          <w:spacing w:val="-4"/>
          <w:sz w:val="28"/>
          <w:szCs w:val="28"/>
        </w:rPr>
      </w:pPr>
      <w:r w:rsidRPr="002F4618">
        <w:rPr>
          <w:rFonts w:ascii="Times New Roman" w:eastAsia="Calibri" w:hAnsi="Times New Roman" w:cs="Times New Roman"/>
          <w:spacing w:val="-4"/>
          <w:sz w:val="28"/>
          <w:szCs w:val="28"/>
        </w:rPr>
        <w:t xml:space="preserve"> Определены банки с наилучшим функционалом системы Интернет- банкинга. </w:t>
      </w:r>
      <w:r w:rsidRPr="002F4618">
        <w:rPr>
          <w:rFonts w:ascii="Times New Roman" w:eastAsia="Calibri" w:hAnsi="Times New Roman" w:cs="Times New Roman"/>
          <w:spacing w:val="-4"/>
          <w:sz w:val="28"/>
          <w:szCs w:val="28"/>
          <w:lang w:val="pl-PL"/>
        </w:rPr>
        <w:t>URL</w:t>
      </w:r>
      <w:r w:rsidRPr="002F4618">
        <w:rPr>
          <w:rFonts w:ascii="Times New Roman" w:eastAsia="Calibri" w:hAnsi="Times New Roman" w:cs="Times New Roman"/>
          <w:spacing w:val="-4"/>
          <w:sz w:val="28"/>
          <w:szCs w:val="28"/>
        </w:rPr>
        <w:t xml:space="preserve">: http://www.prostobank.ua/internet_banking/stati/opredeleny_banki_s _nailuchshim_funktsionalom_sistemy_internet_bankinga </w:t>
      </w:r>
      <w:r w:rsidRPr="002F4618">
        <w:rPr>
          <w:rFonts w:ascii="Times New Roman" w:eastAsia="Calibri" w:hAnsi="Times New Roman" w:cs="Times New Roman"/>
          <w:spacing w:val="-4"/>
          <w:sz w:val="28"/>
          <w:szCs w:val="28"/>
          <w:u w:color="000000"/>
        </w:rPr>
        <w:t>(дата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en-US"/>
        </w:rPr>
      </w:pPr>
      <w:r w:rsidRPr="002F4618">
        <w:rPr>
          <w:rFonts w:ascii="Times New Roman" w:eastAsia="Calibri" w:hAnsi="Times New Roman" w:cs="Times New Roman"/>
          <w:sz w:val="28"/>
          <w:szCs w:val="28"/>
        </w:rPr>
        <w:t xml:space="preserve">Пантєлєєва Н.М. Теоретико-методологічні засади фінансових інновацій. </w:t>
      </w:r>
      <w:r w:rsidRPr="002F4618">
        <w:rPr>
          <w:rFonts w:ascii="Times New Roman" w:eastAsia="Calibri" w:hAnsi="Times New Roman" w:cs="Times New Roman"/>
          <w:i/>
          <w:iCs/>
          <w:sz w:val="28"/>
          <w:szCs w:val="28"/>
          <w:lang w:val="en-US"/>
        </w:rPr>
        <w:lastRenderedPageBreak/>
        <w:t>Інвестиції: практика та досвід</w:t>
      </w:r>
      <w:r w:rsidRPr="002F4618">
        <w:rPr>
          <w:rFonts w:ascii="Times New Roman" w:eastAsia="Calibri" w:hAnsi="Times New Roman" w:cs="Times New Roman"/>
          <w:sz w:val="28"/>
          <w:szCs w:val="28"/>
          <w:lang w:val="en-US"/>
        </w:rPr>
        <w:t>. 2011. № 13. С. 3—7.</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en-US"/>
        </w:rPr>
      </w:pPr>
      <w:r w:rsidRPr="002F4618">
        <w:rPr>
          <w:rFonts w:ascii="Times New Roman" w:eastAsia="Calibri" w:hAnsi="Times New Roman" w:cs="Times New Roman"/>
          <w:color w:val="000000"/>
          <w:sz w:val="28"/>
          <w:szCs w:val="28"/>
          <w:u w:color="000000"/>
          <w:lang w:val="en-US"/>
        </w:rPr>
        <w:t xml:space="preserve">Поченчук Г.М. Фінансові технології: розвиток і регулювання. </w:t>
      </w:r>
      <w:r w:rsidRPr="002F4618">
        <w:rPr>
          <w:rFonts w:ascii="Times New Roman" w:eastAsia="Calibri" w:hAnsi="Times New Roman" w:cs="Times New Roman"/>
          <w:i/>
          <w:iCs/>
          <w:color w:val="000000"/>
          <w:sz w:val="28"/>
          <w:szCs w:val="28"/>
          <w:u w:color="000000"/>
          <w:lang w:val="en-US"/>
        </w:rPr>
        <w:t xml:space="preserve">Економіка і суспільство. </w:t>
      </w:r>
      <w:r w:rsidRPr="002F4618">
        <w:rPr>
          <w:rFonts w:ascii="Times New Roman" w:eastAsia="Calibri" w:hAnsi="Times New Roman" w:cs="Times New Roman"/>
          <w:color w:val="000000"/>
          <w:sz w:val="28"/>
          <w:szCs w:val="28"/>
          <w:u w:color="000000"/>
          <w:lang w:val="en-US"/>
        </w:rPr>
        <w:t>2017. №13. С.1193-1200.</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pacing w:val="-1"/>
          <w:sz w:val="28"/>
          <w:szCs w:val="28"/>
          <w:lang w:val="ru-RU"/>
        </w:rPr>
        <w:t>Про</w:t>
      </w:r>
      <w:r w:rsidRPr="002F4618">
        <w:rPr>
          <w:rFonts w:ascii="Times New Roman" w:eastAsia="Calibri" w:hAnsi="Times New Roman" w:cs="Times New Roman"/>
          <w:spacing w:val="48"/>
          <w:sz w:val="28"/>
          <w:szCs w:val="28"/>
          <w:lang w:val="ru-RU"/>
        </w:rPr>
        <w:t xml:space="preserve"> </w:t>
      </w:r>
      <w:r w:rsidRPr="002F4618">
        <w:rPr>
          <w:rFonts w:ascii="Times New Roman" w:eastAsia="Calibri" w:hAnsi="Times New Roman" w:cs="Times New Roman"/>
          <w:spacing w:val="-1"/>
          <w:sz w:val="28"/>
          <w:szCs w:val="28"/>
          <w:lang w:val="ru-RU"/>
        </w:rPr>
        <w:t>банки</w:t>
      </w:r>
      <w:r w:rsidRPr="002F4618">
        <w:rPr>
          <w:rFonts w:ascii="Times New Roman" w:eastAsia="Calibri" w:hAnsi="Times New Roman" w:cs="Times New Roman"/>
          <w:spacing w:val="50"/>
          <w:sz w:val="28"/>
          <w:szCs w:val="28"/>
          <w:lang w:val="ru-RU"/>
        </w:rPr>
        <w:t xml:space="preserve"> </w:t>
      </w:r>
      <w:r w:rsidRPr="002F4618">
        <w:rPr>
          <w:rFonts w:ascii="Times New Roman" w:eastAsia="Calibri" w:hAnsi="Times New Roman" w:cs="Times New Roman"/>
          <w:spacing w:val="-2"/>
          <w:sz w:val="28"/>
          <w:szCs w:val="28"/>
          <w:lang w:val="ru-RU"/>
        </w:rPr>
        <w:t>та</w:t>
      </w:r>
      <w:r w:rsidRPr="002F4618">
        <w:rPr>
          <w:rFonts w:ascii="Times New Roman" w:eastAsia="Calibri" w:hAnsi="Times New Roman" w:cs="Times New Roman"/>
          <w:spacing w:val="49"/>
          <w:sz w:val="28"/>
          <w:szCs w:val="28"/>
          <w:lang w:val="ru-RU"/>
        </w:rPr>
        <w:t xml:space="preserve"> </w:t>
      </w:r>
      <w:r w:rsidRPr="002F4618">
        <w:rPr>
          <w:rFonts w:ascii="Times New Roman" w:eastAsia="Calibri" w:hAnsi="Times New Roman" w:cs="Times New Roman"/>
          <w:spacing w:val="-1"/>
          <w:sz w:val="28"/>
          <w:szCs w:val="28"/>
          <w:lang w:val="ru-RU"/>
        </w:rPr>
        <w:t>банківську</w:t>
      </w:r>
      <w:r w:rsidRPr="002F4618">
        <w:rPr>
          <w:rFonts w:ascii="Times New Roman" w:eastAsia="Calibri" w:hAnsi="Times New Roman" w:cs="Times New Roman"/>
          <w:spacing w:val="46"/>
          <w:sz w:val="28"/>
          <w:szCs w:val="28"/>
          <w:lang w:val="ru-RU"/>
        </w:rPr>
        <w:t xml:space="preserve"> </w:t>
      </w:r>
      <w:r w:rsidRPr="002F4618">
        <w:rPr>
          <w:rFonts w:ascii="Times New Roman" w:eastAsia="Calibri" w:hAnsi="Times New Roman" w:cs="Times New Roman"/>
          <w:spacing w:val="-1"/>
          <w:sz w:val="28"/>
          <w:szCs w:val="28"/>
          <w:lang w:val="ru-RU"/>
        </w:rPr>
        <w:t>діяльність</w:t>
      </w:r>
      <w:r w:rsidRPr="002F4618">
        <w:rPr>
          <w:rFonts w:ascii="Times New Roman" w:eastAsia="Calibri" w:hAnsi="Times New Roman" w:cs="Times New Roman"/>
          <w:sz w:val="28"/>
          <w:szCs w:val="28"/>
          <w:lang w:val="ru-RU"/>
        </w:rPr>
        <w:t>:</w:t>
      </w:r>
      <w:r w:rsidRPr="002F4618">
        <w:rPr>
          <w:rFonts w:ascii="Times New Roman" w:eastAsia="Calibri" w:hAnsi="Times New Roman" w:cs="Times New Roman"/>
          <w:spacing w:val="50"/>
          <w:sz w:val="28"/>
          <w:szCs w:val="28"/>
          <w:lang w:val="ru-RU"/>
        </w:rPr>
        <w:t xml:space="preserve"> </w:t>
      </w:r>
      <w:r w:rsidRPr="002F4618">
        <w:rPr>
          <w:rFonts w:ascii="Times New Roman" w:eastAsia="Calibri" w:hAnsi="Times New Roman" w:cs="Times New Roman"/>
          <w:spacing w:val="-1"/>
          <w:sz w:val="28"/>
          <w:szCs w:val="28"/>
          <w:lang w:val="ru-RU"/>
        </w:rPr>
        <w:t>Закон</w:t>
      </w:r>
      <w:r w:rsidRPr="002F4618">
        <w:rPr>
          <w:rFonts w:ascii="Times New Roman" w:eastAsia="Calibri" w:hAnsi="Times New Roman" w:cs="Times New Roman"/>
          <w:spacing w:val="39"/>
          <w:sz w:val="28"/>
          <w:szCs w:val="28"/>
          <w:lang w:val="ru-RU"/>
        </w:rPr>
        <w:t xml:space="preserve"> </w:t>
      </w:r>
      <w:r w:rsidRPr="002F4618">
        <w:rPr>
          <w:rFonts w:ascii="Times New Roman" w:eastAsia="Calibri" w:hAnsi="Times New Roman" w:cs="Times New Roman"/>
          <w:spacing w:val="-1"/>
          <w:sz w:val="28"/>
          <w:szCs w:val="28"/>
          <w:lang w:val="ru-RU"/>
        </w:rPr>
        <w:t>України від 07.12.2000 р. №</w:t>
      </w:r>
      <w:r w:rsidRPr="002F4618">
        <w:rPr>
          <w:rFonts w:ascii="Times New Roman" w:eastAsia="Calibri" w:hAnsi="Times New Roman" w:cs="Times New Roman"/>
          <w:sz w:val="28"/>
          <w:szCs w:val="28"/>
        </w:rPr>
        <w:t xml:space="preserve"> </w:t>
      </w:r>
      <w:r w:rsidRPr="002F4618">
        <w:rPr>
          <w:rFonts w:ascii="Times New Roman" w:eastAsia="Calibri" w:hAnsi="Times New Roman" w:cs="Times New Roman"/>
          <w:spacing w:val="-1"/>
          <w:sz w:val="28"/>
          <w:szCs w:val="28"/>
          <w:lang w:val="ru-RU"/>
        </w:rPr>
        <w:t>2121-III. Дата оновлення: 17.04.2022 р.</w:t>
      </w:r>
      <w:r w:rsidRPr="002F4618">
        <w:rPr>
          <w:rFonts w:ascii="Times New Roman" w:eastAsia="Calibri" w:hAnsi="Times New Roman" w:cs="Times New Roman"/>
          <w:spacing w:val="-3"/>
          <w:sz w:val="28"/>
          <w:szCs w:val="28"/>
          <w:lang w:val="ru-RU"/>
        </w:rPr>
        <w:t xml:space="preserve"> </w:t>
      </w:r>
      <w:r w:rsidRPr="002F4618">
        <w:rPr>
          <w:rFonts w:ascii="Times New Roman" w:eastAsia="Calibri" w:hAnsi="Times New Roman" w:cs="Times New Roman"/>
          <w:sz w:val="28"/>
          <w:szCs w:val="28"/>
          <w:lang w:val="pl-PL"/>
        </w:rPr>
        <w:t>URL</w:t>
      </w:r>
      <w:r w:rsidRPr="002F4618">
        <w:rPr>
          <w:rFonts w:ascii="Times New Roman" w:eastAsia="Calibri" w:hAnsi="Times New Roman" w:cs="Times New Roman"/>
          <w:spacing w:val="-2"/>
          <w:sz w:val="28"/>
          <w:szCs w:val="28"/>
          <w:lang w:val="ru-RU"/>
        </w:rPr>
        <w:t>:</w:t>
      </w:r>
      <w:r w:rsidRPr="002F4618">
        <w:rPr>
          <w:rFonts w:ascii="Times New Roman" w:eastAsia="Calibri" w:hAnsi="Times New Roman" w:cs="Times New Roman"/>
          <w:spacing w:val="1"/>
          <w:sz w:val="28"/>
          <w:szCs w:val="28"/>
          <w:lang w:val="ru-RU"/>
        </w:rPr>
        <w:t xml:space="preserve"> </w:t>
      </w:r>
      <w:hyperlink r:id="rId13">
        <w:r w:rsidRPr="002F4618">
          <w:rPr>
            <w:rFonts w:ascii="Times New Roman" w:eastAsia="Calibri" w:hAnsi="Times New Roman" w:cs="Times New Roman"/>
            <w:spacing w:val="-1"/>
            <w:sz w:val="28"/>
            <w:szCs w:val="28"/>
          </w:rPr>
          <w:t>http</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1"/>
            <w:sz w:val="28"/>
            <w:szCs w:val="28"/>
          </w:rPr>
          <w:t>zakon</w:t>
        </w:r>
        <w:r w:rsidRPr="002F4618">
          <w:rPr>
            <w:rFonts w:ascii="Times New Roman" w:eastAsia="Calibri" w:hAnsi="Times New Roman" w:cs="Times New Roman"/>
            <w:spacing w:val="-1"/>
            <w:sz w:val="28"/>
            <w:szCs w:val="28"/>
            <w:lang w:val="ru-RU"/>
          </w:rPr>
          <w:t>2.</w:t>
        </w:r>
        <w:r w:rsidRPr="002F4618">
          <w:rPr>
            <w:rFonts w:ascii="Times New Roman" w:eastAsia="Calibri" w:hAnsi="Times New Roman" w:cs="Times New Roman"/>
            <w:spacing w:val="-1"/>
            <w:sz w:val="28"/>
            <w:szCs w:val="28"/>
          </w:rPr>
          <w:t>rada</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1"/>
            <w:sz w:val="28"/>
            <w:szCs w:val="28"/>
          </w:rPr>
          <w:t>gov</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1"/>
            <w:sz w:val="28"/>
            <w:szCs w:val="28"/>
          </w:rPr>
          <w:t>ua</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1"/>
            <w:sz w:val="28"/>
            <w:szCs w:val="28"/>
          </w:rPr>
          <w:t>laws</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1"/>
            <w:sz w:val="28"/>
            <w:szCs w:val="28"/>
          </w:rPr>
          <w:t>show</w:t>
        </w:r>
        <w:r w:rsidRPr="002F4618">
          <w:rPr>
            <w:rFonts w:ascii="Times New Roman" w:eastAsia="Calibri" w:hAnsi="Times New Roman" w:cs="Times New Roman"/>
            <w:spacing w:val="-1"/>
            <w:sz w:val="28"/>
            <w:szCs w:val="28"/>
            <w:lang w:val="ru-RU"/>
          </w:rPr>
          <w:t>/2121</w:t>
        </w:r>
        <w:r w:rsidRPr="002F4618">
          <w:rPr>
            <w:rFonts w:ascii="Times New Roman" w:eastAsia="Times New Roman" w:hAnsi="Times New Roman" w:cs="Times New Roman"/>
            <w:spacing w:val="-1"/>
            <w:sz w:val="28"/>
            <w:szCs w:val="28"/>
            <w:lang w:val="ru-RU"/>
          </w:rPr>
          <w:t>-14</w:t>
        </w:r>
      </w:hyperlink>
      <w:r w:rsidRPr="002F4618">
        <w:rPr>
          <w:rFonts w:ascii="Times New Roman" w:eastAsia="Calibri" w:hAnsi="Times New Roman" w:cs="Times New Roman"/>
          <w:spacing w:val="-1"/>
          <w:sz w:val="28"/>
          <w:szCs w:val="28"/>
        </w:rPr>
        <w:t xml:space="preserve"> </w:t>
      </w:r>
      <w:r w:rsidRPr="002F4618">
        <w:rPr>
          <w:rFonts w:ascii="Times New Roman" w:eastAsia="Calibri" w:hAnsi="Times New Roman" w:cs="Times New Roman"/>
          <w:sz w:val="28"/>
          <w:szCs w:val="28"/>
          <w:u w:color="000000"/>
        </w:rPr>
        <w:t>(дата звернення: 25.04.2022).</w:t>
      </w:r>
      <w:r w:rsidRPr="002F4618">
        <w:rPr>
          <w:rFonts w:ascii="Times New Roman" w:eastAsia="Calibri" w:hAnsi="Times New Roman" w:cs="Times New Roman"/>
          <w:color w:val="000000"/>
          <w:sz w:val="28"/>
          <w:szCs w:val="28"/>
          <w:u w:color="000000"/>
        </w:rPr>
        <w:t xml:space="preserve"> </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lang w:val="ru-RU"/>
        </w:rPr>
        <w:t>Ринок</w:t>
      </w:r>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pacing w:val="-1"/>
          <w:sz w:val="28"/>
          <w:szCs w:val="28"/>
          <w:lang w:val="ru-RU"/>
        </w:rPr>
        <w:t>мобільного</w:t>
      </w:r>
      <w:r w:rsidRPr="002F4618">
        <w:rPr>
          <w:rFonts w:ascii="Times New Roman" w:eastAsia="Calibri" w:hAnsi="Times New Roman" w:cs="Times New Roman"/>
          <w:sz w:val="28"/>
          <w:szCs w:val="28"/>
          <w:lang w:val="ru-RU"/>
        </w:rPr>
        <w:t xml:space="preserve"> та </w:t>
      </w:r>
      <w:r w:rsidRPr="002F4618">
        <w:rPr>
          <w:rFonts w:ascii="Times New Roman" w:eastAsia="Calibri" w:hAnsi="Times New Roman" w:cs="Times New Roman"/>
          <w:spacing w:val="-1"/>
          <w:sz w:val="28"/>
          <w:szCs w:val="28"/>
          <w:lang w:val="ru-RU"/>
        </w:rPr>
        <w:t>інтернет</w:t>
      </w:r>
      <w:r w:rsidRPr="002F4618">
        <w:rPr>
          <w:rFonts w:ascii="Times New Roman" w:eastAsia="Times New Roman" w:hAnsi="Times New Roman" w:cs="Times New Roman"/>
          <w:spacing w:val="-1"/>
          <w:sz w:val="28"/>
          <w:szCs w:val="28"/>
          <w:lang w:val="ru-RU"/>
        </w:rPr>
        <w:t>-</w:t>
      </w:r>
      <w:r w:rsidRPr="002F4618">
        <w:rPr>
          <w:rFonts w:ascii="Times New Roman" w:eastAsia="Calibri" w:hAnsi="Times New Roman" w:cs="Times New Roman"/>
          <w:spacing w:val="-1"/>
          <w:sz w:val="28"/>
          <w:szCs w:val="28"/>
          <w:lang w:val="ru-RU"/>
        </w:rPr>
        <w:t>банкінгу</w:t>
      </w:r>
      <w:r w:rsidRPr="002F4618">
        <w:rPr>
          <w:rFonts w:ascii="Times New Roman" w:eastAsia="Calibri" w:hAnsi="Times New Roman" w:cs="Times New Roman"/>
          <w:sz w:val="28"/>
          <w:szCs w:val="28"/>
          <w:lang w:val="ru-RU"/>
        </w:rPr>
        <w:t xml:space="preserve"> в </w:t>
      </w:r>
      <w:r w:rsidRPr="002F4618">
        <w:rPr>
          <w:rFonts w:ascii="Times New Roman" w:eastAsia="Calibri" w:hAnsi="Times New Roman" w:cs="Times New Roman"/>
          <w:spacing w:val="-1"/>
          <w:sz w:val="28"/>
          <w:szCs w:val="28"/>
          <w:lang w:val="ru-RU"/>
        </w:rPr>
        <w:t>Україні</w:t>
      </w:r>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pacing w:val="-1"/>
          <w:sz w:val="28"/>
          <w:szCs w:val="28"/>
          <w:lang w:val="ru-RU"/>
        </w:rPr>
        <w:t>б’є</w:t>
      </w:r>
      <w:r w:rsidRPr="002F4618">
        <w:rPr>
          <w:rFonts w:ascii="Times New Roman" w:eastAsia="Calibri" w:hAnsi="Times New Roman" w:cs="Times New Roman"/>
          <w:sz w:val="28"/>
          <w:szCs w:val="28"/>
          <w:lang w:val="ru-RU"/>
        </w:rPr>
        <w:t xml:space="preserve"> </w:t>
      </w:r>
      <w:r w:rsidRPr="002F4618">
        <w:rPr>
          <w:rFonts w:ascii="Times New Roman" w:eastAsia="Calibri" w:hAnsi="Times New Roman" w:cs="Times New Roman"/>
          <w:spacing w:val="-1"/>
          <w:sz w:val="28"/>
          <w:szCs w:val="28"/>
          <w:lang w:val="ru-RU"/>
        </w:rPr>
        <w:t>рекорди</w:t>
      </w:r>
      <w:r w:rsidRPr="002F4618">
        <w:rPr>
          <w:rFonts w:ascii="Times New Roman" w:eastAsia="Calibri" w:hAnsi="Times New Roman" w:cs="Times New Roman"/>
          <w:spacing w:val="31"/>
          <w:sz w:val="28"/>
          <w:szCs w:val="28"/>
        </w:rPr>
        <w:t xml:space="preserve">. </w:t>
      </w:r>
      <w:r w:rsidRPr="002F4618">
        <w:rPr>
          <w:rFonts w:ascii="Times New Roman" w:eastAsia="Calibri" w:hAnsi="Times New Roman" w:cs="Times New Roman"/>
          <w:sz w:val="28"/>
          <w:szCs w:val="28"/>
          <w:lang w:val="pl-PL"/>
        </w:rPr>
        <w:t>URL</w:t>
      </w:r>
      <w:r w:rsidRPr="002F4618">
        <w:rPr>
          <w:rFonts w:ascii="Times New Roman" w:eastAsia="Calibri" w:hAnsi="Times New Roman" w:cs="Times New Roman"/>
          <w:spacing w:val="-2"/>
          <w:sz w:val="28"/>
          <w:szCs w:val="28"/>
          <w:lang w:val="pl-PL"/>
        </w:rPr>
        <w:t>:</w:t>
      </w:r>
      <w:r w:rsidRPr="002F4618">
        <w:rPr>
          <w:rFonts w:ascii="Times New Roman" w:eastAsia="Calibri" w:hAnsi="Times New Roman" w:cs="Times New Roman"/>
          <w:sz w:val="28"/>
          <w:szCs w:val="28"/>
          <w:lang w:val="pl-PL"/>
        </w:rPr>
        <w:t xml:space="preserve"> </w:t>
      </w:r>
      <w:hyperlink r:id="rId14">
        <w:r w:rsidRPr="002F4618">
          <w:rPr>
            <w:rFonts w:ascii="Times New Roman" w:eastAsia="Times New Roman" w:hAnsi="Times New Roman" w:cs="Times New Roman"/>
            <w:spacing w:val="-1"/>
            <w:sz w:val="28"/>
            <w:szCs w:val="28"/>
          </w:rPr>
          <w:t>http</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biz</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nv</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ua</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ukr</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publications</w:t>
        </w:r>
        <w:r w:rsidRPr="002F4618">
          <w:rPr>
            <w:rFonts w:ascii="Times New Roman" w:eastAsia="Times New Roman" w:hAnsi="Times New Roman" w:cs="Times New Roman"/>
            <w:spacing w:val="-1"/>
            <w:sz w:val="28"/>
            <w:szCs w:val="28"/>
            <w:lang w:val="pl-PL"/>
          </w:rPr>
          <w:t>/100-</w:t>
        </w:r>
      </w:hyperlink>
      <w:r w:rsidRPr="002F4618">
        <w:rPr>
          <w:rFonts w:ascii="Times New Roman" w:eastAsia="Times New Roman" w:hAnsi="Times New Roman" w:cs="Times New Roman"/>
          <w:spacing w:val="31"/>
          <w:sz w:val="28"/>
          <w:szCs w:val="28"/>
          <w:lang w:val="pl-PL"/>
        </w:rPr>
        <w:t xml:space="preserve"> </w:t>
      </w:r>
      <w:hyperlink r:id="rId15">
        <w:r w:rsidRPr="002F4618">
          <w:rPr>
            <w:rFonts w:ascii="Times New Roman" w:eastAsia="Times New Roman" w:hAnsi="Times New Roman" w:cs="Times New Roman"/>
            <w:spacing w:val="-1"/>
            <w:sz w:val="28"/>
            <w:szCs w:val="28"/>
          </w:rPr>
          <w:t>mlrd</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na</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rik</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rinok</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mobilnogo</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ta</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internet</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bankingu</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v</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ukrajini</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b</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je</w:t>
        </w:r>
        <w:r w:rsidRPr="002F4618">
          <w:rPr>
            <w:rFonts w:ascii="Times New Roman" w:eastAsia="Times New Roman" w:hAnsi="Times New Roman" w:cs="Times New Roman"/>
            <w:spacing w:val="-1"/>
            <w:sz w:val="28"/>
            <w:szCs w:val="28"/>
            <w:lang w:val="pl-PL"/>
          </w:rPr>
          <w:t>-</w:t>
        </w:r>
        <w:r w:rsidRPr="002F4618">
          <w:rPr>
            <w:rFonts w:ascii="Times New Roman" w:eastAsia="Times New Roman" w:hAnsi="Times New Roman" w:cs="Times New Roman"/>
            <w:spacing w:val="-1"/>
            <w:sz w:val="28"/>
            <w:szCs w:val="28"/>
          </w:rPr>
          <w:t>rekordi</w:t>
        </w:r>
        <w:r w:rsidRPr="002F4618">
          <w:rPr>
            <w:rFonts w:ascii="Times New Roman" w:eastAsia="Times New Roman" w:hAnsi="Times New Roman" w:cs="Times New Roman"/>
            <w:spacing w:val="-1"/>
            <w:sz w:val="28"/>
            <w:szCs w:val="28"/>
            <w:lang w:val="pl-PL"/>
          </w:rPr>
          <w:t>-</w:t>
        </w:r>
      </w:hyperlink>
      <w:r w:rsidRPr="002F4618">
        <w:rPr>
          <w:rFonts w:ascii="Times New Roman" w:eastAsia="Times New Roman" w:hAnsi="Times New Roman" w:cs="Times New Roman"/>
          <w:spacing w:val="35"/>
          <w:sz w:val="28"/>
          <w:szCs w:val="28"/>
          <w:lang w:val="pl-PL"/>
        </w:rPr>
        <w:t xml:space="preserve"> </w:t>
      </w:r>
      <w:hyperlink r:id="rId16">
        <w:r w:rsidRPr="002F4618">
          <w:rPr>
            <w:rFonts w:ascii="Times New Roman" w:eastAsia="Times New Roman" w:hAnsi="Times New Roman" w:cs="Times New Roman"/>
            <w:spacing w:val="-1"/>
            <w:sz w:val="28"/>
            <w:szCs w:val="28"/>
            <w:lang w:val="pl-PL"/>
          </w:rPr>
          <w:t>108675.</w:t>
        </w:r>
        <w:r w:rsidRPr="002F4618">
          <w:rPr>
            <w:rFonts w:ascii="Times New Roman" w:eastAsia="Times New Roman" w:hAnsi="Times New Roman" w:cs="Times New Roman"/>
            <w:spacing w:val="-1"/>
            <w:sz w:val="28"/>
            <w:szCs w:val="28"/>
          </w:rPr>
          <w:t>html</w:t>
        </w:r>
      </w:hyperlink>
      <w:r w:rsidRPr="002F4618">
        <w:rPr>
          <w:rFonts w:ascii="Times New Roman" w:eastAsia="Times New Roman" w:hAnsi="Times New Roman" w:cs="Times New Roman"/>
          <w:spacing w:val="-1"/>
          <w:sz w:val="28"/>
          <w:szCs w:val="28"/>
          <w:lang w:val="pl-PL"/>
        </w:rPr>
        <w:t xml:space="preserve">. </w:t>
      </w:r>
      <w:r w:rsidRPr="002F4618">
        <w:rPr>
          <w:rFonts w:ascii="Times New Roman" w:eastAsia="Calibri" w:hAnsi="Times New Roman" w:cs="Times New Roman"/>
          <w:sz w:val="28"/>
          <w:szCs w:val="28"/>
          <w:u w:color="000000"/>
        </w:rPr>
        <w:t xml:space="preserve">(дата звернення: </w:t>
      </w:r>
      <w:r w:rsidRPr="002F4618">
        <w:rPr>
          <w:rFonts w:ascii="Times New Roman" w:eastAsia="Calibri" w:hAnsi="Times New Roman" w:cs="Times New Roman"/>
          <w:sz w:val="28"/>
          <w:szCs w:val="28"/>
          <w:u w:color="000000"/>
          <w:lang w:val="ru-RU"/>
        </w:rPr>
        <w:t>06</w:t>
      </w:r>
      <w:r w:rsidRPr="002F4618">
        <w:rPr>
          <w:rFonts w:ascii="Times New Roman" w:eastAsia="Calibri" w:hAnsi="Times New Roman" w:cs="Times New Roman"/>
          <w:sz w:val="28"/>
          <w:szCs w:val="28"/>
          <w:u w:color="000000"/>
        </w:rPr>
        <w:t>.</w:t>
      </w:r>
      <w:r w:rsidRPr="002F4618">
        <w:rPr>
          <w:rFonts w:ascii="Times New Roman" w:eastAsia="Calibri" w:hAnsi="Times New Roman" w:cs="Times New Roman"/>
          <w:sz w:val="28"/>
          <w:szCs w:val="28"/>
          <w:u w:color="000000"/>
          <w:lang w:val="ru-RU"/>
        </w:rPr>
        <w:t>10</w:t>
      </w:r>
      <w:r w:rsidRPr="002F4618">
        <w:rPr>
          <w:rFonts w:ascii="Times New Roman" w:eastAsia="Calibri" w:hAnsi="Times New Roman" w:cs="Times New Roman"/>
          <w:sz w:val="28"/>
          <w:szCs w:val="28"/>
          <w:u w:color="000000"/>
        </w:rPr>
        <w:t>.2022).</w:t>
      </w:r>
    </w:p>
    <w:p w:rsidR="000D349F" w:rsidRPr="002F4618" w:rsidRDefault="000D349F" w:rsidP="000D349F">
      <w:pPr>
        <w:widowControl w:val="0"/>
        <w:numPr>
          <w:ilvl w:val="0"/>
          <w:numId w:val="2"/>
        </w:numPr>
        <w:ind w:left="-142"/>
        <w:contextualSpacing/>
        <w:rPr>
          <w:rFonts w:ascii="Times New Roman" w:eastAsia="Calibri" w:hAnsi="Times New Roman" w:cs="Times New Roman"/>
          <w:spacing w:val="-10"/>
          <w:sz w:val="28"/>
          <w:szCs w:val="28"/>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rPr>
        <w:t>Савлук</w:t>
      </w:r>
      <w:r w:rsidRPr="002F4618">
        <w:rPr>
          <w:rFonts w:ascii="Times New Roman" w:eastAsia="Calibri" w:hAnsi="Times New Roman" w:cs="Times New Roman"/>
          <w:spacing w:val="35"/>
          <w:sz w:val="28"/>
          <w:szCs w:val="28"/>
        </w:rPr>
        <w:t xml:space="preserve"> </w:t>
      </w:r>
      <w:r w:rsidRPr="002F4618">
        <w:rPr>
          <w:rFonts w:ascii="Times New Roman" w:eastAsia="Calibri" w:hAnsi="Times New Roman" w:cs="Times New Roman"/>
          <w:sz w:val="28"/>
          <w:szCs w:val="28"/>
        </w:rPr>
        <w:t>М.І., Мороз А. М., Коряк</w:t>
      </w:r>
      <w:r w:rsidRPr="002F4618">
        <w:rPr>
          <w:rFonts w:ascii="Times New Roman" w:eastAsia="Calibri" w:hAnsi="Times New Roman" w:cs="Times New Roman"/>
          <w:spacing w:val="34"/>
          <w:sz w:val="28"/>
          <w:szCs w:val="28"/>
        </w:rPr>
        <w:t xml:space="preserve"> </w:t>
      </w:r>
      <w:r w:rsidRPr="002F4618">
        <w:rPr>
          <w:rFonts w:ascii="Times New Roman" w:eastAsia="Calibri" w:hAnsi="Times New Roman" w:cs="Times New Roman"/>
          <w:sz w:val="28"/>
          <w:szCs w:val="28"/>
        </w:rPr>
        <w:t xml:space="preserve">А. М. </w:t>
      </w:r>
      <w:r w:rsidRPr="002F4618">
        <w:rPr>
          <w:rFonts w:ascii="Times New Roman" w:eastAsia="Calibri" w:hAnsi="Times New Roman" w:cs="Times New Roman"/>
          <w:spacing w:val="-1"/>
          <w:sz w:val="28"/>
          <w:szCs w:val="28"/>
        </w:rPr>
        <w:t>Вступ</w:t>
      </w:r>
      <w:r w:rsidRPr="002F4618">
        <w:rPr>
          <w:rFonts w:ascii="Times New Roman" w:eastAsia="Calibri" w:hAnsi="Times New Roman" w:cs="Times New Roman"/>
          <w:spacing w:val="38"/>
          <w:sz w:val="28"/>
          <w:szCs w:val="28"/>
        </w:rPr>
        <w:t xml:space="preserve"> </w:t>
      </w:r>
      <w:r w:rsidRPr="002F4618">
        <w:rPr>
          <w:rFonts w:ascii="Times New Roman" w:eastAsia="Calibri" w:hAnsi="Times New Roman" w:cs="Times New Roman"/>
          <w:sz w:val="28"/>
          <w:szCs w:val="28"/>
        </w:rPr>
        <w:t>до</w:t>
      </w:r>
      <w:r w:rsidRPr="002F4618">
        <w:rPr>
          <w:rFonts w:ascii="Times New Roman" w:eastAsia="Calibri" w:hAnsi="Times New Roman" w:cs="Times New Roman"/>
          <w:spacing w:val="33"/>
          <w:sz w:val="28"/>
          <w:szCs w:val="28"/>
        </w:rPr>
        <w:t xml:space="preserve"> </w:t>
      </w:r>
      <w:r w:rsidRPr="002F4618">
        <w:rPr>
          <w:rFonts w:ascii="Times New Roman" w:eastAsia="Calibri" w:hAnsi="Times New Roman" w:cs="Times New Roman"/>
          <w:spacing w:val="-1"/>
          <w:sz w:val="28"/>
          <w:szCs w:val="28"/>
        </w:rPr>
        <w:t>банківської</w:t>
      </w:r>
      <w:r w:rsidRPr="002F4618">
        <w:rPr>
          <w:rFonts w:ascii="Times New Roman" w:eastAsia="Calibri" w:hAnsi="Times New Roman" w:cs="Times New Roman"/>
          <w:spacing w:val="36"/>
          <w:sz w:val="28"/>
          <w:szCs w:val="28"/>
        </w:rPr>
        <w:t xml:space="preserve"> </w:t>
      </w:r>
      <w:r w:rsidRPr="002F4618">
        <w:rPr>
          <w:rFonts w:ascii="Times New Roman" w:eastAsia="Calibri" w:hAnsi="Times New Roman" w:cs="Times New Roman"/>
          <w:spacing w:val="-1"/>
          <w:sz w:val="28"/>
          <w:szCs w:val="28"/>
        </w:rPr>
        <w:t>справи</w:t>
      </w:r>
      <w:r w:rsidRPr="002F4618">
        <w:rPr>
          <w:rFonts w:ascii="Times New Roman" w:eastAsia="Calibri" w:hAnsi="Times New Roman" w:cs="Times New Roman"/>
          <w:spacing w:val="40"/>
          <w:sz w:val="28"/>
          <w:szCs w:val="28"/>
        </w:rPr>
        <w:t>:</w:t>
      </w:r>
      <w:r w:rsidRPr="002F4618">
        <w:rPr>
          <w:rFonts w:ascii="Times New Roman" w:hAnsi="Times New Roman" w:cs="Times New Roman"/>
          <w:sz w:val="28"/>
          <w:szCs w:val="28"/>
        </w:rPr>
        <w:t>навч.</w:t>
      </w:r>
    </w:p>
    <w:p w:rsidR="000D349F" w:rsidRPr="002F4618" w:rsidRDefault="000D349F" w:rsidP="000D349F">
      <w:pPr>
        <w:widowControl w:val="0"/>
        <w:ind w:left="-142" w:firstLine="0"/>
        <w:contextualSpacing/>
        <w:rPr>
          <w:rFonts w:ascii="Times New Roman" w:eastAsia="Calibri" w:hAnsi="Times New Roman" w:cs="Times New Roman"/>
          <w:spacing w:val="-10"/>
          <w:sz w:val="28"/>
          <w:szCs w:val="28"/>
        </w:rPr>
      </w:pPr>
      <w:r w:rsidRPr="002F4618">
        <w:rPr>
          <w:rFonts w:ascii="Times New Roman" w:eastAsia="Calibri" w:hAnsi="Times New Roman" w:cs="Times New Roman"/>
          <w:spacing w:val="35"/>
          <w:sz w:val="28"/>
          <w:szCs w:val="28"/>
        </w:rPr>
        <w:t xml:space="preserve"> </w:t>
      </w:r>
      <w:r w:rsidRPr="002F4618">
        <w:rPr>
          <w:rFonts w:ascii="Times New Roman" w:eastAsia="Calibri" w:hAnsi="Times New Roman" w:cs="Times New Roman"/>
          <w:spacing w:val="-1"/>
          <w:sz w:val="28"/>
          <w:szCs w:val="28"/>
        </w:rPr>
        <w:t>посіб. К.:Лібра, 2006. 342 с.</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rPr>
        <w:t xml:space="preserve">Семеног А.Ю., Кривич Я.М., Цирулик С.В. </w:t>
      </w:r>
      <w:r w:rsidRPr="002F4618">
        <w:rPr>
          <w:rFonts w:ascii="Times New Roman" w:eastAsia="Calibri" w:hAnsi="Times New Roman" w:cs="Times New Roman"/>
          <w:color w:val="000000"/>
          <w:sz w:val="28"/>
          <w:szCs w:val="28"/>
          <w:u w:color="000000"/>
          <w:lang w:val="en-US"/>
        </w:rPr>
        <w:t>FinTech</w:t>
      </w:r>
      <w:r w:rsidRPr="002F4618">
        <w:rPr>
          <w:rFonts w:ascii="Times New Roman" w:eastAsia="Calibri" w:hAnsi="Times New Roman" w:cs="Times New Roman"/>
          <w:color w:val="000000"/>
          <w:sz w:val="28"/>
          <w:szCs w:val="28"/>
          <w:u w:color="000000"/>
        </w:rPr>
        <w:t xml:space="preserve"> технології: суть, роль і значення для економіки країни. </w:t>
      </w:r>
      <w:r w:rsidRPr="002F4618">
        <w:rPr>
          <w:rFonts w:ascii="Times New Roman" w:eastAsia="Calibri" w:hAnsi="Times New Roman" w:cs="Times New Roman"/>
          <w:i/>
          <w:iCs/>
          <w:color w:val="000000"/>
          <w:sz w:val="28"/>
          <w:szCs w:val="28"/>
          <w:u w:color="000000"/>
          <w:lang w:val="ru-RU"/>
        </w:rPr>
        <w:t>Вісник Одеського національного університету імені І.І. Мечникова. Серія: Економіка</w:t>
      </w:r>
      <w:r w:rsidRPr="002F4618">
        <w:rPr>
          <w:rFonts w:ascii="Times New Roman" w:eastAsia="Calibri" w:hAnsi="Times New Roman" w:cs="Times New Roman"/>
          <w:color w:val="000000"/>
          <w:sz w:val="28"/>
          <w:szCs w:val="28"/>
          <w:u w:color="000000"/>
          <w:lang w:val="ru-RU"/>
        </w:rPr>
        <w:t xml:space="preserve">. </w:t>
      </w:r>
      <w:r w:rsidRPr="002F4618">
        <w:rPr>
          <w:rFonts w:ascii="Times New Roman" w:eastAsia="Calibri" w:hAnsi="Times New Roman" w:cs="Times New Roman"/>
          <w:color w:val="000000"/>
          <w:sz w:val="28"/>
          <w:szCs w:val="28"/>
          <w:u w:color="000000"/>
          <w:lang w:val="en-US"/>
        </w:rPr>
        <w:t>2018. Вип. 2(67).</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en-US"/>
        </w:rPr>
        <w:t>Т. 23. С. 100–105.</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rPr>
        <w:t>Сравнение</w:t>
      </w:r>
      <w:r w:rsidRPr="002F4618">
        <w:rPr>
          <w:rFonts w:ascii="Times New Roman" w:eastAsia="Calibri" w:hAnsi="Times New Roman" w:cs="Times New Roman"/>
          <w:spacing w:val="25"/>
          <w:sz w:val="28"/>
          <w:szCs w:val="28"/>
        </w:rPr>
        <w:t xml:space="preserve"> </w:t>
      </w:r>
      <w:r w:rsidRPr="002F4618">
        <w:rPr>
          <w:rFonts w:ascii="Times New Roman" w:eastAsia="Calibri" w:hAnsi="Times New Roman" w:cs="Times New Roman"/>
          <w:spacing w:val="-1"/>
          <w:sz w:val="28"/>
          <w:szCs w:val="28"/>
        </w:rPr>
        <w:t>двадцати</w:t>
      </w:r>
      <w:r w:rsidRPr="002F4618">
        <w:rPr>
          <w:rFonts w:ascii="Times New Roman" w:eastAsia="Calibri" w:hAnsi="Times New Roman" w:cs="Times New Roman"/>
          <w:spacing w:val="25"/>
          <w:sz w:val="28"/>
          <w:szCs w:val="28"/>
        </w:rPr>
        <w:t xml:space="preserve"> </w:t>
      </w:r>
      <w:r w:rsidRPr="002F4618">
        <w:rPr>
          <w:rFonts w:ascii="Times New Roman" w:eastAsia="Calibri" w:hAnsi="Times New Roman" w:cs="Times New Roman"/>
          <w:spacing w:val="-1"/>
          <w:sz w:val="28"/>
          <w:szCs w:val="28"/>
        </w:rPr>
        <w:t>интернет</w:t>
      </w:r>
      <w:r w:rsidRPr="002F4618">
        <w:rPr>
          <w:rFonts w:ascii="Times New Roman" w:eastAsia="Times New Roman" w:hAnsi="Times New Roman" w:cs="Times New Roman"/>
          <w:spacing w:val="-1"/>
          <w:sz w:val="28"/>
          <w:szCs w:val="28"/>
        </w:rPr>
        <w:t>-</w:t>
      </w:r>
      <w:r w:rsidRPr="002F4618">
        <w:rPr>
          <w:rFonts w:ascii="Times New Roman" w:eastAsia="Calibri" w:hAnsi="Times New Roman" w:cs="Times New Roman"/>
          <w:spacing w:val="-1"/>
          <w:sz w:val="28"/>
          <w:szCs w:val="28"/>
        </w:rPr>
        <w:t>банкингов</w:t>
      </w:r>
      <w:r w:rsidRPr="002F4618">
        <w:rPr>
          <w:rFonts w:ascii="Times New Roman" w:eastAsia="Calibri" w:hAnsi="Times New Roman" w:cs="Times New Roman"/>
          <w:spacing w:val="24"/>
          <w:sz w:val="28"/>
          <w:szCs w:val="28"/>
        </w:rPr>
        <w:t xml:space="preserve"> </w:t>
      </w:r>
      <w:r w:rsidRPr="002F4618">
        <w:rPr>
          <w:rFonts w:ascii="Times New Roman" w:eastAsia="Calibri" w:hAnsi="Times New Roman" w:cs="Times New Roman"/>
          <w:spacing w:val="-1"/>
          <w:sz w:val="28"/>
          <w:szCs w:val="28"/>
        </w:rPr>
        <w:t>для</w:t>
      </w:r>
      <w:r w:rsidRPr="002F4618">
        <w:rPr>
          <w:rFonts w:ascii="Times New Roman" w:eastAsia="Calibri" w:hAnsi="Times New Roman" w:cs="Times New Roman"/>
          <w:spacing w:val="25"/>
          <w:sz w:val="28"/>
          <w:szCs w:val="28"/>
        </w:rPr>
        <w:t xml:space="preserve"> </w:t>
      </w:r>
      <w:r w:rsidRPr="002F4618">
        <w:rPr>
          <w:rFonts w:ascii="Times New Roman" w:eastAsia="Calibri" w:hAnsi="Times New Roman" w:cs="Times New Roman"/>
          <w:spacing w:val="-1"/>
          <w:sz w:val="28"/>
          <w:szCs w:val="28"/>
        </w:rPr>
        <w:t>физических</w:t>
      </w:r>
      <w:r w:rsidRPr="002F4618">
        <w:rPr>
          <w:rFonts w:ascii="Times New Roman" w:eastAsia="Calibri" w:hAnsi="Times New Roman" w:cs="Times New Roman"/>
          <w:spacing w:val="25"/>
          <w:sz w:val="28"/>
          <w:szCs w:val="28"/>
        </w:rPr>
        <w:t xml:space="preserve"> </w:t>
      </w:r>
      <w:r w:rsidRPr="002F4618">
        <w:rPr>
          <w:rFonts w:ascii="Times New Roman" w:eastAsia="Calibri" w:hAnsi="Times New Roman" w:cs="Times New Roman"/>
          <w:spacing w:val="-1"/>
          <w:sz w:val="28"/>
          <w:szCs w:val="28"/>
        </w:rPr>
        <w:t>лиц</w:t>
      </w:r>
      <w:r w:rsidRPr="002F4618">
        <w:rPr>
          <w:rFonts w:ascii="Times New Roman" w:eastAsia="Calibri" w:hAnsi="Times New Roman" w:cs="Times New Roman"/>
          <w:spacing w:val="37"/>
          <w:sz w:val="28"/>
          <w:szCs w:val="28"/>
        </w:rPr>
        <w:t xml:space="preserve"> </w:t>
      </w:r>
      <w:r w:rsidRPr="002F4618">
        <w:rPr>
          <w:rFonts w:ascii="Times New Roman" w:eastAsia="Calibri" w:hAnsi="Times New Roman" w:cs="Times New Roman"/>
          <w:sz w:val="28"/>
          <w:szCs w:val="28"/>
          <w:lang w:val="pl-PL"/>
        </w:rPr>
        <w:t>URL</w:t>
      </w:r>
      <w:r w:rsidRPr="002F4618">
        <w:rPr>
          <w:rFonts w:ascii="Times New Roman" w:eastAsia="Calibri" w:hAnsi="Times New Roman" w:cs="Times New Roman"/>
          <w:spacing w:val="-1"/>
          <w:sz w:val="28"/>
          <w:szCs w:val="28"/>
        </w:rPr>
        <w:t>:</w:t>
      </w:r>
      <w:r w:rsidRPr="002F4618">
        <w:rPr>
          <w:rFonts w:ascii="Times New Roman" w:eastAsia="Calibri" w:hAnsi="Times New Roman" w:cs="Times New Roman"/>
          <w:spacing w:val="2"/>
          <w:sz w:val="28"/>
          <w:szCs w:val="28"/>
        </w:rPr>
        <w:t xml:space="preserve"> </w:t>
      </w:r>
      <w:r w:rsidRPr="002F4618">
        <w:rPr>
          <w:rFonts w:ascii="Times New Roman" w:eastAsia="Calibri" w:hAnsi="Times New Roman" w:cs="Times New Roman"/>
          <w:spacing w:val="-1"/>
          <w:sz w:val="28"/>
          <w:szCs w:val="28"/>
        </w:rPr>
        <w:t>https://ain.ua/2017/03/13/sravnenie</w:t>
      </w:r>
      <w:r w:rsidRPr="002F4618">
        <w:rPr>
          <w:rFonts w:ascii="Times New Roman" w:eastAsia="Times New Roman" w:hAnsi="Times New Roman" w:cs="Times New Roman"/>
          <w:spacing w:val="-1"/>
          <w:sz w:val="28"/>
          <w:szCs w:val="28"/>
        </w:rPr>
        <w:t xml:space="preserve">-dvadcati-internet-bankingov-dlya-fizlic </w:t>
      </w:r>
      <w:r w:rsidRPr="002F4618">
        <w:rPr>
          <w:rFonts w:ascii="Times New Roman" w:eastAsia="Calibri" w:hAnsi="Times New Roman" w:cs="Times New Roman"/>
          <w:sz w:val="28"/>
          <w:szCs w:val="28"/>
          <w:u w:color="000000"/>
        </w:rPr>
        <w:t xml:space="preserve">(дата звернення: </w:t>
      </w:r>
      <w:r w:rsidRPr="002F4618">
        <w:rPr>
          <w:rFonts w:ascii="Times New Roman" w:eastAsia="Calibri" w:hAnsi="Times New Roman" w:cs="Times New Roman"/>
          <w:sz w:val="28"/>
          <w:szCs w:val="28"/>
          <w:u w:color="000000"/>
          <w:lang w:val="ru-RU"/>
        </w:rPr>
        <w:t>15</w:t>
      </w:r>
      <w:r w:rsidRPr="002F4618">
        <w:rPr>
          <w:rFonts w:ascii="Times New Roman" w:eastAsia="Calibri" w:hAnsi="Times New Roman" w:cs="Times New Roman"/>
          <w:sz w:val="28"/>
          <w:szCs w:val="28"/>
          <w:u w:color="000000"/>
        </w:rPr>
        <w:t>.</w:t>
      </w:r>
      <w:r w:rsidRPr="002F4618">
        <w:rPr>
          <w:rFonts w:ascii="Times New Roman" w:eastAsia="Calibri" w:hAnsi="Times New Roman" w:cs="Times New Roman"/>
          <w:sz w:val="28"/>
          <w:szCs w:val="28"/>
          <w:u w:color="000000"/>
          <w:lang w:val="ru-RU"/>
        </w:rPr>
        <w:t>11</w:t>
      </w:r>
      <w:r w:rsidRPr="002F4618">
        <w:rPr>
          <w:rFonts w:ascii="Times New Roman" w:eastAsia="Calibri" w:hAnsi="Times New Roman" w:cs="Times New Roman"/>
          <w:sz w:val="28"/>
          <w:szCs w:val="28"/>
          <w:u w:color="000000"/>
        </w:rPr>
        <w:t>.2022).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lang w:val="ru-RU"/>
        </w:rPr>
        <w:t>Сравнение</w:t>
      </w:r>
      <w:r w:rsidRPr="002F4618">
        <w:rPr>
          <w:rFonts w:ascii="Times New Roman" w:eastAsia="Calibri" w:hAnsi="Times New Roman" w:cs="Times New Roman"/>
          <w:spacing w:val="25"/>
          <w:sz w:val="28"/>
          <w:szCs w:val="28"/>
          <w:lang w:val="ru-RU"/>
        </w:rPr>
        <w:t xml:space="preserve"> </w:t>
      </w:r>
      <w:r w:rsidRPr="002F4618">
        <w:rPr>
          <w:rFonts w:ascii="Times New Roman" w:eastAsia="Calibri" w:hAnsi="Times New Roman" w:cs="Times New Roman"/>
          <w:spacing w:val="-1"/>
          <w:sz w:val="28"/>
          <w:szCs w:val="28"/>
          <w:lang w:val="ru-RU"/>
        </w:rPr>
        <w:t>двадцати</w:t>
      </w:r>
      <w:r w:rsidRPr="002F4618">
        <w:rPr>
          <w:rFonts w:ascii="Times New Roman" w:eastAsia="Calibri" w:hAnsi="Times New Roman" w:cs="Times New Roman"/>
          <w:spacing w:val="25"/>
          <w:sz w:val="28"/>
          <w:szCs w:val="28"/>
          <w:lang w:val="ru-RU"/>
        </w:rPr>
        <w:t xml:space="preserve"> </w:t>
      </w:r>
      <w:r w:rsidRPr="002F4618">
        <w:rPr>
          <w:rFonts w:ascii="Times New Roman" w:eastAsia="Calibri" w:hAnsi="Times New Roman" w:cs="Times New Roman"/>
          <w:spacing w:val="-1"/>
          <w:sz w:val="28"/>
          <w:szCs w:val="28"/>
          <w:lang w:val="ru-RU"/>
        </w:rPr>
        <w:t>интернет</w:t>
      </w:r>
      <w:r w:rsidRPr="002F4618">
        <w:rPr>
          <w:rFonts w:ascii="Times New Roman" w:eastAsia="Times New Roman" w:hAnsi="Times New Roman" w:cs="Times New Roman"/>
          <w:spacing w:val="-1"/>
          <w:sz w:val="28"/>
          <w:szCs w:val="28"/>
          <w:lang w:val="ru-RU"/>
        </w:rPr>
        <w:t>-</w:t>
      </w:r>
      <w:r w:rsidRPr="002F4618">
        <w:rPr>
          <w:rFonts w:ascii="Times New Roman" w:eastAsia="Calibri" w:hAnsi="Times New Roman" w:cs="Times New Roman"/>
          <w:spacing w:val="-1"/>
          <w:sz w:val="28"/>
          <w:szCs w:val="28"/>
          <w:lang w:val="ru-RU"/>
        </w:rPr>
        <w:t>банкингов</w:t>
      </w:r>
      <w:r w:rsidRPr="002F4618">
        <w:rPr>
          <w:rFonts w:ascii="Times New Roman" w:eastAsia="Calibri" w:hAnsi="Times New Roman" w:cs="Times New Roman"/>
          <w:spacing w:val="24"/>
          <w:sz w:val="28"/>
          <w:szCs w:val="28"/>
          <w:lang w:val="ru-RU"/>
        </w:rPr>
        <w:t xml:space="preserve"> </w:t>
      </w:r>
      <w:r w:rsidRPr="002F4618">
        <w:rPr>
          <w:rFonts w:ascii="Times New Roman" w:eastAsia="Calibri" w:hAnsi="Times New Roman" w:cs="Times New Roman"/>
          <w:spacing w:val="-1"/>
          <w:sz w:val="28"/>
          <w:szCs w:val="28"/>
          <w:lang w:val="ru-RU"/>
        </w:rPr>
        <w:t>для</w:t>
      </w:r>
      <w:r w:rsidRPr="002F4618">
        <w:rPr>
          <w:rFonts w:ascii="Times New Roman" w:eastAsia="Calibri" w:hAnsi="Times New Roman" w:cs="Times New Roman"/>
          <w:spacing w:val="25"/>
          <w:sz w:val="28"/>
          <w:szCs w:val="28"/>
          <w:lang w:val="ru-RU"/>
        </w:rPr>
        <w:t xml:space="preserve"> </w:t>
      </w:r>
      <w:r w:rsidRPr="002F4618">
        <w:rPr>
          <w:rFonts w:ascii="Times New Roman" w:eastAsia="Calibri" w:hAnsi="Times New Roman" w:cs="Times New Roman"/>
          <w:spacing w:val="-1"/>
          <w:sz w:val="28"/>
          <w:szCs w:val="28"/>
          <w:lang w:val="ru-RU"/>
        </w:rPr>
        <w:t>физических</w:t>
      </w:r>
      <w:r w:rsidRPr="002F4618">
        <w:rPr>
          <w:rFonts w:ascii="Times New Roman" w:eastAsia="Calibri" w:hAnsi="Times New Roman" w:cs="Times New Roman"/>
          <w:spacing w:val="25"/>
          <w:sz w:val="28"/>
          <w:szCs w:val="28"/>
          <w:lang w:val="ru-RU"/>
        </w:rPr>
        <w:t xml:space="preserve"> </w:t>
      </w:r>
      <w:r w:rsidRPr="002F4618">
        <w:rPr>
          <w:rFonts w:ascii="Times New Roman" w:eastAsia="Calibri" w:hAnsi="Times New Roman" w:cs="Times New Roman"/>
          <w:spacing w:val="-1"/>
          <w:sz w:val="28"/>
          <w:szCs w:val="28"/>
          <w:lang w:val="ru-RU"/>
        </w:rPr>
        <w:t xml:space="preserve">лиц. </w:t>
      </w:r>
      <w:r w:rsidRPr="002F4618">
        <w:rPr>
          <w:rFonts w:ascii="Times New Roman" w:eastAsia="Calibri" w:hAnsi="Times New Roman" w:cs="Times New Roman"/>
          <w:spacing w:val="-1"/>
          <w:sz w:val="28"/>
          <w:szCs w:val="28"/>
          <w:lang w:val="en-US"/>
        </w:rPr>
        <w:t>URL</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2"/>
          <w:sz w:val="28"/>
          <w:szCs w:val="28"/>
          <w:lang w:val="ru-RU"/>
        </w:rPr>
        <w:t xml:space="preserve"> </w:t>
      </w:r>
      <w:r w:rsidRPr="002F4618">
        <w:rPr>
          <w:rFonts w:ascii="Times New Roman" w:eastAsia="Calibri" w:hAnsi="Times New Roman" w:cs="Times New Roman"/>
          <w:spacing w:val="-1"/>
          <w:sz w:val="28"/>
          <w:szCs w:val="28"/>
        </w:rPr>
        <w:t>https</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1"/>
          <w:sz w:val="28"/>
          <w:szCs w:val="28"/>
        </w:rPr>
        <w:t>ain</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pacing w:val="-1"/>
          <w:sz w:val="28"/>
          <w:szCs w:val="28"/>
        </w:rPr>
        <w:t>ua</w:t>
      </w:r>
      <w:r w:rsidRPr="002F4618">
        <w:rPr>
          <w:rFonts w:ascii="Times New Roman" w:eastAsia="Calibri" w:hAnsi="Times New Roman" w:cs="Times New Roman"/>
          <w:spacing w:val="-1"/>
          <w:sz w:val="28"/>
          <w:szCs w:val="28"/>
          <w:lang w:val="ru-RU"/>
        </w:rPr>
        <w:t>/2017/03/13/</w:t>
      </w:r>
      <w:r w:rsidRPr="002F4618">
        <w:rPr>
          <w:rFonts w:ascii="Times New Roman" w:eastAsia="Calibri" w:hAnsi="Times New Roman" w:cs="Times New Roman"/>
          <w:spacing w:val="-1"/>
          <w:sz w:val="28"/>
          <w:szCs w:val="28"/>
        </w:rPr>
        <w:t>sravnenie</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dvadcati</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internet</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bankingov</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dlya</w:t>
      </w:r>
      <w:r w:rsidRPr="002F4618">
        <w:rPr>
          <w:rFonts w:ascii="Times New Roman" w:eastAsia="Times New Roman" w:hAnsi="Times New Roman" w:cs="Times New Roman"/>
          <w:spacing w:val="-1"/>
          <w:sz w:val="28"/>
          <w:szCs w:val="28"/>
          <w:lang w:val="ru-RU"/>
        </w:rPr>
        <w:t>-</w:t>
      </w:r>
      <w:r w:rsidRPr="002F4618">
        <w:rPr>
          <w:rFonts w:ascii="Times New Roman" w:eastAsia="Times New Roman" w:hAnsi="Times New Roman" w:cs="Times New Roman"/>
          <w:spacing w:val="-1"/>
          <w:sz w:val="28"/>
          <w:szCs w:val="28"/>
        </w:rPr>
        <w:t>fizlic</w:t>
      </w:r>
      <w:r w:rsidRPr="002F4618">
        <w:rPr>
          <w:rFonts w:ascii="Times New Roman" w:eastAsia="Times New Roman" w:hAnsi="Times New Roman" w:cs="Times New Roman"/>
          <w:spacing w:val="-1"/>
          <w:sz w:val="28"/>
          <w:szCs w:val="28"/>
          <w:lang w:val="ru-RU"/>
        </w:rPr>
        <w:t xml:space="preserve"> </w:t>
      </w:r>
      <w:r w:rsidRPr="002F4618">
        <w:rPr>
          <w:rFonts w:ascii="Times New Roman" w:eastAsia="Calibri" w:hAnsi="Times New Roman" w:cs="Times New Roman"/>
          <w:sz w:val="28"/>
          <w:szCs w:val="28"/>
          <w:u w:color="000000"/>
        </w:rPr>
        <w:t>(дата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pacing w:val="-4"/>
          <w:sz w:val="28"/>
          <w:szCs w:val="28"/>
        </w:rPr>
      </w:pPr>
      <w:r w:rsidRPr="002F4618">
        <w:rPr>
          <w:rFonts w:ascii="Times New Roman" w:eastAsia="Calibri" w:hAnsi="Times New Roman" w:cs="Times New Roman"/>
          <w:spacing w:val="-4"/>
          <w:sz w:val="28"/>
          <w:szCs w:val="28"/>
        </w:rPr>
        <w:t> </w:t>
      </w:r>
      <w:r w:rsidRPr="002F4618">
        <w:rPr>
          <w:rFonts w:ascii="Times New Roman" w:eastAsia="Calibri" w:hAnsi="Times New Roman" w:cs="Times New Roman"/>
          <w:spacing w:val="-4"/>
          <w:sz w:val="28"/>
          <w:szCs w:val="28"/>
          <w:u w:color="000000"/>
        </w:rPr>
        <w:t xml:space="preserve">Стратегія розвитку фінансового сектору України до 2025 року. Національний банк України. URL: https://bank.gov.ua/ua/news/all/strategiya-rozvitku-finansovogo-sektoru-ukrayini-do-2025-roku-7686 (дата звернення: </w:t>
      </w:r>
      <w:r w:rsidRPr="002F4618">
        <w:rPr>
          <w:rFonts w:ascii="Times New Roman" w:eastAsia="Calibri" w:hAnsi="Times New Roman" w:cs="Times New Roman"/>
          <w:spacing w:val="-4"/>
          <w:sz w:val="28"/>
          <w:szCs w:val="28"/>
          <w:u w:color="000000"/>
          <w:lang w:val="ru-RU"/>
        </w:rPr>
        <w:t>10</w:t>
      </w:r>
      <w:r w:rsidRPr="002F4618">
        <w:rPr>
          <w:rFonts w:ascii="Times New Roman" w:eastAsia="Calibri" w:hAnsi="Times New Roman" w:cs="Times New Roman"/>
          <w:spacing w:val="-4"/>
          <w:sz w:val="28"/>
          <w:szCs w:val="28"/>
          <w:u w:color="000000"/>
        </w:rPr>
        <w:t>.</w:t>
      </w:r>
      <w:r w:rsidRPr="002F4618">
        <w:rPr>
          <w:rFonts w:ascii="Times New Roman" w:eastAsia="Calibri" w:hAnsi="Times New Roman" w:cs="Times New Roman"/>
          <w:spacing w:val="-4"/>
          <w:sz w:val="28"/>
          <w:szCs w:val="28"/>
          <w:u w:color="000000"/>
          <w:lang w:val="ru-RU"/>
        </w:rPr>
        <w:t>11</w:t>
      </w:r>
      <w:r w:rsidRPr="002F4618">
        <w:rPr>
          <w:rFonts w:ascii="Times New Roman" w:eastAsia="Calibri" w:hAnsi="Times New Roman" w:cs="Times New Roman"/>
          <w:spacing w:val="-4"/>
          <w:sz w:val="28"/>
          <w:szCs w:val="28"/>
          <w:u w:color="000000"/>
        </w:rPr>
        <w:t>.2022).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w:t>
      </w:r>
      <w:r w:rsidRPr="002F4618">
        <w:rPr>
          <w:rFonts w:ascii="Times New Roman" w:eastAsia="Calibri" w:hAnsi="Times New Roman" w:cs="Times New Roman"/>
          <w:sz w:val="28"/>
          <w:szCs w:val="28"/>
          <w:u w:color="000000"/>
        </w:rPr>
        <w:t xml:space="preserve">Стратегія розвитку фінтеху в Україні до 2025 року – курс на сталий розвиток інновацій, кешлес та фінансову грамотність. Національний банк України. URL: </w:t>
      </w:r>
      <w:r w:rsidRPr="002F4618">
        <w:rPr>
          <w:rFonts w:ascii="Times New Roman" w:eastAsia="Calibri" w:hAnsi="Times New Roman" w:cs="Times New Roman"/>
          <w:sz w:val="28"/>
          <w:szCs w:val="28"/>
        </w:rPr>
        <w:t xml:space="preserve">https://bank.gov.ua/ua/news/all/strategiya-rozvitku-fintehu-v-ukrayini-do-2025-roku--kurs-na-staliy-rozvitok-innovatsiy-keshles-ta-finansovu-gramotnist </w:t>
      </w:r>
      <w:r w:rsidRPr="002F4618">
        <w:rPr>
          <w:rFonts w:ascii="Times New Roman" w:eastAsia="Calibri" w:hAnsi="Times New Roman" w:cs="Times New Roman"/>
          <w:sz w:val="28"/>
          <w:szCs w:val="28"/>
          <w:u w:color="000000"/>
        </w:rPr>
        <w:t xml:space="preserve">(дата звернення: </w:t>
      </w:r>
      <w:r w:rsidRPr="002F4618">
        <w:rPr>
          <w:rFonts w:ascii="Times New Roman" w:eastAsia="Calibri" w:hAnsi="Times New Roman" w:cs="Times New Roman"/>
          <w:sz w:val="28"/>
          <w:szCs w:val="28"/>
          <w:u w:color="000000"/>
          <w:lang w:val="ru-RU"/>
        </w:rPr>
        <w:t>12</w:t>
      </w:r>
      <w:r w:rsidRPr="002F4618">
        <w:rPr>
          <w:rFonts w:ascii="Times New Roman" w:eastAsia="Calibri" w:hAnsi="Times New Roman" w:cs="Times New Roman"/>
          <w:sz w:val="28"/>
          <w:szCs w:val="28"/>
          <w:u w:color="000000"/>
        </w:rPr>
        <w:t>.</w:t>
      </w:r>
      <w:r w:rsidRPr="002F4618">
        <w:rPr>
          <w:rFonts w:ascii="Times New Roman" w:eastAsia="Calibri" w:hAnsi="Times New Roman" w:cs="Times New Roman"/>
          <w:sz w:val="28"/>
          <w:szCs w:val="28"/>
          <w:u w:color="000000"/>
          <w:lang w:val="ru-RU"/>
        </w:rPr>
        <w:t>09.</w:t>
      </w:r>
      <w:r w:rsidRPr="002F4618">
        <w:rPr>
          <w:rFonts w:ascii="Times New Roman" w:eastAsia="Calibri" w:hAnsi="Times New Roman" w:cs="Times New Roman"/>
          <w:sz w:val="28"/>
          <w:szCs w:val="28"/>
          <w:u w:color="000000"/>
        </w:rPr>
        <w:t xml:space="preserve">2022). </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lang w:val="ru-RU"/>
        </w:rPr>
        <w:t xml:space="preserve">Тарасюк М.В., Кощєєв О.О. Інновації в глобальній цифровій сфері: оцінка трансформацій. </w:t>
      </w:r>
      <w:r w:rsidRPr="002F4618">
        <w:rPr>
          <w:rFonts w:ascii="Times New Roman" w:eastAsia="Calibri" w:hAnsi="Times New Roman" w:cs="Times New Roman"/>
          <w:i/>
          <w:iCs/>
          <w:color w:val="000000"/>
          <w:sz w:val="28"/>
          <w:szCs w:val="28"/>
          <w:u w:color="000000"/>
          <w:lang w:val="ru-RU"/>
        </w:rPr>
        <w:t>Актуальні</w:t>
      </w:r>
      <w:r w:rsidRPr="002F4618">
        <w:rPr>
          <w:rFonts w:ascii="Times New Roman" w:eastAsia="Calibri" w:hAnsi="Times New Roman" w:cs="Times New Roman"/>
          <w:i/>
          <w:iCs/>
          <w:color w:val="000000"/>
          <w:sz w:val="28"/>
          <w:szCs w:val="28"/>
          <w:u w:color="000000"/>
        </w:rPr>
        <w:t xml:space="preserve"> </w:t>
      </w:r>
      <w:r w:rsidRPr="002F4618">
        <w:rPr>
          <w:rFonts w:ascii="Times New Roman" w:eastAsia="Calibri" w:hAnsi="Times New Roman" w:cs="Times New Roman"/>
          <w:i/>
          <w:iCs/>
          <w:color w:val="000000"/>
          <w:sz w:val="28"/>
          <w:szCs w:val="28"/>
          <w:u w:color="000000"/>
          <w:lang w:val="ru-RU"/>
        </w:rPr>
        <w:t>проблеми міжнародних відносин</w:t>
      </w:r>
      <w:r w:rsidRPr="002F4618">
        <w:rPr>
          <w:rFonts w:ascii="Times New Roman" w:eastAsia="Calibri" w:hAnsi="Times New Roman" w:cs="Times New Roman"/>
          <w:color w:val="000000"/>
          <w:sz w:val="28"/>
          <w:szCs w:val="28"/>
          <w:u w:color="000000"/>
          <w:lang w:val="ru-RU"/>
        </w:rPr>
        <w:t xml:space="preserve">. 2017. Вип. 131. С. </w:t>
      </w:r>
      <w:r w:rsidRPr="002F4618">
        <w:rPr>
          <w:rFonts w:ascii="Times New Roman" w:eastAsia="Calibri" w:hAnsi="Times New Roman" w:cs="Times New Roman"/>
          <w:color w:val="000000"/>
          <w:sz w:val="28"/>
          <w:szCs w:val="28"/>
          <w:u w:color="000000"/>
          <w:lang w:val="ru-RU"/>
        </w:rPr>
        <w:lastRenderedPageBreak/>
        <w:t>94–110.</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lang w:val="ru-RU"/>
        </w:rPr>
      </w:pPr>
      <w:r w:rsidRPr="002F4618">
        <w:rPr>
          <w:rFonts w:ascii="Times New Roman" w:eastAsia="Calibri" w:hAnsi="Times New Roman" w:cs="Times New Roman"/>
          <w:sz w:val="28"/>
          <w:szCs w:val="28"/>
        </w:rPr>
        <w:t> </w:t>
      </w:r>
      <w:r w:rsidRPr="002F4618">
        <w:rPr>
          <w:rFonts w:ascii="Times New Roman" w:eastAsia="Calibri" w:hAnsi="Times New Roman" w:cs="Times New Roman"/>
          <w:spacing w:val="-1"/>
          <w:sz w:val="28"/>
          <w:szCs w:val="28"/>
        </w:rPr>
        <w:t>Трудова</w:t>
      </w:r>
      <w:r w:rsidRPr="002F4618">
        <w:rPr>
          <w:rFonts w:ascii="Times New Roman" w:eastAsia="Calibri" w:hAnsi="Times New Roman" w:cs="Times New Roman"/>
          <w:spacing w:val="53"/>
          <w:sz w:val="28"/>
          <w:szCs w:val="28"/>
        </w:rPr>
        <w:t xml:space="preserve"> </w:t>
      </w:r>
      <w:r w:rsidRPr="002F4618">
        <w:rPr>
          <w:rFonts w:ascii="Times New Roman" w:eastAsia="Calibri" w:hAnsi="Times New Roman" w:cs="Times New Roman"/>
          <w:spacing w:val="-1"/>
          <w:sz w:val="28"/>
          <w:szCs w:val="28"/>
        </w:rPr>
        <w:t>М.Є.</w:t>
      </w:r>
      <w:r w:rsidRPr="002F4618">
        <w:rPr>
          <w:rFonts w:ascii="Times New Roman" w:eastAsia="Calibri" w:hAnsi="Times New Roman" w:cs="Times New Roman"/>
          <w:spacing w:val="53"/>
          <w:sz w:val="28"/>
          <w:szCs w:val="28"/>
        </w:rPr>
        <w:t xml:space="preserve"> </w:t>
      </w:r>
      <w:r w:rsidRPr="002F4618">
        <w:rPr>
          <w:rFonts w:ascii="Times New Roman" w:eastAsia="Calibri" w:hAnsi="Times New Roman" w:cs="Times New Roman"/>
          <w:spacing w:val="-1"/>
          <w:sz w:val="28"/>
          <w:szCs w:val="28"/>
        </w:rPr>
        <w:t>Інноваційні</w:t>
      </w:r>
      <w:r w:rsidRPr="002F4618">
        <w:rPr>
          <w:rFonts w:ascii="Times New Roman" w:eastAsia="Calibri" w:hAnsi="Times New Roman" w:cs="Times New Roman"/>
          <w:spacing w:val="52"/>
          <w:sz w:val="28"/>
          <w:szCs w:val="28"/>
        </w:rPr>
        <w:t xml:space="preserve"> </w:t>
      </w:r>
      <w:r w:rsidRPr="002F4618">
        <w:rPr>
          <w:rFonts w:ascii="Times New Roman" w:eastAsia="Calibri" w:hAnsi="Times New Roman" w:cs="Times New Roman"/>
          <w:spacing w:val="-1"/>
          <w:sz w:val="28"/>
          <w:szCs w:val="28"/>
        </w:rPr>
        <w:t>перспективи</w:t>
      </w:r>
      <w:r w:rsidRPr="002F4618">
        <w:rPr>
          <w:rFonts w:ascii="Times New Roman" w:eastAsia="Calibri" w:hAnsi="Times New Roman" w:cs="Times New Roman"/>
          <w:spacing w:val="52"/>
          <w:sz w:val="28"/>
          <w:szCs w:val="28"/>
        </w:rPr>
        <w:t xml:space="preserve"> </w:t>
      </w:r>
      <w:r w:rsidRPr="002F4618">
        <w:rPr>
          <w:rFonts w:ascii="Times New Roman" w:eastAsia="Calibri" w:hAnsi="Times New Roman" w:cs="Times New Roman"/>
          <w:spacing w:val="-1"/>
          <w:sz w:val="28"/>
          <w:szCs w:val="28"/>
        </w:rPr>
        <w:t>розвитку</w:t>
      </w:r>
      <w:r w:rsidRPr="002F4618">
        <w:rPr>
          <w:rFonts w:ascii="Times New Roman" w:eastAsia="Calibri" w:hAnsi="Times New Roman" w:cs="Times New Roman"/>
          <w:spacing w:val="50"/>
          <w:sz w:val="28"/>
          <w:szCs w:val="28"/>
        </w:rPr>
        <w:t xml:space="preserve"> </w:t>
      </w:r>
      <w:r w:rsidRPr="002F4618">
        <w:rPr>
          <w:rFonts w:ascii="Times New Roman" w:eastAsia="Calibri" w:hAnsi="Times New Roman" w:cs="Times New Roman"/>
          <w:spacing w:val="-1"/>
          <w:sz w:val="28"/>
          <w:szCs w:val="28"/>
        </w:rPr>
        <w:t>банківської</w:t>
      </w:r>
      <w:r w:rsidRPr="002F4618">
        <w:rPr>
          <w:rFonts w:ascii="Times New Roman" w:eastAsia="Calibri" w:hAnsi="Times New Roman" w:cs="Times New Roman"/>
          <w:spacing w:val="35"/>
          <w:sz w:val="28"/>
          <w:szCs w:val="28"/>
        </w:rPr>
        <w:t xml:space="preserve"> </w:t>
      </w:r>
      <w:r w:rsidRPr="002F4618">
        <w:rPr>
          <w:rFonts w:ascii="Times New Roman" w:eastAsia="Calibri" w:hAnsi="Times New Roman" w:cs="Times New Roman"/>
          <w:spacing w:val="-1"/>
          <w:sz w:val="28"/>
          <w:szCs w:val="28"/>
        </w:rPr>
        <w:t>системи</w:t>
      </w:r>
      <w:r w:rsidRPr="002F4618">
        <w:rPr>
          <w:rFonts w:ascii="Times New Roman" w:eastAsia="Calibri" w:hAnsi="Times New Roman" w:cs="Times New Roman"/>
          <w:spacing w:val="45"/>
          <w:sz w:val="28"/>
          <w:szCs w:val="28"/>
        </w:rPr>
        <w:t xml:space="preserve"> </w:t>
      </w:r>
      <w:r w:rsidRPr="002F4618">
        <w:rPr>
          <w:rFonts w:ascii="Times New Roman" w:eastAsia="Calibri" w:hAnsi="Times New Roman" w:cs="Times New Roman"/>
          <w:spacing w:val="-1"/>
          <w:sz w:val="28"/>
          <w:szCs w:val="28"/>
        </w:rPr>
        <w:t>України.</w:t>
      </w:r>
      <w:r w:rsidRPr="002F4618">
        <w:rPr>
          <w:rFonts w:ascii="Times New Roman" w:eastAsia="Calibri" w:hAnsi="Times New Roman" w:cs="Times New Roman"/>
          <w:spacing w:val="45"/>
          <w:sz w:val="28"/>
          <w:szCs w:val="28"/>
        </w:rPr>
        <w:t xml:space="preserve"> </w:t>
      </w:r>
      <w:r w:rsidRPr="002F4618">
        <w:rPr>
          <w:rFonts w:ascii="Times New Roman" w:eastAsia="Calibri" w:hAnsi="Times New Roman" w:cs="Times New Roman"/>
          <w:i/>
          <w:iCs/>
          <w:spacing w:val="-1"/>
          <w:sz w:val="28"/>
          <w:szCs w:val="28"/>
        </w:rPr>
        <w:t>Економіка</w:t>
      </w:r>
      <w:r w:rsidRPr="002F4618">
        <w:rPr>
          <w:rFonts w:ascii="Times New Roman" w:eastAsia="Calibri" w:hAnsi="Times New Roman" w:cs="Times New Roman"/>
          <w:i/>
          <w:iCs/>
          <w:spacing w:val="42"/>
          <w:sz w:val="28"/>
          <w:szCs w:val="28"/>
        </w:rPr>
        <w:t xml:space="preserve"> </w:t>
      </w:r>
      <w:r w:rsidRPr="002F4618">
        <w:rPr>
          <w:rFonts w:ascii="Times New Roman" w:eastAsia="Calibri" w:hAnsi="Times New Roman" w:cs="Times New Roman"/>
          <w:i/>
          <w:iCs/>
          <w:sz w:val="28"/>
          <w:szCs w:val="28"/>
        </w:rPr>
        <w:t>і</w:t>
      </w:r>
      <w:r w:rsidRPr="002F4618">
        <w:rPr>
          <w:rFonts w:ascii="Times New Roman" w:eastAsia="Calibri" w:hAnsi="Times New Roman" w:cs="Times New Roman"/>
          <w:i/>
          <w:iCs/>
          <w:spacing w:val="45"/>
          <w:sz w:val="28"/>
          <w:szCs w:val="28"/>
        </w:rPr>
        <w:t xml:space="preserve"> </w:t>
      </w:r>
      <w:r w:rsidRPr="002F4618">
        <w:rPr>
          <w:rFonts w:ascii="Times New Roman" w:eastAsia="Calibri" w:hAnsi="Times New Roman" w:cs="Times New Roman"/>
          <w:i/>
          <w:iCs/>
          <w:spacing w:val="-1"/>
          <w:sz w:val="28"/>
          <w:szCs w:val="28"/>
        </w:rPr>
        <w:t>суспільство.</w:t>
      </w:r>
      <w:r w:rsidRPr="002F4618">
        <w:rPr>
          <w:rFonts w:ascii="Times New Roman" w:eastAsia="Calibri" w:hAnsi="Times New Roman" w:cs="Times New Roman"/>
          <w:i/>
          <w:iCs/>
          <w:spacing w:val="44"/>
          <w:sz w:val="28"/>
          <w:szCs w:val="28"/>
        </w:rPr>
        <w:t xml:space="preserve"> </w:t>
      </w:r>
      <w:r w:rsidRPr="002F4618">
        <w:rPr>
          <w:rFonts w:ascii="Times New Roman" w:eastAsia="Times New Roman" w:hAnsi="Times New Roman" w:cs="Times New Roman"/>
          <w:spacing w:val="-1"/>
          <w:sz w:val="28"/>
          <w:szCs w:val="28"/>
        </w:rPr>
        <w:t>2016.</w:t>
      </w:r>
      <w:r w:rsidRPr="002F4618">
        <w:rPr>
          <w:rFonts w:ascii="Times New Roman" w:eastAsia="Calibri" w:hAnsi="Times New Roman" w:cs="Times New Roman"/>
          <w:spacing w:val="-1"/>
          <w:sz w:val="28"/>
          <w:szCs w:val="28"/>
        </w:rPr>
        <w:t xml:space="preserve"> </w:t>
      </w:r>
      <w:r w:rsidRPr="002F4618">
        <w:rPr>
          <w:rFonts w:ascii="Times New Roman" w:eastAsia="Calibri" w:hAnsi="Times New Roman" w:cs="Times New Roman"/>
          <w:spacing w:val="-2"/>
          <w:sz w:val="28"/>
          <w:szCs w:val="28"/>
        </w:rPr>
        <w:t>Вип.</w:t>
      </w:r>
      <w:r w:rsidRPr="002F4618">
        <w:rPr>
          <w:rFonts w:ascii="Times New Roman" w:eastAsia="Calibri" w:hAnsi="Times New Roman" w:cs="Times New Roman"/>
          <w:spacing w:val="-1"/>
          <w:sz w:val="28"/>
          <w:szCs w:val="28"/>
        </w:rPr>
        <w:t xml:space="preserve"> </w:t>
      </w:r>
      <w:r w:rsidRPr="002F4618">
        <w:rPr>
          <w:rFonts w:ascii="Times New Roman" w:eastAsia="Calibri" w:hAnsi="Times New Roman" w:cs="Times New Roman"/>
          <w:sz w:val="28"/>
          <w:szCs w:val="28"/>
        </w:rPr>
        <w:t>3.</w:t>
      </w:r>
      <w:r w:rsidRPr="002F4618">
        <w:rPr>
          <w:rFonts w:ascii="Times New Roman" w:eastAsia="Calibri" w:hAnsi="Times New Roman" w:cs="Times New Roman"/>
          <w:spacing w:val="-3"/>
          <w:sz w:val="28"/>
          <w:szCs w:val="28"/>
        </w:rPr>
        <w:t xml:space="preserve"> </w:t>
      </w:r>
      <w:r w:rsidRPr="002F4618">
        <w:rPr>
          <w:rFonts w:ascii="Times New Roman" w:eastAsia="Calibri" w:hAnsi="Times New Roman" w:cs="Times New Roman"/>
          <w:sz w:val="28"/>
          <w:szCs w:val="28"/>
        </w:rPr>
        <w:t>С.</w:t>
      </w:r>
      <w:r w:rsidRPr="002F4618">
        <w:rPr>
          <w:rFonts w:ascii="Times New Roman" w:eastAsia="Calibri" w:hAnsi="Times New Roman" w:cs="Times New Roman"/>
          <w:spacing w:val="-2"/>
          <w:sz w:val="28"/>
          <w:szCs w:val="28"/>
        </w:rPr>
        <w:t xml:space="preserve"> </w:t>
      </w:r>
      <w:r w:rsidRPr="002F4618">
        <w:rPr>
          <w:rFonts w:ascii="Times New Roman" w:eastAsia="Calibri" w:hAnsi="Times New Roman" w:cs="Times New Roman"/>
          <w:spacing w:val="-1"/>
          <w:sz w:val="28"/>
          <w:szCs w:val="28"/>
        </w:rPr>
        <w:t>485–</w:t>
      </w:r>
      <w:r w:rsidRPr="002F4618">
        <w:rPr>
          <w:rFonts w:ascii="Times New Roman" w:eastAsia="Times New Roman" w:hAnsi="Times New Roman" w:cs="Times New Roman"/>
          <w:spacing w:val="-1"/>
          <w:sz w:val="28"/>
          <w:szCs w:val="28"/>
        </w:rPr>
        <w:t>489</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en-US"/>
        </w:rPr>
      </w:pPr>
      <w:r w:rsidRPr="002F4618">
        <w:rPr>
          <w:rFonts w:ascii="Times New Roman" w:eastAsia="Calibri" w:hAnsi="Times New Roman" w:cs="Times New Roman"/>
          <w:color w:val="000000"/>
          <w:sz w:val="28"/>
          <w:szCs w:val="28"/>
          <w:u w:color="000000"/>
          <w:lang w:val="ru-RU"/>
        </w:rPr>
        <w:t xml:space="preserve">Українська асоціація фінтех та інноваційних компаній. </w:t>
      </w:r>
      <w:r w:rsidRPr="002F4618">
        <w:rPr>
          <w:rFonts w:ascii="Times New Roman" w:eastAsia="Calibri" w:hAnsi="Times New Roman" w:cs="Times New Roman"/>
          <w:color w:val="000000"/>
          <w:sz w:val="28"/>
          <w:szCs w:val="28"/>
          <w:u w:color="000000"/>
          <w:lang w:val="en-US"/>
        </w:rPr>
        <w:t>Bank</w:t>
      </w:r>
      <w:r w:rsidRPr="002F4618">
        <w:rPr>
          <w:rFonts w:ascii="Times New Roman" w:eastAsia="Calibri" w:hAnsi="Times New Roman" w:cs="Times New Roman"/>
          <w:color w:val="000000"/>
          <w:sz w:val="28"/>
          <w:szCs w:val="28"/>
          <w:u w:color="000000"/>
          <w:lang w:val="ru-RU"/>
        </w:rPr>
        <w:t xml:space="preserve"> </w:t>
      </w:r>
      <w:r w:rsidRPr="002F4618">
        <w:rPr>
          <w:rFonts w:ascii="Times New Roman" w:eastAsia="Calibri" w:hAnsi="Times New Roman" w:cs="Times New Roman"/>
          <w:color w:val="000000"/>
          <w:sz w:val="28"/>
          <w:szCs w:val="28"/>
          <w:u w:color="000000"/>
          <w:lang w:val="en-US"/>
        </w:rPr>
        <w:t>Roadmap</w:t>
      </w:r>
      <w:r w:rsidRPr="002F4618">
        <w:rPr>
          <w:rFonts w:ascii="Times New Roman" w:eastAsia="Calibri" w:hAnsi="Times New Roman" w:cs="Times New Roman"/>
          <w:color w:val="000000"/>
          <w:sz w:val="28"/>
          <w:szCs w:val="28"/>
          <w:u w:color="000000"/>
          <w:lang w:val="ru-RU"/>
        </w:rPr>
        <w:t xml:space="preserve"> 2020 — дослідження по діджитал-трансформації українських банків. </w:t>
      </w:r>
      <w:r w:rsidRPr="002F4618">
        <w:rPr>
          <w:rFonts w:ascii="Times New Roman" w:eastAsia="Calibri" w:hAnsi="Times New Roman" w:cs="Times New Roman"/>
          <w:color w:val="000000"/>
          <w:sz w:val="28"/>
          <w:szCs w:val="28"/>
          <w:u w:color="000000"/>
          <w:lang w:val="en-US"/>
        </w:rPr>
        <w:t>URL: https://fintechua.org/news/BankRoadmap (дата звернення: 04.05.202</w:t>
      </w:r>
      <w:r>
        <w:rPr>
          <w:rFonts w:ascii="Times New Roman" w:eastAsia="Calibri" w:hAnsi="Times New Roman" w:cs="Times New Roman"/>
          <w:color w:val="000000"/>
          <w:sz w:val="28"/>
          <w:szCs w:val="28"/>
          <w:u w:color="000000"/>
        </w:rPr>
        <w:t>2</w:t>
      </w:r>
      <w:r w:rsidRPr="002F4618">
        <w:rPr>
          <w:rFonts w:ascii="Times New Roman" w:eastAsia="Calibri" w:hAnsi="Times New Roman" w:cs="Times New Roman"/>
          <w:color w:val="000000"/>
          <w:sz w:val="28"/>
          <w:szCs w:val="28"/>
          <w:u w:color="000000"/>
          <w:lang w:val="en-US"/>
        </w:rPr>
        <w:t>).</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Фімяр С.В. Економічна сутність банківських послуг. </w:t>
      </w:r>
      <w:r w:rsidRPr="002F4618">
        <w:rPr>
          <w:rFonts w:ascii="Times New Roman" w:eastAsia="Calibri" w:hAnsi="Times New Roman" w:cs="Times New Roman"/>
          <w:i/>
          <w:iCs/>
          <w:sz w:val="28"/>
          <w:szCs w:val="28"/>
        </w:rPr>
        <w:t>Збірник наукових праць Черкаського державного технологічного університету. Серія: Економічні науки</w:t>
      </w:r>
      <w:r w:rsidRPr="002F4618">
        <w:rPr>
          <w:rFonts w:ascii="Times New Roman" w:eastAsia="Calibri" w:hAnsi="Times New Roman" w:cs="Times New Roman"/>
          <w:sz w:val="28"/>
          <w:szCs w:val="28"/>
        </w:rPr>
        <w:t>. Вип. 31: У двох частинах. Черкаси: ЧДТУ, 2012. Ч. І. C. 127—130.</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rPr>
        <w:t xml:space="preserve">Фінансова інклюзія, інновації та безготівкові операції в Україні – пріоритети Стратегії розвитку </w:t>
      </w:r>
      <w:r w:rsidRPr="002F4618">
        <w:rPr>
          <w:rFonts w:ascii="Times New Roman" w:eastAsia="Calibri" w:hAnsi="Times New Roman" w:cs="Times New Roman"/>
          <w:color w:val="000000"/>
          <w:sz w:val="28"/>
          <w:szCs w:val="28"/>
          <w:u w:color="000000"/>
          <w:lang w:val="ru-RU"/>
        </w:rPr>
        <w:t>FinTech</w:t>
      </w:r>
      <w:r w:rsidRPr="002F4618">
        <w:rPr>
          <w:rFonts w:ascii="Times New Roman" w:eastAsia="Calibri" w:hAnsi="Times New Roman" w:cs="Times New Roman"/>
          <w:color w:val="000000"/>
          <w:sz w:val="28"/>
          <w:szCs w:val="28"/>
          <w:u w:color="000000"/>
        </w:rPr>
        <w:t xml:space="preserve"> 2025. </w:t>
      </w:r>
      <w:r w:rsidRPr="002F4618">
        <w:rPr>
          <w:rFonts w:ascii="Times New Roman" w:eastAsia="Calibri" w:hAnsi="Times New Roman" w:cs="Times New Roman"/>
          <w:color w:val="000000"/>
          <w:sz w:val="28"/>
          <w:szCs w:val="28"/>
          <w:u w:color="000000"/>
          <w:lang w:val="ru-RU"/>
        </w:rPr>
        <w:t xml:space="preserve">URL: </w:t>
      </w:r>
      <w:hyperlink r:id="rId17" w:history="1">
        <w:r w:rsidRPr="002F4618">
          <w:rPr>
            <w:rFonts w:ascii="Times New Roman" w:eastAsia="Calibri" w:hAnsi="Times New Roman" w:cs="Times New Roman"/>
            <w:color w:val="0563C1"/>
            <w:sz w:val="28"/>
            <w:szCs w:val="28"/>
            <w:u w:val="single"/>
            <w:lang w:val="ru-RU"/>
          </w:rPr>
          <w:t>https://bank.gov.ua/ua/news/all/finansova-inklyuziya-innovatsiyi-ta-bezgotivkovi-operatsiyi-vukrayini—prioriteti-strategiyi-rozvitku-fintech-2025</w:t>
        </w:r>
      </w:hyperlink>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ru-RU"/>
        </w:rPr>
        <w:t xml:space="preserve"> (дата звернення: 16.07.202</w:t>
      </w:r>
      <w:r w:rsidRPr="002F4618">
        <w:rPr>
          <w:rFonts w:ascii="Times New Roman" w:eastAsia="Calibri" w:hAnsi="Times New Roman" w:cs="Times New Roman"/>
          <w:color w:val="000000"/>
          <w:sz w:val="28"/>
          <w:szCs w:val="28"/>
          <w:u w:color="000000"/>
        </w:rPr>
        <w:t>2</w:t>
      </w:r>
      <w:r w:rsidRPr="002F4618">
        <w:rPr>
          <w:rFonts w:ascii="Times New Roman" w:eastAsia="Calibri" w:hAnsi="Times New Roman" w:cs="Times New Roman"/>
          <w:color w:val="000000"/>
          <w:sz w:val="28"/>
          <w:szCs w:val="28"/>
          <w:u w:color="000000"/>
          <w:lang w:val="ru-RU"/>
        </w:rPr>
        <w:t>).</w:t>
      </w:r>
    </w:p>
    <w:p w:rsidR="000D349F" w:rsidRPr="002F4618" w:rsidRDefault="000D349F" w:rsidP="000D349F">
      <w:pPr>
        <w:widowControl w:val="0"/>
        <w:numPr>
          <w:ilvl w:val="0"/>
          <w:numId w:val="2"/>
        </w:numPr>
        <w:ind w:left="-142"/>
        <w:contextualSpacing/>
        <w:rPr>
          <w:rFonts w:ascii="Times New Roman" w:eastAsia="Calibri" w:hAnsi="Times New Roman" w:cs="Times New Roman"/>
          <w:color w:val="000000"/>
          <w:sz w:val="28"/>
          <w:szCs w:val="28"/>
          <w:u w:color="000000"/>
          <w:lang w:val="ru-RU"/>
        </w:rPr>
      </w:pPr>
      <w:r w:rsidRPr="002F4618">
        <w:rPr>
          <w:rFonts w:ascii="Times New Roman" w:eastAsia="Calibri" w:hAnsi="Times New Roman" w:cs="Times New Roman"/>
          <w:color w:val="000000"/>
          <w:sz w:val="28"/>
          <w:szCs w:val="28"/>
          <w:u w:color="000000"/>
          <w:lang w:val="ru-RU"/>
        </w:rPr>
        <w:t xml:space="preserve">ФінТех в Україні: звіт Проекту </w:t>
      </w:r>
      <w:r w:rsidRPr="002F4618">
        <w:rPr>
          <w:rFonts w:ascii="Times New Roman" w:eastAsia="Calibri" w:hAnsi="Times New Roman" w:cs="Times New Roman"/>
          <w:color w:val="000000"/>
          <w:sz w:val="28"/>
          <w:szCs w:val="28"/>
          <w:u w:color="000000"/>
          <w:lang w:val="en-US"/>
        </w:rPr>
        <w:t>USAID</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ru-RU"/>
        </w:rPr>
        <w:t>Трансформація фінансового сектору</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ru-RU"/>
        </w:rPr>
        <w:t>та інноваційного парку</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en-US"/>
        </w:rPr>
        <w:t>UNIT</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en-US"/>
        </w:rPr>
        <w:t>City</w:t>
      </w:r>
      <w:r w:rsidRPr="002F4618">
        <w:rPr>
          <w:rFonts w:ascii="Times New Roman" w:eastAsia="Calibri" w:hAnsi="Times New Roman" w:cs="Times New Roman"/>
          <w:color w:val="000000"/>
          <w:sz w:val="28"/>
          <w:szCs w:val="28"/>
          <w:u w:color="000000"/>
          <w:lang w:val="ru-RU"/>
        </w:rPr>
        <w:t xml:space="preserve">. </w:t>
      </w:r>
      <w:r w:rsidRPr="002F4618">
        <w:rPr>
          <w:rFonts w:ascii="Times New Roman" w:eastAsia="Calibri" w:hAnsi="Times New Roman" w:cs="Times New Roman"/>
          <w:color w:val="000000"/>
          <w:sz w:val="28"/>
          <w:szCs w:val="28"/>
          <w:u w:color="000000"/>
          <w:lang w:val="en-US"/>
        </w:rPr>
        <w:t>URL</w:t>
      </w:r>
      <w:r w:rsidRPr="002F4618">
        <w:rPr>
          <w:rFonts w:ascii="Times New Roman" w:eastAsia="Calibri" w:hAnsi="Times New Roman" w:cs="Times New Roman"/>
          <w:color w:val="000000"/>
          <w:sz w:val="28"/>
          <w:szCs w:val="28"/>
          <w:u w:color="000000"/>
          <w:lang w:val="ru-RU"/>
        </w:rPr>
        <w:t xml:space="preserve">: </w:t>
      </w:r>
      <w:hyperlink r:id="rId18" w:history="1">
        <w:r w:rsidRPr="002F4618">
          <w:rPr>
            <w:rFonts w:ascii="Times New Roman" w:eastAsia="Calibri" w:hAnsi="Times New Roman" w:cs="Times New Roman"/>
            <w:color w:val="0563C1"/>
            <w:sz w:val="28"/>
            <w:szCs w:val="28"/>
            <w:u w:val="single"/>
            <w:lang w:val="en-US"/>
          </w:rPr>
          <w:t>http</w:t>
        </w:r>
        <w:r w:rsidRPr="002F4618">
          <w:rPr>
            <w:rFonts w:ascii="Times New Roman" w:eastAsia="Calibri" w:hAnsi="Times New Roman" w:cs="Times New Roman"/>
            <w:color w:val="0563C1"/>
            <w:sz w:val="28"/>
            <w:szCs w:val="28"/>
            <w:u w:val="single"/>
            <w:lang w:val="ru-RU"/>
          </w:rPr>
          <w:t>://</w:t>
        </w:r>
        <w:r w:rsidRPr="002F4618">
          <w:rPr>
            <w:rFonts w:ascii="Times New Roman" w:eastAsia="Calibri" w:hAnsi="Times New Roman" w:cs="Times New Roman"/>
            <w:color w:val="0563C1"/>
            <w:sz w:val="28"/>
            <w:szCs w:val="28"/>
            <w:u w:val="single"/>
            <w:lang w:val="en-US"/>
          </w:rPr>
          <w:t>data</w:t>
        </w:r>
        <w:r w:rsidRPr="002F4618">
          <w:rPr>
            <w:rFonts w:ascii="Times New Roman" w:eastAsia="Calibri" w:hAnsi="Times New Roman" w:cs="Times New Roman"/>
            <w:color w:val="0563C1"/>
            <w:sz w:val="28"/>
            <w:szCs w:val="28"/>
            <w:u w:val="single"/>
            <w:lang w:val="ru-RU"/>
          </w:rPr>
          <w:t>.</w:t>
        </w:r>
        <w:r w:rsidRPr="002F4618">
          <w:rPr>
            <w:rFonts w:ascii="Times New Roman" w:eastAsia="Calibri" w:hAnsi="Times New Roman" w:cs="Times New Roman"/>
            <w:color w:val="0563C1"/>
            <w:sz w:val="28"/>
            <w:szCs w:val="28"/>
            <w:u w:val="single"/>
            <w:lang w:val="en-US"/>
          </w:rPr>
          <w:t>unit</w:t>
        </w:r>
        <w:r w:rsidRPr="002F4618">
          <w:rPr>
            <w:rFonts w:ascii="Times New Roman" w:eastAsia="Calibri" w:hAnsi="Times New Roman" w:cs="Times New Roman"/>
            <w:color w:val="0563C1"/>
            <w:sz w:val="28"/>
            <w:szCs w:val="28"/>
            <w:u w:val="single"/>
            <w:lang w:val="ru-RU"/>
          </w:rPr>
          <w:t>.</w:t>
        </w:r>
        <w:r w:rsidRPr="002F4618">
          <w:rPr>
            <w:rFonts w:ascii="Times New Roman" w:eastAsia="Calibri" w:hAnsi="Times New Roman" w:cs="Times New Roman"/>
            <w:color w:val="0563C1"/>
            <w:sz w:val="28"/>
            <w:szCs w:val="28"/>
            <w:u w:val="single"/>
            <w:lang w:val="en-US"/>
          </w:rPr>
          <w:t>city</w:t>
        </w:r>
        <w:r w:rsidRPr="002F4618">
          <w:rPr>
            <w:rFonts w:ascii="Times New Roman" w:eastAsia="Calibri" w:hAnsi="Times New Roman" w:cs="Times New Roman"/>
            <w:color w:val="0563C1"/>
            <w:sz w:val="28"/>
            <w:szCs w:val="28"/>
            <w:u w:val="single"/>
            <w:lang w:val="ru-RU"/>
          </w:rPr>
          <w:t>/</w:t>
        </w:r>
        <w:r w:rsidRPr="002F4618">
          <w:rPr>
            <w:rFonts w:ascii="Times New Roman" w:eastAsia="Calibri" w:hAnsi="Times New Roman" w:cs="Times New Roman"/>
            <w:color w:val="0563C1"/>
            <w:sz w:val="28"/>
            <w:szCs w:val="28"/>
            <w:u w:val="single"/>
            <w:lang w:val="en-US"/>
          </w:rPr>
          <w:t>fintech</w:t>
        </w:r>
        <w:r w:rsidRPr="002F4618">
          <w:rPr>
            <w:rFonts w:ascii="Times New Roman" w:eastAsia="Calibri" w:hAnsi="Times New Roman" w:cs="Times New Roman"/>
            <w:color w:val="0563C1"/>
            <w:sz w:val="28"/>
            <w:szCs w:val="28"/>
            <w:u w:val="single"/>
            <w:lang w:val="ru-RU"/>
          </w:rPr>
          <w:t>/</w:t>
        </w:r>
        <w:r w:rsidRPr="002F4618">
          <w:rPr>
            <w:rFonts w:ascii="Times New Roman" w:eastAsia="Calibri" w:hAnsi="Times New Roman" w:cs="Times New Roman"/>
            <w:color w:val="0563C1"/>
            <w:sz w:val="28"/>
            <w:szCs w:val="28"/>
            <w:u w:val="single"/>
            <w:lang w:val="en-US"/>
          </w:rPr>
          <w:t>fgt</w:t>
        </w:r>
        <w:r w:rsidRPr="002F4618">
          <w:rPr>
            <w:rFonts w:ascii="Times New Roman" w:eastAsia="Calibri" w:hAnsi="Times New Roman" w:cs="Times New Roman"/>
            <w:color w:val="0563C1"/>
            <w:sz w:val="28"/>
            <w:szCs w:val="28"/>
            <w:u w:val="single"/>
            <w:lang w:val="ru-RU"/>
          </w:rPr>
          <w:t>34</w:t>
        </w:r>
        <w:r w:rsidRPr="002F4618">
          <w:rPr>
            <w:rFonts w:ascii="Times New Roman" w:eastAsia="Calibri" w:hAnsi="Times New Roman" w:cs="Times New Roman"/>
            <w:color w:val="0563C1"/>
            <w:sz w:val="28"/>
            <w:szCs w:val="28"/>
            <w:u w:val="single"/>
            <w:lang w:val="en-US"/>
          </w:rPr>
          <w:t>ko</w:t>
        </w:r>
        <w:r w:rsidRPr="002F4618">
          <w:rPr>
            <w:rFonts w:ascii="Times New Roman" w:eastAsia="Calibri" w:hAnsi="Times New Roman" w:cs="Times New Roman"/>
            <w:color w:val="0563C1"/>
            <w:sz w:val="28"/>
            <w:szCs w:val="28"/>
            <w:u w:val="single"/>
            <w:lang w:val="ru-RU"/>
          </w:rPr>
          <w:t>67</w:t>
        </w:r>
        <w:r w:rsidRPr="002F4618">
          <w:rPr>
            <w:rFonts w:ascii="Times New Roman" w:eastAsia="Calibri" w:hAnsi="Times New Roman" w:cs="Times New Roman"/>
            <w:color w:val="0563C1"/>
            <w:sz w:val="28"/>
            <w:szCs w:val="28"/>
            <w:u w:val="single"/>
            <w:lang w:val="en-US"/>
          </w:rPr>
          <w:t>mok</w:t>
        </w:r>
        <w:r w:rsidRPr="002F4618">
          <w:rPr>
            <w:rFonts w:ascii="Times New Roman" w:eastAsia="Calibri" w:hAnsi="Times New Roman" w:cs="Times New Roman"/>
            <w:color w:val="0563C1"/>
            <w:sz w:val="28"/>
            <w:szCs w:val="28"/>
            <w:u w:val="single"/>
            <w:lang w:val="ru-RU"/>
          </w:rPr>
          <w:t>/</w:t>
        </w:r>
        <w:r w:rsidRPr="002F4618">
          <w:rPr>
            <w:rFonts w:ascii="Times New Roman" w:eastAsia="Calibri" w:hAnsi="Times New Roman" w:cs="Times New Roman"/>
            <w:color w:val="0563C1"/>
            <w:sz w:val="28"/>
            <w:szCs w:val="28"/>
            <w:u w:val="single"/>
            <w:lang w:val="en-US"/>
          </w:rPr>
          <w:t>fintech</w:t>
        </w:r>
        <w:r w:rsidRPr="002F4618">
          <w:rPr>
            <w:rFonts w:ascii="Times New Roman" w:eastAsia="Calibri" w:hAnsi="Times New Roman" w:cs="Times New Roman"/>
            <w:color w:val="0563C1"/>
            <w:sz w:val="28"/>
            <w:szCs w:val="28"/>
            <w:u w:val="single"/>
            <w:lang w:val="ru-RU"/>
          </w:rPr>
          <w:t>_</w:t>
        </w:r>
        <w:r w:rsidRPr="002F4618">
          <w:rPr>
            <w:rFonts w:ascii="Times New Roman" w:eastAsia="Calibri" w:hAnsi="Times New Roman" w:cs="Times New Roman"/>
            <w:color w:val="0563C1"/>
            <w:sz w:val="28"/>
            <w:szCs w:val="28"/>
            <w:u w:val="single"/>
            <w:lang w:val="en-US"/>
          </w:rPr>
          <w:t>in</w:t>
        </w:r>
        <w:r w:rsidRPr="002F4618">
          <w:rPr>
            <w:rFonts w:ascii="Times New Roman" w:eastAsia="Calibri" w:hAnsi="Times New Roman" w:cs="Times New Roman"/>
            <w:color w:val="0563C1"/>
            <w:sz w:val="28"/>
            <w:szCs w:val="28"/>
            <w:u w:val="single"/>
            <w:lang w:val="ru-RU"/>
          </w:rPr>
          <w:t>_</w:t>
        </w:r>
        <w:r w:rsidRPr="002F4618">
          <w:rPr>
            <w:rFonts w:ascii="Times New Roman" w:eastAsia="Calibri" w:hAnsi="Times New Roman" w:cs="Times New Roman"/>
            <w:color w:val="0563C1"/>
            <w:sz w:val="28"/>
            <w:szCs w:val="28"/>
            <w:u w:val="single"/>
            <w:lang w:val="en-US"/>
          </w:rPr>
          <w:t>Ukraine</w:t>
        </w:r>
        <w:r w:rsidRPr="002F4618">
          <w:rPr>
            <w:rFonts w:ascii="Times New Roman" w:eastAsia="Calibri" w:hAnsi="Times New Roman" w:cs="Times New Roman"/>
            <w:color w:val="0563C1"/>
            <w:sz w:val="28"/>
            <w:szCs w:val="28"/>
            <w:u w:val="single"/>
            <w:lang w:val="ru-RU"/>
          </w:rPr>
          <w:t>_2018_</w:t>
        </w:r>
        <w:r w:rsidRPr="002F4618">
          <w:rPr>
            <w:rFonts w:ascii="Times New Roman" w:eastAsia="Calibri" w:hAnsi="Times New Roman" w:cs="Times New Roman"/>
            <w:color w:val="0563C1"/>
            <w:sz w:val="28"/>
            <w:szCs w:val="28"/>
            <w:u w:val="single"/>
            <w:lang w:val="en-US"/>
          </w:rPr>
          <w:t>ua</w:t>
        </w:r>
        <w:r w:rsidRPr="002F4618">
          <w:rPr>
            <w:rFonts w:ascii="Times New Roman" w:eastAsia="Calibri" w:hAnsi="Times New Roman" w:cs="Times New Roman"/>
            <w:color w:val="0563C1"/>
            <w:sz w:val="28"/>
            <w:szCs w:val="28"/>
            <w:u w:val="single"/>
            <w:lang w:val="ru-RU"/>
          </w:rPr>
          <w:t>.</w:t>
        </w:r>
        <w:r w:rsidRPr="002F4618">
          <w:rPr>
            <w:rFonts w:ascii="Times New Roman" w:eastAsia="Calibri" w:hAnsi="Times New Roman" w:cs="Times New Roman"/>
            <w:color w:val="0563C1"/>
            <w:sz w:val="28"/>
            <w:szCs w:val="28"/>
            <w:u w:val="single"/>
            <w:lang w:val="en-US"/>
          </w:rPr>
          <w:t>pdf</w:t>
        </w:r>
      </w:hyperlink>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ru-RU"/>
        </w:rPr>
        <w:t xml:space="preserve"> (дата звернення:</w:t>
      </w:r>
      <w:r w:rsidRPr="002F4618">
        <w:rPr>
          <w:rFonts w:ascii="Times New Roman" w:eastAsia="Calibri" w:hAnsi="Times New Roman" w:cs="Times New Roman"/>
          <w:color w:val="000000"/>
          <w:sz w:val="28"/>
          <w:szCs w:val="28"/>
          <w:u w:color="000000"/>
        </w:rPr>
        <w:t xml:space="preserve"> </w:t>
      </w:r>
      <w:r w:rsidRPr="002F4618">
        <w:rPr>
          <w:rFonts w:ascii="Times New Roman" w:eastAsia="Calibri" w:hAnsi="Times New Roman" w:cs="Times New Roman"/>
          <w:color w:val="000000"/>
          <w:sz w:val="28"/>
          <w:szCs w:val="28"/>
          <w:u w:color="000000"/>
          <w:lang w:val="ru-RU"/>
        </w:rPr>
        <w:t>05.07.202</w:t>
      </w:r>
      <w:r w:rsidRPr="002F4618">
        <w:rPr>
          <w:rFonts w:ascii="Times New Roman" w:eastAsia="Calibri" w:hAnsi="Times New Roman" w:cs="Times New Roman"/>
          <w:color w:val="000000"/>
          <w:sz w:val="28"/>
          <w:szCs w:val="28"/>
          <w:u w:color="000000"/>
        </w:rPr>
        <w:t>2</w:t>
      </w:r>
      <w:r w:rsidRPr="002F4618">
        <w:rPr>
          <w:rFonts w:ascii="Times New Roman" w:eastAsia="Calibri" w:hAnsi="Times New Roman" w:cs="Times New Roman"/>
          <w:color w:val="000000"/>
          <w:sz w:val="28"/>
          <w:szCs w:val="28"/>
          <w:u w:color="000000"/>
          <w:lang w:val="ru-RU"/>
        </w:rPr>
        <w:t>).</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pacing w:val="-1"/>
          <w:sz w:val="28"/>
          <w:szCs w:val="28"/>
          <w:lang w:val="ru-RU"/>
        </w:rPr>
        <w:t>Шпильовий</w:t>
      </w:r>
      <w:r w:rsidRPr="002F4618">
        <w:rPr>
          <w:rFonts w:ascii="Times New Roman" w:eastAsia="Calibri" w:hAnsi="Times New Roman" w:cs="Times New Roman"/>
          <w:spacing w:val="2"/>
          <w:sz w:val="28"/>
          <w:szCs w:val="28"/>
          <w:lang w:val="ru-RU"/>
        </w:rPr>
        <w:t xml:space="preserve"> </w:t>
      </w:r>
      <w:r w:rsidRPr="002F4618">
        <w:rPr>
          <w:rFonts w:ascii="Times New Roman" w:eastAsia="Calibri" w:hAnsi="Times New Roman" w:cs="Times New Roman"/>
          <w:spacing w:val="-1"/>
          <w:sz w:val="28"/>
          <w:szCs w:val="28"/>
          <w:lang w:val="ru-RU"/>
        </w:rPr>
        <w:t>В.А.</w:t>
      </w:r>
      <w:r w:rsidRPr="002F4618">
        <w:rPr>
          <w:rFonts w:ascii="Times New Roman" w:eastAsia="Calibri" w:hAnsi="Times New Roman" w:cs="Times New Roman"/>
          <w:spacing w:val="41"/>
          <w:sz w:val="28"/>
          <w:szCs w:val="28"/>
          <w:lang w:val="ru-RU"/>
        </w:rPr>
        <w:t xml:space="preserve"> </w:t>
      </w:r>
      <w:r w:rsidRPr="002F4618">
        <w:rPr>
          <w:rFonts w:ascii="Times New Roman" w:eastAsia="Calibri" w:hAnsi="Times New Roman" w:cs="Times New Roman"/>
          <w:spacing w:val="-2"/>
          <w:sz w:val="28"/>
          <w:szCs w:val="28"/>
          <w:lang w:val="ru-RU"/>
        </w:rPr>
        <w:t>Підходи</w:t>
      </w:r>
      <w:r w:rsidRPr="002F4618">
        <w:rPr>
          <w:rFonts w:ascii="Times New Roman" w:eastAsia="Calibri" w:hAnsi="Times New Roman" w:cs="Times New Roman"/>
          <w:spacing w:val="42"/>
          <w:sz w:val="28"/>
          <w:szCs w:val="28"/>
          <w:lang w:val="ru-RU"/>
        </w:rPr>
        <w:t xml:space="preserve"> </w:t>
      </w:r>
      <w:r w:rsidRPr="002F4618">
        <w:rPr>
          <w:rFonts w:ascii="Times New Roman" w:eastAsia="Calibri" w:hAnsi="Times New Roman" w:cs="Times New Roman"/>
          <w:spacing w:val="-1"/>
          <w:sz w:val="28"/>
          <w:szCs w:val="28"/>
          <w:lang w:val="ru-RU"/>
        </w:rPr>
        <w:t>до</w:t>
      </w:r>
      <w:r w:rsidRPr="002F4618">
        <w:rPr>
          <w:rFonts w:ascii="Times New Roman" w:eastAsia="Calibri" w:hAnsi="Times New Roman" w:cs="Times New Roman"/>
          <w:spacing w:val="43"/>
          <w:sz w:val="28"/>
          <w:szCs w:val="28"/>
          <w:lang w:val="ru-RU"/>
        </w:rPr>
        <w:t xml:space="preserve"> </w:t>
      </w:r>
      <w:r w:rsidRPr="002F4618">
        <w:rPr>
          <w:rFonts w:ascii="Times New Roman" w:eastAsia="Calibri" w:hAnsi="Times New Roman" w:cs="Times New Roman"/>
          <w:spacing w:val="-1"/>
          <w:sz w:val="28"/>
          <w:szCs w:val="28"/>
          <w:lang w:val="ru-RU"/>
        </w:rPr>
        <w:t>класифікації</w:t>
      </w:r>
      <w:r w:rsidRPr="002F4618">
        <w:rPr>
          <w:rFonts w:ascii="Times New Roman" w:eastAsia="Calibri" w:hAnsi="Times New Roman" w:cs="Times New Roman"/>
          <w:spacing w:val="40"/>
          <w:sz w:val="28"/>
          <w:szCs w:val="28"/>
          <w:lang w:val="ru-RU"/>
        </w:rPr>
        <w:t xml:space="preserve"> </w:t>
      </w:r>
      <w:r w:rsidRPr="002F4618">
        <w:rPr>
          <w:rFonts w:ascii="Times New Roman" w:eastAsia="Calibri" w:hAnsi="Times New Roman" w:cs="Times New Roman"/>
          <w:spacing w:val="-1"/>
          <w:sz w:val="28"/>
          <w:szCs w:val="28"/>
          <w:lang w:val="ru-RU"/>
        </w:rPr>
        <w:t>банківських</w:t>
      </w:r>
      <w:r w:rsidRPr="002F4618">
        <w:rPr>
          <w:rFonts w:ascii="Times New Roman" w:eastAsia="Calibri" w:hAnsi="Times New Roman" w:cs="Times New Roman"/>
          <w:spacing w:val="40"/>
          <w:sz w:val="28"/>
          <w:szCs w:val="28"/>
          <w:lang w:val="ru-RU"/>
        </w:rPr>
        <w:t xml:space="preserve"> </w:t>
      </w:r>
      <w:r w:rsidRPr="002F4618">
        <w:rPr>
          <w:rFonts w:ascii="Times New Roman" w:eastAsia="Calibri" w:hAnsi="Times New Roman" w:cs="Times New Roman"/>
          <w:spacing w:val="-1"/>
          <w:sz w:val="28"/>
          <w:szCs w:val="28"/>
          <w:lang w:val="ru-RU"/>
        </w:rPr>
        <w:t>послуг</w:t>
      </w:r>
      <w:r w:rsidRPr="002F4618">
        <w:rPr>
          <w:rFonts w:ascii="Times New Roman" w:eastAsia="Calibri" w:hAnsi="Times New Roman" w:cs="Times New Roman"/>
          <w:spacing w:val="42"/>
          <w:sz w:val="28"/>
          <w:szCs w:val="28"/>
          <w:lang w:val="ru-RU"/>
        </w:rPr>
        <w:t>.</w:t>
      </w:r>
      <w:r w:rsidRPr="002F4618">
        <w:rPr>
          <w:rFonts w:ascii="Times New Roman" w:eastAsia="Calibri" w:hAnsi="Times New Roman" w:cs="Times New Roman"/>
          <w:spacing w:val="-3"/>
          <w:sz w:val="28"/>
          <w:szCs w:val="28"/>
          <w:lang w:val="ru-RU"/>
        </w:rPr>
        <w:t xml:space="preserve"> </w:t>
      </w:r>
      <w:r w:rsidRPr="002F4618">
        <w:rPr>
          <w:rFonts w:ascii="Times New Roman" w:eastAsia="Calibri" w:hAnsi="Times New Roman" w:cs="Times New Roman"/>
          <w:i/>
          <w:iCs/>
          <w:spacing w:val="-1"/>
          <w:sz w:val="28"/>
          <w:szCs w:val="28"/>
          <w:lang w:val="ru-RU"/>
        </w:rPr>
        <w:t>Економіка</w:t>
      </w:r>
      <w:r w:rsidRPr="002F4618">
        <w:rPr>
          <w:rFonts w:ascii="Times New Roman" w:eastAsia="Calibri" w:hAnsi="Times New Roman" w:cs="Times New Roman"/>
          <w:i/>
          <w:iCs/>
          <w:sz w:val="28"/>
          <w:szCs w:val="28"/>
          <w:lang w:val="ru-RU"/>
        </w:rPr>
        <w:t xml:space="preserve"> та</w:t>
      </w:r>
      <w:r w:rsidRPr="002F4618">
        <w:rPr>
          <w:rFonts w:ascii="Times New Roman" w:eastAsia="Calibri" w:hAnsi="Times New Roman" w:cs="Times New Roman"/>
          <w:i/>
          <w:iCs/>
          <w:spacing w:val="-4"/>
          <w:sz w:val="28"/>
          <w:szCs w:val="28"/>
          <w:lang w:val="ru-RU"/>
        </w:rPr>
        <w:t xml:space="preserve"> </w:t>
      </w:r>
      <w:r w:rsidRPr="002F4618">
        <w:rPr>
          <w:rFonts w:ascii="Times New Roman" w:eastAsia="Calibri" w:hAnsi="Times New Roman" w:cs="Times New Roman"/>
          <w:i/>
          <w:iCs/>
          <w:spacing w:val="-1"/>
          <w:sz w:val="28"/>
          <w:szCs w:val="28"/>
          <w:lang w:val="ru-RU"/>
        </w:rPr>
        <w:t>держава</w:t>
      </w:r>
      <w:r w:rsidRPr="002F4618">
        <w:rPr>
          <w:rFonts w:ascii="Times New Roman" w:eastAsia="Calibri" w:hAnsi="Times New Roman" w:cs="Times New Roman"/>
          <w:spacing w:val="-1"/>
          <w:sz w:val="28"/>
          <w:szCs w:val="28"/>
          <w:lang w:val="ru-RU"/>
        </w:rPr>
        <w:t>.</w:t>
      </w:r>
      <w:r w:rsidRPr="002F4618">
        <w:rPr>
          <w:rFonts w:ascii="Times New Roman" w:eastAsia="Calibri" w:hAnsi="Times New Roman" w:cs="Times New Roman"/>
          <w:sz w:val="28"/>
          <w:szCs w:val="28"/>
          <w:lang w:val="ru-RU"/>
        </w:rPr>
        <w:t xml:space="preserve"> </w:t>
      </w:r>
      <w:r w:rsidRPr="002F4618">
        <w:rPr>
          <w:rFonts w:ascii="Times New Roman" w:eastAsia="Times New Roman" w:hAnsi="Times New Roman" w:cs="Times New Roman"/>
          <w:spacing w:val="-1"/>
          <w:sz w:val="28"/>
          <w:szCs w:val="28"/>
          <w:lang w:val="ru-RU"/>
        </w:rPr>
        <w:t xml:space="preserve">2016. </w:t>
      </w:r>
      <w:r w:rsidRPr="002F4618">
        <w:rPr>
          <w:rFonts w:ascii="Times New Roman" w:eastAsia="Calibri" w:hAnsi="Times New Roman" w:cs="Times New Roman"/>
          <w:sz w:val="28"/>
          <w:szCs w:val="28"/>
          <w:lang w:val="ru-RU"/>
        </w:rPr>
        <w:t>№ 1. С.</w:t>
      </w:r>
      <w:r w:rsidRPr="002F4618">
        <w:rPr>
          <w:rFonts w:ascii="Times New Roman" w:eastAsia="Calibri" w:hAnsi="Times New Roman" w:cs="Times New Roman"/>
          <w:spacing w:val="-2"/>
          <w:sz w:val="28"/>
          <w:szCs w:val="28"/>
          <w:lang w:val="ru-RU"/>
        </w:rPr>
        <w:t xml:space="preserve"> </w:t>
      </w:r>
      <w:r w:rsidRPr="002F4618">
        <w:rPr>
          <w:rFonts w:ascii="Times New Roman" w:eastAsia="Calibri" w:hAnsi="Times New Roman" w:cs="Times New Roman"/>
          <w:spacing w:val="-1"/>
          <w:sz w:val="28"/>
          <w:szCs w:val="28"/>
          <w:lang w:val="ru-RU"/>
        </w:rPr>
        <w:t>27</w:t>
      </w:r>
      <w:r w:rsidRPr="002F4618">
        <w:rPr>
          <w:rFonts w:ascii="Times New Roman" w:eastAsia="Times New Roman" w:hAnsi="Times New Roman" w:cs="Times New Roman"/>
          <w:spacing w:val="-1"/>
          <w:sz w:val="28"/>
          <w:szCs w:val="28"/>
          <w:lang w:val="ru-RU"/>
        </w:rPr>
        <w:t>-30.</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Arner D.W., Barberis J.N., Buckley R.P. The evolution of Fintech: A new post-crisis paradigm? University of Hong Kong Faculty of Law Research. Paper No. 2015/047, UNSW Law Research Paper No. 2016-62. DOI: http://dx.doi.org/10.2139/ssrn.2676553.</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Calm Technologies As The Future Goal Of Information Technologies. Alexandrutugui, Encyclopedia Of Multimedia Technology And Networking, 2009.</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Carletti E., Claessens S., Fatás A., Vives X. Barcelona report 2-the Bank business model in the post-Covid-19 world. Centre for Economic Policy Research. 2020. URL: https://cepr.org/content/bank-business-model-post%E2%80%91covid%E2%80%9119-world (дата звернення: 11.09.2022).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Dapp T., Slomka L., Hoffmann R. Fintech–The digital revolution in the financial </w:t>
      </w:r>
      <w:r w:rsidRPr="002F4618">
        <w:rPr>
          <w:rFonts w:ascii="Times New Roman" w:eastAsia="Calibri" w:hAnsi="Times New Roman" w:cs="Times New Roman"/>
          <w:sz w:val="28"/>
          <w:szCs w:val="28"/>
        </w:rPr>
        <w:lastRenderedPageBreak/>
        <w:t>sector. Deutsche Bank Research. No 11. 2014. P. 1-39. URL: https://www.dbresearch.com/ PROD/RPS_EN-PROD/Sectors_and_resources__cyclical_and_structural_developments _for _major/BRANCHEN.alias (дата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Feyen E., Frost J., Gambacorta L., Natarajan H., Saal M. Fintech and the digital transformation of financial services: Implications for market structure and public policy. BIS Papers. No 117. URL: https://www.bis.org/publ/bppdf/bispap117.htm (дата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Freixas X., Rochet J.-C. Microeconomics of banking. Cambridge: MIT Press, MA, 2008. 392 p.</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Global FinTech Adoption Index 2019. URL: https://asd-team.com/blog/global-fintech-adoption-index-2019- report-highlights/. (дата звернення: 14.07.2020).</w:t>
      </w:r>
    </w:p>
    <w:p w:rsidR="000D349F" w:rsidRPr="002F4618" w:rsidRDefault="000D349F" w:rsidP="000D349F">
      <w:pPr>
        <w:widowControl w:val="0"/>
        <w:ind w:left="-142" w:firstLine="0"/>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https://www.bis.org/bcbs/publ/d415.pdf.  (дата звернення: 10.07.2022).</w:t>
      </w:r>
    </w:p>
    <w:p w:rsidR="000D349F" w:rsidRPr="002F4618" w:rsidRDefault="000D349F" w:rsidP="000D349F">
      <w:pPr>
        <w:widowControl w:val="0"/>
        <w:ind w:left="-142" w:firstLine="0"/>
        <w:rPr>
          <w:rFonts w:ascii="Times New Roman" w:eastAsia="Calibri" w:hAnsi="Times New Roman" w:cs="Times New Roman"/>
          <w:sz w:val="28"/>
          <w:szCs w:val="28"/>
        </w:rPr>
      </w:pPr>
      <w:hyperlink r:id="rId19" w:history="1">
        <w:r w:rsidRPr="002F4618">
          <w:rPr>
            <w:rFonts w:ascii="Times New Roman" w:eastAsia="Calibri" w:hAnsi="Times New Roman" w:cs="Times New Roman"/>
            <w:color w:val="0563C1"/>
            <w:sz w:val="28"/>
            <w:szCs w:val="28"/>
            <w:u w:val="single"/>
          </w:rPr>
          <w:t>https://www.bitbetnews.com/uk/novachkam/scho-take-stablecoin.html</w:t>
        </w:r>
      </w:hyperlink>
      <w:r w:rsidRPr="002F4618">
        <w:rPr>
          <w:rFonts w:ascii="Times New Roman" w:eastAsia="Calibri" w:hAnsi="Times New Roman" w:cs="Times New Roman"/>
          <w:sz w:val="28"/>
          <w:szCs w:val="28"/>
        </w:rPr>
        <w:t xml:space="preserve"> (дата       звернення: 16.07.2022).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International Monetary Fund. Fintech:The Experience So Far. URL: https://www.imf.org/en/Publications/Policy-Papers/Issues/2019/06/27/Fintech-The-Experience-So-Far-47056 (дата звернення: 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King B. Bank 4.0: Banking everywhere, never at a Bank. John Wiley &amp; Sons, 2018. 384 p.</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Kit L. Z. Evoliutsiia Merezhevoi Ekonomiky. </w:t>
      </w:r>
      <w:r w:rsidRPr="002F4618">
        <w:rPr>
          <w:rFonts w:ascii="Times New Roman" w:eastAsia="Calibri" w:hAnsi="Times New Roman" w:cs="Times New Roman"/>
          <w:i/>
          <w:iCs/>
          <w:sz w:val="28"/>
          <w:szCs w:val="28"/>
        </w:rPr>
        <w:t>Visnyk Khmelnytskoho Natsionalnoho Universytetu. Ekonomichni Nauky. 2</w:t>
      </w:r>
      <w:r w:rsidRPr="002F4618">
        <w:rPr>
          <w:rFonts w:ascii="Times New Roman" w:eastAsia="Calibri" w:hAnsi="Times New Roman" w:cs="Times New Roman"/>
          <w:sz w:val="28"/>
          <w:szCs w:val="28"/>
        </w:rPr>
        <w:t>014. № 3. T. 2. S. 187-194.</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Lukonga I. Fintech, inclusive growth and cyber risks: a focus on the MENAP and CCA regions. IMF. IMF working papers. 2018. р. 8.</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Narayanan. А., Bonneau J., Felten E., Miller A., Goldfeder S. Bitcoin and cryptocurrency technologies: a comprehensive introduction. Princeton: Princeton University Press. 2016.</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Navaretti G.B., Calzolari G., Mansilla-Fernandez J.M., Pozzolo A.F. Fintech and banking: Friends or foes? Working paper, 2018. URL: https://papers.ssrn.com/sol3/papers.cfm?abstract_id=3099337 (дата звернення: </w:t>
      </w:r>
      <w:r w:rsidRPr="002F4618">
        <w:rPr>
          <w:rFonts w:ascii="Times New Roman" w:eastAsia="Calibri" w:hAnsi="Times New Roman" w:cs="Times New Roman"/>
          <w:sz w:val="28"/>
          <w:szCs w:val="28"/>
        </w:rPr>
        <w:lastRenderedPageBreak/>
        <w:t>30.03.2022).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Reagan J. R., Raghavan A., Thomas A. Quantifying risk: What can cyber risk management learn from the financial services industry? URL: https://www2.deloitte.com/insights/us/en/deloitte-review/issue- 19/quantifying-risklessons-from-financial-services-industry.html(дата звернення: 09.07.2022).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Rosenzweig Р. Blockchain Standards. 2017. </w:t>
      </w:r>
      <w:hyperlink r:id="rId20" w:history="1">
        <w:r w:rsidRPr="002F4618">
          <w:rPr>
            <w:rFonts w:ascii="Times New Roman" w:eastAsia="Calibri" w:hAnsi="Times New Roman" w:cs="Times New Roman"/>
            <w:color w:val="0563C1"/>
            <w:sz w:val="28"/>
            <w:szCs w:val="28"/>
            <w:u w:val="single"/>
          </w:rPr>
          <w:t>URL:https://www.lawfareblog.com/blockchain-standards</w:t>
        </w:r>
      </w:hyperlink>
      <w:r w:rsidRPr="002F4618">
        <w:rPr>
          <w:rFonts w:ascii="Times New Roman" w:eastAsia="Calibri" w:hAnsi="Times New Roman" w:cs="Times New Roman"/>
          <w:sz w:val="28"/>
          <w:szCs w:val="28"/>
        </w:rPr>
        <w:t xml:space="preserve">   (дата звернення: 16.07.2022).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Schueffel P. Taming the Beast: A Scientific Definition of FinTech. Journal of Innovation Management. 2016. vol. 4. no. 4. рр. 32—34.</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Sironi P. FinTech innovation: From Robo-advisors to goal-based investing and gamification. New York: John Wiley &amp; Sons, 2016. 180 p.</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SWIFT FIN Traffic &amp; Figures URL: https://www.swift.com/about-us/swift-fin-trafficfigures/swift-fin-traffic-document-centre?category%5B0%5D=169661</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Tapscott, Donald. 1996. The digital economy. Mcgraw-hill. Information Communication Technology Policy / Hopestone Kayiska Chavula, Abebe Chekol, Uneca, 2011.</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The Basel Committee on Banking Supervision, consultative document: Sound Practices: Implications of fintech developments for banks and bank supervisors / Bank for International Settlements. 2017. </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 The World Bank. URL: https://www.worldbank.org (дата звернення: 04.05.2022).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Tiberius V., Rasche C. FinTechs Disruptive Geschаftsmodelle im Finanzsektor. Wiesbaden: Springer Gabler. 2016. рр. 39—48. URL:https://nv.ua/ukr/biz/experts/vidkritiy-banking-shcho-chekaye-na-finteh-v-ukrajini-50063500.html  (дата звернення: 16.07.2022).</w:t>
      </w:r>
    </w:p>
    <w:p w:rsidR="000D349F" w:rsidRPr="002F4618" w:rsidRDefault="000D349F" w:rsidP="000D349F">
      <w:pPr>
        <w:widowControl w:val="0"/>
        <w:numPr>
          <w:ilvl w:val="0"/>
          <w:numId w:val="2"/>
        </w:numPr>
        <w:ind w:left="-142"/>
        <w:contextualSpacing/>
        <w:rPr>
          <w:rFonts w:ascii="Times New Roman" w:eastAsia="Calibri" w:hAnsi="Times New Roman" w:cs="Times New Roman"/>
          <w:sz w:val="28"/>
          <w:szCs w:val="28"/>
        </w:rPr>
      </w:pPr>
      <w:r w:rsidRPr="002F4618">
        <w:rPr>
          <w:rFonts w:ascii="Times New Roman" w:eastAsia="Calibri" w:hAnsi="Times New Roman" w:cs="Times New Roman"/>
          <w:sz w:val="28"/>
          <w:szCs w:val="28"/>
        </w:rPr>
        <w:t xml:space="preserve">Top 20 Largest Cryptocurrencies In 2020 By Market Cap. URL: </w:t>
      </w:r>
      <w:hyperlink r:id="rId21" w:history="1">
        <w:r w:rsidRPr="002F4618">
          <w:rPr>
            <w:rFonts w:ascii="Times New Roman" w:eastAsia="Calibri" w:hAnsi="Times New Roman" w:cs="Times New Roman"/>
            <w:color w:val="0563C1"/>
            <w:sz w:val="28"/>
            <w:szCs w:val="28"/>
            <w:u w:val="single"/>
          </w:rPr>
          <w:t>https://tradingeducation.com/top-20-largest-cryptocurrencies-in-2020-by-market-cap</w:t>
        </w:r>
      </w:hyperlink>
      <w:r w:rsidRPr="002F4618">
        <w:rPr>
          <w:rFonts w:ascii="Times New Roman" w:eastAsia="Calibri" w:hAnsi="Times New Roman" w:cs="Times New Roman"/>
          <w:sz w:val="28"/>
          <w:szCs w:val="28"/>
        </w:rPr>
        <w:t xml:space="preserve">   (дата звернення: 16.07.2022).</w:t>
      </w:r>
    </w:p>
    <w:p w:rsidR="00F84A18" w:rsidRDefault="00F84A18">
      <w:bookmarkStart w:id="0" w:name="_GoBack"/>
      <w:bookmarkEnd w:id="0"/>
    </w:p>
    <w:sectPr w:rsidR="00F84A1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1233">
    <w:altName w:val="MS Gothic"/>
    <w:charset w:val="80"/>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AA6371"/>
    <w:multiLevelType w:val="hybridMultilevel"/>
    <w:tmpl w:val="33A46A7E"/>
    <w:lvl w:ilvl="0" w:tplc="857C702C">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nsid w:val="65EA7F7B"/>
    <w:multiLevelType w:val="hybridMultilevel"/>
    <w:tmpl w:val="41A8369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C21"/>
    <w:rsid w:val="000D349F"/>
    <w:rsid w:val="00C34C21"/>
    <w:rsid w:val="00F84A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1FF1F3-5729-4CA6-8837-6E9795011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C21"/>
    <w:pPr>
      <w:spacing w:after="0" w:line="360" w:lineRule="auto"/>
      <w:ind w:firstLine="709"/>
      <w:jc w:val="both"/>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C34C21"/>
    <w:pPr>
      <w:suppressAutoHyphens/>
      <w:spacing w:after="120"/>
    </w:pPr>
    <w:rPr>
      <w:rFonts w:ascii="Calibri" w:eastAsia="SimSun" w:hAnsi="Calibri" w:cs="font1233"/>
      <w:lang w:val="ru-RU" w:eastAsia="zh-CN"/>
    </w:rPr>
  </w:style>
  <w:style w:type="character" w:customStyle="1" w:styleId="a4">
    <w:name w:val="Основной текст Знак"/>
    <w:basedOn w:val="a0"/>
    <w:link w:val="a3"/>
    <w:uiPriority w:val="1"/>
    <w:rsid w:val="00C34C21"/>
    <w:rPr>
      <w:rFonts w:ascii="Calibri" w:eastAsia="SimSun" w:hAnsi="Calibri" w:cs="font1233"/>
      <w:lang w:eastAsia="zh-CN"/>
    </w:rPr>
  </w:style>
  <w:style w:type="paragraph" w:styleId="a5">
    <w:name w:val="List Paragraph"/>
    <w:basedOn w:val="a"/>
    <w:uiPriority w:val="1"/>
    <w:qFormat/>
    <w:rsid w:val="00C34C21"/>
    <w:pPr>
      <w:ind w:left="720"/>
      <w:contextualSpacing/>
    </w:pPr>
  </w:style>
  <w:style w:type="paragraph" w:styleId="a6">
    <w:name w:val="endnote text"/>
    <w:basedOn w:val="a"/>
    <w:link w:val="a7"/>
    <w:uiPriority w:val="99"/>
    <w:unhideWhenUsed/>
    <w:rsid w:val="000D349F"/>
    <w:pPr>
      <w:spacing w:line="240" w:lineRule="auto"/>
    </w:pPr>
    <w:rPr>
      <w:sz w:val="20"/>
      <w:szCs w:val="20"/>
    </w:rPr>
  </w:style>
  <w:style w:type="character" w:customStyle="1" w:styleId="a7">
    <w:name w:val="Текст концевой сноски Знак"/>
    <w:basedOn w:val="a0"/>
    <w:link w:val="a6"/>
    <w:uiPriority w:val="99"/>
    <w:rsid w:val="000D349F"/>
    <w:rPr>
      <w:sz w:val="20"/>
      <w:szCs w:val="20"/>
      <w:lang w:val="uk-UA"/>
    </w:rPr>
  </w:style>
  <w:style w:type="character" w:styleId="a8">
    <w:name w:val="Hyperlink"/>
    <w:basedOn w:val="a0"/>
    <w:uiPriority w:val="99"/>
    <w:unhideWhenUsed/>
    <w:rsid w:val="000D349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ostobank.ua/internet_banking/stati/kakie_novinki_v_e_bankinge_poyavilis_i_byli_vnedreny_v_2016_godu_kommentiruyut_eksperty" TargetMode="External"/><Relationship Id="rId13" Type="http://schemas.openxmlformats.org/officeDocument/2006/relationships/hyperlink" Target="http://zakon2.rada.gov.ua/laws/show/2121-14" TargetMode="External"/><Relationship Id="rId18" Type="http://schemas.openxmlformats.org/officeDocument/2006/relationships/hyperlink" Target="http://data.unit.city/fintech/fgt34ko67mok/fintech_in_Ukraine_2018_ua.pdf" TargetMode="External"/><Relationship Id="rId3" Type="http://schemas.openxmlformats.org/officeDocument/2006/relationships/settings" Target="settings.xml"/><Relationship Id="rId21" Type="http://schemas.openxmlformats.org/officeDocument/2006/relationships/hyperlink" Target="https://tradingeducation.com/top-20-largest-cryptocurrencies-in-2020-by-market-cap" TargetMode="External"/><Relationship Id="rId7" Type="http://schemas.openxmlformats.org/officeDocument/2006/relationships/hyperlink" Target="http://www.oschadbank.ua./" TargetMode="External"/><Relationship Id="rId12" Type="http://schemas.openxmlformats.org/officeDocument/2006/relationships/hyperlink" Target="http://www.ndi-fp.nusta.edu.ua/thesis/461/" TargetMode="External"/><Relationship Id="rId17" Type="http://schemas.openxmlformats.org/officeDocument/2006/relationships/hyperlink" Target="https://bank.gov.ua/ua/news/all/finansova-inklyuziya-innovatsiyi-ta-bezgotivkovi-operatsiyi-vukrayini&#8212;prioriteti-strategiyi-rozvitku-fintech-2025" TargetMode="External"/><Relationship Id="rId2" Type="http://schemas.openxmlformats.org/officeDocument/2006/relationships/styles" Target="styles.xml"/><Relationship Id="rId16" Type="http://schemas.openxmlformats.org/officeDocument/2006/relationships/hyperlink" Target="http://biz.nv.ua/ukr/publications/100-mlrd-na-rik-rinok-mobilnogo-ta-internet-bankingu-v-ukrajini-b-je-rekordi-108675.html" TargetMode="External"/><Relationship Id="rId20" Type="http://schemas.openxmlformats.org/officeDocument/2006/relationships/hyperlink" Target="URL:https://www.lawfareblog.com/blockchain-standards" TargetMode="External"/><Relationship Id="rId1" Type="http://schemas.openxmlformats.org/officeDocument/2006/relationships/numbering" Target="numbering.xml"/><Relationship Id="rId6" Type="http://schemas.openxmlformats.org/officeDocument/2006/relationships/hyperlink" Target="http://rurik.com.ua/our-research/branch-reviews/1187/" TargetMode="External"/><Relationship Id="rId11" Type="http://schemas.openxmlformats.org/officeDocument/2006/relationships/hyperlink" Target="https://bankchart.com.ua/e_banking/statti/oglyad_tsifrovih_kriptovalyut" TargetMode="External"/><Relationship Id="rId5" Type="http://schemas.openxmlformats.org/officeDocument/2006/relationships/hyperlink" Target="http://bank.com.ua/ru/" TargetMode="External"/><Relationship Id="rId15" Type="http://schemas.openxmlformats.org/officeDocument/2006/relationships/hyperlink" Target="http://biz.nv.ua/ukr/publications/100-mlrd-na-rik-rinok-mobilnogo-ta-internet-bankingu-v-ukrajini-b-je-rekordi-108675.html" TargetMode="External"/><Relationship Id="rId23" Type="http://schemas.openxmlformats.org/officeDocument/2006/relationships/theme" Target="theme/theme1.xml"/><Relationship Id="rId10" Type="http://schemas.openxmlformats.org/officeDocument/2006/relationships/hyperlink" Target="http://nbuv.gov.ua/UJRN/efek_2021_6_35" TargetMode="External"/><Relationship Id="rId19" Type="http://schemas.openxmlformats.org/officeDocument/2006/relationships/hyperlink" Target="https://www.bitbetnews.com/uk/novachkam/scho-take-stablecoin.html" TargetMode="External"/><Relationship Id="rId4" Type="http://schemas.openxmlformats.org/officeDocument/2006/relationships/webSettings" Target="webSettings.xml"/><Relationship Id="rId9" Type="http://schemas.openxmlformats.org/officeDocument/2006/relationships/hyperlink" Target="https://uk.wikipedia.org/w/index.php?title=%25D0%259B%25D0%25B0%25D0%25BD%25D0%25BE%25D0%25B2%25D0%25B5%25D0%25BD%25D0%25BA%25D0%25BE_%25D0%259E%25D0%25BB%25D0%25B5%25D0%25BD%25D0%25B0_%25D0%2593%25D0%25B5%25D0%25BD%25D0%25BD%25D0%25B0%25D0%25B4%25D1%2596%25D1%2597%25D0%25B2%25D0%25BD%25D0%25B0&amp;action=edit&amp;redlink=1" TargetMode="External"/><Relationship Id="rId14" Type="http://schemas.openxmlformats.org/officeDocument/2006/relationships/hyperlink" Target="http://biz.nv.ua/ukr/publications/100-mlrd-na-rik-rinok-mobilnogo-ta-internet-bankingu-v-ukrajini-b-je-rekordi-108675.htm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4321</Words>
  <Characters>24634</Characters>
  <Application>Microsoft Office Word</Application>
  <DocSecurity>0</DocSecurity>
  <Lines>205</Lines>
  <Paragraphs>57</Paragraphs>
  <ScaleCrop>false</ScaleCrop>
  <Company/>
  <LinksUpToDate>false</LinksUpToDate>
  <CharactersWithSpaces>28898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2023-04-28T08:30:00Z</dcterms:created>
  <dcterms:modified xsi:type="dcterms:W3CDTF">2023-04-28T08:33:00Z</dcterms:modified>
</cp:coreProperties>
</file>