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0EAA" w:rsidRPr="00AD2677" w:rsidRDefault="00570EAA" w:rsidP="00C0348A">
      <w:pPr>
        <w:spacing w:after="0" w:line="360" w:lineRule="auto"/>
        <w:jc w:val="center"/>
        <w:rPr>
          <w:rFonts w:ascii="Times New Roman" w:hAnsi="Times New Roman"/>
          <w:sz w:val="28"/>
          <w:szCs w:val="28"/>
          <w:lang w:val="uk-UA"/>
        </w:rPr>
      </w:pPr>
      <w:r w:rsidRPr="00AD2677">
        <w:rPr>
          <w:rFonts w:ascii="Times New Roman" w:hAnsi="Times New Roman"/>
          <w:sz w:val="28"/>
          <w:szCs w:val="28"/>
          <w:lang w:val="uk-UA"/>
        </w:rPr>
        <w:t>Одеський національний університет імені І. І. Мечникова</w:t>
      </w:r>
    </w:p>
    <w:p w:rsidR="00570EAA" w:rsidRDefault="00570EAA" w:rsidP="003D2868">
      <w:pPr>
        <w:keepNext/>
        <w:shd w:val="clear" w:color="auto" w:fill="FFFFFF"/>
        <w:spacing w:after="0" w:line="360" w:lineRule="auto"/>
        <w:jc w:val="center"/>
        <w:outlineLvl w:val="5"/>
        <w:rPr>
          <w:rFonts w:ascii="Times New Roman" w:hAnsi="Times New Roman"/>
          <w:sz w:val="28"/>
          <w:szCs w:val="28"/>
          <w:bdr w:val="none" w:sz="0" w:space="0" w:color="auto" w:frame="1"/>
          <w:lang w:val="uk-UA"/>
        </w:rPr>
      </w:pPr>
      <w:r w:rsidRPr="00AD2677">
        <w:rPr>
          <w:rFonts w:ascii="Times New Roman" w:hAnsi="Times New Roman"/>
          <w:sz w:val="28"/>
          <w:szCs w:val="28"/>
          <w:bdr w:val="none" w:sz="0" w:space="0" w:color="auto" w:frame="1"/>
          <w:lang w:val="uk-UA"/>
        </w:rPr>
        <w:t>Факультет журналістики, реклами та видавничої справи</w:t>
      </w:r>
    </w:p>
    <w:p w:rsidR="00570EAA" w:rsidRPr="00AD2677" w:rsidRDefault="00570EAA" w:rsidP="003D2868">
      <w:pPr>
        <w:keepNext/>
        <w:shd w:val="clear" w:color="auto" w:fill="FFFFFF"/>
        <w:spacing w:after="0" w:line="360" w:lineRule="auto"/>
        <w:jc w:val="center"/>
        <w:outlineLvl w:val="5"/>
        <w:rPr>
          <w:rFonts w:ascii="Times New Roman" w:hAnsi="Times New Roman"/>
          <w:sz w:val="28"/>
          <w:szCs w:val="28"/>
          <w:bdr w:val="none" w:sz="0" w:space="0" w:color="auto" w:frame="1"/>
          <w:lang w:val="uk-UA"/>
        </w:rPr>
      </w:pPr>
    </w:p>
    <w:p w:rsidR="00570EAA" w:rsidRPr="00063356" w:rsidRDefault="00570EAA" w:rsidP="00063356">
      <w:pPr>
        <w:keepNext/>
        <w:shd w:val="clear" w:color="auto" w:fill="FFFFFF"/>
        <w:spacing w:after="0" w:line="360" w:lineRule="auto"/>
        <w:jc w:val="center"/>
        <w:outlineLvl w:val="5"/>
        <w:rPr>
          <w:rFonts w:ascii="Times New Roman" w:hAnsi="Times New Roman"/>
          <w:sz w:val="28"/>
          <w:szCs w:val="28"/>
          <w:bdr w:val="none" w:sz="0" w:space="0" w:color="auto" w:frame="1"/>
          <w:lang w:val="uk-UA"/>
        </w:rPr>
      </w:pPr>
      <w:r w:rsidRPr="00AD2677">
        <w:rPr>
          <w:rFonts w:ascii="Times New Roman" w:hAnsi="Times New Roman"/>
          <w:sz w:val="28"/>
          <w:szCs w:val="28"/>
          <w:bdr w:val="none" w:sz="0" w:space="0" w:color="auto" w:frame="1"/>
          <w:lang w:val="uk-UA"/>
        </w:rPr>
        <w:t xml:space="preserve">Кафедра </w:t>
      </w:r>
      <w:r>
        <w:rPr>
          <w:rFonts w:ascii="Times New Roman" w:hAnsi="Times New Roman"/>
          <w:sz w:val="28"/>
          <w:lang w:val="uk-UA"/>
        </w:rPr>
        <w:t>періодичної преси та медіа</w:t>
      </w:r>
      <w:r w:rsidRPr="00AD2677">
        <w:rPr>
          <w:rFonts w:ascii="Times New Roman" w:hAnsi="Times New Roman"/>
          <w:sz w:val="28"/>
          <w:lang w:val="uk-UA"/>
        </w:rPr>
        <w:t>редагування</w:t>
      </w:r>
    </w:p>
    <w:p w:rsidR="00570EAA" w:rsidRPr="00AD2677" w:rsidRDefault="00570EAA" w:rsidP="003D2868">
      <w:pPr>
        <w:keepNext/>
        <w:shd w:val="clear" w:color="auto" w:fill="FFFFFF"/>
        <w:spacing w:after="0" w:line="240" w:lineRule="auto"/>
        <w:jc w:val="center"/>
        <w:outlineLvl w:val="4"/>
        <w:rPr>
          <w:rFonts w:ascii="Times New Roman" w:hAnsi="Times New Roman"/>
          <w:sz w:val="28"/>
          <w:szCs w:val="28"/>
          <w:bdr w:val="none" w:sz="0" w:space="0" w:color="auto" w:frame="1"/>
          <w:lang w:val="uk-UA"/>
        </w:rPr>
      </w:pPr>
    </w:p>
    <w:p w:rsidR="00570EAA" w:rsidRPr="00AD2677" w:rsidRDefault="00570EAA" w:rsidP="003D2868">
      <w:pPr>
        <w:keepNext/>
        <w:shd w:val="clear" w:color="auto" w:fill="FFFFFF"/>
        <w:spacing w:after="0" w:line="240" w:lineRule="auto"/>
        <w:jc w:val="center"/>
        <w:outlineLvl w:val="4"/>
        <w:rPr>
          <w:rFonts w:ascii="Times New Roman" w:hAnsi="Times New Roman"/>
          <w:b/>
          <w:bCs/>
          <w:sz w:val="32"/>
          <w:szCs w:val="32"/>
          <w:bdr w:val="none" w:sz="0" w:space="0" w:color="auto" w:frame="1"/>
          <w:lang w:val="uk-UA"/>
        </w:rPr>
      </w:pPr>
      <w:r w:rsidRPr="00AD2677">
        <w:rPr>
          <w:rFonts w:ascii="Times New Roman" w:hAnsi="Times New Roman"/>
          <w:b/>
          <w:bCs/>
          <w:sz w:val="32"/>
          <w:szCs w:val="32"/>
          <w:bdr w:val="none" w:sz="0" w:space="0" w:color="auto" w:frame="1"/>
          <w:lang w:val="uk-UA"/>
        </w:rPr>
        <w:t>Дипломна робота</w:t>
      </w:r>
    </w:p>
    <w:p w:rsidR="00570EAA" w:rsidRPr="00AD2677" w:rsidRDefault="00570EAA" w:rsidP="003D2868">
      <w:pPr>
        <w:spacing w:after="0" w:line="240" w:lineRule="auto"/>
        <w:jc w:val="center"/>
        <w:rPr>
          <w:rFonts w:ascii="Times New Roman" w:hAnsi="Times New Roman"/>
          <w:b/>
          <w:bCs/>
          <w:sz w:val="32"/>
          <w:szCs w:val="32"/>
          <w:lang w:val="uk-UA"/>
        </w:rPr>
      </w:pPr>
    </w:p>
    <w:p w:rsidR="00570EAA" w:rsidRPr="00AD2677" w:rsidRDefault="00570EAA" w:rsidP="003D2868">
      <w:pPr>
        <w:spacing w:after="0" w:line="240" w:lineRule="auto"/>
        <w:jc w:val="center"/>
        <w:rPr>
          <w:rFonts w:ascii="Times New Roman" w:hAnsi="Times New Roman"/>
          <w:sz w:val="28"/>
          <w:szCs w:val="28"/>
          <w:lang w:val="uk-UA"/>
        </w:rPr>
      </w:pPr>
      <w:r w:rsidRPr="00AD2677">
        <w:rPr>
          <w:rFonts w:ascii="Times New Roman" w:hAnsi="Times New Roman"/>
          <w:sz w:val="28"/>
          <w:szCs w:val="28"/>
          <w:lang w:val="uk-UA"/>
        </w:rPr>
        <w:t>магістра</w:t>
      </w:r>
    </w:p>
    <w:p w:rsidR="00570EAA" w:rsidRPr="00AD2677" w:rsidRDefault="00570EAA" w:rsidP="003D2868">
      <w:pPr>
        <w:spacing w:after="0" w:line="240" w:lineRule="auto"/>
        <w:jc w:val="center"/>
        <w:rPr>
          <w:rFonts w:ascii="Times New Roman" w:hAnsi="Times New Roman"/>
          <w:b/>
          <w:bCs/>
          <w:sz w:val="32"/>
          <w:szCs w:val="32"/>
          <w:lang w:val="uk-UA"/>
        </w:rPr>
      </w:pPr>
    </w:p>
    <w:p w:rsidR="00570EAA" w:rsidRPr="00AD2677" w:rsidRDefault="00570EAA" w:rsidP="003D2868">
      <w:pPr>
        <w:spacing w:after="0"/>
        <w:jc w:val="center"/>
        <w:rPr>
          <w:rFonts w:ascii="Times New Roman" w:hAnsi="Times New Roman"/>
          <w:b/>
          <w:sz w:val="32"/>
          <w:lang w:val="uk-UA"/>
        </w:rPr>
      </w:pPr>
      <w:r w:rsidRPr="00AD2677">
        <w:rPr>
          <w:rFonts w:ascii="Times New Roman" w:hAnsi="Times New Roman"/>
          <w:sz w:val="32"/>
          <w:szCs w:val="32"/>
          <w:lang w:val="uk-UA"/>
        </w:rPr>
        <w:t>на тему:</w:t>
      </w:r>
      <w:r w:rsidRPr="00AD2677">
        <w:rPr>
          <w:rFonts w:ascii="Times New Roman" w:hAnsi="Times New Roman"/>
          <w:b/>
          <w:sz w:val="32"/>
          <w:lang w:val="uk-UA"/>
        </w:rPr>
        <w:t>«</w:t>
      </w:r>
      <w:r>
        <w:rPr>
          <w:rFonts w:ascii="Times New Roman" w:hAnsi="Times New Roman"/>
          <w:b/>
          <w:sz w:val="32"/>
          <w:lang w:val="uk-UA"/>
        </w:rPr>
        <w:t>Тревелог Джека Керуака «В дорозі» як соціокомуніка</w:t>
      </w:r>
      <w:r w:rsidRPr="000006F2">
        <w:rPr>
          <w:rFonts w:ascii="Times New Roman" w:hAnsi="Times New Roman"/>
          <w:b/>
          <w:sz w:val="32"/>
        </w:rPr>
        <w:t>ційний</w:t>
      </w:r>
      <w:r>
        <w:rPr>
          <w:rFonts w:ascii="Times New Roman" w:hAnsi="Times New Roman"/>
          <w:b/>
          <w:sz w:val="32"/>
          <w:lang w:val="uk-UA"/>
        </w:rPr>
        <w:t xml:space="preserve"> феномен</w:t>
      </w:r>
      <w:r w:rsidRPr="00AD2677">
        <w:rPr>
          <w:rFonts w:ascii="Times New Roman" w:hAnsi="Times New Roman"/>
          <w:b/>
          <w:sz w:val="32"/>
          <w:lang w:val="uk-UA"/>
        </w:rPr>
        <w:t>»</w:t>
      </w:r>
    </w:p>
    <w:p w:rsidR="00570EAA" w:rsidRPr="00AD2677" w:rsidRDefault="00570EAA" w:rsidP="003D2868">
      <w:pPr>
        <w:jc w:val="center"/>
        <w:rPr>
          <w:rFonts w:ascii="Times New Roman" w:hAnsi="Times New Roman"/>
          <w:b/>
          <w:sz w:val="24"/>
          <w:lang w:val="en-US"/>
        </w:rPr>
      </w:pPr>
      <w:r w:rsidRPr="00AD2677">
        <w:rPr>
          <w:rFonts w:ascii="Times New Roman" w:hAnsi="Times New Roman"/>
          <w:b/>
          <w:sz w:val="24"/>
          <w:lang w:val="en-US"/>
        </w:rPr>
        <w:t>«</w:t>
      </w:r>
      <w:r>
        <w:rPr>
          <w:rFonts w:ascii="Times New Roman" w:hAnsi="Times New Roman"/>
          <w:b/>
          <w:sz w:val="24"/>
          <w:lang w:val="en-US"/>
        </w:rPr>
        <w:t xml:space="preserve">Jack Kerouac’s travelogue </w:t>
      </w:r>
      <w:r w:rsidRPr="000006F2">
        <w:rPr>
          <w:rFonts w:ascii="Times New Roman" w:hAnsi="Times New Roman"/>
          <w:b/>
          <w:sz w:val="24"/>
          <w:lang w:val="en-US"/>
        </w:rPr>
        <w:t>«</w:t>
      </w:r>
      <w:r>
        <w:rPr>
          <w:rFonts w:ascii="Times New Roman" w:hAnsi="Times New Roman"/>
          <w:b/>
          <w:sz w:val="24"/>
          <w:lang w:val="en-US"/>
        </w:rPr>
        <w:t>On the Road</w:t>
      </w:r>
      <w:r w:rsidRPr="000006F2">
        <w:rPr>
          <w:rFonts w:ascii="Times New Roman" w:hAnsi="Times New Roman"/>
          <w:b/>
          <w:sz w:val="24"/>
          <w:lang w:val="en-US"/>
        </w:rPr>
        <w:t>»</w:t>
      </w:r>
      <w:r>
        <w:rPr>
          <w:rFonts w:ascii="Times New Roman" w:hAnsi="Times New Roman"/>
          <w:b/>
          <w:sz w:val="24"/>
          <w:lang w:val="en-US"/>
        </w:rPr>
        <w:t xml:space="preserve"> as social-communicative phenomenon</w:t>
      </w:r>
      <w:r w:rsidRPr="00AD2677">
        <w:rPr>
          <w:rFonts w:ascii="Times New Roman" w:hAnsi="Times New Roman"/>
          <w:b/>
          <w:sz w:val="24"/>
          <w:lang w:val="en-US"/>
        </w:rPr>
        <w:t>»</w:t>
      </w:r>
    </w:p>
    <w:p w:rsidR="00570EAA" w:rsidRPr="00AD2677" w:rsidRDefault="00570EAA" w:rsidP="003D2868">
      <w:pPr>
        <w:spacing w:after="0" w:line="240" w:lineRule="auto"/>
        <w:jc w:val="center"/>
        <w:rPr>
          <w:rFonts w:ascii="Times New Roman" w:hAnsi="Times New Roman"/>
          <w:sz w:val="28"/>
          <w:szCs w:val="28"/>
          <w:lang w:val="uk-UA"/>
        </w:rPr>
      </w:pPr>
    </w:p>
    <w:tbl>
      <w:tblPr>
        <w:tblW w:w="9864"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808"/>
        <w:gridCol w:w="1872"/>
        <w:gridCol w:w="5040"/>
        <w:gridCol w:w="144"/>
      </w:tblGrid>
      <w:tr w:rsidR="00570EAA" w:rsidRPr="00AD2677" w:rsidTr="00A00525">
        <w:tc>
          <w:tcPr>
            <w:tcW w:w="2808" w:type="dxa"/>
            <w:tcBorders>
              <w:top w:val="nil"/>
              <w:left w:val="nil"/>
              <w:bottom w:val="nil"/>
              <w:right w:val="nil"/>
            </w:tcBorders>
          </w:tcPr>
          <w:p w:rsidR="00570EAA" w:rsidRPr="00AD2677" w:rsidRDefault="00570EAA" w:rsidP="00A00525">
            <w:pPr>
              <w:spacing w:after="0" w:line="360" w:lineRule="auto"/>
              <w:rPr>
                <w:rFonts w:ascii="Times New Roman" w:hAnsi="Times New Roman"/>
                <w:b/>
                <w:bCs/>
                <w:sz w:val="28"/>
                <w:szCs w:val="28"/>
                <w:lang w:val="uk-UA"/>
              </w:rPr>
            </w:pPr>
          </w:p>
        </w:tc>
        <w:tc>
          <w:tcPr>
            <w:tcW w:w="7056" w:type="dxa"/>
            <w:gridSpan w:val="3"/>
            <w:tcBorders>
              <w:top w:val="nil"/>
              <w:left w:val="nil"/>
              <w:bottom w:val="nil"/>
              <w:right w:val="nil"/>
            </w:tcBorders>
          </w:tcPr>
          <w:p w:rsidR="00570EAA" w:rsidRPr="00AD2677" w:rsidRDefault="00570EAA" w:rsidP="00A00525">
            <w:pPr>
              <w:keepNext/>
              <w:shd w:val="clear" w:color="auto" w:fill="FFFFFF"/>
              <w:spacing w:after="0" w:line="240" w:lineRule="auto"/>
              <w:outlineLvl w:val="3"/>
              <w:rPr>
                <w:rFonts w:ascii="Times New Roman" w:hAnsi="Times New Roman"/>
                <w:sz w:val="28"/>
                <w:szCs w:val="28"/>
                <w:bdr w:val="none" w:sz="0" w:space="0" w:color="auto" w:frame="1"/>
                <w:lang w:val="uk-UA"/>
              </w:rPr>
            </w:pPr>
            <w:r w:rsidRPr="00AD2677">
              <w:rPr>
                <w:rFonts w:ascii="Times New Roman" w:hAnsi="Times New Roman"/>
                <w:sz w:val="28"/>
                <w:szCs w:val="28"/>
                <w:bdr w:val="none" w:sz="0" w:space="0" w:color="auto" w:frame="1"/>
                <w:lang w:val="uk-UA"/>
              </w:rPr>
              <w:t>Виконала: студентка денної форми навчання</w:t>
            </w:r>
          </w:p>
          <w:p w:rsidR="00570EAA" w:rsidRPr="00AD2677" w:rsidRDefault="00570EAA" w:rsidP="00A00525">
            <w:pPr>
              <w:keepNext/>
              <w:shd w:val="clear" w:color="auto" w:fill="FFFFFF"/>
              <w:spacing w:after="0" w:line="240" w:lineRule="auto"/>
              <w:outlineLvl w:val="3"/>
              <w:rPr>
                <w:rFonts w:ascii="Times New Roman" w:hAnsi="Times New Roman"/>
                <w:sz w:val="28"/>
                <w:szCs w:val="28"/>
                <w:bdr w:val="none" w:sz="0" w:space="0" w:color="auto" w:frame="1"/>
                <w:lang w:val="uk-UA"/>
              </w:rPr>
            </w:pPr>
            <w:r>
              <w:rPr>
                <w:rFonts w:ascii="Times New Roman" w:hAnsi="Times New Roman"/>
                <w:sz w:val="28"/>
                <w:szCs w:val="28"/>
                <w:bdr w:val="none" w:sz="0" w:space="0" w:color="auto" w:frame="1"/>
                <w:lang w:val="uk-UA"/>
              </w:rPr>
              <w:t>спеціальності 061 ж</w:t>
            </w:r>
            <w:r w:rsidRPr="00AD2677">
              <w:rPr>
                <w:rFonts w:ascii="Times New Roman" w:hAnsi="Times New Roman"/>
                <w:sz w:val="28"/>
                <w:szCs w:val="28"/>
                <w:bdr w:val="none" w:sz="0" w:space="0" w:color="auto" w:frame="1"/>
                <w:lang w:val="uk-UA"/>
              </w:rPr>
              <w:t>урналістика</w:t>
            </w:r>
          </w:p>
          <w:p w:rsidR="00570EAA" w:rsidRPr="00AD2677" w:rsidRDefault="00570EAA" w:rsidP="00A00525">
            <w:pPr>
              <w:keepNext/>
              <w:shd w:val="clear" w:color="auto" w:fill="FFFFFF"/>
              <w:spacing w:after="0" w:line="240" w:lineRule="auto"/>
              <w:outlineLvl w:val="3"/>
              <w:rPr>
                <w:rFonts w:ascii="Times New Roman" w:hAnsi="Times New Roman"/>
                <w:sz w:val="28"/>
                <w:szCs w:val="28"/>
                <w:bdr w:val="none" w:sz="0" w:space="0" w:color="auto" w:frame="1"/>
                <w:lang w:val="uk-UA"/>
              </w:rPr>
            </w:pPr>
            <w:r>
              <w:rPr>
                <w:rFonts w:ascii="Times New Roman" w:hAnsi="Times New Roman"/>
                <w:sz w:val="28"/>
                <w:szCs w:val="28"/>
                <w:bdr w:val="none" w:sz="0" w:space="0" w:color="auto" w:frame="1"/>
                <w:lang w:val="uk-UA"/>
              </w:rPr>
              <w:t>Давіденко Ірина</w:t>
            </w:r>
            <w:r w:rsidRPr="00AD2677">
              <w:rPr>
                <w:rFonts w:ascii="Times New Roman" w:hAnsi="Times New Roman"/>
                <w:sz w:val="28"/>
                <w:szCs w:val="28"/>
                <w:bdr w:val="none" w:sz="0" w:space="0" w:color="auto" w:frame="1"/>
                <w:lang w:val="uk-UA"/>
              </w:rPr>
              <w:t xml:space="preserve"> Олександрівна</w:t>
            </w:r>
          </w:p>
          <w:p w:rsidR="00570EAA" w:rsidRPr="00AD2677" w:rsidRDefault="00570EAA" w:rsidP="00A00525">
            <w:pPr>
              <w:spacing w:after="0" w:line="240" w:lineRule="auto"/>
              <w:rPr>
                <w:rFonts w:ascii="Times New Roman" w:hAnsi="Times New Roman"/>
                <w:sz w:val="28"/>
                <w:szCs w:val="28"/>
                <w:lang w:val="uk-UA"/>
              </w:rPr>
            </w:pPr>
          </w:p>
          <w:p w:rsidR="00570EAA" w:rsidRPr="00AD2677" w:rsidRDefault="00570EAA" w:rsidP="00A00525">
            <w:pPr>
              <w:spacing w:after="0" w:line="240" w:lineRule="auto"/>
              <w:rPr>
                <w:rFonts w:ascii="Times New Roman" w:hAnsi="Times New Roman"/>
                <w:sz w:val="28"/>
                <w:szCs w:val="28"/>
                <w:lang w:val="uk-UA"/>
              </w:rPr>
            </w:pPr>
            <w:r w:rsidRPr="00AD2677">
              <w:rPr>
                <w:rFonts w:ascii="Times New Roman" w:hAnsi="Times New Roman"/>
                <w:sz w:val="28"/>
                <w:szCs w:val="28"/>
                <w:lang w:val="uk-UA"/>
              </w:rPr>
              <w:t xml:space="preserve">Керівник  </w:t>
            </w:r>
            <w:r w:rsidRPr="00AD2677">
              <w:rPr>
                <w:rFonts w:ascii="Times New Roman" w:hAnsi="Times New Roman"/>
                <w:sz w:val="28"/>
                <w:lang w:val="uk-UA"/>
              </w:rPr>
              <w:t>канд. філол. наук, доц. Джиджора Є. В.</w:t>
            </w:r>
            <w:r w:rsidRPr="00AD2677">
              <w:rPr>
                <w:rFonts w:ascii="Times New Roman" w:hAnsi="Times New Roman"/>
                <w:sz w:val="28"/>
                <w:szCs w:val="28"/>
                <w:lang w:val="uk-UA"/>
              </w:rPr>
              <w:t>_____</w:t>
            </w:r>
          </w:p>
          <w:p w:rsidR="00570EAA" w:rsidRPr="00AD2677" w:rsidRDefault="00570EAA" w:rsidP="00A00525">
            <w:pPr>
              <w:pStyle w:val="1"/>
              <w:spacing w:after="0" w:line="240" w:lineRule="auto"/>
              <w:ind w:left="0"/>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Рецензент </w:t>
            </w:r>
            <w:r>
              <w:rPr>
                <w:rFonts w:ascii="Times New Roman" w:hAnsi="Times New Roman"/>
                <w:sz w:val="28"/>
                <w:lang w:val="uk-UA"/>
              </w:rPr>
              <w:t>канд. філос</w:t>
            </w:r>
            <w:r w:rsidRPr="00AD2677">
              <w:rPr>
                <w:rFonts w:ascii="Times New Roman" w:hAnsi="Times New Roman"/>
                <w:sz w:val="28"/>
                <w:lang w:val="uk-UA"/>
              </w:rPr>
              <w:t xml:space="preserve">. </w:t>
            </w:r>
            <w:r>
              <w:rPr>
                <w:rFonts w:ascii="Times New Roman" w:hAnsi="Times New Roman"/>
                <w:sz w:val="28"/>
                <w:lang w:val="uk-UA"/>
              </w:rPr>
              <w:t>н</w:t>
            </w:r>
            <w:r w:rsidRPr="00AD2677">
              <w:rPr>
                <w:rFonts w:ascii="Times New Roman" w:hAnsi="Times New Roman"/>
                <w:sz w:val="28"/>
                <w:lang w:val="uk-UA"/>
              </w:rPr>
              <w:t>аук</w:t>
            </w:r>
            <w:r>
              <w:rPr>
                <w:rFonts w:ascii="Times New Roman" w:hAnsi="Times New Roman"/>
                <w:sz w:val="28"/>
                <w:lang w:val="uk-UA"/>
              </w:rPr>
              <w:t>, доц. Скалацька О. В.</w:t>
            </w:r>
          </w:p>
          <w:p w:rsidR="00570EAA" w:rsidRPr="00AD2677" w:rsidRDefault="00570EAA" w:rsidP="00A00525">
            <w:pPr>
              <w:spacing w:after="0" w:line="240" w:lineRule="auto"/>
              <w:rPr>
                <w:rFonts w:ascii="Times New Roman" w:hAnsi="Times New Roman"/>
                <w:sz w:val="28"/>
                <w:szCs w:val="28"/>
                <w:lang w:val="uk-UA"/>
              </w:rPr>
            </w:pPr>
          </w:p>
          <w:p w:rsidR="00570EAA" w:rsidRPr="00AD2677" w:rsidRDefault="00570EAA" w:rsidP="00A00525">
            <w:pPr>
              <w:spacing w:after="0" w:line="360" w:lineRule="auto"/>
              <w:rPr>
                <w:rFonts w:ascii="Times New Roman" w:hAnsi="Times New Roman"/>
                <w:b/>
                <w:bCs/>
                <w:sz w:val="28"/>
                <w:szCs w:val="28"/>
                <w:lang w:val="uk-UA"/>
              </w:rPr>
            </w:pPr>
          </w:p>
        </w:tc>
      </w:tr>
      <w:tr w:rsidR="00570EAA" w:rsidRPr="00AD2677" w:rsidTr="00A00525">
        <w:trPr>
          <w:gridAfter w:val="1"/>
          <w:wAfter w:w="144" w:type="dxa"/>
          <w:trHeight w:val="3225"/>
        </w:trPr>
        <w:tc>
          <w:tcPr>
            <w:tcW w:w="4680" w:type="dxa"/>
            <w:gridSpan w:val="2"/>
            <w:tcBorders>
              <w:top w:val="nil"/>
              <w:left w:val="nil"/>
              <w:bottom w:val="nil"/>
              <w:right w:val="nil"/>
            </w:tcBorders>
          </w:tcPr>
          <w:p w:rsidR="00570EAA" w:rsidRPr="00AD2677" w:rsidRDefault="00570EAA" w:rsidP="00A00525">
            <w:pPr>
              <w:spacing w:after="0"/>
              <w:jc w:val="both"/>
              <w:rPr>
                <w:rFonts w:ascii="Times New Roman" w:hAnsi="Times New Roman"/>
                <w:sz w:val="28"/>
                <w:szCs w:val="28"/>
                <w:lang w:val="uk-UA"/>
              </w:rPr>
            </w:pPr>
            <w:r w:rsidRPr="00AD2677">
              <w:rPr>
                <w:rFonts w:ascii="Times New Roman" w:hAnsi="Times New Roman"/>
                <w:sz w:val="28"/>
                <w:szCs w:val="28"/>
                <w:lang w:val="uk-UA"/>
              </w:rPr>
              <w:t>Рекомендовано до захисту:</w:t>
            </w:r>
          </w:p>
          <w:p w:rsidR="00570EAA" w:rsidRPr="00AD2677" w:rsidRDefault="00570EAA" w:rsidP="00A00525">
            <w:pPr>
              <w:spacing w:after="0"/>
              <w:jc w:val="both"/>
              <w:rPr>
                <w:rFonts w:ascii="Times New Roman" w:hAnsi="Times New Roman"/>
                <w:sz w:val="28"/>
                <w:szCs w:val="28"/>
                <w:lang w:val="uk-UA"/>
              </w:rPr>
            </w:pPr>
            <w:r w:rsidRPr="00AD2677">
              <w:rPr>
                <w:rFonts w:ascii="Times New Roman" w:hAnsi="Times New Roman"/>
                <w:sz w:val="28"/>
                <w:szCs w:val="28"/>
                <w:lang w:val="uk-UA"/>
              </w:rPr>
              <w:t>Протокол засідання кафедри</w:t>
            </w:r>
          </w:p>
          <w:p w:rsidR="00570EAA" w:rsidRPr="00AD2677" w:rsidRDefault="00570EAA" w:rsidP="00A00525">
            <w:pPr>
              <w:spacing w:after="0"/>
              <w:jc w:val="both"/>
              <w:rPr>
                <w:rFonts w:ascii="Times New Roman" w:hAnsi="Times New Roman"/>
                <w:sz w:val="28"/>
                <w:szCs w:val="28"/>
                <w:u w:val="single"/>
                <w:lang w:val="uk-UA"/>
              </w:rPr>
            </w:pPr>
            <w:r w:rsidRPr="00AD2677">
              <w:rPr>
                <w:rFonts w:ascii="Times New Roman" w:hAnsi="Times New Roman"/>
                <w:sz w:val="28"/>
                <w:szCs w:val="28"/>
                <w:lang w:val="uk-UA"/>
              </w:rPr>
              <w:t>№</w:t>
            </w:r>
            <w:r w:rsidRPr="00AA25FA">
              <w:rPr>
                <w:rFonts w:ascii="Times New Roman" w:hAnsi="Times New Roman"/>
                <w:sz w:val="28"/>
                <w:szCs w:val="28"/>
                <w:lang w:val="uk-UA"/>
              </w:rPr>
              <w:t>від2018</w:t>
            </w:r>
            <w:r w:rsidRPr="00AD2677">
              <w:rPr>
                <w:rFonts w:ascii="Times New Roman" w:hAnsi="Times New Roman"/>
                <w:sz w:val="28"/>
                <w:szCs w:val="28"/>
                <w:lang w:val="uk-UA"/>
              </w:rPr>
              <w:t xml:space="preserve"> р.</w:t>
            </w:r>
          </w:p>
          <w:p w:rsidR="00570EAA" w:rsidRPr="00AD2677" w:rsidRDefault="00570EAA" w:rsidP="00A00525">
            <w:pPr>
              <w:spacing w:after="0"/>
              <w:jc w:val="both"/>
              <w:rPr>
                <w:rFonts w:ascii="Times New Roman" w:hAnsi="Times New Roman"/>
                <w:sz w:val="20"/>
                <w:szCs w:val="20"/>
                <w:u w:val="single"/>
                <w:lang w:val="uk-UA"/>
              </w:rPr>
            </w:pPr>
          </w:p>
          <w:p w:rsidR="00570EAA" w:rsidRDefault="00570EAA" w:rsidP="00A00525">
            <w:pPr>
              <w:spacing w:after="0"/>
              <w:jc w:val="both"/>
              <w:rPr>
                <w:rFonts w:ascii="Times New Roman" w:hAnsi="Times New Roman"/>
                <w:sz w:val="28"/>
                <w:szCs w:val="28"/>
                <w:lang w:val="uk-UA"/>
              </w:rPr>
            </w:pPr>
          </w:p>
          <w:p w:rsidR="00570EAA" w:rsidRPr="00AD2677" w:rsidRDefault="00570EAA" w:rsidP="00A00525">
            <w:pPr>
              <w:spacing w:after="0"/>
              <w:jc w:val="both"/>
              <w:rPr>
                <w:rFonts w:ascii="Times New Roman" w:hAnsi="Times New Roman"/>
                <w:sz w:val="28"/>
                <w:szCs w:val="28"/>
                <w:lang w:val="uk-UA"/>
              </w:rPr>
            </w:pPr>
          </w:p>
          <w:p w:rsidR="00570EAA" w:rsidRPr="00AD2677" w:rsidRDefault="00570EAA" w:rsidP="00A00525">
            <w:pPr>
              <w:spacing w:after="0"/>
              <w:jc w:val="both"/>
              <w:rPr>
                <w:rFonts w:ascii="Times New Roman" w:hAnsi="Times New Roman"/>
                <w:sz w:val="28"/>
                <w:szCs w:val="28"/>
                <w:lang w:val="uk-UA"/>
              </w:rPr>
            </w:pPr>
            <w:r>
              <w:rPr>
                <w:rFonts w:ascii="Times New Roman" w:hAnsi="Times New Roman"/>
                <w:sz w:val="28"/>
                <w:szCs w:val="28"/>
                <w:lang w:val="uk-UA"/>
              </w:rPr>
              <w:br/>
            </w:r>
          </w:p>
          <w:p w:rsidR="00570EAA" w:rsidRPr="00AD2677" w:rsidRDefault="00570EAA" w:rsidP="00A00525">
            <w:pPr>
              <w:spacing w:after="0"/>
              <w:jc w:val="both"/>
              <w:rPr>
                <w:rFonts w:ascii="Times New Roman" w:hAnsi="Times New Roman"/>
                <w:sz w:val="28"/>
                <w:szCs w:val="28"/>
                <w:lang w:val="uk-UA"/>
              </w:rPr>
            </w:pPr>
            <w:r w:rsidRPr="00AD2677">
              <w:rPr>
                <w:rFonts w:ascii="Times New Roman" w:hAnsi="Times New Roman"/>
                <w:sz w:val="28"/>
                <w:szCs w:val="28"/>
                <w:lang w:val="uk-UA"/>
              </w:rPr>
              <w:t>Завідувач кафедри</w:t>
            </w:r>
          </w:p>
          <w:p w:rsidR="00570EAA" w:rsidRPr="00AD2677" w:rsidRDefault="00570EAA" w:rsidP="00A00525">
            <w:pPr>
              <w:spacing w:after="0" w:line="240" w:lineRule="auto"/>
              <w:jc w:val="center"/>
              <w:rPr>
                <w:rFonts w:ascii="Times New Roman" w:hAnsi="Times New Roman"/>
                <w:sz w:val="28"/>
                <w:szCs w:val="28"/>
                <w:lang w:val="uk-UA"/>
              </w:rPr>
            </w:pPr>
            <w:r>
              <w:rPr>
                <w:rFonts w:ascii="Times New Roman" w:hAnsi="Times New Roman"/>
                <w:sz w:val="28"/>
                <w:szCs w:val="28"/>
                <w:lang w:val="uk-UA"/>
              </w:rPr>
              <w:t xml:space="preserve">____________     </w:t>
            </w:r>
            <w:r w:rsidRPr="00AD2677">
              <w:rPr>
                <w:rFonts w:ascii="Times New Roman" w:hAnsi="Times New Roman"/>
                <w:sz w:val="28"/>
                <w:szCs w:val="28"/>
                <w:lang w:val="uk-UA"/>
              </w:rPr>
              <w:t xml:space="preserve">_______________ </w:t>
            </w:r>
          </w:p>
          <w:p w:rsidR="00570EAA" w:rsidRPr="00AD2677" w:rsidRDefault="00570EAA" w:rsidP="00A00525">
            <w:pPr>
              <w:spacing w:after="0" w:line="240" w:lineRule="auto"/>
              <w:rPr>
                <w:rFonts w:ascii="Times New Roman" w:hAnsi="Times New Roman"/>
                <w:sz w:val="28"/>
                <w:szCs w:val="28"/>
                <w:lang w:val="uk-UA"/>
              </w:rPr>
            </w:pPr>
            <w:r w:rsidRPr="00AD2677">
              <w:rPr>
                <w:rFonts w:ascii="Times New Roman" w:hAnsi="Times New Roman"/>
                <w:sz w:val="24"/>
                <w:szCs w:val="24"/>
                <w:lang w:val="uk-UA"/>
              </w:rPr>
              <w:t xml:space="preserve">(підпис)       </w:t>
            </w:r>
            <w:r>
              <w:rPr>
                <w:rFonts w:ascii="Times New Roman" w:hAnsi="Times New Roman"/>
                <w:sz w:val="24"/>
                <w:szCs w:val="24"/>
                <w:lang w:val="uk-UA"/>
              </w:rPr>
              <w:t xml:space="preserve">              (прізвище, ініціали)</w:t>
            </w:r>
          </w:p>
        </w:tc>
        <w:tc>
          <w:tcPr>
            <w:tcW w:w="5040" w:type="dxa"/>
            <w:tcBorders>
              <w:top w:val="nil"/>
              <w:left w:val="nil"/>
              <w:bottom w:val="nil"/>
              <w:right w:val="nil"/>
            </w:tcBorders>
          </w:tcPr>
          <w:p w:rsidR="00570EAA" w:rsidRPr="00AD2677" w:rsidRDefault="00570EAA" w:rsidP="00A00525">
            <w:pPr>
              <w:keepNext/>
              <w:spacing w:after="0"/>
              <w:outlineLvl w:val="0"/>
              <w:rPr>
                <w:rFonts w:ascii="Times New Roman" w:hAnsi="Times New Roman"/>
                <w:sz w:val="28"/>
                <w:szCs w:val="28"/>
                <w:lang w:val="uk-UA"/>
              </w:rPr>
            </w:pPr>
            <w:r w:rsidRPr="00AD2677">
              <w:rPr>
                <w:rFonts w:ascii="Times New Roman" w:hAnsi="Times New Roman"/>
                <w:sz w:val="28"/>
                <w:szCs w:val="28"/>
                <w:lang w:val="uk-UA"/>
              </w:rPr>
              <w:t>Захищено на засіданні ЕК №</w:t>
            </w:r>
          </w:p>
          <w:p w:rsidR="00570EAA" w:rsidRPr="00AD2677" w:rsidRDefault="00570EAA" w:rsidP="00A00525">
            <w:pPr>
              <w:spacing w:after="0"/>
              <w:jc w:val="both"/>
              <w:rPr>
                <w:rFonts w:ascii="Times New Roman" w:hAnsi="Times New Roman"/>
                <w:sz w:val="28"/>
                <w:szCs w:val="28"/>
                <w:lang w:val="uk-UA"/>
              </w:rPr>
            </w:pPr>
            <w:r w:rsidRPr="00AD2677">
              <w:rPr>
                <w:rFonts w:ascii="Times New Roman" w:hAnsi="Times New Roman"/>
                <w:sz w:val="28"/>
                <w:szCs w:val="28"/>
                <w:lang w:val="uk-UA"/>
              </w:rPr>
              <w:t xml:space="preserve">протокол №від </w:t>
            </w:r>
            <w:r>
              <w:rPr>
                <w:rFonts w:ascii="Times New Roman" w:hAnsi="Times New Roman"/>
                <w:sz w:val="28"/>
                <w:szCs w:val="28"/>
                <w:lang w:val="uk-UA"/>
              </w:rPr>
              <w:t xml:space="preserve">                  2</w:t>
            </w:r>
            <w:r w:rsidRPr="00AD2677">
              <w:rPr>
                <w:rFonts w:ascii="Times New Roman" w:hAnsi="Times New Roman"/>
                <w:sz w:val="28"/>
                <w:szCs w:val="28"/>
                <w:lang w:val="uk-UA"/>
              </w:rPr>
              <w:t>018 р.</w:t>
            </w:r>
          </w:p>
          <w:p w:rsidR="00570EAA" w:rsidRPr="00AD2677" w:rsidRDefault="00570EAA" w:rsidP="00A00525">
            <w:pPr>
              <w:spacing w:after="0"/>
              <w:rPr>
                <w:rFonts w:ascii="Times New Roman" w:hAnsi="Times New Roman"/>
                <w:sz w:val="28"/>
                <w:szCs w:val="28"/>
                <w:u w:val="single"/>
                <w:lang w:val="uk-UA"/>
              </w:rPr>
            </w:pPr>
            <w:r w:rsidRPr="00AD2677">
              <w:rPr>
                <w:rFonts w:ascii="Times New Roman" w:hAnsi="Times New Roman"/>
                <w:sz w:val="28"/>
                <w:szCs w:val="28"/>
                <w:lang w:val="uk-UA"/>
              </w:rPr>
              <w:t>Оцінка//</w:t>
            </w:r>
            <w:r>
              <w:rPr>
                <w:rFonts w:ascii="Times New Roman" w:hAnsi="Times New Roman"/>
                <w:sz w:val="28"/>
                <w:szCs w:val="28"/>
                <w:lang w:val="uk-UA"/>
              </w:rPr>
              <w:t xml:space="preserve">                .</w:t>
            </w:r>
          </w:p>
          <w:p w:rsidR="00570EAA" w:rsidRPr="00555AD2" w:rsidRDefault="00570EAA" w:rsidP="00A00525">
            <w:pPr>
              <w:spacing w:after="0"/>
              <w:jc w:val="both"/>
              <w:rPr>
                <w:rFonts w:ascii="Times New Roman" w:hAnsi="Times New Roman"/>
                <w:sz w:val="28"/>
                <w:szCs w:val="20"/>
                <w:lang w:val="uk-UA"/>
              </w:rPr>
            </w:pPr>
            <w:r w:rsidRPr="00555AD2">
              <w:rPr>
                <w:rFonts w:ascii="Times New Roman" w:hAnsi="Times New Roman"/>
                <w:sz w:val="28"/>
                <w:szCs w:val="20"/>
                <w:lang w:val="uk-UA"/>
              </w:rPr>
              <w:t>(за національною шкалою, шкалою ECTS, бали)</w:t>
            </w:r>
          </w:p>
          <w:p w:rsidR="00570EAA" w:rsidRPr="00AD2677" w:rsidRDefault="00570EAA" w:rsidP="00A00525">
            <w:pPr>
              <w:spacing w:after="0"/>
              <w:jc w:val="both"/>
              <w:rPr>
                <w:rFonts w:ascii="Times New Roman" w:hAnsi="Times New Roman"/>
                <w:sz w:val="28"/>
                <w:szCs w:val="28"/>
                <w:lang w:val="uk-UA"/>
              </w:rPr>
            </w:pPr>
            <w:r>
              <w:rPr>
                <w:rFonts w:ascii="Times New Roman" w:hAnsi="Times New Roman"/>
                <w:sz w:val="28"/>
                <w:szCs w:val="28"/>
                <w:lang w:val="uk-UA"/>
              </w:rPr>
              <w:br/>
            </w:r>
          </w:p>
          <w:p w:rsidR="00570EAA" w:rsidRPr="00AD2677" w:rsidRDefault="00570EAA" w:rsidP="00A00525">
            <w:pPr>
              <w:spacing w:after="0" w:line="240" w:lineRule="auto"/>
              <w:jc w:val="both"/>
              <w:rPr>
                <w:rFonts w:ascii="Times New Roman" w:hAnsi="Times New Roman"/>
                <w:sz w:val="28"/>
                <w:szCs w:val="28"/>
                <w:lang w:val="uk-UA"/>
              </w:rPr>
            </w:pPr>
            <w:r>
              <w:rPr>
                <w:rFonts w:ascii="Times New Roman" w:hAnsi="Times New Roman"/>
                <w:sz w:val="28"/>
                <w:szCs w:val="28"/>
                <w:lang w:val="uk-UA"/>
              </w:rPr>
              <w:br/>
            </w:r>
            <w:r w:rsidRPr="00AD2677">
              <w:rPr>
                <w:rFonts w:ascii="Times New Roman" w:hAnsi="Times New Roman"/>
                <w:sz w:val="28"/>
                <w:szCs w:val="28"/>
                <w:lang w:val="uk-UA"/>
              </w:rPr>
              <w:t>Голова ЕК</w:t>
            </w:r>
          </w:p>
          <w:p w:rsidR="00570EAA" w:rsidRPr="00AD2677" w:rsidRDefault="00570EAA" w:rsidP="00A00525">
            <w:pPr>
              <w:spacing w:after="0" w:line="240" w:lineRule="auto"/>
              <w:jc w:val="both"/>
              <w:rPr>
                <w:rFonts w:ascii="Times New Roman" w:hAnsi="Times New Roman"/>
                <w:sz w:val="28"/>
                <w:szCs w:val="28"/>
                <w:lang w:val="uk-UA"/>
              </w:rPr>
            </w:pPr>
            <w:r w:rsidRPr="00AD2677">
              <w:rPr>
                <w:rFonts w:ascii="Times New Roman" w:hAnsi="Times New Roman"/>
                <w:sz w:val="28"/>
                <w:szCs w:val="28"/>
                <w:lang w:val="uk-UA"/>
              </w:rPr>
              <w:t>__________             _______________</w:t>
            </w:r>
          </w:p>
          <w:p w:rsidR="00570EAA" w:rsidRPr="00AD2677" w:rsidRDefault="00570EAA" w:rsidP="00A00525">
            <w:pPr>
              <w:spacing w:after="0" w:line="360" w:lineRule="auto"/>
              <w:rPr>
                <w:rFonts w:ascii="Times New Roman" w:hAnsi="Times New Roman"/>
                <w:sz w:val="24"/>
                <w:szCs w:val="24"/>
                <w:lang w:val="uk-UA"/>
              </w:rPr>
            </w:pPr>
            <w:r w:rsidRPr="00AD2677">
              <w:rPr>
                <w:rFonts w:ascii="Times New Roman" w:hAnsi="Times New Roman"/>
                <w:sz w:val="24"/>
                <w:szCs w:val="24"/>
                <w:lang w:val="uk-UA"/>
              </w:rPr>
              <w:t xml:space="preserve">(підпис)   </w:t>
            </w:r>
            <w:r>
              <w:rPr>
                <w:rFonts w:ascii="Times New Roman" w:hAnsi="Times New Roman"/>
                <w:sz w:val="24"/>
                <w:szCs w:val="24"/>
                <w:lang w:val="uk-UA"/>
              </w:rPr>
              <w:t xml:space="preserve">               (прізвище, ініціали)</w:t>
            </w:r>
          </w:p>
        </w:tc>
      </w:tr>
    </w:tbl>
    <w:p w:rsidR="00570EAA" w:rsidRPr="00AD2677" w:rsidRDefault="00570EAA" w:rsidP="00063356">
      <w:pPr>
        <w:spacing w:after="0" w:line="240" w:lineRule="auto"/>
        <w:rPr>
          <w:rFonts w:ascii="Times New Roman" w:hAnsi="Times New Roman"/>
          <w:sz w:val="28"/>
          <w:szCs w:val="28"/>
          <w:lang w:val="uk-UA"/>
        </w:rPr>
      </w:pPr>
    </w:p>
    <w:p w:rsidR="00570EAA" w:rsidRPr="00544583" w:rsidRDefault="00570EAA" w:rsidP="003D2868">
      <w:pPr>
        <w:spacing w:after="0" w:line="240" w:lineRule="auto"/>
        <w:jc w:val="center"/>
        <w:rPr>
          <w:rFonts w:ascii="Times New Roman" w:hAnsi="Times New Roman"/>
          <w:sz w:val="28"/>
          <w:szCs w:val="28"/>
        </w:rPr>
      </w:pPr>
    </w:p>
    <w:p w:rsidR="00570EAA" w:rsidRPr="00544583" w:rsidRDefault="00570EAA" w:rsidP="003D2868">
      <w:pPr>
        <w:spacing w:after="0" w:line="240" w:lineRule="auto"/>
        <w:jc w:val="center"/>
        <w:rPr>
          <w:rFonts w:ascii="Times New Roman" w:hAnsi="Times New Roman"/>
          <w:sz w:val="28"/>
          <w:szCs w:val="28"/>
        </w:rPr>
      </w:pPr>
    </w:p>
    <w:p w:rsidR="00570EAA" w:rsidRPr="00544583" w:rsidRDefault="00570EAA" w:rsidP="003D2868">
      <w:pPr>
        <w:spacing w:after="0" w:line="240" w:lineRule="auto"/>
        <w:jc w:val="center"/>
        <w:rPr>
          <w:rFonts w:ascii="Times New Roman" w:hAnsi="Times New Roman"/>
          <w:sz w:val="28"/>
          <w:szCs w:val="28"/>
        </w:rPr>
      </w:pPr>
    </w:p>
    <w:p w:rsidR="00570EAA" w:rsidRPr="003D2868" w:rsidRDefault="00570EAA" w:rsidP="003D2868">
      <w:pPr>
        <w:spacing w:after="0" w:line="360" w:lineRule="auto"/>
        <w:jc w:val="center"/>
        <w:rPr>
          <w:rFonts w:ascii="Times New Roman" w:hAnsi="Times New Roman"/>
          <w:b/>
          <w:bCs/>
          <w:sz w:val="28"/>
          <w:szCs w:val="28"/>
          <w:lang w:val="uk-UA"/>
        </w:rPr>
      </w:pPr>
      <w:r w:rsidRPr="00AD2677">
        <w:rPr>
          <w:rFonts w:ascii="Times New Roman" w:hAnsi="Times New Roman"/>
          <w:b/>
          <w:bCs/>
          <w:sz w:val="28"/>
          <w:szCs w:val="28"/>
          <w:lang w:val="uk-UA"/>
        </w:rPr>
        <w:t>Одеса – 2018</w:t>
      </w:r>
    </w:p>
    <w:p w:rsidR="00570EAA" w:rsidRPr="003E219A" w:rsidRDefault="00570EAA" w:rsidP="00F27654">
      <w:pPr>
        <w:pStyle w:val="TOCHeading"/>
        <w:spacing w:line="360" w:lineRule="auto"/>
        <w:contextualSpacing/>
        <w:jc w:val="center"/>
        <w:rPr>
          <w:rFonts w:ascii="Times New Roman" w:hAnsi="Times New Roman"/>
          <w:color w:val="auto"/>
          <w:lang w:val="uk-UA"/>
        </w:rPr>
      </w:pPr>
      <w:r w:rsidRPr="003E219A">
        <w:rPr>
          <w:rFonts w:ascii="Times New Roman" w:hAnsi="Times New Roman"/>
          <w:color w:val="auto"/>
          <w:lang w:val="uk-UA"/>
        </w:rPr>
        <w:t>ЗМІСТ</w:t>
      </w:r>
    </w:p>
    <w:p w:rsidR="00570EAA" w:rsidRPr="00F27654" w:rsidRDefault="00570EAA" w:rsidP="00F27654">
      <w:pPr>
        <w:pStyle w:val="TOC1"/>
        <w:rPr>
          <w:lang w:val="ru-RU" w:eastAsia="ru-RU"/>
        </w:rPr>
      </w:pPr>
      <w:r w:rsidRPr="00F27654">
        <w:fldChar w:fldCharType="begin"/>
      </w:r>
      <w:r w:rsidRPr="00F27654">
        <w:instrText xml:space="preserve"> TOC \o "1-3" \h \z \u </w:instrText>
      </w:r>
      <w:r w:rsidRPr="00F27654">
        <w:fldChar w:fldCharType="separate"/>
      </w:r>
      <w:hyperlink w:anchor="_Toc515553996" w:history="1">
        <w:r w:rsidRPr="00F27654">
          <w:rPr>
            <w:rStyle w:val="Hyperlink"/>
            <w:b w:val="0"/>
          </w:rPr>
          <w:t>ВСТУП</w:t>
        </w:r>
        <w:r w:rsidRPr="00F27654">
          <w:rPr>
            <w:b w:val="0"/>
            <w:webHidden/>
          </w:rPr>
          <w:tab/>
        </w:r>
        <w:r w:rsidRPr="00F27654">
          <w:rPr>
            <w:b w:val="0"/>
            <w:webHidden/>
          </w:rPr>
          <w:fldChar w:fldCharType="begin"/>
        </w:r>
        <w:r w:rsidRPr="00F27654">
          <w:rPr>
            <w:b w:val="0"/>
            <w:webHidden/>
          </w:rPr>
          <w:instrText xml:space="preserve"> PAGEREF _Toc515553996 \h </w:instrText>
        </w:r>
        <w:r w:rsidRPr="00F27654">
          <w:rPr>
            <w:b w:val="0"/>
            <w:webHidden/>
          </w:rPr>
        </w:r>
        <w:r w:rsidRPr="00F27654">
          <w:rPr>
            <w:b w:val="0"/>
            <w:webHidden/>
          </w:rPr>
          <w:fldChar w:fldCharType="separate"/>
        </w:r>
        <w:r w:rsidRPr="00F27654">
          <w:rPr>
            <w:b w:val="0"/>
            <w:webHidden/>
          </w:rPr>
          <w:t>3</w:t>
        </w:r>
        <w:r w:rsidRPr="00F27654">
          <w:rPr>
            <w:b w:val="0"/>
            <w:webHidden/>
          </w:rPr>
          <w:fldChar w:fldCharType="end"/>
        </w:r>
      </w:hyperlink>
    </w:p>
    <w:p w:rsidR="00570EAA" w:rsidRPr="00F27654" w:rsidRDefault="00570EAA" w:rsidP="00F27654">
      <w:pPr>
        <w:pStyle w:val="TOC1"/>
        <w:rPr>
          <w:lang w:val="ru-RU" w:eastAsia="ru-RU"/>
        </w:rPr>
      </w:pPr>
      <w:hyperlink w:anchor="_Toc515553997" w:history="1">
        <w:r w:rsidRPr="00F27654">
          <w:rPr>
            <w:rStyle w:val="Hyperlink"/>
            <w:b w:val="0"/>
          </w:rPr>
          <w:t>РОЗДІЛ 1</w:t>
        </w:r>
        <w:r w:rsidRPr="00F27654">
          <w:rPr>
            <w:rStyle w:val="Hyperlink"/>
            <w:b w:val="0"/>
            <w:lang w:val="en-US"/>
          </w:rPr>
          <w:t>. ІСТОРІЯ СТВОРЕННЯ І РЕЦЕПЦІЇ КНИГИ</w:t>
        </w:r>
        <w:r w:rsidRPr="00F27654">
          <w:rPr>
            <w:b w:val="0"/>
            <w:webHidden/>
          </w:rPr>
          <w:tab/>
        </w:r>
        <w:r>
          <w:rPr>
            <w:b w:val="0"/>
            <w:webHidden/>
          </w:rPr>
          <w:t>7</w:t>
        </w:r>
      </w:hyperlink>
    </w:p>
    <w:p w:rsidR="00570EAA" w:rsidRPr="00F27654" w:rsidRDefault="00570EAA" w:rsidP="00F27654">
      <w:pPr>
        <w:pStyle w:val="TOC2"/>
        <w:tabs>
          <w:tab w:val="right" w:leader="dot" w:pos="9628"/>
        </w:tabs>
        <w:spacing w:line="360" w:lineRule="auto"/>
        <w:rPr>
          <w:rFonts w:ascii="Times New Roman" w:hAnsi="Times New Roman"/>
          <w:noProof/>
          <w:sz w:val="28"/>
          <w:szCs w:val="28"/>
          <w:lang w:eastAsia="ru-RU"/>
        </w:rPr>
      </w:pPr>
      <w:hyperlink w:anchor="_Toc515553998" w:history="1">
        <w:r w:rsidRPr="00F27654">
          <w:rPr>
            <w:rStyle w:val="Hyperlink"/>
            <w:rFonts w:ascii="Times New Roman" w:hAnsi="Times New Roman"/>
            <w:noProof/>
            <w:sz w:val="28"/>
            <w:szCs w:val="28"/>
            <w:lang w:val="uk-UA"/>
          </w:rPr>
          <w:t>1.1. Передісторія та історія створення «В дорозі»</w:t>
        </w:r>
        <w:r w:rsidRPr="00F27654">
          <w:rPr>
            <w:rFonts w:ascii="Times New Roman" w:hAnsi="Times New Roman"/>
            <w:noProof/>
            <w:webHidden/>
            <w:sz w:val="28"/>
            <w:szCs w:val="28"/>
          </w:rPr>
          <w:tab/>
        </w:r>
        <w:r>
          <w:rPr>
            <w:rFonts w:ascii="Times New Roman" w:hAnsi="Times New Roman"/>
            <w:noProof/>
            <w:webHidden/>
            <w:sz w:val="28"/>
            <w:szCs w:val="28"/>
            <w:lang w:val="uk-UA"/>
          </w:rPr>
          <w:t>7</w:t>
        </w:r>
      </w:hyperlink>
    </w:p>
    <w:p w:rsidR="00570EAA" w:rsidRPr="00F27654" w:rsidRDefault="00570EAA" w:rsidP="00F27654">
      <w:pPr>
        <w:pStyle w:val="TOC2"/>
        <w:tabs>
          <w:tab w:val="right" w:leader="dot" w:pos="9628"/>
        </w:tabs>
        <w:spacing w:line="360" w:lineRule="auto"/>
        <w:rPr>
          <w:rFonts w:ascii="Times New Roman" w:hAnsi="Times New Roman"/>
          <w:noProof/>
          <w:sz w:val="28"/>
          <w:szCs w:val="28"/>
          <w:lang w:eastAsia="ru-RU"/>
        </w:rPr>
      </w:pPr>
      <w:hyperlink w:anchor="_Toc515553999" w:history="1">
        <w:r w:rsidRPr="00F27654">
          <w:rPr>
            <w:rStyle w:val="Hyperlink"/>
            <w:rFonts w:ascii="Times New Roman" w:hAnsi="Times New Roman"/>
            <w:noProof/>
            <w:sz w:val="28"/>
            <w:szCs w:val="28"/>
            <w:lang w:val="uk-UA"/>
          </w:rPr>
          <w:t xml:space="preserve">1.2. </w:t>
        </w:r>
        <w:r w:rsidRPr="00F27654">
          <w:rPr>
            <w:rFonts w:ascii="Times New Roman" w:hAnsi="Times New Roman"/>
            <w:sz w:val="28"/>
            <w:szCs w:val="28"/>
            <w:lang w:val="uk-UA"/>
          </w:rPr>
          <w:t>Критики, дослідники та читачі: рецепція книги</w:t>
        </w:r>
        <w:r w:rsidRPr="00F27654">
          <w:rPr>
            <w:rFonts w:ascii="Times New Roman" w:hAnsi="Times New Roman"/>
            <w:noProof/>
            <w:webHidden/>
            <w:sz w:val="28"/>
            <w:szCs w:val="28"/>
          </w:rPr>
          <w:tab/>
        </w:r>
        <w:r w:rsidRPr="00F27654">
          <w:rPr>
            <w:rFonts w:ascii="Times New Roman" w:hAnsi="Times New Roman"/>
            <w:noProof/>
            <w:webHidden/>
            <w:sz w:val="28"/>
            <w:szCs w:val="28"/>
          </w:rPr>
          <w:fldChar w:fldCharType="begin"/>
        </w:r>
        <w:r w:rsidRPr="00F27654">
          <w:rPr>
            <w:rFonts w:ascii="Times New Roman" w:hAnsi="Times New Roman"/>
            <w:noProof/>
            <w:webHidden/>
            <w:sz w:val="28"/>
            <w:szCs w:val="28"/>
          </w:rPr>
          <w:instrText xml:space="preserve"> PAGEREF _Toc515553999 \h </w:instrText>
        </w:r>
        <w:r w:rsidRPr="00F27654">
          <w:rPr>
            <w:rFonts w:ascii="Times New Roman" w:hAnsi="Times New Roman"/>
            <w:noProof/>
            <w:webHidden/>
            <w:sz w:val="28"/>
            <w:szCs w:val="28"/>
          </w:rPr>
        </w:r>
        <w:r w:rsidRPr="00F27654">
          <w:rPr>
            <w:rFonts w:ascii="Times New Roman" w:hAnsi="Times New Roman"/>
            <w:noProof/>
            <w:webHidden/>
            <w:sz w:val="28"/>
            <w:szCs w:val="28"/>
          </w:rPr>
          <w:fldChar w:fldCharType="separate"/>
        </w:r>
        <w:r w:rsidRPr="00F27654">
          <w:rPr>
            <w:rFonts w:ascii="Times New Roman" w:hAnsi="Times New Roman"/>
            <w:noProof/>
            <w:webHidden/>
            <w:sz w:val="28"/>
            <w:szCs w:val="28"/>
          </w:rPr>
          <w:t>1</w:t>
        </w:r>
        <w:r>
          <w:rPr>
            <w:rFonts w:ascii="Times New Roman" w:hAnsi="Times New Roman"/>
            <w:noProof/>
            <w:webHidden/>
            <w:sz w:val="28"/>
            <w:szCs w:val="28"/>
            <w:lang w:val="uk-UA"/>
          </w:rPr>
          <w:t>5</w:t>
        </w:r>
        <w:r w:rsidRPr="00F27654">
          <w:rPr>
            <w:rFonts w:ascii="Times New Roman" w:hAnsi="Times New Roman"/>
            <w:noProof/>
            <w:webHidden/>
            <w:sz w:val="28"/>
            <w:szCs w:val="28"/>
          </w:rPr>
          <w:fldChar w:fldCharType="end"/>
        </w:r>
      </w:hyperlink>
    </w:p>
    <w:p w:rsidR="00570EAA" w:rsidRPr="00F27654" w:rsidRDefault="00570EAA" w:rsidP="00F27654">
      <w:pPr>
        <w:pStyle w:val="TOC1"/>
        <w:rPr>
          <w:lang w:val="ru-RU" w:eastAsia="ru-RU"/>
        </w:rPr>
      </w:pPr>
      <w:hyperlink w:anchor="_Toc515554000" w:history="1">
        <w:r w:rsidRPr="00F27654">
          <w:rPr>
            <w:rStyle w:val="Hyperlink"/>
            <w:b w:val="0"/>
          </w:rPr>
          <w:t xml:space="preserve">РОЗДІЛ 2. </w:t>
        </w:r>
        <w:r w:rsidRPr="00F27654">
          <w:rPr>
            <w:b w:val="0"/>
          </w:rPr>
          <w:t>БІНАРНІ ОПОЗИЦІЇ У КОНТРКУЛЬТУРІ БІТНИКІВ</w:t>
        </w:r>
        <w:r w:rsidRPr="00F27654">
          <w:rPr>
            <w:b w:val="0"/>
            <w:webHidden/>
          </w:rPr>
          <w:tab/>
        </w:r>
        <w:r>
          <w:rPr>
            <w:b w:val="0"/>
            <w:webHidden/>
          </w:rPr>
          <w:t>20</w:t>
        </w:r>
      </w:hyperlink>
    </w:p>
    <w:p w:rsidR="00570EAA" w:rsidRPr="00F27654" w:rsidRDefault="00570EAA" w:rsidP="00F27654">
      <w:pPr>
        <w:pStyle w:val="TOC2"/>
        <w:tabs>
          <w:tab w:val="right" w:leader="dot" w:pos="9628"/>
        </w:tabs>
        <w:spacing w:line="360" w:lineRule="auto"/>
        <w:ind w:left="0"/>
        <w:rPr>
          <w:rFonts w:ascii="Times New Roman" w:hAnsi="Times New Roman"/>
          <w:noProof/>
          <w:sz w:val="28"/>
          <w:szCs w:val="28"/>
          <w:lang w:eastAsia="ru-RU"/>
        </w:rPr>
      </w:pPr>
      <w:hyperlink w:anchor="_Toc515554001" w:history="1">
        <w:r w:rsidRPr="00F27654">
          <w:rPr>
            <w:rStyle w:val="Hyperlink"/>
            <w:rFonts w:ascii="Times New Roman" w:hAnsi="Times New Roman"/>
            <w:noProof/>
            <w:sz w:val="28"/>
            <w:szCs w:val="28"/>
            <w:lang w:val="uk-UA"/>
          </w:rPr>
          <w:t xml:space="preserve">РОЗДІЛ 3. </w:t>
        </w:r>
        <w:r w:rsidRPr="00F27654">
          <w:rPr>
            <w:rFonts w:ascii="Times New Roman" w:hAnsi="Times New Roman"/>
            <w:sz w:val="28"/>
            <w:szCs w:val="28"/>
            <w:lang w:val="uk-UA"/>
          </w:rPr>
          <w:t>ТРЕВЕЛОГ «В ДОРОЗІ» ЯК ХУДОЖНЬО-ПУБЛІЦИСТИЧНЕ ВТІЛЕННЯ ЦІННОСТЕЙ РОЗБИТОГО ПОКОЛІННЯ</w:t>
        </w:r>
        <w:r w:rsidRPr="00F27654">
          <w:rPr>
            <w:rFonts w:ascii="Times New Roman" w:hAnsi="Times New Roman"/>
            <w:noProof/>
            <w:webHidden/>
            <w:sz w:val="28"/>
            <w:szCs w:val="28"/>
          </w:rPr>
          <w:tab/>
        </w:r>
        <w:r w:rsidRPr="00F27654">
          <w:rPr>
            <w:rFonts w:ascii="Times New Roman" w:hAnsi="Times New Roman"/>
            <w:noProof/>
            <w:webHidden/>
            <w:sz w:val="28"/>
            <w:szCs w:val="28"/>
          </w:rPr>
          <w:fldChar w:fldCharType="begin"/>
        </w:r>
        <w:r w:rsidRPr="00F27654">
          <w:rPr>
            <w:rFonts w:ascii="Times New Roman" w:hAnsi="Times New Roman"/>
            <w:noProof/>
            <w:webHidden/>
            <w:sz w:val="28"/>
            <w:szCs w:val="28"/>
          </w:rPr>
          <w:instrText xml:space="preserve"> PAGEREF _Toc515554001 \h </w:instrText>
        </w:r>
        <w:r w:rsidRPr="00F27654">
          <w:rPr>
            <w:rFonts w:ascii="Times New Roman" w:hAnsi="Times New Roman"/>
            <w:noProof/>
            <w:webHidden/>
            <w:sz w:val="28"/>
            <w:szCs w:val="28"/>
          </w:rPr>
        </w:r>
        <w:r w:rsidRPr="00F27654">
          <w:rPr>
            <w:rFonts w:ascii="Times New Roman" w:hAnsi="Times New Roman"/>
            <w:noProof/>
            <w:webHidden/>
            <w:sz w:val="28"/>
            <w:szCs w:val="28"/>
          </w:rPr>
          <w:fldChar w:fldCharType="separate"/>
        </w:r>
        <w:r w:rsidRPr="00F27654">
          <w:rPr>
            <w:rFonts w:ascii="Times New Roman" w:hAnsi="Times New Roman"/>
            <w:noProof/>
            <w:webHidden/>
            <w:sz w:val="28"/>
            <w:szCs w:val="28"/>
          </w:rPr>
          <w:t>3</w:t>
        </w:r>
        <w:r>
          <w:rPr>
            <w:rFonts w:ascii="Times New Roman" w:hAnsi="Times New Roman"/>
            <w:noProof/>
            <w:webHidden/>
            <w:sz w:val="28"/>
            <w:szCs w:val="28"/>
            <w:lang w:val="uk-UA"/>
          </w:rPr>
          <w:t>0</w:t>
        </w:r>
        <w:r w:rsidRPr="00F27654">
          <w:rPr>
            <w:rFonts w:ascii="Times New Roman" w:hAnsi="Times New Roman"/>
            <w:noProof/>
            <w:webHidden/>
            <w:sz w:val="28"/>
            <w:szCs w:val="28"/>
          </w:rPr>
          <w:fldChar w:fldCharType="end"/>
        </w:r>
      </w:hyperlink>
    </w:p>
    <w:p w:rsidR="00570EAA" w:rsidRPr="00F27654" w:rsidRDefault="00570EAA" w:rsidP="00F27654">
      <w:pPr>
        <w:pStyle w:val="TOC3"/>
        <w:tabs>
          <w:tab w:val="right" w:leader="dot" w:pos="9628"/>
        </w:tabs>
        <w:spacing w:line="360" w:lineRule="auto"/>
        <w:rPr>
          <w:rFonts w:ascii="Times New Roman" w:hAnsi="Times New Roman"/>
          <w:noProof/>
          <w:sz w:val="28"/>
          <w:szCs w:val="28"/>
          <w:lang w:eastAsia="ru-RU"/>
        </w:rPr>
      </w:pPr>
      <w:hyperlink w:anchor="_Toc515554002" w:history="1">
        <w:r w:rsidRPr="00F27654">
          <w:rPr>
            <w:rStyle w:val="Hyperlink"/>
            <w:rFonts w:ascii="Times New Roman" w:hAnsi="Times New Roman"/>
            <w:noProof/>
            <w:sz w:val="28"/>
            <w:szCs w:val="28"/>
            <w:lang w:val="uk-UA"/>
          </w:rPr>
          <w:t>3.1.</w:t>
        </w:r>
        <w:r w:rsidRPr="00F27654">
          <w:rPr>
            <w:rFonts w:ascii="Times New Roman" w:hAnsi="Times New Roman"/>
            <w:sz w:val="28"/>
            <w:szCs w:val="28"/>
            <w:lang w:val="uk-UA"/>
          </w:rPr>
          <w:t xml:space="preserve"> Культ божевілля як крайнє заперечення цінностей суспільства          споживання</w:t>
        </w:r>
        <w:r w:rsidRPr="00F27654">
          <w:rPr>
            <w:rFonts w:ascii="Times New Roman" w:hAnsi="Times New Roman"/>
            <w:noProof/>
            <w:webHidden/>
            <w:sz w:val="28"/>
            <w:szCs w:val="28"/>
          </w:rPr>
          <w:tab/>
        </w:r>
        <w:r w:rsidRPr="00F27654">
          <w:rPr>
            <w:rFonts w:ascii="Times New Roman" w:hAnsi="Times New Roman"/>
            <w:noProof/>
            <w:webHidden/>
            <w:sz w:val="28"/>
            <w:szCs w:val="28"/>
          </w:rPr>
          <w:fldChar w:fldCharType="begin"/>
        </w:r>
        <w:r w:rsidRPr="00F27654">
          <w:rPr>
            <w:rFonts w:ascii="Times New Roman" w:hAnsi="Times New Roman"/>
            <w:noProof/>
            <w:webHidden/>
            <w:sz w:val="28"/>
            <w:szCs w:val="28"/>
          </w:rPr>
          <w:instrText xml:space="preserve"> PAGEREF _Toc515554002 \h </w:instrText>
        </w:r>
        <w:r w:rsidRPr="00F27654">
          <w:rPr>
            <w:rFonts w:ascii="Times New Roman" w:hAnsi="Times New Roman"/>
            <w:noProof/>
            <w:webHidden/>
            <w:sz w:val="28"/>
            <w:szCs w:val="28"/>
          </w:rPr>
        </w:r>
        <w:r w:rsidRPr="00F27654">
          <w:rPr>
            <w:rFonts w:ascii="Times New Roman" w:hAnsi="Times New Roman"/>
            <w:noProof/>
            <w:webHidden/>
            <w:sz w:val="28"/>
            <w:szCs w:val="28"/>
          </w:rPr>
          <w:fldChar w:fldCharType="separate"/>
        </w:r>
        <w:r w:rsidRPr="00F27654">
          <w:rPr>
            <w:rFonts w:ascii="Times New Roman" w:hAnsi="Times New Roman"/>
            <w:noProof/>
            <w:webHidden/>
            <w:sz w:val="28"/>
            <w:szCs w:val="28"/>
          </w:rPr>
          <w:t>3</w:t>
        </w:r>
        <w:r>
          <w:rPr>
            <w:rFonts w:ascii="Times New Roman" w:hAnsi="Times New Roman"/>
            <w:noProof/>
            <w:webHidden/>
            <w:sz w:val="28"/>
            <w:szCs w:val="28"/>
            <w:lang w:val="uk-UA"/>
          </w:rPr>
          <w:t>0</w:t>
        </w:r>
        <w:r w:rsidRPr="00F27654">
          <w:rPr>
            <w:rFonts w:ascii="Times New Roman" w:hAnsi="Times New Roman"/>
            <w:noProof/>
            <w:webHidden/>
            <w:sz w:val="28"/>
            <w:szCs w:val="28"/>
          </w:rPr>
          <w:fldChar w:fldCharType="end"/>
        </w:r>
      </w:hyperlink>
    </w:p>
    <w:p w:rsidR="00570EAA" w:rsidRPr="00F27654" w:rsidRDefault="00570EAA" w:rsidP="00F27654">
      <w:pPr>
        <w:pStyle w:val="TOC3"/>
        <w:tabs>
          <w:tab w:val="right" w:leader="dot" w:pos="9628"/>
        </w:tabs>
        <w:spacing w:line="360" w:lineRule="auto"/>
        <w:rPr>
          <w:rFonts w:ascii="Times New Roman" w:hAnsi="Times New Roman"/>
          <w:noProof/>
          <w:sz w:val="28"/>
          <w:szCs w:val="28"/>
          <w:lang w:eastAsia="ru-RU"/>
        </w:rPr>
      </w:pPr>
      <w:hyperlink w:anchor="_Toc515554003" w:history="1">
        <w:r w:rsidRPr="00F27654">
          <w:rPr>
            <w:rStyle w:val="Hyperlink"/>
            <w:rFonts w:ascii="Times New Roman" w:hAnsi="Times New Roman"/>
            <w:noProof/>
            <w:sz w:val="28"/>
            <w:szCs w:val="28"/>
            <w:lang w:val="uk-UA"/>
          </w:rPr>
          <w:t>3.2.</w:t>
        </w:r>
        <w:r w:rsidRPr="00F27654">
          <w:rPr>
            <w:rFonts w:ascii="Times New Roman" w:hAnsi="Times New Roman"/>
            <w:sz w:val="28"/>
            <w:szCs w:val="28"/>
            <w:lang w:val="uk-UA"/>
          </w:rPr>
          <w:t xml:space="preserve"> Спонтанний метод письма як бунт проти диктату мови</w:t>
        </w:r>
        <w:r w:rsidRPr="00F27654">
          <w:rPr>
            <w:rFonts w:ascii="Times New Roman" w:hAnsi="Times New Roman"/>
            <w:noProof/>
            <w:webHidden/>
            <w:sz w:val="28"/>
            <w:szCs w:val="28"/>
          </w:rPr>
          <w:tab/>
        </w:r>
        <w:r w:rsidRPr="00F27654">
          <w:rPr>
            <w:rFonts w:ascii="Times New Roman" w:hAnsi="Times New Roman"/>
            <w:noProof/>
            <w:webHidden/>
            <w:sz w:val="28"/>
            <w:szCs w:val="28"/>
          </w:rPr>
          <w:fldChar w:fldCharType="begin"/>
        </w:r>
        <w:r w:rsidRPr="00F27654">
          <w:rPr>
            <w:rFonts w:ascii="Times New Roman" w:hAnsi="Times New Roman"/>
            <w:noProof/>
            <w:webHidden/>
            <w:sz w:val="28"/>
            <w:szCs w:val="28"/>
          </w:rPr>
          <w:instrText xml:space="preserve"> PAGEREF _Toc515554003 \h </w:instrText>
        </w:r>
        <w:r w:rsidRPr="00F27654">
          <w:rPr>
            <w:rFonts w:ascii="Times New Roman" w:hAnsi="Times New Roman"/>
            <w:noProof/>
            <w:webHidden/>
            <w:sz w:val="28"/>
            <w:szCs w:val="28"/>
          </w:rPr>
        </w:r>
        <w:r w:rsidRPr="00F27654">
          <w:rPr>
            <w:rFonts w:ascii="Times New Roman" w:hAnsi="Times New Roman"/>
            <w:noProof/>
            <w:webHidden/>
            <w:sz w:val="28"/>
            <w:szCs w:val="28"/>
          </w:rPr>
          <w:fldChar w:fldCharType="separate"/>
        </w:r>
        <w:r w:rsidRPr="00F27654">
          <w:rPr>
            <w:rFonts w:ascii="Times New Roman" w:hAnsi="Times New Roman"/>
            <w:noProof/>
            <w:webHidden/>
            <w:sz w:val="28"/>
            <w:szCs w:val="28"/>
          </w:rPr>
          <w:t>3</w:t>
        </w:r>
        <w:r>
          <w:rPr>
            <w:rFonts w:ascii="Times New Roman" w:hAnsi="Times New Roman"/>
            <w:noProof/>
            <w:webHidden/>
            <w:sz w:val="28"/>
            <w:szCs w:val="28"/>
            <w:lang w:val="uk-UA"/>
          </w:rPr>
          <w:t>7</w:t>
        </w:r>
        <w:r w:rsidRPr="00F27654">
          <w:rPr>
            <w:rFonts w:ascii="Times New Roman" w:hAnsi="Times New Roman"/>
            <w:noProof/>
            <w:webHidden/>
            <w:sz w:val="28"/>
            <w:szCs w:val="28"/>
          </w:rPr>
          <w:fldChar w:fldCharType="end"/>
        </w:r>
      </w:hyperlink>
    </w:p>
    <w:p w:rsidR="00570EAA" w:rsidRPr="00F27654" w:rsidRDefault="00570EAA" w:rsidP="00F27654">
      <w:pPr>
        <w:pStyle w:val="TOC3"/>
        <w:tabs>
          <w:tab w:val="right" w:leader="dot" w:pos="9628"/>
        </w:tabs>
        <w:spacing w:line="360" w:lineRule="auto"/>
        <w:rPr>
          <w:rFonts w:ascii="Times New Roman" w:hAnsi="Times New Roman"/>
          <w:noProof/>
          <w:sz w:val="28"/>
          <w:szCs w:val="28"/>
          <w:lang w:eastAsia="ru-RU"/>
        </w:rPr>
      </w:pPr>
      <w:hyperlink w:anchor="_Toc515554005" w:history="1">
        <w:r w:rsidRPr="00F27654">
          <w:rPr>
            <w:rStyle w:val="Hyperlink"/>
            <w:rFonts w:ascii="Times New Roman" w:hAnsi="Times New Roman"/>
            <w:noProof/>
            <w:sz w:val="28"/>
            <w:szCs w:val="28"/>
            <w:lang w:val="uk-UA"/>
          </w:rPr>
          <w:t xml:space="preserve">3.3. </w:t>
        </w:r>
        <w:r w:rsidRPr="00F27654">
          <w:rPr>
            <w:rFonts w:ascii="Times New Roman" w:hAnsi="Times New Roman"/>
            <w:sz w:val="28"/>
            <w:szCs w:val="28"/>
            <w:lang w:val="uk-UA"/>
          </w:rPr>
          <w:t>Бібоп як релігія розбитого покоління</w:t>
        </w:r>
        <w:r w:rsidRPr="00F27654">
          <w:rPr>
            <w:rFonts w:ascii="Times New Roman" w:hAnsi="Times New Roman"/>
            <w:noProof/>
            <w:webHidden/>
            <w:sz w:val="28"/>
            <w:szCs w:val="28"/>
          </w:rPr>
          <w:tab/>
        </w:r>
        <w:r w:rsidRPr="00F27654">
          <w:rPr>
            <w:rFonts w:ascii="Times New Roman" w:hAnsi="Times New Roman"/>
            <w:noProof/>
            <w:webHidden/>
            <w:sz w:val="28"/>
            <w:szCs w:val="28"/>
          </w:rPr>
          <w:fldChar w:fldCharType="begin"/>
        </w:r>
        <w:r w:rsidRPr="00F27654">
          <w:rPr>
            <w:rFonts w:ascii="Times New Roman" w:hAnsi="Times New Roman"/>
            <w:noProof/>
            <w:webHidden/>
            <w:sz w:val="28"/>
            <w:szCs w:val="28"/>
          </w:rPr>
          <w:instrText xml:space="preserve"> PAGEREF _Toc515554005 \h </w:instrText>
        </w:r>
        <w:r w:rsidRPr="00F27654">
          <w:rPr>
            <w:rFonts w:ascii="Times New Roman" w:hAnsi="Times New Roman"/>
            <w:noProof/>
            <w:webHidden/>
            <w:sz w:val="28"/>
            <w:szCs w:val="28"/>
          </w:rPr>
        </w:r>
        <w:r w:rsidRPr="00F27654">
          <w:rPr>
            <w:rFonts w:ascii="Times New Roman" w:hAnsi="Times New Roman"/>
            <w:noProof/>
            <w:webHidden/>
            <w:sz w:val="28"/>
            <w:szCs w:val="28"/>
          </w:rPr>
          <w:fldChar w:fldCharType="separate"/>
        </w:r>
        <w:r w:rsidRPr="00F27654">
          <w:rPr>
            <w:rFonts w:ascii="Times New Roman" w:hAnsi="Times New Roman"/>
            <w:noProof/>
            <w:webHidden/>
            <w:sz w:val="28"/>
            <w:szCs w:val="28"/>
          </w:rPr>
          <w:t>43</w:t>
        </w:r>
        <w:r w:rsidRPr="00F27654">
          <w:rPr>
            <w:rFonts w:ascii="Times New Roman" w:hAnsi="Times New Roman"/>
            <w:noProof/>
            <w:webHidden/>
            <w:sz w:val="28"/>
            <w:szCs w:val="28"/>
          </w:rPr>
          <w:fldChar w:fldCharType="end"/>
        </w:r>
      </w:hyperlink>
    </w:p>
    <w:p w:rsidR="00570EAA" w:rsidRPr="00F27654" w:rsidRDefault="00570EAA" w:rsidP="00F27654">
      <w:pPr>
        <w:pStyle w:val="TOC3"/>
        <w:tabs>
          <w:tab w:val="right" w:leader="dot" w:pos="9628"/>
        </w:tabs>
        <w:spacing w:line="360" w:lineRule="auto"/>
        <w:rPr>
          <w:rFonts w:ascii="Times New Roman" w:hAnsi="Times New Roman"/>
          <w:noProof/>
          <w:sz w:val="28"/>
          <w:szCs w:val="28"/>
          <w:lang w:eastAsia="ru-RU"/>
        </w:rPr>
      </w:pPr>
      <w:hyperlink w:anchor="_Toc515554006" w:history="1">
        <w:r w:rsidRPr="00F27654">
          <w:rPr>
            <w:rStyle w:val="Hyperlink"/>
            <w:rFonts w:ascii="Times New Roman" w:hAnsi="Times New Roman"/>
            <w:noProof/>
            <w:sz w:val="28"/>
            <w:szCs w:val="28"/>
            <w:lang w:val="uk-UA"/>
          </w:rPr>
          <w:t xml:space="preserve">3.3. </w:t>
        </w:r>
        <w:r w:rsidRPr="00F27654">
          <w:rPr>
            <w:rFonts w:ascii="Times New Roman" w:hAnsi="Times New Roman"/>
            <w:sz w:val="28"/>
            <w:szCs w:val="28"/>
            <w:lang w:val="uk-UA"/>
          </w:rPr>
          <w:t>Оновлене уявлення про роль чоловіків у суспільстві</w:t>
        </w:r>
        <w:r w:rsidRPr="00F27654">
          <w:rPr>
            <w:rFonts w:ascii="Times New Roman" w:hAnsi="Times New Roman"/>
            <w:noProof/>
            <w:webHidden/>
            <w:sz w:val="28"/>
            <w:szCs w:val="28"/>
          </w:rPr>
          <w:tab/>
        </w:r>
        <w:r>
          <w:rPr>
            <w:rFonts w:ascii="Times New Roman" w:hAnsi="Times New Roman"/>
            <w:noProof/>
            <w:webHidden/>
            <w:sz w:val="28"/>
            <w:szCs w:val="28"/>
            <w:lang w:val="uk-UA"/>
          </w:rPr>
          <w:t>53</w:t>
        </w:r>
      </w:hyperlink>
    </w:p>
    <w:p w:rsidR="00570EAA" w:rsidRPr="00887CDE" w:rsidRDefault="00570EAA" w:rsidP="00F27654">
      <w:pPr>
        <w:pStyle w:val="TOC3"/>
        <w:tabs>
          <w:tab w:val="left" w:pos="1320"/>
          <w:tab w:val="right" w:leader="dot" w:pos="9628"/>
        </w:tabs>
        <w:spacing w:line="360" w:lineRule="auto"/>
        <w:rPr>
          <w:rFonts w:ascii="Times New Roman" w:hAnsi="Times New Roman"/>
          <w:noProof/>
          <w:sz w:val="28"/>
          <w:szCs w:val="28"/>
          <w:lang w:val="uk-UA" w:eastAsia="ru-RU"/>
        </w:rPr>
      </w:pPr>
      <w:hyperlink w:anchor="_Toc515554007" w:history="1">
        <w:r w:rsidRPr="00F27654">
          <w:rPr>
            <w:rStyle w:val="Hyperlink"/>
            <w:rFonts w:ascii="Times New Roman" w:hAnsi="Times New Roman"/>
            <w:noProof/>
            <w:sz w:val="28"/>
            <w:szCs w:val="28"/>
            <w:lang w:val="uk-UA"/>
          </w:rPr>
          <w:t>3.4.</w:t>
        </w:r>
        <w:r w:rsidRPr="00F27654">
          <w:rPr>
            <w:rFonts w:ascii="Times New Roman" w:hAnsi="Times New Roman"/>
            <w:sz w:val="28"/>
            <w:szCs w:val="28"/>
            <w:lang w:val="uk-UA"/>
          </w:rPr>
          <w:t xml:space="preserve"> Рух по дорозі як втеча від реалій життя та пошук власного «я» </w:t>
        </w:r>
        <w:r w:rsidRPr="00F27654">
          <w:rPr>
            <w:rFonts w:ascii="Times New Roman" w:hAnsi="Times New Roman"/>
            <w:noProof/>
            <w:webHidden/>
            <w:sz w:val="28"/>
            <w:szCs w:val="28"/>
          </w:rPr>
          <w:tab/>
        </w:r>
        <w:r w:rsidRPr="00F27654">
          <w:rPr>
            <w:rFonts w:ascii="Times New Roman" w:hAnsi="Times New Roman"/>
            <w:noProof/>
            <w:webHidden/>
            <w:sz w:val="28"/>
            <w:szCs w:val="28"/>
          </w:rPr>
          <w:fldChar w:fldCharType="begin"/>
        </w:r>
        <w:r w:rsidRPr="00F27654">
          <w:rPr>
            <w:rFonts w:ascii="Times New Roman" w:hAnsi="Times New Roman"/>
            <w:noProof/>
            <w:webHidden/>
            <w:sz w:val="28"/>
            <w:szCs w:val="28"/>
          </w:rPr>
          <w:instrText xml:space="preserve"> PAGEREF _Toc515554007 \h </w:instrText>
        </w:r>
        <w:r w:rsidRPr="00F27654">
          <w:rPr>
            <w:rFonts w:ascii="Times New Roman" w:hAnsi="Times New Roman"/>
            <w:noProof/>
            <w:webHidden/>
            <w:sz w:val="28"/>
            <w:szCs w:val="28"/>
          </w:rPr>
        </w:r>
        <w:r w:rsidRPr="00F27654">
          <w:rPr>
            <w:rFonts w:ascii="Times New Roman" w:hAnsi="Times New Roman"/>
            <w:noProof/>
            <w:webHidden/>
            <w:sz w:val="28"/>
            <w:szCs w:val="28"/>
          </w:rPr>
          <w:fldChar w:fldCharType="separate"/>
        </w:r>
        <w:r w:rsidRPr="00F27654">
          <w:rPr>
            <w:rFonts w:ascii="Times New Roman" w:hAnsi="Times New Roman"/>
            <w:noProof/>
            <w:webHidden/>
            <w:sz w:val="28"/>
            <w:szCs w:val="28"/>
          </w:rPr>
          <w:t>5</w:t>
        </w:r>
        <w:r>
          <w:rPr>
            <w:rFonts w:ascii="Times New Roman" w:hAnsi="Times New Roman"/>
            <w:noProof/>
            <w:webHidden/>
            <w:sz w:val="28"/>
            <w:szCs w:val="28"/>
            <w:lang w:val="uk-UA"/>
          </w:rPr>
          <w:t>8</w:t>
        </w:r>
        <w:r w:rsidRPr="00F27654">
          <w:rPr>
            <w:rFonts w:ascii="Times New Roman" w:hAnsi="Times New Roman"/>
            <w:noProof/>
            <w:webHidden/>
            <w:sz w:val="28"/>
            <w:szCs w:val="28"/>
          </w:rPr>
          <w:fldChar w:fldCharType="end"/>
        </w:r>
      </w:hyperlink>
    </w:p>
    <w:p w:rsidR="00570EAA" w:rsidRPr="00F27654" w:rsidRDefault="00570EAA" w:rsidP="00F27654">
      <w:pPr>
        <w:pStyle w:val="TOC1"/>
        <w:rPr>
          <w:lang w:val="ru-RU" w:eastAsia="ru-RU"/>
        </w:rPr>
      </w:pPr>
      <w:hyperlink w:anchor="_Toc515554009" w:history="1">
        <w:r w:rsidRPr="00F27654">
          <w:rPr>
            <w:rStyle w:val="Hyperlink"/>
            <w:b w:val="0"/>
          </w:rPr>
          <w:t>ВИСНОВКИ</w:t>
        </w:r>
        <w:r w:rsidRPr="00F27654">
          <w:rPr>
            <w:b w:val="0"/>
            <w:webHidden/>
          </w:rPr>
          <w:tab/>
        </w:r>
        <w:r>
          <w:rPr>
            <w:b w:val="0"/>
            <w:webHidden/>
          </w:rPr>
          <w:t>71</w:t>
        </w:r>
      </w:hyperlink>
    </w:p>
    <w:p w:rsidR="00570EAA" w:rsidRPr="00F27654" w:rsidRDefault="00570EAA" w:rsidP="00F27654">
      <w:pPr>
        <w:pStyle w:val="TOC1"/>
        <w:rPr>
          <w:lang w:val="ru-RU" w:eastAsia="ru-RU"/>
        </w:rPr>
      </w:pPr>
      <w:hyperlink w:anchor="_Toc515554010" w:history="1">
        <w:r w:rsidRPr="00F27654">
          <w:rPr>
            <w:rStyle w:val="Hyperlink"/>
            <w:b w:val="0"/>
          </w:rPr>
          <w:t>БІБЛІОГРАФІЯ</w:t>
        </w:r>
        <w:r w:rsidRPr="00F27654">
          <w:rPr>
            <w:b w:val="0"/>
            <w:webHidden/>
          </w:rPr>
          <w:tab/>
        </w:r>
        <w:r>
          <w:rPr>
            <w:b w:val="0"/>
            <w:webHidden/>
          </w:rPr>
          <w:t>77</w:t>
        </w:r>
      </w:hyperlink>
    </w:p>
    <w:p w:rsidR="00570EAA" w:rsidRDefault="00570EAA" w:rsidP="00F27654">
      <w:pPr>
        <w:spacing w:line="360" w:lineRule="auto"/>
        <w:contextualSpacing/>
        <w:jc w:val="both"/>
        <w:rPr>
          <w:rFonts w:ascii="Times New Roman" w:hAnsi="Times New Roman"/>
        </w:rPr>
      </w:pPr>
      <w:r w:rsidRPr="00F27654">
        <w:fldChar w:fldCharType="end"/>
      </w:r>
    </w:p>
    <w:p w:rsidR="00570EAA" w:rsidRPr="00B24C84" w:rsidRDefault="00570EAA" w:rsidP="0085568B">
      <w:pPr>
        <w:spacing w:after="0" w:line="360" w:lineRule="auto"/>
        <w:ind w:firstLine="567"/>
        <w:jc w:val="both"/>
        <w:rPr>
          <w:rFonts w:ascii="Times New Roman" w:hAnsi="Times New Roman"/>
          <w:color w:val="FF0000"/>
          <w:sz w:val="28"/>
          <w:szCs w:val="28"/>
          <w:lang w:val="uk-UA"/>
        </w:rPr>
      </w:pPr>
    </w:p>
    <w:p w:rsidR="00570EAA" w:rsidRPr="00B24C84" w:rsidRDefault="00570EAA" w:rsidP="0085568B">
      <w:pPr>
        <w:spacing w:after="0" w:line="360" w:lineRule="auto"/>
        <w:ind w:firstLine="567"/>
        <w:jc w:val="both"/>
        <w:rPr>
          <w:rFonts w:ascii="Times New Roman" w:hAnsi="Times New Roman"/>
          <w:color w:val="FF0000"/>
          <w:sz w:val="28"/>
          <w:szCs w:val="28"/>
          <w:lang w:val="uk-UA"/>
        </w:rPr>
      </w:pPr>
    </w:p>
    <w:p w:rsidR="00570EAA" w:rsidRPr="00B24C84" w:rsidRDefault="00570EAA" w:rsidP="0085568B">
      <w:pPr>
        <w:spacing w:after="0" w:line="360" w:lineRule="auto"/>
        <w:ind w:firstLine="567"/>
        <w:jc w:val="both"/>
        <w:rPr>
          <w:rFonts w:ascii="Times New Roman" w:hAnsi="Times New Roman"/>
          <w:color w:val="FF0000"/>
          <w:sz w:val="28"/>
          <w:szCs w:val="28"/>
          <w:lang w:val="uk-UA"/>
        </w:rPr>
      </w:pPr>
    </w:p>
    <w:p w:rsidR="00570EAA" w:rsidRPr="00B24C84" w:rsidRDefault="00570EAA" w:rsidP="0085568B">
      <w:pPr>
        <w:spacing w:after="0" w:line="360" w:lineRule="auto"/>
        <w:ind w:firstLine="567"/>
        <w:jc w:val="both"/>
        <w:rPr>
          <w:rFonts w:ascii="Times New Roman" w:hAnsi="Times New Roman"/>
          <w:sz w:val="28"/>
          <w:szCs w:val="28"/>
          <w:lang w:val="uk-UA"/>
        </w:rPr>
      </w:pPr>
    </w:p>
    <w:p w:rsidR="00570EAA" w:rsidRPr="00B24C84" w:rsidRDefault="00570EAA" w:rsidP="0085568B">
      <w:pPr>
        <w:spacing w:after="0" w:line="360" w:lineRule="auto"/>
        <w:ind w:firstLine="567"/>
        <w:jc w:val="both"/>
        <w:rPr>
          <w:rFonts w:ascii="Times New Roman" w:hAnsi="Times New Roman"/>
          <w:sz w:val="28"/>
          <w:szCs w:val="28"/>
          <w:lang w:val="uk-UA"/>
        </w:rPr>
      </w:pPr>
    </w:p>
    <w:p w:rsidR="00570EAA" w:rsidRPr="00B24C84" w:rsidRDefault="00570EAA" w:rsidP="0085568B">
      <w:pPr>
        <w:spacing w:after="0" w:line="360" w:lineRule="auto"/>
        <w:ind w:firstLine="567"/>
        <w:jc w:val="both"/>
        <w:rPr>
          <w:rFonts w:ascii="Times New Roman" w:hAnsi="Times New Roman"/>
          <w:sz w:val="28"/>
          <w:szCs w:val="28"/>
          <w:lang w:val="uk-UA"/>
        </w:rPr>
      </w:pPr>
    </w:p>
    <w:p w:rsidR="00570EAA" w:rsidRDefault="00570EAA" w:rsidP="0085568B">
      <w:pPr>
        <w:spacing w:after="0" w:line="360" w:lineRule="auto"/>
        <w:ind w:firstLine="567"/>
        <w:jc w:val="both"/>
        <w:rPr>
          <w:rFonts w:ascii="Times New Roman" w:hAnsi="Times New Roman"/>
          <w:sz w:val="28"/>
          <w:szCs w:val="28"/>
          <w:lang w:val="uk-UA"/>
        </w:rPr>
      </w:pPr>
    </w:p>
    <w:p w:rsidR="00570EAA" w:rsidRPr="00B24C84" w:rsidRDefault="00570EAA" w:rsidP="0085568B">
      <w:pPr>
        <w:spacing w:after="0" w:line="360" w:lineRule="auto"/>
        <w:ind w:firstLine="567"/>
        <w:jc w:val="both"/>
        <w:rPr>
          <w:rFonts w:ascii="Times New Roman" w:hAnsi="Times New Roman"/>
          <w:sz w:val="28"/>
          <w:szCs w:val="28"/>
          <w:lang w:val="uk-UA"/>
        </w:rPr>
      </w:pPr>
    </w:p>
    <w:p w:rsidR="00570EAA" w:rsidRPr="00B24C84" w:rsidRDefault="00570EAA" w:rsidP="00A23B0F">
      <w:pPr>
        <w:spacing w:after="0" w:line="360" w:lineRule="auto"/>
        <w:jc w:val="both"/>
        <w:rPr>
          <w:rFonts w:ascii="Times New Roman" w:hAnsi="Times New Roman"/>
          <w:sz w:val="28"/>
          <w:szCs w:val="28"/>
          <w:lang w:val="uk-UA"/>
        </w:rPr>
      </w:pPr>
    </w:p>
    <w:p w:rsidR="00570EAA" w:rsidRPr="00B24C84" w:rsidRDefault="00570EAA" w:rsidP="0085568B">
      <w:pPr>
        <w:spacing w:after="0" w:line="360" w:lineRule="auto"/>
        <w:ind w:firstLine="567"/>
        <w:jc w:val="center"/>
        <w:rPr>
          <w:rFonts w:ascii="Times New Roman" w:hAnsi="Times New Roman"/>
          <w:b/>
          <w:sz w:val="28"/>
          <w:szCs w:val="28"/>
          <w:lang w:val="uk-UA"/>
        </w:rPr>
      </w:pPr>
      <w:r w:rsidRPr="00B24C84">
        <w:rPr>
          <w:rFonts w:ascii="Times New Roman" w:hAnsi="Times New Roman"/>
          <w:b/>
          <w:sz w:val="28"/>
          <w:szCs w:val="28"/>
          <w:lang w:val="uk-UA"/>
        </w:rPr>
        <w:t>ВСТУП</w:t>
      </w:r>
    </w:p>
    <w:p w:rsidR="00570EAA" w:rsidRPr="00B24C84" w:rsidRDefault="00570EAA" w:rsidP="0085568B">
      <w:pPr>
        <w:spacing w:after="0" w:line="360" w:lineRule="auto"/>
        <w:ind w:firstLine="567"/>
        <w:jc w:val="both"/>
        <w:rPr>
          <w:rFonts w:ascii="Times New Roman" w:hAnsi="Times New Roman"/>
          <w:sz w:val="28"/>
          <w:szCs w:val="28"/>
          <w:lang w:val="uk-UA"/>
        </w:rPr>
      </w:pPr>
      <w:r w:rsidRPr="00B24C84">
        <w:rPr>
          <w:rFonts w:ascii="Times New Roman" w:hAnsi="Times New Roman"/>
          <w:b/>
          <w:sz w:val="28"/>
          <w:szCs w:val="28"/>
          <w:lang w:val="uk-UA"/>
        </w:rPr>
        <w:t xml:space="preserve">Обґрунтування вибору теми дослідження. </w:t>
      </w:r>
      <w:r w:rsidRPr="00B24C84">
        <w:rPr>
          <w:rFonts w:ascii="Times New Roman" w:hAnsi="Times New Roman"/>
          <w:sz w:val="28"/>
          <w:szCs w:val="28"/>
          <w:lang w:val="uk-UA"/>
        </w:rPr>
        <w:t>У ХХ ст. світова публіцистика проходить складний і багатовимірний процес розвитку і трансформацій. Соціа</w:t>
      </w:r>
      <w:r>
        <w:rPr>
          <w:rFonts w:ascii="Times New Roman" w:hAnsi="Times New Roman"/>
          <w:sz w:val="28"/>
          <w:szCs w:val="28"/>
          <w:lang w:val="uk-UA"/>
        </w:rPr>
        <w:t>льно-історичні зміни, що відбува</w:t>
      </w:r>
      <w:r w:rsidRPr="00B24C84">
        <w:rPr>
          <w:rFonts w:ascii="Times New Roman" w:hAnsi="Times New Roman"/>
          <w:sz w:val="28"/>
          <w:szCs w:val="28"/>
          <w:lang w:val="uk-UA"/>
        </w:rPr>
        <w:t xml:space="preserve">лися у ХХ ст., призвели до переосмислення ролі засобів масової комунікації у житті людини і до змін у публіцистиці. Стрімкий розвиток подій на світовій арені відображався в публіцистиці через виникнення нових форм і змістів. </w:t>
      </w:r>
    </w:p>
    <w:p w:rsidR="00570EAA" w:rsidRPr="00994B87" w:rsidRDefault="00570EAA" w:rsidP="0085568B">
      <w:pPr>
        <w:spacing w:after="0" w:line="360" w:lineRule="auto"/>
        <w:ind w:firstLine="567"/>
        <w:jc w:val="both"/>
        <w:rPr>
          <w:rFonts w:ascii="Times New Roman" w:hAnsi="Times New Roman"/>
          <w:sz w:val="28"/>
          <w:szCs w:val="28"/>
          <w:lang w:val="uk-UA"/>
        </w:rPr>
      </w:pPr>
      <w:r w:rsidRPr="00994B87">
        <w:rPr>
          <w:rFonts w:ascii="Times New Roman" w:hAnsi="Times New Roman"/>
          <w:sz w:val="28"/>
          <w:szCs w:val="28"/>
          <w:lang w:val="uk-UA"/>
        </w:rPr>
        <w:t xml:space="preserve">У публіцистиці США період після Другої світової війни є особливо виразним у зв’язку із появою нового покоління американців, невід’ємними принципами світогляду яких були нонконформізм у найрізноманітніших проявах та антимілітаризм. Письменники цієї генерації назвали себе «розбитим поколінням», бітниками, вони сприймали свою творчість як громадський протест індивідуалістського характеру проти культу матеріальних цінностей, проти держави як системи, що обмежує та пригнічує особистість, проти ідеології маккартизму та цензури, що посилювалася з кожним роком. </w:t>
      </w:r>
    </w:p>
    <w:p w:rsidR="00570EAA" w:rsidRPr="00A940BF" w:rsidRDefault="00570EAA" w:rsidP="0085568B">
      <w:pPr>
        <w:spacing w:after="0" w:line="360" w:lineRule="auto"/>
        <w:ind w:firstLine="567"/>
        <w:jc w:val="both"/>
        <w:rPr>
          <w:rFonts w:ascii="Times New Roman" w:hAnsi="Times New Roman"/>
          <w:sz w:val="28"/>
          <w:szCs w:val="28"/>
          <w:lang w:val="uk-UA"/>
        </w:rPr>
      </w:pPr>
      <w:r w:rsidRPr="00B24C84">
        <w:rPr>
          <w:rFonts w:ascii="Times New Roman" w:hAnsi="Times New Roman"/>
          <w:sz w:val="28"/>
          <w:szCs w:val="28"/>
          <w:lang w:val="uk-UA"/>
        </w:rPr>
        <w:t>Світоглядна публіцистика тревелог</w:t>
      </w:r>
      <w:r>
        <w:rPr>
          <w:rFonts w:ascii="Times New Roman" w:hAnsi="Times New Roman"/>
          <w:sz w:val="28"/>
          <w:szCs w:val="28"/>
          <w:lang w:val="uk-UA"/>
        </w:rPr>
        <w:t>у</w:t>
      </w:r>
      <w:r w:rsidRPr="00B24C84">
        <w:rPr>
          <w:rFonts w:ascii="Times New Roman" w:hAnsi="Times New Roman"/>
          <w:sz w:val="28"/>
          <w:szCs w:val="28"/>
          <w:lang w:val="uk-UA"/>
        </w:rPr>
        <w:t xml:space="preserve"> «В дорозі</w:t>
      </w:r>
      <w:r>
        <w:rPr>
          <w:rFonts w:ascii="Times New Roman" w:hAnsi="Times New Roman"/>
          <w:sz w:val="28"/>
          <w:szCs w:val="28"/>
          <w:lang w:val="uk-UA"/>
        </w:rPr>
        <w:t>»,  як особливого соціокомунікаційного</w:t>
      </w:r>
      <w:r w:rsidRPr="00B24C84">
        <w:rPr>
          <w:rFonts w:ascii="Times New Roman" w:hAnsi="Times New Roman"/>
          <w:sz w:val="28"/>
          <w:szCs w:val="28"/>
          <w:lang w:val="uk-UA"/>
        </w:rPr>
        <w:t xml:space="preserve"> феномену, охоплює різні сфери</w:t>
      </w:r>
      <w:r w:rsidRPr="00B24C84">
        <w:rPr>
          <w:rFonts w:ascii="Times New Roman" w:hAnsi="Times New Roman"/>
          <w:sz w:val="28"/>
          <w:szCs w:val="28"/>
          <w:rtl/>
          <w:lang w:val="uk-UA" w:bidi="he-IL"/>
        </w:rPr>
        <w:t xml:space="preserve">׃ </w:t>
      </w:r>
      <w:r w:rsidRPr="00B24C84">
        <w:rPr>
          <w:rFonts w:ascii="Times New Roman" w:hAnsi="Times New Roman"/>
          <w:sz w:val="28"/>
          <w:szCs w:val="28"/>
          <w:lang w:val="uk-UA"/>
        </w:rPr>
        <w:t>журналістики, літератури, філософії, релігії та політики. Твір виступає не лише комунікативним каналом, а й прикладом філософсько-інтелектуального осягнення дійсності. «В дорозі» відомого американського письменника є зразком тієї публіцистики, яку Й. Лось визначив таким чином: «Публіцистика – словесна й візуальна сфери моделювання свідомості, вияв динамізму людського духу, політичне й морально-філософське освоєння історії та актуальної суспільної практики, всеохопний засіб формування особистості, площина зазначення вартостей та інтересів людей, соціальних груп і націй, втілення їхньої культурної ідентичності». Світоглядна публіцистика вербалізує визначальні загальнолюдські та національні світоглядні орієнтири, моделює комунікаційний процес, аналізує низку проблем</w:t>
      </w:r>
      <w:r w:rsidRPr="00B24C84">
        <w:rPr>
          <w:rFonts w:ascii="Times New Roman" w:hAnsi="Times New Roman"/>
          <w:sz w:val="28"/>
          <w:szCs w:val="28"/>
          <w:rtl/>
          <w:lang w:val="uk-UA" w:bidi="he-IL"/>
        </w:rPr>
        <w:t xml:space="preserve">׃ </w:t>
      </w:r>
      <w:r w:rsidRPr="00B24C84">
        <w:rPr>
          <w:rFonts w:ascii="Times New Roman" w:hAnsi="Times New Roman"/>
          <w:sz w:val="28"/>
          <w:szCs w:val="28"/>
          <w:lang w:val="uk-UA"/>
        </w:rPr>
        <w:t>філософські, соціальні, проблеми суспільної моралі, духовності, національ</w:t>
      </w:r>
      <w:r>
        <w:rPr>
          <w:rFonts w:ascii="Times New Roman" w:hAnsi="Times New Roman"/>
          <w:sz w:val="28"/>
          <w:szCs w:val="28"/>
          <w:lang w:val="uk-UA"/>
        </w:rPr>
        <w:t>ного буття [</w:t>
      </w:r>
      <w:r w:rsidRPr="00A940BF">
        <w:rPr>
          <w:rFonts w:ascii="Times New Roman" w:hAnsi="Times New Roman"/>
          <w:sz w:val="28"/>
          <w:szCs w:val="28"/>
          <w:lang w:val="uk-UA"/>
        </w:rPr>
        <w:t xml:space="preserve">31, </w:t>
      </w:r>
      <w:r>
        <w:rPr>
          <w:rFonts w:ascii="Times New Roman" w:hAnsi="Times New Roman"/>
          <w:sz w:val="28"/>
          <w:szCs w:val="28"/>
          <w:lang w:val="en-US"/>
        </w:rPr>
        <w:t>c</w:t>
      </w:r>
      <w:r w:rsidRPr="00A940BF">
        <w:rPr>
          <w:rFonts w:ascii="Times New Roman" w:hAnsi="Times New Roman"/>
          <w:sz w:val="28"/>
          <w:szCs w:val="28"/>
          <w:lang w:val="uk-UA"/>
        </w:rPr>
        <w:t>. 153</w:t>
      </w:r>
      <w:r>
        <w:rPr>
          <w:rFonts w:ascii="Times New Roman" w:hAnsi="Times New Roman"/>
          <w:sz w:val="28"/>
          <w:szCs w:val="28"/>
          <w:lang w:val="uk-UA"/>
        </w:rPr>
        <w:t>].</w:t>
      </w:r>
    </w:p>
    <w:p w:rsidR="00570EAA" w:rsidRPr="00B24C84" w:rsidRDefault="00570EAA" w:rsidP="0085568B">
      <w:pPr>
        <w:spacing w:after="0" w:line="360" w:lineRule="auto"/>
        <w:ind w:firstLine="567"/>
        <w:jc w:val="both"/>
        <w:rPr>
          <w:rFonts w:ascii="Times New Roman" w:hAnsi="Times New Roman"/>
          <w:sz w:val="28"/>
          <w:szCs w:val="28"/>
          <w:lang w:val="uk-UA"/>
        </w:rPr>
      </w:pPr>
      <w:r w:rsidRPr="00B24C84">
        <w:rPr>
          <w:rFonts w:ascii="Times New Roman" w:hAnsi="Times New Roman"/>
          <w:sz w:val="28"/>
          <w:szCs w:val="28"/>
          <w:lang w:val="uk-UA"/>
        </w:rPr>
        <w:t>Особливістю світоглядної публіцистики Джека Керуака виступає її макротекстуальна та аксіологічна природа. У своїх публіцистичних виступах письменник, звертаючись до особистості, обстоює універсальні вартості – свободи, істини, сенсу життя, формуючи таким чином дискурс позачасових цінностей. Високий інтелектуально-полемічний рівень публіцистики Джека Керуака забезпечується здатністю автора бачити проблемне явище широко – на синхронному і діахронному рівнях та осмислювати в метафоричній та метафізичній площинах.</w:t>
      </w:r>
    </w:p>
    <w:p w:rsidR="00570EAA" w:rsidRPr="00B24C84" w:rsidRDefault="00570EAA" w:rsidP="0085568B">
      <w:pPr>
        <w:spacing w:after="0" w:line="360" w:lineRule="auto"/>
        <w:ind w:firstLine="567"/>
        <w:jc w:val="both"/>
        <w:rPr>
          <w:rFonts w:ascii="Times New Roman" w:hAnsi="Times New Roman"/>
          <w:sz w:val="28"/>
          <w:szCs w:val="28"/>
          <w:lang w:val="uk-UA"/>
        </w:rPr>
      </w:pPr>
      <w:r w:rsidRPr="00B24C84">
        <w:rPr>
          <w:rFonts w:ascii="Times New Roman" w:hAnsi="Times New Roman"/>
          <w:sz w:val="28"/>
          <w:szCs w:val="28"/>
          <w:lang w:val="uk-UA"/>
        </w:rPr>
        <w:t xml:space="preserve">Сьогодні звернення до світоглядної публіцистики тревелогу Джека Керуака «В дорозі» </w:t>
      </w:r>
      <w:r>
        <w:rPr>
          <w:rFonts w:ascii="Times New Roman" w:hAnsi="Times New Roman"/>
          <w:sz w:val="28"/>
          <w:szCs w:val="28"/>
          <w:lang w:val="uk-UA"/>
        </w:rPr>
        <w:t>набуває особливої актуальності, о</w:t>
      </w:r>
      <w:r w:rsidRPr="00B24C84">
        <w:rPr>
          <w:rFonts w:ascii="Times New Roman" w:hAnsi="Times New Roman"/>
          <w:sz w:val="28"/>
          <w:szCs w:val="28"/>
          <w:lang w:val="uk-UA"/>
        </w:rPr>
        <w:t xml:space="preserve">скільки її завдання – формувати суспільну свідомість та сприяти суспільній консолідації на основі «нових» моральних та духовних орієнтирів. Вважаємо актуальним пояснення високого масовокомунікаційного ефекту тревелога Джека Керуака «В дорозі» впродовж семи десятиліть, оскільки це сприятиме збагаченню досвіду вітчизняних письменників-мандрівників, які пропонують читачам картину нового, відкритого світу, що поступово витісняє в їх ментальності модель «імперського хутора» з її закритістю. Таке дослідження актуальне також в контексті мас-медійних реалій, позначених тенденціями «духовного вакууму» та пошуку моральних авторитетів. З такого погляду світоглядна публіцистика тревелогу «В дорозі» заслуговує на окреме прочитання, особливо, зважаючи на відсутність помітних праць, які б пояснювали причини високого масовокомунікаційного ефекту книги. </w:t>
      </w:r>
    </w:p>
    <w:p w:rsidR="00570EAA" w:rsidRDefault="00570EAA" w:rsidP="0085568B">
      <w:pPr>
        <w:spacing w:after="0" w:line="360" w:lineRule="auto"/>
        <w:ind w:firstLine="567"/>
        <w:jc w:val="both"/>
        <w:rPr>
          <w:rFonts w:ascii="Times New Roman" w:hAnsi="Times New Roman"/>
          <w:sz w:val="28"/>
          <w:szCs w:val="28"/>
          <w:lang w:val="uk-UA"/>
        </w:rPr>
      </w:pPr>
      <w:r w:rsidRPr="00B24C84">
        <w:rPr>
          <w:rFonts w:ascii="Times New Roman" w:hAnsi="Times New Roman"/>
          <w:b/>
          <w:sz w:val="28"/>
          <w:szCs w:val="28"/>
          <w:lang w:val="uk-UA"/>
        </w:rPr>
        <w:t>Методологія і методи дослідження</w:t>
      </w:r>
      <w:r w:rsidRPr="00B24C84">
        <w:rPr>
          <w:rFonts w:ascii="Times New Roman" w:hAnsi="Times New Roman"/>
          <w:sz w:val="28"/>
          <w:szCs w:val="28"/>
          <w:lang w:val="uk-UA"/>
        </w:rPr>
        <w:t>. Досягнення мети і виконання завдань опираються на такі соціально-гуманітарні методи дослідження: аналіз і синтез; історико-біографічний; структурно-функціональний. Порівняльно-історичний метод застосований з метою окреслення контексту американської літератури, виявлення у ньому місця письменників розбитого покоління. Біографічний метод сприяв дослідженню впливу мистецьких поглядів письменника на форму та зміст «В дорозі».</w:t>
      </w:r>
    </w:p>
    <w:p w:rsidR="00570EAA" w:rsidRPr="00B24C84" w:rsidRDefault="00570EAA" w:rsidP="0085568B">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Теоретичну основу дисертаційної роботи склали праці зарубіжних та українських дослідників О. Александрова, Є. Журбіної, Б. Еренреїх, Д. Коростильової, П. Радіна, Дж. Трюдо,  Р. Хіпкісса.</w:t>
      </w:r>
    </w:p>
    <w:p w:rsidR="00570EAA" w:rsidRPr="00B24C84" w:rsidRDefault="00570EAA" w:rsidP="0085568B">
      <w:pPr>
        <w:spacing w:after="0" w:line="360" w:lineRule="auto"/>
        <w:ind w:firstLine="567"/>
        <w:jc w:val="both"/>
        <w:rPr>
          <w:rFonts w:ascii="Times New Roman" w:hAnsi="Times New Roman"/>
          <w:sz w:val="28"/>
          <w:szCs w:val="28"/>
          <w:lang w:val="uk-UA"/>
        </w:rPr>
      </w:pPr>
      <w:r w:rsidRPr="00B24C84">
        <w:rPr>
          <w:rFonts w:ascii="Times New Roman" w:hAnsi="Times New Roman"/>
          <w:b/>
          <w:sz w:val="28"/>
          <w:szCs w:val="28"/>
          <w:lang w:val="uk-UA"/>
        </w:rPr>
        <w:t>Мета дисертаційної роботи</w:t>
      </w:r>
      <w:r w:rsidRPr="00B24C84">
        <w:rPr>
          <w:rFonts w:ascii="Times New Roman" w:hAnsi="Times New Roman"/>
          <w:sz w:val="28"/>
          <w:szCs w:val="28"/>
          <w:lang w:val="uk-UA"/>
        </w:rPr>
        <w:t xml:space="preserve"> –</w:t>
      </w:r>
      <w:r w:rsidRPr="00B24C84">
        <w:rPr>
          <w:rFonts w:ascii="Times New Roman" w:hAnsi="Times New Roman"/>
          <w:color w:val="000000"/>
          <w:sz w:val="28"/>
          <w:szCs w:val="28"/>
          <w:lang w:val="uk-UA"/>
        </w:rPr>
        <w:t xml:space="preserve"> виявлення особливостей картини світу розбитого покоління у тревелозі Дж. Керуака «В дорозі».</w:t>
      </w:r>
    </w:p>
    <w:p w:rsidR="00570EAA" w:rsidRPr="00B24C84" w:rsidRDefault="00570EAA" w:rsidP="0085568B">
      <w:pPr>
        <w:spacing w:after="0" w:line="360" w:lineRule="auto"/>
        <w:ind w:firstLine="567"/>
        <w:jc w:val="both"/>
        <w:rPr>
          <w:rFonts w:ascii="Times New Roman" w:hAnsi="Times New Roman"/>
          <w:sz w:val="28"/>
          <w:szCs w:val="28"/>
          <w:lang w:val="uk-UA"/>
        </w:rPr>
      </w:pPr>
      <w:r w:rsidRPr="00B24C84">
        <w:rPr>
          <w:rFonts w:ascii="Times New Roman" w:hAnsi="Times New Roman"/>
          <w:sz w:val="28"/>
          <w:szCs w:val="28"/>
          <w:lang w:val="uk-UA"/>
        </w:rPr>
        <w:t>Досягнення мети передбачає розв’язання таких завдань:</w:t>
      </w:r>
    </w:p>
    <w:p w:rsidR="00570EAA" w:rsidRPr="00B24C84" w:rsidRDefault="00570EAA" w:rsidP="0085568B">
      <w:pPr>
        <w:pStyle w:val="ListParagraph"/>
        <w:numPr>
          <w:ilvl w:val="0"/>
          <w:numId w:val="14"/>
        </w:numPr>
        <w:spacing w:after="0" w:line="360" w:lineRule="auto"/>
        <w:ind w:firstLine="567"/>
        <w:jc w:val="both"/>
        <w:rPr>
          <w:rFonts w:ascii="Times New Roman" w:hAnsi="Times New Roman"/>
          <w:sz w:val="28"/>
          <w:szCs w:val="28"/>
          <w:lang w:val="uk-UA"/>
        </w:rPr>
      </w:pPr>
      <w:r w:rsidRPr="00B24C84">
        <w:rPr>
          <w:rFonts w:ascii="Times New Roman" w:hAnsi="Times New Roman"/>
          <w:sz w:val="28"/>
          <w:szCs w:val="28"/>
          <w:lang w:val="uk-UA"/>
        </w:rPr>
        <w:t>розглянути історію та передісторію створення тревелогу «В дорозі»;</w:t>
      </w:r>
    </w:p>
    <w:p w:rsidR="00570EAA" w:rsidRPr="00B24C84" w:rsidRDefault="00570EAA" w:rsidP="0085568B">
      <w:pPr>
        <w:pStyle w:val="ListParagraph"/>
        <w:numPr>
          <w:ilvl w:val="0"/>
          <w:numId w:val="14"/>
        </w:numPr>
        <w:spacing w:after="0" w:line="360" w:lineRule="auto"/>
        <w:ind w:firstLine="567"/>
        <w:jc w:val="both"/>
        <w:rPr>
          <w:rFonts w:ascii="Times New Roman" w:hAnsi="Times New Roman"/>
          <w:sz w:val="28"/>
          <w:szCs w:val="28"/>
          <w:lang w:val="uk-UA"/>
        </w:rPr>
      </w:pPr>
      <w:r w:rsidRPr="00B24C84">
        <w:rPr>
          <w:rFonts w:ascii="Times New Roman" w:hAnsi="Times New Roman"/>
          <w:sz w:val="28"/>
          <w:szCs w:val="28"/>
          <w:lang w:val="uk-UA"/>
        </w:rPr>
        <w:t>проаналізувати рецепцію книги дослідниками, критиками та читачами;</w:t>
      </w:r>
    </w:p>
    <w:p w:rsidR="00570EAA" w:rsidRPr="00B24C84" w:rsidRDefault="00570EAA" w:rsidP="0085568B">
      <w:pPr>
        <w:pStyle w:val="ListParagraph"/>
        <w:numPr>
          <w:ilvl w:val="0"/>
          <w:numId w:val="14"/>
        </w:numPr>
        <w:spacing w:after="0" w:line="360" w:lineRule="auto"/>
        <w:ind w:firstLine="567"/>
        <w:jc w:val="both"/>
        <w:rPr>
          <w:rFonts w:ascii="Times New Roman" w:hAnsi="Times New Roman"/>
          <w:sz w:val="28"/>
          <w:szCs w:val="28"/>
          <w:lang w:val="uk-UA"/>
        </w:rPr>
      </w:pPr>
      <w:r w:rsidRPr="00B24C84">
        <w:rPr>
          <w:rFonts w:ascii="Times New Roman" w:hAnsi="Times New Roman"/>
          <w:sz w:val="28"/>
          <w:szCs w:val="28"/>
          <w:lang w:val="uk-UA"/>
        </w:rPr>
        <w:t xml:space="preserve">створити типологію основних бінарних опозицій </w:t>
      </w:r>
      <w:r>
        <w:rPr>
          <w:rFonts w:ascii="Times New Roman" w:hAnsi="Times New Roman"/>
          <w:sz w:val="28"/>
          <w:szCs w:val="28"/>
          <w:lang w:val="uk-UA"/>
        </w:rPr>
        <w:t xml:space="preserve">як елемента </w:t>
      </w:r>
      <w:r w:rsidRPr="00B24C84">
        <w:rPr>
          <w:rFonts w:ascii="Times New Roman" w:hAnsi="Times New Roman"/>
          <w:sz w:val="28"/>
          <w:szCs w:val="28"/>
          <w:lang w:val="uk-UA"/>
        </w:rPr>
        <w:t>картини світу розбитого покоління;</w:t>
      </w:r>
    </w:p>
    <w:p w:rsidR="00570EAA" w:rsidRDefault="00570EAA" w:rsidP="0085568B">
      <w:pPr>
        <w:pStyle w:val="ListParagraph"/>
        <w:numPr>
          <w:ilvl w:val="0"/>
          <w:numId w:val="14"/>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виявити особливості бінарної опозиції «безумство – раціональність» як базисної опозиції контркультури бітників на сторінках «В дорозі»;</w:t>
      </w:r>
    </w:p>
    <w:p w:rsidR="00570EAA" w:rsidRPr="00B24C84" w:rsidRDefault="00570EAA" w:rsidP="0085568B">
      <w:pPr>
        <w:pStyle w:val="ListParagraph"/>
        <w:numPr>
          <w:ilvl w:val="0"/>
          <w:numId w:val="14"/>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дослідити спонтанний метод письма Джека Керуака як бунт проти консерватизму сформованої літературної мови; </w:t>
      </w:r>
    </w:p>
    <w:p w:rsidR="00570EAA" w:rsidRDefault="00570EAA" w:rsidP="0085568B">
      <w:pPr>
        <w:pStyle w:val="ListParagraph"/>
        <w:numPr>
          <w:ilvl w:val="0"/>
          <w:numId w:val="14"/>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проаналізувати музичні явища та виявити роль джазу у книзі «В дорозі»;  </w:t>
      </w:r>
    </w:p>
    <w:p w:rsidR="00570EAA" w:rsidRDefault="00570EAA" w:rsidP="0085568B">
      <w:pPr>
        <w:pStyle w:val="ListParagraph"/>
        <w:numPr>
          <w:ilvl w:val="0"/>
          <w:numId w:val="14"/>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дослідити оновлене уявлення розбитого покоління ролі чоловіків у суспільстві на сторінках книги Дж</w:t>
      </w:r>
      <w:r w:rsidRPr="003720D5">
        <w:rPr>
          <w:rFonts w:ascii="Times New Roman" w:hAnsi="Times New Roman"/>
          <w:sz w:val="28"/>
          <w:szCs w:val="28"/>
        </w:rPr>
        <w:t>ека</w:t>
      </w:r>
      <w:r>
        <w:rPr>
          <w:rFonts w:ascii="Times New Roman" w:hAnsi="Times New Roman"/>
          <w:sz w:val="28"/>
          <w:szCs w:val="28"/>
          <w:lang w:val="uk-UA"/>
        </w:rPr>
        <w:t xml:space="preserve"> Керуака;</w:t>
      </w:r>
    </w:p>
    <w:p w:rsidR="00570EAA" w:rsidRPr="00C92CD9" w:rsidRDefault="00570EAA" w:rsidP="0085568B">
      <w:pPr>
        <w:pStyle w:val="ListParagraph"/>
        <w:numPr>
          <w:ilvl w:val="0"/>
          <w:numId w:val="14"/>
        </w:num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проаналізувати поняття дороги та мобільності в сприйнятті та світовідчутті розбитого покоління у тревелозі «В дорозі».  </w:t>
      </w:r>
    </w:p>
    <w:p w:rsidR="00570EAA" w:rsidRPr="00B24C84" w:rsidRDefault="00570EAA" w:rsidP="001F3FA8">
      <w:pPr>
        <w:spacing w:after="0" w:line="360" w:lineRule="auto"/>
        <w:ind w:left="75" w:firstLine="475"/>
        <w:jc w:val="both"/>
        <w:rPr>
          <w:rFonts w:ascii="Times New Roman" w:hAnsi="Times New Roman"/>
          <w:sz w:val="28"/>
          <w:szCs w:val="28"/>
          <w:lang w:val="uk-UA"/>
        </w:rPr>
      </w:pPr>
      <w:r>
        <w:rPr>
          <w:rFonts w:ascii="Times New Roman" w:hAnsi="Times New Roman"/>
          <w:b/>
          <w:sz w:val="28"/>
          <w:szCs w:val="28"/>
          <w:lang w:val="uk-UA"/>
        </w:rPr>
        <w:t>Об’єкт</w:t>
      </w:r>
      <w:r w:rsidRPr="00B24C84">
        <w:rPr>
          <w:rFonts w:ascii="Times New Roman" w:hAnsi="Times New Roman"/>
          <w:b/>
          <w:sz w:val="28"/>
          <w:szCs w:val="28"/>
          <w:lang w:val="uk-UA"/>
        </w:rPr>
        <w:t xml:space="preserve"> дослідження</w:t>
      </w:r>
      <w:r w:rsidRPr="00B24C84">
        <w:rPr>
          <w:rFonts w:ascii="Times New Roman" w:hAnsi="Times New Roman"/>
          <w:sz w:val="28"/>
          <w:szCs w:val="28"/>
          <w:lang w:val="uk-UA"/>
        </w:rPr>
        <w:t xml:space="preserve"> – тревелог Джека Керуака «В дорозі». </w:t>
      </w:r>
    </w:p>
    <w:p w:rsidR="00570EAA" w:rsidRPr="00B24C84" w:rsidRDefault="00570EAA" w:rsidP="0085568B">
      <w:pPr>
        <w:spacing w:after="0" w:line="360" w:lineRule="auto"/>
        <w:ind w:firstLine="567"/>
        <w:jc w:val="both"/>
        <w:rPr>
          <w:rFonts w:ascii="Times New Roman" w:hAnsi="Times New Roman"/>
          <w:sz w:val="28"/>
          <w:szCs w:val="28"/>
          <w:lang w:val="uk-UA"/>
        </w:rPr>
      </w:pPr>
      <w:r w:rsidRPr="00B24C84">
        <w:rPr>
          <w:rFonts w:ascii="Times New Roman" w:hAnsi="Times New Roman"/>
          <w:b/>
          <w:sz w:val="28"/>
          <w:szCs w:val="28"/>
          <w:lang w:val="uk-UA"/>
        </w:rPr>
        <w:t>Предмет дослідження</w:t>
      </w:r>
      <w:r w:rsidRPr="00B24C84">
        <w:rPr>
          <w:rFonts w:ascii="Times New Roman" w:hAnsi="Times New Roman"/>
          <w:sz w:val="28"/>
          <w:szCs w:val="28"/>
          <w:lang w:val="uk-UA"/>
        </w:rPr>
        <w:t xml:space="preserve"> – бінарні опозиції </w:t>
      </w:r>
      <w:r w:rsidRPr="00B24C84">
        <w:rPr>
          <w:rFonts w:ascii="Times New Roman" w:hAnsi="Times New Roman"/>
          <w:color w:val="000000"/>
          <w:sz w:val="28"/>
          <w:szCs w:val="28"/>
          <w:lang w:val="uk-UA"/>
        </w:rPr>
        <w:t>як елемент</w:t>
      </w:r>
      <w:r w:rsidRPr="00B24C84">
        <w:rPr>
          <w:rFonts w:ascii="Times New Roman" w:hAnsi="Times New Roman"/>
          <w:sz w:val="28"/>
          <w:szCs w:val="28"/>
          <w:lang w:val="uk-UA"/>
        </w:rPr>
        <w:t xml:space="preserve"> картини світу розбитого покоління, втілені у </w:t>
      </w:r>
      <w:r>
        <w:rPr>
          <w:rFonts w:ascii="Times New Roman" w:hAnsi="Times New Roman"/>
          <w:sz w:val="28"/>
          <w:szCs w:val="28"/>
          <w:lang w:val="uk-UA"/>
        </w:rPr>
        <w:t xml:space="preserve">книзі </w:t>
      </w:r>
      <w:r w:rsidRPr="00B24C84">
        <w:rPr>
          <w:rFonts w:ascii="Times New Roman" w:hAnsi="Times New Roman"/>
          <w:sz w:val="28"/>
          <w:szCs w:val="28"/>
          <w:lang w:val="uk-UA"/>
        </w:rPr>
        <w:t>«В дорозі».</w:t>
      </w:r>
    </w:p>
    <w:p w:rsidR="00570EAA" w:rsidRPr="00B24C84" w:rsidRDefault="00570EAA" w:rsidP="0085568B">
      <w:pPr>
        <w:spacing w:after="0" w:line="360" w:lineRule="auto"/>
        <w:ind w:firstLine="567"/>
        <w:jc w:val="both"/>
        <w:rPr>
          <w:rFonts w:ascii="Times New Roman" w:hAnsi="Times New Roman"/>
          <w:sz w:val="28"/>
          <w:szCs w:val="28"/>
          <w:lang w:val="uk-UA"/>
        </w:rPr>
      </w:pPr>
      <w:r w:rsidRPr="00B24C84">
        <w:rPr>
          <w:rFonts w:ascii="Times New Roman" w:hAnsi="Times New Roman"/>
          <w:b/>
          <w:sz w:val="28"/>
          <w:szCs w:val="28"/>
          <w:lang w:val="uk-UA"/>
        </w:rPr>
        <w:t>Наукова новизна</w:t>
      </w:r>
      <w:r w:rsidRPr="00B24C84">
        <w:rPr>
          <w:rFonts w:ascii="Times New Roman" w:hAnsi="Times New Roman"/>
          <w:sz w:val="28"/>
          <w:szCs w:val="28"/>
          <w:lang w:val="uk-UA"/>
        </w:rPr>
        <w:t xml:space="preserve"> одержаних результатів полягає у тому, що  </w:t>
      </w:r>
      <w:r w:rsidRPr="00B24C84">
        <w:rPr>
          <w:rFonts w:ascii="Times New Roman" w:hAnsi="Times New Roman"/>
          <w:i/>
          <w:sz w:val="28"/>
          <w:szCs w:val="28"/>
          <w:lang w:val="uk-UA"/>
        </w:rPr>
        <w:t>уперше</w:t>
      </w:r>
      <w:r w:rsidRPr="00B24C84">
        <w:rPr>
          <w:rFonts w:ascii="Times New Roman" w:hAnsi="Times New Roman"/>
          <w:sz w:val="28"/>
          <w:szCs w:val="28"/>
          <w:lang w:val="uk-UA"/>
        </w:rPr>
        <w:t xml:space="preserve"> в українському та зарубіжному журналістикознавстві детально продемонстровано, завдяки яким комунікаційним чинникам тревелог Джека Керуака «В дорозі» став маніфестом розбитого покоління.</w:t>
      </w:r>
    </w:p>
    <w:p w:rsidR="00570EAA" w:rsidRPr="0085568B" w:rsidRDefault="00570EAA" w:rsidP="0085568B">
      <w:pPr>
        <w:spacing w:after="0" w:line="360" w:lineRule="auto"/>
        <w:ind w:firstLine="567"/>
        <w:jc w:val="both"/>
        <w:rPr>
          <w:rFonts w:ascii="Times New Roman" w:hAnsi="Times New Roman"/>
          <w:sz w:val="28"/>
          <w:szCs w:val="28"/>
          <w:lang w:val="uk-UA"/>
        </w:rPr>
      </w:pPr>
      <w:r w:rsidRPr="00B24C84">
        <w:rPr>
          <w:rFonts w:ascii="Times New Roman" w:hAnsi="Times New Roman"/>
          <w:b/>
          <w:sz w:val="28"/>
          <w:szCs w:val="28"/>
          <w:lang w:val="uk-UA"/>
        </w:rPr>
        <w:t>Структура і обсяг дисертації</w:t>
      </w:r>
      <w:r w:rsidRPr="00B24C84">
        <w:rPr>
          <w:rFonts w:ascii="Times New Roman" w:hAnsi="Times New Roman"/>
          <w:sz w:val="28"/>
          <w:szCs w:val="28"/>
          <w:lang w:val="uk-UA"/>
        </w:rPr>
        <w:t xml:space="preserve"> зумовлені метою дослідження і завданнями, виконання яких дозволить її досягти, і складається зі вступу, трьох розділів, висновків, бібліографії зі списку використаних джерел і списку наукової літератури</w:t>
      </w:r>
      <w:r>
        <w:rPr>
          <w:rFonts w:ascii="Times New Roman" w:hAnsi="Times New Roman"/>
          <w:sz w:val="28"/>
          <w:szCs w:val="28"/>
          <w:lang w:val="uk-UA"/>
        </w:rPr>
        <w:t>. Повний обсяг дисертації – 83 сторінки</w:t>
      </w:r>
      <w:r w:rsidRPr="00B24C84">
        <w:rPr>
          <w:rFonts w:ascii="Times New Roman" w:hAnsi="Times New Roman"/>
          <w:sz w:val="28"/>
          <w:szCs w:val="28"/>
          <w:lang w:val="uk-UA"/>
        </w:rPr>
        <w:t>, з них основного тексту –</w:t>
      </w:r>
      <w:r>
        <w:rPr>
          <w:rFonts w:ascii="Times New Roman" w:hAnsi="Times New Roman"/>
          <w:sz w:val="28"/>
          <w:szCs w:val="28"/>
          <w:lang w:val="uk-UA"/>
        </w:rPr>
        <w:t xml:space="preserve"> 74</w:t>
      </w:r>
      <w:r w:rsidRPr="00B24C84">
        <w:rPr>
          <w:rFonts w:ascii="Times New Roman" w:hAnsi="Times New Roman"/>
          <w:sz w:val="28"/>
          <w:szCs w:val="28"/>
          <w:lang w:val="uk-UA"/>
        </w:rPr>
        <w:t xml:space="preserve"> сторінки, у повному списку використаних д</w:t>
      </w:r>
      <w:r>
        <w:rPr>
          <w:rFonts w:ascii="Times New Roman" w:hAnsi="Times New Roman"/>
          <w:sz w:val="28"/>
          <w:szCs w:val="28"/>
          <w:lang w:val="uk-UA"/>
        </w:rPr>
        <w:t>жерел і наукової літератури – 72позиції.</w:t>
      </w:r>
    </w:p>
    <w:p w:rsidR="00570EAA" w:rsidRDefault="00570EAA" w:rsidP="0085568B">
      <w:pPr>
        <w:spacing w:after="0" w:line="360" w:lineRule="auto"/>
        <w:ind w:firstLine="567"/>
        <w:jc w:val="center"/>
        <w:rPr>
          <w:rFonts w:ascii="Times New Roman" w:hAnsi="Times New Roman"/>
          <w:b/>
          <w:sz w:val="28"/>
          <w:szCs w:val="28"/>
          <w:lang w:val="uk-UA"/>
        </w:rPr>
      </w:pPr>
    </w:p>
    <w:p w:rsidR="00570EAA" w:rsidRDefault="00570EAA" w:rsidP="0085568B">
      <w:pPr>
        <w:spacing w:after="0" w:line="360" w:lineRule="auto"/>
        <w:ind w:firstLine="567"/>
        <w:jc w:val="center"/>
        <w:rPr>
          <w:rFonts w:ascii="Times New Roman" w:hAnsi="Times New Roman"/>
          <w:b/>
          <w:sz w:val="28"/>
          <w:szCs w:val="28"/>
          <w:lang w:val="uk-UA"/>
        </w:rPr>
      </w:pPr>
    </w:p>
    <w:p w:rsidR="00570EAA" w:rsidRDefault="00570EAA" w:rsidP="0085568B">
      <w:pPr>
        <w:spacing w:after="0" w:line="360" w:lineRule="auto"/>
        <w:ind w:firstLine="567"/>
        <w:jc w:val="center"/>
        <w:rPr>
          <w:rFonts w:ascii="Times New Roman" w:hAnsi="Times New Roman"/>
          <w:b/>
          <w:sz w:val="28"/>
          <w:szCs w:val="28"/>
          <w:lang w:val="uk-UA"/>
        </w:rPr>
      </w:pPr>
    </w:p>
    <w:p w:rsidR="00570EAA" w:rsidRDefault="00570EAA" w:rsidP="0085568B">
      <w:pPr>
        <w:spacing w:after="0" w:line="360" w:lineRule="auto"/>
        <w:ind w:firstLine="567"/>
        <w:jc w:val="center"/>
        <w:rPr>
          <w:rFonts w:ascii="Times New Roman" w:hAnsi="Times New Roman"/>
          <w:b/>
          <w:sz w:val="28"/>
          <w:szCs w:val="28"/>
          <w:lang w:val="uk-UA"/>
        </w:rPr>
      </w:pPr>
    </w:p>
    <w:p w:rsidR="00570EAA" w:rsidRDefault="00570EAA" w:rsidP="0085568B">
      <w:pPr>
        <w:spacing w:after="0" w:line="360" w:lineRule="auto"/>
        <w:ind w:firstLine="567"/>
        <w:jc w:val="center"/>
        <w:rPr>
          <w:rFonts w:ascii="Times New Roman" w:hAnsi="Times New Roman"/>
          <w:b/>
          <w:sz w:val="28"/>
          <w:szCs w:val="28"/>
          <w:lang w:val="uk-UA"/>
        </w:rPr>
      </w:pPr>
    </w:p>
    <w:p w:rsidR="00570EAA" w:rsidRDefault="00570EAA" w:rsidP="0085568B">
      <w:pPr>
        <w:spacing w:after="0" w:line="360" w:lineRule="auto"/>
        <w:ind w:firstLine="567"/>
        <w:jc w:val="center"/>
        <w:rPr>
          <w:rFonts w:ascii="Times New Roman" w:hAnsi="Times New Roman"/>
          <w:b/>
          <w:sz w:val="28"/>
          <w:szCs w:val="28"/>
          <w:lang w:val="uk-UA"/>
        </w:rPr>
      </w:pPr>
    </w:p>
    <w:p w:rsidR="00570EAA" w:rsidRDefault="00570EAA" w:rsidP="0085568B">
      <w:pPr>
        <w:spacing w:after="0" w:line="360" w:lineRule="auto"/>
        <w:ind w:firstLine="567"/>
        <w:jc w:val="center"/>
        <w:rPr>
          <w:rFonts w:ascii="Times New Roman" w:hAnsi="Times New Roman"/>
          <w:b/>
          <w:sz w:val="28"/>
          <w:szCs w:val="28"/>
          <w:lang w:val="uk-UA"/>
        </w:rPr>
      </w:pPr>
    </w:p>
    <w:p w:rsidR="00570EAA" w:rsidRDefault="00570EAA" w:rsidP="0085568B">
      <w:pPr>
        <w:spacing w:after="0" w:line="360" w:lineRule="auto"/>
        <w:ind w:firstLine="567"/>
        <w:jc w:val="center"/>
        <w:rPr>
          <w:rFonts w:ascii="Times New Roman" w:hAnsi="Times New Roman"/>
          <w:b/>
          <w:sz w:val="28"/>
          <w:szCs w:val="28"/>
          <w:lang w:val="uk-UA"/>
        </w:rPr>
      </w:pPr>
    </w:p>
    <w:p w:rsidR="00570EAA" w:rsidRDefault="00570EAA" w:rsidP="0085568B">
      <w:pPr>
        <w:spacing w:after="0" w:line="360" w:lineRule="auto"/>
        <w:ind w:firstLine="567"/>
        <w:jc w:val="center"/>
        <w:rPr>
          <w:rFonts w:ascii="Times New Roman" w:hAnsi="Times New Roman"/>
          <w:b/>
          <w:sz w:val="28"/>
          <w:szCs w:val="28"/>
          <w:lang w:val="uk-UA"/>
        </w:rPr>
      </w:pPr>
    </w:p>
    <w:p w:rsidR="00570EAA" w:rsidRDefault="00570EAA" w:rsidP="0085568B">
      <w:pPr>
        <w:spacing w:after="0" w:line="360" w:lineRule="auto"/>
        <w:ind w:firstLine="567"/>
        <w:jc w:val="center"/>
        <w:rPr>
          <w:rFonts w:ascii="Times New Roman" w:hAnsi="Times New Roman"/>
          <w:b/>
          <w:sz w:val="28"/>
          <w:szCs w:val="28"/>
          <w:lang w:val="uk-UA"/>
        </w:rPr>
      </w:pPr>
    </w:p>
    <w:p w:rsidR="00570EAA" w:rsidRDefault="00570EAA" w:rsidP="0085568B">
      <w:pPr>
        <w:spacing w:after="0" w:line="360" w:lineRule="auto"/>
        <w:ind w:firstLine="567"/>
        <w:jc w:val="center"/>
        <w:rPr>
          <w:rFonts w:ascii="Times New Roman" w:hAnsi="Times New Roman"/>
          <w:b/>
          <w:sz w:val="28"/>
          <w:szCs w:val="28"/>
          <w:lang w:val="uk-UA"/>
        </w:rPr>
      </w:pPr>
    </w:p>
    <w:p w:rsidR="00570EAA" w:rsidRDefault="00570EAA" w:rsidP="0085568B">
      <w:pPr>
        <w:spacing w:after="0" w:line="360" w:lineRule="auto"/>
        <w:ind w:firstLine="567"/>
        <w:jc w:val="center"/>
        <w:rPr>
          <w:rFonts w:ascii="Times New Roman" w:hAnsi="Times New Roman"/>
          <w:b/>
          <w:sz w:val="28"/>
          <w:szCs w:val="28"/>
          <w:lang w:val="uk-UA"/>
        </w:rPr>
      </w:pPr>
    </w:p>
    <w:p w:rsidR="00570EAA" w:rsidRDefault="00570EAA" w:rsidP="00A23B0F">
      <w:pPr>
        <w:spacing w:after="0" w:line="360" w:lineRule="auto"/>
        <w:rPr>
          <w:rFonts w:ascii="Times New Roman" w:hAnsi="Times New Roman"/>
          <w:b/>
          <w:sz w:val="28"/>
          <w:szCs w:val="28"/>
          <w:lang w:val="uk-UA"/>
        </w:rPr>
      </w:pPr>
    </w:p>
    <w:p w:rsidR="00570EAA" w:rsidRDefault="00570EAA" w:rsidP="00A23B0F">
      <w:pPr>
        <w:spacing w:after="0" w:line="360" w:lineRule="auto"/>
        <w:rPr>
          <w:rFonts w:ascii="Times New Roman" w:hAnsi="Times New Roman"/>
          <w:b/>
          <w:sz w:val="28"/>
          <w:szCs w:val="28"/>
          <w:lang w:val="uk-UA"/>
        </w:rPr>
      </w:pPr>
    </w:p>
    <w:p w:rsidR="00570EAA" w:rsidRDefault="00570EAA" w:rsidP="00A23B0F">
      <w:pPr>
        <w:spacing w:after="0" w:line="360" w:lineRule="auto"/>
        <w:rPr>
          <w:rFonts w:ascii="Times New Roman" w:hAnsi="Times New Roman"/>
          <w:b/>
          <w:sz w:val="28"/>
          <w:szCs w:val="28"/>
          <w:lang w:val="uk-UA"/>
        </w:rPr>
      </w:pPr>
    </w:p>
    <w:p w:rsidR="00570EAA" w:rsidRDefault="00570EAA" w:rsidP="00A23B0F">
      <w:pPr>
        <w:spacing w:after="0" w:line="360" w:lineRule="auto"/>
        <w:rPr>
          <w:rFonts w:ascii="Times New Roman" w:hAnsi="Times New Roman"/>
          <w:b/>
          <w:sz w:val="28"/>
          <w:szCs w:val="28"/>
          <w:lang w:val="uk-UA"/>
        </w:rPr>
      </w:pPr>
    </w:p>
    <w:p w:rsidR="00570EAA" w:rsidRDefault="00570EAA" w:rsidP="00A23B0F">
      <w:pPr>
        <w:spacing w:after="0" w:line="360" w:lineRule="auto"/>
        <w:rPr>
          <w:rFonts w:ascii="Times New Roman" w:hAnsi="Times New Roman"/>
          <w:b/>
          <w:sz w:val="28"/>
          <w:szCs w:val="28"/>
          <w:lang w:val="uk-UA"/>
        </w:rPr>
      </w:pPr>
    </w:p>
    <w:p w:rsidR="00570EAA" w:rsidRDefault="00570EAA" w:rsidP="00A23B0F">
      <w:pPr>
        <w:spacing w:after="0" w:line="360" w:lineRule="auto"/>
        <w:rPr>
          <w:rFonts w:ascii="Times New Roman" w:hAnsi="Times New Roman"/>
          <w:b/>
          <w:sz w:val="28"/>
          <w:szCs w:val="28"/>
          <w:lang w:val="uk-UA"/>
        </w:rPr>
      </w:pPr>
    </w:p>
    <w:p w:rsidR="00570EAA" w:rsidRDefault="00570EAA" w:rsidP="00A23B0F">
      <w:pPr>
        <w:spacing w:after="0" w:line="360" w:lineRule="auto"/>
        <w:rPr>
          <w:rFonts w:ascii="Times New Roman" w:hAnsi="Times New Roman"/>
          <w:b/>
          <w:sz w:val="28"/>
          <w:szCs w:val="28"/>
          <w:lang w:val="uk-UA"/>
        </w:rPr>
      </w:pPr>
    </w:p>
    <w:p w:rsidR="00570EAA" w:rsidRDefault="00570EAA" w:rsidP="00A23B0F">
      <w:pPr>
        <w:spacing w:after="0" w:line="360" w:lineRule="auto"/>
        <w:rPr>
          <w:rFonts w:ascii="Times New Roman" w:hAnsi="Times New Roman"/>
          <w:b/>
          <w:sz w:val="28"/>
          <w:szCs w:val="28"/>
          <w:lang w:val="uk-UA"/>
        </w:rPr>
      </w:pPr>
    </w:p>
    <w:p w:rsidR="00570EAA" w:rsidRDefault="00570EAA" w:rsidP="00A23B0F">
      <w:pPr>
        <w:spacing w:after="0" w:line="360" w:lineRule="auto"/>
        <w:rPr>
          <w:rFonts w:ascii="Times New Roman" w:hAnsi="Times New Roman"/>
          <w:b/>
          <w:sz w:val="28"/>
          <w:szCs w:val="28"/>
          <w:lang w:val="uk-UA"/>
        </w:rPr>
      </w:pPr>
    </w:p>
    <w:p w:rsidR="00570EAA" w:rsidRDefault="00570EAA" w:rsidP="00A23B0F">
      <w:pPr>
        <w:spacing w:after="0" w:line="360" w:lineRule="auto"/>
        <w:rPr>
          <w:rFonts w:ascii="Times New Roman" w:hAnsi="Times New Roman"/>
          <w:b/>
          <w:sz w:val="28"/>
          <w:szCs w:val="28"/>
          <w:lang w:val="uk-UA"/>
        </w:rPr>
      </w:pPr>
    </w:p>
    <w:p w:rsidR="00570EAA" w:rsidRDefault="00570EAA" w:rsidP="001F3FA8">
      <w:pPr>
        <w:spacing w:after="0" w:line="360" w:lineRule="auto"/>
        <w:rPr>
          <w:rFonts w:ascii="Times New Roman" w:hAnsi="Times New Roman"/>
          <w:b/>
          <w:sz w:val="28"/>
          <w:szCs w:val="28"/>
          <w:lang w:val="uk-UA"/>
        </w:rPr>
      </w:pPr>
    </w:p>
    <w:p w:rsidR="00570EAA" w:rsidRDefault="00570EAA" w:rsidP="00EA426D">
      <w:pPr>
        <w:pStyle w:val="normaltext"/>
        <w:spacing w:after="0" w:line="360" w:lineRule="auto"/>
        <w:jc w:val="center"/>
        <w:rPr>
          <w:rFonts w:ascii="Times New Roman" w:hAnsi="Times New Roman" w:cs="Times New Roman"/>
          <w:b/>
          <w:sz w:val="28"/>
          <w:szCs w:val="28"/>
          <w:lang w:val="uk-UA"/>
        </w:rPr>
      </w:pPr>
      <w:r w:rsidRPr="00B24C84">
        <w:rPr>
          <w:rFonts w:ascii="Times New Roman" w:hAnsi="Times New Roman" w:cs="Times New Roman"/>
          <w:b/>
          <w:sz w:val="28"/>
          <w:szCs w:val="28"/>
          <w:lang w:val="uk-UA"/>
        </w:rPr>
        <w:t>ВИСНОВКИ</w:t>
      </w:r>
    </w:p>
    <w:p w:rsidR="00570EAA" w:rsidRDefault="00570EAA" w:rsidP="00EA426D">
      <w:pPr>
        <w:pStyle w:val="normaltext"/>
        <w:spacing w:after="0" w:line="360" w:lineRule="auto"/>
        <w:ind w:firstLine="567"/>
        <w:jc w:val="both"/>
        <w:rPr>
          <w:rFonts w:ascii="Times New Roman" w:hAnsi="Times New Roman" w:cs="Times New Roman"/>
          <w:sz w:val="28"/>
          <w:szCs w:val="28"/>
          <w:lang w:val="uk-UA"/>
        </w:rPr>
      </w:pPr>
      <w:r w:rsidRPr="00A12E16">
        <w:rPr>
          <w:rFonts w:ascii="Times New Roman" w:hAnsi="Times New Roman" w:cs="Times New Roman"/>
          <w:sz w:val="28"/>
          <w:szCs w:val="28"/>
          <w:lang w:val="uk-UA"/>
        </w:rPr>
        <w:t xml:space="preserve">Джек </w:t>
      </w:r>
      <w:r>
        <w:rPr>
          <w:rFonts w:ascii="Times New Roman" w:hAnsi="Times New Roman" w:cs="Times New Roman"/>
          <w:sz w:val="28"/>
          <w:szCs w:val="28"/>
          <w:lang w:val="uk-UA"/>
        </w:rPr>
        <w:t xml:space="preserve">Керуак </w:t>
      </w:r>
      <w:r w:rsidRPr="005609F3">
        <w:rPr>
          <w:rFonts w:ascii="Times New Roman" w:hAnsi="Times New Roman" w:cs="Times New Roman"/>
          <w:sz w:val="28"/>
          <w:szCs w:val="28"/>
          <w:lang w:val="uk-UA"/>
        </w:rPr>
        <w:t>–</w:t>
      </w:r>
      <w:r w:rsidRPr="00A12E16">
        <w:rPr>
          <w:rFonts w:ascii="Times New Roman" w:hAnsi="Times New Roman" w:cs="Times New Roman"/>
          <w:sz w:val="28"/>
          <w:szCs w:val="28"/>
          <w:lang w:val="uk-UA"/>
        </w:rPr>
        <w:t xml:space="preserve"> ключова фігура </w:t>
      </w:r>
      <w:r>
        <w:rPr>
          <w:rFonts w:ascii="Times New Roman" w:hAnsi="Times New Roman" w:cs="Times New Roman"/>
          <w:sz w:val="28"/>
          <w:szCs w:val="28"/>
          <w:lang w:val="uk-UA"/>
        </w:rPr>
        <w:t xml:space="preserve">розбитого </w:t>
      </w:r>
      <w:r w:rsidRPr="00A12E16">
        <w:rPr>
          <w:rFonts w:ascii="Times New Roman" w:hAnsi="Times New Roman" w:cs="Times New Roman"/>
          <w:sz w:val="28"/>
          <w:szCs w:val="28"/>
          <w:lang w:val="uk-UA"/>
        </w:rPr>
        <w:t xml:space="preserve">покоління </w:t>
      </w:r>
      <w:r w:rsidRPr="005609F3">
        <w:rPr>
          <w:rFonts w:ascii="Times New Roman" w:hAnsi="Times New Roman" w:cs="Times New Roman"/>
          <w:sz w:val="28"/>
          <w:szCs w:val="28"/>
          <w:lang w:val="uk-UA"/>
        </w:rPr>
        <w:t>–</w:t>
      </w:r>
      <w:r w:rsidRPr="00A12E16">
        <w:rPr>
          <w:rFonts w:ascii="Times New Roman" w:hAnsi="Times New Roman" w:cs="Times New Roman"/>
          <w:sz w:val="28"/>
          <w:szCs w:val="28"/>
          <w:lang w:val="uk-UA"/>
        </w:rPr>
        <w:t xml:space="preserve"> літературного і молодіжного руху, який сформувався і утвердився в Америці в середині XX</w:t>
      </w:r>
      <w:r>
        <w:rPr>
          <w:rFonts w:ascii="Times New Roman" w:hAnsi="Times New Roman" w:cs="Times New Roman"/>
          <w:sz w:val="28"/>
          <w:szCs w:val="28"/>
          <w:lang w:val="uk-UA"/>
        </w:rPr>
        <w:t xml:space="preserve"> ст. Друга світова війна та холодна війна викликали в американському суспільстві </w:t>
      </w:r>
      <w:r w:rsidRPr="00A12E16">
        <w:rPr>
          <w:rFonts w:ascii="Times New Roman" w:hAnsi="Times New Roman" w:cs="Times New Roman"/>
          <w:sz w:val="28"/>
          <w:szCs w:val="28"/>
          <w:lang w:val="uk-UA"/>
        </w:rPr>
        <w:t>в</w:t>
      </w:r>
      <w:r>
        <w:rPr>
          <w:rFonts w:ascii="Times New Roman" w:hAnsi="Times New Roman" w:cs="Times New Roman"/>
          <w:sz w:val="28"/>
          <w:szCs w:val="28"/>
          <w:lang w:val="uk-UA"/>
        </w:rPr>
        <w:t>ідчуття невизначеності і гонитву</w:t>
      </w:r>
      <w:r w:rsidRPr="00A12E16">
        <w:rPr>
          <w:rFonts w:ascii="Times New Roman" w:hAnsi="Times New Roman" w:cs="Times New Roman"/>
          <w:sz w:val="28"/>
          <w:szCs w:val="28"/>
          <w:lang w:val="uk-UA"/>
        </w:rPr>
        <w:t xml:space="preserve"> за матеріальними цінностями </w:t>
      </w:r>
      <w:r w:rsidRPr="005609F3">
        <w:rPr>
          <w:rFonts w:ascii="Times New Roman" w:hAnsi="Times New Roman" w:cs="Times New Roman"/>
          <w:sz w:val="28"/>
          <w:szCs w:val="28"/>
          <w:lang w:val="uk-UA"/>
        </w:rPr>
        <w:t>–</w:t>
      </w:r>
      <w:r w:rsidRPr="00A12E16">
        <w:rPr>
          <w:rFonts w:ascii="Times New Roman" w:hAnsi="Times New Roman" w:cs="Times New Roman"/>
          <w:sz w:val="28"/>
          <w:szCs w:val="28"/>
          <w:lang w:val="uk-UA"/>
        </w:rPr>
        <w:t xml:space="preserve"> все це призвело до духовної кризи суспільства в 50-х рр. Таким чином, питання віри і проблема духовності вийшли для покоління </w:t>
      </w:r>
      <w:r>
        <w:rPr>
          <w:rFonts w:ascii="Times New Roman" w:hAnsi="Times New Roman" w:cs="Times New Roman"/>
          <w:sz w:val="28"/>
          <w:szCs w:val="28"/>
          <w:lang w:val="uk-UA"/>
        </w:rPr>
        <w:t xml:space="preserve">бітників </w:t>
      </w:r>
      <w:r w:rsidRPr="00A12E16">
        <w:rPr>
          <w:rFonts w:ascii="Times New Roman" w:hAnsi="Times New Roman" w:cs="Times New Roman"/>
          <w:sz w:val="28"/>
          <w:szCs w:val="28"/>
          <w:lang w:val="uk-UA"/>
        </w:rPr>
        <w:t xml:space="preserve">на перший план. </w:t>
      </w:r>
      <w:r>
        <w:rPr>
          <w:rFonts w:ascii="Times New Roman" w:hAnsi="Times New Roman" w:cs="Times New Roman"/>
          <w:sz w:val="28"/>
          <w:szCs w:val="28"/>
          <w:lang w:val="uk-UA"/>
        </w:rPr>
        <w:t>Своїм тревелогом «В дорозі» Керуак виступив</w:t>
      </w:r>
      <w:r w:rsidRPr="00A12E16">
        <w:rPr>
          <w:rFonts w:ascii="Times New Roman" w:hAnsi="Times New Roman" w:cs="Times New Roman"/>
          <w:sz w:val="28"/>
          <w:szCs w:val="28"/>
          <w:lang w:val="uk-UA"/>
        </w:rPr>
        <w:t xml:space="preserve"> проти амери</w:t>
      </w:r>
      <w:r>
        <w:rPr>
          <w:rFonts w:ascii="Times New Roman" w:hAnsi="Times New Roman" w:cs="Times New Roman"/>
          <w:sz w:val="28"/>
          <w:szCs w:val="28"/>
          <w:lang w:val="uk-UA"/>
        </w:rPr>
        <w:t xml:space="preserve">канського конформізму, прагнучи </w:t>
      </w:r>
      <w:r w:rsidRPr="00A12E16">
        <w:rPr>
          <w:rFonts w:ascii="Times New Roman" w:hAnsi="Times New Roman" w:cs="Times New Roman"/>
          <w:sz w:val="28"/>
          <w:szCs w:val="28"/>
          <w:lang w:val="uk-UA"/>
        </w:rPr>
        <w:t xml:space="preserve">змінити </w:t>
      </w:r>
      <w:r>
        <w:rPr>
          <w:rFonts w:ascii="Times New Roman" w:hAnsi="Times New Roman" w:cs="Times New Roman"/>
          <w:sz w:val="28"/>
          <w:szCs w:val="28"/>
          <w:lang w:val="uk-UA"/>
        </w:rPr>
        <w:t xml:space="preserve">такий </w:t>
      </w:r>
      <w:r w:rsidRPr="00A12E16">
        <w:rPr>
          <w:rFonts w:ascii="Times New Roman" w:hAnsi="Times New Roman" w:cs="Times New Roman"/>
          <w:sz w:val="28"/>
          <w:szCs w:val="28"/>
          <w:lang w:val="uk-UA"/>
        </w:rPr>
        <w:t>стан справ в суспільстві та в літературі</w:t>
      </w:r>
      <w:r>
        <w:rPr>
          <w:rFonts w:ascii="Times New Roman" w:hAnsi="Times New Roman" w:cs="Times New Roman"/>
          <w:sz w:val="28"/>
          <w:szCs w:val="28"/>
          <w:lang w:val="uk-UA"/>
        </w:rPr>
        <w:t xml:space="preserve">. </w:t>
      </w:r>
    </w:p>
    <w:p w:rsidR="00570EAA" w:rsidRDefault="00570EAA" w:rsidP="00EA426D">
      <w:pPr>
        <w:pStyle w:val="normaltext"/>
        <w:spacing w:after="0" w:line="360" w:lineRule="auto"/>
        <w:ind w:firstLine="567"/>
        <w:jc w:val="both"/>
        <w:rPr>
          <w:rFonts w:ascii="Times New Roman" w:hAnsi="Times New Roman" w:cs="Times New Roman"/>
          <w:sz w:val="28"/>
          <w:szCs w:val="28"/>
          <w:lang w:val="uk-UA"/>
        </w:rPr>
      </w:pPr>
      <w:r w:rsidRPr="0085568B">
        <w:rPr>
          <w:rFonts w:ascii="Times New Roman" w:hAnsi="Times New Roman" w:cs="Times New Roman"/>
          <w:sz w:val="28"/>
          <w:szCs w:val="28"/>
          <w:lang w:val="uk-UA"/>
        </w:rPr>
        <w:t>Світоглядна публіцистика тревелогу «В дорозі» відзначається доскональним знанням автора психології не лише індивідуальної, але й соціальної. Публіцист застосовує вдалий прийом інтелектуального збагачення тексту, поєднуючи макро- і мікрорівні за допомогою опису штучного повоєнного американського суспільства у порівнянні із «живим» свободним образом бітників (макрорівень), при цьому у тексті присутній образ автора-мандрівника та читача (мікрорівень).</w:t>
      </w:r>
    </w:p>
    <w:p w:rsidR="00570EAA" w:rsidRPr="00B24C84" w:rsidRDefault="00570EAA" w:rsidP="00EA426D">
      <w:pPr>
        <w:pStyle w:val="normaltext"/>
        <w:spacing w:after="0" w:line="360" w:lineRule="auto"/>
        <w:ind w:firstLine="567"/>
        <w:jc w:val="both"/>
        <w:rPr>
          <w:rFonts w:ascii="Times New Roman" w:hAnsi="Times New Roman" w:cs="Times New Roman"/>
          <w:sz w:val="28"/>
          <w:szCs w:val="28"/>
          <w:lang w:val="uk-UA"/>
        </w:rPr>
      </w:pPr>
      <w:r w:rsidRPr="0085568B">
        <w:rPr>
          <w:rFonts w:ascii="Times New Roman" w:hAnsi="Times New Roman" w:cs="Times New Roman"/>
          <w:sz w:val="28"/>
          <w:szCs w:val="28"/>
          <w:lang w:val="uk-UA"/>
        </w:rPr>
        <w:t xml:space="preserve">У тексті </w:t>
      </w:r>
      <w:r>
        <w:rPr>
          <w:rFonts w:ascii="Times New Roman" w:hAnsi="Times New Roman" w:cs="Times New Roman"/>
          <w:sz w:val="28"/>
          <w:szCs w:val="28"/>
          <w:lang w:val="uk-UA"/>
        </w:rPr>
        <w:t xml:space="preserve">чітко </w:t>
      </w:r>
      <w:r w:rsidRPr="0085568B">
        <w:rPr>
          <w:rFonts w:ascii="Times New Roman" w:hAnsi="Times New Roman" w:cs="Times New Roman"/>
          <w:sz w:val="28"/>
          <w:szCs w:val="28"/>
          <w:lang w:val="uk-UA"/>
        </w:rPr>
        <w:t>прослідковується ди</w:t>
      </w:r>
      <w:r>
        <w:rPr>
          <w:rFonts w:ascii="Times New Roman" w:hAnsi="Times New Roman" w:cs="Times New Roman"/>
          <w:sz w:val="28"/>
          <w:szCs w:val="28"/>
          <w:lang w:val="uk-UA"/>
        </w:rPr>
        <w:t>хотомія «автор-читач»</w:t>
      </w:r>
      <w:r w:rsidRPr="0085568B">
        <w:rPr>
          <w:rFonts w:ascii="Times New Roman" w:hAnsi="Times New Roman" w:cs="Times New Roman"/>
          <w:sz w:val="28"/>
          <w:szCs w:val="28"/>
          <w:lang w:val="uk-UA"/>
        </w:rPr>
        <w:t>, адже автор</w:t>
      </w:r>
      <w:r>
        <w:rPr>
          <w:rFonts w:ascii="Times New Roman" w:hAnsi="Times New Roman" w:cs="Times New Roman"/>
          <w:sz w:val="28"/>
          <w:szCs w:val="28"/>
          <w:lang w:val="uk-UA"/>
        </w:rPr>
        <w:t>, подорожуючи,</w:t>
      </w:r>
      <w:r w:rsidRPr="0085568B">
        <w:rPr>
          <w:rFonts w:ascii="Times New Roman" w:hAnsi="Times New Roman" w:cs="Times New Roman"/>
          <w:sz w:val="28"/>
          <w:szCs w:val="28"/>
          <w:lang w:val="uk-UA"/>
        </w:rPr>
        <w:t xml:space="preserve"> відповідає на соціально значущі питання про</w:t>
      </w:r>
      <w:r>
        <w:rPr>
          <w:rFonts w:ascii="Times New Roman" w:hAnsi="Times New Roman" w:cs="Times New Roman"/>
          <w:sz w:val="28"/>
          <w:szCs w:val="28"/>
          <w:lang w:val="uk-UA"/>
        </w:rPr>
        <w:t xml:space="preserve"> свободу, істину та  сенс життя</w:t>
      </w:r>
      <w:r w:rsidRPr="0085568B">
        <w:rPr>
          <w:rFonts w:ascii="Times New Roman" w:hAnsi="Times New Roman" w:cs="Times New Roman"/>
          <w:sz w:val="28"/>
          <w:szCs w:val="28"/>
          <w:lang w:val="uk-UA"/>
        </w:rPr>
        <w:t xml:space="preserve">. Вдумливий публіцист не обмежився лише глибоким інтелектуальним аналізом, але й </w:t>
      </w:r>
      <w:r>
        <w:rPr>
          <w:rFonts w:ascii="Times New Roman" w:hAnsi="Times New Roman" w:cs="Times New Roman"/>
          <w:sz w:val="28"/>
          <w:szCs w:val="28"/>
          <w:lang w:val="uk-UA"/>
        </w:rPr>
        <w:t xml:space="preserve">втілив у книзі «В дорозі» </w:t>
      </w:r>
      <w:r w:rsidRPr="0085568B">
        <w:rPr>
          <w:rFonts w:ascii="Times New Roman" w:hAnsi="Times New Roman" w:cs="Times New Roman"/>
          <w:sz w:val="28"/>
          <w:szCs w:val="28"/>
          <w:lang w:val="uk-UA"/>
        </w:rPr>
        <w:t>концептуальні та принципові засади біт-руху</w:t>
      </w:r>
      <w:r>
        <w:rPr>
          <w:rFonts w:ascii="Times New Roman" w:hAnsi="Times New Roman" w:cs="Times New Roman"/>
          <w:sz w:val="28"/>
          <w:szCs w:val="28"/>
          <w:lang w:val="uk-UA"/>
        </w:rPr>
        <w:t xml:space="preserve">, представлені бінарними </w:t>
      </w:r>
      <w:r w:rsidRPr="00B24C84">
        <w:rPr>
          <w:rFonts w:ascii="Times New Roman" w:hAnsi="Times New Roman" w:cs="Times New Roman"/>
          <w:sz w:val="28"/>
          <w:szCs w:val="28"/>
          <w:lang w:val="uk-UA"/>
        </w:rPr>
        <w:t>опозиціями: «раціональність – безумство», «індивідуальність – масовість», «спонтанність – імітація», «природа – технократія», «культура етнічної більшості – субкультури етнічних меншин», «традиційні форми творчості – новаторство». Те, що розглядається істебліш</w:t>
      </w:r>
      <w:r>
        <w:rPr>
          <w:rFonts w:ascii="Times New Roman" w:hAnsi="Times New Roman" w:cs="Times New Roman"/>
          <w:sz w:val="28"/>
          <w:szCs w:val="28"/>
          <w:lang w:val="uk-UA"/>
        </w:rPr>
        <w:t>ментом як прогрес, Керуак</w:t>
      </w:r>
      <w:r w:rsidRPr="00B24C84">
        <w:rPr>
          <w:rFonts w:ascii="Times New Roman" w:hAnsi="Times New Roman" w:cs="Times New Roman"/>
          <w:sz w:val="28"/>
          <w:szCs w:val="28"/>
          <w:lang w:val="uk-UA"/>
        </w:rPr>
        <w:t xml:space="preserve"> бачить як безумство технократії, імітацію, конформність. </w:t>
      </w:r>
    </w:p>
    <w:p w:rsidR="00570EAA" w:rsidRPr="00B24C84" w:rsidRDefault="00570EAA" w:rsidP="00EA426D">
      <w:pPr>
        <w:pStyle w:val="normaltext"/>
        <w:spacing w:after="0" w:line="360" w:lineRule="auto"/>
        <w:ind w:firstLine="567"/>
        <w:jc w:val="both"/>
        <w:rPr>
          <w:rFonts w:ascii="Times New Roman" w:hAnsi="Times New Roman" w:cs="Times New Roman"/>
          <w:sz w:val="28"/>
          <w:szCs w:val="28"/>
          <w:lang w:val="uk-UA"/>
        </w:rPr>
      </w:pPr>
      <w:r w:rsidRPr="00B24C84">
        <w:rPr>
          <w:rFonts w:ascii="Times New Roman" w:hAnsi="Times New Roman" w:cs="Times New Roman"/>
          <w:sz w:val="28"/>
          <w:szCs w:val="28"/>
          <w:lang w:val="uk-UA"/>
        </w:rPr>
        <w:t xml:space="preserve">Здійснене в нашій роботі дослідження бінарних опозицій </w:t>
      </w:r>
      <w:r>
        <w:rPr>
          <w:rFonts w:ascii="Times New Roman" w:hAnsi="Times New Roman" w:cs="Times New Roman"/>
          <w:sz w:val="28"/>
          <w:szCs w:val="28"/>
          <w:lang w:val="uk-UA"/>
        </w:rPr>
        <w:t xml:space="preserve">як елемента </w:t>
      </w:r>
      <w:r w:rsidRPr="00B24C84">
        <w:rPr>
          <w:rFonts w:ascii="Times New Roman" w:hAnsi="Times New Roman" w:cs="Times New Roman"/>
          <w:sz w:val="28"/>
          <w:szCs w:val="28"/>
          <w:lang w:val="uk-UA"/>
        </w:rPr>
        <w:t>картини світу розбитого покоління у т</w:t>
      </w:r>
      <w:r>
        <w:rPr>
          <w:rFonts w:ascii="Times New Roman" w:hAnsi="Times New Roman" w:cs="Times New Roman"/>
          <w:sz w:val="28"/>
          <w:szCs w:val="28"/>
          <w:lang w:val="uk-UA"/>
        </w:rPr>
        <w:t>ревелозі «В дорозі»</w:t>
      </w:r>
      <w:r w:rsidRPr="00B24C84">
        <w:rPr>
          <w:rFonts w:ascii="Times New Roman" w:hAnsi="Times New Roman" w:cs="Times New Roman"/>
          <w:sz w:val="28"/>
          <w:szCs w:val="28"/>
          <w:lang w:val="uk-UA"/>
        </w:rPr>
        <w:t xml:space="preserve"> дозволило дійти таких висновків:</w:t>
      </w:r>
    </w:p>
    <w:p w:rsidR="00570EAA" w:rsidRPr="00B24C84" w:rsidRDefault="00570EAA" w:rsidP="00EA426D">
      <w:pPr>
        <w:spacing w:after="0" w:line="360" w:lineRule="auto"/>
        <w:ind w:firstLine="567"/>
        <w:jc w:val="both"/>
        <w:rPr>
          <w:rFonts w:ascii="Times New Roman" w:hAnsi="Times New Roman"/>
          <w:sz w:val="28"/>
          <w:szCs w:val="28"/>
          <w:lang w:val="uk-UA"/>
        </w:rPr>
      </w:pPr>
      <w:r w:rsidRPr="00B24C84">
        <w:rPr>
          <w:rFonts w:ascii="Times New Roman" w:hAnsi="Times New Roman"/>
          <w:sz w:val="28"/>
          <w:szCs w:val="28"/>
          <w:lang w:val="uk-UA"/>
        </w:rPr>
        <w:t>1.</w:t>
      </w:r>
      <w:r w:rsidRPr="00B24C84">
        <w:rPr>
          <w:rFonts w:ascii="Times New Roman" w:hAnsi="Times New Roman"/>
          <w:sz w:val="28"/>
          <w:szCs w:val="28"/>
          <w:lang w:val="uk-UA"/>
        </w:rPr>
        <w:tab/>
        <w:t>Опозиція раціонального та божевільного або «нормального і психопатичного», як базисної опозиції контркультури бітн</w:t>
      </w:r>
      <w:r>
        <w:rPr>
          <w:rFonts w:ascii="Times New Roman" w:hAnsi="Times New Roman"/>
          <w:sz w:val="28"/>
          <w:szCs w:val="28"/>
          <w:lang w:val="uk-UA"/>
        </w:rPr>
        <w:t xml:space="preserve">иків, є основною у «В дорозі». </w:t>
      </w:r>
      <w:r w:rsidRPr="00B24C84">
        <w:rPr>
          <w:rFonts w:ascii="Times New Roman" w:hAnsi="Times New Roman"/>
          <w:sz w:val="28"/>
          <w:szCs w:val="28"/>
          <w:lang w:val="uk-UA"/>
        </w:rPr>
        <w:t xml:space="preserve">Пасіонарієм від божевілля є головний герой тревелогу і всього покоління бітників – Дін Моріарті. Божевілля Діна розуміється Керуаком не як медичний діагноз, хворобливе відхилення від норми, а як </w:t>
      </w:r>
      <w:r>
        <w:rPr>
          <w:rFonts w:ascii="Times New Roman" w:hAnsi="Times New Roman"/>
          <w:sz w:val="28"/>
          <w:szCs w:val="28"/>
          <w:lang w:val="uk-UA"/>
        </w:rPr>
        <w:t>альтернатива нормі</w:t>
      </w:r>
      <w:r w:rsidRPr="00B24C84">
        <w:rPr>
          <w:rFonts w:ascii="Times New Roman" w:hAnsi="Times New Roman"/>
          <w:sz w:val="28"/>
          <w:szCs w:val="28"/>
          <w:lang w:val="uk-UA"/>
        </w:rPr>
        <w:t xml:space="preserve">. Ключовим завданням культу божевілля, втіленого у творі, було поставити під сумнів «нормальність» загальноприйнятого, масового. </w:t>
      </w:r>
    </w:p>
    <w:p w:rsidR="00570EAA" w:rsidRDefault="00570EAA" w:rsidP="00EA426D">
      <w:pPr>
        <w:spacing w:after="0" w:line="360" w:lineRule="auto"/>
        <w:ind w:firstLine="567"/>
        <w:jc w:val="both"/>
        <w:rPr>
          <w:rFonts w:ascii="Times New Roman" w:hAnsi="Times New Roman"/>
          <w:sz w:val="28"/>
          <w:szCs w:val="28"/>
          <w:lang w:val="uk-UA"/>
        </w:rPr>
      </w:pPr>
      <w:r w:rsidRPr="00B24C84">
        <w:rPr>
          <w:rFonts w:ascii="Times New Roman" w:hAnsi="Times New Roman"/>
          <w:sz w:val="28"/>
          <w:szCs w:val="28"/>
          <w:lang w:val="uk-UA"/>
        </w:rPr>
        <w:t xml:space="preserve">Божевілля Діна на сторінках твору сприймається як </w:t>
      </w:r>
      <w:r>
        <w:rPr>
          <w:rFonts w:ascii="Times New Roman" w:hAnsi="Times New Roman"/>
          <w:sz w:val="28"/>
          <w:szCs w:val="28"/>
          <w:lang w:val="uk-UA"/>
        </w:rPr>
        <w:t xml:space="preserve">бунт проти </w:t>
      </w:r>
      <w:r w:rsidRPr="00B24C84">
        <w:rPr>
          <w:rFonts w:ascii="Times New Roman" w:hAnsi="Times New Roman"/>
          <w:sz w:val="28"/>
          <w:szCs w:val="28"/>
          <w:lang w:val="uk-UA"/>
        </w:rPr>
        <w:t xml:space="preserve">нав'язуваних стереотипів та відхід від необхідності підкорятися законам суспільства, як </w:t>
      </w:r>
      <w:r>
        <w:rPr>
          <w:rFonts w:ascii="Times New Roman" w:hAnsi="Times New Roman"/>
          <w:sz w:val="28"/>
          <w:szCs w:val="28"/>
          <w:lang w:val="uk-UA"/>
        </w:rPr>
        <w:t xml:space="preserve">звернення до свого несвідомого та як </w:t>
      </w:r>
      <w:r w:rsidRPr="00B24C84">
        <w:rPr>
          <w:rFonts w:ascii="Times New Roman" w:hAnsi="Times New Roman"/>
          <w:sz w:val="28"/>
          <w:szCs w:val="28"/>
          <w:lang w:val="uk-UA"/>
        </w:rPr>
        <w:t>особливий психічний стан, що дозволяє піти від однієї дійсності в іншу</w:t>
      </w:r>
      <w:r>
        <w:rPr>
          <w:rFonts w:ascii="Times New Roman" w:hAnsi="Times New Roman"/>
          <w:sz w:val="28"/>
          <w:szCs w:val="28"/>
          <w:lang w:val="uk-UA"/>
        </w:rPr>
        <w:t>. Для героїв</w:t>
      </w:r>
      <w:r w:rsidRPr="00B24C84">
        <w:rPr>
          <w:rFonts w:ascii="Times New Roman" w:hAnsi="Times New Roman"/>
          <w:sz w:val="28"/>
          <w:szCs w:val="28"/>
          <w:lang w:val="uk-UA"/>
        </w:rPr>
        <w:t xml:space="preserve"> життєво важливий момент усвідомлення дисгармонії навколишнього світу, коли вони можуть майже фізично відчути потребу в пошуку нових шляхів розвитку власної особистості і всього суспільства або </w:t>
      </w:r>
      <w:r>
        <w:rPr>
          <w:rFonts w:ascii="Times New Roman" w:hAnsi="Times New Roman"/>
          <w:sz w:val="28"/>
          <w:szCs w:val="28"/>
          <w:lang w:val="uk-UA"/>
        </w:rPr>
        <w:t>вже відкрити для себе ці шляхи.</w:t>
      </w:r>
    </w:p>
    <w:p w:rsidR="00570EAA" w:rsidRDefault="00570EAA" w:rsidP="00887CDE">
      <w:pPr>
        <w:pStyle w:val="normaltext"/>
        <w:spacing w:after="0" w:line="360" w:lineRule="auto"/>
        <w:ind w:firstLine="567"/>
        <w:jc w:val="both"/>
        <w:rPr>
          <w:rFonts w:ascii="Times New Roman" w:hAnsi="Times New Roman"/>
          <w:color w:val="000000"/>
          <w:sz w:val="28"/>
          <w:szCs w:val="28"/>
          <w:lang w:val="uk-UA"/>
        </w:rPr>
      </w:pPr>
      <w:r w:rsidRPr="00B24C84">
        <w:rPr>
          <w:rFonts w:ascii="Times New Roman" w:hAnsi="Times New Roman" w:cs="Times New Roman"/>
          <w:sz w:val="28"/>
          <w:szCs w:val="28"/>
          <w:lang w:val="uk-UA"/>
        </w:rPr>
        <w:t>2.</w:t>
      </w:r>
      <w:r w:rsidRPr="00B24C84">
        <w:rPr>
          <w:rFonts w:ascii="Times New Roman" w:hAnsi="Times New Roman" w:cs="Times New Roman"/>
          <w:sz w:val="28"/>
          <w:szCs w:val="28"/>
          <w:lang w:val="uk-UA"/>
        </w:rPr>
        <w:tab/>
      </w:r>
      <w:r w:rsidRPr="00B24C84">
        <w:rPr>
          <w:rFonts w:ascii="Times New Roman" w:hAnsi="Times New Roman"/>
          <w:color w:val="000000"/>
          <w:sz w:val="28"/>
          <w:szCs w:val="28"/>
          <w:lang w:val="uk-UA"/>
        </w:rPr>
        <w:t>Керуак розглядав свої твори як щось, що виходить за звичні рамки «літератури», свій метод письма він назвав «спонтанною прозою</w:t>
      </w:r>
      <w:r>
        <w:rPr>
          <w:rFonts w:ascii="Times New Roman" w:hAnsi="Times New Roman"/>
          <w:color w:val="000000"/>
          <w:sz w:val="28"/>
          <w:szCs w:val="28"/>
          <w:lang w:val="uk-UA"/>
        </w:rPr>
        <w:t xml:space="preserve">». Сутність спонтанного методу </w:t>
      </w:r>
      <w:r w:rsidRPr="00B24C84">
        <w:rPr>
          <w:rFonts w:ascii="Times New Roman" w:hAnsi="Times New Roman"/>
          <w:color w:val="000000"/>
          <w:sz w:val="28"/>
          <w:szCs w:val="28"/>
          <w:lang w:val="uk-UA"/>
        </w:rPr>
        <w:t xml:space="preserve">полягає у викладі думок без будь-якої правки, в «усуненні всякого словесного, граматичного і синтаксичного тиску». Процес написання не повинен перериватися на підбір слів і виразів, потрібно слідувати вільним асоціаціям, імпровізувати. Тож Джек Керуак ставав в опозицію до традиційних авторів, які стовідсотково були текстоцентричні. </w:t>
      </w:r>
    </w:p>
    <w:p w:rsidR="00570EAA" w:rsidRPr="00B24C84" w:rsidRDefault="00570EAA" w:rsidP="00EA426D">
      <w:pPr>
        <w:spacing w:after="0" w:line="360" w:lineRule="auto"/>
        <w:ind w:firstLine="567"/>
        <w:jc w:val="both"/>
        <w:rPr>
          <w:rFonts w:ascii="Times New Roman" w:hAnsi="Times New Roman"/>
          <w:sz w:val="28"/>
          <w:szCs w:val="28"/>
          <w:lang w:val="uk-UA"/>
        </w:rPr>
      </w:pPr>
      <w:r w:rsidRPr="00B24C84">
        <w:rPr>
          <w:rFonts w:ascii="Times New Roman" w:hAnsi="Times New Roman"/>
          <w:sz w:val="28"/>
          <w:szCs w:val="28"/>
          <w:lang w:val="uk-UA"/>
        </w:rPr>
        <w:t xml:space="preserve">Новий стиль для Керуака – це не тільки неймовірна можливість подолання консерватизму сформованої літературної мови, але й можливість вийти за межі літератури як такої, змусити її возз'єднуватися з іншими видами мистецтва, а іноді навіть з політикою або наукою. </w:t>
      </w:r>
      <w:r>
        <w:rPr>
          <w:rFonts w:ascii="Times New Roman" w:hAnsi="Times New Roman"/>
          <w:sz w:val="28"/>
          <w:szCs w:val="28"/>
          <w:lang w:val="uk-UA"/>
        </w:rPr>
        <w:t xml:space="preserve">Його метод письма </w:t>
      </w:r>
      <w:r w:rsidRPr="00B24C84">
        <w:rPr>
          <w:rFonts w:ascii="Times New Roman" w:hAnsi="Times New Roman"/>
          <w:sz w:val="28"/>
          <w:szCs w:val="28"/>
          <w:lang w:val="uk-UA"/>
        </w:rPr>
        <w:t xml:space="preserve">був інструментом для </w:t>
      </w:r>
      <w:r>
        <w:rPr>
          <w:rFonts w:ascii="Times New Roman" w:hAnsi="Times New Roman"/>
          <w:sz w:val="28"/>
          <w:szCs w:val="28"/>
          <w:lang w:val="uk-UA"/>
        </w:rPr>
        <w:t xml:space="preserve">подолання диктату мови. </w:t>
      </w:r>
    </w:p>
    <w:p w:rsidR="00570EAA" w:rsidRPr="00B24C84" w:rsidRDefault="00570EAA" w:rsidP="00EA426D">
      <w:pPr>
        <w:spacing w:after="0" w:line="360" w:lineRule="auto"/>
        <w:ind w:firstLine="567"/>
        <w:jc w:val="both"/>
        <w:rPr>
          <w:rFonts w:ascii="Times New Roman" w:hAnsi="Times New Roman"/>
          <w:sz w:val="28"/>
          <w:szCs w:val="28"/>
          <w:lang w:val="uk-UA"/>
        </w:rPr>
      </w:pPr>
      <w:r w:rsidRPr="00B24C84">
        <w:rPr>
          <w:rFonts w:ascii="Times New Roman" w:hAnsi="Times New Roman"/>
          <w:sz w:val="28"/>
          <w:szCs w:val="28"/>
          <w:lang w:val="uk-UA"/>
        </w:rPr>
        <w:t xml:space="preserve">У «В дорозі» яскраво втілилися риси, властиві спонтанному методу письма Дж. Керуака, який потім став основним серед письменників-бітників: тревелог будується на асоціативному принципі, а сполучною ланкою стає джазовий супровід, текст дуже музикальний, ритмічний, нагадує джазову імпровізацію. </w:t>
      </w:r>
      <w:r>
        <w:rPr>
          <w:rFonts w:ascii="Times New Roman" w:hAnsi="Times New Roman"/>
          <w:sz w:val="28"/>
          <w:szCs w:val="28"/>
          <w:lang w:val="uk-UA"/>
        </w:rPr>
        <w:t>Т</w:t>
      </w:r>
      <w:r w:rsidRPr="00B24C84">
        <w:rPr>
          <w:rFonts w:ascii="Times New Roman" w:hAnsi="Times New Roman"/>
          <w:sz w:val="28"/>
          <w:szCs w:val="28"/>
          <w:lang w:val="uk-UA"/>
        </w:rPr>
        <w:t xml:space="preserve">ревелог носить сповідальний характер, велика роль відведена спогадам героя. Повернення до реальності відбувається за допомогою деталі, також спонтанно виявленої. </w:t>
      </w:r>
    </w:p>
    <w:p w:rsidR="00570EAA" w:rsidRDefault="00570EAA" w:rsidP="00EA426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Спонтанні </w:t>
      </w:r>
      <w:r w:rsidRPr="00B24C84">
        <w:rPr>
          <w:rFonts w:ascii="Times New Roman" w:hAnsi="Times New Roman"/>
          <w:sz w:val="28"/>
          <w:szCs w:val="28"/>
          <w:lang w:val="uk-UA"/>
        </w:rPr>
        <w:t xml:space="preserve">діалоги героїв, в цілому діалогова мова – первинна і природна форма живого спілкування – спонтанна за своєю суттю, тому Керуак ефективно використовує її, позбавляючи від «непотрібних» формальностей. Керуак активно використовує сленгові вислови, розмовні обороти. Унікальність спонтанного методу в тревелозі «В  дорозі» втілилася в образі друга письменника – Діна Моріарті. Джеку Керуаку вдалося вловити і зафіксувати найдрібніші деталі його манери спілкування і створити по-справжньому «джазовий» текст. </w:t>
      </w:r>
    </w:p>
    <w:p w:rsidR="00570EAA" w:rsidRPr="00B24C84" w:rsidRDefault="00570EAA" w:rsidP="00EA426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Таким чином, </w:t>
      </w:r>
      <w:r w:rsidRPr="00B24C84">
        <w:rPr>
          <w:rFonts w:ascii="Times New Roman" w:hAnsi="Times New Roman"/>
          <w:sz w:val="28"/>
          <w:szCs w:val="28"/>
          <w:lang w:val="uk-UA"/>
        </w:rPr>
        <w:t>«В дорозі» Керуака – це спроба створити нову прозову форму, а не копіювати вже існуючі; Керуак вважав, що в процесі спонтанного письма можна розкрити поки ще невідомий досвід людства. У тревелозі «В дорозі» спонтанна проза дозволила Дж. Керуаку максимально наблизитися до істини і долучити до неї свого читача.</w:t>
      </w:r>
    </w:p>
    <w:p w:rsidR="00570EAA" w:rsidRPr="00B24C84" w:rsidRDefault="00570EAA" w:rsidP="00EA426D">
      <w:pPr>
        <w:spacing w:after="0" w:line="360" w:lineRule="auto"/>
        <w:ind w:firstLine="567"/>
        <w:jc w:val="both"/>
        <w:rPr>
          <w:rFonts w:ascii="Times New Roman" w:hAnsi="Times New Roman"/>
          <w:sz w:val="28"/>
          <w:szCs w:val="28"/>
          <w:lang w:val="uk-UA"/>
        </w:rPr>
      </w:pPr>
      <w:r w:rsidRPr="00B24C84">
        <w:rPr>
          <w:rFonts w:ascii="Times New Roman" w:hAnsi="Times New Roman"/>
          <w:sz w:val="28"/>
          <w:szCs w:val="28"/>
          <w:lang w:val="uk-UA"/>
        </w:rPr>
        <w:t xml:space="preserve">3. Бітництво з'явилося як протистояння звичному укладу життя американського обивателя. Боп з’явився на початку 40-х як протистояння неймовірному популярному в ті роки свінгу, джазу великих комерційних оркестрів. Також боп і бітництво об'єднує юнацький настрій, схильність руйнувати старі принципи і породжувати свої, нові, ні на кого не схожі ідеї, впевненість у перевазі своїх переконань над вже існуючими і в той же час неприйняття, осуд з боку багатьох попередників і сучасників. </w:t>
      </w:r>
    </w:p>
    <w:p w:rsidR="00570EAA" w:rsidRDefault="00570EAA" w:rsidP="00B81D25">
      <w:pPr>
        <w:spacing w:after="0" w:line="360" w:lineRule="auto"/>
        <w:ind w:firstLine="567"/>
        <w:jc w:val="both"/>
        <w:rPr>
          <w:rFonts w:ascii="Times New Roman" w:hAnsi="Times New Roman"/>
          <w:sz w:val="28"/>
          <w:szCs w:val="28"/>
          <w:lang w:val="uk-UA"/>
        </w:rPr>
      </w:pPr>
      <w:r w:rsidRPr="00B24C84">
        <w:rPr>
          <w:rFonts w:ascii="Times New Roman" w:hAnsi="Times New Roman"/>
          <w:sz w:val="28"/>
          <w:szCs w:val="28"/>
          <w:lang w:val="uk-UA"/>
        </w:rPr>
        <w:t>Весь тревелог наповнений звуками різної музики, хоча перевага віддається саме бопу. Герої слухають і прагнуть слухати музику всюди: в машині по радіо, вдома на платівках, в барах в музичних автоматах і, звичайно, у виконанні живих музикантів – професіоналів і любителів. Для Діна, який є таким собі «ідеалом» бітника в очах Сала, слухати боп – одна з життєво важливих потреб. Саме явище музики виступає в ролі вищої сили, божественної Енергії, яка править усім. Вона веде людину до Цього, тобто до нового знання, до якоїсь абсолютної істини, до просвітління. Це знання дає повне звільнення від турбот, «справжнє заспокоєння» і розуміння часу, воно має на меті «підняти душі людей до радості». Таким чином, ми можемо стверджувати, що у тревелозі Джека Керуака «В дорозі» присутня модель «</w:t>
      </w:r>
      <w:r>
        <w:rPr>
          <w:rFonts w:ascii="Times New Roman" w:hAnsi="Times New Roman"/>
          <w:sz w:val="28"/>
          <w:szCs w:val="28"/>
          <w:lang w:val="uk-UA"/>
        </w:rPr>
        <w:t xml:space="preserve">містичної </w:t>
      </w:r>
      <w:r w:rsidRPr="00B24C84">
        <w:rPr>
          <w:rFonts w:ascii="Times New Roman" w:hAnsi="Times New Roman"/>
          <w:sz w:val="28"/>
          <w:szCs w:val="28"/>
          <w:lang w:val="uk-UA"/>
        </w:rPr>
        <w:t>релігії бітників»</w:t>
      </w:r>
      <w:r>
        <w:rPr>
          <w:rFonts w:ascii="Times New Roman" w:hAnsi="Times New Roman"/>
          <w:sz w:val="28"/>
          <w:szCs w:val="28"/>
          <w:lang w:val="uk-UA"/>
        </w:rPr>
        <w:t xml:space="preserve"> як опозиційна до традиційного в США християнства, та</w:t>
      </w:r>
      <w:r w:rsidRPr="00B24C84">
        <w:rPr>
          <w:rFonts w:ascii="Times New Roman" w:hAnsi="Times New Roman"/>
          <w:sz w:val="28"/>
          <w:szCs w:val="28"/>
          <w:lang w:val="uk-UA"/>
        </w:rPr>
        <w:t xml:space="preserve"> її елементи (а саме: вища сила, пошук істини, пророки, їх учні і образ апокаліпсису) постають у новому втіленні, завжди пов'язаному з </w:t>
      </w:r>
      <w:r>
        <w:rPr>
          <w:rFonts w:ascii="Times New Roman" w:hAnsi="Times New Roman"/>
          <w:sz w:val="28"/>
          <w:szCs w:val="28"/>
          <w:lang w:val="uk-UA"/>
        </w:rPr>
        <w:t>бопом</w:t>
      </w:r>
      <w:r w:rsidRPr="00B24C84">
        <w:rPr>
          <w:rFonts w:ascii="Times New Roman" w:hAnsi="Times New Roman"/>
          <w:sz w:val="28"/>
          <w:szCs w:val="28"/>
          <w:lang w:val="uk-UA"/>
        </w:rPr>
        <w:t>.</w:t>
      </w:r>
    </w:p>
    <w:p w:rsidR="00570EAA" w:rsidRPr="00B24C84" w:rsidRDefault="00570EAA" w:rsidP="00B81D25">
      <w:pPr>
        <w:spacing w:after="0" w:line="360" w:lineRule="auto"/>
        <w:ind w:firstLine="567"/>
        <w:jc w:val="both"/>
        <w:rPr>
          <w:rFonts w:ascii="Times New Roman" w:hAnsi="Times New Roman"/>
          <w:sz w:val="28"/>
          <w:szCs w:val="28"/>
          <w:lang w:val="uk-UA"/>
        </w:rPr>
      </w:pPr>
      <w:r w:rsidRPr="00B24C84">
        <w:rPr>
          <w:rFonts w:ascii="Times New Roman" w:hAnsi="Times New Roman"/>
          <w:sz w:val="28"/>
          <w:szCs w:val="28"/>
          <w:lang w:val="uk-UA"/>
        </w:rPr>
        <w:t>4.</w:t>
      </w:r>
      <w:r w:rsidRPr="00B24C84">
        <w:rPr>
          <w:rFonts w:ascii="Times New Roman" w:hAnsi="Times New Roman"/>
          <w:sz w:val="28"/>
          <w:szCs w:val="28"/>
          <w:lang w:val="uk-UA"/>
        </w:rPr>
        <w:tab/>
        <w:t xml:space="preserve">Бітники стали ключовою групою, яка виникла у відповідь на культуру споживання 1950-х років Америки і яка встановила їх ідентичність через відмову від культурних цінностей свого часу, особливо стосовно гендерних уявлень. </w:t>
      </w:r>
      <w:r>
        <w:rPr>
          <w:rFonts w:ascii="Times New Roman" w:hAnsi="Times New Roman"/>
          <w:sz w:val="28"/>
          <w:szCs w:val="28"/>
          <w:lang w:val="uk-UA"/>
        </w:rPr>
        <w:t xml:space="preserve">На сторінках «В дорозі» Керуак підриває </w:t>
      </w:r>
      <w:r w:rsidRPr="00B24C84">
        <w:rPr>
          <w:rFonts w:ascii="Times New Roman" w:hAnsi="Times New Roman"/>
          <w:sz w:val="28"/>
          <w:szCs w:val="28"/>
          <w:lang w:val="uk-UA"/>
        </w:rPr>
        <w:t>статус-кво чоловіків у суспільстві 1950-х, кидаючи виклик ідеї</w:t>
      </w:r>
      <w:r>
        <w:rPr>
          <w:rFonts w:ascii="Times New Roman" w:hAnsi="Times New Roman"/>
          <w:sz w:val="28"/>
          <w:szCs w:val="28"/>
          <w:lang w:val="uk-UA"/>
        </w:rPr>
        <w:t xml:space="preserve"> годувальника та переосмислюючи </w:t>
      </w:r>
      <w:r w:rsidRPr="00B24C84">
        <w:rPr>
          <w:rFonts w:ascii="Times New Roman" w:hAnsi="Times New Roman"/>
          <w:sz w:val="28"/>
          <w:szCs w:val="28"/>
          <w:lang w:val="uk-UA"/>
        </w:rPr>
        <w:t>традиційні уявлення про дружбу між чоловіками. Він розповідає історію від імені Сала Парадайза, який протирічить всім традиційним уявлення про чоловіка. У той час, коли роль годувальника була «єдиним нормальним станом для дорослого чоловіка» у повоєнному суспільстві США, головні герої Сал і Дін не є домашніми годувальниками традиційної на той час сім'ї, вони відмовилися від своїх сімейних обов'язків перед поїздкою навколо Америки. Виступаючи проти гегемонічної культури американської мрії, на сторінках тревелогу Керуак голосно заперечує очікування щодо чоловіків. Зокрема, він відкинув традиційні очікування шляхо</w:t>
      </w:r>
      <w:r>
        <w:rPr>
          <w:rFonts w:ascii="Times New Roman" w:hAnsi="Times New Roman"/>
          <w:sz w:val="28"/>
          <w:szCs w:val="28"/>
          <w:lang w:val="uk-UA"/>
        </w:rPr>
        <w:t>м переосмислення маскулінності та висвітлив</w:t>
      </w:r>
      <w:r w:rsidRPr="00B24C84">
        <w:rPr>
          <w:rFonts w:ascii="Times New Roman" w:hAnsi="Times New Roman"/>
          <w:sz w:val="28"/>
          <w:szCs w:val="28"/>
          <w:lang w:val="uk-UA"/>
        </w:rPr>
        <w:t xml:space="preserve"> ідею чоловічої дружби та її першочерговість, порівнюючи з іншими типами відносин. </w:t>
      </w:r>
    </w:p>
    <w:p w:rsidR="00570EAA" w:rsidRDefault="00570EAA" w:rsidP="00EA426D">
      <w:pPr>
        <w:spacing w:after="0" w:line="360" w:lineRule="auto"/>
        <w:ind w:firstLine="567"/>
        <w:jc w:val="both"/>
        <w:rPr>
          <w:rFonts w:ascii="Times New Roman" w:hAnsi="Times New Roman"/>
          <w:color w:val="000000"/>
          <w:sz w:val="28"/>
          <w:szCs w:val="28"/>
          <w:lang w:val="uk-UA"/>
        </w:rPr>
      </w:pPr>
      <w:r w:rsidRPr="00B24C84">
        <w:rPr>
          <w:rFonts w:ascii="Times New Roman" w:hAnsi="Times New Roman"/>
          <w:sz w:val="28"/>
          <w:szCs w:val="28"/>
          <w:lang w:val="uk-UA"/>
        </w:rPr>
        <w:t xml:space="preserve">5.  Рух для </w:t>
      </w:r>
      <w:r>
        <w:rPr>
          <w:rFonts w:ascii="Times New Roman" w:hAnsi="Times New Roman"/>
          <w:sz w:val="28"/>
          <w:szCs w:val="28"/>
          <w:lang w:val="uk-UA"/>
        </w:rPr>
        <w:t>героїв «В дорозі»</w:t>
      </w:r>
      <w:r w:rsidRPr="00B24C84">
        <w:rPr>
          <w:rFonts w:ascii="Times New Roman" w:hAnsi="Times New Roman"/>
          <w:sz w:val="28"/>
          <w:szCs w:val="28"/>
          <w:lang w:val="uk-UA"/>
        </w:rPr>
        <w:t xml:space="preserve"> – це форма їх життєдіяльності.</w:t>
      </w:r>
      <w:r w:rsidRPr="00B24C84">
        <w:rPr>
          <w:rFonts w:ascii="Times New Roman" w:hAnsi="Times New Roman"/>
          <w:color w:val="000000"/>
          <w:sz w:val="28"/>
          <w:szCs w:val="28"/>
          <w:lang w:val="uk-UA"/>
        </w:rPr>
        <w:t xml:space="preserve"> Джек Керуак намагався представити дорогу не просто як шлях від одного населеного пункту до іншого, а як спосіб знайти самих себе, свої корені, пізнати світ за гранню матеріальних цінностей, досягти просвітлення і, цілком можливо, побути молодим, палким, стражденним і вільним трохи довше, ніж це вимагало суспільство. </w:t>
      </w:r>
    </w:p>
    <w:p w:rsidR="00570EAA" w:rsidRPr="00EA426D" w:rsidRDefault="00570EAA" w:rsidP="00EA426D">
      <w:pPr>
        <w:spacing w:after="0" w:line="360" w:lineRule="auto"/>
        <w:ind w:firstLine="567"/>
        <w:jc w:val="both"/>
        <w:rPr>
          <w:rFonts w:ascii="Times New Roman" w:hAnsi="Times New Roman"/>
          <w:color w:val="000000"/>
          <w:sz w:val="28"/>
          <w:szCs w:val="28"/>
          <w:lang w:val="uk-UA"/>
        </w:rPr>
      </w:pPr>
      <w:r w:rsidRPr="00EA426D">
        <w:rPr>
          <w:rFonts w:ascii="Times New Roman" w:hAnsi="Times New Roman"/>
          <w:color w:val="000000"/>
          <w:sz w:val="28"/>
          <w:szCs w:val="28"/>
          <w:lang w:val="uk-UA"/>
        </w:rPr>
        <w:t>Важливо відзначити, що герої роблять також і духовну подорож, подорож до самих себе. Їх дорога справляє враження шляху паломника до Мекки, і дорога змінює їх, перетворює на подобу святих, відірваних від зовнішнього матеріального світу. Вони майже не помічають важливості п</w:t>
      </w:r>
      <w:r>
        <w:rPr>
          <w:rFonts w:ascii="Times New Roman" w:hAnsi="Times New Roman"/>
          <w:color w:val="000000"/>
          <w:sz w:val="28"/>
          <w:szCs w:val="28"/>
          <w:lang w:val="uk-UA"/>
        </w:rPr>
        <w:t>обутових речей та втрачають розум.</w:t>
      </w:r>
    </w:p>
    <w:p w:rsidR="00570EAA" w:rsidRPr="00B24C84" w:rsidRDefault="00570EAA" w:rsidP="00EA426D">
      <w:pPr>
        <w:spacing w:after="0" w:line="360" w:lineRule="auto"/>
        <w:ind w:firstLine="567"/>
        <w:jc w:val="both"/>
        <w:rPr>
          <w:rFonts w:ascii="Times New Roman" w:hAnsi="Times New Roman"/>
          <w:sz w:val="28"/>
          <w:szCs w:val="28"/>
          <w:lang w:val="uk-UA"/>
        </w:rPr>
      </w:pPr>
      <w:r>
        <w:rPr>
          <w:rFonts w:ascii="Times New Roman" w:hAnsi="Times New Roman"/>
          <w:sz w:val="28"/>
          <w:szCs w:val="28"/>
          <w:lang w:val="uk-UA"/>
        </w:rPr>
        <w:t xml:space="preserve">Персонажі книги </w:t>
      </w:r>
      <w:r w:rsidRPr="00B24C84">
        <w:rPr>
          <w:rFonts w:ascii="Times New Roman" w:hAnsi="Times New Roman"/>
          <w:sz w:val="28"/>
          <w:szCs w:val="28"/>
          <w:lang w:val="uk-UA"/>
        </w:rPr>
        <w:t xml:space="preserve">– </w:t>
      </w:r>
      <w:r>
        <w:rPr>
          <w:rFonts w:ascii="Times New Roman" w:hAnsi="Times New Roman"/>
          <w:sz w:val="28"/>
          <w:szCs w:val="28"/>
          <w:lang w:val="uk-UA"/>
        </w:rPr>
        <w:t xml:space="preserve">це </w:t>
      </w:r>
      <w:r w:rsidRPr="00B24C84">
        <w:rPr>
          <w:rFonts w:ascii="Times New Roman" w:hAnsi="Times New Roman"/>
          <w:sz w:val="28"/>
          <w:szCs w:val="28"/>
          <w:lang w:val="uk-UA"/>
        </w:rPr>
        <w:t>вигнанці суспільства</w:t>
      </w:r>
      <w:r>
        <w:rPr>
          <w:rFonts w:ascii="Times New Roman" w:hAnsi="Times New Roman"/>
          <w:sz w:val="28"/>
          <w:szCs w:val="28"/>
          <w:lang w:val="uk-UA"/>
        </w:rPr>
        <w:t>. Ї</w:t>
      </w:r>
      <w:r w:rsidRPr="00B24C84">
        <w:rPr>
          <w:rFonts w:ascii="Times New Roman" w:hAnsi="Times New Roman"/>
          <w:sz w:val="28"/>
          <w:szCs w:val="28"/>
          <w:lang w:val="uk-UA"/>
        </w:rPr>
        <w:t xml:space="preserve">х мобільністьє бунтом проти норм суспільства, </w:t>
      </w:r>
      <w:r>
        <w:rPr>
          <w:rFonts w:ascii="Times New Roman" w:hAnsi="Times New Roman"/>
          <w:sz w:val="28"/>
          <w:szCs w:val="28"/>
          <w:lang w:val="uk-UA"/>
        </w:rPr>
        <w:t xml:space="preserve">їх </w:t>
      </w:r>
      <w:r w:rsidRPr="00B24C84">
        <w:rPr>
          <w:rFonts w:ascii="Times New Roman" w:hAnsi="Times New Roman"/>
          <w:sz w:val="28"/>
          <w:szCs w:val="28"/>
          <w:lang w:val="uk-UA"/>
        </w:rPr>
        <w:t xml:space="preserve">рух показує, що суспільству </w:t>
      </w:r>
      <w:r>
        <w:rPr>
          <w:rFonts w:ascii="Times New Roman" w:hAnsi="Times New Roman"/>
          <w:sz w:val="28"/>
          <w:szCs w:val="28"/>
          <w:lang w:val="uk-UA"/>
        </w:rPr>
        <w:t>не зупинити бітників</w:t>
      </w:r>
      <w:r w:rsidRPr="00B24C84">
        <w:rPr>
          <w:rFonts w:ascii="Times New Roman" w:hAnsi="Times New Roman"/>
          <w:sz w:val="28"/>
          <w:szCs w:val="28"/>
          <w:lang w:val="uk-UA"/>
        </w:rPr>
        <w:t>. Тож мобільність – це форма о</w:t>
      </w:r>
      <w:r>
        <w:rPr>
          <w:rFonts w:ascii="Times New Roman" w:hAnsi="Times New Roman"/>
          <w:sz w:val="28"/>
          <w:szCs w:val="28"/>
          <w:lang w:val="uk-UA"/>
        </w:rPr>
        <w:t>пору для розбитого покоління. У той же час вона є втечею</w:t>
      </w:r>
      <w:r w:rsidRPr="00B24C84">
        <w:rPr>
          <w:rFonts w:ascii="Times New Roman" w:hAnsi="Times New Roman"/>
          <w:sz w:val="28"/>
          <w:szCs w:val="28"/>
          <w:lang w:val="uk-UA"/>
        </w:rPr>
        <w:t xml:space="preserve"> від суворих реалій життя</w:t>
      </w:r>
      <w:r>
        <w:rPr>
          <w:rFonts w:ascii="Times New Roman" w:hAnsi="Times New Roman"/>
          <w:sz w:val="28"/>
          <w:szCs w:val="28"/>
          <w:lang w:val="uk-UA"/>
        </w:rPr>
        <w:t>.</w:t>
      </w:r>
    </w:p>
    <w:p w:rsidR="00570EAA" w:rsidRPr="00C863AF" w:rsidRDefault="00570EAA" w:rsidP="00C863AF">
      <w:pPr>
        <w:spacing w:after="0" w:line="360" w:lineRule="auto"/>
        <w:ind w:firstLine="567"/>
        <w:jc w:val="both"/>
        <w:rPr>
          <w:rFonts w:ascii="Times New Roman" w:hAnsi="Times New Roman"/>
          <w:sz w:val="28"/>
          <w:szCs w:val="28"/>
          <w:lang w:val="uk-UA"/>
        </w:rPr>
      </w:pPr>
      <w:r w:rsidRPr="00B76516">
        <w:rPr>
          <w:rFonts w:ascii="Times New Roman" w:hAnsi="Times New Roman"/>
          <w:sz w:val="28"/>
          <w:szCs w:val="28"/>
          <w:lang w:val="uk-UA"/>
        </w:rPr>
        <w:t xml:space="preserve">Підсумовуючи, зазначимо, що бінарні опозиції розбитого покоління відіграють конститутивну роль у світоглядній настанові та в публіцистичній творчості Керуака. Зазначені світоглядні універсалії формують цілісну концептосферу публіцистики письменника, визначають авторську аксіологічну парадигму. </w:t>
      </w:r>
      <w:r w:rsidRPr="00B76516">
        <w:rPr>
          <w:rFonts w:ascii="Times New Roman" w:hAnsi="Times New Roman"/>
          <w:sz w:val="28"/>
          <w:szCs w:val="28"/>
        </w:rPr>
        <w:t>Зазначені концепти поста</w:t>
      </w:r>
      <w:r w:rsidRPr="00B76516">
        <w:rPr>
          <w:rFonts w:ascii="Times New Roman" w:hAnsi="Times New Roman"/>
          <w:sz w:val="28"/>
          <w:szCs w:val="28"/>
          <w:lang w:val="uk-UA"/>
        </w:rPr>
        <w:t>ють</w:t>
      </w:r>
      <w:r w:rsidRPr="00B76516">
        <w:rPr>
          <w:rFonts w:ascii="Times New Roman" w:hAnsi="Times New Roman"/>
          <w:sz w:val="28"/>
          <w:szCs w:val="28"/>
        </w:rPr>
        <w:t xml:space="preserve"> духовними орієнтирами в суспільному дискурсі, забезпечу</w:t>
      </w:r>
      <w:r w:rsidRPr="00B76516">
        <w:rPr>
          <w:rFonts w:ascii="Times New Roman" w:hAnsi="Times New Roman"/>
          <w:sz w:val="28"/>
          <w:szCs w:val="28"/>
          <w:lang w:val="uk-UA"/>
        </w:rPr>
        <w:t>ють</w:t>
      </w:r>
      <w:r w:rsidRPr="00B76516">
        <w:rPr>
          <w:rFonts w:ascii="Times New Roman" w:hAnsi="Times New Roman"/>
          <w:sz w:val="28"/>
          <w:szCs w:val="28"/>
        </w:rPr>
        <w:t xml:space="preserve"> морально-етичне та філософське підґрунтя для розбудови</w:t>
      </w:r>
      <w:r>
        <w:rPr>
          <w:rFonts w:ascii="Times New Roman" w:hAnsi="Times New Roman"/>
          <w:sz w:val="28"/>
          <w:szCs w:val="28"/>
          <w:lang w:val="uk-UA"/>
        </w:rPr>
        <w:t xml:space="preserve"> демократичного американського</w:t>
      </w:r>
      <w:r w:rsidRPr="00B76516">
        <w:rPr>
          <w:rFonts w:ascii="Times New Roman" w:hAnsi="Times New Roman"/>
          <w:sz w:val="28"/>
          <w:szCs w:val="28"/>
        </w:rPr>
        <w:t>суспільства. Отже, світоглядна публіцистика</w:t>
      </w:r>
      <w:r w:rsidRPr="00B76516">
        <w:rPr>
          <w:rFonts w:ascii="Times New Roman" w:hAnsi="Times New Roman"/>
          <w:sz w:val="28"/>
          <w:szCs w:val="28"/>
          <w:lang w:val="uk-UA"/>
        </w:rPr>
        <w:t xml:space="preserve"> Керуака</w:t>
      </w:r>
      <w:r w:rsidRPr="00B76516">
        <w:rPr>
          <w:rFonts w:ascii="Times New Roman" w:hAnsi="Times New Roman"/>
          <w:sz w:val="28"/>
          <w:szCs w:val="28"/>
        </w:rPr>
        <w:t xml:space="preserve">, актуалізуючи потенціал </w:t>
      </w:r>
      <w:r w:rsidRPr="00B76516">
        <w:rPr>
          <w:rFonts w:ascii="Times New Roman" w:hAnsi="Times New Roman"/>
          <w:sz w:val="28"/>
          <w:szCs w:val="28"/>
          <w:lang w:val="uk-UA"/>
        </w:rPr>
        <w:t>біт-</w:t>
      </w:r>
      <w:r w:rsidRPr="00B76516">
        <w:rPr>
          <w:rFonts w:ascii="Times New Roman" w:hAnsi="Times New Roman"/>
          <w:sz w:val="28"/>
          <w:szCs w:val="28"/>
        </w:rPr>
        <w:t xml:space="preserve">філософії, постає важливим чинником впливу на формування аксіологічної парадигми </w:t>
      </w:r>
      <w:r w:rsidRPr="00B76516">
        <w:rPr>
          <w:rFonts w:ascii="Times New Roman" w:hAnsi="Times New Roman"/>
          <w:sz w:val="28"/>
          <w:szCs w:val="28"/>
          <w:lang w:val="uk-UA"/>
        </w:rPr>
        <w:t xml:space="preserve">американського </w:t>
      </w:r>
      <w:r w:rsidRPr="00B76516">
        <w:rPr>
          <w:rFonts w:ascii="Times New Roman" w:hAnsi="Times New Roman"/>
          <w:sz w:val="28"/>
          <w:szCs w:val="28"/>
        </w:rPr>
        <w:t>соціуму.</w:t>
      </w:r>
      <w:r>
        <w:rPr>
          <w:rFonts w:ascii="Times New Roman" w:hAnsi="Times New Roman"/>
          <w:sz w:val="28"/>
          <w:szCs w:val="28"/>
          <w:lang w:val="uk-UA"/>
        </w:rPr>
        <w:t xml:space="preserve"> Також на </w:t>
      </w:r>
      <w:r w:rsidRPr="00B24C84">
        <w:rPr>
          <w:rFonts w:ascii="Times New Roman" w:hAnsi="Times New Roman"/>
          <w:color w:val="000000"/>
          <w:sz w:val="28"/>
          <w:szCs w:val="28"/>
          <w:lang w:val="uk-UA"/>
        </w:rPr>
        <w:t xml:space="preserve">основі детального дослідження </w:t>
      </w:r>
      <w:r>
        <w:rPr>
          <w:rFonts w:ascii="Times New Roman" w:hAnsi="Times New Roman"/>
          <w:color w:val="000000"/>
          <w:sz w:val="28"/>
          <w:szCs w:val="28"/>
          <w:lang w:val="uk-UA"/>
        </w:rPr>
        <w:t>книги доходимо висновку</w:t>
      </w:r>
      <w:r w:rsidRPr="00B24C84">
        <w:rPr>
          <w:rFonts w:ascii="Times New Roman" w:hAnsi="Times New Roman"/>
          <w:color w:val="000000"/>
          <w:sz w:val="28"/>
          <w:szCs w:val="28"/>
          <w:lang w:val="uk-UA"/>
        </w:rPr>
        <w:t xml:space="preserve">, що резонанстність тревелогу «В дорозі» та його статус </w:t>
      </w:r>
      <w:r>
        <w:rPr>
          <w:rFonts w:ascii="Times New Roman" w:hAnsi="Times New Roman"/>
          <w:color w:val="000000"/>
          <w:sz w:val="28"/>
          <w:szCs w:val="28"/>
          <w:lang w:val="uk-UA"/>
        </w:rPr>
        <w:t>«</w:t>
      </w:r>
      <w:r w:rsidRPr="00B24C84">
        <w:rPr>
          <w:rFonts w:ascii="Times New Roman" w:hAnsi="Times New Roman"/>
          <w:color w:val="000000"/>
          <w:sz w:val="28"/>
          <w:szCs w:val="28"/>
          <w:lang w:val="uk-UA"/>
        </w:rPr>
        <w:t>біблії</w:t>
      </w:r>
      <w:r>
        <w:rPr>
          <w:rFonts w:ascii="Times New Roman" w:hAnsi="Times New Roman"/>
          <w:color w:val="000000"/>
          <w:sz w:val="28"/>
          <w:szCs w:val="28"/>
          <w:lang w:val="uk-UA"/>
        </w:rPr>
        <w:t>»</w:t>
      </w:r>
      <w:r w:rsidRPr="00B24C84">
        <w:rPr>
          <w:rFonts w:ascii="Times New Roman" w:hAnsi="Times New Roman"/>
          <w:color w:val="000000"/>
          <w:sz w:val="28"/>
          <w:szCs w:val="28"/>
          <w:lang w:val="uk-UA"/>
        </w:rPr>
        <w:t xml:space="preserve"> розбитого покоління є наслідком того</w:t>
      </w:r>
      <w:r w:rsidRPr="00B24C84">
        <w:rPr>
          <w:rFonts w:ascii="Times New Roman" w:hAnsi="Times New Roman"/>
          <w:sz w:val="28"/>
          <w:szCs w:val="28"/>
          <w:lang w:val="uk-UA"/>
        </w:rPr>
        <w:t>, що Керуак</w:t>
      </w:r>
      <w:r>
        <w:rPr>
          <w:rFonts w:ascii="Times New Roman" w:hAnsi="Times New Roman"/>
          <w:sz w:val="28"/>
          <w:szCs w:val="28"/>
          <w:lang w:val="uk-UA"/>
        </w:rPr>
        <w:t xml:space="preserve"> спромігся описати зсередини контр</w:t>
      </w:r>
      <w:r w:rsidRPr="00B24C84">
        <w:rPr>
          <w:rFonts w:ascii="Times New Roman" w:hAnsi="Times New Roman"/>
          <w:sz w:val="28"/>
          <w:szCs w:val="28"/>
          <w:lang w:val="uk-UA"/>
        </w:rPr>
        <w:t>культуру, постулати якої були опозиційними до поглядів людей середнього класу, серед яких домінувала культура споживання. Замість ідеалів споживання середньому класу було запропоновано ідеал звільнення та радості, що відчувалися серед менш привелійованих шарів суспільства. Геній Керуака полягає в тому, що він запропонував нові цінності часу без нав’язливих коментарів</w:t>
      </w:r>
      <w:r w:rsidRPr="00B24C84">
        <w:rPr>
          <w:rFonts w:ascii="Times New Roman" w:hAnsi="Times New Roman"/>
          <w:color w:val="000000"/>
          <w:sz w:val="28"/>
          <w:szCs w:val="28"/>
          <w:lang w:val="uk-UA"/>
        </w:rPr>
        <w:t xml:space="preserve">. </w:t>
      </w:r>
      <w:r w:rsidRPr="00B24C84">
        <w:rPr>
          <w:rFonts w:ascii="Times New Roman" w:hAnsi="Times New Roman"/>
          <w:sz w:val="28"/>
          <w:szCs w:val="28"/>
          <w:lang w:val="uk-UA"/>
        </w:rPr>
        <w:t xml:space="preserve">«В дорозі» є важливим елементом американської культури, </w:t>
      </w:r>
      <w:r>
        <w:rPr>
          <w:rFonts w:ascii="Times New Roman" w:hAnsi="Times New Roman"/>
          <w:sz w:val="28"/>
          <w:szCs w:val="28"/>
          <w:lang w:val="uk-UA"/>
        </w:rPr>
        <w:t xml:space="preserve">в </w:t>
      </w:r>
      <w:r w:rsidRPr="00B24C84">
        <w:rPr>
          <w:rFonts w:ascii="Times New Roman" w:hAnsi="Times New Roman"/>
          <w:sz w:val="28"/>
          <w:szCs w:val="28"/>
          <w:lang w:val="uk-UA"/>
        </w:rPr>
        <w:t>якому</w:t>
      </w:r>
      <w:r>
        <w:rPr>
          <w:rFonts w:ascii="Times New Roman" w:hAnsi="Times New Roman"/>
          <w:sz w:val="28"/>
          <w:szCs w:val="28"/>
          <w:lang w:val="uk-UA"/>
        </w:rPr>
        <w:t>Керуакові</w:t>
      </w:r>
      <w:r w:rsidRPr="00B24C84">
        <w:rPr>
          <w:rFonts w:ascii="Times New Roman" w:hAnsi="Times New Roman"/>
          <w:sz w:val="28"/>
          <w:szCs w:val="28"/>
          <w:lang w:val="uk-UA"/>
        </w:rPr>
        <w:t xml:space="preserve"> вдалося </w:t>
      </w:r>
      <w:r>
        <w:rPr>
          <w:rFonts w:ascii="Times New Roman" w:hAnsi="Times New Roman"/>
          <w:sz w:val="28"/>
          <w:szCs w:val="28"/>
          <w:lang w:val="uk-UA"/>
        </w:rPr>
        <w:t>артикулювати</w:t>
      </w:r>
      <w:r w:rsidRPr="00B24C84">
        <w:rPr>
          <w:rFonts w:ascii="Times New Roman" w:hAnsi="Times New Roman"/>
          <w:sz w:val="28"/>
          <w:szCs w:val="28"/>
          <w:lang w:val="uk-UA"/>
        </w:rPr>
        <w:t xml:space="preserve"> світовідчуття біт-покоління, його містичний досвід та філософію</w:t>
      </w:r>
      <w:r>
        <w:rPr>
          <w:rFonts w:ascii="Times New Roman" w:hAnsi="Times New Roman"/>
          <w:sz w:val="28"/>
          <w:szCs w:val="28"/>
          <w:lang w:val="uk-UA"/>
        </w:rPr>
        <w:t>, зробити голос бітників значимим,</w:t>
      </w:r>
      <w:r w:rsidRPr="00B24C84">
        <w:rPr>
          <w:rFonts w:ascii="Times New Roman" w:hAnsi="Times New Roman"/>
          <w:sz w:val="28"/>
          <w:szCs w:val="28"/>
          <w:lang w:val="uk-UA"/>
        </w:rPr>
        <w:t xml:space="preserve"> вагомим та зруйнувати одноманітність </w:t>
      </w:r>
      <w:r>
        <w:rPr>
          <w:rFonts w:ascii="Times New Roman" w:hAnsi="Times New Roman"/>
          <w:sz w:val="28"/>
          <w:szCs w:val="28"/>
          <w:lang w:val="uk-UA"/>
        </w:rPr>
        <w:t>й</w:t>
      </w:r>
      <w:r w:rsidRPr="00B24C84">
        <w:rPr>
          <w:rFonts w:ascii="Times New Roman" w:hAnsi="Times New Roman"/>
          <w:sz w:val="28"/>
          <w:szCs w:val="28"/>
          <w:lang w:val="uk-UA"/>
        </w:rPr>
        <w:t xml:space="preserve"> тотальність бачення американського суспільства. </w:t>
      </w:r>
    </w:p>
    <w:p w:rsidR="00570EAA" w:rsidRPr="00C863AF" w:rsidRDefault="00570EAA" w:rsidP="00B76516">
      <w:pPr>
        <w:spacing w:after="0" w:line="360" w:lineRule="auto"/>
        <w:ind w:firstLine="567"/>
        <w:jc w:val="both"/>
        <w:rPr>
          <w:rFonts w:ascii="Times New Roman" w:hAnsi="Times New Roman"/>
          <w:sz w:val="28"/>
          <w:szCs w:val="28"/>
          <w:lang w:val="uk-UA"/>
        </w:rPr>
      </w:pPr>
    </w:p>
    <w:p w:rsidR="00570EAA" w:rsidRPr="00B76516" w:rsidRDefault="00570EAA" w:rsidP="00B76516">
      <w:pPr>
        <w:spacing w:after="0" w:line="360" w:lineRule="auto"/>
        <w:ind w:firstLine="567"/>
        <w:jc w:val="both"/>
        <w:rPr>
          <w:rFonts w:ascii="Times New Roman" w:hAnsi="Times New Roman"/>
          <w:sz w:val="28"/>
          <w:szCs w:val="28"/>
          <w:lang w:val="uk-UA"/>
        </w:rPr>
      </w:pPr>
    </w:p>
    <w:p w:rsidR="00570EAA" w:rsidRDefault="00570EAA" w:rsidP="00B76516">
      <w:pPr>
        <w:spacing w:after="0" w:line="360" w:lineRule="auto"/>
        <w:ind w:firstLine="567"/>
        <w:jc w:val="both"/>
        <w:rPr>
          <w:rFonts w:ascii="Times New Roman" w:hAnsi="Times New Roman"/>
          <w:sz w:val="28"/>
          <w:szCs w:val="28"/>
          <w:lang w:val="uk-UA"/>
        </w:rPr>
      </w:pPr>
    </w:p>
    <w:p w:rsidR="00570EAA" w:rsidRDefault="00570EAA" w:rsidP="00B76516">
      <w:pPr>
        <w:spacing w:after="0" w:line="360" w:lineRule="auto"/>
        <w:ind w:firstLine="567"/>
        <w:jc w:val="both"/>
        <w:rPr>
          <w:rFonts w:ascii="Times New Roman" w:hAnsi="Times New Roman"/>
          <w:sz w:val="28"/>
          <w:szCs w:val="28"/>
          <w:lang w:val="uk-UA"/>
        </w:rPr>
      </w:pPr>
    </w:p>
    <w:p w:rsidR="00570EAA" w:rsidRDefault="00570EAA" w:rsidP="00B76516">
      <w:pPr>
        <w:spacing w:after="0" w:line="360" w:lineRule="auto"/>
        <w:ind w:firstLine="567"/>
        <w:jc w:val="both"/>
        <w:rPr>
          <w:rFonts w:ascii="Times New Roman" w:hAnsi="Times New Roman"/>
          <w:sz w:val="28"/>
          <w:szCs w:val="28"/>
          <w:lang w:val="uk-UA"/>
        </w:rPr>
      </w:pPr>
    </w:p>
    <w:p w:rsidR="00570EAA" w:rsidRDefault="00570EAA" w:rsidP="00FF7933">
      <w:pPr>
        <w:spacing w:after="0" w:line="360" w:lineRule="auto"/>
        <w:jc w:val="both"/>
        <w:rPr>
          <w:rFonts w:ascii="Times New Roman" w:hAnsi="Times New Roman"/>
          <w:sz w:val="28"/>
          <w:szCs w:val="28"/>
          <w:lang w:val="uk-UA"/>
        </w:rPr>
      </w:pPr>
    </w:p>
    <w:p w:rsidR="00570EAA" w:rsidRPr="00671BB4" w:rsidRDefault="00570EAA" w:rsidP="00FF7933">
      <w:pPr>
        <w:spacing w:after="0" w:line="360" w:lineRule="auto"/>
        <w:jc w:val="both"/>
        <w:rPr>
          <w:rFonts w:ascii="Times New Roman" w:hAnsi="Times New Roman"/>
          <w:sz w:val="28"/>
          <w:szCs w:val="28"/>
          <w:lang w:val="uk-UA"/>
        </w:rPr>
      </w:pPr>
    </w:p>
    <w:p w:rsidR="00570EAA" w:rsidRPr="00544583" w:rsidRDefault="00570EAA" w:rsidP="00FF7933">
      <w:pPr>
        <w:spacing w:after="0" w:line="360" w:lineRule="auto"/>
        <w:jc w:val="both"/>
        <w:rPr>
          <w:rFonts w:ascii="Times New Roman" w:hAnsi="Times New Roman"/>
          <w:sz w:val="28"/>
          <w:szCs w:val="28"/>
          <w:lang w:val="uk-UA"/>
        </w:rPr>
      </w:pPr>
    </w:p>
    <w:p w:rsidR="00570EAA" w:rsidRPr="00544583" w:rsidRDefault="00570EAA" w:rsidP="00FF7933">
      <w:pPr>
        <w:spacing w:after="0" w:line="360" w:lineRule="auto"/>
        <w:jc w:val="both"/>
        <w:rPr>
          <w:rFonts w:ascii="Times New Roman" w:hAnsi="Times New Roman"/>
          <w:sz w:val="28"/>
          <w:szCs w:val="28"/>
          <w:lang w:val="uk-UA"/>
        </w:rPr>
      </w:pPr>
    </w:p>
    <w:p w:rsidR="00570EAA" w:rsidRDefault="00570EAA" w:rsidP="00FF7933">
      <w:pPr>
        <w:spacing w:after="0" w:line="360" w:lineRule="auto"/>
        <w:jc w:val="both"/>
        <w:rPr>
          <w:rFonts w:ascii="Times New Roman" w:hAnsi="Times New Roman"/>
          <w:sz w:val="28"/>
          <w:szCs w:val="28"/>
          <w:lang w:val="uk-UA"/>
        </w:rPr>
      </w:pPr>
    </w:p>
    <w:p w:rsidR="00570EAA" w:rsidRDefault="00570EAA" w:rsidP="00FF7933">
      <w:pPr>
        <w:spacing w:after="0" w:line="360" w:lineRule="auto"/>
        <w:jc w:val="both"/>
        <w:rPr>
          <w:rFonts w:ascii="Times New Roman" w:hAnsi="Times New Roman"/>
          <w:sz w:val="28"/>
          <w:szCs w:val="28"/>
          <w:lang w:val="uk-UA"/>
        </w:rPr>
      </w:pPr>
    </w:p>
    <w:p w:rsidR="00570EAA" w:rsidRDefault="00570EAA" w:rsidP="00FF7933">
      <w:pPr>
        <w:spacing w:after="0" w:line="360" w:lineRule="auto"/>
        <w:jc w:val="both"/>
        <w:rPr>
          <w:rFonts w:ascii="Times New Roman" w:hAnsi="Times New Roman"/>
          <w:sz w:val="28"/>
          <w:szCs w:val="28"/>
          <w:lang w:val="uk-UA"/>
        </w:rPr>
      </w:pPr>
    </w:p>
    <w:p w:rsidR="00570EAA" w:rsidRDefault="00570EAA" w:rsidP="00FF7933">
      <w:pPr>
        <w:spacing w:after="0" w:line="360" w:lineRule="auto"/>
        <w:jc w:val="both"/>
        <w:rPr>
          <w:rFonts w:ascii="Times New Roman" w:hAnsi="Times New Roman"/>
          <w:sz w:val="28"/>
          <w:szCs w:val="28"/>
          <w:lang w:val="uk-UA"/>
        </w:rPr>
      </w:pPr>
    </w:p>
    <w:p w:rsidR="00570EAA" w:rsidRDefault="00570EAA" w:rsidP="00FF7933">
      <w:pPr>
        <w:spacing w:after="0" w:line="360" w:lineRule="auto"/>
        <w:jc w:val="both"/>
        <w:rPr>
          <w:rFonts w:ascii="Times New Roman" w:hAnsi="Times New Roman"/>
          <w:sz w:val="28"/>
          <w:szCs w:val="28"/>
          <w:lang w:val="uk-UA"/>
        </w:rPr>
      </w:pPr>
    </w:p>
    <w:p w:rsidR="00570EAA" w:rsidRDefault="00570EAA" w:rsidP="00FF7933">
      <w:pPr>
        <w:spacing w:after="0" w:line="360" w:lineRule="auto"/>
        <w:jc w:val="both"/>
        <w:rPr>
          <w:rFonts w:ascii="Times New Roman" w:hAnsi="Times New Roman"/>
          <w:sz w:val="28"/>
          <w:szCs w:val="28"/>
          <w:lang w:val="uk-UA"/>
        </w:rPr>
      </w:pPr>
    </w:p>
    <w:p w:rsidR="00570EAA" w:rsidRDefault="00570EAA" w:rsidP="00FF7933">
      <w:pPr>
        <w:spacing w:after="0" w:line="360" w:lineRule="auto"/>
        <w:jc w:val="both"/>
        <w:rPr>
          <w:rFonts w:ascii="Times New Roman" w:hAnsi="Times New Roman"/>
          <w:sz w:val="28"/>
          <w:szCs w:val="28"/>
          <w:lang w:val="uk-UA"/>
        </w:rPr>
      </w:pPr>
    </w:p>
    <w:p w:rsidR="00570EAA" w:rsidRDefault="00570EAA" w:rsidP="00FF7933">
      <w:pPr>
        <w:spacing w:after="0" w:line="360" w:lineRule="auto"/>
        <w:jc w:val="both"/>
        <w:rPr>
          <w:rFonts w:ascii="Times New Roman" w:hAnsi="Times New Roman"/>
          <w:sz w:val="28"/>
          <w:szCs w:val="28"/>
          <w:lang w:val="uk-UA"/>
        </w:rPr>
      </w:pPr>
    </w:p>
    <w:p w:rsidR="00570EAA" w:rsidRDefault="00570EAA" w:rsidP="00FF7933">
      <w:pPr>
        <w:spacing w:after="0" w:line="360" w:lineRule="auto"/>
        <w:jc w:val="both"/>
        <w:rPr>
          <w:rFonts w:ascii="Times New Roman" w:hAnsi="Times New Roman"/>
          <w:sz w:val="28"/>
          <w:szCs w:val="28"/>
          <w:lang w:val="uk-UA"/>
        </w:rPr>
      </w:pPr>
    </w:p>
    <w:p w:rsidR="00570EAA" w:rsidRDefault="00570EAA" w:rsidP="00FF7933">
      <w:pPr>
        <w:spacing w:after="0" w:line="360" w:lineRule="auto"/>
        <w:jc w:val="both"/>
        <w:rPr>
          <w:rFonts w:ascii="Times New Roman" w:hAnsi="Times New Roman"/>
          <w:sz w:val="28"/>
          <w:szCs w:val="28"/>
          <w:lang w:val="uk-UA"/>
        </w:rPr>
      </w:pPr>
    </w:p>
    <w:p w:rsidR="00570EAA" w:rsidRDefault="00570EAA" w:rsidP="00FF7933">
      <w:pPr>
        <w:spacing w:after="0" w:line="360" w:lineRule="auto"/>
        <w:jc w:val="both"/>
        <w:rPr>
          <w:rFonts w:ascii="Times New Roman" w:hAnsi="Times New Roman"/>
          <w:sz w:val="28"/>
          <w:szCs w:val="28"/>
          <w:lang w:val="uk-UA"/>
        </w:rPr>
      </w:pPr>
    </w:p>
    <w:p w:rsidR="00570EAA" w:rsidRDefault="00570EAA" w:rsidP="00FF7933">
      <w:pPr>
        <w:spacing w:after="0" w:line="360" w:lineRule="auto"/>
        <w:jc w:val="both"/>
        <w:rPr>
          <w:rFonts w:ascii="Times New Roman" w:hAnsi="Times New Roman"/>
          <w:sz w:val="28"/>
          <w:szCs w:val="28"/>
          <w:lang w:val="uk-UA"/>
        </w:rPr>
      </w:pPr>
    </w:p>
    <w:p w:rsidR="00570EAA" w:rsidRDefault="00570EAA" w:rsidP="00FF7933">
      <w:pPr>
        <w:spacing w:after="0" w:line="360" w:lineRule="auto"/>
        <w:jc w:val="both"/>
        <w:rPr>
          <w:rFonts w:ascii="Times New Roman" w:hAnsi="Times New Roman"/>
          <w:sz w:val="28"/>
          <w:szCs w:val="28"/>
          <w:lang w:val="uk-UA"/>
        </w:rPr>
      </w:pPr>
    </w:p>
    <w:p w:rsidR="00570EAA" w:rsidRDefault="00570EAA" w:rsidP="00FF7933">
      <w:pPr>
        <w:spacing w:after="0" w:line="360" w:lineRule="auto"/>
        <w:jc w:val="both"/>
        <w:rPr>
          <w:rFonts w:ascii="Times New Roman" w:hAnsi="Times New Roman"/>
          <w:sz w:val="28"/>
          <w:szCs w:val="28"/>
          <w:lang w:val="uk-UA"/>
        </w:rPr>
      </w:pPr>
    </w:p>
    <w:p w:rsidR="00570EAA" w:rsidRDefault="00570EAA" w:rsidP="00FF7933">
      <w:pPr>
        <w:spacing w:after="0" w:line="360" w:lineRule="auto"/>
        <w:jc w:val="both"/>
        <w:rPr>
          <w:rFonts w:ascii="Times New Roman" w:hAnsi="Times New Roman"/>
          <w:sz w:val="28"/>
          <w:szCs w:val="28"/>
          <w:lang w:val="uk-UA"/>
        </w:rPr>
      </w:pPr>
    </w:p>
    <w:p w:rsidR="00570EAA" w:rsidRPr="00671BB4" w:rsidRDefault="00570EAA" w:rsidP="00FF7933">
      <w:pPr>
        <w:spacing w:after="0" w:line="360" w:lineRule="auto"/>
        <w:jc w:val="both"/>
        <w:rPr>
          <w:rFonts w:ascii="Times New Roman" w:hAnsi="Times New Roman"/>
          <w:sz w:val="28"/>
          <w:szCs w:val="28"/>
          <w:lang w:val="uk-UA"/>
        </w:rPr>
      </w:pPr>
    </w:p>
    <w:p w:rsidR="00570EAA" w:rsidRPr="00544583" w:rsidRDefault="00570EAA" w:rsidP="00FF7933">
      <w:pPr>
        <w:spacing w:after="0" w:line="360" w:lineRule="auto"/>
        <w:jc w:val="both"/>
        <w:rPr>
          <w:rFonts w:ascii="Times New Roman" w:hAnsi="Times New Roman"/>
          <w:sz w:val="28"/>
          <w:szCs w:val="28"/>
          <w:lang w:val="uk-UA"/>
        </w:rPr>
      </w:pPr>
    </w:p>
    <w:p w:rsidR="00570EAA" w:rsidRPr="00B24C84" w:rsidRDefault="00570EAA" w:rsidP="00CE06EF">
      <w:pPr>
        <w:spacing w:after="0" w:line="360" w:lineRule="auto"/>
        <w:jc w:val="center"/>
        <w:rPr>
          <w:rFonts w:ascii="Times New Roman" w:hAnsi="Times New Roman"/>
          <w:b/>
          <w:sz w:val="28"/>
          <w:szCs w:val="28"/>
          <w:lang w:val="uk-UA"/>
        </w:rPr>
      </w:pPr>
      <w:r w:rsidRPr="00B24C84">
        <w:rPr>
          <w:rFonts w:ascii="Times New Roman" w:hAnsi="Times New Roman"/>
          <w:b/>
          <w:sz w:val="28"/>
          <w:szCs w:val="28"/>
          <w:lang w:val="uk-UA"/>
        </w:rPr>
        <w:t>БІБЛІОГРАФІЯ</w:t>
      </w:r>
    </w:p>
    <w:p w:rsidR="00570EAA" w:rsidRPr="009B32A6" w:rsidRDefault="00570EAA" w:rsidP="00CE06EF">
      <w:pPr>
        <w:spacing w:after="0" w:line="360" w:lineRule="auto"/>
        <w:jc w:val="center"/>
        <w:rPr>
          <w:rFonts w:ascii="Times New Roman" w:hAnsi="Times New Roman"/>
          <w:color w:val="000000"/>
          <w:sz w:val="28"/>
          <w:szCs w:val="28"/>
          <w:lang w:val="uk-UA"/>
        </w:rPr>
      </w:pPr>
      <w:r w:rsidRPr="009B32A6">
        <w:rPr>
          <w:rFonts w:ascii="Times New Roman" w:hAnsi="Times New Roman"/>
          <w:color w:val="000000"/>
          <w:sz w:val="28"/>
          <w:szCs w:val="28"/>
          <w:lang w:val="uk-UA"/>
        </w:rPr>
        <w:t>Досліджувані матеріали</w:t>
      </w:r>
    </w:p>
    <w:p w:rsidR="00570EAA" w:rsidRPr="00AB395B" w:rsidRDefault="00570EAA" w:rsidP="00AA24AC">
      <w:pPr>
        <w:pStyle w:val="ListParagraph"/>
        <w:numPr>
          <w:ilvl w:val="0"/>
          <w:numId w:val="24"/>
        </w:numPr>
        <w:spacing w:after="0" w:line="360" w:lineRule="auto"/>
        <w:ind w:left="426" w:hanging="502"/>
        <w:jc w:val="both"/>
        <w:rPr>
          <w:rFonts w:ascii="Times New Roman" w:hAnsi="Times New Roman"/>
          <w:color w:val="000000"/>
          <w:sz w:val="28"/>
          <w:szCs w:val="28"/>
          <w:lang w:val="uk-UA"/>
        </w:rPr>
      </w:pPr>
      <w:r w:rsidRPr="00AA24AC">
        <w:rPr>
          <w:rFonts w:ascii="Times New Roman" w:hAnsi="Times New Roman"/>
          <w:color w:val="000000"/>
          <w:sz w:val="28"/>
          <w:szCs w:val="28"/>
          <w:lang w:val="uk-UA"/>
        </w:rPr>
        <w:t>Берроуз У. Падение искусства</w:t>
      </w:r>
      <w:r w:rsidRPr="00AA24AC">
        <w:rPr>
          <w:rFonts w:ascii="Times New Roman" w:hAnsi="Times New Roman"/>
          <w:color w:val="000000"/>
          <w:sz w:val="28"/>
          <w:szCs w:val="28"/>
        </w:rPr>
        <w:t xml:space="preserve"> [Електронний ресурс]</w:t>
      </w:r>
      <w:r w:rsidRPr="00AA24AC">
        <w:rPr>
          <w:rFonts w:ascii="Times New Roman" w:hAnsi="Times New Roman"/>
          <w:color w:val="000000"/>
          <w:sz w:val="28"/>
          <w:szCs w:val="28"/>
          <w:lang w:val="uk-UA"/>
        </w:rPr>
        <w:t xml:space="preserve"> / Уильям Берроуз; </w:t>
      </w:r>
    </w:p>
    <w:p w:rsidR="00570EAA" w:rsidRPr="00AA24AC" w:rsidRDefault="00570EAA" w:rsidP="00AB395B">
      <w:pPr>
        <w:pStyle w:val="ListParagraph"/>
        <w:spacing w:after="0" w:line="360" w:lineRule="auto"/>
        <w:ind w:left="426"/>
        <w:jc w:val="both"/>
        <w:rPr>
          <w:rFonts w:ascii="Times New Roman" w:hAnsi="Times New Roman"/>
          <w:color w:val="000000"/>
          <w:sz w:val="28"/>
          <w:szCs w:val="28"/>
          <w:lang w:val="uk-UA"/>
        </w:rPr>
      </w:pPr>
      <w:r w:rsidRPr="00AA24AC">
        <w:rPr>
          <w:rFonts w:ascii="Times New Roman" w:hAnsi="Times New Roman"/>
          <w:color w:val="000000"/>
          <w:sz w:val="28"/>
          <w:szCs w:val="28"/>
          <w:lang w:val="uk-UA"/>
        </w:rPr>
        <w:t xml:space="preserve">[пер. з англ. А. Керви]. – </w:t>
      </w:r>
      <w:r w:rsidRPr="001955F6">
        <w:rPr>
          <w:rFonts w:ascii="Times New Roman" w:hAnsi="Times New Roman"/>
          <w:color w:val="000000"/>
          <w:sz w:val="28"/>
          <w:szCs w:val="28"/>
        </w:rPr>
        <w:t>[</w:t>
      </w:r>
      <w:r w:rsidRPr="00AA24AC">
        <w:rPr>
          <w:rFonts w:ascii="Times New Roman" w:hAnsi="Times New Roman"/>
          <w:color w:val="000000"/>
          <w:sz w:val="28"/>
          <w:szCs w:val="28"/>
          <w:lang w:val="uk-UA"/>
        </w:rPr>
        <w:t xml:space="preserve">Режим </w:t>
      </w:r>
      <w:r w:rsidRPr="00AA24AC">
        <w:rPr>
          <w:rFonts w:ascii="Times New Roman" w:hAnsi="Times New Roman"/>
          <w:color w:val="000000"/>
          <w:spacing w:val="-1"/>
          <w:sz w:val="28"/>
          <w:szCs w:val="28"/>
          <w:lang w:val="uk-UA"/>
        </w:rPr>
        <w:t>доступу</w:t>
      </w:r>
      <w:r w:rsidRPr="001955F6">
        <w:rPr>
          <w:rFonts w:ascii="Times New Roman" w:hAnsi="Times New Roman"/>
          <w:color w:val="000000"/>
          <w:spacing w:val="-1"/>
          <w:sz w:val="28"/>
          <w:szCs w:val="28"/>
        </w:rPr>
        <w:t>]</w:t>
      </w:r>
      <w:r w:rsidRPr="00AA24AC">
        <w:rPr>
          <w:rFonts w:ascii="Times New Roman" w:hAnsi="Times New Roman"/>
          <w:color w:val="000000"/>
          <w:spacing w:val="-1"/>
          <w:sz w:val="28"/>
          <w:szCs w:val="28"/>
          <w:lang w:val="uk-UA"/>
        </w:rPr>
        <w:t xml:space="preserve"> : </w:t>
      </w:r>
      <w:hyperlink r:id="rId7">
        <w:r w:rsidRPr="00AA24AC">
          <w:rPr>
            <w:rFonts w:ascii="Times New Roman" w:hAnsi="Times New Roman"/>
            <w:color w:val="000000"/>
            <w:sz w:val="28"/>
            <w:szCs w:val="28"/>
            <w:lang w:val="uk-UA"/>
          </w:rPr>
          <w:t>http://www.gumer.info/bibliotek_Buks/Culture/Berrouz/_01.php.</w:t>
        </w:r>
      </w:hyperlink>
      <w:r w:rsidRPr="00AA24AC">
        <w:rPr>
          <w:rFonts w:ascii="Times New Roman" w:hAnsi="Times New Roman"/>
          <w:color w:val="000000"/>
          <w:sz w:val="28"/>
          <w:szCs w:val="28"/>
          <w:lang w:val="uk-UA"/>
        </w:rPr>
        <w:t xml:space="preserve"> (дата звернення : 12.03.2018).</w:t>
      </w:r>
    </w:p>
    <w:p w:rsidR="00570EAA" w:rsidRPr="00AA24AC" w:rsidRDefault="00570EAA" w:rsidP="00AA24AC">
      <w:pPr>
        <w:pStyle w:val="ListParagraph"/>
        <w:numPr>
          <w:ilvl w:val="0"/>
          <w:numId w:val="24"/>
        </w:numPr>
        <w:spacing w:after="0" w:line="360" w:lineRule="auto"/>
        <w:ind w:left="426" w:hanging="502"/>
        <w:jc w:val="both"/>
        <w:rPr>
          <w:rFonts w:ascii="Times New Roman" w:hAnsi="Times New Roman"/>
          <w:color w:val="000000"/>
          <w:sz w:val="28"/>
          <w:szCs w:val="28"/>
          <w:lang w:val="uk-UA"/>
        </w:rPr>
      </w:pPr>
      <w:r w:rsidRPr="00AA24AC">
        <w:rPr>
          <w:rFonts w:ascii="Times New Roman" w:hAnsi="Times New Roman"/>
          <w:color w:val="000000"/>
          <w:sz w:val="28"/>
          <w:szCs w:val="28"/>
          <w:lang w:val="uk-UA"/>
        </w:rPr>
        <w:t>Керуак Д. В дорозі / Джек Керуак; [пер. з рос. М. Козлової]. – К. : Вид-во «Фоліо», 2010. – 478с.</w:t>
      </w:r>
    </w:p>
    <w:p w:rsidR="00570EAA" w:rsidRPr="00AA24AC" w:rsidRDefault="00570EAA" w:rsidP="00AA24AC">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AA24AC">
        <w:rPr>
          <w:rFonts w:ascii="Times New Roman" w:hAnsi="Times New Roman"/>
          <w:color w:val="000000"/>
          <w:sz w:val="28"/>
          <w:szCs w:val="28"/>
          <w:lang w:val="uk-UA"/>
        </w:rPr>
        <w:t>Ginsberg A. Composed on the Tongue /</w:t>
      </w:r>
      <w:r w:rsidRPr="00AA24AC">
        <w:rPr>
          <w:rFonts w:ascii="Times New Roman" w:hAnsi="Times New Roman"/>
          <w:color w:val="000000"/>
          <w:sz w:val="28"/>
          <w:szCs w:val="28"/>
          <w:lang w:val="en-US"/>
        </w:rPr>
        <w:t xml:space="preserve"> A. Ginsberg.</w:t>
      </w:r>
      <w:r w:rsidRPr="00AA24AC">
        <w:rPr>
          <w:rFonts w:ascii="Times New Roman" w:hAnsi="Times New Roman"/>
          <w:color w:val="000000"/>
          <w:sz w:val="28"/>
          <w:szCs w:val="28"/>
          <w:lang w:val="uk-UA"/>
        </w:rPr>
        <w:t>–California: Grey Fox Press, 1980. –P. 63-93.</w:t>
      </w:r>
    </w:p>
    <w:p w:rsidR="00570EAA" w:rsidRPr="00AA24AC" w:rsidRDefault="00570EAA" w:rsidP="00AA24AC">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AA24AC">
        <w:rPr>
          <w:rFonts w:ascii="Times New Roman" w:hAnsi="Times New Roman"/>
          <w:color w:val="000000"/>
          <w:sz w:val="28"/>
          <w:szCs w:val="28"/>
          <w:lang w:val="uk-UA"/>
        </w:rPr>
        <w:t>Ginsberg A. Prologue. Beat Culture and the New America : 1950 – 1965 / Allen Ginsberg // Beat Culture and the New America. – Paris. – N. Y. : Whitney Museum in association with Flammarion, 1995. – Р. 17–19.</w:t>
      </w:r>
    </w:p>
    <w:p w:rsidR="00570EAA" w:rsidRPr="00AA24AC" w:rsidRDefault="00570EAA" w:rsidP="00AA24AC">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AA24AC">
        <w:rPr>
          <w:rFonts w:ascii="Times New Roman" w:hAnsi="Times New Roman"/>
          <w:color w:val="000000"/>
          <w:sz w:val="28"/>
          <w:szCs w:val="28"/>
          <w:lang w:val="uk-UA"/>
        </w:rPr>
        <w:t>Charters A. Kerouac : A Biography / Ann Charters. – N. Y.: St Martin’s Press, 1973. – 416p.</w:t>
      </w:r>
    </w:p>
    <w:p w:rsidR="00570EAA" w:rsidRPr="00AA24AC" w:rsidRDefault="00570EAA" w:rsidP="00AA24AC">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hyperlink r:id="rId8" w:history="1">
        <w:r w:rsidRPr="00AA24AC">
          <w:rPr>
            <w:rStyle w:val="Hyperlink"/>
            <w:rFonts w:ascii="Times New Roman" w:hAnsi="Times New Roman"/>
            <w:color w:val="000000"/>
            <w:sz w:val="28"/>
            <w:szCs w:val="28"/>
            <w:u w:val="none"/>
            <w:shd w:val="clear" w:color="auto" w:fill="FFFFFF"/>
            <w:lang w:val="en-US"/>
          </w:rPr>
          <w:t>Chapman</w:t>
        </w:r>
      </w:hyperlink>
      <w:r w:rsidRPr="00AA24AC">
        <w:rPr>
          <w:rFonts w:ascii="Times New Roman" w:hAnsi="Times New Roman"/>
          <w:color w:val="000000"/>
          <w:sz w:val="28"/>
          <w:szCs w:val="28"/>
          <w:lang w:val="en-US"/>
        </w:rPr>
        <w:t xml:space="preserve"> R.</w:t>
      </w:r>
      <w:r w:rsidRPr="00AA24AC">
        <w:rPr>
          <w:rFonts w:ascii="Times New Roman" w:hAnsi="Times New Roman"/>
          <w:color w:val="000000"/>
          <w:sz w:val="28"/>
          <w:szCs w:val="28"/>
          <w:shd w:val="clear" w:color="auto" w:fill="FFFFFF"/>
          <w:lang w:val="en-US"/>
        </w:rPr>
        <w:t xml:space="preserve"> Culture Wars: An Encyclopedia of Issues, Viewpoints and Voices / R. </w:t>
      </w:r>
      <w:hyperlink r:id="rId9" w:history="1">
        <w:r w:rsidRPr="00AA24AC">
          <w:rPr>
            <w:rStyle w:val="Hyperlink"/>
            <w:rFonts w:ascii="Times New Roman" w:hAnsi="Times New Roman"/>
            <w:color w:val="000000"/>
            <w:sz w:val="28"/>
            <w:szCs w:val="28"/>
            <w:u w:val="none"/>
            <w:shd w:val="clear" w:color="auto" w:fill="FFFFFF"/>
            <w:lang w:val="en-US"/>
          </w:rPr>
          <w:t>Chapman</w:t>
        </w:r>
      </w:hyperlink>
      <w:r w:rsidRPr="00AA24AC">
        <w:rPr>
          <w:rFonts w:ascii="Times New Roman" w:hAnsi="Times New Roman"/>
          <w:color w:val="000000"/>
          <w:sz w:val="28"/>
          <w:szCs w:val="28"/>
          <w:shd w:val="clear" w:color="auto" w:fill="FFFFFF"/>
          <w:lang w:val="en-US" w:bidi="he-IL"/>
        </w:rPr>
        <w:t xml:space="preserve">, J. </w:t>
      </w:r>
      <w:r w:rsidRPr="00AA24AC">
        <w:rPr>
          <w:rFonts w:ascii="Times New Roman" w:hAnsi="Times New Roman"/>
          <w:color w:val="000000"/>
          <w:sz w:val="28"/>
          <w:szCs w:val="28"/>
          <w:shd w:val="clear" w:color="auto" w:fill="FFFFFF"/>
          <w:cs/>
          <w:lang w:val="en-US" w:bidi="he-IL"/>
        </w:rPr>
        <w:t>‎</w:t>
      </w:r>
      <w:hyperlink r:id="rId10" w:history="1">
        <w:r w:rsidRPr="00AA24AC">
          <w:rPr>
            <w:rStyle w:val="Hyperlink"/>
            <w:rFonts w:ascii="Times New Roman" w:hAnsi="Times New Roman"/>
            <w:color w:val="000000"/>
            <w:sz w:val="28"/>
            <w:szCs w:val="28"/>
            <w:u w:val="none"/>
            <w:shd w:val="clear" w:color="auto" w:fill="FFFFFF"/>
            <w:lang w:val="en-US"/>
          </w:rPr>
          <w:t>Ciment</w:t>
        </w:r>
      </w:hyperlink>
      <w:r w:rsidRPr="00AA24AC">
        <w:rPr>
          <w:rFonts w:ascii="Times New Roman" w:hAnsi="Times New Roman"/>
          <w:color w:val="000000"/>
          <w:sz w:val="28"/>
          <w:szCs w:val="28"/>
          <w:lang w:val="en-US"/>
        </w:rPr>
        <w:t>.</w:t>
      </w:r>
      <w:r w:rsidRPr="00AA24AC">
        <w:rPr>
          <w:rFonts w:ascii="Times New Roman" w:hAnsi="Times New Roman"/>
          <w:color w:val="000000"/>
          <w:sz w:val="28"/>
          <w:szCs w:val="28"/>
          <w:lang w:val="uk-UA"/>
        </w:rPr>
        <w:t>–</w:t>
      </w:r>
      <w:r w:rsidRPr="00AA24AC">
        <w:rPr>
          <w:rFonts w:ascii="Times New Roman" w:hAnsi="Times New Roman"/>
          <w:color w:val="000000"/>
          <w:sz w:val="28"/>
          <w:szCs w:val="28"/>
          <w:lang w:val="en-US"/>
        </w:rPr>
        <w:t xml:space="preserve"> N.Y., </w:t>
      </w:r>
      <w:r w:rsidRPr="00AA24AC">
        <w:rPr>
          <w:rFonts w:ascii="Times New Roman" w:hAnsi="Times New Roman"/>
          <w:color w:val="000000"/>
          <w:sz w:val="28"/>
          <w:szCs w:val="28"/>
          <w:shd w:val="clear" w:color="auto" w:fill="FFFFFF"/>
          <w:lang w:val="en-US"/>
        </w:rPr>
        <w:t xml:space="preserve">2015. </w:t>
      </w:r>
      <w:r w:rsidRPr="00AA24AC">
        <w:rPr>
          <w:rFonts w:ascii="Times New Roman" w:hAnsi="Times New Roman"/>
          <w:color w:val="000000"/>
          <w:sz w:val="28"/>
          <w:szCs w:val="28"/>
          <w:lang w:val="uk-UA"/>
        </w:rPr>
        <w:t>–</w:t>
      </w:r>
      <w:r w:rsidRPr="00AA24AC">
        <w:rPr>
          <w:rFonts w:ascii="Times New Roman" w:hAnsi="Times New Roman"/>
          <w:color w:val="000000"/>
          <w:sz w:val="28"/>
          <w:szCs w:val="28"/>
          <w:shd w:val="clear" w:color="auto" w:fill="FFFFFF"/>
          <w:lang w:val="en-US"/>
        </w:rPr>
        <w:t xml:space="preserve">355 p. </w:t>
      </w:r>
    </w:p>
    <w:p w:rsidR="00570EAA" w:rsidRPr="00AA24AC" w:rsidRDefault="00570EAA" w:rsidP="00AA24AC">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AA24AC">
        <w:rPr>
          <w:rFonts w:ascii="Times New Roman" w:hAnsi="Times New Roman"/>
          <w:color w:val="000000"/>
          <w:sz w:val="28"/>
          <w:szCs w:val="28"/>
          <w:lang w:val="uk-UA"/>
        </w:rPr>
        <w:t>Behnke A. Jack Kerouac / A</w:t>
      </w:r>
      <w:r w:rsidRPr="00AA24AC">
        <w:rPr>
          <w:rFonts w:ascii="Times New Roman" w:hAnsi="Times New Roman"/>
          <w:color w:val="000000"/>
          <w:sz w:val="28"/>
          <w:szCs w:val="28"/>
          <w:lang w:val="en-US"/>
        </w:rPr>
        <w:t>.</w:t>
      </w:r>
      <w:r w:rsidRPr="00AA24AC">
        <w:rPr>
          <w:rFonts w:ascii="Times New Roman" w:hAnsi="Times New Roman"/>
          <w:color w:val="000000"/>
          <w:sz w:val="28"/>
          <w:szCs w:val="28"/>
          <w:lang w:val="uk-UA"/>
        </w:rPr>
        <w:t xml:space="preserve"> Behnke. – Minneapolis: Lerner Publishing Group, 2006. – 112p.</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shd w:val="clear" w:color="auto" w:fill="FFFFFF"/>
          <w:lang w:val="uk-UA"/>
        </w:rPr>
        <w:t xml:space="preserve">Holmes J. </w:t>
      </w:r>
      <w:r w:rsidRPr="00790CA1">
        <w:rPr>
          <w:rFonts w:ascii="Times New Roman" w:hAnsi="Times New Roman"/>
          <w:color w:val="000000"/>
          <w:sz w:val="28"/>
          <w:szCs w:val="28"/>
          <w:shd w:val="clear" w:color="auto" w:fill="FFFFFF"/>
          <w:lang w:val="en-US"/>
        </w:rPr>
        <w:t xml:space="preserve">This is the </w:t>
      </w:r>
      <w:r>
        <w:rPr>
          <w:rFonts w:ascii="Times New Roman" w:hAnsi="Times New Roman"/>
          <w:color w:val="000000"/>
          <w:sz w:val="28"/>
          <w:szCs w:val="28"/>
          <w:shd w:val="clear" w:color="auto" w:fill="FFFFFF"/>
          <w:lang w:val="uk-UA"/>
        </w:rPr>
        <w:t>Beat Generation</w:t>
      </w:r>
      <w:r>
        <w:rPr>
          <w:rFonts w:ascii="Times New Roman" w:hAnsi="Times New Roman"/>
          <w:color w:val="000000"/>
          <w:sz w:val="28"/>
          <w:szCs w:val="28"/>
          <w:shd w:val="clear" w:color="auto" w:fill="FFFFFF"/>
          <w:lang w:val="en-US"/>
        </w:rPr>
        <w:t xml:space="preserve"> / J. Holmes. </w:t>
      </w:r>
      <w:r w:rsidRPr="00AA24AC">
        <w:rPr>
          <w:rStyle w:val="Emphasis"/>
          <w:rFonts w:ascii="Times New Roman" w:hAnsi="Times New Roman"/>
          <w:bCs/>
          <w:i w:val="0"/>
          <w:iCs w:val="0"/>
          <w:color w:val="000000"/>
          <w:sz w:val="28"/>
          <w:szCs w:val="28"/>
          <w:shd w:val="clear" w:color="auto" w:fill="FFFFFF"/>
          <w:lang w:val="uk-UA"/>
        </w:rPr>
        <w:t>–</w:t>
      </w:r>
      <w:r w:rsidRPr="00790CA1">
        <w:rPr>
          <w:rFonts w:ascii="Times New Roman" w:hAnsi="Times New Roman"/>
          <w:iCs/>
          <w:color w:val="000000"/>
          <w:sz w:val="28"/>
          <w:szCs w:val="28"/>
          <w:shd w:val="clear" w:color="auto" w:fill="FFFFFF"/>
          <w:lang w:val="en-US"/>
        </w:rPr>
        <w:t>New York Times Magazine</w:t>
      </w:r>
      <w:r w:rsidRPr="00790CA1">
        <w:rPr>
          <w:rFonts w:ascii="Times New Roman" w:hAnsi="Times New Roman"/>
          <w:color w:val="000000"/>
          <w:sz w:val="28"/>
          <w:szCs w:val="28"/>
          <w:shd w:val="clear" w:color="auto" w:fill="FFFFFF"/>
          <w:lang w:val="en-US"/>
        </w:rPr>
        <w:t xml:space="preserve">. </w:t>
      </w:r>
      <w:r w:rsidRPr="00AA24AC">
        <w:rPr>
          <w:rStyle w:val="Emphasis"/>
          <w:rFonts w:ascii="Times New Roman" w:hAnsi="Times New Roman"/>
          <w:bCs/>
          <w:i w:val="0"/>
          <w:iCs w:val="0"/>
          <w:color w:val="000000"/>
          <w:sz w:val="28"/>
          <w:szCs w:val="28"/>
          <w:shd w:val="clear" w:color="auto" w:fill="FFFFFF"/>
          <w:lang w:val="uk-UA"/>
        </w:rPr>
        <w:t>–</w:t>
      </w:r>
      <w:r w:rsidRPr="00790CA1">
        <w:rPr>
          <w:rFonts w:ascii="Times New Roman" w:hAnsi="Times New Roman"/>
          <w:color w:val="000000"/>
          <w:sz w:val="28"/>
          <w:szCs w:val="28"/>
          <w:shd w:val="clear" w:color="auto" w:fill="FFFFFF"/>
          <w:lang w:val="en-US"/>
        </w:rPr>
        <w:t xml:space="preserve">1952. </w:t>
      </w:r>
      <w:r>
        <w:rPr>
          <w:rFonts w:ascii="Times New Roman" w:hAnsi="Times New Roman"/>
          <w:color w:val="000000"/>
          <w:sz w:val="28"/>
          <w:szCs w:val="28"/>
          <w:shd w:val="clear" w:color="auto" w:fill="FFFFFF"/>
        </w:rPr>
        <w:t xml:space="preserve">№ 2. </w:t>
      </w:r>
      <w:r w:rsidRPr="00790CA1">
        <w:rPr>
          <w:rFonts w:ascii="Times New Roman" w:hAnsi="Times New Roman"/>
          <w:color w:val="000000"/>
          <w:sz w:val="28"/>
          <w:szCs w:val="28"/>
          <w:lang w:val="uk-UA"/>
        </w:rPr>
        <w:t>–</w:t>
      </w:r>
      <w:r w:rsidRPr="00790CA1">
        <w:rPr>
          <w:rFonts w:ascii="Times New Roman" w:hAnsi="Times New Roman"/>
          <w:color w:val="000000"/>
          <w:sz w:val="28"/>
          <w:szCs w:val="28"/>
          <w:lang w:val="en-US"/>
        </w:rPr>
        <w:t xml:space="preserve"> P. </w:t>
      </w:r>
      <w:r w:rsidRPr="00790CA1">
        <w:rPr>
          <w:rFonts w:ascii="Times New Roman" w:hAnsi="Times New Roman"/>
          <w:color w:val="000000"/>
          <w:sz w:val="28"/>
          <w:szCs w:val="28"/>
          <w:shd w:val="clear" w:color="auto" w:fill="FFFFFF"/>
          <w:lang w:val="uk-UA"/>
        </w:rPr>
        <w:t>35–38.</w:t>
      </w:r>
    </w:p>
    <w:p w:rsidR="00570EAA" w:rsidRPr="00A357A6" w:rsidRDefault="00570EAA" w:rsidP="00A357A6">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AA24AC">
        <w:rPr>
          <w:rStyle w:val="Emphasis"/>
          <w:rFonts w:ascii="Times New Roman" w:hAnsi="Times New Roman"/>
          <w:bCs/>
          <w:i w:val="0"/>
          <w:iCs w:val="0"/>
          <w:color w:val="000000"/>
          <w:sz w:val="28"/>
          <w:szCs w:val="28"/>
          <w:shd w:val="clear" w:color="auto" w:fill="FFFFFF"/>
          <w:lang w:val="uk-UA"/>
        </w:rPr>
        <w:t>Kerouac J. The Origin of the Beat Generation / Jack Kerouac. – Playboy. – 1959. – №6. – Р. 31–42</w:t>
      </w:r>
      <w:r>
        <w:rPr>
          <w:rStyle w:val="Emphasis"/>
          <w:rFonts w:ascii="Times New Roman" w:hAnsi="Times New Roman"/>
          <w:bCs/>
          <w:i w:val="0"/>
          <w:iCs w:val="0"/>
          <w:color w:val="000000"/>
          <w:sz w:val="28"/>
          <w:szCs w:val="28"/>
          <w:shd w:val="clear" w:color="auto" w:fill="FFFFFF"/>
          <w:lang w:val="en-US"/>
        </w:rPr>
        <w:t>.</w:t>
      </w:r>
    </w:p>
    <w:p w:rsidR="00570EAA" w:rsidRPr="00A357A6" w:rsidRDefault="00570EAA" w:rsidP="00CE06EF">
      <w:pPr>
        <w:pStyle w:val="ListParagraph"/>
        <w:widowControl w:val="0"/>
        <w:autoSpaceDE w:val="0"/>
        <w:autoSpaceDN w:val="0"/>
        <w:spacing w:after="0" w:line="360" w:lineRule="auto"/>
        <w:ind w:left="284" w:right="162" w:hanging="360"/>
        <w:contextualSpacing w:val="0"/>
        <w:jc w:val="both"/>
        <w:rPr>
          <w:rFonts w:ascii="Times New Roman" w:hAnsi="Times New Roman"/>
          <w:color w:val="000000"/>
          <w:sz w:val="28"/>
          <w:szCs w:val="28"/>
          <w:lang w:val="uk-UA"/>
        </w:rPr>
      </w:pPr>
    </w:p>
    <w:p w:rsidR="00570EAA" w:rsidRPr="00B94ADF" w:rsidRDefault="00570EAA" w:rsidP="00CE06EF">
      <w:pPr>
        <w:pStyle w:val="ListParagraph"/>
        <w:spacing w:after="0" w:line="360" w:lineRule="auto"/>
        <w:ind w:left="284" w:hanging="360"/>
        <w:jc w:val="center"/>
        <w:rPr>
          <w:rFonts w:ascii="Times New Roman" w:hAnsi="Times New Roman"/>
          <w:color w:val="000000"/>
          <w:sz w:val="28"/>
          <w:szCs w:val="28"/>
          <w:lang w:val="uk-UA"/>
        </w:rPr>
      </w:pPr>
      <w:r w:rsidRPr="00B94ADF">
        <w:rPr>
          <w:rFonts w:ascii="Times New Roman" w:hAnsi="Times New Roman"/>
          <w:color w:val="000000"/>
          <w:sz w:val="28"/>
          <w:szCs w:val="28"/>
          <w:lang w:val="uk-UA"/>
        </w:rPr>
        <w:t>Наукова та навчально-методична література</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Pr>
          <w:rFonts w:ascii="Times New Roman" w:hAnsi="Times New Roman"/>
          <w:color w:val="000000"/>
          <w:sz w:val="28"/>
          <w:szCs w:val="28"/>
          <w:lang w:val="uk-UA"/>
        </w:rPr>
        <w:t>Александров О.</w:t>
      </w:r>
      <w:r w:rsidRPr="00B94ADF">
        <w:rPr>
          <w:rFonts w:ascii="Times New Roman" w:hAnsi="Times New Roman"/>
          <w:color w:val="000000"/>
          <w:sz w:val="28"/>
          <w:szCs w:val="28"/>
          <w:lang w:val="uk-UA"/>
        </w:rPr>
        <w:t xml:space="preserve"> Подорожній нарис : «Пам’ять жанру». Стаття перша: На перетині видів масової комунікації. </w:t>
      </w:r>
      <w:r w:rsidRPr="00A357A6">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О. Александров </w:t>
      </w:r>
      <w:r w:rsidRPr="00A357A6">
        <w:rPr>
          <w:rFonts w:ascii="Times New Roman" w:hAnsi="Times New Roman"/>
          <w:color w:val="000000"/>
          <w:sz w:val="28"/>
          <w:szCs w:val="28"/>
        </w:rPr>
        <w:t xml:space="preserve">// </w:t>
      </w:r>
      <w:r w:rsidRPr="00B94ADF">
        <w:rPr>
          <w:rFonts w:ascii="Times New Roman" w:hAnsi="Times New Roman"/>
          <w:color w:val="000000"/>
          <w:sz w:val="28"/>
          <w:szCs w:val="28"/>
          <w:lang w:val="uk-UA"/>
        </w:rPr>
        <w:t xml:space="preserve">Діалог : Медіа-студії : зб. наук. пр. – Одеса, 2015. – Вип. 20. – С. 7–35. </w:t>
      </w:r>
    </w:p>
    <w:p w:rsidR="00570EAA" w:rsidRPr="00887CDE" w:rsidRDefault="00570EAA" w:rsidP="00887CDE">
      <w:pPr>
        <w:widowControl w:val="0"/>
        <w:autoSpaceDE w:val="0"/>
        <w:autoSpaceDN w:val="0"/>
        <w:spacing w:after="0" w:line="360" w:lineRule="auto"/>
        <w:ind w:right="162"/>
        <w:jc w:val="both"/>
        <w:rPr>
          <w:rFonts w:ascii="Times New Roman" w:hAnsi="Times New Roman"/>
          <w:color w:val="000000"/>
          <w:sz w:val="28"/>
          <w:szCs w:val="28"/>
          <w:lang w:val="uk-UA"/>
        </w:rPr>
      </w:pPr>
    </w:p>
    <w:p w:rsidR="00570EAA" w:rsidRDefault="00570EAA" w:rsidP="00CE06EF">
      <w:pPr>
        <w:pStyle w:val="ListParagraph"/>
        <w:widowControl w:val="0"/>
        <w:numPr>
          <w:ilvl w:val="0"/>
          <w:numId w:val="24"/>
        </w:numPr>
        <w:autoSpaceDE w:val="0"/>
        <w:autoSpaceDN w:val="0"/>
        <w:spacing w:after="0" w:line="360" w:lineRule="auto"/>
        <w:ind w:left="426" w:right="161" w:hanging="502"/>
        <w:contextualSpacing w:val="0"/>
        <w:jc w:val="both"/>
        <w:rPr>
          <w:rFonts w:ascii="Times New Roman" w:hAnsi="Times New Roman"/>
          <w:color w:val="000000"/>
          <w:sz w:val="28"/>
          <w:szCs w:val="28"/>
          <w:lang w:val="uk-UA"/>
        </w:rPr>
      </w:pPr>
      <w:r w:rsidRPr="00B94ADF">
        <w:rPr>
          <w:rFonts w:ascii="Times New Roman" w:hAnsi="Times New Roman"/>
          <w:color w:val="000000"/>
          <w:sz w:val="28"/>
          <w:szCs w:val="28"/>
          <w:lang w:val="uk-UA"/>
        </w:rPr>
        <w:t>Алякринский О. Сага о Дине Мориарти (Джек Керуак и «разбитое поколение») / Олег Алякринский // Керуак Д. Избранная проза: В 2 т. / Джек Керуак ; [пер. з англ. В. Коган]. – К.: AirLand, 1995. – Т. 2: В дороге. – С.373–391.</w:t>
      </w:r>
    </w:p>
    <w:p w:rsidR="00570EAA" w:rsidRPr="00790CA1" w:rsidRDefault="00570EAA" w:rsidP="00CE06EF">
      <w:pPr>
        <w:pStyle w:val="ListParagraph"/>
        <w:widowControl w:val="0"/>
        <w:numPr>
          <w:ilvl w:val="0"/>
          <w:numId w:val="24"/>
        </w:numPr>
        <w:autoSpaceDE w:val="0"/>
        <w:autoSpaceDN w:val="0"/>
        <w:spacing w:after="0" w:line="360" w:lineRule="auto"/>
        <w:ind w:left="426" w:right="161"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uk-UA"/>
        </w:rPr>
        <w:t>БогданД.ТехникаsketchingД.Керуака:(Наматериалероманов «Бродяги Дхармы» и «На дороге») / Д. В Богдан // Проблемы культуры, языка, воспитания. – Архангельск, 2006. – Вып. 7. – С. 207–209.</w:t>
      </w:r>
    </w:p>
    <w:p w:rsidR="00570EAA" w:rsidRPr="00C23E6B" w:rsidRDefault="00570EAA" w:rsidP="00CE06EF">
      <w:pPr>
        <w:pStyle w:val="BodyText"/>
        <w:numPr>
          <w:ilvl w:val="0"/>
          <w:numId w:val="24"/>
        </w:numPr>
        <w:spacing w:line="360" w:lineRule="auto"/>
        <w:ind w:left="426" w:hanging="502"/>
        <w:rPr>
          <w:color w:val="000000"/>
          <w:lang w:val="uk-UA"/>
        </w:rPr>
      </w:pPr>
      <w:r>
        <w:rPr>
          <w:color w:val="000000"/>
          <w:lang w:val="uk-UA"/>
        </w:rPr>
        <w:t>Брычков А</w:t>
      </w:r>
      <w:r w:rsidRPr="00B94ADF">
        <w:rPr>
          <w:color w:val="000000"/>
          <w:lang w:val="uk-UA"/>
        </w:rPr>
        <w:t>. Молодежь США: от нигил</w:t>
      </w:r>
      <w:r>
        <w:rPr>
          <w:color w:val="000000"/>
          <w:lang w:val="uk-UA"/>
        </w:rPr>
        <w:t>изма к политике / А.</w:t>
      </w:r>
      <w:r w:rsidRPr="00B94ADF">
        <w:rPr>
          <w:color w:val="000000"/>
          <w:lang w:val="uk-UA"/>
        </w:rPr>
        <w:t xml:space="preserve"> Брычков. – М. : Молодая гвардия, 1974. – 143 с.</w:t>
      </w:r>
    </w:p>
    <w:p w:rsidR="00570EAA" w:rsidRPr="00C23E6B" w:rsidRDefault="00570EAA" w:rsidP="00C23E6B">
      <w:pPr>
        <w:pStyle w:val="BodyText"/>
        <w:numPr>
          <w:ilvl w:val="0"/>
          <w:numId w:val="24"/>
        </w:numPr>
        <w:spacing w:line="360" w:lineRule="auto"/>
        <w:ind w:left="426" w:hanging="502"/>
        <w:rPr>
          <w:color w:val="000000"/>
          <w:lang w:val="uk-UA"/>
        </w:rPr>
      </w:pPr>
      <w:r>
        <w:rPr>
          <w:color w:val="000000"/>
          <w:lang w:val="uk-UA"/>
        </w:rPr>
        <w:t>Васильева Ю.</w:t>
      </w:r>
      <w:r w:rsidRPr="00790CA1">
        <w:rPr>
          <w:color w:val="000000"/>
          <w:lang w:val="uk-UA"/>
        </w:rPr>
        <w:t xml:space="preserve"> Особенности «спонтанной прозы» Джека Керуака </w:t>
      </w:r>
      <w:r w:rsidRPr="00A357A6">
        <w:rPr>
          <w:color w:val="000000"/>
          <w:lang w:val="ru-RU"/>
        </w:rPr>
        <w:t>/ Ю.</w:t>
      </w:r>
      <w:r>
        <w:rPr>
          <w:color w:val="000000"/>
          <w:lang w:val="ru-RU"/>
        </w:rPr>
        <w:t xml:space="preserve"> Васильева </w:t>
      </w:r>
      <w:r w:rsidRPr="00790CA1">
        <w:rPr>
          <w:color w:val="000000"/>
          <w:lang w:val="uk-UA"/>
        </w:rPr>
        <w:t>// Научно-методический электронный журнал «Концепт», 2014. – № 10 (октябрь). – С. 11–15.</w:t>
      </w:r>
    </w:p>
    <w:p w:rsidR="00570EAA" w:rsidRDefault="00570EAA" w:rsidP="00A357A6">
      <w:pPr>
        <w:pStyle w:val="BodyText"/>
        <w:numPr>
          <w:ilvl w:val="0"/>
          <w:numId w:val="24"/>
        </w:numPr>
        <w:spacing w:line="360" w:lineRule="auto"/>
        <w:ind w:left="426" w:hanging="502"/>
        <w:rPr>
          <w:color w:val="000000"/>
          <w:lang w:val="uk-UA"/>
        </w:rPr>
      </w:pPr>
      <w:r w:rsidRPr="00790CA1">
        <w:rPr>
          <w:rStyle w:val="Emphasis"/>
          <w:bCs/>
          <w:i w:val="0"/>
          <w:iCs w:val="0"/>
          <w:color w:val="000000"/>
          <w:shd w:val="clear" w:color="auto" w:fill="FFFFFF"/>
          <w:lang w:val="ru-RU"/>
        </w:rPr>
        <w:t>Гаврилов Д</w:t>
      </w:r>
      <w:r w:rsidRPr="00790CA1">
        <w:rPr>
          <w:color w:val="000000"/>
          <w:shd w:val="clear" w:color="auto" w:fill="FFFFFF"/>
          <w:lang w:val="ru-RU"/>
        </w:rPr>
        <w:t>.</w:t>
      </w:r>
      <w:r w:rsidRPr="00790CA1">
        <w:rPr>
          <w:rStyle w:val="Emphasis"/>
          <w:bCs/>
          <w:i w:val="0"/>
          <w:iCs w:val="0"/>
          <w:color w:val="000000"/>
          <w:shd w:val="clear" w:color="auto" w:fill="FFFFFF"/>
          <w:lang w:val="ru-RU"/>
        </w:rPr>
        <w:t>Трикстер</w:t>
      </w:r>
      <w:r w:rsidRPr="00790CA1">
        <w:rPr>
          <w:color w:val="000000"/>
          <w:shd w:val="clear" w:color="auto" w:fill="FFFFFF"/>
          <w:lang w:val="ru-RU"/>
        </w:rPr>
        <w:t>.</w:t>
      </w:r>
      <w:r w:rsidRPr="00790CA1">
        <w:rPr>
          <w:color w:val="000000"/>
          <w:shd w:val="clear" w:color="auto" w:fill="FFFFFF"/>
        </w:rPr>
        <w:t> </w:t>
      </w:r>
      <w:r w:rsidRPr="00790CA1">
        <w:rPr>
          <w:rStyle w:val="Emphasis"/>
          <w:bCs/>
          <w:i w:val="0"/>
          <w:iCs w:val="0"/>
          <w:color w:val="000000"/>
          <w:shd w:val="clear" w:color="auto" w:fill="FFFFFF"/>
          <w:lang w:val="ru-RU"/>
        </w:rPr>
        <w:t>Лицедей</w:t>
      </w:r>
      <w:r w:rsidRPr="00790CA1">
        <w:rPr>
          <w:color w:val="000000"/>
          <w:shd w:val="clear" w:color="auto" w:fill="FFFFFF"/>
        </w:rPr>
        <w:t> </w:t>
      </w:r>
      <w:r w:rsidRPr="00790CA1">
        <w:rPr>
          <w:color w:val="000000"/>
          <w:shd w:val="clear" w:color="auto" w:fill="FFFFFF"/>
          <w:lang w:val="ru-RU"/>
        </w:rPr>
        <w:t>в</w:t>
      </w:r>
      <w:r w:rsidRPr="00790CA1">
        <w:rPr>
          <w:color w:val="000000"/>
          <w:shd w:val="clear" w:color="auto" w:fill="FFFFFF"/>
        </w:rPr>
        <w:t> </w:t>
      </w:r>
      <w:r w:rsidRPr="00790CA1">
        <w:rPr>
          <w:rStyle w:val="Emphasis"/>
          <w:bCs/>
          <w:i w:val="0"/>
          <w:iCs w:val="0"/>
          <w:color w:val="000000"/>
          <w:shd w:val="clear" w:color="auto" w:fill="FFFFFF"/>
          <w:lang w:val="ru-RU"/>
        </w:rPr>
        <w:t>евроазиатском фольклоре</w:t>
      </w:r>
      <w:r>
        <w:rPr>
          <w:color w:val="000000"/>
          <w:shd w:val="clear" w:color="auto" w:fill="FFFFFF"/>
          <w:lang w:val="ru-RU"/>
        </w:rPr>
        <w:t>. /</w:t>
      </w:r>
      <w:r w:rsidRPr="00485062">
        <w:rPr>
          <w:color w:val="000000"/>
          <w:shd w:val="clear" w:color="auto" w:fill="FFFFFF"/>
          <w:lang w:val="ru-RU"/>
        </w:rPr>
        <w:t xml:space="preserve"> Д.</w:t>
      </w:r>
      <w:r>
        <w:rPr>
          <w:color w:val="000000"/>
          <w:shd w:val="clear" w:color="auto" w:fill="FFFFFF"/>
          <w:lang w:val="ru-RU"/>
        </w:rPr>
        <w:t xml:space="preserve"> Гаврилов.</w:t>
      </w:r>
      <w:r w:rsidRPr="00790CA1">
        <w:rPr>
          <w:color w:val="000000"/>
          <w:shd w:val="clear" w:color="auto" w:fill="FFFFFF"/>
          <w:lang w:val="ru-RU"/>
        </w:rPr>
        <w:t>– М.</w:t>
      </w:r>
      <w:r>
        <w:rPr>
          <w:color w:val="000000"/>
          <w:shd w:val="clear" w:color="auto" w:fill="FFFFFF"/>
          <w:lang w:val="ru-RU"/>
        </w:rPr>
        <w:t xml:space="preserve"> :</w:t>
      </w:r>
      <w:r w:rsidRPr="00790CA1">
        <w:rPr>
          <w:color w:val="000000"/>
          <w:shd w:val="clear" w:color="auto" w:fill="FFFFFF"/>
          <w:lang w:val="ru-RU"/>
        </w:rPr>
        <w:t>Социально-политическая мысль, 2006. –239 с</w:t>
      </w:r>
      <w:r>
        <w:rPr>
          <w:color w:val="000000"/>
          <w:shd w:val="clear" w:color="auto" w:fill="FFFFFF"/>
          <w:lang w:val="ru-RU"/>
        </w:rPr>
        <w:t>.</w:t>
      </w:r>
    </w:p>
    <w:p w:rsidR="00570EAA" w:rsidRPr="00790CA1" w:rsidRDefault="00570EAA" w:rsidP="00CE06EF">
      <w:pPr>
        <w:pStyle w:val="BodyText"/>
        <w:numPr>
          <w:ilvl w:val="0"/>
          <w:numId w:val="24"/>
        </w:numPr>
        <w:spacing w:line="360" w:lineRule="auto"/>
        <w:ind w:left="426" w:hanging="502"/>
        <w:rPr>
          <w:color w:val="000000"/>
          <w:lang w:val="uk-UA"/>
        </w:rPr>
      </w:pPr>
      <w:r w:rsidRPr="00790CA1">
        <w:rPr>
          <w:color w:val="000000"/>
          <w:lang w:val="ru-RU"/>
        </w:rPr>
        <w:t>Глушко О. Художня публіцистика: європейські традиції і сучасність</w:t>
      </w:r>
      <w:r>
        <w:rPr>
          <w:color w:val="000000"/>
          <w:lang w:val="ru-RU"/>
        </w:rPr>
        <w:t xml:space="preserve"> : монографія / О. Глушко. – К</w:t>
      </w:r>
      <w:r>
        <w:rPr>
          <w:color w:val="000000"/>
          <w:lang w:val="uk-UA"/>
        </w:rPr>
        <w:t>иїв</w:t>
      </w:r>
      <w:r w:rsidRPr="00790CA1">
        <w:rPr>
          <w:color w:val="000000"/>
          <w:lang w:val="ru-RU"/>
        </w:rPr>
        <w:t>: Арістей, 2010. – 189 с.</w:t>
      </w:r>
    </w:p>
    <w:p w:rsidR="00570EAA" w:rsidRDefault="00570EAA" w:rsidP="00CE06EF">
      <w:pPr>
        <w:pStyle w:val="BodyText"/>
        <w:numPr>
          <w:ilvl w:val="0"/>
          <w:numId w:val="24"/>
        </w:numPr>
        <w:spacing w:line="360" w:lineRule="auto"/>
        <w:ind w:left="426" w:hanging="502"/>
        <w:rPr>
          <w:color w:val="000000"/>
          <w:lang w:val="uk-UA"/>
        </w:rPr>
      </w:pPr>
      <w:r w:rsidRPr="00790CA1">
        <w:rPr>
          <w:color w:val="000000"/>
          <w:lang w:val="uk-UA"/>
        </w:rPr>
        <w:t>Голд Г. Зага</w:t>
      </w:r>
      <w:r>
        <w:rPr>
          <w:color w:val="000000"/>
          <w:lang w:val="uk-UA"/>
        </w:rPr>
        <w:t>дка битников / Герберт Голд</w:t>
      </w:r>
      <w:r w:rsidRPr="00790CA1">
        <w:rPr>
          <w:color w:val="000000"/>
          <w:lang w:val="uk-UA"/>
        </w:rPr>
        <w:t>; [пер. с англ. Г. Андреева] // Антология поэзии битников / сост. Г. Андреева. – М. : Ультра. Культура, 2004. – С.637–651.</w:t>
      </w:r>
    </w:p>
    <w:p w:rsidR="00570EAA" w:rsidRPr="00790CA1" w:rsidRDefault="00570EAA" w:rsidP="00CE06EF">
      <w:pPr>
        <w:pStyle w:val="BodyText"/>
        <w:numPr>
          <w:ilvl w:val="0"/>
          <w:numId w:val="24"/>
        </w:numPr>
        <w:spacing w:line="360" w:lineRule="auto"/>
        <w:ind w:left="426" w:hanging="502"/>
        <w:rPr>
          <w:color w:val="000000"/>
          <w:lang w:val="uk-UA"/>
        </w:rPr>
      </w:pPr>
      <w:r>
        <w:rPr>
          <w:color w:val="000000"/>
          <w:lang w:val="ru-RU"/>
        </w:rPr>
        <w:t>Гуминский В.</w:t>
      </w:r>
      <w:r w:rsidRPr="00790CA1">
        <w:rPr>
          <w:color w:val="000000"/>
          <w:lang w:val="ru-RU"/>
        </w:rPr>
        <w:t xml:space="preserve"> Открытие мира, или Путешествия и странники / В. М. Гуминский. – М. : Современник, 1987. – 380 с.</w:t>
      </w:r>
    </w:p>
    <w:p w:rsidR="00570EAA" w:rsidRDefault="00570EAA" w:rsidP="00CE06EF">
      <w:pPr>
        <w:pStyle w:val="BodyText"/>
        <w:numPr>
          <w:ilvl w:val="0"/>
          <w:numId w:val="24"/>
        </w:numPr>
        <w:spacing w:line="360" w:lineRule="auto"/>
        <w:ind w:left="426" w:hanging="502"/>
        <w:rPr>
          <w:color w:val="000000"/>
          <w:lang w:val="uk-UA"/>
        </w:rPr>
      </w:pPr>
      <w:r>
        <w:rPr>
          <w:color w:val="000000"/>
          <w:lang w:val="uk-UA"/>
        </w:rPr>
        <w:t>Давыдов Ю.</w:t>
      </w:r>
      <w:r w:rsidRPr="00790CA1">
        <w:rPr>
          <w:color w:val="000000"/>
          <w:lang w:val="uk-UA"/>
        </w:rPr>
        <w:t xml:space="preserve"> Контркультура и кризис социализации молодежи в условиях «общества потребления» / Ю. Н. Давыдов // Социологические исследования. – 1977. – № 3. – С.78–87.</w:t>
      </w:r>
    </w:p>
    <w:p w:rsidR="00570EAA" w:rsidRPr="00485062" w:rsidRDefault="00570EAA" w:rsidP="00485062">
      <w:pPr>
        <w:pStyle w:val="BodyText"/>
        <w:numPr>
          <w:ilvl w:val="0"/>
          <w:numId w:val="24"/>
        </w:numPr>
        <w:spacing w:line="360" w:lineRule="auto"/>
        <w:ind w:left="426" w:hanging="502"/>
        <w:rPr>
          <w:color w:val="000000"/>
          <w:lang w:val="uk-UA"/>
        </w:rPr>
      </w:pPr>
      <w:r>
        <w:rPr>
          <w:noProof/>
          <w:lang w:eastAsia="en-US"/>
        </w:rPr>
        <w:pict>
          <v:rect id="Rectangle 3" o:spid="_x0000_s1026" style="position:absolute;left:0;text-align:left;margin-left:-582pt;margin-top:-12.75pt;width:595pt;height:842pt;z-index:-25165824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AZhbQIAAOYEAAAOAAAAZHJzL2Uyb0RvYy54bWysVG1v0zAQ/o7Ef7D8vcvLkraJlk5sowhp&#10;wMTgB7i201g4trHdphviv3N22tICHxAiHxxf7vz4nrvncnW96yXacuuEVg3OLlKMuKKaCbVu8OdP&#10;y8kcI+eJYkRqxRv8xB2+Xrx8cTWYmue605JxiwBEuXowDe68N3WSONrxnrgLbbgCZ6ttTzyYdp0w&#10;SwZA72WSp+k0GbRlxmrKnYOvd6MTLyJ+23LqP7St4x7JBkNuPq42rquwJosrUq8tMZ2g+zTIP2TR&#10;E6Hg0iPUHfEEbaz4DaoX1GqnW39BdZ/othWURw7AJkt/YfPYEcMjFyiOM8cyuf8HS99vHywSrME5&#10;Ror00KKPUDSi1pKjy1Cewbgaoh7Ngw0EnbnX9IsDR3LmCYaDGLQa3mkGMGTjdSzJrrV9OAlk0S5W&#10;/ulYeb7ziMLHWVlOyxQaRMGXpdPqsgArXELqw3ljnX/DdY/CpsEW0oz4ZHvv/Bh6CImJainYUkgZ&#10;Dbte3UqLtgR0sIzPHt2dhkkVgpUOx0bE8QukCXcEX0g49vVbleVFepNXk+V0PpsUy6KcVLN0Pkmz&#10;6qaapkVV3C2/hwSzou4EY1zdC8UPGsuKv+vhXu2jOqLK0NDgqszLyP0se3dKMo3Pn0j2wsPISdE3&#10;eH4MInXHCXutGNAmtSdCjvvkPP3YEKjB4R2rEoUQej+KZaXZE+jAamgSdBR+DrDptH3GaIBBa7D7&#10;uiGWYyTfKlBylRVFmMxoFOUsB8OeelanHqIoQDXYYzRub/04zRtjxbqDm7JYGKVfgf5aEYURtDlm&#10;tVctDFNksB/8MK2ndoz6+Xta/AAAAP//AwBQSwMEFAAGAAgAAAAhANmJPVDhAAAADQEAAA8AAABk&#10;cnMvZG93bnJldi54bWxMj0FLxDAQhe+C/yGM4G03bTGl1KaLCC4oe9l1L96SJrbFZFKabLf+e8eT&#10;3mbmPd58r9mt3rHFznEMKCHfZsAsdsGM2Es4v79sKmAxKTTKBbQSvm2EXXt706jahCse7XJKPaMQ&#10;jLWSMKQ01ZzHbrBexW2YLJL2GWavEq1zz82srhTuHS+yrORejUgfBjXZ58F2X6eLl6BfD8e0fzvv&#10;l0r3kwv6Iz8EIeX93fr0CCzZNf2Z4Ref0KElJh0uaCJzEjZ5Xj5Qm0RjIQQw8hQlHTR5S1EJ4G3D&#10;/7dofwAAAP//AwBQSwECLQAUAAYACAAAACEAtoM4kv4AAADhAQAAEwAAAAAAAAAAAAAAAAAAAAAA&#10;W0NvbnRlbnRfVHlwZXNdLnhtbFBLAQItABQABgAIAAAAIQA4/SH/1gAAAJQBAAALAAAAAAAAAAAA&#10;AAAAAC8BAABfcmVscy8ucmVsc1BLAQItABQABgAIAAAAIQDa9AZhbQIAAOYEAAAOAAAAAAAAAAAA&#10;AAAAAC4CAABkcnMvZTJvRG9jLnhtbFBLAQItABQABgAIAAAAIQDZiT1Q4QAAAA0BAAAPAAAAAAAA&#10;AAAAAAAAAMcEAABkcnMvZG93bnJldi54bWxQSwUGAAAAAAQABADzAAAA1QUAAAAA&#10;" stroked="f">
            <v:path arrowok="t"/>
            <w10:wrap anchorx="page" anchory="page"/>
          </v:rect>
        </w:pict>
      </w:r>
      <w:r>
        <w:rPr>
          <w:color w:val="000000"/>
          <w:lang w:val="uk-UA"/>
        </w:rPr>
        <w:t>Дюрба Д.</w:t>
      </w:r>
      <w:r w:rsidRPr="00485062">
        <w:rPr>
          <w:color w:val="000000"/>
          <w:lang w:val="uk-UA"/>
        </w:rPr>
        <w:t xml:space="preserve"> Хронотоп дороги в романе Дж. Керуака «На дороге» / Д. В. Дюрба // Научный журнал «Апробация». – 2014. – №9 (24). – С. 111–113.</w:t>
      </w:r>
    </w:p>
    <w:p w:rsidR="00570EAA" w:rsidRPr="00887CDE" w:rsidRDefault="00570EAA" w:rsidP="00CE06EF">
      <w:pPr>
        <w:pStyle w:val="BodyText"/>
        <w:numPr>
          <w:ilvl w:val="0"/>
          <w:numId w:val="24"/>
        </w:numPr>
        <w:spacing w:line="360" w:lineRule="auto"/>
        <w:ind w:left="426" w:hanging="502"/>
        <w:rPr>
          <w:color w:val="000000"/>
          <w:lang w:val="uk-UA"/>
        </w:rPr>
      </w:pPr>
      <w:r w:rsidRPr="00B30F9B">
        <w:rPr>
          <w:lang w:val="ru-RU"/>
        </w:rPr>
        <w:t>Житарюк М.</w:t>
      </w:r>
      <w:r>
        <w:rPr>
          <w:lang w:val="ru-RU"/>
        </w:rPr>
        <w:t xml:space="preserve"> На межі епох : Публіцистика</w:t>
      </w:r>
      <w:r w:rsidRPr="00485062">
        <w:rPr>
          <w:lang w:val="ru-RU"/>
        </w:rPr>
        <w:t xml:space="preserve">/ Г. </w:t>
      </w:r>
      <w:r>
        <w:rPr>
          <w:lang w:val="ru-RU"/>
        </w:rPr>
        <w:t xml:space="preserve">Житарюк. </w:t>
      </w:r>
      <w:r w:rsidRPr="00485062">
        <w:rPr>
          <w:color w:val="000000"/>
          <w:lang w:val="uk-UA"/>
        </w:rPr>
        <w:t>–</w:t>
      </w:r>
      <w:r w:rsidRPr="00B30F9B">
        <w:rPr>
          <w:lang w:val="ru-RU"/>
        </w:rPr>
        <w:t xml:space="preserve">Львів, 1997. </w:t>
      </w:r>
      <w:r w:rsidRPr="00485062">
        <w:rPr>
          <w:color w:val="000000"/>
          <w:lang w:val="uk-UA"/>
        </w:rPr>
        <w:t>–</w:t>
      </w:r>
      <w:r w:rsidRPr="00B30F9B">
        <w:rPr>
          <w:lang w:val="ru-RU"/>
        </w:rPr>
        <w:t xml:space="preserve">132 с. </w:t>
      </w:r>
    </w:p>
    <w:p w:rsidR="00570EAA" w:rsidRPr="00B30F9B" w:rsidRDefault="00570EAA" w:rsidP="00887CDE">
      <w:pPr>
        <w:pStyle w:val="BodyText"/>
        <w:spacing w:line="360" w:lineRule="auto"/>
        <w:rPr>
          <w:color w:val="000000"/>
          <w:lang w:val="uk-UA"/>
        </w:rPr>
      </w:pPr>
    </w:p>
    <w:p w:rsidR="00570EAA" w:rsidRDefault="00570EAA" w:rsidP="00CE06EF">
      <w:pPr>
        <w:pStyle w:val="BodyText"/>
        <w:numPr>
          <w:ilvl w:val="0"/>
          <w:numId w:val="24"/>
        </w:numPr>
        <w:spacing w:line="360" w:lineRule="auto"/>
        <w:ind w:left="426" w:hanging="502"/>
        <w:rPr>
          <w:color w:val="000000"/>
          <w:lang w:val="uk-UA"/>
        </w:rPr>
      </w:pPr>
      <w:r>
        <w:rPr>
          <w:color w:val="000000"/>
          <w:lang w:val="uk-UA"/>
        </w:rPr>
        <w:t>Журбина Е.</w:t>
      </w:r>
      <w:r w:rsidRPr="00790CA1">
        <w:rPr>
          <w:color w:val="000000"/>
          <w:lang w:val="uk-UA"/>
        </w:rPr>
        <w:t xml:space="preserve"> Теория и практика художественно-публицистиче</w:t>
      </w:r>
      <w:r>
        <w:rPr>
          <w:color w:val="000000"/>
          <w:lang w:val="uk-UA"/>
        </w:rPr>
        <w:t xml:space="preserve">ский жанров : Очерк. ; Фельетон </w:t>
      </w:r>
      <w:r w:rsidRPr="00485062">
        <w:rPr>
          <w:color w:val="000000"/>
          <w:lang w:val="ru-RU"/>
        </w:rPr>
        <w:t xml:space="preserve">/ </w:t>
      </w:r>
      <w:r>
        <w:rPr>
          <w:color w:val="000000"/>
          <w:lang w:val="ru-RU"/>
        </w:rPr>
        <w:t>Е. Журбина.</w:t>
      </w:r>
      <w:r w:rsidRPr="00485062">
        <w:rPr>
          <w:color w:val="000000"/>
          <w:lang w:val="uk-UA"/>
        </w:rPr>
        <w:t>–</w:t>
      </w:r>
      <w:r w:rsidRPr="00790CA1">
        <w:rPr>
          <w:color w:val="000000"/>
          <w:lang w:val="uk-UA"/>
        </w:rPr>
        <w:t>М., 1969. – 399 с.</w:t>
      </w:r>
    </w:p>
    <w:p w:rsidR="00570EAA" w:rsidRDefault="00570EAA" w:rsidP="00CE06EF">
      <w:pPr>
        <w:pStyle w:val="BodyText"/>
        <w:numPr>
          <w:ilvl w:val="0"/>
          <w:numId w:val="24"/>
        </w:numPr>
        <w:spacing w:line="360" w:lineRule="auto"/>
        <w:ind w:left="426" w:hanging="502"/>
        <w:rPr>
          <w:color w:val="000000"/>
          <w:lang w:val="uk-UA"/>
        </w:rPr>
      </w:pPr>
      <w:r>
        <w:rPr>
          <w:color w:val="000000"/>
          <w:lang w:val="ru-RU"/>
        </w:rPr>
        <w:t>Загвоздкина Е</w:t>
      </w:r>
      <w:r w:rsidRPr="00790CA1">
        <w:rPr>
          <w:color w:val="000000"/>
          <w:lang w:val="ru-RU"/>
        </w:rPr>
        <w:t xml:space="preserve">. Оценка влияния «Разбитого поколения» на контркультуру 1960-х гг. в США в российских и зарубежных исследованиях </w:t>
      </w:r>
      <w:r w:rsidRPr="00485062">
        <w:rPr>
          <w:color w:val="000000"/>
          <w:lang w:val="ru-RU"/>
        </w:rPr>
        <w:t>/ Е.</w:t>
      </w:r>
      <w:r>
        <w:rPr>
          <w:color w:val="000000"/>
          <w:lang w:val="ru-RU"/>
        </w:rPr>
        <w:t xml:space="preserve"> Загвоздкина </w:t>
      </w:r>
      <w:r w:rsidRPr="00790CA1">
        <w:rPr>
          <w:color w:val="000000"/>
          <w:lang w:val="ru-RU"/>
        </w:rPr>
        <w:t>// Вестник Вятского государственного гуманитарного университета. – 2016. – № 7. – С. 60-64.</w:t>
      </w:r>
    </w:p>
    <w:p w:rsidR="00570EAA" w:rsidRPr="00790CA1" w:rsidRDefault="00570EAA" w:rsidP="00CE06EF">
      <w:pPr>
        <w:pStyle w:val="BodyText"/>
        <w:numPr>
          <w:ilvl w:val="0"/>
          <w:numId w:val="24"/>
        </w:numPr>
        <w:spacing w:line="360" w:lineRule="auto"/>
        <w:ind w:left="426" w:hanging="502"/>
        <w:rPr>
          <w:color w:val="000000"/>
          <w:lang w:val="uk-UA"/>
        </w:rPr>
      </w:pPr>
      <w:r w:rsidRPr="00790CA1">
        <w:rPr>
          <w:color w:val="000000"/>
          <w:lang w:val="ru-RU"/>
        </w:rPr>
        <w:t>Загвоздки</w:t>
      </w:r>
      <w:r>
        <w:rPr>
          <w:color w:val="000000"/>
          <w:lang w:val="ru-RU"/>
        </w:rPr>
        <w:t>на Е.</w:t>
      </w:r>
      <w:r w:rsidRPr="00790CA1">
        <w:rPr>
          <w:color w:val="000000"/>
          <w:lang w:val="ru-RU"/>
        </w:rPr>
        <w:t xml:space="preserve"> Репрезентация «Разбитого поколения» в журналах «ЛАЙФ» и «ТАЙМ» в ко</w:t>
      </w:r>
      <w:r>
        <w:rPr>
          <w:color w:val="000000"/>
          <w:lang w:val="ru-RU"/>
        </w:rPr>
        <w:t>нце 1950-х – в конце 1960-х гг</w:t>
      </w:r>
      <w:r w:rsidRPr="00485062">
        <w:rPr>
          <w:color w:val="000000"/>
          <w:lang w:val="ru-RU"/>
        </w:rPr>
        <w:t xml:space="preserve">./ </w:t>
      </w:r>
      <w:r>
        <w:rPr>
          <w:color w:val="000000"/>
          <w:lang w:val="ru-RU"/>
        </w:rPr>
        <w:t xml:space="preserve">Е. Загвоздкина </w:t>
      </w:r>
      <w:r w:rsidRPr="00790CA1">
        <w:rPr>
          <w:color w:val="000000"/>
          <w:lang w:val="ru-RU"/>
        </w:rPr>
        <w:t>// МедиаАльманах. – 2017. – № 1. – С.90-101.</w:t>
      </w:r>
    </w:p>
    <w:p w:rsidR="00570EAA" w:rsidRDefault="00570EAA" w:rsidP="00CE06EF">
      <w:pPr>
        <w:pStyle w:val="BodyText"/>
        <w:numPr>
          <w:ilvl w:val="0"/>
          <w:numId w:val="24"/>
        </w:numPr>
        <w:spacing w:line="360" w:lineRule="auto"/>
        <w:ind w:left="426" w:hanging="502"/>
        <w:rPr>
          <w:color w:val="000000"/>
          <w:lang w:val="uk-UA"/>
        </w:rPr>
      </w:pPr>
      <w:r>
        <w:rPr>
          <w:color w:val="000000"/>
          <w:lang w:val="uk-UA"/>
        </w:rPr>
        <w:t xml:space="preserve">Камю А. Бунтующий человек / А. Камю.  </w:t>
      </w:r>
      <w:r w:rsidRPr="00790CA1">
        <w:rPr>
          <w:color w:val="000000"/>
          <w:lang w:val="uk-UA"/>
        </w:rPr>
        <w:t>–</w:t>
      </w:r>
      <w:r>
        <w:rPr>
          <w:color w:val="000000"/>
          <w:lang w:val="uk-UA"/>
        </w:rPr>
        <w:t xml:space="preserve"> М. : Правда, 1990. – 386 с.</w:t>
      </w:r>
    </w:p>
    <w:p w:rsidR="00570EAA" w:rsidRDefault="00570EAA" w:rsidP="00CE06EF">
      <w:pPr>
        <w:pStyle w:val="BodyText"/>
        <w:numPr>
          <w:ilvl w:val="0"/>
          <w:numId w:val="24"/>
        </w:numPr>
        <w:spacing w:line="360" w:lineRule="auto"/>
        <w:ind w:left="426" w:hanging="502"/>
        <w:rPr>
          <w:color w:val="000000"/>
          <w:lang w:val="uk-UA"/>
        </w:rPr>
      </w:pPr>
      <w:r w:rsidRPr="00790CA1">
        <w:rPr>
          <w:color w:val="000000"/>
          <w:lang w:val="uk-UA"/>
        </w:rPr>
        <w:t xml:space="preserve">Ковалевська Є. Бітники – перші неформали в житті та літературі [Електронний ресурс] / Євгенія Ковалевська. – </w:t>
      </w:r>
      <w:r w:rsidRPr="00485062">
        <w:rPr>
          <w:color w:val="000000"/>
          <w:lang w:val="uk-UA"/>
        </w:rPr>
        <w:t>[</w:t>
      </w:r>
      <w:r w:rsidRPr="00790CA1">
        <w:rPr>
          <w:color w:val="000000"/>
          <w:lang w:val="uk-UA"/>
        </w:rPr>
        <w:t>Режимдоступу</w:t>
      </w:r>
      <w:r w:rsidRPr="00485062">
        <w:rPr>
          <w:color w:val="000000"/>
          <w:lang w:val="uk-UA"/>
        </w:rPr>
        <w:t xml:space="preserve">] </w:t>
      </w:r>
      <w:r w:rsidRPr="00790CA1">
        <w:rPr>
          <w:color w:val="000000"/>
          <w:lang w:val="uk-UA"/>
        </w:rPr>
        <w:t xml:space="preserve">: </w:t>
      </w:r>
      <w:hyperlink r:id="rId11" w:history="1">
        <w:r w:rsidRPr="00790CA1">
          <w:rPr>
            <w:rStyle w:val="Hyperlink"/>
            <w:color w:val="000000"/>
            <w:u w:val="none"/>
            <w:lang w:val="uk-UA"/>
          </w:rPr>
          <w:t>http://litakcent.com/2008/01/29/jevhenija-kovalevska-bitnyky-pershi- neformaly-v-zhytti-ta-literaturi/</w:t>
        </w:r>
      </w:hyperlink>
      <w:r w:rsidRPr="00790CA1">
        <w:rPr>
          <w:color w:val="000000"/>
          <w:lang w:val="uk-UA"/>
        </w:rPr>
        <w:t>.  (дата звернення : 23.02.2018).</w:t>
      </w:r>
    </w:p>
    <w:p w:rsidR="00570EAA" w:rsidRDefault="00570EAA" w:rsidP="00CE06EF">
      <w:pPr>
        <w:pStyle w:val="BodyText"/>
        <w:numPr>
          <w:ilvl w:val="0"/>
          <w:numId w:val="24"/>
        </w:numPr>
        <w:spacing w:line="360" w:lineRule="auto"/>
        <w:ind w:left="426" w:hanging="502"/>
        <w:rPr>
          <w:color w:val="000000"/>
          <w:lang w:val="uk-UA"/>
        </w:rPr>
      </w:pPr>
      <w:r>
        <w:rPr>
          <w:color w:val="000000"/>
          <w:lang w:val="uk-UA"/>
        </w:rPr>
        <w:t>Ковалёв Ю</w:t>
      </w:r>
      <w:r w:rsidRPr="00790CA1">
        <w:rPr>
          <w:color w:val="000000"/>
          <w:lang w:val="uk-UA"/>
        </w:rPr>
        <w:t>. Битники : полувековой юбилей : [Лит. течение в 50–60-е гг. «Битники» (США) и «сердитые</w:t>
      </w:r>
      <w:r>
        <w:rPr>
          <w:color w:val="000000"/>
          <w:lang w:val="uk-UA"/>
        </w:rPr>
        <w:t xml:space="preserve"> молодые люди» (Англия)] / Ю.</w:t>
      </w:r>
      <w:r w:rsidRPr="00790CA1">
        <w:rPr>
          <w:color w:val="000000"/>
          <w:lang w:val="uk-UA"/>
        </w:rPr>
        <w:t xml:space="preserve"> Ковалев // Звезда. – 1998. – № 7. – С.196–199.</w:t>
      </w:r>
    </w:p>
    <w:p w:rsidR="00570EAA" w:rsidRPr="00790CA1" w:rsidRDefault="00570EAA" w:rsidP="00CE06EF">
      <w:pPr>
        <w:pStyle w:val="BodyText"/>
        <w:numPr>
          <w:ilvl w:val="0"/>
          <w:numId w:val="24"/>
        </w:numPr>
        <w:spacing w:line="360" w:lineRule="auto"/>
        <w:ind w:left="426" w:hanging="502"/>
        <w:rPr>
          <w:color w:val="000000"/>
          <w:lang w:val="uk-UA"/>
        </w:rPr>
      </w:pPr>
      <w:r w:rsidRPr="00790CA1">
        <w:rPr>
          <w:color w:val="000000"/>
          <w:shd w:val="clear" w:color="auto" w:fill="FFFFFF"/>
          <w:lang w:val="uk-UA"/>
        </w:rPr>
        <w:t>Коростылева Д. Культура молодежного протеста и американский кинематограф. 1960-1970-е годы</w:t>
      </w:r>
      <w:r>
        <w:rPr>
          <w:color w:val="000000"/>
          <w:shd w:val="clear" w:color="auto" w:fill="FFFFFF"/>
        </w:rPr>
        <w:t xml:space="preserve">/ </w:t>
      </w:r>
      <w:r w:rsidRPr="001955F6">
        <w:rPr>
          <w:color w:val="000000"/>
          <w:shd w:val="clear" w:color="auto" w:fill="FFFFFF"/>
          <w:lang w:val="ru-RU"/>
        </w:rPr>
        <w:t>Д.</w:t>
      </w:r>
      <w:r>
        <w:rPr>
          <w:color w:val="000000"/>
          <w:shd w:val="clear" w:color="auto" w:fill="FFFFFF"/>
          <w:lang w:val="ru-RU"/>
        </w:rPr>
        <w:t xml:space="preserve"> Коростылева</w:t>
      </w:r>
      <w:r w:rsidRPr="00790CA1">
        <w:rPr>
          <w:color w:val="000000"/>
          <w:shd w:val="clear" w:color="auto" w:fill="FFFFFF"/>
          <w:lang w:val="uk-UA"/>
        </w:rPr>
        <w:t xml:space="preserve"> // </w:t>
      </w:r>
      <w:r w:rsidRPr="00790CA1">
        <w:rPr>
          <w:rStyle w:val="hl"/>
          <w:color w:val="000000"/>
          <w:lang w:val="uk-UA"/>
        </w:rPr>
        <w:t>Киноведческие</w:t>
      </w:r>
      <w:r w:rsidRPr="00790CA1">
        <w:rPr>
          <w:color w:val="000000"/>
          <w:shd w:val="clear" w:color="auto" w:fill="FFFFFF"/>
          <w:lang w:val="uk-UA"/>
        </w:rPr>
        <w:t xml:space="preserve"> записки. </w:t>
      </w:r>
      <w:r w:rsidRPr="00790CA1">
        <w:rPr>
          <w:color w:val="000000"/>
          <w:lang w:val="uk-UA"/>
        </w:rPr>
        <w:t>–</w:t>
      </w:r>
      <w:r w:rsidRPr="00790CA1">
        <w:rPr>
          <w:color w:val="000000"/>
          <w:shd w:val="clear" w:color="auto" w:fill="FFFFFF"/>
          <w:lang w:val="uk-UA"/>
        </w:rPr>
        <w:t xml:space="preserve"> 2002. </w:t>
      </w:r>
      <w:r w:rsidRPr="00790CA1">
        <w:rPr>
          <w:color w:val="000000"/>
          <w:lang w:val="uk-UA"/>
        </w:rPr>
        <w:t>–</w:t>
      </w:r>
      <w:r w:rsidRPr="00790CA1">
        <w:rPr>
          <w:color w:val="000000"/>
          <w:shd w:val="clear" w:color="auto" w:fill="FFFFFF"/>
          <w:lang w:val="uk-UA"/>
        </w:rPr>
        <w:t xml:space="preserve"> № 60. </w:t>
      </w:r>
      <w:r w:rsidRPr="00790CA1">
        <w:rPr>
          <w:color w:val="000000"/>
          <w:lang w:val="uk-UA"/>
        </w:rPr>
        <w:t xml:space="preserve">– </w:t>
      </w:r>
      <w:r w:rsidRPr="00790CA1">
        <w:rPr>
          <w:color w:val="000000"/>
          <w:shd w:val="clear" w:color="auto" w:fill="FFFFFF"/>
          <w:lang w:val="uk-UA"/>
        </w:rPr>
        <w:t>С. 73-90</w:t>
      </w:r>
      <w:r>
        <w:rPr>
          <w:color w:val="000000"/>
          <w:shd w:val="clear" w:color="auto" w:fill="FFFFFF"/>
          <w:lang w:val="uk-UA"/>
        </w:rPr>
        <w:t>.</w:t>
      </w:r>
    </w:p>
    <w:p w:rsidR="00570EAA" w:rsidRDefault="00570EAA" w:rsidP="00CE06EF">
      <w:pPr>
        <w:pStyle w:val="BodyText"/>
        <w:numPr>
          <w:ilvl w:val="0"/>
          <w:numId w:val="24"/>
        </w:numPr>
        <w:spacing w:line="360" w:lineRule="auto"/>
        <w:ind w:left="426" w:hanging="502"/>
        <w:rPr>
          <w:color w:val="000000"/>
          <w:lang w:val="uk-UA"/>
        </w:rPr>
      </w:pPr>
      <w:r>
        <w:rPr>
          <w:color w:val="000000"/>
          <w:lang w:val="uk-UA"/>
        </w:rPr>
        <w:t>Кон И.</w:t>
      </w:r>
      <w:r w:rsidRPr="00790CA1">
        <w:rPr>
          <w:color w:val="000000"/>
          <w:lang w:val="uk-UA"/>
        </w:rPr>
        <w:t xml:space="preserve"> Лунный свет на заре. Лики и маски однополой любви</w:t>
      </w:r>
      <w:r w:rsidRPr="00A96765">
        <w:rPr>
          <w:color w:val="000000"/>
          <w:lang w:val="ru-RU"/>
        </w:rPr>
        <w:t xml:space="preserve"> /</w:t>
      </w:r>
      <w:r>
        <w:rPr>
          <w:color w:val="000000"/>
          <w:lang w:val="ru-RU"/>
        </w:rPr>
        <w:t xml:space="preserve"> И. Кон.</w:t>
      </w:r>
      <w:r w:rsidRPr="00790CA1">
        <w:rPr>
          <w:color w:val="000000"/>
          <w:lang w:val="uk-UA"/>
        </w:rPr>
        <w:t>–М., 2003. – 574 с.</w:t>
      </w:r>
    </w:p>
    <w:p w:rsidR="00570EAA" w:rsidRPr="008415F1" w:rsidRDefault="00570EAA" w:rsidP="00CE06EF">
      <w:pPr>
        <w:pStyle w:val="BodyText"/>
        <w:numPr>
          <w:ilvl w:val="0"/>
          <w:numId w:val="24"/>
        </w:numPr>
        <w:spacing w:line="360" w:lineRule="auto"/>
        <w:ind w:left="426" w:hanging="502"/>
        <w:rPr>
          <w:color w:val="000000"/>
          <w:lang w:val="uk-UA"/>
        </w:rPr>
      </w:pPr>
      <w:r>
        <w:rPr>
          <w:color w:val="000000"/>
          <w:lang w:val="uk-UA"/>
        </w:rPr>
        <w:t xml:space="preserve">Крупа А. </w:t>
      </w:r>
      <w:r w:rsidRPr="00790CA1">
        <w:rPr>
          <w:color w:val="000000"/>
          <w:lang w:val="uk-UA"/>
        </w:rPr>
        <w:t>Д</w:t>
      </w:r>
      <w:r>
        <w:rPr>
          <w:color w:val="000000"/>
          <w:lang w:val="uk-UA"/>
        </w:rPr>
        <w:t xml:space="preserve">ин Мориарти как герой-праведник / А. Крупа. </w:t>
      </w:r>
      <w:r w:rsidRPr="00790CA1">
        <w:rPr>
          <w:color w:val="000000"/>
          <w:lang w:val="uk-UA"/>
        </w:rPr>
        <w:t>–М.</w:t>
      </w:r>
      <w:r>
        <w:rPr>
          <w:color w:val="000000"/>
          <w:lang w:val="uk-UA"/>
        </w:rPr>
        <w:t xml:space="preserve"> : Просодия, 2002.</w:t>
      </w:r>
      <w:r w:rsidRPr="00790CA1">
        <w:rPr>
          <w:color w:val="000000"/>
          <w:lang w:val="uk-UA"/>
        </w:rPr>
        <w:t xml:space="preserve"> – 608 с.</w:t>
      </w:r>
    </w:p>
    <w:p w:rsidR="00570EAA" w:rsidRPr="00671BB4" w:rsidRDefault="00570EAA" w:rsidP="00671BB4">
      <w:pPr>
        <w:pStyle w:val="BodyText"/>
        <w:numPr>
          <w:ilvl w:val="0"/>
          <w:numId w:val="24"/>
        </w:numPr>
        <w:spacing w:line="360" w:lineRule="auto"/>
        <w:ind w:left="426" w:hanging="502"/>
        <w:rPr>
          <w:color w:val="000000"/>
          <w:lang w:val="uk-UA"/>
        </w:rPr>
      </w:pPr>
      <w:r w:rsidRPr="008415F1">
        <w:rPr>
          <w:lang w:val="ru-RU"/>
        </w:rPr>
        <w:t xml:space="preserve">Лось Й. Публіцистика й тенденції розвитку світу : навчальний посібник : [у 2 ч.]. Ч 1. / Йосип Лось ; МОН України, ЛНУ ім. І. Франка. – Львів : Вид.центр ЛНУ ім. </w:t>
      </w:r>
      <w:r>
        <w:t>І. Франка, 2007. – 376 с.</w:t>
      </w:r>
    </w:p>
    <w:p w:rsidR="00570EAA" w:rsidRDefault="00570EAA" w:rsidP="00CE06EF">
      <w:pPr>
        <w:pStyle w:val="BodyText"/>
        <w:numPr>
          <w:ilvl w:val="0"/>
          <w:numId w:val="24"/>
        </w:numPr>
        <w:spacing w:line="360" w:lineRule="auto"/>
        <w:ind w:left="426" w:hanging="502"/>
        <w:rPr>
          <w:color w:val="000000"/>
          <w:lang w:val="uk-UA"/>
        </w:rPr>
      </w:pPr>
      <w:r>
        <w:rPr>
          <w:color w:val="000000"/>
          <w:lang w:val="uk-UA"/>
        </w:rPr>
        <w:t>Львова И.</w:t>
      </w:r>
      <w:r w:rsidRPr="00790CA1">
        <w:rPr>
          <w:color w:val="000000"/>
          <w:lang w:val="uk-UA"/>
        </w:rPr>
        <w:t xml:space="preserve"> Ф. М. Достоевский и американский роман 1940–1960-х годов / И. В. Львова. – Петрозаводск: Издательство ПетрГу, 2008. – 309 с.</w:t>
      </w:r>
    </w:p>
    <w:p w:rsidR="00570EAA" w:rsidRDefault="00570EAA" w:rsidP="00CE06EF">
      <w:pPr>
        <w:pStyle w:val="BodyText"/>
        <w:numPr>
          <w:ilvl w:val="0"/>
          <w:numId w:val="24"/>
        </w:numPr>
        <w:spacing w:line="360" w:lineRule="auto"/>
        <w:ind w:left="426" w:hanging="502"/>
        <w:rPr>
          <w:color w:val="000000"/>
          <w:lang w:val="uk-UA"/>
        </w:rPr>
      </w:pPr>
      <w:r>
        <w:rPr>
          <w:color w:val="000000"/>
          <w:lang w:val="uk-UA"/>
        </w:rPr>
        <w:t>Маньковская Н.</w:t>
      </w:r>
      <w:r w:rsidRPr="00790CA1">
        <w:rPr>
          <w:color w:val="000000"/>
          <w:lang w:val="uk-UA"/>
        </w:rPr>
        <w:t xml:space="preserve"> Эстетика </w:t>
      </w:r>
      <w:r>
        <w:rPr>
          <w:color w:val="000000"/>
          <w:lang w:val="uk-UA"/>
        </w:rPr>
        <w:t>на переломе культурных традицій / Н. Маньковская.</w:t>
      </w:r>
      <w:r w:rsidRPr="00790CA1">
        <w:rPr>
          <w:color w:val="000000"/>
          <w:lang w:val="uk-UA"/>
        </w:rPr>
        <w:t xml:space="preserve"> – М.</w:t>
      </w:r>
      <w:r>
        <w:rPr>
          <w:color w:val="000000"/>
          <w:lang w:val="uk-UA"/>
        </w:rPr>
        <w:t xml:space="preserve"> : ИФ РАН, 2002. – </w:t>
      </w:r>
      <w:r w:rsidRPr="00790CA1">
        <w:rPr>
          <w:color w:val="000000"/>
          <w:lang w:val="uk-UA"/>
        </w:rPr>
        <w:t>247</w:t>
      </w:r>
      <w:r>
        <w:rPr>
          <w:color w:val="000000"/>
          <w:lang w:val="uk-UA"/>
        </w:rPr>
        <w:t>с.</w:t>
      </w:r>
    </w:p>
    <w:p w:rsidR="00570EAA" w:rsidRDefault="00570EAA" w:rsidP="00CE06EF">
      <w:pPr>
        <w:pStyle w:val="BodyText"/>
        <w:numPr>
          <w:ilvl w:val="0"/>
          <w:numId w:val="24"/>
        </w:numPr>
        <w:spacing w:line="360" w:lineRule="auto"/>
        <w:ind w:left="426" w:hanging="502"/>
        <w:rPr>
          <w:color w:val="000000"/>
          <w:lang w:val="uk-UA"/>
        </w:rPr>
      </w:pPr>
      <w:r>
        <w:rPr>
          <w:color w:val="000000"/>
          <w:lang w:val="uk-UA"/>
        </w:rPr>
        <w:t>Могутин Я. Битники: история болезни [Електронни</w:t>
      </w:r>
      <w:r w:rsidRPr="00790CA1">
        <w:rPr>
          <w:color w:val="000000"/>
          <w:lang w:val="uk-UA"/>
        </w:rPr>
        <w:t>й ресурс]</w:t>
      </w:r>
      <w:r>
        <w:rPr>
          <w:color w:val="000000"/>
          <w:lang w:val="uk-UA"/>
        </w:rPr>
        <w:t xml:space="preserve"> / Я. Могутин. </w:t>
      </w:r>
      <w:r w:rsidRPr="00790CA1">
        <w:rPr>
          <w:color w:val="000000"/>
          <w:lang w:val="uk-UA"/>
        </w:rPr>
        <w:t>–</w:t>
      </w:r>
      <w:r>
        <w:rPr>
          <w:color w:val="000000"/>
          <w:lang w:val="uk-UA"/>
        </w:rPr>
        <w:t xml:space="preserve"> [Режим доступу</w:t>
      </w:r>
      <w:r>
        <w:rPr>
          <w:color w:val="000000"/>
          <w:lang w:val="ru-RU"/>
        </w:rPr>
        <w:t xml:space="preserve">] </w:t>
      </w:r>
      <w:r w:rsidRPr="00790CA1">
        <w:rPr>
          <w:color w:val="000000"/>
          <w:lang w:val="uk-UA"/>
        </w:rPr>
        <w:t xml:space="preserve">: </w:t>
      </w:r>
      <w:hyperlink r:id="rId12" w:history="1">
        <w:r w:rsidRPr="00790CA1">
          <w:rPr>
            <w:rStyle w:val="Hyperlink"/>
            <w:color w:val="000000"/>
            <w:u w:val="none"/>
            <w:lang w:val="uk-UA"/>
          </w:rPr>
          <w:t>http://royallib.com/book/mogutin_yaroslav/bitniki_istoriya_bolezni.html</w:t>
        </w:r>
      </w:hyperlink>
      <w:r w:rsidRPr="00790CA1">
        <w:rPr>
          <w:color w:val="000000"/>
          <w:lang w:val="uk-UA"/>
        </w:rPr>
        <w:t>. (дата звернення : 23.02.2018).</w:t>
      </w:r>
    </w:p>
    <w:p w:rsidR="00570EAA" w:rsidRDefault="00570EAA" w:rsidP="00CE06EF">
      <w:pPr>
        <w:pStyle w:val="BodyText"/>
        <w:numPr>
          <w:ilvl w:val="0"/>
          <w:numId w:val="24"/>
        </w:numPr>
        <w:spacing w:line="360" w:lineRule="auto"/>
        <w:ind w:left="426" w:hanging="502"/>
        <w:rPr>
          <w:color w:val="000000"/>
          <w:lang w:val="uk-UA"/>
        </w:rPr>
      </w:pPr>
      <w:r>
        <w:rPr>
          <w:noProof/>
          <w:lang w:eastAsia="en-US"/>
        </w:rPr>
        <w:pict>
          <v:shapetype id="_x0000_t202" coordsize="21600,21600" o:spt="202" path="m,l,21600r21600,l21600,xe">
            <v:stroke joinstyle="miter"/>
            <v:path gradientshapeok="t" o:connecttype="rect"/>
          </v:shapetype>
          <v:shape id="Text Box 4" o:spid="_x0000_s1027" type="#_x0000_t202" style="position:absolute;left:0;text-align:left;margin-left:167.8pt;margin-top:85.4pt;width:131.45pt;height:37.3pt;z-index:-251657216;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LNngIAAJIFAAAOAAAAZHJzL2Uyb0RvYy54bWysVF1vmzAUfZ+0/2D5nQKpQwIqqdoQpknd&#10;h9TuBzhggjWwme0Eumn/fdempEmrSdM2HtC1fX18j8/xvboe2gYdmNJcihSHFwFGTBSy5GKX4i8P&#10;ubfESBsqStpIwVL8yDS+Xr19c9V3CZvJWjYlUwhAhE76LsW1MV3i+7qoWUv1heyYgMVKqpYaGKqd&#10;XyraA3rb+LMgiPxeqrJTsmBaw2w2LuKVw68qVphPVaWZQU2KoTbj/sr9t/bvr65oslO0q3nxVAb9&#10;iypaygUceoTKqKFor/grqJYXSmpZmYtCtr6sKl4wxwHYhMELNvc17ZjjApeju+M16f8HW3w8fFaI&#10;l6AdRoK2INEDGwy6lQMi9nb6TieQdN9Bmhlg2mZaprq7k8VXDSn+Sc64Qdvsbf9BloBH90a6HUOl&#10;WrsTWCOAATkejxLYMwuLHUUxCecYFbBGFpeL0Gnk02Ta3Slt3jHZIhukWIHEDp0e7rSx1dBkSrGH&#10;CZnzpnEyN+JsAhLHGTgbtto1W4VT7UccxJvlZkk8Mos2HgmyzLvJ18SL8nAxzy6z9ToLf9pzQ5LU&#10;vCyZsMdMDgrJnyn05OVR+6OHtGx4aeFsSVrttutGoQMFB+fus7JA8Sdp/nkZbhm4vKAUzkhwO4u9&#10;PFouPJKTuRcvgqUXhPFtHAUkJll+TumOC/bvlFCf4ng+m4+u+S23wH2vudGk5QZ6RMPbFC+PSTSp&#10;GS03onTSGsqbMT65Clv+81XAjU1CO8Naj45uNcN2ABTr4q0sH8G6SoKzwJ/Q2CCopfqOUQ9NIsX6&#10;254qhlHzXsArtB1lCtQUbKeAigK2pthgNIZrM3aefaf4rgbk8SUJeQNPpOLOvc9VQOl2AA/fkXhq&#10;UraznI5d1nMrXf0CAAD//wMAUEsDBBQABgAIAAAAIQDaJI6g4gAAAAsBAAAPAAAAZHJzL2Rvd25y&#10;ZXYueG1sTI/LTsMwEEX3SPyDNUjsqEPa9BHiVKioYoG6aAGpSzc2cUQ8jmw3df+eYQXL0T26c261&#10;TrZno/ahcyjgcZIB09g41WEr4ON9+7AEFqJEJXuHWsBVB1jXtzeVLJW74F6Ph9gyKsFQSgEmxqHk&#10;PDRGWxkmbtBI2ZfzVkY6fcuVlxcqtz3Ps2zOreyQPhg56I3RzffhbAV8bobtWzoauRsL9fqSL/ZX&#10;3yQh7u/S8xOwqFP8g+FXn9ShJqeTO6MKrBcwnRZzQilYZLSBiGK1LICdBOSzYga8rvj/DfUPAAAA&#10;//8DAFBLAQItABQABgAIAAAAIQC2gziS/gAAAOEBAAATAAAAAAAAAAAAAAAAAAAAAABbQ29udGVu&#10;dF9UeXBlc10ueG1sUEsBAi0AFAAGAAgAAAAhADj9If/WAAAAlAEAAAsAAAAAAAAAAAAAAAAALwEA&#10;AF9yZWxzLy5yZWxzUEsBAi0AFAAGAAgAAAAhANHL4s2eAgAAkgUAAA4AAAAAAAAAAAAAAAAALgIA&#10;AGRycy9lMm9Eb2MueG1sUEsBAi0AFAAGAAgAAAAhANokjqDiAAAACwEAAA8AAAAAAAAAAAAAAAAA&#10;+AQAAGRycy9kb3ducmV2LnhtbFBLBQYAAAAABAAEAPMAAAAHBgAAAAA=&#10;" filled="f" stroked="f">
            <v:path arrowok="t"/>
            <v:textbox inset="0,0,0,0">
              <w:txbxContent>
                <w:p w:rsidR="00570EAA" w:rsidRDefault="00570EAA" w:rsidP="00CE06EF">
                  <w:pPr>
                    <w:spacing w:before="115" w:line="685" w:lineRule="exact"/>
                    <w:rPr>
                      <w:rFonts w:ascii="Courier New"/>
                      <w:sz w:val="80"/>
                    </w:rPr>
                  </w:pPr>
                </w:p>
              </w:txbxContent>
            </v:textbox>
            <w10:wrap anchorx="page"/>
          </v:shape>
        </w:pict>
      </w:r>
      <w:r>
        <w:rPr>
          <w:color w:val="000000"/>
          <w:lang w:val="uk-UA"/>
        </w:rPr>
        <w:t xml:space="preserve">Морозова Т. </w:t>
      </w:r>
      <w:r w:rsidRPr="00790CA1">
        <w:rPr>
          <w:color w:val="000000"/>
          <w:lang w:val="uk-UA"/>
        </w:rPr>
        <w:t>Образ молодого американца в литературе США(битники, Сэлинджер, Беллоу, Апдайк) / Т. Л. Мороз</w:t>
      </w:r>
      <w:r>
        <w:rPr>
          <w:color w:val="000000"/>
          <w:lang w:val="uk-UA"/>
        </w:rPr>
        <w:t>ова . – М. : Высшая школа, 1969</w:t>
      </w:r>
      <w:r w:rsidRPr="00790CA1">
        <w:rPr>
          <w:color w:val="000000"/>
          <w:lang w:val="uk-UA"/>
        </w:rPr>
        <w:t>. – 95 с.</w:t>
      </w:r>
    </w:p>
    <w:p w:rsidR="00570EAA" w:rsidRDefault="00570EAA" w:rsidP="00CE06EF">
      <w:pPr>
        <w:pStyle w:val="BodyText"/>
        <w:numPr>
          <w:ilvl w:val="0"/>
          <w:numId w:val="24"/>
        </w:numPr>
        <w:spacing w:line="360" w:lineRule="auto"/>
        <w:ind w:left="426" w:hanging="502"/>
        <w:rPr>
          <w:color w:val="000000"/>
          <w:lang w:val="uk-UA"/>
        </w:rPr>
      </w:pPr>
      <w:r w:rsidRPr="00790CA1">
        <w:rPr>
          <w:color w:val="000000"/>
          <w:lang w:val="uk-UA"/>
        </w:rPr>
        <w:t>Ошиньш Э. Мет</w:t>
      </w:r>
      <w:r>
        <w:rPr>
          <w:color w:val="000000"/>
          <w:lang w:val="uk-UA"/>
        </w:rPr>
        <w:t>од и жанр прозы Джека Керуака [Електронни</w:t>
      </w:r>
      <w:r w:rsidRPr="00790CA1">
        <w:rPr>
          <w:color w:val="000000"/>
          <w:lang w:val="uk-UA"/>
        </w:rPr>
        <w:t>й ресурс]</w:t>
      </w:r>
      <w:r>
        <w:rPr>
          <w:color w:val="000000"/>
          <w:lang w:val="uk-UA"/>
        </w:rPr>
        <w:t xml:space="preserve"> / Э. Ошиньш</w:t>
      </w:r>
      <w:r w:rsidRPr="00790CA1">
        <w:rPr>
          <w:color w:val="000000"/>
          <w:lang w:val="uk-UA"/>
        </w:rPr>
        <w:t>. –</w:t>
      </w:r>
      <w:r>
        <w:rPr>
          <w:color w:val="000000"/>
          <w:lang w:val="uk-UA"/>
        </w:rPr>
        <w:t xml:space="preserve"> [Режим доступу</w:t>
      </w:r>
      <w:r w:rsidRPr="00A96765">
        <w:rPr>
          <w:color w:val="000000"/>
          <w:lang w:val="ru-RU"/>
        </w:rPr>
        <w:t xml:space="preserve">] </w:t>
      </w:r>
      <w:r w:rsidRPr="00790CA1">
        <w:rPr>
          <w:color w:val="000000"/>
          <w:lang w:val="uk-UA"/>
        </w:rPr>
        <w:t xml:space="preserve">: </w:t>
      </w:r>
      <w:hyperlink r:id="rId13" w:history="1">
        <w:r w:rsidRPr="006A7667">
          <w:rPr>
            <w:rStyle w:val="Hyperlink"/>
            <w:color w:val="000000"/>
            <w:u w:val="none"/>
            <w:lang w:val="uk-UA"/>
          </w:rPr>
          <w:t>http://www.dissercat.com/content/metod-i-zhanr-prozy-dzheka-keruaka</w:t>
        </w:r>
      </w:hyperlink>
      <w:r>
        <w:rPr>
          <w:lang w:val="uk-UA"/>
        </w:rPr>
        <w:t>.</w:t>
      </w:r>
      <w:r w:rsidRPr="00A96765">
        <w:rPr>
          <w:color w:val="000000"/>
          <w:lang w:val="ru-RU"/>
        </w:rPr>
        <w:t xml:space="preserve"> (</w:t>
      </w:r>
      <w:r>
        <w:rPr>
          <w:color w:val="000000"/>
          <w:lang w:val="ru-RU"/>
        </w:rPr>
        <w:t>дата звернення : 22.03.2018</w:t>
      </w:r>
      <w:r w:rsidRPr="00A96765">
        <w:rPr>
          <w:color w:val="000000"/>
          <w:lang w:val="ru-RU"/>
        </w:rPr>
        <w:t>)</w:t>
      </w:r>
      <w:r>
        <w:rPr>
          <w:color w:val="000000"/>
          <w:lang w:val="ru-RU"/>
        </w:rPr>
        <w:t>.</w:t>
      </w:r>
    </w:p>
    <w:p w:rsidR="00570EAA" w:rsidRPr="00790CA1" w:rsidRDefault="00570EAA" w:rsidP="00CE06EF">
      <w:pPr>
        <w:pStyle w:val="BodyText"/>
        <w:numPr>
          <w:ilvl w:val="0"/>
          <w:numId w:val="24"/>
        </w:numPr>
        <w:spacing w:line="360" w:lineRule="auto"/>
        <w:ind w:left="426" w:hanging="502"/>
        <w:rPr>
          <w:color w:val="000000"/>
          <w:lang w:val="uk-UA"/>
        </w:rPr>
      </w:pPr>
      <w:r w:rsidRPr="00790CA1">
        <w:rPr>
          <w:rStyle w:val="Emphasis"/>
          <w:bCs/>
          <w:i w:val="0"/>
          <w:iCs w:val="0"/>
          <w:color w:val="000000"/>
          <w:shd w:val="clear" w:color="auto" w:fill="FFFFFF"/>
          <w:lang w:val="uk-UA"/>
        </w:rPr>
        <w:t>Радин П</w:t>
      </w:r>
      <w:r w:rsidRPr="00790CA1">
        <w:rPr>
          <w:color w:val="000000"/>
          <w:shd w:val="clear" w:color="auto" w:fill="FFFFFF"/>
          <w:lang w:val="uk-UA"/>
        </w:rPr>
        <w:t>. </w:t>
      </w:r>
      <w:r w:rsidRPr="00790CA1">
        <w:rPr>
          <w:rStyle w:val="Emphasis"/>
          <w:bCs/>
          <w:i w:val="0"/>
          <w:iCs w:val="0"/>
          <w:color w:val="000000"/>
          <w:shd w:val="clear" w:color="auto" w:fill="FFFFFF"/>
          <w:lang w:val="uk-UA"/>
        </w:rPr>
        <w:t>Трикстер</w:t>
      </w:r>
      <w:r w:rsidRPr="00790CA1">
        <w:rPr>
          <w:color w:val="000000"/>
          <w:shd w:val="clear" w:color="auto" w:fill="FFFFFF"/>
          <w:lang w:val="uk-UA"/>
        </w:rPr>
        <w:t>. Исследование мифов североамериканских индейцев с комментариями К. Г. Юнга и К. К. Кереньи</w:t>
      </w:r>
      <w:r>
        <w:rPr>
          <w:color w:val="000000"/>
          <w:lang w:val="uk-UA"/>
        </w:rPr>
        <w:t xml:space="preserve"> /</w:t>
      </w:r>
      <w:r w:rsidRPr="00A96765">
        <w:rPr>
          <w:color w:val="000000"/>
          <w:lang w:val="ru-RU"/>
        </w:rPr>
        <w:t xml:space="preserve"> П</w:t>
      </w:r>
      <w:r>
        <w:rPr>
          <w:color w:val="000000"/>
          <w:lang w:val="ru-RU"/>
        </w:rPr>
        <w:t xml:space="preserve">. Радин. </w:t>
      </w:r>
      <w:r w:rsidRPr="00B94ADF">
        <w:rPr>
          <w:color w:val="000000"/>
          <w:shd w:val="clear" w:color="auto" w:fill="FFFFFF"/>
          <w:lang w:val="uk-UA"/>
        </w:rPr>
        <w:t>–</w:t>
      </w:r>
      <w:r w:rsidRPr="00790CA1">
        <w:rPr>
          <w:color w:val="000000"/>
          <w:lang w:val="uk-UA"/>
        </w:rPr>
        <w:t>СПб.: Євразія, 1999. – 288 c.</w:t>
      </w:r>
    </w:p>
    <w:p w:rsidR="00570EAA" w:rsidRPr="00790CA1" w:rsidRDefault="00570EAA" w:rsidP="0041101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B94ADF">
        <w:rPr>
          <w:rStyle w:val="Emphasis"/>
          <w:rFonts w:ascii="Times New Roman" w:hAnsi="Times New Roman"/>
          <w:bCs/>
          <w:i w:val="0"/>
          <w:iCs w:val="0"/>
          <w:color w:val="000000"/>
          <w:sz w:val="28"/>
          <w:szCs w:val="28"/>
          <w:shd w:val="clear" w:color="auto" w:fill="FFFFFF"/>
          <w:lang w:val="uk-UA"/>
        </w:rPr>
        <w:t>Руднев</w:t>
      </w:r>
      <w:r w:rsidRPr="00B94ADF">
        <w:rPr>
          <w:rFonts w:ascii="Times New Roman" w:hAnsi="Times New Roman"/>
          <w:color w:val="000000"/>
          <w:sz w:val="28"/>
          <w:szCs w:val="28"/>
          <w:shd w:val="clear" w:color="auto" w:fill="FFFFFF"/>
          <w:lang w:val="uk-UA"/>
        </w:rPr>
        <w:t> В.Словарь </w:t>
      </w:r>
      <w:r w:rsidRPr="00B94ADF">
        <w:rPr>
          <w:rStyle w:val="Emphasis"/>
          <w:rFonts w:ascii="Times New Roman" w:hAnsi="Times New Roman"/>
          <w:bCs/>
          <w:i w:val="0"/>
          <w:iCs w:val="0"/>
          <w:color w:val="000000"/>
          <w:sz w:val="28"/>
          <w:szCs w:val="28"/>
          <w:shd w:val="clear" w:color="auto" w:fill="FFFFFF"/>
          <w:lang w:val="uk-UA"/>
        </w:rPr>
        <w:t>культуры</w:t>
      </w:r>
      <w:r w:rsidRPr="00B94ADF">
        <w:rPr>
          <w:rFonts w:ascii="Times New Roman" w:hAnsi="Times New Roman"/>
          <w:color w:val="000000"/>
          <w:sz w:val="28"/>
          <w:szCs w:val="28"/>
          <w:shd w:val="clear" w:color="auto" w:fill="FFFFFF"/>
          <w:lang w:val="uk-UA"/>
        </w:rPr>
        <w:t> ХХ века / В.</w:t>
      </w:r>
      <w:r w:rsidRPr="00B94ADF">
        <w:rPr>
          <w:rStyle w:val="Emphasis"/>
          <w:rFonts w:ascii="Times New Roman" w:hAnsi="Times New Roman"/>
          <w:bCs/>
          <w:i w:val="0"/>
          <w:iCs w:val="0"/>
          <w:color w:val="000000"/>
          <w:sz w:val="28"/>
          <w:szCs w:val="28"/>
          <w:shd w:val="clear" w:color="auto" w:fill="FFFFFF"/>
          <w:lang w:val="uk-UA"/>
        </w:rPr>
        <w:t>Руднев</w:t>
      </w:r>
      <w:r w:rsidRPr="00B94ADF">
        <w:rPr>
          <w:rFonts w:ascii="Times New Roman" w:hAnsi="Times New Roman"/>
          <w:color w:val="000000"/>
          <w:sz w:val="28"/>
          <w:szCs w:val="28"/>
          <w:shd w:val="clear" w:color="auto" w:fill="FFFFFF"/>
          <w:lang w:val="uk-UA"/>
        </w:rPr>
        <w:t>. – М. : Аграф, 1999. – 384</w:t>
      </w:r>
      <w:r>
        <w:rPr>
          <w:rFonts w:ascii="Times New Roman" w:hAnsi="Times New Roman"/>
          <w:color w:val="000000"/>
          <w:sz w:val="28"/>
          <w:szCs w:val="28"/>
          <w:shd w:val="clear" w:color="auto" w:fill="FFFFFF"/>
          <w:lang w:val="uk-UA"/>
        </w:rPr>
        <w:t xml:space="preserve">с. </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uk-UA"/>
        </w:rPr>
        <w:t xml:space="preserve">Тед Ф. Битники, которых мы </w:t>
      </w:r>
      <w:r>
        <w:rPr>
          <w:rFonts w:ascii="Times New Roman" w:hAnsi="Times New Roman"/>
          <w:color w:val="000000"/>
          <w:sz w:val="28"/>
          <w:szCs w:val="28"/>
          <w:lang w:val="uk-UA"/>
        </w:rPr>
        <w:t>заслужили [Електронний ресурс] / Ф. Тед.</w:t>
      </w:r>
      <w:r w:rsidRPr="00A96765">
        <w:rPr>
          <w:rFonts w:ascii="Times New Roman" w:hAnsi="Times New Roman"/>
          <w:color w:val="000000"/>
          <w:sz w:val="28"/>
          <w:szCs w:val="28"/>
          <w:lang w:val="uk-UA"/>
        </w:rPr>
        <w:t xml:space="preserve"> –[Режим</w:t>
      </w:r>
      <w:r>
        <w:rPr>
          <w:rFonts w:ascii="Times New Roman" w:hAnsi="Times New Roman"/>
          <w:color w:val="000000"/>
          <w:sz w:val="28"/>
          <w:szCs w:val="28"/>
          <w:lang w:val="uk-UA"/>
        </w:rPr>
        <w:t xml:space="preserve"> доступу</w:t>
      </w:r>
      <w:r w:rsidRPr="00A96765">
        <w:rPr>
          <w:rFonts w:ascii="Times New Roman" w:hAnsi="Times New Roman"/>
          <w:color w:val="000000"/>
          <w:sz w:val="28"/>
          <w:szCs w:val="28"/>
        </w:rPr>
        <w:t>]</w:t>
      </w:r>
      <w:r w:rsidRPr="00790CA1">
        <w:rPr>
          <w:rFonts w:ascii="Times New Roman" w:hAnsi="Times New Roman"/>
          <w:color w:val="000000"/>
          <w:sz w:val="28"/>
          <w:szCs w:val="28"/>
          <w:lang w:val="uk-UA"/>
        </w:rPr>
        <w:t xml:space="preserve">: </w:t>
      </w:r>
      <w:hyperlink r:id="rId14" w:history="1">
        <w:r w:rsidRPr="00790CA1">
          <w:rPr>
            <w:rStyle w:val="Hyperlink"/>
            <w:rFonts w:ascii="Times New Roman" w:hAnsi="Times New Roman"/>
            <w:color w:val="000000"/>
            <w:sz w:val="28"/>
            <w:szCs w:val="28"/>
            <w:u w:val="none"/>
            <w:lang w:val="uk-UA"/>
          </w:rPr>
          <w:t>http://www.litmir.co/br/?b=75527</w:t>
        </w:r>
      </w:hyperlink>
      <w:r w:rsidRPr="00790CA1">
        <w:rPr>
          <w:rFonts w:ascii="Times New Roman" w:hAnsi="Times New Roman"/>
          <w:color w:val="000000"/>
          <w:sz w:val="28"/>
          <w:szCs w:val="28"/>
          <w:lang w:val="uk-UA"/>
        </w:rPr>
        <w:t>. (дата звернення : 23.02.2018).</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uk-UA"/>
        </w:rPr>
        <w:t>Abbott P. The State of Nature on Route 66: Jack Kerouac’s On The Road and the Social Contract Tradition / Philip Abbott // Philosophy and Literature. – Vol. 37. – № 1. – Baltimore. – The Johns Hopkins University Press, 2013. – P.210–227.</w:t>
      </w:r>
    </w:p>
    <w:p w:rsidR="00570EAA" w:rsidRPr="00671BB4" w:rsidRDefault="00570EAA" w:rsidP="008415F1">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uk-UA"/>
        </w:rPr>
        <w:t>Brinkley D. Windblown World: The Journals of Jack Kerouac 1947–1954 / Douglas Brinkley. – N. Y. : Penguin Books, 2004. – 387p.</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en-US"/>
        </w:rPr>
        <w:t>Cook B. The Beat Generation. The tumultuous '50s mo</w:t>
      </w:r>
      <w:r>
        <w:rPr>
          <w:rFonts w:ascii="Times New Roman" w:hAnsi="Times New Roman"/>
          <w:color w:val="000000"/>
          <w:sz w:val="28"/>
          <w:szCs w:val="28"/>
          <w:lang w:val="en-US"/>
        </w:rPr>
        <w:t>vement and its impact on today</w:t>
      </w:r>
      <w:r>
        <w:rPr>
          <w:rFonts w:ascii="Times New Roman" w:hAnsi="Times New Roman"/>
          <w:color w:val="000000"/>
          <w:sz w:val="28"/>
          <w:szCs w:val="28"/>
          <w:lang w:val="uk-UA"/>
        </w:rPr>
        <w:t xml:space="preserve"> / B. </w:t>
      </w:r>
      <w:r>
        <w:rPr>
          <w:rFonts w:ascii="Times New Roman" w:hAnsi="Times New Roman"/>
          <w:color w:val="000000"/>
          <w:sz w:val="28"/>
          <w:szCs w:val="28"/>
          <w:lang w:val="en-US"/>
        </w:rPr>
        <w:t xml:space="preserve">Cook. </w:t>
      </w:r>
      <w:r w:rsidRPr="00790CA1">
        <w:rPr>
          <w:rFonts w:ascii="Times New Roman" w:hAnsi="Times New Roman"/>
          <w:color w:val="000000"/>
          <w:sz w:val="28"/>
          <w:szCs w:val="28"/>
          <w:lang w:val="uk-UA"/>
        </w:rPr>
        <w:t>–</w:t>
      </w:r>
      <w:r w:rsidRPr="00790CA1">
        <w:rPr>
          <w:rFonts w:ascii="Times New Roman" w:hAnsi="Times New Roman"/>
          <w:color w:val="000000"/>
          <w:sz w:val="28"/>
          <w:szCs w:val="28"/>
          <w:lang w:val="en-US"/>
        </w:rPr>
        <w:t>N. Y., 1971.</w:t>
      </w:r>
      <w:r w:rsidRPr="00790CA1">
        <w:rPr>
          <w:rFonts w:ascii="Times New Roman" w:hAnsi="Times New Roman"/>
          <w:color w:val="000000"/>
          <w:sz w:val="28"/>
          <w:szCs w:val="28"/>
          <w:lang w:val="uk-UA"/>
        </w:rPr>
        <w:t xml:space="preserve"> – 271 p.</w:t>
      </w:r>
    </w:p>
    <w:p w:rsidR="00570EAA" w:rsidRPr="00887CDE" w:rsidRDefault="00570EAA" w:rsidP="00887CDE">
      <w:pPr>
        <w:widowControl w:val="0"/>
        <w:autoSpaceDE w:val="0"/>
        <w:autoSpaceDN w:val="0"/>
        <w:spacing w:after="0" w:line="360" w:lineRule="auto"/>
        <w:ind w:right="162"/>
        <w:jc w:val="both"/>
        <w:rPr>
          <w:rFonts w:ascii="Times New Roman" w:hAnsi="Times New Roman"/>
          <w:color w:val="000000"/>
          <w:sz w:val="28"/>
          <w:szCs w:val="28"/>
          <w:lang w:val="uk-UA"/>
        </w:rPr>
      </w:pP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uk-UA"/>
        </w:rPr>
        <w:t>Campbell J. This is the Beat Generation: New York– San Francisco–Paris / J. Campbell. – Berkeley : University of California Press, 1999. – 320p.</w:t>
      </w:r>
    </w:p>
    <w:p w:rsidR="00570EAA" w:rsidRPr="008415F1"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uk-UA"/>
        </w:rPr>
        <w:t>D’Emilio J. The Homosexual Menace: The Politics of Sexuality in Cold War America in Passion and Power: Sexuality in History / Ed. Kathy Lee Peiss and Christina Simmons. Philadelphia: Temp</w:t>
      </w:r>
      <w:r>
        <w:rPr>
          <w:rFonts w:ascii="Times New Roman" w:hAnsi="Times New Roman"/>
          <w:color w:val="000000"/>
          <w:sz w:val="28"/>
          <w:szCs w:val="28"/>
          <w:lang w:val="uk-UA"/>
        </w:rPr>
        <w:t xml:space="preserve">le University Press, 1980. – </w:t>
      </w:r>
      <w:r w:rsidRPr="00790CA1">
        <w:rPr>
          <w:rFonts w:ascii="Times New Roman" w:hAnsi="Times New Roman"/>
          <w:color w:val="000000"/>
          <w:sz w:val="28"/>
          <w:szCs w:val="28"/>
          <w:lang w:val="uk-UA"/>
        </w:rPr>
        <w:t>233</w:t>
      </w:r>
      <w:r>
        <w:rPr>
          <w:rFonts w:ascii="Times New Roman" w:hAnsi="Times New Roman"/>
          <w:color w:val="000000"/>
          <w:sz w:val="28"/>
          <w:szCs w:val="28"/>
          <w:lang w:val="uk-UA"/>
        </w:rPr>
        <w:t xml:space="preserve"> p</w:t>
      </w:r>
      <w:r w:rsidRPr="00790CA1">
        <w:rPr>
          <w:rFonts w:ascii="Times New Roman" w:hAnsi="Times New Roman"/>
          <w:color w:val="000000"/>
          <w:sz w:val="28"/>
          <w:szCs w:val="28"/>
          <w:lang w:val="uk-UA"/>
        </w:rPr>
        <w:t>.</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Pr>
          <w:rFonts w:ascii="Times New Roman" w:hAnsi="Times New Roman"/>
          <w:color w:val="000000"/>
          <w:sz w:val="28"/>
          <w:szCs w:val="28"/>
          <w:lang w:val="uk-UA"/>
        </w:rPr>
        <w:t>Foster E.</w:t>
      </w:r>
      <w:r w:rsidRPr="008415F1">
        <w:rPr>
          <w:rFonts w:ascii="Times New Roman" w:hAnsi="Times New Roman"/>
          <w:color w:val="000000"/>
          <w:sz w:val="28"/>
          <w:szCs w:val="28"/>
          <w:lang w:val="uk-UA"/>
        </w:rPr>
        <w:t xml:space="preserve"> Understanding the Beats / Edward</w:t>
      </w:r>
      <w:r>
        <w:rPr>
          <w:rFonts w:ascii="Times New Roman" w:hAnsi="Times New Roman"/>
          <w:color w:val="000000"/>
          <w:sz w:val="28"/>
          <w:szCs w:val="28"/>
          <w:lang w:val="uk-UA"/>
        </w:rPr>
        <w:t xml:space="preserve"> Halsey Foster. – Columbia</w:t>
      </w:r>
      <w:r w:rsidRPr="008415F1">
        <w:rPr>
          <w:rFonts w:ascii="Times New Roman" w:hAnsi="Times New Roman"/>
          <w:color w:val="000000"/>
          <w:sz w:val="28"/>
          <w:szCs w:val="28"/>
          <w:lang w:val="uk-UA"/>
        </w:rPr>
        <w:t xml:space="preserve"> : University of South Carolina Press, 1992. – 252 р.</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Pr>
          <w:rFonts w:ascii="Times New Roman" w:hAnsi="Times New Roman"/>
          <w:color w:val="000000"/>
          <w:sz w:val="28"/>
          <w:szCs w:val="28"/>
          <w:lang w:val="uk-UA"/>
        </w:rPr>
        <w:t>Gifford B.</w:t>
      </w:r>
      <w:r w:rsidRPr="00790CA1">
        <w:rPr>
          <w:rFonts w:ascii="Times New Roman" w:hAnsi="Times New Roman"/>
          <w:color w:val="000000"/>
          <w:sz w:val="28"/>
          <w:szCs w:val="28"/>
          <w:lang w:val="uk-UA"/>
        </w:rPr>
        <w:t>Jack’s Book : an Oral Biography of Jack Kerouac / Barry Gifford, Lawrence Lee. – N. Y. : St. Martins Press, 1978. – 339р.</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uk-UA"/>
        </w:rPr>
        <w:t>Ehrenreich B. The Hearts of Men: American Dreams and the F</w:t>
      </w:r>
      <w:r>
        <w:rPr>
          <w:rFonts w:ascii="Times New Roman" w:hAnsi="Times New Roman"/>
          <w:color w:val="000000"/>
          <w:sz w:val="28"/>
          <w:szCs w:val="28"/>
          <w:lang w:val="uk-UA"/>
        </w:rPr>
        <w:t>light from Commitment</w:t>
      </w:r>
      <w:r>
        <w:rPr>
          <w:rFonts w:ascii="Times New Roman" w:hAnsi="Times New Roman"/>
          <w:color w:val="000000"/>
          <w:sz w:val="28"/>
          <w:szCs w:val="28"/>
          <w:lang w:val="en-US"/>
        </w:rPr>
        <w:t xml:space="preserve"> / B. </w:t>
      </w:r>
      <w:r w:rsidRPr="00790CA1">
        <w:rPr>
          <w:rFonts w:ascii="Times New Roman" w:hAnsi="Times New Roman"/>
          <w:color w:val="000000"/>
          <w:sz w:val="28"/>
          <w:szCs w:val="28"/>
          <w:lang w:val="uk-UA"/>
        </w:rPr>
        <w:t>Ehrenreich</w:t>
      </w:r>
      <w:r>
        <w:rPr>
          <w:rFonts w:ascii="Times New Roman" w:hAnsi="Times New Roman"/>
          <w:color w:val="000000"/>
          <w:sz w:val="28"/>
          <w:szCs w:val="28"/>
          <w:lang w:val="en-US"/>
        </w:rPr>
        <w:t xml:space="preserve">. </w:t>
      </w:r>
      <w:r w:rsidRPr="00790CA1">
        <w:rPr>
          <w:rFonts w:ascii="Times New Roman" w:hAnsi="Times New Roman"/>
          <w:color w:val="000000"/>
          <w:sz w:val="28"/>
          <w:szCs w:val="28"/>
          <w:lang w:val="uk-UA"/>
        </w:rPr>
        <w:t>–New</w:t>
      </w:r>
      <w:r>
        <w:rPr>
          <w:rFonts w:ascii="Times New Roman" w:hAnsi="Times New Roman"/>
          <w:color w:val="000000"/>
          <w:sz w:val="28"/>
          <w:szCs w:val="28"/>
          <w:lang w:val="uk-UA"/>
        </w:rPr>
        <w:t xml:space="preserve"> York: Anchor Press, 1983. – </w:t>
      </w:r>
      <w:r>
        <w:rPr>
          <w:rFonts w:ascii="Times New Roman" w:hAnsi="Times New Roman"/>
          <w:color w:val="000000"/>
          <w:sz w:val="28"/>
          <w:szCs w:val="28"/>
          <w:lang w:val="en-US"/>
        </w:rPr>
        <w:t>135 p.</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uk-UA"/>
        </w:rPr>
        <w:t>Elmwood V. The White Nomad and the New Masculine Family i</w:t>
      </w:r>
      <w:r>
        <w:rPr>
          <w:rFonts w:ascii="Times New Roman" w:hAnsi="Times New Roman"/>
          <w:color w:val="000000"/>
          <w:sz w:val="28"/>
          <w:szCs w:val="28"/>
          <w:lang w:val="uk-UA"/>
        </w:rPr>
        <w:t>n Jack Kerouac’s “On The Road”</w:t>
      </w:r>
      <w:r>
        <w:rPr>
          <w:rFonts w:ascii="Times New Roman" w:hAnsi="Times New Roman"/>
          <w:color w:val="000000"/>
          <w:sz w:val="28"/>
          <w:szCs w:val="28"/>
          <w:lang w:val="en-US"/>
        </w:rPr>
        <w:t xml:space="preserve"> / V. Elmwood // </w:t>
      </w:r>
      <w:r w:rsidRPr="00790CA1">
        <w:rPr>
          <w:rFonts w:ascii="Times New Roman" w:hAnsi="Times New Roman"/>
          <w:color w:val="000000"/>
          <w:sz w:val="28"/>
          <w:szCs w:val="28"/>
          <w:lang w:val="uk-UA"/>
        </w:rPr>
        <w:t>Western American Literature.–</w:t>
      </w:r>
      <w:r>
        <w:rPr>
          <w:rFonts w:ascii="Times New Roman" w:hAnsi="Times New Roman"/>
          <w:color w:val="000000"/>
          <w:sz w:val="28"/>
          <w:szCs w:val="28"/>
          <w:lang w:val="uk-UA"/>
        </w:rPr>
        <w:t>42(4)</w:t>
      </w:r>
      <w:r>
        <w:rPr>
          <w:rFonts w:ascii="Times New Roman" w:hAnsi="Times New Roman"/>
          <w:color w:val="000000"/>
          <w:sz w:val="28"/>
          <w:szCs w:val="28"/>
          <w:lang w:val="en-US"/>
        </w:rPr>
        <w:t xml:space="preserve">. </w:t>
      </w:r>
      <w:r w:rsidRPr="00790CA1">
        <w:rPr>
          <w:rFonts w:ascii="Times New Roman" w:hAnsi="Times New Roman"/>
          <w:color w:val="000000"/>
          <w:sz w:val="28"/>
          <w:szCs w:val="28"/>
          <w:lang w:val="uk-UA"/>
        </w:rPr>
        <w:t>–2008. –</w:t>
      </w:r>
      <w:r>
        <w:rPr>
          <w:rFonts w:ascii="Times New Roman" w:hAnsi="Times New Roman"/>
          <w:color w:val="000000"/>
          <w:sz w:val="28"/>
          <w:szCs w:val="28"/>
          <w:lang w:val="uk-UA"/>
        </w:rPr>
        <w:t>337</w:t>
      </w:r>
      <w:r>
        <w:rPr>
          <w:rFonts w:ascii="Times New Roman" w:hAnsi="Times New Roman"/>
          <w:color w:val="000000"/>
          <w:sz w:val="28"/>
          <w:szCs w:val="28"/>
          <w:lang w:val="en-US"/>
        </w:rPr>
        <w:t xml:space="preserve"> p.</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en-US"/>
        </w:rPr>
        <w:t>Gitlin T. The Sixties</w:t>
      </w:r>
      <w:r>
        <w:rPr>
          <w:rFonts w:ascii="Times New Roman" w:hAnsi="Times New Roman"/>
          <w:color w:val="000000"/>
          <w:sz w:val="28"/>
          <w:szCs w:val="28"/>
          <w:lang w:val="en-US"/>
        </w:rPr>
        <w:t xml:space="preserve"> : Years of Hope, Days of Rage / T. Gitlin. </w:t>
      </w:r>
      <w:r w:rsidRPr="00790CA1">
        <w:rPr>
          <w:rFonts w:ascii="Times New Roman" w:hAnsi="Times New Roman"/>
          <w:color w:val="000000"/>
          <w:sz w:val="28"/>
          <w:szCs w:val="28"/>
          <w:lang w:val="uk-UA"/>
        </w:rPr>
        <w:t>–</w:t>
      </w:r>
      <w:r w:rsidRPr="00790CA1">
        <w:rPr>
          <w:rFonts w:ascii="Times New Roman" w:hAnsi="Times New Roman"/>
          <w:color w:val="000000"/>
          <w:sz w:val="28"/>
          <w:szCs w:val="28"/>
          <w:lang w:val="en-US"/>
        </w:rPr>
        <w:t xml:space="preserve">N. Y., 1993. </w:t>
      </w:r>
      <w:r w:rsidRPr="00790CA1">
        <w:rPr>
          <w:rFonts w:ascii="Times New Roman" w:hAnsi="Times New Roman"/>
          <w:color w:val="000000"/>
          <w:sz w:val="28"/>
          <w:szCs w:val="28"/>
          <w:lang w:val="uk-UA"/>
        </w:rPr>
        <w:t>–</w:t>
      </w:r>
      <w:r>
        <w:rPr>
          <w:rFonts w:ascii="Times New Roman" w:hAnsi="Times New Roman"/>
          <w:color w:val="000000"/>
          <w:sz w:val="28"/>
          <w:szCs w:val="28"/>
          <w:lang w:val="en-US"/>
        </w:rPr>
        <w:t>256 p.</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uk-UA"/>
        </w:rPr>
        <w:t>Hassan I. Radical Innocence: Studies in the Contemporary American Novel / Ihab Habib Hassan. – N. Y. : Harper &amp; Row, 1966. – 361р.</w:t>
      </w:r>
    </w:p>
    <w:p w:rsidR="00570EAA" w:rsidRPr="00A16617" w:rsidRDefault="00570EAA" w:rsidP="00A16617">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Pr>
          <w:rFonts w:ascii="Times New Roman" w:hAnsi="Times New Roman"/>
          <w:color w:val="000000"/>
          <w:sz w:val="28"/>
          <w:szCs w:val="28"/>
          <w:lang w:val="uk-UA"/>
        </w:rPr>
        <w:t>Hipkiss</w:t>
      </w:r>
      <w:r>
        <w:rPr>
          <w:rFonts w:ascii="Times New Roman" w:hAnsi="Times New Roman"/>
          <w:color w:val="000000"/>
          <w:sz w:val="28"/>
          <w:szCs w:val="28"/>
          <w:lang w:val="en-US"/>
        </w:rPr>
        <w:t xml:space="preserve"> R. </w:t>
      </w:r>
      <w:r w:rsidRPr="00790CA1">
        <w:rPr>
          <w:rFonts w:ascii="Times New Roman" w:hAnsi="Times New Roman"/>
          <w:color w:val="000000"/>
          <w:sz w:val="28"/>
          <w:szCs w:val="28"/>
          <w:lang w:val="uk-UA"/>
        </w:rPr>
        <w:t>A. Jack Kerouac, Prophet of the New Romanticism: A CriticalStudy of the Published Works of Kerouac and a Comparison of Them toThose of J.D. Salinger, James Purd</w:t>
      </w:r>
      <w:r>
        <w:rPr>
          <w:rFonts w:ascii="Times New Roman" w:hAnsi="Times New Roman"/>
          <w:color w:val="000000"/>
          <w:sz w:val="28"/>
          <w:szCs w:val="28"/>
          <w:lang w:val="uk-UA"/>
        </w:rPr>
        <w:t>y, John Knowles, and Ken Kesey</w:t>
      </w:r>
      <w:r>
        <w:rPr>
          <w:rFonts w:ascii="Times New Roman" w:hAnsi="Times New Roman"/>
          <w:color w:val="000000"/>
          <w:sz w:val="28"/>
          <w:szCs w:val="28"/>
          <w:lang w:val="en-US"/>
        </w:rPr>
        <w:t xml:space="preserve"> / R. Hipkiss. </w:t>
      </w:r>
      <w:r w:rsidRPr="00790CA1">
        <w:rPr>
          <w:rFonts w:ascii="Times New Roman" w:hAnsi="Times New Roman"/>
          <w:color w:val="000000"/>
          <w:sz w:val="28"/>
          <w:szCs w:val="28"/>
          <w:lang w:val="uk-UA"/>
        </w:rPr>
        <w:t>–</w:t>
      </w:r>
      <w:r w:rsidRPr="00A16617">
        <w:rPr>
          <w:rFonts w:ascii="Times New Roman" w:hAnsi="Times New Roman"/>
          <w:color w:val="000000"/>
          <w:sz w:val="28"/>
          <w:szCs w:val="28"/>
          <w:lang w:val="uk-UA"/>
        </w:rPr>
        <w:t xml:space="preserve">Lawrence:Regents, 1976. – 267 </w:t>
      </w:r>
      <w:r w:rsidRPr="00A16617">
        <w:rPr>
          <w:rFonts w:ascii="Times New Roman" w:hAnsi="Times New Roman"/>
          <w:color w:val="000000"/>
          <w:sz w:val="28"/>
          <w:szCs w:val="28"/>
          <w:lang w:val="en-US"/>
        </w:rPr>
        <w:t>p.</w:t>
      </w:r>
    </w:p>
    <w:p w:rsidR="00570EAA" w:rsidRPr="00671BB4" w:rsidRDefault="00570EAA" w:rsidP="00671BB4">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uk-UA"/>
        </w:rPr>
        <w:t>Hunt T. Kerouac’s Crooked Road: The Development of a Fiction / Tim Hunt. – Carbondale : SIU Press, 2010. – 308p</w:t>
      </w:r>
      <w:r w:rsidRPr="00790CA1">
        <w:rPr>
          <w:rFonts w:ascii="Times New Roman" w:hAnsi="Times New Roman"/>
          <w:color w:val="000000"/>
          <w:sz w:val="28"/>
          <w:szCs w:val="28"/>
          <w:lang w:val="en-US"/>
        </w:rPr>
        <w:t>.</w:t>
      </w:r>
    </w:p>
    <w:p w:rsidR="00570EAA" w:rsidRPr="0041101F" w:rsidRDefault="00570EAA" w:rsidP="008415F1">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41101F">
        <w:rPr>
          <w:rFonts w:ascii="Times New Roman" w:hAnsi="Times New Roman"/>
          <w:color w:val="000000"/>
          <w:sz w:val="28"/>
          <w:szCs w:val="28"/>
          <w:lang w:val="uk-UA"/>
        </w:rPr>
        <w:t>Hayes J. K. Conversations with Jack Kerouac / Kevin J. Hayes. – Jackson : Univ. Press of Mississippi, 2005. – 100p</w:t>
      </w:r>
      <w:r w:rsidRPr="0041101F">
        <w:rPr>
          <w:rFonts w:ascii="Times New Roman" w:hAnsi="Times New Roman"/>
          <w:color w:val="000000"/>
          <w:sz w:val="28"/>
          <w:szCs w:val="28"/>
          <w:lang w:val="en-US"/>
        </w:rPr>
        <w:t>.</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Pr>
          <w:rFonts w:ascii="Times New Roman" w:hAnsi="Times New Roman"/>
          <w:iCs/>
          <w:color w:val="000000"/>
          <w:sz w:val="28"/>
          <w:szCs w:val="28"/>
          <w:shd w:val="clear" w:color="auto" w:fill="FFFFFF"/>
          <w:lang w:val="uk-UA"/>
        </w:rPr>
        <w:t>Holliday H</w:t>
      </w:r>
      <w:r w:rsidRPr="00790CA1">
        <w:rPr>
          <w:rFonts w:ascii="Times New Roman" w:hAnsi="Times New Roman"/>
          <w:iCs/>
          <w:color w:val="000000"/>
          <w:sz w:val="28"/>
          <w:szCs w:val="28"/>
          <w:shd w:val="clear" w:color="auto" w:fill="FFFFFF"/>
          <w:lang w:val="uk-UA"/>
        </w:rPr>
        <w:t>. What's Your Road, Man?</w:t>
      </w:r>
      <w:r>
        <w:rPr>
          <w:rFonts w:ascii="Times New Roman" w:hAnsi="Times New Roman"/>
          <w:color w:val="000000"/>
          <w:sz w:val="28"/>
          <w:szCs w:val="28"/>
          <w:shd w:val="clear" w:color="auto" w:fill="FFFFFF"/>
          <w:lang w:val="en-US"/>
        </w:rPr>
        <w:t xml:space="preserve"> / H. Holliday.</w:t>
      </w:r>
      <w:r w:rsidRPr="00790CA1">
        <w:rPr>
          <w:rFonts w:ascii="Times New Roman" w:hAnsi="Times New Roman"/>
          <w:color w:val="000000"/>
          <w:sz w:val="28"/>
          <w:szCs w:val="28"/>
          <w:lang w:val="uk-UA"/>
        </w:rPr>
        <w:t>–</w:t>
      </w:r>
      <w:r w:rsidRPr="00790CA1">
        <w:rPr>
          <w:rFonts w:ascii="Times New Roman" w:hAnsi="Times New Roman"/>
          <w:color w:val="000000"/>
          <w:sz w:val="28"/>
          <w:szCs w:val="28"/>
          <w:shd w:val="clear" w:color="auto" w:fill="FFFFFF"/>
          <w:lang w:val="uk-UA"/>
        </w:rPr>
        <w:t>Carbondale, IL: Southern Illinois University Press</w:t>
      </w:r>
      <w:r w:rsidRPr="00790CA1">
        <w:rPr>
          <w:rFonts w:ascii="Times New Roman" w:hAnsi="Times New Roman"/>
          <w:color w:val="000000"/>
          <w:sz w:val="28"/>
          <w:szCs w:val="28"/>
          <w:shd w:val="clear" w:color="auto" w:fill="FFFFFF"/>
          <w:lang w:val="en-US"/>
        </w:rPr>
        <w:t xml:space="preserve">, 2010. </w:t>
      </w:r>
      <w:r w:rsidRPr="00790CA1">
        <w:rPr>
          <w:rFonts w:ascii="Times New Roman" w:hAnsi="Times New Roman"/>
          <w:color w:val="000000"/>
          <w:sz w:val="28"/>
          <w:szCs w:val="28"/>
          <w:lang w:val="uk-UA"/>
        </w:rPr>
        <w:t>–</w:t>
      </w:r>
      <w:r w:rsidRPr="00790CA1">
        <w:rPr>
          <w:rFonts w:ascii="Times New Roman" w:hAnsi="Times New Roman"/>
          <w:color w:val="000000"/>
          <w:sz w:val="28"/>
          <w:szCs w:val="28"/>
          <w:lang w:val="en-US"/>
        </w:rPr>
        <w:t xml:space="preserve"> P.</w:t>
      </w:r>
      <w:r w:rsidRPr="00790CA1">
        <w:rPr>
          <w:rFonts w:ascii="Times New Roman" w:hAnsi="Times New Roman"/>
          <w:color w:val="000000"/>
          <w:sz w:val="28"/>
          <w:szCs w:val="28"/>
          <w:shd w:val="clear" w:color="auto" w:fill="FFFFFF"/>
          <w:lang w:val="uk-UA"/>
        </w:rPr>
        <w:t xml:space="preserve"> 169–185</w:t>
      </w:r>
      <w:r w:rsidRPr="00790CA1">
        <w:rPr>
          <w:rFonts w:ascii="Times New Roman" w:hAnsi="Times New Roman"/>
          <w:color w:val="000000"/>
          <w:sz w:val="28"/>
          <w:szCs w:val="28"/>
          <w:shd w:val="clear" w:color="auto" w:fill="FFFFFF"/>
          <w:lang w:val="en-US"/>
        </w:rPr>
        <w:t>.</w:t>
      </w:r>
    </w:p>
    <w:p w:rsidR="00570EAA" w:rsidRPr="00887CDE" w:rsidRDefault="00570EAA" w:rsidP="00887CDE">
      <w:pPr>
        <w:widowControl w:val="0"/>
        <w:autoSpaceDE w:val="0"/>
        <w:autoSpaceDN w:val="0"/>
        <w:spacing w:after="0" w:line="360" w:lineRule="auto"/>
        <w:ind w:right="162"/>
        <w:jc w:val="both"/>
        <w:rPr>
          <w:rFonts w:ascii="Times New Roman" w:hAnsi="Times New Roman"/>
          <w:color w:val="000000"/>
          <w:sz w:val="28"/>
          <w:szCs w:val="28"/>
          <w:lang w:val="uk-UA"/>
        </w:rPr>
      </w:pP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Pr>
          <w:rFonts w:ascii="Times New Roman" w:hAnsi="Times New Roman"/>
          <w:color w:val="000000"/>
          <w:sz w:val="28"/>
          <w:szCs w:val="28"/>
          <w:lang w:val="uk-UA"/>
        </w:rPr>
        <w:t>Jones J.</w:t>
      </w:r>
      <w:r w:rsidRPr="008415F1">
        <w:rPr>
          <w:rFonts w:ascii="Times New Roman" w:hAnsi="Times New Roman"/>
          <w:color w:val="000000"/>
          <w:sz w:val="28"/>
          <w:szCs w:val="28"/>
          <w:lang w:val="uk-UA"/>
        </w:rPr>
        <w:t>Jack Kerouac’s Duluoz Legend: The Mythic Form of an Autobiographical Fiction / James T. Jones. – Carbondale : SIU Press, 1999. – 278 p.</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uk-UA"/>
        </w:rPr>
        <w:t xml:space="preserve">Lipton L. </w:t>
      </w:r>
      <w:r w:rsidRPr="00790CA1">
        <w:rPr>
          <w:rFonts w:ascii="Times New Roman" w:hAnsi="Times New Roman"/>
          <w:color w:val="000000"/>
          <w:sz w:val="28"/>
          <w:szCs w:val="28"/>
          <w:shd w:val="clear" w:color="auto" w:fill="FFFFFF"/>
          <w:lang w:val="uk-UA"/>
        </w:rPr>
        <w:t>The </w:t>
      </w:r>
      <w:r w:rsidRPr="00790CA1">
        <w:rPr>
          <w:rStyle w:val="Emphasis"/>
          <w:rFonts w:ascii="Times New Roman" w:hAnsi="Times New Roman"/>
          <w:bCs/>
          <w:i w:val="0"/>
          <w:iCs w:val="0"/>
          <w:color w:val="000000"/>
          <w:sz w:val="28"/>
          <w:szCs w:val="28"/>
          <w:shd w:val="clear" w:color="auto" w:fill="FFFFFF"/>
          <w:lang w:val="uk-UA"/>
        </w:rPr>
        <w:t>Holy Barbarians</w:t>
      </w:r>
      <w:r>
        <w:rPr>
          <w:rStyle w:val="Emphasis"/>
          <w:rFonts w:ascii="Times New Roman" w:hAnsi="Times New Roman"/>
          <w:bCs/>
          <w:i w:val="0"/>
          <w:iCs w:val="0"/>
          <w:color w:val="000000"/>
          <w:sz w:val="28"/>
          <w:szCs w:val="28"/>
          <w:shd w:val="clear" w:color="auto" w:fill="FFFFFF"/>
          <w:lang w:val="en-US"/>
        </w:rPr>
        <w:t xml:space="preserve"> / L. Lipton. </w:t>
      </w:r>
      <w:r w:rsidRPr="00790CA1">
        <w:rPr>
          <w:rFonts w:ascii="Times New Roman" w:hAnsi="Times New Roman"/>
          <w:color w:val="000000"/>
          <w:sz w:val="28"/>
          <w:szCs w:val="28"/>
          <w:lang w:val="uk-UA"/>
        </w:rPr>
        <w:t xml:space="preserve">– </w:t>
      </w:r>
      <w:r w:rsidRPr="00790CA1">
        <w:rPr>
          <w:rFonts w:ascii="Times New Roman" w:hAnsi="Times New Roman"/>
          <w:color w:val="000000"/>
          <w:sz w:val="28"/>
          <w:szCs w:val="28"/>
          <w:shd w:val="clear" w:color="auto" w:fill="FFFFFF"/>
          <w:lang w:val="uk-UA"/>
        </w:rPr>
        <w:t xml:space="preserve">New York, 1959. </w:t>
      </w:r>
      <w:r w:rsidRPr="00790CA1">
        <w:rPr>
          <w:rFonts w:ascii="Times New Roman" w:hAnsi="Times New Roman"/>
          <w:color w:val="000000"/>
          <w:sz w:val="28"/>
          <w:szCs w:val="28"/>
          <w:lang w:val="uk-UA"/>
        </w:rPr>
        <w:t>–</w:t>
      </w:r>
      <w:r w:rsidRPr="00790CA1">
        <w:rPr>
          <w:rFonts w:ascii="Times New Roman" w:hAnsi="Times New Roman"/>
          <w:color w:val="000000"/>
          <w:sz w:val="28"/>
          <w:szCs w:val="28"/>
          <w:shd w:val="clear" w:color="auto" w:fill="FFFFFF"/>
          <w:lang w:val="uk-UA"/>
        </w:rPr>
        <w:t>318 p.</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Pr>
          <w:rFonts w:ascii="Times New Roman" w:hAnsi="Times New Roman"/>
          <w:color w:val="000000"/>
          <w:sz w:val="28"/>
          <w:szCs w:val="28"/>
          <w:shd w:val="clear" w:color="auto" w:fill="FFFFFF"/>
          <w:lang w:val="uk-UA"/>
        </w:rPr>
        <w:t>Leland J</w:t>
      </w:r>
      <w:r w:rsidRPr="00790CA1">
        <w:rPr>
          <w:rFonts w:ascii="Times New Roman" w:hAnsi="Times New Roman"/>
          <w:color w:val="000000"/>
          <w:sz w:val="28"/>
          <w:szCs w:val="28"/>
          <w:shd w:val="clear" w:color="auto" w:fill="FFFFFF"/>
          <w:lang w:val="uk-UA"/>
        </w:rPr>
        <w:t>. </w:t>
      </w:r>
      <w:r w:rsidRPr="00790CA1">
        <w:rPr>
          <w:rFonts w:ascii="Times New Roman" w:hAnsi="Times New Roman"/>
          <w:iCs/>
          <w:color w:val="000000"/>
          <w:sz w:val="28"/>
          <w:szCs w:val="28"/>
          <w:shd w:val="clear" w:color="auto" w:fill="FFFFFF"/>
          <w:lang w:val="uk-UA"/>
        </w:rPr>
        <w:t>Why Kerouac Matters: The Lessons of On the Road (They're Not What You Think)</w:t>
      </w:r>
      <w:r>
        <w:rPr>
          <w:rFonts w:ascii="Times New Roman" w:hAnsi="Times New Roman"/>
          <w:color w:val="000000"/>
          <w:sz w:val="28"/>
          <w:szCs w:val="28"/>
          <w:shd w:val="clear" w:color="auto" w:fill="FFFFFF"/>
          <w:lang w:val="en-US"/>
        </w:rPr>
        <w:t xml:space="preserve"> / J. Leland. </w:t>
      </w:r>
      <w:r w:rsidRPr="00790CA1">
        <w:rPr>
          <w:rFonts w:ascii="Times New Roman" w:hAnsi="Times New Roman"/>
          <w:color w:val="000000"/>
          <w:sz w:val="28"/>
          <w:szCs w:val="28"/>
          <w:lang w:val="uk-UA"/>
        </w:rPr>
        <w:t>–</w:t>
      </w:r>
      <w:r w:rsidRPr="00790CA1">
        <w:rPr>
          <w:rFonts w:ascii="Times New Roman" w:hAnsi="Times New Roman"/>
          <w:color w:val="000000"/>
          <w:sz w:val="28"/>
          <w:szCs w:val="28"/>
          <w:shd w:val="clear" w:color="auto" w:fill="FFFFFF"/>
          <w:lang w:val="uk-UA"/>
        </w:rPr>
        <w:t>New York</w:t>
      </w:r>
      <w:r>
        <w:rPr>
          <w:rFonts w:ascii="Times New Roman" w:hAnsi="Times New Roman"/>
          <w:color w:val="000000"/>
          <w:sz w:val="28"/>
          <w:szCs w:val="28"/>
          <w:shd w:val="clear" w:color="auto" w:fill="FFFFFF"/>
          <w:lang w:val="uk-UA"/>
        </w:rPr>
        <w:t>: Viking. 17</w:t>
      </w:r>
      <w:r>
        <w:rPr>
          <w:rFonts w:ascii="Times New Roman" w:hAnsi="Times New Roman"/>
          <w:color w:val="000000"/>
          <w:sz w:val="28"/>
          <w:szCs w:val="28"/>
          <w:shd w:val="clear" w:color="auto" w:fill="FFFFFF"/>
          <w:lang w:val="en-US"/>
        </w:rPr>
        <w:t>0 p.</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en-US"/>
        </w:rPr>
        <w:t xml:space="preserve">Levitt C. Children of Privilege. </w:t>
      </w:r>
      <w:r>
        <w:rPr>
          <w:rFonts w:ascii="Times New Roman" w:hAnsi="Times New Roman"/>
          <w:color w:val="000000"/>
          <w:sz w:val="28"/>
          <w:szCs w:val="28"/>
          <w:lang w:val="en-US"/>
        </w:rPr>
        <w:t xml:space="preserve">Students revolt in the Sixties / C. Levitt. </w:t>
      </w:r>
      <w:r w:rsidRPr="00790CA1">
        <w:rPr>
          <w:rFonts w:ascii="Times New Roman" w:hAnsi="Times New Roman"/>
          <w:color w:val="000000"/>
          <w:sz w:val="28"/>
          <w:szCs w:val="28"/>
          <w:lang w:val="uk-UA"/>
        </w:rPr>
        <w:t>–</w:t>
      </w:r>
      <w:r w:rsidRPr="00685EBB">
        <w:rPr>
          <w:rFonts w:ascii="Times New Roman" w:hAnsi="Times New Roman"/>
          <w:color w:val="000000"/>
          <w:sz w:val="28"/>
          <w:szCs w:val="28"/>
          <w:lang w:val="en-US"/>
        </w:rPr>
        <w:t xml:space="preserve">University of Toronto press, 1984. </w:t>
      </w:r>
      <w:r w:rsidRPr="00790CA1">
        <w:rPr>
          <w:rFonts w:ascii="Times New Roman" w:hAnsi="Times New Roman"/>
          <w:color w:val="000000"/>
          <w:sz w:val="28"/>
          <w:szCs w:val="28"/>
          <w:lang w:val="uk-UA"/>
        </w:rPr>
        <w:t>–</w:t>
      </w:r>
      <w:r>
        <w:rPr>
          <w:rFonts w:ascii="Times New Roman" w:hAnsi="Times New Roman"/>
          <w:color w:val="000000"/>
          <w:sz w:val="28"/>
          <w:szCs w:val="28"/>
          <w:lang w:val="en-US"/>
        </w:rPr>
        <w:t xml:space="preserve"> 180 p. </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Pr>
          <w:rFonts w:ascii="Times New Roman" w:hAnsi="Times New Roman"/>
          <w:iCs/>
          <w:color w:val="000000"/>
          <w:sz w:val="28"/>
          <w:szCs w:val="28"/>
          <w:shd w:val="clear" w:color="auto" w:fill="FFFFFF"/>
          <w:lang w:val="uk-UA"/>
        </w:rPr>
        <w:t>Maher P</w:t>
      </w:r>
      <w:r w:rsidRPr="00790CA1">
        <w:rPr>
          <w:rFonts w:ascii="Times New Roman" w:hAnsi="Times New Roman"/>
          <w:iCs/>
          <w:color w:val="000000"/>
          <w:sz w:val="28"/>
          <w:szCs w:val="28"/>
          <w:shd w:val="clear" w:color="auto" w:fill="FFFFFF"/>
          <w:lang w:val="uk-UA"/>
        </w:rPr>
        <w:t>.</w:t>
      </w:r>
      <w:r w:rsidRPr="00790CA1">
        <w:rPr>
          <w:rFonts w:ascii="Times New Roman" w:hAnsi="Times New Roman"/>
          <w:color w:val="000000"/>
          <w:sz w:val="28"/>
          <w:szCs w:val="28"/>
          <w:shd w:val="clear" w:color="auto" w:fill="FFFFFF"/>
          <w:lang w:val="uk-UA"/>
        </w:rPr>
        <w:t> Kerouac: The Definitive Biography</w:t>
      </w:r>
      <w:r>
        <w:rPr>
          <w:rFonts w:ascii="Times New Roman" w:hAnsi="Times New Roman"/>
          <w:color w:val="000000"/>
          <w:sz w:val="28"/>
          <w:szCs w:val="28"/>
          <w:shd w:val="clear" w:color="auto" w:fill="FFFFFF"/>
          <w:lang w:val="en-US"/>
        </w:rPr>
        <w:t xml:space="preserve"> / P. Maher. </w:t>
      </w:r>
      <w:r w:rsidRPr="00790CA1">
        <w:rPr>
          <w:rFonts w:ascii="Times New Roman" w:hAnsi="Times New Roman"/>
          <w:color w:val="000000"/>
          <w:sz w:val="28"/>
          <w:szCs w:val="28"/>
          <w:lang w:val="uk-UA"/>
        </w:rPr>
        <w:t>–</w:t>
      </w:r>
      <w:r w:rsidRPr="00790CA1">
        <w:rPr>
          <w:rFonts w:ascii="Times New Roman" w:hAnsi="Times New Roman"/>
          <w:color w:val="000000"/>
          <w:sz w:val="28"/>
          <w:szCs w:val="28"/>
          <w:shd w:val="clear" w:color="auto" w:fill="FFFFFF"/>
          <w:lang w:val="uk-UA"/>
        </w:rPr>
        <w:t xml:space="preserve"> Taylor Trade Publications, 2007. </w:t>
      </w:r>
      <w:r w:rsidRPr="00790CA1">
        <w:rPr>
          <w:rFonts w:ascii="Times New Roman" w:hAnsi="Times New Roman"/>
          <w:color w:val="000000"/>
          <w:sz w:val="28"/>
          <w:szCs w:val="28"/>
          <w:lang w:val="uk-UA"/>
        </w:rPr>
        <w:t>–</w:t>
      </w:r>
      <w:r w:rsidRPr="00790CA1">
        <w:rPr>
          <w:rFonts w:ascii="Times New Roman" w:hAnsi="Times New Roman"/>
          <w:color w:val="000000"/>
          <w:sz w:val="28"/>
          <w:szCs w:val="28"/>
          <w:shd w:val="clear" w:color="auto" w:fill="FFFFFF"/>
          <w:lang w:val="uk-UA"/>
        </w:rPr>
        <w:t xml:space="preserve"> 584 p.</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uk-UA"/>
        </w:rPr>
        <w:t>McNally D. Desolate Angel: Jack Kerouac, Th</w:t>
      </w:r>
      <w:r>
        <w:rPr>
          <w:rFonts w:ascii="Times New Roman" w:hAnsi="Times New Roman"/>
          <w:color w:val="000000"/>
          <w:sz w:val="28"/>
          <w:szCs w:val="28"/>
          <w:lang w:val="uk-UA"/>
        </w:rPr>
        <w:t>e Beat Generation, and America</w:t>
      </w:r>
      <w:r>
        <w:rPr>
          <w:rFonts w:ascii="Times New Roman" w:hAnsi="Times New Roman"/>
          <w:color w:val="000000"/>
          <w:sz w:val="28"/>
          <w:szCs w:val="28"/>
          <w:lang w:val="en-US"/>
        </w:rPr>
        <w:t xml:space="preserve"> / D. McNally. </w:t>
      </w:r>
      <w:r w:rsidRPr="00790CA1">
        <w:rPr>
          <w:rFonts w:ascii="Times New Roman" w:hAnsi="Times New Roman"/>
          <w:color w:val="000000"/>
          <w:sz w:val="28"/>
          <w:szCs w:val="28"/>
          <w:lang w:val="uk-UA"/>
        </w:rPr>
        <w:t>–New York: Dell Publishing, 1979. 331 p.</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uk-UA"/>
        </w:rPr>
        <w:t>Morgan B. Beat Atlas: A State by State Guide to the Beat Generation in America / Bill Morgan. – San Francisco : City Lights Publishers, 2011. – 225 p.</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uk-UA"/>
        </w:rPr>
        <w:t>Neuhaus J. The Way to a Man’s Heart</w:t>
      </w:r>
      <w:bookmarkStart w:id="0" w:name="_GoBack"/>
      <w:bookmarkEnd w:id="0"/>
      <w:r w:rsidRPr="00790CA1">
        <w:rPr>
          <w:rFonts w:ascii="Times New Roman" w:hAnsi="Times New Roman"/>
          <w:color w:val="000000"/>
          <w:sz w:val="28"/>
          <w:szCs w:val="28"/>
          <w:lang w:val="uk-UA"/>
        </w:rPr>
        <w:t>: Gender Roles, Domestic I</w:t>
      </w:r>
      <w:r>
        <w:rPr>
          <w:rFonts w:ascii="Times New Roman" w:hAnsi="Times New Roman"/>
          <w:color w:val="000000"/>
          <w:sz w:val="28"/>
          <w:szCs w:val="28"/>
          <w:lang w:val="uk-UA"/>
        </w:rPr>
        <w:t>deology, and Cook in the 1950s</w:t>
      </w:r>
      <w:r>
        <w:rPr>
          <w:rFonts w:ascii="Times New Roman" w:hAnsi="Times New Roman"/>
          <w:color w:val="000000"/>
          <w:sz w:val="28"/>
          <w:szCs w:val="28"/>
          <w:lang w:val="en-US"/>
        </w:rPr>
        <w:t xml:space="preserve"> / J. Neuhaus. </w:t>
      </w:r>
      <w:r w:rsidRPr="00790CA1">
        <w:rPr>
          <w:rFonts w:ascii="Times New Roman" w:hAnsi="Times New Roman"/>
          <w:color w:val="000000"/>
          <w:sz w:val="28"/>
          <w:szCs w:val="28"/>
          <w:lang w:val="uk-UA"/>
        </w:rPr>
        <w:t>–Journal of Social History,</w:t>
      </w:r>
      <w:r>
        <w:rPr>
          <w:rFonts w:ascii="Times New Roman" w:hAnsi="Times New Roman"/>
          <w:color w:val="000000"/>
          <w:sz w:val="28"/>
          <w:szCs w:val="28"/>
          <w:lang w:val="uk-UA"/>
        </w:rPr>
        <w:t xml:space="preserve">1999. </w:t>
      </w:r>
      <w:r w:rsidRPr="00790CA1">
        <w:rPr>
          <w:rFonts w:ascii="Times New Roman" w:hAnsi="Times New Roman"/>
          <w:color w:val="000000"/>
          <w:sz w:val="28"/>
          <w:szCs w:val="28"/>
          <w:lang w:val="uk-UA"/>
        </w:rPr>
        <w:t>–</w:t>
      </w:r>
      <w:r>
        <w:rPr>
          <w:rFonts w:ascii="Times New Roman" w:hAnsi="Times New Roman"/>
          <w:color w:val="000000"/>
          <w:sz w:val="28"/>
          <w:szCs w:val="28"/>
          <w:lang w:val="uk-UA"/>
        </w:rPr>
        <w:t>530</w:t>
      </w:r>
      <w:r>
        <w:rPr>
          <w:rFonts w:ascii="Times New Roman" w:hAnsi="Times New Roman"/>
          <w:color w:val="000000"/>
          <w:sz w:val="28"/>
          <w:szCs w:val="28"/>
          <w:lang w:val="en-US"/>
        </w:rPr>
        <w:t xml:space="preserve"> p.</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Pr>
          <w:rFonts w:ascii="Times New Roman" w:hAnsi="Times New Roman"/>
          <w:color w:val="000000"/>
          <w:sz w:val="28"/>
          <w:szCs w:val="28"/>
          <w:lang w:val="en-US"/>
        </w:rPr>
        <w:t>Oakley J.</w:t>
      </w:r>
      <w:r w:rsidRPr="00790CA1">
        <w:rPr>
          <w:rFonts w:ascii="Times New Roman" w:hAnsi="Times New Roman"/>
          <w:color w:val="000000"/>
          <w:sz w:val="28"/>
          <w:szCs w:val="28"/>
          <w:lang w:val="en-US"/>
        </w:rPr>
        <w:t xml:space="preserve"> God's Country</w:t>
      </w:r>
      <w:r>
        <w:rPr>
          <w:rFonts w:ascii="Times New Roman" w:hAnsi="Times New Roman"/>
          <w:color w:val="000000"/>
          <w:sz w:val="28"/>
          <w:szCs w:val="28"/>
          <w:lang w:val="en-US"/>
        </w:rPr>
        <w:t xml:space="preserve"> : America in The Fifties / J. Oakley. </w:t>
      </w:r>
      <w:r w:rsidRPr="00790CA1">
        <w:rPr>
          <w:rFonts w:ascii="Times New Roman" w:hAnsi="Times New Roman"/>
          <w:color w:val="000000"/>
          <w:sz w:val="28"/>
          <w:szCs w:val="28"/>
          <w:lang w:val="uk-UA"/>
        </w:rPr>
        <w:t>–</w:t>
      </w:r>
      <w:r w:rsidRPr="00790CA1">
        <w:rPr>
          <w:rFonts w:ascii="Times New Roman" w:hAnsi="Times New Roman"/>
          <w:color w:val="000000"/>
          <w:sz w:val="28"/>
          <w:szCs w:val="28"/>
          <w:lang w:val="en-US"/>
        </w:rPr>
        <w:t>N. Y.: W.W. Norton, 1986</w:t>
      </w:r>
      <w:r>
        <w:rPr>
          <w:rFonts w:ascii="Times New Roman" w:hAnsi="Times New Roman"/>
          <w:color w:val="000000"/>
          <w:sz w:val="28"/>
          <w:szCs w:val="28"/>
          <w:lang w:val="en-US"/>
        </w:rPr>
        <w:t>. 245 p.</w:t>
      </w:r>
    </w:p>
    <w:p w:rsidR="00570EAA" w:rsidRPr="00685EBB" w:rsidRDefault="00570EAA" w:rsidP="00685EBB">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685EBB">
        <w:rPr>
          <w:rFonts w:ascii="Times New Roman" w:hAnsi="Times New Roman"/>
          <w:color w:val="000000"/>
          <w:sz w:val="28"/>
          <w:szCs w:val="28"/>
          <w:lang w:val="uk-UA"/>
        </w:rPr>
        <w:t>O’Neil P. The Only Rebellion Around</w:t>
      </w:r>
      <w:r w:rsidRPr="00685EBB">
        <w:rPr>
          <w:rFonts w:ascii="Times New Roman" w:hAnsi="Times New Roman"/>
          <w:color w:val="000000"/>
          <w:sz w:val="28"/>
          <w:szCs w:val="28"/>
          <w:lang w:val="en-US"/>
        </w:rPr>
        <w:t xml:space="preserve"> /</w:t>
      </w:r>
      <w:r>
        <w:rPr>
          <w:rFonts w:ascii="Times New Roman" w:hAnsi="Times New Roman"/>
          <w:color w:val="000000"/>
          <w:sz w:val="28"/>
          <w:szCs w:val="28"/>
          <w:lang w:val="en-US"/>
        </w:rPr>
        <w:t xml:space="preserve"> P. O’</w:t>
      </w:r>
      <w:r w:rsidRPr="00685EBB">
        <w:rPr>
          <w:rFonts w:ascii="Times New Roman" w:hAnsi="Times New Roman"/>
          <w:color w:val="000000"/>
          <w:sz w:val="28"/>
          <w:szCs w:val="28"/>
          <w:lang w:val="en-US"/>
        </w:rPr>
        <w:t xml:space="preserve"> N</w:t>
      </w:r>
      <w:r>
        <w:rPr>
          <w:rFonts w:ascii="Times New Roman" w:hAnsi="Times New Roman"/>
          <w:color w:val="000000"/>
          <w:sz w:val="28"/>
          <w:szCs w:val="28"/>
          <w:lang w:val="en-US"/>
        </w:rPr>
        <w:t>eil</w:t>
      </w:r>
      <w:r w:rsidRPr="00685EBB">
        <w:rPr>
          <w:rStyle w:val="Emphasis"/>
          <w:rFonts w:ascii="Times New Roman" w:hAnsi="Times New Roman"/>
          <w:bCs/>
          <w:i w:val="0"/>
          <w:iCs w:val="0"/>
          <w:color w:val="000000"/>
          <w:sz w:val="28"/>
          <w:szCs w:val="28"/>
          <w:shd w:val="clear" w:color="auto" w:fill="FFFFFF"/>
          <w:lang w:val="uk-UA"/>
        </w:rPr>
        <w:t>–</w:t>
      </w:r>
      <w:r w:rsidRPr="00685EBB">
        <w:rPr>
          <w:rFonts w:ascii="Times New Roman" w:hAnsi="Times New Roman"/>
          <w:color w:val="000000"/>
          <w:sz w:val="28"/>
          <w:szCs w:val="28"/>
          <w:lang w:val="uk-UA"/>
        </w:rPr>
        <w:t>Life</w:t>
      </w:r>
      <w:r w:rsidRPr="00685EBB">
        <w:rPr>
          <w:rFonts w:ascii="Times New Roman" w:hAnsi="Times New Roman"/>
          <w:color w:val="000000"/>
          <w:sz w:val="28"/>
          <w:szCs w:val="28"/>
          <w:lang w:val="en-US"/>
        </w:rPr>
        <w:t xml:space="preserve">. </w:t>
      </w:r>
      <w:r w:rsidRPr="00685EBB">
        <w:rPr>
          <w:rStyle w:val="Emphasis"/>
          <w:rFonts w:ascii="Times New Roman" w:hAnsi="Times New Roman"/>
          <w:bCs/>
          <w:i w:val="0"/>
          <w:iCs w:val="0"/>
          <w:color w:val="000000"/>
          <w:sz w:val="28"/>
          <w:szCs w:val="28"/>
          <w:shd w:val="clear" w:color="auto" w:fill="FFFFFF"/>
          <w:lang w:val="uk-UA"/>
        </w:rPr>
        <w:t>–</w:t>
      </w:r>
      <w:r w:rsidRPr="00685EBB">
        <w:rPr>
          <w:rFonts w:ascii="Times New Roman" w:hAnsi="Times New Roman"/>
          <w:color w:val="000000"/>
          <w:sz w:val="28"/>
          <w:szCs w:val="28"/>
          <w:lang w:val="uk-UA"/>
        </w:rPr>
        <w:t xml:space="preserve"> 1959</w:t>
      </w:r>
      <w:r w:rsidRPr="00685EBB">
        <w:rPr>
          <w:rFonts w:ascii="Times New Roman" w:hAnsi="Times New Roman"/>
          <w:color w:val="000000"/>
          <w:sz w:val="28"/>
          <w:szCs w:val="28"/>
          <w:lang w:val="en-US"/>
        </w:rPr>
        <w:t xml:space="preserve">. №6. </w:t>
      </w:r>
      <w:r w:rsidRPr="00685EBB">
        <w:rPr>
          <w:rStyle w:val="Emphasis"/>
          <w:rFonts w:ascii="Times New Roman" w:hAnsi="Times New Roman"/>
          <w:bCs/>
          <w:i w:val="0"/>
          <w:iCs w:val="0"/>
          <w:color w:val="000000"/>
          <w:sz w:val="28"/>
          <w:szCs w:val="28"/>
          <w:shd w:val="clear" w:color="auto" w:fill="FFFFFF"/>
          <w:lang w:val="uk-UA"/>
        </w:rPr>
        <w:t>–</w:t>
      </w:r>
      <w:r w:rsidRPr="00685EBB">
        <w:rPr>
          <w:rFonts w:ascii="Times New Roman" w:hAnsi="Times New Roman"/>
          <w:color w:val="000000"/>
          <w:sz w:val="28"/>
          <w:szCs w:val="28"/>
          <w:lang w:val="uk-UA"/>
        </w:rPr>
        <w:t xml:space="preserve"> P. 13</w:t>
      </w:r>
      <w:r w:rsidRPr="00685EBB">
        <w:rPr>
          <w:rFonts w:ascii="Times New Roman" w:hAnsi="Times New Roman"/>
          <w:color w:val="000000"/>
          <w:sz w:val="28"/>
          <w:szCs w:val="28"/>
          <w:lang w:val="en-US"/>
        </w:rPr>
        <w:t>.</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uk-UA"/>
        </w:rPr>
        <w:t xml:space="preserve">Petrus S. Rumblings of Discontent: American Popular Culture and its </w:t>
      </w:r>
      <w:r>
        <w:rPr>
          <w:rFonts w:ascii="Times New Roman" w:hAnsi="Times New Roman"/>
          <w:color w:val="000000"/>
          <w:sz w:val="28"/>
          <w:szCs w:val="28"/>
          <w:lang w:val="uk-UA"/>
        </w:rPr>
        <w:t>Response to the Beat Generation</w:t>
      </w:r>
      <w:r>
        <w:rPr>
          <w:rFonts w:ascii="Times New Roman" w:hAnsi="Times New Roman"/>
          <w:color w:val="000000"/>
          <w:sz w:val="28"/>
          <w:szCs w:val="28"/>
          <w:lang w:val="en-US"/>
        </w:rPr>
        <w:t xml:space="preserve"> / S. Petrus. </w:t>
      </w:r>
      <w:r w:rsidRPr="00790CA1">
        <w:rPr>
          <w:rFonts w:ascii="Times New Roman" w:hAnsi="Times New Roman"/>
          <w:color w:val="000000"/>
          <w:sz w:val="28"/>
          <w:szCs w:val="28"/>
          <w:lang w:val="uk-UA"/>
        </w:rPr>
        <w:t>– 1997. –</w:t>
      </w:r>
      <w:r>
        <w:rPr>
          <w:rFonts w:ascii="Times New Roman" w:hAnsi="Times New Roman"/>
          <w:color w:val="000000"/>
          <w:sz w:val="28"/>
          <w:szCs w:val="28"/>
          <w:lang w:val="en-US"/>
        </w:rPr>
        <w:t>179 p.</w:t>
      </w:r>
    </w:p>
    <w:p w:rsidR="00570EAA" w:rsidRPr="00671BB4" w:rsidRDefault="00570EAA" w:rsidP="00671BB4">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uk-UA"/>
        </w:rPr>
        <w:t>Philips L. Beat Culture and the New America: 1950 – 1965 / Lisa Philips. – Paris; N. Y. : Whitney Museum in association with Flammarion, 1995. – 279 p.</w:t>
      </w:r>
    </w:p>
    <w:p w:rsidR="00570EAA" w:rsidRPr="0041101F" w:rsidRDefault="00570EAA" w:rsidP="0041101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hyperlink r:id="rId15" w:history="1">
        <w:r w:rsidRPr="00685EBB">
          <w:rPr>
            <w:rStyle w:val="Hyperlink"/>
            <w:rFonts w:ascii="Times New Roman" w:hAnsi="Times New Roman"/>
            <w:color w:val="000000"/>
            <w:sz w:val="28"/>
            <w:szCs w:val="28"/>
            <w:u w:val="none"/>
            <w:shd w:val="clear" w:color="auto" w:fill="FFFFFF"/>
            <w:lang w:val="uk-UA"/>
          </w:rPr>
          <w:t>Sayers</w:t>
        </w:r>
      </w:hyperlink>
      <w:r w:rsidRPr="00685EBB">
        <w:rPr>
          <w:rFonts w:ascii="Times New Roman" w:hAnsi="Times New Roman"/>
          <w:sz w:val="28"/>
          <w:szCs w:val="28"/>
          <w:lang w:val="en-US"/>
        </w:rPr>
        <w:t xml:space="preserve"> M .</w:t>
      </w:r>
      <w:r w:rsidRPr="00790CA1">
        <w:rPr>
          <w:rFonts w:ascii="Times New Roman" w:hAnsi="Times New Roman"/>
          <w:bCs/>
          <w:color w:val="000000"/>
          <w:kern w:val="36"/>
          <w:sz w:val="28"/>
          <w:szCs w:val="28"/>
          <w:lang w:val="uk-UA"/>
        </w:rPr>
        <w:t xml:space="preserve"> The Road Trip that Changed the World: The Unlikely Theory that will Change How You View Culture, the Church, a</w:t>
      </w:r>
      <w:r>
        <w:rPr>
          <w:rFonts w:ascii="Times New Roman" w:hAnsi="Times New Roman"/>
          <w:bCs/>
          <w:color w:val="000000"/>
          <w:kern w:val="36"/>
          <w:sz w:val="28"/>
          <w:szCs w:val="28"/>
          <w:lang w:val="uk-UA"/>
        </w:rPr>
        <w:t>nd, Most Importantly, Yourself</w:t>
      </w:r>
      <w:r>
        <w:rPr>
          <w:rFonts w:ascii="Times New Roman" w:hAnsi="Times New Roman"/>
          <w:bCs/>
          <w:color w:val="000000"/>
          <w:kern w:val="36"/>
          <w:sz w:val="28"/>
          <w:szCs w:val="28"/>
          <w:lang w:val="en-US"/>
        </w:rPr>
        <w:t xml:space="preserve"> / M. Sayers.</w:t>
      </w:r>
      <w:r w:rsidRPr="00790CA1">
        <w:rPr>
          <w:rFonts w:ascii="Times New Roman" w:hAnsi="Times New Roman"/>
          <w:color w:val="000000"/>
          <w:sz w:val="28"/>
          <w:szCs w:val="28"/>
          <w:lang w:val="uk-UA"/>
        </w:rPr>
        <w:t>–</w:t>
      </w:r>
      <w:r>
        <w:rPr>
          <w:rFonts w:ascii="Times New Roman" w:hAnsi="Times New Roman"/>
          <w:bCs/>
          <w:color w:val="000000"/>
          <w:kern w:val="36"/>
          <w:sz w:val="28"/>
          <w:szCs w:val="28"/>
          <w:lang w:val="uk-UA"/>
        </w:rPr>
        <w:t>Chicago</w:t>
      </w:r>
      <w:r>
        <w:rPr>
          <w:rFonts w:ascii="Times New Roman" w:hAnsi="Times New Roman"/>
          <w:bCs/>
          <w:color w:val="000000"/>
          <w:kern w:val="36"/>
          <w:sz w:val="28"/>
          <w:szCs w:val="28"/>
          <w:lang w:val="en-US"/>
        </w:rPr>
        <w:t xml:space="preserve">, 2012. </w:t>
      </w:r>
      <w:r w:rsidRPr="00790CA1">
        <w:rPr>
          <w:rFonts w:ascii="Times New Roman" w:hAnsi="Times New Roman"/>
          <w:color w:val="000000"/>
          <w:sz w:val="28"/>
          <w:szCs w:val="28"/>
          <w:lang w:val="uk-UA"/>
        </w:rPr>
        <w:t>–</w:t>
      </w:r>
      <w:r w:rsidRPr="00790CA1">
        <w:rPr>
          <w:rFonts w:ascii="Times New Roman" w:hAnsi="Times New Roman"/>
          <w:bCs/>
          <w:color w:val="000000"/>
          <w:kern w:val="36"/>
          <w:sz w:val="28"/>
          <w:szCs w:val="28"/>
          <w:lang w:val="uk-UA"/>
        </w:rPr>
        <w:t xml:space="preserve"> 289 p.</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uk-UA"/>
        </w:rPr>
        <w:t>Trudeau J. Jack Kerouac’s Spontaneous Prose: A Performance Genealogy Of The Fiction / Justin Trudeau. – Corvallis : Oregon State University, 2006. – 244 p.</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uk-UA"/>
        </w:rPr>
        <w:t>Tyler M. Homeward Bound: America</w:t>
      </w:r>
      <w:r>
        <w:rPr>
          <w:rFonts w:ascii="Times New Roman" w:hAnsi="Times New Roman"/>
          <w:color w:val="000000"/>
          <w:sz w:val="28"/>
          <w:szCs w:val="28"/>
          <w:lang w:val="uk-UA"/>
        </w:rPr>
        <w:t>n Families in the Cold War Era</w:t>
      </w:r>
      <w:r>
        <w:rPr>
          <w:rFonts w:ascii="Times New Roman" w:hAnsi="Times New Roman"/>
          <w:color w:val="000000"/>
          <w:sz w:val="28"/>
          <w:szCs w:val="28"/>
          <w:lang w:val="en-US"/>
        </w:rPr>
        <w:t xml:space="preserve"> / M. Tyler. </w:t>
      </w:r>
      <w:r w:rsidRPr="00790CA1">
        <w:rPr>
          <w:rFonts w:ascii="Times New Roman" w:hAnsi="Times New Roman"/>
          <w:color w:val="000000"/>
          <w:sz w:val="28"/>
          <w:szCs w:val="28"/>
          <w:lang w:val="uk-UA"/>
        </w:rPr>
        <w:t>–New York</w:t>
      </w:r>
      <w:r>
        <w:rPr>
          <w:rFonts w:ascii="Times New Roman" w:hAnsi="Times New Roman"/>
          <w:color w:val="000000"/>
          <w:sz w:val="28"/>
          <w:szCs w:val="28"/>
          <w:lang w:val="uk-UA"/>
        </w:rPr>
        <w:t xml:space="preserve">: Basic Books, 2008. </w:t>
      </w:r>
      <w:r w:rsidRPr="00790CA1">
        <w:rPr>
          <w:rFonts w:ascii="Times New Roman" w:hAnsi="Times New Roman"/>
          <w:color w:val="000000"/>
          <w:sz w:val="28"/>
          <w:szCs w:val="28"/>
          <w:lang w:val="uk-UA"/>
        </w:rPr>
        <w:t>–</w:t>
      </w:r>
      <w:r>
        <w:rPr>
          <w:rFonts w:ascii="Times New Roman" w:hAnsi="Times New Roman"/>
          <w:color w:val="000000"/>
          <w:sz w:val="28"/>
          <w:szCs w:val="28"/>
          <w:lang w:val="uk-UA"/>
        </w:rPr>
        <w:t>22</w:t>
      </w:r>
      <w:r>
        <w:rPr>
          <w:rFonts w:ascii="Times New Roman" w:hAnsi="Times New Roman"/>
          <w:color w:val="000000"/>
          <w:sz w:val="28"/>
          <w:szCs w:val="28"/>
          <w:lang w:val="en-US"/>
        </w:rPr>
        <w:t>7 p.</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uk-UA"/>
        </w:rPr>
        <w:t>Tytell J. Kerouac and the Beats</w:t>
      </w:r>
      <w:r>
        <w:rPr>
          <w:rFonts w:ascii="Times New Roman" w:hAnsi="Times New Roman"/>
          <w:color w:val="000000"/>
          <w:sz w:val="28"/>
          <w:szCs w:val="28"/>
          <w:lang w:val="uk-UA"/>
        </w:rPr>
        <w:t>: A Primary Sourcebook</w:t>
      </w:r>
      <w:r>
        <w:rPr>
          <w:rFonts w:ascii="Times New Roman" w:hAnsi="Times New Roman"/>
          <w:color w:val="000000"/>
          <w:sz w:val="28"/>
          <w:szCs w:val="28"/>
          <w:lang w:val="en-US"/>
        </w:rPr>
        <w:t xml:space="preserve"> / J. Tytell.</w:t>
      </w:r>
      <w:r w:rsidRPr="00790CA1">
        <w:rPr>
          <w:rFonts w:ascii="Times New Roman" w:hAnsi="Times New Roman"/>
          <w:color w:val="000000"/>
          <w:sz w:val="28"/>
          <w:szCs w:val="28"/>
          <w:lang w:val="uk-UA"/>
        </w:rPr>
        <w:t xml:space="preserve">–New York: Paragon House, 1988. –272 </w:t>
      </w:r>
      <w:r w:rsidRPr="00790CA1">
        <w:rPr>
          <w:rFonts w:ascii="Times New Roman" w:hAnsi="Times New Roman"/>
          <w:color w:val="000000"/>
          <w:sz w:val="28"/>
          <w:szCs w:val="28"/>
          <w:lang w:val="en-US"/>
        </w:rPr>
        <w:t>p</w:t>
      </w:r>
      <w:r w:rsidRPr="00790CA1">
        <w:rPr>
          <w:rFonts w:ascii="Times New Roman" w:hAnsi="Times New Roman"/>
          <w:color w:val="000000"/>
          <w:sz w:val="28"/>
          <w:szCs w:val="28"/>
          <w:lang w:val="uk-UA"/>
        </w:rPr>
        <w:t xml:space="preserve">. </w:t>
      </w:r>
    </w:p>
    <w:p w:rsidR="00570EAA"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Pr>
          <w:rFonts w:ascii="Times New Roman" w:hAnsi="Times New Roman"/>
          <w:color w:val="000000"/>
          <w:sz w:val="28"/>
          <w:szCs w:val="28"/>
          <w:lang w:val="uk-UA"/>
        </w:rPr>
        <w:t>Vopat C.</w:t>
      </w:r>
      <w:r w:rsidRPr="00790CA1">
        <w:rPr>
          <w:rFonts w:ascii="Times New Roman" w:hAnsi="Times New Roman"/>
          <w:color w:val="000000"/>
          <w:sz w:val="28"/>
          <w:szCs w:val="28"/>
          <w:lang w:val="uk-UA"/>
        </w:rPr>
        <w:t xml:space="preserve"> Jack Kerouac’s On The Road: A R</w:t>
      </w:r>
      <w:r>
        <w:rPr>
          <w:rFonts w:ascii="Times New Roman" w:hAnsi="Times New Roman"/>
          <w:color w:val="000000"/>
          <w:sz w:val="28"/>
          <w:szCs w:val="28"/>
          <w:lang w:val="uk-UA"/>
        </w:rPr>
        <w:t>e-Evalutation / Carole Jottlie Vopat</w:t>
      </w:r>
      <w:r>
        <w:rPr>
          <w:rFonts w:ascii="Times New Roman" w:hAnsi="Times New Roman"/>
          <w:color w:val="000000"/>
          <w:sz w:val="28"/>
          <w:szCs w:val="28"/>
          <w:lang w:val="en-US"/>
        </w:rPr>
        <w:t xml:space="preserve"> //</w:t>
      </w:r>
      <w:r w:rsidRPr="00790CA1">
        <w:rPr>
          <w:rFonts w:ascii="Times New Roman" w:hAnsi="Times New Roman"/>
          <w:color w:val="000000"/>
          <w:sz w:val="28"/>
          <w:szCs w:val="28"/>
          <w:lang w:val="uk-UA"/>
        </w:rPr>
        <w:t>The Midwest Quarterly: A Journal</w:t>
      </w:r>
      <w:r>
        <w:rPr>
          <w:rFonts w:ascii="Times New Roman" w:hAnsi="Times New Roman"/>
          <w:color w:val="000000"/>
          <w:sz w:val="28"/>
          <w:szCs w:val="28"/>
          <w:lang w:val="uk-UA"/>
        </w:rPr>
        <w:t xml:space="preserve"> of Contemporary Thought. – 197</w:t>
      </w:r>
      <w:r>
        <w:rPr>
          <w:rFonts w:ascii="Times New Roman" w:hAnsi="Times New Roman"/>
          <w:color w:val="000000"/>
          <w:sz w:val="28"/>
          <w:szCs w:val="28"/>
          <w:lang w:val="en-US"/>
        </w:rPr>
        <w:t>3.</w:t>
      </w:r>
      <w:r w:rsidRPr="00790CA1">
        <w:rPr>
          <w:rFonts w:ascii="Times New Roman" w:hAnsi="Times New Roman"/>
          <w:color w:val="000000"/>
          <w:sz w:val="28"/>
          <w:szCs w:val="28"/>
          <w:lang w:val="uk-UA"/>
        </w:rPr>
        <w:t xml:space="preserve"> – Р.385–407.</w:t>
      </w:r>
    </w:p>
    <w:p w:rsidR="00570EAA" w:rsidRPr="00790CA1" w:rsidRDefault="00570EAA" w:rsidP="00CE06EF">
      <w:pPr>
        <w:pStyle w:val="ListParagraph"/>
        <w:widowControl w:val="0"/>
        <w:numPr>
          <w:ilvl w:val="0"/>
          <w:numId w:val="24"/>
        </w:numPr>
        <w:autoSpaceDE w:val="0"/>
        <w:autoSpaceDN w:val="0"/>
        <w:spacing w:after="0" w:line="360" w:lineRule="auto"/>
        <w:ind w:left="426" w:right="162" w:hanging="502"/>
        <w:contextualSpacing w:val="0"/>
        <w:jc w:val="both"/>
        <w:rPr>
          <w:rFonts w:ascii="Times New Roman" w:hAnsi="Times New Roman"/>
          <w:color w:val="000000"/>
          <w:sz w:val="28"/>
          <w:szCs w:val="28"/>
          <w:lang w:val="uk-UA"/>
        </w:rPr>
      </w:pPr>
      <w:r w:rsidRPr="00790CA1">
        <w:rPr>
          <w:rFonts w:ascii="Times New Roman" w:hAnsi="Times New Roman"/>
          <w:color w:val="000000"/>
          <w:sz w:val="28"/>
          <w:szCs w:val="28"/>
          <w:lang w:val="uk-UA"/>
        </w:rPr>
        <w:t>Waldman A. Women of the Beat Generation: The Writers, Artists and Muses at theHeartofaRevolution/AnneWaldman.–Berkeley:ConariPress,</w:t>
      </w:r>
      <w:r>
        <w:rPr>
          <w:rFonts w:ascii="Times New Roman" w:hAnsi="Times New Roman"/>
          <w:color w:val="000000"/>
          <w:sz w:val="28"/>
          <w:szCs w:val="28"/>
          <w:lang w:val="uk-UA"/>
        </w:rPr>
        <w:t>1996</w:t>
      </w:r>
      <w:r>
        <w:rPr>
          <w:rFonts w:ascii="Times New Roman" w:hAnsi="Times New Roman"/>
          <w:color w:val="000000"/>
          <w:sz w:val="28"/>
          <w:szCs w:val="28"/>
          <w:lang w:val="en-US"/>
        </w:rPr>
        <w:t>.</w:t>
      </w:r>
      <w:r w:rsidRPr="00790CA1">
        <w:rPr>
          <w:rFonts w:ascii="Times New Roman" w:hAnsi="Times New Roman"/>
          <w:color w:val="000000"/>
          <w:sz w:val="28"/>
          <w:szCs w:val="28"/>
          <w:lang w:val="uk-UA"/>
        </w:rPr>
        <w:t>–</w:t>
      </w:r>
      <w:r>
        <w:rPr>
          <w:rFonts w:ascii="Times New Roman" w:hAnsi="Times New Roman"/>
          <w:color w:val="000000"/>
          <w:sz w:val="28"/>
          <w:szCs w:val="28"/>
          <w:lang w:val="en-US"/>
        </w:rPr>
        <w:t xml:space="preserve"> 267 p. </w:t>
      </w:r>
    </w:p>
    <w:p w:rsidR="00570EAA" w:rsidRPr="00B24C84" w:rsidRDefault="00570EAA" w:rsidP="0085568B">
      <w:pPr>
        <w:spacing w:after="0" w:line="360" w:lineRule="auto"/>
        <w:ind w:firstLine="567"/>
        <w:jc w:val="both"/>
        <w:rPr>
          <w:rFonts w:ascii="Times New Roman" w:hAnsi="Times New Roman"/>
          <w:sz w:val="28"/>
          <w:szCs w:val="28"/>
          <w:lang w:val="uk-UA"/>
        </w:rPr>
      </w:pPr>
    </w:p>
    <w:p w:rsidR="00570EAA" w:rsidRDefault="00570EAA" w:rsidP="001B6BC5">
      <w:pPr>
        <w:pStyle w:val="ListParagraph"/>
        <w:widowControl w:val="0"/>
        <w:tabs>
          <w:tab w:val="left" w:pos="927"/>
        </w:tabs>
        <w:autoSpaceDE w:val="0"/>
        <w:autoSpaceDN w:val="0"/>
        <w:spacing w:after="0" w:line="360" w:lineRule="auto"/>
        <w:ind w:left="0" w:right="162"/>
        <w:contextualSpacing w:val="0"/>
        <w:jc w:val="both"/>
        <w:rPr>
          <w:rFonts w:ascii="Times New Roman" w:hAnsi="Times New Roman"/>
          <w:sz w:val="28"/>
          <w:szCs w:val="28"/>
          <w:lang w:val="uk-UA"/>
        </w:rPr>
      </w:pPr>
    </w:p>
    <w:p w:rsidR="00570EAA" w:rsidRDefault="00570EAA" w:rsidP="001B6BC5">
      <w:pPr>
        <w:pStyle w:val="ListParagraph"/>
        <w:widowControl w:val="0"/>
        <w:tabs>
          <w:tab w:val="left" w:pos="927"/>
        </w:tabs>
        <w:autoSpaceDE w:val="0"/>
        <w:autoSpaceDN w:val="0"/>
        <w:spacing w:after="0" w:line="360" w:lineRule="auto"/>
        <w:ind w:left="0" w:right="162"/>
        <w:contextualSpacing w:val="0"/>
        <w:jc w:val="both"/>
        <w:rPr>
          <w:rFonts w:ascii="Times New Roman" w:hAnsi="Times New Roman"/>
          <w:sz w:val="28"/>
          <w:szCs w:val="28"/>
          <w:lang w:val="uk-UA"/>
        </w:rPr>
      </w:pPr>
    </w:p>
    <w:p w:rsidR="00570EAA" w:rsidRDefault="00570EAA" w:rsidP="001B6BC5">
      <w:pPr>
        <w:pStyle w:val="ListParagraph"/>
        <w:widowControl w:val="0"/>
        <w:tabs>
          <w:tab w:val="left" w:pos="927"/>
        </w:tabs>
        <w:autoSpaceDE w:val="0"/>
        <w:autoSpaceDN w:val="0"/>
        <w:spacing w:after="0" w:line="360" w:lineRule="auto"/>
        <w:ind w:left="0" w:right="162"/>
        <w:contextualSpacing w:val="0"/>
        <w:jc w:val="both"/>
        <w:rPr>
          <w:rFonts w:ascii="Times New Roman" w:hAnsi="Times New Roman"/>
          <w:sz w:val="28"/>
          <w:szCs w:val="28"/>
          <w:lang w:val="uk-UA"/>
        </w:rPr>
      </w:pPr>
    </w:p>
    <w:p w:rsidR="00570EAA" w:rsidRDefault="00570EAA" w:rsidP="001B6BC5">
      <w:pPr>
        <w:pStyle w:val="ListParagraph"/>
        <w:widowControl w:val="0"/>
        <w:tabs>
          <w:tab w:val="left" w:pos="927"/>
        </w:tabs>
        <w:autoSpaceDE w:val="0"/>
        <w:autoSpaceDN w:val="0"/>
        <w:spacing w:after="0" w:line="360" w:lineRule="auto"/>
        <w:ind w:left="0" w:right="162"/>
        <w:contextualSpacing w:val="0"/>
        <w:jc w:val="both"/>
        <w:rPr>
          <w:rFonts w:ascii="Times New Roman" w:hAnsi="Times New Roman"/>
          <w:sz w:val="28"/>
          <w:szCs w:val="28"/>
          <w:lang w:val="uk-UA"/>
        </w:rPr>
      </w:pPr>
    </w:p>
    <w:p w:rsidR="00570EAA" w:rsidRDefault="00570EAA" w:rsidP="001B6BC5">
      <w:pPr>
        <w:pStyle w:val="ListParagraph"/>
        <w:widowControl w:val="0"/>
        <w:tabs>
          <w:tab w:val="left" w:pos="927"/>
        </w:tabs>
        <w:autoSpaceDE w:val="0"/>
        <w:autoSpaceDN w:val="0"/>
        <w:spacing w:after="0" w:line="360" w:lineRule="auto"/>
        <w:ind w:left="0" w:right="162"/>
        <w:contextualSpacing w:val="0"/>
        <w:jc w:val="both"/>
        <w:rPr>
          <w:rFonts w:ascii="Times New Roman" w:hAnsi="Times New Roman"/>
          <w:sz w:val="28"/>
          <w:szCs w:val="28"/>
          <w:lang w:val="uk-UA"/>
        </w:rPr>
      </w:pPr>
    </w:p>
    <w:p w:rsidR="00570EAA" w:rsidRDefault="00570EAA" w:rsidP="001B6BC5">
      <w:pPr>
        <w:pStyle w:val="ListParagraph"/>
        <w:widowControl w:val="0"/>
        <w:tabs>
          <w:tab w:val="left" w:pos="927"/>
        </w:tabs>
        <w:autoSpaceDE w:val="0"/>
        <w:autoSpaceDN w:val="0"/>
        <w:spacing w:after="0" w:line="360" w:lineRule="auto"/>
        <w:ind w:left="0" w:right="162"/>
        <w:contextualSpacing w:val="0"/>
        <w:jc w:val="both"/>
        <w:rPr>
          <w:rFonts w:ascii="Times New Roman" w:hAnsi="Times New Roman"/>
          <w:sz w:val="28"/>
          <w:szCs w:val="28"/>
          <w:lang w:val="uk-UA"/>
        </w:rPr>
      </w:pPr>
    </w:p>
    <w:p w:rsidR="00570EAA" w:rsidRDefault="00570EAA" w:rsidP="001B6BC5">
      <w:pPr>
        <w:pStyle w:val="ListParagraph"/>
        <w:widowControl w:val="0"/>
        <w:tabs>
          <w:tab w:val="left" w:pos="927"/>
        </w:tabs>
        <w:autoSpaceDE w:val="0"/>
        <w:autoSpaceDN w:val="0"/>
        <w:spacing w:after="0" w:line="360" w:lineRule="auto"/>
        <w:ind w:left="0" w:right="162"/>
        <w:contextualSpacing w:val="0"/>
        <w:jc w:val="both"/>
        <w:rPr>
          <w:rFonts w:ascii="Times New Roman" w:hAnsi="Times New Roman"/>
          <w:sz w:val="28"/>
          <w:szCs w:val="28"/>
          <w:lang w:val="uk-UA"/>
        </w:rPr>
      </w:pPr>
    </w:p>
    <w:p w:rsidR="00570EAA" w:rsidRDefault="00570EAA" w:rsidP="001B6BC5">
      <w:pPr>
        <w:pStyle w:val="ListParagraph"/>
        <w:widowControl w:val="0"/>
        <w:tabs>
          <w:tab w:val="left" w:pos="927"/>
        </w:tabs>
        <w:autoSpaceDE w:val="0"/>
        <w:autoSpaceDN w:val="0"/>
        <w:spacing w:after="0" w:line="360" w:lineRule="auto"/>
        <w:ind w:left="0" w:right="162"/>
        <w:contextualSpacing w:val="0"/>
        <w:jc w:val="both"/>
        <w:rPr>
          <w:rFonts w:ascii="Times New Roman" w:hAnsi="Times New Roman"/>
          <w:sz w:val="28"/>
          <w:szCs w:val="28"/>
          <w:lang w:val="uk-UA"/>
        </w:rPr>
      </w:pPr>
    </w:p>
    <w:p w:rsidR="00570EAA" w:rsidRPr="00C0348A" w:rsidRDefault="00570EAA" w:rsidP="001B6BC5">
      <w:pPr>
        <w:pStyle w:val="ListParagraph"/>
        <w:widowControl w:val="0"/>
        <w:tabs>
          <w:tab w:val="left" w:pos="927"/>
        </w:tabs>
        <w:autoSpaceDE w:val="0"/>
        <w:autoSpaceDN w:val="0"/>
        <w:spacing w:after="0" w:line="360" w:lineRule="auto"/>
        <w:ind w:left="0" w:right="162"/>
        <w:contextualSpacing w:val="0"/>
        <w:jc w:val="both"/>
        <w:rPr>
          <w:rFonts w:ascii="Times New Roman" w:hAnsi="Times New Roman"/>
          <w:sz w:val="28"/>
          <w:szCs w:val="28"/>
          <w:lang w:val="en-US"/>
        </w:rPr>
      </w:pPr>
    </w:p>
    <w:p w:rsidR="00570EAA" w:rsidRPr="00C0348A" w:rsidRDefault="00570EAA" w:rsidP="001B6BC5">
      <w:pPr>
        <w:pStyle w:val="ListParagraph"/>
        <w:widowControl w:val="0"/>
        <w:tabs>
          <w:tab w:val="left" w:pos="927"/>
        </w:tabs>
        <w:autoSpaceDE w:val="0"/>
        <w:autoSpaceDN w:val="0"/>
        <w:spacing w:after="0" w:line="360" w:lineRule="auto"/>
        <w:ind w:left="0" w:right="162"/>
        <w:contextualSpacing w:val="0"/>
        <w:jc w:val="both"/>
        <w:rPr>
          <w:rFonts w:ascii="Times New Roman" w:hAnsi="Times New Roman"/>
          <w:sz w:val="28"/>
          <w:szCs w:val="28"/>
          <w:lang w:val="en-US"/>
        </w:rPr>
      </w:pPr>
    </w:p>
    <w:sectPr w:rsidR="00570EAA" w:rsidRPr="00C0348A" w:rsidSect="006550D7">
      <w:headerReference w:type="default" r:id="rId16"/>
      <w:pgSz w:w="11906" w:h="16838"/>
      <w:pgMar w:top="1418" w:right="567" w:bottom="1418"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70EAA" w:rsidRDefault="00570EAA" w:rsidP="008D5BB4">
      <w:pPr>
        <w:spacing w:after="0" w:line="240" w:lineRule="auto"/>
      </w:pPr>
      <w:r>
        <w:separator/>
      </w:r>
    </w:p>
  </w:endnote>
  <w:endnote w:type="continuationSeparator" w:id="1">
    <w:p w:rsidR="00570EAA" w:rsidRDefault="00570EAA" w:rsidP="008D5BB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70EAA" w:rsidRDefault="00570EAA" w:rsidP="008D5BB4">
      <w:pPr>
        <w:spacing w:after="0" w:line="240" w:lineRule="auto"/>
      </w:pPr>
      <w:r>
        <w:separator/>
      </w:r>
    </w:p>
  </w:footnote>
  <w:footnote w:type="continuationSeparator" w:id="1">
    <w:p w:rsidR="00570EAA" w:rsidRDefault="00570EAA" w:rsidP="008D5BB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0EAA" w:rsidRPr="00312D9B" w:rsidRDefault="00570EAA">
    <w:pPr>
      <w:pStyle w:val="Header"/>
      <w:jc w:val="right"/>
      <w:rPr>
        <w:rFonts w:ascii="Times New Roman" w:hAnsi="Times New Roman"/>
        <w:sz w:val="28"/>
        <w:szCs w:val="28"/>
      </w:rPr>
    </w:pPr>
    <w:r w:rsidRPr="00312D9B">
      <w:rPr>
        <w:rFonts w:ascii="Times New Roman" w:hAnsi="Times New Roman"/>
        <w:sz w:val="28"/>
        <w:szCs w:val="28"/>
      </w:rPr>
      <w:fldChar w:fldCharType="begin"/>
    </w:r>
    <w:r w:rsidRPr="00312D9B">
      <w:rPr>
        <w:rFonts w:ascii="Times New Roman" w:hAnsi="Times New Roman"/>
        <w:sz w:val="28"/>
        <w:szCs w:val="28"/>
      </w:rPr>
      <w:instrText xml:space="preserve"> PAGE   \* MERGEFORMAT </w:instrText>
    </w:r>
    <w:r w:rsidRPr="00312D9B">
      <w:rPr>
        <w:rFonts w:ascii="Times New Roman" w:hAnsi="Times New Roman"/>
        <w:sz w:val="28"/>
        <w:szCs w:val="28"/>
      </w:rPr>
      <w:fldChar w:fldCharType="separate"/>
    </w:r>
    <w:r>
      <w:rPr>
        <w:rFonts w:ascii="Times New Roman" w:hAnsi="Times New Roman"/>
        <w:noProof/>
        <w:sz w:val="28"/>
        <w:szCs w:val="28"/>
      </w:rPr>
      <w:t>6</w:t>
    </w:r>
    <w:r w:rsidRPr="00312D9B">
      <w:rPr>
        <w:rFonts w:ascii="Times New Roman" w:hAnsi="Times New Roman"/>
        <w:sz w:val="28"/>
        <w:szCs w:val="28"/>
      </w:rPr>
      <w:fldChar w:fldCharType="end"/>
    </w:r>
  </w:p>
  <w:p w:rsidR="00570EAA" w:rsidRPr="00312D9B" w:rsidRDefault="00570EAA">
    <w:pPr>
      <w:pStyle w:val="Header"/>
      <w:rPr>
        <w:rFonts w:ascii="Times New Roman" w:hAnsi="Times New Roman"/>
        <w:sz w:val="28"/>
        <w:szCs w:val="28"/>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4D3E41"/>
    <w:multiLevelType w:val="hybridMultilevel"/>
    <w:tmpl w:val="D3C26EFE"/>
    <w:lvl w:ilvl="0" w:tplc="9A0C2BE8">
      <w:start w:val="1"/>
      <w:numFmt w:val="decimal"/>
      <w:lvlText w:val="%1."/>
      <w:lvlJc w:val="left"/>
      <w:pPr>
        <w:ind w:left="284" w:hanging="360"/>
      </w:pPr>
      <w:rPr>
        <w:rFonts w:cs="Times New Roman" w:hint="default"/>
      </w:rPr>
    </w:lvl>
    <w:lvl w:ilvl="1" w:tplc="04190019">
      <w:start w:val="1"/>
      <w:numFmt w:val="lowerLetter"/>
      <w:lvlText w:val="%2."/>
      <w:lvlJc w:val="left"/>
      <w:pPr>
        <w:ind w:left="1004" w:hanging="360"/>
      </w:pPr>
      <w:rPr>
        <w:rFonts w:cs="Times New Roman"/>
      </w:rPr>
    </w:lvl>
    <w:lvl w:ilvl="2" w:tplc="0419001B" w:tentative="1">
      <w:start w:val="1"/>
      <w:numFmt w:val="lowerRoman"/>
      <w:lvlText w:val="%3."/>
      <w:lvlJc w:val="right"/>
      <w:pPr>
        <w:ind w:left="1724" w:hanging="180"/>
      </w:pPr>
      <w:rPr>
        <w:rFonts w:cs="Times New Roman"/>
      </w:rPr>
    </w:lvl>
    <w:lvl w:ilvl="3" w:tplc="0419000F" w:tentative="1">
      <w:start w:val="1"/>
      <w:numFmt w:val="decimal"/>
      <w:lvlText w:val="%4."/>
      <w:lvlJc w:val="left"/>
      <w:pPr>
        <w:ind w:left="2444" w:hanging="360"/>
      </w:pPr>
      <w:rPr>
        <w:rFonts w:cs="Times New Roman"/>
      </w:rPr>
    </w:lvl>
    <w:lvl w:ilvl="4" w:tplc="04190019" w:tentative="1">
      <w:start w:val="1"/>
      <w:numFmt w:val="lowerLetter"/>
      <w:lvlText w:val="%5."/>
      <w:lvlJc w:val="left"/>
      <w:pPr>
        <w:ind w:left="3164" w:hanging="360"/>
      </w:pPr>
      <w:rPr>
        <w:rFonts w:cs="Times New Roman"/>
      </w:rPr>
    </w:lvl>
    <w:lvl w:ilvl="5" w:tplc="0419001B" w:tentative="1">
      <w:start w:val="1"/>
      <w:numFmt w:val="lowerRoman"/>
      <w:lvlText w:val="%6."/>
      <w:lvlJc w:val="right"/>
      <w:pPr>
        <w:ind w:left="3884" w:hanging="180"/>
      </w:pPr>
      <w:rPr>
        <w:rFonts w:cs="Times New Roman"/>
      </w:rPr>
    </w:lvl>
    <w:lvl w:ilvl="6" w:tplc="0419000F" w:tentative="1">
      <w:start w:val="1"/>
      <w:numFmt w:val="decimal"/>
      <w:lvlText w:val="%7."/>
      <w:lvlJc w:val="left"/>
      <w:pPr>
        <w:ind w:left="4604" w:hanging="360"/>
      </w:pPr>
      <w:rPr>
        <w:rFonts w:cs="Times New Roman"/>
      </w:rPr>
    </w:lvl>
    <w:lvl w:ilvl="7" w:tplc="04190019" w:tentative="1">
      <w:start w:val="1"/>
      <w:numFmt w:val="lowerLetter"/>
      <w:lvlText w:val="%8."/>
      <w:lvlJc w:val="left"/>
      <w:pPr>
        <w:ind w:left="5324" w:hanging="360"/>
      </w:pPr>
      <w:rPr>
        <w:rFonts w:cs="Times New Roman"/>
      </w:rPr>
    </w:lvl>
    <w:lvl w:ilvl="8" w:tplc="0419001B" w:tentative="1">
      <w:start w:val="1"/>
      <w:numFmt w:val="lowerRoman"/>
      <w:lvlText w:val="%9."/>
      <w:lvlJc w:val="right"/>
      <w:pPr>
        <w:ind w:left="6044" w:hanging="180"/>
      </w:pPr>
      <w:rPr>
        <w:rFonts w:cs="Times New Roman"/>
      </w:rPr>
    </w:lvl>
  </w:abstractNum>
  <w:abstractNum w:abstractNumId="1">
    <w:nsid w:val="08403FFB"/>
    <w:multiLevelType w:val="hybridMultilevel"/>
    <w:tmpl w:val="87D80FB4"/>
    <w:lvl w:ilvl="0" w:tplc="675CA78E">
      <w:start w:val="4"/>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
    <w:nsid w:val="0BCF2D2C"/>
    <w:multiLevelType w:val="hybridMultilevel"/>
    <w:tmpl w:val="733C5BB8"/>
    <w:lvl w:ilvl="0" w:tplc="72046942">
      <w:start w:val="5"/>
      <w:numFmt w:val="bullet"/>
      <w:lvlText w:val="-"/>
      <w:lvlJc w:val="left"/>
      <w:pPr>
        <w:ind w:left="1068" w:hanging="360"/>
      </w:pPr>
      <w:rPr>
        <w:rFonts w:ascii="Times New Roman" w:eastAsia="Times New Roman" w:hAnsi="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
    <w:nsid w:val="24F03CFE"/>
    <w:multiLevelType w:val="hybridMultilevel"/>
    <w:tmpl w:val="151428E2"/>
    <w:lvl w:ilvl="0" w:tplc="449A5190">
      <w:numFmt w:val="bullet"/>
      <w:lvlText w:val="–"/>
      <w:lvlJc w:val="left"/>
      <w:pPr>
        <w:ind w:left="435"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8FA2D86"/>
    <w:multiLevelType w:val="hybridMultilevel"/>
    <w:tmpl w:val="5388FF2C"/>
    <w:lvl w:ilvl="0" w:tplc="535EA0F4">
      <w:start w:val="5"/>
      <w:numFmt w:val="bullet"/>
      <w:lvlText w:val="–"/>
      <w:lvlJc w:val="left"/>
      <w:pPr>
        <w:ind w:left="1068" w:hanging="360"/>
      </w:pPr>
      <w:rPr>
        <w:rFonts w:ascii="Times New Roman" w:eastAsia="Times New Roman" w:hAnsi="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
    <w:nsid w:val="29295750"/>
    <w:multiLevelType w:val="hybridMultilevel"/>
    <w:tmpl w:val="E6422E42"/>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30A01C3B"/>
    <w:multiLevelType w:val="hybridMultilevel"/>
    <w:tmpl w:val="78641FCA"/>
    <w:lvl w:ilvl="0" w:tplc="4A063256">
      <w:numFmt w:val="bullet"/>
      <w:lvlText w:val="-"/>
      <w:lvlJc w:val="left"/>
      <w:pPr>
        <w:ind w:left="786" w:hanging="360"/>
      </w:pPr>
      <w:rPr>
        <w:rFonts w:ascii="Times New Roman" w:eastAsia="Times New Roman" w:hAnsi="Times New Roman" w:hint="default"/>
      </w:rPr>
    </w:lvl>
    <w:lvl w:ilvl="1" w:tplc="04190003" w:tentative="1">
      <w:start w:val="1"/>
      <w:numFmt w:val="bullet"/>
      <w:lvlText w:val="o"/>
      <w:lvlJc w:val="left"/>
      <w:pPr>
        <w:ind w:left="1506" w:hanging="360"/>
      </w:pPr>
      <w:rPr>
        <w:rFonts w:ascii="Courier New" w:hAnsi="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7">
    <w:nsid w:val="317A5E64"/>
    <w:multiLevelType w:val="hybridMultilevel"/>
    <w:tmpl w:val="466E40E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33BD11F6"/>
    <w:multiLevelType w:val="hybridMultilevel"/>
    <w:tmpl w:val="767630A4"/>
    <w:lvl w:ilvl="0" w:tplc="449A5190">
      <w:numFmt w:val="bullet"/>
      <w:lvlText w:val="–"/>
      <w:lvlJc w:val="left"/>
      <w:pPr>
        <w:ind w:left="435" w:hanging="360"/>
      </w:pPr>
      <w:rPr>
        <w:rFonts w:ascii="Times New Roman" w:eastAsia="Times New Roman" w:hAnsi="Times New Roman" w:hint="default"/>
      </w:rPr>
    </w:lvl>
    <w:lvl w:ilvl="1" w:tplc="04190003" w:tentative="1">
      <w:start w:val="1"/>
      <w:numFmt w:val="bullet"/>
      <w:lvlText w:val="o"/>
      <w:lvlJc w:val="left"/>
      <w:pPr>
        <w:ind w:left="1155" w:hanging="360"/>
      </w:pPr>
      <w:rPr>
        <w:rFonts w:ascii="Courier New" w:hAnsi="Courier New" w:hint="default"/>
      </w:rPr>
    </w:lvl>
    <w:lvl w:ilvl="2" w:tplc="04190005" w:tentative="1">
      <w:start w:val="1"/>
      <w:numFmt w:val="bullet"/>
      <w:lvlText w:val=""/>
      <w:lvlJc w:val="left"/>
      <w:pPr>
        <w:ind w:left="1875" w:hanging="360"/>
      </w:pPr>
      <w:rPr>
        <w:rFonts w:ascii="Wingdings" w:hAnsi="Wingdings" w:hint="default"/>
      </w:rPr>
    </w:lvl>
    <w:lvl w:ilvl="3" w:tplc="04190001" w:tentative="1">
      <w:start w:val="1"/>
      <w:numFmt w:val="bullet"/>
      <w:lvlText w:val=""/>
      <w:lvlJc w:val="left"/>
      <w:pPr>
        <w:ind w:left="2595" w:hanging="360"/>
      </w:pPr>
      <w:rPr>
        <w:rFonts w:ascii="Symbol" w:hAnsi="Symbol" w:hint="default"/>
      </w:rPr>
    </w:lvl>
    <w:lvl w:ilvl="4" w:tplc="04190003" w:tentative="1">
      <w:start w:val="1"/>
      <w:numFmt w:val="bullet"/>
      <w:lvlText w:val="o"/>
      <w:lvlJc w:val="left"/>
      <w:pPr>
        <w:ind w:left="3315" w:hanging="360"/>
      </w:pPr>
      <w:rPr>
        <w:rFonts w:ascii="Courier New" w:hAnsi="Courier New" w:hint="default"/>
      </w:rPr>
    </w:lvl>
    <w:lvl w:ilvl="5" w:tplc="04190005" w:tentative="1">
      <w:start w:val="1"/>
      <w:numFmt w:val="bullet"/>
      <w:lvlText w:val=""/>
      <w:lvlJc w:val="left"/>
      <w:pPr>
        <w:ind w:left="4035" w:hanging="360"/>
      </w:pPr>
      <w:rPr>
        <w:rFonts w:ascii="Wingdings" w:hAnsi="Wingdings" w:hint="default"/>
      </w:rPr>
    </w:lvl>
    <w:lvl w:ilvl="6" w:tplc="04190001" w:tentative="1">
      <w:start w:val="1"/>
      <w:numFmt w:val="bullet"/>
      <w:lvlText w:val=""/>
      <w:lvlJc w:val="left"/>
      <w:pPr>
        <w:ind w:left="4755" w:hanging="360"/>
      </w:pPr>
      <w:rPr>
        <w:rFonts w:ascii="Symbol" w:hAnsi="Symbol" w:hint="default"/>
      </w:rPr>
    </w:lvl>
    <w:lvl w:ilvl="7" w:tplc="04190003" w:tentative="1">
      <w:start w:val="1"/>
      <w:numFmt w:val="bullet"/>
      <w:lvlText w:val="o"/>
      <w:lvlJc w:val="left"/>
      <w:pPr>
        <w:ind w:left="5475" w:hanging="360"/>
      </w:pPr>
      <w:rPr>
        <w:rFonts w:ascii="Courier New" w:hAnsi="Courier New" w:hint="default"/>
      </w:rPr>
    </w:lvl>
    <w:lvl w:ilvl="8" w:tplc="04190005" w:tentative="1">
      <w:start w:val="1"/>
      <w:numFmt w:val="bullet"/>
      <w:lvlText w:val=""/>
      <w:lvlJc w:val="left"/>
      <w:pPr>
        <w:ind w:left="6195" w:hanging="360"/>
      </w:pPr>
      <w:rPr>
        <w:rFonts w:ascii="Wingdings" w:hAnsi="Wingdings" w:hint="default"/>
      </w:rPr>
    </w:lvl>
  </w:abstractNum>
  <w:abstractNum w:abstractNumId="9">
    <w:nsid w:val="402E62E0"/>
    <w:multiLevelType w:val="hybridMultilevel"/>
    <w:tmpl w:val="108E5A00"/>
    <w:lvl w:ilvl="0" w:tplc="3362A64A">
      <w:start w:val="5"/>
      <w:numFmt w:val="bullet"/>
      <w:lvlText w:val="–"/>
      <w:lvlJc w:val="left"/>
      <w:pPr>
        <w:ind w:left="1070" w:hanging="360"/>
      </w:pPr>
      <w:rPr>
        <w:rFonts w:ascii="Times New Roman" w:eastAsia="Times New Roman" w:hAnsi="Times New Roman" w:hint="default"/>
      </w:rPr>
    </w:lvl>
    <w:lvl w:ilvl="1" w:tplc="04190003" w:tentative="1">
      <w:start w:val="1"/>
      <w:numFmt w:val="bullet"/>
      <w:lvlText w:val="o"/>
      <w:lvlJc w:val="left"/>
      <w:pPr>
        <w:ind w:left="1866" w:hanging="360"/>
      </w:pPr>
      <w:rPr>
        <w:rFonts w:ascii="Courier New" w:hAnsi="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0">
    <w:nsid w:val="40332626"/>
    <w:multiLevelType w:val="hybridMultilevel"/>
    <w:tmpl w:val="180834E4"/>
    <w:lvl w:ilvl="0" w:tplc="9976D634">
      <w:numFmt w:val="bullet"/>
      <w:lvlText w:val="–"/>
      <w:lvlJc w:val="left"/>
      <w:pPr>
        <w:ind w:left="1068" w:hanging="360"/>
      </w:pPr>
      <w:rPr>
        <w:rFonts w:ascii="Times New Roman" w:eastAsia="Times New Roman" w:hAnsi="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1">
    <w:nsid w:val="40BD617E"/>
    <w:multiLevelType w:val="hybridMultilevel"/>
    <w:tmpl w:val="36A481DE"/>
    <w:lvl w:ilvl="0" w:tplc="A732954E">
      <w:numFmt w:val="bullet"/>
      <w:lvlText w:val="–"/>
      <w:lvlJc w:val="left"/>
      <w:pPr>
        <w:ind w:left="1068" w:hanging="360"/>
      </w:pPr>
      <w:rPr>
        <w:rFonts w:ascii="Times New Roman" w:eastAsia="Times New Roman" w:hAnsi="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2">
    <w:nsid w:val="43850B8C"/>
    <w:multiLevelType w:val="multilevel"/>
    <w:tmpl w:val="323A2600"/>
    <w:lvl w:ilvl="0">
      <w:start w:val="1"/>
      <w:numFmt w:val="decimal"/>
      <w:lvlText w:val="%1."/>
      <w:lvlJc w:val="left"/>
      <w:pPr>
        <w:ind w:left="450" w:hanging="450"/>
      </w:pPr>
      <w:rPr>
        <w:rFonts w:cs="Times New Roman" w:hint="default"/>
      </w:rPr>
    </w:lvl>
    <w:lvl w:ilvl="1">
      <w:start w:val="1"/>
      <w:numFmt w:val="decimal"/>
      <w:lvlText w:val="%1.%2."/>
      <w:lvlJc w:val="left"/>
      <w:pPr>
        <w:ind w:left="1428" w:hanging="720"/>
      </w:pPr>
      <w:rPr>
        <w:rFonts w:cs="Times New Roman" w:hint="default"/>
      </w:rPr>
    </w:lvl>
    <w:lvl w:ilvl="2">
      <w:start w:val="1"/>
      <w:numFmt w:val="decimal"/>
      <w:lvlText w:val="%1.%2.%3."/>
      <w:lvlJc w:val="left"/>
      <w:pPr>
        <w:ind w:left="2136" w:hanging="720"/>
      </w:pPr>
      <w:rPr>
        <w:rFonts w:cs="Times New Roman" w:hint="default"/>
      </w:rPr>
    </w:lvl>
    <w:lvl w:ilvl="3">
      <w:start w:val="1"/>
      <w:numFmt w:val="decimal"/>
      <w:lvlText w:val="%1.%2.%3.%4."/>
      <w:lvlJc w:val="left"/>
      <w:pPr>
        <w:ind w:left="3204" w:hanging="1080"/>
      </w:pPr>
      <w:rPr>
        <w:rFonts w:cs="Times New Roman" w:hint="default"/>
      </w:rPr>
    </w:lvl>
    <w:lvl w:ilvl="4">
      <w:start w:val="1"/>
      <w:numFmt w:val="decimal"/>
      <w:lvlText w:val="%1.%2.%3.%4.%5."/>
      <w:lvlJc w:val="left"/>
      <w:pPr>
        <w:ind w:left="3912" w:hanging="1080"/>
      </w:pPr>
      <w:rPr>
        <w:rFonts w:cs="Times New Roman" w:hint="default"/>
      </w:rPr>
    </w:lvl>
    <w:lvl w:ilvl="5">
      <w:start w:val="1"/>
      <w:numFmt w:val="decimal"/>
      <w:lvlText w:val="%1.%2.%3.%4.%5.%6."/>
      <w:lvlJc w:val="left"/>
      <w:pPr>
        <w:ind w:left="4980" w:hanging="1440"/>
      </w:pPr>
      <w:rPr>
        <w:rFonts w:cs="Times New Roman" w:hint="default"/>
      </w:rPr>
    </w:lvl>
    <w:lvl w:ilvl="6">
      <w:start w:val="1"/>
      <w:numFmt w:val="decimal"/>
      <w:lvlText w:val="%1.%2.%3.%4.%5.%6.%7."/>
      <w:lvlJc w:val="left"/>
      <w:pPr>
        <w:ind w:left="6048" w:hanging="1800"/>
      </w:pPr>
      <w:rPr>
        <w:rFonts w:cs="Times New Roman" w:hint="default"/>
      </w:rPr>
    </w:lvl>
    <w:lvl w:ilvl="7">
      <w:start w:val="1"/>
      <w:numFmt w:val="decimal"/>
      <w:lvlText w:val="%1.%2.%3.%4.%5.%6.%7.%8."/>
      <w:lvlJc w:val="left"/>
      <w:pPr>
        <w:ind w:left="6756" w:hanging="1800"/>
      </w:pPr>
      <w:rPr>
        <w:rFonts w:cs="Times New Roman" w:hint="default"/>
      </w:rPr>
    </w:lvl>
    <w:lvl w:ilvl="8">
      <w:start w:val="1"/>
      <w:numFmt w:val="decimal"/>
      <w:lvlText w:val="%1.%2.%3.%4.%5.%6.%7.%8.%9."/>
      <w:lvlJc w:val="left"/>
      <w:pPr>
        <w:ind w:left="7824" w:hanging="2160"/>
      </w:pPr>
      <w:rPr>
        <w:rFonts w:cs="Times New Roman" w:hint="default"/>
      </w:rPr>
    </w:lvl>
  </w:abstractNum>
  <w:abstractNum w:abstractNumId="13">
    <w:nsid w:val="45051D89"/>
    <w:multiLevelType w:val="hybridMultilevel"/>
    <w:tmpl w:val="D1A4264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49D417CC"/>
    <w:multiLevelType w:val="hybridMultilevel"/>
    <w:tmpl w:val="2D209B10"/>
    <w:lvl w:ilvl="0" w:tplc="B2424456">
      <w:start w:val="5"/>
      <w:numFmt w:val="bullet"/>
      <w:lvlText w:val="–"/>
      <w:lvlJc w:val="left"/>
      <w:pPr>
        <w:ind w:left="1145" w:hanging="360"/>
      </w:pPr>
      <w:rPr>
        <w:rFonts w:ascii="Times New Roman" w:eastAsia="Times New Roman" w:hAnsi="Times New Roman" w:hint="default"/>
      </w:rPr>
    </w:lvl>
    <w:lvl w:ilvl="1" w:tplc="04190003" w:tentative="1">
      <w:start w:val="1"/>
      <w:numFmt w:val="bullet"/>
      <w:lvlText w:val="o"/>
      <w:lvlJc w:val="left"/>
      <w:pPr>
        <w:ind w:left="1515" w:hanging="360"/>
      </w:pPr>
      <w:rPr>
        <w:rFonts w:ascii="Courier New" w:hAnsi="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15">
    <w:nsid w:val="50022C8F"/>
    <w:multiLevelType w:val="hybridMultilevel"/>
    <w:tmpl w:val="4364B37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5573620F"/>
    <w:multiLevelType w:val="hybridMultilevel"/>
    <w:tmpl w:val="4622DBB4"/>
    <w:lvl w:ilvl="0" w:tplc="B2424456">
      <w:start w:val="5"/>
      <w:numFmt w:val="bullet"/>
      <w:lvlText w:val="–"/>
      <w:lvlJc w:val="left"/>
      <w:pPr>
        <w:ind w:left="107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55F85B59"/>
    <w:multiLevelType w:val="hybridMultilevel"/>
    <w:tmpl w:val="3F4EDE82"/>
    <w:lvl w:ilvl="0" w:tplc="449A5190">
      <w:numFmt w:val="bullet"/>
      <w:lvlText w:val="–"/>
      <w:lvlJc w:val="left"/>
      <w:pPr>
        <w:ind w:left="435"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564D1EC7"/>
    <w:multiLevelType w:val="hybridMultilevel"/>
    <w:tmpl w:val="00562DC2"/>
    <w:lvl w:ilvl="0" w:tplc="609EFF76">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58851CB8"/>
    <w:multiLevelType w:val="hybridMultilevel"/>
    <w:tmpl w:val="3F82CF0E"/>
    <w:lvl w:ilvl="0" w:tplc="F696A33A">
      <w:start w:val="1"/>
      <w:numFmt w:val="decimal"/>
      <w:lvlText w:val="%1."/>
      <w:lvlJc w:val="left"/>
      <w:pPr>
        <w:ind w:left="360" w:hanging="360"/>
      </w:pPr>
      <w:rPr>
        <w:rFonts w:ascii="Times New Roman" w:eastAsia="Times New Roman" w:hAnsi="Times New Roman" w:cs="Times New Roman"/>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20">
    <w:nsid w:val="5D03756D"/>
    <w:multiLevelType w:val="hybridMultilevel"/>
    <w:tmpl w:val="71380988"/>
    <w:lvl w:ilvl="0" w:tplc="449A5190">
      <w:numFmt w:val="bullet"/>
      <w:lvlText w:val="–"/>
      <w:lvlJc w:val="left"/>
      <w:pPr>
        <w:ind w:left="435"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63E92BC5"/>
    <w:multiLevelType w:val="hybridMultilevel"/>
    <w:tmpl w:val="315872DE"/>
    <w:lvl w:ilvl="0" w:tplc="41E69C8C">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7AF56626"/>
    <w:multiLevelType w:val="multilevel"/>
    <w:tmpl w:val="061473D2"/>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23">
    <w:nsid w:val="7F5D6164"/>
    <w:multiLevelType w:val="hybridMultilevel"/>
    <w:tmpl w:val="EB0CBDD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10"/>
  </w:num>
  <w:num w:numId="2">
    <w:abstractNumId w:val="11"/>
  </w:num>
  <w:num w:numId="3">
    <w:abstractNumId w:val="21"/>
  </w:num>
  <w:num w:numId="4">
    <w:abstractNumId w:val="6"/>
  </w:num>
  <w:num w:numId="5">
    <w:abstractNumId w:val="4"/>
  </w:num>
  <w:num w:numId="6">
    <w:abstractNumId w:val="9"/>
  </w:num>
  <w:num w:numId="7">
    <w:abstractNumId w:val="2"/>
  </w:num>
  <w:num w:numId="8">
    <w:abstractNumId w:val="1"/>
  </w:num>
  <w:num w:numId="9">
    <w:abstractNumId w:val="14"/>
  </w:num>
  <w:num w:numId="10">
    <w:abstractNumId w:val="16"/>
  </w:num>
  <w:num w:numId="11">
    <w:abstractNumId w:val="18"/>
  </w:num>
  <w:num w:numId="12">
    <w:abstractNumId w:val="8"/>
  </w:num>
  <w:num w:numId="13">
    <w:abstractNumId w:val="17"/>
  </w:num>
  <w:num w:numId="14">
    <w:abstractNumId w:val="3"/>
  </w:num>
  <w:num w:numId="15">
    <w:abstractNumId w:val="12"/>
  </w:num>
  <w:num w:numId="16">
    <w:abstractNumId w:val="20"/>
  </w:num>
  <w:num w:numId="17">
    <w:abstractNumId w:val="22"/>
  </w:num>
  <w:num w:numId="18">
    <w:abstractNumId w:val="15"/>
  </w:num>
  <w:num w:numId="19">
    <w:abstractNumId w:val="5"/>
  </w:num>
  <w:num w:numId="20">
    <w:abstractNumId w:val="23"/>
  </w:num>
  <w:num w:numId="21">
    <w:abstractNumId w:val="13"/>
  </w:num>
  <w:num w:numId="22">
    <w:abstractNumId w:val="19"/>
  </w:num>
  <w:num w:numId="23">
    <w:abstractNumId w:val="7"/>
  </w:num>
  <w:num w:numId="2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86450"/>
    <w:rsid w:val="000006F2"/>
    <w:rsid w:val="000050B8"/>
    <w:rsid w:val="00042F3C"/>
    <w:rsid w:val="00043326"/>
    <w:rsid w:val="0005567B"/>
    <w:rsid w:val="00063356"/>
    <w:rsid w:val="00071757"/>
    <w:rsid w:val="00073866"/>
    <w:rsid w:val="00077AB0"/>
    <w:rsid w:val="00080984"/>
    <w:rsid w:val="00081078"/>
    <w:rsid w:val="000833E2"/>
    <w:rsid w:val="000877A4"/>
    <w:rsid w:val="00095B85"/>
    <w:rsid w:val="0009717D"/>
    <w:rsid w:val="000A3CD2"/>
    <w:rsid w:val="000A4A71"/>
    <w:rsid w:val="000B05E0"/>
    <w:rsid w:val="000B5DDE"/>
    <w:rsid w:val="000C0A13"/>
    <w:rsid w:val="000C5CC5"/>
    <w:rsid w:val="000C5E49"/>
    <w:rsid w:val="000E42F6"/>
    <w:rsid w:val="000E65FC"/>
    <w:rsid w:val="000F0CE8"/>
    <w:rsid w:val="000F1F35"/>
    <w:rsid w:val="00100379"/>
    <w:rsid w:val="0010399D"/>
    <w:rsid w:val="0011294D"/>
    <w:rsid w:val="00113974"/>
    <w:rsid w:val="00117018"/>
    <w:rsid w:val="00127E56"/>
    <w:rsid w:val="00134BC9"/>
    <w:rsid w:val="00136526"/>
    <w:rsid w:val="00136551"/>
    <w:rsid w:val="00143D29"/>
    <w:rsid w:val="0016101B"/>
    <w:rsid w:val="00161C76"/>
    <w:rsid w:val="00165F08"/>
    <w:rsid w:val="0016685D"/>
    <w:rsid w:val="00170715"/>
    <w:rsid w:val="00172890"/>
    <w:rsid w:val="0018326E"/>
    <w:rsid w:val="0018439C"/>
    <w:rsid w:val="00184DDA"/>
    <w:rsid w:val="00184DF3"/>
    <w:rsid w:val="001923CA"/>
    <w:rsid w:val="001955F6"/>
    <w:rsid w:val="001B3D5C"/>
    <w:rsid w:val="001B4F92"/>
    <w:rsid w:val="001B548C"/>
    <w:rsid w:val="001B66BB"/>
    <w:rsid w:val="001B6BC5"/>
    <w:rsid w:val="001C1D0A"/>
    <w:rsid w:val="001D588B"/>
    <w:rsid w:val="001E54CE"/>
    <w:rsid w:val="001F0240"/>
    <w:rsid w:val="001F1D34"/>
    <w:rsid w:val="001F3FA8"/>
    <w:rsid w:val="001F4106"/>
    <w:rsid w:val="00214941"/>
    <w:rsid w:val="0022098F"/>
    <w:rsid w:val="002279B7"/>
    <w:rsid w:val="00231EDC"/>
    <w:rsid w:val="00232D9D"/>
    <w:rsid w:val="002353AD"/>
    <w:rsid w:val="002378AA"/>
    <w:rsid w:val="002413E3"/>
    <w:rsid w:val="0025060A"/>
    <w:rsid w:val="0026590E"/>
    <w:rsid w:val="00266D94"/>
    <w:rsid w:val="00267562"/>
    <w:rsid w:val="002732F9"/>
    <w:rsid w:val="00281A68"/>
    <w:rsid w:val="002A4DB2"/>
    <w:rsid w:val="002A4E2D"/>
    <w:rsid w:val="002A6B28"/>
    <w:rsid w:val="002A6CD6"/>
    <w:rsid w:val="002B5768"/>
    <w:rsid w:val="002B644B"/>
    <w:rsid w:val="002C1E66"/>
    <w:rsid w:val="002C2D17"/>
    <w:rsid w:val="002C3C4C"/>
    <w:rsid w:val="002D4523"/>
    <w:rsid w:val="002D4A44"/>
    <w:rsid w:val="002D77AF"/>
    <w:rsid w:val="002E38A7"/>
    <w:rsid w:val="002F3A4D"/>
    <w:rsid w:val="002F521A"/>
    <w:rsid w:val="00312D9B"/>
    <w:rsid w:val="003143AB"/>
    <w:rsid w:val="00345C18"/>
    <w:rsid w:val="0035069A"/>
    <w:rsid w:val="003570DD"/>
    <w:rsid w:val="00360F0D"/>
    <w:rsid w:val="00361E67"/>
    <w:rsid w:val="003720D5"/>
    <w:rsid w:val="003775A5"/>
    <w:rsid w:val="00391C67"/>
    <w:rsid w:val="00396828"/>
    <w:rsid w:val="003A2107"/>
    <w:rsid w:val="003B5A1A"/>
    <w:rsid w:val="003D2868"/>
    <w:rsid w:val="003E219A"/>
    <w:rsid w:val="003E3662"/>
    <w:rsid w:val="003F29BA"/>
    <w:rsid w:val="003F3C93"/>
    <w:rsid w:val="00403480"/>
    <w:rsid w:val="0041101F"/>
    <w:rsid w:val="004259A4"/>
    <w:rsid w:val="00431F0F"/>
    <w:rsid w:val="0043434A"/>
    <w:rsid w:val="004356B5"/>
    <w:rsid w:val="00436760"/>
    <w:rsid w:val="00436C0C"/>
    <w:rsid w:val="00437E77"/>
    <w:rsid w:val="004479AF"/>
    <w:rsid w:val="004517A0"/>
    <w:rsid w:val="00454AC7"/>
    <w:rsid w:val="0046460B"/>
    <w:rsid w:val="00471343"/>
    <w:rsid w:val="0048256B"/>
    <w:rsid w:val="00485062"/>
    <w:rsid w:val="00496C8D"/>
    <w:rsid w:val="0049786F"/>
    <w:rsid w:val="004A6892"/>
    <w:rsid w:val="004B1897"/>
    <w:rsid w:val="004B7036"/>
    <w:rsid w:val="004C60B3"/>
    <w:rsid w:val="004E66D8"/>
    <w:rsid w:val="004F4CA0"/>
    <w:rsid w:val="00504827"/>
    <w:rsid w:val="00515C7A"/>
    <w:rsid w:val="00523DC8"/>
    <w:rsid w:val="005253C0"/>
    <w:rsid w:val="00530D47"/>
    <w:rsid w:val="0053759E"/>
    <w:rsid w:val="0054436F"/>
    <w:rsid w:val="00544583"/>
    <w:rsid w:val="00544C0F"/>
    <w:rsid w:val="00551ED1"/>
    <w:rsid w:val="00552D4A"/>
    <w:rsid w:val="00555AD2"/>
    <w:rsid w:val="005609F3"/>
    <w:rsid w:val="00564537"/>
    <w:rsid w:val="00570EAA"/>
    <w:rsid w:val="00581235"/>
    <w:rsid w:val="00593143"/>
    <w:rsid w:val="005A03CF"/>
    <w:rsid w:val="005A19CC"/>
    <w:rsid w:val="005B01DF"/>
    <w:rsid w:val="005B38DA"/>
    <w:rsid w:val="005C0A27"/>
    <w:rsid w:val="005C495B"/>
    <w:rsid w:val="005C52B3"/>
    <w:rsid w:val="005C6ACB"/>
    <w:rsid w:val="005E6AE3"/>
    <w:rsid w:val="005F2355"/>
    <w:rsid w:val="00607496"/>
    <w:rsid w:val="00612BDB"/>
    <w:rsid w:val="00621268"/>
    <w:rsid w:val="0062625A"/>
    <w:rsid w:val="006325C2"/>
    <w:rsid w:val="00645FBD"/>
    <w:rsid w:val="00647385"/>
    <w:rsid w:val="006524DB"/>
    <w:rsid w:val="00652BC3"/>
    <w:rsid w:val="006550D7"/>
    <w:rsid w:val="006677CC"/>
    <w:rsid w:val="00671BB4"/>
    <w:rsid w:val="00675008"/>
    <w:rsid w:val="00685EBB"/>
    <w:rsid w:val="006A7667"/>
    <w:rsid w:val="006B03FF"/>
    <w:rsid w:val="006B32A2"/>
    <w:rsid w:val="006C50EA"/>
    <w:rsid w:val="006C61F9"/>
    <w:rsid w:val="006C6A97"/>
    <w:rsid w:val="006D1A42"/>
    <w:rsid w:val="006E1082"/>
    <w:rsid w:val="006E29B6"/>
    <w:rsid w:val="006F3D84"/>
    <w:rsid w:val="006F4F4D"/>
    <w:rsid w:val="00717049"/>
    <w:rsid w:val="00727F70"/>
    <w:rsid w:val="00731FE5"/>
    <w:rsid w:val="00747CFD"/>
    <w:rsid w:val="00747D56"/>
    <w:rsid w:val="007510D6"/>
    <w:rsid w:val="00761994"/>
    <w:rsid w:val="00762F77"/>
    <w:rsid w:val="007664C0"/>
    <w:rsid w:val="00766A69"/>
    <w:rsid w:val="00771F44"/>
    <w:rsid w:val="00774BEF"/>
    <w:rsid w:val="00785E10"/>
    <w:rsid w:val="007863CE"/>
    <w:rsid w:val="00786450"/>
    <w:rsid w:val="00790CA1"/>
    <w:rsid w:val="00795EFA"/>
    <w:rsid w:val="007972B5"/>
    <w:rsid w:val="007A2AE9"/>
    <w:rsid w:val="007B5CA3"/>
    <w:rsid w:val="007B712B"/>
    <w:rsid w:val="007C171B"/>
    <w:rsid w:val="007C30DE"/>
    <w:rsid w:val="007D183B"/>
    <w:rsid w:val="007D3D7B"/>
    <w:rsid w:val="007E6291"/>
    <w:rsid w:val="00804FAE"/>
    <w:rsid w:val="00806B38"/>
    <w:rsid w:val="00807968"/>
    <w:rsid w:val="00807A46"/>
    <w:rsid w:val="00815362"/>
    <w:rsid w:val="00815731"/>
    <w:rsid w:val="00816119"/>
    <w:rsid w:val="00821FBF"/>
    <w:rsid w:val="00825D7D"/>
    <w:rsid w:val="008415F1"/>
    <w:rsid w:val="00850E47"/>
    <w:rsid w:val="0085568B"/>
    <w:rsid w:val="00860F06"/>
    <w:rsid w:val="0086762B"/>
    <w:rsid w:val="00876A98"/>
    <w:rsid w:val="008770DF"/>
    <w:rsid w:val="008779BB"/>
    <w:rsid w:val="00880CDB"/>
    <w:rsid w:val="008872E2"/>
    <w:rsid w:val="00887CDE"/>
    <w:rsid w:val="00894E3A"/>
    <w:rsid w:val="008A206C"/>
    <w:rsid w:val="008B0545"/>
    <w:rsid w:val="008B4299"/>
    <w:rsid w:val="008B6D08"/>
    <w:rsid w:val="008C21FA"/>
    <w:rsid w:val="008C703F"/>
    <w:rsid w:val="008D2359"/>
    <w:rsid w:val="008D4BB5"/>
    <w:rsid w:val="008D5BB4"/>
    <w:rsid w:val="008D688A"/>
    <w:rsid w:val="008E6652"/>
    <w:rsid w:val="008F2E50"/>
    <w:rsid w:val="008F4788"/>
    <w:rsid w:val="008F51BB"/>
    <w:rsid w:val="00912927"/>
    <w:rsid w:val="00914F6E"/>
    <w:rsid w:val="00921226"/>
    <w:rsid w:val="00924A8D"/>
    <w:rsid w:val="00942C68"/>
    <w:rsid w:val="00963F83"/>
    <w:rsid w:val="00965254"/>
    <w:rsid w:val="00972FF0"/>
    <w:rsid w:val="00980317"/>
    <w:rsid w:val="00986822"/>
    <w:rsid w:val="00991467"/>
    <w:rsid w:val="00992963"/>
    <w:rsid w:val="009939C0"/>
    <w:rsid w:val="00994B87"/>
    <w:rsid w:val="009A1A0B"/>
    <w:rsid w:val="009A3515"/>
    <w:rsid w:val="009A7EEA"/>
    <w:rsid w:val="009B32A6"/>
    <w:rsid w:val="009B6B13"/>
    <w:rsid w:val="009C6707"/>
    <w:rsid w:val="009D47E3"/>
    <w:rsid w:val="009E6A51"/>
    <w:rsid w:val="009F3581"/>
    <w:rsid w:val="009F468E"/>
    <w:rsid w:val="00A00525"/>
    <w:rsid w:val="00A018CF"/>
    <w:rsid w:val="00A0658B"/>
    <w:rsid w:val="00A06B4B"/>
    <w:rsid w:val="00A12E16"/>
    <w:rsid w:val="00A16617"/>
    <w:rsid w:val="00A23B0F"/>
    <w:rsid w:val="00A2579D"/>
    <w:rsid w:val="00A27768"/>
    <w:rsid w:val="00A357A6"/>
    <w:rsid w:val="00A37FEB"/>
    <w:rsid w:val="00A4015C"/>
    <w:rsid w:val="00A419B3"/>
    <w:rsid w:val="00A4309F"/>
    <w:rsid w:val="00A44D1F"/>
    <w:rsid w:val="00A44E61"/>
    <w:rsid w:val="00A45E5B"/>
    <w:rsid w:val="00A475EF"/>
    <w:rsid w:val="00A547BD"/>
    <w:rsid w:val="00A54A3D"/>
    <w:rsid w:val="00A57A25"/>
    <w:rsid w:val="00A57FAC"/>
    <w:rsid w:val="00A7102D"/>
    <w:rsid w:val="00A77E2E"/>
    <w:rsid w:val="00A90816"/>
    <w:rsid w:val="00A940BF"/>
    <w:rsid w:val="00A96765"/>
    <w:rsid w:val="00AA24AC"/>
    <w:rsid w:val="00AA25FA"/>
    <w:rsid w:val="00AB356F"/>
    <w:rsid w:val="00AB395B"/>
    <w:rsid w:val="00AC150D"/>
    <w:rsid w:val="00AC1F1D"/>
    <w:rsid w:val="00AC2F05"/>
    <w:rsid w:val="00AC7117"/>
    <w:rsid w:val="00AD2677"/>
    <w:rsid w:val="00AD26FF"/>
    <w:rsid w:val="00AD5A4F"/>
    <w:rsid w:val="00AE06C5"/>
    <w:rsid w:val="00AE13F9"/>
    <w:rsid w:val="00AE3CA7"/>
    <w:rsid w:val="00AF0278"/>
    <w:rsid w:val="00AF70FA"/>
    <w:rsid w:val="00B05970"/>
    <w:rsid w:val="00B109FB"/>
    <w:rsid w:val="00B10C55"/>
    <w:rsid w:val="00B144C0"/>
    <w:rsid w:val="00B15509"/>
    <w:rsid w:val="00B24C84"/>
    <w:rsid w:val="00B30F9B"/>
    <w:rsid w:val="00B318F4"/>
    <w:rsid w:val="00B42068"/>
    <w:rsid w:val="00B46789"/>
    <w:rsid w:val="00B47681"/>
    <w:rsid w:val="00B50573"/>
    <w:rsid w:val="00B56CB5"/>
    <w:rsid w:val="00B62B7A"/>
    <w:rsid w:val="00B6325C"/>
    <w:rsid w:val="00B76516"/>
    <w:rsid w:val="00B81D25"/>
    <w:rsid w:val="00B94ADF"/>
    <w:rsid w:val="00BA359F"/>
    <w:rsid w:val="00BA6033"/>
    <w:rsid w:val="00BB1B1D"/>
    <w:rsid w:val="00BB669C"/>
    <w:rsid w:val="00BC2A1A"/>
    <w:rsid w:val="00BC36EE"/>
    <w:rsid w:val="00BD0269"/>
    <w:rsid w:val="00BF14AB"/>
    <w:rsid w:val="00BF6DC1"/>
    <w:rsid w:val="00C0348A"/>
    <w:rsid w:val="00C047A0"/>
    <w:rsid w:val="00C12FE8"/>
    <w:rsid w:val="00C231DD"/>
    <w:rsid w:val="00C23E6B"/>
    <w:rsid w:val="00C254A6"/>
    <w:rsid w:val="00C27D5A"/>
    <w:rsid w:val="00C3258A"/>
    <w:rsid w:val="00C3548F"/>
    <w:rsid w:val="00C43120"/>
    <w:rsid w:val="00C56F54"/>
    <w:rsid w:val="00C62F5A"/>
    <w:rsid w:val="00C63203"/>
    <w:rsid w:val="00C63B5B"/>
    <w:rsid w:val="00C8474D"/>
    <w:rsid w:val="00C863AF"/>
    <w:rsid w:val="00C8790D"/>
    <w:rsid w:val="00C91CC6"/>
    <w:rsid w:val="00C92CD9"/>
    <w:rsid w:val="00CA5DC6"/>
    <w:rsid w:val="00CB2B82"/>
    <w:rsid w:val="00CB5E83"/>
    <w:rsid w:val="00CC6329"/>
    <w:rsid w:val="00CD55F8"/>
    <w:rsid w:val="00CD6077"/>
    <w:rsid w:val="00CD7974"/>
    <w:rsid w:val="00CE06EF"/>
    <w:rsid w:val="00CE7E91"/>
    <w:rsid w:val="00CF764A"/>
    <w:rsid w:val="00D17373"/>
    <w:rsid w:val="00D402BD"/>
    <w:rsid w:val="00D40C6B"/>
    <w:rsid w:val="00D420AD"/>
    <w:rsid w:val="00D43B70"/>
    <w:rsid w:val="00D6514E"/>
    <w:rsid w:val="00D7118C"/>
    <w:rsid w:val="00D73AF0"/>
    <w:rsid w:val="00D865BD"/>
    <w:rsid w:val="00D8667A"/>
    <w:rsid w:val="00D91CBC"/>
    <w:rsid w:val="00DB6122"/>
    <w:rsid w:val="00DD3A5A"/>
    <w:rsid w:val="00DE03DC"/>
    <w:rsid w:val="00DE347A"/>
    <w:rsid w:val="00DF0193"/>
    <w:rsid w:val="00DF5BA0"/>
    <w:rsid w:val="00DF6C81"/>
    <w:rsid w:val="00E13ADB"/>
    <w:rsid w:val="00E146A2"/>
    <w:rsid w:val="00E14DAD"/>
    <w:rsid w:val="00E168BB"/>
    <w:rsid w:val="00E26439"/>
    <w:rsid w:val="00E27312"/>
    <w:rsid w:val="00E41AF0"/>
    <w:rsid w:val="00E46207"/>
    <w:rsid w:val="00E50010"/>
    <w:rsid w:val="00E52A4D"/>
    <w:rsid w:val="00E66660"/>
    <w:rsid w:val="00E66DF7"/>
    <w:rsid w:val="00E7448F"/>
    <w:rsid w:val="00E877E2"/>
    <w:rsid w:val="00E91D92"/>
    <w:rsid w:val="00EA212F"/>
    <w:rsid w:val="00EA426D"/>
    <w:rsid w:val="00EA7042"/>
    <w:rsid w:val="00EB6F53"/>
    <w:rsid w:val="00EC65E9"/>
    <w:rsid w:val="00EF60DF"/>
    <w:rsid w:val="00F01CB0"/>
    <w:rsid w:val="00F03E60"/>
    <w:rsid w:val="00F05657"/>
    <w:rsid w:val="00F07E42"/>
    <w:rsid w:val="00F116CA"/>
    <w:rsid w:val="00F13063"/>
    <w:rsid w:val="00F15CC3"/>
    <w:rsid w:val="00F168D0"/>
    <w:rsid w:val="00F27654"/>
    <w:rsid w:val="00F279E0"/>
    <w:rsid w:val="00F3131A"/>
    <w:rsid w:val="00F345C7"/>
    <w:rsid w:val="00F34C25"/>
    <w:rsid w:val="00F4185E"/>
    <w:rsid w:val="00F45322"/>
    <w:rsid w:val="00F46B96"/>
    <w:rsid w:val="00F6078B"/>
    <w:rsid w:val="00F724A1"/>
    <w:rsid w:val="00F80373"/>
    <w:rsid w:val="00F82801"/>
    <w:rsid w:val="00F83B2F"/>
    <w:rsid w:val="00F871EF"/>
    <w:rsid w:val="00F95CB8"/>
    <w:rsid w:val="00FA3560"/>
    <w:rsid w:val="00FA4FC4"/>
    <w:rsid w:val="00FB01B5"/>
    <w:rsid w:val="00FB3DEB"/>
    <w:rsid w:val="00FB7B2D"/>
    <w:rsid w:val="00FC2094"/>
    <w:rsid w:val="00FC6521"/>
    <w:rsid w:val="00FD1D99"/>
    <w:rsid w:val="00FD3997"/>
    <w:rsid w:val="00FD5704"/>
    <w:rsid w:val="00FF7933"/>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1C1D0A"/>
    <w:pPr>
      <w:spacing w:after="200" w:line="276" w:lineRule="auto"/>
    </w:pPr>
    <w:rPr>
      <w:lang w:val="ru-RU" w:eastAsia="ru-RU"/>
    </w:rPr>
  </w:style>
  <w:style w:type="paragraph" w:styleId="Heading1">
    <w:name w:val="heading 1"/>
    <w:basedOn w:val="Normal"/>
    <w:next w:val="Normal"/>
    <w:link w:val="Heading1Char"/>
    <w:uiPriority w:val="99"/>
    <w:qFormat/>
    <w:locked/>
    <w:rsid w:val="00F27654"/>
    <w:pPr>
      <w:keepNext/>
      <w:keepLines/>
      <w:spacing w:before="480" w:after="0"/>
      <w:outlineLvl w:val="0"/>
    </w:pPr>
    <w:rPr>
      <w:rFonts w:ascii="Cambria" w:hAnsi="Cambria"/>
      <w:b/>
      <w:bCs/>
      <w:color w:val="365F91"/>
      <w:sz w:val="28"/>
      <w:szCs w:val="28"/>
    </w:rPr>
  </w:style>
  <w:style w:type="paragraph" w:styleId="Heading2">
    <w:name w:val="heading 2"/>
    <w:basedOn w:val="Normal"/>
    <w:link w:val="Heading2Char"/>
    <w:uiPriority w:val="99"/>
    <w:qFormat/>
    <w:rsid w:val="008F51BB"/>
    <w:pPr>
      <w:spacing w:before="100" w:beforeAutospacing="1" w:after="100" w:afterAutospacing="1" w:line="240" w:lineRule="auto"/>
      <w:outlineLvl w:val="1"/>
    </w:pPr>
    <w:rPr>
      <w:rFonts w:ascii="Times New Roman" w:hAnsi="Times New Roman"/>
      <w:b/>
      <w:bCs/>
      <w:sz w:val="36"/>
      <w:szCs w:val="3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F27654"/>
    <w:rPr>
      <w:rFonts w:ascii="Cambria" w:hAnsi="Cambria" w:cs="Times New Roman"/>
      <w:b/>
      <w:bCs/>
      <w:color w:val="365F91"/>
      <w:sz w:val="28"/>
      <w:szCs w:val="28"/>
    </w:rPr>
  </w:style>
  <w:style w:type="character" w:customStyle="1" w:styleId="Heading2Char">
    <w:name w:val="Heading 2 Char"/>
    <w:basedOn w:val="DefaultParagraphFont"/>
    <w:link w:val="Heading2"/>
    <w:uiPriority w:val="99"/>
    <w:locked/>
    <w:rsid w:val="008F51BB"/>
    <w:rPr>
      <w:rFonts w:ascii="Times New Roman" w:hAnsi="Times New Roman" w:cs="Times New Roman"/>
      <w:b/>
      <w:bCs/>
      <w:sz w:val="36"/>
      <w:szCs w:val="36"/>
    </w:rPr>
  </w:style>
  <w:style w:type="paragraph" w:styleId="ListParagraph">
    <w:name w:val="List Paragraph"/>
    <w:basedOn w:val="Normal"/>
    <w:uiPriority w:val="99"/>
    <w:qFormat/>
    <w:rsid w:val="00DF5BA0"/>
    <w:pPr>
      <w:ind w:left="720"/>
      <w:contextualSpacing/>
    </w:pPr>
  </w:style>
  <w:style w:type="paragraph" w:styleId="NormalWeb">
    <w:name w:val="Normal (Web)"/>
    <w:basedOn w:val="Normal"/>
    <w:uiPriority w:val="99"/>
    <w:rsid w:val="009A1A0B"/>
    <w:pPr>
      <w:spacing w:before="100" w:beforeAutospacing="1" w:after="100" w:afterAutospacing="1" w:line="240" w:lineRule="auto"/>
    </w:pPr>
    <w:rPr>
      <w:rFonts w:ascii="Times New Roman" w:hAnsi="Times New Roman"/>
      <w:sz w:val="24"/>
      <w:szCs w:val="24"/>
    </w:rPr>
  </w:style>
  <w:style w:type="character" w:styleId="Hyperlink">
    <w:name w:val="Hyperlink"/>
    <w:basedOn w:val="DefaultParagraphFont"/>
    <w:uiPriority w:val="99"/>
    <w:rsid w:val="00924A8D"/>
    <w:rPr>
      <w:rFonts w:cs="Times New Roman"/>
      <w:color w:val="0000FF"/>
      <w:u w:val="single"/>
    </w:rPr>
  </w:style>
  <w:style w:type="character" w:styleId="Emphasis">
    <w:name w:val="Emphasis"/>
    <w:basedOn w:val="DefaultParagraphFont"/>
    <w:uiPriority w:val="99"/>
    <w:qFormat/>
    <w:rsid w:val="00924A8D"/>
    <w:rPr>
      <w:rFonts w:cs="Times New Roman"/>
      <w:i/>
      <w:iCs/>
    </w:rPr>
  </w:style>
  <w:style w:type="paragraph" w:styleId="BodyText">
    <w:name w:val="Body Text"/>
    <w:basedOn w:val="Normal"/>
    <w:link w:val="BodyTextChar"/>
    <w:uiPriority w:val="99"/>
    <w:rsid w:val="00924A8D"/>
    <w:pPr>
      <w:widowControl w:val="0"/>
      <w:autoSpaceDE w:val="0"/>
      <w:autoSpaceDN w:val="0"/>
      <w:spacing w:after="0" w:line="240" w:lineRule="auto"/>
      <w:ind w:left="218"/>
      <w:jc w:val="both"/>
    </w:pPr>
    <w:rPr>
      <w:rFonts w:ascii="Times New Roman" w:hAnsi="Times New Roman"/>
      <w:sz w:val="28"/>
      <w:szCs w:val="28"/>
      <w:lang w:val="en-US"/>
    </w:rPr>
  </w:style>
  <w:style w:type="character" w:customStyle="1" w:styleId="BodyTextChar">
    <w:name w:val="Body Text Char"/>
    <w:basedOn w:val="DefaultParagraphFont"/>
    <w:link w:val="BodyText"/>
    <w:uiPriority w:val="99"/>
    <w:locked/>
    <w:rsid w:val="00924A8D"/>
    <w:rPr>
      <w:rFonts w:ascii="Times New Roman" w:hAnsi="Times New Roman" w:cs="Times New Roman"/>
      <w:sz w:val="28"/>
      <w:szCs w:val="28"/>
      <w:lang w:val="en-US"/>
    </w:rPr>
  </w:style>
  <w:style w:type="paragraph" w:customStyle="1" w:styleId="normaltext">
    <w:name w:val="normaltext"/>
    <w:uiPriority w:val="99"/>
    <w:rsid w:val="002C3C4C"/>
    <w:pPr>
      <w:spacing w:after="120"/>
    </w:pPr>
    <w:rPr>
      <w:rFonts w:ascii="Arial" w:hAnsi="Arial" w:cs="Arial"/>
      <w:sz w:val="24"/>
      <w:szCs w:val="24"/>
      <w:lang w:val="ru-RU" w:eastAsia="ru-RU"/>
    </w:rPr>
  </w:style>
  <w:style w:type="paragraph" w:styleId="Header">
    <w:name w:val="header"/>
    <w:basedOn w:val="Normal"/>
    <w:link w:val="HeaderChar"/>
    <w:uiPriority w:val="99"/>
    <w:rsid w:val="008D5BB4"/>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8D5BB4"/>
    <w:rPr>
      <w:rFonts w:cs="Times New Roman"/>
    </w:rPr>
  </w:style>
  <w:style w:type="paragraph" w:styleId="Footer">
    <w:name w:val="footer"/>
    <w:basedOn w:val="Normal"/>
    <w:link w:val="FooterChar"/>
    <w:uiPriority w:val="99"/>
    <w:semiHidden/>
    <w:rsid w:val="008D5BB4"/>
    <w:pPr>
      <w:tabs>
        <w:tab w:val="center" w:pos="4677"/>
        <w:tab w:val="right" w:pos="9355"/>
      </w:tabs>
      <w:spacing w:after="0" w:line="240" w:lineRule="auto"/>
    </w:pPr>
  </w:style>
  <w:style w:type="character" w:customStyle="1" w:styleId="FooterChar">
    <w:name w:val="Footer Char"/>
    <w:basedOn w:val="DefaultParagraphFont"/>
    <w:link w:val="Footer"/>
    <w:uiPriority w:val="99"/>
    <w:semiHidden/>
    <w:locked/>
    <w:rsid w:val="008D5BB4"/>
    <w:rPr>
      <w:rFonts w:cs="Times New Roman"/>
    </w:rPr>
  </w:style>
  <w:style w:type="character" w:customStyle="1" w:styleId="hl">
    <w:name w:val="hl"/>
    <w:basedOn w:val="DefaultParagraphFont"/>
    <w:uiPriority w:val="99"/>
    <w:rsid w:val="006F4F4D"/>
    <w:rPr>
      <w:rFonts w:cs="Times New Roman"/>
    </w:rPr>
  </w:style>
  <w:style w:type="paragraph" w:customStyle="1" w:styleId="1">
    <w:name w:val="Абзац списка1"/>
    <w:basedOn w:val="Normal"/>
    <w:uiPriority w:val="99"/>
    <w:rsid w:val="003D2868"/>
    <w:pPr>
      <w:ind w:left="720"/>
    </w:pPr>
    <w:rPr>
      <w:rFonts w:cs="Calibri"/>
    </w:rPr>
  </w:style>
  <w:style w:type="paragraph" w:styleId="TOCHeading">
    <w:name w:val="TOC Heading"/>
    <w:basedOn w:val="Heading1"/>
    <w:next w:val="Normal"/>
    <w:uiPriority w:val="99"/>
    <w:qFormat/>
    <w:rsid w:val="00F27654"/>
    <w:pPr>
      <w:outlineLvl w:val="9"/>
    </w:pPr>
  </w:style>
  <w:style w:type="paragraph" w:styleId="TOC1">
    <w:name w:val="toc 1"/>
    <w:basedOn w:val="Normal"/>
    <w:next w:val="Normal"/>
    <w:autoRedefine/>
    <w:uiPriority w:val="99"/>
    <w:locked/>
    <w:rsid w:val="00F27654"/>
    <w:pPr>
      <w:tabs>
        <w:tab w:val="right" w:leader="dot" w:pos="9628"/>
      </w:tabs>
      <w:spacing w:after="100" w:line="360" w:lineRule="auto"/>
    </w:pPr>
    <w:rPr>
      <w:rFonts w:ascii="Times New Roman" w:hAnsi="Times New Roman"/>
      <w:b/>
      <w:noProof/>
      <w:sz w:val="28"/>
      <w:szCs w:val="28"/>
      <w:lang w:val="uk-UA" w:eastAsia="en-US"/>
    </w:rPr>
  </w:style>
  <w:style w:type="paragraph" w:styleId="TOC2">
    <w:name w:val="toc 2"/>
    <w:basedOn w:val="Normal"/>
    <w:next w:val="Normal"/>
    <w:autoRedefine/>
    <w:uiPriority w:val="99"/>
    <w:locked/>
    <w:rsid w:val="00F27654"/>
    <w:pPr>
      <w:spacing w:after="100"/>
      <w:ind w:left="220"/>
    </w:pPr>
    <w:rPr>
      <w:lang w:eastAsia="en-US"/>
    </w:rPr>
  </w:style>
  <w:style w:type="paragraph" w:styleId="TOC3">
    <w:name w:val="toc 3"/>
    <w:basedOn w:val="Normal"/>
    <w:next w:val="Normal"/>
    <w:autoRedefine/>
    <w:uiPriority w:val="99"/>
    <w:locked/>
    <w:rsid w:val="00F27654"/>
    <w:pPr>
      <w:spacing w:after="100"/>
      <w:ind w:left="440"/>
    </w:pPr>
    <w:rPr>
      <w:lang w:eastAsia="en-US"/>
    </w:rPr>
  </w:style>
  <w:style w:type="paragraph" w:styleId="BalloonText">
    <w:name w:val="Balloon Text"/>
    <w:basedOn w:val="Normal"/>
    <w:link w:val="BalloonTextChar"/>
    <w:uiPriority w:val="99"/>
    <w:semiHidden/>
    <w:rsid w:val="00F2765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2765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558469421">
      <w:marLeft w:val="0"/>
      <w:marRight w:val="0"/>
      <w:marTop w:val="0"/>
      <w:marBottom w:val="0"/>
      <w:divBdr>
        <w:top w:val="none" w:sz="0" w:space="0" w:color="auto"/>
        <w:left w:val="none" w:sz="0" w:space="0" w:color="auto"/>
        <w:bottom w:val="none" w:sz="0" w:space="0" w:color="auto"/>
        <w:right w:val="none" w:sz="0" w:space="0" w:color="auto"/>
      </w:divBdr>
      <w:divsChild>
        <w:div w:id="1558469433">
          <w:marLeft w:val="0"/>
          <w:marRight w:val="0"/>
          <w:marTop w:val="0"/>
          <w:marBottom w:val="0"/>
          <w:divBdr>
            <w:top w:val="none" w:sz="0" w:space="0" w:color="auto"/>
            <w:left w:val="none" w:sz="0" w:space="0" w:color="auto"/>
            <w:bottom w:val="none" w:sz="0" w:space="0" w:color="auto"/>
            <w:right w:val="none" w:sz="0" w:space="0" w:color="auto"/>
          </w:divBdr>
          <w:divsChild>
            <w:div w:id="1558469420">
              <w:marLeft w:val="300"/>
              <w:marRight w:val="150"/>
              <w:marTop w:val="0"/>
              <w:marBottom w:val="0"/>
              <w:divBdr>
                <w:top w:val="none" w:sz="0" w:space="0" w:color="auto"/>
                <w:left w:val="none" w:sz="0" w:space="0" w:color="auto"/>
                <w:bottom w:val="none" w:sz="0" w:space="0" w:color="auto"/>
                <w:right w:val="none" w:sz="0" w:space="0" w:color="auto"/>
              </w:divBdr>
            </w:div>
          </w:divsChild>
        </w:div>
      </w:divsChild>
    </w:div>
    <w:div w:id="1558469425">
      <w:marLeft w:val="0"/>
      <w:marRight w:val="0"/>
      <w:marTop w:val="0"/>
      <w:marBottom w:val="0"/>
      <w:divBdr>
        <w:top w:val="none" w:sz="0" w:space="0" w:color="auto"/>
        <w:left w:val="none" w:sz="0" w:space="0" w:color="auto"/>
        <w:bottom w:val="none" w:sz="0" w:space="0" w:color="auto"/>
        <w:right w:val="none" w:sz="0" w:space="0" w:color="auto"/>
      </w:divBdr>
      <w:divsChild>
        <w:div w:id="1558469424">
          <w:marLeft w:val="0"/>
          <w:marRight w:val="0"/>
          <w:marTop w:val="0"/>
          <w:marBottom w:val="0"/>
          <w:divBdr>
            <w:top w:val="none" w:sz="0" w:space="0" w:color="auto"/>
            <w:left w:val="none" w:sz="0" w:space="0" w:color="auto"/>
            <w:bottom w:val="none" w:sz="0" w:space="0" w:color="auto"/>
            <w:right w:val="none" w:sz="0" w:space="0" w:color="auto"/>
          </w:divBdr>
          <w:divsChild>
            <w:div w:id="1558469422">
              <w:marLeft w:val="0"/>
              <w:marRight w:val="60"/>
              <w:marTop w:val="0"/>
              <w:marBottom w:val="0"/>
              <w:divBdr>
                <w:top w:val="none" w:sz="0" w:space="0" w:color="auto"/>
                <w:left w:val="none" w:sz="0" w:space="0" w:color="auto"/>
                <w:bottom w:val="none" w:sz="0" w:space="0" w:color="auto"/>
                <w:right w:val="none" w:sz="0" w:space="0" w:color="auto"/>
              </w:divBdr>
              <w:divsChild>
                <w:div w:id="1558469432">
                  <w:marLeft w:val="0"/>
                  <w:marRight w:val="0"/>
                  <w:marTop w:val="180"/>
                  <w:marBottom w:val="240"/>
                  <w:divBdr>
                    <w:top w:val="none" w:sz="0" w:space="0" w:color="auto"/>
                    <w:left w:val="none" w:sz="0" w:space="0" w:color="auto"/>
                    <w:bottom w:val="none" w:sz="0" w:space="0" w:color="auto"/>
                    <w:right w:val="none" w:sz="0" w:space="0" w:color="auto"/>
                  </w:divBdr>
                </w:div>
                <w:div w:id="1558469450">
                  <w:marLeft w:val="0"/>
                  <w:marRight w:val="0"/>
                  <w:marTop w:val="0"/>
                  <w:marBottom w:val="120"/>
                  <w:divBdr>
                    <w:top w:val="single" w:sz="6" w:space="0" w:color="C0C0C0"/>
                    <w:left w:val="single" w:sz="6" w:space="0" w:color="D9D9D9"/>
                    <w:bottom w:val="single" w:sz="6" w:space="0" w:color="D9D9D9"/>
                    <w:right w:val="single" w:sz="6" w:space="0" w:color="D9D9D9"/>
                  </w:divBdr>
                  <w:divsChild>
                    <w:div w:id="1558469426">
                      <w:marLeft w:val="0"/>
                      <w:marRight w:val="0"/>
                      <w:marTop w:val="0"/>
                      <w:marBottom w:val="0"/>
                      <w:divBdr>
                        <w:top w:val="none" w:sz="0" w:space="0" w:color="auto"/>
                        <w:left w:val="none" w:sz="0" w:space="0" w:color="auto"/>
                        <w:bottom w:val="none" w:sz="0" w:space="0" w:color="auto"/>
                        <w:right w:val="none" w:sz="0" w:space="0" w:color="auto"/>
                      </w:divBdr>
                    </w:div>
                    <w:div w:id="1558469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469442">
          <w:marLeft w:val="0"/>
          <w:marRight w:val="0"/>
          <w:marTop w:val="0"/>
          <w:marBottom w:val="0"/>
          <w:divBdr>
            <w:top w:val="none" w:sz="0" w:space="0" w:color="auto"/>
            <w:left w:val="none" w:sz="0" w:space="0" w:color="auto"/>
            <w:bottom w:val="none" w:sz="0" w:space="0" w:color="auto"/>
            <w:right w:val="none" w:sz="0" w:space="0" w:color="auto"/>
          </w:divBdr>
          <w:divsChild>
            <w:div w:id="1558469430">
              <w:marLeft w:val="60"/>
              <w:marRight w:val="0"/>
              <w:marTop w:val="0"/>
              <w:marBottom w:val="0"/>
              <w:divBdr>
                <w:top w:val="none" w:sz="0" w:space="0" w:color="auto"/>
                <w:left w:val="none" w:sz="0" w:space="0" w:color="auto"/>
                <w:bottom w:val="none" w:sz="0" w:space="0" w:color="auto"/>
                <w:right w:val="none" w:sz="0" w:space="0" w:color="auto"/>
              </w:divBdr>
              <w:divsChild>
                <w:div w:id="1558469443">
                  <w:marLeft w:val="0"/>
                  <w:marRight w:val="0"/>
                  <w:marTop w:val="0"/>
                  <w:marBottom w:val="0"/>
                  <w:divBdr>
                    <w:top w:val="none" w:sz="0" w:space="0" w:color="auto"/>
                    <w:left w:val="none" w:sz="0" w:space="0" w:color="auto"/>
                    <w:bottom w:val="none" w:sz="0" w:space="0" w:color="auto"/>
                    <w:right w:val="none" w:sz="0" w:space="0" w:color="auto"/>
                  </w:divBdr>
                  <w:divsChild>
                    <w:div w:id="1558469440">
                      <w:marLeft w:val="0"/>
                      <w:marRight w:val="0"/>
                      <w:marTop w:val="0"/>
                      <w:marBottom w:val="120"/>
                      <w:divBdr>
                        <w:top w:val="single" w:sz="6" w:space="0" w:color="F5F5F5"/>
                        <w:left w:val="single" w:sz="6" w:space="0" w:color="F5F5F5"/>
                        <w:bottom w:val="single" w:sz="6" w:space="0" w:color="F5F5F5"/>
                        <w:right w:val="single" w:sz="6" w:space="0" w:color="F5F5F5"/>
                      </w:divBdr>
                      <w:divsChild>
                        <w:div w:id="1558469431">
                          <w:marLeft w:val="0"/>
                          <w:marRight w:val="0"/>
                          <w:marTop w:val="0"/>
                          <w:marBottom w:val="0"/>
                          <w:divBdr>
                            <w:top w:val="none" w:sz="0" w:space="0" w:color="auto"/>
                            <w:left w:val="none" w:sz="0" w:space="0" w:color="auto"/>
                            <w:bottom w:val="none" w:sz="0" w:space="0" w:color="auto"/>
                            <w:right w:val="none" w:sz="0" w:space="0" w:color="auto"/>
                          </w:divBdr>
                          <w:divsChild>
                            <w:div w:id="1558469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8469434">
      <w:marLeft w:val="0"/>
      <w:marRight w:val="0"/>
      <w:marTop w:val="0"/>
      <w:marBottom w:val="0"/>
      <w:divBdr>
        <w:top w:val="none" w:sz="0" w:space="0" w:color="auto"/>
        <w:left w:val="none" w:sz="0" w:space="0" w:color="auto"/>
        <w:bottom w:val="none" w:sz="0" w:space="0" w:color="auto"/>
        <w:right w:val="none" w:sz="0" w:space="0" w:color="auto"/>
      </w:divBdr>
      <w:divsChild>
        <w:div w:id="1558469437">
          <w:marLeft w:val="0"/>
          <w:marRight w:val="0"/>
          <w:marTop w:val="0"/>
          <w:marBottom w:val="0"/>
          <w:divBdr>
            <w:top w:val="none" w:sz="0" w:space="0" w:color="auto"/>
            <w:left w:val="none" w:sz="0" w:space="0" w:color="auto"/>
            <w:bottom w:val="none" w:sz="0" w:space="0" w:color="auto"/>
            <w:right w:val="none" w:sz="0" w:space="0" w:color="auto"/>
          </w:divBdr>
          <w:divsChild>
            <w:div w:id="1558469448">
              <w:marLeft w:val="0"/>
              <w:marRight w:val="60"/>
              <w:marTop w:val="0"/>
              <w:marBottom w:val="0"/>
              <w:divBdr>
                <w:top w:val="none" w:sz="0" w:space="0" w:color="auto"/>
                <w:left w:val="none" w:sz="0" w:space="0" w:color="auto"/>
                <w:bottom w:val="none" w:sz="0" w:space="0" w:color="auto"/>
                <w:right w:val="none" w:sz="0" w:space="0" w:color="auto"/>
              </w:divBdr>
              <w:divsChild>
                <w:div w:id="1558469427">
                  <w:marLeft w:val="0"/>
                  <w:marRight w:val="0"/>
                  <w:marTop w:val="180"/>
                  <w:marBottom w:val="240"/>
                  <w:divBdr>
                    <w:top w:val="none" w:sz="0" w:space="0" w:color="auto"/>
                    <w:left w:val="none" w:sz="0" w:space="0" w:color="auto"/>
                    <w:bottom w:val="none" w:sz="0" w:space="0" w:color="auto"/>
                    <w:right w:val="none" w:sz="0" w:space="0" w:color="auto"/>
                  </w:divBdr>
                </w:div>
                <w:div w:id="1558469439">
                  <w:marLeft w:val="0"/>
                  <w:marRight w:val="0"/>
                  <w:marTop w:val="0"/>
                  <w:marBottom w:val="120"/>
                  <w:divBdr>
                    <w:top w:val="single" w:sz="6" w:space="0" w:color="C0C0C0"/>
                    <w:left w:val="single" w:sz="6" w:space="0" w:color="D9D9D9"/>
                    <w:bottom w:val="single" w:sz="6" w:space="0" w:color="D9D9D9"/>
                    <w:right w:val="single" w:sz="6" w:space="0" w:color="D9D9D9"/>
                  </w:divBdr>
                  <w:divsChild>
                    <w:div w:id="1558469428">
                      <w:marLeft w:val="0"/>
                      <w:marRight w:val="0"/>
                      <w:marTop w:val="0"/>
                      <w:marBottom w:val="0"/>
                      <w:divBdr>
                        <w:top w:val="none" w:sz="0" w:space="0" w:color="auto"/>
                        <w:left w:val="none" w:sz="0" w:space="0" w:color="auto"/>
                        <w:bottom w:val="none" w:sz="0" w:space="0" w:color="auto"/>
                        <w:right w:val="none" w:sz="0" w:space="0" w:color="auto"/>
                      </w:divBdr>
                    </w:div>
                    <w:div w:id="1558469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469438">
          <w:marLeft w:val="0"/>
          <w:marRight w:val="0"/>
          <w:marTop w:val="0"/>
          <w:marBottom w:val="0"/>
          <w:divBdr>
            <w:top w:val="none" w:sz="0" w:space="0" w:color="auto"/>
            <w:left w:val="none" w:sz="0" w:space="0" w:color="auto"/>
            <w:bottom w:val="none" w:sz="0" w:space="0" w:color="auto"/>
            <w:right w:val="none" w:sz="0" w:space="0" w:color="auto"/>
          </w:divBdr>
          <w:divsChild>
            <w:div w:id="1558469441">
              <w:marLeft w:val="60"/>
              <w:marRight w:val="0"/>
              <w:marTop w:val="0"/>
              <w:marBottom w:val="0"/>
              <w:divBdr>
                <w:top w:val="none" w:sz="0" w:space="0" w:color="auto"/>
                <w:left w:val="none" w:sz="0" w:space="0" w:color="auto"/>
                <w:bottom w:val="none" w:sz="0" w:space="0" w:color="auto"/>
                <w:right w:val="none" w:sz="0" w:space="0" w:color="auto"/>
              </w:divBdr>
              <w:divsChild>
                <w:div w:id="1558469449">
                  <w:marLeft w:val="0"/>
                  <w:marRight w:val="0"/>
                  <w:marTop w:val="0"/>
                  <w:marBottom w:val="0"/>
                  <w:divBdr>
                    <w:top w:val="none" w:sz="0" w:space="0" w:color="auto"/>
                    <w:left w:val="none" w:sz="0" w:space="0" w:color="auto"/>
                    <w:bottom w:val="none" w:sz="0" w:space="0" w:color="auto"/>
                    <w:right w:val="none" w:sz="0" w:space="0" w:color="auto"/>
                  </w:divBdr>
                  <w:divsChild>
                    <w:div w:id="1558469444">
                      <w:marLeft w:val="0"/>
                      <w:marRight w:val="0"/>
                      <w:marTop w:val="0"/>
                      <w:marBottom w:val="120"/>
                      <w:divBdr>
                        <w:top w:val="single" w:sz="6" w:space="0" w:color="F5F5F5"/>
                        <w:left w:val="single" w:sz="6" w:space="0" w:color="F5F5F5"/>
                        <w:bottom w:val="single" w:sz="6" w:space="0" w:color="F5F5F5"/>
                        <w:right w:val="single" w:sz="6" w:space="0" w:color="F5F5F5"/>
                      </w:divBdr>
                      <w:divsChild>
                        <w:div w:id="1558469429">
                          <w:marLeft w:val="0"/>
                          <w:marRight w:val="0"/>
                          <w:marTop w:val="0"/>
                          <w:marBottom w:val="0"/>
                          <w:divBdr>
                            <w:top w:val="none" w:sz="0" w:space="0" w:color="auto"/>
                            <w:left w:val="none" w:sz="0" w:space="0" w:color="auto"/>
                            <w:bottom w:val="none" w:sz="0" w:space="0" w:color="auto"/>
                            <w:right w:val="none" w:sz="0" w:space="0" w:color="auto"/>
                          </w:divBdr>
                          <w:divsChild>
                            <w:div w:id="1558469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58469435">
      <w:marLeft w:val="0"/>
      <w:marRight w:val="0"/>
      <w:marTop w:val="0"/>
      <w:marBottom w:val="0"/>
      <w:divBdr>
        <w:top w:val="none" w:sz="0" w:space="0" w:color="auto"/>
        <w:left w:val="none" w:sz="0" w:space="0" w:color="auto"/>
        <w:bottom w:val="none" w:sz="0" w:space="0" w:color="auto"/>
        <w:right w:val="none" w:sz="0" w:space="0" w:color="auto"/>
      </w:divBdr>
    </w:div>
    <w:div w:id="155846944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ua/search?safe=off&amp;tbm=bks&amp;q=inauthor:%22Roger+Chapman%22&amp;sa=X&amp;ved=0ahUKEwjZ_auQ86vbAhVOZVAKHZ8eAAMQ9AgIKjAA" TargetMode="External"/><Relationship Id="rId13" Type="http://schemas.openxmlformats.org/officeDocument/2006/relationships/hyperlink" Target="http://www.dissercat.com/content/metod-i-zhanr-prozy-dzheka-keruaka"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gumer.info/bibliotek_Buks/Culture/Berrouz/_01.php" TargetMode="External"/><Relationship Id="rId12" Type="http://schemas.openxmlformats.org/officeDocument/2006/relationships/hyperlink" Target="http://royallib.com/book/mogutin_yaroslav/bitniki_istoriya_bolezni.html"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litakcent.com/2008/01/29/jevhenija-kovalevska-bitnyky-pershi-%20neformaly-v-zhytti-ta-literaturi/" TargetMode="External"/><Relationship Id="rId5" Type="http://schemas.openxmlformats.org/officeDocument/2006/relationships/footnotes" Target="footnotes.xml"/><Relationship Id="rId15" Type="http://schemas.openxmlformats.org/officeDocument/2006/relationships/hyperlink" Target="https://www.amazon.com/Mark-Sayers/e/B001JS5J5S/ref=dp_byline_cont_book_1" TargetMode="External"/><Relationship Id="rId10" Type="http://schemas.openxmlformats.org/officeDocument/2006/relationships/hyperlink" Target="https://www.google.com.ua/search?safe=off&amp;tbm=bks&amp;q=inauthor:%22James+Ciment%22&amp;sa=X&amp;ved=0ahUKEwjZ_auQ86vbAhVOZVAKHZ8eAAMQ9AgIKzAA" TargetMode="External"/><Relationship Id="rId4" Type="http://schemas.openxmlformats.org/officeDocument/2006/relationships/webSettings" Target="webSettings.xml"/><Relationship Id="rId9" Type="http://schemas.openxmlformats.org/officeDocument/2006/relationships/hyperlink" Target="https://www.google.com.ua/search?safe=off&amp;tbm=bks&amp;q=inauthor:%22Roger+Chapman%22&amp;sa=X&amp;ved=0ahUKEwjZ_auQ86vbAhVOZVAKHZ8eAAMQ9AgIKjAA" TargetMode="External"/><Relationship Id="rId14" Type="http://schemas.openxmlformats.org/officeDocument/2006/relationships/hyperlink" Target="http://www.litmir.co/br/?b=7552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7</TotalTime>
  <Pages>19</Pages>
  <Words>4382</Words>
  <Characters>24978</Characters>
  <Application>Microsoft Office Outlook</Application>
  <DocSecurity>0</DocSecurity>
  <Lines>0</Lines>
  <Paragraphs>0</Paragraphs>
  <ScaleCrop>false</ScaleCrop>
  <Company>Reanimator Extreme Edition</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ЗМІСТ</dc:title>
  <dc:subject/>
  <dc:creator>sasha</dc:creator>
  <cp:keywords/>
  <dc:description/>
  <cp:lastModifiedBy>libonu</cp:lastModifiedBy>
  <cp:revision>5</cp:revision>
  <dcterms:created xsi:type="dcterms:W3CDTF">2018-06-01T06:41:00Z</dcterms:created>
  <dcterms:modified xsi:type="dcterms:W3CDTF">2018-10-01T09:32:00Z</dcterms:modified>
</cp:coreProperties>
</file>