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4A2B" w:rsidRDefault="00F44A2B" w:rsidP="00F44A2B">
      <w:pPr>
        <w:ind w:right="-607"/>
        <w:jc w:val="center"/>
        <w:rPr>
          <w:lang w:val="uk-UA"/>
        </w:rPr>
      </w:pPr>
      <w:r>
        <w:rPr>
          <w:lang w:val="uk-UA"/>
        </w:rPr>
        <w:t>ОДЕСЬКИЙ НАЦІОНАЛЬНИЙ УНІВЕРСИТЕТ імені І.І.МЕЧНІКОВА</w:t>
      </w:r>
    </w:p>
    <w:p w:rsidR="00F44A2B" w:rsidRDefault="00F44A2B" w:rsidP="00F44A2B">
      <w:pPr>
        <w:ind w:right="-607"/>
        <w:jc w:val="center"/>
        <w:rPr>
          <w:lang w:val="uk-UA"/>
        </w:rPr>
      </w:pPr>
      <w:r>
        <w:rPr>
          <w:lang w:val="uk-UA"/>
        </w:rPr>
        <w:t>ФАКУЛЬТЕТ РОМАНО-ГЕРМАНСЬКОЇ ФІЛОЛОГІЇ</w:t>
      </w:r>
    </w:p>
    <w:p w:rsidR="00F44A2B" w:rsidRDefault="00F44A2B" w:rsidP="00F44A2B">
      <w:pPr>
        <w:ind w:right="-607"/>
        <w:jc w:val="center"/>
        <w:rPr>
          <w:lang w:val="uk-UA"/>
        </w:rPr>
      </w:pPr>
      <w:r>
        <w:rPr>
          <w:lang w:val="uk-UA"/>
        </w:rPr>
        <w:t>КАФЕДРА ІСПАНСЬКОЇ ФІЛОЛОГІЇ</w:t>
      </w:r>
    </w:p>
    <w:p w:rsidR="00F44A2B" w:rsidRDefault="00F44A2B" w:rsidP="00F44A2B">
      <w:pPr>
        <w:ind w:right="-607"/>
        <w:jc w:val="center"/>
        <w:rPr>
          <w:lang w:val="uk-UA"/>
        </w:rPr>
      </w:pPr>
    </w:p>
    <w:p w:rsidR="00F44A2B" w:rsidRDefault="00F44A2B" w:rsidP="00F44A2B">
      <w:pPr>
        <w:ind w:right="-607"/>
        <w:jc w:val="center"/>
        <w:rPr>
          <w:b/>
          <w:lang w:val="uk-UA"/>
        </w:rPr>
      </w:pPr>
      <w:r w:rsidRPr="00201E2B">
        <w:rPr>
          <w:b/>
          <w:lang w:val="uk-UA"/>
        </w:rPr>
        <w:t>Дипломна робота</w:t>
      </w:r>
    </w:p>
    <w:p w:rsidR="00F44A2B" w:rsidRDefault="00F44A2B" w:rsidP="00F44A2B">
      <w:pPr>
        <w:ind w:right="-607"/>
        <w:jc w:val="center"/>
        <w:rPr>
          <w:lang w:val="uk-UA"/>
        </w:rPr>
      </w:pPr>
      <w:r>
        <w:rPr>
          <w:lang w:val="uk-UA"/>
        </w:rPr>
        <w:t>на здобуття ступеня вищої освіти «магістр»</w:t>
      </w:r>
    </w:p>
    <w:p w:rsidR="00F44A2B" w:rsidRDefault="00F44A2B" w:rsidP="00F44A2B">
      <w:pPr>
        <w:jc w:val="center"/>
        <w:rPr>
          <w:lang w:val="uk-UA"/>
        </w:rPr>
      </w:pPr>
    </w:p>
    <w:p w:rsidR="00F44A2B" w:rsidRPr="00222274" w:rsidRDefault="00F44A2B" w:rsidP="00F056A9">
      <w:pPr>
        <w:jc w:val="center"/>
        <w:rPr>
          <w:lang w:val="uk-UA"/>
        </w:rPr>
      </w:pPr>
      <w:r>
        <w:rPr>
          <w:lang w:val="uk-UA"/>
        </w:rPr>
        <w:t>на тему: «</w:t>
      </w:r>
      <w:r w:rsidR="00F056A9">
        <w:rPr>
          <w:bCs/>
          <w:iCs/>
        </w:rPr>
        <w:t xml:space="preserve">Впровадження комунікативного підходу як засобу розвитку мовленнєвих здібностей </w:t>
      </w:r>
      <w:r w:rsidR="00F056A9">
        <w:t>здобувачів вищої освіти першого (бакалаврського) рівня в процесі навчання</w:t>
      </w:r>
      <w:r w:rsidR="00F056A9" w:rsidRPr="00CD6274">
        <w:t xml:space="preserve"> іспанської мови</w:t>
      </w:r>
      <w:r>
        <w:rPr>
          <w:lang w:val="uk-UA"/>
        </w:rPr>
        <w:t>»</w:t>
      </w:r>
    </w:p>
    <w:p w:rsidR="00F44A2B" w:rsidRPr="00F056A9" w:rsidRDefault="00F44A2B" w:rsidP="00F056A9">
      <w:pPr>
        <w:jc w:val="center"/>
        <w:rPr>
          <w:sz w:val="24"/>
          <w:szCs w:val="24"/>
          <w:lang w:val="uk-UA"/>
        </w:rPr>
      </w:pPr>
      <w:r w:rsidRPr="00F056A9">
        <w:rPr>
          <w:sz w:val="24"/>
          <w:szCs w:val="24"/>
          <w:lang w:val="uk-UA"/>
        </w:rPr>
        <w:t>«</w:t>
      </w:r>
      <w:r w:rsidR="00F056A9" w:rsidRPr="00F056A9">
        <w:rPr>
          <w:bCs/>
          <w:iCs/>
          <w:sz w:val="24"/>
          <w:szCs w:val="24"/>
          <w:lang w:val="en-US"/>
        </w:rPr>
        <w:t xml:space="preserve">Introduction of communicative approach as means of developing speech abilities of the </w:t>
      </w:r>
      <w:r w:rsidR="00F056A9" w:rsidRPr="00F056A9">
        <w:rPr>
          <w:sz w:val="24"/>
          <w:szCs w:val="24"/>
          <w:lang w:val="en-US"/>
        </w:rPr>
        <w:t>university students of the first (bachelor) level</w:t>
      </w:r>
      <w:r w:rsidRPr="00F056A9">
        <w:rPr>
          <w:sz w:val="24"/>
          <w:szCs w:val="24"/>
          <w:lang w:val="uk-UA"/>
        </w:rPr>
        <w:t>»</w:t>
      </w:r>
    </w:p>
    <w:p w:rsidR="00F44A2B" w:rsidRPr="003833A7" w:rsidRDefault="00F44A2B" w:rsidP="003833A7">
      <w:pPr>
        <w:rPr>
          <w:b/>
          <w:lang w:val="uk-UA"/>
        </w:rPr>
      </w:pPr>
    </w:p>
    <w:p w:rsidR="00F44A2B" w:rsidRPr="00201E2B" w:rsidRDefault="00F44A2B" w:rsidP="00F44A2B">
      <w:pPr>
        <w:ind w:left="4956" w:right="-607"/>
        <w:rPr>
          <w:lang w:val="uk-UA"/>
        </w:rPr>
      </w:pPr>
      <w:r>
        <w:rPr>
          <w:lang w:val="uk-UA"/>
        </w:rPr>
        <w:t>Виконав студент заочної форми</w:t>
      </w:r>
    </w:p>
    <w:p w:rsidR="00F44A2B" w:rsidRDefault="00F44A2B" w:rsidP="00F44A2B">
      <w:pPr>
        <w:ind w:left="5103" w:hanging="153"/>
        <w:rPr>
          <w:lang w:val="uk-UA"/>
        </w:rPr>
      </w:pPr>
      <w:r>
        <w:rPr>
          <w:lang w:val="uk-UA"/>
        </w:rPr>
        <w:t>навчання спеціальності 035 Філологія</w:t>
      </w:r>
    </w:p>
    <w:p w:rsidR="00F44A2B" w:rsidRDefault="00F44A2B" w:rsidP="00F44A2B">
      <w:pPr>
        <w:ind w:left="4962" w:hanging="12"/>
        <w:rPr>
          <w:b/>
        </w:rPr>
      </w:pPr>
      <w:r>
        <w:rPr>
          <w:lang w:val="uk-UA"/>
        </w:rPr>
        <w:t>спеціалізація 035.051 Романські мови та література (переклад включно), перша - іспанська</w:t>
      </w:r>
      <w:r>
        <w:rPr>
          <w:b/>
        </w:rPr>
        <w:tab/>
      </w:r>
      <w:r>
        <w:rPr>
          <w:b/>
        </w:rPr>
        <w:tab/>
      </w:r>
    </w:p>
    <w:p w:rsidR="00F44A2B" w:rsidRPr="00F056A9" w:rsidRDefault="00F44A2B" w:rsidP="00F056A9">
      <w:pPr>
        <w:ind w:right="-607"/>
        <w:rPr>
          <w:lang w:val="uk-UA"/>
        </w:rPr>
      </w:pPr>
      <w:r>
        <w:rPr>
          <w:b/>
        </w:rPr>
        <w:tab/>
      </w:r>
      <w:r>
        <w:rPr>
          <w:b/>
        </w:rPr>
        <w:tab/>
      </w:r>
      <w:r>
        <w:rPr>
          <w:b/>
        </w:rPr>
        <w:tab/>
      </w:r>
      <w:r>
        <w:rPr>
          <w:b/>
        </w:rPr>
        <w:tab/>
      </w:r>
      <w:r>
        <w:rPr>
          <w:b/>
        </w:rPr>
        <w:tab/>
      </w:r>
      <w:r>
        <w:rPr>
          <w:b/>
        </w:rPr>
        <w:tab/>
      </w:r>
      <w:r>
        <w:rPr>
          <w:b/>
        </w:rPr>
        <w:tab/>
      </w:r>
      <w:proofErr w:type="spellStart"/>
      <w:r>
        <w:rPr>
          <w:lang w:val="uk-UA"/>
        </w:rPr>
        <w:t>Григорчук</w:t>
      </w:r>
      <w:proofErr w:type="spellEnd"/>
      <w:r>
        <w:rPr>
          <w:lang w:val="uk-UA"/>
        </w:rPr>
        <w:t xml:space="preserve"> Олег Ярославович</w:t>
      </w:r>
    </w:p>
    <w:p w:rsidR="00F44A2B" w:rsidRDefault="00F44A2B" w:rsidP="00F44A2B">
      <w:pPr>
        <w:ind w:right="-607"/>
        <w:rPr>
          <w:lang w:val="uk-UA"/>
        </w:rPr>
      </w:pPr>
      <w:r>
        <w:rPr>
          <w:b/>
        </w:rPr>
        <w:tab/>
      </w:r>
      <w:r>
        <w:rPr>
          <w:b/>
        </w:rPr>
        <w:tab/>
      </w:r>
      <w:r>
        <w:rPr>
          <w:b/>
        </w:rPr>
        <w:tab/>
      </w:r>
      <w:r>
        <w:rPr>
          <w:b/>
        </w:rPr>
        <w:tab/>
      </w:r>
      <w:r>
        <w:rPr>
          <w:b/>
        </w:rPr>
        <w:tab/>
      </w:r>
      <w:r>
        <w:rPr>
          <w:b/>
        </w:rPr>
        <w:tab/>
      </w:r>
      <w:r>
        <w:rPr>
          <w:b/>
        </w:rPr>
        <w:tab/>
      </w:r>
      <w:r>
        <w:rPr>
          <w:lang w:val="uk-UA"/>
        </w:rPr>
        <w:t xml:space="preserve">Керівник: </w:t>
      </w:r>
      <w:proofErr w:type="spellStart"/>
      <w:r>
        <w:rPr>
          <w:lang w:val="uk-UA"/>
        </w:rPr>
        <w:t>к.пед.наук</w:t>
      </w:r>
      <w:proofErr w:type="spellEnd"/>
      <w:r>
        <w:rPr>
          <w:lang w:val="uk-UA"/>
        </w:rPr>
        <w:t>, доцент</w:t>
      </w:r>
    </w:p>
    <w:p w:rsidR="003833A7" w:rsidRDefault="00F44A2B" w:rsidP="00F056A9">
      <w:pPr>
        <w:ind w:right="-607"/>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t>Григорович Олена Володимирівна</w:t>
      </w:r>
    </w:p>
    <w:p w:rsidR="00F44A2B" w:rsidRDefault="00F44A2B" w:rsidP="00F44A2B">
      <w:pPr>
        <w:ind w:left="4950"/>
        <w:rPr>
          <w:lang w:val="uk-UA"/>
        </w:rPr>
      </w:pPr>
      <w:r>
        <w:rPr>
          <w:lang w:val="uk-UA"/>
        </w:rPr>
        <w:t xml:space="preserve">Рецензент: </w:t>
      </w:r>
      <w:r w:rsidRPr="00F44A2B">
        <w:rPr>
          <w:lang w:val="uk-UA"/>
        </w:rPr>
        <w:t xml:space="preserve">доктор пед. наук, професор </w:t>
      </w:r>
      <w:proofErr w:type="spellStart"/>
      <w:r w:rsidRPr="00F44A2B">
        <w:rPr>
          <w:lang w:val="uk-UA"/>
        </w:rPr>
        <w:t>Князян</w:t>
      </w:r>
      <w:proofErr w:type="spellEnd"/>
      <w:r w:rsidRPr="00F44A2B">
        <w:rPr>
          <w:lang w:val="uk-UA"/>
        </w:rPr>
        <w:t xml:space="preserve"> М</w:t>
      </w:r>
      <w:r>
        <w:rPr>
          <w:lang w:val="uk-UA"/>
        </w:rPr>
        <w:t>аріанна Олексіївна</w:t>
      </w:r>
    </w:p>
    <w:p w:rsidR="00F056A9" w:rsidRDefault="00F056A9" w:rsidP="00F44A2B">
      <w:pPr>
        <w:ind w:left="4950"/>
        <w:rPr>
          <w:lang w:val="uk-UA"/>
        </w:rPr>
      </w:pPr>
    </w:p>
    <w:p w:rsidR="00F44A2B" w:rsidRPr="003833A7" w:rsidRDefault="00F44A2B" w:rsidP="00F44A2B">
      <w:pPr>
        <w:ind w:right="-607"/>
        <w:rPr>
          <w:lang w:val="uk-UA"/>
        </w:rPr>
      </w:pPr>
      <w:r>
        <w:rPr>
          <w:lang w:val="uk-UA"/>
        </w:rPr>
        <w:t>Рекомендовано до захисту</w:t>
      </w:r>
      <w:r w:rsidR="003833A7">
        <w:rPr>
          <w:lang w:val="uk-UA"/>
        </w:rPr>
        <w:tab/>
      </w:r>
      <w:r w:rsidR="003833A7">
        <w:rPr>
          <w:lang w:val="uk-UA"/>
        </w:rPr>
        <w:tab/>
      </w:r>
      <w:r w:rsidR="003833A7">
        <w:rPr>
          <w:lang w:val="uk-UA"/>
        </w:rPr>
        <w:tab/>
        <w:t>Захищено на засідання ЕК №4</w:t>
      </w:r>
    </w:p>
    <w:p w:rsidR="00F44A2B" w:rsidRPr="00F44A2B" w:rsidRDefault="00F44A2B" w:rsidP="00F44A2B">
      <w:pPr>
        <w:ind w:right="-607"/>
        <w:rPr>
          <w:lang w:val="uk-UA"/>
        </w:rPr>
      </w:pPr>
      <w:r>
        <w:rPr>
          <w:lang w:val="uk-UA"/>
        </w:rPr>
        <w:t xml:space="preserve">Протокол № </w:t>
      </w:r>
      <w:r w:rsidR="003833A7">
        <w:rPr>
          <w:lang w:val="uk-UA"/>
        </w:rPr>
        <w:t>4</w:t>
      </w:r>
      <w:r w:rsidR="003833A7">
        <w:rPr>
          <w:lang w:val="uk-UA"/>
        </w:rPr>
        <w:tab/>
      </w:r>
      <w:r w:rsidR="003833A7">
        <w:rPr>
          <w:lang w:val="uk-UA"/>
        </w:rPr>
        <w:tab/>
      </w:r>
      <w:r w:rsidR="003833A7">
        <w:rPr>
          <w:lang w:val="uk-UA"/>
        </w:rPr>
        <w:tab/>
      </w:r>
      <w:r w:rsidR="003833A7">
        <w:rPr>
          <w:lang w:val="uk-UA"/>
        </w:rPr>
        <w:tab/>
      </w:r>
      <w:r w:rsidR="003833A7">
        <w:rPr>
          <w:lang w:val="uk-UA"/>
        </w:rPr>
        <w:tab/>
        <w:t>протокол №___ від «___»_________2022</w:t>
      </w:r>
    </w:p>
    <w:p w:rsidR="00F44A2B" w:rsidRPr="003833A7" w:rsidRDefault="00F44A2B" w:rsidP="003833A7">
      <w:pPr>
        <w:tabs>
          <w:tab w:val="left" w:pos="4962"/>
        </w:tabs>
        <w:ind w:right="-607"/>
        <w:rPr>
          <w:b/>
          <w:lang w:val="uk-UA"/>
        </w:rPr>
      </w:pPr>
      <w:r>
        <w:rPr>
          <w:lang w:val="uk-UA"/>
        </w:rPr>
        <w:t xml:space="preserve">від </w:t>
      </w:r>
      <w:r w:rsidR="003833A7">
        <w:rPr>
          <w:lang w:val="uk-UA"/>
        </w:rPr>
        <w:t>«__» листопада 2022 р.</w:t>
      </w:r>
      <w:r w:rsidR="003833A7">
        <w:rPr>
          <w:b/>
        </w:rPr>
        <w:tab/>
      </w:r>
      <w:r w:rsidR="003833A7" w:rsidRPr="003833A7">
        <w:rPr>
          <w:lang w:val="uk-UA"/>
        </w:rPr>
        <w:t>Оцінка</w:t>
      </w:r>
      <w:r w:rsidR="003833A7">
        <w:rPr>
          <w:lang w:val="uk-UA"/>
        </w:rPr>
        <w:t>_____/_____/____________</w:t>
      </w:r>
    </w:p>
    <w:p w:rsidR="003833A7" w:rsidRPr="003833A7" w:rsidRDefault="00F44A2B" w:rsidP="00F44A2B">
      <w:pPr>
        <w:tabs>
          <w:tab w:val="center" w:pos="4890"/>
          <w:tab w:val="right" w:pos="9781"/>
        </w:tabs>
        <w:jc w:val="left"/>
        <w:rPr>
          <w:vertAlign w:val="superscript"/>
          <w:lang w:val="uk-UA"/>
        </w:rPr>
      </w:pPr>
      <w:r>
        <w:rPr>
          <w:b/>
        </w:rPr>
        <w:tab/>
      </w:r>
      <w:r w:rsidR="003833A7">
        <w:rPr>
          <w:b/>
          <w:lang w:val="uk-UA"/>
        </w:rPr>
        <w:t xml:space="preserve">                                                                  </w:t>
      </w:r>
      <w:r w:rsidR="003833A7">
        <w:rPr>
          <w:vertAlign w:val="superscript"/>
          <w:lang w:val="uk-UA"/>
        </w:rPr>
        <w:t xml:space="preserve">(за національною шкалою, за шкалою </w:t>
      </w:r>
      <w:r w:rsidR="003833A7">
        <w:rPr>
          <w:vertAlign w:val="superscript"/>
          <w:lang w:val="es-ES"/>
        </w:rPr>
        <w:t>ECTS</w:t>
      </w:r>
      <w:r w:rsidR="003833A7">
        <w:rPr>
          <w:vertAlign w:val="superscript"/>
          <w:lang w:val="uk-UA"/>
        </w:rPr>
        <w:t>, бал</w:t>
      </w:r>
    </w:p>
    <w:p w:rsidR="003833A7" w:rsidRDefault="003833A7" w:rsidP="00F44A2B">
      <w:pPr>
        <w:tabs>
          <w:tab w:val="center" w:pos="4890"/>
          <w:tab w:val="right" w:pos="9781"/>
        </w:tabs>
        <w:jc w:val="left"/>
        <w:rPr>
          <w:lang w:val="uk-UA"/>
        </w:rPr>
      </w:pPr>
      <w:r>
        <w:rPr>
          <w:lang w:val="uk-UA"/>
        </w:rPr>
        <w:t xml:space="preserve">Завідувач кафедри </w:t>
      </w:r>
    </w:p>
    <w:p w:rsidR="00F056A9" w:rsidRPr="003833A7" w:rsidRDefault="003833A7" w:rsidP="00F056A9">
      <w:pPr>
        <w:tabs>
          <w:tab w:val="center" w:pos="4890"/>
          <w:tab w:val="right" w:pos="9781"/>
        </w:tabs>
        <w:jc w:val="left"/>
        <w:rPr>
          <w:lang w:val="uk-UA"/>
        </w:rPr>
      </w:pPr>
      <w:r>
        <w:rPr>
          <w:lang w:val="uk-UA"/>
        </w:rPr>
        <w:t xml:space="preserve">______________ Гринько Л.В. </w:t>
      </w:r>
      <w:r>
        <w:rPr>
          <w:lang w:val="uk-UA"/>
        </w:rPr>
        <w:tab/>
        <w:t xml:space="preserve">                    Голова </w:t>
      </w:r>
      <w:proofErr w:type="spellStart"/>
      <w:r>
        <w:rPr>
          <w:lang w:val="uk-UA"/>
        </w:rPr>
        <w:t>ЕК_____________Гринько</w:t>
      </w:r>
      <w:proofErr w:type="spellEnd"/>
      <w:r>
        <w:rPr>
          <w:lang w:val="uk-UA"/>
        </w:rPr>
        <w:t xml:space="preserve"> Л.В.</w:t>
      </w:r>
    </w:p>
    <w:p w:rsidR="007D6230" w:rsidRDefault="007D6230" w:rsidP="003833A7">
      <w:pPr>
        <w:tabs>
          <w:tab w:val="center" w:pos="4890"/>
          <w:tab w:val="right" w:pos="9781"/>
        </w:tabs>
        <w:jc w:val="center"/>
        <w:rPr>
          <w:b/>
        </w:rPr>
      </w:pPr>
      <w:r>
        <w:rPr>
          <w:b/>
        </w:rPr>
        <w:lastRenderedPageBreak/>
        <w:t>ЗМІСТ</w:t>
      </w:r>
    </w:p>
    <w:p w:rsidR="003833A7" w:rsidRDefault="003833A7" w:rsidP="007D6230"/>
    <w:p w:rsidR="007D6230" w:rsidRPr="00613C81" w:rsidRDefault="007D6230" w:rsidP="007D6230">
      <w:r>
        <w:t>Вступ……………………………………………………………………………</w:t>
      </w:r>
      <w:r w:rsidRPr="00E36064">
        <w:t>.</w:t>
      </w:r>
      <w:r>
        <w:t>…</w:t>
      </w:r>
      <w:r w:rsidR="00613C81">
        <w:t>…</w:t>
      </w:r>
      <w:r w:rsidR="00613C81" w:rsidRPr="00613C81">
        <w:rPr>
          <w:lang w:val="ru-RU"/>
        </w:rPr>
        <w:t>…</w:t>
      </w:r>
      <w:r w:rsidR="00613C81" w:rsidRPr="00613C81">
        <w:t>3</w:t>
      </w:r>
    </w:p>
    <w:p w:rsidR="007D6230" w:rsidRPr="00756BB8" w:rsidRDefault="007D6230" w:rsidP="007D6230">
      <w:pPr>
        <w:rPr>
          <w:lang w:val="es-ES"/>
        </w:rPr>
      </w:pPr>
      <w:r>
        <w:rPr>
          <w:lang w:val="uk-UA"/>
        </w:rPr>
        <w:t xml:space="preserve">Розділ </w:t>
      </w:r>
      <w:r>
        <w:t>I</w:t>
      </w:r>
      <w:r>
        <w:rPr>
          <w:lang w:val="uk-UA"/>
        </w:rPr>
        <w:t xml:space="preserve">. Теоретико-методичні засади формування мовленнєвих умінь і навичок студентів університету </w:t>
      </w:r>
      <w:r w:rsidRPr="00613C81">
        <w:t>….</w:t>
      </w:r>
      <w:r>
        <w:t>…………</w:t>
      </w:r>
      <w:r w:rsidRPr="00613C81">
        <w:t>……………………….</w:t>
      </w:r>
      <w:r>
        <w:t>…………</w:t>
      </w:r>
      <w:r w:rsidR="00F056A9">
        <w:rPr>
          <w:lang w:val="ru-RU"/>
        </w:rPr>
        <w:t>………..</w:t>
      </w:r>
      <w:r w:rsidR="00613C81" w:rsidRPr="00613C81">
        <w:rPr>
          <w:lang w:val="ru-RU"/>
        </w:rPr>
        <w:t>……</w:t>
      </w:r>
      <w:r>
        <w:t xml:space="preserve">. </w:t>
      </w:r>
      <w:r w:rsidR="00756BB8">
        <w:rPr>
          <w:lang w:val="es-ES"/>
        </w:rPr>
        <w:t>7</w:t>
      </w:r>
    </w:p>
    <w:p w:rsidR="007D6230" w:rsidRDefault="007D6230" w:rsidP="007D6230">
      <w:pPr>
        <w:pStyle w:val="ac"/>
        <w:numPr>
          <w:ilvl w:val="1"/>
          <w:numId w:val="21"/>
        </w:numPr>
        <w:spacing w:line="360" w:lineRule="auto"/>
        <w:jc w:val="left"/>
        <w:rPr>
          <w:lang w:val="uk-UA"/>
        </w:rPr>
      </w:pPr>
      <w:r>
        <w:rPr>
          <w:lang w:val="uk-UA"/>
        </w:rPr>
        <w:t>Зміст поняття «мовленнєва діяльність»</w:t>
      </w:r>
      <w:r w:rsidR="00F056A9">
        <w:rPr>
          <w:lang w:val="uk-UA"/>
        </w:rPr>
        <w:t>.</w:t>
      </w:r>
      <w:r>
        <w:rPr>
          <w:lang w:val="uk-UA"/>
        </w:rPr>
        <w:t xml:space="preserve"> </w:t>
      </w:r>
      <w:r w:rsidRPr="00816851">
        <w:rPr>
          <w:lang w:val="uk-UA"/>
        </w:rPr>
        <w:t>Історичне становлення комунікативної методики, я</w:t>
      </w:r>
      <w:r w:rsidR="00F056A9">
        <w:rPr>
          <w:lang w:val="uk-UA"/>
        </w:rPr>
        <w:t>к методу навчання іноземної мови</w:t>
      </w:r>
      <w:r w:rsidRPr="00613C81">
        <w:t>………</w:t>
      </w:r>
      <w:r w:rsidR="00F056A9">
        <w:t>…………………</w:t>
      </w:r>
      <w:r>
        <w:t>…..</w:t>
      </w:r>
      <w:r w:rsidRPr="00613C81">
        <w:t>.</w:t>
      </w:r>
      <w:r w:rsidR="00613C81" w:rsidRPr="00613C81">
        <w:t>.......</w:t>
      </w:r>
      <w:r w:rsidR="00756BB8">
        <w:rPr>
          <w:lang w:val="uk-UA"/>
        </w:rPr>
        <w:t>.</w:t>
      </w:r>
      <w:r w:rsidR="00756BB8">
        <w:rPr>
          <w:lang w:val="es-ES"/>
        </w:rPr>
        <w:t>7</w:t>
      </w:r>
      <w:r>
        <w:rPr>
          <w:lang w:val="uk-UA"/>
        </w:rPr>
        <w:t xml:space="preserve"> </w:t>
      </w:r>
    </w:p>
    <w:p w:rsidR="007D6230" w:rsidRDefault="007D6230" w:rsidP="00F056A9">
      <w:pPr>
        <w:pStyle w:val="ac"/>
        <w:numPr>
          <w:ilvl w:val="1"/>
          <w:numId w:val="22"/>
        </w:numPr>
        <w:spacing w:line="360" w:lineRule="auto"/>
        <w:rPr>
          <w:lang w:val="uk-UA"/>
        </w:rPr>
      </w:pPr>
      <w:r w:rsidRPr="00816851">
        <w:rPr>
          <w:lang w:val="uk-UA"/>
        </w:rPr>
        <w:t>Суть комунікативного підходу при навчанні іноземн</w:t>
      </w:r>
      <w:r w:rsidR="00F056A9">
        <w:rPr>
          <w:lang w:val="uk-UA"/>
        </w:rPr>
        <w:t>их</w:t>
      </w:r>
      <w:r w:rsidRPr="00816851">
        <w:rPr>
          <w:lang w:val="uk-UA"/>
        </w:rPr>
        <w:t xml:space="preserve"> мов……</w:t>
      </w:r>
      <w:r w:rsidRPr="00F056A9">
        <w:t>………………………</w:t>
      </w:r>
      <w:r w:rsidR="00F056A9">
        <w:rPr>
          <w:lang w:val="uk-UA"/>
        </w:rPr>
        <w:t>….</w:t>
      </w:r>
      <w:r w:rsidRPr="00F056A9">
        <w:t>…………………………………...</w:t>
      </w:r>
      <w:r w:rsidRPr="00816851">
        <w:rPr>
          <w:lang w:val="uk-UA"/>
        </w:rPr>
        <w:t>…</w:t>
      </w:r>
      <w:r>
        <w:rPr>
          <w:lang w:val="uk-UA"/>
        </w:rPr>
        <w:t>…</w:t>
      </w:r>
      <w:r w:rsidR="00DD3BE8">
        <w:rPr>
          <w:lang w:val="uk-UA"/>
        </w:rPr>
        <w:t>……</w:t>
      </w:r>
      <w:r w:rsidR="00756BB8">
        <w:t>.1</w:t>
      </w:r>
      <w:r w:rsidR="00756BB8" w:rsidRPr="00756BB8">
        <w:rPr>
          <w:lang w:val="ru-RU"/>
        </w:rPr>
        <w:t>0</w:t>
      </w:r>
    </w:p>
    <w:p w:rsidR="007D6230" w:rsidRDefault="007D6230" w:rsidP="007D6230">
      <w:pPr>
        <w:pStyle w:val="ac"/>
        <w:numPr>
          <w:ilvl w:val="1"/>
          <w:numId w:val="22"/>
        </w:numPr>
        <w:spacing w:line="360" w:lineRule="auto"/>
        <w:rPr>
          <w:lang w:val="uk-UA"/>
        </w:rPr>
      </w:pPr>
      <w:r w:rsidRPr="00816851">
        <w:rPr>
          <w:lang w:val="uk-UA"/>
        </w:rPr>
        <w:t>Комунікативний підхід як засіб розвитку мовленнєвих умінь, навичок і здібностей</w:t>
      </w:r>
      <w:r w:rsidRPr="007C26F2">
        <w:rPr>
          <w:lang w:val="uk-UA"/>
        </w:rPr>
        <w:t xml:space="preserve"> </w:t>
      </w:r>
      <w:r w:rsidRPr="00816851">
        <w:rPr>
          <w:lang w:val="uk-UA"/>
        </w:rPr>
        <w:t>студентів……</w:t>
      </w:r>
      <w:r w:rsidRPr="007C26F2">
        <w:rPr>
          <w:lang w:val="uk-UA"/>
        </w:rPr>
        <w:t>……</w:t>
      </w:r>
      <w:r w:rsidRPr="00EE7A91">
        <w:rPr>
          <w:lang w:val="uk-UA"/>
        </w:rPr>
        <w:t>…</w:t>
      </w:r>
      <w:r w:rsidRPr="00816851">
        <w:rPr>
          <w:lang w:val="uk-UA"/>
        </w:rPr>
        <w:t>………………</w:t>
      </w:r>
      <w:r>
        <w:rPr>
          <w:lang w:val="uk-UA"/>
        </w:rPr>
        <w:t>………………………...</w:t>
      </w:r>
      <w:r w:rsidRPr="007A35B0">
        <w:rPr>
          <w:lang w:val="uk-UA"/>
        </w:rPr>
        <w:t>.</w:t>
      </w:r>
      <w:r w:rsidR="00DD3BE8">
        <w:rPr>
          <w:lang w:val="uk-UA"/>
        </w:rPr>
        <w:t>.......</w:t>
      </w:r>
      <w:r>
        <w:rPr>
          <w:lang w:val="uk-UA"/>
        </w:rPr>
        <w:t>1</w:t>
      </w:r>
      <w:r w:rsidR="00756BB8" w:rsidRPr="00756BB8">
        <w:rPr>
          <w:lang w:val="uk-UA"/>
        </w:rPr>
        <w:t>4</w:t>
      </w:r>
    </w:p>
    <w:p w:rsidR="007D6230" w:rsidRPr="00816851" w:rsidRDefault="007D6230" w:rsidP="00C83B26">
      <w:pPr>
        <w:pStyle w:val="ac"/>
        <w:spacing w:line="360" w:lineRule="auto"/>
        <w:rPr>
          <w:lang w:val="uk-UA"/>
        </w:rPr>
      </w:pPr>
      <w:r w:rsidRPr="00816851">
        <w:rPr>
          <w:lang w:val="uk-UA"/>
        </w:rPr>
        <w:t xml:space="preserve">Розділ </w:t>
      </w:r>
      <w:r>
        <w:t>II</w:t>
      </w:r>
      <w:r w:rsidRPr="00816851">
        <w:rPr>
          <w:lang w:val="uk-UA"/>
        </w:rPr>
        <w:t xml:space="preserve">. Експериментальна модель </w:t>
      </w:r>
      <w:r w:rsidRPr="00816851">
        <w:rPr>
          <w:bCs/>
          <w:iCs/>
          <w:lang w:val="uk-UA"/>
        </w:rPr>
        <w:t xml:space="preserve">впровадження комунікативного підходу як засобу розвитку мовленнєвих здібностей </w:t>
      </w:r>
      <w:r w:rsidRPr="00816851">
        <w:rPr>
          <w:lang w:val="uk-UA"/>
        </w:rPr>
        <w:t>студентів-бакалаврів в процесі навчання іспанської мови……………………………</w:t>
      </w:r>
      <w:r>
        <w:rPr>
          <w:lang w:val="ru-RU"/>
        </w:rPr>
        <w:t>…………………………</w:t>
      </w:r>
      <w:r w:rsidR="00DD3BE8">
        <w:rPr>
          <w:lang w:val="ru-RU"/>
        </w:rPr>
        <w:t>………………..</w:t>
      </w:r>
      <w:r w:rsidR="00C83B26" w:rsidRPr="00C83B26">
        <w:rPr>
          <w:lang w:val="ru-RU"/>
        </w:rPr>
        <w:t>18</w:t>
      </w:r>
      <w:r w:rsidRPr="00816851">
        <w:rPr>
          <w:lang w:val="uk-UA"/>
        </w:rPr>
        <w:t xml:space="preserve"> </w:t>
      </w:r>
    </w:p>
    <w:p w:rsidR="007D6230" w:rsidRPr="00C83B26" w:rsidRDefault="007D6230" w:rsidP="007D6230">
      <w:pPr>
        <w:pStyle w:val="ac"/>
        <w:spacing w:line="360" w:lineRule="auto"/>
        <w:rPr>
          <w:lang w:val="es-ES"/>
        </w:rPr>
      </w:pPr>
      <w:r>
        <w:t>2.</w:t>
      </w:r>
      <w:r w:rsidRPr="00013897">
        <w:rPr>
          <w:lang w:val="uk-UA"/>
        </w:rPr>
        <w:t>1.   Загальна х</w:t>
      </w:r>
      <w:r>
        <w:rPr>
          <w:lang w:val="uk-UA"/>
        </w:rPr>
        <w:t>арактеристика експериментальної м</w:t>
      </w:r>
      <w:r w:rsidRPr="00013897">
        <w:rPr>
          <w:lang w:val="uk-UA"/>
        </w:rPr>
        <w:t>оделі</w:t>
      </w:r>
      <w:r>
        <w:rPr>
          <w:lang w:val="uk-UA"/>
        </w:rPr>
        <w:t>…………………</w:t>
      </w:r>
      <w:r w:rsidRPr="007D6230">
        <w:rPr>
          <w:lang w:val="ru-RU"/>
        </w:rPr>
        <w:t>…</w:t>
      </w:r>
      <w:r w:rsidR="00C83B26">
        <w:rPr>
          <w:lang w:val="ru-RU"/>
        </w:rPr>
        <w:t>……</w:t>
      </w:r>
      <w:r w:rsidR="00C83B26">
        <w:rPr>
          <w:lang w:val="es-ES"/>
        </w:rPr>
        <w:t>18</w:t>
      </w:r>
    </w:p>
    <w:p w:rsidR="007D6230" w:rsidRPr="00C83B26" w:rsidRDefault="007D6230" w:rsidP="007D6230">
      <w:pPr>
        <w:pStyle w:val="ac"/>
        <w:spacing w:line="360" w:lineRule="auto"/>
        <w:rPr>
          <w:lang w:val="ru-RU"/>
        </w:rPr>
      </w:pPr>
      <w:r w:rsidRPr="00013897">
        <w:rPr>
          <w:lang w:val="uk-UA"/>
        </w:rPr>
        <w:t xml:space="preserve">2.2.  </w:t>
      </w:r>
      <w:r w:rsidRPr="00013897">
        <w:rPr>
          <w:lang w:val="uk-UA"/>
        </w:rPr>
        <w:tab/>
      </w:r>
      <w:r w:rsidRPr="006A2217">
        <w:rPr>
          <w:lang w:val="uk-UA"/>
        </w:rPr>
        <w:t xml:space="preserve">Приклад проведення уроку за комунікативною методикою. </w:t>
      </w:r>
      <w:r w:rsidRPr="00013897">
        <w:rPr>
          <w:lang w:val="uk-UA"/>
        </w:rPr>
        <w:t>Система експериментальних вправ для студентів першого (бакала</w:t>
      </w:r>
      <w:r w:rsidR="000B4A61">
        <w:rPr>
          <w:lang w:val="uk-UA"/>
        </w:rPr>
        <w:t>врського) рівня</w:t>
      </w:r>
      <w:r>
        <w:rPr>
          <w:lang w:val="uk-UA"/>
        </w:rPr>
        <w:t>………………………..………………</w:t>
      </w:r>
      <w:r w:rsidRPr="007A35B0">
        <w:rPr>
          <w:lang w:val="ru-RU"/>
        </w:rPr>
        <w:t>…………………………………</w:t>
      </w:r>
      <w:r w:rsidR="000B4A61">
        <w:rPr>
          <w:lang w:val="ru-RU"/>
        </w:rPr>
        <w:t>.</w:t>
      </w:r>
      <w:r w:rsidRPr="007A35B0">
        <w:rPr>
          <w:lang w:val="ru-RU"/>
        </w:rPr>
        <w:t>…</w:t>
      </w:r>
      <w:r w:rsidR="00C83B26">
        <w:rPr>
          <w:lang w:val="ru-RU"/>
        </w:rPr>
        <w:t>…….2</w:t>
      </w:r>
      <w:r w:rsidR="00C83B26" w:rsidRPr="00C83B26">
        <w:rPr>
          <w:lang w:val="ru-RU"/>
        </w:rPr>
        <w:t>1</w:t>
      </w:r>
    </w:p>
    <w:p w:rsidR="007D6230" w:rsidRPr="00C83B26" w:rsidRDefault="007D6230" w:rsidP="007D6230">
      <w:pPr>
        <w:pStyle w:val="ac"/>
        <w:spacing w:line="360" w:lineRule="auto"/>
        <w:rPr>
          <w:lang w:val="ru-RU"/>
        </w:rPr>
      </w:pPr>
      <w:r w:rsidRPr="00013897">
        <w:rPr>
          <w:lang w:val="uk-UA"/>
        </w:rPr>
        <w:t>2.</w:t>
      </w:r>
      <w:r>
        <w:rPr>
          <w:lang w:val="uk-UA"/>
        </w:rPr>
        <w:t>3</w:t>
      </w:r>
      <w:r w:rsidRPr="00013897">
        <w:rPr>
          <w:lang w:val="uk-UA"/>
        </w:rPr>
        <w:t>.   Аналіз результатів формувального експерименту………………………</w:t>
      </w:r>
      <w:r w:rsidR="00DD3BE8">
        <w:rPr>
          <w:lang w:val="uk-UA"/>
        </w:rPr>
        <w:t>……</w:t>
      </w:r>
      <w:r w:rsidR="00C83B26">
        <w:rPr>
          <w:lang w:val="ru-RU"/>
        </w:rPr>
        <w:t>3</w:t>
      </w:r>
      <w:r w:rsidR="00C83B26" w:rsidRPr="00C83B26">
        <w:rPr>
          <w:lang w:val="ru-RU"/>
        </w:rPr>
        <w:t>2</w:t>
      </w:r>
    </w:p>
    <w:p w:rsidR="007D6230" w:rsidRDefault="007D6230" w:rsidP="007D6230">
      <w:pPr>
        <w:pStyle w:val="ac"/>
        <w:spacing w:line="360" w:lineRule="auto"/>
        <w:rPr>
          <w:lang w:val="ru-RU"/>
        </w:rPr>
      </w:pPr>
      <w:proofErr w:type="spellStart"/>
      <w:r>
        <w:t>Виснов</w:t>
      </w:r>
      <w:r w:rsidRPr="00013897">
        <w:rPr>
          <w:lang w:val="uk-UA"/>
        </w:rPr>
        <w:t>ки</w:t>
      </w:r>
      <w:proofErr w:type="spellEnd"/>
      <w:r w:rsidRPr="00013897">
        <w:rPr>
          <w:lang w:val="uk-UA"/>
        </w:rPr>
        <w:t>……………………………………………………………</w:t>
      </w:r>
      <w:r>
        <w:t>…</w:t>
      </w:r>
      <w:r w:rsidR="00DD3BE8">
        <w:rPr>
          <w:lang w:val="ru-RU"/>
        </w:rPr>
        <w:t>………</w:t>
      </w:r>
      <w:r w:rsidR="000B4A61">
        <w:rPr>
          <w:lang w:val="ru-RU"/>
        </w:rPr>
        <w:t>.</w:t>
      </w:r>
      <w:r w:rsidR="00C83B26">
        <w:rPr>
          <w:lang w:val="ru-RU"/>
        </w:rPr>
        <w:t>………</w:t>
      </w:r>
      <w:r w:rsidR="00C83B26" w:rsidRPr="00C83B26">
        <w:rPr>
          <w:lang w:val="ru-RU"/>
        </w:rPr>
        <w:t>4</w:t>
      </w:r>
      <w:r w:rsidR="00DD3BE8">
        <w:rPr>
          <w:lang w:val="ru-RU"/>
        </w:rPr>
        <w:t>6</w:t>
      </w:r>
      <w:r>
        <w:br/>
        <w:t xml:space="preserve">Список </w:t>
      </w:r>
      <w:r w:rsidRPr="00013897">
        <w:rPr>
          <w:lang w:val="uk-UA"/>
        </w:rPr>
        <w:t xml:space="preserve">використаної </w:t>
      </w:r>
      <w:r>
        <w:t>літератури</w:t>
      </w:r>
      <w:r w:rsidRPr="00013897">
        <w:rPr>
          <w:lang w:val="uk-UA"/>
        </w:rPr>
        <w:t>………………………………………………</w:t>
      </w:r>
      <w:r w:rsidR="00DD3BE8">
        <w:rPr>
          <w:lang w:val="uk-UA"/>
        </w:rPr>
        <w:t>…….</w:t>
      </w:r>
      <w:r w:rsidR="00C83B26" w:rsidRPr="00C83B26">
        <w:rPr>
          <w:lang w:val="ru-RU"/>
        </w:rPr>
        <w:t>4</w:t>
      </w:r>
      <w:r w:rsidR="00DD3BE8">
        <w:rPr>
          <w:lang w:val="ru-RU"/>
        </w:rPr>
        <w:t>8</w:t>
      </w:r>
    </w:p>
    <w:p w:rsidR="007D6230" w:rsidRPr="00C83B26" w:rsidRDefault="007D6230" w:rsidP="007D6230">
      <w:pPr>
        <w:pStyle w:val="ac"/>
        <w:spacing w:line="360" w:lineRule="auto"/>
        <w:rPr>
          <w:lang w:val="ru-RU"/>
        </w:rPr>
      </w:pPr>
      <w:r>
        <w:rPr>
          <w:lang w:val="uk-UA"/>
        </w:rPr>
        <w:t>Додатки</w:t>
      </w:r>
      <w:r w:rsidR="00DD3BE8">
        <w:rPr>
          <w:lang w:val="uk-UA"/>
        </w:rPr>
        <w:t>……</w:t>
      </w:r>
      <w:r w:rsidR="00C83B26">
        <w:rPr>
          <w:lang w:val="uk-UA"/>
        </w:rPr>
        <w:t>…………………………………………………………………………..6</w:t>
      </w:r>
      <w:r w:rsidR="00C83B26" w:rsidRPr="00C83B26">
        <w:rPr>
          <w:lang w:val="ru-RU"/>
        </w:rPr>
        <w:t>0</w:t>
      </w:r>
    </w:p>
    <w:p w:rsidR="007D6230" w:rsidRPr="007A35B0" w:rsidRDefault="007D6230" w:rsidP="000B4A61">
      <w:pPr>
        <w:rPr>
          <w:lang w:val="uk-UA"/>
        </w:rPr>
      </w:pPr>
      <w:r w:rsidRPr="007A35B0">
        <w:rPr>
          <w:lang w:val="es-ES"/>
        </w:rPr>
        <w:t>Resumen</w:t>
      </w:r>
    </w:p>
    <w:p w:rsidR="007D6230" w:rsidRDefault="007D6230" w:rsidP="007D6230">
      <w:pPr>
        <w:ind w:right="-607"/>
        <w:rPr>
          <w:b/>
        </w:rPr>
      </w:pPr>
    </w:p>
    <w:p w:rsidR="007D6230" w:rsidRDefault="007D6230" w:rsidP="007D6230">
      <w:pPr>
        <w:ind w:right="-607"/>
        <w:rPr>
          <w:b/>
        </w:rPr>
      </w:pPr>
    </w:p>
    <w:p w:rsidR="007D6230" w:rsidRDefault="007D6230" w:rsidP="007D6230">
      <w:pPr>
        <w:ind w:right="-607"/>
        <w:rPr>
          <w:b/>
        </w:rPr>
      </w:pPr>
    </w:p>
    <w:p w:rsidR="007D6230" w:rsidRDefault="007D6230" w:rsidP="007D6230">
      <w:pPr>
        <w:ind w:right="-607"/>
        <w:rPr>
          <w:b/>
          <w:lang w:val="uk-UA"/>
        </w:rPr>
      </w:pPr>
    </w:p>
    <w:p w:rsidR="00B36C4F" w:rsidRPr="00B36C4F" w:rsidRDefault="00B36C4F" w:rsidP="007D6230">
      <w:pPr>
        <w:ind w:right="-607"/>
        <w:rPr>
          <w:b/>
          <w:lang w:val="uk-UA"/>
        </w:rPr>
      </w:pPr>
    </w:p>
    <w:p w:rsidR="007D6230" w:rsidRDefault="007D6230" w:rsidP="007D6230">
      <w:pPr>
        <w:ind w:right="-607"/>
        <w:rPr>
          <w:b/>
        </w:rPr>
      </w:pPr>
    </w:p>
    <w:p w:rsidR="007D6230" w:rsidRDefault="007D6230" w:rsidP="007D6230">
      <w:pPr>
        <w:jc w:val="center"/>
        <w:rPr>
          <w:b/>
        </w:rPr>
      </w:pPr>
      <w:r>
        <w:rPr>
          <w:b/>
          <w:lang w:val="uk-UA"/>
        </w:rPr>
        <w:lastRenderedPageBreak/>
        <w:t>В</w:t>
      </w:r>
      <w:r>
        <w:rPr>
          <w:b/>
        </w:rPr>
        <w:t>СТУП</w:t>
      </w:r>
    </w:p>
    <w:p w:rsidR="007D6230" w:rsidRPr="00A85B68" w:rsidRDefault="007D6230" w:rsidP="007D6230">
      <w:pPr>
        <w:ind w:firstLine="567"/>
        <w:jc w:val="right"/>
        <w:rPr>
          <w:b/>
        </w:rPr>
      </w:pPr>
      <w:r w:rsidRPr="00A85B68">
        <w:rPr>
          <w:i/>
        </w:rPr>
        <w:t xml:space="preserve">Фундаментальна проблема дидактики — навчати чи вчитися. </w:t>
      </w:r>
    </w:p>
    <w:p w:rsidR="007D6230" w:rsidRDefault="007D6230" w:rsidP="007D6230">
      <w:pPr>
        <w:ind w:left="1701" w:hanging="850"/>
        <w:jc w:val="right"/>
        <w:rPr>
          <w:i/>
        </w:rPr>
      </w:pPr>
      <w:r>
        <w:rPr>
          <w:i/>
        </w:rPr>
        <w:t>Навчати - це освіта з точки зору вчителя. Н</w:t>
      </w:r>
      <w:r w:rsidRPr="00A85B68">
        <w:rPr>
          <w:i/>
        </w:rPr>
        <w:t>авчання</w:t>
      </w:r>
      <w:r>
        <w:rPr>
          <w:i/>
          <w:lang w:val="uk-UA"/>
        </w:rPr>
        <w:t xml:space="preserve"> – це </w:t>
      </w:r>
      <w:r w:rsidRPr="00A85B68">
        <w:rPr>
          <w:i/>
        </w:rPr>
        <w:t>освіта</w:t>
      </w:r>
    </w:p>
    <w:p w:rsidR="007D6230" w:rsidRPr="00A85B68" w:rsidRDefault="007D6230" w:rsidP="007D6230">
      <w:pPr>
        <w:ind w:left="1701" w:hanging="850"/>
        <w:jc w:val="right"/>
        <w:rPr>
          <w:i/>
        </w:rPr>
      </w:pPr>
      <w:r>
        <w:rPr>
          <w:i/>
          <w:lang w:val="uk-UA"/>
        </w:rPr>
        <w:t>з точки зору учня</w:t>
      </w:r>
      <w:r w:rsidRPr="00A85B68">
        <w:rPr>
          <w:i/>
        </w:rPr>
        <w:t>. Школа повинна більше дбати про методи</w:t>
      </w:r>
      <w:r>
        <w:rPr>
          <w:i/>
          <w:lang w:val="uk-UA"/>
        </w:rPr>
        <w:t xml:space="preserve"> навчання, ніж</w:t>
      </w:r>
      <w:r w:rsidRPr="00A85B68">
        <w:rPr>
          <w:i/>
        </w:rPr>
        <w:t xml:space="preserve"> </w:t>
      </w:r>
      <w:r>
        <w:rPr>
          <w:i/>
          <w:lang w:val="uk-UA"/>
        </w:rPr>
        <w:t xml:space="preserve">про </w:t>
      </w:r>
      <w:r w:rsidRPr="00A85B68">
        <w:rPr>
          <w:i/>
        </w:rPr>
        <w:t xml:space="preserve">програми, </w:t>
      </w:r>
      <w:r>
        <w:rPr>
          <w:i/>
          <w:lang w:val="uk-UA"/>
        </w:rPr>
        <w:t>що дасть змогу модифікувати навчальницьку рутину</w:t>
      </w:r>
      <w:r w:rsidRPr="00A85B68">
        <w:rPr>
          <w:i/>
        </w:rPr>
        <w:t>."</w:t>
      </w:r>
    </w:p>
    <w:p w:rsidR="007D6230" w:rsidRPr="00613C81" w:rsidRDefault="00613C81" w:rsidP="007D6230">
      <w:pPr>
        <w:jc w:val="right"/>
        <w:rPr>
          <w:i/>
          <w:lang w:val="uk-UA"/>
        </w:rPr>
      </w:pPr>
      <w:r>
        <w:rPr>
          <w:i/>
        </w:rPr>
        <w:t>(</w:t>
      </w:r>
      <w:proofErr w:type="spellStart"/>
      <w:r>
        <w:rPr>
          <w:i/>
        </w:rPr>
        <w:t>Sciaretta</w:t>
      </w:r>
      <w:proofErr w:type="spellEnd"/>
      <w:r>
        <w:rPr>
          <w:i/>
        </w:rPr>
        <w:t xml:space="preserve"> 1984</w:t>
      </w:r>
      <w:r w:rsidR="007D6230" w:rsidRPr="00A85B68">
        <w:rPr>
          <w:i/>
        </w:rPr>
        <w:t>)</w:t>
      </w:r>
      <w:r>
        <w:rPr>
          <w:i/>
          <w:lang w:val="uk-UA"/>
        </w:rPr>
        <w:t xml:space="preserve"> </w:t>
      </w:r>
      <w:r>
        <w:t>[</w:t>
      </w:r>
      <w:r>
        <w:rPr>
          <w:lang w:val="uk-UA"/>
        </w:rPr>
        <w:t>86</w:t>
      </w:r>
      <w:r>
        <w:t xml:space="preserve">] </w:t>
      </w:r>
      <w:r w:rsidRPr="00286DD2">
        <w:rPr>
          <w:lang w:val="uk-UA"/>
        </w:rPr>
        <w:t xml:space="preserve"> </w:t>
      </w:r>
    </w:p>
    <w:p w:rsidR="007D6230" w:rsidRDefault="007D6230" w:rsidP="00B36C4F">
      <w:pPr>
        <w:ind w:firstLine="709"/>
      </w:pPr>
      <w:r>
        <w:rPr>
          <w:lang w:val="uk-UA"/>
        </w:rPr>
        <w:t xml:space="preserve">З огляду на сучасний стан речей  в світі: розвиток технологій, відкритість кордонів, багатоаспектні можливості самореалізації та інше, стає зрозуміло, звісно, що все вище перелічене створює певні виклики суспільству на різних рівнях здобуття освіти та чи не найвідчутніші труднощі виникають у здобувачів саме вищої освіти. Оскільки сьогодні виникає потреба в спілкуванні з іншомовними студентами для обміну досвідом в процесі навчання чи стажування і практичними та теоретичними навичками в тій чи іншій сфері науки. З огляду на це, фундаментальною «проблемою» для здобувачів університетського рівня освіти, є оволодіння іноземними мовами, що, в свою чергу,  формує освітні, особистісні та професійні здібності студента, як майбутнього спеціаліста в певній галузі. Також важливою одиницею у вивченні іноземних мов у </w:t>
      </w:r>
      <w:r w:rsidR="00B36C4F">
        <w:rPr>
          <w:lang w:val="uk-UA"/>
        </w:rPr>
        <w:t xml:space="preserve">вищих навчальних </w:t>
      </w:r>
      <w:proofErr w:type="spellStart"/>
      <w:r w:rsidR="00B36C4F">
        <w:rPr>
          <w:lang w:val="uk-UA"/>
        </w:rPr>
        <w:t>хакладах</w:t>
      </w:r>
      <w:proofErr w:type="spellEnd"/>
      <w:r>
        <w:rPr>
          <w:lang w:val="uk-UA"/>
        </w:rPr>
        <w:t xml:space="preserve"> є зацікавленість та вмотивованість </w:t>
      </w:r>
      <w:r>
        <w:t>студентів, що є головною проблемою не тільки процесу навчання, як такого, а й розвитку та формування особистості, пошуку шляхів самореалізації</w:t>
      </w:r>
      <w:r>
        <w:rPr>
          <w:lang w:val="uk-UA"/>
        </w:rPr>
        <w:t>, що, в свою чергу, стає потужною рушійною силою під час освітнього процесу  в житті дорослої людини.</w:t>
      </w:r>
      <w:r>
        <w:t xml:space="preserve"> </w:t>
      </w:r>
    </w:p>
    <w:p w:rsidR="007D6230" w:rsidRDefault="007D6230" w:rsidP="00B36C4F">
      <w:pPr>
        <w:ind w:firstLine="708"/>
      </w:pPr>
      <w:r>
        <w:rPr>
          <w:lang w:val="uk-UA"/>
        </w:rPr>
        <w:t>Так, безумовно, світ зобов’язує нас постійно змінюватись, адапт</w:t>
      </w:r>
      <w:r w:rsidR="00B36C4F">
        <w:rPr>
          <w:lang w:val="uk-UA"/>
        </w:rPr>
        <w:t xml:space="preserve">уватись </w:t>
      </w:r>
      <w:r>
        <w:rPr>
          <w:lang w:val="uk-UA"/>
        </w:rPr>
        <w:t>до нових реалій, еволюціонувати, самовдосконалюватись</w:t>
      </w:r>
      <w:r w:rsidR="00B36C4F">
        <w:rPr>
          <w:lang w:val="uk-UA"/>
        </w:rPr>
        <w:t>,</w:t>
      </w:r>
      <w:r>
        <w:rPr>
          <w:lang w:val="uk-UA"/>
        </w:rPr>
        <w:t xml:space="preserve"> «іти» в ногу з часом.  Фундаментом такого </w:t>
      </w:r>
      <w:proofErr w:type="spellStart"/>
      <w:r>
        <w:rPr>
          <w:lang w:val="uk-UA"/>
        </w:rPr>
        <w:t>життєво</w:t>
      </w:r>
      <w:proofErr w:type="spellEnd"/>
      <w:r>
        <w:rPr>
          <w:lang w:val="uk-UA"/>
        </w:rPr>
        <w:t xml:space="preserve"> важливого процесу є, звичайно, </w:t>
      </w:r>
      <w:r>
        <w:t xml:space="preserve"> </w:t>
      </w:r>
      <w:r>
        <w:rPr>
          <w:lang w:val="uk-UA"/>
        </w:rPr>
        <w:t>освіта, оскільки саме вона забезпечує всі найнеобхідніші знання</w:t>
      </w:r>
      <w:r w:rsidR="00B36C4F">
        <w:rPr>
          <w:lang w:val="uk-UA"/>
        </w:rPr>
        <w:t>,</w:t>
      </w:r>
      <w:r>
        <w:rPr>
          <w:lang w:val="uk-UA"/>
        </w:rPr>
        <w:t xml:space="preserve"> уміння та нави</w:t>
      </w:r>
      <w:r w:rsidR="00B36C4F">
        <w:rPr>
          <w:lang w:val="uk-UA"/>
        </w:rPr>
        <w:t>чки</w:t>
      </w:r>
      <w:r>
        <w:rPr>
          <w:lang w:val="uk-UA"/>
        </w:rPr>
        <w:t xml:space="preserve"> майбутні</w:t>
      </w:r>
      <w:r w:rsidR="00B36C4F">
        <w:rPr>
          <w:lang w:val="uk-UA"/>
        </w:rPr>
        <w:t>х фахівців</w:t>
      </w:r>
      <w:r>
        <w:rPr>
          <w:lang w:val="uk-UA"/>
        </w:rPr>
        <w:t xml:space="preserve">, формує рівень професіоналізму кожного студента. </w:t>
      </w:r>
      <w:r>
        <w:t>В</w:t>
      </w:r>
      <w:r>
        <w:rPr>
          <w:lang w:val="uk-UA"/>
        </w:rPr>
        <w:t xml:space="preserve"> освітньому процесі можна виокремити серед основних факторів пізнавальну діяльність студента та педагогічно-навчальну діяльність викладача, оскільки ці дві «особи»</w:t>
      </w:r>
      <w:r>
        <w:t xml:space="preserve"> </w:t>
      </w:r>
      <w:r>
        <w:rPr>
          <w:lang w:val="uk-UA"/>
        </w:rPr>
        <w:t xml:space="preserve">є ключовими </w:t>
      </w:r>
      <w:r>
        <w:rPr>
          <w:lang w:val="uk-UA"/>
        </w:rPr>
        <w:lastRenderedPageBreak/>
        <w:t xml:space="preserve">генераторами освітнього процесу, як такого. Щоб даний процес був успішним та реалізовувався на найвищому рівні з максимальною ефективністю, - мусить бути присутнім розуміння суті освітнього процесу, прагнення до пізнання нового, до самовдосконалення, прагнення застосувати здобуті теоретичні знання, відточення практичних навичок. Ось тут і є можливість для кожного студента проявити себе, як особистість, з усім набором мотиваційних аспектів, прагненням до пізнання, самореалізації, демонстрації свого творчого потенціалу, здібностей та навичок. </w:t>
      </w:r>
      <w:r>
        <w:t xml:space="preserve"> </w:t>
      </w:r>
    </w:p>
    <w:p w:rsidR="007D6230" w:rsidRPr="00A652F9" w:rsidRDefault="007D6230" w:rsidP="00281BA0">
      <w:pPr>
        <w:ind w:firstLine="567"/>
        <w:rPr>
          <w:lang w:val="uk-UA"/>
        </w:rPr>
      </w:pPr>
      <w:r>
        <w:rPr>
          <w:lang w:val="uk-UA"/>
        </w:rPr>
        <w:t xml:space="preserve">Одним із головних завдань вищої школи є, безумовно, підготовка висококваліфікованих спеціалістів, здатних швидко адаптуватись до нових реалій адекватно реагувати на «виклики» суспільства та його потреби. Ключовим моментом є і здатність такого фахівця до саморозвитку та самореалізації. Далеко не останнім рушійним важелем такого процесу є оволодіння іноземними мовами, оскільки висококваліфікований </w:t>
      </w:r>
      <w:r w:rsidR="00B36C4F">
        <w:rPr>
          <w:lang w:val="uk-UA"/>
        </w:rPr>
        <w:t xml:space="preserve">фахівець </w:t>
      </w:r>
      <w:r>
        <w:rPr>
          <w:lang w:val="uk-UA"/>
        </w:rPr>
        <w:t xml:space="preserve">зобов’язаний легко спілкуватись будь якою іноземною мовою, що значно піднімає його статус, як спеціаліста на біржі праці, а також полегшує процес самонавчання та самореалізації, </w:t>
      </w:r>
      <w:r w:rsidR="00B36C4F">
        <w:rPr>
          <w:lang w:val="uk-UA"/>
        </w:rPr>
        <w:t xml:space="preserve">дає широкі можливості стажування в іноземних країнах, отримання </w:t>
      </w:r>
      <w:r>
        <w:rPr>
          <w:lang w:val="uk-UA"/>
        </w:rPr>
        <w:t>іноземних грантів</w:t>
      </w:r>
      <w:r w:rsidR="00B36C4F">
        <w:rPr>
          <w:lang w:val="uk-UA"/>
        </w:rPr>
        <w:t>.</w:t>
      </w:r>
      <w:r>
        <w:rPr>
          <w:lang w:val="uk-UA"/>
        </w:rPr>
        <w:t xml:space="preserve"> Виклики сьогодення є такими, - що володіння іноземною мовою, - є невід’ємною складовою успішного висококваліфікованог</w:t>
      </w:r>
      <w:r w:rsidR="00281BA0">
        <w:rPr>
          <w:lang w:val="uk-UA"/>
        </w:rPr>
        <w:t>о фахівця, його характеристикою</w:t>
      </w:r>
      <w:r>
        <w:rPr>
          <w:lang w:val="uk-UA"/>
        </w:rPr>
        <w:t xml:space="preserve">. З розвитком сучасних технологій та методів навчання не можливо собі уявити освітній процес без використання всіх цих «благ» розвитку цивілізації. Освітнє формування людини направлене на підготовку фахівця для сучасного світу та, можливо, для близького майбутнього. Що видається неможливим із застосуванням архаїчних традиційних методів навчання, основаних на заучуванні основних тем та елементів програмних вимог. Дана проблематика породжує пошук нових методів навчання, зокрема іноземної мови, що полегшить оволодіння нею, домінування складних та проблематичних аспектів, які є важкими для розуміння студентами. Над створенням таких новітніх методів вивчення іноземної мови працюють видатні </w:t>
      </w:r>
      <w:r>
        <w:t xml:space="preserve">педагоги, </w:t>
      </w:r>
      <w:r>
        <w:rPr>
          <w:lang w:val="uk-UA"/>
        </w:rPr>
        <w:t>науковці та психологи сучасного світу</w:t>
      </w:r>
      <w:r>
        <w:t>.</w:t>
      </w:r>
      <w:r>
        <w:rPr>
          <w:lang w:val="uk-UA"/>
        </w:rPr>
        <w:t xml:space="preserve"> При формування н</w:t>
      </w:r>
      <w:r w:rsidR="00281BA0">
        <w:rPr>
          <w:lang w:val="uk-UA"/>
        </w:rPr>
        <w:t>овітніх методів іноземної мови у</w:t>
      </w:r>
      <w:r>
        <w:rPr>
          <w:lang w:val="uk-UA"/>
        </w:rPr>
        <w:t xml:space="preserve"> вищій школі, </w:t>
      </w:r>
      <w:r>
        <w:rPr>
          <w:lang w:val="uk-UA"/>
        </w:rPr>
        <w:lastRenderedPageBreak/>
        <w:t xml:space="preserve">слід звертати увагу на їх інтеграцію з </w:t>
      </w:r>
      <w:proofErr w:type="spellStart"/>
      <w:r>
        <w:t>загальноєвропейськ</w:t>
      </w:r>
      <w:r>
        <w:rPr>
          <w:lang w:val="uk-UA"/>
        </w:rPr>
        <w:t>ими</w:t>
      </w:r>
      <w:proofErr w:type="spellEnd"/>
      <w:r>
        <w:rPr>
          <w:lang w:val="uk-UA"/>
        </w:rPr>
        <w:t xml:space="preserve"> р</w:t>
      </w:r>
      <w:proofErr w:type="spellStart"/>
      <w:r>
        <w:t>екомендаціями</w:t>
      </w:r>
      <w:proofErr w:type="spellEnd"/>
      <w:r>
        <w:t xml:space="preserve"> з </w:t>
      </w:r>
      <w:proofErr w:type="spellStart"/>
      <w:r>
        <w:t>мовної</w:t>
      </w:r>
      <w:proofErr w:type="spellEnd"/>
      <w:r>
        <w:t xml:space="preserve"> освіти: вивчення</w:t>
      </w:r>
      <w:r>
        <w:rPr>
          <w:lang w:val="uk-UA"/>
        </w:rPr>
        <w:t>м</w:t>
      </w:r>
      <w:r>
        <w:t>, викладання</w:t>
      </w:r>
      <w:r>
        <w:rPr>
          <w:lang w:val="uk-UA"/>
        </w:rPr>
        <w:t>м</w:t>
      </w:r>
      <w:r>
        <w:t>, оцінювання</w:t>
      </w:r>
      <w:r>
        <w:rPr>
          <w:lang w:val="uk-UA"/>
        </w:rPr>
        <w:t xml:space="preserve">м. Серед відомих спеціалістів, що працювали над даним питанням можна виокремити наступних: </w:t>
      </w:r>
      <w:r>
        <w:t>Шостак І.І.</w:t>
      </w:r>
      <w:r>
        <w:rPr>
          <w:lang w:val="uk-UA"/>
        </w:rPr>
        <w:t xml:space="preserve">, </w:t>
      </w:r>
      <w:proofErr w:type="spellStart"/>
      <w:r>
        <w:t>Тарнопольский</w:t>
      </w:r>
      <w:proofErr w:type="spellEnd"/>
      <w:r>
        <w:t xml:space="preserve"> О.Б.</w:t>
      </w:r>
      <w:r>
        <w:rPr>
          <w:lang w:val="uk-UA"/>
        </w:rPr>
        <w:t xml:space="preserve">, </w:t>
      </w:r>
      <w:r>
        <w:t xml:space="preserve">Л.С. Панова, І.Ф. Андрійко, С.В. </w:t>
      </w:r>
      <w:proofErr w:type="spellStart"/>
      <w:r>
        <w:t>Тезікова</w:t>
      </w:r>
      <w:proofErr w:type="spellEnd"/>
      <w:r>
        <w:rPr>
          <w:lang w:val="uk-UA"/>
        </w:rPr>
        <w:t xml:space="preserve">, </w:t>
      </w:r>
      <w:r>
        <w:t xml:space="preserve">С.Ю. Ніколаєва, Н. Д. </w:t>
      </w:r>
      <w:proofErr w:type="spellStart"/>
      <w:r>
        <w:t>Гальскова</w:t>
      </w:r>
      <w:proofErr w:type="spellEnd"/>
      <w:r>
        <w:t xml:space="preserve">, І. О. Зимня, Ю. І. </w:t>
      </w:r>
      <w:proofErr w:type="spellStart"/>
      <w:r>
        <w:t>Пассов</w:t>
      </w:r>
      <w:proofErr w:type="spellEnd"/>
      <w:r>
        <w:t xml:space="preserve">, О. П. </w:t>
      </w:r>
      <w:proofErr w:type="spellStart"/>
      <w:r>
        <w:t>Петращук</w:t>
      </w:r>
      <w:proofErr w:type="spellEnd"/>
      <w:r>
        <w:t>,</w:t>
      </w:r>
      <w:r w:rsidR="00281BA0">
        <w:t xml:space="preserve"> В. М. </w:t>
      </w:r>
      <w:proofErr w:type="spellStart"/>
      <w:r w:rsidR="00281BA0">
        <w:t>Плахотник</w:t>
      </w:r>
      <w:proofErr w:type="spellEnd"/>
      <w:r w:rsidR="00281BA0">
        <w:t xml:space="preserve">, С. П. </w:t>
      </w:r>
      <w:proofErr w:type="spellStart"/>
      <w:r w:rsidR="00281BA0">
        <w:t>Шатілов</w:t>
      </w:r>
      <w:proofErr w:type="spellEnd"/>
      <w:r>
        <w:rPr>
          <w:lang w:val="uk-UA"/>
        </w:rPr>
        <w:t xml:space="preserve"> та багато інших.</w:t>
      </w:r>
    </w:p>
    <w:p w:rsidR="007D6230" w:rsidRDefault="007D6230" w:rsidP="00281BA0">
      <w:pPr>
        <w:ind w:firstLine="567"/>
      </w:pPr>
      <w:r>
        <w:rPr>
          <w:lang w:val="uk-UA"/>
        </w:rPr>
        <w:t>Але, попри значні досягнення в методиці викладання іноземних мов у вищій школі, ще дуже і дуже багато моментів залишаються такими, що потребують вдосконалення та модифікації, оскільки освітній процес</w:t>
      </w:r>
      <w:r w:rsidR="00281BA0">
        <w:rPr>
          <w:lang w:val="uk-UA"/>
        </w:rPr>
        <w:t>,</w:t>
      </w:r>
      <w:r>
        <w:rPr>
          <w:lang w:val="uk-UA"/>
        </w:rPr>
        <w:t xml:space="preserve"> як і мова будь якої країни</w:t>
      </w:r>
      <w:r w:rsidR="00281BA0">
        <w:rPr>
          <w:lang w:val="uk-UA"/>
        </w:rPr>
        <w:t>,</w:t>
      </w:r>
      <w:r>
        <w:rPr>
          <w:lang w:val="uk-UA"/>
        </w:rPr>
        <w:t xml:space="preserve"> не є статичною величиною, а </w:t>
      </w:r>
      <w:r w:rsidR="00281BA0">
        <w:rPr>
          <w:lang w:val="uk-UA"/>
        </w:rPr>
        <w:t xml:space="preserve">є </w:t>
      </w:r>
      <w:r>
        <w:rPr>
          <w:lang w:val="uk-UA"/>
        </w:rPr>
        <w:t xml:space="preserve">динамічним організмом, який перебуває в постійному русі, з безліччю змінних складових </w:t>
      </w:r>
      <w:proofErr w:type="spellStart"/>
      <w:r>
        <w:rPr>
          <w:lang w:val="uk-UA"/>
        </w:rPr>
        <w:t>підпроцесів</w:t>
      </w:r>
      <w:proofErr w:type="spellEnd"/>
      <w:r>
        <w:rPr>
          <w:lang w:val="uk-UA"/>
        </w:rPr>
        <w:t xml:space="preserve"> розвитку та пошуку нового у відповідності до сьогодення та перспективного майбутнього цього світу. </w:t>
      </w:r>
      <w:r>
        <w:t xml:space="preserve"> </w:t>
      </w:r>
    </w:p>
    <w:p w:rsidR="007D6230" w:rsidRDefault="007D6230" w:rsidP="00281BA0">
      <w:r>
        <w:t xml:space="preserve">  </w:t>
      </w:r>
      <w:r>
        <w:tab/>
      </w:r>
      <w:r>
        <w:rPr>
          <w:lang w:val="uk-UA"/>
        </w:rPr>
        <w:t xml:space="preserve">Зважаючи на вищевикладені думки </w:t>
      </w:r>
      <w:r w:rsidR="00281BA0">
        <w:rPr>
          <w:lang w:val="uk-UA"/>
        </w:rPr>
        <w:t>нами була обрана наступна тема дослідження</w:t>
      </w:r>
      <w:r w:rsidRPr="00281BA0">
        <w:rPr>
          <w:iCs/>
          <w:lang w:val="uk-UA"/>
        </w:rPr>
        <w:t>:</w:t>
      </w:r>
      <w:r w:rsidR="00281BA0">
        <w:rPr>
          <w:i/>
          <w:lang w:val="uk-UA"/>
        </w:rPr>
        <w:t xml:space="preserve"> </w:t>
      </w:r>
      <w:r w:rsidRPr="00281BA0">
        <w:rPr>
          <w:i/>
        </w:rPr>
        <w:t>«</w:t>
      </w:r>
      <w:r w:rsidR="00281BA0" w:rsidRPr="00281BA0">
        <w:rPr>
          <w:bCs/>
          <w:i/>
        </w:rPr>
        <w:t xml:space="preserve">Впровадження комунікативного підходу як засобу розвитку мовленнєвих здібностей </w:t>
      </w:r>
      <w:r w:rsidR="00281BA0" w:rsidRPr="00281BA0">
        <w:rPr>
          <w:i/>
        </w:rPr>
        <w:t>здобувачів вищої освіти першого (бакалаврського) рівня в процесі навчання іспанської мови</w:t>
      </w:r>
      <w:r w:rsidR="00281BA0">
        <w:rPr>
          <w:i/>
        </w:rPr>
        <w:t>»</w:t>
      </w:r>
      <w:r>
        <w:rPr>
          <w:lang w:val="uk-UA"/>
        </w:rPr>
        <w:t xml:space="preserve">. </w:t>
      </w:r>
    </w:p>
    <w:p w:rsidR="007D6230" w:rsidRPr="009358A1" w:rsidRDefault="007D6230" w:rsidP="00281BA0">
      <w:pPr>
        <w:ind w:firstLine="567"/>
        <w:rPr>
          <w:lang w:val="uk-UA"/>
        </w:rPr>
      </w:pPr>
      <w:r w:rsidRPr="005116FE">
        <w:rPr>
          <w:i/>
          <w:lang w:val="uk-UA"/>
        </w:rPr>
        <w:t>Об</w:t>
      </w:r>
      <w:r w:rsidRPr="005116FE">
        <w:rPr>
          <w:i/>
        </w:rPr>
        <w:t>’</w:t>
      </w:r>
      <w:proofErr w:type="spellStart"/>
      <w:r w:rsidRPr="005116FE">
        <w:rPr>
          <w:i/>
        </w:rPr>
        <w:t>єктом</w:t>
      </w:r>
      <w:proofErr w:type="spellEnd"/>
      <w:r w:rsidRPr="005116FE">
        <w:t xml:space="preserve"> дослідження</w:t>
      </w:r>
      <w:r>
        <w:t xml:space="preserve"> є </w:t>
      </w:r>
      <w:proofErr w:type="spellStart"/>
      <w:r w:rsidR="00281BA0">
        <w:rPr>
          <w:bCs/>
          <w:iCs/>
        </w:rPr>
        <w:t>розвит</w:t>
      </w:r>
      <w:r w:rsidR="00281BA0">
        <w:rPr>
          <w:bCs/>
          <w:iCs/>
          <w:lang w:val="uk-UA"/>
        </w:rPr>
        <w:t>ок</w:t>
      </w:r>
      <w:proofErr w:type="spellEnd"/>
      <w:r w:rsidR="00281BA0">
        <w:rPr>
          <w:bCs/>
          <w:iCs/>
          <w:lang w:val="uk-UA"/>
        </w:rPr>
        <w:t xml:space="preserve"> </w:t>
      </w:r>
      <w:r w:rsidR="00281BA0">
        <w:rPr>
          <w:bCs/>
          <w:iCs/>
        </w:rPr>
        <w:t xml:space="preserve">мовленнєвих здібностей </w:t>
      </w:r>
      <w:r w:rsidR="00281BA0">
        <w:t>здобувачів вищої освіти першого (бакалаврського) рівня в процесі навчання</w:t>
      </w:r>
      <w:r w:rsidR="00281BA0" w:rsidRPr="00CD6274">
        <w:t xml:space="preserve"> іспанської мови</w:t>
      </w:r>
      <w:r>
        <w:rPr>
          <w:lang w:val="uk-UA"/>
        </w:rPr>
        <w:t>.</w:t>
      </w:r>
    </w:p>
    <w:p w:rsidR="007D6230" w:rsidRDefault="007D6230" w:rsidP="00281BA0">
      <w:pPr>
        <w:ind w:firstLine="567"/>
      </w:pPr>
      <w:proofErr w:type="spellStart"/>
      <w:r w:rsidRPr="005116FE">
        <w:rPr>
          <w:i/>
          <w:lang w:val="uk-UA"/>
        </w:rPr>
        <w:t>Пр</w:t>
      </w:r>
      <w:r w:rsidRPr="005116FE">
        <w:rPr>
          <w:i/>
        </w:rPr>
        <w:t>едметом</w:t>
      </w:r>
      <w:proofErr w:type="spellEnd"/>
      <w:r w:rsidRPr="005116FE">
        <w:t xml:space="preserve"> дослідження</w:t>
      </w:r>
      <w:r>
        <w:t xml:space="preserve"> </w:t>
      </w:r>
      <w:r w:rsidR="00281BA0">
        <w:rPr>
          <w:lang w:val="uk-UA"/>
        </w:rPr>
        <w:t xml:space="preserve">є комунікативний підхід як засіб розвитку </w:t>
      </w:r>
      <w:r w:rsidR="00281BA0">
        <w:rPr>
          <w:bCs/>
          <w:iCs/>
        </w:rPr>
        <w:t>мовленнєвих здібностей</w:t>
      </w:r>
      <w:r w:rsidR="00281BA0">
        <w:rPr>
          <w:bCs/>
          <w:iCs/>
          <w:lang w:val="uk-UA"/>
        </w:rPr>
        <w:t xml:space="preserve"> студентів університету.</w:t>
      </w:r>
      <w:r w:rsidR="00281BA0">
        <w:rPr>
          <w:lang w:val="uk-UA"/>
        </w:rPr>
        <w:t xml:space="preserve"> </w:t>
      </w:r>
      <w:r>
        <w:t xml:space="preserve"> </w:t>
      </w:r>
    </w:p>
    <w:p w:rsidR="00281BA0" w:rsidRDefault="007D6230" w:rsidP="00281BA0">
      <w:pPr>
        <w:ind w:firstLine="567"/>
        <w:rPr>
          <w:b/>
          <w:lang w:val="uk-UA"/>
        </w:rPr>
      </w:pPr>
      <w:r w:rsidRPr="005116FE">
        <w:rPr>
          <w:i/>
          <w:lang w:val="uk-UA"/>
        </w:rPr>
        <w:t>М</w:t>
      </w:r>
      <w:r w:rsidRPr="005116FE">
        <w:rPr>
          <w:i/>
        </w:rPr>
        <w:t>ета</w:t>
      </w:r>
      <w:r>
        <w:rPr>
          <w:b/>
        </w:rPr>
        <w:t xml:space="preserve"> </w:t>
      </w:r>
      <w:r w:rsidRPr="005116FE">
        <w:t>дослідження</w:t>
      </w:r>
      <w:r>
        <w:rPr>
          <w:b/>
        </w:rPr>
        <w:t xml:space="preserve"> </w:t>
      </w:r>
      <w:r w:rsidRPr="007F4BBC">
        <w:rPr>
          <w:lang w:val="uk-UA"/>
        </w:rPr>
        <w:t xml:space="preserve">– це перегляд комунікативних підходів у викладанні іспанської мови з метою визначення певних критеріїв підбору навчального матеріалу </w:t>
      </w:r>
      <w:r w:rsidR="00281BA0">
        <w:rPr>
          <w:lang w:val="uk-UA"/>
        </w:rPr>
        <w:t xml:space="preserve">та </w:t>
      </w:r>
      <w:r w:rsidRPr="007F4BBC">
        <w:rPr>
          <w:lang w:val="uk-UA"/>
        </w:rPr>
        <w:t xml:space="preserve">покращення існуючих комунікативних матеріалів для підвищення самореалізації та вмотивованості студентів вищої школи. </w:t>
      </w:r>
    </w:p>
    <w:p w:rsidR="007D6230" w:rsidRPr="00281BA0" w:rsidRDefault="00281BA0" w:rsidP="00281BA0">
      <w:pPr>
        <w:ind w:firstLine="567"/>
        <w:rPr>
          <w:b/>
          <w:lang w:val="uk-UA"/>
        </w:rPr>
      </w:pPr>
      <w:r w:rsidRPr="000032E3">
        <w:rPr>
          <w:rFonts w:asciiTheme="majorBidi" w:hAnsiTheme="majorBidi" w:cstheme="majorBidi"/>
          <w:lang w:val="uk-UA"/>
        </w:rPr>
        <w:t>Для досягнення мети дослідження нам</w:t>
      </w:r>
      <w:r>
        <w:rPr>
          <w:rFonts w:asciiTheme="majorBidi" w:hAnsiTheme="majorBidi" w:cstheme="majorBidi"/>
          <w:lang w:val="uk-UA"/>
        </w:rPr>
        <w:t>и були поставлені</w:t>
      </w:r>
      <w:r w:rsidRPr="000032E3">
        <w:rPr>
          <w:rFonts w:asciiTheme="majorBidi" w:hAnsiTheme="majorBidi" w:cstheme="majorBidi"/>
          <w:lang w:val="uk-UA"/>
        </w:rPr>
        <w:t xml:space="preserve"> наступні </w:t>
      </w:r>
      <w:r w:rsidRPr="00281BA0">
        <w:rPr>
          <w:rFonts w:asciiTheme="majorBidi" w:hAnsiTheme="majorBidi" w:cstheme="majorBidi"/>
          <w:i/>
          <w:iCs/>
          <w:lang w:val="uk-UA"/>
        </w:rPr>
        <w:t>завдання</w:t>
      </w:r>
      <w:r w:rsidR="007D6230" w:rsidRPr="005116FE">
        <w:rPr>
          <w:i/>
        </w:rPr>
        <w:t>:</w:t>
      </w:r>
    </w:p>
    <w:p w:rsidR="007D6230" w:rsidRDefault="007D6230" w:rsidP="007D6230">
      <w:r>
        <w:t xml:space="preserve">-     </w:t>
      </w:r>
      <w:r>
        <w:tab/>
      </w:r>
      <w:proofErr w:type="spellStart"/>
      <w:r>
        <w:t>вивч</w:t>
      </w:r>
      <w:r>
        <w:rPr>
          <w:lang w:val="uk-UA"/>
        </w:rPr>
        <w:t>ення</w:t>
      </w:r>
      <w:proofErr w:type="spellEnd"/>
      <w:r>
        <w:rPr>
          <w:lang w:val="uk-UA"/>
        </w:rPr>
        <w:t xml:space="preserve"> історичного становлення комунікативної методики викладання та її вплив на процес оволодіння іноземною мовою;</w:t>
      </w:r>
    </w:p>
    <w:p w:rsidR="007D6230" w:rsidRDefault="007D6230" w:rsidP="00281BA0">
      <w:r>
        <w:t xml:space="preserve">-    </w:t>
      </w:r>
      <w:r w:rsidR="00281BA0">
        <w:rPr>
          <w:lang w:val="uk-UA"/>
        </w:rPr>
        <w:t>аналіз</w:t>
      </w:r>
      <w:r w:rsidR="00281BA0">
        <w:t xml:space="preserve"> </w:t>
      </w:r>
      <w:proofErr w:type="spellStart"/>
      <w:r w:rsidR="00281BA0">
        <w:t>особливост</w:t>
      </w:r>
      <w:proofErr w:type="spellEnd"/>
      <w:r w:rsidR="00281BA0">
        <w:rPr>
          <w:lang w:val="uk-UA"/>
        </w:rPr>
        <w:t>ей</w:t>
      </w:r>
      <w:r>
        <w:t xml:space="preserve"> комунікативної методики викладання іноземної мови в процесі набуття </w:t>
      </w:r>
      <w:r>
        <w:rPr>
          <w:lang w:val="uk-UA"/>
        </w:rPr>
        <w:t>вмінь та навичок з</w:t>
      </w:r>
      <w:r>
        <w:t xml:space="preserve"> іншомовної комунікації;</w:t>
      </w:r>
    </w:p>
    <w:p w:rsidR="007D6230" w:rsidRDefault="007D6230" w:rsidP="00281BA0">
      <w:r>
        <w:lastRenderedPageBreak/>
        <w:t>-      визнач</w:t>
      </w:r>
      <w:proofErr w:type="spellStart"/>
      <w:r w:rsidR="00281BA0">
        <w:rPr>
          <w:lang w:val="uk-UA"/>
        </w:rPr>
        <w:t>ення</w:t>
      </w:r>
      <w:proofErr w:type="spellEnd"/>
      <w:r>
        <w:t xml:space="preserve"> </w:t>
      </w:r>
      <w:r w:rsidR="00281BA0">
        <w:rPr>
          <w:lang w:val="uk-UA"/>
        </w:rPr>
        <w:t>основних засад</w:t>
      </w:r>
      <w:r>
        <w:rPr>
          <w:lang w:val="uk-UA"/>
        </w:rPr>
        <w:t xml:space="preserve"> методики реалізації освітнього процесу із застосуванням комунікативної методики викладання;</w:t>
      </w:r>
    </w:p>
    <w:p w:rsidR="007D6230" w:rsidRDefault="007D6230" w:rsidP="007D6230">
      <w:r>
        <w:t xml:space="preserve">-      </w:t>
      </w:r>
      <w:r>
        <w:tab/>
      </w:r>
      <w:r>
        <w:rPr>
          <w:lang w:val="uk-UA"/>
        </w:rPr>
        <w:t xml:space="preserve">розглянути </w:t>
      </w:r>
      <w:r>
        <w:t>приклади в</w:t>
      </w:r>
      <w:proofErr w:type="spellStart"/>
      <w:r>
        <w:rPr>
          <w:lang w:val="uk-UA"/>
        </w:rPr>
        <w:t>икористання</w:t>
      </w:r>
      <w:proofErr w:type="spellEnd"/>
      <w:r>
        <w:rPr>
          <w:lang w:val="uk-UA"/>
        </w:rPr>
        <w:t xml:space="preserve"> комунікативних </w:t>
      </w:r>
      <w:proofErr w:type="spellStart"/>
      <w:r>
        <w:rPr>
          <w:lang w:val="uk-UA"/>
        </w:rPr>
        <w:t>методик</w:t>
      </w:r>
      <w:proofErr w:type="spellEnd"/>
      <w:r>
        <w:rPr>
          <w:lang w:val="uk-UA"/>
        </w:rPr>
        <w:t xml:space="preserve"> на </w:t>
      </w:r>
      <w:proofErr w:type="spellStart"/>
      <w:r>
        <w:rPr>
          <w:lang w:val="uk-UA"/>
        </w:rPr>
        <w:t>уроках</w:t>
      </w:r>
      <w:proofErr w:type="spellEnd"/>
      <w:r>
        <w:rPr>
          <w:lang w:val="uk-UA"/>
        </w:rPr>
        <w:t xml:space="preserve"> іспанської мови у вищій школі</w:t>
      </w:r>
      <w:r>
        <w:t>;</w:t>
      </w:r>
    </w:p>
    <w:p w:rsidR="007D6230" w:rsidRDefault="007D6230" w:rsidP="00281BA0">
      <w:r>
        <w:t>-</w:t>
      </w:r>
      <w:r>
        <w:tab/>
      </w:r>
      <w:r w:rsidR="00281BA0">
        <w:rPr>
          <w:lang w:val="uk-UA"/>
        </w:rPr>
        <w:t>аналіз позитивних та негативних аспектів</w:t>
      </w:r>
      <w:r>
        <w:rPr>
          <w:lang w:val="uk-UA"/>
        </w:rPr>
        <w:t xml:space="preserve"> (за їх наявності) </w:t>
      </w:r>
      <w:proofErr w:type="spellStart"/>
      <w:r>
        <w:rPr>
          <w:lang w:val="uk-UA"/>
        </w:rPr>
        <w:t>комінукативних</w:t>
      </w:r>
      <w:proofErr w:type="spellEnd"/>
      <w:r>
        <w:rPr>
          <w:lang w:val="uk-UA"/>
        </w:rPr>
        <w:t xml:space="preserve"> </w:t>
      </w:r>
      <w:proofErr w:type="spellStart"/>
      <w:r>
        <w:rPr>
          <w:lang w:val="uk-UA"/>
        </w:rPr>
        <w:t>методик</w:t>
      </w:r>
      <w:proofErr w:type="spellEnd"/>
      <w:r>
        <w:rPr>
          <w:lang w:val="uk-UA"/>
        </w:rPr>
        <w:t xml:space="preserve"> викладання на </w:t>
      </w:r>
      <w:proofErr w:type="spellStart"/>
      <w:r>
        <w:rPr>
          <w:lang w:val="uk-UA"/>
        </w:rPr>
        <w:t>уроках</w:t>
      </w:r>
      <w:proofErr w:type="spellEnd"/>
      <w:r>
        <w:rPr>
          <w:lang w:val="uk-UA"/>
        </w:rPr>
        <w:t xml:space="preserve"> іспанської мови</w:t>
      </w:r>
      <w:r>
        <w:t>;</w:t>
      </w:r>
    </w:p>
    <w:p w:rsidR="007F5C3A" w:rsidRDefault="007D6230" w:rsidP="007F5C3A">
      <w:pPr>
        <w:rPr>
          <w:lang w:val="uk-UA"/>
        </w:rPr>
      </w:pPr>
      <w:r>
        <w:t xml:space="preserve">-      </w:t>
      </w:r>
      <w:r w:rsidR="00281BA0">
        <w:rPr>
          <w:lang w:val="uk-UA"/>
        </w:rPr>
        <w:t>опрацювання отриманих</w:t>
      </w:r>
      <w:r>
        <w:rPr>
          <w:lang w:val="uk-UA"/>
        </w:rPr>
        <w:t xml:space="preserve"> результа</w:t>
      </w:r>
      <w:r w:rsidR="00281BA0">
        <w:rPr>
          <w:lang w:val="uk-UA"/>
        </w:rPr>
        <w:t>тів</w:t>
      </w:r>
      <w:r>
        <w:rPr>
          <w:lang w:val="uk-UA"/>
        </w:rPr>
        <w:t xml:space="preserve"> та обґрунтува</w:t>
      </w:r>
      <w:r w:rsidR="00281BA0">
        <w:rPr>
          <w:lang w:val="uk-UA"/>
        </w:rPr>
        <w:t>ння висновків.</w:t>
      </w:r>
      <w:r w:rsidR="007F5C3A">
        <w:t xml:space="preserve"> </w:t>
      </w:r>
    </w:p>
    <w:p w:rsidR="007D6230" w:rsidRPr="007F5C3A" w:rsidRDefault="007F5C3A" w:rsidP="007F5C3A">
      <w:pPr>
        <w:ind w:firstLine="567"/>
      </w:pPr>
      <w:r>
        <w:rPr>
          <w:lang w:val="uk-UA"/>
        </w:rPr>
        <w:t>Наша</w:t>
      </w:r>
      <w:r w:rsidR="007D6230">
        <w:rPr>
          <w:lang w:val="uk-UA"/>
        </w:rPr>
        <w:t xml:space="preserve"> дослідницька робота, як і проведений педагогічний експеримент, мають неабияке практичне значення: визначення та аналіз реальних педагогічних практичних моментів освітнього процесу в рамках застосування комунікативної методики на </w:t>
      </w:r>
      <w:proofErr w:type="spellStart"/>
      <w:r w:rsidR="007D6230">
        <w:rPr>
          <w:lang w:val="uk-UA"/>
        </w:rPr>
        <w:t>уроках</w:t>
      </w:r>
      <w:proofErr w:type="spellEnd"/>
      <w:r w:rsidR="007D6230">
        <w:rPr>
          <w:lang w:val="uk-UA"/>
        </w:rPr>
        <w:t xml:space="preserve"> викладання іспанської мови у вузі, напрац</w:t>
      </w:r>
      <w:r>
        <w:rPr>
          <w:lang w:val="uk-UA"/>
        </w:rPr>
        <w:t>ювання схеми</w:t>
      </w:r>
      <w:r w:rsidR="007D6230">
        <w:rPr>
          <w:lang w:val="uk-UA"/>
        </w:rPr>
        <w:t xml:space="preserve"> подолання таких труднощів, </w:t>
      </w:r>
      <w:r>
        <w:rPr>
          <w:lang w:val="uk-UA"/>
        </w:rPr>
        <w:t>аналіз</w:t>
      </w:r>
      <w:r w:rsidR="007D6230">
        <w:rPr>
          <w:lang w:val="uk-UA"/>
        </w:rPr>
        <w:t xml:space="preserve"> найпоширеніш</w:t>
      </w:r>
      <w:r>
        <w:rPr>
          <w:lang w:val="uk-UA"/>
        </w:rPr>
        <w:t>их</w:t>
      </w:r>
      <w:r w:rsidR="007D6230">
        <w:rPr>
          <w:lang w:val="uk-UA"/>
        </w:rPr>
        <w:t xml:space="preserve"> помил</w:t>
      </w:r>
      <w:r>
        <w:rPr>
          <w:lang w:val="uk-UA"/>
        </w:rPr>
        <w:t>ок</w:t>
      </w:r>
      <w:r w:rsidR="007D6230">
        <w:rPr>
          <w:lang w:val="uk-UA"/>
        </w:rPr>
        <w:t xml:space="preserve">, що мають місце на </w:t>
      </w:r>
      <w:proofErr w:type="spellStart"/>
      <w:r w:rsidR="007D6230">
        <w:rPr>
          <w:lang w:val="uk-UA"/>
        </w:rPr>
        <w:t>уроках</w:t>
      </w:r>
      <w:proofErr w:type="spellEnd"/>
      <w:r w:rsidR="007D6230">
        <w:rPr>
          <w:lang w:val="uk-UA"/>
        </w:rPr>
        <w:t xml:space="preserve"> викладання іспанської мови у вищій школі, </w:t>
      </w:r>
      <w:r>
        <w:rPr>
          <w:lang w:val="uk-UA"/>
        </w:rPr>
        <w:t>визначення</w:t>
      </w:r>
      <w:r w:rsidR="007D6230">
        <w:rPr>
          <w:lang w:val="uk-UA"/>
        </w:rPr>
        <w:t xml:space="preserve"> ряд</w:t>
      </w:r>
      <w:r>
        <w:rPr>
          <w:lang w:val="uk-UA"/>
        </w:rPr>
        <w:t>у</w:t>
      </w:r>
      <w:r w:rsidR="007D6230">
        <w:rPr>
          <w:lang w:val="uk-UA"/>
        </w:rPr>
        <w:t xml:space="preserve"> практичних порад щодо створення власних </w:t>
      </w:r>
      <w:proofErr w:type="spellStart"/>
      <w:r w:rsidR="007D6230">
        <w:rPr>
          <w:lang w:val="uk-UA"/>
        </w:rPr>
        <w:t>методик</w:t>
      </w:r>
      <w:proofErr w:type="spellEnd"/>
      <w:r w:rsidR="007D6230">
        <w:rPr>
          <w:lang w:val="uk-UA"/>
        </w:rPr>
        <w:t xml:space="preserve"> викладання в рамках комуніка</w:t>
      </w:r>
      <w:r>
        <w:rPr>
          <w:lang w:val="uk-UA"/>
        </w:rPr>
        <w:t>тивного аспекту (</w:t>
      </w:r>
      <w:r w:rsidR="007D6230">
        <w:rPr>
          <w:lang w:val="uk-UA"/>
        </w:rPr>
        <w:t>поширення застосування різного року дидактичних та мультимедійних матеріалів, ситуативних ігор та ін</w:t>
      </w:r>
      <w:r>
        <w:rPr>
          <w:lang w:val="uk-UA"/>
        </w:rPr>
        <w:t>.</w:t>
      </w:r>
      <w:r w:rsidR="007D6230">
        <w:rPr>
          <w:lang w:val="uk-UA"/>
        </w:rPr>
        <w:t xml:space="preserve">) для полегшення освітнього процесу, що, в свою чергу, </w:t>
      </w:r>
      <w:r>
        <w:rPr>
          <w:lang w:val="uk-UA"/>
        </w:rPr>
        <w:t>поглиблює</w:t>
      </w:r>
      <w:r w:rsidR="007D6230">
        <w:rPr>
          <w:lang w:val="uk-UA"/>
        </w:rPr>
        <w:t xml:space="preserve"> мотивацію та зацікавленість студентів, їх творчий пошук та праг</w:t>
      </w:r>
      <w:r>
        <w:rPr>
          <w:lang w:val="uk-UA"/>
        </w:rPr>
        <w:t>нення до самореалізації</w:t>
      </w:r>
      <w:r w:rsidR="007D6230">
        <w:rPr>
          <w:lang w:val="uk-UA"/>
        </w:rPr>
        <w:t>.</w:t>
      </w:r>
    </w:p>
    <w:p w:rsidR="007D6230" w:rsidRDefault="007D6230" w:rsidP="007F5C3A">
      <w:pPr>
        <w:ind w:firstLine="567"/>
        <w:rPr>
          <w:b/>
        </w:rPr>
      </w:pPr>
      <w:r>
        <w:rPr>
          <w:lang w:val="uk-UA"/>
        </w:rPr>
        <w:t xml:space="preserve">Дослідницька робота містить вступ, два </w:t>
      </w:r>
      <w:r>
        <w:t>розділ</w:t>
      </w:r>
      <w:r>
        <w:rPr>
          <w:lang w:val="uk-UA"/>
        </w:rPr>
        <w:t xml:space="preserve">и, </w:t>
      </w:r>
      <w:proofErr w:type="spellStart"/>
      <w:r>
        <w:t>висновк</w:t>
      </w:r>
      <w:proofErr w:type="spellEnd"/>
      <w:r>
        <w:rPr>
          <w:lang w:val="uk-UA"/>
        </w:rPr>
        <w:t>и</w:t>
      </w:r>
      <w:r w:rsidR="007F5C3A">
        <w:rPr>
          <w:lang w:val="uk-UA"/>
        </w:rPr>
        <w:t xml:space="preserve">, </w:t>
      </w:r>
      <w:r>
        <w:t>спис</w:t>
      </w:r>
      <w:proofErr w:type="spellStart"/>
      <w:r>
        <w:rPr>
          <w:lang w:val="uk-UA"/>
        </w:rPr>
        <w:t>ок</w:t>
      </w:r>
      <w:proofErr w:type="spellEnd"/>
      <w:r>
        <w:t xml:space="preserve"> використаної літератури</w:t>
      </w:r>
      <w:r>
        <w:rPr>
          <w:lang w:val="uk-UA"/>
        </w:rPr>
        <w:t xml:space="preserve"> і додатки</w:t>
      </w:r>
      <w:r>
        <w:t xml:space="preserve">. </w:t>
      </w:r>
    </w:p>
    <w:p w:rsidR="007D6230" w:rsidRDefault="007D6230" w:rsidP="007D6230">
      <w:pPr>
        <w:ind w:right="-607"/>
        <w:rPr>
          <w:b/>
          <w:lang w:val="uk-UA"/>
        </w:rPr>
      </w:pPr>
    </w:p>
    <w:p w:rsidR="007F5C3A" w:rsidRDefault="007F5C3A" w:rsidP="007D6230">
      <w:pPr>
        <w:ind w:right="-607"/>
        <w:rPr>
          <w:b/>
          <w:lang w:val="uk-UA"/>
        </w:rPr>
      </w:pPr>
    </w:p>
    <w:p w:rsidR="007F5C3A" w:rsidRDefault="007F5C3A" w:rsidP="007D6230">
      <w:pPr>
        <w:ind w:right="-607"/>
        <w:rPr>
          <w:b/>
          <w:lang w:val="uk-UA"/>
        </w:rPr>
      </w:pPr>
    </w:p>
    <w:p w:rsidR="007F5C3A" w:rsidRDefault="007F5C3A" w:rsidP="007D6230">
      <w:pPr>
        <w:ind w:right="-607"/>
        <w:rPr>
          <w:b/>
          <w:lang w:val="uk-UA"/>
        </w:rPr>
      </w:pPr>
    </w:p>
    <w:p w:rsidR="007F5C3A" w:rsidRDefault="007F5C3A" w:rsidP="007D6230">
      <w:pPr>
        <w:ind w:right="-607"/>
        <w:rPr>
          <w:b/>
          <w:lang w:val="uk-UA"/>
        </w:rPr>
      </w:pPr>
    </w:p>
    <w:p w:rsidR="007F5C3A" w:rsidRDefault="007F5C3A" w:rsidP="007D6230">
      <w:pPr>
        <w:ind w:right="-607"/>
        <w:rPr>
          <w:b/>
          <w:lang w:val="uk-UA"/>
        </w:rPr>
      </w:pPr>
    </w:p>
    <w:p w:rsidR="007F5C3A" w:rsidRDefault="007F5C3A" w:rsidP="007D6230">
      <w:pPr>
        <w:ind w:right="-607"/>
        <w:rPr>
          <w:b/>
          <w:lang w:val="uk-UA"/>
        </w:rPr>
      </w:pPr>
    </w:p>
    <w:p w:rsidR="007F5C3A" w:rsidRPr="007F5C3A" w:rsidRDefault="007F5C3A" w:rsidP="007D6230">
      <w:pPr>
        <w:ind w:right="-607"/>
        <w:rPr>
          <w:b/>
          <w:lang w:val="uk-UA"/>
        </w:rPr>
      </w:pPr>
    </w:p>
    <w:p w:rsidR="00890E4D" w:rsidRDefault="00890E4D" w:rsidP="00032550">
      <w:pPr>
        <w:pStyle w:val="ac"/>
        <w:spacing w:line="360" w:lineRule="auto"/>
      </w:pPr>
    </w:p>
    <w:p w:rsidR="00890E4D" w:rsidRPr="008201C5" w:rsidRDefault="00890E4D" w:rsidP="00032550">
      <w:pPr>
        <w:pStyle w:val="ac"/>
        <w:spacing w:line="360" w:lineRule="auto"/>
        <w:rPr>
          <w:lang w:val="uk-UA"/>
        </w:rPr>
      </w:pPr>
    </w:p>
    <w:p w:rsidR="007D6230" w:rsidRDefault="007D6230" w:rsidP="007D6230">
      <w:pPr>
        <w:pStyle w:val="3"/>
        <w:ind w:right="-607"/>
        <w:jc w:val="center"/>
        <w:rPr>
          <w:b/>
          <w:lang w:val="uk-UA"/>
        </w:rPr>
      </w:pPr>
      <w:r>
        <w:rPr>
          <w:b/>
        </w:rPr>
        <w:t>ВИСНОВКИ</w:t>
      </w:r>
    </w:p>
    <w:p w:rsidR="008201C5" w:rsidRPr="008201C5" w:rsidRDefault="008201C5" w:rsidP="008201C5">
      <w:pPr>
        <w:rPr>
          <w:lang w:val="uk-UA"/>
        </w:rPr>
      </w:pPr>
    </w:p>
    <w:p w:rsidR="008201C5" w:rsidRPr="00333266" w:rsidRDefault="008201C5" w:rsidP="008201C5">
      <w:pPr>
        <w:ind w:firstLine="709"/>
        <w:contextualSpacing/>
        <w:rPr>
          <w:color w:val="000000"/>
          <w:lang w:val="uk-UA"/>
        </w:rPr>
      </w:pPr>
      <w:bookmarkStart w:id="0" w:name="_k637d15fltd1" w:colFirst="0" w:colLast="0"/>
      <w:bookmarkEnd w:id="0"/>
      <w:r w:rsidRPr="00333266">
        <w:rPr>
          <w:color w:val="000000"/>
          <w:lang w:val="uk-UA"/>
        </w:rPr>
        <w:t xml:space="preserve">На підставі аналізу теоретичних засад та досвіду </w:t>
      </w:r>
      <w:r>
        <w:rPr>
          <w:color w:val="000000"/>
          <w:lang w:val="uk-UA"/>
        </w:rPr>
        <w:t>запровадження комунікативного методу як засобу формування та розвитку мовленнєвих здібностей студентів</w:t>
      </w:r>
      <w:r w:rsidRPr="00333266">
        <w:rPr>
          <w:color w:val="000000"/>
          <w:lang w:val="uk-UA"/>
        </w:rPr>
        <w:t xml:space="preserve"> дійшли таких</w:t>
      </w:r>
      <w:r w:rsidRPr="00333266">
        <w:rPr>
          <w:b/>
          <w:color w:val="000000"/>
          <w:lang w:val="uk-UA"/>
        </w:rPr>
        <w:t xml:space="preserve"> </w:t>
      </w:r>
      <w:r w:rsidRPr="00333266">
        <w:rPr>
          <w:b/>
          <w:i/>
          <w:color w:val="000000"/>
          <w:lang w:val="uk-UA"/>
        </w:rPr>
        <w:t>висновків</w:t>
      </w:r>
      <w:r w:rsidRPr="00333266">
        <w:rPr>
          <w:color w:val="000000"/>
          <w:lang w:val="uk-UA"/>
        </w:rPr>
        <w:t>:</w:t>
      </w:r>
    </w:p>
    <w:p w:rsidR="00105397" w:rsidRPr="00105397" w:rsidRDefault="00105397" w:rsidP="00105397">
      <w:pPr>
        <w:pStyle w:val="a7"/>
        <w:numPr>
          <w:ilvl w:val="0"/>
          <w:numId w:val="32"/>
        </w:numPr>
        <w:tabs>
          <w:tab w:val="left" w:pos="851"/>
        </w:tabs>
        <w:ind w:left="0" w:firstLine="567"/>
        <w:rPr>
          <w:rFonts w:asciiTheme="majorBidi" w:hAnsiTheme="majorBidi" w:cstheme="majorBidi"/>
        </w:rPr>
      </w:pPr>
      <w:r w:rsidRPr="00105397">
        <w:rPr>
          <w:rFonts w:asciiTheme="majorBidi" w:hAnsiTheme="majorBidi" w:cstheme="majorBidi"/>
        </w:rPr>
        <w:t>Комунікативна компетенція включає в себе:</w:t>
      </w:r>
      <w:r>
        <w:rPr>
          <w:rFonts w:asciiTheme="majorBidi" w:hAnsiTheme="majorBidi" w:cstheme="majorBidi"/>
          <w:lang w:val="uk-UA"/>
        </w:rPr>
        <w:t xml:space="preserve"> </w:t>
      </w:r>
      <w:r w:rsidRPr="00105397">
        <w:rPr>
          <w:rFonts w:asciiTheme="majorBidi" w:hAnsiTheme="majorBidi" w:cstheme="majorBidi"/>
        </w:rPr>
        <w:t xml:space="preserve">відсутність </w:t>
      </w:r>
      <w:proofErr w:type="spellStart"/>
      <w:r w:rsidRPr="00105397">
        <w:rPr>
          <w:rFonts w:asciiTheme="majorBidi" w:hAnsiTheme="majorBidi" w:cstheme="majorBidi"/>
        </w:rPr>
        <w:t>мовного</w:t>
      </w:r>
      <w:proofErr w:type="spellEnd"/>
      <w:r w:rsidRPr="00105397">
        <w:rPr>
          <w:rFonts w:asciiTheme="majorBidi" w:hAnsiTheme="majorBidi" w:cstheme="majorBidi"/>
        </w:rPr>
        <w:t xml:space="preserve"> бар'єру та страху спілкування</w:t>
      </w:r>
      <w:r>
        <w:rPr>
          <w:rFonts w:asciiTheme="majorBidi" w:hAnsiTheme="majorBidi" w:cstheme="majorBidi"/>
          <w:lang w:val="uk-UA"/>
        </w:rPr>
        <w:t xml:space="preserve">, </w:t>
      </w:r>
      <w:r w:rsidRPr="00105397">
        <w:rPr>
          <w:rFonts w:asciiTheme="majorBidi" w:hAnsiTheme="majorBidi" w:cstheme="majorBidi"/>
        </w:rPr>
        <w:t>вміння висловлювати свої думки без попередньої підготовки</w:t>
      </w:r>
      <w:r>
        <w:rPr>
          <w:rFonts w:asciiTheme="majorBidi" w:hAnsiTheme="majorBidi" w:cstheme="majorBidi"/>
          <w:lang w:val="uk-UA"/>
        </w:rPr>
        <w:t xml:space="preserve">, </w:t>
      </w:r>
      <w:r w:rsidRPr="00105397">
        <w:rPr>
          <w:rFonts w:asciiTheme="majorBidi" w:hAnsiTheme="majorBidi" w:cstheme="majorBidi"/>
        </w:rPr>
        <w:t>здатність доносити будь-яку інформацію співрозмовнику, незважаючи на обмеженість лексичної чи граматичної бази</w:t>
      </w:r>
      <w:r>
        <w:rPr>
          <w:rFonts w:asciiTheme="majorBidi" w:hAnsiTheme="majorBidi" w:cstheme="majorBidi"/>
          <w:lang w:val="uk-UA"/>
        </w:rPr>
        <w:t xml:space="preserve">, </w:t>
      </w:r>
      <w:r w:rsidRPr="00105397">
        <w:rPr>
          <w:rFonts w:asciiTheme="majorBidi" w:hAnsiTheme="majorBidi" w:cstheme="majorBidi"/>
        </w:rPr>
        <w:t>розуміння, яку саме мовленнєву конструкцію, коли і як необхідно вжити</w:t>
      </w:r>
      <w:r>
        <w:rPr>
          <w:rFonts w:asciiTheme="majorBidi" w:hAnsiTheme="majorBidi" w:cstheme="majorBidi"/>
          <w:lang w:val="uk-UA"/>
        </w:rPr>
        <w:t xml:space="preserve">, </w:t>
      </w:r>
      <w:r w:rsidRPr="00105397">
        <w:rPr>
          <w:rFonts w:asciiTheme="majorBidi" w:hAnsiTheme="majorBidi" w:cstheme="majorBidi"/>
        </w:rPr>
        <w:t>здатність сприймати мову на слух та розуміти співбесідника, відрізняючи при цьому, наприклад, формальне мовлення від неформального</w:t>
      </w:r>
      <w:r>
        <w:rPr>
          <w:rFonts w:asciiTheme="majorBidi" w:hAnsiTheme="majorBidi" w:cstheme="majorBidi"/>
          <w:lang w:val="uk-UA"/>
        </w:rPr>
        <w:t>.</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t>Комунікативний підхід орієнтований на розвиток </w:t>
      </w:r>
      <w:r w:rsidRPr="00105397">
        <w:rPr>
          <w:rFonts w:asciiTheme="majorBidi" w:hAnsiTheme="majorBidi" w:cstheme="majorBidi"/>
          <w:i/>
          <w:iCs/>
          <w:color w:val="202122"/>
          <w:lang w:val="uk-UA" w:eastAsia="ru-RU" w:bidi="he-IL"/>
        </w:rPr>
        <w:t>комунікативної компетенції</w:t>
      </w:r>
      <w:r w:rsidRPr="00105397">
        <w:rPr>
          <w:rFonts w:asciiTheme="majorBidi" w:hAnsiTheme="majorBidi" w:cstheme="majorBidi"/>
          <w:color w:val="202122"/>
          <w:lang w:val="uk-UA" w:eastAsia="ru-RU" w:bidi="he-IL"/>
        </w:rPr>
        <w:t>, тому більшість часу на заняттях приділяється різноманітним розмовним практикам, які залучають слухачів до спілкування, тоді як на традиційних заняттях надається перевага розвитку </w:t>
      </w:r>
      <w:r w:rsidRPr="00105397">
        <w:rPr>
          <w:rFonts w:asciiTheme="majorBidi" w:hAnsiTheme="majorBidi" w:cstheme="majorBidi"/>
          <w:i/>
          <w:iCs/>
          <w:color w:val="202122"/>
          <w:lang w:val="uk-UA" w:eastAsia="ru-RU" w:bidi="he-IL"/>
        </w:rPr>
        <w:t>граматичної компетенції</w:t>
      </w:r>
      <w:r w:rsidRPr="00105397">
        <w:rPr>
          <w:rFonts w:asciiTheme="majorBidi" w:hAnsiTheme="majorBidi" w:cstheme="majorBidi"/>
          <w:color w:val="202122"/>
          <w:lang w:val="uk-UA" w:eastAsia="ru-RU" w:bidi="he-IL"/>
        </w:rPr>
        <w:t>, тому багато часу приділяється письмовим вправам, правопису, перекладам та переказам.</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t>За один курс навчання за комунікативним підходом опрацьовуються всі найуживаніші в розмовній мові граматичні конструкції з навичками їх практичного використання заради створення в слухачів загальної системи базової граматики. В традиційних методиках кожен рівень дозволяє опанувати лише певну частину граматичної бази.</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t>Комунікативне викладання мови передбачає максимально доступне подання граматики з метою чіткого розуміння слухачами, яку саме конструкцію і чому слід вживати в тому чи іншому випадку, в той час як традиційні методики надають перевагу вивченню граматичних правил.</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lastRenderedPageBreak/>
        <w:t>У процесі навчання за комунікативним підходом головним є не викладач чи вчитель, а кожний учасник групи. Викладач виконує роль учасника процесу, партнера та порадника, створюючи невимушену атмосферу на заняттях та контролюючи процес.</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t>Комунікативні заняття є гнучкими: їх хід залежить від учасників групи, їх мотивації, емоційних реакцій та зацікавленості тою чи іншою темою.</w:t>
      </w:r>
    </w:p>
    <w:p w:rsidR="00105397" w:rsidRPr="00105397" w:rsidRDefault="00105397" w:rsidP="00105397">
      <w:pPr>
        <w:numPr>
          <w:ilvl w:val="0"/>
          <w:numId w:val="32"/>
        </w:numPr>
        <w:shd w:val="clear" w:color="auto" w:fill="FFFFFF"/>
        <w:tabs>
          <w:tab w:val="left" w:pos="851"/>
        </w:tabs>
        <w:ind w:left="0" w:firstLine="567"/>
        <w:rPr>
          <w:rFonts w:asciiTheme="majorBidi" w:hAnsiTheme="majorBidi" w:cstheme="majorBidi"/>
          <w:color w:val="202122"/>
          <w:lang w:val="uk-UA" w:eastAsia="ru-RU" w:bidi="he-IL"/>
        </w:rPr>
      </w:pPr>
      <w:r w:rsidRPr="00105397">
        <w:rPr>
          <w:rFonts w:asciiTheme="majorBidi" w:hAnsiTheme="majorBidi" w:cstheme="majorBidi"/>
          <w:color w:val="202122"/>
          <w:lang w:val="uk-UA" w:eastAsia="ru-RU" w:bidi="he-IL"/>
        </w:rPr>
        <w:t>Комунікативний підхід не вимагає наявності друкованих підручників, акцентуючи увагу на активній взаємодії між учасниками групи та викладачем.</w:t>
      </w:r>
    </w:p>
    <w:p w:rsidR="007D6230" w:rsidRDefault="007D6230"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Default="008201C5" w:rsidP="007D6230">
      <w:pPr>
        <w:pStyle w:val="ac"/>
        <w:spacing w:line="360" w:lineRule="auto"/>
        <w:rPr>
          <w:lang w:val="uk-UA"/>
        </w:rPr>
      </w:pPr>
    </w:p>
    <w:p w:rsidR="008201C5" w:rsidRPr="008201C5" w:rsidRDefault="008201C5" w:rsidP="007D6230">
      <w:pPr>
        <w:pStyle w:val="ac"/>
        <w:spacing w:line="360" w:lineRule="auto"/>
        <w:rPr>
          <w:lang w:val="uk-UA"/>
        </w:rPr>
      </w:pPr>
    </w:p>
    <w:p w:rsidR="007D6230" w:rsidRDefault="007D6230" w:rsidP="007D6230">
      <w:pPr>
        <w:jc w:val="center"/>
        <w:rPr>
          <w:b/>
          <w:lang w:val="uk-UA"/>
        </w:rPr>
      </w:pPr>
      <w:r>
        <w:rPr>
          <w:b/>
        </w:rPr>
        <w:t xml:space="preserve">СПИСОК ВИКОРИСТАНОЇ ЛІТЕРАТУРИ </w:t>
      </w:r>
    </w:p>
    <w:p w:rsidR="008201C5" w:rsidRPr="008201C5" w:rsidRDefault="008201C5" w:rsidP="007D6230">
      <w:pPr>
        <w:jc w:val="center"/>
        <w:rPr>
          <w:b/>
          <w:color w:val="741B47"/>
          <w:lang w:val="uk-UA"/>
        </w:rPr>
      </w:pPr>
    </w:p>
    <w:p w:rsidR="007D6230" w:rsidRPr="009A08DD" w:rsidRDefault="007D6230" w:rsidP="007D6230">
      <w:pPr>
        <w:pStyle w:val="a7"/>
        <w:numPr>
          <w:ilvl w:val="0"/>
          <w:numId w:val="26"/>
        </w:numPr>
        <w:ind w:left="0" w:firstLine="709"/>
      </w:pPr>
      <w:proofErr w:type="spellStart"/>
      <w:r w:rsidRPr="009A08DD">
        <w:t>Арцишевська</w:t>
      </w:r>
      <w:proofErr w:type="spellEnd"/>
      <w:r w:rsidRPr="009A08DD">
        <w:t>, О. Р. Ф</w:t>
      </w:r>
      <w:r w:rsidRPr="009A08DD">
        <w:rPr>
          <w:bCs/>
        </w:rPr>
        <w:t xml:space="preserve">еномен </w:t>
      </w:r>
      <w:proofErr w:type="spellStart"/>
      <w:r w:rsidRPr="009A08DD">
        <w:rPr>
          <w:bCs/>
        </w:rPr>
        <w:t>мов</w:t>
      </w:r>
      <w:r w:rsidRPr="009A08DD">
        <w:t>ного</w:t>
      </w:r>
      <w:proofErr w:type="spellEnd"/>
      <w:r w:rsidRPr="009A08DD">
        <w:t xml:space="preserve"> бар’єра на прикладі вивчення іспанської мови / О. Р. </w:t>
      </w:r>
      <w:proofErr w:type="spellStart"/>
      <w:r w:rsidRPr="009A08DD">
        <w:t>Арцишевська</w:t>
      </w:r>
      <w:proofErr w:type="spellEnd"/>
      <w:r w:rsidRPr="009A08DD">
        <w:t xml:space="preserve"> // Закарпатські філологічні студії. — 2019. — </w:t>
      </w:r>
      <w:proofErr w:type="spellStart"/>
      <w:r w:rsidRPr="009A08DD">
        <w:t>Вип</w:t>
      </w:r>
      <w:proofErr w:type="spellEnd"/>
      <w:r w:rsidRPr="009A08DD">
        <w:t>. 7(1). — С. 108-111.</w:t>
      </w:r>
    </w:p>
    <w:p w:rsidR="007D6230" w:rsidRPr="009A08DD" w:rsidRDefault="007D6230" w:rsidP="007D6230">
      <w:pPr>
        <w:pStyle w:val="a7"/>
        <w:numPr>
          <w:ilvl w:val="0"/>
          <w:numId w:val="26"/>
        </w:numPr>
        <w:ind w:left="0" w:firstLine="709"/>
      </w:pPr>
      <w:proofErr w:type="spellStart"/>
      <w:r w:rsidRPr="009A08DD">
        <w:t>Бацевич</w:t>
      </w:r>
      <w:proofErr w:type="spellEnd"/>
      <w:r w:rsidRPr="009A08DD">
        <w:t xml:space="preserve">, Ф. С. </w:t>
      </w:r>
      <w:r w:rsidRPr="009A08DD">
        <w:rPr>
          <w:bCs/>
        </w:rPr>
        <w:t>Основи комунікативної лінгвістики</w:t>
      </w:r>
      <w:r w:rsidRPr="009A08DD">
        <w:t> : підручник / Ф.</w:t>
      </w:r>
      <w:r w:rsidRPr="009A08DD">
        <w:rPr>
          <w:lang w:val="en-US"/>
        </w:rPr>
        <w:t> </w:t>
      </w:r>
      <w:r w:rsidRPr="009A08DD">
        <w:t>С.</w:t>
      </w:r>
      <w:r w:rsidRPr="009A08DD">
        <w:rPr>
          <w:lang w:val="en-US"/>
        </w:rPr>
        <w:t> </w:t>
      </w:r>
      <w:proofErr w:type="spellStart"/>
      <w:r w:rsidRPr="009A08DD">
        <w:t>Бацевич</w:t>
      </w:r>
      <w:proofErr w:type="spellEnd"/>
      <w:r w:rsidRPr="009A08DD">
        <w:t xml:space="preserve">. — 2-е вид., </w:t>
      </w:r>
      <w:proofErr w:type="spellStart"/>
      <w:r w:rsidRPr="009A08DD">
        <w:t>допов</w:t>
      </w:r>
      <w:proofErr w:type="spellEnd"/>
      <w:r w:rsidRPr="009A08DD">
        <w:t xml:space="preserve">. — Київ : Академія, 2009. — 375, [1] с. : </w:t>
      </w:r>
      <w:proofErr w:type="spellStart"/>
      <w:r w:rsidRPr="009A08DD">
        <w:t>іл</w:t>
      </w:r>
      <w:proofErr w:type="spellEnd"/>
      <w:r w:rsidRPr="009A08DD">
        <w:t>., табл.</w:t>
      </w:r>
    </w:p>
    <w:p w:rsidR="007D6230" w:rsidRPr="009A08DD" w:rsidRDefault="007D6230" w:rsidP="007D6230">
      <w:pPr>
        <w:pStyle w:val="a7"/>
        <w:numPr>
          <w:ilvl w:val="0"/>
          <w:numId w:val="26"/>
        </w:numPr>
        <w:ind w:left="0" w:firstLine="709"/>
      </w:pPr>
      <w:r w:rsidRPr="009A08DD">
        <w:t xml:space="preserve">Бесараб, Т. П. </w:t>
      </w:r>
      <w:r w:rsidRPr="009A08DD">
        <w:rPr>
          <w:bCs/>
        </w:rPr>
        <w:t>Переваги комунікативн</w:t>
      </w:r>
      <w:r w:rsidRPr="009A08DD">
        <w:t xml:space="preserve">ого підходу при вивченні іноземних мов у ВНЗ / Т. П. Бесараб // Наукові записки Національного університету "Острозька академія". Серія : Філологічна. — 2015. — </w:t>
      </w:r>
      <w:proofErr w:type="spellStart"/>
      <w:r w:rsidRPr="009A08DD">
        <w:t>Вип</w:t>
      </w:r>
      <w:proofErr w:type="spellEnd"/>
      <w:r w:rsidRPr="009A08DD">
        <w:t>. 58. — С. 315-317.</w:t>
      </w:r>
    </w:p>
    <w:p w:rsidR="007D6230" w:rsidRPr="009A08DD" w:rsidRDefault="007D6230" w:rsidP="007D6230">
      <w:pPr>
        <w:pStyle w:val="a7"/>
        <w:numPr>
          <w:ilvl w:val="0"/>
          <w:numId w:val="26"/>
        </w:numPr>
        <w:ind w:left="0" w:firstLine="709"/>
      </w:pPr>
      <w:proofErr w:type="spellStart"/>
      <w:r w:rsidRPr="009A08DD">
        <w:t>Бєляк</w:t>
      </w:r>
      <w:proofErr w:type="spellEnd"/>
      <w:r w:rsidRPr="009A08DD">
        <w:t xml:space="preserve">, О. М. </w:t>
      </w:r>
      <w:r w:rsidRPr="009A08DD">
        <w:rPr>
          <w:bCs/>
        </w:rPr>
        <w:t>Діяльнісний підх</w:t>
      </w:r>
      <w:r w:rsidRPr="009A08DD">
        <w:t xml:space="preserve">ід до розвитку комунікативних якостей мовлення / О. М. </w:t>
      </w:r>
      <w:proofErr w:type="spellStart"/>
      <w:r w:rsidRPr="009A08DD">
        <w:t>Бєляк</w:t>
      </w:r>
      <w:proofErr w:type="spellEnd"/>
      <w:r w:rsidRPr="009A08DD">
        <w:t> // Науковий вісник Південноукраїнського національного педагогічного університету ім. К. Д. Ушинського. — 2011. — № 11/12. — С. 76-81.</w:t>
      </w:r>
    </w:p>
    <w:p w:rsidR="007D6230" w:rsidRPr="009A08DD" w:rsidRDefault="007D6230" w:rsidP="007D6230">
      <w:pPr>
        <w:pStyle w:val="a7"/>
        <w:numPr>
          <w:ilvl w:val="0"/>
          <w:numId w:val="26"/>
        </w:numPr>
        <w:ind w:left="0" w:firstLine="709"/>
      </w:pPr>
      <w:proofErr w:type="spellStart"/>
      <w:r w:rsidRPr="009A08DD">
        <w:t>Биркун</w:t>
      </w:r>
      <w:proofErr w:type="spellEnd"/>
      <w:r w:rsidRPr="009A08DD">
        <w:t>, Л.</w:t>
      </w:r>
      <w:r w:rsidRPr="009A08DD">
        <w:rPr>
          <w:lang w:val="en-US"/>
        </w:rPr>
        <w:t> </w:t>
      </w:r>
      <w:r w:rsidRPr="009A08DD">
        <w:t xml:space="preserve">В. </w:t>
      </w:r>
      <w:r w:rsidRPr="009A08DD">
        <w:rPr>
          <w:bCs/>
        </w:rPr>
        <w:t>До питання про комунікативне викладання іноземних мов</w:t>
      </w:r>
      <w:r w:rsidRPr="009A08DD">
        <w:t> / Л. В. </w:t>
      </w:r>
      <w:proofErr w:type="spellStart"/>
      <w:r w:rsidRPr="009A08DD">
        <w:t>Биркун</w:t>
      </w:r>
      <w:proofErr w:type="spellEnd"/>
      <w:r w:rsidRPr="009A08DD">
        <w:t xml:space="preserve"> // Вісник Київського університету імені Тараса Шевченка. Іноземна філологія . — 1998. — </w:t>
      </w:r>
      <w:proofErr w:type="spellStart"/>
      <w:r w:rsidRPr="009A08DD">
        <w:t>Вип</w:t>
      </w:r>
      <w:proofErr w:type="spellEnd"/>
      <w:r w:rsidRPr="009A08DD">
        <w:t>. 27. — С. 43-45.</w:t>
      </w:r>
    </w:p>
    <w:p w:rsidR="007D6230" w:rsidRPr="009A08DD" w:rsidRDefault="007D6230" w:rsidP="007D6230">
      <w:pPr>
        <w:pStyle w:val="a7"/>
        <w:numPr>
          <w:ilvl w:val="0"/>
          <w:numId w:val="26"/>
        </w:numPr>
        <w:ind w:left="0" w:firstLine="709"/>
      </w:pPr>
      <w:proofErr w:type="spellStart"/>
      <w:r w:rsidRPr="009A08DD">
        <w:t>Бігич</w:t>
      </w:r>
      <w:proofErr w:type="spellEnd"/>
      <w:r w:rsidRPr="009A08DD">
        <w:t xml:space="preserve">, О. Б. </w:t>
      </w:r>
      <w:r w:rsidRPr="009A08DD">
        <w:rPr>
          <w:bCs/>
        </w:rPr>
        <w:t xml:space="preserve">Методична скарбничка вчителя/викладача іспанської мови: формування </w:t>
      </w:r>
      <w:proofErr w:type="spellStart"/>
      <w:r w:rsidRPr="009A08DD">
        <w:rPr>
          <w:bCs/>
        </w:rPr>
        <w:t>лінгвосоціокультурної</w:t>
      </w:r>
      <w:proofErr w:type="spellEnd"/>
      <w:r w:rsidRPr="009A08DD">
        <w:rPr>
          <w:bCs/>
        </w:rPr>
        <w:t xml:space="preserve"> компетентності</w:t>
      </w:r>
      <w:r w:rsidRPr="009A08DD">
        <w:t> : монографія / О. Б. </w:t>
      </w:r>
      <w:proofErr w:type="spellStart"/>
      <w:r w:rsidRPr="009A08DD">
        <w:t>Бігич</w:t>
      </w:r>
      <w:proofErr w:type="spellEnd"/>
      <w:r w:rsidRPr="009A08DD">
        <w:t xml:space="preserve">. — Київ : КНЛУ, 2017. — 108 с. : </w:t>
      </w:r>
      <w:proofErr w:type="spellStart"/>
      <w:r w:rsidRPr="009A08DD">
        <w:t>іл</w:t>
      </w:r>
      <w:proofErr w:type="spellEnd"/>
      <w:r w:rsidRPr="009A08DD">
        <w:t>.</w:t>
      </w:r>
    </w:p>
    <w:p w:rsidR="007D6230" w:rsidRPr="009A08DD" w:rsidRDefault="007D6230" w:rsidP="007D6230">
      <w:pPr>
        <w:pStyle w:val="a7"/>
        <w:numPr>
          <w:ilvl w:val="0"/>
          <w:numId w:val="26"/>
        </w:numPr>
        <w:ind w:left="0" w:firstLine="709"/>
      </w:pPr>
      <w:proofErr w:type="spellStart"/>
      <w:r w:rsidRPr="009A08DD">
        <w:t>Бігич</w:t>
      </w:r>
      <w:proofErr w:type="spellEnd"/>
      <w:r w:rsidRPr="009A08DD">
        <w:t>, О.</w:t>
      </w:r>
      <w:r w:rsidRPr="009A08DD">
        <w:rPr>
          <w:lang w:val="en-US"/>
        </w:rPr>
        <w:t> </w:t>
      </w:r>
      <w:r w:rsidRPr="009A08DD">
        <w:t xml:space="preserve">Б. </w:t>
      </w:r>
      <w:proofErr w:type="spellStart"/>
      <w:r w:rsidRPr="009A08DD">
        <w:rPr>
          <w:bCs/>
        </w:rPr>
        <w:t>Модерація</w:t>
      </w:r>
      <w:proofErr w:type="spellEnd"/>
      <w:r w:rsidRPr="009A08DD">
        <w:rPr>
          <w:bCs/>
        </w:rPr>
        <w:t xml:space="preserve"> й розвиток критичного мислення майбутніх учителів іспанськ</w:t>
      </w:r>
      <w:r w:rsidRPr="009A08DD">
        <w:t>ої мови як технології формування методичної компетентності / О. Б. </w:t>
      </w:r>
      <w:proofErr w:type="spellStart"/>
      <w:r w:rsidRPr="009A08DD">
        <w:t>Бігич</w:t>
      </w:r>
      <w:proofErr w:type="spellEnd"/>
      <w:r w:rsidRPr="009A08DD">
        <w:t xml:space="preserve"> // Вісник Київського національного лінгвістичного університету. Серія : Педагогіка та психологія. — 2019. — </w:t>
      </w:r>
      <w:proofErr w:type="spellStart"/>
      <w:r w:rsidRPr="009A08DD">
        <w:t>Вип</w:t>
      </w:r>
      <w:proofErr w:type="spellEnd"/>
      <w:r w:rsidRPr="009A08DD">
        <w:t>. 31. — С. 43-52.</w:t>
      </w:r>
    </w:p>
    <w:p w:rsidR="007D6230" w:rsidRPr="009A08DD" w:rsidRDefault="007D6230" w:rsidP="007D6230">
      <w:pPr>
        <w:pStyle w:val="a7"/>
        <w:numPr>
          <w:ilvl w:val="0"/>
          <w:numId w:val="26"/>
        </w:numPr>
        <w:ind w:left="0" w:firstLine="709"/>
      </w:pPr>
      <w:r w:rsidRPr="009A08DD">
        <w:lastRenderedPageBreak/>
        <w:t>Богданова, Т. Г. Комунікативний підхід у викладанні англійської мови студентам-іноземцям / Т. Г. Богданова // Молодий вчений. — 2016. — № 9 (Ч. 2). — С. 212-214.</w:t>
      </w:r>
    </w:p>
    <w:p w:rsidR="007D6230" w:rsidRPr="009A08DD" w:rsidRDefault="007D6230" w:rsidP="007D6230">
      <w:pPr>
        <w:pStyle w:val="a7"/>
        <w:numPr>
          <w:ilvl w:val="0"/>
          <w:numId w:val="26"/>
        </w:numPr>
        <w:ind w:left="0" w:firstLine="709"/>
      </w:pPr>
      <w:proofErr w:type="spellStart"/>
      <w:r w:rsidRPr="009A08DD">
        <w:t>Бойчевська</w:t>
      </w:r>
      <w:proofErr w:type="spellEnd"/>
      <w:r w:rsidRPr="009A08DD">
        <w:t xml:space="preserve">, І. Б. </w:t>
      </w:r>
      <w:r w:rsidRPr="009A08DD">
        <w:rPr>
          <w:bCs/>
        </w:rPr>
        <w:t>Інноваційні підходи до формування комунікативної компетенції студентів у процесі вивчення іноземної мови в Німеччині</w:t>
      </w:r>
      <w:r w:rsidRPr="009A08DD">
        <w:t> / І. Б. </w:t>
      </w:r>
      <w:proofErr w:type="spellStart"/>
      <w:r w:rsidRPr="009A08DD">
        <w:t>Бойчевська</w:t>
      </w:r>
      <w:proofErr w:type="spellEnd"/>
      <w:r w:rsidRPr="009A08DD">
        <w:t> // Педагогічні науки: теорія, історія, інноваційні технології. — 2015. — № 3. — С. 60-66.</w:t>
      </w:r>
    </w:p>
    <w:p w:rsidR="007D6230" w:rsidRPr="009A08DD" w:rsidRDefault="007D6230" w:rsidP="007D6230">
      <w:pPr>
        <w:pStyle w:val="a7"/>
        <w:numPr>
          <w:ilvl w:val="0"/>
          <w:numId w:val="26"/>
        </w:numPr>
        <w:ind w:left="0" w:firstLine="709"/>
      </w:pPr>
      <w:proofErr w:type="spellStart"/>
      <w:r w:rsidRPr="009A08DD">
        <w:t>Вдовін</w:t>
      </w:r>
      <w:proofErr w:type="spellEnd"/>
      <w:r w:rsidRPr="009A08DD">
        <w:t xml:space="preserve">, В. В. Комунікативний підхід як оптимальний засіб вивчення іноземної мови у ВНЗ / В. В. </w:t>
      </w:r>
      <w:proofErr w:type="spellStart"/>
      <w:r w:rsidRPr="009A08DD">
        <w:t>Вдовін</w:t>
      </w:r>
      <w:proofErr w:type="spellEnd"/>
      <w:r w:rsidRPr="009A08DD">
        <w:t> // Вісник Національного університету «Львівська політехніка». — 2007. — № 586. — С. 15–2</w:t>
      </w:r>
    </w:p>
    <w:p w:rsidR="007D6230" w:rsidRPr="009A08DD" w:rsidRDefault="007D6230" w:rsidP="007D6230">
      <w:pPr>
        <w:pStyle w:val="a7"/>
        <w:numPr>
          <w:ilvl w:val="0"/>
          <w:numId w:val="26"/>
        </w:numPr>
        <w:ind w:left="0" w:firstLine="709"/>
      </w:pPr>
      <w:r w:rsidRPr="009A08DD">
        <w:rPr>
          <w:bCs/>
        </w:rPr>
        <w:t>Вишневський, О. І.</w:t>
      </w:r>
      <w:r w:rsidRPr="009A08DD">
        <w:t xml:space="preserve"> Методика навчання іноземних мов : </w:t>
      </w:r>
      <w:proofErr w:type="spellStart"/>
      <w:r w:rsidRPr="009A08DD">
        <w:t>навч</w:t>
      </w:r>
      <w:proofErr w:type="spellEnd"/>
      <w:r w:rsidRPr="009A08DD">
        <w:t xml:space="preserve">. </w:t>
      </w:r>
      <w:proofErr w:type="spellStart"/>
      <w:r w:rsidRPr="009A08DD">
        <w:t>посіб</w:t>
      </w:r>
      <w:proofErr w:type="spellEnd"/>
      <w:r w:rsidRPr="009A08DD">
        <w:t xml:space="preserve">. / О. І. Вишневський. — 2-ге вид., </w:t>
      </w:r>
      <w:proofErr w:type="spellStart"/>
      <w:r w:rsidRPr="009A08DD">
        <w:t>переробл</w:t>
      </w:r>
      <w:proofErr w:type="spellEnd"/>
      <w:r w:rsidRPr="009A08DD">
        <w:t xml:space="preserve">. і </w:t>
      </w:r>
      <w:proofErr w:type="spellStart"/>
      <w:r w:rsidRPr="009A08DD">
        <w:t>допов</w:t>
      </w:r>
      <w:proofErr w:type="spellEnd"/>
      <w:r w:rsidRPr="009A08DD">
        <w:t>. — Київ : Знання, 2011. — 206 с.</w:t>
      </w:r>
    </w:p>
    <w:p w:rsidR="007D6230" w:rsidRPr="009A08DD" w:rsidRDefault="007D6230" w:rsidP="007D6230">
      <w:pPr>
        <w:pStyle w:val="a7"/>
        <w:numPr>
          <w:ilvl w:val="0"/>
          <w:numId w:val="26"/>
        </w:numPr>
        <w:ind w:left="0" w:firstLine="709"/>
      </w:pPr>
      <w:r w:rsidRPr="009A08DD">
        <w:t xml:space="preserve">Волкова, Л. В. </w:t>
      </w:r>
      <w:r w:rsidRPr="009A08DD">
        <w:rPr>
          <w:bCs/>
        </w:rPr>
        <w:t>Особливості реалізації комунікативн</w:t>
      </w:r>
      <w:r w:rsidRPr="009A08DD">
        <w:t xml:space="preserve">ого підходу в процесі вивчення іноземної мови / Л. В. Волкова // Науковий часопис Національного педагогічного університету імені М. П. Драгоманова. Серія 5 : Педагогічні науки: реалії та перспективи. — 2019. — </w:t>
      </w:r>
      <w:proofErr w:type="spellStart"/>
      <w:r w:rsidRPr="009A08DD">
        <w:t>Вип</w:t>
      </w:r>
      <w:proofErr w:type="spellEnd"/>
      <w:r w:rsidRPr="009A08DD">
        <w:t>. 72(1). — С. 95-99.</w:t>
      </w:r>
    </w:p>
    <w:p w:rsidR="007D6230" w:rsidRPr="009A08DD" w:rsidRDefault="007D6230" w:rsidP="007D6230">
      <w:pPr>
        <w:pStyle w:val="a7"/>
        <w:numPr>
          <w:ilvl w:val="0"/>
          <w:numId w:val="26"/>
        </w:numPr>
        <w:ind w:left="0" w:firstLine="709"/>
      </w:pPr>
      <w:proofErr w:type="spellStart"/>
      <w:r w:rsidRPr="009A08DD">
        <w:rPr>
          <w:bCs/>
        </w:rPr>
        <w:t>Волченко</w:t>
      </w:r>
      <w:proofErr w:type="spellEnd"/>
      <w:r w:rsidRPr="009A08DD">
        <w:rPr>
          <w:bCs/>
        </w:rPr>
        <w:t>, О. М. До проблеми комунікативної компетенції студентів факультетів іноземної філології</w:t>
      </w:r>
      <w:r w:rsidRPr="009A08DD">
        <w:t xml:space="preserve"> / О. М. </w:t>
      </w:r>
      <w:proofErr w:type="spellStart"/>
      <w:r w:rsidRPr="009A08DD">
        <w:t>Волченко</w:t>
      </w:r>
      <w:proofErr w:type="spellEnd"/>
      <w:r w:rsidRPr="009A08DD">
        <w:t xml:space="preserve"> // </w:t>
      </w:r>
      <w:r w:rsidRPr="009A08DD">
        <w:rPr>
          <w:bCs/>
        </w:rPr>
        <w:t>Іноземна мова як</w:t>
      </w:r>
      <w:r w:rsidRPr="009A08DD">
        <w:t xml:space="preserve"> фактор входження в міжнародний освітній простір : матеріали </w:t>
      </w:r>
      <w:proofErr w:type="spellStart"/>
      <w:r w:rsidRPr="009A08DD">
        <w:t>міжнар</w:t>
      </w:r>
      <w:proofErr w:type="spellEnd"/>
      <w:r w:rsidRPr="009A08DD">
        <w:t>. наук.-</w:t>
      </w:r>
      <w:proofErr w:type="spellStart"/>
      <w:r w:rsidRPr="009A08DD">
        <w:t>практ</w:t>
      </w:r>
      <w:proofErr w:type="spellEnd"/>
      <w:r w:rsidRPr="009A08DD">
        <w:t xml:space="preserve">. </w:t>
      </w:r>
      <w:proofErr w:type="spellStart"/>
      <w:r w:rsidRPr="009A08DD">
        <w:t>конф</w:t>
      </w:r>
      <w:proofErr w:type="spellEnd"/>
      <w:r w:rsidRPr="009A08DD">
        <w:t>., Умань, 15-16 червня 2007 року. — Умань, 2007. — С. 18-21.</w:t>
      </w:r>
    </w:p>
    <w:p w:rsidR="007D6230" w:rsidRPr="009A08DD" w:rsidRDefault="007D6230" w:rsidP="007D6230">
      <w:pPr>
        <w:pStyle w:val="a7"/>
        <w:numPr>
          <w:ilvl w:val="0"/>
          <w:numId w:val="26"/>
        </w:numPr>
        <w:ind w:left="0" w:firstLine="709"/>
      </w:pPr>
      <w:r w:rsidRPr="009A08DD">
        <w:t>Гетьман, З.</w:t>
      </w:r>
      <w:r w:rsidRPr="009A08DD">
        <w:rPr>
          <w:lang w:val="en-US"/>
        </w:rPr>
        <w:t> </w:t>
      </w:r>
      <w:r w:rsidRPr="009A08DD">
        <w:t xml:space="preserve">О. </w:t>
      </w:r>
      <w:r w:rsidRPr="009A08DD">
        <w:rPr>
          <w:bCs/>
        </w:rPr>
        <w:t>Вплив комунікативно-дискурсивних вимірів літературного розмовного мовлення на граматичні структури / З. </w:t>
      </w:r>
      <w:proofErr w:type="spellStart"/>
      <w:r w:rsidRPr="009A08DD">
        <w:rPr>
          <w:bCs/>
        </w:rPr>
        <w:t>О.Гетьман</w:t>
      </w:r>
      <w:proofErr w:type="spellEnd"/>
      <w:r w:rsidRPr="009A08DD">
        <w:t xml:space="preserve"> // Проблеми семантики, прагматики та когнітивної лінгвістики : </w:t>
      </w:r>
      <w:proofErr w:type="spellStart"/>
      <w:r w:rsidRPr="009A08DD">
        <w:t>зб</w:t>
      </w:r>
      <w:proofErr w:type="spellEnd"/>
      <w:r w:rsidRPr="009A08DD">
        <w:t xml:space="preserve">. наук. пр. / Київ. </w:t>
      </w:r>
      <w:proofErr w:type="spellStart"/>
      <w:r w:rsidRPr="009A08DD">
        <w:t>нац</w:t>
      </w:r>
      <w:proofErr w:type="spellEnd"/>
      <w:r w:rsidRPr="009A08DD">
        <w:t xml:space="preserve">. ун-т ім. Тараса Шевченка. — 2009. — </w:t>
      </w:r>
      <w:proofErr w:type="spellStart"/>
      <w:r w:rsidRPr="009A08DD">
        <w:t>Вип</w:t>
      </w:r>
      <w:proofErr w:type="spellEnd"/>
      <w:r w:rsidRPr="009A08DD">
        <w:t>. 15. — С. 105-107. </w:t>
      </w:r>
    </w:p>
    <w:p w:rsidR="007D6230" w:rsidRPr="009A08DD" w:rsidRDefault="007D6230" w:rsidP="007D6230">
      <w:pPr>
        <w:pStyle w:val="a7"/>
        <w:numPr>
          <w:ilvl w:val="0"/>
          <w:numId w:val="26"/>
        </w:numPr>
        <w:ind w:left="0" w:firstLine="709"/>
      </w:pPr>
      <w:r w:rsidRPr="009A08DD">
        <w:t>Гетьман, З.</w:t>
      </w:r>
      <w:r w:rsidRPr="009A08DD">
        <w:rPr>
          <w:lang w:val="en-US"/>
        </w:rPr>
        <w:t> </w:t>
      </w:r>
      <w:r w:rsidRPr="009A08DD">
        <w:t xml:space="preserve">О. </w:t>
      </w:r>
      <w:r w:rsidRPr="009A08DD">
        <w:rPr>
          <w:bCs/>
        </w:rPr>
        <w:t>Норма мовлення як засіб регламентації мовленнєвої діяльності / З. О. Гетьман</w:t>
      </w:r>
      <w:r w:rsidRPr="009A08DD">
        <w:t xml:space="preserve"> // Проблеми семантики слова, речення та тексту : </w:t>
      </w:r>
      <w:proofErr w:type="spellStart"/>
      <w:r w:rsidRPr="009A08DD">
        <w:t>зб</w:t>
      </w:r>
      <w:proofErr w:type="spellEnd"/>
      <w:r w:rsidRPr="009A08DD">
        <w:t xml:space="preserve">. наук. пр. / Київ. </w:t>
      </w:r>
      <w:proofErr w:type="spellStart"/>
      <w:r w:rsidRPr="009A08DD">
        <w:t>нац</w:t>
      </w:r>
      <w:proofErr w:type="spellEnd"/>
      <w:r w:rsidRPr="009A08DD">
        <w:t xml:space="preserve">. лінгвіст. ун-т. — 2008. — </w:t>
      </w:r>
      <w:proofErr w:type="spellStart"/>
      <w:r w:rsidRPr="009A08DD">
        <w:t>Вип</w:t>
      </w:r>
      <w:proofErr w:type="spellEnd"/>
      <w:r w:rsidRPr="009A08DD">
        <w:t>. 21. — С. 65-68.</w:t>
      </w:r>
    </w:p>
    <w:p w:rsidR="007D6230" w:rsidRPr="009A08DD" w:rsidRDefault="007D6230" w:rsidP="007D6230">
      <w:pPr>
        <w:pStyle w:val="a7"/>
        <w:numPr>
          <w:ilvl w:val="0"/>
          <w:numId w:val="26"/>
        </w:numPr>
        <w:ind w:left="0" w:firstLine="709"/>
      </w:pPr>
      <w:r w:rsidRPr="009A08DD">
        <w:lastRenderedPageBreak/>
        <w:t>Гетьман, З.</w:t>
      </w:r>
      <w:r w:rsidRPr="009A08DD">
        <w:rPr>
          <w:lang w:val="en-US"/>
        </w:rPr>
        <w:t> </w:t>
      </w:r>
      <w:r w:rsidRPr="009A08DD">
        <w:t xml:space="preserve">О. </w:t>
      </w:r>
      <w:r w:rsidRPr="009A08DD">
        <w:rPr>
          <w:bCs/>
        </w:rPr>
        <w:t>Стилістична і текстова кореляція іспанського розмовного мовлення у тексті діалогічного стандарту</w:t>
      </w:r>
      <w:r w:rsidRPr="009A08DD">
        <w:t> / З.О. Гетьман, І.М. </w:t>
      </w:r>
      <w:proofErr w:type="spellStart"/>
      <w:r w:rsidRPr="009A08DD">
        <w:t>Моренець</w:t>
      </w:r>
      <w:proofErr w:type="spellEnd"/>
      <w:r w:rsidRPr="009A08DD">
        <w:t xml:space="preserve"> // Проблеми семантики, прагматики та когнітивної лінгвістики : </w:t>
      </w:r>
      <w:proofErr w:type="spellStart"/>
      <w:r w:rsidRPr="009A08DD">
        <w:t>зб</w:t>
      </w:r>
      <w:proofErr w:type="spellEnd"/>
      <w:r w:rsidRPr="009A08DD">
        <w:t xml:space="preserve">. наук. пр. / Київ. </w:t>
      </w:r>
      <w:proofErr w:type="spellStart"/>
      <w:r w:rsidRPr="009A08DD">
        <w:t>нац</w:t>
      </w:r>
      <w:proofErr w:type="spellEnd"/>
      <w:r w:rsidRPr="009A08DD">
        <w:t>. ун-т ім. Тараса Шевченка. — Київ, 2016. — № 29. — С. 66-75. </w:t>
      </w:r>
    </w:p>
    <w:p w:rsidR="007D6230" w:rsidRPr="009A08DD" w:rsidRDefault="007D6230" w:rsidP="007D6230">
      <w:pPr>
        <w:pStyle w:val="a7"/>
        <w:numPr>
          <w:ilvl w:val="0"/>
          <w:numId w:val="26"/>
        </w:numPr>
        <w:ind w:left="0" w:firstLine="709"/>
      </w:pPr>
      <w:r w:rsidRPr="009A08DD">
        <w:t xml:space="preserve">Годованець, Н. </w:t>
      </w:r>
      <w:proofErr w:type="spellStart"/>
      <w:r w:rsidRPr="009A08DD">
        <w:rPr>
          <w:bCs/>
        </w:rPr>
        <w:t>Когнітивно</w:t>
      </w:r>
      <w:proofErr w:type="spellEnd"/>
      <w:r w:rsidRPr="009A08DD">
        <w:rPr>
          <w:bCs/>
        </w:rPr>
        <w:t>-комунікативн</w:t>
      </w:r>
      <w:r w:rsidRPr="009A08DD">
        <w:t xml:space="preserve">ий підхід при навчанні іноземної мови / Н. Годованець, В. </w:t>
      </w:r>
      <w:proofErr w:type="spellStart"/>
      <w:r w:rsidRPr="009A08DD">
        <w:t>Леган</w:t>
      </w:r>
      <w:proofErr w:type="spellEnd"/>
      <w:r w:rsidRPr="009A08DD">
        <w:t xml:space="preserve"> // Науковий вісник Ужгородського національного університету. Серія : Педагогіка. Соціальна робота. — 2016. — </w:t>
      </w:r>
      <w:proofErr w:type="spellStart"/>
      <w:r w:rsidRPr="009A08DD">
        <w:t>Вип</w:t>
      </w:r>
      <w:proofErr w:type="spellEnd"/>
      <w:r w:rsidRPr="009A08DD">
        <w:t>. 1. — С. 94-96.</w:t>
      </w:r>
    </w:p>
    <w:p w:rsidR="007D6230" w:rsidRPr="009A08DD" w:rsidRDefault="007D6230" w:rsidP="007D6230">
      <w:pPr>
        <w:pStyle w:val="a7"/>
        <w:numPr>
          <w:ilvl w:val="0"/>
          <w:numId w:val="26"/>
        </w:numPr>
        <w:ind w:left="0" w:firstLine="709"/>
        <w:rPr>
          <w:color w:val="000000" w:themeColor="text1"/>
        </w:rPr>
      </w:pPr>
      <w:r w:rsidRPr="009A08DD">
        <w:rPr>
          <w:color w:val="000000" w:themeColor="text1"/>
        </w:rPr>
        <w:t xml:space="preserve">Дроботенко, В. Ю. </w:t>
      </w:r>
      <w:r w:rsidRPr="009A08DD">
        <w:rPr>
          <w:bCs/>
          <w:color w:val="000000" w:themeColor="text1"/>
        </w:rPr>
        <w:t xml:space="preserve">Фразеологізми як об’єкт культури </w:t>
      </w:r>
      <w:proofErr w:type="spellStart"/>
      <w:r w:rsidRPr="009A08DD">
        <w:rPr>
          <w:bCs/>
          <w:color w:val="000000" w:themeColor="text1"/>
        </w:rPr>
        <w:t>мов</w:t>
      </w:r>
      <w:r w:rsidRPr="009A08DD">
        <w:rPr>
          <w:color w:val="000000" w:themeColor="text1"/>
        </w:rPr>
        <w:t>омислення</w:t>
      </w:r>
      <w:proofErr w:type="spellEnd"/>
      <w:r w:rsidRPr="009A08DD">
        <w:rPr>
          <w:color w:val="000000" w:themeColor="text1"/>
        </w:rPr>
        <w:t xml:space="preserve"> в українській та іспанській мовах / В. Ю. Дроботенко // </w:t>
      </w:r>
      <w:hyperlink r:id="rId9" w:tooltip="Періодичне видання" w:history="1">
        <w:proofErr w:type="spellStart"/>
        <w:r w:rsidRPr="009A08DD">
          <w:rPr>
            <w:rStyle w:val="ad"/>
            <w:color w:val="000000" w:themeColor="text1"/>
          </w:rPr>
          <w:t>Studia</w:t>
        </w:r>
        <w:proofErr w:type="spellEnd"/>
        <w:r w:rsidRPr="009A08DD">
          <w:rPr>
            <w:rStyle w:val="ad"/>
            <w:color w:val="000000" w:themeColor="text1"/>
          </w:rPr>
          <w:t xml:space="preserve"> </w:t>
        </w:r>
        <w:proofErr w:type="spellStart"/>
        <w:r w:rsidRPr="009A08DD">
          <w:rPr>
            <w:rStyle w:val="ad"/>
            <w:color w:val="000000" w:themeColor="text1"/>
          </w:rPr>
          <w:t>philologica</w:t>
        </w:r>
        <w:proofErr w:type="spellEnd"/>
      </w:hyperlink>
      <w:r w:rsidRPr="009A08DD">
        <w:rPr>
          <w:color w:val="000000" w:themeColor="text1"/>
        </w:rPr>
        <w:t xml:space="preserve">. — 2017. — </w:t>
      </w:r>
      <w:proofErr w:type="spellStart"/>
      <w:r w:rsidRPr="009A08DD">
        <w:rPr>
          <w:color w:val="000000" w:themeColor="text1"/>
        </w:rPr>
        <w:t>Вип</w:t>
      </w:r>
      <w:proofErr w:type="spellEnd"/>
      <w:r w:rsidRPr="009A08DD">
        <w:rPr>
          <w:color w:val="000000" w:themeColor="text1"/>
        </w:rPr>
        <w:t>. 9. — С. 120-129.</w:t>
      </w:r>
    </w:p>
    <w:p w:rsidR="007D6230" w:rsidRPr="009A08DD" w:rsidRDefault="007D6230" w:rsidP="007D6230">
      <w:pPr>
        <w:pStyle w:val="a7"/>
        <w:numPr>
          <w:ilvl w:val="0"/>
          <w:numId w:val="26"/>
        </w:numPr>
        <w:ind w:left="0" w:firstLine="709"/>
        <w:rPr>
          <w:color w:val="000000" w:themeColor="text1"/>
        </w:rPr>
      </w:pPr>
      <w:r w:rsidRPr="009A08DD">
        <w:rPr>
          <w:bCs/>
          <w:color w:val="000000" w:themeColor="text1"/>
        </w:rPr>
        <w:t xml:space="preserve">Дудик, Н. Т. Принцип </w:t>
      </w:r>
      <w:proofErr w:type="spellStart"/>
      <w:r w:rsidRPr="009A08DD">
        <w:rPr>
          <w:bCs/>
          <w:color w:val="000000" w:themeColor="text1"/>
        </w:rPr>
        <w:t>комунікативності</w:t>
      </w:r>
      <w:proofErr w:type="spellEnd"/>
      <w:r w:rsidRPr="009A08DD">
        <w:rPr>
          <w:bCs/>
          <w:color w:val="000000" w:themeColor="text1"/>
        </w:rPr>
        <w:t xml:space="preserve"> на заняттях з іноземної мови як один із засобів </w:t>
      </w:r>
      <w:proofErr w:type="spellStart"/>
      <w:r w:rsidRPr="009A08DD">
        <w:rPr>
          <w:bCs/>
          <w:color w:val="000000" w:themeColor="text1"/>
        </w:rPr>
        <w:t>соціалізуючої</w:t>
      </w:r>
      <w:proofErr w:type="spellEnd"/>
      <w:r w:rsidRPr="009A08DD">
        <w:rPr>
          <w:bCs/>
          <w:color w:val="000000" w:themeColor="text1"/>
        </w:rPr>
        <w:t xml:space="preserve"> функції навчання</w:t>
      </w:r>
      <w:r w:rsidRPr="009A08DD">
        <w:rPr>
          <w:color w:val="000000" w:themeColor="text1"/>
        </w:rPr>
        <w:t xml:space="preserve"> / Н. Т. Дудик // </w:t>
      </w:r>
      <w:r w:rsidRPr="009A08DD">
        <w:rPr>
          <w:bCs/>
          <w:color w:val="000000" w:themeColor="text1"/>
        </w:rPr>
        <w:t>Іноземна мова як</w:t>
      </w:r>
      <w:r w:rsidRPr="009A08DD">
        <w:rPr>
          <w:color w:val="000000" w:themeColor="text1"/>
        </w:rPr>
        <w:t xml:space="preserve"> фактор входження в міжнародний освітній простір : матеріали </w:t>
      </w:r>
      <w:proofErr w:type="spellStart"/>
      <w:r w:rsidRPr="009A08DD">
        <w:rPr>
          <w:color w:val="000000" w:themeColor="text1"/>
        </w:rPr>
        <w:t>міжнар</w:t>
      </w:r>
      <w:proofErr w:type="spellEnd"/>
      <w:r w:rsidRPr="009A08DD">
        <w:rPr>
          <w:color w:val="000000" w:themeColor="text1"/>
        </w:rPr>
        <w:t>. наук.-</w:t>
      </w:r>
      <w:proofErr w:type="spellStart"/>
      <w:r w:rsidRPr="009A08DD">
        <w:rPr>
          <w:color w:val="000000" w:themeColor="text1"/>
        </w:rPr>
        <w:t>практ</w:t>
      </w:r>
      <w:proofErr w:type="spellEnd"/>
      <w:r w:rsidRPr="009A08DD">
        <w:rPr>
          <w:color w:val="000000" w:themeColor="text1"/>
        </w:rPr>
        <w:t xml:space="preserve">. </w:t>
      </w:r>
      <w:proofErr w:type="spellStart"/>
      <w:r w:rsidRPr="009A08DD">
        <w:rPr>
          <w:color w:val="000000" w:themeColor="text1"/>
        </w:rPr>
        <w:t>конф</w:t>
      </w:r>
      <w:proofErr w:type="spellEnd"/>
      <w:r w:rsidRPr="009A08DD">
        <w:rPr>
          <w:color w:val="000000" w:themeColor="text1"/>
        </w:rPr>
        <w:t>., Умань, 15-16 черв. 2007 року. — Умань, 2007. — С. 45-47</w:t>
      </w:r>
    </w:p>
    <w:p w:rsidR="007D6230" w:rsidRPr="009A08DD" w:rsidRDefault="007D6230" w:rsidP="007D6230">
      <w:pPr>
        <w:pStyle w:val="a7"/>
        <w:numPr>
          <w:ilvl w:val="0"/>
          <w:numId w:val="26"/>
        </w:numPr>
        <w:ind w:left="0" w:firstLine="709"/>
      </w:pPr>
      <w:r w:rsidRPr="009A08DD">
        <w:t xml:space="preserve">Дядя, В. М. </w:t>
      </w:r>
      <w:r w:rsidRPr="009A08DD">
        <w:rPr>
          <w:bCs/>
        </w:rPr>
        <w:t xml:space="preserve">Лінгвістичні особливості </w:t>
      </w:r>
      <w:proofErr w:type="spellStart"/>
      <w:r w:rsidRPr="009A08DD">
        <w:rPr>
          <w:bCs/>
        </w:rPr>
        <w:t>мовної</w:t>
      </w:r>
      <w:proofErr w:type="spellEnd"/>
      <w:r w:rsidRPr="009A08DD">
        <w:rPr>
          <w:bCs/>
        </w:rPr>
        <w:t xml:space="preserve"> системи як фактор впливу на процес вивчення іноземних мов : (на матеріалі іспанської та англійської мов) / В. М. Дядя</w:t>
      </w:r>
      <w:r w:rsidRPr="009A08DD">
        <w:t xml:space="preserve"> // Проблеми загального і слов’янського мовознавства : наук. </w:t>
      </w:r>
      <w:proofErr w:type="spellStart"/>
      <w:r w:rsidRPr="009A08DD">
        <w:t>журн</w:t>
      </w:r>
      <w:proofErr w:type="spellEnd"/>
      <w:r w:rsidRPr="009A08DD">
        <w:t>. — Дніпро, 2019. — № 3. — С. 16-24.</w:t>
      </w:r>
    </w:p>
    <w:p w:rsidR="007D6230" w:rsidRPr="009A08DD" w:rsidRDefault="007D6230" w:rsidP="007D6230">
      <w:pPr>
        <w:pStyle w:val="a7"/>
        <w:numPr>
          <w:ilvl w:val="0"/>
          <w:numId w:val="26"/>
        </w:numPr>
        <w:ind w:left="0" w:firstLine="709"/>
        <w:rPr>
          <w:bCs/>
        </w:rPr>
      </w:pPr>
      <w:proofErr w:type="spellStart"/>
      <w:r w:rsidRPr="009A08DD">
        <w:rPr>
          <w:bCs/>
        </w:rPr>
        <w:t>Завізіон</w:t>
      </w:r>
      <w:proofErr w:type="spellEnd"/>
      <w:r w:rsidRPr="009A08DD">
        <w:rPr>
          <w:bCs/>
          <w:lang w:val="ru-RU"/>
        </w:rPr>
        <w:t>,</w:t>
      </w:r>
      <w:r w:rsidRPr="009A08DD">
        <w:rPr>
          <w:bCs/>
        </w:rPr>
        <w:t xml:space="preserve"> К. Г. Інтегрований підхід до формування комунікативної культури майбутніх перекладачів / К. Г. </w:t>
      </w:r>
      <w:proofErr w:type="spellStart"/>
      <w:r w:rsidRPr="009A08DD">
        <w:rPr>
          <w:bCs/>
        </w:rPr>
        <w:t>Завізіон</w:t>
      </w:r>
      <w:proofErr w:type="spellEnd"/>
      <w:r w:rsidRPr="009A08DD">
        <w:rPr>
          <w:bCs/>
        </w:rPr>
        <w:t> // Наукові праці. Серія</w:t>
      </w:r>
      <w:r w:rsidRPr="009A08DD">
        <w:rPr>
          <w:bCs/>
          <w:lang w:val="en-US"/>
        </w:rPr>
        <w:t> </w:t>
      </w:r>
      <w:r w:rsidRPr="009A08DD">
        <w:rPr>
          <w:bCs/>
          <w:lang w:val="ru-RU"/>
        </w:rPr>
        <w:t xml:space="preserve">: </w:t>
      </w:r>
      <w:r w:rsidRPr="009A08DD">
        <w:rPr>
          <w:bCs/>
        </w:rPr>
        <w:t>Педагогіка</w:t>
      </w:r>
      <w:r w:rsidRPr="009A08DD">
        <w:rPr>
          <w:bCs/>
          <w:lang w:val="en-US"/>
        </w:rPr>
        <w:t> </w:t>
      </w:r>
      <w:r w:rsidRPr="009A08DD">
        <w:rPr>
          <w:bCs/>
        </w:rPr>
        <w:t xml:space="preserve">/ </w:t>
      </w:r>
      <w:proofErr w:type="spellStart"/>
      <w:r w:rsidRPr="009A08DD">
        <w:rPr>
          <w:bCs/>
        </w:rPr>
        <w:t>Чорномор</w:t>
      </w:r>
      <w:proofErr w:type="spellEnd"/>
      <w:r w:rsidRPr="009A08DD">
        <w:rPr>
          <w:bCs/>
        </w:rPr>
        <w:t xml:space="preserve">. </w:t>
      </w:r>
      <w:proofErr w:type="spellStart"/>
      <w:r w:rsidRPr="009A08DD">
        <w:rPr>
          <w:bCs/>
        </w:rPr>
        <w:t>держ</w:t>
      </w:r>
      <w:proofErr w:type="spellEnd"/>
      <w:r w:rsidRPr="009A08DD">
        <w:rPr>
          <w:bCs/>
        </w:rPr>
        <w:t xml:space="preserve">. ун-т ім. Петра Могили комплексу «Києво-Могилянська академія». — 2016. — Т. 270, </w:t>
      </w:r>
      <w:proofErr w:type="spellStart"/>
      <w:r w:rsidRPr="009A08DD">
        <w:rPr>
          <w:bCs/>
        </w:rPr>
        <w:t>вип</w:t>
      </w:r>
      <w:proofErr w:type="spellEnd"/>
      <w:r w:rsidRPr="009A08DD">
        <w:rPr>
          <w:bCs/>
        </w:rPr>
        <w:t>. 258. — С. 112-115.</w:t>
      </w:r>
    </w:p>
    <w:p w:rsidR="007D6230" w:rsidRPr="009A08DD" w:rsidRDefault="007D6230" w:rsidP="007D6230">
      <w:pPr>
        <w:pStyle w:val="a7"/>
        <w:numPr>
          <w:ilvl w:val="0"/>
          <w:numId w:val="26"/>
        </w:numPr>
        <w:ind w:left="0" w:firstLine="709"/>
        <w:rPr>
          <w:bCs/>
        </w:rPr>
      </w:pPr>
      <w:proofErr w:type="spellStart"/>
      <w:r w:rsidRPr="009A08DD">
        <w:rPr>
          <w:bCs/>
        </w:rPr>
        <w:t>Задільська</w:t>
      </w:r>
      <w:proofErr w:type="spellEnd"/>
      <w:r w:rsidRPr="009A08DD">
        <w:rPr>
          <w:bCs/>
        </w:rPr>
        <w:t xml:space="preserve">, Г. </w:t>
      </w:r>
      <w:proofErr w:type="spellStart"/>
      <w:r w:rsidRPr="009A08DD">
        <w:rPr>
          <w:bCs/>
        </w:rPr>
        <w:t>Когнітивно</w:t>
      </w:r>
      <w:proofErr w:type="spellEnd"/>
      <w:r w:rsidRPr="009A08DD">
        <w:rPr>
          <w:bCs/>
        </w:rPr>
        <w:t>-комунікативний підхід до навчання монологу та діалогу мовлення студентів-філологів ЗВО / Г.</w:t>
      </w:r>
      <w:r w:rsidRPr="009A08DD">
        <w:rPr>
          <w:bCs/>
          <w:lang w:val="ru-RU"/>
        </w:rPr>
        <w:t> </w:t>
      </w:r>
      <w:proofErr w:type="spellStart"/>
      <w:r w:rsidRPr="009A08DD">
        <w:rPr>
          <w:bCs/>
        </w:rPr>
        <w:t>Задільська</w:t>
      </w:r>
      <w:proofErr w:type="spellEnd"/>
      <w:r w:rsidRPr="009A08DD">
        <w:rPr>
          <w:bCs/>
        </w:rPr>
        <w:t xml:space="preserve"> // Молодь і ринок : наук.-пед. </w:t>
      </w:r>
      <w:proofErr w:type="spellStart"/>
      <w:r w:rsidRPr="009A08DD">
        <w:rPr>
          <w:bCs/>
        </w:rPr>
        <w:t>журн</w:t>
      </w:r>
      <w:proofErr w:type="spellEnd"/>
      <w:r w:rsidRPr="009A08DD">
        <w:rPr>
          <w:bCs/>
        </w:rPr>
        <w:t xml:space="preserve">. / </w:t>
      </w:r>
      <w:proofErr w:type="spellStart"/>
      <w:r w:rsidRPr="009A08DD">
        <w:rPr>
          <w:bCs/>
        </w:rPr>
        <w:t>Дрогоб</w:t>
      </w:r>
      <w:proofErr w:type="spellEnd"/>
      <w:r w:rsidRPr="009A08DD">
        <w:rPr>
          <w:bCs/>
        </w:rPr>
        <w:t xml:space="preserve">. </w:t>
      </w:r>
      <w:proofErr w:type="spellStart"/>
      <w:r w:rsidRPr="009A08DD">
        <w:rPr>
          <w:bCs/>
        </w:rPr>
        <w:t>держ</w:t>
      </w:r>
      <w:proofErr w:type="spellEnd"/>
      <w:r w:rsidRPr="009A08DD">
        <w:rPr>
          <w:bCs/>
        </w:rPr>
        <w:t xml:space="preserve">. пед. </w:t>
      </w:r>
      <w:proofErr w:type="spellStart"/>
      <w:r w:rsidRPr="009A08DD">
        <w:rPr>
          <w:bCs/>
        </w:rPr>
        <w:t>ун</w:t>
      </w:r>
      <w:proofErr w:type="spellEnd"/>
      <w:r w:rsidRPr="009A08DD">
        <w:rPr>
          <w:bCs/>
        </w:rPr>
        <w:t>. ім. Івана Франка. — 2019. — № 8. — С. 64-67.</w:t>
      </w:r>
    </w:p>
    <w:p w:rsidR="007D6230" w:rsidRPr="009A08DD" w:rsidRDefault="007D6230" w:rsidP="007D6230">
      <w:pPr>
        <w:pStyle w:val="a7"/>
        <w:numPr>
          <w:ilvl w:val="0"/>
          <w:numId w:val="26"/>
        </w:numPr>
        <w:ind w:left="0" w:firstLine="709"/>
        <w:rPr>
          <w:bCs/>
        </w:rPr>
      </w:pPr>
      <w:r w:rsidRPr="009A08DD">
        <w:rPr>
          <w:bCs/>
        </w:rPr>
        <w:lastRenderedPageBreak/>
        <w:t xml:space="preserve">Задорожна, І. П. Організація самостійної роботи майбутніх учителів англійської мови з практичної </w:t>
      </w:r>
      <w:proofErr w:type="spellStart"/>
      <w:r w:rsidRPr="009A08DD">
        <w:rPr>
          <w:bCs/>
        </w:rPr>
        <w:t>мовної</w:t>
      </w:r>
      <w:proofErr w:type="spellEnd"/>
      <w:r w:rsidRPr="009A08DD">
        <w:rPr>
          <w:bCs/>
        </w:rPr>
        <w:t xml:space="preserve"> підготовки : монографія / І. П. Задорожна. — Тернопіль : ТНПУ, 2011. — 414 с.</w:t>
      </w:r>
    </w:p>
    <w:p w:rsidR="007D6230" w:rsidRPr="009A08DD" w:rsidRDefault="007D6230" w:rsidP="007D6230">
      <w:pPr>
        <w:pStyle w:val="a7"/>
        <w:numPr>
          <w:ilvl w:val="0"/>
          <w:numId w:val="26"/>
        </w:numPr>
        <w:ind w:left="0" w:firstLine="709"/>
        <w:rPr>
          <w:bCs/>
        </w:rPr>
      </w:pPr>
      <w:r w:rsidRPr="009A08DD">
        <w:rPr>
          <w:bCs/>
        </w:rPr>
        <w:t>Запорожець, Л. М. Мовлення як об’єкт вивчення сучасних мовознавчих дисциплін / Л.М. Запорожець, І.Р. Корольов // Основи мовознавства : підручник / І.О. </w:t>
      </w:r>
      <w:proofErr w:type="spellStart"/>
      <w:r w:rsidRPr="009A08DD">
        <w:rPr>
          <w:bCs/>
        </w:rPr>
        <w:t>Голубовська</w:t>
      </w:r>
      <w:proofErr w:type="spellEnd"/>
      <w:r w:rsidRPr="009A08DD">
        <w:rPr>
          <w:bCs/>
        </w:rPr>
        <w:t xml:space="preserve"> та ін. — Київ, 2018. — С. 113-117.</w:t>
      </w:r>
    </w:p>
    <w:p w:rsidR="007D6230" w:rsidRPr="009A08DD" w:rsidRDefault="007D6230" w:rsidP="007D6230">
      <w:pPr>
        <w:pStyle w:val="a7"/>
        <w:numPr>
          <w:ilvl w:val="0"/>
          <w:numId w:val="26"/>
        </w:numPr>
        <w:ind w:left="0" w:firstLine="709"/>
        <w:rPr>
          <w:bCs/>
        </w:rPr>
      </w:pPr>
      <w:proofErr w:type="spellStart"/>
      <w:r w:rsidRPr="009A08DD">
        <w:rPr>
          <w:bCs/>
        </w:rPr>
        <w:t>Зеленська</w:t>
      </w:r>
      <w:proofErr w:type="spellEnd"/>
      <w:r w:rsidRPr="009A08DD">
        <w:rPr>
          <w:bCs/>
        </w:rPr>
        <w:t xml:space="preserve">, О. П. Деякі аспекти комунікативного підходу до навчання іноземних мов майбутніх вчителів іноземних мов / О. П. </w:t>
      </w:r>
      <w:proofErr w:type="spellStart"/>
      <w:r w:rsidRPr="009A08DD">
        <w:rPr>
          <w:bCs/>
        </w:rPr>
        <w:t>Зеленська</w:t>
      </w:r>
      <w:proofErr w:type="spellEnd"/>
      <w:r w:rsidRPr="009A08DD">
        <w:rPr>
          <w:bCs/>
        </w:rPr>
        <w:t xml:space="preserve"> // Вісник Чернігівського національного педагогічного університету. Серія : Педагогічні науки. — 2018. — </w:t>
      </w:r>
      <w:proofErr w:type="spellStart"/>
      <w:r w:rsidRPr="009A08DD">
        <w:rPr>
          <w:bCs/>
        </w:rPr>
        <w:t>Вип</w:t>
      </w:r>
      <w:proofErr w:type="spellEnd"/>
      <w:r w:rsidRPr="009A08DD">
        <w:rPr>
          <w:bCs/>
        </w:rPr>
        <w:t>. 151(2). — С. 23-26.</w:t>
      </w:r>
    </w:p>
    <w:p w:rsidR="007D6230" w:rsidRPr="009A08DD" w:rsidRDefault="007D6230" w:rsidP="007D6230">
      <w:pPr>
        <w:pStyle w:val="a7"/>
        <w:numPr>
          <w:ilvl w:val="0"/>
          <w:numId w:val="26"/>
        </w:numPr>
        <w:ind w:left="0" w:firstLine="709"/>
        <w:rPr>
          <w:bCs/>
        </w:rPr>
      </w:pPr>
      <w:r w:rsidRPr="009A08DD">
        <w:rPr>
          <w:bCs/>
        </w:rPr>
        <w:t>Зубенко, Т. В. Комунікативний підхід до навчання іноземної мови / Т. В. Зубенко // Науковий вісник Миколаївського державного університету</w:t>
      </w:r>
      <w:r w:rsidRPr="009A08DD">
        <w:rPr>
          <w:bCs/>
          <w:lang w:val="en-US"/>
        </w:rPr>
        <w:t> </w:t>
      </w:r>
      <w:r w:rsidRPr="009A08DD">
        <w:rPr>
          <w:bCs/>
        </w:rPr>
        <w:t xml:space="preserve">: </w:t>
      </w:r>
      <w:proofErr w:type="spellStart"/>
      <w:r w:rsidRPr="009A08DD">
        <w:rPr>
          <w:bCs/>
        </w:rPr>
        <w:t>зб</w:t>
      </w:r>
      <w:proofErr w:type="spellEnd"/>
      <w:r w:rsidRPr="009A08DD">
        <w:rPr>
          <w:bCs/>
        </w:rPr>
        <w:t>. наук. пр. — Миколаїв, 2008. — Випуск 23: Педагогічні науки, т. 1. — С. 146–152.</w:t>
      </w:r>
    </w:p>
    <w:p w:rsidR="007D6230" w:rsidRPr="009A08DD" w:rsidRDefault="007D6230" w:rsidP="007D6230">
      <w:pPr>
        <w:pStyle w:val="a7"/>
        <w:numPr>
          <w:ilvl w:val="0"/>
          <w:numId w:val="26"/>
        </w:numPr>
        <w:ind w:left="0" w:firstLine="709"/>
        <w:rPr>
          <w:bCs/>
        </w:rPr>
      </w:pPr>
      <w:proofErr w:type="spellStart"/>
      <w:r w:rsidRPr="009A08DD">
        <w:rPr>
          <w:bCs/>
        </w:rPr>
        <w:t>Каніболоцька</w:t>
      </w:r>
      <w:proofErr w:type="spellEnd"/>
      <w:r w:rsidRPr="009A08DD">
        <w:rPr>
          <w:bCs/>
        </w:rPr>
        <w:t>, О. А. Інтерактивна методика у контексті комунікативного підходу до навчання іноземної мови у вищій школі / О. А. </w:t>
      </w:r>
      <w:proofErr w:type="spellStart"/>
      <w:r w:rsidRPr="009A08DD">
        <w:rPr>
          <w:bCs/>
        </w:rPr>
        <w:t>Каніболоцька</w:t>
      </w:r>
      <w:proofErr w:type="spellEnd"/>
      <w:r w:rsidRPr="009A08DD">
        <w:rPr>
          <w:bCs/>
        </w:rPr>
        <w:t xml:space="preserve"> // Наукові записки. Сер. : Філологічна / </w:t>
      </w:r>
      <w:proofErr w:type="spellStart"/>
      <w:r w:rsidRPr="009A08DD">
        <w:rPr>
          <w:bCs/>
        </w:rPr>
        <w:t>Нац</w:t>
      </w:r>
      <w:proofErr w:type="spellEnd"/>
      <w:r w:rsidRPr="009A08DD">
        <w:rPr>
          <w:bCs/>
        </w:rPr>
        <w:t xml:space="preserve">. ун-т «Острозька академія». — 2013. — </w:t>
      </w:r>
      <w:proofErr w:type="spellStart"/>
      <w:r w:rsidRPr="009A08DD">
        <w:rPr>
          <w:bCs/>
        </w:rPr>
        <w:t>Вип</w:t>
      </w:r>
      <w:proofErr w:type="spellEnd"/>
      <w:r w:rsidRPr="009A08DD">
        <w:rPr>
          <w:bCs/>
        </w:rPr>
        <w:t>. 39. — С. 263-265.</w:t>
      </w:r>
    </w:p>
    <w:p w:rsidR="007D6230" w:rsidRPr="009A08DD" w:rsidRDefault="007D6230" w:rsidP="007D6230">
      <w:pPr>
        <w:pStyle w:val="a7"/>
        <w:numPr>
          <w:ilvl w:val="0"/>
          <w:numId w:val="26"/>
        </w:numPr>
        <w:ind w:left="0" w:firstLine="709"/>
        <w:rPr>
          <w:bCs/>
        </w:rPr>
      </w:pPr>
      <w:r w:rsidRPr="009A08DD">
        <w:rPr>
          <w:bCs/>
        </w:rPr>
        <w:t>Клименко, О. О. Особливості ознайомлення студентів з іспанськими видо-часовими формами у контексті комунікативно-когнітивного підходу до навчання іноземних мов / О. О. Клименко // Іноземні мови. — 2009. — № 4. — С. 59-64.</w:t>
      </w:r>
    </w:p>
    <w:p w:rsidR="007D6230" w:rsidRPr="009A08DD" w:rsidRDefault="007D6230" w:rsidP="007D6230">
      <w:pPr>
        <w:pStyle w:val="a7"/>
        <w:numPr>
          <w:ilvl w:val="0"/>
          <w:numId w:val="26"/>
        </w:numPr>
        <w:ind w:left="0" w:firstLine="709"/>
        <w:rPr>
          <w:bCs/>
        </w:rPr>
      </w:pPr>
      <w:proofErr w:type="spellStart"/>
      <w:r w:rsidRPr="009A08DD">
        <w:rPr>
          <w:bCs/>
        </w:rPr>
        <w:t>Кміта</w:t>
      </w:r>
      <w:proofErr w:type="spellEnd"/>
      <w:r w:rsidRPr="009A08DD">
        <w:rPr>
          <w:bCs/>
        </w:rPr>
        <w:t xml:space="preserve">, Є. В. Комунікативний підхід до вивчення іноземних мов, поняття комунікативна компетентність / Є. В. </w:t>
      </w:r>
      <w:proofErr w:type="spellStart"/>
      <w:r w:rsidRPr="009A08DD">
        <w:rPr>
          <w:bCs/>
        </w:rPr>
        <w:t>Кміта</w:t>
      </w:r>
      <w:proofErr w:type="spellEnd"/>
      <w:r w:rsidRPr="009A08DD">
        <w:rPr>
          <w:bCs/>
        </w:rPr>
        <w:t> // Теоретичні питання культури, освіти та виховання. — 2010. — № 42. — С. 66-72.</w:t>
      </w:r>
    </w:p>
    <w:p w:rsidR="007D6230" w:rsidRPr="009A08DD" w:rsidRDefault="007D6230" w:rsidP="007D6230">
      <w:pPr>
        <w:pStyle w:val="a7"/>
        <w:numPr>
          <w:ilvl w:val="0"/>
          <w:numId w:val="26"/>
        </w:numPr>
        <w:ind w:left="0" w:firstLine="709"/>
        <w:rPr>
          <w:bCs/>
          <w:color w:val="000000" w:themeColor="text1"/>
        </w:rPr>
      </w:pPr>
      <w:r w:rsidRPr="009A08DD">
        <w:rPr>
          <w:bCs/>
          <w:color w:val="000000" w:themeColor="text1"/>
        </w:rPr>
        <w:t xml:space="preserve">Коваленко, Л. Формування </w:t>
      </w:r>
      <w:proofErr w:type="spellStart"/>
      <w:r w:rsidRPr="009A08DD">
        <w:rPr>
          <w:bCs/>
          <w:color w:val="000000" w:themeColor="text1"/>
        </w:rPr>
        <w:t>лінгвокультурної</w:t>
      </w:r>
      <w:proofErr w:type="spellEnd"/>
      <w:r w:rsidRPr="009A08DD">
        <w:rPr>
          <w:bCs/>
          <w:color w:val="000000" w:themeColor="text1"/>
        </w:rPr>
        <w:t xml:space="preserve"> компетенції студентів як один із способів подолання комунікативних бар’єрів / Л. Коваленко, А. </w:t>
      </w:r>
      <w:proofErr w:type="spellStart"/>
      <w:r w:rsidRPr="009A08DD">
        <w:rPr>
          <w:bCs/>
          <w:color w:val="000000" w:themeColor="text1"/>
        </w:rPr>
        <w:t>Шелякіна</w:t>
      </w:r>
      <w:proofErr w:type="spellEnd"/>
      <w:r w:rsidRPr="009A08DD">
        <w:rPr>
          <w:bCs/>
          <w:color w:val="000000" w:themeColor="text1"/>
        </w:rPr>
        <w:t xml:space="preserve"> // Гуманітарна освіта в технічних вищих навчальних закладах : </w:t>
      </w:r>
      <w:proofErr w:type="spellStart"/>
      <w:r w:rsidRPr="009A08DD">
        <w:rPr>
          <w:bCs/>
          <w:color w:val="000000" w:themeColor="text1"/>
        </w:rPr>
        <w:t>зб</w:t>
      </w:r>
      <w:proofErr w:type="spellEnd"/>
      <w:r w:rsidRPr="009A08DD">
        <w:rPr>
          <w:bCs/>
          <w:color w:val="000000" w:themeColor="text1"/>
        </w:rPr>
        <w:t xml:space="preserve">. наук. пр. — Київ, 2013. — </w:t>
      </w:r>
      <w:proofErr w:type="spellStart"/>
      <w:r w:rsidRPr="009A08DD">
        <w:rPr>
          <w:bCs/>
          <w:color w:val="000000" w:themeColor="text1"/>
        </w:rPr>
        <w:t>Вип</w:t>
      </w:r>
      <w:proofErr w:type="spellEnd"/>
      <w:r w:rsidRPr="009A08DD">
        <w:rPr>
          <w:bCs/>
          <w:color w:val="000000" w:themeColor="text1"/>
        </w:rPr>
        <w:t>. 28. — С. 319-327.</w:t>
      </w:r>
    </w:p>
    <w:p w:rsidR="007D6230" w:rsidRPr="009A08DD" w:rsidRDefault="007D6230" w:rsidP="007D6230">
      <w:pPr>
        <w:pStyle w:val="a7"/>
        <w:numPr>
          <w:ilvl w:val="0"/>
          <w:numId w:val="26"/>
        </w:numPr>
        <w:ind w:left="0" w:firstLine="709"/>
        <w:rPr>
          <w:bCs/>
          <w:color w:val="000000" w:themeColor="text1"/>
        </w:rPr>
      </w:pPr>
      <w:r w:rsidRPr="009A08DD">
        <w:rPr>
          <w:bCs/>
          <w:color w:val="000000" w:themeColor="text1"/>
        </w:rPr>
        <w:lastRenderedPageBreak/>
        <w:t xml:space="preserve">Козак, М. Комунікативний метод навчання іноземних мов / М. Козак // Науковий вісник Ужгородського національного університету. Серія : Педагогіка. Соціальна робота. — 2014. — </w:t>
      </w:r>
      <w:proofErr w:type="spellStart"/>
      <w:r w:rsidRPr="009A08DD">
        <w:rPr>
          <w:bCs/>
          <w:color w:val="000000" w:themeColor="text1"/>
        </w:rPr>
        <w:t>Вип</w:t>
      </w:r>
      <w:proofErr w:type="spellEnd"/>
      <w:r w:rsidRPr="009A08DD">
        <w:rPr>
          <w:bCs/>
          <w:color w:val="000000" w:themeColor="text1"/>
        </w:rPr>
        <w:t>. 32. — С. 93-95.</w:t>
      </w:r>
    </w:p>
    <w:p w:rsidR="007D6230" w:rsidRPr="009A08DD" w:rsidRDefault="007D6230" w:rsidP="007D6230">
      <w:pPr>
        <w:pStyle w:val="a7"/>
        <w:numPr>
          <w:ilvl w:val="0"/>
          <w:numId w:val="26"/>
        </w:numPr>
        <w:ind w:left="0" w:firstLine="709"/>
        <w:rPr>
          <w:bCs/>
        </w:rPr>
      </w:pPr>
      <w:proofErr w:type="spellStart"/>
      <w:r w:rsidRPr="009A08DD">
        <w:rPr>
          <w:bCs/>
        </w:rPr>
        <w:t>Корбозерова</w:t>
      </w:r>
      <w:proofErr w:type="spellEnd"/>
      <w:r w:rsidRPr="009A08DD">
        <w:rPr>
          <w:bCs/>
        </w:rPr>
        <w:t xml:space="preserve">, Н. М. Іспанська мова : підручник / Н.М. </w:t>
      </w:r>
      <w:proofErr w:type="spellStart"/>
      <w:r w:rsidRPr="009A08DD">
        <w:rPr>
          <w:bCs/>
        </w:rPr>
        <w:t>Корбозерова</w:t>
      </w:r>
      <w:proofErr w:type="spellEnd"/>
      <w:r w:rsidRPr="009A08DD">
        <w:rPr>
          <w:bCs/>
        </w:rPr>
        <w:t xml:space="preserve">, Н.Г. Лукашенко, Ф.Х. </w:t>
      </w:r>
      <w:proofErr w:type="spellStart"/>
      <w:r w:rsidRPr="009A08DD">
        <w:rPr>
          <w:bCs/>
        </w:rPr>
        <w:t>Лопез</w:t>
      </w:r>
      <w:proofErr w:type="spellEnd"/>
      <w:r w:rsidRPr="009A08DD">
        <w:rPr>
          <w:bCs/>
        </w:rPr>
        <w:t xml:space="preserve"> </w:t>
      </w:r>
      <w:proofErr w:type="spellStart"/>
      <w:r w:rsidRPr="009A08DD">
        <w:rPr>
          <w:bCs/>
        </w:rPr>
        <w:t>Тапіа</w:t>
      </w:r>
      <w:proofErr w:type="spellEnd"/>
      <w:r w:rsidRPr="009A08DD">
        <w:rPr>
          <w:bCs/>
        </w:rPr>
        <w:t xml:space="preserve">. — Київ : Київський університет, 2011. — 297, [1] с. : </w:t>
      </w:r>
      <w:proofErr w:type="spellStart"/>
      <w:r w:rsidRPr="009A08DD">
        <w:rPr>
          <w:bCs/>
        </w:rPr>
        <w:t>іл</w:t>
      </w:r>
      <w:proofErr w:type="spellEnd"/>
      <w:r w:rsidRPr="009A08DD">
        <w:rPr>
          <w:bCs/>
        </w:rPr>
        <w:t>., табл.</w:t>
      </w:r>
    </w:p>
    <w:p w:rsidR="007D6230" w:rsidRPr="009A08DD" w:rsidRDefault="007D6230" w:rsidP="007D6230">
      <w:pPr>
        <w:pStyle w:val="a7"/>
        <w:numPr>
          <w:ilvl w:val="0"/>
          <w:numId w:val="26"/>
        </w:numPr>
        <w:ind w:left="0" w:firstLine="709"/>
        <w:rPr>
          <w:bCs/>
        </w:rPr>
      </w:pPr>
      <w:r w:rsidRPr="009A08DD">
        <w:rPr>
          <w:bCs/>
        </w:rPr>
        <w:t>Король, С. В. Комунікативний підхід у навчанні мови / С. В. Король // Педагогічний дискурс. — 2012. — №11. — С. 133–136.</w:t>
      </w:r>
    </w:p>
    <w:p w:rsidR="007D6230" w:rsidRPr="009A08DD" w:rsidRDefault="007D6230" w:rsidP="007D6230">
      <w:pPr>
        <w:pStyle w:val="a7"/>
        <w:numPr>
          <w:ilvl w:val="0"/>
          <w:numId w:val="26"/>
        </w:numPr>
        <w:ind w:left="0" w:firstLine="709"/>
        <w:rPr>
          <w:bCs/>
        </w:rPr>
      </w:pPr>
      <w:r w:rsidRPr="009A08DD">
        <w:rPr>
          <w:bCs/>
        </w:rPr>
        <w:t xml:space="preserve">Косенко, Ю. В. Основи теорії мовленнєвої комунікації : </w:t>
      </w:r>
      <w:proofErr w:type="spellStart"/>
      <w:r w:rsidRPr="009A08DD">
        <w:rPr>
          <w:bCs/>
        </w:rPr>
        <w:t>навч</w:t>
      </w:r>
      <w:proofErr w:type="spellEnd"/>
      <w:r w:rsidRPr="009A08DD">
        <w:rPr>
          <w:bCs/>
        </w:rPr>
        <w:t xml:space="preserve">. посібник / Ю.В. Косенко. — Суми : Сум. </w:t>
      </w:r>
      <w:proofErr w:type="spellStart"/>
      <w:r w:rsidRPr="009A08DD">
        <w:rPr>
          <w:bCs/>
        </w:rPr>
        <w:t>держ</w:t>
      </w:r>
      <w:proofErr w:type="spellEnd"/>
      <w:r w:rsidRPr="009A08DD">
        <w:rPr>
          <w:bCs/>
        </w:rPr>
        <w:t xml:space="preserve">. ун-т, 2013. — 291, [1] с. : </w:t>
      </w:r>
      <w:proofErr w:type="spellStart"/>
      <w:r w:rsidRPr="009A08DD">
        <w:rPr>
          <w:bCs/>
        </w:rPr>
        <w:t>іл</w:t>
      </w:r>
      <w:proofErr w:type="spellEnd"/>
      <w:r w:rsidRPr="009A08DD">
        <w:rPr>
          <w:bCs/>
        </w:rPr>
        <w:t>.</w:t>
      </w:r>
    </w:p>
    <w:p w:rsidR="007D6230" w:rsidRPr="009A08DD" w:rsidRDefault="007D6230" w:rsidP="007D6230">
      <w:pPr>
        <w:pStyle w:val="a7"/>
        <w:numPr>
          <w:ilvl w:val="0"/>
          <w:numId w:val="26"/>
        </w:numPr>
        <w:ind w:left="0" w:firstLine="709"/>
        <w:rPr>
          <w:bCs/>
        </w:rPr>
      </w:pPr>
      <w:proofErr w:type="spellStart"/>
      <w:r w:rsidRPr="009A08DD">
        <w:rPr>
          <w:bCs/>
        </w:rPr>
        <w:t>Космеда</w:t>
      </w:r>
      <w:proofErr w:type="spellEnd"/>
      <w:r w:rsidRPr="009A08DD">
        <w:rPr>
          <w:bCs/>
        </w:rPr>
        <w:t xml:space="preserve">, Т. А. Індекс комунікативної компетенції та психотип як параметри диференціації </w:t>
      </w:r>
      <w:proofErr w:type="spellStart"/>
      <w:r w:rsidRPr="009A08DD">
        <w:rPr>
          <w:bCs/>
        </w:rPr>
        <w:t>мовної</w:t>
      </w:r>
      <w:proofErr w:type="spellEnd"/>
      <w:r w:rsidRPr="009A08DD">
        <w:rPr>
          <w:bCs/>
        </w:rPr>
        <w:t xml:space="preserve"> особистості / Т.А. </w:t>
      </w:r>
      <w:proofErr w:type="spellStart"/>
      <w:r w:rsidRPr="009A08DD">
        <w:rPr>
          <w:bCs/>
        </w:rPr>
        <w:t>Космеда</w:t>
      </w:r>
      <w:proofErr w:type="spellEnd"/>
      <w:r w:rsidRPr="009A08DD">
        <w:rPr>
          <w:bCs/>
        </w:rPr>
        <w:t xml:space="preserve">, Н.А. Карпенко // Лінгвістичні дослідження : </w:t>
      </w:r>
      <w:proofErr w:type="spellStart"/>
      <w:r w:rsidRPr="009A08DD">
        <w:rPr>
          <w:bCs/>
        </w:rPr>
        <w:t>зб</w:t>
      </w:r>
      <w:proofErr w:type="spellEnd"/>
      <w:r w:rsidRPr="009A08DD">
        <w:rPr>
          <w:bCs/>
        </w:rPr>
        <w:t xml:space="preserve">. наук. пр. / Харків. </w:t>
      </w:r>
      <w:proofErr w:type="spellStart"/>
      <w:r w:rsidRPr="009A08DD">
        <w:rPr>
          <w:bCs/>
        </w:rPr>
        <w:t>нац</w:t>
      </w:r>
      <w:proofErr w:type="spellEnd"/>
      <w:r w:rsidRPr="009A08DD">
        <w:rPr>
          <w:bCs/>
        </w:rPr>
        <w:t xml:space="preserve">. пед. ун-ту ім. Г. С. Сковороди. — 2011. — </w:t>
      </w:r>
      <w:proofErr w:type="spellStart"/>
      <w:r w:rsidRPr="009A08DD">
        <w:rPr>
          <w:bCs/>
        </w:rPr>
        <w:t>Вип</w:t>
      </w:r>
      <w:proofErr w:type="spellEnd"/>
      <w:r w:rsidRPr="009A08DD">
        <w:rPr>
          <w:bCs/>
        </w:rPr>
        <w:t>. 31. — С. 192-195.</w:t>
      </w:r>
    </w:p>
    <w:p w:rsidR="007D6230" w:rsidRPr="009A08DD" w:rsidRDefault="007D6230" w:rsidP="007D6230">
      <w:pPr>
        <w:pStyle w:val="a7"/>
        <w:numPr>
          <w:ilvl w:val="0"/>
          <w:numId w:val="26"/>
        </w:numPr>
        <w:ind w:left="0" w:firstLine="709"/>
        <w:rPr>
          <w:bCs/>
        </w:rPr>
      </w:pPr>
      <w:r w:rsidRPr="009A08DD">
        <w:rPr>
          <w:bCs/>
        </w:rPr>
        <w:t xml:space="preserve">Крамаренко, Т. В. </w:t>
      </w:r>
      <w:proofErr w:type="spellStart"/>
      <w:r w:rsidRPr="009A08DD">
        <w:rPr>
          <w:bCs/>
        </w:rPr>
        <w:t>Інфокомунікаційний</w:t>
      </w:r>
      <w:proofErr w:type="spellEnd"/>
      <w:r w:rsidRPr="009A08DD">
        <w:rPr>
          <w:bCs/>
        </w:rPr>
        <w:t xml:space="preserve"> підхід до вивчення іноземної мови в вищій школі / Т. В. Крамаренко // Іноземна мова як фактор входження в міжнародний освітній простір : матеріали </w:t>
      </w:r>
      <w:proofErr w:type="spellStart"/>
      <w:r w:rsidRPr="009A08DD">
        <w:rPr>
          <w:bCs/>
        </w:rPr>
        <w:t>міжнар</w:t>
      </w:r>
      <w:proofErr w:type="spellEnd"/>
      <w:r w:rsidRPr="009A08DD">
        <w:rPr>
          <w:bCs/>
        </w:rPr>
        <w:t>. наук.-</w:t>
      </w:r>
      <w:proofErr w:type="spellStart"/>
      <w:r w:rsidRPr="009A08DD">
        <w:rPr>
          <w:bCs/>
        </w:rPr>
        <w:t>практ</w:t>
      </w:r>
      <w:proofErr w:type="spellEnd"/>
      <w:r w:rsidRPr="009A08DD">
        <w:rPr>
          <w:bCs/>
        </w:rPr>
        <w:t xml:space="preserve">. </w:t>
      </w:r>
      <w:proofErr w:type="spellStart"/>
      <w:r w:rsidRPr="009A08DD">
        <w:rPr>
          <w:bCs/>
        </w:rPr>
        <w:t>конф</w:t>
      </w:r>
      <w:proofErr w:type="spellEnd"/>
      <w:r w:rsidRPr="009A08DD">
        <w:rPr>
          <w:bCs/>
        </w:rPr>
        <w:t>., Умань, 15-16 черв. 2007 р. — Умань, 2007. — С. 53-55.</w:t>
      </w:r>
    </w:p>
    <w:p w:rsidR="007D6230" w:rsidRPr="009A08DD" w:rsidRDefault="007D6230" w:rsidP="007D6230">
      <w:pPr>
        <w:pStyle w:val="a7"/>
        <w:numPr>
          <w:ilvl w:val="0"/>
          <w:numId w:val="26"/>
        </w:numPr>
        <w:ind w:left="0" w:firstLine="709"/>
        <w:rPr>
          <w:bCs/>
        </w:rPr>
      </w:pPr>
      <w:r w:rsidRPr="009A08DD">
        <w:rPr>
          <w:bCs/>
        </w:rPr>
        <w:t xml:space="preserve">Кузнєцова, Н. Ю. Реалізація комунікативного підходу у навчанні іноземної мови через використання інформаційно-комунікаційних та інтернет-технологій в парадигмі їхнього розвитку / Н. Ю. Кузнєцова // Актуальні проблеми іншомовної комунікації: лінгвістичні, методичні та соціально-психологічні аспекти : </w:t>
      </w:r>
      <w:proofErr w:type="spellStart"/>
      <w:r w:rsidRPr="009A08DD">
        <w:rPr>
          <w:bCs/>
        </w:rPr>
        <w:t>зб</w:t>
      </w:r>
      <w:proofErr w:type="spellEnd"/>
      <w:r w:rsidRPr="009A08DD">
        <w:rPr>
          <w:bCs/>
        </w:rPr>
        <w:t xml:space="preserve">. матеріалів ІІІ </w:t>
      </w:r>
      <w:proofErr w:type="spellStart"/>
      <w:r w:rsidRPr="009A08DD">
        <w:rPr>
          <w:bCs/>
        </w:rPr>
        <w:t>Всеукр</w:t>
      </w:r>
      <w:proofErr w:type="spellEnd"/>
      <w:r w:rsidRPr="009A08DD">
        <w:rPr>
          <w:bCs/>
        </w:rPr>
        <w:t>. наук.-метод. Інтернет-конференції, 26 берез. 2020 р., Луцьк. — Луцьк, 2020. — С. 35-37</w:t>
      </w:r>
    </w:p>
    <w:p w:rsidR="007D6230" w:rsidRPr="009A08DD" w:rsidRDefault="007D6230" w:rsidP="007D6230">
      <w:pPr>
        <w:pStyle w:val="a7"/>
        <w:numPr>
          <w:ilvl w:val="0"/>
          <w:numId w:val="26"/>
        </w:numPr>
        <w:ind w:left="0" w:firstLine="709"/>
        <w:rPr>
          <w:bCs/>
        </w:rPr>
      </w:pPr>
      <w:proofErr w:type="spellStart"/>
      <w:r w:rsidRPr="009A08DD">
        <w:rPr>
          <w:bCs/>
        </w:rPr>
        <w:t>Кузьмінський</w:t>
      </w:r>
      <w:proofErr w:type="spellEnd"/>
      <w:r w:rsidRPr="009A08DD">
        <w:rPr>
          <w:bCs/>
        </w:rPr>
        <w:t xml:space="preserve">, А. І. Методика навчання англійської мови в аспекті комунікативно-когнітивного підходу : </w:t>
      </w:r>
      <w:proofErr w:type="spellStart"/>
      <w:r w:rsidRPr="009A08DD">
        <w:rPr>
          <w:bCs/>
        </w:rPr>
        <w:t>навч</w:t>
      </w:r>
      <w:proofErr w:type="spellEnd"/>
      <w:r w:rsidRPr="009A08DD">
        <w:rPr>
          <w:bCs/>
        </w:rPr>
        <w:t xml:space="preserve">. </w:t>
      </w:r>
      <w:proofErr w:type="spellStart"/>
      <w:r w:rsidRPr="009A08DD">
        <w:rPr>
          <w:bCs/>
        </w:rPr>
        <w:t>посіб</w:t>
      </w:r>
      <w:proofErr w:type="spellEnd"/>
      <w:r w:rsidRPr="009A08DD">
        <w:rPr>
          <w:bCs/>
        </w:rPr>
        <w:t xml:space="preserve">. для </w:t>
      </w:r>
      <w:proofErr w:type="spellStart"/>
      <w:r w:rsidRPr="009A08DD">
        <w:rPr>
          <w:bCs/>
        </w:rPr>
        <w:t>студ</w:t>
      </w:r>
      <w:proofErr w:type="spellEnd"/>
      <w:r w:rsidRPr="009A08DD">
        <w:rPr>
          <w:bCs/>
        </w:rPr>
        <w:t xml:space="preserve">. </w:t>
      </w:r>
      <w:proofErr w:type="spellStart"/>
      <w:r w:rsidRPr="009A08DD">
        <w:rPr>
          <w:bCs/>
        </w:rPr>
        <w:t>вищ</w:t>
      </w:r>
      <w:proofErr w:type="spellEnd"/>
      <w:r w:rsidRPr="009A08DD">
        <w:rPr>
          <w:bCs/>
        </w:rPr>
        <w:t xml:space="preserve">. </w:t>
      </w:r>
      <w:proofErr w:type="spellStart"/>
      <w:r w:rsidRPr="009A08DD">
        <w:rPr>
          <w:bCs/>
        </w:rPr>
        <w:t>навч</w:t>
      </w:r>
      <w:proofErr w:type="spellEnd"/>
      <w:r w:rsidRPr="009A08DD">
        <w:rPr>
          <w:bCs/>
        </w:rPr>
        <w:t xml:space="preserve">. </w:t>
      </w:r>
      <w:proofErr w:type="spellStart"/>
      <w:r w:rsidRPr="009A08DD">
        <w:rPr>
          <w:bCs/>
        </w:rPr>
        <w:t>закл</w:t>
      </w:r>
      <w:proofErr w:type="spellEnd"/>
      <w:r w:rsidRPr="009A08DD">
        <w:rPr>
          <w:bCs/>
        </w:rPr>
        <w:t xml:space="preserve">. / </w:t>
      </w:r>
      <w:proofErr w:type="spellStart"/>
      <w:r w:rsidRPr="009A08DD">
        <w:rPr>
          <w:bCs/>
        </w:rPr>
        <w:t>Кузьмінський</w:t>
      </w:r>
      <w:proofErr w:type="spellEnd"/>
      <w:r w:rsidRPr="009A08DD">
        <w:rPr>
          <w:bCs/>
        </w:rPr>
        <w:t xml:space="preserve"> А. І., Вовк О. І. ; Черкас. </w:t>
      </w:r>
      <w:proofErr w:type="spellStart"/>
      <w:r w:rsidRPr="009A08DD">
        <w:rPr>
          <w:bCs/>
        </w:rPr>
        <w:t>нац</w:t>
      </w:r>
      <w:proofErr w:type="spellEnd"/>
      <w:r w:rsidRPr="009A08DD">
        <w:rPr>
          <w:bCs/>
        </w:rPr>
        <w:t>. ун-т ім. Богдана Хмельницького. — 2-ге вид. — Черкаси, 2013. — 315 с. : рис.</w:t>
      </w:r>
    </w:p>
    <w:p w:rsidR="007D6230" w:rsidRPr="009A08DD" w:rsidRDefault="007D6230" w:rsidP="007D6230">
      <w:pPr>
        <w:pStyle w:val="a7"/>
        <w:numPr>
          <w:ilvl w:val="0"/>
          <w:numId w:val="26"/>
        </w:numPr>
        <w:ind w:left="0" w:firstLine="709"/>
        <w:rPr>
          <w:bCs/>
        </w:rPr>
      </w:pPr>
      <w:r w:rsidRPr="009A08DD">
        <w:rPr>
          <w:bCs/>
        </w:rPr>
        <w:lastRenderedPageBreak/>
        <w:t>Кулик, Т. М. Особливості застосування комунікативного підходу у процесі навчання іноземної мови / Т. М. Кулик, І. М. Мельник, О. В. </w:t>
      </w:r>
      <w:proofErr w:type="spellStart"/>
      <w:r w:rsidRPr="009A08DD">
        <w:rPr>
          <w:bCs/>
        </w:rPr>
        <w:t>Микульська</w:t>
      </w:r>
      <w:proofErr w:type="spellEnd"/>
      <w:r w:rsidRPr="009A08DD">
        <w:rPr>
          <w:bCs/>
        </w:rPr>
        <w:t xml:space="preserve"> // </w:t>
      </w:r>
      <w:r w:rsidRPr="009A08DD">
        <w:rPr>
          <w:rStyle w:val="ad"/>
          <w:bCs/>
          <w:color w:val="000000" w:themeColor="text1"/>
        </w:rPr>
        <w:t>Теоретичні питання культури, освіти та виховання</w:t>
      </w:r>
      <w:r w:rsidRPr="009A08DD">
        <w:rPr>
          <w:bCs/>
          <w:color w:val="000000" w:themeColor="text1"/>
        </w:rPr>
        <w:t>. </w:t>
      </w:r>
      <w:r w:rsidRPr="009A08DD">
        <w:rPr>
          <w:bCs/>
        </w:rPr>
        <w:t>— 2010. — № 42. — С. 100-102.</w:t>
      </w:r>
    </w:p>
    <w:p w:rsidR="007D6230" w:rsidRPr="009A08DD" w:rsidRDefault="007D6230" w:rsidP="007D6230">
      <w:pPr>
        <w:pStyle w:val="a7"/>
        <w:numPr>
          <w:ilvl w:val="0"/>
          <w:numId w:val="26"/>
        </w:numPr>
        <w:ind w:left="0" w:firstLine="709"/>
        <w:rPr>
          <w:bCs/>
        </w:rPr>
      </w:pPr>
      <w:proofErr w:type="spellStart"/>
      <w:r w:rsidRPr="009A08DD">
        <w:rPr>
          <w:bCs/>
        </w:rPr>
        <w:t>Кухта</w:t>
      </w:r>
      <w:proofErr w:type="spellEnd"/>
      <w:r w:rsidRPr="009A08DD">
        <w:rPr>
          <w:bCs/>
        </w:rPr>
        <w:t>, І. Іншомовна компетентність як фактор розвитку іншомовної мовленнєвої культури студентів / І. </w:t>
      </w:r>
      <w:proofErr w:type="spellStart"/>
      <w:r w:rsidRPr="009A08DD">
        <w:rPr>
          <w:bCs/>
        </w:rPr>
        <w:t>Кухта</w:t>
      </w:r>
      <w:proofErr w:type="spellEnd"/>
      <w:r w:rsidRPr="009A08DD">
        <w:rPr>
          <w:bCs/>
        </w:rPr>
        <w:t xml:space="preserve"> // Науковий вісник Ужгородського національного університету. Філологія. — 2007. — </w:t>
      </w:r>
      <w:proofErr w:type="spellStart"/>
      <w:r w:rsidRPr="009A08DD">
        <w:rPr>
          <w:bCs/>
        </w:rPr>
        <w:t>Вип</w:t>
      </w:r>
      <w:proofErr w:type="spellEnd"/>
      <w:r w:rsidRPr="009A08DD">
        <w:rPr>
          <w:bCs/>
        </w:rPr>
        <w:t>. 16. — С. 101-104.</w:t>
      </w:r>
    </w:p>
    <w:p w:rsidR="007D6230" w:rsidRPr="009A08DD" w:rsidRDefault="007D6230" w:rsidP="007D6230">
      <w:pPr>
        <w:pStyle w:val="a7"/>
        <w:numPr>
          <w:ilvl w:val="0"/>
          <w:numId w:val="26"/>
        </w:numPr>
        <w:ind w:left="0" w:firstLine="709"/>
        <w:rPr>
          <w:bCs/>
        </w:rPr>
      </w:pPr>
      <w:r w:rsidRPr="009A08DD">
        <w:rPr>
          <w:bCs/>
        </w:rPr>
        <w:t xml:space="preserve">Лебідь, І. В. Творчий підхід до навчання іноземного мовлення — основа ефективного опанування комунікативним мовленням / І. В. Лебідь // Іноземна мова як фактор входження в міжнародний освітній простір : матеріали </w:t>
      </w:r>
      <w:proofErr w:type="spellStart"/>
      <w:r w:rsidRPr="009A08DD">
        <w:rPr>
          <w:bCs/>
        </w:rPr>
        <w:t>міжнар</w:t>
      </w:r>
      <w:proofErr w:type="spellEnd"/>
      <w:r w:rsidRPr="009A08DD">
        <w:rPr>
          <w:bCs/>
        </w:rPr>
        <w:t>. наук.-</w:t>
      </w:r>
      <w:proofErr w:type="spellStart"/>
      <w:r w:rsidRPr="009A08DD">
        <w:rPr>
          <w:bCs/>
        </w:rPr>
        <w:t>практ</w:t>
      </w:r>
      <w:proofErr w:type="spellEnd"/>
      <w:r w:rsidRPr="009A08DD">
        <w:rPr>
          <w:bCs/>
        </w:rPr>
        <w:t xml:space="preserve">. </w:t>
      </w:r>
      <w:proofErr w:type="spellStart"/>
      <w:r w:rsidRPr="009A08DD">
        <w:rPr>
          <w:bCs/>
        </w:rPr>
        <w:t>конф</w:t>
      </w:r>
      <w:proofErr w:type="spellEnd"/>
      <w:r w:rsidRPr="009A08DD">
        <w:rPr>
          <w:bCs/>
        </w:rPr>
        <w:t>., Умань, 15-16 черв. 2007 р. — Умань, 2007. — С. 59-60</w:t>
      </w:r>
    </w:p>
    <w:p w:rsidR="007D6230" w:rsidRPr="009A08DD" w:rsidRDefault="007D6230" w:rsidP="007D6230">
      <w:pPr>
        <w:pStyle w:val="a7"/>
        <w:numPr>
          <w:ilvl w:val="0"/>
          <w:numId w:val="26"/>
        </w:numPr>
        <w:ind w:left="0" w:firstLine="709"/>
        <w:rPr>
          <w:bCs/>
        </w:rPr>
      </w:pPr>
      <w:proofErr w:type="spellStart"/>
      <w:r w:rsidRPr="009A08DD">
        <w:rPr>
          <w:bCs/>
        </w:rPr>
        <w:t>Ліштаба</w:t>
      </w:r>
      <w:proofErr w:type="spellEnd"/>
      <w:r w:rsidRPr="009A08DD">
        <w:rPr>
          <w:bCs/>
        </w:rPr>
        <w:t>, Т. Культура мовлення та її роль у системі викладання лінгвістичних дисциплін у вищому навчальному закладі / Т. </w:t>
      </w:r>
      <w:proofErr w:type="spellStart"/>
      <w:r w:rsidRPr="009A08DD">
        <w:rPr>
          <w:bCs/>
        </w:rPr>
        <w:t>Ліщтаба</w:t>
      </w:r>
      <w:proofErr w:type="spellEnd"/>
      <w:r w:rsidRPr="009A08DD">
        <w:rPr>
          <w:bCs/>
        </w:rPr>
        <w:t xml:space="preserve"> // Наукові записки Кіровоградського державного педагогічного університету ім. В. Винниченка. Серія: Філологічні науки (мовознавство). — 2014. — </w:t>
      </w:r>
      <w:proofErr w:type="spellStart"/>
      <w:r w:rsidRPr="009A08DD">
        <w:rPr>
          <w:bCs/>
        </w:rPr>
        <w:t>Вип</w:t>
      </w:r>
      <w:proofErr w:type="spellEnd"/>
      <w:r w:rsidRPr="009A08DD">
        <w:rPr>
          <w:bCs/>
        </w:rPr>
        <w:t>. 128. — С. 437-440.</w:t>
      </w:r>
    </w:p>
    <w:p w:rsidR="007D6230" w:rsidRPr="009A08DD" w:rsidRDefault="007D6230" w:rsidP="007D6230">
      <w:pPr>
        <w:pStyle w:val="a7"/>
        <w:numPr>
          <w:ilvl w:val="0"/>
          <w:numId w:val="26"/>
        </w:numPr>
        <w:ind w:left="0" w:firstLine="709"/>
        <w:rPr>
          <w:bCs/>
        </w:rPr>
      </w:pPr>
      <w:proofErr w:type="spellStart"/>
      <w:r w:rsidRPr="009A08DD">
        <w:rPr>
          <w:bCs/>
        </w:rPr>
        <w:t>Логвіненко</w:t>
      </w:r>
      <w:proofErr w:type="spellEnd"/>
      <w:r w:rsidRPr="009A08DD">
        <w:rPr>
          <w:bCs/>
        </w:rPr>
        <w:t>, А. Ю. Комунікативно-когнітивний підхід до формування толерантної мовленнєвої поведінки майбутніх учителів іноземної мови / А. Ю. </w:t>
      </w:r>
      <w:proofErr w:type="spellStart"/>
      <w:r w:rsidRPr="009A08DD">
        <w:rPr>
          <w:bCs/>
        </w:rPr>
        <w:t>Логвіненко</w:t>
      </w:r>
      <w:proofErr w:type="spellEnd"/>
      <w:r w:rsidRPr="009A08DD">
        <w:rPr>
          <w:bCs/>
        </w:rPr>
        <w:t xml:space="preserve"> // Інноваційна педагогіка. — 2019. — </w:t>
      </w:r>
      <w:proofErr w:type="spellStart"/>
      <w:r w:rsidRPr="009A08DD">
        <w:rPr>
          <w:bCs/>
        </w:rPr>
        <w:t>Вип</w:t>
      </w:r>
      <w:proofErr w:type="spellEnd"/>
      <w:r w:rsidRPr="009A08DD">
        <w:rPr>
          <w:bCs/>
        </w:rPr>
        <w:t>. 17(1). — С. 102-106.</w:t>
      </w:r>
    </w:p>
    <w:p w:rsidR="007D6230" w:rsidRPr="009A08DD" w:rsidRDefault="007D6230" w:rsidP="007D6230">
      <w:pPr>
        <w:pStyle w:val="a7"/>
        <w:numPr>
          <w:ilvl w:val="0"/>
          <w:numId w:val="26"/>
        </w:numPr>
        <w:ind w:left="0" w:firstLine="709"/>
        <w:rPr>
          <w:bCs/>
        </w:rPr>
      </w:pPr>
      <w:proofErr w:type="spellStart"/>
      <w:r w:rsidRPr="009A08DD">
        <w:rPr>
          <w:bCs/>
        </w:rPr>
        <w:t>Малюга</w:t>
      </w:r>
      <w:proofErr w:type="spellEnd"/>
      <w:r w:rsidRPr="009A08DD">
        <w:rPr>
          <w:bCs/>
        </w:rPr>
        <w:t>, А. В. Визначення та механізм побудови мовленнєвих тактик у межах комунікативно-прагматичної лінгвістики / А. В. </w:t>
      </w:r>
      <w:proofErr w:type="spellStart"/>
      <w:r w:rsidRPr="009A08DD">
        <w:rPr>
          <w:bCs/>
        </w:rPr>
        <w:t>Малюга</w:t>
      </w:r>
      <w:proofErr w:type="spellEnd"/>
      <w:r w:rsidRPr="009A08DD">
        <w:rPr>
          <w:bCs/>
        </w:rPr>
        <w:t xml:space="preserve"> // Вісник Київського університету імені Тараса Шевченка. Літературознавство. Мовознавство. Фольклористика . — 1996. — </w:t>
      </w:r>
      <w:proofErr w:type="spellStart"/>
      <w:r w:rsidRPr="009A08DD">
        <w:rPr>
          <w:bCs/>
        </w:rPr>
        <w:t>Вип</w:t>
      </w:r>
      <w:proofErr w:type="spellEnd"/>
      <w:r w:rsidRPr="009A08DD">
        <w:rPr>
          <w:bCs/>
        </w:rPr>
        <w:t>. 4. — С. 119-124.</w:t>
      </w:r>
    </w:p>
    <w:p w:rsidR="007D6230" w:rsidRPr="009A08DD" w:rsidRDefault="007D6230" w:rsidP="007D6230">
      <w:pPr>
        <w:pStyle w:val="a7"/>
        <w:numPr>
          <w:ilvl w:val="0"/>
          <w:numId w:val="26"/>
        </w:numPr>
        <w:ind w:left="0" w:firstLine="709"/>
        <w:rPr>
          <w:bCs/>
        </w:rPr>
      </w:pPr>
      <w:r w:rsidRPr="009A08DD">
        <w:rPr>
          <w:bCs/>
        </w:rPr>
        <w:t xml:space="preserve">Мацько, Л. І. Комунікативна лінгвістика : </w:t>
      </w:r>
      <w:proofErr w:type="spellStart"/>
      <w:r w:rsidRPr="009A08DD">
        <w:rPr>
          <w:bCs/>
        </w:rPr>
        <w:t>навч</w:t>
      </w:r>
      <w:proofErr w:type="spellEnd"/>
      <w:r w:rsidRPr="009A08DD">
        <w:rPr>
          <w:bCs/>
        </w:rPr>
        <w:t xml:space="preserve">.-метод. </w:t>
      </w:r>
      <w:proofErr w:type="spellStart"/>
      <w:r w:rsidRPr="009A08DD">
        <w:rPr>
          <w:bCs/>
        </w:rPr>
        <w:t>посіб</w:t>
      </w:r>
      <w:proofErr w:type="spellEnd"/>
      <w:r w:rsidRPr="009A08DD">
        <w:rPr>
          <w:bCs/>
        </w:rPr>
        <w:t>. / Л. І. Мацько, О. М. Калита, С. І. </w:t>
      </w:r>
      <w:proofErr w:type="spellStart"/>
      <w:r w:rsidRPr="009A08DD">
        <w:rPr>
          <w:bCs/>
        </w:rPr>
        <w:t>Поворознюк</w:t>
      </w:r>
      <w:proofErr w:type="spellEnd"/>
      <w:r w:rsidRPr="009A08DD">
        <w:rPr>
          <w:bCs/>
        </w:rPr>
        <w:t xml:space="preserve"> ; </w:t>
      </w:r>
      <w:proofErr w:type="spellStart"/>
      <w:r w:rsidRPr="009A08DD">
        <w:rPr>
          <w:bCs/>
        </w:rPr>
        <w:t>Нац</w:t>
      </w:r>
      <w:proofErr w:type="spellEnd"/>
      <w:r w:rsidRPr="009A08DD">
        <w:rPr>
          <w:bCs/>
        </w:rPr>
        <w:t xml:space="preserve">. пед. ун-т ім. М. П. Драгоманова, Ін-т </w:t>
      </w:r>
      <w:proofErr w:type="spellStart"/>
      <w:r w:rsidRPr="009A08DD">
        <w:rPr>
          <w:bCs/>
        </w:rPr>
        <w:t>укр</w:t>
      </w:r>
      <w:proofErr w:type="spellEnd"/>
      <w:r w:rsidRPr="009A08DD">
        <w:rPr>
          <w:bCs/>
        </w:rPr>
        <w:t xml:space="preserve">. філології та літ. творчості ім. А. Малишка. — Київ : Вид-во НПУ ім. М. П. Драгоманова, 2015. — 255, [1] : </w:t>
      </w:r>
      <w:proofErr w:type="spellStart"/>
      <w:r w:rsidRPr="009A08DD">
        <w:rPr>
          <w:bCs/>
        </w:rPr>
        <w:t>іл</w:t>
      </w:r>
      <w:proofErr w:type="spellEnd"/>
      <w:r w:rsidRPr="009A08DD">
        <w:rPr>
          <w:bCs/>
        </w:rPr>
        <w:t>.</w:t>
      </w:r>
    </w:p>
    <w:p w:rsidR="007D6230" w:rsidRPr="009A08DD" w:rsidRDefault="007D6230" w:rsidP="007D6230">
      <w:pPr>
        <w:pStyle w:val="a7"/>
        <w:numPr>
          <w:ilvl w:val="0"/>
          <w:numId w:val="26"/>
        </w:numPr>
        <w:ind w:left="0" w:firstLine="709"/>
        <w:rPr>
          <w:bCs/>
        </w:rPr>
      </w:pPr>
      <w:r w:rsidRPr="009A08DD">
        <w:rPr>
          <w:bCs/>
        </w:rPr>
        <w:t xml:space="preserve">Мельник, О. В. Деякі аспекти комунікативної методології в навчанні англійської мови / О. В. Мельник // Іноземна мова як фактор входження в </w:t>
      </w:r>
      <w:r w:rsidRPr="009A08DD">
        <w:rPr>
          <w:bCs/>
        </w:rPr>
        <w:lastRenderedPageBreak/>
        <w:t xml:space="preserve">міжнародний освітній простір : матеріали </w:t>
      </w:r>
      <w:proofErr w:type="spellStart"/>
      <w:r w:rsidRPr="009A08DD">
        <w:rPr>
          <w:bCs/>
        </w:rPr>
        <w:t>міжнар</w:t>
      </w:r>
      <w:proofErr w:type="spellEnd"/>
      <w:r w:rsidRPr="009A08DD">
        <w:rPr>
          <w:bCs/>
        </w:rPr>
        <w:t>. наук.-</w:t>
      </w:r>
      <w:proofErr w:type="spellStart"/>
      <w:r w:rsidRPr="009A08DD">
        <w:rPr>
          <w:bCs/>
        </w:rPr>
        <w:t>практ</w:t>
      </w:r>
      <w:proofErr w:type="spellEnd"/>
      <w:r w:rsidRPr="009A08DD">
        <w:rPr>
          <w:bCs/>
        </w:rPr>
        <w:t xml:space="preserve">. </w:t>
      </w:r>
      <w:proofErr w:type="spellStart"/>
      <w:r w:rsidRPr="009A08DD">
        <w:rPr>
          <w:bCs/>
        </w:rPr>
        <w:t>конф</w:t>
      </w:r>
      <w:proofErr w:type="spellEnd"/>
      <w:r w:rsidRPr="009A08DD">
        <w:rPr>
          <w:bCs/>
        </w:rPr>
        <w:t>., Умань, 15-16 черв. 2007 р. — Умань, 2007. — С. 63-64.</w:t>
      </w:r>
    </w:p>
    <w:p w:rsidR="007D6230" w:rsidRPr="009A08DD" w:rsidRDefault="007D6230" w:rsidP="007D6230">
      <w:pPr>
        <w:pStyle w:val="a7"/>
        <w:numPr>
          <w:ilvl w:val="0"/>
          <w:numId w:val="26"/>
        </w:numPr>
        <w:ind w:left="0" w:firstLine="709"/>
        <w:rPr>
          <w:bCs/>
        </w:rPr>
      </w:pPr>
      <w:proofErr w:type="spellStart"/>
      <w:r w:rsidRPr="009A08DD">
        <w:rPr>
          <w:bCs/>
        </w:rPr>
        <w:t>Миколюк</w:t>
      </w:r>
      <w:proofErr w:type="spellEnd"/>
      <w:r w:rsidRPr="009A08DD">
        <w:rPr>
          <w:bCs/>
        </w:rPr>
        <w:t xml:space="preserve">, О. Комунікативний підхід у викладанні іноземної мови студентам / О. </w:t>
      </w:r>
      <w:proofErr w:type="spellStart"/>
      <w:r w:rsidRPr="009A08DD">
        <w:rPr>
          <w:bCs/>
        </w:rPr>
        <w:t>Миколюк</w:t>
      </w:r>
      <w:proofErr w:type="spellEnd"/>
      <w:r w:rsidRPr="009A08DD">
        <w:rPr>
          <w:bCs/>
        </w:rPr>
        <w:t xml:space="preserve"> // Освітній простір України. — 2019. — </w:t>
      </w:r>
      <w:proofErr w:type="spellStart"/>
      <w:r w:rsidRPr="009A08DD">
        <w:rPr>
          <w:bCs/>
        </w:rPr>
        <w:t>Вип</w:t>
      </w:r>
      <w:proofErr w:type="spellEnd"/>
      <w:r w:rsidRPr="009A08DD">
        <w:rPr>
          <w:bCs/>
        </w:rPr>
        <w:t>. 15. — С. 261-268.</w:t>
      </w:r>
    </w:p>
    <w:p w:rsidR="007D6230" w:rsidRPr="009A08DD" w:rsidRDefault="007D6230" w:rsidP="007D6230">
      <w:pPr>
        <w:pStyle w:val="a7"/>
        <w:numPr>
          <w:ilvl w:val="0"/>
          <w:numId w:val="26"/>
        </w:numPr>
        <w:ind w:left="0" w:firstLine="709"/>
        <w:rPr>
          <w:bCs/>
        </w:rPr>
      </w:pPr>
      <w:r w:rsidRPr="009A08DD">
        <w:rPr>
          <w:bCs/>
        </w:rPr>
        <w:t xml:space="preserve">Мова і світ: сучасні тенденції викладання іноземних мов у вищій школі : матеріали Х </w:t>
      </w:r>
      <w:proofErr w:type="spellStart"/>
      <w:r w:rsidRPr="009A08DD">
        <w:rPr>
          <w:bCs/>
        </w:rPr>
        <w:t>Всеукр</w:t>
      </w:r>
      <w:proofErr w:type="spellEnd"/>
      <w:r w:rsidRPr="009A08DD">
        <w:rPr>
          <w:bCs/>
        </w:rPr>
        <w:t xml:space="preserve">. наук.-метод. </w:t>
      </w:r>
      <w:proofErr w:type="spellStart"/>
      <w:r w:rsidRPr="009A08DD">
        <w:rPr>
          <w:bCs/>
        </w:rPr>
        <w:t>конф</w:t>
      </w:r>
      <w:proofErr w:type="spellEnd"/>
      <w:r w:rsidRPr="009A08DD">
        <w:rPr>
          <w:bCs/>
        </w:rPr>
        <w:t xml:space="preserve">. студентів, аспірантів та молодих вчених : </w:t>
      </w:r>
      <w:proofErr w:type="spellStart"/>
      <w:r w:rsidRPr="009A08DD">
        <w:rPr>
          <w:bCs/>
        </w:rPr>
        <w:t>Кам’янське</w:t>
      </w:r>
      <w:proofErr w:type="spellEnd"/>
      <w:r w:rsidRPr="009A08DD">
        <w:rPr>
          <w:bCs/>
        </w:rPr>
        <w:t>, 14-15 берез. 2017 р. — Дніпро, 2017. — 83, [1] с. </w:t>
      </w:r>
    </w:p>
    <w:p w:rsidR="007D6230" w:rsidRPr="009A08DD" w:rsidRDefault="007D6230" w:rsidP="007D6230">
      <w:pPr>
        <w:pStyle w:val="a7"/>
        <w:numPr>
          <w:ilvl w:val="0"/>
          <w:numId w:val="26"/>
        </w:numPr>
        <w:ind w:left="0" w:firstLine="709"/>
        <w:rPr>
          <w:bCs/>
          <w:color w:val="000000" w:themeColor="text1"/>
        </w:rPr>
      </w:pPr>
      <w:r w:rsidRPr="009A08DD">
        <w:rPr>
          <w:rStyle w:val="ad"/>
          <w:bCs/>
          <w:color w:val="000000" w:themeColor="text1"/>
        </w:rPr>
        <w:t xml:space="preserve">Нестеренко, О. А. </w:t>
      </w:r>
      <w:r w:rsidRPr="009A08DD">
        <w:rPr>
          <w:bCs/>
          <w:color w:val="000000" w:themeColor="text1"/>
        </w:rPr>
        <w:t xml:space="preserve">Система інтерактивних вправ у навчанні іспанської мови як другої іноземної / О. А. Нестеренко // </w:t>
      </w:r>
      <w:r w:rsidRPr="009A08DD">
        <w:rPr>
          <w:rStyle w:val="ad"/>
          <w:bCs/>
          <w:color w:val="000000" w:themeColor="text1"/>
        </w:rPr>
        <w:t xml:space="preserve">Збірник наукових праць. Педагогічні науки / Херсон. </w:t>
      </w:r>
      <w:proofErr w:type="spellStart"/>
      <w:r w:rsidRPr="009A08DD">
        <w:rPr>
          <w:rStyle w:val="ad"/>
          <w:bCs/>
          <w:color w:val="000000" w:themeColor="text1"/>
        </w:rPr>
        <w:t>держ</w:t>
      </w:r>
      <w:proofErr w:type="spellEnd"/>
      <w:r w:rsidRPr="009A08DD">
        <w:rPr>
          <w:rStyle w:val="ad"/>
          <w:bCs/>
          <w:color w:val="000000" w:themeColor="text1"/>
        </w:rPr>
        <w:t>. у-т</w:t>
      </w:r>
      <w:r w:rsidRPr="009A08DD">
        <w:rPr>
          <w:bCs/>
          <w:color w:val="000000" w:themeColor="text1"/>
        </w:rPr>
        <w:t xml:space="preserve">. — 2013. — </w:t>
      </w:r>
      <w:proofErr w:type="spellStart"/>
      <w:r w:rsidRPr="009A08DD">
        <w:rPr>
          <w:bCs/>
          <w:color w:val="000000" w:themeColor="text1"/>
        </w:rPr>
        <w:t>Вип</w:t>
      </w:r>
      <w:proofErr w:type="spellEnd"/>
      <w:r w:rsidRPr="009A08DD">
        <w:rPr>
          <w:bCs/>
          <w:color w:val="000000" w:themeColor="text1"/>
        </w:rPr>
        <w:t>. 64. — С. 287-292.</w:t>
      </w:r>
    </w:p>
    <w:p w:rsidR="007D6230" w:rsidRPr="009A08DD" w:rsidRDefault="007D6230" w:rsidP="007D6230">
      <w:pPr>
        <w:pStyle w:val="a7"/>
        <w:numPr>
          <w:ilvl w:val="0"/>
          <w:numId w:val="26"/>
        </w:numPr>
        <w:ind w:left="0" w:firstLine="709"/>
        <w:rPr>
          <w:bCs/>
          <w:color w:val="000000" w:themeColor="text1"/>
        </w:rPr>
      </w:pPr>
      <w:r w:rsidRPr="009A08DD">
        <w:rPr>
          <w:bCs/>
          <w:color w:val="000000" w:themeColor="text1"/>
        </w:rPr>
        <w:t xml:space="preserve">Ніколаєва, С. Ю. Основи сучасної методики викладання іноземних мов (схеми і таблиці) : </w:t>
      </w:r>
      <w:proofErr w:type="spellStart"/>
      <w:r w:rsidRPr="009A08DD">
        <w:rPr>
          <w:bCs/>
          <w:color w:val="000000" w:themeColor="text1"/>
        </w:rPr>
        <w:t>навч</w:t>
      </w:r>
      <w:proofErr w:type="spellEnd"/>
      <w:r w:rsidRPr="009A08DD">
        <w:rPr>
          <w:bCs/>
          <w:color w:val="000000" w:themeColor="text1"/>
        </w:rPr>
        <w:t xml:space="preserve">. </w:t>
      </w:r>
      <w:proofErr w:type="spellStart"/>
      <w:r w:rsidRPr="009A08DD">
        <w:rPr>
          <w:bCs/>
          <w:color w:val="000000" w:themeColor="text1"/>
        </w:rPr>
        <w:t>посіб</w:t>
      </w:r>
      <w:proofErr w:type="spellEnd"/>
      <w:r w:rsidRPr="009A08DD">
        <w:rPr>
          <w:bCs/>
          <w:color w:val="000000" w:themeColor="text1"/>
        </w:rPr>
        <w:t xml:space="preserve">. / С. Ю. Ніколаєва. — Київ : </w:t>
      </w:r>
      <w:proofErr w:type="spellStart"/>
      <w:r w:rsidRPr="009A08DD">
        <w:rPr>
          <w:bCs/>
          <w:color w:val="000000" w:themeColor="text1"/>
        </w:rPr>
        <w:t>Ленвіт</w:t>
      </w:r>
      <w:proofErr w:type="spellEnd"/>
      <w:r w:rsidRPr="009A08DD">
        <w:rPr>
          <w:bCs/>
          <w:color w:val="000000" w:themeColor="text1"/>
        </w:rPr>
        <w:t>, 2008. — 285 с.</w:t>
      </w:r>
    </w:p>
    <w:p w:rsidR="007D6230" w:rsidRPr="009A08DD" w:rsidRDefault="007D6230" w:rsidP="007D6230">
      <w:pPr>
        <w:pStyle w:val="a7"/>
        <w:numPr>
          <w:ilvl w:val="0"/>
          <w:numId w:val="26"/>
        </w:numPr>
        <w:ind w:left="0" w:firstLine="709"/>
      </w:pPr>
      <w:proofErr w:type="spellStart"/>
      <w:r w:rsidRPr="009A08DD">
        <w:rPr>
          <w:bCs/>
        </w:rPr>
        <w:t>Ніцевич</w:t>
      </w:r>
      <w:proofErr w:type="spellEnd"/>
      <w:r w:rsidRPr="009A08DD">
        <w:rPr>
          <w:bCs/>
        </w:rPr>
        <w:t>, А. О</w:t>
      </w:r>
      <w:r w:rsidRPr="009A08DD">
        <w:t>. Іспанська мова</w:t>
      </w:r>
      <w:r w:rsidRPr="009A08DD">
        <w:rPr>
          <w:lang w:val="en-US"/>
        </w:rPr>
        <w:t> </w:t>
      </w:r>
      <w:r w:rsidRPr="009A08DD">
        <w:t xml:space="preserve">: Змістовний модуль «Домашнє читання» : </w:t>
      </w:r>
      <w:proofErr w:type="spellStart"/>
      <w:r w:rsidRPr="009A08DD">
        <w:t>навч</w:t>
      </w:r>
      <w:proofErr w:type="spellEnd"/>
      <w:r w:rsidRPr="009A08DD">
        <w:t xml:space="preserve">. </w:t>
      </w:r>
      <w:proofErr w:type="spellStart"/>
      <w:r w:rsidRPr="009A08DD">
        <w:t>посіб</w:t>
      </w:r>
      <w:proofErr w:type="spellEnd"/>
      <w:r w:rsidRPr="009A08DD">
        <w:t xml:space="preserve">. / А. О. </w:t>
      </w:r>
      <w:proofErr w:type="spellStart"/>
      <w:r w:rsidRPr="009A08DD">
        <w:t>Ніцевич</w:t>
      </w:r>
      <w:proofErr w:type="spellEnd"/>
      <w:r w:rsidRPr="009A08DD">
        <w:t xml:space="preserve">, Т. Б. </w:t>
      </w:r>
      <w:proofErr w:type="spellStart"/>
      <w:r w:rsidRPr="009A08DD">
        <w:t>Колбасєнкова</w:t>
      </w:r>
      <w:proofErr w:type="spellEnd"/>
      <w:r w:rsidRPr="009A08DD">
        <w:t xml:space="preserve"> ; </w:t>
      </w:r>
      <w:proofErr w:type="spellStart"/>
      <w:r w:rsidRPr="009A08DD">
        <w:t>Одес</w:t>
      </w:r>
      <w:proofErr w:type="spellEnd"/>
      <w:r w:rsidRPr="009A08DD">
        <w:t xml:space="preserve">. </w:t>
      </w:r>
      <w:proofErr w:type="spellStart"/>
      <w:r w:rsidRPr="009A08DD">
        <w:t>нац</w:t>
      </w:r>
      <w:proofErr w:type="spellEnd"/>
      <w:r w:rsidRPr="009A08DD">
        <w:t xml:space="preserve">. ун-т ім. І. І. Мечникова. — Одеса, 2020. — 202 с. — Текст </w:t>
      </w:r>
      <w:proofErr w:type="spellStart"/>
      <w:r w:rsidRPr="009A08DD">
        <w:t>укр</w:t>
      </w:r>
      <w:proofErr w:type="spellEnd"/>
      <w:r w:rsidRPr="009A08DD">
        <w:t xml:space="preserve">., </w:t>
      </w:r>
      <w:proofErr w:type="spellStart"/>
      <w:r w:rsidRPr="009A08DD">
        <w:t>ісп</w:t>
      </w:r>
      <w:proofErr w:type="spellEnd"/>
      <w:r w:rsidRPr="009A08DD">
        <w:t>.</w:t>
      </w:r>
    </w:p>
    <w:p w:rsidR="007D6230" w:rsidRPr="009A08DD" w:rsidRDefault="007D6230" w:rsidP="007D6230">
      <w:pPr>
        <w:pStyle w:val="a7"/>
        <w:numPr>
          <w:ilvl w:val="0"/>
          <w:numId w:val="26"/>
        </w:numPr>
        <w:ind w:left="0" w:firstLine="709"/>
      </w:pPr>
      <w:proofErr w:type="spellStart"/>
      <w:r w:rsidRPr="009A08DD">
        <w:t>Овсієнко</w:t>
      </w:r>
      <w:proofErr w:type="spellEnd"/>
      <w:r w:rsidRPr="009A08DD">
        <w:t xml:space="preserve">, Л. </w:t>
      </w:r>
      <w:r w:rsidRPr="009A08DD">
        <w:rPr>
          <w:bCs/>
        </w:rPr>
        <w:t xml:space="preserve">Комунікативна компетентність як основа </w:t>
      </w:r>
      <w:proofErr w:type="spellStart"/>
      <w:r w:rsidRPr="009A08DD">
        <w:rPr>
          <w:bCs/>
        </w:rPr>
        <w:t>компетентнісного</w:t>
      </w:r>
      <w:proofErr w:type="spellEnd"/>
      <w:r w:rsidRPr="009A08DD">
        <w:rPr>
          <w:bCs/>
        </w:rPr>
        <w:t xml:space="preserve"> підходу до засвоєння студентами-філологами лінгвістичних дисциплін</w:t>
      </w:r>
      <w:r w:rsidRPr="009A08DD">
        <w:t> / Л. </w:t>
      </w:r>
      <w:proofErr w:type="spellStart"/>
      <w:r w:rsidRPr="009A08DD">
        <w:t>Овсієнко</w:t>
      </w:r>
      <w:proofErr w:type="spellEnd"/>
      <w:r w:rsidRPr="009A08DD">
        <w:t xml:space="preserve"> // Теоретична і дидактична філологія. — 2013. — </w:t>
      </w:r>
      <w:proofErr w:type="spellStart"/>
      <w:r w:rsidRPr="009A08DD">
        <w:t>Вип</w:t>
      </w:r>
      <w:proofErr w:type="spellEnd"/>
      <w:r w:rsidRPr="009A08DD">
        <w:t>. 14. — С. 61-71.</w:t>
      </w:r>
    </w:p>
    <w:p w:rsidR="007D6230" w:rsidRPr="009A08DD" w:rsidRDefault="007D6230" w:rsidP="007D6230">
      <w:pPr>
        <w:pStyle w:val="a7"/>
        <w:numPr>
          <w:ilvl w:val="0"/>
          <w:numId w:val="26"/>
        </w:numPr>
        <w:ind w:left="0" w:firstLine="709"/>
      </w:pPr>
      <w:proofErr w:type="spellStart"/>
      <w:r w:rsidRPr="009A08DD">
        <w:t>Орищин</w:t>
      </w:r>
      <w:proofErr w:type="spellEnd"/>
      <w:r w:rsidRPr="009A08DD">
        <w:t xml:space="preserve">, І. </w:t>
      </w:r>
      <w:r w:rsidRPr="009A08DD">
        <w:rPr>
          <w:bCs/>
        </w:rPr>
        <w:t>Використання комунікативн</w:t>
      </w:r>
      <w:r w:rsidRPr="009A08DD">
        <w:t xml:space="preserve">ого підходу до навчання іноземних мов студентів ВНЗ / І. </w:t>
      </w:r>
      <w:proofErr w:type="spellStart"/>
      <w:r w:rsidRPr="009A08DD">
        <w:t>Орищин</w:t>
      </w:r>
      <w:proofErr w:type="spellEnd"/>
      <w:r w:rsidRPr="009A08DD">
        <w:t> // Імідж сучасного педагога. — 2019. — № 2. — С. 45-48.</w:t>
      </w:r>
    </w:p>
    <w:p w:rsidR="007D6230" w:rsidRPr="009A08DD" w:rsidRDefault="007D6230" w:rsidP="007D6230">
      <w:pPr>
        <w:pStyle w:val="a7"/>
        <w:numPr>
          <w:ilvl w:val="0"/>
          <w:numId w:val="26"/>
        </w:numPr>
        <w:ind w:left="0" w:firstLine="709"/>
      </w:pPr>
      <w:r w:rsidRPr="009A08DD">
        <w:t xml:space="preserve">Петренко, І. Принципи реалізації </w:t>
      </w:r>
      <w:proofErr w:type="spellStart"/>
      <w:r w:rsidRPr="009A08DD">
        <w:t>когнітивно</w:t>
      </w:r>
      <w:proofErr w:type="spellEnd"/>
      <w:r w:rsidRPr="009A08DD">
        <w:t xml:space="preserve">-комунікативного підходу у навчанні іноземних мов / І. Петренко // Актуальні проблеми лінгвістики та методики викладання іноземних мов у вищому навчальному закладі та школі : тези </w:t>
      </w:r>
      <w:proofErr w:type="spellStart"/>
      <w:r w:rsidRPr="009A08DD">
        <w:t>доп</w:t>
      </w:r>
      <w:proofErr w:type="spellEnd"/>
      <w:r w:rsidRPr="009A08DD">
        <w:t xml:space="preserve">. та </w:t>
      </w:r>
      <w:proofErr w:type="spellStart"/>
      <w:r w:rsidRPr="009A08DD">
        <w:t>повідомл</w:t>
      </w:r>
      <w:proofErr w:type="spellEnd"/>
      <w:r w:rsidRPr="009A08DD">
        <w:t xml:space="preserve">. наук. </w:t>
      </w:r>
      <w:proofErr w:type="spellStart"/>
      <w:r w:rsidRPr="009A08DD">
        <w:t>конф</w:t>
      </w:r>
      <w:proofErr w:type="spellEnd"/>
      <w:r w:rsidRPr="009A08DD">
        <w:t xml:space="preserve">. викладачів та студентів ін-ту </w:t>
      </w:r>
      <w:proofErr w:type="spellStart"/>
      <w:r w:rsidRPr="009A08DD">
        <w:t>інозем</w:t>
      </w:r>
      <w:proofErr w:type="spellEnd"/>
      <w:r w:rsidRPr="009A08DD">
        <w:t>. мов, [17-</w:t>
      </w:r>
      <w:r w:rsidRPr="009A08DD">
        <w:lastRenderedPageBreak/>
        <w:t xml:space="preserve">18 квіт. 2014 р.] / </w:t>
      </w:r>
      <w:proofErr w:type="spellStart"/>
      <w:r w:rsidRPr="009A08DD">
        <w:t>Вінниц</w:t>
      </w:r>
      <w:proofErr w:type="spellEnd"/>
      <w:r w:rsidRPr="009A08DD">
        <w:t xml:space="preserve">. </w:t>
      </w:r>
      <w:proofErr w:type="spellStart"/>
      <w:r w:rsidRPr="009A08DD">
        <w:t>держ</w:t>
      </w:r>
      <w:proofErr w:type="spellEnd"/>
      <w:r w:rsidRPr="009A08DD">
        <w:t xml:space="preserve">. пед. ун-т ім. М. Коцюбинського, Ін-т </w:t>
      </w:r>
      <w:proofErr w:type="spellStart"/>
      <w:r w:rsidRPr="009A08DD">
        <w:t>інозем</w:t>
      </w:r>
      <w:proofErr w:type="spellEnd"/>
      <w:r w:rsidRPr="009A08DD">
        <w:t xml:space="preserve">. мов. — Вінниця, 2014. — </w:t>
      </w:r>
      <w:proofErr w:type="spellStart"/>
      <w:r w:rsidRPr="009A08DD">
        <w:t>Вип</w:t>
      </w:r>
      <w:proofErr w:type="spellEnd"/>
      <w:r w:rsidRPr="009A08DD">
        <w:t xml:space="preserve">. 18. — </w:t>
      </w:r>
      <w:r w:rsidRPr="009A08DD">
        <w:rPr>
          <w:lang w:val="en-US"/>
        </w:rPr>
        <w:t>C</w:t>
      </w:r>
      <w:r w:rsidRPr="009A08DD">
        <w:t>. 30-32.</w:t>
      </w:r>
    </w:p>
    <w:p w:rsidR="007D6230" w:rsidRPr="009A08DD" w:rsidRDefault="007D6230" w:rsidP="007D6230">
      <w:pPr>
        <w:pStyle w:val="a7"/>
        <w:numPr>
          <w:ilvl w:val="0"/>
          <w:numId w:val="26"/>
        </w:numPr>
        <w:ind w:left="0" w:firstLine="709"/>
      </w:pPr>
      <w:r w:rsidRPr="009A08DD">
        <w:t xml:space="preserve">Писанко, М. Л. </w:t>
      </w:r>
      <w:r w:rsidRPr="009A08DD">
        <w:rPr>
          <w:bCs/>
        </w:rPr>
        <w:t xml:space="preserve">Модель організації навчання студентів </w:t>
      </w:r>
      <w:proofErr w:type="spellStart"/>
      <w:r w:rsidRPr="009A08DD">
        <w:rPr>
          <w:bCs/>
        </w:rPr>
        <w:t>мовних</w:t>
      </w:r>
      <w:proofErr w:type="spellEnd"/>
      <w:r w:rsidRPr="009A08DD">
        <w:rPr>
          <w:bCs/>
        </w:rPr>
        <w:t xml:space="preserve"> спеціальностей стандартів англомовної комунікативної поведінки / М. Л. Писанко</w:t>
      </w:r>
      <w:r w:rsidRPr="009A08DD">
        <w:t> // Іноземні мови. — 2007. — № 4. — С. 33-39.</w:t>
      </w:r>
    </w:p>
    <w:p w:rsidR="007D6230" w:rsidRPr="009A08DD" w:rsidRDefault="007D6230" w:rsidP="007D6230">
      <w:pPr>
        <w:pStyle w:val="a7"/>
        <w:numPr>
          <w:ilvl w:val="0"/>
          <w:numId w:val="26"/>
        </w:numPr>
        <w:ind w:left="0" w:firstLine="709"/>
      </w:pPr>
      <w:proofErr w:type="spellStart"/>
      <w:r w:rsidRPr="009A08DD">
        <w:t>Рибенок</w:t>
      </w:r>
      <w:proofErr w:type="spellEnd"/>
      <w:r w:rsidRPr="009A08DD">
        <w:t xml:space="preserve">, В. В. </w:t>
      </w:r>
      <w:r w:rsidRPr="009A08DD">
        <w:rPr>
          <w:bCs/>
        </w:rPr>
        <w:t>Комунікативн</w:t>
      </w:r>
      <w:r w:rsidRPr="009A08DD">
        <w:t xml:space="preserve">ий підхід як стратегія формування іншомовної мовленнєвої компетенції / В. В. </w:t>
      </w:r>
      <w:proofErr w:type="spellStart"/>
      <w:r w:rsidRPr="009A08DD">
        <w:t>Рибенок</w:t>
      </w:r>
      <w:proofErr w:type="spellEnd"/>
      <w:r w:rsidRPr="009A08DD">
        <w:t xml:space="preserve">, О. В. </w:t>
      </w:r>
      <w:proofErr w:type="spellStart"/>
      <w:r w:rsidRPr="009A08DD">
        <w:t>Поливяна</w:t>
      </w:r>
      <w:proofErr w:type="spellEnd"/>
      <w:r w:rsidRPr="009A08DD">
        <w:t xml:space="preserve"> // Наукові записки Національного університету «Острозька академія». Серія : Філологічна. — 2017. — </w:t>
      </w:r>
      <w:proofErr w:type="spellStart"/>
      <w:r w:rsidRPr="009A08DD">
        <w:t>Вип</w:t>
      </w:r>
      <w:proofErr w:type="spellEnd"/>
      <w:r w:rsidRPr="009A08DD">
        <w:t>. 64(2). — С. 99-102.</w:t>
      </w:r>
    </w:p>
    <w:p w:rsidR="007D6230" w:rsidRPr="009A08DD" w:rsidRDefault="007D6230" w:rsidP="007D6230">
      <w:pPr>
        <w:pStyle w:val="a7"/>
        <w:numPr>
          <w:ilvl w:val="0"/>
          <w:numId w:val="26"/>
        </w:numPr>
        <w:ind w:left="0" w:firstLine="709"/>
      </w:pPr>
      <w:proofErr w:type="spellStart"/>
      <w:r w:rsidRPr="009A08DD">
        <w:t>Романченко</w:t>
      </w:r>
      <w:proofErr w:type="spellEnd"/>
      <w:r w:rsidRPr="009A08DD">
        <w:t xml:space="preserve">, А. П. </w:t>
      </w:r>
      <w:r w:rsidRPr="009A08DD">
        <w:rPr>
          <w:bCs/>
        </w:rPr>
        <w:t xml:space="preserve">Елітарна </w:t>
      </w:r>
      <w:proofErr w:type="spellStart"/>
      <w:r w:rsidRPr="009A08DD">
        <w:rPr>
          <w:bCs/>
        </w:rPr>
        <w:t>мовна</w:t>
      </w:r>
      <w:proofErr w:type="spellEnd"/>
      <w:r w:rsidRPr="009A08DD">
        <w:rPr>
          <w:bCs/>
        </w:rPr>
        <w:t xml:space="preserve"> особистість у просторі наукового дискурсу: комунікативні аспекти</w:t>
      </w:r>
      <w:r w:rsidRPr="009A08DD">
        <w:t xml:space="preserve"> : монографія / А.П. </w:t>
      </w:r>
      <w:proofErr w:type="spellStart"/>
      <w:r w:rsidRPr="009A08DD">
        <w:t>Романченко</w:t>
      </w:r>
      <w:proofErr w:type="spellEnd"/>
      <w:r w:rsidRPr="009A08DD">
        <w:t>. — Одеса : ОНУ, 2019. — 541, [1] с.</w:t>
      </w:r>
    </w:p>
    <w:p w:rsidR="007D6230" w:rsidRPr="009A08DD" w:rsidRDefault="007D6230" w:rsidP="007D6230">
      <w:pPr>
        <w:pStyle w:val="a7"/>
        <w:numPr>
          <w:ilvl w:val="0"/>
          <w:numId w:val="26"/>
        </w:numPr>
        <w:ind w:left="0" w:firstLine="709"/>
      </w:pPr>
      <w:r w:rsidRPr="009A08DD">
        <w:t xml:space="preserve">Романюк, О. Переваги застосування комунікативного підходу щодо викладання іноземних мов / О. Романюк // Актуальні проблеми навчання іноземних мов для спеціальних цілей : </w:t>
      </w:r>
      <w:proofErr w:type="spellStart"/>
      <w:r w:rsidRPr="009A08DD">
        <w:t>зб</w:t>
      </w:r>
      <w:proofErr w:type="spellEnd"/>
      <w:r w:rsidRPr="009A08DD">
        <w:t xml:space="preserve">. наук. ст. — Львів, 2020. — С. 108-114. </w:t>
      </w:r>
    </w:p>
    <w:p w:rsidR="007D6230" w:rsidRPr="009A08DD" w:rsidRDefault="007D6230" w:rsidP="007D6230">
      <w:pPr>
        <w:pStyle w:val="a7"/>
        <w:numPr>
          <w:ilvl w:val="0"/>
          <w:numId w:val="26"/>
        </w:numPr>
        <w:ind w:left="0" w:firstLine="709"/>
      </w:pPr>
      <w:r w:rsidRPr="009A08DD">
        <w:t xml:space="preserve">Рубан, А. </w:t>
      </w:r>
      <w:r w:rsidRPr="009A08DD">
        <w:rPr>
          <w:bCs/>
        </w:rPr>
        <w:t xml:space="preserve">Система вправ для формування у майбутніх учителів іспаномовної </w:t>
      </w:r>
      <w:proofErr w:type="spellStart"/>
      <w:r w:rsidRPr="009A08DD">
        <w:rPr>
          <w:bCs/>
        </w:rPr>
        <w:t>аудитивної</w:t>
      </w:r>
      <w:proofErr w:type="spellEnd"/>
      <w:r w:rsidRPr="009A08DD">
        <w:rPr>
          <w:bCs/>
        </w:rPr>
        <w:t xml:space="preserve"> компетентності</w:t>
      </w:r>
      <w:r w:rsidRPr="009A08DD">
        <w:rPr>
          <w:bCs/>
          <w:lang w:val="ru-RU"/>
        </w:rPr>
        <w:t> </w:t>
      </w:r>
      <w:r w:rsidRPr="009A08DD">
        <w:rPr>
          <w:bCs/>
        </w:rPr>
        <w:t>/ А.</w:t>
      </w:r>
      <w:r w:rsidRPr="009A08DD">
        <w:rPr>
          <w:bCs/>
          <w:lang w:val="ru-RU"/>
        </w:rPr>
        <w:t> </w:t>
      </w:r>
      <w:r w:rsidRPr="009A08DD">
        <w:rPr>
          <w:bCs/>
        </w:rPr>
        <w:t>Рубан</w:t>
      </w:r>
      <w:r w:rsidRPr="009A08DD">
        <w:t> // Наукові записки</w:t>
      </w:r>
      <w:r w:rsidRPr="009A08DD">
        <w:rPr>
          <w:lang w:val="ru-RU"/>
        </w:rPr>
        <w:t xml:space="preserve">. </w:t>
      </w:r>
      <w:r w:rsidRPr="009A08DD">
        <w:t xml:space="preserve">Серія: Педагогіка / </w:t>
      </w:r>
      <w:proofErr w:type="spellStart"/>
      <w:r w:rsidRPr="009A08DD">
        <w:t>Терноп</w:t>
      </w:r>
      <w:proofErr w:type="spellEnd"/>
      <w:r w:rsidRPr="009A08DD">
        <w:rPr>
          <w:lang w:val="ru-RU"/>
        </w:rPr>
        <w:t xml:space="preserve">. </w:t>
      </w:r>
      <w:proofErr w:type="spellStart"/>
      <w:r w:rsidRPr="009A08DD">
        <w:t>нац</w:t>
      </w:r>
      <w:proofErr w:type="spellEnd"/>
      <w:r w:rsidRPr="009A08DD">
        <w:rPr>
          <w:lang w:val="ru-RU"/>
        </w:rPr>
        <w:t xml:space="preserve">. </w:t>
      </w:r>
      <w:r w:rsidRPr="009A08DD">
        <w:t>пед</w:t>
      </w:r>
      <w:r w:rsidRPr="009A08DD">
        <w:rPr>
          <w:lang w:val="ru-RU"/>
        </w:rPr>
        <w:t xml:space="preserve">. </w:t>
      </w:r>
      <w:proofErr w:type="spellStart"/>
      <w:r w:rsidRPr="009A08DD">
        <w:t>ун</w:t>
      </w:r>
      <w:proofErr w:type="spellEnd"/>
      <w:r w:rsidRPr="009A08DD">
        <w:rPr>
          <w:lang w:val="ru-RU"/>
        </w:rPr>
        <w:t>-</w:t>
      </w:r>
      <w:r w:rsidRPr="009A08DD">
        <w:t>т</w:t>
      </w:r>
      <w:r w:rsidRPr="009A08DD">
        <w:rPr>
          <w:lang w:val="ru-RU"/>
        </w:rPr>
        <w:t xml:space="preserve"> </w:t>
      </w:r>
      <w:proofErr w:type="spellStart"/>
      <w:r w:rsidRPr="009A08DD">
        <w:t>ім</w:t>
      </w:r>
      <w:proofErr w:type="spellEnd"/>
      <w:r w:rsidRPr="009A08DD">
        <w:rPr>
          <w:lang w:val="ru-RU"/>
        </w:rPr>
        <w:t>.</w:t>
      </w:r>
      <w:r w:rsidRPr="009A08DD">
        <w:t> В. Гнатюка. — Тернопіль, 2017. — № 4.</w:t>
      </w:r>
      <w:r w:rsidRPr="009A08DD">
        <w:rPr>
          <w:lang w:val="ru-RU"/>
        </w:rPr>
        <w:t> </w:t>
      </w:r>
      <w:r w:rsidRPr="009A08DD">
        <w:t>— С. 64-73.</w:t>
      </w:r>
    </w:p>
    <w:p w:rsidR="007D6230" w:rsidRPr="009A08DD" w:rsidRDefault="007D6230" w:rsidP="007D6230">
      <w:pPr>
        <w:pStyle w:val="a7"/>
        <w:numPr>
          <w:ilvl w:val="0"/>
          <w:numId w:val="26"/>
        </w:numPr>
        <w:ind w:left="0" w:firstLine="709"/>
      </w:pPr>
      <w:proofErr w:type="spellStart"/>
      <w:r w:rsidRPr="009A08DD">
        <w:t>Рубцова</w:t>
      </w:r>
      <w:proofErr w:type="spellEnd"/>
      <w:r w:rsidRPr="009A08DD">
        <w:rPr>
          <w:lang w:val="ru-RU"/>
        </w:rPr>
        <w:t>,</w:t>
      </w:r>
      <w:r w:rsidRPr="009A08DD">
        <w:t xml:space="preserve"> М. </w:t>
      </w:r>
      <w:proofErr w:type="spellStart"/>
      <w:r w:rsidRPr="009A08DD">
        <w:rPr>
          <w:bCs/>
        </w:rPr>
        <w:t>Когнітивно</w:t>
      </w:r>
      <w:proofErr w:type="spellEnd"/>
      <w:r w:rsidRPr="009A08DD">
        <w:rPr>
          <w:bCs/>
        </w:rPr>
        <w:t>-комунікативн</w:t>
      </w:r>
      <w:r w:rsidRPr="009A08DD">
        <w:t xml:space="preserve">ий підхід до навчання лексики на заняттях з практики усного мовлення / М. </w:t>
      </w:r>
      <w:proofErr w:type="spellStart"/>
      <w:r w:rsidRPr="009A08DD">
        <w:t>Рубцова</w:t>
      </w:r>
      <w:proofErr w:type="spellEnd"/>
      <w:r w:rsidRPr="009A08DD">
        <w:t> // Науковий вісник Мелітопольського державного педагогічного університету. Серія</w:t>
      </w:r>
      <w:r w:rsidRPr="009A08DD">
        <w:rPr>
          <w:lang w:val="ru-RU"/>
        </w:rPr>
        <w:t xml:space="preserve"> : </w:t>
      </w:r>
      <w:r w:rsidRPr="009A08DD">
        <w:t>Педагогіка. — 2015. — № 1. — С. 150-154.</w:t>
      </w:r>
    </w:p>
    <w:p w:rsidR="007D6230" w:rsidRPr="009A08DD" w:rsidRDefault="007D6230" w:rsidP="007D6230">
      <w:pPr>
        <w:pStyle w:val="a7"/>
        <w:numPr>
          <w:ilvl w:val="0"/>
          <w:numId w:val="26"/>
        </w:numPr>
        <w:ind w:left="0" w:firstLine="709"/>
      </w:pPr>
      <w:r w:rsidRPr="009A08DD">
        <w:t xml:space="preserve">Селіванова, О. О. </w:t>
      </w:r>
      <w:r w:rsidRPr="009A08DD">
        <w:rPr>
          <w:bCs/>
        </w:rPr>
        <w:t xml:space="preserve">Основи теорії </w:t>
      </w:r>
      <w:proofErr w:type="spellStart"/>
      <w:r w:rsidRPr="009A08DD">
        <w:rPr>
          <w:bCs/>
        </w:rPr>
        <w:t>мовної</w:t>
      </w:r>
      <w:proofErr w:type="spellEnd"/>
      <w:r w:rsidRPr="009A08DD">
        <w:rPr>
          <w:bCs/>
        </w:rPr>
        <w:t xml:space="preserve"> комунікації</w:t>
      </w:r>
      <w:r w:rsidRPr="009A08DD">
        <w:t> : [підручник] / О.</w:t>
      </w:r>
      <w:r w:rsidRPr="009A08DD">
        <w:rPr>
          <w:lang w:val="ru-RU"/>
        </w:rPr>
        <w:t> </w:t>
      </w:r>
      <w:r w:rsidRPr="009A08DD">
        <w:t>О.</w:t>
      </w:r>
      <w:r w:rsidRPr="009A08DD">
        <w:rPr>
          <w:lang w:val="ru-RU"/>
        </w:rPr>
        <w:t> </w:t>
      </w:r>
      <w:r w:rsidRPr="009A08DD">
        <w:t xml:space="preserve">Селіванова. — Черкаси : Чабаненко Ю.А., 2011. — 348, [1] с. : </w:t>
      </w:r>
      <w:proofErr w:type="spellStart"/>
      <w:r w:rsidRPr="009A08DD">
        <w:t>іл</w:t>
      </w:r>
      <w:proofErr w:type="spellEnd"/>
      <w:r w:rsidRPr="009A08DD">
        <w:t>.</w:t>
      </w:r>
    </w:p>
    <w:p w:rsidR="007D6230" w:rsidRPr="009A08DD" w:rsidRDefault="007D6230" w:rsidP="007D6230">
      <w:pPr>
        <w:pStyle w:val="a7"/>
        <w:numPr>
          <w:ilvl w:val="0"/>
          <w:numId w:val="26"/>
        </w:numPr>
        <w:ind w:left="0" w:firstLine="709"/>
      </w:pPr>
      <w:r w:rsidRPr="009A08DD">
        <w:t xml:space="preserve">Серебрянська, Т. М. </w:t>
      </w:r>
      <w:r w:rsidRPr="009A08DD">
        <w:rPr>
          <w:bCs/>
        </w:rPr>
        <w:t>Зміст і комунікативна спрямованість речення</w:t>
      </w:r>
      <w:r w:rsidRPr="009A08DD">
        <w:rPr>
          <w:bCs/>
          <w:lang w:val="ru-RU"/>
        </w:rPr>
        <w:t> </w:t>
      </w:r>
      <w:r w:rsidRPr="009A08DD">
        <w:rPr>
          <w:bCs/>
        </w:rPr>
        <w:t>: (на матеріалі іспанської мови)</w:t>
      </w:r>
      <w:r w:rsidRPr="009A08DD">
        <w:rPr>
          <w:bCs/>
          <w:lang w:val="ru-RU"/>
        </w:rPr>
        <w:t> </w:t>
      </w:r>
      <w:r w:rsidRPr="009A08DD">
        <w:rPr>
          <w:bCs/>
        </w:rPr>
        <w:t>/ Т.</w:t>
      </w:r>
      <w:r w:rsidRPr="009A08DD">
        <w:rPr>
          <w:bCs/>
          <w:lang w:val="ru-RU"/>
        </w:rPr>
        <w:t> </w:t>
      </w:r>
      <w:r w:rsidRPr="009A08DD">
        <w:rPr>
          <w:bCs/>
        </w:rPr>
        <w:t>М.</w:t>
      </w:r>
      <w:r w:rsidRPr="009A08DD">
        <w:rPr>
          <w:bCs/>
          <w:lang w:val="ru-RU"/>
        </w:rPr>
        <w:t> </w:t>
      </w:r>
      <w:r w:rsidRPr="009A08DD">
        <w:rPr>
          <w:bCs/>
        </w:rPr>
        <w:t>Серебрянська</w:t>
      </w:r>
      <w:r w:rsidRPr="009A08DD">
        <w:t xml:space="preserve"> // Проблеми семантики слова, речення та тексту : </w:t>
      </w:r>
      <w:proofErr w:type="spellStart"/>
      <w:r w:rsidRPr="009A08DD">
        <w:t>зб</w:t>
      </w:r>
      <w:proofErr w:type="spellEnd"/>
      <w:r w:rsidRPr="009A08DD">
        <w:t xml:space="preserve">. наук. пр. / Київ. </w:t>
      </w:r>
      <w:proofErr w:type="spellStart"/>
      <w:r w:rsidRPr="009A08DD">
        <w:t>нац</w:t>
      </w:r>
      <w:proofErr w:type="spellEnd"/>
      <w:r w:rsidRPr="009A08DD">
        <w:t xml:space="preserve">. лінгвіст. ун-т. — Київ, 2007. — </w:t>
      </w:r>
      <w:proofErr w:type="spellStart"/>
      <w:r w:rsidRPr="009A08DD">
        <w:t>Вип</w:t>
      </w:r>
      <w:proofErr w:type="spellEnd"/>
      <w:r w:rsidRPr="009A08DD">
        <w:t>.</w:t>
      </w:r>
      <w:r w:rsidRPr="009A08DD">
        <w:rPr>
          <w:lang w:val="ru-RU"/>
        </w:rPr>
        <w:t> </w:t>
      </w:r>
      <w:r w:rsidRPr="009A08DD">
        <w:t>19. — С. 163-167.</w:t>
      </w:r>
    </w:p>
    <w:p w:rsidR="007D6230" w:rsidRPr="009A08DD" w:rsidRDefault="007D6230" w:rsidP="007D6230">
      <w:pPr>
        <w:pStyle w:val="a7"/>
        <w:numPr>
          <w:ilvl w:val="0"/>
          <w:numId w:val="26"/>
        </w:numPr>
        <w:ind w:left="0" w:firstLine="709"/>
      </w:pPr>
      <w:proofErr w:type="spellStart"/>
      <w:r w:rsidRPr="009A08DD">
        <w:lastRenderedPageBreak/>
        <w:t>Сикирицька</w:t>
      </w:r>
      <w:proofErr w:type="spellEnd"/>
      <w:r w:rsidRPr="009A08DD">
        <w:t xml:space="preserve">, Т. Б. </w:t>
      </w:r>
      <w:r w:rsidRPr="009A08DD">
        <w:rPr>
          <w:bCs/>
        </w:rPr>
        <w:t>Комунікативн</w:t>
      </w:r>
      <w:r w:rsidRPr="009A08DD">
        <w:t>о-когнітивний підхід до навчання англійської мови у закладах вищої освіти України / Т.</w:t>
      </w:r>
      <w:r w:rsidRPr="009A08DD">
        <w:rPr>
          <w:lang w:val="ru-RU"/>
        </w:rPr>
        <w:t> </w:t>
      </w:r>
      <w:r w:rsidRPr="009A08DD">
        <w:t>Б.</w:t>
      </w:r>
      <w:r w:rsidRPr="009A08DD">
        <w:rPr>
          <w:lang w:val="ru-RU"/>
        </w:rPr>
        <w:t> </w:t>
      </w:r>
      <w:proofErr w:type="spellStart"/>
      <w:r w:rsidRPr="009A08DD">
        <w:t>Сикирицька</w:t>
      </w:r>
      <w:proofErr w:type="spellEnd"/>
      <w:r w:rsidRPr="009A08DD">
        <w:t>, Н.</w:t>
      </w:r>
      <w:r w:rsidRPr="009A08DD">
        <w:rPr>
          <w:lang w:val="ru-RU"/>
        </w:rPr>
        <w:t> </w:t>
      </w:r>
      <w:r w:rsidRPr="009A08DD">
        <w:t>М.</w:t>
      </w:r>
      <w:r w:rsidRPr="009A08DD">
        <w:rPr>
          <w:lang w:val="ru-RU"/>
        </w:rPr>
        <w:t> </w:t>
      </w:r>
      <w:r w:rsidRPr="009A08DD">
        <w:t>Куліш, В.</w:t>
      </w:r>
      <w:r w:rsidRPr="009A08DD">
        <w:rPr>
          <w:lang w:val="ru-RU"/>
        </w:rPr>
        <w:t> </w:t>
      </w:r>
      <w:r w:rsidRPr="009A08DD">
        <w:t>І.</w:t>
      </w:r>
      <w:r w:rsidRPr="009A08DD">
        <w:rPr>
          <w:lang w:val="ru-RU"/>
        </w:rPr>
        <w:t> </w:t>
      </w:r>
      <w:proofErr w:type="spellStart"/>
      <w:r w:rsidRPr="009A08DD">
        <w:t>Стефанчук</w:t>
      </w:r>
      <w:proofErr w:type="spellEnd"/>
      <w:r w:rsidRPr="009A08DD">
        <w:t xml:space="preserve"> // Імідж сучасного педагога. — 2018. — № 2. — С. 49-51. </w:t>
      </w:r>
    </w:p>
    <w:p w:rsidR="007D6230" w:rsidRPr="009A08DD" w:rsidRDefault="007D6230" w:rsidP="007D6230">
      <w:pPr>
        <w:pStyle w:val="a7"/>
        <w:numPr>
          <w:ilvl w:val="0"/>
          <w:numId w:val="26"/>
        </w:numPr>
        <w:ind w:left="0" w:firstLine="709"/>
      </w:pPr>
      <w:proofErr w:type="spellStart"/>
      <w:r w:rsidRPr="009A08DD">
        <w:t>Стеріополо</w:t>
      </w:r>
      <w:proofErr w:type="spellEnd"/>
      <w:r w:rsidRPr="009A08DD">
        <w:rPr>
          <w:lang w:val="ru-RU"/>
        </w:rPr>
        <w:t xml:space="preserve">, </w:t>
      </w:r>
      <w:r w:rsidRPr="009A08DD">
        <w:t xml:space="preserve">О. </w:t>
      </w:r>
      <w:r w:rsidRPr="009A08DD">
        <w:rPr>
          <w:bCs/>
        </w:rPr>
        <w:t>Комунікативно-прагматичні категорії усного мовлення</w:t>
      </w:r>
      <w:r w:rsidRPr="009A08DD">
        <w:rPr>
          <w:bCs/>
          <w:lang w:val="ru-RU"/>
        </w:rPr>
        <w:t> / О. </w:t>
      </w:r>
      <w:proofErr w:type="spellStart"/>
      <w:r w:rsidRPr="009A08DD">
        <w:rPr>
          <w:bCs/>
          <w:lang w:val="ru-RU"/>
        </w:rPr>
        <w:t>Сте</w:t>
      </w:r>
      <w:r w:rsidRPr="009A08DD">
        <w:rPr>
          <w:bCs/>
        </w:rPr>
        <w:t>ріополо</w:t>
      </w:r>
      <w:proofErr w:type="spellEnd"/>
      <w:r w:rsidRPr="009A08DD">
        <w:t xml:space="preserve"> // Науковий вісник Чернівецького національного університету ім. Юрія </w:t>
      </w:r>
      <w:proofErr w:type="spellStart"/>
      <w:r w:rsidRPr="009A08DD">
        <w:t>Федьковича</w:t>
      </w:r>
      <w:proofErr w:type="spellEnd"/>
      <w:r w:rsidRPr="009A08DD">
        <w:t xml:space="preserve">. Германська філологія : </w:t>
      </w:r>
      <w:proofErr w:type="spellStart"/>
      <w:r w:rsidRPr="009A08DD">
        <w:t>зб</w:t>
      </w:r>
      <w:proofErr w:type="spellEnd"/>
      <w:r w:rsidRPr="009A08DD">
        <w:t xml:space="preserve">. наук. пр. — Чернівці, 2008. — </w:t>
      </w:r>
      <w:proofErr w:type="spellStart"/>
      <w:r w:rsidRPr="009A08DD">
        <w:t>Вип</w:t>
      </w:r>
      <w:proofErr w:type="spellEnd"/>
      <w:r w:rsidRPr="009A08DD">
        <w:t>. 407. — С. 136-146.</w:t>
      </w:r>
    </w:p>
    <w:p w:rsidR="007D6230" w:rsidRPr="009A08DD" w:rsidRDefault="007D6230" w:rsidP="007D6230">
      <w:pPr>
        <w:pStyle w:val="a7"/>
        <w:numPr>
          <w:ilvl w:val="0"/>
          <w:numId w:val="26"/>
        </w:numPr>
        <w:ind w:left="0" w:firstLine="709"/>
      </w:pPr>
      <w:r w:rsidRPr="009A08DD">
        <w:t xml:space="preserve">Стойко, С. В. Реалізація комунікативного підходу в навчанні іноземних мов / С. В. Стойко // Вісник Чернігівського національного педагогічного університету. Серія: Педагогічні науки. — 2011. — </w:t>
      </w:r>
      <w:proofErr w:type="spellStart"/>
      <w:r w:rsidRPr="009A08DD">
        <w:t>Вип</w:t>
      </w:r>
      <w:proofErr w:type="spellEnd"/>
      <w:r w:rsidRPr="009A08DD">
        <w:t>. 85. — С. 220-223.</w:t>
      </w:r>
    </w:p>
    <w:p w:rsidR="007D6230" w:rsidRPr="009A08DD" w:rsidRDefault="007D6230" w:rsidP="007D6230">
      <w:pPr>
        <w:pStyle w:val="a7"/>
        <w:numPr>
          <w:ilvl w:val="0"/>
          <w:numId w:val="26"/>
        </w:numPr>
        <w:ind w:left="0" w:firstLine="709"/>
        <w:rPr>
          <w:bCs/>
        </w:rPr>
      </w:pPr>
      <w:r w:rsidRPr="009A08DD">
        <w:rPr>
          <w:bCs/>
        </w:rPr>
        <w:t xml:space="preserve">Сучасні стратегії та методи навчання іноземних мов (французька, іспанська, італійська, англійська, німецька) у контексті європеїзації освіти :  матеріали </w:t>
      </w:r>
      <w:proofErr w:type="spellStart"/>
      <w:r w:rsidRPr="009A08DD">
        <w:rPr>
          <w:bCs/>
        </w:rPr>
        <w:t>Всеукр</w:t>
      </w:r>
      <w:proofErr w:type="spellEnd"/>
      <w:r w:rsidRPr="009A08DD">
        <w:rPr>
          <w:bCs/>
        </w:rPr>
        <w:t>. наук.-</w:t>
      </w:r>
      <w:proofErr w:type="spellStart"/>
      <w:r w:rsidRPr="009A08DD">
        <w:rPr>
          <w:bCs/>
        </w:rPr>
        <w:t>практ</w:t>
      </w:r>
      <w:proofErr w:type="spellEnd"/>
      <w:r w:rsidRPr="009A08DD">
        <w:rPr>
          <w:bCs/>
        </w:rPr>
        <w:t xml:space="preserve">. семінару, 28 квіт. 2009 р. / відп. ред. О. В. Семенова ; </w:t>
      </w:r>
      <w:proofErr w:type="spellStart"/>
      <w:r w:rsidRPr="009A08DD">
        <w:rPr>
          <w:bCs/>
        </w:rPr>
        <w:t>Горлів</w:t>
      </w:r>
      <w:proofErr w:type="spellEnd"/>
      <w:r w:rsidRPr="009A08DD">
        <w:rPr>
          <w:bCs/>
        </w:rPr>
        <w:t xml:space="preserve">. </w:t>
      </w:r>
      <w:proofErr w:type="spellStart"/>
      <w:r w:rsidRPr="009A08DD">
        <w:rPr>
          <w:bCs/>
        </w:rPr>
        <w:t>держ</w:t>
      </w:r>
      <w:proofErr w:type="spellEnd"/>
      <w:r w:rsidRPr="009A08DD">
        <w:rPr>
          <w:bCs/>
        </w:rPr>
        <w:t xml:space="preserve">. пед. ін-т </w:t>
      </w:r>
      <w:proofErr w:type="spellStart"/>
      <w:r w:rsidRPr="009A08DD">
        <w:rPr>
          <w:bCs/>
        </w:rPr>
        <w:t>інозем</w:t>
      </w:r>
      <w:proofErr w:type="spellEnd"/>
      <w:r w:rsidRPr="009A08DD">
        <w:rPr>
          <w:bCs/>
        </w:rPr>
        <w:t xml:space="preserve">. мов. Ф-т </w:t>
      </w:r>
      <w:proofErr w:type="spellStart"/>
      <w:r w:rsidRPr="009A08DD">
        <w:rPr>
          <w:bCs/>
        </w:rPr>
        <w:t>фр</w:t>
      </w:r>
      <w:proofErr w:type="spellEnd"/>
      <w:r w:rsidRPr="009A08DD">
        <w:rPr>
          <w:bCs/>
        </w:rPr>
        <w:t xml:space="preserve">. мови. Каф. практики </w:t>
      </w:r>
      <w:proofErr w:type="spellStart"/>
      <w:r w:rsidRPr="009A08DD">
        <w:rPr>
          <w:bCs/>
        </w:rPr>
        <w:t>фр</w:t>
      </w:r>
      <w:proofErr w:type="spellEnd"/>
      <w:r w:rsidRPr="009A08DD">
        <w:rPr>
          <w:bCs/>
        </w:rPr>
        <w:t>. мови. — Горлівка : ГДПІІМ, 2009. — 100 с.</w:t>
      </w:r>
    </w:p>
    <w:p w:rsidR="007D6230" w:rsidRPr="009A08DD" w:rsidRDefault="007D6230" w:rsidP="007D6230">
      <w:pPr>
        <w:pStyle w:val="a7"/>
        <w:numPr>
          <w:ilvl w:val="0"/>
          <w:numId w:val="26"/>
        </w:numPr>
        <w:ind w:left="0" w:firstLine="709"/>
      </w:pPr>
      <w:proofErr w:type="spellStart"/>
      <w:r w:rsidRPr="009A08DD">
        <w:t>Тарнопольський</w:t>
      </w:r>
      <w:proofErr w:type="spellEnd"/>
      <w:r w:rsidRPr="009A08DD">
        <w:t xml:space="preserve">, О. Б. </w:t>
      </w:r>
      <w:r w:rsidRPr="009A08DD">
        <w:rPr>
          <w:bCs/>
        </w:rPr>
        <w:t>Культурна складова комунікативн</w:t>
      </w:r>
      <w:r w:rsidRPr="009A08DD">
        <w:t xml:space="preserve">ого підходу до навчання іноземних мов / О. Б. </w:t>
      </w:r>
      <w:proofErr w:type="spellStart"/>
      <w:r w:rsidRPr="009A08DD">
        <w:t>Тарнопольський</w:t>
      </w:r>
      <w:proofErr w:type="spellEnd"/>
      <w:r w:rsidRPr="009A08DD">
        <w:t xml:space="preserve">, М. Р. </w:t>
      </w:r>
      <w:proofErr w:type="spellStart"/>
      <w:r w:rsidRPr="009A08DD">
        <w:t>Кабанова</w:t>
      </w:r>
      <w:proofErr w:type="spellEnd"/>
      <w:r w:rsidRPr="009A08DD">
        <w:t> // Вісник Університету імені Альфреда Нобеля. Серія : Педагогіка і психологія. — 2019. — № 2. — С. 267–273.</w:t>
      </w:r>
    </w:p>
    <w:p w:rsidR="007D6230" w:rsidRPr="009A08DD" w:rsidRDefault="007D6230" w:rsidP="007D6230">
      <w:pPr>
        <w:pStyle w:val="a7"/>
        <w:numPr>
          <w:ilvl w:val="0"/>
          <w:numId w:val="26"/>
        </w:numPr>
        <w:ind w:left="0" w:firstLine="709"/>
      </w:pPr>
      <w:proofErr w:type="spellStart"/>
      <w:r w:rsidRPr="009A08DD">
        <w:rPr>
          <w:rStyle w:val="ad"/>
        </w:rPr>
        <w:t>Тищук</w:t>
      </w:r>
      <w:proofErr w:type="spellEnd"/>
      <w:r w:rsidRPr="009A08DD">
        <w:rPr>
          <w:rStyle w:val="ad"/>
        </w:rPr>
        <w:t xml:space="preserve">, А. Г. </w:t>
      </w:r>
      <w:r w:rsidRPr="009A08DD">
        <w:rPr>
          <w:bCs/>
        </w:rPr>
        <w:t>Вивчення іспанськ</w:t>
      </w:r>
      <w:r w:rsidRPr="009A08DD">
        <w:t xml:space="preserve">ої мови як іноземної: мова у контексті : (на матеріалі аналізу з </w:t>
      </w:r>
      <w:proofErr w:type="spellStart"/>
      <w:r w:rsidRPr="009A08DD">
        <w:t>інтермовної</w:t>
      </w:r>
      <w:proofErr w:type="spellEnd"/>
      <w:r w:rsidRPr="009A08DD">
        <w:t xml:space="preserve"> прагматики Р. Л. </w:t>
      </w:r>
      <w:proofErr w:type="spellStart"/>
      <w:r w:rsidRPr="009A08DD">
        <w:t>Шівелі</w:t>
      </w:r>
      <w:proofErr w:type="spellEnd"/>
      <w:r w:rsidRPr="009A08DD">
        <w:t>) / А. Г. </w:t>
      </w:r>
      <w:proofErr w:type="spellStart"/>
      <w:r w:rsidRPr="009A08DD">
        <w:t>Тищук</w:t>
      </w:r>
      <w:proofErr w:type="spellEnd"/>
      <w:r w:rsidRPr="009A08DD">
        <w:t xml:space="preserve"> // </w:t>
      </w:r>
      <w:r w:rsidRPr="009A08DD">
        <w:rPr>
          <w:rStyle w:val="ad"/>
        </w:rPr>
        <w:t>Сучасні дослідження з іноземної філології</w:t>
      </w:r>
      <w:r w:rsidRPr="009A08DD">
        <w:t xml:space="preserve">. — 2017. — </w:t>
      </w:r>
      <w:proofErr w:type="spellStart"/>
      <w:r w:rsidRPr="009A08DD">
        <w:t>Вип</w:t>
      </w:r>
      <w:proofErr w:type="spellEnd"/>
      <w:r w:rsidRPr="009A08DD">
        <w:t>. 15. — С. 268-275.</w:t>
      </w:r>
    </w:p>
    <w:p w:rsidR="007D6230" w:rsidRPr="009A08DD" w:rsidRDefault="007D6230" w:rsidP="007D6230">
      <w:pPr>
        <w:pStyle w:val="a7"/>
        <w:numPr>
          <w:ilvl w:val="0"/>
          <w:numId w:val="26"/>
        </w:numPr>
        <w:ind w:left="0" w:firstLine="709"/>
      </w:pPr>
      <w:r w:rsidRPr="009A08DD">
        <w:rPr>
          <w:rStyle w:val="ad"/>
        </w:rPr>
        <w:t xml:space="preserve">Устименко, К. В. </w:t>
      </w:r>
      <w:r w:rsidRPr="009A08DD">
        <w:rPr>
          <w:bCs/>
        </w:rPr>
        <w:t>Особливості лексичної системи розмов</w:t>
      </w:r>
      <w:r w:rsidRPr="009A08DD">
        <w:t xml:space="preserve">ного стилю сучасної іспанської мови / К. В. Устименко // </w:t>
      </w:r>
      <w:hyperlink r:id="rId10" w:tooltip="Періодичне видання" w:history="1">
        <w:r w:rsidRPr="009A08DD">
          <w:rPr>
            <w:rStyle w:val="ad"/>
          </w:rPr>
          <w:t>Вісник Дніпропетровського університету. Серія : Мовознавство</w:t>
        </w:r>
      </w:hyperlink>
      <w:r w:rsidRPr="009A08DD">
        <w:t xml:space="preserve">. — 2017. — Т. 25, </w:t>
      </w:r>
      <w:proofErr w:type="spellStart"/>
      <w:r w:rsidRPr="009A08DD">
        <w:t>вип</w:t>
      </w:r>
      <w:proofErr w:type="spellEnd"/>
      <w:r w:rsidRPr="009A08DD">
        <w:t>. 23(1). — С. 185-190.</w:t>
      </w:r>
    </w:p>
    <w:p w:rsidR="007D6230" w:rsidRPr="009A08DD" w:rsidRDefault="007D6230" w:rsidP="007D6230">
      <w:pPr>
        <w:pStyle w:val="a7"/>
        <w:numPr>
          <w:ilvl w:val="0"/>
          <w:numId w:val="26"/>
        </w:numPr>
        <w:ind w:left="0" w:firstLine="709"/>
      </w:pPr>
      <w:proofErr w:type="spellStart"/>
      <w:r w:rsidRPr="009A08DD">
        <w:lastRenderedPageBreak/>
        <w:t>Федишин</w:t>
      </w:r>
      <w:proofErr w:type="spellEnd"/>
      <w:r w:rsidRPr="009A08DD">
        <w:t xml:space="preserve">, О. М. </w:t>
      </w:r>
      <w:r w:rsidRPr="009A08DD">
        <w:rPr>
          <w:bCs/>
        </w:rPr>
        <w:t>Реалізація комунікативн</w:t>
      </w:r>
      <w:r w:rsidRPr="009A08DD">
        <w:t xml:space="preserve">ого підходу до вивчення іноземної мови / О. М. </w:t>
      </w:r>
      <w:proofErr w:type="spellStart"/>
      <w:r w:rsidRPr="009A08DD">
        <w:t>Федишин</w:t>
      </w:r>
      <w:proofErr w:type="spellEnd"/>
      <w:r w:rsidRPr="009A08DD">
        <w:t xml:space="preserve"> // Соціально-гуманітарний вісник. — 2020. — </w:t>
      </w:r>
      <w:proofErr w:type="spellStart"/>
      <w:r w:rsidRPr="009A08DD">
        <w:t>Вип</w:t>
      </w:r>
      <w:proofErr w:type="spellEnd"/>
      <w:r w:rsidRPr="009A08DD">
        <w:t>. 32/33. — С. 41-44.</w:t>
      </w:r>
    </w:p>
    <w:p w:rsidR="007D6230" w:rsidRPr="009A08DD" w:rsidRDefault="007D6230" w:rsidP="007D6230">
      <w:pPr>
        <w:pStyle w:val="a7"/>
        <w:numPr>
          <w:ilvl w:val="0"/>
          <w:numId w:val="26"/>
        </w:numPr>
        <w:ind w:left="0" w:firstLine="709"/>
      </w:pPr>
      <w:proofErr w:type="spellStart"/>
      <w:r w:rsidRPr="009A08DD">
        <w:t>Фокшей</w:t>
      </w:r>
      <w:proofErr w:type="spellEnd"/>
      <w:r w:rsidRPr="009A08DD">
        <w:t xml:space="preserve">, Б. Комунікативний підхід на </w:t>
      </w:r>
      <w:proofErr w:type="spellStart"/>
      <w:r w:rsidRPr="009A08DD">
        <w:t>уроках</w:t>
      </w:r>
      <w:proofErr w:type="spellEnd"/>
      <w:r w:rsidRPr="009A08DD">
        <w:t xml:space="preserve"> іноземної мови / Б. </w:t>
      </w:r>
      <w:proofErr w:type="spellStart"/>
      <w:r w:rsidRPr="009A08DD">
        <w:t>Фокшей</w:t>
      </w:r>
      <w:proofErr w:type="spellEnd"/>
      <w:r w:rsidRPr="009A08DD">
        <w:t> // Відкритий урок: розробки, технології, досвід. — 2012. — № 12. — С. 45-47.</w:t>
      </w:r>
    </w:p>
    <w:p w:rsidR="007D6230" w:rsidRPr="009A08DD" w:rsidRDefault="007D6230" w:rsidP="007D6230">
      <w:pPr>
        <w:pStyle w:val="a7"/>
        <w:numPr>
          <w:ilvl w:val="0"/>
          <w:numId w:val="26"/>
        </w:numPr>
        <w:ind w:left="0" w:firstLine="709"/>
      </w:pPr>
      <w:r w:rsidRPr="009A08DD">
        <w:t xml:space="preserve">Швець, Т. А. </w:t>
      </w:r>
      <w:proofErr w:type="spellStart"/>
      <w:r w:rsidRPr="009A08DD">
        <w:rPr>
          <w:bCs/>
        </w:rPr>
        <w:t>Лінгвокультурологічний</w:t>
      </w:r>
      <w:proofErr w:type="spellEnd"/>
      <w:r w:rsidRPr="009A08DD">
        <w:rPr>
          <w:bCs/>
        </w:rPr>
        <w:t xml:space="preserve"> підх</w:t>
      </w:r>
      <w:r w:rsidRPr="009A08DD">
        <w:t xml:space="preserve">ід до формування комунікативної компетенції майбутніх учителів іноземних мов у контексті вимог </w:t>
      </w:r>
      <w:proofErr w:type="spellStart"/>
      <w:r w:rsidRPr="009A08DD">
        <w:t>лінгводидактики</w:t>
      </w:r>
      <w:proofErr w:type="spellEnd"/>
      <w:r w:rsidRPr="009A08DD">
        <w:t xml:space="preserve"> / Т. А. Швець // Теоретична і дидактична філологія. — 2017. — </w:t>
      </w:r>
      <w:proofErr w:type="spellStart"/>
      <w:r w:rsidRPr="009A08DD">
        <w:t>Вип</w:t>
      </w:r>
      <w:proofErr w:type="spellEnd"/>
      <w:r w:rsidRPr="009A08DD">
        <w:t>. 25. — С. 512-519.</w:t>
      </w:r>
    </w:p>
    <w:p w:rsidR="007D6230" w:rsidRPr="009A08DD" w:rsidRDefault="007D6230" w:rsidP="007D6230">
      <w:pPr>
        <w:pStyle w:val="a7"/>
        <w:numPr>
          <w:ilvl w:val="0"/>
          <w:numId w:val="26"/>
        </w:numPr>
        <w:ind w:left="0" w:firstLine="709"/>
      </w:pPr>
      <w:proofErr w:type="spellStart"/>
      <w:r w:rsidRPr="009A08DD">
        <w:t>Штохман</w:t>
      </w:r>
      <w:proofErr w:type="spellEnd"/>
      <w:r w:rsidRPr="009A08DD">
        <w:t xml:space="preserve">, Л. М. </w:t>
      </w:r>
      <w:r w:rsidRPr="009A08DD">
        <w:rPr>
          <w:bCs/>
        </w:rPr>
        <w:t>Деякі аспекти викладання іноземної мови в умовах комунікативн</w:t>
      </w:r>
      <w:r w:rsidRPr="009A08DD">
        <w:t xml:space="preserve">ого підходу / Л. М. </w:t>
      </w:r>
      <w:proofErr w:type="spellStart"/>
      <w:r w:rsidRPr="009A08DD">
        <w:t>Штохман</w:t>
      </w:r>
      <w:proofErr w:type="spellEnd"/>
      <w:r w:rsidRPr="009A08DD">
        <w:t xml:space="preserve"> // Наукові записки Національного університету «Острозька академія». Серія : Філологія. — 2019. — </w:t>
      </w:r>
      <w:proofErr w:type="spellStart"/>
      <w:r w:rsidRPr="009A08DD">
        <w:t>Вип</w:t>
      </w:r>
      <w:proofErr w:type="spellEnd"/>
      <w:r w:rsidRPr="009A08DD">
        <w:t>. 6. — С. 187-189.</w:t>
      </w:r>
    </w:p>
    <w:p w:rsidR="007D6230" w:rsidRPr="009A08DD" w:rsidRDefault="007D6230" w:rsidP="007D6230">
      <w:pPr>
        <w:pStyle w:val="a7"/>
        <w:numPr>
          <w:ilvl w:val="0"/>
          <w:numId w:val="26"/>
        </w:numPr>
        <w:ind w:left="0" w:firstLine="709"/>
      </w:pPr>
      <w:proofErr w:type="spellStart"/>
      <w:r w:rsidRPr="009A08DD">
        <w:rPr>
          <w:bCs/>
        </w:rPr>
        <w:t>Шуппе</w:t>
      </w:r>
      <w:proofErr w:type="spellEnd"/>
      <w:r w:rsidRPr="009A08DD">
        <w:rPr>
          <w:bCs/>
        </w:rPr>
        <w:t xml:space="preserve">, Л. В. </w:t>
      </w:r>
      <w:r w:rsidRPr="009A08DD">
        <w:t xml:space="preserve">Іспанська мова. </w:t>
      </w:r>
      <w:r w:rsidRPr="009A08DD">
        <w:rPr>
          <w:bCs/>
        </w:rPr>
        <w:t>Змістовний модуль 2 «Домашнє читання»</w:t>
      </w:r>
      <w:r w:rsidRPr="009A08DD">
        <w:t xml:space="preserve">. Змістовний модуль 3 «Розмовна практика» : за твором «Злодій у чорній рукавичці» Долорес </w:t>
      </w:r>
      <w:proofErr w:type="spellStart"/>
      <w:r w:rsidRPr="009A08DD">
        <w:t>Солер-Еспіауба</w:t>
      </w:r>
      <w:proofErr w:type="spellEnd"/>
      <w:r w:rsidRPr="009A08DD">
        <w:t xml:space="preserve"> </w:t>
      </w:r>
      <w:proofErr w:type="spellStart"/>
      <w:r w:rsidRPr="009A08DD">
        <w:t>Конеса</w:t>
      </w:r>
      <w:proofErr w:type="spellEnd"/>
      <w:r w:rsidRPr="009A08DD">
        <w:t xml:space="preserve"> : </w:t>
      </w:r>
      <w:proofErr w:type="spellStart"/>
      <w:r w:rsidRPr="009A08DD">
        <w:t>навч</w:t>
      </w:r>
      <w:proofErr w:type="spellEnd"/>
      <w:r w:rsidRPr="009A08DD">
        <w:t xml:space="preserve">. </w:t>
      </w:r>
      <w:proofErr w:type="spellStart"/>
      <w:r w:rsidRPr="009A08DD">
        <w:t>посіб</w:t>
      </w:r>
      <w:proofErr w:type="spellEnd"/>
      <w:r w:rsidRPr="009A08DD">
        <w:t xml:space="preserve">. / Л. В. </w:t>
      </w:r>
      <w:proofErr w:type="spellStart"/>
      <w:r w:rsidRPr="009A08DD">
        <w:t>Шуппе</w:t>
      </w:r>
      <w:proofErr w:type="spellEnd"/>
      <w:r w:rsidRPr="009A08DD">
        <w:t>, Т. Б. </w:t>
      </w:r>
      <w:proofErr w:type="spellStart"/>
      <w:r w:rsidRPr="009A08DD">
        <w:t>Колбаєнкова</w:t>
      </w:r>
      <w:proofErr w:type="spellEnd"/>
      <w:r w:rsidRPr="009A08DD">
        <w:t xml:space="preserve"> ; </w:t>
      </w:r>
      <w:proofErr w:type="spellStart"/>
      <w:r w:rsidRPr="009A08DD">
        <w:t>Одес</w:t>
      </w:r>
      <w:proofErr w:type="spellEnd"/>
      <w:r w:rsidRPr="009A08DD">
        <w:t xml:space="preserve">. </w:t>
      </w:r>
      <w:proofErr w:type="spellStart"/>
      <w:r w:rsidRPr="009A08DD">
        <w:t>нац</w:t>
      </w:r>
      <w:proofErr w:type="spellEnd"/>
      <w:r w:rsidRPr="009A08DD">
        <w:t xml:space="preserve">. ун-т ім. І. І. Мечникова. — Одеса, 2020. — 72 с. : </w:t>
      </w:r>
      <w:proofErr w:type="spellStart"/>
      <w:r w:rsidRPr="009A08DD">
        <w:t>іл</w:t>
      </w:r>
      <w:proofErr w:type="spellEnd"/>
      <w:r w:rsidRPr="009A08DD">
        <w:t xml:space="preserve">. — Текст </w:t>
      </w:r>
      <w:proofErr w:type="spellStart"/>
      <w:r w:rsidRPr="009A08DD">
        <w:t>укр</w:t>
      </w:r>
      <w:proofErr w:type="spellEnd"/>
      <w:r w:rsidRPr="009A08DD">
        <w:t xml:space="preserve">., </w:t>
      </w:r>
      <w:proofErr w:type="spellStart"/>
      <w:r w:rsidRPr="009A08DD">
        <w:t>ісп</w:t>
      </w:r>
      <w:proofErr w:type="spellEnd"/>
      <w:r w:rsidRPr="009A08DD">
        <w:t xml:space="preserve">. </w:t>
      </w:r>
    </w:p>
    <w:p w:rsidR="007D6230" w:rsidRPr="009A08DD" w:rsidRDefault="007D6230" w:rsidP="007D6230">
      <w:pPr>
        <w:pStyle w:val="a7"/>
        <w:numPr>
          <w:ilvl w:val="0"/>
          <w:numId w:val="26"/>
        </w:numPr>
        <w:ind w:left="0" w:firstLine="709"/>
      </w:pPr>
      <w:r w:rsidRPr="009A08DD">
        <w:t>Яковенко-</w:t>
      </w:r>
      <w:proofErr w:type="spellStart"/>
      <w:r w:rsidRPr="009A08DD">
        <w:t>Глушенкова</w:t>
      </w:r>
      <w:proofErr w:type="spellEnd"/>
      <w:r w:rsidRPr="009A08DD">
        <w:t xml:space="preserve">, Є. В. </w:t>
      </w:r>
      <w:r w:rsidRPr="009A08DD">
        <w:rPr>
          <w:bCs/>
        </w:rPr>
        <w:t>Підх</w:t>
      </w:r>
      <w:r w:rsidRPr="009A08DD">
        <w:t xml:space="preserve">оди до формування </w:t>
      </w:r>
      <w:proofErr w:type="spellStart"/>
      <w:r w:rsidRPr="009A08DD">
        <w:t>професійно</w:t>
      </w:r>
      <w:proofErr w:type="spellEnd"/>
      <w:r w:rsidRPr="009A08DD">
        <w:t xml:space="preserve"> орієнтованої </w:t>
      </w:r>
      <w:proofErr w:type="spellStart"/>
      <w:r w:rsidRPr="009A08DD">
        <w:t>усномовленнєвої</w:t>
      </w:r>
      <w:proofErr w:type="spellEnd"/>
      <w:r w:rsidRPr="009A08DD">
        <w:t xml:space="preserve"> комунікативної компетентності у майбутніх учителів іноземної мови / Є. В. Яковенко-</w:t>
      </w:r>
      <w:proofErr w:type="spellStart"/>
      <w:r w:rsidRPr="009A08DD">
        <w:t>Глушенкова</w:t>
      </w:r>
      <w:proofErr w:type="spellEnd"/>
      <w:r w:rsidRPr="009A08DD">
        <w:t xml:space="preserve"> // Викладання мов у вищих навчальних закладах освіти на сучасному етапі : Міжпредметні зв'язки. Наукові дослідження. Досвід. Пошуки. — 2014. — </w:t>
      </w:r>
      <w:proofErr w:type="spellStart"/>
      <w:r w:rsidRPr="009A08DD">
        <w:t>Вип</w:t>
      </w:r>
      <w:proofErr w:type="spellEnd"/>
      <w:r w:rsidRPr="009A08DD">
        <w:t>. 24. — С. 141-150.</w:t>
      </w:r>
    </w:p>
    <w:p w:rsidR="007D6230" w:rsidRDefault="007D6230" w:rsidP="007D6230">
      <w:pPr>
        <w:pStyle w:val="a7"/>
        <w:numPr>
          <w:ilvl w:val="0"/>
          <w:numId w:val="26"/>
        </w:numPr>
        <w:ind w:left="0" w:firstLine="709"/>
      </w:pPr>
      <w:proofErr w:type="spellStart"/>
      <w:r w:rsidRPr="009A08DD">
        <w:t>Яшенкова</w:t>
      </w:r>
      <w:proofErr w:type="spellEnd"/>
      <w:r w:rsidRPr="009A08DD">
        <w:t xml:space="preserve">, О. В. </w:t>
      </w:r>
      <w:r w:rsidRPr="009A08DD">
        <w:rPr>
          <w:bCs/>
        </w:rPr>
        <w:t xml:space="preserve">Основи теорії </w:t>
      </w:r>
      <w:proofErr w:type="spellStart"/>
      <w:r w:rsidRPr="009A08DD">
        <w:rPr>
          <w:bCs/>
        </w:rPr>
        <w:t>мовної</w:t>
      </w:r>
      <w:proofErr w:type="spellEnd"/>
      <w:r w:rsidRPr="009A08DD">
        <w:rPr>
          <w:bCs/>
        </w:rPr>
        <w:t xml:space="preserve"> комунікації</w:t>
      </w:r>
      <w:r w:rsidRPr="009A08DD">
        <w:t xml:space="preserve"> : </w:t>
      </w:r>
      <w:proofErr w:type="spellStart"/>
      <w:r w:rsidRPr="009A08DD">
        <w:t>навч</w:t>
      </w:r>
      <w:proofErr w:type="spellEnd"/>
      <w:r w:rsidRPr="009A08DD">
        <w:t xml:space="preserve">. </w:t>
      </w:r>
      <w:proofErr w:type="spellStart"/>
      <w:r w:rsidRPr="009A08DD">
        <w:t>посіб</w:t>
      </w:r>
      <w:proofErr w:type="spellEnd"/>
      <w:r w:rsidRPr="009A08DD">
        <w:t xml:space="preserve">. для </w:t>
      </w:r>
      <w:proofErr w:type="spellStart"/>
      <w:r w:rsidRPr="009A08DD">
        <w:t>самост</w:t>
      </w:r>
      <w:proofErr w:type="spellEnd"/>
      <w:r w:rsidRPr="009A08DD">
        <w:t>. роботи студента / О. В. </w:t>
      </w:r>
      <w:proofErr w:type="spellStart"/>
      <w:r w:rsidRPr="009A08DD">
        <w:t>Яшенкова</w:t>
      </w:r>
      <w:proofErr w:type="spellEnd"/>
      <w:r w:rsidRPr="009A08DD">
        <w:t xml:space="preserve">. — Київ : Академія, 2011. — 300, [4] с. : </w:t>
      </w:r>
      <w:proofErr w:type="spellStart"/>
      <w:r w:rsidRPr="009A08DD">
        <w:t>іл</w:t>
      </w:r>
      <w:proofErr w:type="spellEnd"/>
      <w:r w:rsidRPr="009A08DD">
        <w:t>. — (САМ!).</w:t>
      </w:r>
    </w:p>
    <w:p w:rsidR="007D6230" w:rsidRPr="006C723F" w:rsidRDefault="007D6230" w:rsidP="007D6230">
      <w:pPr>
        <w:pStyle w:val="a7"/>
        <w:numPr>
          <w:ilvl w:val="0"/>
          <w:numId w:val="26"/>
        </w:numPr>
        <w:ind w:left="0" w:firstLine="567"/>
      </w:pPr>
      <w:r w:rsidRPr="006C723F">
        <w:rPr>
          <w:color w:val="202124"/>
        </w:rPr>
        <w:t xml:space="preserve"> </w:t>
      </w:r>
      <w:proofErr w:type="spellStart"/>
      <w:r w:rsidRPr="006C723F">
        <w:rPr>
          <w:color w:val="202124"/>
        </w:rPr>
        <w:t>Arcos</w:t>
      </w:r>
      <w:proofErr w:type="spellEnd"/>
      <w:r w:rsidRPr="006C723F">
        <w:rPr>
          <w:color w:val="202124"/>
        </w:rPr>
        <w:t xml:space="preserve"> </w:t>
      </w:r>
      <w:proofErr w:type="spellStart"/>
      <w:r w:rsidRPr="006C723F">
        <w:rPr>
          <w:color w:val="202124"/>
        </w:rPr>
        <w:t>García</w:t>
      </w:r>
      <w:proofErr w:type="spellEnd"/>
      <w:r w:rsidRPr="006C723F">
        <w:rPr>
          <w:color w:val="202124"/>
        </w:rPr>
        <w:t xml:space="preserve"> </w:t>
      </w:r>
      <w:proofErr w:type="spellStart"/>
      <w:r w:rsidRPr="006C723F">
        <w:rPr>
          <w:color w:val="202124"/>
        </w:rPr>
        <w:t>Francisco</w:t>
      </w:r>
      <w:proofErr w:type="spellEnd"/>
      <w:r w:rsidRPr="006C723F">
        <w:rPr>
          <w:color w:val="202124"/>
        </w:rPr>
        <w:t xml:space="preserve">. </w:t>
      </w:r>
      <w:proofErr w:type="spellStart"/>
      <w:r w:rsidRPr="006C723F">
        <w:rPr>
          <w:color w:val="202124"/>
        </w:rPr>
        <w:t>Aportaciones</w:t>
      </w:r>
      <w:proofErr w:type="spellEnd"/>
      <w:r w:rsidRPr="006C723F">
        <w:rPr>
          <w:color w:val="202124"/>
        </w:rPr>
        <w:t xml:space="preserve"> </w:t>
      </w:r>
      <w:proofErr w:type="spellStart"/>
      <w:r w:rsidRPr="006C723F">
        <w:rPr>
          <w:color w:val="202124"/>
        </w:rPr>
        <w:t>del</w:t>
      </w:r>
      <w:proofErr w:type="spellEnd"/>
      <w:r w:rsidRPr="006C723F">
        <w:rPr>
          <w:color w:val="202124"/>
        </w:rPr>
        <w:t xml:space="preserve"> «</w:t>
      </w:r>
      <w:proofErr w:type="spellStart"/>
      <w:r w:rsidRPr="006C723F">
        <w:rPr>
          <w:color w:val="202124"/>
        </w:rPr>
        <w:t>blended</w:t>
      </w:r>
      <w:proofErr w:type="spellEnd"/>
      <w:r w:rsidRPr="006C723F">
        <w:rPr>
          <w:color w:val="202124"/>
        </w:rPr>
        <w:t xml:space="preserve">» </w:t>
      </w:r>
      <w:proofErr w:type="spellStart"/>
      <w:r w:rsidRPr="006C723F">
        <w:rPr>
          <w:color w:val="202124"/>
        </w:rPr>
        <w:t>learning</w:t>
      </w:r>
      <w:proofErr w:type="spellEnd"/>
      <w:r w:rsidRPr="006C723F">
        <w:rPr>
          <w:color w:val="202124"/>
        </w:rPr>
        <w:t xml:space="preserve"> a </w:t>
      </w:r>
      <w:proofErr w:type="spellStart"/>
      <w:r w:rsidRPr="006C723F">
        <w:rPr>
          <w:color w:val="202124"/>
        </w:rPr>
        <w:t>la</w:t>
      </w:r>
      <w:proofErr w:type="spellEnd"/>
      <w:r w:rsidRPr="006C723F">
        <w:rPr>
          <w:color w:val="202124"/>
        </w:rPr>
        <w:t xml:space="preserve"> </w:t>
      </w:r>
      <w:proofErr w:type="spellStart"/>
      <w:r w:rsidRPr="006C723F">
        <w:rPr>
          <w:color w:val="202124"/>
        </w:rPr>
        <w:t>enseñanza</w:t>
      </w:r>
      <w:proofErr w:type="spellEnd"/>
      <w:r w:rsidRPr="006C723F">
        <w:rPr>
          <w:color w:val="202124"/>
        </w:rPr>
        <w:t xml:space="preserve"> </w:t>
      </w:r>
      <w:proofErr w:type="spellStart"/>
      <w:r w:rsidRPr="006C723F">
        <w:rPr>
          <w:color w:val="202124"/>
        </w:rPr>
        <w:t>del</w:t>
      </w:r>
      <w:proofErr w:type="spellEnd"/>
      <w:r w:rsidRPr="006C723F">
        <w:rPr>
          <w:color w:val="202124"/>
        </w:rPr>
        <w:t xml:space="preserve"> </w:t>
      </w:r>
      <w:proofErr w:type="spellStart"/>
      <w:r w:rsidRPr="006C723F">
        <w:rPr>
          <w:color w:val="202124"/>
        </w:rPr>
        <w:t>idioma</w:t>
      </w:r>
      <w:proofErr w:type="spellEnd"/>
      <w:r w:rsidRPr="006C723F">
        <w:rPr>
          <w:color w:val="202124"/>
        </w:rPr>
        <w:t xml:space="preserve"> </w:t>
      </w:r>
      <w:proofErr w:type="spellStart"/>
      <w:r w:rsidRPr="006C723F">
        <w:rPr>
          <w:color w:val="202124"/>
        </w:rPr>
        <w:t>inglés</w:t>
      </w:r>
      <w:proofErr w:type="spellEnd"/>
      <w:r w:rsidRPr="006C723F">
        <w:rPr>
          <w:color w:val="202124"/>
        </w:rPr>
        <w:t xml:space="preserve"> / </w:t>
      </w:r>
      <w:proofErr w:type="spellStart"/>
      <w:r w:rsidRPr="006C723F">
        <w:rPr>
          <w:color w:val="202124"/>
        </w:rPr>
        <w:t>Francisco</w:t>
      </w:r>
      <w:proofErr w:type="spellEnd"/>
      <w:r w:rsidRPr="006C723F">
        <w:rPr>
          <w:color w:val="202124"/>
        </w:rPr>
        <w:t xml:space="preserve"> </w:t>
      </w:r>
      <w:proofErr w:type="spellStart"/>
      <w:r w:rsidRPr="006C723F">
        <w:rPr>
          <w:color w:val="202124"/>
        </w:rPr>
        <w:t>Arcos</w:t>
      </w:r>
      <w:proofErr w:type="spellEnd"/>
      <w:r w:rsidRPr="006C723F">
        <w:rPr>
          <w:color w:val="202124"/>
        </w:rPr>
        <w:t xml:space="preserve"> </w:t>
      </w:r>
      <w:proofErr w:type="spellStart"/>
      <w:r w:rsidRPr="006C723F">
        <w:rPr>
          <w:color w:val="202124"/>
        </w:rPr>
        <w:t>García</w:t>
      </w:r>
      <w:proofErr w:type="spellEnd"/>
      <w:r w:rsidRPr="006C723F">
        <w:rPr>
          <w:color w:val="202124"/>
        </w:rPr>
        <w:t>, </w:t>
      </w:r>
      <w:proofErr w:type="spellStart"/>
      <w:r w:rsidRPr="006C723F">
        <w:rPr>
          <w:color w:val="202124"/>
        </w:rPr>
        <w:t>Pablo</w:t>
      </w:r>
      <w:proofErr w:type="spellEnd"/>
      <w:r w:rsidRPr="006C723F">
        <w:rPr>
          <w:color w:val="202124"/>
        </w:rPr>
        <w:t xml:space="preserve"> </w:t>
      </w:r>
      <w:proofErr w:type="spellStart"/>
      <w:r w:rsidRPr="006C723F">
        <w:rPr>
          <w:color w:val="202124"/>
        </w:rPr>
        <w:t>Ortega</w:t>
      </w:r>
      <w:proofErr w:type="spellEnd"/>
      <w:r w:rsidRPr="006C723F">
        <w:rPr>
          <w:color w:val="202124"/>
        </w:rPr>
        <w:t xml:space="preserve"> </w:t>
      </w:r>
      <w:proofErr w:type="spellStart"/>
      <w:r w:rsidRPr="006C723F">
        <w:rPr>
          <w:color w:val="202124"/>
        </w:rPr>
        <w:t>Gil</w:t>
      </w:r>
      <w:proofErr w:type="spellEnd"/>
      <w:r w:rsidRPr="006C723F">
        <w:rPr>
          <w:color w:val="202124"/>
        </w:rPr>
        <w:t>, </w:t>
      </w:r>
      <w:proofErr w:type="spellStart"/>
      <w:r w:rsidRPr="006C723F">
        <w:rPr>
          <w:color w:val="202124"/>
        </w:rPr>
        <w:t>Ana</w:t>
      </w:r>
      <w:proofErr w:type="spellEnd"/>
      <w:r w:rsidRPr="006C723F">
        <w:rPr>
          <w:color w:val="202124"/>
        </w:rPr>
        <w:t xml:space="preserve"> </w:t>
      </w:r>
      <w:proofErr w:type="spellStart"/>
      <w:r w:rsidRPr="006C723F">
        <w:rPr>
          <w:color w:val="202124"/>
        </w:rPr>
        <w:t>Amilburu</w:t>
      </w:r>
      <w:proofErr w:type="spellEnd"/>
      <w:r w:rsidRPr="006C723F">
        <w:rPr>
          <w:color w:val="202124"/>
        </w:rPr>
        <w:t xml:space="preserve"> </w:t>
      </w:r>
      <w:proofErr w:type="spellStart"/>
      <w:r w:rsidRPr="006C723F">
        <w:rPr>
          <w:color w:val="202124"/>
        </w:rPr>
        <w:lastRenderedPageBreak/>
        <w:t>Osinaga</w:t>
      </w:r>
      <w:proofErr w:type="spellEnd"/>
      <w:r w:rsidRPr="006C723F">
        <w:rPr>
          <w:color w:val="202124"/>
        </w:rPr>
        <w:t xml:space="preserve"> // </w:t>
      </w:r>
      <w:proofErr w:type="spellStart"/>
      <w:r w:rsidRPr="006C723F">
        <w:rPr>
          <w:color w:val="202124"/>
        </w:rPr>
        <w:t>Evaluación</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los</w:t>
      </w:r>
      <w:proofErr w:type="spellEnd"/>
      <w:r w:rsidRPr="006C723F">
        <w:rPr>
          <w:color w:val="202124"/>
        </w:rPr>
        <w:t xml:space="preserve"> </w:t>
      </w:r>
      <w:proofErr w:type="spellStart"/>
      <w:r w:rsidRPr="006C723F">
        <w:rPr>
          <w:color w:val="202124"/>
        </w:rPr>
        <w:t>aprendizajes</w:t>
      </w:r>
      <w:proofErr w:type="spellEnd"/>
      <w:r w:rsidRPr="006C723F">
        <w:rPr>
          <w:color w:val="202124"/>
        </w:rPr>
        <w:t xml:space="preserve"> </w:t>
      </w:r>
      <w:proofErr w:type="spellStart"/>
      <w:r w:rsidRPr="006C723F">
        <w:rPr>
          <w:color w:val="202124"/>
        </w:rPr>
        <w:t>en</w:t>
      </w:r>
      <w:proofErr w:type="spellEnd"/>
      <w:r w:rsidRPr="006C723F">
        <w:rPr>
          <w:color w:val="202124"/>
        </w:rPr>
        <w:t xml:space="preserve"> </w:t>
      </w:r>
      <w:proofErr w:type="spellStart"/>
      <w:r w:rsidRPr="006C723F">
        <w:rPr>
          <w:color w:val="202124"/>
        </w:rPr>
        <w:t>el</w:t>
      </w:r>
      <w:proofErr w:type="spellEnd"/>
      <w:r w:rsidRPr="006C723F">
        <w:rPr>
          <w:color w:val="202124"/>
        </w:rPr>
        <w:t xml:space="preserve"> </w:t>
      </w:r>
      <w:proofErr w:type="spellStart"/>
      <w:r w:rsidRPr="006C723F">
        <w:rPr>
          <w:color w:val="202124"/>
        </w:rPr>
        <w:t>Espacio</w:t>
      </w:r>
      <w:proofErr w:type="spellEnd"/>
      <w:r w:rsidRPr="006C723F">
        <w:rPr>
          <w:color w:val="202124"/>
        </w:rPr>
        <w:t xml:space="preserve"> </w:t>
      </w:r>
      <w:proofErr w:type="spellStart"/>
      <w:r w:rsidRPr="006C723F">
        <w:rPr>
          <w:color w:val="202124"/>
        </w:rPr>
        <w:t>Europeo</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Educación</w:t>
      </w:r>
      <w:proofErr w:type="spellEnd"/>
      <w:r w:rsidRPr="006C723F">
        <w:rPr>
          <w:color w:val="202124"/>
        </w:rPr>
        <w:t xml:space="preserve"> </w:t>
      </w:r>
      <w:proofErr w:type="spellStart"/>
      <w:r w:rsidRPr="006C723F">
        <w:rPr>
          <w:color w:val="202124"/>
        </w:rPr>
        <w:t>Superior</w:t>
      </w:r>
      <w:proofErr w:type="spellEnd"/>
      <w:r w:rsidRPr="006C723F">
        <w:rPr>
          <w:color w:val="202124"/>
        </w:rPr>
        <w:t xml:space="preserve"> / </w:t>
      </w:r>
      <w:proofErr w:type="spellStart"/>
      <w:r w:rsidRPr="006C723F">
        <w:rPr>
          <w:color w:val="202124"/>
        </w:rPr>
        <w:t>сoords</w:t>
      </w:r>
      <w:proofErr w:type="spellEnd"/>
      <w:r w:rsidRPr="006C723F">
        <w:rPr>
          <w:color w:val="202124"/>
        </w:rPr>
        <w:t xml:space="preserve">. : M. C. </w:t>
      </w:r>
      <w:proofErr w:type="spellStart"/>
      <w:r w:rsidRPr="006C723F">
        <w:rPr>
          <w:color w:val="202124"/>
        </w:rPr>
        <w:t>Gómez</w:t>
      </w:r>
      <w:proofErr w:type="spellEnd"/>
      <w:r w:rsidRPr="006C723F">
        <w:rPr>
          <w:color w:val="202124"/>
        </w:rPr>
        <w:t xml:space="preserve">, S. </w:t>
      </w:r>
      <w:proofErr w:type="spellStart"/>
      <w:r w:rsidRPr="006C723F">
        <w:rPr>
          <w:color w:val="202124"/>
        </w:rPr>
        <w:t>Grau</w:t>
      </w:r>
      <w:proofErr w:type="spellEnd"/>
      <w:r w:rsidRPr="006C723F">
        <w:rPr>
          <w:color w:val="202124"/>
        </w:rPr>
        <w:t xml:space="preserve"> </w:t>
      </w:r>
      <w:proofErr w:type="spellStart"/>
      <w:r w:rsidRPr="006C723F">
        <w:rPr>
          <w:color w:val="202124"/>
        </w:rPr>
        <w:t>Company</w:t>
      </w:r>
      <w:proofErr w:type="spellEnd"/>
      <w:r w:rsidRPr="006C723F">
        <w:rPr>
          <w:color w:val="202124"/>
        </w:rPr>
        <w:t xml:space="preserve">. — </w:t>
      </w:r>
      <w:proofErr w:type="spellStart"/>
      <w:r w:rsidRPr="006C723F">
        <w:rPr>
          <w:color w:val="202124"/>
        </w:rPr>
        <w:t>Alcoy</w:t>
      </w:r>
      <w:proofErr w:type="spellEnd"/>
      <w:r w:rsidRPr="006C723F">
        <w:rPr>
          <w:color w:val="202124"/>
        </w:rPr>
        <w:t xml:space="preserve"> (</w:t>
      </w:r>
      <w:proofErr w:type="spellStart"/>
      <w:r w:rsidRPr="006C723F">
        <w:rPr>
          <w:color w:val="202124"/>
        </w:rPr>
        <w:t>Alicante</w:t>
      </w:r>
      <w:proofErr w:type="spellEnd"/>
      <w:r w:rsidRPr="006C723F">
        <w:rPr>
          <w:color w:val="202124"/>
        </w:rPr>
        <w:t xml:space="preserve">) : </w:t>
      </w:r>
      <w:proofErr w:type="spellStart"/>
      <w:r w:rsidRPr="006C723F">
        <w:rPr>
          <w:color w:val="202124"/>
        </w:rPr>
        <w:t>Editorial</w:t>
      </w:r>
      <w:proofErr w:type="spellEnd"/>
      <w:r w:rsidRPr="006C723F">
        <w:rPr>
          <w:color w:val="202124"/>
        </w:rPr>
        <w:t xml:space="preserve"> </w:t>
      </w:r>
      <w:proofErr w:type="spellStart"/>
      <w:r w:rsidRPr="006C723F">
        <w:rPr>
          <w:color w:val="202124"/>
        </w:rPr>
        <w:t>Marfil</w:t>
      </w:r>
      <w:proofErr w:type="spellEnd"/>
      <w:r w:rsidRPr="006C723F">
        <w:rPr>
          <w:color w:val="202124"/>
        </w:rPr>
        <w:t>, 2010. — Р. 415–435.</w:t>
      </w:r>
    </w:p>
    <w:p w:rsidR="007D6230" w:rsidRPr="006C723F" w:rsidRDefault="007D6230" w:rsidP="007D6230">
      <w:pPr>
        <w:pStyle w:val="a7"/>
        <w:numPr>
          <w:ilvl w:val="0"/>
          <w:numId w:val="26"/>
        </w:numPr>
        <w:ind w:left="0" w:firstLine="567"/>
        <w:rPr>
          <w:color w:val="202124"/>
        </w:rPr>
      </w:pPr>
      <w:r>
        <w:t xml:space="preserve">ALONSO RAYA, </w:t>
      </w:r>
      <w:proofErr w:type="spellStart"/>
      <w:r>
        <w:t>Rosario</w:t>
      </w:r>
      <w:proofErr w:type="spellEnd"/>
      <w:r>
        <w:t xml:space="preserve"> y MARTÍNEZ GILA, </w:t>
      </w:r>
      <w:proofErr w:type="spellStart"/>
      <w:r>
        <w:t>Pablo</w:t>
      </w:r>
      <w:proofErr w:type="spellEnd"/>
      <w:r>
        <w:t>. “</w:t>
      </w:r>
      <w:proofErr w:type="spellStart"/>
      <w:r>
        <w:t>Prácticas</w:t>
      </w:r>
      <w:proofErr w:type="spellEnd"/>
      <w:r>
        <w:t xml:space="preserve"> </w:t>
      </w:r>
      <w:proofErr w:type="spellStart"/>
      <w:r>
        <w:t>gramaticales</w:t>
      </w:r>
      <w:proofErr w:type="spellEnd"/>
      <w:r>
        <w:t xml:space="preserve">. </w:t>
      </w:r>
      <w:proofErr w:type="spellStart"/>
      <w:r>
        <w:t>Criterios</w:t>
      </w:r>
      <w:proofErr w:type="spellEnd"/>
      <w:r>
        <w:t xml:space="preserve"> </w:t>
      </w:r>
      <w:proofErr w:type="spellStart"/>
      <w:r>
        <w:t>de</w:t>
      </w:r>
      <w:proofErr w:type="spellEnd"/>
      <w:r>
        <w:t xml:space="preserve"> </w:t>
      </w:r>
      <w:proofErr w:type="spellStart"/>
      <w:r>
        <w:t>presentación</w:t>
      </w:r>
      <w:proofErr w:type="spellEnd"/>
      <w:r>
        <w:t xml:space="preserve"> y </w:t>
      </w:r>
      <w:proofErr w:type="spellStart"/>
      <w:r>
        <w:t>secuenciación</w:t>
      </w:r>
      <w:proofErr w:type="spellEnd"/>
      <w:r>
        <w:t xml:space="preserve">”. </w:t>
      </w:r>
      <w:proofErr w:type="spellStart"/>
      <w:r>
        <w:t>En</w:t>
      </w:r>
      <w:proofErr w:type="spellEnd"/>
      <w:r>
        <w:t>: JIMÉNEZ, T.; LOSADA, M.C. y MÁRQUEZ, J.F. (</w:t>
      </w:r>
      <w:proofErr w:type="spellStart"/>
      <w:r>
        <w:t>eds</w:t>
      </w:r>
      <w:proofErr w:type="spellEnd"/>
      <w:r>
        <w:t xml:space="preserve">.) </w:t>
      </w:r>
      <w:proofErr w:type="spellStart"/>
      <w:r>
        <w:t>Español</w:t>
      </w:r>
      <w:proofErr w:type="spellEnd"/>
      <w:r>
        <w:t xml:space="preserve"> </w:t>
      </w:r>
      <w:proofErr w:type="spellStart"/>
      <w:r>
        <w:t>como</w:t>
      </w:r>
      <w:proofErr w:type="spellEnd"/>
      <w:r>
        <w:t xml:space="preserve"> </w:t>
      </w:r>
      <w:proofErr w:type="spellStart"/>
      <w:r>
        <w:t>Lengua</w:t>
      </w:r>
      <w:proofErr w:type="spellEnd"/>
      <w:r>
        <w:t xml:space="preserve"> </w:t>
      </w:r>
      <w:proofErr w:type="spellStart"/>
      <w:r>
        <w:t>Extranjera</w:t>
      </w:r>
      <w:proofErr w:type="spellEnd"/>
      <w:r>
        <w:t xml:space="preserve">: </w:t>
      </w:r>
      <w:proofErr w:type="spellStart"/>
      <w:r>
        <w:t>Enfoque</w:t>
      </w:r>
      <w:proofErr w:type="spellEnd"/>
      <w:r>
        <w:t xml:space="preserve"> </w:t>
      </w:r>
      <w:proofErr w:type="spellStart"/>
      <w:r>
        <w:t>comunicativo</w:t>
      </w:r>
      <w:proofErr w:type="spellEnd"/>
      <w:r>
        <w:t xml:space="preserve"> y </w:t>
      </w:r>
      <w:proofErr w:type="spellStart"/>
      <w:r>
        <w:t>gramática</w:t>
      </w:r>
      <w:proofErr w:type="spellEnd"/>
      <w:r>
        <w:t xml:space="preserve">: IX </w:t>
      </w:r>
      <w:proofErr w:type="spellStart"/>
      <w:r>
        <w:t>Congreso</w:t>
      </w:r>
      <w:proofErr w:type="spellEnd"/>
      <w:r>
        <w:t xml:space="preserve"> </w:t>
      </w:r>
      <w:proofErr w:type="spellStart"/>
      <w:r>
        <w:t>Nacional</w:t>
      </w:r>
      <w:proofErr w:type="spellEnd"/>
      <w:r>
        <w:t xml:space="preserve"> ASELE [</w:t>
      </w:r>
      <w:proofErr w:type="spellStart"/>
      <w:r>
        <w:t>Santiago</w:t>
      </w:r>
      <w:proofErr w:type="spellEnd"/>
      <w:r>
        <w:t xml:space="preserve"> </w:t>
      </w:r>
      <w:proofErr w:type="spellStart"/>
      <w:r>
        <w:t>de</w:t>
      </w:r>
      <w:proofErr w:type="spellEnd"/>
      <w:r>
        <w:t xml:space="preserve"> </w:t>
      </w:r>
      <w:proofErr w:type="spellStart"/>
      <w:r>
        <w:t>Compostela</w:t>
      </w:r>
      <w:proofErr w:type="spellEnd"/>
      <w:r>
        <w:t xml:space="preserve">, 1997]. </w:t>
      </w:r>
      <w:proofErr w:type="spellStart"/>
      <w:r>
        <w:t>Santiago</w:t>
      </w:r>
      <w:proofErr w:type="spellEnd"/>
      <w:r>
        <w:t xml:space="preserve"> </w:t>
      </w:r>
      <w:proofErr w:type="spellStart"/>
      <w:r>
        <w:t>de</w:t>
      </w:r>
      <w:proofErr w:type="spellEnd"/>
      <w:r>
        <w:t xml:space="preserve"> </w:t>
      </w:r>
      <w:proofErr w:type="spellStart"/>
      <w:r>
        <w:t>Compostela</w:t>
      </w:r>
      <w:proofErr w:type="spellEnd"/>
      <w:r>
        <w:t xml:space="preserve">: ASELE,1998, p. 325-331. </w:t>
      </w:r>
    </w:p>
    <w:p w:rsidR="007D6230" w:rsidRPr="006C723F" w:rsidRDefault="007D6230" w:rsidP="007D6230">
      <w:pPr>
        <w:pStyle w:val="a7"/>
        <w:numPr>
          <w:ilvl w:val="0"/>
          <w:numId w:val="26"/>
        </w:numPr>
        <w:ind w:left="0" w:right="1" w:firstLine="567"/>
        <w:rPr>
          <w:b/>
        </w:rPr>
      </w:pPr>
      <w:r>
        <w:t xml:space="preserve">CANALE, </w:t>
      </w:r>
      <w:proofErr w:type="spellStart"/>
      <w:r>
        <w:t>Merill</w:t>
      </w:r>
      <w:proofErr w:type="spellEnd"/>
      <w:r>
        <w:t xml:space="preserve"> y SWAIN, </w:t>
      </w:r>
      <w:proofErr w:type="spellStart"/>
      <w:r>
        <w:t>Michael</w:t>
      </w:r>
      <w:proofErr w:type="spellEnd"/>
      <w:r>
        <w:t>. “</w:t>
      </w:r>
      <w:proofErr w:type="spellStart"/>
      <w:r>
        <w:t>Fundamentos</w:t>
      </w:r>
      <w:proofErr w:type="spellEnd"/>
      <w:r>
        <w:t xml:space="preserve"> </w:t>
      </w:r>
      <w:proofErr w:type="spellStart"/>
      <w:r>
        <w:t>teóricos</w:t>
      </w:r>
      <w:proofErr w:type="spellEnd"/>
      <w:r>
        <w:t xml:space="preserve"> </w:t>
      </w:r>
      <w:proofErr w:type="spellStart"/>
      <w:r>
        <w:t>de</w:t>
      </w:r>
      <w:proofErr w:type="spellEnd"/>
      <w:r>
        <w:t xml:space="preserve"> </w:t>
      </w:r>
      <w:proofErr w:type="spellStart"/>
      <w:r>
        <w:t>los</w:t>
      </w:r>
      <w:proofErr w:type="spellEnd"/>
      <w:r>
        <w:t xml:space="preserve"> </w:t>
      </w:r>
      <w:proofErr w:type="spellStart"/>
      <w:r>
        <w:t>enfoques</w:t>
      </w:r>
      <w:proofErr w:type="spellEnd"/>
      <w:r>
        <w:t xml:space="preserve"> </w:t>
      </w:r>
      <w:proofErr w:type="spellStart"/>
      <w:r>
        <w:t>comunicativos</w:t>
      </w:r>
      <w:proofErr w:type="spellEnd"/>
      <w:r>
        <w:t xml:space="preserve">. </w:t>
      </w:r>
      <w:proofErr w:type="spellStart"/>
      <w:r>
        <w:t>La</w:t>
      </w:r>
      <w:proofErr w:type="spellEnd"/>
      <w:r>
        <w:t xml:space="preserve"> </w:t>
      </w:r>
      <w:proofErr w:type="spellStart"/>
      <w:r>
        <w:t>enseñanza</w:t>
      </w:r>
      <w:proofErr w:type="spellEnd"/>
      <w:r>
        <w:t xml:space="preserve"> y </w:t>
      </w:r>
      <w:proofErr w:type="spellStart"/>
      <w:r>
        <w:t>la</w:t>
      </w:r>
      <w:proofErr w:type="spellEnd"/>
      <w:r>
        <w:t xml:space="preserve"> </w:t>
      </w:r>
      <w:proofErr w:type="spellStart"/>
      <w:r>
        <w:t>evaluación</w:t>
      </w:r>
      <w:proofErr w:type="spellEnd"/>
      <w:r>
        <w:t xml:space="preserve"> </w:t>
      </w:r>
      <w:proofErr w:type="spellStart"/>
      <w:r>
        <w:t>de</w:t>
      </w:r>
      <w:proofErr w:type="spellEnd"/>
      <w:r>
        <w:t xml:space="preserve"> </w:t>
      </w:r>
      <w:proofErr w:type="spellStart"/>
      <w:r>
        <w:t>una</w:t>
      </w:r>
      <w:proofErr w:type="spellEnd"/>
      <w:r>
        <w:t xml:space="preserve"> </w:t>
      </w:r>
      <w:proofErr w:type="spellStart"/>
      <w:r>
        <w:t>segunda</w:t>
      </w:r>
      <w:proofErr w:type="spellEnd"/>
      <w:r>
        <w:t xml:space="preserve"> </w:t>
      </w:r>
      <w:proofErr w:type="spellStart"/>
      <w:r>
        <w:t>lengua</w:t>
      </w:r>
      <w:proofErr w:type="spellEnd"/>
      <w:r>
        <w:t xml:space="preserve"> (I)”. </w:t>
      </w:r>
      <w:proofErr w:type="spellStart"/>
      <w:r>
        <w:t>En</w:t>
      </w:r>
      <w:proofErr w:type="spellEnd"/>
      <w:r>
        <w:t xml:space="preserve">: </w:t>
      </w:r>
      <w:proofErr w:type="spellStart"/>
      <w:r>
        <w:t>Signos</w:t>
      </w:r>
      <w:proofErr w:type="spellEnd"/>
      <w:r>
        <w:t xml:space="preserve">, </w:t>
      </w:r>
      <w:proofErr w:type="spellStart"/>
      <w:r>
        <w:t>Teoría</w:t>
      </w:r>
      <w:proofErr w:type="spellEnd"/>
      <w:r>
        <w:t xml:space="preserve"> y </w:t>
      </w:r>
      <w:proofErr w:type="spellStart"/>
      <w:r>
        <w:t>práctica</w:t>
      </w:r>
      <w:proofErr w:type="spellEnd"/>
      <w:r>
        <w:t xml:space="preserve"> </w:t>
      </w:r>
      <w:proofErr w:type="spellStart"/>
      <w:r>
        <w:t>de</w:t>
      </w:r>
      <w:proofErr w:type="spellEnd"/>
      <w:r>
        <w:t xml:space="preserve"> </w:t>
      </w:r>
      <w:proofErr w:type="spellStart"/>
      <w:r>
        <w:t>la</w:t>
      </w:r>
      <w:proofErr w:type="spellEnd"/>
      <w:r>
        <w:t xml:space="preserve"> </w:t>
      </w:r>
      <w:proofErr w:type="spellStart"/>
      <w:r>
        <w:t>educación</w:t>
      </w:r>
      <w:proofErr w:type="spellEnd"/>
      <w:r>
        <w:t xml:space="preserve">, </w:t>
      </w:r>
      <w:proofErr w:type="spellStart"/>
      <w:r>
        <w:t>núm</w:t>
      </w:r>
      <w:proofErr w:type="spellEnd"/>
      <w:r>
        <w:t xml:space="preserve">. 17, 1996, p. 54- 62. </w:t>
      </w:r>
      <w:bookmarkStart w:id="1" w:name="_vtf5f9du69oy" w:colFirst="0" w:colLast="0"/>
      <w:bookmarkEnd w:id="1"/>
    </w:p>
    <w:p w:rsidR="007D6230" w:rsidRPr="006C723F" w:rsidRDefault="007D6230" w:rsidP="007D6230">
      <w:pPr>
        <w:pStyle w:val="a7"/>
        <w:numPr>
          <w:ilvl w:val="0"/>
          <w:numId w:val="26"/>
        </w:numPr>
        <w:ind w:left="0" w:right="1" w:firstLine="567"/>
        <w:rPr>
          <w:b/>
        </w:rPr>
      </w:pPr>
      <w:r>
        <w:t xml:space="preserve">CASTRO </w:t>
      </w:r>
      <w:proofErr w:type="spellStart"/>
      <w:r>
        <w:t>CASTRO</w:t>
      </w:r>
      <w:proofErr w:type="spellEnd"/>
      <w:r>
        <w:t xml:space="preserve">, </w:t>
      </w:r>
      <w:proofErr w:type="spellStart"/>
      <w:r>
        <w:t>Carmen</w:t>
      </w:r>
      <w:proofErr w:type="spellEnd"/>
      <w:r>
        <w:t xml:space="preserve"> </w:t>
      </w:r>
      <w:proofErr w:type="spellStart"/>
      <w:r>
        <w:t>de</w:t>
      </w:r>
      <w:proofErr w:type="spellEnd"/>
      <w:r>
        <w:t>. “</w:t>
      </w:r>
      <w:proofErr w:type="spellStart"/>
      <w:r>
        <w:t>Sombras</w:t>
      </w:r>
      <w:proofErr w:type="spellEnd"/>
      <w:r>
        <w:t xml:space="preserve"> </w:t>
      </w:r>
      <w:proofErr w:type="spellStart"/>
      <w:r>
        <w:t>en</w:t>
      </w:r>
      <w:proofErr w:type="spellEnd"/>
      <w:r>
        <w:t xml:space="preserve"> </w:t>
      </w:r>
      <w:proofErr w:type="spellStart"/>
      <w:r>
        <w:t>el</w:t>
      </w:r>
      <w:proofErr w:type="spellEnd"/>
      <w:r>
        <w:t xml:space="preserve"> </w:t>
      </w:r>
      <w:proofErr w:type="spellStart"/>
      <w:r>
        <w:t>Enfoque</w:t>
      </w:r>
      <w:proofErr w:type="spellEnd"/>
      <w:r>
        <w:t xml:space="preserve"> </w:t>
      </w:r>
      <w:proofErr w:type="spellStart"/>
      <w:r>
        <w:t>Comunicativo</w:t>
      </w:r>
      <w:proofErr w:type="spellEnd"/>
      <w:r>
        <w:t xml:space="preserve">”. </w:t>
      </w:r>
      <w:proofErr w:type="spellStart"/>
      <w:r>
        <w:t>En</w:t>
      </w:r>
      <w:proofErr w:type="spellEnd"/>
      <w:r>
        <w:t xml:space="preserve">: </w:t>
      </w:r>
      <w:proofErr w:type="spellStart"/>
      <w:r>
        <w:t>Porta</w:t>
      </w:r>
      <w:proofErr w:type="spellEnd"/>
      <w:r>
        <w:t xml:space="preserve"> </w:t>
      </w:r>
      <w:proofErr w:type="spellStart"/>
      <w:r>
        <w:t>Linguarum</w:t>
      </w:r>
      <w:proofErr w:type="spellEnd"/>
      <w:r>
        <w:t xml:space="preserve">, </w:t>
      </w:r>
      <w:proofErr w:type="spellStart"/>
      <w:r>
        <w:t>núm</w:t>
      </w:r>
      <w:proofErr w:type="spellEnd"/>
      <w:r>
        <w:t>. 5, 2006, p.37-51.</w:t>
      </w:r>
    </w:p>
    <w:p w:rsidR="007D6230" w:rsidRPr="006C723F" w:rsidRDefault="007D6230" w:rsidP="007D6230">
      <w:pPr>
        <w:pStyle w:val="a7"/>
        <w:numPr>
          <w:ilvl w:val="0"/>
          <w:numId w:val="26"/>
        </w:numPr>
        <w:ind w:left="0" w:right="1" w:firstLine="567"/>
        <w:rPr>
          <w:b/>
        </w:rPr>
      </w:pPr>
      <w:r>
        <w:t xml:space="preserve">DÍAZ-CORRALEJO CONDE, </w:t>
      </w:r>
      <w:proofErr w:type="spellStart"/>
      <w:r>
        <w:t>Joaquín</w:t>
      </w:r>
      <w:proofErr w:type="spellEnd"/>
      <w:r>
        <w:t>. “</w:t>
      </w:r>
      <w:proofErr w:type="spellStart"/>
      <w:r>
        <w:t>Didáctica</w:t>
      </w:r>
      <w:proofErr w:type="spellEnd"/>
      <w:r>
        <w:t xml:space="preserve"> </w:t>
      </w:r>
      <w:proofErr w:type="spellStart"/>
      <w:r>
        <w:t>de</w:t>
      </w:r>
      <w:proofErr w:type="spellEnd"/>
      <w:r>
        <w:t xml:space="preserve"> </w:t>
      </w:r>
      <w:proofErr w:type="spellStart"/>
      <w:r>
        <w:t>las</w:t>
      </w:r>
      <w:proofErr w:type="spellEnd"/>
      <w:r>
        <w:t xml:space="preserve"> </w:t>
      </w:r>
      <w:proofErr w:type="spellStart"/>
      <w:r>
        <w:t>lenguas</w:t>
      </w:r>
      <w:proofErr w:type="spellEnd"/>
      <w:r>
        <w:t xml:space="preserve"> </w:t>
      </w:r>
      <w:proofErr w:type="spellStart"/>
      <w:r>
        <w:t>extranjeras</w:t>
      </w:r>
      <w:proofErr w:type="spellEnd"/>
      <w:r>
        <w:t xml:space="preserve">: </w:t>
      </w:r>
      <w:proofErr w:type="spellStart"/>
      <w:r>
        <w:t>los</w:t>
      </w:r>
      <w:proofErr w:type="spellEnd"/>
      <w:r>
        <w:t xml:space="preserve"> </w:t>
      </w:r>
      <w:proofErr w:type="spellStart"/>
      <w:r>
        <w:t>enfoques</w:t>
      </w:r>
      <w:proofErr w:type="spellEnd"/>
      <w:r>
        <w:t xml:space="preserve"> </w:t>
      </w:r>
      <w:proofErr w:type="spellStart"/>
      <w:r>
        <w:t>comunicativos</w:t>
      </w:r>
      <w:proofErr w:type="spellEnd"/>
      <w:r>
        <w:t xml:space="preserve">”. </w:t>
      </w:r>
      <w:proofErr w:type="spellStart"/>
      <w:r>
        <w:t>En</w:t>
      </w:r>
      <w:proofErr w:type="spellEnd"/>
      <w:r>
        <w:t xml:space="preserve">: </w:t>
      </w:r>
      <w:proofErr w:type="spellStart"/>
      <w:r>
        <w:t>Didáctica</w:t>
      </w:r>
      <w:proofErr w:type="spellEnd"/>
      <w:r>
        <w:t xml:space="preserve">, </w:t>
      </w:r>
      <w:proofErr w:type="spellStart"/>
      <w:r>
        <w:t>núm</w:t>
      </w:r>
      <w:proofErr w:type="spellEnd"/>
      <w:r>
        <w:t xml:space="preserve">. 8. </w:t>
      </w:r>
      <w:proofErr w:type="spellStart"/>
      <w:r>
        <w:t>Madrid</w:t>
      </w:r>
      <w:proofErr w:type="spellEnd"/>
      <w:r>
        <w:t xml:space="preserve">: </w:t>
      </w:r>
      <w:proofErr w:type="spellStart"/>
      <w:r>
        <w:t>Servicio</w:t>
      </w:r>
      <w:proofErr w:type="spellEnd"/>
      <w:r>
        <w:t xml:space="preserve"> </w:t>
      </w:r>
      <w:proofErr w:type="spellStart"/>
      <w:r>
        <w:t>de</w:t>
      </w:r>
      <w:proofErr w:type="spellEnd"/>
      <w:r>
        <w:t xml:space="preserve"> </w:t>
      </w:r>
      <w:proofErr w:type="spellStart"/>
      <w:r>
        <w:t>Publicaciones</w:t>
      </w:r>
      <w:proofErr w:type="spellEnd"/>
      <w:r>
        <w:t xml:space="preserve"> UCM, 1996, p. 87-103</w:t>
      </w:r>
    </w:p>
    <w:p w:rsidR="007D6230" w:rsidRPr="006C723F" w:rsidRDefault="007D6230" w:rsidP="007D6230">
      <w:pPr>
        <w:pStyle w:val="a7"/>
        <w:numPr>
          <w:ilvl w:val="0"/>
          <w:numId w:val="26"/>
        </w:numPr>
        <w:ind w:left="0" w:right="1" w:firstLine="567"/>
        <w:rPr>
          <w:b/>
        </w:rPr>
      </w:pPr>
      <w:r>
        <w:t xml:space="preserve">GABBIANI, </w:t>
      </w:r>
      <w:proofErr w:type="spellStart"/>
      <w:r>
        <w:t>Beatriz</w:t>
      </w:r>
      <w:proofErr w:type="spellEnd"/>
      <w:r>
        <w:t>. “</w:t>
      </w:r>
      <w:proofErr w:type="spellStart"/>
      <w:r>
        <w:t>Enseñar</w:t>
      </w:r>
      <w:proofErr w:type="spellEnd"/>
      <w:r>
        <w:t xml:space="preserve"> </w:t>
      </w:r>
      <w:proofErr w:type="spellStart"/>
      <w:r>
        <w:t>lengua</w:t>
      </w:r>
      <w:proofErr w:type="spellEnd"/>
      <w:r>
        <w:t xml:space="preserve">: </w:t>
      </w:r>
      <w:proofErr w:type="spellStart"/>
      <w:r>
        <w:t>reflexiones</w:t>
      </w:r>
      <w:proofErr w:type="spellEnd"/>
      <w:r>
        <w:t xml:space="preserve"> </w:t>
      </w:r>
      <w:proofErr w:type="spellStart"/>
      <w:r>
        <w:t>en</w:t>
      </w:r>
      <w:proofErr w:type="spellEnd"/>
      <w:r>
        <w:t xml:space="preserve"> </w:t>
      </w:r>
      <w:proofErr w:type="spellStart"/>
      <w:r>
        <w:t>torno</w:t>
      </w:r>
      <w:proofErr w:type="spellEnd"/>
      <w:r>
        <w:t xml:space="preserve"> </w:t>
      </w:r>
      <w:proofErr w:type="spellStart"/>
      <w:r>
        <w:t>al</w:t>
      </w:r>
      <w:proofErr w:type="spellEnd"/>
      <w:r>
        <w:t xml:space="preserve"> </w:t>
      </w:r>
      <w:proofErr w:type="spellStart"/>
      <w:r>
        <w:t>enfoque</w:t>
      </w:r>
      <w:proofErr w:type="spellEnd"/>
      <w:r>
        <w:t xml:space="preserve"> </w:t>
      </w:r>
      <w:proofErr w:type="spellStart"/>
      <w:r>
        <w:t>comunicativo</w:t>
      </w:r>
      <w:proofErr w:type="spellEnd"/>
      <w:r>
        <w:t xml:space="preserve">”. </w:t>
      </w:r>
      <w:proofErr w:type="spellStart"/>
      <w:r>
        <w:t>En</w:t>
      </w:r>
      <w:proofErr w:type="spellEnd"/>
      <w:r>
        <w:t xml:space="preserve">: </w:t>
      </w:r>
      <w:proofErr w:type="spellStart"/>
      <w:r>
        <w:t>Quehacer</w:t>
      </w:r>
      <w:proofErr w:type="spellEnd"/>
      <w:r>
        <w:t xml:space="preserve"> </w:t>
      </w:r>
      <w:proofErr w:type="spellStart"/>
      <w:r>
        <w:t>educativo</w:t>
      </w:r>
      <w:proofErr w:type="spellEnd"/>
      <w:r>
        <w:t xml:space="preserve">, </w:t>
      </w:r>
      <w:proofErr w:type="spellStart"/>
      <w:r>
        <w:t>diciembre</w:t>
      </w:r>
      <w:proofErr w:type="spellEnd"/>
      <w:r>
        <w:t xml:space="preserve"> 2007, p. 50-57</w:t>
      </w:r>
    </w:p>
    <w:p w:rsidR="007D6230" w:rsidRPr="006C723F" w:rsidRDefault="007D6230" w:rsidP="007D6230">
      <w:pPr>
        <w:pStyle w:val="a7"/>
        <w:numPr>
          <w:ilvl w:val="0"/>
          <w:numId w:val="26"/>
        </w:numPr>
        <w:ind w:left="0" w:right="1" w:firstLine="567"/>
        <w:rPr>
          <w:b/>
        </w:rPr>
      </w:pPr>
      <w:r>
        <w:t>GUTIÉRREZ ARAUS, M. L. “</w:t>
      </w:r>
      <w:proofErr w:type="spellStart"/>
      <w:r>
        <w:t>La</w:t>
      </w:r>
      <w:proofErr w:type="spellEnd"/>
      <w:r>
        <w:t xml:space="preserve"> </w:t>
      </w:r>
      <w:proofErr w:type="spellStart"/>
      <w:r>
        <w:t>instrucción</w:t>
      </w:r>
      <w:proofErr w:type="spellEnd"/>
      <w:r>
        <w:t xml:space="preserve"> </w:t>
      </w:r>
      <w:proofErr w:type="spellStart"/>
      <w:r>
        <w:t>gramatical</w:t>
      </w:r>
      <w:proofErr w:type="spellEnd"/>
      <w:r>
        <w:t xml:space="preserve"> </w:t>
      </w:r>
      <w:proofErr w:type="spellStart"/>
      <w:r>
        <w:t>en</w:t>
      </w:r>
      <w:proofErr w:type="spellEnd"/>
      <w:r>
        <w:t xml:space="preserve"> </w:t>
      </w:r>
      <w:proofErr w:type="spellStart"/>
      <w:r>
        <w:t>el</w:t>
      </w:r>
      <w:proofErr w:type="spellEnd"/>
      <w:r>
        <w:t xml:space="preserve"> </w:t>
      </w:r>
      <w:proofErr w:type="spellStart"/>
      <w:r>
        <w:t>enfoque</w:t>
      </w:r>
      <w:proofErr w:type="spellEnd"/>
      <w:r>
        <w:t xml:space="preserve"> </w:t>
      </w:r>
      <w:proofErr w:type="spellStart"/>
      <w:r>
        <w:t>comunicativo</w:t>
      </w:r>
      <w:proofErr w:type="spellEnd"/>
      <w:r>
        <w:t xml:space="preserve">”. </w:t>
      </w:r>
      <w:proofErr w:type="spellStart"/>
      <w:r>
        <w:t>En</w:t>
      </w:r>
      <w:proofErr w:type="spellEnd"/>
      <w:r>
        <w:t>: JIMÉNEZ, T.; LOSADA, M.C. y MÁRQUEZ, J.F. (</w:t>
      </w:r>
      <w:proofErr w:type="spellStart"/>
      <w:r>
        <w:t>eds</w:t>
      </w:r>
      <w:proofErr w:type="spellEnd"/>
      <w:r>
        <w:t xml:space="preserve">.) </w:t>
      </w:r>
      <w:proofErr w:type="spellStart"/>
      <w:r>
        <w:t>Español</w:t>
      </w:r>
      <w:proofErr w:type="spellEnd"/>
      <w:r>
        <w:t xml:space="preserve"> </w:t>
      </w:r>
      <w:proofErr w:type="spellStart"/>
      <w:r>
        <w:t>como</w:t>
      </w:r>
      <w:proofErr w:type="spellEnd"/>
      <w:r>
        <w:t xml:space="preserve"> </w:t>
      </w:r>
      <w:proofErr w:type="spellStart"/>
      <w:r>
        <w:t>Lengua</w:t>
      </w:r>
      <w:proofErr w:type="spellEnd"/>
      <w:r>
        <w:t xml:space="preserve"> </w:t>
      </w:r>
      <w:proofErr w:type="spellStart"/>
      <w:r>
        <w:t>Extranjera</w:t>
      </w:r>
      <w:proofErr w:type="spellEnd"/>
      <w:r>
        <w:t xml:space="preserve">: </w:t>
      </w:r>
      <w:proofErr w:type="spellStart"/>
      <w:r>
        <w:t>Enfoque</w:t>
      </w:r>
      <w:proofErr w:type="spellEnd"/>
      <w:r>
        <w:t xml:space="preserve"> </w:t>
      </w:r>
      <w:proofErr w:type="spellStart"/>
      <w:r>
        <w:t>comunicativo</w:t>
      </w:r>
      <w:proofErr w:type="spellEnd"/>
      <w:r>
        <w:t xml:space="preserve"> y </w:t>
      </w:r>
      <w:proofErr w:type="spellStart"/>
      <w:r>
        <w:t>gramática</w:t>
      </w:r>
      <w:proofErr w:type="spellEnd"/>
      <w:r>
        <w:t xml:space="preserve">: IX </w:t>
      </w:r>
      <w:proofErr w:type="spellStart"/>
      <w:r>
        <w:t>Congreso</w:t>
      </w:r>
      <w:proofErr w:type="spellEnd"/>
      <w:r>
        <w:t xml:space="preserve"> </w:t>
      </w:r>
      <w:proofErr w:type="spellStart"/>
      <w:r>
        <w:t>Nacional</w:t>
      </w:r>
      <w:proofErr w:type="spellEnd"/>
      <w:r>
        <w:t xml:space="preserve"> ASELE. </w:t>
      </w:r>
      <w:proofErr w:type="spellStart"/>
      <w:r>
        <w:t>Santiago</w:t>
      </w:r>
      <w:proofErr w:type="spellEnd"/>
      <w:r>
        <w:t xml:space="preserve"> </w:t>
      </w:r>
      <w:proofErr w:type="spellStart"/>
      <w:r>
        <w:t>de</w:t>
      </w:r>
      <w:proofErr w:type="spellEnd"/>
      <w:r>
        <w:t xml:space="preserve"> </w:t>
      </w:r>
      <w:proofErr w:type="spellStart"/>
      <w:r>
        <w:t>Compostela</w:t>
      </w:r>
      <w:proofErr w:type="spellEnd"/>
      <w:r>
        <w:t>: ASELE, 1998, p. 111-116.</w:t>
      </w:r>
    </w:p>
    <w:p w:rsidR="007D6230" w:rsidRPr="006C723F" w:rsidRDefault="007D6230" w:rsidP="007D6230">
      <w:pPr>
        <w:pStyle w:val="a7"/>
        <w:numPr>
          <w:ilvl w:val="0"/>
          <w:numId w:val="26"/>
        </w:numPr>
        <w:ind w:left="0" w:right="1" w:firstLine="567"/>
        <w:rPr>
          <w:b/>
        </w:rPr>
      </w:pPr>
      <w:r>
        <w:t xml:space="preserve">ORTEGA OLIVARES, </w:t>
      </w:r>
      <w:proofErr w:type="spellStart"/>
      <w:r>
        <w:t>Jenaro</w:t>
      </w:r>
      <w:proofErr w:type="spellEnd"/>
      <w:r>
        <w:t>. “</w:t>
      </w:r>
      <w:proofErr w:type="spellStart"/>
      <w:r>
        <w:t>La</w:t>
      </w:r>
      <w:proofErr w:type="spellEnd"/>
      <w:r>
        <w:t xml:space="preserve"> </w:t>
      </w:r>
      <w:proofErr w:type="spellStart"/>
      <w:r>
        <w:t>instrucción</w:t>
      </w:r>
      <w:proofErr w:type="spellEnd"/>
      <w:r>
        <w:t xml:space="preserve"> </w:t>
      </w:r>
      <w:proofErr w:type="spellStart"/>
      <w:r>
        <w:t>gramatical</w:t>
      </w:r>
      <w:proofErr w:type="spellEnd"/>
      <w:r>
        <w:t xml:space="preserve"> </w:t>
      </w:r>
      <w:proofErr w:type="spellStart"/>
      <w:r>
        <w:t>en</w:t>
      </w:r>
      <w:proofErr w:type="spellEnd"/>
      <w:r>
        <w:t xml:space="preserve"> </w:t>
      </w:r>
      <w:proofErr w:type="spellStart"/>
      <w:r>
        <w:t>el</w:t>
      </w:r>
      <w:proofErr w:type="spellEnd"/>
      <w:r>
        <w:t xml:space="preserve"> </w:t>
      </w:r>
      <w:proofErr w:type="spellStart"/>
      <w:r>
        <w:t>enfoque</w:t>
      </w:r>
      <w:proofErr w:type="spellEnd"/>
      <w:r>
        <w:t xml:space="preserve"> </w:t>
      </w:r>
      <w:proofErr w:type="spellStart"/>
      <w:r>
        <w:t>comunicativo</w:t>
      </w:r>
      <w:proofErr w:type="spellEnd"/>
      <w:r>
        <w:t xml:space="preserve">”. </w:t>
      </w:r>
      <w:proofErr w:type="spellStart"/>
      <w:r>
        <w:t>En</w:t>
      </w:r>
      <w:proofErr w:type="spellEnd"/>
      <w:r>
        <w:t>: JIMÉNEZ, T.; LOSADA, M.C. y MÁRQUEZ, J.F. (</w:t>
      </w:r>
      <w:proofErr w:type="spellStart"/>
      <w:r>
        <w:t>eds</w:t>
      </w:r>
      <w:proofErr w:type="spellEnd"/>
      <w:r>
        <w:t xml:space="preserve">.) </w:t>
      </w:r>
      <w:proofErr w:type="spellStart"/>
      <w:r>
        <w:t>Español</w:t>
      </w:r>
      <w:proofErr w:type="spellEnd"/>
      <w:r>
        <w:t xml:space="preserve"> </w:t>
      </w:r>
      <w:proofErr w:type="spellStart"/>
      <w:r>
        <w:t>como</w:t>
      </w:r>
      <w:proofErr w:type="spellEnd"/>
      <w:r>
        <w:t xml:space="preserve"> </w:t>
      </w:r>
      <w:proofErr w:type="spellStart"/>
      <w:r>
        <w:t>Lengua</w:t>
      </w:r>
      <w:proofErr w:type="spellEnd"/>
      <w:r>
        <w:t xml:space="preserve"> </w:t>
      </w:r>
      <w:proofErr w:type="spellStart"/>
      <w:r>
        <w:t>Extranjera</w:t>
      </w:r>
      <w:proofErr w:type="spellEnd"/>
      <w:r>
        <w:t xml:space="preserve">: </w:t>
      </w:r>
      <w:proofErr w:type="spellStart"/>
      <w:r>
        <w:t>Enfoque</w:t>
      </w:r>
      <w:proofErr w:type="spellEnd"/>
      <w:r>
        <w:t xml:space="preserve"> </w:t>
      </w:r>
      <w:proofErr w:type="spellStart"/>
      <w:r>
        <w:t>comunicativo</w:t>
      </w:r>
      <w:proofErr w:type="spellEnd"/>
      <w:r>
        <w:t xml:space="preserve"> y </w:t>
      </w:r>
      <w:proofErr w:type="spellStart"/>
      <w:r>
        <w:t>gramática</w:t>
      </w:r>
      <w:proofErr w:type="spellEnd"/>
      <w:r>
        <w:t xml:space="preserve">: IX </w:t>
      </w:r>
      <w:proofErr w:type="spellStart"/>
      <w:r>
        <w:t>Congreso</w:t>
      </w:r>
      <w:proofErr w:type="spellEnd"/>
      <w:r>
        <w:t xml:space="preserve"> </w:t>
      </w:r>
      <w:proofErr w:type="spellStart"/>
      <w:r>
        <w:t>Nacional</w:t>
      </w:r>
      <w:proofErr w:type="spellEnd"/>
      <w:r>
        <w:t xml:space="preserve"> ASELE. [</w:t>
      </w:r>
      <w:proofErr w:type="spellStart"/>
      <w:r>
        <w:t>Santiago</w:t>
      </w:r>
      <w:proofErr w:type="spellEnd"/>
      <w:r>
        <w:t xml:space="preserve"> </w:t>
      </w:r>
      <w:proofErr w:type="spellStart"/>
      <w:r>
        <w:t>de</w:t>
      </w:r>
      <w:proofErr w:type="spellEnd"/>
      <w:r>
        <w:t xml:space="preserve"> </w:t>
      </w:r>
      <w:proofErr w:type="spellStart"/>
      <w:r>
        <w:t>Compostela</w:t>
      </w:r>
      <w:proofErr w:type="spellEnd"/>
      <w:r>
        <w:t xml:space="preserve">, 1997]. </w:t>
      </w:r>
      <w:proofErr w:type="spellStart"/>
      <w:r>
        <w:t>Santiago</w:t>
      </w:r>
      <w:proofErr w:type="spellEnd"/>
      <w:r>
        <w:t xml:space="preserve"> </w:t>
      </w:r>
      <w:proofErr w:type="spellStart"/>
      <w:r>
        <w:t>de</w:t>
      </w:r>
      <w:proofErr w:type="spellEnd"/>
      <w:r>
        <w:t xml:space="preserve"> </w:t>
      </w:r>
      <w:proofErr w:type="spellStart"/>
      <w:r>
        <w:t>Compostela</w:t>
      </w:r>
      <w:proofErr w:type="spellEnd"/>
      <w:r>
        <w:t>: ASELE, 1998, p. 133-142.</w:t>
      </w:r>
    </w:p>
    <w:p w:rsidR="00112C9C" w:rsidRDefault="007D6230" w:rsidP="00112C9C">
      <w:pPr>
        <w:pStyle w:val="a7"/>
        <w:numPr>
          <w:ilvl w:val="0"/>
          <w:numId w:val="26"/>
        </w:numPr>
        <w:ind w:left="0" w:firstLine="426"/>
        <w:rPr>
          <w:color w:val="202124"/>
        </w:rPr>
      </w:pPr>
      <w:proofErr w:type="spellStart"/>
      <w:r w:rsidRPr="006C723F">
        <w:rPr>
          <w:color w:val="202124"/>
        </w:rPr>
        <w:t>Gallego</w:t>
      </w:r>
      <w:proofErr w:type="spellEnd"/>
      <w:r w:rsidRPr="006C723F">
        <w:rPr>
          <w:color w:val="202124"/>
        </w:rPr>
        <w:t xml:space="preserve"> </w:t>
      </w:r>
      <w:proofErr w:type="spellStart"/>
      <w:r w:rsidRPr="006C723F">
        <w:rPr>
          <w:color w:val="202124"/>
        </w:rPr>
        <w:t>Rodríguez</w:t>
      </w:r>
      <w:proofErr w:type="spellEnd"/>
      <w:r w:rsidRPr="006C723F">
        <w:rPr>
          <w:color w:val="202124"/>
        </w:rPr>
        <w:t xml:space="preserve"> </w:t>
      </w:r>
      <w:proofErr w:type="spellStart"/>
      <w:r w:rsidRPr="006C723F">
        <w:rPr>
          <w:color w:val="202124"/>
        </w:rPr>
        <w:t>Alejandrino</w:t>
      </w:r>
      <w:proofErr w:type="spellEnd"/>
      <w:r w:rsidRPr="006C723F">
        <w:rPr>
          <w:color w:val="202124"/>
        </w:rPr>
        <w:t xml:space="preserve">. </w:t>
      </w:r>
      <w:proofErr w:type="spellStart"/>
      <w:r w:rsidRPr="006C723F">
        <w:rPr>
          <w:color w:val="202124"/>
        </w:rPr>
        <w:t>Estilos</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aprendizaje</w:t>
      </w:r>
      <w:proofErr w:type="spellEnd"/>
      <w:r w:rsidRPr="006C723F">
        <w:rPr>
          <w:color w:val="202124"/>
        </w:rPr>
        <w:t xml:space="preserve"> y e-</w:t>
      </w:r>
      <w:proofErr w:type="spellStart"/>
      <w:r w:rsidRPr="006C723F">
        <w:rPr>
          <w:color w:val="202124"/>
        </w:rPr>
        <w:t>learning</w:t>
      </w:r>
      <w:proofErr w:type="spellEnd"/>
      <w:r w:rsidRPr="006C723F">
        <w:rPr>
          <w:color w:val="202124"/>
        </w:rPr>
        <w:t xml:space="preserve">. </w:t>
      </w:r>
      <w:proofErr w:type="spellStart"/>
      <w:r w:rsidRPr="006C723F">
        <w:rPr>
          <w:color w:val="202124"/>
        </w:rPr>
        <w:t>Hacia</w:t>
      </w:r>
      <w:proofErr w:type="spellEnd"/>
      <w:r w:rsidRPr="006C723F">
        <w:rPr>
          <w:color w:val="202124"/>
        </w:rPr>
        <w:t xml:space="preserve"> </w:t>
      </w:r>
      <w:proofErr w:type="spellStart"/>
      <w:r w:rsidRPr="006C723F">
        <w:rPr>
          <w:color w:val="202124"/>
        </w:rPr>
        <w:t>un</w:t>
      </w:r>
      <w:proofErr w:type="spellEnd"/>
      <w:r w:rsidRPr="006C723F">
        <w:rPr>
          <w:color w:val="202124"/>
        </w:rPr>
        <w:t xml:space="preserve"> </w:t>
      </w:r>
      <w:proofErr w:type="spellStart"/>
      <w:r w:rsidRPr="006C723F">
        <w:rPr>
          <w:color w:val="202124"/>
        </w:rPr>
        <w:t>mayor</w:t>
      </w:r>
      <w:proofErr w:type="spellEnd"/>
      <w:r w:rsidRPr="006C723F">
        <w:rPr>
          <w:color w:val="202124"/>
        </w:rPr>
        <w:t xml:space="preserve"> </w:t>
      </w:r>
      <w:proofErr w:type="spellStart"/>
      <w:r w:rsidRPr="006C723F">
        <w:rPr>
          <w:color w:val="202124"/>
        </w:rPr>
        <w:t>rendimiento</w:t>
      </w:r>
      <w:proofErr w:type="spellEnd"/>
      <w:r w:rsidRPr="006C723F">
        <w:rPr>
          <w:color w:val="202124"/>
        </w:rPr>
        <w:t xml:space="preserve"> </w:t>
      </w:r>
      <w:proofErr w:type="spellStart"/>
      <w:r w:rsidRPr="006C723F">
        <w:rPr>
          <w:color w:val="202124"/>
        </w:rPr>
        <w:t>académico</w:t>
      </w:r>
      <w:proofErr w:type="spellEnd"/>
      <w:r w:rsidRPr="006C723F">
        <w:rPr>
          <w:color w:val="202124"/>
        </w:rPr>
        <w:t xml:space="preserve"> / </w:t>
      </w:r>
      <w:proofErr w:type="spellStart"/>
      <w:r w:rsidRPr="006C723F">
        <w:rPr>
          <w:color w:val="202124"/>
        </w:rPr>
        <w:t>Alejandrino</w:t>
      </w:r>
      <w:proofErr w:type="spellEnd"/>
      <w:r w:rsidRPr="006C723F">
        <w:rPr>
          <w:color w:val="202124"/>
        </w:rPr>
        <w:t xml:space="preserve"> </w:t>
      </w:r>
      <w:proofErr w:type="spellStart"/>
      <w:r w:rsidRPr="006C723F">
        <w:rPr>
          <w:color w:val="202124"/>
        </w:rPr>
        <w:t>Gallego</w:t>
      </w:r>
      <w:proofErr w:type="spellEnd"/>
      <w:r w:rsidRPr="006C723F">
        <w:rPr>
          <w:color w:val="202124"/>
        </w:rPr>
        <w:t xml:space="preserve"> </w:t>
      </w:r>
      <w:proofErr w:type="spellStart"/>
      <w:r w:rsidRPr="006C723F">
        <w:rPr>
          <w:color w:val="202124"/>
        </w:rPr>
        <w:t>Rodríguez</w:t>
      </w:r>
      <w:proofErr w:type="spellEnd"/>
      <w:r w:rsidRPr="006C723F">
        <w:rPr>
          <w:color w:val="202124"/>
        </w:rPr>
        <w:t xml:space="preserve">, </w:t>
      </w:r>
      <w:proofErr w:type="spellStart"/>
      <w:r w:rsidRPr="006C723F">
        <w:rPr>
          <w:color w:val="202124"/>
        </w:rPr>
        <w:t>Eva</w:t>
      </w:r>
      <w:proofErr w:type="spellEnd"/>
      <w:r w:rsidRPr="006C723F">
        <w:rPr>
          <w:color w:val="202124"/>
        </w:rPr>
        <w:t xml:space="preserve"> </w:t>
      </w:r>
      <w:proofErr w:type="spellStart"/>
      <w:r w:rsidRPr="006C723F">
        <w:rPr>
          <w:color w:val="202124"/>
        </w:rPr>
        <w:t>Martínez</w:t>
      </w:r>
      <w:proofErr w:type="spellEnd"/>
      <w:r w:rsidRPr="006C723F">
        <w:rPr>
          <w:color w:val="202124"/>
        </w:rPr>
        <w:t xml:space="preserve"> </w:t>
      </w:r>
      <w:proofErr w:type="spellStart"/>
      <w:r w:rsidRPr="006C723F">
        <w:rPr>
          <w:color w:val="202124"/>
        </w:rPr>
        <w:t>Caro</w:t>
      </w:r>
      <w:proofErr w:type="spellEnd"/>
      <w:r w:rsidRPr="006C723F">
        <w:rPr>
          <w:color w:val="202124"/>
        </w:rPr>
        <w:t xml:space="preserve"> </w:t>
      </w:r>
      <w:r w:rsidRPr="006C723F">
        <w:rPr>
          <w:color w:val="202124"/>
        </w:rPr>
        <w:lastRenderedPageBreak/>
        <w:t xml:space="preserve">// </w:t>
      </w:r>
      <w:proofErr w:type="spellStart"/>
      <w:r w:rsidRPr="006C723F">
        <w:rPr>
          <w:color w:val="202124"/>
        </w:rPr>
        <w:t>Revista</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Educación</w:t>
      </w:r>
      <w:proofErr w:type="spellEnd"/>
      <w:r w:rsidRPr="006C723F">
        <w:rPr>
          <w:color w:val="202124"/>
        </w:rPr>
        <w:t xml:space="preserve"> a </w:t>
      </w:r>
      <w:proofErr w:type="spellStart"/>
      <w:r w:rsidRPr="006C723F">
        <w:rPr>
          <w:color w:val="202124"/>
        </w:rPr>
        <w:t>Distancia</w:t>
      </w:r>
      <w:proofErr w:type="spellEnd"/>
      <w:r w:rsidRPr="006C723F">
        <w:rPr>
          <w:color w:val="202124"/>
        </w:rPr>
        <w:t xml:space="preserve"> / </w:t>
      </w:r>
      <w:proofErr w:type="spellStart"/>
      <w:r w:rsidRPr="006C723F">
        <w:rPr>
          <w:color w:val="202124"/>
        </w:rPr>
        <w:t>Universidad</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Murcia</w:t>
      </w:r>
      <w:proofErr w:type="spellEnd"/>
      <w:r w:rsidRPr="006C723F">
        <w:rPr>
          <w:color w:val="202124"/>
        </w:rPr>
        <w:t xml:space="preserve">, </w:t>
      </w:r>
      <w:proofErr w:type="spellStart"/>
      <w:r w:rsidRPr="006C723F">
        <w:rPr>
          <w:color w:val="202124"/>
        </w:rPr>
        <w:t>Departamento</w:t>
      </w:r>
      <w:proofErr w:type="spellEnd"/>
      <w:r w:rsidRPr="006C723F">
        <w:rPr>
          <w:color w:val="202124"/>
        </w:rPr>
        <w:t xml:space="preserve"> </w:t>
      </w:r>
      <w:proofErr w:type="spellStart"/>
      <w:r w:rsidRPr="006C723F">
        <w:rPr>
          <w:color w:val="202124"/>
        </w:rPr>
        <w:t>de</w:t>
      </w:r>
      <w:proofErr w:type="spellEnd"/>
      <w:r w:rsidRPr="006C723F">
        <w:rPr>
          <w:color w:val="202124"/>
        </w:rPr>
        <w:t xml:space="preserve"> </w:t>
      </w:r>
      <w:proofErr w:type="spellStart"/>
      <w:r w:rsidRPr="006C723F">
        <w:rPr>
          <w:color w:val="202124"/>
        </w:rPr>
        <w:t>Psicología</w:t>
      </w:r>
      <w:proofErr w:type="spellEnd"/>
      <w:r w:rsidRPr="006C723F">
        <w:rPr>
          <w:color w:val="202124"/>
        </w:rPr>
        <w:t xml:space="preserve"> </w:t>
      </w:r>
      <w:proofErr w:type="spellStart"/>
      <w:r w:rsidRPr="006C723F">
        <w:rPr>
          <w:color w:val="202124"/>
        </w:rPr>
        <w:t>Evolutiva</w:t>
      </w:r>
      <w:proofErr w:type="spellEnd"/>
      <w:r w:rsidRPr="006C723F">
        <w:rPr>
          <w:color w:val="202124"/>
        </w:rPr>
        <w:t xml:space="preserve"> y </w:t>
      </w:r>
      <w:proofErr w:type="spellStart"/>
      <w:r w:rsidRPr="006C723F">
        <w:rPr>
          <w:color w:val="202124"/>
        </w:rPr>
        <w:t>de</w:t>
      </w:r>
      <w:proofErr w:type="spellEnd"/>
      <w:r w:rsidRPr="006C723F">
        <w:rPr>
          <w:color w:val="202124"/>
        </w:rPr>
        <w:t xml:space="preserve"> </w:t>
      </w:r>
      <w:proofErr w:type="spellStart"/>
      <w:r w:rsidRPr="006C723F">
        <w:rPr>
          <w:color w:val="202124"/>
        </w:rPr>
        <w:t>la</w:t>
      </w:r>
      <w:proofErr w:type="spellEnd"/>
      <w:r w:rsidRPr="006C723F">
        <w:rPr>
          <w:color w:val="202124"/>
        </w:rPr>
        <w:t xml:space="preserve"> </w:t>
      </w:r>
      <w:proofErr w:type="spellStart"/>
      <w:r w:rsidRPr="006C723F">
        <w:rPr>
          <w:color w:val="202124"/>
        </w:rPr>
        <w:t>Educación</w:t>
      </w:r>
      <w:proofErr w:type="spellEnd"/>
      <w:r w:rsidRPr="006C723F">
        <w:rPr>
          <w:color w:val="202124"/>
        </w:rPr>
        <w:t xml:space="preserve">. — 2003. — № 3 (7). — </w:t>
      </w:r>
      <w:proofErr w:type="spellStart"/>
      <w:r w:rsidRPr="006C723F">
        <w:rPr>
          <w:color w:val="202124"/>
        </w:rPr>
        <w:t>Disponible</w:t>
      </w:r>
      <w:proofErr w:type="spellEnd"/>
      <w:r w:rsidRPr="006C723F">
        <w:rPr>
          <w:color w:val="202124"/>
        </w:rPr>
        <w:t xml:space="preserve"> </w:t>
      </w:r>
      <w:proofErr w:type="spellStart"/>
      <w:r w:rsidRPr="006C723F">
        <w:rPr>
          <w:color w:val="202124"/>
        </w:rPr>
        <w:t>en</w:t>
      </w:r>
      <w:proofErr w:type="spellEnd"/>
      <w:r w:rsidRPr="006C723F">
        <w:rPr>
          <w:color w:val="202124"/>
        </w:rPr>
        <w:t xml:space="preserve"> </w:t>
      </w:r>
      <w:proofErr w:type="spellStart"/>
      <w:r w:rsidRPr="006C723F">
        <w:rPr>
          <w:color w:val="202124"/>
        </w:rPr>
        <w:t>Internet</w:t>
      </w:r>
      <w:proofErr w:type="spellEnd"/>
      <w:r w:rsidRPr="006C723F">
        <w:rPr>
          <w:color w:val="202124"/>
        </w:rPr>
        <w:t xml:space="preserve">: </w:t>
      </w:r>
      <w:r w:rsidRPr="006C723F">
        <w:rPr>
          <w:color w:val="202124"/>
          <w:lang w:val="es-ES"/>
        </w:rPr>
        <w:t xml:space="preserve"> </w:t>
      </w:r>
      <w:hyperlink r:id="rId11" w:history="1">
        <w:r w:rsidRPr="00FC03E5">
          <w:rPr>
            <w:rStyle w:val="ad"/>
          </w:rPr>
          <w:t>https://revistas.um.es/red/article/view/25411/24671</w:t>
        </w:r>
      </w:hyperlink>
      <w:r w:rsidRPr="006C723F">
        <w:rPr>
          <w:color w:val="202124"/>
          <w:lang w:val="es-ES"/>
        </w:rPr>
        <w:t xml:space="preserve"> </w:t>
      </w:r>
      <w:r>
        <w:rPr>
          <w:color w:val="202124"/>
        </w:rPr>
        <w:t xml:space="preserve"> </w:t>
      </w:r>
    </w:p>
    <w:p w:rsidR="003A5CA0" w:rsidRPr="003A5CA0" w:rsidRDefault="003A5CA0" w:rsidP="003A5CA0">
      <w:pPr>
        <w:pStyle w:val="a7"/>
        <w:ind w:left="426"/>
        <w:rPr>
          <w:color w:val="202124"/>
          <w:lang w:val="uk-UA"/>
        </w:rPr>
      </w:pPr>
      <w:r>
        <w:rPr>
          <w:color w:val="202124"/>
          <w:lang w:val="uk-UA"/>
        </w:rPr>
        <w:t>Електронні носії:</w:t>
      </w:r>
    </w:p>
    <w:p w:rsidR="00112C9C" w:rsidRPr="003A5CA0" w:rsidRDefault="00112C9C" w:rsidP="00112C9C">
      <w:pPr>
        <w:pStyle w:val="a7"/>
        <w:numPr>
          <w:ilvl w:val="0"/>
          <w:numId w:val="26"/>
        </w:numPr>
        <w:ind w:left="0" w:firstLine="426"/>
        <w:rPr>
          <w:color w:val="202124"/>
        </w:rPr>
      </w:pPr>
      <w:r w:rsidRPr="00112C9C">
        <w:rPr>
          <w:i/>
        </w:rPr>
        <w:t xml:space="preserve"> </w:t>
      </w:r>
      <w:hyperlink r:id="rId12" w:history="1">
        <w:r w:rsidRPr="00112C9C">
          <w:rPr>
            <w:rStyle w:val="ad"/>
            <w:i/>
          </w:rPr>
          <w:t>https://prezi.com/p/z20kry3xirlu/didactica-ele_</w:t>
        </w:r>
      </w:hyperlink>
    </w:p>
    <w:p w:rsidR="003A5CA0" w:rsidRPr="00112C9C" w:rsidRDefault="00E72275" w:rsidP="00112C9C">
      <w:pPr>
        <w:pStyle w:val="a7"/>
        <w:numPr>
          <w:ilvl w:val="0"/>
          <w:numId w:val="26"/>
        </w:numPr>
        <w:ind w:left="0" w:firstLine="426"/>
        <w:rPr>
          <w:color w:val="202124"/>
        </w:rPr>
      </w:pPr>
      <w:hyperlink r:id="rId13" w:history="1">
        <w:r w:rsidR="003A5CA0" w:rsidRPr="000C66A0">
          <w:rPr>
            <w:rStyle w:val="ad"/>
            <w:lang w:val="uk-UA"/>
          </w:rPr>
          <w:t>https://eurlex.europa.eu/legalontent/ES/TXT/PDF/?uri=CELEX:32019H0605(02)&amp;from=EN</w:t>
        </w:r>
      </w:hyperlink>
    </w:p>
    <w:p w:rsidR="007D6230" w:rsidRDefault="007D6230" w:rsidP="007D6230">
      <w:pPr>
        <w:jc w:val="center"/>
        <w:rPr>
          <w:b/>
        </w:rPr>
      </w:pPr>
    </w:p>
    <w:p w:rsidR="00890E4D" w:rsidRDefault="00890E4D" w:rsidP="007D6230">
      <w:pPr>
        <w:jc w:val="center"/>
        <w:rPr>
          <w:b/>
        </w:rPr>
      </w:pPr>
    </w:p>
    <w:p w:rsidR="00890E4D" w:rsidRDefault="00890E4D" w:rsidP="007D6230">
      <w:pPr>
        <w:jc w:val="center"/>
        <w:rPr>
          <w:b/>
        </w:rPr>
      </w:pPr>
    </w:p>
    <w:p w:rsidR="00890E4D" w:rsidRDefault="00890E4D" w:rsidP="007D6230">
      <w:pPr>
        <w:jc w:val="center"/>
        <w:rPr>
          <w:b/>
        </w:rPr>
      </w:pPr>
    </w:p>
    <w:p w:rsidR="00890E4D" w:rsidRDefault="00890E4D" w:rsidP="007D6230">
      <w:pPr>
        <w:jc w:val="center"/>
        <w:rPr>
          <w:b/>
        </w:rPr>
      </w:pPr>
    </w:p>
    <w:p w:rsidR="00890E4D" w:rsidRDefault="00890E4D" w:rsidP="007D6230">
      <w:pPr>
        <w:jc w:val="center"/>
        <w:rPr>
          <w:b/>
        </w:rPr>
      </w:pPr>
    </w:p>
    <w:p w:rsidR="00890E4D" w:rsidRPr="00EC54A9" w:rsidRDefault="00890E4D"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0F6231" w:rsidRPr="00EC54A9" w:rsidRDefault="000F6231" w:rsidP="007D6230">
      <w:pPr>
        <w:jc w:val="center"/>
        <w:rPr>
          <w:b/>
        </w:rPr>
      </w:pPr>
    </w:p>
    <w:p w:rsidR="00890E4D" w:rsidRDefault="00890E4D" w:rsidP="007D6230">
      <w:pPr>
        <w:jc w:val="center"/>
        <w:rPr>
          <w:b/>
        </w:rPr>
      </w:pPr>
    </w:p>
    <w:p w:rsidR="00890E4D" w:rsidRDefault="00890E4D" w:rsidP="007D6230">
      <w:pPr>
        <w:jc w:val="center"/>
        <w:rPr>
          <w:b/>
        </w:rPr>
      </w:pPr>
    </w:p>
    <w:p w:rsidR="001F0DB1" w:rsidRPr="007D6230" w:rsidRDefault="001F0DB1" w:rsidP="000F6231">
      <w:pPr>
        <w:ind w:firstLine="567"/>
        <w:rPr>
          <w:lang w:val="es-ES"/>
        </w:rPr>
      </w:pPr>
      <w:bookmarkStart w:id="2" w:name="_GoBack"/>
      <w:bookmarkEnd w:id="2"/>
    </w:p>
    <w:sectPr w:rsidR="001F0DB1" w:rsidRPr="007D6230" w:rsidSect="00B24287">
      <w:headerReference w:type="default" r:id="rId14"/>
      <w:footerReference w:type="default" r:id="rId15"/>
      <w:headerReference w:type="first" r:id="rId16"/>
      <w:footerReference w:type="first" r:id="rId17"/>
      <w:pgSz w:w="11909" w:h="16834"/>
      <w:pgMar w:top="1134" w:right="567" w:bottom="993"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1B30" w:rsidRDefault="00AA1B30">
      <w:pPr>
        <w:spacing w:line="240" w:lineRule="auto"/>
      </w:pPr>
      <w:r>
        <w:separator/>
      </w:r>
    </w:p>
  </w:endnote>
  <w:endnote w:type="continuationSeparator" w:id="0">
    <w:p w:rsidR="00AA1B30" w:rsidRDefault="00AA1B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661220"/>
      <w:docPartObj>
        <w:docPartGallery w:val="Page Numbers (Bottom of Page)"/>
        <w:docPartUnique/>
      </w:docPartObj>
    </w:sdtPr>
    <w:sdtEndPr/>
    <w:sdtContent>
      <w:p w:rsidR="00E76A90" w:rsidRDefault="00E76A90">
        <w:pPr>
          <w:pStyle w:val="aa"/>
          <w:jc w:val="right"/>
        </w:pPr>
        <w:r>
          <w:fldChar w:fldCharType="begin"/>
        </w:r>
        <w:r>
          <w:instrText>PAGE   \* MERGEFORMAT</w:instrText>
        </w:r>
        <w:r>
          <w:fldChar w:fldCharType="separate"/>
        </w:r>
        <w:r w:rsidR="00E72275" w:rsidRPr="00E72275">
          <w:rPr>
            <w:noProof/>
            <w:lang w:val="uk-UA"/>
          </w:rPr>
          <w:t>9</w:t>
        </w:r>
        <w:r>
          <w:fldChar w:fldCharType="end"/>
        </w:r>
      </w:p>
    </w:sdtContent>
  </w:sdt>
  <w:p w:rsidR="00E76A90" w:rsidRDefault="00E76A90">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A90" w:rsidRDefault="00E76A90">
    <w:pPr>
      <w:pStyle w:val="aa"/>
      <w:jc w:val="right"/>
    </w:pPr>
  </w:p>
  <w:p w:rsidR="00E76A90" w:rsidRDefault="00E76A90">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1B30" w:rsidRDefault="00AA1B30">
      <w:pPr>
        <w:spacing w:line="240" w:lineRule="auto"/>
      </w:pPr>
      <w:r>
        <w:separator/>
      </w:r>
    </w:p>
  </w:footnote>
  <w:footnote w:type="continuationSeparator" w:id="0">
    <w:p w:rsidR="00AA1B30" w:rsidRDefault="00AA1B3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A90" w:rsidRDefault="00E76A90">
    <w:pP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A90" w:rsidRDefault="00E76A90">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27D5"/>
    <w:multiLevelType w:val="multilevel"/>
    <w:tmpl w:val="A07AD1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3091423"/>
    <w:multiLevelType w:val="multilevel"/>
    <w:tmpl w:val="754693D8"/>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3E13BE"/>
    <w:multiLevelType w:val="multilevel"/>
    <w:tmpl w:val="0FC444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3464A2E"/>
    <w:multiLevelType w:val="hybridMultilevel"/>
    <w:tmpl w:val="8EE2FEA0"/>
    <w:lvl w:ilvl="0" w:tplc="04220011">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4">
    <w:nsid w:val="047C2EDF"/>
    <w:multiLevelType w:val="multilevel"/>
    <w:tmpl w:val="AD843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FB95049"/>
    <w:multiLevelType w:val="multilevel"/>
    <w:tmpl w:val="7BE6C9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2255713"/>
    <w:multiLevelType w:val="hybridMultilevel"/>
    <w:tmpl w:val="25360C4A"/>
    <w:lvl w:ilvl="0" w:tplc="85FEC23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86A5B55"/>
    <w:multiLevelType w:val="multilevel"/>
    <w:tmpl w:val="17E27E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1D0A49D8"/>
    <w:multiLevelType w:val="multilevel"/>
    <w:tmpl w:val="4BBE25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E7F1D83"/>
    <w:multiLevelType w:val="hybridMultilevel"/>
    <w:tmpl w:val="6C6CE1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D083932"/>
    <w:multiLevelType w:val="hybridMultilevel"/>
    <w:tmpl w:val="E0CCB6DC"/>
    <w:lvl w:ilvl="0" w:tplc="4B44E23E">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F24447B"/>
    <w:multiLevelType w:val="multilevel"/>
    <w:tmpl w:val="F05223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FE77AC4"/>
    <w:multiLevelType w:val="multilevel"/>
    <w:tmpl w:val="0D3AAE9C"/>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nsid w:val="309F0925"/>
    <w:multiLevelType w:val="multilevel"/>
    <w:tmpl w:val="F13893B8"/>
    <w:lvl w:ilvl="0">
      <w:start w:val="1"/>
      <w:numFmt w:val="decimal"/>
      <w:lvlText w:val="%1"/>
      <w:lvlJc w:val="left"/>
      <w:pPr>
        <w:ind w:left="510" w:hanging="510"/>
      </w:pPr>
      <w:rPr>
        <w:rFonts w:hint="default"/>
      </w:rPr>
    </w:lvl>
    <w:lvl w:ilvl="1">
      <w:start w:val="1"/>
      <w:numFmt w:val="decimal"/>
      <w:lvlText w:val="%1.%2"/>
      <w:lvlJc w:val="left"/>
      <w:pPr>
        <w:ind w:left="1215" w:hanging="51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4">
    <w:nsid w:val="329F2E5A"/>
    <w:multiLevelType w:val="multilevel"/>
    <w:tmpl w:val="FA4E0C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37D51924"/>
    <w:multiLevelType w:val="hybridMultilevel"/>
    <w:tmpl w:val="DC0C7B2A"/>
    <w:lvl w:ilvl="0" w:tplc="7258F2D4">
      <w:start w:val="1"/>
      <w:numFmt w:val="decimal"/>
      <w:lvlText w:val="%1."/>
      <w:lvlJc w:val="left"/>
      <w:pPr>
        <w:ind w:left="786"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ED95048"/>
    <w:multiLevelType w:val="hybridMultilevel"/>
    <w:tmpl w:val="6C6CE1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EEF0ECC"/>
    <w:multiLevelType w:val="multilevel"/>
    <w:tmpl w:val="9C5CE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1B577FA"/>
    <w:multiLevelType w:val="multilevel"/>
    <w:tmpl w:val="25A6BA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1E9389C"/>
    <w:multiLevelType w:val="multilevel"/>
    <w:tmpl w:val="F82406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43AB34CF"/>
    <w:multiLevelType w:val="multilevel"/>
    <w:tmpl w:val="3D3C7B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nsid w:val="459D4C97"/>
    <w:multiLevelType w:val="multilevel"/>
    <w:tmpl w:val="00D076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48227E30"/>
    <w:multiLevelType w:val="multilevel"/>
    <w:tmpl w:val="A8A07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8F475A3"/>
    <w:multiLevelType w:val="multilevel"/>
    <w:tmpl w:val="9548794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3F52433"/>
    <w:multiLevelType w:val="multilevel"/>
    <w:tmpl w:val="FE90A2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5BF167C3"/>
    <w:multiLevelType w:val="multilevel"/>
    <w:tmpl w:val="E92E42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5C1133FD"/>
    <w:multiLevelType w:val="multilevel"/>
    <w:tmpl w:val="44D296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nsid w:val="5C3A53CA"/>
    <w:multiLevelType w:val="multilevel"/>
    <w:tmpl w:val="59C416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642D5E34"/>
    <w:multiLevelType w:val="hybridMultilevel"/>
    <w:tmpl w:val="AD74D2CE"/>
    <w:lvl w:ilvl="0" w:tplc="165E9CF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6773066C"/>
    <w:multiLevelType w:val="multilevel"/>
    <w:tmpl w:val="332A2F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72DC21F8"/>
    <w:multiLevelType w:val="multilevel"/>
    <w:tmpl w:val="C5DAB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77665972"/>
    <w:multiLevelType w:val="hybridMultilevel"/>
    <w:tmpl w:val="98544C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B9304C6"/>
    <w:multiLevelType w:val="multilevel"/>
    <w:tmpl w:val="933E43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1"/>
  </w:num>
  <w:num w:numId="2">
    <w:abstractNumId w:val="26"/>
  </w:num>
  <w:num w:numId="3">
    <w:abstractNumId w:val="18"/>
  </w:num>
  <w:num w:numId="4">
    <w:abstractNumId w:val="14"/>
  </w:num>
  <w:num w:numId="5">
    <w:abstractNumId w:val="7"/>
  </w:num>
  <w:num w:numId="6">
    <w:abstractNumId w:val="4"/>
  </w:num>
  <w:num w:numId="7">
    <w:abstractNumId w:val="30"/>
  </w:num>
  <w:num w:numId="8">
    <w:abstractNumId w:val="29"/>
  </w:num>
  <w:num w:numId="9">
    <w:abstractNumId w:val="32"/>
  </w:num>
  <w:num w:numId="10">
    <w:abstractNumId w:val="27"/>
  </w:num>
  <w:num w:numId="11">
    <w:abstractNumId w:val="20"/>
  </w:num>
  <w:num w:numId="12">
    <w:abstractNumId w:val="24"/>
  </w:num>
  <w:num w:numId="13">
    <w:abstractNumId w:val="19"/>
  </w:num>
  <w:num w:numId="14">
    <w:abstractNumId w:val="25"/>
  </w:num>
  <w:num w:numId="15">
    <w:abstractNumId w:val="5"/>
  </w:num>
  <w:num w:numId="16">
    <w:abstractNumId w:val="0"/>
  </w:num>
  <w:num w:numId="17">
    <w:abstractNumId w:val="8"/>
  </w:num>
  <w:num w:numId="18">
    <w:abstractNumId w:val="2"/>
  </w:num>
  <w:num w:numId="19">
    <w:abstractNumId w:val="11"/>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23"/>
  </w:num>
  <w:num w:numId="23">
    <w:abstractNumId w:val="3"/>
  </w:num>
  <w:num w:numId="24">
    <w:abstractNumId w:val="10"/>
  </w:num>
  <w:num w:numId="25">
    <w:abstractNumId w:val="31"/>
  </w:num>
  <w:num w:numId="26">
    <w:abstractNumId w:val="15"/>
  </w:num>
  <w:num w:numId="27">
    <w:abstractNumId w:val="9"/>
  </w:num>
  <w:num w:numId="28">
    <w:abstractNumId w:val="16"/>
  </w:num>
  <w:num w:numId="29">
    <w:abstractNumId w:val="13"/>
  </w:num>
  <w:num w:numId="30">
    <w:abstractNumId w:val="6"/>
  </w:num>
  <w:num w:numId="31">
    <w:abstractNumId w:val="22"/>
  </w:num>
  <w:num w:numId="32">
    <w:abstractNumId w:val="28"/>
  </w:num>
  <w:num w:numId="3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230"/>
    <w:rsid w:val="00032550"/>
    <w:rsid w:val="00070D78"/>
    <w:rsid w:val="000B4A61"/>
    <w:rsid w:val="000D5AC8"/>
    <w:rsid w:val="000F6231"/>
    <w:rsid w:val="00105397"/>
    <w:rsid w:val="00112C9C"/>
    <w:rsid w:val="001F0DB1"/>
    <w:rsid w:val="00201E2B"/>
    <w:rsid w:val="00222274"/>
    <w:rsid w:val="00236BDC"/>
    <w:rsid w:val="0027213F"/>
    <w:rsid w:val="00281BA0"/>
    <w:rsid w:val="003833A7"/>
    <w:rsid w:val="003907EC"/>
    <w:rsid w:val="003A5CA0"/>
    <w:rsid w:val="00465B16"/>
    <w:rsid w:val="004A69AA"/>
    <w:rsid w:val="004D0EC2"/>
    <w:rsid w:val="004E15E3"/>
    <w:rsid w:val="005116FE"/>
    <w:rsid w:val="00555F1C"/>
    <w:rsid w:val="00563D7F"/>
    <w:rsid w:val="00566E3B"/>
    <w:rsid w:val="00585815"/>
    <w:rsid w:val="00613C81"/>
    <w:rsid w:val="006140D8"/>
    <w:rsid w:val="00703B66"/>
    <w:rsid w:val="0073382C"/>
    <w:rsid w:val="00756BB8"/>
    <w:rsid w:val="007A78DA"/>
    <w:rsid w:val="007C46EB"/>
    <w:rsid w:val="007D6230"/>
    <w:rsid w:val="007F5C3A"/>
    <w:rsid w:val="008201C5"/>
    <w:rsid w:val="00890E4D"/>
    <w:rsid w:val="008C4004"/>
    <w:rsid w:val="008E40FC"/>
    <w:rsid w:val="009016DB"/>
    <w:rsid w:val="00967738"/>
    <w:rsid w:val="009A3BCF"/>
    <w:rsid w:val="009C3564"/>
    <w:rsid w:val="00A162D6"/>
    <w:rsid w:val="00A46E10"/>
    <w:rsid w:val="00AA1B30"/>
    <w:rsid w:val="00B24287"/>
    <w:rsid w:val="00B25B60"/>
    <w:rsid w:val="00B36C4F"/>
    <w:rsid w:val="00B65F0D"/>
    <w:rsid w:val="00BA7CC7"/>
    <w:rsid w:val="00C11670"/>
    <w:rsid w:val="00C83B26"/>
    <w:rsid w:val="00CA59BE"/>
    <w:rsid w:val="00CC1245"/>
    <w:rsid w:val="00D05D2A"/>
    <w:rsid w:val="00D168E3"/>
    <w:rsid w:val="00DD3BE8"/>
    <w:rsid w:val="00E438A0"/>
    <w:rsid w:val="00E70822"/>
    <w:rsid w:val="00E72275"/>
    <w:rsid w:val="00E76A90"/>
    <w:rsid w:val="00EC54A9"/>
    <w:rsid w:val="00ED56BA"/>
    <w:rsid w:val="00F056A9"/>
    <w:rsid w:val="00F32B6A"/>
    <w:rsid w:val="00F415EB"/>
    <w:rsid w:val="00F44A2B"/>
    <w:rsid w:val="00FC6DD3"/>
  </w:rsids>
  <m:mathPr>
    <m:mathFont m:val="Cambria Math"/>
    <m:brkBin m:val="before"/>
    <m:brkBinSub m:val="--"/>
    <m:smallFrac m:val="0"/>
    <m:dispDef/>
    <m:lMargin m:val="0"/>
    <m:rMargin m:val="0"/>
    <m:defJc m:val="centerGroup"/>
    <m:wrapIndent m:val="1440"/>
    <m:intLim m:val="subSup"/>
    <m:naryLim m:val="undOvr"/>
  </m:mathPr>
  <w:themeFontLang w:val="uk-U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D6230"/>
    <w:pPr>
      <w:spacing w:after="0" w:line="360" w:lineRule="auto"/>
      <w:jc w:val="both"/>
    </w:pPr>
    <w:rPr>
      <w:rFonts w:ascii="Times New Roman" w:eastAsia="Times New Roman" w:hAnsi="Times New Roman" w:cs="Times New Roman"/>
      <w:sz w:val="28"/>
      <w:szCs w:val="28"/>
      <w:lang w:val="uk" w:eastAsia="uk-UA"/>
    </w:rPr>
  </w:style>
  <w:style w:type="paragraph" w:styleId="1">
    <w:name w:val="heading 1"/>
    <w:basedOn w:val="a"/>
    <w:next w:val="a"/>
    <w:link w:val="10"/>
    <w:rsid w:val="007D6230"/>
    <w:pPr>
      <w:keepNext/>
      <w:keepLines/>
      <w:spacing w:before="400" w:after="120"/>
      <w:outlineLvl w:val="0"/>
    </w:pPr>
    <w:rPr>
      <w:sz w:val="40"/>
      <w:szCs w:val="40"/>
    </w:rPr>
  </w:style>
  <w:style w:type="paragraph" w:styleId="2">
    <w:name w:val="heading 2"/>
    <w:basedOn w:val="a"/>
    <w:next w:val="a"/>
    <w:link w:val="20"/>
    <w:rsid w:val="007D6230"/>
    <w:pPr>
      <w:keepNext/>
      <w:keepLines/>
      <w:spacing w:before="360" w:after="120"/>
      <w:outlineLvl w:val="1"/>
    </w:pPr>
    <w:rPr>
      <w:sz w:val="32"/>
      <w:szCs w:val="32"/>
    </w:rPr>
  </w:style>
  <w:style w:type="paragraph" w:styleId="3">
    <w:name w:val="heading 3"/>
    <w:basedOn w:val="a"/>
    <w:next w:val="a"/>
    <w:link w:val="30"/>
    <w:rsid w:val="007D6230"/>
    <w:pPr>
      <w:keepNext/>
      <w:keepLines/>
      <w:spacing w:before="320" w:after="80"/>
      <w:outlineLvl w:val="2"/>
    </w:pPr>
    <w:rPr>
      <w:color w:val="434343"/>
    </w:rPr>
  </w:style>
  <w:style w:type="paragraph" w:styleId="4">
    <w:name w:val="heading 4"/>
    <w:basedOn w:val="a"/>
    <w:next w:val="a"/>
    <w:link w:val="40"/>
    <w:rsid w:val="007D6230"/>
    <w:pPr>
      <w:keepNext/>
      <w:keepLines/>
      <w:spacing w:before="280" w:after="80"/>
      <w:outlineLvl w:val="3"/>
    </w:pPr>
    <w:rPr>
      <w:color w:val="666666"/>
      <w:sz w:val="24"/>
      <w:szCs w:val="24"/>
    </w:rPr>
  </w:style>
  <w:style w:type="paragraph" w:styleId="5">
    <w:name w:val="heading 5"/>
    <w:basedOn w:val="a"/>
    <w:next w:val="a"/>
    <w:link w:val="50"/>
    <w:rsid w:val="007D6230"/>
    <w:pPr>
      <w:keepNext/>
      <w:keepLines/>
      <w:spacing w:before="240" w:after="80"/>
      <w:outlineLvl w:val="4"/>
    </w:pPr>
    <w:rPr>
      <w:color w:val="666666"/>
      <w:sz w:val="22"/>
      <w:szCs w:val="22"/>
    </w:rPr>
  </w:style>
  <w:style w:type="paragraph" w:styleId="6">
    <w:name w:val="heading 6"/>
    <w:basedOn w:val="a"/>
    <w:next w:val="a"/>
    <w:link w:val="60"/>
    <w:rsid w:val="007D6230"/>
    <w:pPr>
      <w:keepNext/>
      <w:keepLines/>
      <w:spacing w:before="240" w:after="80"/>
      <w:outlineLvl w:val="5"/>
    </w:pPr>
    <w:rPr>
      <w:i/>
      <w:color w:val="666666"/>
      <w:sz w:val="22"/>
      <w:szCs w:val="22"/>
    </w:rPr>
  </w:style>
  <w:style w:type="paragraph" w:styleId="7">
    <w:name w:val="heading 7"/>
    <w:basedOn w:val="a"/>
    <w:next w:val="a"/>
    <w:link w:val="70"/>
    <w:uiPriority w:val="9"/>
    <w:unhideWhenUsed/>
    <w:qFormat/>
    <w:rsid w:val="007D6230"/>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unhideWhenUsed/>
    <w:qFormat/>
    <w:rsid w:val="007D623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6230"/>
    <w:rPr>
      <w:rFonts w:ascii="Times New Roman" w:eastAsia="Times New Roman" w:hAnsi="Times New Roman" w:cs="Times New Roman"/>
      <w:sz w:val="40"/>
      <w:szCs w:val="40"/>
      <w:lang w:val="uk" w:eastAsia="uk-UA"/>
    </w:rPr>
  </w:style>
  <w:style w:type="character" w:customStyle="1" w:styleId="20">
    <w:name w:val="Заголовок 2 Знак"/>
    <w:basedOn w:val="a0"/>
    <w:link w:val="2"/>
    <w:rsid w:val="007D6230"/>
    <w:rPr>
      <w:rFonts w:ascii="Times New Roman" w:eastAsia="Times New Roman" w:hAnsi="Times New Roman" w:cs="Times New Roman"/>
      <w:sz w:val="32"/>
      <w:szCs w:val="32"/>
      <w:lang w:val="uk" w:eastAsia="uk-UA"/>
    </w:rPr>
  </w:style>
  <w:style w:type="character" w:customStyle="1" w:styleId="30">
    <w:name w:val="Заголовок 3 Знак"/>
    <w:basedOn w:val="a0"/>
    <w:link w:val="3"/>
    <w:rsid w:val="007D6230"/>
    <w:rPr>
      <w:rFonts w:ascii="Times New Roman" w:eastAsia="Times New Roman" w:hAnsi="Times New Roman" w:cs="Times New Roman"/>
      <w:color w:val="434343"/>
      <w:sz w:val="28"/>
      <w:szCs w:val="28"/>
      <w:lang w:val="uk" w:eastAsia="uk-UA"/>
    </w:rPr>
  </w:style>
  <w:style w:type="character" w:customStyle="1" w:styleId="40">
    <w:name w:val="Заголовок 4 Знак"/>
    <w:basedOn w:val="a0"/>
    <w:link w:val="4"/>
    <w:rsid w:val="007D6230"/>
    <w:rPr>
      <w:rFonts w:ascii="Times New Roman" w:eastAsia="Times New Roman" w:hAnsi="Times New Roman" w:cs="Times New Roman"/>
      <w:color w:val="666666"/>
      <w:sz w:val="24"/>
      <w:szCs w:val="24"/>
      <w:lang w:val="uk" w:eastAsia="uk-UA"/>
    </w:rPr>
  </w:style>
  <w:style w:type="character" w:customStyle="1" w:styleId="50">
    <w:name w:val="Заголовок 5 Знак"/>
    <w:basedOn w:val="a0"/>
    <w:link w:val="5"/>
    <w:rsid w:val="007D6230"/>
    <w:rPr>
      <w:rFonts w:ascii="Times New Roman" w:eastAsia="Times New Roman" w:hAnsi="Times New Roman" w:cs="Times New Roman"/>
      <w:color w:val="666666"/>
      <w:lang w:val="uk" w:eastAsia="uk-UA"/>
    </w:rPr>
  </w:style>
  <w:style w:type="character" w:customStyle="1" w:styleId="60">
    <w:name w:val="Заголовок 6 Знак"/>
    <w:basedOn w:val="a0"/>
    <w:link w:val="6"/>
    <w:rsid w:val="007D6230"/>
    <w:rPr>
      <w:rFonts w:ascii="Times New Roman" w:eastAsia="Times New Roman" w:hAnsi="Times New Roman" w:cs="Times New Roman"/>
      <w:i/>
      <w:color w:val="666666"/>
      <w:lang w:val="uk" w:eastAsia="uk-UA"/>
    </w:rPr>
  </w:style>
  <w:style w:type="character" w:customStyle="1" w:styleId="70">
    <w:name w:val="Заголовок 7 Знак"/>
    <w:basedOn w:val="a0"/>
    <w:link w:val="7"/>
    <w:uiPriority w:val="9"/>
    <w:rsid w:val="007D6230"/>
    <w:rPr>
      <w:rFonts w:asciiTheme="majorHAnsi" w:eastAsiaTheme="majorEastAsia" w:hAnsiTheme="majorHAnsi" w:cstheme="majorBidi"/>
      <w:i/>
      <w:iCs/>
      <w:color w:val="1F4D78" w:themeColor="accent1" w:themeShade="7F"/>
      <w:sz w:val="28"/>
      <w:szCs w:val="28"/>
      <w:lang w:val="uk" w:eastAsia="uk-UA"/>
    </w:rPr>
  </w:style>
  <w:style w:type="character" w:customStyle="1" w:styleId="80">
    <w:name w:val="Заголовок 8 Знак"/>
    <w:basedOn w:val="a0"/>
    <w:link w:val="8"/>
    <w:uiPriority w:val="9"/>
    <w:rsid w:val="007D6230"/>
    <w:rPr>
      <w:rFonts w:asciiTheme="majorHAnsi" w:eastAsiaTheme="majorEastAsia" w:hAnsiTheme="majorHAnsi" w:cstheme="majorBidi"/>
      <w:color w:val="272727" w:themeColor="text1" w:themeTint="D8"/>
      <w:sz w:val="21"/>
      <w:szCs w:val="21"/>
      <w:lang w:val="uk" w:eastAsia="uk-UA"/>
    </w:rPr>
  </w:style>
  <w:style w:type="table" w:customStyle="1" w:styleId="TableNormal">
    <w:name w:val="Table Normal"/>
    <w:rsid w:val="007D6230"/>
    <w:pPr>
      <w:spacing w:after="0" w:line="360" w:lineRule="auto"/>
      <w:jc w:val="both"/>
    </w:pPr>
    <w:rPr>
      <w:rFonts w:ascii="Times New Roman" w:eastAsia="Times New Roman" w:hAnsi="Times New Roman" w:cs="Times New Roman"/>
      <w:sz w:val="28"/>
      <w:szCs w:val="28"/>
      <w:lang w:val="uk" w:eastAsia="uk-UA"/>
    </w:rPr>
    <w:tblPr>
      <w:tblCellMar>
        <w:top w:w="0" w:type="dxa"/>
        <w:left w:w="0" w:type="dxa"/>
        <w:bottom w:w="0" w:type="dxa"/>
        <w:right w:w="0" w:type="dxa"/>
      </w:tblCellMar>
    </w:tblPr>
  </w:style>
  <w:style w:type="paragraph" w:styleId="a3">
    <w:name w:val="Title"/>
    <w:basedOn w:val="a"/>
    <w:next w:val="a"/>
    <w:link w:val="a4"/>
    <w:rsid w:val="007D6230"/>
    <w:pPr>
      <w:keepNext/>
      <w:keepLines/>
      <w:spacing w:after="60"/>
    </w:pPr>
    <w:rPr>
      <w:sz w:val="52"/>
      <w:szCs w:val="52"/>
    </w:rPr>
  </w:style>
  <w:style w:type="character" w:customStyle="1" w:styleId="a4">
    <w:name w:val="Название Знак"/>
    <w:basedOn w:val="a0"/>
    <w:link w:val="a3"/>
    <w:rsid w:val="007D6230"/>
    <w:rPr>
      <w:rFonts w:ascii="Times New Roman" w:eastAsia="Times New Roman" w:hAnsi="Times New Roman" w:cs="Times New Roman"/>
      <w:sz w:val="52"/>
      <w:szCs w:val="52"/>
      <w:lang w:val="uk" w:eastAsia="uk-UA"/>
    </w:rPr>
  </w:style>
  <w:style w:type="paragraph" w:styleId="a5">
    <w:name w:val="Subtitle"/>
    <w:basedOn w:val="a"/>
    <w:next w:val="a"/>
    <w:link w:val="a6"/>
    <w:rsid w:val="007D6230"/>
    <w:pPr>
      <w:keepNext/>
      <w:keepLines/>
      <w:spacing w:after="320"/>
    </w:pPr>
    <w:rPr>
      <w:rFonts w:ascii="Arial" w:eastAsia="Arial" w:hAnsi="Arial" w:cs="Arial"/>
      <w:color w:val="666666"/>
      <w:sz w:val="30"/>
      <w:szCs w:val="30"/>
    </w:rPr>
  </w:style>
  <w:style w:type="character" w:customStyle="1" w:styleId="a6">
    <w:name w:val="Подзаголовок Знак"/>
    <w:basedOn w:val="a0"/>
    <w:link w:val="a5"/>
    <w:rsid w:val="007D6230"/>
    <w:rPr>
      <w:rFonts w:ascii="Arial" w:eastAsia="Arial" w:hAnsi="Arial" w:cs="Arial"/>
      <w:color w:val="666666"/>
      <w:sz w:val="30"/>
      <w:szCs w:val="30"/>
      <w:lang w:val="uk" w:eastAsia="uk-UA"/>
    </w:rPr>
  </w:style>
  <w:style w:type="paragraph" w:styleId="a7">
    <w:name w:val="List Paragraph"/>
    <w:basedOn w:val="a"/>
    <w:uiPriority w:val="34"/>
    <w:qFormat/>
    <w:rsid w:val="007D6230"/>
    <w:pPr>
      <w:ind w:left="720"/>
      <w:contextualSpacing/>
    </w:pPr>
  </w:style>
  <w:style w:type="paragraph" w:styleId="a8">
    <w:name w:val="header"/>
    <w:basedOn w:val="a"/>
    <w:link w:val="a9"/>
    <w:uiPriority w:val="99"/>
    <w:unhideWhenUsed/>
    <w:rsid w:val="007D6230"/>
    <w:pPr>
      <w:tabs>
        <w:tab w:val="center" w:pos="4819"/>
        <w:tab w:val="right" w:pos="9639"/>
      </w:tabs>
      <w:spacing w:line="240" w:lineRule="auto"/>
    </w:pPr>
  </w:style>
  <w:style w:type="character" w:customStyle="1" w:styleId="a9">
    <w:name w:val="Верхний колонтитул Знак"/>
    <w:basedOn w:val="a0"/>
    <w:link w:val="a8"/>
    <w:uiPriority w:val="99"/>
    <w:rsid w:val="007D6230"/>
    <w:rPr>
      <w:rFonts w:ascii="Times New Roman" w:eastAsia="Times New Roman" w:hAnsi="Times New Roman" w:cs="Times New Roman"/>
      <w:sz w:val="28"/>
      <w:szCs w:val="28"/>
      <w:lang w:val="uk" w:eastAsia="uk-UA"/>
    </w:rPr>
  </w:style>
  <w:style w:type="paragraph" w:styleId="aa">
    <w:name w:val="footer"/>
    <w:basedOn w:val="a"/>
    <w:link w:val="ab"/>
    <w:uiPriority w:val="99"/>
    <w:unhideWhenUsed/>
    <w:rsid w:val="007D6230"/>
    <w:pPr>
      <w:tabs>
        <w:tab w:val="center" w:pos="4819"/>
        <w:tab w:val="right" w:pos="9639"/>
      </w:tabs>
      <w:spacing w:line="240" w:lineRule="auto"/>
    </w:pPr>
  </w:style>
  <w:style w:type="character" w:customStyle="1" w:styleId="ab">
    <w:name w:val="Нижний колонтитул Знак"/>
    <w:basedOn w:val="a0"/>
    <w:link w:val="aa"/>
    <w:uiPriority w:val="99"/>
    <w:rsid w:val="007D6230"/>
    <w:rPr>
      <w:rFonts w:ascii="Times New Roman" w:eastAsia="Times New Roman" w:hAnsi="Times New Roman" w:cs="Times New Roman"/>
      <w:sz w:val="28"/>
      <w:szCs w:val="28"/>
      <w:lang w:val="uk" w:eastAsia="uk-UA"/>
    </w:rPr>
  </w:style>
  <w:style w:type="paragraph" w:styleId="ac">
    <w:name w:val="No Spacing"/>
    <w:uiPriority w:val="1"/>
    <w:qFormat/>
    <w:rsid w:val="007D6230"/>
    <w:pPr>
      <w:spacing w:after="0" w:line="240" w:lineRule="auto"/>
      <w:jc w:val="both"/>
    </w:pPr>
    <w:rPr>
      <w:rFonts w:ascii="Times New Roman" w:eastAsia="Times New Roman" w:hAnsi="Times New Roman" w:cs="Times New Roman"/>
      <w:sz w:val="28"/>
      <w:szCs w:val="28"/>
      <w:lang w:val="uk" w:eastAsia="uk-UA"/>
    </w:rPr>
  </w:style>
  <w:style w:type="character" w:styleId="ad">
    <w:name w:val="Hyperlink"/>
    <w:basedOn w:val="a0"/>
    <w:uiPriority w:val="99"/>
    <w:unhideWhenUsed/>
    <w:rsid w:val="007D6230"/>
    <w:rPr>
      <w:color w:val="0563C1" w:themeColor="hyperlink"/>
      <w:u w:val="single"/>
    </w:rPr>
  </w:style>
  <w:style w:type="character" w:styleId="ae">
    <w:name w:val="FollowedHyperlink"/>
    <w:basedOn w:val="a0"/>
    <w:uiPriority w:val="99"/>
    <w:semiHidden/>
    <w:unhideWhenUsed/>
    <w:rsid w:val="007D6230"/>
    <w:rPr>
      <w:color w:val="954F72" w:themeColor="followedHyperlink"/>
      <w:u w:val="single"/>
    </w:rPr>
  </w:style>
  <w:style w:type="paragraph" w:styleId="af">
    <w:name w:val="Normal (Web)"/>
    <w:basedOn w:val="a"/>
    <w:uiPriority w:val="99"/>
    <w:semiHidden/>
    <w:unhideWhenUsed/>
    <w:rsid w:val="007D6230"/>
    <w:pPr>
      <w:spacing w:before="100" w:beforeAutospacing="1" w:after="100" w:afterAutospacing="1" w:line="240" w:lineRule="auto"/>
      <w:jc w:val="left"/>
    </w:pPr>
    <w:rPr>
      <w:sz w:val="24"/>
      <w:szCs w:val="24"/>
      <w:lang w:val="uk-UA"/>
    </w:rPr>
  </w:style>
  <w:style w:type="paragraph" w:styleId="af0">
    <w:name w:val="Balloon Text"/>
    <w:basedOn w:val="a"/>
    <w:link w:val="af1"/>
    <w:uiPriority w:val="99"/>
    <w:semiHidden/>
    <w:unhideWhenUsed/>
    <w:rsid w:val="00555F1C"/>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555F1C"/>
    <w:rPr>
      <w:rFonts w:ascii="Tahoma" w:eastAsia="Times New Roman" w:hAnsi="Tahoma" w:cs="Tahoma"/>
      <w:sz w:val="16"/>
      <w:szCs w:val="16"/>
      <w:lang w:val="uk"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D6230"/>
    <w:pPr>
      <w:spacing w:after="0" w:line="360" w:lineRule="auto"/>
      <w:jc w:val="both"/>
    </w:pPr>
    <w:rPr>
      <w:rFonts w:ascii="Times New Roman" w:eastAsia="Times New Roman" w:hAnsi="Times New Roman" w:cs="Times New Roman"/>
      <w:sz w:val="28"/>
      <w:szCs w:val="28"/>
      <w:lang w:val="uk" w:eastAsia="uk-UA"/>
    </w:rPr>
  </w:style>
  <w:style w:type="paragraph" w:styleId="1">
    <w:name w:val="heading 1"/>
    <w:basedOn w:val="a"/>
    <w:next w:val="a"/>
    <w:link w:val="10"/>
    <w:rsid w:val="007D6230"/>
    <w:pPr>
      <w:keepNext/>
      <w:keepLines/>
      <w:spacing w:before="400" w:after="120"/>
      <w:outlineLvl w:val="0"/>
    </w:pPr>
    <w:rPr>
      <w:sz w:val="40"/>
      <w:szCs w:val="40"/>
    </w:rPr>
  </w:style>
  <w:style w:type="paragraph" w:styleId="2">
    <w:name w:val="heading 2"/>
    <w:basedOn w:val="a"/>
    <w:next w:val="a"/>
    <w:link w:val="20"/>
    <w:rsid w:val="007D6230"/>
    <w:pPr>
      <w:keepNext/>
      <w:keepLines/>
      <w:spacing w:before="360" w:after="120"/>
      <w:outlineLvl w:val="1"/>
    </w:pPr>
    <w:rPr>
      <w:sz w:val="32"/>
      <w:szCs w:val="32"/>
    </w:rPr>
  </w:style>
  <w:style w:type="paragraph" w:styleId="3">
    <w:name w:val="heading 3"/>
    <w:basedOn w:val="a"/>
    <w:next w:val="a"/>
    <w:link w:val="30"/>
    <w:rsid w:val="007D6230"/>
    <w:pPr>
      <w:keepNext/>
      <w:keepLines/>
      <w:spacing w:before="320" w:after="80"/>
      <w:outlineLvl w:val="2"/>
    </w:pPr>
    <w:rPr>
      <w:color w:val="434343"/>
    </w:rPr>
  </w:style>
  <w:style w:type="paragraph" w:styleId="4">
    <w:name w:val="heading 4"/>
    <w:basedOn w:val="a"/>
    <w:next w:val="a"/>
    <w:link w:val="40"/>
    <w:rsid w:val="007D6230"/>
    <w:pPr>
      <w:keepNext/>
      <w:keepLines/>
      <w:spacing w:before="280" w:after="80"/>
      <w:outlineLvl w:val="3"/>
    </w:pPr>
    <w:rPr>
      <w:color w:val="666666"/>
      <w:sz w:val="24"/>
      <w:szCs w:val="24"/>
    </w:rPr>
  </w:style>
  <w:style w:type="paragraph" w:styleId="5">
    <w:name w:val="heading 5"/>
    <w:basedOn w:val="a"/>
    <w:next w:val="a"/>
    <w:link w:val="50"/>
    <w:rsid w:val="007D6230"/>
    <w:pPr>
      <w:keepNext/>
      <w:keepLines/>
      <w:spacing w:before="240" w:after="80"/>
      <w:outlineLvl w:val="4"/>
    </w:pPr>
    <w:rPr>
      <w:color w:val="666666"/>
      <w:sz w:val="22"/>
      <w:szCs w:val="22"/>
    </w:rPr>
  </w:style>
  <w:style w:type="paragraph" w:styleId="6">
    <w:name w:val="heading 6"/>
    <w:basedOn w:val="a"/>
    <w:next w:val="a"/>
    <w:link w:val="60"/>
    <w:rsid w:val="007D6230"/>
    <w:pPr>
      <w:keepNext/>
      <w:keepLines/>
      <w:spacing w:before="240" w:after="80"/>
      <w:outlineLvl w:val="5"/>
    </w:pPr>
    <w:rPr>
      <w:i/>
      <w:color w:val="666666"/>
      <w:sz w:val="22"/>
      <w:szCs w:val="22"/>
    </w:rPr>
  </w:style>
  <w:style w:type="paragraph" w:styleId="7">
    <w:name w:val="heading 7"/>
    <w:basedOn w:val="a"/>
    <w:next w:val="a"/>
    <w:link w:val="70"/>
    <w:uiPriority w:val="9"/>
    <w:unhideWhenUsed/>
    <w:qFormat/>
    <w:rsid w:val="007D6230"/>
    <w:pPr>
      <w:keepNext/>
      <w:keepLines/>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unhideWhenUsed/>
    <w:qFormat/>
    <w:rsid w:val="007D623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6230"/>
    <w:rPr>
      <w:rFonts w:ascii="Times New Roman" w:eastAsia="Times New Roman" w:hAnsi="Times New Roman" w:cs="Times New Roman"/>
      <w:sz w:val="40"/>
      <w:szCs w:val="40"/>
      <w:lang w:val="uk" w:eastAsia="uk-UA"/>
    </w:rPr>
  </w:style>
  <w:style w:type="character" w:customStyle="1" w:styleId="20">
    <w:name w:val="Заголовок 2 Знак"/>
    <w:basedOn w:val="a0"/>
    <w:link w:val="2"/>
    <w:rsid w:val="007D6230"/>
    <w:rPr>
      <w:rFonts w:ascii="Times New Roman" w:eastAsia="Times New Roman" w:hAnsi="Times New Roman" w:cs="Times New Roman"/>
      <w:sz w:val="32"/>
      <w:szCs w:val="32"/>
      <w:lang w:val="uk" w:eastAsia="uk-UA"/>
    </w:rPr>
  </w:style>
  <w:style w:type="character" w:customStyle="1" w:styleId="30">
    <w:name w:val="Заголовок 3 Знак"/>
    <w:basedOn w:val="a0"/>
    <w:link w:val="3"/>
    <w:rsid w:val="007D6230"/>
    <w:rPr>
      <w:rFonts w:ascii="Times New Roman" w:eastAsia="Times New Roman" w:hAnsi="Times New Roman" w:cs="Times New Roman"/>
      <w:color w:val="434343"/>
      <w:sz w:val="28"/>
      <w:szCs w:val="28"/>
      <w:lang w:val="uk" w:eastAsia="uk-UA"/>
    </w:rPr>
  </w:style>
  <w:style w:type="character" w:customStyle="1" w:styleId="40">
    <w:name w:val="Заголовок 4 Знак"/>
    <w:basedOn w:val="a0"/>
    <w:link w:val="4"/>
    <w:rsid w:val="007D6230"/>
    <w:rPr>
      <w:rFonts w:ascii="Times New Roman" w:eastAsia="Times New Roman" w:hAnsi="Times New Roman" w:cs="Times New Roman"/>
      <w:color w:val="666666"/>
      <w:sz w:val="24"/>
      <w:szCs w:val="24"/>
      <w:lang w:val="uk" w:eastAsia="uk-UA"/>
    </w:rPr>
  </w:style>
  <w:style w:type="character" w:customStyle="1" w:styleId="50">
    <w:name w:val="Заголовок 5 Знак"/>
    <w:basedOn w:val="a0"/>
    <w:link w:val="5"/>
    <w:rsid w:val="007D6230"/>
    <w:rPr>
      <w:rFonts w:ascii="Times New Roman" w:eastAsia="Times New Roman" w:hAnsi="Times New Roman" w:cs="Times New Roman"/>
      <w:color w:val="666666"/>
      <w:lang w:val="uk" w:eastAsia="uk-UA"/>
    </w:rPr>
  </w:style>
  <w:style w:type="character" w:customStyle="1" w:styleId="60">
    <w:name w:val="Заголовок 6 Знак"/>
    <w:basedOn w:val="a0"/>
    <w:link w:val="6"/>
    <w:rsid w:val="007D6230"/>
    <w:rPr>
      <w:rFonts w:ascii="Times New Roman" w:eastAsia="Times New Roman" w:hAnsi="Times New Roman" w:cs="Times New Roman"/>
      <w:i/>
      <w:color w:val="666666"/>
      <w:lang w:val="uk" w:eastAsia="uk-UA"/>
    </w:rPr>
  </w:style>
  <w:style w:type="character" w:customStyle="1" w:styleId="70">
    <w:name w:val="Заголовок 7 Знак"/>
    <w:basedOn w:val="a0"/>
    <w:link w:val="7"/>
    <w:uiPriority w:val="9"/>
    <w:rsid w:val="007D6230"/>
    <w:rPr>
      <w:rFonts w:asciiTheme="majorHAnsi" w:eastAsiaTheme="majorEastAsia" w:hAnsiTheme="majorHAnsi" w:cstheme="majorBidi"/>
      <w:i/>
      <w:iCs/>
      <w:color w:val="1F4D78" w:themeColor="accent1" w:themeShade="7F"/>
      <w:sz w:val="28"/>
      <w:szCs w:val="28"/>
      <w:lang w:val="uk" w:eastAsia="uk-UA"/>
    </w:rPr>
  </w:style>
  <w:style w:type="character" w:customStyle="1" w:styleId="80">
    <w:name w:val="Заголовок 8 Знак"/>
    <w:basedOn w:val="a0"/>
    <w:link w:val="8"/>
    <w:uiPriority w:val="9"/>
    <w:rsid w:val="007D6230"/>
    <w:rPr>
      <w:rFonts w:asciiTheme="majorHAnsi" w:eastAsiaTheme="majorEastAsia" w:hAnsiTheme="majorHAnsi" w:cstheme="majorBidi"/>
      <w:color w:val="272727" w:themeColor="text1" w:themeTint="D8"/>
      <w:sz w:val="21"/>
      <w:szCs w:val="21"/>
      <w:lang w:val="uk" w:eastAsia="uk-UA"/>
    </w:rPr>
  </w:style>
  <w:style w:type="table" w:customStyle="1" w:styleId="TableNormal">
    <w:name w:val="Table Normal"/>
    <w:rsid w:val="007D6230"/>
    <w:pPr>
      <w:spacing w:after="0" w:line="360" w:lineRule="auto"/>
      <w:jc w:val="both"/>
    </w:pPr>
    <w:rPr>
      <w:rFonts w:ascii="Times New Roman" w:eastAsia="Times New Roman" w:hAnsi="Times New Roman" w:cs="Times New Roman"/>
      <w:sz w:val="28"/>
      <w:szCs w:val="28"/>
      <w:lang w:val="uk" w:eastAsia="uk-UA"/>
    </w:rPr>
    <w:tblPr>
      <w:tblCellMar>
        <w:top w:w="0" w:type="dxa"/>
        <w:left w:w="0" w:type="dxa"/>
        <w:bottom w:w="0" w:type="dxa"/>
        <w:right w:w="0" w:type="dxa"/>
      </w:tblCellMar>
    </w:tblPr>
  </w:style>
  <w:style w:type="paragraph" w:styleId="a3">
    <w:name w:val="Title"/>
    <w:basedOn w:val="a"/>
    <w:next w:val="a"/>
    <w:link w:val="a4"/>
    <w:rsid w:val="007D6230"/>
    <w:pPr>
      <w:keepNext/>
      <w:keepLines/>
      <w:spacing w:after="60"/>
    </w:pPr>
    <w:rPr>
      <w:sz w:val="52"/>
      <w:szCs w:val="52"/>
    </w:rPr>
  </w:style>
  <w:style w:type="character" w:customStyle="1" w:styleId="a4">
    <w:name w:val="Название Знак"/>
    <w:basedOn w:val="a0"/>
    <w:link w:val="a3"/>
    <w:rsid w:val="007D6230"/>
    <w:rPr>
      <w:rFonts w:ascii="Times New Roman" w:eastAsia="Times New Roman" w:hAnsi="Times New Roman" w:cs="Times New Roman"/>
      <w:sz w:val="52"/>
      <w:szCs w:val="52"/>
      <w:lang w:val="uk" w:eastAsia="uk-UA"/>
    </w:rPr>
  </w:style>
  <w:style w:type="paragraph" w:styleId="a5">
    <w:name w:val="Subtitle"/>
    <w:basedOn w:val="a"/>
    <w:next w:val="a"/>
    <w:link w:val="a6"/>
    <w:rsid w:val="007D6230"/>
    <w:pPr>
      <w:keepNext/>
      <w:keepLines/>
      <w:spacing w:after="320"/>
    </w:pPr>
    <w:rPr>
      <w:rFonts w:ascii="Arial" w:eastAsia="Arial" w:hAnsi="Arial" w:cs="Arial"/>
      <w:color w:val="666666"/>
      <w:sz w:val="30"/>
      <w:szCs w:val="30"/>
    </w:rPr>
  </w:style>
  <w:style w:type="character" w:customStyle="1" w:styleId="a6">
    <w:name w:val="Подзаголовок Знак"/>
    <w:basedOn w:val="a0"/>
    <w:link w:val="a5"/>
    <w:rsid w:val="007D6230"/>
    <w:rPr>
      <w:rFonts w:ascii="Arial" w:eastAsia="Arial" w:hAnsi="Arial" w:cs="Arial"/>
      <w:color w:val="666666"/>
      <w:sz w:val="30"/>
      <w:szCs w:val="30"/>
      <w:lang w:val="uk" w:eastAsia="uk-UA"/>
    </w:rPr>
  </w:style>
  <w:style w:type="paragraph" w:styleId="a7">
    <w:name w:val="List Paragraph"/>
    <w:basedOn w:val="a"/>
    <w:uiPriority w:val="34"/>
    <w:qFormat/>
    <w:rsid w:val="007D6230"/>
    <w:pPr>
      <w:ind w:left="720"/>
      <w:contextualSpacing/>
    </w:pPr>
  </w:style>
  <w:style w:type="paragraph" w:styleId="a8">
    <w:name w:val="header"/>
    <w:basedOn w:val="a"/>
    <w:link w:val="a9"/>
    <w:uiPriority w:val="99"/>
    <w:unhideWhenUsed/>
    <w:rsid w:val="007D6230"/>
    <w:pPr>
      <w:tabs>
        <w:tab w:val="center" w:pos="4819"/>
        <w:tab w:val="right" w:pos="9639"/>
      </w:tabs>
      <w:spacing w:line="240" w:lineRule="auto"/>
    </w:pPr>
  </w:style>
  <w:style w:type="character" w:customStyle="1" w:styleId="a9">
    <w:name w:val="Верхний колонтитул Знак"/>
    <w:basedOn w:val="a0"/>
    <w:link w:val="a8"/>
    <w:uiPriority w:val="99"/>
    <w:rsid w:val="007D6230"/>
    <w:rPr>
      <w:rFonts w:ascii="Times New Roman" w:eastAsia="Times New Roman" w:hAnsi="Times New Roman" w:cs="Times New Roman"/>
      <w:sz w:val="28"/>
      <w:szCs w:val="28"/>
      <w:lang w:val="uk" w:eastAsia="uk-UA"/>
    </w:rPr>
  </w:style>
  <w:style w:type="paragraph" w:styleId="aa">
    <w:name w:val="footer"/>
    <w:basedOn w:val="a"/>
    <w:link w:val="ab"/>
    <w:uiPriority w:val="99"/>
    <w:unhideWhenUsed/>
    <w:rsid w:val="007D6230"/>
    <w:pPr>
      <w:tabs>
        <w:tab w:val="center" w:pos="4819"/>
        <w:tab w:val="right" w:pos="9639"/>
      </w:tabs>
      <w:spacing w:line="240" w:lineRule="auto"/>
    </w:pPr>
  </w:style>
  <w:style w:type="character" w:customStyle="1" w:styleId="ab">
    <w:name w:val="Нижний колонтитул Знак"/>
    <w:basedOn w:val="a0"/>
    <w:link w:val="aa"/>
    <w:uiPriority w:val="99"/>
    <w:rsid w:val="007D6230"/>
    <w:rPr>
      <w:rFonts w:ascii="Times New Roman" w:eastAsia="Times New Roman" w:hAnsi="Times New Roman" w:cs="Times New Roman"/>
      <w:sz w:val="28"/>
      <w:szCs w:val="28"/>
      <w:lang w:val="uk" w:eastAsia="uk-UA"/>
    </w:rPr>
  </w:style>
  <w:style w:type="paragraph" w:styleId="ac">
    <w:name w:val="No Spacing"/>
    <w:uiPriority w:val="1"/>
    <w:qFormat/>
    <w:rsid w:val="007D6230"/>
    <w:pPr>
      <w:spacing w:after="0" w:line="240" w:lineRule="auto"/>
      <w:jc w:val="both"/>
    </w:pPr>
    <w:rPr>
      <w:rFonts w:ascii="Times New Roman" w:eastAsia="Times New Roman" w:hAnsi="Times New Roman" w:cs="Times New Roman"/>
      <w:sz w:val="28"/>
      <w:szCs w:val="28"/>
      <w:lang w:val="uk" w:eastAsia="uk-UA"/>
    </w:rPr>
  </w:style>
  <w:style w:type="character" w:styleId="ad">
    <w:name w:val="Hyperlink"/>
    <w:basedOn w:val="a0"/>
    <w:uiPriority w:val="99"/>
    <w:unhideWhenUsed/>
    <w:rsid w:val="007D6230"/>
    <w:rPr>
      <w:color w:val="0563C1" w:themeColor="hyperlink"/>
      <w:u w:val="single"/>
    </w:rPr>
  </w:style>
  <w:style w:type="character" w:styleId="ae">
    <w:name w:val="FollowedHyperlink"/>
    <w:basedOn w:val="a0"/>
    <w:uiPriority w:val="99"/>
    <w:semiHidden/>
    <w:unhideWhenUsed/>
    <w:rsid w:val="007D6230"/>
    <w:rPr>
      <w:color w:val="954F72" w:themeColor="followedHyperlink"/>
      <w:u w:val="single"/>
    </w:rPr>
  </w:style>
  <w:style w:type="paragraph" w:styleId="af">
    <w:name w:val="Normal (Web)"/>
    <w:basedOn w:val="a"/>
    <w:uiPriority w:val="99"/>
    <w:semiHidden/>
    <w:unhideWhenUsed/>
    <w:rsid w:val="007D6230"/>
    <w:pPr>
      <w:spacing w:before="100" w:beforeAutospacing="1" w:after="100" w:afterAutospacing="1" w:line="240" w:lineRule="auto"/>
      <w:jc w:val="left"/>
    </w:pPr>
    <w:rPr>
      <w:sz w:val="24"/>
      <w:szCs w:val="24"/>
      <w:lang w:val="uk-UA"/>
    </w:rPr>
  </w:style>
  <w:style w:type="paragraph" w:styleId="af0">
    <w:name w:val="Balloon Text"/>
    <w:basedOn w:val="a"/>
    <w:link w:val="af1"/>
    <w:uiPriority w:val="99"/>
    <w:semiHidden/>
    <w:unhideWhenUsed/>
    <w:rsid w:val="00555F1C"/>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555F1C"/>
    <w:rPr>
      <w:rFonts w:ascii="Tahoma" w:eastAsia="Times New Roman" w:hAnsi="Tahoma" w:cs="Tahoma"/>
      <w:sz w:val="16"/>
      <w:szCs w:val="16"/>
      <w:lang w:val="uk"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262791">
      <w:bodyDiv w:val="1"/>
      <w:marLeft w:val="0"/>
      <w:marRight w:val="0"/>
      <w:marTop w:val="0"/>
      <w:marBottom w:val="0"/>
      <w:divBdr>
        <w:top w:val="none" w:sz="0" w:space="0" w:color="auto"/>
        <w:left w:val="none" w:sz="0" w:space="0" w:color="auto"/>
        <w:bottom w:val="none" w:sz="0" w:space="0" w:color="auto"/>
        <w:right w:val="none" w:sz="0" w:space="0" w:color="auto"/>
      </w:divBdr>
    </w:div>
    <w:div w:id="839547102">
      <w:bodyDiv w:val="1"/>
      <w:marLeft w:val="0"/>
      <w:marRight w:val="0"/>
      <w:marTop w:val="0"/>
      <w:marBottom w:val="0"/>
      <w:divBdr>
        <w:top w:val="none" w:sz="0" w:space="0" w:color="auto"/>
        <w:left w:val="none" w:sz="0" w:space="0" w:color="auto"/>
        <w:bottom w:val="none" w:sz="0" w:space="0" w:color="auto"/>
        <w:right w:val="none" w:sz="0" w:space="0" w:color="auto"/>
      </w:divBdr>
    </w:div>
    <w:div w:id="961497386">
      <w:bodyDiv w:val="1"/>
      <w:marLeft w:val="0"/>
      <w:marRight w:val="0"/>
      <w:marTop w:val="0"/>
      <w:marBottom w:val="0"/>
      <w:divBdr>
        <w:top w:val="none" w:sz="0" w:space="0" w:color="auto"/>
        <w:left w:val="none" w:sz="0" w:space="0" w:color="auto"/>
        <w:bottom w:val="none" w:sz="0" w:space="0" w:color="auto"/>
        <w:right w:val="none" w:sz="0" w:space="0" w:color="auto"/>
      </w:divBdr>
    </w:div>
    <w:div w:id="1006205359">
      <w:bodyDiv w:val="1"/>
      <w:marLeft w:val="0"/>
      <w:marRight w:val="0"/>
      <w:marTop w:val="0"/>
      <w:marBottom w:val="0"/>
      <w:divBdr>
        <w:top w:val="none" w:sz="0" w:space="0" w:color="auto"/>
        <w:left w:val="none" w:sz="0" w:space="0" w:color="auto"/>
        <w:bottom w:val="none" w:sz="0" w:space="0" w:color="auto"/>
        <w:right w:val="none" w:sz="0" w:space="0" w:color="auto"/>
      </w:divBdr>
    </w:div>
    <w:div w:id="1125659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urlex.europa.eu/legalontent/ES/TXT/PDF/?uri=CELEX:32019H0605(02)&amp;from=EN"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prezi.com/p/z20kry3xirlu/didactica-ele_"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evistas.um.es/red/article/view/25411/24671"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774:&#1052;&#1086;&#1074;."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4300"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16E83-5B74-4398-A807-D970719F5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4853</Words>
  <Characters>27666</Characters>
  <Application>Microsoft Office Word</Application>
  <DocSecurity>0</DocSecurity>
  <Lines>230</Lines>
  <Paragraphs>64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32455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2023-06-23T11:09:00Z</dcterms:created>
  <dcterms:modified xsi:type="dcterms:W3CDTF">2023-06-23T11:09:00Z</dcterms:modified>
</cp:coreProperties>
</file>