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5507" w:rsidRPr="00D15507" w:rsidRDefault="00D15507" w:rsidP="00D15507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5507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D15507" w:rsidRPr="00D15507" w:rsidRDefault="00D15507" w:rsidP="00D1550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D15507" w:rsidRPr="00D15507" w:rsidRDefault="00D15507" w:rsidP="00D15507">
      <w:pPr>
        <w:pBdr>
          <w:bottom w:val="single" w:sz="4" w:space="1" w:color="000000"/>
        </w:pBdr>
        <w:tabs>
          <w:tab w:val="center" w:pos="4677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5507">
        <w:rPr>
          <w:rFonts w:ascii="Times New Roman" w:hAnsi="Times New Roman" w:cs="Times New Roman"/>
          <w:sz w:val="28"/>
          <w:szCs w:val="28"/>
        </w:rPr>
        <w:t xml:space="preserve">Факультет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</w:p>
    <w:p w:rsidR="00D15507" w:rsidRPr="00D15507" w:rsidRDefault="00D15507" w:rsidP="00D15507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5507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</w:p>
    <w:p w:rsidR="00D15507" w:rsidRPr="00D15507" w:rsidRDefault="00D15507" w:rsidP="00D15507">
      <w:pPr>
        <w:spacing w:after="0" w:line="240" w:lineRule="auto"/>
        <w:rPr>
          <w:rFonts w:ascii="Times New Roman" w:hAnsi="Times New Roman" w:cs="Times New Roman"/>
          <w:b/>
          <w:sz w:val="40"/>
          <w:szCs w:val="40"/>
        </w:rPr>
      </w:pPr>
    </w:p>
    <w:p w:rsidR="00D15507" w:rsidRPr="00D15507" w:rsidRDefault="00D15507" w:rsidP="00D1550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proofErr w:type="spellStart"/>
      <w:r w:rsidRPr="00D15507">
        <w:rPr>
          <w:rFonts w:ascii="Times New Roman" w:hAnsi="Times New Roman" w:cs="Times New Roman"/>
          <w:b/>
          <w:sz w:val="32"/>
          <w:szCs w:val="32"/>
        </w:rPr>
        <w:t>Дипломна</w:t>
      </w:r>
      <w:proofErr w:type="spellEnd"/>
      <w:r w:rsidRPr="00D15507">
        <w:rPr>
          <w:rFonts w:ascii="Times New Roman" w:hAnsi="Times New Roman" w:cs="Times New Roman"/>
          <w:b/>
          <w:sz w:val="32"/>
          <w:szCs w:val="32"/>
        </w:rPr>
        <w:t xml:space="preserve"> робота</w:t>
      </w:r>
    </w:p>
    <w:p w:rsidR="00D15507" w:rsidRPr="00D15507" w:rsidRDefault="00D15507" w:rsidP="00D15507">
      <w:pPr>
        <w:pBdr>
          <w:bottom w:val="single" w:sz="4" w:space="1" w:color="000000"/>
        </w:pBdr>
        <w:tabs>
          <w:tab w:val="center" w:pos="4819"/>
          <w:tab w:val="right" w:pos="8505"/>
        </w:tabs>
        <w:spacing w:after="0" w:line="240" w:lineRule="auto"/>
        <w:ind w:left="1134" w:right="850"/>
        <w:rPr>
          <w:rFonts w:ascii="Times New Roman" w:hAnsi="Times New Roman" w:cs="Times New Roman"/>
          <w:sz w:val="28"/>
          <w:szCs w:val="28"/>
        </w:rPr>
      </w:pPr>
      <w:r w:rsidRPr="00D15507">
        <w:rPr>
          <w:rFonts w:ascii="Times New Roman" w:hAnsi="Times New Roman" w:cs="Times New Roman"/>
          <w:sz w:val="28"/>
          <w:szCs w:val="28"/>
        </w:rPr>
        <w:tab/>
        <w:t xml:space="preserve">на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здобуття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Магістр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>»</w:t>
      </w:r>
    </w:p>
    <w:p w:rsidR="00D15507" w:rsidRPr="00D15507" w:rsidRDefault="00D15507" w:rsidP="00D15507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15507" w:rsidRPr="00D15507" w:rsidRDefault="00D15507" w:rsidP="00D15507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5507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r w:rsidRPr="00D15507">
        <w:rPr>
          <w:rFonts w:ascii="Times New Roman" w:hAnsi="Times New Roman" w:cs="Times New Roman"/>
          <w:b/>
          <w:sz w:val="28"/>
          <w:szCs w:val="28"/>
        </w:rPr>
        <w:t>Психологічні</w:t>
      </w:r>
      <w:proofErr w:type="spellEnd"/>
      <w:r w:rsidRPr="00D1550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b/>
          <w:sz w:val="28"/>
          <w:szCs w:val="28"/>
        </w:rPr>
        <w:t>особливості</w:t>
      </w:r>
      <w:proofErr w:type="spellEnd"/>
      <w:r w:rsidRPr="00D1550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b/>
          <w:sz w:val="28"/>
          <w:szCs w:val="28"/>
        </w:rPr>
        <w:t>розвитку</w:t>
      </w:r>
      <w:proofErr w:type="spellEnd"/>
      <w:r w:rsidRPr="00D1550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b/>
          <w:sz w:val="28"/>
          <w:szCs w:val="28"/>
        </w:rPr>
        <w:t>тривожності</w:t>
      </w:r>
      <w:proofErr w:type="spellEnd"/>
      <w:r w:rsidRPr="00D1550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b/>
          <w:sz w:val="28"/>
          <w:szCs w:val="28"/>
        </w:rPr>
        <w:t>дошкільнят</w:t>
      </w:r>
      <w:proofErr w:type="spellEnd"/>
      <w:r w:rsidRPr="00D15507">
        <w:rPr>
          <w:rFonts w:ascii="Times New Roman" w:hAnsi="Times New Roman" w:cs="Times New Roman"/>
          <w:b/>
          <w:sz w:val="28"/>
          <w:szCs w:val="28"/>
        </w:rPr>
        <w:t>»</w:t>
      </w:r>
    </w:p>
    <w:p w:rsidR="00D15507" w:rsidRPr="00D15507" w:rsidRDefault="00D15507" w:rsidP="00D15507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1550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15507">
        <w:rPr>
          <w:rFonts w:ascii="Times New Roman" w:hAnsi="Times New Roman" w:cs="Times New Roman"/>
          <w:b/>
          <w:sz w:val="28"/>
          <w:szCs w:val="28"/>
          <w:lang w:val="en-US"/>
        </w:rPr>
        <w:t>«Psychological features of the development of anxiety in preschoolers»</w:t>
      </w:r>
    </w:p>
    <w:p w:rsidR="00D15507" w:rsidRPr="00D15507" w:rsidRDefault="00D15507" w:rsidP="00D15507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</w:p>
    <w:p w:rsidR="00D15507" w:rsidRPr="00D15507" w:rsidRDefault="00D15507" w:rsidP="00D15507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D15507" w:rsidRPr="00D15507" w:rsidRDefault="00D15507" w:rsidP="00D155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15507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Виконала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: студентка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заочної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</w:p>
    <w:p w:rsidR="00D15507" w:rsidRPr="00D15507" w:rsidRDefault="00D15507" w:rsidP="00D1550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15507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спеціальність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053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D15507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</w:t>
      </w:r>
    </w:p>
    <w:p w:rsidR="00D15507" w:rsidRPr="00D15507" w:rsidRDefault="00D15507" w:rsidP="00D15507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 w:rsidRPr="00D15507">
        <w:rPr>
          <w:rFonts w:ascii="Times New Roman" w:hAnsi="Times New Roman" w:cs="Times New Roman"/>
        </w:rPr>
        <w:t>Освітня</w:t>
      </w:r>
      <w:proofErr w:type="spellEnd"/>
      <w:r w:rsidRPr="00D15507">
        <w:rPr>
          <w:rFonts w:ascii="Times New Roman" w:hAnsi="Times New Roman" w:cs="Times New Roman"/>
        </w:rPr>
        <w:t xml:space="preserve"> </w:t>
      </w:r>
      <w:proofErr w:type="spellStart"/>
      <w:r w:rsidRPr="00D15507">
        <w:rPr>
          <w:rFonts w:ascii="Times New Roman" w:hAnsi="Times New Roman" w:cs="Times New Roman"/>
        </w:rPr>
        <w:t>програма</w:t>
      </w:r>
      <w:proofErr w:type="spellEnd"/>
      <w:r w:rsidRPr="00D15507">
        <w:rPr>
          <w:rFonts w:ascii="Times New Roman" w:hAnsi="Times New Roman" w:cs="Times New Roman"/>
        </w:rPr>
        <w:t xml:space="preserve"> </w:t>
      </w:r>
      <w:r w:rsidRPr="00D15507">
        <w:rPr>
          <w:rFonts w:ascii="Times New Roman" w:hAnsi="Times New Roman" w:cs="Times New Roman"/>
          <w:sz w:val="20"/>
          <w:szCs w:val="20"/>
        </w:rPr>
        <w:t>_________________________________________________</w:t>
      </w:r>
    </w:p>
    <w:p w:rsidR="00D15507" w:rsidRPr="00D15507" w:rsidRDefault="00D15507" w:rsidP="00D155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15507">
        <w:rPr>
          <w:rFonts w:ascii="Times New Roman" w:hAnsi="Times New Roman" w:cs="Times New Roman"/>
          <w:sz w:val="28"/>
          <w:szCs w:val="28"/>
        </w:rPr>
        <w:t xml:space="preserve">                                  Герасименко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Юлія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Василівна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>_____________________</w:t>
      </w:r>
    </w:p>
    <w:p w:rsidR="00D15507" w:rsidRPr="00D15507" w:rsidRDefault="00D15507" w:rsidP="00D1550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15507" w:rsidRP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proofErr w:type="gramStart"/>
      <w:r w:rsidRPr="00D15507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к.психол.наук</w:t>
      </w:r>
      <w:proofErr w:type="spellEnd"/>
      <w:proofErr w:type="gramEnd"/>
      <w:r w:rsidRPr="00D15507">
        <w:rPr>
          <w:rFonts w:ascii="Times New Roman" w:hAnsi="Times New Roman" w:cs="Times New Roman"/>
          <w:sz w:val="28"/>
          <w:szCs w:val="28"/>
        </w:rPr>
        <w:t xml:space="preserve">, доцент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Дементьєва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К.Г.________________________      </w:t>
      </w:r>
    </w:p>
    <w:p w:rsidR="00D15507" w:rsidRP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15507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D15507">
        <w:rPr>
          <w:rFonts w:ascii="Times New Roman" w:hAnsi="Times New Roman" w:cs="Times New Roman"/>
        </w:rPr>
        <w:t>науковий</w:t>
      </w:r>
      <w:proofErr w:type="spellEnd"/>
      <w:r w:rsidRPr="00D15507">
        <w:rPr>
          <w:rFonts w:ascii="Times New Roman" w:hAnsi="Times New Roman" w:cs="Times New Roman"/>
        </w:rPr>
        <w:t xml:space="preserve"> </w:t>
      </w:r>
      <w:proofErr w:type="spellStart"/>
      <w:r w:rsidRPr="00D15507">
        <w:rPr>
          <w:rFonts w:ascii="Times New Roman" w:hAnsi="Times New Roman" w:cs="Times New Roman"/>
        </w:rPr>
        <w:t>ступінь</w:t>
      </w:r>
      <w:proofErr w:type="spellEnd"/>
      <w:r w:rsidRPr="00D15507">
        <w:rPr>
          <w:rFonts w:ascii="Times New Roman" w:hAnsi="Times New Roman" w:cs="Times New Roman"/>
        </w:rPr>
        <w:t xml:space="preserve">, </w:t>
      </w:r>
      <w:proofErr w:type="spellStart"/>
      <w:r w:rsidRPr="00D15507">
        <w:rPr>
          <w:rFonts w:ascii="Times New Roman" w:hAnsi="Times New Roman" w:cs="Times New Roman"/>
        </w:rPr>
        <w:t>вчене</w:t>
      </w:r>
      <w:proofErr w:type="spellEnd"/>
      <w:r w:rsidRPr="00D15507">
        <w:rPr>
          <w:rFonts w:ascii="Times New Roman" w:hAnsi="Times New Roman" w:cs="Times New Roman"/>
        </w:rPr>
        <w:t xml:space="preserve"> </w:t>
      </w:r>
      <w:proofErr w:type="spellStart"/>
      <w:r w:rsidRPr="00D15507">
        <w:rPr>
          <w:rFonts w:ascii="Times New Roman" w:hAnsi="Times New Roman" w:cs="Times New Roman"/>
        </w:rPr>
        <w:t>звання</w:t>
      </w:r>
      <w:proofErr w:type="spellEnd"/>
      <w:r w:rsidRPr="00D15507">
        <w:rPr>
          <w:rFonts w:ascii="Times New Roman" w:hAnsi="Times New Roman" w:cs="Times New Roman"/>
        </w:rPr>
        <w:t xml:space="preserve">, </w:t>
      </w:r>
      <w:proofErr w:type="spellStart"/>
      <w:r w:rsidRPr="00D15507">
        <w:rPr>
          <w:rFonts w:ascii="Times New Roman" w:hAnsi="Times New Roman" w:cs="Times New Roman"/>
        </w:rPr>
        <w:t>прізвище</w:t>
      </w:r>
      <w:proofErr w:type="spellEnd"/>
      <w:r w:rsidRPr="00D15507">
        <w:rPr>
          <w:rFonts w:ascii="Times New Roman" w:hAnsi="Times New Roman" w:cs="Times New Roman"/>
        </w:rPr>
        <w:t xml:space="preserve">, </w:t>
      </w:r>
      <w:proofErr w:type="spellStart"/>
      <w:proofErr w:type="gramStart"/>
      <w:r w:rsidRPr="00D15507">
        <w:rPr>
          <w:rFonts w:ascii="Times New Roman" w:hAnsi="Times New Roman" w:cs="Times New Roman"/>
        </w:rPr>
        <w:t>ініціали</w:t>
      </w:r>
      <w:proofErr w:type="spellEnd"/>
      <w:r w:rsidRPr="00D15507">
        <w:rPr>
          <w:rFonts w:ascii="Times New Roman" w:hAnsi="Times New Roman" w:cs="Times New Roman"/>
          <w:sz w:val="20"/>
          <w:szCs w:val="20"/>
        </w:rPr>
        <w:t xml:space="preserve">)   </w:t>
      </w:r>
      <w:proofErr w:type="gramEnd"/>
      <w:r w:rsidRPr="00D15507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(</w:t>
      </w:r>
      <w:proofErr w:type="spellStart"/>
      <w:r w:rsidRPr="00D15507">
        <w:rPr>
          <w:rFonts w:ascii="Times New Roman" w:hAnsi="Times New Roman" w:cs="Times New Roman"/>
          <w:sz w:val="20"/>
          <w:szCs w:val="20"/>
        </w:rPr>
        <w:t>підпис</w:t>
      </w:r>
      <w:proofErr w:type="spellEnd"/>
      <w:r w:rsidRPr="00D15507">
        <w:rPr>
          <w:rFonts w:ascii="Times New Roman" w:hAnsi="Times New Roman" w:cs="Times New Roman"/>
          <w:sz w:val="20"/>
          <w:szCs w:val="20"/>
        </w:rPr>
        <w:t>)</w:t>
      </w:r>
    </w:p>
    <w:p w:rsidR="00D15507" w:rsidRP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gramStart"/>
      <w:r w:rsidRPr="00D15507">
        <w:rPr>
          <w:rFonts w:ascii="Times New Roman" w:hAnsi="Times New Roman" w:cs="Times New Roman"/>
          <w:sz w:val="28"/>
          <w:szCs w:val="28"/>
        </w:rPr>
        <w:t xml:space="preserve">Рецензент 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д.психол.наук</w:t>
      </w:r>
      <w:proofErr w:type="spellEnd"/>
      <w:proofErr w:type="gramEnd"/>
      <w:r w:rsidRPr="00D15507">
        <w:rPr>
          <w:rFonts w:ascii="Times New Roman" w:hAnsi="Times New Roman" w:cs="Times New Roman"/>
          <w:sz w:val="28"/>
          <w:szCs w:val="28"/>
        </w:rPr>
        <w:t xml:space="preserve">, доцент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Шрагіна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Лариса </w:t>
      </w:r>
      <w:proofErr w:type="spellStart"/>
      <w:r w:rsidRPr="00D15507">
        <w:rPr>
          <w:rFonts w:ascii="Times New Roman" w:hAnsi="Times New Roman" w:cs="Times New Roman"/>
          <w:sz w:val="28"/>
          <w:szCs w:val="28"/>
        </w:rPr>
        <w:t>Ісаківна</w:t>
      </w:r>
      <w:proofErr w:type="spellEnd"/>
      <w:r w:rsidRPr="00D15507">
        <w:rPr>
          <w:rFonts w:ascii="Times New Roman" w:hAnsi="Times New Roman" w:cs="Times New Roman"/>
          <w:sz w:val="28"/>
          <w:szCs w:val="28"/>
        </w:rPr>
        <w:t xml:space="preserve">  </w:t>
      </w:r>
      <w:r w:rsidRPr="00D1550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15507" w:rsidRP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15507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D15507">
        <w:rPr>
          <w:rFonts w:ascii="Times New Roman" w:hAnsi="Times New Roman" w:cs="Times New Roman"/>
        </w:rPr>
        <w:t>науковий</w:t>
      </w:r>
      <w:proofErr w:type="spellEnd"/>
      <w:r w:rsidRPr="00D15507">
        <w:rPr>
          <w:rFonts w:ascii="Times New Roman" w:hAnsi="Times New Roman" w:cs="Times New Roman"/>
        </w:rPr>
        <w:t xml:space="preserve"> </w:t>
      </w:r>
      <w:proofErr w:type="spellStart"/>
      <w:r w:rsidRPr="00D15507">
        <w:rPr>
          <w:rFonts w:ascii="Times New Roman" w:hAnsi="Times New Roman" w:cs="Times New Roman"/>
        </w:rPr>
        <w:t>ступінь</w:t>
      </w:r>
      <w:proofErr w:type="spellEnd"/>
      <w:r w:rsidRPr="00D15507">
        <w:rPr>
          <w:rFonts w:ascii="Times New Roman" w:hAnsi="Times New Roman" w:cs="Times New Roman"/>
        </w:rPr>
        <w:t xml:space="preserve">, </w:t>
      </w:r>
      <w:proofErr w:type="spellStart"/>
      <w:r w:rsidRPr="00D15507">
        <w:rPr>
          <w:rFonts w:ascii="Times New Roman" w:hAnsi="Times New Roman" w:cs="Times New Roman"/>
        </w:rPr>
        <w:t>вчене</w:t>
      </w:r>
      <w:proofErr w:type="spellEnd"/>
      <w:r w:rsidRPr="00D15507">
        <w:rPr>
          <w:rFonts w:ascii="Times New Roman" w:hAnsi="Times New Roman" w:cs="Times New Roman"/>
        </w:rPr>
        <w:t xml:space="preserve"> </w:t>
      </w:r>
      <w:proofErr w:type="spellStart"/>
      <w:r w:rsidRPr="00D15507">
        <w:rPr>
          <w:rFonts w:ascii="Times New Roman" w:hAnsi="Times New Roman" w:cs="Times New Roman"/>
        </w:rPr>
        <w:t>звання</w:t>
      </w:r>
      <w:proofErr w:type="spellEnd"/>
      <w:r w:rsidRPr="00D15507">
        <w:rPr>
          <w:rFonts w:ascii="Times New Roman" w:hAnsi="Times New Roman" w:cs="Times New Roman"/>
        </w:rPr>
        <w:t xml:space="preserve">, </w:t>
      </w:r>
      <w:proofErr w:type="spellStart"/>
      <w:r w:rsidRPr="00D15507">
        <w:rPr>
          <w:rFonts w:ascii="Times New Roman" w:hAnsi="Times New Roman" w:cs="Times New Roman"/>
        </w:rPr>
        <w:t>прізвище</w:t>
      </w:r>
      <w:proofErr w:type="spellEnd"/>
      <w:r w:rsidRPr="00D15507">
        <w:rPr>
          <w:rFonts w:ascii="Times New Roman" w:hAnsi="Times New Roman" w:cs="Times New Roman"/>
        </w:rPr>
        <w:t xml:space="preserve">, </w:t>
      </w:r>
      <w:proofErr w:type="spellStart"/>
      <w:r w:rsidRPr="00D15507">
        <w:rPr>
          <w:rFonts w:ascii="Times New Roman" w:hAnsi="Times New Roman" w:cs="Times New Roman"/>
        </w:rPr>
        <w:t>ініціали</w:t>
      </w:r>
      <w:proofErr w:type="spellEnd"/>
      <w:r w:rsidRPr="00D15507">
        <w:rPr>
          <w:rFonts w:ascii="Times New Roman" w:hAnsi="Times New Roman" w:cs="Times New Roman"/>
          <w:sz w:val="20"/>
          <w:szCs w:val="20"/>
        </w:rPr>
        <w:t>)</w:t>
      </w: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15507" w:rsidRPr="00D15507" w:rsidRDefault="00D15507" w:rsidP="00D15507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D15507" w:rsidRPr="00D15507" w:rsidTr="005F2E52">
        <w:tc>
          <w:tcPr>
            <w:tcW w:w="5082" w:type="dxa"/>
          </w:tcPr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засідання</w:t>
            </w:r>
            <w:proofErr w:type="spell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__________________________</w:t>
            </w:r>
          </w:p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№ ___   </w:t>
            </w: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 ___</w:t>
            </w:r>
            <w:proofErr w:type="gram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_._</w:t>
            </w:r>
            <w:proofErr w:type="gram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___. 20___ р. </w:t>
            </w:r>
          </w:p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Завідувач</w:t>
            </w:r>
            <w:proofErr w:type="spell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(ка) </w:t>
            </w: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D15507" w:rsidRPr="00D15507" w:rsidRDefault="00D15507" w:rsidP="00D15507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D1550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D15507" w:rsidRPr="00D15507" w:rsidRDefault="00D15507" w:rsidP="00D1550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15507">
              <w:rPr>
                <w:rFonts w:ascii="Times New Roman" w:hAnsi="Times New Roman" w:cs="Times New Roman"/>
                <w:sz w:val="20"/>
                <w:szCs w:val="20"/>
              </w:rPr>
              <w:t xml:space="preserve">     (</w:t>
            </w:r>
            <w:proofErr w:type="spellStart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 w:rsidRPr="00D15507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   </w:t>
            </w:r>
            <w:proofErr w:type="gramStart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 xml:space="preserve">   (</w:t>
            </w:r>
            <w:proofErr w:type="spellStart"/>
            <w:proofErr w:type="gramEnd"/>
            <w:r w:rsidRPr="00D15507">
              <w:rPr>
                <w:rFonts w:ascii="Times New Roman" w:hAnsi="Times New Roman" w:cs="Times New Roman"/>
              </w:rPr>
              <w:t>прізвище,ім’я</w:t>
            </w:r>
            <w:proofErr w:type="spellEnd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D15507" w:rsidRPr="00D15507" w:rsidRDefault="00D15507" w:rsidP="00D15507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 ЕК № _____</w:t>
            </w:r>
          </w:p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протокол № __</w:t>
            </w: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 ___</w:t>
            </w:r>
            <w:proofErr w:type="gram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_._</w:t>
            </w:r>
            <w:proofErr w:type="gram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___.20___ р.</w:t>
            </w:r>
          </w:p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15507" w:rsidRPr="00D15507" w:rsidRDefault="00D15507" w:rsidP="00D15507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______________/___</w:t>
            </w:r>
            <w:r w:rsidRPr="00D15507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D15507" w:rsidRPr="00D15507" w:rsidRDefault="00D15507" w:rsidP="00D155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5507">
              <w:rPr>
                <w:rFonts w:ascii="Times New Roman" w:hAnsi="Times New Roman" w:cs="Times New Roman"/>
                <w:sz w:val="20"/>
                <w:szCs w:val="20"/>
              </w:rPr>
              <w:t xml:space="preserve">(за </w:t>
            </w:r>
            <w:proofErr w:type="spellStart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>національною</w:t>
            </w:r>
            <w:proofErr w:type="spellEnd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 xml:space="preserve"> шкалою/шкалою ЕСТS/ </w:t>
            </w:r>
            <w:proofErr w:type="spellStart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>бали</w:t>
            </w:r>
            <w:proofErr w:type="spellEnd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15507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D1550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D15507">
              <w:rPr>
                <w:rFonts w:ascii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D15507" w:rsidRPr="00D15507" w:rsidRDefault="00D15507" w:rsidP="00D1550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15507">
              <w:rPr>
                <w:rFonts w:ascii="Times New Roman" w:hAnsi="Times New Roman" w:cs="Times New Roman"/>
                <w:sz w:val="20"/>
                <w:szCs w:val="20"/>
              </w:rPr>
              <w:t xml:space="preserve">     (</w:t>
            </w:r>
            <w:proofErr w:type="spellStart"/>
            <w:proofErr w:type="gramStart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 xml:space="preserve">)   </w:t>
            </w:r>
            <w:proofErr w:type="gramEnd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(</w:t>
            </w:r>
            <w:proofErr w:type="spellStart"/>
            <w:r w:rsidRPr="00D15507">
              <w:rPr>
                <w:rFonts w:ascii="Times New Roman" w:hAnsi="Times New Roman" w:cs="Times New Roman"/>
              </w:rPr>
              <w:t>прізвище</w:t>
            </w:r>
            <w:proofErr w:type="spellEnd"/>
            <w:r w:rsidRPr="00D15507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D15507">
              <w:rPr>
                <w:rFonts w:ascii="Times New Roman" w:hAnsi="Times New Roman" w:cs="Times New Roman"/>
              </w:rPr>
              <w:t>ім’я</w:t>
            </w:r>
            <w:proofErr w:type="spellEnd"/>
            <w:r w:rsidRPr="00D15507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D15507" w:rsidRPr="00D15507" w:rsidTr="005F2E52">
        <w:tc>
          <w:tcPr>
            <w:tcW w:w="5082" w:type="dxa"/>
          </w:tcPr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D15507" w:rsidRPr="00D15507" w:rsidRDefault="00D15507" w:rsidP="00D155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15507" w:rsidRDefault="00D15507" w:rsidP="00D15507">
      <w:pPr>
        <w:jc w:val="center"/>
        <w:rPr>
          <w:b/>
          <w:sz w:val="28"/>
          <w:szCs w:val="28"/>
        </w:rPr>
      </w:pPr>
    </w:p>
    <w:p w:rsidR="00D15507" w:rsidRDefault="00D15507" w:rsidP="00D15507">
      <w:pPr>
        <w:jc w:val="center"/>
        <w:rPr>
          <w:b/>
          <w:sz w:val="28"/>
          <w:szCs w:val="28"/>
        </w:rPr>
      </w:pPr>
    </w:p>
    <w:p w:rsidR="00D15507" w:rsidRPr="00D15507" w:rsidRDefault="00D15507" w:rsidP="00D15507">
      <w:pPr>
        <w:jc w:val="center"/>
        <w:rPr>
          <w:rFonts w:ascii="Times New Roman" w:hAnsi="Times New Roman" w:cs="Times New Roman"/>
          <w:sz w:val="28"/>
          <w:szCs w:val="28"/>
        </w:rPr>
      </w:pPr>
      <w:r w:rsidRPr="00D15507">
        <w:rPr>
          <w:rFonts w:ascii="Times New Roman" w:hAnsi="Times New Roman" w:cs="Times New Roman"/>
          <w:sz w:val="28"/>
          <w:szCs w:val="28"/>
        </w:rPr>
        <w:t>Одеса 20</w:t>
      </w:r>
      <w:r w:rsidRPr="00113732">
        <w:rPr>
          <w:rFonts w:ascii="Times New Roman" w:hAnsi="Times New Roman" w:cs="Times New Roman"/>
          <w:sz w:val="28"/>
          <w:szCs w:val="28"/>
        </w:rPr>
        <w:t>22</w:t>
      </w:r>
    </w:p>
    <w:p w:rsidR="00D15507" w:rsidRDefault="00D15507" w:rsidP="00997A7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87D92" w:rsidRPr="005E3771" w:rsidRDefault="00987D92" w:rsidP="00997A7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>АННОТАЦІЯ</w:t>
      </w:r>
      <w:r w:rsidR="005E3771" w:rsidRPr="005E377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………………………………………………………………………..3</w:t>
      </w:r>
    </w:p>
    <w:p w:rsidR="002C4ADB" w:rsidRPr="005E3771" w:rsidRDefault="005E3771" w:rsidP="002C4ADB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</w:rPr>
        <w:t>ВСТУП</w:t>
      </w: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…………………………………………………………………………</w:t>
      </w:r>
      <w:proofErr w:type="gramStart"/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>…….</w:t>
      </w:r>
      <w:proofErr w:type="gramEnd"/>
      <w:r w:rsidRPr="005E3771">
        <w:rPr>
          <w:rFonts w:ascii="Times New Roman" w:hAnsi="Times New Roman" w:cs="Times New Roman"/>
          <w:b/>
          <w:sz w:val="28"/>
          <w:szCs w:val="28"/>
        </w:rPr>
        <w:t>4</w:t>
      </w:r>
    </w:p>
    <w:p w:rsidR="002C4ADB" w:rsidRPr="005E3771" w:rsidRDefault="00A61559" w:rsidP="002C4ADB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РОЗДІЛ</w:t>
      </w:r>
      <w:r w:rsidRPr="0011373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C4ADB" w:rsidRPr="005E3771">
        <w:rPr>
          <w:rFonts w:ascii="Times New Roman" w:hAnsi="Times New Roman" w:cs="Times New Roman"/>
          <w:b/>
          <w:sz w:val="28"/>
          <w:szCs w:val="28"/>
        </w:rPr>
        <w:t>1. ТЕОРЕТИЧН</w:t>
      </w:r>
      <w:r w:rsidR="002C4ADB"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ИЙ ЗМІСТ </w:t>
      </w:r>
      <w:r w:rsidR="002C4ADB" w:rsidRPr="005E3771">
        <w:rPr>
          <w:rFonts w:ascii="Times New Roman" w:hAnsi="Times New Roman" w:cs="Times New Roman"/>
          <w:b/>
          <w:sz w:val="28"/>
          <w:szCs w:val="28"/>
        </w:rPr>
        <w:t>ОСОБИСТІСНОЇ ТРИВОЖНОСТІД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ІТЕЙ ДОШКІЛЬНОГО ВІКУ</w:t>
      </w:r>
      <w:r w:rsidR="005E3771" w:rsidRPr="005E377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……………………………...6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</w:rPr>
        <w:t xml:space="preserve">1.1.Теоретичні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особистісної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зарубіжній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вітчизняній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</w:t>
      </w:r>
      <w:proofErr w:type="gramStart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…….</w:t>
      </w:r>
      <w:proofErr w:type="gramEnd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2C4ADB" w:rsidRPr="005E3771" w:rsidRDefault="00A61559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1.2.</w:t>
      </w:r>
      <w:r w:rsidR="002C4ADB" w:rsidRPr="005E3771">
        <w:rPr>
          <w:rFonts w:ascii="Times New Roman" w:hAnsi="Times New Roman" w:cs="Times New Roman"/>
          <w:sz w:val="28"/>
          <w:szCs w:val="28"/>
        </w:rPr>
        <w:t xml:space="preserve">Психологічна характеристика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дошкільного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………………………14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1.3. Психологічні особливості та фактори розвитку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тривожності у дошкільному віці…………………………………………………………………………………...19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1.4. Тривожність як емоційний стан, супроводжуючий дошкільника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………...23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Висновки до 1 розділу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……………………………………………………………...28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>РОЗДІЛ 2. ЕМПІРИЧНЕ ДОСЛІДЖЕННЯ ПСИХОЛОГІЧНИХ ОСОБЛИВОСТЕЙ РОЗВИТКУ ТРИВОЖНОСТІ ДОШКІЛЬНОГО ВІКУ</w:t>
      </w:r>
      <w:r w:rsidR="00A61559">
        <w:rPr>
          <w:rFonts w:ascii="Times New Roman" w:hAnsi="Times New Roman" w:cs="Times New Roman"/>
          <w:b/>
          <w:sz w:val="28"/>
          <w:szCs w:val="28"/>
          <w:lang w:val="uk-UA"/>
        </w:rPr>
        <w:t>………</w:t>
      </w:r>
      <w:r w:rsidR="00A61559" w:rsidRPr="00A61559">
        <w:rPr>
          <w:rFonts w:ascii="Times New Roman" w:hAnsi="Times New Roman" w:cs="Times New Roman"/>
          <w:b/>
          <w:sz w:val="28"/>
          <w:szCs w:val="28"/>
        </w:rPr>
        <w:t>……</w:t>
      </w:r>
      <w:r w:rsidR="005E3771" w:rsidRPr="005E377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…………………………………………………………………...30</w:t>
      </w:r>
    </w:p>
    <w:p w:rsidR="002C4ADB" w:rsidRPr="005E3771" w:rsidRDefault="00A61559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</w:t>
      </w:r>
      <w:r w:rsidR="002C4ADB" w:rsidRPr="005E3771">
        <w:rPr>
          <w:rFonts w:ascii="Times New Roman" w:hAnsi="Times New Roman" w:cs="Times New Roman"/>
          <w:sz w:val="28"/>
          <w:szCs w:val="28"/>
        </w:rPr>
        <w:t xml:space="preserve">Опис методик та процедура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proofErr w:type="gramStart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…….</w:t>
      </w:r>
      <w:proofErr w:type="gramEnd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2C4ADB" w:rsidRPr="005E3771" w:rsidRDefault="00A61559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</w:t>
      </w:r>
      <w:r w:rsidR="002C4ADB" w:rsidRPr="005E3771">
        <w:rPr>
          <w:rFonts w:ascii="Times New Roman" w:hAnsi="Times New Roman" w:cs="Times New Roman"/>
          <w:sz w:val="28"/>
          <w:szCs w:val="28"/>
        </w:rPr>
        <w:t xml:space="preserve">Аналіз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інтерпретація</w:t>
      </w:r>
      <w:proofErr w:type="spellEnd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…………………………34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до 2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розділу</w:t>
      </w:r>
      <w:proofErr w:type="spellEnd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……………………………………………………………...43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</w:rPr>
        <w:t xml:space="preserve">РОЗДІЛ 3. КОРЕКЦІЯ ТА ШЛЯХИ </w:t>
      </w: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ПОДОЛАННЯ </w:t>
      </w:r>
      <w:r w:rsidRPr="005E3771">
        <w:rPr>
          <w:rFonts w:ascii="Times New Roman" w:hAnsi="Times New Roman" w:cs="Times New Roman"/>
          <w:b/>
          <w:sz w:val="28"/>
          <w:szCs w:val="28"/>
        </w:rPr>
        <w:t>ТРИВОЖНОСТІ ДОШКІЛЬНЯТ</w:t>
      </w:r>
      <w:r w:rsidR="005E3771" w:rsidRPr="005E377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……………………………………………………………………45</w:t>
      </w:r>
    </w:p>
    <w:p w:rsidR="002C4ADB" w:rsidRPr="005E3771" w:rsidRDefault="00A61559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3.1.</w:t>
      </w:r>
      <w:r w:rsidRPr="00A61559">
        <w:rPr>
          <w:rFonts w:ascii="Times New Roman" w:hAnsi="Times New Roman" w:cs="Times New Roman"/>
          <w:sz w:val="28"/>
          <w:szCs w:val="28"/>
        </w:rPr>
        <w:t xml:space="preserve"> </w:t>
      </w:r>
      <w:r w:rsidR="002C4ADB" w:rsidRPr="005E3771">
        <w:rPr>
          <w:rFonts w:ascii="Times New Roman" w:hAnsi="Times New Roman" w:cs="Times New Roman"/>
          <w:sz w:val="28"/>
          <w:szCs w:val="28"/>
        </w:rPr>
        <w:t xml:space="preserve">Шляхи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</w:t>
      </w:r>
      <w:r w:rsidR="002C4ADB" w:rsidRPr="005E3771">
        <w:rPr>
          <w:rFonts w:ascii="Times New Roman" w:hAnsi="Times New Roman" w:cs="Times New Roman"/>
          <w:sz w:val="28"/>
          <w:szCs w:val="28"/>
          <w:lang w:val="uk-UA"/>
        </w:rPr>
        <w:t>у дітей дошкільного віку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……...45</w:t>
      </w:r>
    </w:p>
    <w:p w:rsidR="002C4ADB" w:rsidRPr="005E3771" w:rsidRDefault="00A61559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3.2.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тривожність</w:t>
      </w:r>
      <w:proofErr w:type="spellEnd"/>
      <w:r w:rsidR="002C4ADB" w:rsidRPr="005E37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2C4ADB" w:rsidRPr="005E3771">
        <w:rPr>
          <w:rFonts w:ascii="Times New Roman" w:hAnsi="Times New Roman" w:cs="Times New Roman"/>
          <w:sz w:val="28"/>
          <w:szCs w:val="28"/>
        </w:rPr>
        <w:t>дошкільнят</w:t>
      </w:r>
      <w:proofErr w:type="spellEnd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………………………………..48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до 3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розділу</w:t>
      </w:r>
      <w:proofErr w:type="spellEnd"/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……………………………………………………………...51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5E3771" w:rsidRPr="005E377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</w:t>
      </w:r>
      <w:proofErr w:type="gramStart"/>
      <w:r w:rsidR="005E3771" w:rsidRPr="005E3771">
        <w:rPr>
          <w:rFonts w:ascii="Times New Roman" w:hAnsi="Times New Roman" w:cs="Times New Roman"/>
          <w:b/>
          <w:sz w:val="28"/>
          <w:szCs w:val="28"/>
          <w:lang w:val="uk-UA"/>
        </w:rPr>
        <w:t>…….</w:t>
      </w:r>
      <w:proofErr w:type="gramEnd"/>
      <w:r w:rsidR="005E3771" w:rsidRPr="005E3771">
        <w:rPr>
          <w:rFonts w:ascii="Times New Roman" w:hAnsi="Times New Roman" w:cs="Times New Roman"/>
          <w:b/>
          <w:sz w:val="28"/>
          <w:szCs w:val="28"/>
          <w:lang w:val="uk-UA"/>
        </w:rPr>
        <w:t>.52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  <w:r w:rsidR="00997A70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……………………………….</w:t>
      </w:r>
      <w:r w:rsidR="005E3771" w:rsidRPr="005E3771">
        <w:rPr>
          <w:rFonts w:ascii="Times New Roman" w:hAnsi="Times New Roman" w:cs="Times New Roman"/>
          <w:b/>
          <w:sz w:val="28"/>
          <w:szCs w:val="28"/>
          <w:lang w:val="uk-UA"/>
        </w:rPr>
        <w:t>..56</w:t>
      </w:r>
    </w:p>
    <w:p w:rsidR="002C4ADB" w:rsidRPr="005E3771" w:rsidRDefault="002C4ADB" w:rsidP="002C4ADB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</w:rPr>
        <w:t>ДОДАТКИ</w:t>
      </w:r>
      <w:r w:rsidR="00997A70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</w:t>
      </w:r>
      <w:proofErr w:type="gramStart"/>
      <w:r w:rsidR="00997A70">
        <w:rPr>
          <w:rFonts w:ascii="Times New Roman" w:hAnsi="Times New Roman" w:cs="Times New Roman"/>
          <w:b/>
          <w:sz w:val="28"/>
          <w:szCs w:val="28"/>
          <w:lang w:val="uk-UA"/>
        </w:rPr>
        <w:t>…….</w:t>
      </w:r>
      <w:proofErr w:type="gramEnd"/>
      <w:r w:rsidR="00997A70">
        <w:rPr>
          <w:rFonts w:ascii="Times New Roman" w:hAnsi="Times New Roman" w:cs="Times New Roman"/>
          <w:b/>
          <w:sz w:val="28"/>
          <w:szCs w:val="28"/>
          <w:lang w:val="uk-UA"/>
        </w:rPr>
        <w:t>61</w:t>
      </w:r>
    </w:p>
    <w:p w:rsidR="00E3098A" w:rsidRPr="005E3771" w:rsidRDefault="00E3098A" w:rsidP="008D7D6B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098A" w:rsidRPr="005E3771" w:rsidRDefault="00E3098A" w:rsidP="008D7D6B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15507" w:rsidRDefault="00D15507" w:rsidP="00A61559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C4ADB" w:rsidRPr="005E3771" w:rsidRDefault="002C4ADB" w:rsidP="00A61559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АННОТАЦІЯ</w:t>
      </w:r>
    </w:p>
    <w:p w:rsidR="002C4ADB" w:rsidRPr="005E3771" w:rsidRDefault="002C4ADB" w:rsidP="002C4AD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E3771" w:rsidRPr="005E3771" w:rsidRDefault="00921310" w:rsidP="002C4AD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Пояснювальна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записка до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дипломної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Психологічні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дошкільнят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»: 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72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сторінки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додатків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>.</w:t>
      </w:r>
    </w:p>
    <w:p w:rsidR="00921310" w:rsidRPr="005E3771" w:rsidRDefault="00921310" w:rsidP="0092131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Метою кваліфікаційної роботи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є дослідження психологічних особливостей розвитку тривожності дошкільнят.</w:t>
      </w:r>
    </w:p>
    <w:p w:rsidR="00921310" w:rsidRPr="005E3771" w:rsidRDefault="00FD7A81" w:rsidP="0092131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921310" w:rsidRPr="005E3771">
        <w:rPr>
          <w:rFonts w:ascii="Times New Roman" w:hAnsi="Times New Roman" w:cs="Times New Roman"/>
          <w:b/>
          <w:sz w:val="28"/>
          <w:szCs w:val="28"/>
          <w:lang w:val="uk-UA"/>
        </w:rPr>
        <w:t>авдан</w:t>
      </w: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>ня</w:t>
      </w:r>
      <w:r w:rsidR="00921310" w:rsidRPr="005E3771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A615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21310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дослідити теоретичний зміст особистісної тривожності дітей дошкільного </w:t>
      </w:r>
      <w:proofErr w:type="spellStart"/>
      <w:r w:rsidR="00921310" w:rsidRPr="005E3771">
        <w:rPr>
          <w:rFonts w:ascii="Times New Roman" w:hAnsi="Times New Roman" w:cs="Times New Roman"/>
          <w:sz w:val="28"/>
          <w:szCs w:val="28"/>
          <w:lang w:val="uk-UA"/>
        </w:rPr>
        <w:t>віку;провести</w:t>
      </w:r>
      <w:proofErr w:type="spellEnd"/>
      <w:r w:rsidR="00921310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емпіричне дослідження психологічних особливостей розвитку тривожності дошкільного віку»; запропонувати ш</w:t>
      </w:r>
      <w:r w:rsidR="00921310"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ляхи подолання тривожності у дітей дошкільного </w:t>
      </w:r>
      <w:proofErr w:type="spellStart"/>
      <w:r w:rsidR="00921310" w:rsidRPr="00A61559">
        <w:rPr>
          <w:rFonts w:ascii="Times New Roman" w:hAnsi="Times New Roman" w:cs="Times New Roman"/>
          <w:sz w:val="28"/>
          <w:szCs w:val="28"/>
          <w:lang w:val="uk-UA"/>
        </w:rPr>
        <w:t>віку</w:t>
      </w:r>
      <w:r w:rsidR="00921310" w:rsidRPr="005E3771">
        <w:rPr>
          <w:rFonts w:ascii="Times New Roman" w:hAnsi="Times New Roman" w:cs="Times New Roman"/>
          <w:sz w:val="28"/>
          <w:szCs w:val="28"/>
          <w:lang w:val="uk-UA"/>
        </w:rPr>
        <w:t>»;запропонувати</w:t>
      </w:r>
      <w:proofErr w:type="spellEnd"/>
      <w:r w:rsidR="00921310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1310" w:rsidRPr="00A61559">
        <w:rPr>
          <w:rFonts w:ascii="Times New Roman" w:hAnsi="Times New Roman" w:cs="Times New Roman"/>
          <w:sz w:val="28"/>
          <w:szCs w:val="28"/>
          <w:lang w:val="uk-UA"/>
        </w:rPr>
        <w:t>програм</w:t>
      </w:r>
      <w:r w:rsidR="00921310" w:rsidRPr="005E377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21310"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 корекції тривожність у дошкільнят</w:t>
      </w:r>
      <w:r w:rsidR="00921310" w:rsidRPr="005E37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1310" w:rsidRPr="005E3771" w:rsidRDefault="00921310" w:rsidP="0092131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Об'єктом дослідження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є діти дошкільного віку.</w:t>
      </w:r>
    </w:p>
    <w:p w:rsidR="00921310" w:rsidRPr="005E3771" w:rsidRDefault="00921310" w:rsidP="0092131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Предметом дослідження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є особливості розвитку психологічних особливостей тривожності дошкільнят.</w:t>
      </w:r>
    </w:p>
    <w:p w:rsidR="00921310" w:rsidRPr="005E3771" w:rsidRDefault="00921310" w:rsidP="0092131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Основний контингент піддослідних становили діти старших груп дошкільного навчального закладу.</w:t>
      </w:r>
    </w:p>
    <w:p w:rsidR="00921310" w:rsidRPr="005E3771" w:rsidRDefault="00921310" w:rsidP="002C4AD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У дипломній роботі розкрито поняття тривожності, особливості прояву тривожності у осіб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дошкільного</w:t>
      </w:r>
      <w:r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 віку, охарактеризовано компоненти тривожності, зокрема: когнітивний, емоційний, діяльнісний та мотиваційний компонент, розкрито концептуальні теорії та підходи до вивчення тривожності у осіб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дошкільного</w:t>
      </w:r>
      <w:r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 віку. Описано психологічні детермінанти виникнення тривожності у осіб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дошкільного</w:t>
      </w:r>
      <w:r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 віку та методи профілактики та подолання тривожності, а саме арт-терапевтичні вправи, методики тілесно-орієнтованої терапії та </w:t>
      </w:r>
      <w:proofErr w:type="spellStart"/>
      <w:r w:rsidRPr="00A61559">
        <w:rPr>
          <w:rFonts w:ascii="Times New Roman" w:hAnsi="Times New Roman" w:cs="Times New Roman"/>
          <w:sz w:val="28"/>
          <w:szCs w:val="28"/>
          <w:lang w:val="uk-UA"/>
        </w:rPr>
        <w:t>ігротерапії</w:t>
      </w:r>
      <w:proofErr w:type="spellEnd"/>
      <w:r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61559" w:rsidRDefault="00921310" w:rsidP="00A6155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Практичне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 тому,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використані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психологів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E3771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r w:rsidR="00A615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3771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615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групової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психокорекції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>, арт-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лекційних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занять у ЗВО при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викладанні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курсі</w:t>
      </w:r>
      <w:proofErr w:type="spellEnd"/>
      <w:r w:rsidR="00FD7A81" w:rsidRPr="005E3771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D15507" w:rsidRDefault="00D15507" w:rsidP="00A61559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15104" w:rsidRPr="00A61559" w:rsidRDefault="002D6613" w:rsidP="00A61559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5973A8" w:rsidRPr="005E3771" w:rsidRDefault="00915104" w:rsidP="005973A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</w:t>
      </w:r>
      <w:proofErr w:type="spellStart"/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>теми.</w:t>
      </w:r>
      <w:r w:rsidR="005973A8" w:rsidRPr="005E3771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proofErr w:type="spellEnd"/>
      <w:r w:rsidR="005973A8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постійно зростає кількість дітей, які відрізняються </w:t>
      </w:r>
      <w:proofErr w:type="spellStart"/>
      <w:r w:rsidR="005973A8" w:rsidRPr="005E3771">
        <w:rPr>
          <w:rFonts w:ascii="Times New Roman" w:hAnsi="Times New Roman" w:cs="Times New Roman"/>
          <w:sz w:val="28"/>
          <w:szCs w:val="28"/>
          <w:lang w:val="uk-UA"/>
        </w:rPr>
        <w:t>підвищеноютривожністю</w:t>
      </w:r>
      <w:proofErr w:type="spellEnd"/>
      <w:r w:rsidR="005973A8" w:rsidRPr="005E3771">
        <w:rPr>
          <w:rFonts w:ascii="Times New Roman" w:hAnsi="Times New Roman" w:cs="Times New Roman"/>
          <w:sz w:val="28"/>
          <w:szCs w:val="28"/>
          <w:lang w:val="uk-UA"/>
        </w:rPr>
        <w:t>, нерішучістю, емоційною нестабільністю. Саме в дошкільному віці тривожність може формуватися як риса особистості не тільки в даному життєвому циклі, а й протягом усього її подальшого розвитку. У дітей дошкільного віку є психологічні особливості, що сприяють виникненню тривожності: підвищена емоційна чутливість до факторів зовнішнього середовища та стійкі зовнішні та внутрішні реакції на них; мало розвинена довільність пізнавальної та емоційно-вольової сфер; безпосередність сприйняття навколишнього світу та обмеженість форм пристосувальних реакцій на впливи; високий рівень наслідування та емоційної заразливості; залежність від оцінок дорослих; низька здатність протистояти чужій думці, сугестивність і т. д. Від того, чи зможуть батьки, психологи і педагоги виявити і своєчасно визначити причину тривожності, забезпечити психологічну допомогти в її подоланні.</w:t>
      </w:r>
    </w:p>
    <w:p w:rsidR="005973A8" w:rsidRPr="005E3771" w:rsidRDefault="005973A8" w:rsidP="005973A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Теоретичний аналіз зарубіжної та вітчизняної психологічної літератури показав, що питання тривожності вивчалося такими вченими, як Ф. Березін, Б.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Вяткін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Левітов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А. Прихожан, А.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Лукасик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В. Суворова, Ю.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Ханін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Х.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Айзенк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Р.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Мей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Тейлор, Е.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Ейдеміллєр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Ч.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Спілбергер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, які багато років досліджували явище тривожності та її вплив на особистість дитини дошкільного віку. Аналіз теоретичних і експериментальних робіт показав, що проблема тривожності на етапі дошкільного віку в повсякденних умовах залишається актуальною.</w:t>
      </w:r>
    </w:p>
    <w:p w:rsidR="005973A8" w:rsidRPr="005E3771" w:rsidRDefault="005973A8" w:rsidP="005973A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Мета дослідження: проаналізувати особливості прояву тривожності у дітей дошкільного віку. Відповідно до мети дослідження були поставлені наступні завдання: виявити особливості тривожності дітей дошкільного віку в процесі взаємодії з іншими дітьми групи; виявити специфіку тривожних емоційних переживань у життєвих ситуаціях, характерних для дітей дошкільного віку; проаналізувати зв'язок між самооцінкою, статусом дитини та тривогою.</w:t>
      </w:r>
    </w:p>
    <w:p w:rsidR="00F84B04" w:rsidRPr="005E3771" w:rsidRDefault="005F2089" w:rsidP="002C4AD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Саме тому, надзвичайна актуальність і недостатня розробленість даної проблеми у сучасній науці зумовила вибір нашої теми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дослідження:</w:t>
      </w:r>
      <w:r w:rsidR="00F84B04" w:rsidRPr="005E3771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2C4ADB" w:rsidRPr="00A61559">
        <w:rPr>
          <w:rFonts w:ascii="Times New Roman" w:hAnsi="Times New Roman" w:cs="Times New Roman"/>
          <w:sz w:val="28"/>
          <w:szCs w:val="28"/>
          <w:lang w:val="uk-UA"/>
        </w:rPr>
        <w:t>Психологічні</w:t>
      </w:r>
      <w:proofErr w:type="spellEnd"/>
      <w:r w:rsidR="002C4ADB"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</w:t>
      </w:r>
      <w:r w:rsidR="005973A8" w:rsidRPr="005E377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C4ADB" w:rsidRPr="00A61559">
        <w:rPr>
          <w:rFonts w:ascii="Times New Roman" w:hAnsi="Times New Roman" w:cs="Times New Roman"/>
          <w:sz w:val="28"/>
          <w:szCs w:val="28"/>
          <w:lang w:val="uk-UA"/>
        </w:rPr>
        <w:t>озвитку тривожності дошкільнят</w:t>
      </w:r>
      <w:r w:rsidR="002C4ADB" w:rsidRPr="005E3771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4A6864" w:rsidRPr="005E3771" w:rsidRDefault="004A6864" w:rsidP="002C4AD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Метою кваліфікаційної роботи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2C4ADB" w:rsidRPr="005E3771">
        <w:rPr>
          <w:rFonts w:ascii="Times New Roman" w:hAnsi="Times New Roman" w:cs="Times New Roman"/>
          <w:sz w:val="28"/>
          <w:szCs w:val="28"/>
          <w:lang w:val="uk-UA"/>
        </w:rPr>
        <w:t>дослідження психологічних особливостей розвитку тривожності дошкільнят</w:t>
      </w:r>
      <w:r w:rsidR="00A0795D" w:rsidRPr="005E37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4BF9" w:rsidRPr="005E3771" w:rsidRDefault="00532C02" w:rsidP="007C4B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Досягнення поставленої мети передбачає розв'язання таких завдань:  </w:t>
      </w:r>
    </w:p>
    <w:p w:rsidR="007C4BF9" w:rsidRPr="005E3771" w:rsidRDefault="007C4BF9" w:rsidP="007C4B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-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дослідити теоретичний зміст особистісної тривожності дітей дошкільного віку;</w:t>
      </w:r>
    </w:p>
    <w:p w:rsidR="007C4BF9" w:rsidRPr="005E3771" w:rsidRDefault="007C4BF9" w:rsidP="007C4B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-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провести емпіричне дослідження психологічних особливостей розвитку тривожності дошкільного віку»; </w:t>
      </w:r>
    </w:p>
    <w:p w:rsidR="007C4BF9" w:rsidRPr="005E3771" w:rsidRDefault="007C4BF9" w:rsidP="007C4B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-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запропонувати ш</w:t>
      </w:r>
      <w:r w:rsidRPr="005E3771">
        <w:rPr>
          <w:rFonts w:ascii="Times New Roman" w:hAnsi="Times New Roman" w:cs="Times New Roman"/>
          <w:sz w:val="28"/>
          <w:szCs w:val="28"/>
        </w:rPr>
        <w:t xml:space="preserve">ляхи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дошкільного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4A6864" w:rsidRPr="005E3771" w:rsidRDefault="007C4BF9" w:rsidP="007C4B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-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запропонувати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тривожність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дошкільнят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32C02" w:rsidRPr="005E3771" w:rsidRDefault="00532C02" w:rsidP="00532C02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Об'єктом дослідження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A0795D" w:rsidRPr="005E3771">
        <w:rPr>
          <w:rFonts w:ascii="Times New Roman" w:hAnsi="Times New Roman" w:cs="Times New Roman"/>
          <w:sz w:val="28"/>
          <w:szCs w:val="28"/>
          <w:lang w:val="uk-UA"/>
        </w:rPr>
        <w:t>діти дошкільного віку.</w:t>
      </w:r>
    </w:p>
    <w:p w:rsidR="00532C02" w:rsidRPr="005E3771" w:rsidRDefault="00532C02" w:rsidP="00532C02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Предметом дослідження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A0795D" w:rsidRPr="005E3771">
        <w:rPr>
          <w:rFonts w:ascii="Times New Roman" w:hAnsi="Times New Roman" w:cs="Times New Roman"/>
          <w:sz w:val="28"/>
          <w:szCs w:val="28"/>
          <w:lang w:val="uk-UA"/>
        </w:rPr>
        <w:t>особливості розвитку психологічних особливостей тривожності дошкільнят</w:t>
      </w:r>
      <w:r w:rsidR="00651C9E" w:rsidRPr="005E37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73A8" w:rsidRPr="005E3771" w:rsidRDefault="005973A8" w:rsidP="005973A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Основний контингент піддослідних становили діти дошкільного навчального закладу.</w:t>
      </w:r>
    </w:p>
    <w:p w:rsidR="005973A8" w:rsidRPr="005E3771" w:rsidRDefault="005973A8" w:rsidP="005973A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Методом дослідження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є описово-аналітичний метод, що полягає у зібранні та упорядкуванні матеріалу.</w:t>
      </w:r>
    </w:p>
    <w:p w:rsidR="005973A8" w:rsidRPr="005E3771" w:rsidRDefault="005973A8" w:rsidP="005973A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мети, вирішення поставлених завдань нами було використано комплекс теоретичних та емпіричних методів, які включали: аналіз, узагальнення теоретичних та експериментальних даних, спостереження, бесіда, анкетування, проективні методики, тест тривожності (за Р.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Теммл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Доркі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і В.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Амен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), тест «Сходи», метод соціометрії, а також методи статистичної обробки кількісних даних.</w:t>
      </w:r>
    </w:p>
    <w:p w:rsidR="00A0795D" w:rsidRPr="005E3771" w:rsidRDefault="005F2089" w:rsidP="00A0795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Структура та обсяг.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Випускна кваліфікаційна робота складається із вступу, трьох розділів, висновків до розділів, </w:t>
      </w:r>
      <w:r w:rsidR="006079F2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загального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висновк</w:t>
      </w:r>
      <w:r w:rsidR="006079F2" w:rsidRPr="005E377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загальним обсягом 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72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сторін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, додатк</w:t>
      </w:r>
      <w:r w:rsidR="00A0795D" w:rsidRPr="005E377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, ілюстраці</w:t>
      </w:r>
      <w:r w:rsidR="00A0795D" w:rsidRPr="005E377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, таблиць</w:t>
      </w:r>
      <w:r w:rsidR="00435D4E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списку використаних джерел з 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A0795D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од.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Основний текст викладено на 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сторін</w:t>
      </w:r>
      <w:r w:rsidR="005E3771" w:rsidRPr="005E3771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795D" w:rsidRPr="005E3771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3098A" w:rsidRPr="005E3771" w:rsidRDefault="00E3098A" w:rsidP="0050629A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E3098A" w:rsidRPr="005E3771" w:rsidRDefault="00E3098A" w:rsidP="004A6864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4EBB" w:rsidRPr="005E3771" w:rsidRDefault="007F49D6" w:rsidP="00854EB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узагальнюючи вищевикладене ми можемо зробити висновок,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854EBB" w:rsidRPr="005E3771">
        <w:rPr>
          <w:rFonts w:ascii="Times New Roman" w:hAnsi="Times New Roman" w:cs="Times New Roman"/>
          <w:sz w:val="28"/>
          <w:szCs w:val="28"/>
          <w:lang w:val="uk-UA"/>
        </w:rPr>
        <w:t>дошкільне</w:t>
      </w:r>
      <w:proofErr w:type="spellEnd"/>
      <w:r w:rsidR="00854EBB"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дитинство включає молодший дошкільний вік (4-й рік), середній дошкільний вік (5-й рік), старший дошкільний вік (6-й рік, деяким дітям ще залишається кілька місяців 7-го року життя).</w:t>
      </w:r>
    </w:p>
    <w:p w:rsidR="00854EBB" w:rsidRPr="005E3771" w:rsidRDefault="00854EBB" w:rsidP="00854EB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Дошкільний вік характеризується виникненням нової соціальної ситуації розвитку. У дитини вже є коло елементарних обов'язків. Особливості соціальної ситуації розвитку дошкільників виражаються в характерних для них видах діяльності, перш за все в сюжетно-рольовій грі, яка створює сприятливі умови для освоєння наявного в цьому віці навколишнього світу.</w:t>
      </w:r>
    </w:p>
    <w:p w:rsidR="00854EBB" w:rsidRPr="005E3771" w:rsidRDefault="00854EBB" w:rsidP="00854EB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Тривожність дитини дошкільного віку характеризується складною структурою і зачіпає фізіологічний, світоглядний і психологічний рівні життя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дошкільника.У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зв'язку з цим його найбільш доцільно розглядати як цілісне, системне, інтегроване явище з урахуванням перехідного стану та його динаміки. Водночас можна констатувати той факт, що на сьогоднішній день відсутня суттєва інтеграція в теорії та дослідницькій стратегії вивчення тривожності. Основною причиною цього є структурна складність самого тривожного стану та множинність назв. його компонентів. Кожна наукова дисципліна, у свою чергу, прагне врахувати ті аспекти, які випливають з її теоретичних побудов. При цьому кількість наукових праць, присвячених вивченню тривожності, неухильно зростає, а вирішення проблем тривожності дітей дошкільного віку в комплексному аспекті є одним із гострих і значущих завдань сучасної психології. У зв’язку з цим особливого значення набуває проведення системних міждисциплінарних досліджень, які дозволяють проаналізувати процес виникнення та закріплення тривоги в результаті складної взаємодії факторів різних рівнів: філософського, фізіологічного, психофізіологічного, особистісного, соціального тощо.</w:t>
      </w:r>
    </w:p>
    <w:p w:rsidR="00F57116" w:rsidRPr="005E3771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Основний контингент досліджуваних становили діти дошкільного навчального закладу.</w:t>
      </w:r>
    </w:p>
    <w:p w:rsidR="00F57116" w:rsidRPr="005E3771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Для досягнення поставленої мети, вирішення поставлених завдань нами було використано комплекс теоретичних та емпіричних методів, які включали: аналіз, узагальнення теоретичних та експериментальних даних, спостереження, бесіда, анкетування, проективні методики, тест тривожності (за Р.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Теммл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Доркі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і В.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Амен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), тест «Сходинки», метод соціометрії, а також методи статистичної обробки кількісних даних.</w:t>
      </w:r>
    </w:p>
    <w:p w:rsidR="00F57116" w:rsidRPr="005E3771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Найбільше досліджених нами дошкільників були діти 6 років (50%). 5 років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випонилось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3 дітям (25%). 7 років – 2 дітям (17%). І найменше 4 роки – це одна дитина (8%).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Відсотокдосліджених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хлопців складає 58% – це 7 дітей дошкільного віку. Дівчат було 5 – це 42%.</w:t>
      </w:r>
    </w:p>
    <w:p w:rsidR="00F57116" w:rsidRPr="00A61559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Спостерігаючи за дошкільником під час спілкування, ми звертали увагу на: поведінку; емоційний стан під час розмов; добробут; рівень контакту з іншими дітьми; бажання грати разом; довіра у спілкуванні; бажання спілкуватися </w:t>
      </w:r>
    </w:p>
    <w:p w:rsidR="00F57116" w:rsidRPr="00A61559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На першому етапі дослідження, нами було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використпно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тест тривожності (за Р.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Теммл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Доркі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і В.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Амен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знього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ми можемо побачити, що2 дітей дошкільників (17</w:t>
      </w:r>
      <w:r w:rsidRPr="00A61559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 мають низький рівень тривожності,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4 дитини (33</w:t>
      </w:r>
      <w:r w:rsidRPr="00A61559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 – високий,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 w:rsidRPr="00A61559">
        <w:rPr>
          <w:rFonts w:ascii="Times New Roman" w:hAnsi="Times New Roman" w:cs="Times New Roman"/>
          <w:sz w:val="28"/>
          <w:szCs w:val="28"/>
          <w:lang w:val="uk-UA"/>
        </w:rPr>
        <w:t>(50%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61559">
        <w:rPr>
          <w:rFonts w:ascii="Times New Roman" w:hAnsi="Times New Roman" w:cs="Times New Roman"/>
          <w:sz w:val="28"/>
          <w:szCs w:val="28"/>
          <w:lang w:val="uk-UA"/>
        </w:rPr>
        <w:t xml:space="preserve"> – середній рівень тривожності.</w:t>
      </w:r>
    </w:p>
    <w:p w:rsidR="00F57116" w:rsidRPr="005E3771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На другому етапі відповідно до використаного тесту «Сходинки», нами було отримано певні результати, а саме те, що 58% ​​дітей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досліденої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групи мають високу самооцінку,17% – низьку і лише 25% – адекватну самооцінку. </w:t>
      </w:r>
    </w:p>
    <w:p w:rsidR="00F57116" w:rsidRPr="005E3771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соціометричної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методики «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>» (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розроблена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Я.Л.Коломинським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ми можемо побачити, що2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5E3771">
        <w:rPr>
          <w:rFonts w:ascii="Times New Roman" w:hAnsi="Times New Roman" w:cs="Times New Roman"/>
          <w:sz w:val="28"/>
          <w:szCs w:val="28"/>
        </w:rPr>
        <w:t>10,3%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E3771">
        <w:rPr>
          <w:rFonts w:ascii="Times New Roman" w:hAnsi="Times New Roman" w:cs="Times New Roman"/>
          <w:sz w:val="28"/>
          <w:szCs w:val="28"/>
        </w:rPr>
        <w:t xml:space="preserve"> належать до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статусної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вони є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лідерами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даній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;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3 дошкільників (25</w:t>
      </w:r>
      <w:r w:rsidRPr="005E3771">
        <w:rPr>
          <w:rFonts w:ascii="Times New Roman" w:hAnsi="Times New Roman" w:cs="Times New Roman"/>
          <w:sz w:val="28"/>
          <w:szCs w:val="28"/>
        </w:rPr>
        <w:t>%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E3771">
        <w:rPr>
          <w:rFonts w:ascii="Times New Roman" w:hAnsi="Times New Roman" w:cs="Times New Roman"/>
          <w:sz w:val="28"/>
          <w:szCs w:val="28"/>
        </w:rPr>
        <w:t xml:space="preserve"> – друга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статусна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прийняті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E3771">
        <w:rPr>
          <w:rFonts w:ascii="Times New Roman" w:hAnsi="Times New Roman" w:cs="Times New Roman"/>
          <w:sz w:val="28"/>
          <w:szCs w:val="28"/>
        </w:rPr>
        <w:t xml:space="preserve">;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4 дитини (33</w:t>
      </w:r>
      <w:r w:rsidRPr="005E3771">
        <w:rPr>
          <w:rFonts w:ascii="Times New Roman" w:hAnsi="Times New Roman" w:cs="Times New Roman"/>
          <w:sz w:val="28"/>
          <w:szCs w:val="28"/>
        </w:rPr>
        <w:t>%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E377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третя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статусна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неприйняті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E3771">
        <w:rPr>
          <w:rFonts w:ascii="Times New Roman" w:hAnsi="Times New Roman" w:cs="Times New Roman"/>
          <w:sz w:val="28"/>
          <w:szCs w:val="28"/>
        </w:rPr>
        <w:t xml:space="preserve">;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3 (25</w:t>
      </w:r>
      <w:r w:rsidRPr="005E3771">
        <w:rPr>
          <w:rFonts w:ascii="Times New Roman" w:hAnsi="Times New Roman" w:cs="Times New Roman"/>
          <w:sz w:val="28"/>
          <w:szCs w:val="28"/>
        </w:rPr>
        <w:t>%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E377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четверта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статусна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ізольовані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E3771">
        <w:rPr>
          <w:rFonts w:ascii="Times New Roman" w:hAnsi="Times New Roman" w:cs="Times New Roman"/>
          <w:sz w:val="28"/>
          <w:szCs w:val="28"/>
        </w:rPr>
        <w:t>.</w:t>
      </w:r>
    </w:p>
    <w:p w:rsidR="00F57116" w:rsidRPr="005E3771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Нашіекспериментальні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дозволили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видах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дитяча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тривожність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по-різному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тривога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найбільше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зовсім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труднощі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оволодінні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навчальним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матеріалом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навчальним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підтверджує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спільна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lastRenderedPageBreak/>
        <w:t>зокрема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значимою в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дошкільному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припустити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ігрова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колективна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більшою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навчальна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собою, а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дошкільному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закладі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склалася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сприятлива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психологічна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ситуація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корекційної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>.</w:t>
      </w:r>
    </w:p>
    <w:p w:rsidR="00F57116" w:rsidRPr="005E3771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самооцінки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дошкільника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чим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нижча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самооцінка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вищий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соціометричних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взаємопов'язаний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статусним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становищем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однолітків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сприймаються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більшістю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віковій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потрапляють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ізольовану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>.</w:t>
      </w:r>
    </w:p>
    <w:p w:rsidR="00F57116" w:rsidRPr="005E3771" w:rsidRDefault="00F57116" w:rsidP="00F5711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E3771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тривожних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відчувають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дискомфорт при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вступу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 контакт з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однолітками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дорослими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винятком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вузького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кола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близьких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людей,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невпевнені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силах, не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вміють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орієнтуватися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людських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стосунках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відчувають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страхи,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частково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реальні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частково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</w:rPr>
        <w:t>уявні</w:t>
      </w:r>
      <w:proofErr w:type="spellEnd"/>
      <w:r w:rsidRPr="005E3771">
        <w:rPr>
          <w:rFonts w:ascii="Times New Roman" w:hAnsi="Times New Roman" w:cs="Times New Roman"/>
          <w:sz w:val="28"/>
          <w:szCs w:val="28"/>
        </w:rPr>
        <w:t>.</w:t>
      </w:r>
    </w:p>
    <w:p w:rsidR="0050629A" w:rsidRPr="005E3771" w:rsidRDefault="00F57116" w:rsidP="0050629A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0629A" w:rsidRPr="005E3771">
        <w:rPr>
          <w:rFonts w:ascii="Times New Roman" w:hAnsi="Times New Roman" w:cs="Times New Roman"/>
          <w:sz w:val="28"/>
          <w:szCs w:val="28"/>
          <w:lang w:val="uk-UA"/>
        </w:rPr>
        <w:t>етоди корекції тривожності у дошкільників підбираються в залежності від причин її виникнення. Це не окрема методика, а ціла система заходів, які проводяться в тісній співпраці батьків з дитячим психологом і психотерапевтом.</w:t>
      </w:r>
    </w:p>
    <w:p w:rsidR="0050629A" w:rsidRPr="005E3771" w:rsidRDefault="0050629A" w:rsidP="0050629A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Метою програми є створення умов для зняття емоційної та фізичної напруги у дітей і тим самим подолання страхів та зниження тривожності. Програма включає такі завдання: створити безпечний та захищений простір, у якому дитина зможе пережити новий позитивний досвід; відображати та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вербалізувати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почуття та переживання, які дитина актуалізуватиме під час занять; розвивати комунікативні навички та творчі здібності; формувати позитивне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самосприйняття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та підвищувати впевненість дитини у власних силах; навчати самореалізації під час взаємодії з оточенням; вдосконалювати навички самоконтролю; знизити загальний рівень тривожності; актуалізувати почуття страху, позбутися емоційних і негативних переживань і страхів.</w:t>
      </w:r>
    </w:p>
    <w:p w:rsidR="0050629A" w:rsidRPr="005E3771" w:rsidRDefault="0050629A" w:rsidP="0050629A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Структура програми охоплює три етапи – діагностичний, практичний та контрольний. Програма розрахована на 10 занять. Вони проводяться раз на тиждень. Тривалість одного заняття 45-60 хвилин.</w:t>
      </w:r>
    </w:p>
    <w:p w:rsidR="0050629A" w:rsidRPr="005E3771" w:rsidRDefault="0050629A" w:rsidP="0050629A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У програмі доцільно використовувати такі методи та прийоми: релаксація, нейропсихологічна корекція,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ізотерапія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ігротерапія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пісочна терапія, драматизація, музична метафора,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лялькотерапія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629A" w:rsidRPr="005E3771" w:rsidRDefault="0050629A" w:rsidP="0050629A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В підсумку, ми можемо отримати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певніочікувані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результати. Програма передбачає соціально-психологічний розвиток дитини за різними напрямками. </w:t>
      </w:r>
    </w:p>
    <w:p w:rsidR="00B84E77" w:rsidRPr="005E3771" w:rsidRDefault="0050629A" w:rsidP="0050629A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Крім того, програма допоможе гармонізувати внутрішній стан дитини та розкрити її внутрішні ресурси.</w:t>
      </w:r>
    </w:p>
    <w:p w:rsidR="00E3098A" w:rsidRPr="005E3771" w:rsidRDefault="007F49D6" w:rsidP="00B84E77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В підсумок роботи, ми можемо сказати, що наше дослідження не вичерпує глибини вивчення даного питання й передбачає подальший пошук у напрямі його більш докладного та поглибленого дослідження</w:t>
      </w:r>
    </w:p>
    <w:p w:rsidR="003E14D8" w:rsidRPr="005E3771" w:rsidRDefault="003E14D8" w:rsidP="004A6864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2B2A" w:rsidRPr="005E3771" w:rsidRDefault="00DC2B2A" w:rsidP="004A6864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2B2A" w:rsidRPr="005E3771" w:rsidRDefault="00DC2B2A" w:rsidP="004A6864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6EA6" w:rsidRPr="005E3771" w:rsidRDefault="00EF6EA6" w:rsidP="004A6864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354C60" w:rsidRPr="005E3771" w:rsidRDefault="003E14D8" w:rsidP="004A6864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713C5E" w:rsidRPr="005E3771" w:rsidRDefault="00713C5E" w:rsidP="004A6864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Агабєкова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С. Психологічні особливості навчання дошкільників за С.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Русовою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 Цивілізаційний поступ сучасної освіти і науки : матеріали VІ наук.-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магістрантів ХНПУ ім. Г. С. Сковороди, (18-19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лют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 2015 р., м. Харків): у 2 ч. ХНПУ ім. Г. С. Сковороди. Харків : ХНПУ, 2015. Ч. 1. С. 4-5.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2.  Білоус Р. М. Психологічні особливості соціальної тривожності студентів. Молодий вчений. 2016. № 12.1(40). С. 192–195.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Бутузова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Л.П. Вікова та педагогічна психологія. Частина 1: Вікова психологія: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метод.посібник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 - Житомир: ЖЦНТЕІ, 2012. 286 с.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Варій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М. Загальна психологія: Підручник для студентів психологічних і педагогічних спеціальностей; М-во освіти і науки України, Львівський державний університет внутрішніх справ. 2-е вид.,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випр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і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.. К.: Центр учбової літератури, 2017. 967 с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5. Волошок О.В. Особистісні чинники тривожності студентської молоді.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Вісн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Одес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ун-ту. Психологія. 2012.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8. С. 479-484.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6. Волошок О.В. Психологічний аналіз проблеми тривожності особистості. Проблеми сучасної психології. Збірник наукових праць К-ПНУ ім.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І.Огієнка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Інститут психології ім. Г.С. Костюка АПН України. 2010.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10. С.120-128.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Гримач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, І. Пізнавальні уміння та навички дітей. Початкова освіта. 2014. № 20. С. 23-28.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Гринечко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А.Я. Співвідношення рівнів тривожності та самооцінки сучасної молоді. Вісник психології і соціальної педагогіки. 2010.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2.                        С. 54-72.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9. Гулько Г. О. Психологічні чинники актуалізації особистісних властивостей тривожного спектру в ситуації досягнення 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...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псих. наук : 19.00.01. Київ, 2017. 249 с.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Гусакова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, М. П. Зворотний зв'язок у вихованні дошкільника: психологічна освіта чи батьківський досвід.  Практична психологія та соціальна робота. 2014. № 9. С. 4-9.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11. Дитина у сучасному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соціопросторі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Т. О.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Піроженко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С. О.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Ладивір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І. М. Біла та ін.; НАПН України, Ін-т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ім. Г. С. Костюка ; за ред. Т. О.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Піроженко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Київ ; Кіровоград 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Імекс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-ЛТД, 2014. 271 с.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12. Діагностика тривожності у дітей дошкільного віку (молодшого і старшого), особливості та шляхи. URL: https://jak.koshachek.com/articles/-diagnostika-trivozhnosti-u-ditej-doshkilnogo-viku.html.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13. Зелінська Т. Практикум із загальної психології: Навчальний посібник. К.: Каравела, 2016. 214 с.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14.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Ілляшенко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Т. Психолого-педагогічна характеристика дитини: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мета і зміст. Психолог. 2014. № 18. С. 49-56.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15. Калюжна Є.М. Психологічні механізми особистісної тривожності у підлітковому віці 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наук : 19.00.07. Київ, 2014. 27 с.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16. Карпенко З. Соціальні неврози особистості перехідного періоду суспільства. Психологія і суспільство. 2011. № 1. С. 124–132.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17.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Корольчук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М.С. Соціально-психологічне забезпечення діяльності в звичайних та екстремальних умовах : навчальний посібник для студентів вищих навальних закладів. Київ : Ніка-Центр, 2016. 580 с.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>18. Коць Є. М. Психологічна природа осіб із соціальною тривожністю. Науковий вісник Херсонського державного університету. Серія: Психологічні науки. 2017. Випуск 3. Том 1. С. 92–96.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19. Мартиненко, С. Діагностичні методики вивчення внутрішнього стану дітей дошкільного та молодшого шкільного віку. Початкова школа. 2017. № 3. С. 50- 52. 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20. Міщенко, М.П., &amp;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Хавіна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І.В. Психологічні особливості страхів і тривожності у дітей дошкільного віку. О.Г.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Романовський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(Ред.), Проблеми та перспективи формування національної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гуманітарно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-технічної еліти : матеріали міжнародної науково-практичної конференції студентів, аспірантів та молодих вчених «Психолого-педагогічні аспекти формування управлінського потенціалу сучасної молоді: теорія і практика», (21 жовтня 2016 р.). (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46 (50), с. 18-31). </w:t>
      </w:r>
      <w:r w:rsidRPr="005E377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Харків: НТУ «ХПІ». 2017. URL: http://repository.kpi.kharkov.ua/bitstream/KhPI-Press/29201/1/Elita_2017_46_Mishchenko_Psykholohichni.pdf.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21. Омельченко Я.,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Кісарчук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З. Психологічна допомога дітям з тривожними станами. Київ : Шкільний світ, 2011. 112 с.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22.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Пасічніченко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А. В. Особливості тривожності дітей дошкільного віку. Вісник Харківського національного педагогічного університету імені Г. С. Сковороди. Психологія. Харків: ХНПУ, 2012. Випуск 49. С. 93–95.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23. Поряд і разом: соціалізуємо старшого дошкільника 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С. Васильєва, Н. Гавриш, В. Луценко та ін. ; НАПН України, Ін-т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пробл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виховання. Кропивницький: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Імекс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-ЛТД, 2018. 251 с.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24. Психологічна характеристика дошкільного віку. URL: </w:t>
      </w:r>
      <w:hyperlink r:id="rId8" w:history="1">
        <w:r w:rsidRPr="005E3771">
          <w:rPr>
            <w:rStyle w:val="a9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https://pid-ru4niki.com/15970122/psihologiya/psihologichna_harakteristika_doshkilnogo_viku</w:t>
        </w:r>
      </w:hyperlink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25. Психологу для роботи. Діагностичні методики: збірник. М.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Лемак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Петрище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 Ужгород : Видавництво Олександри Гаркуші, 2011. 616 с.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26.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Саюк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В. Проблема готовності майбутніх педагогів до роботи з дітьми раннього віку у світлі сучасної української освіти. Вища школа. 2017. № 10. С. 89-96.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27. Соціометричний метод у дитячій психології. URL: </w:t>
      </w:r>
      <w:hyperlink r:id="rId9" w:history="1">
        <w:r w:rsidRPr="005E3771">
          <w:rPr>
            <w:rStyle w:val="a9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https://studfile.net/preview/9700821/page:11/</w:t>
        </w:r>
      </w:hyperlink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28.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Томчук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С.,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Томчук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М.І. Психологія тривоги, страху та агресії особистості в освітньому процесі. Вінниця : КВНЗ «ВАНО», 2018. 200 с.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29. Тривога і тривожність – як упоратися зі складними емоціями. 21 Травня 2021. URL: </w:t>
      </w:r>
      <w:hyperlink r:id="rId10" w:history="1">
        <w:r w:rsidRPr="005E3771">
          <w:rPr>
            <w:rStyle w:val="a9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https://nus.org.ua/articles/tryvoga-i-tryvozhnist-yak-uporatysya-zi-skladnymy-emotsiyamy/</w:t>
        </w:r>
      </w:hyperlink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30.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Халік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О.О. Тривожність як чинник дезадаптації практичних психологів-початківців 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наук : 19.00.07. Київ, 2010. 20 с.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31. Характеристика психологічного віку дітей шостого року життя. URL: http://dudaryk.co.ua/характеристика-психологічного-віку/. 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32. Чорний С.В.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Нейро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- та психофізіологічний аналіз стану тривожності у людини 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 біолог. наук : 03.00.13. Сімферополь, 2012. 21 с.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33.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Ясточкіна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І. А. Соціальна тривога людини: причини та наслідки. Соціальна робота. Соціальна педагогіка. 2014. Серія 11. С. 166–173.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34.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Apetroaia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A.,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Hill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C., &amp;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Creswell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C.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Parental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responsibility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beliefs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associations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parental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anxiety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behaviours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context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childhood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anxiety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disorders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Affective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Disorders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, 2015. 188 р.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35.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Dougherty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L.R.,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Tolep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M.R.,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Bufferd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S.J.,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Olino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Th.M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Dyson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M., &amp;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Traditi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J.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Preschool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anxiety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disorders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comprehensive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demographic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temperamental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familial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correlates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Child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Adolescent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Psychology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, 42(5), 2013. Р. 577-589.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36.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Fay-Stammbach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T.,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Hawes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D.J.,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Meredith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P.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Child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maltreatment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emotion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socialization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Associations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executive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function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preschool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years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Child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Abuse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Neglect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2017.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 64. P. 1-12</w:t>
      </w:r>
    </w:p>
    <w:p w:rsidR="00EF6EA6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37.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Fontanari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J.F.,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Bonniot-Cabanac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M.-C.,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Cabanac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M.,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Perlovsky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L.I. A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structural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model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emotions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cognitive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dissonances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Neural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Networks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2012.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 32. P. 57-64.</w:t>
      </w:r>
    </w:p>
    <w:p w:rsidR="00DC2B2A" w:rsidRPr="005E3771" w:rsidRDefault="00EF6EA6" w:rsidP="00EF6EA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38.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Vera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A. L.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Preschool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Children’s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Coding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Facial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Expression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Emotions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Humanistic-psychological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Approach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Procedia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Behavioral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Sciences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 xml:space="preserve">. 2014. </w:t>
      </w:r>
      <w:proofErr w:type="spellStart"/>
      <w:r w:rsidRPr="005E3771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5E3771">
        <w:rPr>
          <w:rFonts w:ascii="Times New Roman" w:hAnsi="Times New Roman" w:cs="Times New Roman"/>
          <w:sz w:val="28"/>
          <w:szCs w:val="28"/>
          <w:lang w:val="uk-UA"/>
        </w:rPr>
        <w:t>. 146. P. 246-251.</w:t>
      </w:r>
    </w:p>
    <w:p w:rsidR="00DC2B2A" w:rsidRPr="005E3771" w:rsidRDefault="00DC2B2A" w:rsidP="00267416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C2B2A" w:rsidRPr="005E3771" w:rsidRDefault="00DC2B2A" w:rsidP="00267416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C2B2A" w:rsidRPr="005E3771" w:rsidRDefault="00DC2B2A" w:rsidP="00267416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F6EA6" w:rsidRPr="005E3771" w:rsidRDefault="00EF6EA6" w:rsidP="00113732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GoBack"/>
      <w:bookmarkEnd w:id="1"/>
    </w:p>
    <w:sectPr w:rsidR="00EF6EA6" w:rsidRPr="005E3771" w:rsidSect="002C4ADB">
      <w:headerReference w:type="default" r:id="rId11"/>
      <w:pgSz w:w="11906" w:h="16838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4034" w:rsidRDefault="00904034" w:rsidP="00581F04">
      <w:pPr>
        <w:spacing w:after="0" w:line="240" w:lineRule="auto"/>
      </w:pPr>
      <w:r>
        <w:separator/>
      </w:r>
    </w:p>
  </w:endnote>
  <w:endnote w:type="continuationSeparator" w:id="0">
    <w:p w:rsidR="00904034" w:rsidRDefault="00904034" w:rsidP="00581F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4034" w:rsidRDefault="00904034" w:rsidP="00581F04">
      <w:pPr>
        <w:spacing w:after="0" w:line="240" w:lineRule="auto"/>
      </w:pPr>
      <w:r>
        <w:separator/>
      </w:r>
    </w:p>
  </w:footnote>
  <w:footnote w:type="continuationSeparator" w:id="0">
    <w:p w:rsidR="00904034" w:rsidRDefault="00904034" w:rsidP="00581F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0768234"/>
      <w:docPartObj>
        <w:docPartGallery w:val="Page Numbers (Top of Page)"/>
        <w:docPartUnique/>
      </w:docPartObj>
    </w:sdtPr>
    <w:sdtEndPr/>
    <w:sdtContent>
      <w:p w:rsidR="00A61559" w:rsidRDefault="00412304" w:rsidP="002C4ADB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3732" w:rsidRPr="00113732">
          <w:rPr>
            <w:noProof/>
            <w:lang w:val="uk-UA"/>
          </w:rPr>
          <w:t>13</w:t>
        </w:r>
        <w:r>
          <w:rPr>
            <w:noProof/>
            <w:lang w:val="uk-UA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56122"/>
    <w:multiLevelType w:val="hybridMultilevel"/>
    <w:tmpl w:val="0412A978"/>
    <w:lvl w:ilvl="0" w:tplc="DACEA81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5FF36CE"/>
    <w:multiLevelType w:val="hybridMultilevel"/>
    <w:tmpl w:val="BB344FEC"/>
    <w:lvl w:ilvl="0" w:tplc="4630252E">
      <w:start w:val="3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color w:val="00B050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08763730"/>
    <w:multiLevelType w:val="hybridMultilevel"/>
    <w:tmpl w:val="674098A8"/>
    <w:lvl w:ilvl="0" w:tplc="64429A6A">
      <w:start w:val="14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10E317AA"/>
    <w:multiLevelType w:val="hybridMultilevel"/>
    <w:tmpl w:val="C58E75C8"/>
    <w:lvl w:ilvl="0" w:tplc="7FB6D9B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9643B8A"/>
    <w:multiLevelType w:val="hybridMultilevel"/>
    <w:tmpl w:val="9614173A"/>
    <w:lvl w:ilvl="0" w:tplc="7A3846D8">
      <w:start w:val="1"/>
      <w:numFmt w:val="bullet"/>
      <w:lvlText w:val="-"/>
      <w:lvlJc w:val="left"/>
      <w:pPr>
        <w:tabs>
          <w:tab w:val="num" w:pos="1044"/>
        </w:tabs>
        <w:ind w:left="80" w:firstLine="68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CED567F"/>
    <w:multiLevelType w:val="hybridMultilevel"/>
    <w:tmpl w:val="8BA49B24"/>
    <w:lvl w:ilvl="0" w:tplc="052A65F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9D16B8"/>
    <w:multiLevelType w:val="hybridMultilevel"/>
    <w:tmpl w:val="C07841AE"/>
    <w:lvl w:ilvl="0" w:tplc="35B4C8B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270E0913"/>
    <w:multiLevelType w:val="multilevel"/>
    <w:tmpl w:val="AB8ED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91D7FBE"/>
    <w:multiLevelType w:val="hybridMultilevel"/>
    <w:tmpl w:val="9692F38E"/>
    <w:lvl w:ilvl="0" w:tplc="D03E658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A2E515B"/>
    <w:multiLevelType w:val="hybridMultilevel"/>
    <w:tmpl w:val="9324376C"/>
    <w:lvl w:ilvl="0" w:tplc="7A3846D8">
      <w:start w:val="1"/>
      <w:numFmt w:val="bullet"/>
      <w:lvlText w:val="-"/>
      <w:lvlJc w:val="left"/>
      <w:pPr>
        <w:tabs>
          <w:tab w:val="num" w:pos="1044"/>
        </w:tabs>
        <w:ind w:left="80" w:firstLine="68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A5C5227"/>
    <w:multiLevelType w:val="hybridMultilevel"/>
    <w:tmpl w:val="C79E9C3A"/>
    <w:lvl w:ilvl="0" w:tplc="6D7818A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C993077"/>
    <w:multiLevelType w:val="hybridMultilevel"/>
    <w:tmpl w:val="0EF0664A"/>
    <w:lvl w:ilvl="0" w:tplc="DBDC4938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2F504D27"/>
    <w:multiLevelType w:val="hybridMultilevel"/>
    <w:tmpl w:val="E33042EC"/>
    <w:lvl w:ilvl="0" w:tplc="0EC8520A">
      <w:start w:val="3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30765549"/>
    <w:multiLevelType w:val="multilevel"/>
    <w:tmpl w:val="8800E37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4">
    <w:nsid w:val="31467BD9"/>
    <w:multiLevelType w:val="hybridMultilevel"/>
    <w:tmpl w:val="58203EB2"/>
    <w:lvl w:ilvl="0" w:tplc="D3248D5A">
      <w:start w:val="2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33127474"/>
    <w:multiLevelType w:val="hybridMultilevel"/>
    <w:tmpl w:val="B1BAD8C0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41244449"/>
    <w:multiLevelType w:val="hybridMultilevel"/>
    <w:tmpl w:val="DEA29CBE"/>
    <w:lvl w:ilvl="0" w:tplc="7A3846D8">
      <w:start w:val="1"/>
      <w:numFmt w:val="bullet"/>
      <w:lvlText w:val="-"/>
      <w:lvlJc w:val="left"/>
      <w:pPr>
        <w:tabs>
          <w:tab w:val="num" w:pos="1044"/>
        </w:tabs>
        <w:ind w:left="80" w:firstLine="68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8407510"/>
    <w:multiLevelType w:val="multilevel"/>
    <w:tmpl w:val="57303214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8">
    <w:nsid w:val="4F5D5D0A"/>
    <w:multiLevelType w:val="hybridMultilevel"/>
    <w:tmpl w:val="4A02A68A"/>
    <w:lvl w:ilvl="0" w:tplc="5DDC5A2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FC906A7"/>
    <w:multiLevelType w:val="hybridMultilevel"/>
    <w:tmpl w:val="DDB4BEF8"/>
    <w:lvl w:ilvl="0" w:tplc="2FE82106">
      <w:start w:val="1"/>
      <w:numFmt w:val="bullet"/>
      <w:lvlText w:val=""/>
      <w:lvlJc w:val="left"/>
      <w:pPr>
        <w:tabs>
          <w:tab w:val="num" w:pos="1749"/>
        </w:tabs>
        <w:ind w:left="174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>
    <w:nsid w:val="50E9368D"/>
    <w:multiLevelType w:val="hybridMultilevel"/>
    <w:tmpl w:val="1B7CECA8"/>
    <w:lvl w:ilvl="0" w:tplc="7A3846D8">
      <w:start w:val="1"/>
      <w:numFmt w:val="bullet"/>
      <w:lvlText w:val="-"/>
      <w:lvlJc w:val="left"/>
      <w:pPr>
        <w:tabs>
          <w:tab w:val="num" w:pos="1044"/>
        </w:tabs>
        <w:ind w:left="80" w:firstLine="68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65710BF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59F43383"/>
    <w:multiLevelType w:val="hybridMultilevel"/>
    <w:tmpl w:val="C9AEB1A8"/>
    <w:lvl w:ilvl="0" w:tplc="7A3846D8">
      <w:start w:val="1"/>
      <w:numFmt w:val="bullet"/>
      <w:lvlText w:val="-"/>
      <w:lvlJc w:val="left"/>
      <w:pPr>
        <w:tabs>
          <w:tab w:val="num" w:pos="1044"/>
        </w:tabs>
        <w:ind w:left="80" w:firstLine="68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B3C5BA5"/>
    <w:multiLevelType w:val="hybridMultilevel"/>
    <w:tmpl w:val="8272CD62"/>
    <w:lvl w:ilvl="0" w:tplc="45BCB02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5BA213D2"/>
    <w:multiLevelType w:val="multilevel"/>
    <w:tmpl w:val="47BED5F6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 w:val="0"/>
        <w:color w:val="auto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 w:val="0"/>
        <w:color w:val="auto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 w:val="0"/>
        <w:color w:val="auto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b w:val="0"/>
        <w:color w:val="auto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 w:val="0"/>
        <w:color w:val="auto"/>
      </w:rPr>
    </w:lvl>
  </w:abstractNum>
  <w:abstractNum w:abstractNumId="25">
    <w:nsid w:val="5E5F3D1F"/>
    <w:multiLevelType w:val="hybridMultilevel"/>
    <w:tmpl w:val="35BCBD5E"/>
    <w:lvl w:ilvl="0" w:tplc="7A3846D8">
      <w:start w:val="1"/>
      <w:numFmt w:val="bullet"/>
      <w:lvlText w:val="-"/>
      <w:lvlJc w:val="left"/>
      <w:pPr>
        <w:tabs>
          <w:tab w:val="num" w:pos="1044"/>
        </w:tabs>
        <w:ind w:left="80" w:firstLine="68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07D597F"/>
    <w:multiLevelType w:val="hybridMultilevel"/>
    <w:tmpl w:val="2D7A1D56"/>
    <w:lvl w:ilvl="0" w:tplc="DBDC4938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555457F"/>
    <w:multiLevelType w:val="multilevel"/>
    <w:tmpl w:val="BF20A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2A4B3C"/>
    <w:multiLevelType w:val="hybridMultilevel"/>
    <w:tmpl w:val="6B4839C8"/>
    <w:lvl w:ilvl="0" w:tplc="5546EC4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9424F28"/>
    <w:multiLevelType w:val="hybridMultilevel"/>
    <w:tmpl w:val="AD18195E"/>
    <w:lvl w:ilvl="0" w:tplc="A0BA76A8">
      <w:start w:val="10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>
    <w:nsid w:val="74DF5DAB"/>
    <w:multiLevelType w:val="hybridMultilevel"/>
    <w:tmpl w:val="413CF41E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4"/>
  </w:num>
  <w:num w:numId="3">
    <w:abstractNumId w:val="29"/>
  </w:num>
  <w:num w:numId="4">
    <w:abstractNumId w:val="18"/>
  </w:num>
  <w:num w:numId="5">
    <w:abstractNumId w:val="23"/>
  </w:num>
  <w:num w:numId="6">
    <w:abstractNumId w:val="3"/>
  </w:num>
  <w:num w:numId="7">
    <w:abstractNumId w:val="8"/>
  </w:num>
  <w:num w:numId="8">
    <w:abstractNumId w:val="30"/>
  </w:num>
  <w:num w:numId="9">
    <w:abstractNumId w:val="11"/>
  </w:num>
  <w:num w:numId="10">
    <w:abstractNumId w:val="15"/>
  </w:num>
  <w:num w:numId="11">
    <w:abstractNumId w:val="26"/>
  </w:num>
  <w:num w:numId="12">
    <w:abstractNumId w:val="21"/>
    <w:lvlOverride w:ilvl="0">
      <w:startOverride w:val="1"/>
    </w:lvlOverride>
  </w:num>
  <w:num w:numId="13">
    <w:abstractNumId w:val="14"/>
  </w:num>
  <w:num w:numId="14">
    <w:abstractNumId w:val="6"/>
  </w:num>
  <w:num w:numId="15">
    <w:abstractNumId w:val="17"/>
  </w:num>
  <w:num w:numId="16">
    <w:abstractNumId w:val="1"/>
  </w:num>
  <w:num w:numId="17">
    <w:abstractNumId w:val="12"/>
  </w:num>
  <w:num w:numId="18">
    <w:abstractNumId w:val="2"/>
  </w:num>
  <w:num w:numId="19">
    <w:abstractNumId w:val="28"/>
  </w:num>
  <w:num w:numId="20">
    <w:abstractNumId w:val="19"/>
  </w:num>
  <w:num w:numId="21">
    <w:abstractNumId w:val="4"/>
  </w:num>
  <w:num w:numId="22">
    <w:abstractNumId w:val="9"/>
  </w:num>
  <w:num w:numId="23">
    <w:abstractNumId w:val="20"/>
  </w:num>
  <w:num w:numId="24">
    <w:abstractNumId w:val="16"/>
  </w:num>
  <w:num w:numId="25">
    <w:abstractNumId w:val="22"/>
  </w:num>
  <w:num w:numId="26">
    <w:abstractNumId w:val="25"/>
  </w:num>
  <w:num w:numId="27">
    <w:abstractNumId w:val="10"/>
  </w:num>
  <w:num w:numId="28">
    <w:abstractNumId w:val="5"/>
  </w:num>
  <w:num w:numId="29">
    <w:abstractNumId w:val="27"/>
  </w:num>
  <w:num w:numId="30">
    <w:abstractNumId w:val="7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85B"/>
    <w:rsid w:val="00000505"/>
    <w:rsid w:val="00005CD6"/>
    <w:rsid w:val="0001193E"/>
    <w:rsid w:val="00015887"/>
    <w:rsid w:val="00017411"/>
    <w:rsid w:val="00020C8A"/>
    <w:rsid w:val="00021BAA"/>
    <w:rsid w:val="00031A7E"/>
    <w:rsid w:val="00032716"/>
    <w:rsid w:val="00033B6A"/>
    <w:rsid w:val="00034921"/>
    <w:rsid w:val="00036D0F"/>
    <w:rsid w:val="00043190"/>
    <w:rsid w:val="0004333E"/>
    <w:rsid w:val="00043F83"/>
    <w:rsid w:val="000450B4"/>
    <w:rsid w:val="00046529"/>
    <w:rsid w:val="00050A05"/>
    <w:rsid w:val="00053BBF"/>
    <w:rsid w:val="00054A41"/>
    <w:rsid w:val="000565C1"/>
    <w:rsid w:val="00060A11"/>
    <w:rsid w:val="00060D16"/>
    <w:rsid w:val="0006504A"/>
    <w:rsid w:val="000658BF"/>
    <w:rsid w:val="00066DBA"/>
    <w:rsid w:val="000703FA"/>
    <w:rsid w:val="000710B6"/>
    <w:rsid w:val="0008022A"/>
    <w:rsid w:val="0008077E"/>
    <w:rsid w:val="0008360B"/>
    <w:rsid w:val="000910EB"/>
    <w:rsid w:val="000917CC"/>
    <w:rsid w:val="00093F6A"/>
    <w:rsid w:val="00094263"/>
    <w:rsid w:val="00094EE2"/>
    <w:rsid w:val="00094F6B"/>
    <w:rsid w:val="000A3556"/>
    <w:rsid w:val="000A6BA4"/>
    <w:rsid w:val="000A7D2E"/>
    <w:rsid w:val="000B0F9B"/>
    <w:rsid w:val="000B2C4E"/>
    <w:rsid w:val="000B3010"/>
    <w:rsid w:val="000B552F"/>
    <w:rsid w:val="000B6312"/>
    <w:rsid w:val="000C0AB2"/>
    <w:rsid w:val="000C1F54"/>
    <w:rsid w:val="000C2DAB"/>
    <w:rsid w:val="000C4C3C"/>
    <w:rsid w:val="000C7BC5"/>
    <w:rsid w:val="000D18EA"/>
    <w:rsid w:val="000D1CA3"/>
    <w:rsid w:val="000D563C"/>
    <w:rsid w:val="000D5D23"/>
    <w:rsid w:val="000D7768"/>
    <w:rsid w:val="000D7FF3"/>
    <w:rsid w:val="000E69D4"/>
    <w:rsid w:val="000E6F1D"/>
    <w:rsid w:val="000F2242"/>
    <w:rsid w:val="001008BB"/>
    <w:rsid w:val="00102711"/>
    <w:rsid w:val="001063ED"/>
    <w:rsid w:val="001118F0"/>
    <w:rsid w:val="00113732"/>
    <w:rsid w:val="00113AAA"/>
    <w:rsid w:val="00113E79"/>
    <w:rsid w:val="00120E20"/>
    <w:rsid w:val="0012164D"/>
    <w:rsid w:val="00121A30"/>
    <w:rsid w:val="00122414"/>
    <w:rsid w:val="001227BF"/>
    <w:rsid w:val="00123B91"/>
    <w:rsid w:val="00124C52"/>
    <w:rsid w:val="00126087"/>
    <w:rsid w:val="00126F43"/>
    <w:rsid w:val="00127ABD"/>
    <w:rsid w:val="00130C69"/>
    <w:rsid w:val="001313F7"/>
    <w:rsid w:val="0013278F"/>
    <w:rsid w:val="00133665"/>
    <w:rsid w:val="00134250"/>
    <w:rsid w:val="0014122A"/>
    <w:rsid w:val="00141696"/>
    <w:rsid w:val="0014205D"/>
    <w:rsid w:val="00144063"/>
    <w:rsid w:val="00147D0C"/>
    <w:rsid w:val="0015145E"/>
    <w:rsid w:val="00152462"/>
    <w:rsid w:val="001532DA"/>
    <w:rsid w:val="00153D61"/>
    <w:rsid w:val="00154F1F"/>
    <w:rsid w:val="001568B3"/>
    <w:rsid w:val="00156E7E"/>
    <w:rsid w:val="00157C4D"/>
    <w:rsid w:val="00164189"/>
    <w:rsid w:val="0016518F"/>
    <w:rsid w:val="00181821"/>
    <w:rsid w:val="00181AE6"/>
    <w:rsid w:val="0018297B"/>
    <w:rsid w:val="00182F3F"/>
    <w:rsid w:val="00183948"/>
    <w:rsid w:val="00184B20"/>
    <w:rsid w:val="00191BD5"/>
    <w:rsid w:val="00195648"/>
    <w:rsid w:val="00197798"/>
    <w:rsid w:val="001A5339"/>
    <w:rsid w:val="001A7377"/>
    <w:rsid w:val="001A7982"/>
    <w:rsid w:val="001A7DB7"/>
    <w:rsid w:val="001C27B5"/>
    <w:rsid w:val="001C42F9"/>
    <w:rsid w:val="001C653B"/>
    <w:rsid w:val="001C7A0A"/>
    <w:rsid w:val="001D2D0D"/>
    <w:rsid w:val="001D32AC"/>
    <w:rsid w:val="001D5E7B"/>
    <w:rsid w:val="001D6DC9"/>
    <w:rsid w:val="001E6F58"/>
    <w:rsid w:val="001F1E1E"/>
    <w:rsid w:val="001F41F7"/>
    <w:rsid w:val="001F4D19"/>
    <w:rsid w:val="001F593A"/>
    <w:rsid w:val="00201A62"/>
    <w:rsid w:val="002023C9"/>
    <w:rsid w:val="00213A7C"/>
    <w:rsid w:val="00213F65"/>
    <w:rsid w:val="00214653"/>
    <w:rsid w:val="00215074"/>
    <w:rsid w:val="00215DF0"/>
    <w:rsid w:val="00222C6A"/>
    <w:rsid w:val="00224A10"/>
    <w:rsid w:val="00225F78"/>
    <w:rsid w:val="00227C2B"/>
    <w:rsid w:val="00231200"/>
    <w:rsid w:val="00231FB5"/>
    <w:rsid w:val="002325B3"/>
    <w:rsid w:val="002360CE"/>
    <w:rsid w:val="00236D92"/>
    <w:rsid w:val="002404D1"/>
    <w:rsid w:val="00241B44"/>
    <w:rsid w:val="00241ED9"/>
    <w:rsid w:val="0024226B"/>
    <w:rsid w:val="00246FC1"/>
    <w:rsid w:val="00247237"/>
    <w:rsid w:val="00250992"/>
    <w:rsid w:val="00250F90"/>
    <w:rsid w:val="00263ECC"/>
    <w:rsid w:val="00267416"/>
    <w:rsid w:val="00271E33"/>
    <w:rsid w:val="0027498C"/>
    <w:rsid w:val="002750C8"/>
    <w:rsid w:val="00281A62"/>
    <w:rsid w:val="00282C7F"/>
    <w:rsid w:val="00287F9F"/>
    <w:rsid w:val="00293F9C"/>
    <w:rsid w:val="0029639D"/>
    <w:rsid w:val="002A540F"/>
    <w:rsid w:val="002A6B30"/>
    <w:rsid w:val="002A6C33"/>
    <w:rsid w:val="002A6E68"/>
    <w:rsid w:val="002A733D"/>
    <w:rsid w:val="002B0010"/>
    <w:rsid w:val="002B2A42"/>
    <w:rsid w:val="002B2B61"/>
    <w:rsid w:val="002B38B4"/>
    <w:rsid w:val="002B56C9"/>
    <w:rsid w:val="002C1D19"/>
    <w:rsid w:val="002C3502"/>
    <w:rsid w:val="002C4ADB"/>
    <w:rsid w:val="002D20B0"/>
    <w:rsid w:val="002D3EE1"/>
    <w:rsid w:val="002D43A5"/>
    <w:rsid w:val="002D46BA"/>
    <w:rsid w:val="002D6093"/>
    <w:rsid w:val="002D6613"/>
    <w:rsid w:val="002E29E9"/>
    <w:rsid w:val="002E2DF7"/>
    <w:rsid w:val="002E5D2B"/>
    <w:rsid w:val="002F2146"/>
    <w:rsid w:val="002F3F9B"/>
    <w:rsid w:val="002F79A8"/>
    <w:rsid w:val="00305F51"/>
    <w:rsid w:val="00312654"/>
    <w:rsid w:val="00314855"/>
    <w:rsid w:val="00316DD4"/>
    <w:rsid w:val="00320C8F"/>
    <w:rsid w:val="00322D73"/>
    <w:rsid w:val="003269DD"/>
    <w:rsid w:val="003326D5"/>
    <w:rsid w:val="00332923"/>
    <w:rsid w:val="00333343"/>
    <w:rsid w:val="00334874"/>
    <w:rsid w:val="0033796C"/>
    <w:rsid w:val="00340188"/>
    <w:rsid w:val="003402DE"/>
    <w:rsid w:val="003432AA"/>
    <w:rsid w:val="003457C1"/>
    <w:rsid w:val="00350941"/>
    <w:rsid w:val="00351C09"/>
    <w:rsid w:val="00354C60"/>
    <w:rsid w:val="00357E49"/>
    <w:rsid w:val="00364FF0"/>
    <w:rsid w:val="003712E4"/>
    <w:rsid w:val="00372841"/>
    <w:rsid w:val="00372DF1"/>
    <w:rsid w:val="00373A27"/>
    <w:rsid w:val="0037609D"/>
    <w:rsid w:val="0037679A"/>
    <w:rsid w:val="00377203"/>
    <w:rsid w:val="0038068B"/>
    <w:rsid w:val="00381FC7"/>
    <w:rsid w:val="0038337E"/>
    <w:rsid w:val="003839C6"/>
    <w:rsid w:val="00391594"/>
    <w:rsid w:val="00391CB4"/>
    <w:rsid w:val="00395FF5"/>
    <w:rsid w:val="003A03D4"/>
    <w:rsid w:val="003A0794"/>
    <w:rsid w:val="003A41CE"/>
    <w:rsid w:val="003B0F42"/>
    <w:rsid w:val="003B2A47"/>
    <w:rsid w:val="003B3D60"/>
    <w:rsid w:val="003B4296"/>
    <w:rsid w:val="003B5B9C"/>
    <w:rsid w:val="003B5DC3"/>
    <w:rsid w:val="003C4EE2"/>
    <w:rsid w:val="003C7750"/>
    <w:rsid w:val="003D154B"/>
    <w:rsid w:val="003D4314"/>
    <w:rsid w:val="003D4398"/>
    <w:rsid w:val="003D4B07"/>
    <w:rsid w:val="003D4F0A"/>
    <w:rsid w:val="003E0EC5"/>
    <w:rsid w:val="003E14D8"/>
    <w:rsid w:val="003E256D"/>
    <w:rsid w:val="003E2FD9"/>
    <w:rsid w:val="003E4044"/>
    <w:rsid w:val="003E4E9B"/>
    <w:rsid w:val="003F1F7B"/>
    <w:rsid w:val="003F3FA9"/>
    <w:rsid w:val="003F4D99"/>
    <w:rsid w:val="003F5726"/>
    <w:rsid w:val="003F606C"/>
    <w:rsid w:val="003F7A7F"/>
    <w:rsid w:val="003F7CD8"/>
    <w:rsid w:val="004005B4"/>
    <w:rsid w:val="0040287C"/>
    <w:rsid w:val="00402E6F"/>
    <w:rsid w:val="00405883"/>
    <w:rsid w:val="00405EFF"/>
    <w:rsid w:val="00407291"/>
    <w:rsid w:val="00411B47"/>
    <w:rsid w:val="00412304"/>
    <w:rsid w:val="00412C5F"/>
    <w:rsid w:val="004134C7"/>
    <w:rsid w:val="00414008"/>
    <w:rsid w:val="00423550"/>
    <w:rsid w:val="0042485E"/>
    <w:rsid w:val="0043085B"/>
    <w:rsid w:val="0043255A"/>
    <w:rsid w:val="0043355C"/>
    <w:rsid w:val="00435600"/>
    <w:rsid w:val="00435D4E"/>
    <w:rsid w:val="00447ACC"/>
    <w:rsid w:val="00452B3D"/>
    <w:rsid w:val="004535EB"/>
    <w:rsid w:val="00455E43"/>
    <w:rsid w:val="00457588"/>
    <w:rsid w:val="0045758A"/>
    <w:rsid w:val="00457A8D"/>
    <w:rsid w:val="00457FBE"/>
    <w:rsid w:val="00460A53"/>
    <w:rsid w:val="0046126A"/>
    <w:rsid w:val="00465C17"/>
    <w:rsid w:val="004706BB"/>
    <w:rsid w:val="00470EB0"/>
    <w:rsid w:val="00473B91"/>
    <w:rsid w:val="004745A7"/>
    <w:rsid w:val="00475737"/>
    <w:rsid w:val="00476875"/>
    <w:rsid w:val="00477E1D"/>
    <w:rsid w:val="004829DE"/>
    <w:rsid w:val="0048412F"/>
    <w:rsid w:val="00495B20"/>
    <w:rsid w:val="0049716B"/>
    <w:rsid w:val="0049772D"/>
    <w:rsid w:val="00497D9D"/>
    <w:rsid w:val="004A2262"/>
    <w:rsid w:val="004A3BBB"/>
    <w:rsid w:val="004A6331"/>
    <w:rsid w:val="004A6864"/>
    <w:rsid w:val="004A7D6E"/>
    <w:rsid w:val="004C02E1"/>
    <w:rsid w:val="004C02E5"/>
    <w:rsid w:val="004C4460"/>
    <w:rsid w:val="004C4C66"/>
    <w:rsid w:val="004C72A5"/>
    <w:rsid w:val="004D3CF2"/>
    <w:rsid w:val="004D4F36"/>
    <w:rsid w:val="004D5191"/>
    <w:rsid w:val="004D5E2F"/>
    <w:rsid w:val="004D6D2F"/>
    <w:rsid w:val="004E2FFA"/>
    <w:rsid w:val="004E320A"/>
    <w:rsid w:val="004E52FD"/>
    <w:rsid w:val="004E78BD"/>
    <w:rsid w:val="004F209A"/>
    <w:rsid w:val="004F7D09"/>
    <w:rsid w:val="00500B91"/>
    <w:rsid w:val="00501A17"/>
    <w:rsid w:val="00502DE3"/>
    <w:rsid w:val="005038B9"/>
    <w:rsid w:val="00504E05"/>
    <w:rsid w:val="0050629A"/>
    <w:rsid w:val="005164D3"/>
    <w:rsid w:val="00517123"/>
    <w:rsid w:val="0051799C"/>
    <w:rsid w:val="00517D99"/>
    <w:rsid w:val="00521C2F"/>
    <w:rsid w:val="005223F4"/>
    <w:rsid w:val="00522FA0"/>
    <w:rsid w:val="0052589C"/>
    <w:rsid w:val="005278A3"/>
    <w:rsid w:val="00532C02"/>
    <w:rsid w:val="00534FCF"/>
    <w:rsid w:val="00537555"/>
    <w:rsid w:val="0054007E"/>
    <w:rsid w:val="0054093C"/>
    <w:rsid w:val="00540B3D"/>
    <w:rsid w:val="005411FB"/>
    <w:rsid w:val="00543545"/>
    <w:rsid w:val="00550304"/>
    <w:rsid w:val="005513AB"/>
    <w:rsid w:val="00551B6C"/>
    <w:rsid w:val="0055215F"/>
    <w:rsid w:val="00552421"/>
    <w:rsid w:val="005551DD"/>
    <w:rsid w:val="00556B9F"/>
    <w:rsid w:val="00560A2B"/>
    <w:rsid w:val="00560A5D"/>
    <w:rsid w:val="00561316"/>
    <w:rsid w:val="00565733"/>
    <w:rsid w:val="005671AE"/>
    <w:rsid w:val="00567518"/>
    <w:rsid w:val="00571A1B"/>
    <w:rsid w:val="00573BB9"/>
    <w:rsid w:val="00574A53"/>
    <w:rsid w:val="00575686"/>
    <w:rsid w:val="00581F04"/>
    <w:rsid w:val="005824CB"/>
    <w:rsid w:val="005837B4"/>
    <w:rsid w:val="00592970"/>
    <w:rsid w:val="00593C35"/>
    <w:rsid w:val="0059558C"/>
    <w:rsid w:val="00595B17"/>
    <w:rsid w:val="00596996"/>
    <w:rsid w:val="005973A8"/>
    <w:rsid w:val="00597502"/>
    <w:rsid w:val="005A0EDD"/>
    <w:rsid w:val="005A42B4"/>
    <w:rsid w:val="005A6B0D"/>
    <w:rsid w:val="005A7851"/>
    <w:rsid w:val="005B05CD"/>
    <w:rsid w:val="005B1AD2"/>
    <w:rsid w:val="005B1D15"/>
    <w:rsid w:val="005B208B"/>
    <w:rsid w:val="005B6D2E"/>
    <w:rsid w:val="005B753C"/>
    <w:rsid w:val="005C51ED"/>
    <w:rsid w:val="005C677F"/>
    <w:rsid w:val="005C6C81"/>
    <w:rsid w:val="005D4904"/>
    <w:rsid w:val="005D6086"/>
    <w:rsid w:val="005E0EF8"/>
    <w:rsid w:val="005E3484"/>
    <w:rsid w:val="005E3771"/>
    <w:rsid w:val="005E3C52"/>
    <w:rsid w:val="005E6BE9"/>
    <w:rsid w:val="005E7EBC"/>
    <w:rsid w:val="005F0E46"/>
    <w:rsid w:val="005F17F0"/>
    <w:rsid w:val="005F2089"/>
    <w:rsid w:val="005F27A0"/>
    <w:rsid w:val="005F576C"/>
    <w:rsid w:val="006079F2"/>
    <w:rsid w:val="00622465"/>
    <w:rsid w:val="00624946"/>
    <w:rsid w:val="00624A64"/>
    <w:rsid w:val="006403D6"/>
    <w:rsid w:val="006453E2"/>
    <w:rsid w:val="00651C9E"/>
    <w:rsid w:val="00652F3D"/>
    <w:rsid w:val="00653D42"/>
    <w:rsid w:val="00654A23"/>
    <w:rsid w:val="00654CE1"/>
    <w:rsid w:val="006607C9"/>
    <w:rsid w:val="00662CC2"/>
    <w:rsid w:val="0066380D"/>
    <w:rsid w:val="006651BA"/>
    <w:rsid w:val="00665526"/>
    <w:rsid w:val="0067137C"/>
    <w:rsid w:val="0067584D"/>
    <w:rsid w:val="006766E5"/>
    <w:rsid w:val="00681594"/>
    <w:rsid w:val="00682FA8"/>
    <w:rsid w:val="00684639"/>
    <w:rsid w:val="00684F84"/>
    <w:rsid w:val="00685B97"/>
    <w:rsid w:val="00690342"/>
    <w:rsid w:val="006926A7"/>
    <w:rsid w:val="00693F45"/>
    <w:rsid w:val="00696291"/>
    <w:rsid w:val="006A3055"/>
    <w:rsid w:val="006A32FB"/>
    <w:rsid w:val="006A50BE"/>
    <w:rsid w:val="006A5FE2"/>
    <w:rsid w:val="006A713C"/>
    <w:rsid w:val="006B0157"/>
    <w:rsid w:val="006B065C"/>
    <w:rsid w:val="006B4C8A"/>
    <w:rsid w:val="006C31A2"/>
    <w:rsid w:val="006C4804"/>
    <w:rsid w:val="006C7D4D"/>
    <w:rsid w:val="006D062D"/>
    <w:rsid w:val="006D1710"/>
    <w:rsid w:val="006D1B2D"/>
    <w:rsid w:val="006D450F"/>
    <w:rsid w:val="006D782E"/>
    <w:rsid w:val="006E08DA"/>
    <w:rsid w:val="006E22F8"/>
    <w:rsid w:val="006E2F42"/>
    <w:rsid w:val="006E51CB"/>
    <w:rsid w:val="006E7CB8"/>
    <w:rsid w:val="006F23EC"/>
    <w:rsid w:val="006F5A11"/>
    <w:rsid w:val="00704488"/>
    <w:rsid w:val="007114D0"/>
    <w:rsid w:val="00713C5E"/>
    <w:rsid w:val="007236FE"/>
    <w:rsid w:val="00723B3D"/>
    <w:rsid w:val="00725F07"/>
    <w:rsid w:val="00727A4F"/>
    <w:rsid w:val="00730A5E"/>
    <w:rsid w:val="007313C2"/>
    <w:rsid w:val="00736C48"/>
    <w:rsid w:val="0074346B"/>
    <w:rsid w:val="00744F90"/>
    <w:rsid w:val="00746688"/>
    <w:rsid w:val="00753F71"/>
    <w:rsid w:val="00761966"/>
    <w:rsid w:val="00761FBA"/>
    <w:rsid w:val="0076633A"/>
    <w:rsid w:val="007719BA"/>
    <w:rsid w:val="0077330B"/>
    <w:rsid w:val="00774CBE"/>
    <w:rsid w:val="00777F87"/>
    <w:rsid w:val="0078024D"/>
    <w:rsid w:val="00780549"/>
    <w:rsid w:val="0078128C"/>
    <w:rsid w:val="00783988"/>
    <w:rsid w:val="00783DEE"/>
    <w:rsid w:val="00787374"/>
    <w:rsid w:val="007903FB"/>
    <w:rsid w:val="0079149C"/>
    <w:rsid w:val="0079211D"/>
    <w:rsid w:val="0079418A"/>
    <w:rsid w:val="007961F2"/>
    <w:rsid w:val="007974D0"/>
    <w:rsid w:val="007A38AE"/>
    <w:rsid w:val="007A5450"/>
    <w:rsid w:val="007B019D"/>
    <w:rsid w:val="007B037E"/>
    <w:rsid w:val="007B1C97"/>
    <w:rsid w:val="007B3524"/>
    <w:rsid w:val="007B3BF4"/>
    <w:rsid w:val="007C0C28"/>
    <w:rsid w:val="007C1189"/>
    <w:rsid w:val="007C335D"/>
    <w:rsid w:val="007C4124"/>
    <w:rsid w:val="007C4BF9"/>
    <w:rsid w:val="007D07AB"/>
    <w:rsid w:val="007E4739"/>
    <w:rsid w:val="007E4F1F"/>
    <w:rsid w:val="007E5A43"/>
    <w:rsid w:val="007F44A1"/>
    <w:rsid w:val="007F49D6"/>
    <w:rsid w:val="007F51AE"/>
    <w:rsid w:val="008030AF"/>
    <w:rsid w:val="00804993"/>
    <w:rsid w:val="008076D3"/>
    <w:rsid w:val="00811BD1"/>
    <w:rsid w:val="00811DEA"/>
    <w:rsid w:val="00813600"/>
    <w:rsid w:val="008160F3"/>
    <w:rsid w:val="00816255"/>
    <w:rsid w:val="00816D36"/>
    <w:rsid w:val="008241FE"/>
    <w:rsid w:val="00826A88"/>
    <w:rsid w:val="00827ADA"/>
    <w:rsid w:val="00831B23"/>
    <w:rsid w:val="00832345"/>
    <w:rsid w:val="008341A0"/>
    <w:rsid w:val="00835D69"/>
    <w:rsid w:val="00840274"/>
    <w:rsid w:val="00843899"/>
    <w:rsid w:val="00845599"/>
    <w:rsid w:val="00850B02"/>
    <w:rsid w:val="00854EBB"/>
    <w:rsid w:val="00855AFE"/>
    <w:rsid w:val="008621FC"/>
    <w:rsid w:val="00862393"/>
    <w:rsid w:val="008642D0"/>
    <w:rsid w:val="00867872"/>
    <w:rsid w:val="00867880"/>
    <w:rsid w:val="008728B3"/>
    <w:rsid w:val="0088050E"/>
    <w:rsid w:val="00881AF0"/>
    <w:rsid w:val="00881F14"/>
    <w:rsid w:val="00883864"/>
    <w:rsid w:val="00883A26"/>
    <w:rsid w:val="00884441"/>
    <w:rsid w:val="0088774D"/>
    <w:rsid w:val="0089389E"/>
    <w:rsid w:val="00894910"/>
    <w:rsid w:val="008A2E46"/>
    <w:rsid w:val="008A2FBA"/>
    <w:rsid w:val="008A5A1A"/>
    <w:rsid w:val="008A5CE9"/>
    <w:rsid w:val="008A6056"/>
    <w:rsid w:val="008B38F0"/>
    <w:rsid w:val="008B58D3"/>
    <w:rsid w:val="008C4537"/>
    <w:rsid w:val="008C4AC4"/>
    <w:rsid w:val="008D53FE"/>
    <w:rsid w:val="008D5EA4"/>
    <w:rsid w:val="008D65D5"/>
    <w:rsid w:val="008D6686"/>
    <w:rsid w:val="008D7565"/>
    <w:rsid w:val="008D7D6B"/>
    <w:rsid w:val="008E15D9"/>
    <w:rsid w:val="008E22FE"/>
    <w:rsid w:val="008E2676"/>
    <w:rsid w:val="008E3520"/>
    <w:rsid w:val="008E3EFC"/>
    <w:rsid w:val="008E40DB"/>
    <w:rsid w:val="00902984"/>
    <w:rsid w:val="00904034"/>
    <w:rsid w:val="00906914"/>
    <w:rsid w:val="00906EDF"/>
    <w:rsid w:val="0090761E"/>
    <w:rsid w:val="0091016B"/>
    <w:rsid w:val="00910812"/>
    <w:rsid w:val="00911534"/>
    <w:rsid w:val="00915104"/>
    <w:rsid w:val="00916AE3"/>
    <w:rsid w:val="00921310"/>
    <w:rsid w:val="00922852"/>
    <w:rsid w:val="00922AF8"/>
    <w:rsid w:val="00924A43"/>
    <w:rsid w:val="00926A83"/>
    <w:rsid w:val="009274BE"/>
    <w:rsid w:val="00930596"/>
    <w:rsid w:val="00932495"/>
    <w:rsid w:val="009336CE"/>
    <w:rsid w:val="00935350"/>
    <w:rsid w:val="00935AEA"/>
    <w:rsid w:val="00941CA3"/>
    <w:rsid w:val="00941ECD"/>
    <w:rsid w:val="00942EAC"/>
    <w:rsid w:val="00943867"/>
    <w:rsid w:val="0094525F"/>
    <w:rsid w:val="00950140"/>
    <w:rsid w:val="009509DB"/>
    <w:rsid w:val="00950E55"/>
    <w:rsid w:val="009516BA"/>
    <w:rsid w:val="00951C0D"/>
    <w:rsid w:val="00952408"/>
    <w:rsid w:val="00954A7D"/>
    <w:rsid w:val="0095522A"/>
    <w:rsid w:val="0095620A"/>
    <w:rsid w:val="00956E05"/>
    <w:rsid w:val="0095760A"/>
    <w:rsid w:val="00960681"/>
    <w:rsid w:val="00960DEB"/>
    <w:rsid w:val="00961146"/>
    <w:rsid w:val="00963509"/>
    <w:rsid w:val="00963F6B"/>
    <w:rsid w:val="009770B6"/>
    <w:rsid w:val="0097793B"/>
    <w:rsid w:val="009814FE"/>
    <w:rsid w:val="00984193"/>
    <w:rsid w:val="00987464"/>
    <w:rsid w:val="00987D92"/>
    <w:rsid w:val="009914C9"/>
    <w:rsid w:val="00992066"/>
    <w:rsid w:val="009942D0"/>
    <w:rsid w:val="009944AF"/>
    <w:rsid w:val="00997A70"/>
    <w:rsid w:val="009A0059"/>
    <w:rsid w:val="009A14D5"/>
    <w:rsid w:val="009A2761"/>
    <w:rsid w:val="009A302F"/>
    <w:rsid w:val="009A4186"/>
    <w:rsid w:val="009B1A07"/>
    <w:rsid w:val="009B2AA3"/>
    <w:rsid w:val="009B395D"/>
    <w:rsid w:val="009B48DC"/>
    <w:rsid w:val="009B4FDF"/>
    <w:rsid w:val="009B5D49"/>
    <w:rsid w:val="009B6B0F"/>
    <w:rsid w:val="009C4B7C"/>
    <w:rsid w:val="009D581B"/>
    <w:rsid w:val="009D5C2E"/>
    <w:rsid w:val="009D7EDE"/>
    <w:rsid w:val="009E1999"/>
    <w:rsid w:val="009F301F"/>
    <w:rsid w:val="009F4358"/>
    <w:rsid w:val="009F6092"/>
    <w:rsid w:val="009F6182"/>
    <w:rsid w:val="00A0110A"/>
    <w:rsid w:val="00A01440"/>
    <w:rsid w:val="00A043B8"/>
    <w:rsid w:val="00A044C4"/>
    <w:rsid w:val="00A0795D"/>
    <w:rsid w:val="00A07D57"/>
    <w:rsid w:val="00A11CF0"/>
    <w:rsid w:val="00A12598"/>
    <w:rsid w:val="00A1321C"/>
    <w:rsid w:val="00A161FE"/>
    <w:rsid w:val="00A16760"/>
    <w:rsid w:val="00A22EF5"/>
    <w:rsid w:val="00A25229"/>
    <w:rsid w:val="00A30B7D"/>
    <w:rsid w:val="00A31582"/>
    <w:rsid w:val="00A31B7B"/>
    <w:rsid w:val="00A32C5D"/>
    <w:rsid w:val="00A3433B"/>
    <w:rsid w:val="00A34D82"/>
    <w:rsid w:val="00A35208"/>
    <w:rsid w:val="00A35A72"/>
    <w:rsid w:val="00A45D01"/>
    <w:rsid w:val="00A5125E"/>
    <w:rsid w:val="00A515F9"/>
    <w:rsid w:val="00A53DC5"/>
    <w:rsid w:val="00A5554C"/>
    <w:rsid w:val="00A57281"/>
    <w:rsid w:val="00A57F80"/>
    <w:rsid w:val="00A61559"/>
    <w:rsid w:val="00A6170E"/>
    <w:rsid w:val="00A641F1"/>
    <w:rsid w:val="00A64907"/>
    <w:rsid w:val="00A64EB8"/>
    <w:rsid w:val="00A652B3"/>
    <w:rsid w:val="00A72561"/>
    <w:rsid w:val="00A738C6"/>
    <w:rsid w:val="00A77C4A"/>
    <w:rsid w:val="00A8174F"/>
    <w:rsid w:val="00A84796"/>
    <w:rsid w:val="00A84C44"/>
    <w:rsid w:val="00A87569"/>
    <w:rsid w:val="00A9283F"/>
    <w:rsid w:val="00A938D4"/>
    <w:rsid w:val="00A94421"/>
    <w:rsid w:val="00A96993"/>
    <w:rsid w:val="00A96DED"/>
    <w:rsid w:val="00A97850"/>
    <w:rsid w:val="00AA1471"/>
    <w:rsid w:val="00AA1B56"/>
    <w:rsid w:val="00AA2556"/>
    <w:rsid w:val="00AA30D9"/>
    <w:rsid w:val="00AA4952"/>
    <w:rsid w:val="00AA5399"/>
    <w:rsid w:val="00AB3768"/>
    <w:rsid w:val="00AB6199"/>
    <w:rsid w:val="00AB622B"/>
    <w:rsid w:val="00AC04DB"/>
    <w:rsid w:val="00AC1790"/>
    <w:rsid w:val="00AC1FF8"/>
    <w:rsid w:val="00AC5D98"/>
    <w:rsid w:val="00AD26EA"/>
    <w:rsid w:val="00AD2DDB"/>
    <w:rsid w:val="00AD369A"/>
    <w:rsid w:val="00AD7B79"/>
    <w:rsid w:val="00AD7D40"/>
    <w:rsid w:val="00AE4EE1"/>
    <w:rsid w:val="00AE7206"/>
    <w:rsid w:val="00AF1770"/>
    <w:rsid w:val="00AF2E18"/>
    <w:rsid w:val="00AF5CC5"/>
    <w:rsid w:val="00B03EC6"/>
    <w:rsid w:val="00B0559F"/>
    <w:rsid w:val="00B05A52"/>
    <w:rsid w:val="00B060D0"/>
    <w:rsid w:val="00B062C4"/>
    <w:rsid w:val="00B07D46"/>
    <w:rsid w:val="00B10D0D"/>
    <w:rsid w:val="00B17036"/>
    <w:rsid w:val="00B20CDF"/>
    <w:rsid w:val="00B20E55"/>
    <w:rsid w:val="00B22389"/>
    <w:rsid w:val="00B243ED"/>
    <w:rsid w:val="00B30215"/>
    <w:rsid w:val="00B33A0E"/>
    <w:rsid w:val="00B35C32"/>
    <w:rsid w:val="00B36F97"/>
    <w:rsid w:val="00B37D50"/>
    <w:rsid w:val="00B40B53"/>
    <w:rsid w:val="00B42559"/>
    <w:rsid w:val="00B45749"/>
    <w:rsid w:val="00B45AC6"/>
    <w:rsid w:val="00B46F35"/>
    <w:rsid w:val="00B52DE7"/>
    <w:rsid w:val="00B602BC"/>
    <w:rsid w:val="00B63B6E"/>
    <w:rsid w:val="00B67630"/>
    <w:rsid w:val="00B70DF2"/>
    <w:rsid w:val="00B717CD"/>
    <w:rsid w:val="00B7330F"/>
    <w:rsid w:val="00B74311"/>
    <w:rsid w:val="00B8088F"/>
    <w:rsid w:val="00B81DF9"/>
    <w:rsid w:val="00B84E77"/>
    <w:rsid w:val="00B84ED8"/>
    <w:rsid w:val="00B85200"/>
    <w:rsid w:val="00B85A42"/>
    <w:rsid w:val="00B95539"/>
    <w:rsid w:val="00BA03D3"/>
    <w:rsid w:val="00BA4734"/>
    <w:rsid w:val="00BA6988"/>
    <w:rsid w:val="00BA73D3"/>
    <w:rsid w:val="00BA7F9C"/>
    <w:rsid w:val="00BC0E01"/>
    <w:rsid w:val="00BC4633"/>
    <w:rsid w:val="00BC53E1"/>
    <w:rsid w:val="00BC57F7"/>
    <w:rsid w:val="00BD0627"/>
    <w:rsid w:val="00BD26E3"/>
    <w:rsid w:val="00BD47E9"/>
    <w:rsid w:val="00BE7F42"/>
    <w:rsid w:val="00BF399B"/>
    <w:rsid w:val="00BF3AA3"/>
    <w:rsid w:val="00BF73F6"/>
    <w:rsid w:val="00C00ECA"/>
    <w:rsid w:val="00C046B9"/>
    <w:rsid w:val="00C102EC"/>
    <w:rsid w:val="00C1138E"/>
    <w:rsid w:val="00C13AD2"/>
    <w:rsid w:val="00C2101C"/>
    <w:rsid w:val="00C219D8"/>
    <w:rsid w:val="00C24683"/>
    <w:rsid w:val="00C26216"/>
    <w:rsid w:val="00C271F9"/>
    <w:rsid w:val="00C30147"/>
    <w:rsid w:val="00C31A7D"/>
    <w:rsid w:val="00C32097"/>
    <w:rsid w:val="00C358A0"/>
    <w:rsid w:val="00C371D7"/>
    <w:rsid w:val="00C3767D"/>
    <w:rsid w:val="00C3794E"/>
    <w:rsid w:val="00C37F71"/>
    <w:rsid w:val="00C40376"/>
    <w:rsid w:val="00C40AFA"/>
    <w:rsid w:val="00C40FE1"/>
    <w:rsid w:val="00C4278A"/>
    <w:rsid w:val="00C437C0"/>
    <w:rsid w:val="00C44B3D"/>
    <w:rsid w:val="00C44BDB"/>
    <w:rsid w:val="00C50465"/>
    <w:rsid w:val="00C525BA"/>
    <w:rsid w:val="00C55751"/>
    <w:rsid w:val="00C55CCB"/>
    <w:rsid w:val="00C55CEF"/>
    <w:rsid w:val="00C563D7"/>
    <w:rsid w:val="00C6525E"/>
    <w:rsid w:val="00C71519"/>
    <w:rsid w:val="00C7522C"/>
    <w:rsid w:val="00C754AB"/>
    <w:rsid w:val="00C76C73"/>
    <w:rsid w:val="00C808AF"/>
    <w:rsid w:val="00C81104"/>
    <w:rsid w:val="00C84441"/>
    <w:rsid w:val="00C84D0E"/>
    <w:rsid w:val="00C916FF"/>
    <w:rsid w:val="00CA0A44"/>
    <w:rsid w:val="00CA11CE"/>
    <w:rsid w:val="00CA1AE1"/>
    <w:rsid w:val="00CA3A1B"/>
    <w:rsid w:val="00CA4B4E"/>
    <w:rsid w:val="00CB0906"/>
    <w:rsid w:val="00CB4DD2"/>
    <w:rsid w:val="00CC2C30"/>
    <w:rsid w:val="00CC32CD"/>
    <w:rsid w:val="00CC35A9"/>
    <w:rsid w:val="00CC7D7A"/>
    <w:rsid w:val="00CD3219"/>
    <w:rsid w:val="00CD4C10"/>
    <w:rsid w:val="00CD62E4"/>
    <w:rsid w:val="00CE1D5A"/>
    <w:rsid w:val="00CE3B53"/>
    <w:rsid w:val="00CE475F"/>
    <w:rsid w:val="00CE524C"/>
    <w:rsid w:val="00CE6196"/>
    <w:rsid w:val="00CE644F"/>
    <w:rsid w:val="00CE6BA8"/>
    <w:rsid w:val="00CE71E0"/>
    <w:rsid w:val="00CF3297"/>
    <w:rsid w:val="00CF3330"/>
    <w:rsid w:val="00CF363A"/>
    <w:rsid w:val="00CF4B49"/>
    <w:rsid w:val="00D02E65"/>
    <w:rsid w:val="00D052D8"/>
    <w:rsid w:val="00D05643"/>
    <w:rsid w:val="00D07AD0"/>
    <w:rsid w:val="00D1115F"/>
    <w:rsid w:val="00D15507"/>
    <w:rsid w:val="00D172D9"/>
    <w:rsid w:val="00D20C6F"/>
    <w:rsid w:val="00D241E2"/>
    <w:rsid w:val="00D37697"/>
    <w:rsid w:val="00D415BE"/>
    <w:rsid w:val="00D54B5C"/>
    <w:rsid w:val="00D55958"/>
    <w:rsid w:val="00D7345E"/>
    <w:rsid w:val="00D8107E"/>
    <w:rsid w:val="00D812E5"/>
    <w:rsid w:val="00D8283F"/>
    <w:rsid w:val="00D82C87"/>
    <w:rsid w:val="00D85C5A"/>
    <w:rsid w:val="00D87780"/>
    <w:rsid w:val="00D92648"/>
    <w:rsid w:val="00D9580D"/>
    <w:rsid w:val="00D97575"/>
    <w:rsid w:val="00DA3C76"/>
    <w:rsid w:val="00DA725F"/>
    <w:rsid w:val="00DA7B79"/>
    <w:rsid w:val="00DB0AD5"/>
    <w:rsid w:val="00DB3775"/>
    <w:rsid w:val="00DB3F48"/>
    <w:rsid w:val="00DC0101"/>
    <w:rsid w:val="00DC04E4"/>
    <w:rsid w:val="00DC2B2A"/>
    <w:rsid w:val="00DC3317"/>
    <w:rsid w:val="00DC513B"/>
    <w:rsid w:val="00DC7ACE"/>
    <w:rsid w:val="00DD11F9"/>
    <w:rsid w:val="00DD2DFD"/>
    <w:rsid w:val="00DD5DB5"/>
    <w:rsid w:val="00DD6F2B"/>
    <w:rsid w:val="00DE0FC4"/>
    <w:rsid w:val="00DE449B"/>
    <w:rsid w:val="00DE7BA5"/>
    <w:rsid w:val="00DF06A3"/>
    <w:rsid w:val="00DF0764"/>
    <w:rsid w:val="00DF1C3D"/>
    <w:rsid w:val="00DF2A02"/>
    <w:rsid w:val="00DF2D7D"/>
    <w:rsid w:val="00E01672"/>
    <w:rsid w:val="00E024D8"/>
    <w:rsid w:val="00E04119"/>
    <w:rsid w:val="00E04B17"/>
    <w:rsid w:val="00E05E57"/>
    <w:rsid w:val="00E0609F"/>
    <w:rsid w:val="00E07D0E"/>
    <w:rsid w:val="00E07D41"/>
    <w:rsid w:val="00E109C1"/>
    <w:rsid w:val="00E117FA"/>
    <w:rsid w:val="00E12401"/>
    <w:rsid w:val="00E134A2"/>
    <w:rsid w:val="00E1491E"/>
    <w:rsid w:val="00E1653A"/>
    <w:rsid w:val="00E166C1"/>
    <w:rsid w:val="00E2090F"/>
    <w:rsid w:val="00E235CE"/>
    <w:rsid w:val="00E23F97"/>
    <w:rsid w:val="00E3098A"/>
    <w:rsid w:val="00E346B5"/>
    <w:rsid w:val="00E34DE9"/>
    <w:rsid w:val="00E36875"/>
    <w:rsid w:val="00E40667"/>
    <w:rsid w:val="00E40D7A"/>
    <w:rsid w:val="00E4112E"/>
    <w:rsid w:val="00E41AAA"/>
    <w:rsid w:val="00E44CF6"/>
    <w:rsid w:val="00E45A34"/>
    <w:rsid w:val="00E45EF3"/>
    <w:rsid w:val="00E47FA0"/>
    <w:rsid w:val="00E50A71"/>
    <w:rsid w:val="00E57662"/>
    <w:rsid w:val="00E6120C"/>
    <w:rsid w:val="00E63701"/>
    <w:rsid w:val="00E638CD"/>
    <w:rsid w:val="00E66A07"/>
    <w:rsid w:val="00E6750A"/>
    <w:rsid w:val="00E75AAA"/>
    <w:rsid w:val="00E76772"/>
    <w:rsid w:val="00E803DD"/>
    <w:rsid w:val="00E86A45"/>
    <w:rsid w:val="00E93FAA"/>
    <w:rsid w:val="00E96613"/>
    <w:rsid w:val="00E975B1"/>
    <w:rsid w:val="00E97A18"/>
    <w:rsid w:val="00EA0665"/>
    <w:rsid w:val="00EA1303"/>
    <w:rsid w:val="00EA2957"/>
    <w:rsid w:val="00EA4DDB"/>
    <w:rsid w:val="00EB11F2"/>
    <w:rsid w:val="00EC0AE2"/>
    <w:rsid w:val="00EC2D8F"/>
    <w:rsid w:val="00EC311F"/>
    <w:rsid w:val="00EC3FE2"/>
    <w:rsid w:val="00EC4781"/>
    <w:rsid w:val="00EC566B"/>
    <w:rsid w:val="00EC6507"/>
    <w:rsid w:val="00EC65B0"/>
    <w:rsid w:val="00EC7C0A"/>
    <w:rsid w:val="00ED0267"/>
    <w:rsid w:val="00ED05F0"/>
    <w:rsid w:val="00ED220F"/>
    <w:rsid w:val="00ED2501"/>
    <w:rsid w:val="00ED43AC"/>
    <w:rsid w:val="00ED470B"/>
    <w:rsid w:val="00ED61D0"/>
    <w:rsid w:val="00EE2B03"/>
    <w:rsid w:val="00EE2BCC"/>
    <w:rsid w:val="00EE2DFD"/>
    <w:rsid w:val="00EE5182"/>
    <w:rsid w:val="00EF05B1"/>
    <w:rsid w:val="00EF6EA6"/>
    <w:rsid w:val="00EF7B9C"/>
    <w:rsid w:val="00F03413"/>
    <w:rsid w:val="00F13A56"/>
    <w:rsid w:val="00F227E4"/>
    <w:rsid w:val="00F23488"/>
    <w:rsid w:val="00F24DCA"/>
    <w:rsid w:val="00F266B1"/>
    <w:rsid w:val="00F31D2C"/>
    <w:rsid w:val="00F323FA"/>
    <w:rsid w:val="00F32C6F"/>
    <w:rsid w:val="00F33E7E"/>
    <w:rsid w:val="00F36886"/>
    <w:rsid w:val="00F375E3"/>
    <w:rsid w:val="00F41871"/>
    <w:rsid w:val="00F41EEB"/>
    <w:rsid w:val="00F420B6"/>
    <w:rsid w:val="00F42DD4"/>
    <w:rsid w:val="00F446C1"/>
    <w:rsid w:val="00F45080"/>
    <w:rsid w:val="00F52D0D"/>
    <w:rsid w:val="00F56A4F"/>
    <w:rsid w:val="00F57116"/>
    <w:rsid w:val="00F5752E"/>
    <w:rsid w:val="00F60036"/>
    <w:rsid w:val="00F62297"/>
    <w:rsid w:val="00F63768"/>
    <w:rsid w:val="00F668D2"/>
    <w:rsid w:val="00F70C51"/>
    <w:rsid w:val="00F7635C"/>
    <w:rsid w:val="00F769C1"/>
    <w:rsid w:val="00F800A8"/>
    <w:rsid w:val="00F80A15"/>
    <w:rsid w:val="00F84092"/>
    <w:rsid w:val="00F84B04"/>
    <w:rsid w:val="00F85221"/>
    <w:rsid w:val="00F864AA"/>
    <w:rsid w:val="00F87EBB"/>
    <w:rsid w:val="00F917E8"/>
    <w:rsid w:val="00F91F53"/>
    <w:rsid w:val="00F9352C"/>
    <w:rsid w:val="00FB0CAE"/>
    <w:rsid w:val="00FC01EC"/>
    <w:rsid w:val="00FC14A7"/>
    <w:rsid w:val="00FC1D07"/>
    <w:rsid w:val="00FC3CF7"/>
    <w:rsid w:val="00FC50B8"/>
    <w:rsid w:val="00FC5DBE"/>
    <w:rsid w:val="00FD2BAB"/>
    <w:rsid w:val="00FD3684"/>
    <w:rsid w:val="00FD468B"/>
    <w:rsid w:val="00FD4C7B"/>
    <w:rsid w:val="00FD6614"/>
    <w:rsid w:val="00FD7A81"/>
    <w:rsid w:val="00FE286D"/>
    <w:rsid w:val="00FE2F5A"/>
    <w:rsid w:val="00FE56EF"/>
    <w:rsid w:val="00FE601C"/>
    <w:rsid w:val="00FE66E5"/>
    <w:rsid w:val="00FE67FE"/>
    <w:rsid w:val="00FE7056"/>
    <w:rsid w:val="00FE77EF"/>
    <w:rsid w:val="00FE79F6"/>
    <w:rsid w:val="00FF063C"/>
    <w:rsid w:val="00FF09FF"/>
    <w:rsid w:val="00FF1835"/>
    <w:rsid w:val="00FF50AA"/>
    <w:rsid w:val="00FF66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1BEC78-7DBA-41D9-A75D-6DC6BD7E6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085B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5164D3"/>
    <w:pPr>
      <w:keepNext/>
      <w:spacing w:before="240" w:after="60" w:line="240" w:lineRule="auto"/>
      <w:outlineLvl w:val="0"/>
    </w:pPr>
    <w:rPr>
      <w:rFonts w:ascii="Arial" w:eastAsia="Times New Roman" w:hAnsi="Arial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43085B"/>
    <w:pPr>
      <w:spacing w:after="0" w:line="240" w:lineRule="auto"/>
    </w:pPr>
  </w:style>
  <w:style w:type="paragraph" w:styleId="a5">
    <w:name w:val="header"/>
    <w:basedOn w:val="a"/>
    <w:link w:val="a6"/>
    <w:uiPriority w:val="99"/>
    <w:unhideWhenUsed/>
    <w:rsid w:val="00581F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81F04"/>
    <w:rPr>
      <w:rFonts w:eastAsiaTheme="minorEastAsia"/>
      <w:lang w:eastAsia="ru-RU"/>
    </w:rPr>
  </w:style>
  <w:style w:type="paragraph" w:styleId="a7">
    <w:name w:val="footer"/>
    <w:basedOn w:val="a"/>
    <w:link w:val="a8"/>
    <w:uiPriority w:val="99"/>
    <w:unhideWhenUsed/>
    <w:rsid w:val="00581F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81F04"/>
    <w:rPr>
      <w:rFonts w:eastAsiaTheme="minorEastAsia"/>
      <w:lang w:eastAsia="ru-RU"/>
    </w:rPr>
  </w:style>
  <w:style w:type="character" w:styleId="a9">
    <w:name w:val="Hyperlink"/>
    <w:basedOn w:val="a0"/>
    <w:uiPriority w:val="99"/>
    <w:unhideWhenUsed/>
    <w:rsid w:val="00372841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181821"/>
    <w:pPr>
      <w:ind w:left="720"/>
      <w:contextualSpacing/>
    </w:pPr>
  </w:style>
  <w:style w:type="paragraph" w:customStyle="1" w:styleId="Style29">
    <w:name w:val="Style29"/>
    <w:basedOn w:val="a"/>
    <w:rsid w:val="00C40FE1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54">
    <w:name w:val="Font Style54"/>
    <w:rsid w:val="00C40FE1"/>
    <w:rPr>
      <w:rFonts w:ascii="Times New Roman" w:hAnsi="Times New Roman" w:cs="Times New Roman"/>
      <w:sz w:val="18"/>
      <w:szCs w:val="18"/>
    </w:rPr>
  </w:style>
  <w:style w:type="paragraph" w:customStyle="1" w:styleId="ab">
    <w:name w:val="Назва"/>
    <w:basedOn w:val="a"/>
    <w:rsid w:val="00C40FE1"/>
    <w:pPr>
      <w:widowControl w:val="0"/>
      <w:autoSpaceDE w:val="0"/>
      <w:autoSpaceDN w:val="0"/>
      <w:adjustRightInd w:val="0"/>
      <w:spacing w:before="480" w:after="360" w:line="240" w:lineRule="auto"/>
      <w:jc w:val="center"/>
    </w:pPr>
    <w:rPr>
      <w:rFonts w:ascii="Arial" w:eastAsia="Times New Roman" w:hAnsi="Arial" w:cs="Times New Roman"/>
      <w:b/>
      <w:bCs/>
      <w:sz w:val="32"/>
      <w:szCs w:val="20"/>
    </w:rPr>
  </w:style>
  <w:style w:type="character" w:styleId="ac">
    <w:name w:val="annotation reference"/>
    <w:basedOn w:val="a0"/>
    <w:uiPriority w:val="99"/>
    <w:semiHidden/>
    <w:unhideWhenUsed/>
    <w:rsid w:val="00987D92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987D92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987D92"/>
    <w:rPr>
      <w:rFonts w:eastAsiaTheme="minorEastAsia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7D92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987D92"/>
    <w:rPr>
      <w:rFonts w:eastAsiaTheme="minorEastAsia"/>
      <w:b/>
      <w:bCs/>
      <w:sz w:val="20"/>
      <w:szCs w:val="20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987D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0"/>
    <w:link w:val="af1"/>
    <w:uiPriority w:val="99"/>
    <w:semiHidden/>
    <w:rsid w:val="00987D92"/>
    <w:rPr>
      <w:rFonts w:ascii="Segoe UI" w:eastAsiaTheme="minorEastAsia" w:hAnsi="Segoe UI" w:cs="Segoe UI"/>
      <w:sz w:val="18"/>
      <w:szCs w:val="18"/>
      <w:lang w:eastAsia="ru-RU"/>
    </w:rPr>
  </w:style>
  <w:style w:type="character" w:customStyle="1" w:styleId="fontstyle01">
    <w:name w:val="fontstyle01"/>
    <w:basedOn w:val="a0"/>
    <w:rsid w:val="00575686"/>
    <w:rPr>
      <w:rFonts w:ascii="TimesNewRoman" w:hAnsi="TimesNew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a0"/>
    <w:rsid w:val="00575686"/>
    <w:rPr>
      <w:rFonts w:ascii="TimesNewRoman" w:hAnsi="TimesNewRoman" w:hint="default"/>
      <w:b w:val="0"/>
      <w:bCs w:val="0"/>
      <w:i/>
      <w:iCs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rsid w:val="005164D3"/>
    <w:rPr>
      <w:rFonts w:ascii="Arial" w:eastAsia="Times New Roman" w:hAnsi="Arial" w:cs="Times New Roman"/>
      <w:b/>
      <w:bCs/>
      <w:kern w:val="32"/>
      <w:sz w:val="32"/>
      <w:szCs w:val="32"/>
      <w:lang w:eastAsia="ru-RU"/>
    </w:rPr>
  </w:style>
  <w:style w:type="table" w:styleId="af3">
    <w:name w:val="Table Grid"/>
    <w:basedOn w:val="a1"/>
    <w:uiPriority w:val="59"/>
    <w:rsid w:val="00941E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Normal (Web)"/>
    <w:basedOn w:val="a"/>
    <w:uiPriority w:val="99"/>
    <w:semiHidden/>
    <w:unhideWhenUsed/>
    <w:rsid w:val="00941E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f5">
    <w:name w:val="Strong"/>
    <w:uiPriority w:val="22"/>
    <w:qFormat/>
    <w:rsid w:val="00C219D8"/>
    <w:rPr>
      <w:rFonts w:ascii="Calibri" w:eastAsia="SimSun" w:hAnsi="Calibri" w:cs="Times New Roman" w:hint="default"/>
      <w:b/>
      <w:bCs/>
    </w:rPr>
  </w:style>
  <w:style w:type="character" w:customStyle="1" w:styleId="a4">
    <w:name w:val="Без интервала Знак"/>
    <w:basedOn w:val="a0"/>
    <w:link w:val="a3"/>
    <w:uiPriority w:val="1"/>
    <w:locked/>
    <w:rsid w:val="003E14D8"/>
  </w:style>
  <w:style w:type="character" w:customStyle="1" w:styleId="2">
    <w:name w:val="Основной текст 2 Знак"/>
    <w:aliases w:val="Лабораторні Знак,Основной текст 2 Знак1 Знак Знак,Основной текст 2 Знак Знак Знак Знак"/>
    <w:basedOn w:val="a0"/>
    <w:link w:val="20"/>
    <w:semiHidden/>
    <w:locked/>
    <w:rsid w:val="0078737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0">
    <w:name w:val="Body Text 2"/>
    <w:aliases w:val="Лабораторні,Основной текст 2 Знак1 Знак,Основной текст 2 Знак Знак Знак"/>
    <w:basedOn w:val="a"/>
    <w:link w:val="2"/>
    <w:semiHidden/>
    <w:unhideWhenUsed/>
    <w:rsid w:val="00787374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1">
    <w:name w:val="Основной текст 2 Знак1"/>
    <w:basedOn w:val="a0"/>
    <w:uiPriority w:val="99"/>
    <w:semiHidden/>
    <w:rsid w:val="00787374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0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1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22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398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7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833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75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720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281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117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822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9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8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d-ru4niki.com/15970122/psihologiya/psihologichna_harakteristika_doshkilnogo_vik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nus.org.ua/articles/tryvoga-i-tryvozhnist-yak-uporatysya-zi-skladnymy-emotsiyamy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tudfile.net/preview/9700821/page:11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C66024-6248-46BA-806D-3ACA1D625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3283</Words>
  <Characters>18714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саша</dc:creator>
  <cp:keywords/>
  <dc:description/>
  <cp:lastModifiedBy>Пользователь Windows</cp:lastModifiedBy>
  <cp:revision>3</cp:revision>
  <dcterms:created xsi:type="dcterms:W3CDTF">2023-11-14T15:13:00Z</dcterms:created>
  <dcterms:modified xsi:type="dcterms:W3CDTF">2023-11-15T10:22:00Z</dcterms:modified>
</cp:coreProperties>
</file>