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57DB" w:rsidRPr="000957DB" w:rsidRDefault="000957DB" w:rsidP="000957DB">
      <w:pPr>
        <w:spacing w:after="0" w:line="24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ОДЕСЬКИЙ НАЦІОНАЛЬНИЙ УНІВЕРСИТЕТ імені І.І. МЕЧНИКОВА</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Факультет романо-германської філології</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Кафедра граматики англійської мови   </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Кваліфікаційна робота</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на здобуття ступеня вищої освіти «магістр»</w:t>
      </w:r>
    </w:p>
    <w:p w:rsidR="000957DB" w:rsidRPr="000957DB" w:rsidRDefault="000957DB" w:rsidP="000957DB">
      <w:pPr>
        <w:spacing w:after="0" w:line="24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w:t>
      </w:r>
      <w:r w:rsidR="004C22C3" w:rsidRPr="004C22C3">
        <w:rPr>
          <w:rFonts w:ascii="Times New Roman" w:eastAsia="Times New Roman" w:hAnsi="Times New Roman" w:cs="Times New Roman"/>
          <w:b/>
          <w:bCs/>
          <w:color w:val="000000"/>
          <w:sz w:val="28"/>
          <w:szCs w:val="28"/>
          <w:lang w:eastAsia="ru-RU"/>
        </w:rPr>
        <w:t>Онімний простір творів Дж. Роулінг про Гаррі Поттера</w:t>
      </w:r>
      <w:r w:rsidRPr="000957DB">
        <w:rPr>
          <w:rFonts w:ascii="Times New Roman" w:eastAsia="Times New Roman" w:hAnsi="Times New Roman" w:cs="Times New Roman"/>
          <w:b/>
          <w:bCs/>
          <w:color w:val="000000"/>
          <w:sz w:val="28"/>
          <w:szCs w:val="28"/>
          <w:lang w:eastAsia="ru-RU"/>
        </w:rPr>
        <w:t>»</w:t>
      </w:r>
    </w:p>
    <w:p w:rsidR="000957DB" w:rsidRPr="00EA416D" w:rsidRDefault="000957DB" w:rsidP="000957DB">
      <w:pPr>
        <w:spacing w:after="0" w:line="240" w:lineRule="auto"/>
        <w:jc w:val="center"/>
        <w:rPr>
          <w:rFonts w:ascii="Times New Roman" w:eastAsia="Times New Roman" w:hAnsi="Times New Roman" w:cs="Times New Roman"/>
          <w:b/>
          <w:sz w:val="24"/>
          <w:szCs w:val="24"/>
          <w:lang w:val="en-US" w:eastAsia="ru-RU"/>
        </w:rPr>
      </w:pPr>
      <w:r w:rsidRPr="00EA416D">
        <w:rPr>
          <w:rFonts w:ascii="Times New Roman" w:eastAsia="Times New Roman" w:hAnsi="Times New Roman" w:cs="Times New Roman"/>
          <w:b/>
          <w:bCs/>
          <w:color w:val="000000"/>
          <w:sz w:val="28"/>
          <w:szCs w:val="28"/>
          <w:lang w:val="en-US" w:eastAsia="ru-RU"/>
        </w:rPr>
        <w:t>«</w:t>
      </w:r>
      <w:r w:rsidR="00EA416D" w:rsidRPr="00EA416D">
        <w:rPr>
          <w:rFonts w:ascii="Times New Roman" w:eastAsia="Times New Roman" w:hAnsi="Times New Roman" w:cs="Times New Roman"/>
          <w:b/>
          <w:sz w:val="28"/>
          <w:szCs w:val="28"/>
          <w:lang w:val="en-US"/>
        </w:rPr>
        <w:t>Onymic space of J.Rowling’s “Harry Potter” series</w:t>
      </w:r>
      <w:r w:rsidRPr="00EA416D">
        <w:rPr>
          <w:rFonts w:ascii="Times New Roman" w:eastAsia="Times New Roman" w:hAnsi="Times New Roman" w:cs="Times New Roman"/>
          <w:b/>
          <w:bCs/>
          <w:color w:val="000000"/>
          <w:sz w:val="28"/>
          <w:szCs w:val="28"/>
          <w:lang w:val="en-US" w:eastAsia="ru-RU"/>
        </w:rPr>
        <w:t>»</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Виконала: здобувачка заочної форми навчання спеціальності 035 Філологія 035.041 Германські мови та літератури (переклад включно), перша – англійська</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Освітня програма «Германські мови та літератури (переклад включно), перша – англійська»</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Столянова Наталія Володимирівна</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Керівник: д. філол. н., професор</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Карпенко О.Ю.</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______________________</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Рецензент: д. філол. н., професор</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Кравченко Н.О.</w:t>
      </w:r>
    </w:p>
    <w:p w:rsidR="000957DB" w:rsidRPr="000957DB" w:rsidRDefault="000957DB" w:rsidP="000957DB">
      <w:pPr>
        <w:spacing w:after="0" w:line="240" w:lineRule="auto"/>
        <w:ind w:left="36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______________________ </w:t>
      </w:r>
    </w:p>
    <w:p w:rsidR="000957DB" w:rsidRPr="000957DB" w:rsidRDefault="000957DB" w:rsidP="000957DB">
      <w:pPr>
        <w:spacing w:after="0" w:line="240" w:lineRule="auto"/>
        <w:rPr>
          <w:rFonts w:ascii="Times New Roman" w:eastAsia="Times New Roman" w:hAnsi="Times New Roman" w:cs="Times New Roman"/>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4166"/>
        <w:gridCol w:w="5188"/>
      </w:tblGrid>
      <w:tr w:rsidR="000957DB" w:rsidRPr="000957DB" w:rsidTr="000957DB">
        <w:trPr>
          <w:trHeight w:val="3090"/>
        </w:trPr>
        <w:tc>
          <w:tcPr>
            <w:tcW w:w="0" w:type="auto"/>
            <w:tcMar>
              <w:top w:w="0" w:type="dxa"/>
              <w:left w:w="100" w:type="dxa"/>
              <w:bottom w:w="0" w:type="dxa"/>
              <w:right w:w="100" w:type="dxa"/>
            </w:tcMar>
            <w:hideMark/>
          </w:tcPr>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Рекомендовано до захисту:</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Протокол засідання кафедри</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граматики англійської мови</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w:t>
            </w:r>
            <w:r w:rsidR="004C22C3">
              <w:rPr>
                <w:rFonts w:ascii="Times New Roman" w:eastAsia="Times New Roman" w:hAnsi="Times New Roman" w:cs="Times New Roman"/>
                <w:color w:val="000000"/>
                <w:sz w:val="24"/>
                <w:szCs w:val="24"/>
                <w:lang w:eastAsia="ru-RU"/>
              </w:rPr>
              <w:t xml:space="preserve"> ___ від ___.</w:t>
            </w:r>
            <w:r w:rsidR="002D215B">
              <w:rPr>
                <w:rFonts w:ascii="Times New Roman" w:eastAsia="Times New Roman" w:hAnsi="Times New Roman" w:cs="Times New Roman"/>
                <w:color w:val="000000"/>
                <w:sz w:val="24"/>
                <w:szCs w:val="24"/>
                <w:lang w:val="uk-UA" w:eastAsia="ru-RU"/>
              </w:rPr>
              <w:t xml:space="preserve"> </w:t>
            </w:r>
            <w:r w:rsidR="004C22C3">
              <w:rPr>
                <w:rFonts w:ascii="Times New Roman" w:eastAsia="Times New Roman" w:hAnsi="Times New Roman" w:cs="Times New Roman"/>
                <w:color w:val="000000"/>
                <w:sz w:val="24"/>
                <w:szCs w:val="24"/>
                <w:lang w:val="uk-UA" w:eastAsia="ru-RU"/>
              </w:rPr>
              <w:t>______________</w:t>
            </w:r>
            <w:r w:rsidRPr="000957DB">
              <w:rPr>
                <w:rFonts w:ascii="Times New Roman" w:eastAsia="Times New Roman" w:hAnsi="Times New Roman" w:cs="Times New Roman"/>
                <w:color w:val="000000"/>
                <w:sz w:val="24"/>
                <w:szCs w:val="24"/>
                <w:lang w:eastAsia="ru-RU"/>
              </w:rPr>
              <w:t>.2024 р.</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 </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Завідувач кафедри</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________________ Карпенко О.Ю.</w:t>
            </w:r>
          </w:p>
        </w:tc>
        <w:tc>
          <w:tcPr>
            <w:tcW w:w="0" w:type="auto"/>
            <w:tcMar>
              <w:top w:w="0" w:type="dxa"/>
              <w:left w:w="100" w:type="dxa"/>
              <w:bottom w:w="0" w:type="dxa"/>
              <w:right w:w="100" w:type="dxa"/>
            </w:tcMar>
            <w:hideMark/>
          </w:tcPr>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Захищено на засіданні ЕК №2</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протокол № ____ від _____.12.2024 р.</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 </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Оцінка _________/__________/____________</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  (за 4-х бальною шкалою, за шкалою ECTS, бал)</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 </w:t>
            </w:r>
          </w:p>
          <w:p w:rsidR="000957DB" w:rsidRPr="000957DB" w:rsidRDefault="000957DB" w:rsidP="000957DB">
            <w:pPr>
              <w:spacing w:after="0" w:line="240" w:lineRule="auto"/>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4"/>
                <w:szCs w:val="24"/>
                <w:lang w:eastAsia="ru-RU"/>
              </w:rPr>
              <w:t>Голова ЕК ________________ Карпенко О.Ю.</w:t>
            </w:r>
          </w:p>
        </w:tc>
      </w:tr>
    </w:tbl>
    <w:p w:rsidR="000957DB" w:rsidRDefault="000957DB" w:rsidP="000957DB">
      <w:pPr>
        <w:spacing w:after="0" w:line="240" w:lineRule="auto"/>
        <w:rPr>
          <w:rFonts w:ascii="Times New Roman" w:eastAsia="Times New Roman" w:hAnsi="Times New Roman" w:cs="Times New Roman"/>
          <w:sz w:val="24"/>
          <w:szCs w:val="24"/>
          <w:lang w:eastAsia="ru-RU"/>
        </w:rPr>
      </w:pPr>
    </w:p>
    <w:p w:rsidR="000957DB" w:rsidRDefault="000957DB" w:rsidP="000957DB">
      <w:pPr>
        <w:spacing w:after="0" w:line="240" w:lineRule="auto"/>
        <w:rPr>
          <w:rFonts w:ascii="Times New Roman" w:eastAsia="Times New Roman" w:hAnsi="Times New Roman" w:cs="Times New Roman"/>
          <w:sz w:val="24"/>
          <w:szCs w:val="24"/>
          <w:lang w:eastAsia="ru-RU"/>
        </w:rPr>
      </w:pPr>
    </w:p>
    <w:p w:rsidR="000957DB" w:rsidRDefault="000957DB" w:rsidP="000957DB">
      <w:pPr>
        <w:spacing w:after="0" w:line="240" w:lineRule="auto"/>
        <w:rPr>
          <w:rFonts w:ascii="Times New Roman" w:eastAsia="Times New Roman" w:hAnsi="Times New Roman" w:cs="Times New Roman"/>
          <w:sz w:val="24"/>
          <w:szCs w:val="24"/>
          <w:lang w:eastAsia="ru-RU"/>
        </w:rPr>
      </w:pPr>
    </w:p>
    <w:p w:rsidR="000957DB" w:rsidRDefault="000957DB" w:rsidP="000957DB">
      <w:pPr>
        <w:spacing w:after="0" w:line="240" w:lineRule="auto"/>
        <w:rPr>
          <w:rFonts w:ascii="Times New Roman" w:eastAsia="Times New Roman" w:hAnsi="Times New Roman" w:cs="Times New Roman"/>
          <w:sz w:val="24"/>
          <w:szCs w:val="24"/>
          <w:lang w:eastAsia="ru-RU"/>
        </w:rPr>
      </w:pPr>
    </w:p>
    <w:p w:rsidR="000957DB" w:rsidRPr="000957DB" w:rsidRDefault="000957DB" w:rsidP="000957DB">
      <w:pPr>
        <w:spacing w:after="0" w:line="240" w:lineRule="auto"/>
        <w:rPr>
          <w:rFonts w:ascii="Times New Roman" w:eastAsia="Times New Roman" w:hAnsi="Times New Roman" w:cs="Times New Roman"/>
          <w:sz w:val="24"/>
          <w:szCs w:val="24"/>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53537" w:rsidRDefault="00053537" w:rsidP="000957DB">
      <w:pPr>
        <w:spacing w:after="0" w:line="240" w:lineRule="auto"/>
        <w:jc w:val="center"/>
        <w:rPr>
          <w:rFonts w:ascii="Times New Roman" w:eastAsia="Times New Roman" w:hAnsi="Times New Roman" w:cs="Times New Roman"/>
          <w:b/>
          <w:bCs/>
          <w:color w:val="000000"/>
          <w:sz w:val="28"/>
          <w:szCs w:val="28"/>
          <w:lang w:eastAsia="ru-RU"/>
        </w:rPr>
      </w:pPr>
    </w:p>
    <w:p w:rsidR="000957DB" w:rsidRPr="00053537" w:rsidRDefault="000957DB" w:rsidP="00053537">
      <w:pPr>
        <w:spacing w:after="0" w:line="240" w:lineRule="auto"/>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Одеса 2024</w:t>
      </w:r>
    </w:p>
    <w:p w:rsidR="000957DB" w:rsidRDefault="000957DB" w:rsidP="000957DB">
      <w:pPr>
        <w:spacing w:after="0" w:line="360" w:lineRule="auto"/>
        <w:ind w:left="3540" w:firstLine="700"/>
        <w:jc w:val="both"/>
        <w:rPr>
          <w:rFonts w:ascii="Times New Roman" w:eastAsia="Times New Roman" w:hAnsi="Times New Roman" w:cs="Times New Roman"/>
          <w:color w:val="000000"/>
          <w:sz w:val="28"/>
          <w:szCs w:val="28"/>
          <w:lang w:eastAsia="ru-RU"/>
        </w:rPr>
        <w:sectPr w:rsidR="000957DB" w:rsidSect="002251A2">
          <w:footerReference w:type="default" r:id="rId8"/>
          <w:footerReference w:type="first" r:id="rId9"/>
          <w:pgSz w:w="11906" w:h="16838"/>
          <w:pgMar w:top="1134" w:right="851" w:bottom="1134" w:left="1701" w:header="709" w:footer="709" w:gutter="0"/>
          <w:pgNumType w:start="2"/>
          <w:cols w:space="708"/>
          <w:titlePg/>
          <w:docGrid w:linePitch="360"/>
        </w:sectPr>
      </w:pPr>
    </w:p>
    <w:p w:rsidR="000957DB" w:rsidRPr="000957DB" w:rsidRDefault="000957DB" w:rsidP="00EA6BE6">
      <w:pPr>
        <w:spacing w:after="0" w:line="360" w:lineRule="auto"/>
        <w:ind w:left="3540" w:right="-2" w:firstLine="7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ЗМІСТ</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ВСТУП.............................................................................................................</w:t>
      </w:r>
      <w:r>
        <w:rPr>
          <w:rFonts w:ascii="Times New Roman" w:eastAsia="Times New Roman" w:hAnsi="Times New Roman" w:cs="Times New Roman"/>
          <w:color w:val="000000"/>
          <w:sz w:val="28"/>
          <w:szCs w:val="28"/>
          <w:lang w:val="uk-UA" w:eastAsia="ru-RU"/>
        </w:rPr>
        <w:t>.</w:t>
      </w:r>
      <w:r w:rsidR="00EA6BE6">
        <w:rPr>
          <w:rFonts w:ascii="Times New Roman" w:eastAsia="Times New Roman" w:hAnsi="Times New Roman" w:cs="Times New Roman"/>
          <w:color w:val="000000"/>
          <w:sz w:val="28"/>
          <w:szCs w:val="28"/>
          <w:lang w:val="uk-UA" w:eastAsia="ru-RU"/>
        </w:rPr>
        <w:t>........</w:t>
      </w:r>
      <w:r w:rsidR="004A5060">
        <w:rPr>
          <w:rFonts w:ascii="Times New Roman" w:eastAsia="Times New Roman" w:hAnsi="Times New Roman" w:cs="Times New Roman"/>
          <w:color w:val="000000"/>
          <w:sz w:val="28"/>
          <w:szCs w:val="28"/>
          <w:lang w:eastAsia="ru-RU"/>
        </w:rPr>
        <w:t>4</w:t>
      </w:r>
    </w:p>
    <w:p w:rsidR="000957DB" w:rsidRPr="000957DB" w:rsidRDefault="000957DB" w:rsidP="00EA6BE6">
      <w:pPr>
        <w:spacing w:after="0" w:line="360" w:lineRule="auto"/>
        <w:ind w:right="-2"/>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РОЗДІЛ 1. ТЕОРЕТИЧНІ ПЕРЕДУМОВИ ДОСЛІДЖЕННЯ </w:t>
      </w:r>
      <w:r w:rsidR="004C22C3">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proofErr w:type="gramStart"/>
      <w:r w:rsidR="00EA6BE6">
        <w:rPr>
          <w:rFonts w:ascii="Times New Roman" w:eastAsia="Times New Roman" w:hAnsi="Times New Roman" w:cs="Times New Roman"/>
          <w:color w:val="000000"/>
          <w:sz w:val="28"/>
          <w:szCs w:val="28"/>
          <w:lang w:val="uk-UA" w:eastAsia="ru-RU"/>
        </w:rPr>
        <w:t>…….</w:t>
      </w:r>
      <w:proofErr w:type="gramEnd"/>
      <w:r w:rsidR="004A5060">
        <w:rPr>
          <w:rFonts w:ascii="Times New Roman" w:eastAsia="Times New Roman" w:hAnsi="Times New Roman" w:cs="Times New Roman"/>
          <w:color w:val="000000"/>
          <w:sz w:val="28"/>
          <w:szCs w:val="28"/>
          <w:lang w:eastAsia="ru-RU"/>
        </w:rPr>
        <w:t>6</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1.1 Джоан Роулінг та цикл творів про Гаррі Поттера………</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4A5060">
        <w:rPr>
          <w:rFonts w:ascii="Times New Roman" w:eastAsia="Times New Roman" w:hAnsi="Times New Roman" w:cs="Times New Roman"/>
          <w:color w:val="000000"/>
          <w:sz w:val="28"/>
          <w:szCs w:val="28"/>
          <w:lang w:eastAsia="ru-RU"/>
        </w:rPr>
        <w:t>6</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1.2 Теоретичні передумови дослідження ……………………</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4A5060">
        <w:rPr>
          <w:rFonts w:ascii="Times New Roman" w:eastAsia="Times New Roman" w:hAnsi="Times New Roman" w:cs="Times New Roman"/>
          <w:color w:val="000000"/>
          <w:sz w:val="28"/>
          <w:szCs w:val="28"/>
          <w:lang w:eastAsia="ru-RU"/>
        </w:rPr>
        <w:t>7</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1.3 Сутність власних назв…</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 …</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11</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1.4 Власні назви магічних артефактів</w:t>
      </w:r>
      <w:proofErr w:type="gramStart"/>
      <w:r w:rsidRPr="000957DB">
        <w:rPr>
          <w:rFonts w:ascii="Times New Roman" w:eastAsia="Times New Roman" w:hAnsi="Times New Roman" w:cs="Times New Roman"/>
          <w:color w:val="000000"/>
          <w:sz w:val="28"/>
          <w:szCs w:val="28"/>
          <w:lang w:eastAsia="ru-RU"/>
        </w:rPr>
        <w:t xml:space="preserve"> .…</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16</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1.5 Структурна організація власних назв………………………………....</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21</w:t>
      </w:r>
    </w:p>
    <w:p w:rsidR="000957DB" w:rsidRPr="000957DB" w:rsidRDefault="000957DB" w:rsidP="00053537">
      <w:pPr>
        <w:spacing w:after="0" w:line="360" w:lineRule="auto"/>
        <w:ind w:right="-144"/>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1.6 Мотиваційна організація онімів…………………………</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23</w:t>
      </w:r>
      <w:r w:rsidRPr="000957DB">
        <w:rPr>
          <w:rFonts w:ascii="Times New Roman" w:eastAsia="Times New Roman" w:hAnsi="Times New Roman" w:cs="Times New Roman"/>
          <w:color w:val="000000"/>
          <w:sz w:val="28"/>
          <w:szCs w:val="28"/>
          <w:lang w:eastAsia="ru-RU"/>
        </w:rPr>
        <w:t> </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РОЗДІЛ 2</w:t>
      </w:r>
      <w:r w:rsidR="004C22C3">
        <w:rPr>
          <w:rFonts w:ascii="Times New Roman" w:eastAsia="Times New Roman" w:hAnsi="Times New Roman" w:cs="Times New Roman"/>
          <w:color w:val="000000"/>
          <w:sz w:val="28"/>
          <w:szCs w:val="28"/>
          <w:lang w:val="uk-UA" w:eastAsia="ru-RU"/>
        </w:rPr>
        <w:t>.</w:t>
      </w:r>
      <w:r w:rsidRPr="000957DB">
        <w:rPr>
          <w:rFonts w:ascii="Times New Roman" w:eastAsia="Times New Roman" w:hAnsi="Times New Roman" w:cs="Times New Roman"/>
          <w:color w:val="000000"/>
          <w:sz w:val="28"/>
          <w:szCs w:val="28"/>
          <w:lang w:eastAsia="ru-RU"/>
        </w:rPr>
        <w:t xml:space="preserve"> </w:t>
      </w:r>
      <w:r w:rsidR="004C22C3">
        <w:rPr>
          <w:rFonts w:ascii="Times New Roman" w:eastAsia="Times New Roman" w:hAnsi="Times New Roman" w:cs="Times New Roman"/>
          <w:color w:val="000000"/>
          <w:sz w:val="28"/>
          <w:szCs w:val="28"/>
          <w:lang w:val="uk-UA" w:eastAsia="ru-RU"/>
        </w:rPr>
        <w:t>ОНІМНИЙ ПРОСТІР ТВОРІВ ДЖ. РОУЛІНГ ПРО ГАРРІ ПОТТЕРА………</w:t>
      </w:r>
      <w:r>
        <w:rPr>
          <w:rFonts w:ascii="Times New Roman" w:eastAsia="Times New Roman" w:hAnsi="Times New Roman" w:cs="Times New Roman"/>
          <w:color w:val="000000"/>
          <w:sz w:val="28"/>
          <w:szCs w:val="28"/>
          <w:lang w:eastAsia="ru-RU"/>
        </w:rPr>
        <w:t>…………</w:t>
      </w:r>
      <w:r w:rsidRPr="000957DB">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27</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2.1 Онімний простір циклу романів про Гаррі Поттера………</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27</w:t>
      </w:r>
    </w:p>
    <w:p w:rsidR="000957DB" w:rsidRPr="00EA6BE6" w:rsidRDefault="000957DB" w:rsidP="00EA6BE6">
      <w:pPr>
        <w:spacing w:after="0" w:line="360" w:lineRule="auto"/>
        <w:ind w:right="-2"/>
        <w:jc w:val="both"/>
        <w:rPr>
          <w:rFonts w:ascii="Times New Roman" w:eastAsia="Times New Roman" w:hAnsi="Times New Roman" w:cs="Times New Roman"/>
          <w:color w:val="333333"/>
          <w:sz w:val="29"/>
          <w:szCs w:val="29"/>
          <w:lang w:eastAsia="ru-RU"/>
        </w:rPr>
      </w:pPr>
      <w:r w:rsidRPr="000957DB">
        <w:rPr>
          <w:rFonts w:ascii="Times New Roman" w:eastAsia="Times New Roman" w:hAnsi="Times New Roman" w:cs="Times New Roman"/>
          <w:color w:val="000000"/>
          <w:sz w:val="28"/>
          <w:szCs w:val="28"/>
          <w:lang w:eastAsia="ru-RU"/>
        </w:rPr>
        <w:t xml:space="preserve">2.2 </w:t>
      </w:r>
      <w:r w:rsidRPr="000957DB">
        <w:rPr>
          <w:rFonts w:ascii="Times New Roman" w:eastAsia="Times New Roman" w:hAnsi="Times New Roman" w:cs="Times New Roman"/>
          <w:color w:val="333333"/>
          <w:sz w:val="29"/>
          <w:szCs w:val="29"/>
          <w:lang w:eastAsia="ru-RU"/>
        </w:rPr>
        <w:t>Ергонімний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w:t>
      </w:r>
      <w:r w:rsidR="00EA6BE6">
        <w:rPr>
          <w:rFonts w:ascii="Times New Roman" w:eastAsia="Times New Roman" w:hAnsi="Times New Roman" w:cs="Times New Roman"/>
          <w:color w:val="000000"/>
          <w:sz w:val="28"/>
          <w:szCs w:val="28"/>
          <w:lang w:eastAsia="ru-RU"/>
        </w:rPr>
        <w:t xml:space="preserve"> Поттера</w:t>
      </w:r>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28</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2.3 </w:t>
      </w:r>
      <w:r w:rsidRPr="000957DB">
        <w:rPr>
          <w:rFonts w:ascii="Times New Roman" w:eastAsia="Times New Roman" w:hAnsi="Times New Roman" w:cs="Times New Roman"/>
          <w:color w:val="333333"/>
          <w:sz w:val="29"/>
          <w:szCs w:val="29"/>
          <w:shd w:val="clear" w:color="auto" w:fill="FFFFFF"/>
          <w:lang w:eastAsia="ru-RU"/>
        </w:rPr>
        <w:t>Антропонімний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34</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2.4 </w:t>
      </w:r>
      <w:r w:rsidRPr="000957DB">
        <w:rPr>
          <w:rFonts w:ascii="Times New Roman" w:eastAsia="Times New Roman" w:hAnsi="Times New Roman" w:cs="Times New Roman"/>
          <w:color w:val="333333"/>
          <w:sz w:val="29"/>
          <w:szCs w:val="29"/>
          <w:shd w:val="clear" w:color="auto" w:fill="FFFFFF"/>
          <w:lang w:eastAsia="ru-RU"/>
        </w:rPr>
        <w:t>Хрематонімний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42</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2.5 </w:t>
      </w:r>
      <w:r w:rsidRPr="000957DB">
        <w:rPr>
          <w:rFonts w:ascii="Times New Roman" w:eastAsia="Times New Roman" w:hAnsi="Times New Roman" w:cs="Times New Roman"/>
          <w:color w:val="333333"/>
          <w:sz w:val="29"/>
          <w:szCs w:val="29"/>
          <w:shd w:val="clear" w:color="auto" w:fill="FFFFFF"/>
          <w:lang w:eastAsia="ru-RU"/>
        </w:rPr>
        <w:t>Ідеонімний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49</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2.6 </w:t>
      </w:r>
      <w:r w:rsidRPr="000957DB">
        <w:rPr>
          <w:rFonts w:ascii="Times New Roman" w:eastAsia="Times New Roman" w:hAnsi="Times New Roman" w:cs="Times New Roman"/>
          <w:color w:val="333333"/>
          <w:sz w:val="29"/>
          <w:szCs w:val="29"/>
          <w:shd w:val="clear" w:color="auto" w:fill="FFFFFF"/>
          <w:lang w:eastAsia="ru-RU"/>
        </w:rPr>
        <w:t>Зоонімний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54</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2.7 </w:t>
      </w:r>
      <w:r w:rsidRPr="000957DB">
        <w:rPr>
          <w:rFonts w:ascii="Times New Roman" w:eastAsia="Times New Roman" w:hAnsi="Times New Roman" w:cs="Times New Roman"/>
          <w:color w:val="333333"/>
          <w:sz w:val="29"/>
          <w:szCs w:val="29"/>
          <w:shd w:val="clear" w:color="auto" w:fill="FFFFFF"/>
          <w:lang w:eastAsia="ru-RU"/>
        </w:rPr>
        <w:t>Міфонімний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053537">
        <w:rPr>
          <w:rFonts w:ascii="Times New Roman" w:eastAsia="Times New Roman" w:hAnsi="Times New Roman" w:cs="Times New Roman"/>
          <w:color w:val="000000"/>
          <w:sz w:val="28"/>
          <w:szCs w:val="28"/>
          <w:lang w:val="uk-UA" w:eastAsia="ru-RU"/>
        </w:rPr>
        <w:t>5</w:t>
      </w:r>
      <w:r w:rsidR="002F1001">
        <w:rPr>
          <w:rFonts w:ascii="Times New Roman" w:eastAsia="Times New Roman" w:hAnsi="Times New Roman" w:cs="Times New Roman"/>
          <w:color w:val="000000"/>
          <w:sz w:val="28"/>
          <w:szCs w:val="28"/>
          <w:lang w:eastAsia="ru-RU"/>
        </w:rPr>
        <w:t>7</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2.8 </w:t>
      </w:r>
      <w:r w:rsidRPr="000957DB">
        <w:rPr>
          <w:rFonts w:ascii="Times New Roman" w:eastAsia="Times New Roman" w:hAnsi="Times New Roman" w:cs="Times New Roman"/>
          <w:color w:val="333333"/>
          <w:sz w:val="29"/>
          <w:szCs w:val="29"/>
          <w:shd w:val="clear" w:color="auto" w:fill="FFFFFF"/>
          <w:lang w:eastAsia="ru-RU"/>
        </w:rPr>
        <w:t>Фітонімний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proofErr w:type="gramStart"/>
      <w:r w:rsidRPr="000957DB">
        <w:rPr>
          <w:rFonts w:ascii="Times New Roman" w:eastAsia="Times New Roman" w:hAnsi="Times New Roman" w:cs="Times New Roman"/>
          <w:color w:val="000000"/>
          <w:sz w:val="28"/>
          <w:szCs w:val="28"/>
          <w:lang w:eastAsia="ru-RU"/>
        </w:rPr>
        <w:t>…….</w:t>
      </w:r>
      <w:proofErr w:type="gramEnd"/>
      <w:r w:rsidRPr="000957DB">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eastAsia="ru-RU"/>
        </w:rPr>
        <w:t>…</w:t>
      </w:r>
      <w:r w:rsidR="00EA6BE6">
        <w:rPr>
          <w:rFonts w:ascii="Times New Roman" w:eastAsia="Times New Roman" w:hAnsi="Times New Roman" w:cs="Times New Roman"/>
          <w:color w:val="000000"/>
          <w:sz w:val="28"/>
          <w:szCs w:val="28"/>
          <w:lang w:val="uk-UA" w:eastAsia="ru-RU"/>
        </w:rPr>
        <w:t>…..</w:t>
      </w:r>
      <w:r w:rsidR="00053537">
        <w:rPr>
          <w:rFonts w:ascii="Times New Roman" w:eastAsia="Times New Roman" w:hAnsi="Times New Roman" w:cs="Times New Roman"/>
          <w:color w:val="000000"/>
          <w:sz w:val="28"/>
          <w:szCs w:val="28"/>
          <w:lang w:val="uk-UA" w:eastAsia="ru-RU"/>
        </w:rPr>
        <w:t>5</w:t>
      </w:r>
      <w:r w:rsidR="002F1001">
        <w:rPr>
          <w:rFonts w:ascii="Times New Roman" w:eastAsia="Times New Roman" w:hAnsi="Times New Roman" w:cs="Times New Roman"/>
          <w:color w:val="000000"/>
          <w:sz w:val="28"/>
          <w:szCs w:val="28"/>
          <w:lang w:eastAsia="ru-RU"/>
        </w:rPr>
        <w:t>8</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2.9 </w:t>
      </w:r>
      <w:r w:rsidRPr="000957DB">
        <w:rPr>
          <w:rFonts w:ascii="Times New Roman" w:eastAsia="Times New Roman" w:hAnsi="Times New Roman" w:cs="Times New Roman"/>
          <w:color w:val="333333"/>
          <w:sz w:val="29"/>
          <w:szCs w:val="29"/>
          <w:shd w:val="clear" w:color="auto" w:fill="FFFFFF"/>
          <w:lang w:eastAsia="ru-RU"/>
        </w:rPr>
        <w:t>Топонімний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59</w:t>
      </w:r>
    </w:p>
    <w:p w:rsidR="000957DB" w:rsidRPr="000957DB" w:rsidRDefault="000957DB" w:rsidP="00EA6BE6">
      <w:pPr>
        <w:spacing w:after="0" w:line="360" w:lineRule="auto"/>
        <w:ind w:right="-2"/>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2.10 </w:t>
      </w:r>
      <w:r w:rsidRPr="000957DB">
        <w:rPr>
          <w:rFonts w:ascii="Times New Roman" w:eastAsia="Times New Roman" w:hAnsi="Times New Roman" w:cs="Times New Roman"/>
          <w:color w:val="333333"/>
          <w:sz w:val="29"/>
          <w:szCs w:val="29"/>
          <w:shd w:val="clear" w:color="auto" w:fill="FFFFFF"/>
          <w:lang w:eastAsia="ru-RU"/>
        </w:rPr>
        <w:t>Хрононімний сектор онімного простору романів</w:t>
      </w:r>
      <w:r w:rsidRPr="000957DB">
        <w:rPr>
          <w:rFonts w:ascii="Times New Roman" w:eastAsia="Times New Roman" w:hAnsi="Times New Roman" w:cs="Times New Roman"/>
          <w:color w:val="000000"/>
          <w:sz w:val="28"/>
          <w:szCs w:val="28"/>
          <w:lang w:eastAsia="ru-RU"/>
        </w:rPr>
        <w:t xml:space="preserve"> про Гаррі Поттера……...………………………………………………………………</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61</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ВИСНОВКИ…………………………………………………………….......</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63</w:t>
      </w:r>
    </w:p>
    <w:p w:rsidR="000957DB" w:rsidRPr="000957DB" w:rsidRDefault="000957DB" w:rsidP="00EA6BE6">
      <w:pPr>
        <w:spacing w:after="0" w:line="360" w:lineRule="auto"/>
        <w:ind w:right="-2"/>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СПИСОК ВИКОРИСТАНИХ ДЖЕРЕЛ………………………………......</w:t>
      </w:r>
      <w:r w:rsidR="00EA6BE6">
        <w:rPr>
          <w:rFonts w:ascii="Times New Roman" w:eastAsia="Times New Roman" w:hAnsi="Times New Roman" w:cs="Times New Roman"/>
          <w:color w:val="000000"/>
          <w:sz w:val="28"/>
          <w:szCs w:val="28"/>
          <w:lang w:val="uk-UA" w:eastAsia="ru-RU"/>
        </w:rPr>
        <w:t>........</w:t>
      </w:r>
      <w:r w:rsidR="002F1001">
        <w:rPr>
          <w:rFonts w:ascii="Times New Roman" w:eastAsia="Times New Roman" w:hAnsi="Times New Roman" w:cs="Times New Roman"/>
          <w:color w:val="000000"/>
          <w:sz w:val="28"/>
          <w:szCs w:val="28"/>
          <w:lang w:eastAsia="ru-RU"/>
        </w:rPr>
        <w:t>66</w:t>
      </w:r>
    </w:p>
    <w:p w:rsidR="000957DB" w:rsidRDefault="000957DB" w:rsidP="000957DB">
      <w:pPr>
        <w:spacing w:after="0" w:line="36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4C22C3">
      <w:pPr>
        <w:spacing w:after="0" w:line="360" w:lineRule="auto"/>
        <w:jc w:val="center"/>
        <w:rPr>
          <w:rFonts w:ascii="Times New Roman" w:eastAsia="Times New Roman" w:hAnsi="Times New Roman" w:cs="Times New Roman"/>
          <w:sz w:val="24"/>
          <w:szCs w:val="24"/>
          <w:lang w:eastAsia="ru-RU"/>
        </w:rPr>
      </w:pPr>
    </w:p>
    <w:p w:rsidR="004C22C3" w:rsidRDefault="004C22C3" w:rsidP="004C22C3">
      <w:pPr>
        <w:spacing w:after="0" w:line="360" w:lineRule="auto"/>
        <w:jc w:val="center"/>
        <w:rPr>
          <w:rFonts w:ascii="Times New Roman" w:eastAsia="Times New Roman" w:hAnsi="Times New Roman" w:cs="Times New Roman"/>
          <w:sz w:val="24"/>
          <w:szCs w:val="24"/>
          <w:lang w:eastAsia="ru-RU"/>
        </w:rPr>
      </w:pPr>
    </w:p>
    <w:p w:rsidR="004C22C3" w:rsidRDefault="004C22C3" w:rsidP="004C22C3">
      <w:pPr>
        <w:spacing w:after="0" w:line="360" w:lineRule="auto"/>
        <w:jc w:val="center"/>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2D215B" w:rsidRDefault="002D215B" w:rsidP="000957DB">
      <w:pPr>
        <w:spacing w:after="0" w:line="360" w:lineRule="auto"/>
        <w:rPr>
          <w:rFonts w:ascii="Times New Roman" w:eastAsia="Times New Roman" w:hAnsi="Times New Roman" w:cs="Times New Roman"/>
          <w:sz w:val="24"/>
          <w:szCs w:val="24"/>
          <w:lang w:eastAsia="ru-RU"/>
        </w:rPr>
      </w:pPr>
    </w:p>
    <w:p w:rsidR="002D215B" w:rsidRDefault="002D215B" w:rsidP="000957DB">
      <w:pPr>
        <w:spacing w:after="0" w:line="360" w:lineRule="auto"/>
        <w:rPr>
          <w:rFonts w:ascii="Times New Roman" w:eastAsia="Times New Roman" w:hAnsi="Times New Roman" w:cs="Times New Roman"/>
          <w:sz w:val="24"/>
          <w:szCs w:val="24"/>
          <w:lang w:eastAsia="ru-RU"/>
        </w:rPr>
      </w:pPr>
    </w:p>
    <w:p w:rsidR="002D215B" w:rsidRPr="000957DB" w:rsidRDefault="002D215B" w:rsidP="000957DB">
      <w:pPr>
        <w:spacing w:after="0" w:line="360" w:lineRule="auto"/>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left="3540" w:firstLine="70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ВСТУП</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Кваліфікаційна робота магістра присвячена визначенню онімного простору творів Джоан Роулінг про Гаррі Поттера.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Багато вчених вивчали питання про номінацію художніх творів, номінацію магічних артефактів і самі артефакти (А.В. Малинка, О.В. Нагель, В.М. Войтович, М. М. Торчинський, О.Ю Карпенко тощо), що й послугувало фундаментом роботи. Проте, незважаючи на спроби вчених визначити і класифікувати онімний простір, існує зростання зацікавленості до творчості Джоан Роулінг, яка, завдяки різноманітності магічних артефактів, детально описала світ Гаррі Поттера, що і зумовлює </w:t>
      </w:r>
      <w:r w:rsidRPr="000957DB">
        <w:rPr>
          <w:rFonts w:ascii="Times New Roman" w:eastAsia="Times New Roman" w:hAnsi="Times New Roman" w:cs="Times New Roman"/>
          <w:b/>
          <w:bCs/>
          <w:color w:val="000000"/>
          <w:sz w:val="28"/>
          <w:szCs w:val="28"/>
          <w:lang w:eastAsia="ru-RU"/>
        </w:rPr>
        <w:t>актуальність роботи</w:t>
      </w:r>
      <w:r w:rsidRPr="000957DB">
        <w:rPr>
          <w:rFonts w:ascii="Times New Roman" w:eastAsia="Times New Roman" w:hAnsi="Times New Roman" w:cs="Times New Roman"/>
          <w:color w:val="000000"/>
          <w:sz w:val="28"/>
          <w:szCs w:val="28"/>
          <w:lang w:eastAsia="ru-RU"/>
        </w:rPr>
        <w:t>.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 xml:space="preserve">Мета </w:t>
      </w:r>
      <w:r w:rsidRPr="000957DB">
        <w:rPr>
          <w:rFonts w:ascii="Times New Roman" w:eastAsia="Times New Roman" w:hAnsi="Times New Roman" w:cs="Times New Roman"/>
          <w:color w:val="000000"/>
          <w:sz w:val="28"/>
          <w:szCs w:val="28"/>
          <w:lang w:eastAsia="ru-RU"/>
        </w:rPr>
        <w:t>дослідження полягає в аналізі онімного простору циклу романів про Гаррі Поттера з урахуванням номінацій магічних артефактів.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Заявлена </w:t>
      </w:r>
      <w:r w:rsidRPr="000957DB">
        <w:rPr>
          <w:rFonts w:ascii="Times New Roman" w:eastAsia="Times New Roman" w:hAnsi="Times New Roman" w:cs="Times New Roman"/>
          <w:b/>
          <w:bCs/>
          <w:color w:val="000000"/>
          <w:sz w:val="28"/>
          <w:szCs w:val="28"/>
          <w:lang w:eastAsia="ru-RU"/>
        </w:rPr>
        <w:t>мета</w:t>
      </w:r>
      <w:r w:rsidRPr="000957DB">
        <w:rPr>
          <w:rFonts w:ascii="Times New Roman" w:eastAsia="Times New Roman" w:hAnsi="Times New Roman" w:cs="Times New Roman"/>
          <w:color w:val="000000"/>
          <w:sz w:val="28"/>
          <w:szCs w:val="28"/>
          <w:lang w:eastAsia="ru-RU"/>
        </w:rPr>
        <w:t xml:space="preserve"> вимагає розв’язання таких </w:t>
      </w:r>
      <w:r w:rsidRPr="000957DB">
        <w:rPr>
          <w:rFonts w:ascii="Times New Roman" w:eastAsia="Times New Roman" w:hAnsi="Times New Roman" w:cs="Times New Roman"/>
          <w:b/>
          <w:bCs/>
          <w:color w:val="000000"/>
          <w:sz w:val="28"/>
          <w:szCs w:val="28"/>
          <w:lang w:eastAsia="ru-RU"/>
        </w:rPr>
        <w:t>завдань</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shd w:val="clear" w:color="auto" w:fill="FFFFFF"/>
          <w:lang w:eastAsia="ru-RU"/>
        </w:rPr>
        <w:t>- висвітлити сутність онімного простору художнього твору;</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shd w:val="clear" w:color="auto" w:fill="FFFFFF"/>
          <w:lang w:eastAsia="ru-RU"/>
        </w:rPr>
        <w:t>- класифікувати критерії структурування онімного простору та місце в ньому магічних артефактів;</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shd w:val="clear" w:color="auto" w:fill="FFFFFF"/>
          <w:lang w:eastAsia="ru-RU"/>
        </w:rPr>
        <w:t>- встановити структурну організацію онімів циклу романів Дж.Роулінг про Гаррі Поттера</w:t>
      </w:r>
    </w:p>
    <w:p w:rsidR="000957DB" w:rsidRPr="000957DB" w:rsidRDefault="002D215B" w:rsidP="000957DB">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shd w:val="clear" w:color="auto" w:fill="FFFFFF"/>
          <w:lang w:eastAsia="ru-RU"/>
        </w:rPr>
        <w:t>-  проаналізувати</w:t>
      </w:r>
      <w:r w:rsidR="000957DB" w:rsidRPr="000957DB">
        <w:rPr>
          <w:rFonts w:ascii="Times New Roman" w:eastAsia="Times New Roman" w:hAnsi="Times New Roman" w:cs="Times New Roman"/>
          <w:color w:val="000000"/>
          <w:sz w:val="28"/>
          <w:szCs w:val="28"/>
          <w:shd w:val="clear" w:color="auto" w:fill="FFFFFF"/>
          <w:lang w:eastAsia="ru-RU"/>
        </w:rPr>
        <w:t xml:space="preserve"> мотиваційні особливості власних назв циклу.</w:t>
      </w:r>
    </w:p>
    <w:p w:rsidR="000957DB" w:rsidRPr="000957DB" w:rsidRDefault="000957DB" w:rsidP="000957DB">
      <w:pPr>
        <w:spacing w:after="0" w:line="360" w:lineRule="auto"/>
        <w:ind w:firstLine="56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shd w:val="clear" w:color="auto" w:fill="FFFFFF"/>
          <w:lang w:eastAsia="ru-RU"/>
        </w:rPr>
        <w:t xml:space="preserve">Об’єктом дослідження </w:t>
      </w:r>
      <w:r w:rsidRPr="000957DB">
        <w:rPr>
          <w:rFonts w:ascii="Times New Roman" w:eastAsia="Times New Roman" w:hAnsi="Times New Roman" w:cs="Times New Roman"/>
          <w:color w:val="000000"/>
          <w:sz w:val="28"/>
          <w:szCs w:val="28"/>
          <w:shd w:val="clear" w:color="auto" w:fill="FFFFFF"/>
          <w:lang w:eastAsia="ru-RU"/>
        </w:rPr>
        <w:t>є онімний простір магічних артефактів циклу романів про Гаррі Поттера, який включає власні назви магічних артефактів. </w:t>
      </w:r>
    </w:p>
    <w:p w:rsidR="000957DB" w:rsidRPr="00A6265B" w:rsidRDefault="000957DB" w:rsidP="000957DB">
      <w:pPr>
        <w:spacing w:after="0" w:line="360" w:lineRule="auto"/>
        <w:ind w:firstLine="567"/>
        <w:jc w:val="both"/>
        <w:rPr>
          <w:rFonts w:ascii="Times New Roman" w:eastAsia="Times New Roman" w:hAnsi="Times New Roman" w:cs="Times New Roman"/>
          <w:sz w:val="24"/>
          <w:szCs w:val="24"/>
          <w:lang w:val="uk-UA" w:eastAsia="ru-RU"/>
        </w:rPr>
      </w:pPr>
      <w:r w:rsidRPr="000957DB">
        <w:rPr>
          <w:rFonts w:ascii="Times New Roman" w:eastAsia="Times New Roman" w:hAnsi="Times New Roman" w:cs="Times New Roman"/>
          <w:b/>
          <w:bCs/>
          <w:color w:val="000000"/>
          <w:sz w:val="28"/>
          <w:szCs w:val="28"/>
          <w:lang w:eastAsia="ru-RU"/>
        </w:rPr>
        <w:t xml:space="preserve">Предмет дослідження </w:t>
      </w:r>
      <w:r w:rsidRPr="000957DB">
        <w:rPr>
          <w:rFonts w:ascii="Times New Roman" w:eastAsia="Times New Roman" w:hAnsi="Times New Roman" w:cs="Times New Roman"/>
          <w:color w:val="000000"/>
          <w:sz w:val="28"/>
          <w:szCs w:val="28"/>
          <w:lang w:eastAsia="ru-RU"/>
        </w:rPr>
        <w:t>–</w:t>
      </w:r>
      <w:r w:rsidR="00A6265B">
        <w:rPr>
          <w:rFonts w:ascii="Times New Roman" w:eastAsia="Times New Roman" w:hAnsi="Times New Roman" w:cs="Times New Roman"/>
          <w:color w:val="000000"/>
          <w:sz w:val="28"/>
          <w:szCs w:val="28"/>
          <w:lang w:val="uk-UA" w:eastAsia="ru-RU"/>
        </w:rPr>
        <w:t xml:space="preserve"> структурні та мотиваційні особливості власних назв онімного простору у творах Дж. Роулінг про Гаррі Поттера; класифікація та систематизація онімів, які включають в себе й магічні артефакти</w:t>
      </w:r>
      <w:r w:rsidRPr="00A6265B">
        <w:rPr>
          <w:rFonts w:ascii="Times New Roman" w:eastAsia="Times New Roman" w:hAnsi="Times New Roman" w:cs="Times New Roman"/>
          <w:color w:val="000000"/>
          <w:sz w:val="28"/>
          <w:szCs w:val="28"/>
          <w:lang w:val="uk-UA" w:eastAsia="ru-RU"/>
        </w:rPr>
        <w:t>.</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Фактичний матеріал дослідження</w:t>
      </w:r>
      <w:r w:rsidRPr="000957DB">
        <w:rPr>
          <w:rFonts w:ascii="Times New Roman" w:eastAsia="Times New Roman" w:hAnsi="Times New Roman" w:cs="Times New Roman"/>
          <w:color w:val="000000"/>
          <w:sz w:val="28"/>
          <w:szCs w:val="28"/>
          <w:lang w:eastAsia="ru-RU"/>
        </w:rPr>
        <w:t xml:space="preserve"> </w:t>
      </w:r>
      <w:r w:rsidR="004C22C3">
        <w:rPr>
          <w:rFonts w:ascii="Times New Roman" w:eastAsia="Times New Roman" w:hAnsi="Times New Roman" w:cs="Times New Roman"/>
          <w:color w:val="000000"/>
          <w:sz w:val="28"/>
          <w:szCs w:val="28"/>
          <w:lang w:val="uk-UA" w:eastAsia="ru-RU"/>
        </w:rPr>
        <w:t>становлять</w:t>
      </w:r>
      <w:r w:rsidRPr="000957DB">
        <w:rPr>
          <w:rFonts w:ascii="Times New Roman" w:eastAsia="Times New Roman" w:hAnsi="Times New Roman" w:cs="Times New Roman"/>
          <w:color w:val="000000"/>
          <w:sz w:val="28"/>
          <w:szCs w:val="28"/>
          <w:lang w:eastAsia="ru-RU"/>
        </w:rPr>
        <w:t xml:space="preserve"> власні назви, в тому числі магічних артефактів, джерелом якого склали 7 творів Дж. Роулінг про Гаррі Поттера. Методом суцільної вибірки з циклу романів було вилучено 190 власних назв включно з номінаціями магічних артефактів, які належать до 10 різних розрядів онімів в циклі.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lastRenderedPageBreak/>
        <w:t xml:space="preserve">Методи дослідження. </w:t>
      </w:r>
      <w:r w:rsidRPr="000957DB">
        <w:rPr>
          <w:rFonts w:ascii="Times New Roman" w:eastAsia="Times New Roman" w:hAnsi="Times New Roman" w:cs="Times New Roman"/>
          <w:color w:val="000000"/>
          <w:sz w:val="28"/>
          <w:szCs w:val="28"/>
          <w:lang w:eastAsia="ru-RU"/>
        </w:rPr>
        <w:t xml:space="preserve">У роботі було використано </w:t>
      </w:r>
      <w:r w:rsidRPr="000957DB">
        <w:rPr>
          <w:rFonts w:ascii="Times New Roman" w:eastAsia="Times New Roman" w:hAnsi="Times New Roman" w:cs="Times New Roman"/>
          <w:i/>
          <w:iCs/>
          <w:color w:val="000000"/>
          <w:sz w:val="28"/>
          <w:szCs w:val="28"/>
          <w:lang w:eastAsia="ru-RU"/>
        </w:rPr>
        <w:t xml:space="preserve">описовий (дескриптивний) метод </w:t>
      </w:r>
      <w:r w:rsidRPr="000957DB">
        <w:rPr>
          <w:rFonts w:ascii="Times New Roman" w:eastAsia="Times New Roman" w:hAnsi="Times New Roman" w:cs="Times New Roman"/>
          <w:color w:val="000000"/>
          <w:sz w:val="28"/>
          <w:szCs w:val="28"/>
          <w:lang w:eastAsia="ru-RU"/>
        </w:rPr>
        <w:t xml:space="preserve">для інвентаризації і таксономії досліджуваних одиниць. </w:t>
      </w:r>
      <w:r w:rsidRPr="000957DB">
        <w:rPr>
          <w:rFonts w:ascii="Times New Roman" w:eastAsia="Times New Roman" w:hAnsi="Times New Roman" w:cs="Times New Roman"/>
          <w:i/>
          <w:iCs/>
          <w:color w:val="000000"/>
          <w:sz w:val="28"/>
          <w:szCs w:val="28"/>
          <w:lang w:eastAsia="ru-RU"/>
        </w:rPr>
        <w:t>Метод суцільної вибірки</w:t>
      </w:r>
      <w:r w:rsidRPr="000957DB">
        <w:rPr>
          <w:rFonts w:ascii="Times New Roman" w:eastAsia="Times New Roman" w:hAnsi="Times New Roman" w:cs="Times New Roman"/>
          <w:color w:val="000000"/>
          <w:sz w:val="28"/>
          <w:szCs w:val="28"/>
          <w:lang w:eastAsia="ru-RU"/>
        </w:rPr>
        <w:t xml:space="preserve"> використовувався для відбору фактичного матеріалу. </w:t>
      </w:r>
      <w:r w:rsidRPr="000957DB">
        <w:rPr>
          <w:rFonts w:ascii="Times New Roman" w:eastAsia="Times New Roman" w:hAnsi="Times New Roman" w:cs="Times New Roman"/>
          <w:i/>
          <w:iCs/>
          <w:color w:val="000000"/>
          <w:sz w:val="28"/>
          <w:szCs w:val="28"/>
          <w:lang w:eastAsia="ru-RU"/>
        </w:rPr>
        <w:t>Кількісний аналіз</w:t>
      </w:r>
      <w:r w:rsidRPr="000957DB">
        <w:rPr>
          <w:rFonts w:ascii="Times New Roman" w:eastAsia="Times New Roman" w:hAnsi="Times New Roman" w:cs="Times New Roman"/>
          <w:color w:val="000000"/>
          <w:sz w:val="28"/>
          <w:szCs w:val="28"/>
          <w:lang w:eastAsia="ru-RU"/>
        </w:rPr>
        <w:t xml:space="preserve"> послугував засобом верифікації висунутої гіпотези, а також обґрунтування отриманих результатів. </w:t>
      </w:r>
      <w:r w:rsidRPr="000957DB">
        <w:rPr>
          <w:rFonts w:ascii="Times New Roman" w:eastAsia="Times New Roman" w:hAnsi="Times New Roman" w:cs="Times New Roman"/>
          <w:i/>
          <w:iCs/>
          <w:color w:val="000000"/>
          <w:sz w:val="28"/>
          <w:szCs w:val="28"/>
          <w:lang w:eastAsia="ru-RU"/>
        </w:rPr>
        <w:t>Методи аналізу і синтезу</w:t>
      </w:r>
      <w:r w:rsidRPr="000957DB">
        <w:rPr>
          <w:rFonts w:ascii="Times New Roman" w:eastAsia="Times New Roman" w:hAnsi="Times New Roman" w:cs="Times New Roman"/>
          <w:color w:val="000000"/>
          <w:sz w:val="28"/>
          <w:szCs w:val="28"/>
          <w:lang w:eastAsia="ru-RU"/>
        </w:rPr>
        <w:t xml:space="preserve"> використано для систематизації наукових здобутків </w:t>
      </w:r>
      <w:proofErr w:type="gramStart"/>
      <w:r w:rsidRPr="000957DB">
        <w:rPr>
          <w:rFonts w:ascii="Times New Roman" w:eastAsia="Times New Roman" w:hAnsi="Times New Roman" w:cs="Times New Roman"/>
          <w:color w:val="000000"/>
          <w:sz w:val="28"/>
          <w:szCs w:val="28"/>
          <w:lang w:eastAsia="ru-RU"/>
        </w:rPr>
        <w:t>у межах</w:t>
      </w:r>
      <w:proofErr w:type="gramEnd"/>
      <w:r w:rsidRPr="000957DB">
        <w:rPr>
          <w:rFonts w:ascii="Times New Roman" w:eastAsia="Times New Roman" w:hAnsi="Times New Roman" w:cs="Times New Roman"/>
          <w:color w:val="000000"/>
          <w:sz w:val="28"/>
          <w:szCs w:val="28"/>
          <w:lang w:eastAsia="ru-RU"/>
        </w:rPr>
        <w:t xml:space="preserve"> обраної наукової проблематики та розробки комплексного підходу до об’єкту дослідження.</w:t>
      </w:r>
    </w:p>
    <w:p w:rsidR="000957DB" w:rsidRPr="00FB73CC"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2D215B">
        <w:rPr>
          <w:rFonts w:ascii="Times New Roman" w:eastAsia="Times New Roman" w:hAnsi="Times New Roman" w:cs="Times New Roman"/>
          <w:b/>
          <w:bCs/>
          <w:sz w:val="28"/>
          <w:szCs w:val="28"/>
          <w:lang w:eastAsia="ru-RU"/>
        </w:rPr>
        <w:t xml:space="preserve">Апробацію </w:t>
      </w:r>
      <w:r w:rsidRPr="002D215B">
        <w:rPr>
          <w:rFonts w:ascii="Times New Roman" w:eastAsia="Times New Roman" w:hAnsi="Times New Roman" w:cs="Times New Roman"/>
          <w:sz w:val="28"/>
          <w:szCs w:val="28"/>
          <w:lang w:eastAsia="ru-RU"/>
        </w:rPr>
        <w:t>результатів дослідження здійснено на Х Міжнародній науковій та практичній конференції «INNOVATIONS AND PROSPECTS OF WORLD SCIENCE», 25-27 т</w:t>
      </w:r>
      <w:r w:rsidR="00FB73CC">
        <w:rPr>
          <w:rFonts w:ascii="Times New Roman" w:eastAsia="Times New Roman" w:hAnsi="Times New Roman" w:cs="Times New Roman"/>
          <w:sz w:val="28"/>
          <w:szCs w:val="28"/>
          <w:lang w:eastAsia="ru-RU"/>
        </w:rPr>
        <w:t>равня 2022р., Ванкувер, Канада</w:t>
      </w:r>
      <w:r w:rsidR="00FB73CC">
        <w:rPr>
          <w:rFonts w:ascii="Times New Roman" w:eastAsia="Times New Roman" w:hAnsi="Times New Roman" w:cs="Times New Roman"/>
          <w:sz w:val="28"/>
          <w:szCs w:val="28"/>
          <w:lang w:val="uk-UA" w:eastAsia="ru-RU"/>
        </w:rPr>
        <w:t xml:space="preserve">; </w:t>
      </w:r>
      <w:r w:rsidRPr="002D215B">
        <w:rPr>
          <w:rFonts w:ascii="Times New Roman" w:eastAsia="Times New Roman" w:hAnsi="Times New Roman" w:cs="Times New Roman"/>
          <w:sz w:val="28"/>
          <w:szCs w:val="28"/>
          <w:lang w:eastAsia="ru-RU"/>
        </w:rPr>
        <w:t xml:space="preserve">на II Міжнародній науковій конференції «НАУКОВІ ВІДКРИТТЯ ТА ФУНДАМЕНТАЛЬНІ НАУКОВІ ДОСЛІДЖЕННЯ: СВІТОВИЙ ДОСВІД», 5 </w:t>
      </w:r>
      <w:r w:rsidR="00FB73CC">
        <w:rPr>
          <w:rFonts w:ascii="Times New Roman" w:eastAsia="Times New Roman" w:hAnsi="Times New Roman" w:cs="Times New Roman"/>
          <w:sz w:val="28"/>
          <w:szCs w:val="28"/>
          <w:lang w:eastAsia="ru-RU"/>
        </w:rPr>
        <w:t>травня 2023р., Вінниця, Україна</w:t>
      </w:r>
      <w:r w:rsidR="00FB73CC">
        <w:rPr>
          <w:rFonts w:ascii="Times New Roman" w:eastAsia="Times New Roman" w:hAnsi="Times New Roman" w:cs="Times New Roman"/>
          <w:sz w:val="28"/>
          <w:szCs w:val="28"/>
          <w:lang w:val="uk-UA" w:eastAsia="ru-RU"/>
        </w:rPr>
        <w:t>; та на ІІІ Міжнародній науковій та практичній конференції «</w:t>
      </w:r>
      <w:r w:rsidR="00FB73CC">
        <w:rPr>
          <w:rFonts w:ascii="Times New Roman" w:eastAsia="Times New Roman" w:hAnsi="Times New Roman" w:cs="Times New Roman"/>
          <w:sz w:val="28"/>
          <w:szCs w:val="28"/>
          <w:lang w:val="en-US" w:eastAsia="ru-RU"/>
        </w:rPr>
        <w:t>SCIENCE</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IN</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THE</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MODERN</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WORLD</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INNOVATIONS</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AND</w:t>
      </w:r>
      <w:r w:rsidR="00FB73CC" w:rsidRPr="00FB73CC">
        <w:rPr>
          <w:rFonts w:ascii="Times New Roman" w:eastAsia="Times New Roman" w:hAnsi="Times New Roman" w:cs="Times New Roman"/>
          <w:sz w:val="28"/>
          <w:szCs w:val="28"/>
          <w:lang w:eastAsia="ru-RU"/>
        </w:rPr>
        <w:t xml:space="preserve"> </w:t>
      </w:r>
      <w:r w:rsidR="00FB73CC">
        <w:rPr>
          <w:rFonts w:ascii="Times New Roman" w:eastAsia="Times New Roman" w:hAnsi="Times New Roman" w:cs="Times New Roman"/>
          <w:sz w:val="28"/>
          <w:szCs w:val="28"/>
          <w:lang w:val="en-US" w:eastAsia="ru-RU"/>
        </w:rPr>
        <w:t>CHALLENGES</w:t>
      </w:r>
      <w:r w:rsidR="00FB73CC">
        <w:rPr>
          <w:rFonts w:ascii="Times New Roman" w:eastAsia="Times New Roman" w:hAnsi="Times New Roman" w:cs="Times New Roman"/>
          <w:sz w:val="28"/>
          <w:szCs w:val="28"/>
          <w:lang w:val="uk-UA" w:eastAsia="ru-RU"/>
        </w:rPr>
        <w:t xml:space="preserve">», 21-23 листопада 2024р., Торонто, Канада. </w:t>
      </w:r>
      <w:r w:rsidR="00FB73CC" w:rsidRPr="00FB73CC">
        <w:rPr>
          <w:rFonts w:ascii="Times New Roman" w:eastAsia="Times New Roman" w:hAnsi="Times New Roman" w:cs="Times New Roman"/>
          <w:sz w:val="28"/>
          <w:szCs w:val="28"/>
          <w:lang w:eastAsia="ru-RU"/>
        </w:rPr>
        <w:t xml:space="preserve"> </w:t>
      </w:r>
    </w:p>
    <w:p w:rsidR="000957DB" w:rsidRPr="00FB73CC" w:rsidRDefault="000957DB" w:rsidP="000957DB">
      <w:pPr>
        <w:spacing w:after="0" w:line="360" w:lineRule="auto"/>
        <w:ind w:firstLine="567"/>
        <w:jc w:val="both"/>
        <w:rPr>
          <w:rFonts w:ascii="Times New Roman" w:eastAsia="Times New Roman" w:hAnsi="Times New Roman" w:cs="Times New Roman"/>
          <w:sz w:val="24"/>
          <w:szCs w:val="24"/>
          <w:lang w:val="uk-UA" w:eastAsia="ru-RU"/>
        </w:rPr>
      </w:pPr>
      <w:r w:rsidRPr="002D215B">
        <w:rPr>
          <w:rFonts w:ascii="Times New Roman" w:eastAsia="Times New Roman" w:hAnsi="Times New Roman" w:cs="Times New Roman"/>
          <w:b/>
          <w:bCs/>
          <w:sz w:val="28"/>
          <w:szCs w:val="28"/>
          <w:lang w:eastAsia="ru-RU"/>
        </w:rPr>
        <w:t>Публікації</w:t>
      </w:r>
      <w:r w:rsidRPr="002D215B">
        <w:rPr>
          <w:rFonts w:ascii="Times New Roman" w:eastAsia="Times New Roman" w:hAnsi="Times New Roman" w:cs="Times New Roman"/>
          <w:sz w:val="28"/>
          <w:szCs w:val="28"/>
          <w:lang w:eastAsia="ru-RU"/>
        </w:rPr>
        <w:t>. Основні результати роботи було опубліковано у вигляді тез під назвою «Номінація магічних артефактів у творах Дж. Роулінг про Гаррі Поттера» на Х Міжнародній науковій та практичній конференції «INNOVATIONS AND PROSPECTS OF WORLD SCIENCE», «Онімний простір циклу романів про Гаррі Поттера» на II Міжнародній науковій конференції «НАУКОВІ ВІДКРИТТЯ ТА ФУНДАМЕНТАЛЬНІ НАУКОВ</w:t>
      </w:r>
      <w:r w:rsidR="00FB73CC">
        <w:rPr>
          <w:rFonts w:ascii="Times New Roman" w:eastAsia="Times New Roman" w:hAnsi="Times New Roman" w:cs="Times New Roman"/>
          <w:sz w:val="28"/>
          <w:szCs w:val="28"/>
          <w:lang w:eastAsia="ru-RU"/>
        </w:rPr>
        <w:t>І ДОСЛІДЖЕННЯ: СВІТОВИЙ ДОСВІД»</w:t>
      </w:r>
      <w:r w:rsidR="00FB73CC">
        <w:rPr>
          <w:rFonts w:ascii="Times New Roman" w:eastAsia="Times New Roman" w:hAnsi="Times New Roman" w:cs="Times New Roman"/>
          <w:sz w:val="28"/>
          <w:szCs w:val="28"/>
          <w:lang w:val="uk-UA" w:eastAsia="ru-RU"/>
        </w:rPr>
        <w:t xml:space="preserve"> та «</w:t>
      </w:r>
      <w:r w:rsidR="00FB73CC" w:rsidRPr="00FB73CC">
        <w:rPr>
          <w:rFonts w:ascii="Times New Roman" w:eastAsia="Times New Roman" w:hAnsi="Times New Roman" w:cs="Times New Roman"/>
          <w:sz w:val="28"/>
          <w:szCs w:val="28"/>
          <w:lang w:val="uk-UA" w:eastAsia="ru-RU"/>
        </w:rPr>
        <w:t>Онімний простір творів Дж. Роулінг про Гаррі Поттера</w:t>
      </w:r>
      <w:r w:rsidR="00FB73CC">
        <w:rPr>
          <w:rFonts w:ascii="Times New Roman" w:eastAsia="Times New Roman" w:hAnsi="Times New Roman" w:cs="Times New Roman"/>
          <w:sz w:val="28"/>
          <w:szCs w:val="28"/>
          <w:lang w:val="uk-UA" w:eastAsia="ru-RU"/>
        </w:rPr>
        <w:t>» на ІІІ Міжнародній науковій та практичній конференції «</w:t>
      </w:r>
      <w:r w:rsidR="00FB73CC">
        <w:rPr>
          <w:rFonts w:ascii="Times New Roman" w:eastAsia="Times New Roman" w:hAnsi="Times New Roman" w:cs="Times New Roman"/>
          <w:sz w:val="28"/>
          <w:szCs w:val="28"/>
          <w:lang w:val="en-US" w:eastAsia="ru-RU"/>
        </w:rPr>
        <w:t>SCIENCE</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IN</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THE</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MODERN</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WORLD</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INNOVATIONS</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AND</w:t>
      </w:r>
      <w:r w:rsidR="00FB73CC" w:rsidRPr="00FB73CC">
        <w:rPr>
          <w:rFonts w:ascii="Times New Roman" w:eastAsia="Times New Roman" w:hAnsi="Times New Roman" w:cs="Times New Roman"/>
          <w:sz w:val="28"/>
          <w:szCs w:val="28"/>
          <w:lang w:val="uk-UA" w:eastAsia="ru-RU"/>
        </w:rPr>
        <w:t xml:space="preserve"> </w:t>
      </w:r>
      <w:r w:rsidR="00FB73CC">
        <w:rPr>
          <w:rFonts w:ascii="Times New Roman" w:eastAsia="Times New Roman" w:hAnsi="Times New Roman" w:cs="Times New Roman"/>
          <w:sz w:val="28"/>
          <w:szCs w:val="28"/>
          <w:lang w:val="en-US" w:eastAsia="ru-RU"/>
        </w:rPr>
        <w:t>CHALLENGES</w:t>
      </w:r>
      <w:r w:rsidR="00FB73CC">
        <w:rPr>
          <w:rFonts w:ascii="Times New Roman" w:eastAsia="Times New Roman" w:hAnsi="Times New Roman" w:cs="Times New Roman"/>
          <w:sz w:val="28"/>
          <w:szCs w:val="28"/>
          <w:lang w:val="uk-UA" w:eastAsia="ru-RU"/>
        </w:rPr>
        <w:t>».</w:t>
      </w:r>
    </w:p>
    <w:p w:rsidR="000957DB" w:rsidRPr="00FB73CC" w:rsidRDefault="000957DB" w:rsidP="00FB73CC">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 xml:space="preserve">Структура роботи. </w:t>
      </w:r>
      <w:r w:rsidRPr="000957DB">
        <w:rPr>
          <w:rFonts w:ascii="Times New Roman" w:eastAsia="Times New Roman" w:hAnsi="Times New Roman" w:cs="Times New Roman"/>
          <w:color w:val="000000"/>
          <w:sz w:val="28"/>
          <w:szCs w:val="28"/>
          <w:lang w:eastAsia="ru-RU"/>
        </w:rPr>
        <w:t>Загал</w:t>
      </w:r>
      <w:r w:rsidR="002F1001">
        <w:rPr>
          <w:rFonts w:ascii="Times New Roman" w:eastAsia="Times New Roman" w:hAnsi="Times New Roman" w:cs="Times New Roman"/>
          <w:color w:val="000000"/>
          <w:sz w:val="28"/>
          <w:szCs w:val="28"/>
          <w:lang w:eastAsia="ru-RU"/>
        </w:rPr>
        <w:t>ьний обсяг сторінок становить 70 сторін</w:t>
      </w:r>
      <w:r w:rsidR="002F1001">
        <w:rPr>
          <w:rFonts w:ascii="Times New Roman" w:eastAsia="Times New Roman" w:hAnsi="Times New Roman" w:cs="Times New Roman"/>
          <w:color w:val="000000"/>
          <w:sz w:val="28"/>
          <w:szCs w:val="28"/>
          <w:lang w:val="uk-UA" w:eastAsia="ru-RU"/>
        </w:rPr>
        <w:t>ок</w:t>
      </w:r>
      <w:r w:rsidR="00976EFA">
        <w:rPr>
          <w:rFonts w:ascii="Times New Roman" w:eastAsia="Times New Roman" w:hAnsi="Times New Roman" w:cs="Times New Roman"/>
          <w:color w:val="000000"/>
          <w:sz w:val="28"/>
          <w:szCs w:val="28"/>
          <w:lang w:eastAsia="ru-RU"/>
        </w:rPr>
        <w:t>, з них 60</w:t>
      </w:r>
      <w:r w:rsidR="00171688">
        <w:rPr>
          <w:rFonts w:ascii="Times New Roman" w:eastAsia="Times New Roman" w:hAnsi="Times New Roman" w:cs="Times New Roman"/>
          <w:color w:val="000000"/>
          <w:sz w:val="28"/>
          <w:szCs w:val="28"/>
          <w:lang w:eastAsia="ru-RU"/>
        </w:rPr>
        <w:t xml:space="preserve"> сторін</w:t>
      </w:r>
      <w:r w:rsidR="00976EFA">
        <w:rPr>
          <w:rFonts w:ascii="Times New Roman" w:eastAsia="Times New Roman" w:hAnsi="Times New Roman" w:cs="Times New Roman"/>
          <w:color w:val="000000"/>
          <w:sz w:val="28"/>
          <w:szCs w:val="28"/>
          <w:lang w:val="uk-UA" w:eastAsia="ru-RU"/>
        </w:rPr>
        <w:t>о</w:t>
      </w:r>
      <w:r w:rsidR="00976EFA">
        <w:rPr>
          <w:rFonts w:ascii="Times New Roman" w:eastAsia="Times New Roman" w:hAnsi="Times New Roman" w:cs="Times New Roman"/>
          <w:color w:val="000000"/>
          <w:sz w:val="28"/>
          <w:szCs w:val="28"/>
          <w:lang w:eastAsia="ru-RU"/>
        </w:rPr>
        <w:t>к</w:t>
      </w:r>
      <w:r w:rsidRPr="000957DB">
        <w:rPr>
          <w:rFonts w:ascii="Times New Roman" w:eastAsia="Times New Roman" w:hAnsi="Times New Roman" w:cs="Times New Roman"/>
          <w:color w:val="000000"/>
          <w:sz w:val="28"/>
          <w:szCs w:val="28"/>
          <w:lang w:eastAsia="ru-RU"/>
        </w:rPr>
        <w:t xml:space="preserve"> основного тексту. Магістерська робота складається з</w:t>
      </w:r>
      <w:r w:rsidR="00171688">
        <w:rPr>
          <w:rFonts w:ascii="Times New Roman" w:eastAsia="Times New Roman" w:hAnsi="Times New Roman" w:cs="Times New Roman"/>
          <w:color w:val="000000"/>
          <w:sz w:val="28"/>
          <w:szCs w:val="28"/>
          <w:lang w:eastAsia="ru-RU"/>
        </w:rPr>
        <w:t>і</w:t>
      </w:r>
      <w:r w:rsidRPr="000957DB">
        <w:rPr>
          <w:rFonts w:ascii="Times New Roman" w:eastAsia="Times New Roman" w:hAnsi="Times New Roman" w:cs="Times New Roman"/>
          <w:color w:val="000000"/>
          <w:sz w:val="28"/>
          <w:szCs w:val="28"/>
          <w:lang w:eastAsia="ru-RU"/>
        </w:rPr>
        <w:t xml:space="preserve"> вступу, двох розділів, висновків, списку використаних джерел (загальна кількість </w:t>
      </w:r>
      <w:r w:rsidR="00976EFA">
        <w:rPr>
          <w:rFonts w:ascii="Times New Roman" w:eastAsia="Times New Roman" w:hAnsi="Times New Roman" w:cs="Times New Roman"/>
          <w:color w:val="000000"/>
          <w:sz w:val="28"/>
          <w:szCs w:val="28"/>
          <w:lang w:eastAsia="ru-RU"/>
        </w:rPr>
        <w:t>позицій</w:t>
      </w:r>
      <w:r w:rsidRPr="000957DB">
        <w:rPr>
          <w:rFonts w:ascii="Times New Roman" w:eastAsia="Times New Roman" w:hAnsi="Times New Roman" w:cs="Times New Roman"/>
          <w:color w:val="000000"/>
          <w:sz w:val="28"/>
          <w:szCs w:val="28"/>
          <w:lang w:eastAsia="ru-RU"/>
        </w:rPr>
        <w:t xml:space="preserve"> </w:t>
      </w:r>
      <w:r w:rsidR="00893E5F">
        <w:rPr>
          <w:rFonts w:ascii="Times New Roman" w:eastAsia="Times New Roman" w:hAnsi="Times New Roman" w:cs="Times New Roman"/>
          <w:color w:val="000000"/>
          <w:sz w:val="28"/>
          <w:szCs w:val="28"/>
          <w:lang w:eastAsia="ru-RU"/>
        </w:rPr>
        <w:t>63</w:t>
      </w:r>
      <w:r w:rsidRPr="000957DB">
        <w:rPr>
          <w:rFonts w:ascii="Times New Roman" w:eastAsia="Times New Roman" w:hAnsi="Times New Roman" w:cs="Times New Roman"/>
          <w:color w:val="000000"/>
          <w:sz w:val="28"/>
          <w:szCs w:val="28"/>
          <w:lang w:eastAsia="ru-RU"/>
        </w:rPr>
        <w:t>). </w:t>
      </w:r>
    </w:p>
    <w:p w:rsidR="000957DB" w:rsidRDefault="000957DB" w:rsidP="000957DB">
      <w:pPr>
        <w:spacing w:after="0" w:line="360" w:lineRule="auto"/>
        <w:ind w:firstLine="70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lastRenderedPageBreak/>
        <w:t>РОЗДІЛ 1. ТЕОРЕТИЧНІ ПЕРЕДУМОВИ ДОСЛІДЖЕННЯ </w:t>
      </w:r>
    </w:p>
    <w:p w:rsidR="004A5060" w:rsidRPr="000957DB" w:rsidRDefault="004A5060" w:rsidP="000957DB">
      <w:pPr>
        <w:spacing w:after="0" w:line="360" w:lineRule="auto"/>
        <w:ind w:firstLine="700"/>
        <w:jc w:val="center"/>
        <w:rPr>
          <w:rFonts w:ascii="Times New Roman" w:eastAsia="Times New Roman" w:hAnsi="Times New Roman" w:cs="Times New Roman"/>
          <w:sz w:val="24"/>
          <w:szCs w:val="24"/>
          <w:lang w:eastAsia="ru-RU"/>
        </w:rPr>
      </w:pPr>
    </w:p>
    <w:p w:rsidR="000957DB" w:rsidRDefault="000957DB" w:rsidP="000957DB">
      <w:pPr>
        <w:spacing w:after="0" w:line="360" w:lineRule="auto"/>
        <w:ind w:firstLine="70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1.1</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Джоан Роулінг та цикл творів про Гаррі Поттера</w:t>
      </w:r>
    </w:p>
    <w:p w:rsidR="004A5060" w:rsidRPr="000957DB" w:rsidRDefault="004A5060" w:rsidP="000957DB">
      <w:pPr>
        <w:spacing w:after="0" w:line="360" w:lineRule="auto"/>
        <w:ind w:firstLine="70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Видатна англійська письменниця Джоан Роулінг народилася у південно-західній частині Англії, а саме у графстві Глостершир.  Писати свої казки вона почала ще із дитинства. Але її дитинство склалося нелегко. Мати Джоан часто хворіла, а з батьком стосунки були не дуже добрі.</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Першу книгу про Гаррі Поттера Джоан закінчила в 1995 році. Всі книжкові видання, до яких вона зверталася, їй відмовляли. Але тільки </w:t>
      </w:r>
      <w:proofErr w:type="gramStart"/>
      <w:r w:rsidRPr="000957DB">
        <w:rPr>
          <w:rFonts w:ascii="Times New Roman" w:eastAsia="Times New Roman" w:hAnsi="Times New Roman" w:cs="Times New Roman"/>
          <w:color w:val="000000"/>
          <w:sz w:val="28"/>
          <w:szCs w:val="28"/>
          <w:lang w:eastAsia="ru-RU"/>
        </w:rPr>
        <w:t>одне  видання</w:t>
      </w:r>
      <w:proofErr w:type="gramEnd"/>
      <w:r w:rsidRPr="000957DB">
        <w:rPr>
          <w:rFonts w:ascii="Times New Roman" w:eastAsia="Times New Roman" w:hAnsi="Times New Roman" w:cs="Times New Roman"/>
          <w:color w:val="000000"/>
          <w:sz w:val="28"/>
          <w:szCs w:val="28"/>
          <w:lang w:eastAsia="ru-RU"/>
        </w:rPr>
        <w:t xml:space="preserve"> погодилося видати її рукописи завдяки дочці голови компанії. Дівчинці дуже сподобалась казка і вона вимагала продовження історії. По мірі виходу нової книги, Роулінг ставала все більш і більш відомою. Багато іноземних видавництв бажали видати її книги.  Наступні її романи виходили кожен рік.</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Останню книгу авторка написала в 2007 році, і вже через пів року вона поступила у видавництво (Роулінг Джоан).</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Цикл романів про Гаррі Поттера складається з 6 книжок, а саме:</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Philosopher's Stone»</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Chamber of Secrets»</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Prisoner of Azkaban»</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Goblet of Fire»</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Order of the Phoenix»</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the Half-Blood Prince »</w:t>
      </w:r>
    </w:p>
    <w:p w:rsidR="000957DB" w:rsidRPr="000957DB" w:rsidRDefault="000957DB" w:rsidP="000957DB">
      <w:pPr>
        <w:spacing w:after="0" w:line="360" w:lineRule="auto"/>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«Harry Potter and Deathly Hallows»</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Загальний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тираж</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складає</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більш</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ніж</w:t>
      </w:r>
      <w:r w:rsidRPr="000957DB">
        <w:rPr>
          <w:rFonts w:ascii="Times New Roman" w:eastAsia="Times New Roman" w:hAnsi="Times New Roman" w:cs="Times New Roman"/>
          <w:color w:val="000000"/>
          <w:sz w:val="28"/>
          <w:szCs w:val="28"/>
          <w:lang w:val="en-US" w:eastAsia="ru-RU"/>
        </w:rPr>
        <w:t xml:space="preserve"> 300 </w:t>
      </w:r>
      <w:r w:rsidRPr="000957DB">
        <w:rPr>
          <w:rFonts w:ascii="Times New Roman" w:eastAsia="Times New Roman" w:hAnsi="Times New Roman" w:cs="Times New Roman"/>
          <w:color w:val="000000"/>
          <w:sz w:val="28"/>
          <w:szCs w:val="28"/>
          <w:lang w:eastAsia="ru-RU"/>
        </w:rPr>
        <w:t>мільйонів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екземплярів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Також романи переведені на 60 мов.</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Основний сюжет роману розвивається в школі чарівництва Хогвартс. Головний герой, Гаррі Поттер вже в дитинстві залишився без батьків, і був змушений жити зі своїми тіткою та дядьком Друслями, які його не любили. </w:t>
      </w:r>
      <w:r w:rsidRPr="000957DB">
        <w:rPr>
          <w:rFonts w:ascii="Times New Roman" w:eastAsia="Times New Roman" w:hAnsi="Times New Roman" w:cs="Times New Roman"/>
          <w:color w:val="000000"/>
          <w:sz w:val="28"/>
          <w:szCs w:val="28"/>
          <w:lang w:eastAsia="ru-RU"/>
        </w:rPr>
        <w:lastRenderedPageBreak/>
        <w:t>Тільки в одинадцять років, коли до нього прийшов лист із Хогвартса, Гаррі дізнався, що він чаклун. Саме з цього моменту в нього починається нове життя.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По дорозі до школи чарівництва, </w:t>
      </w:r>
      <w:proofErr w:type="gramStart"/>
      <w:r w:rsidRPr="000957DB">
        <w:rPr>
          <w:rFonts w:ascii="Times New Roman" w:eastAsia="Times New Roman" w:hAnsi="Times New Roman" w:cs="Times New Roman"/>
          <w:color w:val="000000"/>
          <w:sz w:val="28"/>
          <w:szCs w:val="28"/>
          <w:lang w:eastAsia="ru-RU"/>
        </w:rPr>
        <w:t>в потягу</w:t>
      </w:r>
      <w:proofErr w:type="gramEnd"/>
      <w:r w:rsidRPr="000957DB">
        <w:rPr>
          <w:rFonts w:ascii="Times New Roman" w:eastAsia="Times New Roman" w:hAnsi="Times New Roman" w:cs="Times New Roman"/>
          <w:color w:val="000000"/>
          <w:sz w:val="28"/>
          <w:szCs w:val="28"/>
          <w:lang w:eastAsia="ru-RU"/>
        </w:rPr>
        <w:t>, він знайомиться з новими друзями, незграбним і рудим Роном та розумною Герміоною. А також наживає ворога в лиці Драко Малфоя.</w:t>
      </w:r>
    </w:p>
    <w:p w:rsid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Вся історія присвячена не тільки лінії відносин між друзями, але також і протистоянню Гаррі Поттера та могутнього темного мага Волдеморта.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firstLine="700"/>
        <w:jc w:val="center"/>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b/>
          <w:bCs/>
          <w:color w:val="000000"/>
          <w:sz w:val="28"/>
          <w:szCs w:val="28"/>
          <w:lang w:eastAsia="ru-RU"/>
        </w:rPr>
        <w:t xml:space="preserve">1.2 Теоретичні передумови дослідження </w:t>
      </w:r>
      <w:r w:rsidRPr="000957DB">
        <w:rPr>
          <w:rFonts w:ascii="Times New Roman" w:eastAsia="Times New Roman" w:hAnsi="Times New Roman" w:cs="Times New Roman"/>
          <w:color w:val="000000"/>
          <w:sz w:val="28"/>
          <w:szCs w:val="28"/>
          <w:lang w:eastAsia="ru-RU"/>
        </w:rPr>
        <w:t> </w:t>
      </w:r>
    </w:p>
    <w:p w:rsidR="004A5060" w:rsidRPr="000957DB" w:rsidRDefault="004A5060" w:rsidP="000957DB">
      <w:pPr>
        <w:spacing w:after="0" w:line="360" w:lineRule="auto"/>
        <w:ind w:firstLine="70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7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Вивченням питання іменування фрагментів навколишньої дійсності, як за допомогою слів, так і за допомогою цілих висловлювань з середини ХХ ст. займається ономасіологія. Поряд з лінгвістичними напрямами номінація стає об'єктом дослідження суміжних дисциплін. Залежно від досліджуваного аспекту номінації варіюються як методи, так і понятійний апарат дослідження. </w:t>
      </w:r>
      <w:r w:rsidRPr="000957DB">
        <w:rPr>
          <w:rFonts w:ascii="Times New Roman" w:eastAsia="Times New Roman" w:hAnsi="Times New Roman" w:cs="Times New Roman"/>
          <w:b/>
          <w:bCs/>
          <w:color w:val="000000"/>
          <w:sz w:val="28"/>
          <w:szCs w:val="28"/>
          <w:lang w:eastAsia="ru-RU"/>
        </w:rPr>
        <w:t xml:space="preserve">Ономастика </w:t>
      </w:r>
      <w:r w:rsidRPr="000957DB">
        <w:rPr>
          <w:rFonts w:ascii="Times New Roman" w:eastAsia="Times New Roman" w:hAnsi="Times New Roman" w:cs="Times New Roman"/>
          <w:color w:val="000000"/>
          <w:sz w:val="28"/>
          <w:szCs w:val="28"/>
          <w:lang w:eastAsia="ru-RU"/>
        </w:rPr>
        <w:t xml:space="preserve">займається вивченням власних назв у всіх аспектах. Предметом вивчення ономастики є все, що має назви або імена (Britannica). Ономастика вивчається багатьма науковцями, які утворили міжнародний комітет ономастичних наук </w:t>
      </w:r>
      <w:r w:rsidRPr="000957DB">
        <w:rPr>
          <w:rFonts w:ascii="Times New Roman" w:eastAsia="Times New Roman" w:hAnsi="Times New Roman" w:cs="Times New Roman"/>
          <w:i/>
          <w:iCs/>
          <w:color w:val="000000"/>
          <w:sz w:val="28"/>
          <w:szCs w:val="28"/>
          <w:lang w:eastAsia="ru-RU"/>
        </w:rPr>
        <w:t xml:space="preserve">The International Council of Onomastic Sciences (ICOS) </w:t>
      </w:r>
      <w:r w:rsidRPr="000957DB">
        <w:rPr>
          <w:rFonts w:ascii="Times New Roman" w:eastAsia="Times New Roman" w:hAnsi="Times New Roman" w:cs="Times New Roman"/>
          <w:color w:val="000000"/>
          <w:sz w:val="28"/>
          <w:szCs w:val="28"/>
          <w:lang w:eastAsia="ru-RU"/>
        </w:rPr>
        <w:t>1949 року (List of Key Onomastic Terms).</w:t>
      </w:r>
      <w:r w:rsidRPr="000957DB">
        <w:rPr>
          <w:rFonts w:ascii="Times New Roman" w:eastAsia="Times New Roman" w:hAnsi="Times New Roman" w:cs="Times New Roman"/>
          <w:i/>
          <w:iCs/>
          <w:color w:val="000000"/>
          <w:sz w:val="28"/>
          <w:szCs w:val="28"/>
          <w:lang w:eastAsia="ru-RU"/>
        </w:rPr>
        <w:t>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Пізніше комітет почав видавати науковий журнал «ONOMA», організовувати наукові з’їзди тощо. Науковці, які входять до комітету, прийшли до висновку, що науковий спосіб є основою вивчення власних назв (Farkas, 2018).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В науковому журналі зазначено, що літературна ономастика </w:t>
      </w:r>
      <w:r w:rsidRPr="000957DB">
        <w:rPr>
          <w:rFonts w:ascii="Times New Roman" w:eastAsia="Times New Roman" w:hAnsi="Times New Roman" w:cs="Times New Roman"/>
          <w:b/>
          <w:bCs/>
          <w:color w:val="000000"/>
          <w:sz w:val="28"/>
          <w:szCs w:val="28"/>
          <w:lang w:eastAsia="ru-RU"/>
        </w:rPr>
        <w:t>–</w:t>
      </w:r>
      <w:r w:rsidRPr="000957DB">
        <w:rPr>
          <w:rFonts w:ascii="Times New Roman" w:eastAsia="Times New Roman" w:hAnsi="Times New Roman" w:cs="Times New Roman"/>
          <w:color w:val="000000"/>
          <w:sz w:val="28"/>
          <w:szCs w:val="28"/>
          <w:lang w:eastAsia="ru-RU"/>
        </w:rPr>
        <w:t>  це наукове відгалуження вивчення власних назв в літературних текстах (Gibka, Coates, 2018, c.9).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Вив</w:t>
      </w:r>
      <w:r w:rsidR="00171688">
        <w:rPr>
          <w:rFonts w:ascii="Times New Roman" w:eastAsia="Times New Roman" w:hAnsi="Times New Roman" w:cs="Times New Roman"/>
          <w:color w:val="000000"/>
          <w:sz w:val="28"/>
          <w:szCs w:val="28"/>
          <w:lang w:eastAsia="ru-RU"/>
        </w:rPr>
        <w:t>чаючи дослідження Я. Кршко та О.</w:t>
      </w:r>
      <w:r w:rsidRPr="000957DB">
        <w:rPr>
          <w:rFonts w:ascii="Times New Roman" w:eastAsia="Times New Roman" w:hAnsi="Times New Roman" w:cs="Times New Roman"/>
          <w:color w:val="000000"/>
          <w:sz w:val="28"/>
          <w:szCs w:val="28"/>
          <w:lang w:eastAsia="ru-RU"/>
        </w:rPr>
        <w:t xml:space="preserve"> Заборської, а саме посилаючись на LIZSKA можна зауважити важливість вивчення ономастики, оскільки цей </w:t>
      </w:r>
      <w:r w:rsidRPr="000957DB">
        <w:rPr>
          <w:rFonts w:ascii="Times New Roman" w:eastAsia="Times New Roman" w:hAnsi="Times New Roman" w:cs="Times New Roman"/>
          <w:color w:val="000000"/>
          <w:sz w:val="28"/>
          <w:szCs w:val="28"/>
          <w:lang w:eastAsia="ru-RU"/>
        </w:rPr>
        <w:lastRenderedPageBreak/>
        <w:t>науковий напрям є важливою базою ідентифікації рідної мови (</w:t>
      </w:r>
      <w:r w:rsidRPr="000957DB">
        <w:rPr>
          <w:rFonts w:ascii="Times New Roman" w:eastAsia="Times New Roman" w:hAnsi="Times New Roman" w:cs="Times New Roman"/>
          <w:color w:val="111111"/>
          <w:sz w:val="28"/>
          <w:szCs w:val="28"/>
          <w:lang w:eastAsia="ru-RU"/>
        </w:rPr>
        <w:t>Krško, Zaborska, 2019).</w:t>
      </w:r>
      <w:r w:rsidRPr="000957DB">
        <w:rPr>
          <w:rFonts w:ascii="Roboto" w:eastAsia="Times New Roman" w:hAnsi="Roboto" w:cs="Times New Roman"/>
          <w:color w:val="111111"/>
          <w:sz w:val="21"/>
          <w:szCs w:val="21"/>
          <w:lang w:eastAsia="ru-RU"/>
        </w:rPr>
        <w:t>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Ономастика </w:t>
      </w:r>
      <w:r w:rsidR="00EB0B44">
        <w:rPr>
          <w:rFonts w:ascii="Times New Roman" w:eastAsia="Times New Roman" w:hAnsi="Times New Roman" w:cs="Times New Roman"/>
          <w:color w:val="000000"/>
          <w:sz w:val="28"/>
          <w:szCs w:val="28"/>
          <w:lang w:val="uk-UA" w:eastAsia="ru-RU"/>
        </w:rPr>
        <w:t>вивчає</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онімний простір</w:t>
      </w:r>
      <w:r w:rsidRPr="000957DB">
        <w:rPr>
          <w:rFonts w:ascii="Times New Roman" w:eastAsia="Times New Roman" w:hAnsi="Times New Roman" w:cs="Times New Roman"/>
          <w:color w:val="000000"/>
          <w:sz w:val="28"/>
          <w:szCs w:val="28"/>
          <w:lang w:eastAsia="ru-RU"/>
        </w:rPr>
        <w:t xml:space="preserve">, який в свою чергу полягає у сукупності власних назв за класами названих предметів. Простими словами онімний простір так і називається – сукупність власних назв. В так званому просторі зібрані безліч груп та класифікацій, які мають свою роль. До найчастіше вживаних </w:t>
      </w:r>
      <w:r w:rsidR="00EB0B44">
        <w:rPr>
          <w:rFonts w:ascii="Times New Roman" w:eastAsia="Times New Roman" w:hAnsi="Times New Roman" w:cs="Times New Roman"/>
          <w:color w:val="000000"/>
          <w:sz w:val="28"/>
          <w:szCs w:val="28"/>
          <w:lang w:val="uk-UA" w:eastAsia="ru-RU"/>
        </w:rPr>
        <w:t>розрядів власних назв</w:t>
      </w:r>
      <w:r w:rsidRPr="000957DB">
        <w:rPr>
          <w:rFonts w:ascii="Times New Roman" w:eastAsia="Times New Roman" w:hAnsi="Times New Roman" w:cs="Times New Roman"/>
          <w:color w:val="000000"/>
          <w:sz w:val="28"/>
          <w:szCs w:val="28"/>
          <w:lang w:eastAsia="ru-RU"/>
        </w:rPr>
        <w:t xml:space="preserve"> онімного простору відносяться: антороніми (</w:t>
      </w:r>
      <w:r w:rsidRPr="000957DB">
        <w:rPr>
          <w:rFonts w:ascii="Times New Roman" w:eastAsia="Times New Roman" w:hAnsi="Times New Roman" w:cs="Times New Roman"/>
          <w:i/>
          <w:iCs/>
          <w:color w:val="000000"/>
          <w:sz w:val="28"/>
          <w:szCs w:val="28"/>
          <w:lang w:eastAsia="ru-RU"/>
        </w:rPr>
        <w:t>ántropos</w:t>
      </w:r>
      <w:r w:rsidRPr="000957DB">
        <w:rPr>
          <w:rFonts w:ascii="Times New Roman" w:eastAsia="Times New Roman" w:hAnsi="Times New Roman" w:cs="Times New Roman"/>
          <w:color w:val="000000"/>
          <w:sz w:val="28"/>
          <w:szCs w:val="28"/>
          <w:lang w:eastAsia="ru-RU"/>
        </w:rPr>
        <w:t xml:space="preserve"> «людина, ім’я» + онім), топоніми (</w:t>
      </w:r>
      <w:r w:rsidRPr="000957DB">
        <w:rPr>
          <w:rFonts w:ascii="Times New Roman" w:eastAsia="Times New Roman" w:hAnsi="Times New Roman" w:cs="Times New Roman"/>
          <w:i/>
          <w:iCs/>
          <w:color w:val="000000"/>
          <w:sz w:val="28"/>
          <w:szCs w:val="28"/>
          <w:lang w:eastAsia="ru-RU"/>
        </w:rPr>
        <w:t>tópos</w:t>
      </w:r>
      <w:r w:rsidRPr="000957DB">
        <w:rPr>
          <w:rFonts w:ascii="Times New Roman" w:eastAsia="Times New Roman" w:hAnsi="Times New Roman" w:cs="Times New Roman"/>
          <w:color w:val="000000"/>
          <w:sz w:val="28"/>
          <w:szCs w:val="28"/>
          <w:lang w:eastAsia="ru-RU"/>
        </w:rPr>
        <w:t xml:space="preserve"> «місцевість, простір» + онім) та ергоніми (</w:t>
      </w:r>
      <w:r w:rsidRPr="000957DB">
        <w:rPr>
          <w:rFonts w:ascii="Times New Roman" w:eastAsia="Times New Roman" w:hAnsi="Times New Roman" w:cs="Times New Roman"/>
          <w:i/>
          <w:iCs/>
          <w:color w:val="000000"/>
          <w:sz w:val="28"/>
          <w:szCs w:val="28"/>
          <w:lang w:eastAsia="ru-RU"/>
        </w:rPr>
        <w:t>ergon</w:t>
      </w:r>
      <w:r w:rsidRPr="000957DB">
        <w:rPr>
          <w:rFonts w:ascii="Times New Roman" w:eastAsia="Times New Roman" w:hAnsi="Times New Roman" w:cs="Times New Roman"/>
          <w:color w:val="000000"/>
          <w:sz w:val="28"/>
          <w:szCs w:val="28"/>
          <w:lang w:eastAsia="ru-RU"/>
        </w:rPr>
        <w:t xml:space="preserve"> «праця, діяльність» + онім). Існують багато інших груп, таких як: зооніми (</w:t>
      </w:r>
      <w:r w:rsidRPr="000957DB">
        <w:rPr>
          <w:rFonts w:ascii="Times New Roman" w:eastAsia="Times New Roman" w:hAnsi="Times New Roman" w:cs="Times New Roman"/>
          <w:i/>
          <w:iCs/>
          <w:color w:val="000000"/>
          <w:sz w:val="28"/>
          <w:szCs w:val="28"/>
          <w:lang w:eastAsia="ru-RU"/>
        </w:rPr>
        <w:t>zoon</w:t>
      </w:r>
      <w:r w:rsidRPr="000957DB">
        <w:rPr>
          <w:rFonts w:ascii="Times New Roman" w:eastAsia="Times New Roman" w:hAnsi="Times New Roman" w:cs="Times New Roman"/>
          <w:color w:val="000000"/>
          <w:sz w:val="28"/>
          <w:szCs w:val="28"/>
          <w:lang w:eastAsia="ru-RU"/>
        </w:rPr>
        <w:t xml:space="preserve"> «тварина» + онім), хрематоніми (</w:t>
      </w:r>
      <w:r w:rsidRPr="000957DB">
        <w:rPr>
          <w:rFonts w:ascii="Times New Roman" w:eastAsia="Times New Roman" w:hAnsi="Times New Roman" w:cs="Times New Roman"/>
          <w:i/>
          <w:iCs/>
          <w:color w:val="000000"/>
          <w:sz w:val="28"/>
          <w:szCs w:val="28"/>
          <w:lang w:eastAsia="ru-RU"/>
        </w:rPr>
        <w:t>chrema</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chrematos</w:t>
      </w:r>
      <w:r w:rsidRPr="000957DB">
        <w:rPr>
          <w:rFonts w:ascii="Times New Roman" w:eastAsia="Times New Roman" w:hAnsi="Times New Roman" w:cs="Times New Roman"/>
          <w:color w:val="000000"/>
          <w:sz w:val="28"/>
          <w:szCs w:val="28"/>
          <w:lang w:eastAsia="ru-RU"/>
        </w:rPr>
        <w:t xml:space="preserve"> «виріб» + онім), ідеоніми (</w:t>
      </w:r>
      <w:r w:rsidRPr="000957DB">
        <w:rPr>
          <w:rFonts w:ascii="Times New Roman" w:eastAsia="Times New Roman" w:hAnsi="Times New Roman" w:cs="Times New Roman"/>
          <w:i/>
          <w:iCs/>
          <w:color w:val="000000"/>
          <w:sz w:val="28"/>
          <w:szCs w:val="28"/>
          <w:lang w:eastAsia="ru-RU"/>
        </w:rPr>
        <w:t>idéa</w:t>
      </w:r>
      <w:r w:rsidRPr="000957DB">
        <w:rPr>
          <w:rFonts w:ascii="Times New Roman" w:eastAsia="Times New Roman" w:hAnsi="Times New Roman" w:cs="Times New Roman"/>
          <w:color w:val="000000"/>
          <w:sz w:val="28"/>
          <w:szCs w:val="28"/>
          <w:lang w:eastAsia="ru-RU"/>
        </w:rPr>
        <w:t xml:space="preserve"> «ідея» + онім), фітоніми (</w:t>
      </w:r>
      <w:r w:rsidRPr="000957DB">
        <w:rPr>
          <w:rFonts w:ascii="Times New Roman" w:eastAsia="Times New Roman" w:hAnsi="Times New Roman" w:cs="Times New Roman"/>
          <w:i/>
          <w:iCs/>
          <w:color w:val="000000"/>
          <w:sz w:val="28"/>
          <w:szCs w:val="28"/>
          <w:lang w:eastAsia="ru-RU"/>
        </w:rPr>
        <w:t>fitón</w:t>
      </w:r>
      <w:r w:rsidRPr="000957DB">
        <w:rPr>
          <w:rFonts w:ascii="Times New Roman" w:eastAsia="Times New Roman" w:hAnsi="Times New Roman" w:cs="Times New Roman"/>
          <w:color w:val="000000"/>
          <w:sz w:val="28"/>
          <w:szCs w:val="28"/>
          <w:lang w:eastAsia="ru-RU"/>
        </w:rPr>
        <w:t xml:space="preserve"> «рослина» + онім), хрононіми (</w:t>
      </w:r>
      <w:r w:rsidRPr="000957DB">
        <w:rPr>
          <w:rFonts w:ascii="Times New Roman" w:eastAsia="Times New Roman" w:hAnsi="Times New Roman" w:cs="Times New Roman"/>
          <w:i/>
          <w:iCs/>
          <w:color w:val="000000"/>
          <w:sz w:val="28"/>
          <w:szCs w:val="28"/>
          <w:lang w:eastAsia="ru-RU"/>
        </w:rPr>
        <w:t>chronos</w:t>
      </w:r>
      <w:r w:rsidRPr="000957DB">
        <w:rPr>
          <w:rFonts w:ascii="Times New Roman" w:eastAsia="Times New Roman" w:hAnsi="Times New Roman" w:cs="Times New Roman"/>
          <w:color w:val="000000"/>
          <w:sz w:val="28"/>
          <w:szCs w:val="28"/>
          <w:lang w:eastAsia="ru-RU"/>
        </w:rPr>
        <w:t xml:space="preserve"> «час» + онім), міфоніми (</w:t>
      </w:r>
      <w:r w:rsidRPr="000957DB">
        <w:rPr>
          <w:rFonts w:ascii="Times New Roman" w:eastAsia="Times New Roman" w:hAnsi="Times New Roman" w:cs="Times New Roman"/>
          <w:i/>
          <w:iCs/>
          <w:color w:val="000000"/>
          <w:sz w:val="28"/>
          <w:szCs w:val="28"/>
          <w:lang w:eastAsia="ru-RU"/>
        </w:rPr>
        <w:t>mythos</w:t>
      </w:r>
      <w:r w:rsidRPr="000957DB">
        <w:rPr>
          <w:rFonts w:ascii="Times New Roman" w:eastAsia="Times New Roman" w:hAnsi="Times New Roman" w:cs="Times New Roman"/>
          <w:color w:val="000000"/>
          <w:sz w:val="28"/>
          <w:szCs w:val="28"/>
          <w:lang w:eastAsia="ru-RU"/>
        </w:rPr>
        <w:t xml:space="preserve"> «міф» + онім) тощо (Вербич, 2014 c.15-23).</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Онімний простір поділяється на онімні поля, які складаються з певних класів онімів, і які утворюють особливі системи онімних полів. М.М. Торчинський виокремлював декілька критеріїв структурування онімного </w:t>
      </w:r>
      <w:proofErr w:type="gramStart"/>
      <w:r w:rsidRPr="000957DB">
        <w:rPr>
          <w:rFonts w:ascii="Times New Roman" w:eastAsia="Times New Roman" w:hAnsi="Times New Roman" w:cs="Times New Roman"/>
          <w:color w:val="000000"/>
          <w:sz w:val="28"/>
          <w:szCs w:val="28"/>
          <w:lang w:eastAsia="ru-RU"/>
        </w:rPr>
        <w:t>простору:  характер</w:t>
      </w:r>
      <w:proofErr w:type="gramEnd"/>
      <w:r w:rsidRPr="000957DB">
        <w:rPr>
          <w:rFonts w:ascii="Times New Roman" w:eastAsia="Times New Roman" w:hAnsi="Times New Roman" w:cs="Times New Roman"/>
          <w:color w:val="000000"/>
          <w:sz w:val="28"/>
          <w:szCs w:val="28"/>
          <w:lang w:eastAsia="ru-RU"/>
        </w:rPr>
        <w:t xml:space="preserve"> іменованих об’єктів; особливості утворення власних назв; функціонування пропріативів. Як він зазначив: «дотримання вказаних умов забезпечить створення стрункої, логічної, послідовної типології онімів». Отже, слідуючи цим критеріям, можна досягти високого рівня розвитку ономастики (Торчинський, 2014, с.284-285).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Онімний простір є досить складною структурою, який складається з ядер та периферійних груп власних назв (Шестакова, 2015, с.232).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В. Неклесова використовує </w:t>
      </w:r>
      <w:r w:rsidR="00EB0B44">
        <w:rPr>
          <w:rFonts w:ascii="Times New Roman" w:eastAsia="Times New Roman" w:hAnsi="Times New Roman" w:cs="Times New Roman"/>
          <w:color w:val="000000"/>
          <w:sz w:val="28"/>
          <w:szCs w:val="28"/>
          <w:lang w:val="uk-UA" w:eastAsia="ru-RU"/>
        </w:rPr>
        <w:t>схожий</w:t>
      </w:r>
      <w:r w:rsidRPr="000957DB">
        <w:rPr>
          <w:rFonts w:ascii="Times New Roman" w:eastAsia="Times New Roman" w:hAnsi="Times New Roman" w:cs="Times New Roman"/>
          <w:color w:val="000000"/>
          <w:sz w:val="28"/>
          <w:szCs w:val="28"/>
          <w:lang w:eastAsia="ru-RU"/>
        </w:rPr>
        <w:t xml:space="preserve"> термін </w:t>
      </w:r>
      <w:r w:rsidRPr="000957DB">
        <w:rPr>
          <w:rFonts w:ascii="Times New Roman" w:eastAsia="Times New Roman" w:hAnsi="Times New Roman" w:cs="Times New Roman"/>
          <w:b/>
          <w:bCs/>
          <w:color w:val="000000"/>
          <w:sz w:val="28"/>
          <w:szCs w:val="28"/>
          <w:lang w:eastAsia="ru-RU"/>
        </w:rPr>
        <w:t>онімного простору</w:t>
      </w:r>
      <w:r w:rsidRPr="000957DB">
        <w:rPr>
          <w:rFonts w:ascii="Times New Roman" w:eastAsia="Times New Roman" w:hAnsi="Times New Roman" w:cs="Times New Roman"/>
          <w:color w:val="000000"/>
          <w:sz w:val="28"/>
          <w:szCs w:val="28"/>
          <w:lang w:eastAsia="ru-RU"/>
        </w:rPr>
        <w:t xml:space="preserve"> – онімний ландшафт, до якого вона відносить певні власні назви, які оточують людину у певних час. Дослідниця зауважує, що онімний ландшафт має особливість змінюватися – одні оніми зникають, інші з’являються.  За її словами: </w:t>
      </w:r>
      <w:r w:rsidRPr="00EB0B44">
        <w:rPr>
          <w:rFonts w:ascii="Times New Roman" w:eastAsia="Times New Roman" w:hAnsi="Times New Roman" w:cs="Times New Roman"/>
          <w:iCs/>
          <w:color w:val="000000"/>
          <w:sz w:val="28"/>
          <w:szCs w:val="28"/>
          <w:lang w:eastAsia="ru-RU"/>
        </w:rPr>
        <w:t>«Усі оніми складають онімний ландшафт мовної особистості. За нашим припущенням онімний ландшафт є органічною частиною національно-мовної картини світ»</w:t>
      </w:r>
      <w:r w:rsidRPr="000957DB">
        <w:rPr>
          <w:rFonts w:ascii="Times New Roman" w:eastAsia="Times New Roman" w:hAnsi="Times New Roman" w:cs="Times New Roman"/>
          <w:color w:val="000000"/>
          <w:sz w:val="28"/>
          <w:szCs w:val="28"/>
          <w:lang w:eastAsia="ru-RU"/>
        </w:rPr>
        <w:t xml:space="preserve"> (Неклесова, 2019, с.8-9).</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Також, ономастику поділяють на теоретичну, описову, прикладну, історичну та поетичну. Багато українських вчених досліджують поетичну ономастику з ціллю виявити тематичну цілісність творів, вивчити та дослідити специфіку українських власних назв, їх характерні особливості (Вегеш, 2021, с.67).</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Літературні оніми мають диференційну функцію, яка послідовно переходить в емоційно-стилістичну та інформаційно-стилістичну функції. Виходячи з цього, можна виділити основні функції літературних онімів: емоційно-оцінювальна, стилістична, соціально-оцінювальна, культурно-історична, естетична, словотвірна, ідентифікаційна, хронотопічна, характеризувальна, експресивна тощо (Янчура, 2018 с.108-112).</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В інших областях ономастики не завжди діють такі ж функції, тому що існує деяка розбіжність між семантикою та синтаксисом слів. Заголовне слово рідко ідентифікує сенс, або ж деякі слова можуть походити від частин мови, наприклад географічні назви, а саме назви річок, багато з яких є тільки прикметниками: </w:t>
      </w:r>
      <w:r w:rsidRPr="000957DB">
        <w:rPr>
          <w:rFonts w:ascii="Times New Roman" w:eastAsia="Times New Roman" w:hAnsi="Times New Roman" w:cs="Times New Roman"/>
          <w:i/>
          <w:iCs/>
          <w:color w:val="000000"/>
          <w:sz w:val="28"/>
          <w:szCs w:val="28"/>
          <w:lang w:eastAsia="ru-RU"/>
        </w:rPr>
        <w:t>ріка Бліт</w:t>
      </w:r>
      <w:r w:rsidRPr="000957DB">
        <w:rPr>
          <w:rFonts w:ascii="Times New Roman" w:eastAsia="Times New Roman" w:hAnsi="Times New Roman" w:cs="Times New Roman"/>
          <w:color w:val="000000"/>
          <w:sz w:val="28"/>
          <w:szCs w:val="28"/>
          <w:lang w:eastAsia="ru-RU"/>
        </w:rPr>
        <w:t xml:space="preserve"> (англ. </w:t>
      </w:r>
      <w:r w:rsidRPr="000957DB">
        <w:rPr>
          <w:rFonts w:ascii="Times New Roman" w:eastAsia="Times New Roman" w:hAnsi="Times New Roman" w:cs="Times New Roman"/>
          <w:i/>
          <w:iCs/>
          <w:color w:val="000000"/>
          <w:sz w:val="28"/>
          <w:szCs w:val="28"/>
          <w:lang w:eastAsia="ru-RU"/>
        </w:rPr>
        <w:t>Blyth</w:t>
      </w:r>
      <w:r w:rsidRPr="000957DB">
        <w:rPr>
          <w:rFonts w:ascii="Times New Roman" w:eastAsia="Times New Roman" w:hAnsi="Times New Roman" w:cs="Times New Roman"/>
          <w:color w:val="000000"/>
          <w:sz w:val="28"/>
          <w:szCs w:val="28"/>
          <w:lang w:eastAsia="ru-RU"/>
        </w:rPr>
        <w:t>) (східна частина Англії) походить від слова «приємний» (Hough, 2016, с.11).</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Г. Мотшенбахер (2020) зазначив, що оніми мають конотативні значення. Мається на увазі, що носії мови встановлюють свої асоціації до слів, пов’язані з власним досвідом та знаннями. Він ставить за приклад слово Оксфорд (англ. </w:t>
      </w:r>
      <w:r w:rsidRPr="000957DB">
        <w:rPr>
          <w:rFonts w:ascii="Times New Roman" w:eastAsia="Times New Roman" w:hAnsi="Times New Roman" w:cs="Times New Roman"/>
          <w:i/>
          <w:iCs/>
          <w:color w:val="000000"/>
          <w:sz w:val="28"/>
          <w:szCs w:val="28"/>
          <w:lang w:eastAsia="ru-RU"/>
        </w:rPr>
        <w:t>Oxford</w:t>
      </w:r>
      <w:r w:rsidRPr="000957DB">
        <w:rPr>
          <w:rFonts w:ascii="Times New Roman" w:eastAsia="Times New Roman" w:hAnsi="Times New Roman" w:cs="Times New Roman"/>
          <w:color w:val="000000"/>
          <w:sz w:val="28"/>
          <w:szCs w:val="28"/>
          <w:lang w:eastAsia="ru-RU"/>
        </w:rPr>
        <w:t>) – у кожної людини своє уявлення та конотація цього слова.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Також, дослідник згадує про важливе дослідження розвитку ономастики – «прагматичний підхід», який полягає у двох типах референціальних модусів: онімічна референція та семантична. Обидва можуть бути виражені власними назвами та описовими назвами. Наприклад, назви країн використовують в цілях онімічної референції, тобто вони вказують на індивідуальність, але їх також можна використовувати у номінальних цілях (назви готелів, магазинів тощо) (Motschenbacher).</w:t>
      </w:r>
    </w:p>
    <w:p w:rsidR="000957DB" w:rsidRPr="000957DB" w:rsidRDefault="000957DB" w:rsidP="000957DB">
      <w:pPr>
        <w:spacing w:after="0" w:line="360" w:lineRule="auto"/>
        <w:ind w:firstLine="567"/>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Ономастика має декілька методів вивчення:</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    Описовий метод – описує та пояснює;</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2.    Історичний метод – полягає в історичних зв’язках онімів з теперішньою інтерпретацією;</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3.    Порівняльний метод – полягає в порівнянні онімів однієї мови з іншими;</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    Семіотичний метод, в якому вивчаються знаки та символи;</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5.    Стилістичний метод – збирає в собі багато джерел власних слів, їх типи, класифікації тощо;</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6.    Лінгвопсихологічний метод, складає в собі інтерпретації лінгвістичних та психологічних даних, які залежать від людини;</w:t>
      </w:r>
    </w:p>
    <w:p w:rsidR="000957DB" w:rsidRPr="000957DB" w:rsidRDefault="000957DB" w:rsidP="000957DB">
      <w:pPr>
        <w:spacing w:after="0" w:line="360" w:lineRule="auto"/>
        <w:ind w:hanging="36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7.    Статичний метод, що відображає статистику найменувань та класифікує за направленнями (Baxtiyarova, 2021, c.14-19).</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Отже, </w:t>
      </w:r>
      <w:r w:rsidRPr="000957DB">
        <w:rPr>
          <w:rFonts w:ascii="Times New Roman" w:eastAsia="Times New Roman" w:hAnsi="Times New Roman" w:cs="Times New Roman"/>
          <w:b/>
          <w:bCs/>
          <w:color w:val="000000"/>
          <w:sz w:val="28"/>
          <w:szCs w:val="28"/>
          <w:lang w:eastAsia="ru-RU"/>
        </w:rPr>
        <w:t>ономастика</w:t>
      </w:r>
      <w:r w:rsidRPr="000957DB">
        <w:rPr>
          <w:rFonts w:ascii="Times New Roman" w:eastAsia="Times New Roman" w:hAnsi="Times New Roman" w:cs="Times New Roman"/>
          <w:color w:val="000000"/>
          <w:sz w:val="28"/>
          <w:szCs w:val="28"/>
          <w:lang w:eastAsia="ru-RU"/>
        </w:rPr>
        <w:t xml:space="preserve"> – це галузь лінгвістики, яка вивчає власні назви. ЇЇ завданням є вивчення лінгвістичної сутності власних назв та їх відмінність від інших лексичних категорій. Ономастика охоплює онімний простір, який в свою чергу збирає в собі безліч груп власних назв. В цій роботі ми приділили багато уваги на вивчення саме літературної ономастики. В результаті дослідження, багато вчених виявили, що в літературних онімах переважає когнітивний аспект. Мається на увазі, що всі власні назви в художніх творах зазвичай говорять самі </w:t>
      </w:r>
      <w:proofErr w:type="gramStart"/>
      <w:r w:rsidRPr="000957DB">
        <w:rPr>
          <w:rFonts w:ascii="Times New Roman" w:eastAsia="Times New Roman" w:hAnsi="Times New Roman" w:cs="Times New Roman"/>
          <w:color w:val="000000"/>
          <w:sz w:val="28"/>
          <w:szCs w:val="28"/>
          <w:lang w:eastAsia="ru-RU"/>
        </w:rPr>
        <w:t>за себе</w:t>
      </w:r>
      <w:proofErr w:type="gramEnd"/>
      <w:r w:rsidRPr="000957DB">
        <w:rPr>
          <w:rFonts w:ascii="Times New Roman" w:eastAsia="Times New Roman" w:hAnsi="Times New Roman" w:cs="Times New Roman"/>
          <w:color w:val="000000"/>
          <w:sz w:val="28"/>
          <w:szCs w:val="28"/>
          <w:lang w:eastAsia="ru-RU"/>
        </w:rPr>
        <w:t>. Літературна ономастика вторинна і залежить від основної. Тут переважає стилістична функція, що має інформаційний та емоційний сенс. Саме літературна ономастика включає в себе особливий тип онімів – загальні назви.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Ми дослідили, що онімний простір складається з онімних полів. Онімні поля, в свою чергу, утворюються за допомогою певних онімних класів.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Приділяючи велику увагу саме вивченю магічних артефактів, можна сказати, що всі вони є невід’ємною частиною онімного простору, особливо в секторі хрематонімів та хрононімів. Через специфіку твору, всі вивчені оніми є магічними. За українським ономастичним словником О. Карпенко та В. Неклесової (2024) </w:t>
      </w:r>
      <w:r w:rsidRPr="000957DB">
        <w:rPr>
          <w:rFonts w:ascii="Times New Roman" w:eastAsia="Times New Roman" w:hAnsi="Times New Roman" w:cs="Times New Roman"/>
          <w:b/>
          <w:bCs/>
          <w:color w:val="000000"/>
          <w:sz w:val="28"/>
          <w:szCs w:val="28"/>
          <w:lang w:eastAsia="ru-RU"/>
        </w:rPr>
        <w:t xml:space="preserve">хрематонім </w:t>
      </w:r>
      <w:r w:rsidRPr="000957DB">
        <w:rPr>
          <w:rFonts w:ascii="Times New Roman" w:eastAsia="Times New Roman" w:hAnsi="Times New Roman" w:cs="Times New Roman"/>
          <w:color w:val="000000"/>
          <w:sz w:val="28"/>
          <w:szCs w:val="28"/>
          <w:lang w:eastAsia="ru-RU"/>
        </w:rPr>
        <w:t xml:space="preserve">–  це власна назва унікального людського витвору, продукту тощо, а </w:t>
      </w:r>
      <w:r w:rsidRPr="000957DB">
        <w:rPr>
          <w:rFonts w:ascii="Times New Roman" w:eastAsia="Times New Roman" w:hAnsi="Times New Roman" w:cs="Times New Roman"/>
          <w:b/>
          <w:bCs/>
          <w:color w:val="000000"/>
          <w:sz w:val="28"/>
          <w:szCs w:val="28"/>
          <w:lang w:eastAsia="ru-RU"/>
        </w:rPr>
        <w:t xml:space="preserve">хрононім </w:t>
      </w:r>
      <w:r w:rsidRPr="000957DB">
        <w:rPr>
          <w:rFonts w:ascii="Times New Roman" w:eastAsia="Times New Roman" w:hAnsi="Times New Roman" w:cs="Times New Roman"/>
          <w:color w:val="000000"/>
          <w:sz w:val="28"/>
          <w:szCs w:val="28"/>
          <w:lang w:eastAsia="ru-RU"/>
        </w:rPr>
        <w:t xml:space="preserve">–  це підтип топоніма, тобто назва території. Оскільки саме хрематоніми та хрононіми найбільше зустрічаються </w:t>
      </w:r>
      <w:r w:rsidRPr="000957DB">
        <w:rPr>
          <w:rFonts w:ascii="Times New Roman" w:eastAsia="Times New Roman" w:hAnsi="Times New Roman" w:cs="Times New Roman"/>
          <w:color w:val="000000"/>
          <w:sz w:val="28"/>
          <w:szCs w:val="28"/>
          <w:lang w:eastAsia="ru-RU"/>
        </w:rPr>
        <w:lastRenderedPageBreak/>
        <w:t>у творі, вони є дуже важливими для вивчення та систематизації онімів в онімному просторі романів про Гаррі Поттера (Karpenko, Neklesova, 2024, с.27-28).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Ономастична термінологія відіграє велику роль в області вивчення імен, і магічні оніми не є виключенням. В міру розвитку української ономастики та зростанню термінології з’являється певне розуміння цих найменувань. Розуміння того, як виникають оніми є великим значенням для обговорення між науковцями. Українська ономастична термінологія має багатовіковий науковий шлях, пройдений багатьма вченими, а саме «Проект української ономастичної термінології» В. Німчука (1966), зусилля якого направлені на систематизації сучасних українських ономастичних термінах; «Структура онімного простору української мови» М.Торчинського (2008) та «Словник української ономастичної термінології» Д.Бучко та Н.Ткачової (2012). </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Вивчаючи онімний простір можна зауважити, що магічні артефакти є його частиною. В інших розділах ми приділили багато уваги й іншим власним назвам, таким як антропоніми, ергоніми, зооніми, топоніми тощо.</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w:t>
      </w:r>
    </w:p>
    <w:p w:rsidR="000957DB" w:rsidRDefault="000957DB" w:rsidP="000957DB">
      <w:pPr>
        <w:spacing w:after="0" w:line="360" w:lineRule="auto"/>
        <w:ind w:firstLine="2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1.3 Сутність власних назв</w:t>
      </w:r>
    </w:p>
    <w:p w:rsidR="000957DB" w:rsidRPr="000957DB" w:rsidRDefault="000957DB" w:rsidP="000957DB">
      <w:pPr>
        <w:spacing w:after="0" w:line="360" w:lineRule="auto"/>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Як було зазначено вище, онімна система поділяється на онімні поля, які і утворюють певну систему онімного простору. За словами М.М. Торчинського (2014), онімні поля є відкритою системою у дослідженні, класифікація весь час розширюється. Систематизація відбувається за допомогою різних принципів, але основними є:</w:t>
      </w:r>
    </w:p>
    <w:p w:rsidR="000957DB" w:rsidRPr="000957DB" w:rsidRDefault="000957DB" w:rsidP="000957DB">
      <w:pPr>
        <w:numPr>
          <w:ilvl w:val="0"/>
          <w:numId w:val="1"/>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характер іменованих предметів за розмежуванням на території;</w:t>
      </w:r>
    </w:p>
    <w:p w:rsidR="000957DB" w:rsidRPr="000957DB" w:rsidRDefault="000957DB" w:rsidP="000957DB">
      <w:pPr>
        <w:numPr>
          <w:ilvl w:val="0"/>
          <w:numId w:val="1"/>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особливості створення власних назв – до цього принципу відноситься походження слова, час його виникнення, мотивація тощо;</w:t>
      </w:r>
    </w:p>
    <w:p w:rsidR="000957DB" w:rsidRPr="000957DB" w:rsidRDefault="000957DB" w:rsidP="000957DB">
      <w:pPr>
        <w:numPr>
          <w:ilvl w:val="0"/>
          <w:numId w:val="1"/>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функціонування пропріативів – принцип визначення стилістичних особливостей слова. Цей принцип допомагає охарактеризувати онім у мовленні.</w:t>
      </w:r>
    </w:p>
    <w:p w:rsidR="000957DB" w:rsidRPr="000957DB" w:rsidRDefault="000957DB" w:rsidP="000957DB">
      <w:pPr>
        <w:numPr>
          <w:ilvl w:val="0"/>
          <w:numId w:val="1"/>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lastRenderedPageBreak/>
        <w:t>типи іменованих об’єктів;</w:t>
      </w:r>
    </w:p>
    <w:p w:rsidR="000957DB" w:rsidRPr="000957DB" w:rsidRDefault="000957DB" w:rsidP="000957DB">
      <w:pPr>
        <w:numPr>
          <w:ilvl w:val="0"/>
          <w:numId w:val="1"/>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за принципом типологічної, генетичної та хронологічної спільності назв (Торчинський, 2014, с.284-285).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При використанні даної систематизації відбувається саме розвиток ономастики та створення чіткої, доцільної, структурованої типології онімів. Синхронічна система, яка полягає у рівновазі та статиці була б більш доцільною, але, за словами дослідника, для мови та лексики є актуальним прийомом вивчення динамічної системи. Завдяки цьому багато уваги при вивчені та систематизації онімів приділяється взаємозв’язкам пропріальних одиниці, трансформаціймим змінам онімів та мовним явищам. Т. Мілевський зазначав, що саме система онімів є основою вивчення мови (Торчинський, 2008).</w:t>
      </w:r>
    </w:p>
    <w:p w:rsidR="000957DB" w:rsidRPr="000957DB" w:rsidRDefault="00755B99" w:rsidP="000957DB">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 xml:space="preserve">Як відомо, ще </w:t>
      </w:r>
      <w:r>
        <w:rPr>
          <w:rFonts w:ascii="Times New Roman" w:eastAsia="Times New Roman" w:hAnsi="Times New Roman" w:cs="Times New Roman"/>
          <w:color w:val="000000"/>
          <w:sz w:val="28"/>
          <w:szCs w:val="28"/>
          <w:lang w:eastAsia="ru-RU"/>
        </w:rPr>
        <w:t>в</w:t>
      </w:r>
      <w:r w:rsidR="000957DB" w:rsidRPr="000957DB">
        <w:rPr>
          <w:rFonts w:ascii="Times New Roman" w:eastAsia="Times New Roman" w:hAnsi="Times New Roman" w:cs="Times New Roman"/>
          <w:color w:val="000000"/>
          <w:sz w:val="28"/>
          <w:szCs w:val="28"/>
          <w:lang w:eastAsia="ru-RU"/>
        </w:rPr>
        <w:t xml:space="preserve"> часи Аристотеля</w:t>
      </w:r>
      <w:r>
        <w:rPr>
          <w:rFonts w:ascii="Times New Roman" w:eastAsia="Times New Roman" w:hAnsi="Times New Roman" w:cs="Times New Roman"/>
          <w:color w:val="000000"/>
          <w:sz w:val="28"/>
          <w:szCs w:val="28"/>
          <w:lang w:val="uk-UA" w:eastAsia="ru-RU"/>
        </w:rPr>
        <w:t xml:space="preserve"> та Горація</w:t>
      </w:r>
      <w:r w:rsidR="000957DB" w:rsidRPr="000957DB">
        <w:rPr>
          <w:rFonts w:ascii="Times New Roman" w:eastAsia="Times New Roman" w:hAnsi="Times New Roman" w:cs="Times New Roman"/>
          <w:color w:val="000000"/>
          <w:sz w:val="28"/>
          <w:szCs w:val="28"/>
          <w:lang w:eastAsia="ru-RU"/>
        </w:rPr>
        <w:t xml:space="preserve"> оніми класифікувалися за родом, видом, підвидом та за індивідуальністю чи випадковістю. Такий принцип класифікації був д</w:t>
      </w:r>
      <w:r>
        <w:rPr>
          <w:rFonts w:ascii="Times New Roman" w:eastAsia="Times New Roman" w:hAnsi="Times New Roman" w:cs="Times New Roman"/>
          <w:color w:val="000000"/>
          <w:sz w:val="28"/>
          <w:szCs w:val="28"/>
          <w:lang w:eastAsia="ru-RU"/>
        </w:rPr>
        <w:t xml:space="preserve">осить відносним. </w:t>
      </w:r>
      <w:r>
        <w:rPr>
          <w:rFonts w:ascii="Times New Roman" w:eastAsia="Times New Roman" w:hAnsi="Times New Roman" w:cs="Times New Roman"/>
          <w:color w:val="000000"/>
          <w:sz w:val="28"/>
          <w:szCs w:val="28"/>
          <w:lang w:val="uk-UA" w:eastAsia="ru-RU"/>
        </w:rPr>
        <w:t>В</w:t>
      </w:r>
      <w:r w:rsidR="000957DB" w:rsidRPr="000957DB">
        <w:rPr>
          <w:rFonts w:ascii="Times New Roman" w:eastAsia="Times New Roman" w:hAnsi="Times New Roman" w:cs="Times New Roman"/>
          <w:color w:val="000000"/>
          <w:sz w:val="28"/>
          <w:szCs w:val="28"/>
          <w:lang w:eastAsia="ru-RU"/>
        </w:rPr>
        <w:t>ласні назви були важливим способом для вираження, і вони часто мали свою характеристику. Для цього використовували стилістично-виражальні прийоми, як:</w:t>
      </w:r>
    </w:p>
    <w:p w:rsidR="000957DB" w:rsidRPr="000957DB" w:rsidRDefault="000957DB" w:rsidP="000957DB">
      <w:pPr>
        <w:numPr>
          <w:ilvl w:val="0"/>
          <w:numId w:val="2"/>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використання назв, які чітко підходять під особливості речей;</w:t>
      </w:r>
    </w:p>
    <w:p w:rsidR="000957DB" w:rsidRPr="000957DB" w:rsidRDefault="000957DB" w:rsidP="000957DB">
      <w:pPr>
        <w:numPr>
          <w:ilvl w:val="0"/>
          <w:numId w:val="2"/>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використання онімів </w:t>
      </w:r>
      <w:proofErr w:type="gramStart"/>
      <w:r w:rsidRPr="000957DB">
        <w:rPr>
          <w:rFonts w:ascii="Times New Roman" w:eastAsia="Times New Roman" w:hAnsi="Times New Roman" w:cs="Times New Roman"/>
          <w:color w:val="000000"/>
          <w:sz w:val="28"/>
          <w:szCs w:val="28"/>
          <w:lang w:eastAsia="ru-RU"/>
        </w:rPr>
        <w:t>у текстах</w:t>
      </w:r>
      <w:proofErr w:type="gramEnd"/>
      <w:r w:rsidRPr="000957DB">
        <w:rPr>
          <w:rFonts w:ascii="Times New Roman" w:eastAsia="Times New Roman" w:hAnsi="Times New Roman" w:cs="Times New Roman"/>
          <w:color w:val="000000"/>
          <w:sz w:val="28"/>
          <w:szCs w:val="28"/>
          <w:lang w:eastAsia="ru-RU"/>
        </w:rPr>
        <w:t xml:space="preserve"> задля ознайомлення людей з сучасністю описаних подій;</w:t>
      </w:r>
    </w:p>
    <w:p w:rsidR="000957DB" w:rsidRPr="000957DB" w:rsidRDefault="000957DB" w:rsidP="000957DB">
      <w:pPr>
        <w:numPr>
          <w:ilvl w:val="0"/>
          <w:numId w:val="2"/>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використання антономасії;</w:t>
      </w:r>
    </w:p>
    <w:p w:rsidR="000957DB" w:rsidRPr="000957DB" w:rsidRDefault="000957DB" w:rsidP="000957DB">
      <w:pPr>
        <w:numPr>
          <w:ilvl w:val="0"/>
          <w:numId w:val="2"/>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класифікація онімів за характерними ознаками.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 17-19 століття почали активно вивчати ономастику, тому все більше вчених досліджували цю галузь і класифікували оніми по своєму. Т. Гоббс у свої праці «Вчення про тіло» призначив цілий перший розділ на вивчення назв. Він класифікував оніми за такими ознаками:</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стверджувальні та заперечні імена, або імена позитивні;</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назви речей – первинного порядку, та назви назв та їхніх ознак – вторинний порядок;</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lastRenderedPageBreak/>
        <w:t>спільні для багатьох речі та особливості характерні тільки одиничним предметам;</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назви з різними значеннями: первинні, обмежені, невизначені тощо;</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назви з одним та багатьма сенсами;</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абсолютні та відносні назви;</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конкретні та абстрактні назви;</w:t>
      </w:r>
    </w:p>
    <w:p w:rsidR="000957DB" w:rsidRPr="000957DB" w:rsidRDefault="000957DB" w:rsidP="000957DB">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прості та складні назви (Торчинський, 2008, с. 576).</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Для нашого дослідження про магічні артефакти більш підходить класифікація Дж. С. Мілла (1865), який </w:t>
      </w:r>
      <w:proofErr w:type="gramStart"/>
      <w:r w:rsidRPr="000957DB">
        <w:rPr>
          <w:rFonts w:ascii="Times New Roman" w:eastAsia="Times New Roman" w:hAnsi="Times New Roman" w:cs="Times New Roman"/>
          <w:color w:val="000000"/>
          <w:sz w:val="28"/>
          <w:szCs w:val="28"/>
          <w:lang w:eastAsia="ru-RU"/>
        </w:rPr>
        <w:t>в першу</w:t>
      </w:r>
      <w:proofErr w:type="gramEnd"/>
      <w:r w:rsidRPr="000957DB">
        <w:rPr>
          <w:rFonts w:ascii="Times New Roman" w:eastAsia="Times New Roman" w:hAnsi="Times New Roman" w:cs="Times New Roman"/>
          <w:color w:val="000000"/>
          <w:sz w:val="28"/>
          <w:szCs w:val="28"/>
          <w:lang w:eastAsia="ru-RU"/>
        </w:rPr>
        <w:t xml:space="preserve"> чергу виділяв існуючі речі від неіснуючих.  За його словами, речі, що мали назви можна було класифікувати за такими принципами:</w:t>
      </w:r>
    </w:p>
    <w:p w:rsidR="000957DB" w:rsidRPr="000957DB" w:rsidRDefault="000957DB" w:rsidP="000957DB">
      <w:pPr>
        <w:numPr>
          <w:ilvl w:val="0"/>
          <w:numId w:val="4"/>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назви почуттів, до яких він відніс думки, особисте сприйняття, емоції;</w:t>
      </w:r>
    </w:p>
    <w:p w:rsidR="000957DB" w:rsidRPr="000957DB" w:rsidRDefault="000957DB" w:rsidP="000957DB">
      <w:pPr>
        <w:numPr>
          <w:ilvl w:val="0"/>
          <w:numId w:val="4"/>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назви субстанцій, які викликали почуття;</w:t>
      </w:r>
    </w:p>
    <w:p w:rsidR="000957DB" w:rsidRPr="000957DB" w:rsidRDefault="000957DB" w:rsidP="000957DB">
      <w:pPr>
        <w:numPr>
          <w:ilvl w:val="0"/>
          <w:numId w:val="4"/>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атрибути, які визначали належність до чогось, подібність або відмінність, якість, кількість та відношення до цих атрибутів. Як приклад автор використовує білизну. Зазвичай сніг конотують саме цією якістю – білизною. І коли ми говоримо про сніг, ми одразу розуміємо його властивості, а саме завдяки цьому ми розуміємо, що цей об’єкт існує.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Ці ж назви він класифікував за такими ознаками:</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загальні та конкретні. Загальна назва – це та, яку можна присвоїти тільки множинному об’єкту. Індивідуальна, або конкретна назва передбачає тільки один об’єкт чи людину тощо. </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абстрактні та конкретні. Абстрактні назви – це ті, що позначають атрибут речи. Конкретна позначає саму річ. </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конотуючі та неконотуючі. Не конотуючі ще іноді називають абсолютними. Ця ознака вважається самою головною, тому що стосується природи мови. Не конотуючі назви означають тільки предмет або тільки атрибут. В свою чергу конотуючі назви позначають і одне і друге. Всі конкретні назви є конотуючими, оскільки вони позначають певні якості. Часто конотуючі назви називають деномінативними, оскільки предмет, який вони конотують </w:t>
      </w:r>
      <w:r w:rsidRPr="000957DB">
        <w:rPr>
          <w:rFonts w:ascii="Times New Roman" w:eastAsia="Times New Roman" w:hAnsi="Times New Roman" w:cs="Times New Roman"/>
          <w:color w:val="000000"/>
          <w:sz w:val="28"/>
          <w:szCs w:val="28"/>
          <w:lang w:eastAsia="ru-RU"/>
        </w:rPr>
        <w:lastRenderedPageBreak/>
        <w:t>отримує саме назву від атрибута. Власні назви не є конотуючими, оскільки, не дивлячись на те, що вони мають назви атрибутів, вони не мають ніяких якостей, завдяки яким їх можна назвати. Власні назви стосуються саме об’єктів і не відносяться до атрибутів. Але є й інший вид назв – індивідуальні назви, які автор зазначає як конотуючі. Оскільки ці назви належать тільки лише для одного об’єкта, і є значущим для нього. </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абсолютні та відносні. Відносні назви характерні тим, що вони подаються парами. Так кожна відносна назва, яка є предикатом об’єкта передбачає інший об’єкт. Автор пояснює це тим, що коли ми говоримо, наприклад, про якусь причину, ми</w:t>
      </w:r>
      <w:r w:rsidR="00FB73CC">
        <w:rPr>
          <w:rFonts w:ascii="Times New Roman" w:eastAsia="Times New Roman" w:hAnsi="Times New Roman" w:cs="Times New Roman"/>
          <w:color w:val="000000"/>
          <w:sz w:val="28"/>
          <w:szCs w:val="28"/>
          <w:lang w:eastAsia="ru-RU"/>
        </w:rPr>
        <w:t xml:space="preserve"> передбачаємо інші події, які є</w:t>
      </w:r>
      <w:r w:rsidRPr="000957DB">
        <w:rPr>
          <w:rFonts w:ascii="Times New Roman" w:eastAsia="Times New Roman" w:hAnsi="Times New Roman" w:cs="Times New Roman"/>
          <w:color w:val="000000"/>
          <w:sz w:val="28"/>
          <w:szCs w:val="28"/>
          <w:lang w:eastAsia="ru-RU"/>
        </w:rPr>
        <w:t xml:space="preserve"> наслідками. З цієї ознаки витікає наступний принцип позитивних та негативних назв. </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позитивні та негативні. Якщо говорити про позитивні та негативні назви, автор зауважує, що всі вони взаємозамінні, тобто кожному позитивному оніму можна підібрати негативний. Але, якщо позитивний онім вважається конотивним, то у негативного відсутній атрибут. Таким чином автор знову приводить в приклад білій і стверджує, що не-білій відноситься до всіх речей, крім білих. Виходячи з цього конкретні імена отримують негативні абстрактні імена. </w:t>
      </w:r>
    </w:p>
    <w:p w:rsidR="000957DB" w:rsidRPr="000957DB" w:rsidRDefault="000957DB" w:rsidP="000957DB">
      <w:pPr>
        <w:numPr>
          <w:ilvl w:val="0"/>
          <w:numId w:val="5"/>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однозначні та двозначні. Майже всі імена можна віднести до цього принципа, але це не два різні типи імен, а лише два різні способи їх вживання. Тобто, однозначне ім’я може використовуватися тільки для однієї речі, в той час коли двозначне стосується тих речей, які використовуються в різних сенсах. Проміжним випадком вважаються слова, які мають нібито одну назву, але вживаються в різних сенсах і мають різні значення (Mill, 1865, с.30-37).</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Дослідник зазначає, що за допомогою кожної нової власної назви, з’являється новий клас. Це і є фундаментальною особливістю класифікації онімів. Тому, оскільки кількість класів необмежена, існує стільки фактичних класів, скільки загальних назв,</w:t>
      </w:r>
      <w:r w:rsidR="00730339">
        <w:rPr>
          <w:rFonts w:ascii="Times New Roman" w:eastAsia="Times New Roman" w:hAnsi="Times New Roman" w:cs="Times New Roman"/>
          <w:color w:val="000000"/>
          <w:sz w:val="28"/>
          <w:szCs w:val="28"/>
          <w:lang w:val="uk-UA" w:eastAsia="ru-RU"/>
        </w:rPr>
        <w:t xml:space="preserve"> </w:t>
      </w:r>
      <w:r w:rsidRPr="000957DB">
        <w:rPr>
          <w:rFonts w:ascii="Times New Roman" w:eastAsia="Times New Roman" w:hAnsi="Times New Roman" w:cs="Times New Roman"/>
          <w:color w:val="000000"/>
          <w:sz w:val="28"/>
          <w:szCs w:val="28"/>
          <w:lang w:eastAsia="ru-RU"/>
        </w:rPr>
        <w:t xml:space="preserve">в тому числі позитивних або негативних. Він говорить про те, що ці відмінності виражають ставлення суб’єкта до речей, з </w:t>
      </w:r>
      <w:r w:rsidRPr="000957DB">
        <w:rPr>
          <w:rFonts w:ascii="Times New Roman" w:eastAsia="Times New Roman" w:hAnsi="Times New Roman" w:cs="Times New Roman"/>
          <w:color w:val="000000"/>
          <w:sz w:val="28"/>
          <w:szCs w:val="28"/>
          <w:lang w:eastAsia="ru-RU"/>
        </w:rPr>
        <w:lastRenderedPageBreak/>
        <w:t>яким вони висловлюються. Тому рід слова або його вид – це імена, які застосовуються, щоб виразити відношення між ними та тими, хто їх вживає (Mill, 1865, с.95).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М.М. Торичинський (2021) також класифікував власні назви за їхнім походженням. Дослідник пропонує розрізняти оніми в українській мові не тільки на питомі та запозичені, а й гибридні.  До питомих автор відносить старослов’янські, протоукраїнські та українськи лексеми. До запозичених відносяться лексеми, які прийшли з різних іншомовних країн. Саме запозичені можна класифікувати більш ши</w:t>
      </w:r>
      <w:r w:rsidR="002D215B">
        <w:rPr>
          <w:rFonts w:ascii="Times New Roman" w:eastAsia="Times New Roman" w:hAnsi="Times New Roman" w:cs="Times New Roman"/>
          <w:color w:val="000000"/>
          <w:sz w:val="28"/>
          <w:szCs w:val="28"/>
          <w:lang w:eastAsia="ru-RU"/>
        </w:rPr>
        <w:t>роко. Давньогрецькі антропоніми</w:t>
      </w:r>
      <w:r w:rsidRPr="000957DB">
        <w:rPr>
          <w:rFonts w:ascii="Times New Roman" w:eastAsia="Times New Roman" w:hAnsi="Times New Roman" w:cs="Times New Roman"/>
          <w:color w:val="000000"/>
          <w:sz w:val="28"/>
          <w:szCs w:val="28"/>
          <w:lang w:eastAsia="ru-RU"/>
        </w:rPr>
        <w:t xml:space="preserve"> найбільше використовуються. Латинські імена займають 15 відсотків запозичених слів в українській мові. Давньоєврейськи трохи менше ніж латинські, але є такоє чисельними. Через мультинаціональність, яка характерна для нашої країни, та міграцію в українській мові є слова запозичені навіть з французької, англійської, німецької, арабської, кавказької, кримськотатарської та багато інших мов (Торчинський, 2021, с.443-444).</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Літературно-художні антропоніми так само класифікуються за певними ознаками. Л. Белей (1995) у своїй монографії «Функціонально-стилістичні можливості української літературно-художньої антропонімії 19-20 століття» зазначив кілька типів. До першого типу він відніс нейтральні літературно-художні антропоніми. Їх особливість полягає у тому, що вони легко замінюються іншими словами. На відміну від нейтральних, характеристичні є важливими, оскільки вони описують денотата. Національно значущі так само як і характеристичні відіграють велику роль в тексті. Саме імена персонажів можуть вказувати на те, яка місцевість їм характерна. Хронологічний тип пов’язаний з історичними подіями чи особами і також відіграють немалу роль для історичних романів. Соціально-значащий тип акцентує на тому, для якої групи людей належить твір. Експресивно-оцінні та емоційно-оцінні згідно з назвою мають оцінювальний принцип. Ідеологічний тип дає характеристику або оцінку персонажа. Такий тип є суб'єктивним, оскільки немає аналогів </w:t>
      </w:r>
      <w:proofErr w:type="gramStart"/>
      <w:r w:rsidRPr="000957DB">
        <w:rPr>
          <w:rFonts w:ascii="Times New Roman" w:eastAsia="Times New Roman" w:hAnsi="Times New Roman" w:cs="Times New Roman"/>
          <w:color w:val="000000"/>
          <w:sz w:val="28"/>
          <w:szCs w:val="28"/>
          <w:lang w:eastAsia="ru-RU"/>
        </w:rPr>
        <w:t xml:space="preserve">в </w:t>
      </w:r>
      <w:r w:rsidRPr="000957DB">
        <w:rPr>
          <w:rFonts w:ascii="Times New Roman" w:eastAsia="Times New Roman" w:hAnsi="Times New Roman" w:cs="Times New Roman"/>
          <w:color w:val="000000"/>
          <w:sz w:val="28"/>
          <w:szCs w:val="28"/>
          <w:lang w:eastAsia="ru-RU"/>
        </w:rPr>
        <w:lastRenderedPageBreak/>
        <w:t>словнику</w:t>
      </w:r>
      <w:proofErr w:type="gramEnd"/>
      <w:r w:rsidRPr="000957DB">
        <w:rPr>
          <w:rFonts w:ascii="Times New Roman" w:eastAsia="Times New Roman" w:hAnsi="Times New Roman" w:cs="Times New Roman"/>
          <w:color w:val="000000"/>
          <w:sz w:val="28"/>
          <w:szCs w:val="28"/>
          <w:lang w:eastAsia="ru-RU"/>
        </w:rPr>
        <w:t xml:space="preserve"> чи енциклопедії. Дейктичний тип літературно-художніх онімів полягає у пошуку прототипів персонажів. </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Отже, важливо відмітити, що всі принципи чи функції у кожного з дослідників переплітаються, а їх відмінності залежать в основному від жанру твору або середовища у яко</w:t>
      </w:r>
      <w:r w:rsidR="002D215B">
        <w:rPr>
          <w:rFonts w:ascii="Times New Roman" w:eastAsia="Times New Roman" w:hAnsi="Times New Roman" w:cs="Times New Roman"/>
          <w:color w:val="000000"/>
          <w:sz w:val="28"/>
          <w:szCs w:val="28"/>
          <w:lang w:eastAsia="ru-RU"/>
        </w:rPr>
        <w:t>му ці оніми використовуються </w:t>
      </w:r>
      <w:r w:rsidR="00755B99">
        <w:rPr>
          <w:rFonts w:ascii="Times New Roman" w:eastAsia="Times New Roman" w:hAnsi="Times New Roman" w:cs="Times New Roman"/>
          <w:color w:val="000000"/>
          <w:sz w:val="28"/>
          <w:szCs w:val="28"/>
          <w:lang w:eastAsia="ru-RU"/>
        </w:rPr>
        <w:t>(</w:t>
      </w:r>
      <w:r w:rsidRPr="000957DB">
        <w:rPr>
          <w:rFonts w:ascii="Times New Roman" w:eastAsia="Times New Roman" w:hAnsi="Times New Roman" w:cs="Times New Roman"/>
          <w:color w:val="000000"/>
          <w:sz w:val="28"/>
          <w:szCs w:val="28"/>
          <w:lang w:eastAsia="ru-RU"/>
        </w:rPr>
        <w:t>Вегеш, 2021; Белей, 1995).</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2D215B" w:rsidP="000957DB">
      <w:pPr>
        <w:spacing w:after="0" w:line="360" w:lineRule="auto"/>
        <w:ind w:firstLine="700"/>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1.4</w:t>
      </w:r>
      <w:r w:rsidR="000957DB" w:rsidRPr="000957DB">
        <w:rPr>
          <w:rFonts w:ascii="Times New Roman" w:eastAsia="Times New Roman" w:hAnsi="Times New Roman" w:cs="Times New Roman"/>
          <w:b/>
          <w:bCs/>
          <w:color w:val="000000"/>
          <w:sz w:val="28"/>
          <w:szCs w:val="28"/>
          <w:lang w:eastAsia="ru-RU"/>
        </w:rPr>
        <w:t xml:space="preserve"> Власні назви магічних артефактів</w:t>
      </w:r>
    </w:p>
    <w:p w:rsidR="004A5060" w:rsidRPr="000957DB" w:rsidRDefault="004A5060" w:rsidP="000957DB">
      <w:pPr>
        <w:spacing w:after="0" w:line="360" w:lineRule="auto"/>
        <w:ind w:firstLine="70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Артефакт</w:t>
      </w:r>
      <w:r w:rsidRPr="000957DB">
        <w:rPr>
          <w:rFonts w:ascii="Times New Roman" w:eastAsia="Times New Roman" w:hAnsi="Times New Roman" w:cs="Times New Roman"/>
          <w:color w:val="000000"/>
          <w:sz w:val="28"/>
          <w:szCs w:val="28"/>
          <w:lang w:eastAsia="ru-RU"/>
        </w:rPr>
        <w:t xml:space="preserve"> визначається як об’єкт, який був створений спеціально д</w:t>
      </w:r>
      <w:r w:rsidR="00730339">
        <w:rPr>
          <w:rFonts w:ascii="Times New Roman" w:eastAsia="Times New Roman" w:hAnsi="Times New Roman" w:cs="Times New Roman"/>
          <w:color w:val="000000"/>
          <w:sz w:val="28"/>
          <w:szCs w:val="28"/>
          <w:lang w:eastAsia="ru-RU"/>
        </w:rPr>
        <w:t xml:space="preserve">ля досягнення будь-якої цілі. </w:t>
      </w:r>
      <w:r w:rsidR="00730339">
        <w:rPr>
          <w:rFonts w:ascii="Times New Roman" w:eastAsia="Times New Roman" w:hAnsi="Times New Roman" w:cs="Times New Roman"/>
          <w:color w:val="000000"/>
          <w:sz w:val="28"/>
          <w:szCs w:val="28"/>
          <w:lang w:val="uk-UA" w:eastAsia="ru-RU"/>
        </w:rPr>
        <w:t xml:space="preserve">Відомо, що в часи </w:t>
      </w:r>
      <w:r w:rsidR="00730339">
        <w:rPr>
          <w:rFonts w:ascii="Times New Roman" w:eastAsia="Times New Roman" w:hAnsi="Times New Roman" w:cs="Times New Roman"/>
          <w:color w:val="000000"/>
          <w:sz w:val="28"/>
          <w:szCs w:val="28"/>
          <w:lang w:eastAsia="ru-RU"/>
        </w:rPr>
        <w:t>Аристотеля</w:t>
      </w:r>
      <w:r w:rsidR="00730339">
        <w:rPr>
          <w:rFonts w:ascii="Times New Roman" w:eastAsia="Times New Roman" w:hAnsi="Times New Roman" w:cs="Times New Roman"/>
          <w:color w:val="000000"/>
          <w:sz w:val="28"/>
          <w:szCs w:val="28"/>
          <w:lang w:val="uk-UA" w:eastAsia="ru-RU"/>
        </w:rPr>
        <w:t xml:space="preserve"> артефакти відилялися</w:t>
      </w:r>
      <w:r w:rsidRPr="000957DB">
        <w:rPr>
          <w:rFonts w:ascii="Times New Roman" w:eastAsia="Times New Roman" w:hAnsi="Times New Roman" w:cs="Times New Roman"/>
          <w:color w:val="000000"/>
          <w:sz w:val="28"/>
          <w:szCs w:val="28"/>
          <w:lang w:eastAsia="ru-RU"/>
        </w:rPr>
        <w:t xml:space="preserve"> як ті, що створені природою, і ті, що для мистецтва. Природні артефакти мають свій початок в природі, а ті, що створенні для мистецтва, мають свій початок в тому, хто їх створив, тобто в умі творця. </w:t>
      </w:r>
      <w:r w:rsidR="00730339">
        <w:rPr>
          <w:rFonts w:ascii="Times New Roman" w:eastAsia="Times New Roman" w:hAnsi="Times New Roman" w:cs="Times New Roman"/>
          <w:color w:val="000000"/>
          <w:sz w:val="28"/>
          <w:szCs w:val="28"/>
          <w:lang w:val="uk-UA" w:eastAsia="ru-RU"/>
        </w:rPr>
        <w:t>Л</w:t>
      </w:r>
      <w:r w:rsidRPr="000957DB">
        <w:rPr>
          <w:rFonts w:ascii="Times New Roman" w:eastAsia="Times New Roman" w:hAnsi="Times New Roman" w:cs="Times New Roman"/>
          <w:color w:val="000000"/>
          <w:sz w:val="28"/>
          <w:szCs w:val="28"/>
          <w:lang w:eastAsia="ru-RU"/>
        </w:rPr>
        <w:t>юди</w:t>
      </w:r>
      <w:r w:rsidR="00730339">
        <w:rPr>
          <w:rFonts w:ascii="Times New Roman" w:eastAsia="Times New Roman" w:hAnsi="Times New Roman" w:cs="Times New Roman"/>
          <w:color w:val="000000"/>
          <w:sz w:val="28"/>
          <w:szCs w:val="28"/>
          <w:lang w:val="uk-UA" w:eastAsia="ru-RU"/>
        </w:rPr>
        <w:t xml:space="preserve"> мали</w:t>
      </w:r>
      <w:r w:rsidRPr="000957DB">
        <w:rPr>
          <w:rFonts w:ascii="Times New Roman" w:eastAsia="Times New Roman" w:hAnsi="Times New Roman" w:cs="Times New Roman"/>
          <w:color w:val="000000"/>
          <w:sz w:val="28"/>
          <w:szCs w:val="28"/>
          <w:lang w:eastAsia="ru-RU"/>
        </w:rPr>
        <w:t xml:space="preserve"> відрізняли природні артефакти від діяльності людини. У відповідності зі стандартним визначенням, артефакт повинен задовольняти трьом умовам. Він повинен бути створений навмисно, за виключенням тих, що утворюються самі по собі. Другою умовою є те, що він повинен включати модифікацію матеріалів. І останньою вищезгаданою умовою є ціль артефакту, з якою він утворюється.</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З цього приводу можна зробити декілька зауважень. По-перше, не є виключенням, що деякі речі, зроблені тваринами, можна вважати артефактами. Приклад тому – павутиння. Павук робить його для якоїсь цілі, але ця річ зроблена не природним шляхом. </w:t>
      </w:r>
      <w:proofErr w:type="gramStart"/>
      <w:r w:rsidRPr="000957DB">
        <w:rPr>
          <w:rFonts w:ascii="Times New Roman" w:eastAsia="Times New Roman" w:hAnsi="Times New Roman" w:cs="Times New Roman"/>
          <w:color w:val="000000"/>
          <w:sz w:val="28"/>
          <w:szCs w:val="28"/>
          <w:lang w:eastAsia="ru-RU"/>
        </w:rPr>
        <w:t>По-друге</w:t>
      </w:r>
      <w:proofErr w:type="gramEnd"/>
      <w:r w:rsidRPr="000957DB">
        <w:rPr>
          <w:rFonts w:ascii="Times New Roman" w:eastAsia="Times New Roman" w:hAnsi="Times New Roman" w:cs="Times New Roman"/>
          <w:color w:val="000000"/>
          <w:sz w:val="28"/>
          <w:szCs w:val="28"/>
          <w:lang w:eastAsia="ru-RU"/>
        </w:rPr>
        <w:t xml:space="preserve">, деякі речі в англійській мові, які ми не називаємо артефактами, відносяться саме до них. І саме це визначення відноситься до філософів. А в таких дисциплінах, як археологія чи антропологія </w:t>
      </w:r>
      <w:r w:rsidRPr="000957DB">
        <w:rPr>
          <w:rFonts w:ascii="Times New Roman" w:eastAsia="Times New Roman" w:hAnsi="Times New Roman" w:cs="Times New Roman"/>
          <w:b/>
          <w:bCs/>
          <w:color w:val="000000"/>
          <w:sz w:val="28"/>
          <w:szCs w:val="28"/>
          <w:lang w:eastAsia="ru-RU"/>
        </w:rPr>
        <w:t>артефакт</w:t>
      </w:r>
      <w:r w:rsidRPr="000957DB">
        <w:rPr>
          <w:rFonts w:ascii="Times New Roman" w:eastAsia="Times New Roman" w:hAnsi="Times New Roman" w:cs="Times New Roman"/>
          <w:color w:val="000000"/>
          <w:sz w:val="28"/>
          <w:szCs w:val="28"/>
          <w:lang w:eastAsia="ru-RU"/>
        </w:rPr>
        <w:t xml:space="preserve"> – це «матеріаль</w:t>
      </w:r>
      <w:r w:rsidR="00755B99">
        <w:rPr>
          <w:rFonts w:ascii="Times New Roman" w:eastAsia="Times New Roman" w:hAnsi="Times New Roman" w:cs="Times New Roman"/>
          <w:color w:val="000000"/>
          <w:sz w:val="28"/>
          <w:szCs w:val="28"/>
          <w:lang w:eastAsia="ru-RU"/>
        </w:rPr>
        <w:t>на культура». Антрополог Д.</w:t>
      </w:r>
      <w:r w:rsidRPr="000957DB">
        <w:rPr>
          <w:rFonts w:ascii="Times New Roman" w:eastAsia="Times New Roman" w:hAnsi="Times New Roman" w:cs="Times New Roman"/>
          <w:color w:val="000000"/>
          <w:sz w:val="28"/>
          <w:szCs w:val="28"/>
          <w:lang w:eastAsia="ru-RU"/>
        </w:rPr>
        <w:t xml:space="preserve"> Міллер (1994) визначає, що немає сенсу поділяти світ природи від штучного світу, за виключенням тих випадків, коли термін «штучний» має свої наслідки.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Виключна риса артефактів – їх функція. Вони створюються для людських потреб, тому треба враховувати наміри людей. Дж. Сірл (1995) виділяє «агентівні» функції артефактів, приводячи як приклад гроші – їх функція покладається на фізичну діяльність, а саме на колективну фізичну діяльність. Тому, що гроші існують як засіб обміну, які б не існували без колективної людської діяльності (Stanford Encyclopedia of Philosophy).</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Артефакт вважається втіленням людської думки. Вони являються посередниками між діями і змінами в світі. Деякі припускають, що артефакти подібні до мови. Люди створюють їх, але вони діють незалежно, поєднуючи людей і світ (Object Artifact).</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Існують два типи артефактів. До першого відносять інструменти та засоби. Їх використовують для того, щоб впливати на навколишнє середовище. Також цей тип називають агентивним. Другий тип, в загалом, це одежа та меблі. Їх, звісно, використовують для зручності людини у побуті, та називають такий тип споживчим.</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Еволюція артефактів пройшла три рівні. Перший рівень називається первинним, і до нього відносять речі, за допомогою яких створюються інші предмети. Другий рівень, вторинний, представляє способи використання артефактів першого рівня. На третьому рівні з’являються артефакти-посередники між людиною та культурою, або природою. Всі артефакти можна поділити на матеріальні, когнітивні та духовні. До матеріальних артефактів відносяться знаряддя праці, техніка, одежа, посуд, будинки тощо. Всі ці артефакти виконують роль у навколишньому середовищі та житті людини, та їх роль відноситься до когнітивного типу. Духовні артефакти формують світобачення людини. В якості прикладу можна взяти артефакт БУДИНОК. В матеріальному сенсі будинок це місце, яке людина побудувала власноруч. В когнітивному – будинок набуває значення місця для проживання. В духовному ж сенсі будинок це там, де є сім’я, любов, взаємоповага тощо. Тобто, це все те, що характеризується в якості духовного сприйняття людини та суспільства.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Оскільки артефакти – це предмети створені людиною, то до них можна віднести також магічні артефакти. Це речі, або дії, які мають магічні властивості. Відповідно, створені вони не звичайними людьми, а чарівниками.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Їх можна поділити на слабкі та сильні артефакти. Слабкі можуть бути виготовлені самоучками і мати природну здатність накопичувати силу. До таких можна віднести обереги, талісмани та амулети. Сильні артефакти виготовляються більш досвідченими магами і мають велику, іноді страшну силу. Вони можуть зруйнувати або протистояти заклинанням. Професійні артефакти виготовляють більш досвідчені маги. На них можуть бути накладені різні заклинання. Те, як буде діяти артефакт залежить від мага. Він може приносити користь, мати оздоровчі якості, але також і шкодити.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Магічний артефакт</w:t>
      </w:r>
      <w:r w:rsidRPr="000957DB">
        <w:rPr>
          <w:rFonts w:ascii="Times New Roman" w:eastAsia="Times New Roman" w:hAnsi="Times New Roman" w:cs="Times New Roman"/>
          <w:color w:val="000000"/>
          <w:sz w:val="28"/>
          <w:szCs w:val="28"/>
          <w:lang w:eastAsia="ru-RU"/>
        </w:rPr>
        <w:t xml:space="preserve"> – це загальна назва всіх магічних предметів, створених магом чи чаклуном. Історія таких артефактів відома ще з давніх часів, і вивчається під час археологічних розкопок. Різні ідоли, зображення тотемних тварин, амулети, обереги у вигляді каменів, зубів або якихось частин тварин і навіть скульптури. Все це мало магічний сенс у древніх народів. З розвитком цивілізацій з'явилися культури і релігії, а з ними з'являлися жреці. Коли з'явилася християнська віра, жреців замінили священнослужителі, а магія стала під забороною, але це зовсім не означає, що вона зникла. Магія розділилася на два напрямки. Один напрямок мав релігійні мотиви, і сюди можна віднести ікони, хрести, різні церковні обряди; а другий напрямо</w:t>
      </w:r>
      <w:r w:rsidR="002D215B">
        <w:rPr>
          <w:rFonts w:ascii="Times New Roman" w:eastAsia="Times New Roman" w:hAnsi="Times New Roman" w:cs="Times New Roman"/>
          <w:color w:val="000000"/>
          <w:sz w:val="28"/>
          <w:szCs w:val="28"/>
          <w:lang w:eastAsia="ru-RU"/>
        </w:rPr>
        <w:t xml:space="preserve">к був езотеричним, він включав в </w:t>
      </w:r>
      <w:r w:rsidRPr="000957DB">
        <w:rPr>
          <w:rFonts w:ascii="Times New Roman" w:eastAsia="Times New Roman" w:hAnsi="Times New Roman" w:cs="Times New Roman"/>
          <w:color w:val="000000"/>
          <w:sz w:val="28"/>
          <w:szCs w:val="28"/>
          <w:lang w:eastAsia="ru-RU"/>
        </w:rPr>
        <w:t>себе відьом, алхіміків, шаманів, їх знання та мудрість.</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До магів також відносять шаманів. Це люди, які мають магічні знання, можуть лікувати за допомогою нетрадиційної медицини, проводити обряди, знімати прокляття. Також вони можуть спілкуватися з духами природи та духами померлих людей. В загалом, усі вони тісно пов’язані з природними силами, які їм допомагають.</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Україні шам</w:t>
      </w:r>
      <w:r w:rsidR="00755B99">
        <w:rPr>
          <w:rFonts w:ascii="Times New Roman" w:eastAsia="Times New Roman" w:hAnsi="Times New Roman" w:cs="Times New Roman"/>
          <w:color w:val="000000"/>
          <w:sz w:val="28"/>
          <w:szCs w:val="28"/>
          <w:lang w:eastAsia="ru-RU"/>
        </w:rPr>
        <w:t>анів замінюють мольфари. В.</w:t>
      </w:r>
      <w:r w:rsidRPr="000957DB">
        <w:rPr>
          <w:rFonts w:ascii="Times New Roman" w:eastAsia="Times New Roman" w:hAnsi="Times New Roman" w:cs="Times New Roman"/>
          <w:color w:val="000000"/>
          <w:sz w:val="28"/>
          <w:szCs w:val="28"/>
          <w:lang w:eastAsia="ru-RU"/>
        </w:rPr>
        <w:t xml:space="preserve"> Войтович у своїй книзі «українська міфологія» вказує, що мольфар це чарівник, або злий дух, а </w:t>
      </w:r>
      <w:r w:rsidRPr="000957DB">
        <w:rPr>
          <w:rFonts w:ascii="Times New Roman" w:eastAsia="Times New Roman" w:hAnsi="Times New Roman" w:cs="Times New Roman"/>
          <w:color w:val="000000"/>
          <w:sz w:val="28"/>
          <w:szCs w:val="28"/>
          <w:lang w:eastAsia="ru-RU"/>
        </w:rPr>
        <w:lastRenderedPageBreak/>
        <w:t>мольфарка – відьма. Вони збирають зілля для відвертання грозової тучі; для прилучання, або відхилення чужих жінок та чоловіків. Магію він описує як віру в можливість впливу на навколишній світ через надприродні можливості. Зі стародавніх часів магія поділялась на білу та чорну. Біла охарактеризована, як «Божа магія» і вона позбавлена поганих якостей; чорна містить в собі прокльони, заклинання, і будь-які дії, які шкодять людині (Войтович, 2002, с.321).</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різних країнах світу існують різні магічні артефакти. Раніше люди не мали таких знань, тому, щоб пояснити ті чи інші явища, вони зверталися до магії. І навіть сьогодні археологи знаходять багато різних речей, призначення яких не зрозуміло. Наприклад, лялька-вуду, яку використовують навіть в Україні, насправді прийшла до нашої культури з Стародавнього Єгипту, і мала назву – ушебти. Єгиптяни вірили, що в потойбічному світі бог смерті Осіріс примушував працювати людей. Ті, хто не хотів працювати, йшли в інший світ з ушебтами, зазвичай їх було 365, як днів в році.</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Ще одним магічним артефактом вважається Пафоський Амулет. Це глиняний амулет розміром з монету, якому більш ніж півтори тисячі років. На одній стороні амулету зображена сцена з міфології, а на іншій – грецький паліндром. Призначення цього амулету археологи досі не можуть знайти.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Мезоамериканські дзеркала – магічний артефакт знайдений в Арізоні. Під час розкопок було знайдено більш ніж 50 дзеркал з піриту, котрим 1000 років. В ті часи було дуже складно виготовляти дзеркала, тому на одне дзеркало могло піти цілих 5 місяців. Корінні індіанці вірили, що цей артефакт «проводив» в потойбічний світ.</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Навіть в Британії, а саме в Лондоні є магічні артефакти. На лондонському Тауері археологами було знайдено 54 символи висотою від 3 до 7 сантиметрів. Вони захищали фортецю від різних небезпек, а також від злих духів. Деякі з них вважаються пастками для демонів (Найзагадковіші магічні артефакти давнини – містика).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Цікавим фактом магічних артефактів є те, що вони самі впізнають свого господаря. І зазвичай вони передавалися з рук в руки від власника до іншої людини.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Автор відомого роману «The Lord of the Rings» Дж. Р. Р. Толкін (2020) надихнувся легендою про кільце Гіга перед написанням своєї трилогії. За легендою, один пастух якось знайшов гробницю, і зняв з покійного золотий перстень. Цей перстень надавав змогу ставати невидимим. Пастух повірив </w:t>
      </w:r>
      <w:proofErr w:type="gramStart"/>
      <w:r w:rsidRPr="000957DB">
        <w:rPr>
          <w:rFonts w:ascii="Times New Roman" w:eastAsia="Times New Roman" w:hAnsi="Times New Roman" w:cs="Times New Roman"/>
          <w:color w:val="000000"/>
          <w:sz w:val="28"/>
          <w:szCs w:val="28"/>
          <w:lang w:eastAsia="ru-RU"/>
        </w:rPr>
        <w:t>у свою силу</w:t>
      </w:r>
      <w:proofErr w:type="gramEnd"/>
      <w:r w:rsidRPr="000957DB">
        <w:rPr>
          <w:rFonts w:ascii="Times New Roman" w:eastAsia="Times New Roman" w:hAnsi="Times New Roman" w:cs="Times New Roman"/>
          <w:color w:val="000000"/>
          <w:sz w:val="28"/>
          <w:szCs w:val="28"/>
          <w:lang w:eastAsia="ru-RU"/>
        </w:rPr>
        <w:t>, проник в палац до царя, вбив його, а царицю спокусив. Таким чином він сам став царем (Дж. Р. Р. Толкін, 2020; Магічні предмети).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Євангеліє згадується ще один магічний артефакт, який і досі вважається реліквією, і є одним із сакральних символів християнства. Спис Логіна, саме ним був розп’ятий Ісус Христос, але знаємо ми про нього не так багато (Таємниця списа).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Кажучи про реліквії, у біблійних переказах існує легенда про Чашу Ґрааля, </w:t>
      </w:r>
      <w:proofErr w:type="gramStart"/>
      <w:r w:rsidRPr="000957DB">
        <w:rPr>
          <w:rFonts w:ascii="Times New Roman" w:eastAsia="Times New Roman" w:hAnsi="Times New Roman" w:cs="Times New Roman"/>
          <w:color w:val="000000"/>
          <w:sz w:val="28"/>
          <w:szCs w:val="28"/>
          <w:lang w:eastAsia="ru-RU"/>
        </w:rPr>
        <w:t>про яку</w:t>
      </w:r>
      <w:proofErr w:type="gramEnd"/>
      <w:r w:rsidRPr="000957DB">
        <w:rPr>
          <w:rFonts w:ascii="Times New Roman" w:eastAsia="Times New Roman" w:hAnsi="Times New Roman" w:cs="Times New Roman"/>
          <w:color w:val="000000"/>
          <w:sz w:val="28"/>
          <w:szCs w:val="28"/>
          <w:lang w:eastAsia="ru-RU"/>
        </w:rPr>
        <w:t>, до речі, в Євангеліє немає ні слова. За легендою Йосип із Арімафея, таємний послідовник Ісуса Христа, збирав кров розп’ятого в чашу, а потім переправив її до Британії. Саме так Ґрааль став символом перших Християн. Існують й інші легенди про цю Чашу, одна з найвідоміших – про короля Артура і лицарів Круглого столу. Кажуть, що король Артур був останнім, хто тримав чашу. Її магічна сила в тому, що вона надає сили і зцілює недуги того, хто піднесе її до губ (Таємниця Святого Ґрааля).</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Вивчати магічні артефакти різних культур дуже цікава і корисна справа, так як завдяки їм ми можемо глибше дізнатися про звичаї і традиції давніх країн, які, можливо, наразі навіть не існують.</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Говорячи про магічні артефакти циклу романів про Гаррі Поттера, можна зробити висновок, що більшість із них є магічними. На це вказує саме магічна природа деяких предметів та місць, наприклад палички, мантія-невидимка, заклинання, таємна кімната тощо. Місце, в якому зібрані всі описані предмети, Хогвартс, безпосередньо пов’язані з магічними артефактами. Також </w:t>
      </w:r>
      <w:r w:rsidRPr="000957DB">
        <w:rPr>
          <w:rFonts w:ascii="Times New Roman" w:eastAsia="Times New Roman" w:hAnsi="Times New Roman" w:cs="Times New Roman"/>
          <w:color w:val="000000"/>
          <w:sz w:val="28"/>
          <w:szCs w:val="28"/>
          <w:lang w:eastAsia="ru-RU"/>
        </w:rPr>
        <w:lastRenderedPageBreak/>
        <w:t>дослідження вчених та класифікація артефактів нижче доказує їх належність до саме магічних.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Хоча, не всі нижче вказані оніми є магічними артефактами. Сюди віднесемо пам’ятники, статуї, деякі підручники тощо. </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Отже, артефактом є будь яка річ, виготовлена людиною для певного мотиву. Оскільки вони можуть бути створені людиною, розрізняють магічні артефакти, які в свою чергу мають різні мотиви: лікувальні, релігійні, езотеричні тощо. Магічні артефакти поділені на слабкі та сильні. Те, якою характеристикою буде наділений артефакт, залежить від людини, яка його створює.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firstLine="567"/>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 1.5 Структурна організація власних назв</w:t>
      </w:r>
    </w:p>
    <w:p w:rsidR="004A5060" w:rsidRPr="000957DB" w:rsidRDefault="004A5060" w:rsidP="000957DB">
      <w:pPr>
        <w:spacing w:after="0" w:line="360" w:lineRule="auto"/>
        <w:ind w:firstLine="567"/>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Структура власних назв залежить від багатьох принципів. Вона варіюється залежно від типу об’єкта. Говорячи про людину, власна назва може передавати уявлення про зовнішність, стать, характер, манеру спілкування, інтелект, а також соціальні ролі — її статус у сім’ї чи на роботі. Топоніми також мають багатогранне значення, що охоплює візуальні образи місць, наприклад вулиць, будівель, і знання про їхнє розташування, зв'язки з іншими локаціями, історичні події, пов'язані з місцем, інформацію про мешканців та культурний контекст. Назви також містять інформацію про форму слова та особливості його використання, а також асоціації, що вони викликають у людей.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Ономастику можна уявити як багатовимірну систему, яка має внутрішню структуру та формується з численних підкатегорій. Ці підкатегорії, як правило, організовані на основі різних типів референції й розподілені за понятійно-семантичними категоріями, які відображають когнітивні аспекти мови. Саме таким чином ми можемо виділити такі групи, як антропоніми, топоніми, зооніми, власні назви брендів тощо. У кожній мові або мовному різновиді ці категорії можуть мати унікальні граматичні та семантичні </w:t>
      </w:r>
      <w:r w:rsidRPr="000957DB">
        <w:rPr>
          <w:rFonts w:ascii="Times New Roman" w:eastAsia="Times New Roman" w:hAnsi="Times New Roman" w:cs="Times New Roman"/>
          <w:color w:val="000000"/>
          <w:sz w:val="28"/>
          <w:szCs w:val="28"/>
          <w:lang w:eastAsia="ru-RU"/>
        </w:rPr>
        <w:lastRenderedPageBreak/>
        <w:t>характеристики, що підкреслює багатошаровість ономастикону (Reszegi, 2023).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За своєю структурою В.В. Німчук (1966) розподіляє оніми на: складні онімні композити, які підрозділяються на справжні та несправжні складні композити, та абревіатурні композити; на зрощені та лігатурні оніми та на онімні словосполучення</w:t>
      </w:r>
      <w:r w:rsidR="00AB139A">
        <w:rPr>
          <w:rFonts w:ascii="Times New Roman" w:eastAsia="Times New Roman" w:hAnsi="Times New Roman" w:cs="Times New Roman"/>
          <w:color w:val="000000"/>
          <w:sz w:val="28"/>
          <w:szCs w:val="28"/>
          <w:lang w:val="uk-UA" w:eastAsia="ru-RU"/>
        </w:rPr>
        <w:t xml:space="preserve"> (Німчук, 1966)</w:t>
      </w:r>
      <w:r w:rsidRPr="000957DB">
        <w:rPr>
          <w:rFonts w:ascii="Times New Roman" w:eastAsia="Times New Roman" w:hAnsi="Times New Roman" w:cs="Times New Roman"/>
          <w:color w:val="000000"/>
          <w:sz w:val="28"/>
          <w:szCs w:val="28"/>
          <w:lang w:eastAsia="ru-RU"/>
        </w:rPr>
        <w:t>.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Також, однослівні власні назви поділяються на прості непохідні оніми, прості похідні оніми, складні та багатослівні оніми. Щодо структурної організації, оніми розподіляються на однокомпонентні, двокомпонентні, багатокомпонентні та прості, складні й складені. Однокомпонентні оніми включають в себе ідеоніми, виражені непохідними та простими похідними словами. Складні оніми розподіляються на абревіатури, композити та афіксальні композити. Складені оніми виражені словосполуками, словосполученнями та фразами (Васильєва, 2019).</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 М. Торчинський (2007) зазначив, що структурна організація досить часто вивчалася вітчизняними та зарубіжними дослідниками. Тому, посилаючись на багатьох вчених, М. М. Торчинський структурував власні назви за таким принципом: прості, складні та складені. Прості полягають у створенні однокореневих власних назв. Дослідник відносить до простих власних назв: язичницькі імена, церковні запозичені імена; антропоніми, які були утворені за допомогою інших особових імен, суфіксів тощо. Говорячи про топоніми, автор вказує на потаймоніми, ойконіми, хороніми утворенні за допомогою суфіксації. Також зооніми, етноніми, планетоніми, ергоніми, астроніми, прагматоніми, бібліоніми, поетоніми тощо. До складних власних назв дослідник відносить двокореневі оніми. Складені власні назви, за словами науковця, складаються з багатослівних власних назв, які є онімами-словосполуками, онімами-словосполученнями та онімами-фразами. Псевдоніми, антропоніми, хороніми, потамоніми, океаноніми, космоніми тощо є складеними власними назвами (Торчинський, 2007, с.3-5).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shd w:val="clear" w:color="auto" w:fill="FFFFFF"/>
          <w:lang w:eastAsia="ru-RU"/>
        </w:rPr>
        <w:lastRenderedPageBreak/>
        <w:t xml:space="preserve">Систематизація онімів здійснюється за допомогою різних принципів, оскільки існує велика кількість власних назв, які структурують. В нашому дослідженні до простих власних назв відносяться певні антропоніми </w:t>
      </w:r>
      <w:r w:rsidRPr="000957DB">
        <w:rPr>
          <w:rFonts w:ascii="Times New Roman" w:eastAsia="Times New Roman" w:hAnsi="Times New Roman" w:cs="Times New Roman"/>
          <w:i/>
          <w:iCs/>
          <w:color w:val="000000"/>
          <w:sz w:val="28"/>
          <w:szCs w:val="28"/>
          <w:shd w:val="clear" w:color="auto" w:fill="FFFFFF"/>
          <w:lang w:eastAsia="ru-RU"/>
        </w:rPr>
        <w:t xml:space="preserve">Dobby, Winky, Kreacher; </w:t>
      </w:r>
      <w:r w:rsidRPr="000957DB">
        <w:rPr>
          <w:rFonts w:ascii="Times New Roman" w:eastAsia="Times New Roman" w:hAnsi="Times New Roman" w:cs="Times New Roman"/>
          <w:color w:val="000000"/>
          <w:sz w:val="28"/>
          <w:szCs w:val="28"/>
          <w:shd w:val="clear" w:color="auto" w:fill="FFFFFF"/>
          <w:lang w:eastAsia="ru-RU"/>
        </w:rPr>
        <w:t xml:space="preserve">ергоніми </w:t>
      </w:r>
      <w:r w:rsidRPr="000957DB">
        <w:rPr>
          <w:rFonts w:ascii="Times New Roman" w:eastAsia="Times New Roman" w:hAnsi="Times New Roman" w:cs="Times New Roman"/>
          <w:i/>
          <w:iCs/>
          <w:color w:val="000000"/>
          <w:sz w:val="28"/>
          <w:szCs w:val="28"/>
          <w:shd w:val="clear" w:color="auto" w:fill="FFFFFF"/>
          <w:lang w:eastAsia="ru-RU"/>
        </w:rPr>
        <w:t>Hogwarts, Gryffindor, Slytherin</w:t>
      </w:r>
      <w:r w:rsidRPr="000957DB">
        <w:rPr>
          <w:rFonts w:ascii="Times New Roman" w:eastAsia="Times New Roman" w:hAnsi="Times New Roman" w:cs="Times New Roman"/>
          <w:color w:val="000000"/>
          <w:sz w:val="28"/>
          <w:szCs w:val="28"/>
          <w:shd w:val="clear" w:color="auto" w:fill="FFFFFF"/>
          <w:lang w:eastAsia="ru-RU"/>
        </w:rPr>
        <w:t xml:space="preserve">. До складних власних назв відносяться двокореневі оніми, наприклад ергоніми </w:t>
      </w:r>
      <w:r w:rsidRPr="000957DB">
        <w:rPr>
          <w:rFonts w:ascii="Times New Roman" w:eastAsia="Times New Roman" w:hAnsi="Times New Roman" w:cs="Times New Roman"/>
          <w:i/>
          <w:iCs/>
          <w:color w:val="000000"/>
          <w:sz w:val="28"/>
          <w:szCs w:val="28"/>
          <w:shd w:val="clear" w:color="auto" w:fill="FFFFFF"/>
          <w:lang w:eastAsia="ru-RU"/>
        </w:rPr>
        <w:t xml:space="preserve">Railview; </w:t>
      </w:r>
      <w:r w:rsidRPr="000957DB">
        <w:rPr>
          <w:rFonts w:ascii="Times New Roman" w:eastAsia="Times New Roman" w:hAnsi="Times New Roman" w:cs="Times New Roman"/>
          <w:color w:val="000000"/>
          <w:sz w:val="28"/>
          <w:szCs w:val="28"/>
          <w:shd w:val="clear" w:color="auto" w:fill="FFFFFF"/>
          <w:lang w:eastAsia="ru-RU"/>
        </w:rPr>
        <w:t xml:space="preserve">антропоніми </w:t>
      </w:r>
      <w:r w:rsidRPr="000957DB">
        <w:rPr>
          <w:rFonts w:ascii="Times New Roman" w:eastAsia="Times New Roman" w:hAnsi="Times New Roman" w:cs="Times New Roman"/>
          <w:i/>
          <w:iCs/>
          <w:color w:val="000000"/>
          <w:sz w:val="28"/>
          <w:szCs w:val="28"/>
          <w:shd w:val="clear" w:color="auto" w:fill="FFFFFF"/>
          <w:lang w:eastAsia="ru-RU"/>
        </w:rPr>
        <w:t xml:space="preserve">Longbottom, Lovegood; </w:t>
      </w:r>
      <w:r w:rsidRPr="000957DB">
        <w:rPr>
          <w:rFonts w:ascii="Times New Roman" w:eastAsia="Times New Roman" w:hAnsi="Times New Roman" w:cs="Times New Roman"/>
          <w:color w:val="000000"/>
          <w:sz w:val="28"/>
          <w:szCs w:val="28"/>
          <w:shd w:val="clear" w:color="auto" w:fill="FFFFFF"/>
          <w:lang w:eastAsia="ru-RU"/>
        </w:rPr>
        <w:t xml:space="preserve">зооніми </w:t>
      </w:r>
      <w:r w:rsidRPr="000957DB">
        <w:rPr>
          <w:rFonts w:ascii="Times New Roman" w:eastAsia="Times New Roman" w:hAnsi="Times New Roman" w:cs="Times New Roman"/>
          <w:i/>
          <w:iCs/>
          <w:color w:val="000000"/>
          <w:sz w:val="28"/>
          <w:szCs w:val="28"/>
          <w:shd w:val="clear" w:color="auto" w:fill="FFFFFF"/>
          <w:lang w:eastAsia="ru-RU"/>
        </w:rPr>
        <w:t xml:space="preserve">Crookshanks, Buckbeak </w:t>
      </w:r>
      <w:r w:rsidRPr="000957DB">
        <w:rPr>
          <w:rFonts w:ascii="Times New Roman" w:eastAsia="Times New Roman" w:hAnsi="Times New Roman" w:cs="Times New Roman"/>
          <w:color w:val="000000"/>
          <w:sz w:val="28"/>
          <w:szCs w:val="28"/>
          <w:shd w:val="clear" w:color="auto" w:fill="FFFFFF"/>
          <w:lang w:eastAsia="ru-RU"/>
        </w:rPr>
        <w:t>тощо</w:t>
      </w:r>
      <w:r w:rsidRPr="000957DB">
        <w:rPr>
          <w:rFonts w:ascii="Times New Roman" w:eastAsia="Times New Roman" w:hAnsi="Times New Roman" w:cs="Times New Roman"/>
          <w:i/>
          <w:iCs/>
          <w:color w:val="000000"/>
          <w:sz w:val="28"/>
          <w:szCs w:val="28"/>
          <w:shd w:val="clear" w:color="auto" w:fill="FFFFFF"/>
          <w:lang w:eastAsia="ru-RU"/>
        </w:rPr>
        <w:t xml:space="preserve">. </w:t>
      </w:r>
      <w:r w:rsidRPr="000957DB">
        <w:rPr>
          <w:rFonts w:ascii="Times New Roman" w:eastAsia="Times New Roman" w:hAnsi="Times New Roman" w:cs="Times New Roman"/>
          <w:color w:val="000000"/>
          <w:sz w:val="28"/>
          <w:szCs w:val="28"/>
          <w:shd w:val="clear" w:color="auto" w:fill="FFFFFF"/>
          <w:lang w:eastAsia="ru-RU"/>
        </w:rPr>
        <w:t xml:space="preserve">Складені власні назви налічують такі приклади: фітоніми </w:t>
      </w:r>
      <w:r w:rsidRPr="000957DB">
        <w:rPr>
          <w:rFonts w:ascii="Times New Roman" w:eastAsia="Times New Roman" w:hAnsi="Times New Roman" w:cs="Times New Roman"/>
          <w:i/>
          <w:iCs/>
          <w:color w:val="000000"/>
          <w:sz w:val="28"/>
          <w:szCs w:val="28"/>
          <w:shd w:val="clear" w:color="auto" w:fill="FFFFFF"/>
          <w:lang w:eastAsia="ru-RU"/>
        </w:rPr>
        <w:t xml:space="preserve">Whomping Willow; </w:t>
      </w:r>
      <w:r w:rsidRPr="000957DB">
        <w:rPr>
          <w:rFonts w:ascii="Times New Roman" w:eastAsia="Times New Roman" w:hAnsi="Times New Roman" w:cs="Times New Roman"/>
          <w:color w:val="000000"/>
          <w:sz w:val="28"/>
          <w:szCs w:val="28"/>
          <w:shd w:val="clear" w:color="auto" w:fill="FFFFFF"/>
          <w:lang w:eastAsia="ru-RU"/>
        </w:rPr>
        <w:t xml:space="preserve">топоніми </w:t>
      </w:r>
      <w:r w:rsidRPr="000957DB">
        <w:rPr>
          <w:rFonts w:ascii="Times New Roman" w:eastAsia="Times New Roman" w:hAnsi="Times New Roman" w:cs="Times New Roman"/>
          <w:i/>
          <w:iCs/>
          <w:color w:val="000000"/>
          <w:sz w:val="28"/>
          <w:szCs w:val="28"/>
          <w:shd w:val="clear" w:color="auto" w:fill="FFFFFF"/>
          <w:lang w:eastAsia="ru-RU"/>
        </w:rPr>
        <w:t xml:space="preserve">Diagon Alley, Chamber of Secrets, Little Hangleton graveyard; </w:t>
      </w:r>
      <w:r w:rsidRPr="000957DB">
        <w:rPr>
          <w:rFonts w:ascii="Times New Roman" w:eastAsia="Times New Roman" w:hAnsi="Times New Roman" w:cs="Times New Roman"/>
          <w:color w:val="000000"/>
          <w:sz w:val="28"/>
          <w:szCs w:val="28"/>
          <w:shd w:val="clear" w:color="auto" w:fill="FFFFFF"/>
          <w:lang w:eastAsia="ru-RU"/>
        </w:rPr>
        <w:t xml:space="preserve">хромоніми </w:t>
      </w:r>
      <w:r w:rsidRPr="000957DB">
        <w:rPr>
          <w:rFonts w:ascii="Times New Roman" w:eastAsia="Times New Roman" w:hAnsi="Times New Roman" w:cs="Times New Roman"/>
          <w:i/>
          <w:iCs/>
          <w:color w:val="000000"/>
          <w:sz w:val="28"/>
          <w:szCs w:val="28"/>
          <w:shd w:val="clear" w:color="auto" w:fill="FFFFFF"/>
          <w:lang w:eastAsia="ru-RU"/>
        </w:rPr>
        <w:t xml:space="preserve">Battle of Hogwarts, Triwizard Tournament </w:t>
      </w:r>
      <w:r w:rsidRPr="000957DB">
        <w:rPr>
          <w:rFonts w:ascii="Times New Roman" w:eastAsia="Times New Roman" w:hAnsi="Times New Roman" w:cs="Times New Roman"/>
          <w:color w:val="000000"/>
          <w:sz w:val="28"/>
          <w:szCs w:val="28"/>
          <w:shd w:val="clear" w:color="auto" w:fill="FFFFFF"/>
          <w:lang w:eastAsia="ru-RU"/>
        </w:rPr>
        <w:t>тощо</w:t>
      </w:r>
      <w:r w:rsidRPr="000957DB">
        <w:rPr>
          <w:rFonts w:ascii="Times New Roman" w:eastAsia="Times New Roman" w:hAnsi="Times New Roman" w:cs="Times New Roman"/>
          <w:i/>
          <w:iCs/>
          <w:color w:val="000000"/>
          <w:sz w:val="28"/>
          <w:szCs w:val="28"/>
          <w:shd w:val="clear" w:color="auto" w:fill="FFFFFF"/>
          <w:lang w:eastAsia="ru-RU"/>
        </w:rPr>
        <w:t xml:space="preserve">. </w:t>
      </w:r>
      <w:r w:rsidRPr="000957DB">
        <w:rPr>
          <w:rFonts w:ascii="Times New Roman" w:eastAsia="Times New Roman" w:hAnsi="Times New Roman" w:cs="Times New Roman"/>
          <w:color w:val="000000"/>
          <w:sz w:val="28"/>
          <w:szCs w:val="28"/>
          <w:shd w:val="clear" w:color="auto" w:fill="FFFFFF"/>
          <w:lang w:eastAsia="ru-RU"/>
        </w:rPr>
        <w:t>За підрахунками у дослідженні зібрано 73 прості власні назви, 11 складних власних назв та 106 складених. </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shd w:val="clear" w:color="auto" w:fill="FFFFFF"/>
          <w:lang w:eastAsia="ru-RU"/>
        </w:rPr>
      </w:pPr>
      <w:r w:rsidRPr="000957DB">
        <w:rPr>
          <w:rFonts w:ascii="Times New Roman" w:eastAsia="Times New Roman" w:hAnsi="Times New Roman" w:cs="Times New Roman"/>
          <w:color w:val="000000"/>
          <w:sz w:val="28"/>
          <w:szCs w:val="28"/>
          <w:shd w:val="clear" w:color="auto" w:fill="FFFFFF"/>
          <w:lang w:eastAsia="ru-RU"/>
        </w:rPr>
        <w:t>Отже, ми виокремили структурну організацію онімів за такими принципами: прості оніми, складні та складені, що надалі допомагає класифікувати детальніше окремі види власних назв. </w:t>
      </w:r>
    </w:p>
    <w:p w:rsidR="004A5060" w:rsidRPr="000957DB" w:rsidRDefault="004A5060" w:rsidP="000957DB">
      <w:pPr>
        <w:spacing w:after="0" w:line="360" w:lineRule="auto"/>
        <w:ind w:firstLine="567"/>
        <w:jc w:val="both"/>
        <w:rPr>
          <w:rFonts w:ascii="Times New Roman" w:eastAsia="Times New Roman" w:hAnsi="Times New Roman" w:cs="Times New Roman"/>
          <w:color w:val="000000"/>
          <w:sz w:val="28"/>
          <w:szCs w:val="28"/>
          <w:shd w:val="clear" w:color="auto" w:fill="FFFFFF"/>
          <w:lang w:eastAsia="ru-RU"/>
        </w:rPr>
      </w:pPr>
    </w:p>
    <w:p w:rsidR="000957DB" w:rsidRDefault="000957DB" w:rsidP="000957DB">
      <w:pPr>
        <w:spacing w:after="0" w:line="360" w:lineRule="auto"/>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1.6 Мотиваційна організація онімів</w:t>
      </w:r>
    </w:p>
    <w:p w:rsidR="004A5060" w:rsidRPr="000957DB" w:rsidRDefault="004A5060" w:rsidP="000957DB">
      <w:pPr>
        <w:spacing w:after="0" w:line="360" w:lineRule="auto"/>
        <w:jc w:val="center"/>
        <w:rPr>
          <w:rFonts w:ascii="Times New Roman" w:eastAsia="Times New Roman" w:hAnsi="Times New Roman" w:cs="Times New Roman"/>
          <w:b/>
          <w:bCs/>
          <w:color w:val="000000"/>
          <w:sz w:val="28"/>
          <w:szCs w:val="28"/>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В монографії М. М. Точинського (2008) під назвою «Структура онімного простору української мови» описується термін </w:t>
      </w:r>
      <w:r w:rsidRPr="000957DB">
        <w:rPr>
          <w:rFonts w:ascii="Times New Roman" w:eastAsia="Times New Roman" w:hAnsi="Times New Roman" w:cs="Times New Roman"/>
          <w:b/>
          <w:bCs/>
          <w:color w:val="000000"/>
          <w:sz w:val="28"/>
          <w:szCs w:val="28"/>
          <w:lang w:eastAsia="ru-RU"/>
        </w:rPr>
        <w:t>мотиву онімів</w:t>
      </w:r>
      <w:r w:rsidRPr="000957DB">
        <w:rPr>
          <w:rFonts w:ascii="Times New Roman" w:eastAsia="Times New Roman" w:hAnsi="Times New Roman" w:cs="Times New Roman"/>
          <w:color w:val="000000"/>
          <w:sz w:val="28"/>
          <w:szCs w:val="28"/>
          <w:lang w:eastAsia="ru-RU"/>
        </w:rPr>
        <w:t>, який передбачає собою причину створення власної назви для об’єкта, та який уточнює, що існує багато мотивів створення онімів, таких як: мотив первинної та вторинної організації, мотив зміни назви, мотив народної етимологізації, при якій порушується мотивування первинної номінації. За словами дослідника, існує деякий принцип мотивації онімів, який полягає у тому, щоб визначати підстави зв’язку між назвою та предметом або об’єктом.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Л. О. Белей (1995) класифікує літературно-художні антропоніми за стилістичною формою та за мотиваційним відношенням таким чином: </w:t>
      </w:r>
    </w:p>
    <w:p w:rsidR="000957DB" w:rsidRPr="000957DB" w:rsidRDefault="000957DB" w:rsidP="000957DB">
      <w:pPr>
        <w:numPr>
          <w:ilvl w:val="0"/>
          <w:numId w:val="6"/>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номінативна група – існують тільки для номінації та розрізнення персонажів.</w:t>
      </w:r>
    </w:p>
    <w:p w:rsidR="000957DB" w:rsidRPr="000957DB" w:rsidRDefault="000957DB" w:rsidP="000957DB">
      <w:pPr>
        <w:numPr>
          <w:ilvl w:val="0"/>
          <w:numId w:val="6"/>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lastRenderedPageBreak/>
        <w:t>характеристична група – характеризують персонажів, вказують на вік, національність, риси характеру, соціальний та сімейний статус. Завдяки ним читачі виражають своє емоційне ставлення до героя. </w:t>
      </w:r>
    </w:p>
    <w:p w:rsidR="000957DB" w:rsidRPr="000957DB" w:rsidRDefault="000957DB" w:rsidP="000957DB">
      <w:pPr>
        <w:numPr>
          <w:ilvl w:val="0"/>
          <w:numId w:val="6"/>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вказ</w:t>
      </w:r>
      <w:r w:rsidR="00FB73CC">
        <w:rPr>
          <w:rFonts w:ascii="Times New Roman" w:eastAsia="Times New Roman" w:hAnsi="Times New Roman" w:cs="Times New Roman"/>
          <w:color w:val="000000"/>
          <w:sz w:val="28"/>
          <w:szCs w:val="28"/>
          <w:lang w:eastAsia="ru-RU"/>
        </w:rPr>
        <w:t>івна група – вказує на прототип</w:t>
      </w:r>
      <w:r w:rsidRPr="000957DB">
        <w:rPr>
          <w:rFonts w:ascii="Times New Roman" w:eastAsia="Times New Roman" w:hAnsi="Times New Roman" w:cs="Times New Roman"/>
          <w:color w:val="000000"/>
          <w:sz w:val="28"/>
          <w:szCs w:val="28"/>
          <w:lang w:eastAsia="ru-RU"/>
        </w:rPr>
        <w:t xml:space="preserve"> героя. </w:t>
      </w:r>
    </w:p>
    <w:p w:rsidR="000957DB" w:rsidRPr="000957DB" w:rsidRDefault="000957DB" w:rsidP="000957DB">
      <w:pPr>
        <w:numPr>
          <w:ilvl w:val="0"/>
          <w:numId w:val="6"/>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ідеологічна група – створена для оцінки персонажа.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 М. Торчинський (2008) вказує, що мотивація онімів має певну класифікаційну систему, яка характеризується на основній ознаці предмета, в основі його назви. Ця класифікація поділяє оніми на кваліт</w:t>
      </w:r>
      <w:r w:rsidR="002D215B">
        <w:rPr>
          <w:rFonts w:ascii="Times New Roman" w:eastAsia="Times New Roman" w:hAnsi="Times New Roman" w:cs="Times New Roman"/>
          <w:color w:val="000000"/>
          <w:sz w:val="28"/>
          <w:szCs w:val="28"/>
          <w:lang w:eastAsia="ru-RU"/>
        </w:rPr>
        <w:t>ативні, локативні, номінальні, </w:t>
      </w:r>
      <w:r w:rsidRPr="000957DB">
        <w:rPr>
          <w:rFonts w:ascii="Times New Roman" w:eastAsia="Times New Roman" w:hAnsi="Times New Roman" w:cs="Times New Roman"/>
          <w:color w:val="000000"/>
          <w:sz w:val="28"/>
          <w:szCs w:val="28"/>
          <w:lang w:eastAsia="ru-RU"/>
        </w:rPr>
        <w:t>сутнісні тощо, які в свою чергу розмежовуються, а багато з пропріативів мають комбіновану мотивацію (Торчинський, 2008; Белей, 1995).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Квалітативні оніми передбачають ознаку названого предмета за зовнішнім виглядом або за внутрішнім вмістом. До квалітативних онімів можна віднести майже всі групи пропріальної лексики, але особливо антропоніми, зооніми, фітоніми, міфоніми, хрематоніми, та інші групи онімів.</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Сутнісні оніми – це одиничні звернення, які пов’язані саме з тими функціями, назві якого вони відповідають. Сутнісні оніми часто поєднують з іншими ознаками денотата, для утворення інших комбінованих мотиваційних різновидів.  До них відносяться такі ж самі типи онімів, як і до квалітативних. Локативні оніми передбачають місце перебування об’єкта. До них так само відносяться антропоніми, назви яких вказують на якусь місцевість або локацію. Наприклад, </w:t>
      </w:r>
      <w:r w:rsidRPr="000957DB">
        <w:rPr>
          <w:rFonts w:ascii="Times New Roman" w:eastAsia="Times New Roman" w:hAnsi="Times New Roman" w:cs="Times New Roman"/>
          <w:i/>
          <w:iCs/>
          <w:color w:val="000000"/>
          <w:sz w:val="28"/>
          <w:szCs w:val="28"/>
          <w:lang w:eastAsia="ru-RU"/>
        </w:rPr>
        <w:t>Джек Лондон</w:t>
      </w:r>
      <w:r w:rsidRPr="000957DB">
        <w:rPr>
          <w:rFonts w:ascii="Times New Roman" w:eastAsia="Times New Roman" w:hAnsi="Times New Roman" w:cs="Times New Roman"/>
          <w:color w:val="000000"/>
          <w:sz w:val="28"/>
          <w:szCs w:val="28"/>
          <w:lang w:eastAsia="ru-RU"/>
        </w:rPr>
        <w:t xml:space="preserve"> (англ. </w:t>
      </w:r>
      <w:r w:rsidRPr="000957DB">
        <w:rPr>
          <w:rFonts w:ascii="Times New Roman" w:eastAsia="Times New Roman" w:hAnsi="Times New Roman" w:cs="Times New Roman"/>
          <w:i/>
          <w:iCs/>
          <w:color w:val="000000"/>
          <w:sz w:val="28"/>
          <w:szCs w:val="28"/>
          <w:lang w:eastAsia="ru-RU"/>
        </w:rPr>
        <w:t>London</w:t>
      </w:r>
      <w:r w:rsidRPr="000957DB">
        <w:rPr>
          <w:rFonts w:ascii="Times New Roman" w:eastAsia="Times New Roman" w:hAnsi="Times New Roman" w:cs="Times New Roman"/>
          <w:color w:val="000000"/>
          <w:sz w:val="28"/>
          <w:szCs w:val="28"/>
          <w:lang w:eastAsia="ru-RU"/>
        </w:rPr>
        <w:t xml:space="preserve"> – столиця Великої Британії), </w:t>
      </w:r>
      <w:r w:rsidRPr="000957DB">
        <w:rPr>
          <w:rFonts w:ascii="Times New Roman" w:eastAsia="Times New Roman" w:hAnsi="Times New Roman" w:cs="Times New Roman"/>
          <w:i/>
          <w:iCs/>
          <w:color w:val="000000"/>
          <w:sz w:val="28"/>
          <w:szCs w:val="28"/>
          <w:lang w:eastAsia="ru-RU"/>
        </w:rPr>
        <w:t>Годрикова Впадина</w:t>
      </w:r>
      <w:r w:rsidRPr="000957DB">
        <w:rPr>
          <w:rFonts w:ascii="Times New Roman" w:eastAsia="Times New Roman" w:hAnsi="Times New Roman" w:cs="Times New Roman"/>
          <w:color w:val="000000"/>
          <w:sz w:val="28"/>
          <w:szCs w:val="28"/>
          <w:lang w:eastAsia="ru-RU"/>
        </w:rPr>
        <w:t xml:space="preserve"> (англ. </w:t>
      </w:r>
      <w:r w:rsidRPr="000957DB">
        <w:rPr>
          <w:rFonts w:ascii="Times New Roman" w:eastAsia="Times New Roman" w:hAnsi="Times New Roman" w:cs="Times New Roman"/>
          <w:i/>
          <w:iCs/>
          <w:color w:val="000000"/>
          <w:sz w:val="28"/>
          <w:szCs w:val="28"/>
          <w:lang w:eastAsia="ru-RU"/>
        </w:rPr>
        <w:t xml:space="preserve">Godric`s Hollow </w:t>
      </w:r>
      <w:r w:rsidRPr="000957DB">
        <w:rPr>
          <w:rFonts w:ascii="Times New Roman" w:eastAsia="Times New Roman" w:hAnsi="Times New Roman" w:cs="Times New Roman"/>
          <w:color w:val="000000"/>
          <w:sz w:val="28"/>
          <w:szCs w:val="28"/>
          <w:lang w:eastAsia="ru-RU"/>
        </w:rPr>
        <w:t>– поселення в якому жили Лілі та Джеймс Поттер до своєї смерті, яка названа в честь Годрика Гриффиндора – одного з засновників Хогварству (Годрикова Впадина).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Темпроральні оніми – характеризують назву об’єкта за часом його виникнення. Часто темпроральні оніми перекликаються з квалітативними, оскількі вони також можуть характеризувати героїв за віком. Наприклад, герой з роману Даніеля Дефо «Робінзон Крузо» – </w:t>
      </w:r>
      <w:r w:rsidRPr="000957DB">
        <w:rPr>
          <w:rFonts w:ascii="Times New Roman" w:eastAsia="Times New Roman" w:hAnsi="Times New Roman" w:cs="Times New Roman"/>
          <w:i/>
          <w:iCs/>
          <w:color w:val="000000"/>
          <w:sz w:val="28"/>
          <w:szCs w:val="28"/>
          <w:lang w:eastAsia="ru-RU"/>
        </w:rPr>
        <w:t>чоловік П’ятниця</w:t>
      </w:r>
      <w:r w:rsidRPr="000957DB">
        <w:rPr>
          <w:rFonts w:ascii="Times New Roman" w:eastAsia="Times New Roman" w:hAnsi="Times New Roman" w:cs="Times New Roman"/>
          <w:color w:val="000000"/>
          <w:sz w:val="28"/>
          <w:szCs w:val="28"/>
          <w:lang w:eastAsia="ru-RU"/>
        </w:rPr>
        <w:t xml:space="preserve"> (англ. </w:t>
      </w:r>
      <w:r w:rsidRPr="000957DB">
        <w:rPr>
          <w:rFonts w:ascii="Times New Roman" w:eastAsia="Times New Roman" w:hAnsi="Times New Roman" w:cs="Times New Roman"/>
          <w:i/>
          <w:iCs/>
          <w:color w:val="000000"/>
          <w:sz w:val="28"/>
          <w:szCs w:val="28"/>
          <w:lang w:eastAsia="ru-RU"/>
        </w:rPr>
        <w:t>Man Friday</w:t>
      </w:r>
      <w:r w:rsidRPr="000957DB">
        <w:rPr>
          <w:rFonts w:ascii="Times New Roman" w:eastAsia="Times New Roman" w:hAnsi="Times New Roman" w:cs="Times New Roman"/>
          <w:color w:val="000000"/>
          <w:sz w:val="28"/>
          <w:szCs w:val="28"/>
          <w:lang w:eastAsia="ru-RU"/>
        </w:rPr>
        <w:t>), має саме таке ім’я, тому що саме у п’ятницю головний герой зустрівся з цим чоловіком.</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Патронімічні оніми – власні назви, які мають відношення до предків, і найменування яких стало основою для створення нової назви. Патронімічні оніми пов’язані з темпроральними, оскільки так само характеризують вік об’єкта або предмета. До них відносяться саме оніми з особовими назвами. Посесивні – з латинської мови перекладаються, як </w:t>
      </w:r>
      <w:r w:rsidRPr="000957DB">
        <w:rPr>
          <w:rFonts w:ascii="Times New Roman" w:eastAsia="Times New Roman" w:hAnsi="Times New Roman" w:cs="Times New Roman"/>
          <w:i/>
          <w:iCs/>
          <w:color w:val="000000"/>
          <w:sz w:val="28"/>
          <w:szCs w:val="28"/>
          <w:lang w:eastAsia="ru-RU"/>
        </w:rPr>
        <w:t xml:space="preserve">possessor </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власник</w:t>
      </w:r>
      <w:r w:rsidRPr="000957DB">
        <w:rPr>
          <w:rFonts w:ascii="Times New Roman" w:eastAsia="Times New Roman" w:hAnsi="Times New Roman" w:cs="Times New Roman"/>
          <w:color w:val="000000"/>
          <w:sz w:val="28"/>
          <w:szCs w:val="28"/>
          <w:lang w:eastAsia="ru-RU"/>
        </w:rPr>
        <w:t xml:space="preserve"> і характеризують предмет чи особу за правом власності на нього.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Меморіальні оніми – власні назви предметів та об’єктів, які увіковічнили пам’ять про них.  Меморіальні оніми пов’язані з патронімічними та темпроральними. </w:t>
      </w:r>
    </w:p>
    <w:p w:rsidR="000957DB" w:rsidRPr="000957DB" w:rsidRDefault="002D215B" w:rsidP="000957DB">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Ідеологічні оніми в</w:t>
      </w:r>
      <w:r w:rsidR="000957DB" w:rsidRPr="000957DB">
        <w:rPr>
          <w:rFonts w:ascii="Times New Roman" w:eastAsia="Times New Roman" w:hAnsi="Times New Roman" w:cs="Times New Roman"/>
          <w:color w:val="000000"/>
          <w:sz w:val="28"/>
          <w:szCs w:val="28"/>
          <w:lang w:eastAsia="ru-RU"/>
        </w:rPr>
        <w:t xml:space="preserve">першу чергу пов’язані з </w:t>
      </w:r>
      <w:r w:rsidR="0057157E">
        <w:rPr>
          <w:rFonts w:ascii="Times New Roman" w:eastAsia="Times New Roman" w:hAnsi="Times New Roman" w:cs="Times New Roman"/>
          <w:color w:val="000000"/>
          <w:sz w:val="28"/>
          <w:szCs w:val="28"/>
          <w:lang w:eastAsia="ru-RU"/>
        </w:rPr>
        <w:t>ідеологією, а також, звісно, з </w:t>
      </w:r>
      <w:r w:rsidR="000957DB" w:rsidRPr="000957DB">
        <w:rPr>
          <w:rFonts w:ascii="Times New Roman" w:eastAsia="Times New Roman" w:hAnsi="Times New Roman" w:cs="Times New Roman"/>
          <w:color w:val="000000"/>
          <w:sz w:val="28"/>
          <w:szCs w:val="28"/>
          <w:lang w:eastAsia="ru-RU"/>
        </w:rPr>
        <w:t>філософськими, політичними, соціальними, релігійними, правовими поглядами тощо. Така група онімів може характеризувати різні соціальні групи людей, події. На відміну від меморіальних, вони не увічнюють власні назви, а проголошують сучасні лозунги та побажання (Торчинський, 2008).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Апотропейні оніми пов’язані з магічними предметами. В давнину їм приписували властивості, які мали оберігати людей. Часто магічні предмети називали такими назвами, які мали відлякувати від злих сил, тому апотропейні оніми можна переплутати з квалітативними або ідеологічними. З роману про Гаррі Поттера заклинання “Патронус” є апотропейним ідеонімом (лат. </w:t>
      </w:r>
      <w:r w:rsidRPr="000957DB">
        <w:rPr>
          <w:rFonts w:ascii="Times New Roman" w:eastAsia="Times New Roman" w:hAnsi="Times New Roman" w:cs="Times New Roman"/>
          <w:i/>
          <w:iCs/>
          <w:color w:val="000000"/>
          <w:sz w:val="28"/>
          <w:szCs w:val="28"/>
          <w:lang w:eastAsia="ru-RU"/>
        </w:rPr>
        <w:t xml:space="preserve">patronus </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покровитель, захисник</w:t>
      </w:r>
      <w:r w:rsidRPr="000957DB">
        <w:rPr>
          <w:rFonts w:ascii="Times New Roman" w:eastAsia="Times New Roman" w:hAnsi="Times New Roman" w:cs="Times New Roman"/>
          <w:color w:val="000000"/>
          <w:sz w:val="28"/>
          <w:szCs w:val="28"/>
          <w:lang w:eastAsia="ru-RU"/>
        </w:rPr>
        <w:t>). Це заклинання є відлякуванням від Дементорів – аналог злих сил (Glosbe).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Символічні оніми, мотивація яких будується на різних значеннях, пов’язаних зі змістом твірних лексем, та за допомогою яких оніми мають різні символи. Вони мають різні значення також: значення художнього образу, який втілює ідеї; загальноприйняте позначення чогось; предмет, який є позначенням якогось символу.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Асоціативні оніми пов’язані з різними асоціаціями та аналогіями до назв. До них не відносяться квалітативні та символічні оніми, тому що в них чітко простежується мотивація.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Ситуативні оніми з’являються під час якихось життєвих ситуацій, які і мають вплив на утворення власних назв. До такого виду онімів можна віднести прізвиська та вокативи.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своїй монографії Торчинський (2008) описує комбіновану мотивацію. Вона полягає в по</w:t>
      </w:r>
      <w:r w:rsidR="0057157E">
        <w:rPr>
          <w:rFonts w:ascii="Times New Roman" w:eastAsia="Times New Roman" w:hAnsi="Times New Roman" w:cs="Times New Roman"/>
          <w:color w:val="000000"/>
          <w:sz w:val="28"/>
          <w:szCs w:val="28"/>
          <w:lang w:eastAsia="ru-RU"/>
        </w:rPr>
        <w:t>єднанні видів онімів, які мають</w:t>
      </w:r>
      <w:r w:rsidRPr="000957DB">
        <w:rPr>
          <w:rFonts w:ascii="Times New Roman" w:eastAsia="Times New Roman" w:hAnsi="Times New Roman" w:cs="Times New Roman"/>
          <w:color w:val="000000"/>
          <w:sz w:val="28"/>
          <w:szCs w:val="28"/>
          <w:lang w:eastAsia="ru-RU"/>
        </w:rPr>
        <w:t xml:space="preserve"> різні якості, але лягають в одну основу. До комбінованої мотивації можна віднести локативно</w:t>
      </w:r>
      <w:r w:rsidR="0057157E">
        <w:rPr>
          <w:rFonts w:ascii="Times New Roman" w:eastAsia="Times New Roman" w:hAnsi="Times New Roman" w:cs="Times New Roman"/>
          <w:color w:val="000000"/>
          <w:sz w:val="28"/>
          <w:szCs w:val="28"/>
          <w:lang w:eastAsia="ru-RU"/>
        </w:rPr>
        <w:t xml:space="preserve">-квалітативні оніми, </w:t>
      </w:r>
      <w:r w:rsidRPr="000957DB">
        <w:rPr>
          <w:rFonts w:ascii="Times New Roman" w:eastAsia="Times New Roman" w:hAnsi="Times New Roman" w:cs="Times New Roman"/>
          <w:color w:val="000000"/>
          <w:sz w:val="28"/>
          <w:szCs w:val="28"/>
          <w:lang w:eastAsia="ru-RU"/>
        </w:rPr>
        <w:t>сутнісно-локативні, сутнісно-квалітативні, сутнісно-ідеологічні, сутнісно-меморальні, сутнісно-темпоральні, сутнісно-апотропейні, сутнісно-символічні тощо.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За класифікацією дослідника можна навести такі приклади кожної мотиваційної групи онімів з циклу романів про Гаррі Поттера. До к</w:t>
      </w:r>
      <w:r w:rsidR="002D215B">
        <w:rPr>
          <w:rFonts w:ascii="Times New Roman" w:eastAsia="Times New Roman" w:hAnsi="Times New Roman" w:cs="Times New Roman"/>
          <w:color w:val="000000"/>
          <w:sz w:val="28"/>
          <w:szCs w:val="28"/>
          <w:lang w:eastAsia="ru-RU"/>
        </w:rPr>
        <w:t>валітативних онімів відносяться</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 xml:space="preserve">Fluffy, Nearly Neadness Nick, Bloody Baron </w:t>
      </w:r>
      <w:r w:rsidR="0057157E"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ці назви описують та характеризують персонажів. Всього в роботі 72 квалітативних оніма. До локативних відносяться топоніми, оскільки вони описують географічні об’єкти, або інші власні н</w:t>
      </w:r>
      <w:r w:rsidR="002D215B">
        <w:rPr>
          <w:rFonts w:ascii="Times New Roman" w:eastAsia="Times New Roman" w:hAnsi="Times New Roman" w:cs="Times New Roman"/>
          <w:color w:val="000000"/>
          <w:sz w:val="28"/>
          <w:szCs w:val="28"/>
          <w:lang w:eastAsia="ru-RU"/>
        </w:rPr>
        <w:t>азви, які описують певні місця,</w:t>
      </w:r>
      <w:r w:rsidRPr="000957DB">
        <w:rPr>
          <w:rFonts w:ascii="Times New Roman" w:eastAsia="Times New Roman" w:hAnsi="Times New Roman" w:cs="Times New Roman"/>
          <w:color w:val="000000"/>
          <w:sz w:val="28"/>
          <w:szCs w:val="28"/>
          <w:lang w:eastAsia="ru-RU"/>
        </w:rPr>
        <w:t xml:space="preserve"> а саме</w:t>
      </w:r>
      <w:r w:rsidRPr="000957DB">
        <w:rPr>
          <w:rFonts w:ascii="Times New Roman" w:eastAsia="Times New Roman" w:hAnsi="Times New Roman" w:cs="Times New Roman"/>
          <w:i/>
          <w:iCs/>
          <w:color w:val="000000"/>
          <w:sz w:val="28"/>
          <w:szCs w:val="28"/>
          <w:lang w:eastAsia="ru-RU"/>
        </w:rPr>
        <w:t xml:space="preserve"> Hogwarts Castle, Godric`s Hollow, Diagon Alley </w:t>
      </w:r>
      <w:r w:rsidRPr="000957DB">
        <w:rPr>
          <w:rFonts w:ascii="Times New Roman" w:eastAsia="Times New Roman" w:hAnsi="Times New Roman" w:cs="Times New Roman"/>
          <w:color w:val="000000"/>
          <w:sz w:val="28"/>
          <w:szCs w:val="28"/>
          <w:lang w:eastAsia="ru-RU"/>
        </w:rPr>
        <w:t xml:space="preserve">тощо. </w:t>
      </w:r>
      <w:r w:rsidRPr="000957DB">
        <w:rPr>
          <w:rFonts w:ascii="Times New Roman" w:eastAsia="Times New Roman" w:hAnsi="Times New Roman" w:cs="Times New Roman"/>
          <w:i/>
          <w:iCs/>
          <w:color w:val="000000"/>
          <w:sz w:val="28"/>
          <w:szCs w:val="28"/>
          <w:lang w:eastAsia="ru-RU"/>
        </w:rPr>
        <w:t> </w:t>
      </w:r>
      <w:r w:rsidRPr="000957DB">
        <w:rPr>
          <w:rFonts w:ascii="Times New Roman" w:eastAsia="Times New Roman" w:hAnsi="Times New Roman" w:cs="Times New Roman"/>
          <w:color w:val="000000"/>
          <w:sz w:val="28"/>
          <w:szCs w:val="28"/>
          <w:lang w:eastAsia="ru-RU"/>
        </w:rPr>
        <w:t>Кількість локативних онімів складає 34. Номінальні власні назви, або антропоніми</w:t>
      </w:r>
      <w:r w:rsidRPr="000957DB">
        <w:rPr>
          <w:rFonts w:ascii="Times New Roman" w:eastAsia="Times New Roman" w:hAnsi="Times New Roman" w:cs="Times New Roman"/>
          <w:i/>
          <w:iCs/>
          <w:color w:val="000000"/>
          <w:sz w:val="28"/>
          <w:szCs w:val="28"/>
          <w:lang w:eastAsia="ru-RU"/>
        </w:rPr>
        <w:t xml:space="preserve"> </w:t>
      </w:r>
      <w:r w:rsidR="0057157E"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 xml:space="preserve">Harry Potter, Ron Weasley, Draco Malfoy </w:t>
      </w:r>
      <w:r w:rsidRPr="000957DB">
        <w:rPr>
          <w:rFonts w:ascii="Times New Roman" w:eastAsia="Times New Roman" w:hAnsi="Times New Roman" w:cs="Times New Roman"/>
          <w:color w:val="000000"/>
          <w:sz w:val="28"/>
          <w:szCs w:val="28"/>
          <w:lang w:eastAsia="ru-RU"/>
        </w:rPr>
        <w:t xml:space="preserve">тощо. Кількість </w:t>
      </w:r>
      <w:r w:rsidR="0057157E"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 xml:space="preserve">48. Сутнісні власні назви налічують 20 прикладів: </w:t>
      </w:r>
      <w:r w:rsidRPr="000957DB">
        <w:rPr>
          <w:rFonts w:ascii="Times New Roman" w:eastAsia="Times New Roman" w:hAnsi="Times New Roman" w:cs="Times New Roman"/>
          <w:i/>
          <w:iCs/>
          <w:color w:val="000000"/>
          <w:sz w:val="28"/>
          <w:szCs w:val="28"/>
          <w:lang w:eastAsia="ru-RU"/>
        </w:rPr>
        <w:t>Death Eaters, Marauders, Dumbledore`s army</w:t>
      </w:r>
      <w:r w:rsidRPr="000957DB">
        <w:rPr>
          <w:rFonts w:ascii="Times New Roman" w:eastAsia="Times New Roman" w:hAnsi="Times New Roman" w:cs="Times New Roman"/>
          <w:color w:val="000000"/>
          <w:sz w:val="28"/>
          <w:szCs w:val="28"/>
          <w:lang w:eastAsia="ru-RU"/>
        </w:rPr>
        <w:t xml:space="preserve"> тощо.</w:t>
      </w:r>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 xml:space="preserve">І нарешті комбіновані оніми, які полягають в поєднанні видів онімів, </w:t>
      </w:r>
      <w:r w:rsidRPr="000957DB">
        <w:rPr>
          <w:rFonts w:ascii="Times New Roman" w:eastAsia="Times New Roman" w:hAnsi="Times New Roman" w:cs="Times New Roman"/>
          <w:i/>
          <w:iCs/>
          <w:color w:val="000000"/>
          <w:sz w:val="28"/>
          <w:szCs w:val="28"/>
          <w:lang w:eastAsia="ru-RU"/>
        </w:rPr>
        <w:t xml:space="preserve">Dumbledore`s army, Battle of Hogwarts </w:t>
      </w:r>
      <w:r w:rsidRPr="000957DB">
        <w:rPr>
          <w:rFonts w:ascii="Times New Roman" w:eastAsia="Times New Roman" w:hAnsi="Times New Roman" w:cs="Times New Roman"/>
          <w:color w:val="000000"/>
          <w:sz w:val="28"/>
          <w:szCs w:val="28"/>
          <w:lang w:eastAsia="ru-RU"/>
        </w:rPr>
        <w:t>тощо</w:t>
      </w:r>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Кількість онімів комбінованої мотивації сягає 16.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Виходячи з цього, можна зробити висновок, що всі назви залежні від соціального, територіального, історичного становища та інших факторів, таких як життєві ситуації тощо (Торчинський, 2008).</w:t>
      </w:r>
    </w:p>
    <w:p w:rsidR="000957DB" w:rsidRPr="000957DB" w:rsidRDefault="000957DB" w:rsidP="000957DB">
      <w:pPr>
        <w:spacing w:after="0" w:line="36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p>
    <w:p w:rsidR="000957DB" w:rsidRDefault="000957DB" w:rsidP="000957DB">
      <w:pPr>
        <w:spacing w:after="0" w:line="360" w:lineRule="auto"/>
        <w:ind w:firstLine="70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lastRenderedPageBreak/>
        <w:t>РОЗДІЛ 2</w:t>
      </w:r>
      <w:r w:rsidR="004C22C3">
        <w:rPr>
          <w:rFonts w:ascii="Times New Roman" w:eastAsia="Times New Roman" w:hAnsi="Times New Roman" w:cs="Times New Roman"/>
          <w:b/>
          <w:bCs/>
          <w:color w:val="000000"/>
          <w:sz w:val="28"/>
          <w:szCs w:val="28"/>
          <w:lang w:val="uk-UA" w:eastAsia="ru-RU"/>
        </w:rPr>
        <w:t>.</w:t>
      </w:r>
      <w:r w:rsidRPr="000957DB">
        <w:rPr>
          <w:rFonts w:ascii="Times New Roman" w:eastAsia="Times New Roman" w:hAnsi="Times New Roman" w:cs="Times New Roman"/>
          <w:b/>
          <w:bCs/>
          <w:color w:val="000000"/>
          <w:sz w:val="28"/>
          <w:szCs w:val="28"/>
          <w:lang w:eastAsia="ru-RU"/>
        </w:rPr>
        <w:t xml:space="preserve"> </w:t>
      </w:r>
      <w:r w:rsidR="004C22C3" w:rsidRPr="004C22C3">
        <w:rPr>
          <w:rFonts w:ascii="Times New Roman" w:eastAsia="Times New Roman" w:hAnsi="Times New Roman" w:cs="Times New Roman"/>
          <w:b/>
          <w:color w:val="000000"/>
          <w:sz w:val="28"/>
          <w:szCs w:val="28"/>
          <w:lang w:val="uk-UA" w:eastAsia="ru-RU"/>
        </w:rPr>
        <w:t>ОНІМНИЙ ПРОСТІР ТВОРІВ ДЖ. РОУЛІНГ ПРО ГАРРІ ПОТТЕРА</w:t>
      </w:r>
    </w:p>
    <w:p w:rsidR="004A5060" w:rsidRPr="000957DB" w:rsidRDefault="004A5060" w:rsidP="000957DB">
      <w:pPr>
        <w:spacing w:after="0" w:line="360" w:lineRule="auto"/>
        <w:ind w:firstLine="700"/>
        <w:jc w:val="center"/>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2.1 Онімний простір циклу романів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Оскільки роман «Гаррі Поттер» безпосередньо пов'язаний з магією, то в ньому є дуже багато магічних артефактів. Як зазначив М.М. Торчинський (2014), денотатно-номінативна класифікація – «це поділ їх за типом іменованих об’єктів, структурування за особливостями денотатів, кожен із яких, звичайно, уже має загальну назву і водночас може бути додатково номінований саме за допомогою оніма» (Торчинський, 2014, с.76).</w:t>
      </w:r>
    </w:p>
    <w:p w:rsidR="000957DB" w:rsidRPr="000957DB" w:rsidRDefault="0057157E" w:rsidP="000957DB">
      <w:pPr>
        <w:spacing w:after="0" w:line="360" w:lineRule="auto"/>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val="uk-UA" w:eastAsia="ru-RU"/>
        </w:rPr>
        <w:t>В цій роботі ми досліджуємо оніми та магічні артефакти.</w:t>
      </w:r>
      <w:r w:rsidR="000957DB" w:rsidRPr="000957DB">
        <w:rPr>
          <w:rFonts w:ascii="Times New Roman" w:eastAsia="Times New Roman" w:hAnsi="Times New Roman" w:cs="Times New Roman"/>
          <w:color w:val="000000"/>
          <w:sz w:val="28"/>
          <w:szCs w:val="28"/>
          <w:lang w:eastAsia="ru-RU"/>
        </w:rPr>
        <w:t>  Їх можна розподілити за класами званих об’єктів:</w:t>
      </w:r>
    </w:p>
    <w:p w:rsidR="000957DB" w:rsidRPr="000957DB" w:rsidRDefault="004A5060" w:rsidP="004A5060">
      <w:pPr>
        <w:spacing w:after="0" w:line="360" w:lineRule="auto"/>
        <w:ind w:left="-3" w:hanging="57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w:t>
      </w:r>
      <w:r w:rsidR="000957DB" w:rsidRPr="000957DB">
        <w:rPr>
          <w:rFonts w:ascii="Times New Roman" w:eastAsia="Times New Roman" w:hAnsi="Times New Roman" w:cs="Times New Roman"/>
          <w:color w:val="000000"/>
          <w:sz w:val="28"/>
          <w:szCs w:val="28"/>
          <w:lang w:eastAsia="ru-RU"/>
        </w:rPr>
        <w:t>групи людей (маги, магли, учні, вчителі, факультети);</w:t>
      </w:r>
    </w:p>
    <w:p w:rsidR="000957DB" w:rsidRPr="000957DB" w:rsidRDefault="004A5060" w:rsidP="004A5060">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w:t>
      </w:r>
      <w:r w:rsidR="000957DB" w:rsidRPr="000957DB">
        <w:rPr>
          <w:rFonts w:ascii="Times New Roman" w:eastAsia="Times New Roman" w:hAnsi="Times New Roman" w:cs="Times New Roman"/>
          <w:color w:val="000000"/>
          <w:sz w:val="28"/>
          <w:szCs w:val="28"/>
          <w:lang w:eastAsia="ru-RU"/>
        </w:rPr>
        <w:t>документи (лист);</w:t>
      </w:r>
    </w:p>
    <w:p w:rsidR="000957DB" w:rsidRPr="000957DB" w:rsidRDefault="004A5060" w:rsidP="004A5060">
      <w:pPr>
        <w:spacing w:after="0" w:line="360" w:lineRule="auto"/>
        <w:ind w:left="-3" w:hanging="57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0957DB" w:rsidRPr="000957DB">
        <w:rPr>
          <w:rFonts w:ascii="Times New Roman" w:eastAsia="Times New Roman" w:hAnsi="Times New Roman" w:cs="Times New Roman"/>
          <w:color w:val="000000"/>
          <w:sz w:val="28"/>
          <w:szCs w:val="28"/>
          <w:lang w:eastAsia="ru-RU"/>
        </w:rPr>
        <w:t>місця, локації (Алея Діагон, банк «Ґрінгост», крамниця Олівандера, Азкабан, таємна кімната);</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реквізит школи (розподільний капелюх, зілля, дзеркало, кімнати, портрети тощо);</w:t>
      </w:r>
    </w:p>
    <w:p w:rsidR="000957DB" w:rsidRPr="000957DB" w:rsidRDefault="004A5060" w:rsidP="004A5060">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0957DB" w:rsidRPr="000957DB">
        <w:rPr>
          <w:rFonts w:ascii="Times New Roman" w:eastAsia="Times New Roman" w:hAnsi="Times New Roman" w:cs="Times New Roman"/>
          <w:color w:val="000000"/>
          <w:sz w:val="28"/>
          <w:szCs w:val="28"/>
          <w:lang w:eastAsia="ru-RU"/>
        </w:rPr>
        <w:t>реквізит учнів (палички, мантії, мітли, підручники);</w:t>
      </w:r>
    </w:p>
    <w:p w:rsidR="000957DB" w:rsidRPr="000957DB" w:rsidRDefault="004A5060" w:rsidP="004A5060">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207FAA">
        <w:rPr>
          <w:rFonts w:ascii="Times New Roman" w:eastAsia="Times New Roman" w:hAnsi="Times New Roman" w:cs="Times New Roman"/>
          <w:color w:val="000000"/>
          <w:sz w:val="28"/>
          <w:szCs w:val="28"/>
          <w:lang w:eastAsia="ru-RU"/>
        </w:rPr>
        <w:t>одежа (</w:t>
      </w:r>
      <w:r w:rsidR="000957DB" w:rsidRPr="000957DB">
        <w:rPr>
          <w:rFonts w:ascii="Times New Roman" w:eastAsia="Times New Roman" w:hAnsi="Times New Roman" w:cs="Times New Roman"/>
          <w:color w:val="000000"/>
          <w:sz w:val="28"/>
          <w:szCs w:val="28"/>
          <w:lang w:eastAsia="ru-RU"/>
        </w:rPr>
        <w:t>мантія-невидимка, звичайні мантії, рукавички, капелюхи);</w:t>
      </w:r>
    </w:p>
    <w:p w:rsidR="000957DB" w:rsidRPr="000957DB" w:rsidRDefault="004A5060" w:rsidP="004A5060">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207FAA">
        <w:rPr>
          <w:rFonts w:ascii="Times New Roman" w:eastAsia="Times New Roman" w:hAnsi="Times New Roman" w:cs="Times New Roman"/>
          <w:color w:val="000000"/>
          <w:sz w:val="28"/>
          <w:szCs w:val="28"/>
          <w:lang w:eastAsia="ru-RU"/>
        </w:rPr>
        <w:t>палички (</w:t>
      </w:r>
      <w:r w:rsidR="000957DB" w:rsidRPr="000957DB">
        <w:rPr>
          <w:rFonts w:ascii="Times New Roman" w:eastAsia="Times New Roman" w:hAnsi="Times New Roman" w:cs="Times New Roman"/>
          <w:color w:val="000000"/>
          <w:sz w:val="28"/>
          <w:szCs w:val="28"/>
          <w:lang w:eastAsia="ru-RU"/>
        </w:rPr>
        <w:t>бузинова, Гаррі Поттера тощо);</w:t>
      </w:r>
    </w:p>
    <w:p w:rsidR="000957DB" w:rsidRPr="000957DB" w:rsidRDefault="004A5060" w:rsidP="004A5060">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207FAA">
        <w:rPr>
          <w:rFonts w:ascii="Times New Roman" w:eastAsia="Times New Roman" w:hAnsi="Times New Roman" w:cs="Times New Roman"/>
          <w:color w:val="000000"/>
          <w:sz w:val="28"/>
          <w:szCs w:val="28"/>
          <w:lang w:eastAsia="ru-RU"/>
        </w:rPr>
        <w:t>спортивні ігри (</w:t>
      </w:r>
      <w:r w:rsidR="000957DB" w:rsidRPr="000957DB">
        <w:rPr>
          <w:rFonts w:ascii="Times New Roman" w:eastAsia="Times New Roman" w:hAnsi="Times New Roman" w:cs="Times New Roman"/>
          <w:color w:val="000000"/>
          <w:sz w:val="28"/>
          <w:szCs w:val="28"/>
          <w:lang w:eastAsia="ru-RU"/>
        </w:rPr>
        <w:t>Квідич);</w:t>
      </w:r>
    </w:p>
    <w:p w:rsidR="000957DB" w:rsidRPr="000957DB" w:rsidRDefault="004A5060" w:rsidP="004A5060">
      <w:pPr>
        <w:spacing w:after="0" w:line="360" w:lineRule="auto"/>
        <w:ind w:left="-3" w:hanging="57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0957DB" w:rsidRPr="000957DB">
        <w:rPr>
          <w:rFonts w:ascii="Times New Roman" w:eastAsia="Times New Roman" w:hAnsi="Times New Roman" w:cs="Times New Roman"/>
          <w:color w:val="000000"/>
          <w:sz w:val="28"/>
          <w:szCs w:val="28"/>
          <w:lang w:eastAsia="ru-RU"/>
        </w:rPr>
        <w:t>засоби для гри (м’ячі, кільця, поле);</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дари Смерті (бузинова паличка, воскресальний камінь, мантія-невидимка);</w:t>
      </w:r>
    </w:p>
    <w:p w:rsidR="000957DB" w:rsidRPr="000957DB" w:rsidRDefault="004A5060" w:rsidP="004A5060">
      <w:pPr>
        <w:spacing w:after="0" w:line="360" w:lineRule="auto"/>
        <w:ind w:left="-3" w:hanging="57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w:t>
      </w:r>
      <w:r w:rsidR="000957DB" w:rsidRPr="000957DB">
        <w:rPr>
          <w:rFonts w:ascii="Times New Roman" w:eastAsia="Times New Roman" w:hAnsi="Times New Roman" w:cs="Times New Roman"/>
          <w:color w:val="000000"/>
          <w:sz w:val="28"/>
          <w:szCs w:val="28"/>
          <w:lang w:eastAsia="ru-RU"/>
        </w:rPr>
        <w:t>заклинання (лікувальні, що захищають, атакуючі, перетворюючі тощо);</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зілля (зілля, настоянки, елексири, сивородки тощо);</w:t>
      </w:r>
    </w:p>
    <w:p w:rsidR="000957DB" w:rsidRPr="000957DB" w:rsidRDefault="000957DB" w:rsidP="004A5060">
      <w:pPr>
        <w:spacing w:after="0" w:line="360" w:lineRule="auto"/>
        <w:ind w:left="-3" w:hanging="57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w:t>
      </w:r>
      <w:r w:rsidR="004A5060">
        <w:rPr>
          <w:rFonts w:ascii="Times New Roman" w:eastAsia="Times New Roman" w:hAnsi="Times New Roman" w:cs="Times New Roman"/>
          <w:color w:val="000000"/>
          <w:sz w:val="28"/>
          <w:szCs w:val="28"/>
          <w:lang w:eastAsia="ru-RU"/>
        </w:rPr>
        <w:t> </w:t>
      </w:r>
      <w:r w:rsidRPr="000957DB">
        <w:rPr>
          <w:rFonts w:ascii="Times New Roman" w:eastAsia="Times New Roman" w:hAnsi="Times New Roman" w:cs="Times New Roman"/>
          <w:color w:val="000000"/>
          <w:sz w:val="28"/>
          <w:szCs w:val="28"/>
          <w:lang w:eastAsia="ru-RU"/>
        </w:rPr>
        <w:t>магічні істоти (патронус, дементор тощо).</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 В цьому дослідженні ми розподілили онімний простір на 9 секторів: ергонімний, антропонімний, хрематонімний, ідеонімний, зоонімний, міфонімний, фітонімний, топонімний та хрононімний. Кожен з секторів </w:t>
      </w:r>
      <w:r w:rsidRPr="000957DB">
        <w:rPr>
          <w:rFonts w:ascii="Times New Roman" w:eastAsia="Times New Roman" w:hAnsi="Times New Roman" w:cs="Times New Roman"/>
          <w:color w:val="000000"/>
          <w:sz w:val="28"/>
          <w:szCs w:val="28"/>
          <w:lang w:eastAsia="ru-RU"/>
        </w:rPr>
        <w:lastRenderedPageBreak/>
        <w:t>налічує певну кількість прикладів. Ергонімний сектор охоплює 23 ергоніми і описує власні назви об’єднань людей. Антропонімний сектор в дослідженні охоплює найбільшу кількість прикладів – 48 шт. Анторопоніми описують власні назви людей. До хрематонімного сектору відносяться 38 прикладів, які описують власні назви людських виробів. Ідеонімний сектор охоплює 41 приклад власної назви, який описує об’єкт культури, включаючи художні та музичні твори. Зоонімний сектор має 15 прикладів, описує власні назви тварин. Міфонімний сектор охоплює 7 прикладів, який досліджує власні назви міфічних істот. Фітонімний, топологічний та хрононімний сектори охоплюють найменшу кількі</w:t>
      </w:r>
      <w:r w:rsidR="00207FAA">
        <w:rPr>
          <w:rFonts w:ascii="Times New Roman" w:eastAsia="Times New Roman" w:hAnsi="Times New Roman" w:cs="Times New Roman"/>
          <w:color w:val="000000"/>
          <w:sz w:val="28"/>
          <w:szCs w:val="28"/>
          <w:lang w:eastAsia="ru-RU"/>
        </w:rPr>
        <w:t xml:space="preserve">сть – по 6 прикладів </w:t>
      </w:r>
      <w:proofErr w:type="gramStart"/>
      <w:r w:rsidR="00207FAA">
        <w:rPr>
          <w:rFonts w:ascii="Times New Roman" w:eastAsia="Times New Roman" w:hAnsi="Times New Roman" w:cs="Times New Roman"/>
          <w:color w:val="000000"/>
          <w:sz w:val="28"/>
          <w:szCs w:val="28"/>
          <w:lang w:eastAsia="ru-RU"/>
        </w:rPr>
        <w:t xml:space="preserve">до кожного </w:t>
      </w:r>
      <w:r w:rsidRPr="000957DB">
        <w:rPr>
          <w:rFonts w:ascii="Times New Roman" w:eastAsia="Times New Roman" w:hAnsi="Times New Roman" w:cs="Times New Roman"/>
          <w:color w:val="000000"/>
          <w:sz w:val="28"/>
          <w:szCs w:val="28"/>
          <w:lang w:eastAsia="ru-RU"/>
        </w:rPr>
        <w:t>сектору</w:t>
      </w:r>
      <w:proofErr w:type="gramEnd"/>
      <w:r w:rsidRPr="000957DB">
        <w:rPr>
          <w:rFonts w:ascii="Times New Roman" w:eastAsia="Times New Roman" w:hAnsi="Times New Roman" w:cs="Times New Roman"/>
          <w:color w:val="000000"/>
          <w:sz w:val="28"/>
          <w:szCs w:val="28"/>
          <w:lang w:eastAsia="ru-RU"/>
        </w:rPr>
        <w:t>. Детальна класифікація секторів та прикладів досліджується нижче.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2.2</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lang w:eastAsia="ru-RU"/>
        </w:rPr>
        <w:t>Ергонімний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Спираючись на твердження М.М. Торчинського (2014), до класифікації можна віднести </w:t>
      </w:r>
      <w:r w:rsidRPr="000957DB">
        <w:rPr>
          <w:rFonts w:ascii="Times New Roman" w:eastAsia="Times New Roman" w:hAnsi="Times New Roman" w:cs="Times New Roman"/>
          <w:b/>
          <w:bCs/>
          <w:color w:val="000000"/>
          <w:sz w:val="28"/>
          <w:szCs w:val="28"/>
          <w:lang w:eastAsia="ru-RU"/>
        </w:rPr>
        <w:t>ергоніми (</w:t>
      </w:r>
      <w:r w:rsidRPr="000957DB">
        <w:rPr>
          <w:rFonts w:ascii="Times New Roman" w:eastAsia="Times New Roman" w:hAnsi="Times New Roman" w:cs="Times New Roman"/>
          <w:color w:val="000000"/>
          <w:sz w:val="28"/>
          <w:szCs w:val="28"/>
          <w:lang w:eastAsia="ru-RU"/>
        </w:rPr>
        <w:t xml:space="preserve">англ. </w:t>
      </w:r>
      <w:r w:rsidRPr="000957DB">
        <w:rPr>
          <w:rFonts w:ascii="Times New Roman" w:eastAsia="Times New Roman" w:hAnsi="Times New Roman" w:cs="Times New Roman"/>
          <w:i/>
          <w:iCs/>
          <w:color w:val="000000"/>
          <w:sz w:val="28"/>
          <w:szCs w:val="28"/>
          <w:lang w:eastAsia="ru-RU"/>
        </w:rPr>
        <w:t>ergonym</w:t>
      </w:r>
      <w:r w:rsidRPr="000957DB">
        <w:rPr>
          <w:rFonts w:ascii="Times New Roman" w:eastAsia="Times New Roman" w:hAnsi="Times New Roman" w:cs="Times New Roman"/>
          <w:b/>
          <w:bCs/>
          <w:i/>
          <w:iCs/>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 name of a product or a brand</w:t>
      </w:r>
      <w:r w:rsidRPr="000957DB">
        <w:rPr>
          <w:rFonts w:ascii="Times New Roman" w:eastAsia="Times New Roman" w:hAnsi="Times New Roman" w:cs="Times New Roman"/>
          <w:b/>
          <w:bCs/>
          <w:i/>
          <w:iCs/>
          <w:color w:val="000000"/>
          <w:sz w:val="28"/>
          <w:szCs w:val="28"/>
          <w:lang w:eastAsia="ru-RU"/>
        </w:rPr>
        <w:t>)</w:t>
      </w:r>
      <w:r w:rsidRPr="000957DB">
        <w:rPr>
          <w:rFonts w:ascii="Times New Roman" w:eastAsia="Times New Roman" w:hAnsi="Times New Roman" w:cs="Times New Roman"/>
          <w:color w:val="000000"/>
          <w:sz w:val="28"/>
          <w:szCs w:val="28"/>
          <w:lang w:eastAsia="ru-RU"/>
        </w:rPr>
        <w:t>. Сло</w:t>
      </w:r>
      <w:r w:rsidR="00207FAA">
        <w:rPr>
          <w:rFonts w:ascii="Times New Roman" w:eastAsia="Times New Roman" w:hAnsi="Times New Roman" w:cs="Times New Roman"/>
          <w:color w:val="000000"/>
          <w:sz w:val="28"/>
          <w:szCs w:val="28"/>
          <w:lang w:eastAsia="ru-RU"/>
        </w:rPr>
        <w:t>во «ергонім» прийшло з грецької</w:t>
      </w:r>
      <w:r w:rsidRPr="000957DB">
        <w:rPr>
          <w:rFonts w:ascii="Times New Roman" w:eastAsia="Times New Roman" w:hAnsi="Times New Roman" w:cs="Times New Roman"/>
          <w:color w:val="000000"/>
          <w:sz w:val="28"/>
          <w:szCs w:val="28"/>
          <w:lang w:eastAsia="ru-RU"/>
        </w:rPr>
        <w:t xml:space="preserve"> мови, (</w:t>
      </w:r>
      <w:r w:rsidRPr="000957DB">
        <w:rPr>
          <w:rFonts w:ascii="Times New Roman" w:eastAsia="Times New Roman" w:hAnsi="Times New Roman" w:cs="Times New Roman"/>
          <w:i/>
          <w:iCs/>
          <w:color w:val="000000"/>
          <w:sz w:val="28"/>
          <w:szCs w:val="28"/>
          <w:lang w:eastAsia="ru-RU"/>
        </w:rPr>
        <w:t>ergon</w:t>
      </w:r>
      <w:r w:rsidRPr="000957DB">
        <w:rPr>
          <w:rFonts w:ascii="Times New Roman" w:eastAsia="Times New Roman" w:hAnsi="Times New Roman" w:cs="Times New Roman"/>
          <w:color w:val="000000"/>
          <w:sz w:val="28"/>
          <w:szCs w:val="28"/>
          <w:lang w:eastAsia="ru-RU"/>
        </w:rPr>
        <w:t xml:space="preserve"> «праця, діяльність»</w:t>
      </w:r>
      <w:r w:rsidR="002D215B">
        <w:rPr>
          <w:rFonts w:ascii="Times New Roman" w:eastAsia="Times New Roman" w:hAnsi="Times New Roman" w:cs="Times New Roman"/>
          <w:color w:val="000000"/>
          <w:sz w:val="28"/>
          <w:szCs w:val="28"/>
          <w:lang w:val="uk-UA" w:eastAsia="ru-RU"/>
        </w:rPr>
        <w:t xml:space="preserve"> </w:t>
      </w:r>
      <w:r w:rsidRPr="000957DB">
        <w:rPr>
          <w:rFonts w:ascii="Times New Roman" w:eastAsia="Times New Roman" w:hAnsi="Times New Roman" w:cs="Times New Roman"/>
          <w:color w:val="000000"/>
          <w:sz w:val="28"/>
          <w:szCs w:val="28"/>
          <w:lang w:eastAsia="ru-RU"/>
        </w:rPr>
        <w:t xml:space="preserve">+онім) яке означає власну назву певного об’єднання людей: організації, партії, закладу, магазину, ресторану тощо. Наприклад, </w:t>
      </w:r>
      <w:r w:rsidRPr="000957DB">
        <w:rPr>
          <w:rFonts w:ascii="Times New Roman" w:eastAsia="Times New Roman" w:hAnsi="Times New Roman" w:cs="Times New Roman"/>
          <w:i/>
          <w:iCs/>
          <w:color w:val="000000"/>
          <w:sz w:val="28"/>
          <w:szCs w:val="28"/>
          <w:lang w:eastAsia="ru-RU"/>
        </w:rPr>
        <w:t xml:space="preserve">Організація Об’єднаний Націй, ОНУ </w:t>
      </w:r>
      <w:proofErr w:type="gramStart"/>
      <w:r w:rsidRPr="000957DB">
        <w:rPr>
          <w:rFonts w:ascii="Times New Roman" w:eastAsia="Times New Roman" w:hAnsi="Times New Roman" w:cs="Times New Roman"/>
          <w:i/>
          <w:iCs/>
          <w:color w:val="000000"/>
          <w:sz w:val="28"/>
          <w:szCs w:val="28"/>
          <w:lang w:eastAsia="ru-RU"/>
        </w:rPr>
        <w:t>ім..</w:t>
      </w:r>
      <w:proofErr w:type="gramEnd"/>
      <w:r w:rsidRPr="000957DB">
        <w:rPr>
          <w:rFonts w:ascii="Times New Roman" w:eastAsia="Times New Roman" w:hAnsi="Times New Roman" w:cs="Times New Roman"/>
          <w:i/>
          <w:iCs/>
          <w:color w:val="000000"/>
          <w:sz w:val="28"/>
          <w:szCs w:val="28"/>
          <w:lang w:eastAsia="ru-RU"/>
        </w:rPr>
        <w:t xml:space="preserve"> Мечникова, Сільпо, Слуга Народу, Osteria Francescana</w:t>
      </w:r>
      <w:r w:rsidRPr="000957DB">
        <w:rPr>
          <w:rFonts w:ascii="Times New Roman" w:eastAsia="Times New Roman" w:hAnsi="Times New Roman" w:cs="Times New Roman"/>
          <w:color w:val="000000"/>
          <w:sz w:val="28"/>
          <w:szCs w:val="28"/>
          <w:lang w:eastAsia="ru-RU"/>
        </w:rPr>
        <w:t xml:space="preserve"> – все це і є ергоніми. Ці назви можуть складатися як з одного слова, так й з декількома словами.  Сукупність ергонімів називається – «ергонімія» (Бучко, Ткачова, 2012, с.85-86).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М. М. Торчинський (2008) зазначає, що: </w:t>
      </w:r>
      <w:r w:rsidRPr="0057157E">
        <w:rPr>
          <w:rFonts w:ascii="Times New Roman" w:eastAsia="Times New Roman" w:hAnsi="Times New Roman" w:cs="Times New Roman"/>
          <w:iCs/>
          <w:color w:val="000000"/>
          <w:sz w:val="28"/>
          <w:szCs w:val="28"/>
          <w:lang w:eastAsia="ru-RU"/>
        </w:rPr>
        <w:t>«ергоніми – один із найпоширеніших сьогодні типів пропріативів, різнопланових структурно, семантично і функціонально, і „більшість учених поділяє думку, що ергоніми – це клас ВН, здатних до найбільших змін, причому ці зміни нерідко відображають рівень культури суспільства»,</w:t>
      </w:r>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 xml:space="preserve">також дослідник вказує на те, що ергоніми можуть називати різні установи, заклади, підприємства тощо. О.С. </w:t>
      </w:r>
      <w:r w:rsidRPr="000957DB">
        <w:rPr>
          <w:rFonts w:ascii="Times New Roman" w:eastAsia="Times New Roman" w:hAnsi="Times New Roman" w:cs="Times New Roman"/>
          <w:color w:val="000000"/>
          <w:sz w:val="28"/>
          <w:szCs w:val="28"/>
          <w:lang w:eastAsia="ru-RU"/>
        </w:rPr>
        <w:lastRenderedPageBreak/>
        <w:t>Смирнова розподіляє ергоніми на три групи: відоб’єкні, відсуб’єктні та відадресні, серед яких самими рідкими є відсуб’єктні. Такий розподіл онімів вказує на те, за словами автора, що номінатори прагнуть відбити в назві зміст та зовнішні характеристики.  Досліджуючи і далі М.М. Торчинського (2008), символічні ергоніми поділені на однослівні та багатослівні структурні компоненти (Торчинський, 2008).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Саме ергоніми, як власні назви об’єднань людей включають в себе різні оніми, які можуть ідентифікувати різні об’єкти: географічні території тощо. Сюди відносяться </w:t>
      </w:r>
      <w:r w:rsidRPr="000957DB">
        <w:rPr>
          <w:rFonts w:ascii="Times New Roman" w:eastAsia="Times New Roman" w:hAnsi="Times New Roman" w:cs="Times New Roman"/>
          <w:b/>
          <w:bCs/>
          <w:color w:val="000000"/>
          <w:sz w:val="28"/>
          <w:szCs w:val="28"/>
          <w:lang w:eastAsia="ru-RU"/>
        </w:rPr>
        <w:t xml:space="preserve">артіергоніми </w:t>
      </w:r>
      <w:r w:rsidRPr="000957DB">
        <w:rPr>
          <w:rFonts w:ascii="Times New Roman" w:eastAsia="Times New Roman" w:hAnsi="Times New Roman" w:cs="Times New Roman"/>
          <w:color w:val="000000"/>
          <w:sz w:val="28"/>
          <w:szCs w:val="28"/>
          <w:lang w:eastAsia="ru-RU"/>
        </w:rPr>
        <w:t xml:space="preserve">– власні назви об'єднань людей; </w:t>
      </w:r>
      <w:r w:rsidRPr="000957DB">
        <w:rPr>
          <w:rFonts w:ascii="Times New Roman" w:eastAsia="Times New Roman" w:hAnsi="Times New Roman" w:cs="Times New Roman"/>
          <w:b/>
          <w:bCs/>
          <w:color w:val="000000"/>
          <w:sz w:val="28"/>
          <w:szCs w:val="28"/>
          <w:lang w:eastAsia="ru-RU"/>
        </w:rPr>
        <w:t xml:space="preserve">імажоергоніми </w:t>
      </w:r>
      <w:r w:rsidRPr="000957DB">
        <w:rPr>
          <w:rFonts w:ascii="Times New Roman" w:eastAsia="Times New Roman" w:hAnsi="Times New Roman" w:cs="Times New Roman"/>
          <w:color w:val="000000"/>
          <w:sz w:val="28"/>
          <w:szCs w:val="28"/>
          <w:lang w:eastAsia="ru-RU"/>
        </w:rPr>
        <w:t xml:space="preserve">– власні назви об’єднань людей зображених в образотворочму мистецтві; </w:t>
      </w:r>
      <w:r w:rsidRPr="000957DB">
        <w:rPr>
          <w:rFonts w:ascii="Times New Roman" w:eastAsia="Times New Roman" w:hAnsi="Times New Roman" w:cs="Times New Roman"/>
          <w:b/>
          <w:bCs/>
          <w:color w:val="000000"/>
          <w:sz w:val="28"/>
          <w:szCs w:val="28"/>
          <w:lang w:eastAsia="ru-RU"/>
        </w:rPr>
        <w:t xml:space="preserve">сценоергоніми </w:t>
      </w:r>
      <w:r w:rsidRPr="000957DB">
        <w:rPr>
          <w:rFonts w:ascii="Times New Roman" w:eastAsia="Times New Roman" w:hAnsi="Times New Roman" w:cs="Times New Roman"/>
          <w:color w:val="000000"/>
          <w:sz w:val="28"/>
          <w:szCs w:val="28"/>
          <w:lang w:eastAsia="ru-RU"/>
        </w:rPr>
        <w:t xml:space="preserve">– власні назви об’єднання людей, які приймають участь у виставах; </w:t>
      </w:r>
      <w:r w:rsidRPr="000957DB">
        <w:rPr>
          <w:rFonts w:ascii="Times New Roman" w:eastAsia="Times New Roman" w:hAnsi="Times New Roman" w:cs="Times New Roman"/>
          <w:b/>
          <w:bCs/>
          <w:color w:val="000000"/>
          <w:sz w:val="28"/>
          <w:szCs w:val="28"/>
          <w:lang w:eastAsia="ru-RU"/>
        </w:rPr>
        <w:t xml:space="preserve">музикоергоніми </w:t>
      </w:r>
      <w:r w:rsidRPr="000957DB">
        <w:rPr>
          <w:rFonts w:ascii="Times New Roman" w:eastAsia="Times New Roman" w:hAnsi="Times New Roman" w:cs="Times New Roman"/>
          <w:color w:val="000000"/>
          <w:sz w:val="28"/>
          <w:szCs w:val="28"/>
          <w:lang w:eastAsia="ru-RU"/>
        </w:rPr>
        <w:t>– власні назви об’єднання людей, які пов’язані з музичними творами; фільмоергоніми – власні назви об’єднання людей, які приймають участь у зйомці фільмів тощо (Торчинський, 2008).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Розглянемо детальніше використання ергонімів в романах. Цикл романів про Гаррі Поттера повний цією класифікацією:</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1.    </w:t>
      </w:r>
      <w:r w:rsidRPr="000957DB">
        <w:rPr>
          <w:rFonts w:ascii="Times New Roman" w:eastAsia="Times New Roman" w:hAnsi="Times New Roman" w:cs="Times New Roman"/>
          <w:i/>
          <w:iCs/>
          <w:color w:val="000000"/>
          <w:sz w:val="28"/>
          <w:szCs w:val="28"/>
          <w:lang w:eastAsia="ru-RU"/>
        </w:rPr>
        <w:t xml:space="preserve">Хогвартс </w:t>
      </w:r>
      <w:r w:rsidRPr="000957DB">
        <w:rPr>
          <w:rFonts w:ascii="Times New Roman" w:eastAsia="Times New Roman" w:hAnsi="Times New Roman" w:cs="Times New Roman"/>
          <w:color w:val="000000"/>
          <w:sz w:val="28"/>
          <w:szCs w:val="28"/>
          <w:lang w:eastAsia="ru-RU"/>
        </w:rPr>
        <w:t xml:space="preserve">(англ. </w:t>
      </w:r>
      <w:r w:rsidRPr="000957DB">
        <w:rPr>
          <w:rFonts w:ascii="Times New Roman" w:eastAsia="Times New Roman" w:hAnsi="Times New Roman" w:cs="Times New Roman"/>
          <w:i/>
          <w:iCs/>
          <w:color w:val="000000"/>
          <w:sz w:val="28"/>
          <w:szCs w:val="28"/>
          <w:lang w:eastAsia="ru-RU"/>
        </w:rPr>
        <w:t>Hogwarts</w:t>
      </w:r>
      <w:r w:rsidRPr="000957DB">
        <w:rPr>
          <w:rFonts w:ascii="Times New Roman" w:eastAsia="Times New Roman" w:hAnsi="Times New Roman" w:cs="Times New Roman"/>
          <w:color w:val="000000"/>
          <w:sz w:val="28"/>
          <w:szCs w:val="28"/>
          <w:lang w:eastAsia="ru-RU"/>
        </w:rPr>
        <w:t>) – магічна школа для чаклунів, відьом, магів. Учні мають різноманіття шкільних дисциплін, таких як зільоваріння, мистецтво темної магії, вивчення заклинань, вивчення рослин тощо. До факультетів учні потрапляють за складом характеру. Після розподілу учнів, вони поселяються в, так звані, факультетні гуртожитки. Школа поділяється на 4 факультети, які були названі іменами засновників Хогвартсу, а саме:</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    Грифіндор (англ. </w:t>
      </w:r>
      <w:r w:rsidRPr="000957DB">
        <w:rPr>
          <w:rFonts w:ascii="Times New Roman" w:eastAsia="Times New Roman" w:hAnsi="Times New Roman" w:cs="Times New Roman"/>
          <w:i/>
          <w:iCs/>
          <w:color w:val="000000"/>
          <w:sz w:val="28"/>
          <w:szCs w:val="28"/>
          <w:lang w:eastAsia="ru-RU"/>
        </w:rPr>
        <w:t>Gryffindor</w:t>
      </w:r>
      <w:r w:rsidRPr="000957DB">
        <w:rPr>
          <w:rFonts w:ascii="Times New Roman" w:eastAsia="Times New Roman" w:hAnsi="Times New Roman" w:cs="Times New Roman"/>
          <w:color w:val="000000"/>
          <w:sz w:val="28"/>
          <w:szCs w:val="28"/>
          <w:lang w:eastAsia="ru-RU"/>
        </w:rPr>
        <w:t>) – факультет Гаррі Поттера та його друзів: Рона та Герміони; на цьому ж факультеті навчалися його батьки. Учень повинен мати характерні якості, щоб потрапити на цей факультет, а саме хоробрість, честь, шляхетність. Його кольори - золотий, жовтий і червоний, а символ – лев.</w:t>
      </w:r>
    </w:p>
    <w:p w:rsidR="000957DB" w:rsidRPr="000957DB" w:rsidRDefault="000957DB" w:rsidP="000957DB">
      <w:pPr>
        <w:spacing w:after="0" w:line="360" w:lineRule="auto"/>
        <w:ind w:left="-3" w:hanging="57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  Слізерін (англ. </w:t>
      </w:r>
      <w:r w:rsidRPr="000957DB">
        <w:rPr>
          <w:rFonts w:ascii="Times New Roman" w:eastAsia="Times New Roman" w:hAnsi="Times New Roman" w:cs="Times New Roman"/>
          <w:i/>
          <w:iCs/>
          <w:color w:val="000000"/>
          <w:sz w:val="28"/>
          <w:szCs w:val="28"/>
          <w:lang w:eastAsia="ru-RU"/>
        </w:rPr>
        <w:t>Slytherin</w:t>
      </w:r>
      <w:r w:rsidRPr="000957DB">
        <w:rPr>
          <w:rFonts w:ascii="Times New Roman" w:eastAsia="Times New Roman" w:hAnsi="Times New Roman" w:cs="Times New Roman"/>
          <w:color w:val="000000"/>
          <w:sz w:val="28"/>
          <w:szCs w:val="28"/>
          <w:lang w:eastAsia="ru-RU"/>
        </w:rPr>
        <w:t>) – для того, щоб потрапити в Слізерін потрібно бути хитрим, рішучим, винахідливим, амбітним та честолюбним. Його характерні кольори, це зелений і срібний; символ – змія.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4.    Когтевран (англ. </w:t>
      </w:r>
      <w:r w:rsidRPr="000957DB">
        <w:rPr>
          <w:rFonts w:ascii="Times New Roman" w:eastAsia="Times New Roman" w:hAnsi="Times New Roman" w:cs="Times New Roman"/>
          <w:i/>
          <w:iCs/>
          <w:color w:val="000000"/>
          <w:sz w:val="28"/>
          <w:szCs w:val="28"/>
          <w:lang w:eastAsia="ru-RU"/>
        </w:rPr>
        <w:t>Ravenclaw</w:t>
      </w:r>
      <w:r w:rsidRPr="000957DB">
        <w:rPr>
          <w:rFonts w:ascii="Times New Roman" w:eastAsia="Times New Roman" w:hAnsi="Times New Roman" w:cs="Times New Roman"/>
          <w:color w:val="000000"/>
          <w:sz w:val="28"/>
          <w:szCs w:val="28"/>
          <w:lang w:eastAsia="ru-RU"/>
        </w:rPr>
        <w:t xml:space="preserve">) – сюди потрапляють розумні та творчі учні. Кольори – синій та бронзовий; символ – орел. Щоб увійти </w:t>
      </w:r>
      <w:proofErr w:type="gramStart"/>
      <w:r w:rsidRPr="000957DB">
        <w:rPr>
          <w:rFonts w:ascii="Times New Roman" w:eastAsia="Times New Roman" w:hAnsi="Times New Roman" w:cs="Times New Roman"/>
          <w:color w:val="000000"/>
          <w:sz w:val="28"/>
          <w:szCs w:val="28"/>
          <w:lang w:eastAsia="ru-RU"/>
        </w:rPr>
        <w:t>у спальню</w:t>
      </w:r>
      <w:proofErr w:type="gramEnd"/>
      <w:r w:rsidRPr="000957DB">
        <w:rPr>
          <w:rFonts w:ascii="Times New Roman" w:eastAsia="Times New Roman" w:hAnsi="Times New Roman" w:cs="Times New Roman"/>
          <w:color w:val="000000"/>
          <w:sz w:val="28"/>
          <w:szCs w:val="28"/>
          <w:lang w:eastAsia="ru-RU"/>
        </w:rPr>
        <w:t>, потрібно було відгадати загадку бронзового молотка у формі орла, який знаходився на дверях (Рейвенклов).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5.    Пуффендуй (англ. </w:t>
      </w:r>
      <w:r w:rsidRPr="000957DB">
        <w:rPr>
          <w:rFonts w:ascii="Times New Roman" w:eastAsia="Times New Roman" w:hAnsi="Times New Roman" w:cs="Times New Roman"/>
          <w:i/>
          <w:iCs/>
          <w:color w:val="000000"/>
          <w:sz w:val="28"/>
          <w:szCs w:val="28"/>
          <w:lang w:eastAsia="ru-RU"/>
        </w:rPr>
        <w:t>Hufflepuff</w:t>
      </w:r>
      <w:r w:rsidRPr="000957DB">
        <w:rPr>
          <w:rFonts w:ascii="Times New Roman" w:eastAsia="Times New Roman" w:hAnsi="Times New Roman" w:cs="Times New Roman"/>
          <w:color w:val="000000"/>
          <w:sz w:val="28"/>
          <w:szCs w:val="28"/>
          <w:lang w:eastAsia="ru-RU"/>
        </w:rPr>
        <w:t>) – працьовиті, чесні, вірні та добрі учні потрапляють сюди. Кольори факультету чорний та жовтий, а за символ відповідає борсук.</w:t>
      </w:r>
    </w:p>
    <w:p w:rsidR="000957DB" w:rsidRPr="000957DB" w:rsidRDefault="000957DB" w:rsidP="000957DB">
      <w:pPr>
        <w:spacing w:after="0" w:line="360" w:lineRule="auto"/>
        <w:ind w:left="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циклі романів було згадано безліч офіційних та неофіційних закладів.</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Деякі з них відігравали незамінну роль в сюжеті. До офіційних закладів можна класифікувати: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6.    Банк «Ґрінґотс» (англ. </w:t>
      </w:r>
      <w:r w:rsidRPr="000957DB">
        <w:rPr>
          <w:rFonts w:ascii="Times New Roman" w:eastAsia="Times New Roman" w:hAnsi="Times New Roman" w:cs="Times New Roman"/>
          <w:i/>
          <w:iCs/>
          <w:color w:val="000000"/>
          <w:sz w:val="28"/>
          <w:szCs w:val="28"/>
          <w:lang w:eastAsia="ru-RU"/>
        </w:rPr>
        <w:t>Gringotts</w:t>
      </w:r>
      <w:r w:rsidRPr="000957DB">
        <w:rPr>
          <w:rFonts w:ascii="Times New Roman" w:eastAsia="Times New Roman" w:hAnsi="Times New Roman" w:cs="Times New Roman"/>
          <w:color w:val="000000"/>
          <w:sz w:val="28"/>
          <w:szCs w:val="28"/>
          <w:lang w:eastAsia="ru-RU"/>
        </w:rPr>
        <w:t>) – був заснований гобліном Ґрінґоттом в 1474 році. Цей банк є єдиним магічним банком в Англії, де чаклуни, відьми та маги можуть зберігати свої заощадження. Працюють тут тільки гобліни – істоти, наділені великим інтелектом, хитрістю, любов’ю до грошей; в</w:t>
      </w:r>
      <w:r w:rsidR="00207FAA">
        <w:rPr>
          <w:rFonts w:ascii="Times New Roman" w:eastAsia="Times New Roman" w:hAnsi="Times New Roman" w:cs="Times New Roman"/>
          <w:color w:val="000000"/>
          <w:sz w:val="28"/>
          <w:szCs w:val="28"/>
          <w:lang w:eastAsia="ru-RU"/>
        </w:rPr>
        <w:t>они дуже добре захищають банк (</w:t>
      </w:r>
      <w:r w:rsidRPr="000957DB">
        <w:rPr>
          <w:rFonts w:ascii="Times New Roman" w:eastAsia="Times New Roman" w:hAnsi="Times New Roman" w:cs="Times New Roman"/>
          <w:color w:val="000000"/>
          <w:sz w:val="28"/>
          <w:szCs w:val="28"/>
          <w:lang w:eastAsia="ru-RU"/>
        </w:rPr>
        <w:t>Магічний банк «Ґрінґотс», URL). Завдяки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охороні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банк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неможливо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обікрасти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 xml:space="preserve">«‘Like I said, yeh’d be mad ter try an’ rob </w:t>
      </w:r>
      <w:proofErr w:type="gramStart"/>
      <w:r w:rsidRPr="000957DB">
        <w:rPr>
          <w:rFonts w:ascii="Times New Roman" w:eastAsia="Times New Roman" w:hAnsi="Times New Roman" w:cs="Times New Roman"/>
          <w:i/>
          <w:iCs/>
          <w:color w:val="000000"/>
          <w:sz w:val="28"/>
          <w:szCs w:val="28"/>
          <w:lang w:val="en-US" w:eastAsia="ru-RU"/>
        </w:rPr>
        <w:t>it,’</w:t>
      </w:r>
      <w:proofErr w:type="gramEnd"/>
      <w:r w:rsidRPr="000957DB">
        <w:rPr>
          <w:rFonts w:ascii="Times New Roman" w:eastAsia="Times New Roman" w:hAnsi="Times New Roman" w:cs="Times New Roman"/>
          <w:i/>
          <w:iCs/>
          <w:color w:val="000000"/>
          <w:sz w:val="28"/>
          <w:szCs w:val="28"/>
          <w:lang w:val="en-US" w:eastAsia="ru-RU"/>
        </w:rPr>
        <w:t xml:space="preserve"> said Hagrid.»</w:t>
      </w:r>
      <w:r w:rsidRPr="000957DB">
        <w:rPr>
          <w:rFonts w:ascii="Times New Roman" w:eastAsia="Times New Roman" w:hAnsi="Times New Roman" w:cs="Times New Roman"/>
          <w:color w:val="000000"/>
          <w:sz w:val="28"/>
          <w:szCs w:val="28"/>
          <w:lang w:val="en-US" w:eastAsia="ru-RU"/>
        </w:rPr>
        <w:t xml:space="preserve"> (Rowling, 1997, </w:t>
      </w:r>
      <w:r w:rsidRPr="000957DB">
        <w:rPr>
          <w:rFonts w:ascii="Times New Roman" w:eastAsia="Times New Roman" w:hAnsi="Times New Roman" w:cs="Times New Roman"/>
          <w:color w:val="000000"/>
          <w:sz w:val="28"/>
          <w:szCs w:val="28"/>
          <w:lang w:eastAsia="ru-RU"/>
        </w:rPr>
        <w:t>с</w:t>
      </w:r>
      <w:r w:rsidRPr="000957DB">
        <w:rPr>
          <w:rFonts w:ascii="Times New Roman" w:eastAsia="Times New Roman" w:hAnsi="Times New Roman" w:cs="Times New Roman"/>
          <w:color w:val="000000"/>
          <w:sz w:val="28"/>
          <w:szCs w:val="28"/>
          <w:lang w:val="en-US" w:eastAsia="ru-RU"/>
        </w:rPr>
        <w:t>.41).</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val="en-US" w:eastAsia="ru-RU"/>
        </w:rPr>
        <w:t xml:space="preserve">7.     </w:t>
      </w:r>
      <w:r w:rsidRPr="000957DB">
        <w:rPr>
          <w:rFonts w:ascii="Times New Roman" w:eastAsia="Times New Roman" w:hAnsi="Times New Roman" w:cs="Times New Roman"/>
          <w:color w:val="000000"/>
          <w:sz w:val="28"/>
          <w:szCs w:val="28"/>
          <w:lang w:eastAsia="ru-RU"/>
        </w:rPr>
        <w:t>Азкабан</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Azkaban</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магічна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0957DB">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язниця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існує</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w:t>
      </w:r>
      <w:r w:rsidRPr="000957DB">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ятнадцятого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століття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але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спочатку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місце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вважалося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0957DB">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язницею</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 xml:space="preserve">Фортеця, у формі трикутника, стоїть на острові і омивається сильними хвилями, тому що над нею вирує шторм. Вважається, що спочатку це був будинок якогось мага на ім'я Екриздіс. Він був маловідомий, але люди відгукнулися про нього, як про темного мага. Перебуваючи посеред океану, він заманював і знущався з моряків. Після його смерті, цим місцем зайнялося Міністерство Магії і воно виявило, що фортеця кишить дементорами. Було прийнято рішення саджати туди злочинців, з яких знущатимуться ці страшні істоти. Ось, як сама Роулінг відгукується про назву Азкабан: </w:t>
      </w:r>
      <w:r w:rsidRPr="0057157E">
        <w:rPr>
          <w:rFonts w:ascii="Times New Roman" w:eastAsia="Times New Roman" w:hAnsi="Times New Roman" w:cs="Times New Roman"/>
          <w:iCs/>
          <w:color w:val="000000"/>
          <w:sz w:val="28"/>
          <w:szCs w:val="28"/>
          <w:lang w:eastAsia="ru-RU"/>
        </w:rPr>
        <w:t>«Назва «Azkaban» походить від суміші в'язниці «Alcatraz», яка є її найближчим маггловським еквівалентом, розташованої на острові, і «Abaddon», що на івриті означає «місце руйнування» або «глибини пекл</w:t>
      </w:r>
      <w:r w:rsidR="00207FAA">
        <w:rPr>
          <w:rFonts w:ascii="Times New Roman" w:eastAsia="Times New Roman" w:hAnsi="Times New Roman" w:cs="Times New Roman"/>
          <w:iCs/>
          <w:color w:val="000000"/>
          <w:sz w:val="28"/>
          <w:szCs w:val="28"/>
          <w:lang w:eastAsia="ru-RU"/>
        </w:rPr>
        <w:t>а</w:t>
      </w:r>
      <w:r w:rsidRPr="0057157E">
        <w:rPr>
          <w:rFonts w:ascii="Times New Roman" w:eastAsia="Times New Roman" w:hAnsi="Times New Roman" w:cs="Times New Roman"/>
          <w:iCs/>
          <w:color w:val="000000"/>
          <w:sz w:val="28"/>
          <w:szCs w:val="28"/>
          <w:lang w:eastAsia="ru-RU"/>
        </w:rPr>
        <w:t xml:space="preserve">» </w:t>
      </w:r>
      <w:r w:rsidRPr="00207FAA">
        <w:rPr>
          <w:rFonts w:ascii="Times New Roman" w:eastAsia="Times New Roman" w:hAnsi="Times New Roman" w:cs="Times New Roman"/>
          <w:i/>
          <w:iCs/>
          <w:color w:val="000000"/>
          <w:sz w:val="28"/>
          <w:szCs w:val="28"/>
          <w:lang w:eastAsia="ru-RU"/>
        </w:rPr>
        <w:t xml:space="preserve">«The name ‘Azkaban’ derives from a mixture of the prison ‘Alcatraz’, which is its </w:t>
      </w:r>
      <w:r w:rsidRPr="00207FAA">
        <w:rPr>
          <w:rFonts w:ascii="Times New Roman" w:eastAsia="Times New Roman" w:hAnsi="Times New Roman" w:cs="Times New Roman"/>
          <w:i/>
          <w:iCs/>
          <w:color w:val="000000"/>
          <w:sz w:val="28"/>
          <w:szCs w:val="28"/>
          <w:lang w:eastAsia="ru-RU"/>
        </w:rPr>
        <w:lastRenderedPageBreak/>
        <w:t>closest Muggle equivalent, being set on an island, and ‘Abaddon’, which is a Hebrew word meaning ‘place of destruction’ or ‘depths of hell’.»</w:t>
      </w:r>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(Azkaban. By J.K. Rowling).</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8.     Міністерство Магії (англ. </w:t>
      </w:r>
      <w:r w:rsidRPr="000957DB">
        <w:rPr>
          <w:rFonts w:ascii="Times New Roman" w:eastAsia="Times New Roman" w:hAnsi="Times New Roman" w:cs="Times New Roman"/>
          <w:i/>
          <w:iCs/>
          <w:color w:val="000000"/>
          <w:sz w:val="28"/>
          <w:szCs w:val="28"/>
          <w:lang w:eastAsia="ru-RU"/>
        </w:rPr>
        <w:t>Ministry of magic</w:t>
      </w:r>
      <w:r w:rsidRPr="000957DB">
        <w:rPr>
          <w:rFonts w:ascii="Times New Roman" w:eastAsia="Times New Roman" w:hAnsi="Times New Roman" w:cs="Times New Roman"/>
          <w:color w:val="000000"/>
          <w:sz w:val="28"/>
          <w:szCs w:val="28"/>
          <w:lang w:eastAsia="ru-RU"/>
        </w:rPr>
        <w:t xml:space="preserve">) – головне завдання міністерства – захищати від маглів (люди, які не вміють чаклувати) те, що відьми і маги існують. В першому романі «Гаррі Поттер і Філософський камінь» є цитата: </w:t>
      </w:r>
      <w:r w:rsidRPr="000957DB">
        <w:rPr>
          <w:rFonts w:ascii="Times New Roman" w:eastAsia="Times New Roman" w:hAnsi="Times New Roman" w:cs="Times New Roman"/>
          <w:i/>
          <w:iCs/>
          <w:color w:val="000000"/>
          <w:sz w:val="28"/>
          <w:szCs w:val="28"/>
          <w:lang w:eastAsia="ru-RU"/>
        </w:rPr>
        <w:t xml:space="preserve">«But what does a Ministry of Magic </w:t>
      </w:r>
      <w:proofErr w:type="gramStart"/>
      <w:r w:rsidRPr="000957DB">
        <w:rPr>
          <w:rFonts w:ascii="Times New Roman" w:eastAsia="Times New Roman" w:hAnsi="Times New Roman" w:cs="Times New Roman"/>
          <w:i/>
          <w:iCs/>
          <w:color w:val="000000"/>
          <w:sz w:val="28"/>
          <w:szCs w:val="28"/>
          <w:lang w:eastAsia="ru-RU"/>
        </w:rPr>
        <w:t>do?’</w:t>
      </w:r>
      <w:proofErr w:type="gramEnd"/>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i/>
          <w:iCs/>
          <w:color w:val="000000"/>
          <w:sz w:val="28"/>
          <w:szCs w:val="28"/>
          <w:lang w:val="en-US" w:eastAsia="ru-RU"/>
        </w:rPr>
        <w:t>‘Well, their main job is to keep it from the Muggles that there’s still witches an’ wizards up an’ down the country.</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 xml:space="preserve">‘Why?’ ‘Why? Blimey, Harry, everyone’d </w:t>
      </w:r>
      <w:proofErr w:type="gramStart"/>
      <w:r w:rsidRPr="000957DB">
        <w:rPr>
          <w:rFonts w:ascii="Times New Roman" w:eastAsia="Times New Roman" w:hAnsi="Times New Roman" w:cs="Times New Roman"/>
          <w:i/>
          <w:iCs/>
          <w:color w:val="000000"/>
          <w:sz w:val="28"/>
          <w:szCs w:val="28"/>
          <w:lang w:val="en-US" w:eastAsia="ru-RU"/>
        </w:rPr>
        <w:t>be wantin’</w:t>
      </w:r>
      <w:proofErr w:type="gramEnd"/>
      <w:r w:rsidRPr="000957DB">
        <w:rPr>
          <w:rFonts w:ascii="Times New Roman" w:eastAsia="Times New Roman" w:hAnsi="Times New Roman" w:cs="Times New Roman"/>
          <w:i/>
          <w:iCs/>
          <w:color w:val="000000"/>
          <w:sz w:val="28"/>
          <w:szCs w:val="28"/>
          <w:lang w:val="en-US" w:eastAsia="ru-RU"/>
        </w:rPr>
        <w:t xml:space="preserve"> magic solutions to their problems. Nah, we’re best left alone.’»</w:t>
      </w:r>
      <w:r w:rsidRPr="000957DB">
        <w:rPr>
          <w:rFonts w:ascii="Times New Roman" w:eastAsia="Times New Roman" w:hAnsi="Times New Roman" w:cs="Times New Roman"/>
          <w:color w:val="000000"/>
          <w:sz w:val="28"/>
          <w:szCs w:val="28"/>
          <w:lang w:val="en-US" w:eastAsia="ru-RU"/>
        </w:rPr>
        <w:t xml:space="preserve"> (Rowling, 1997, </w:t>
      </w:r>
      <w:r w:rsidRPr="000957DB">
        <w:rPr>
          <w:rFonts w:ascii="Times New Roman" w:eastAsia="Times New Roman" w:hAnsi="Times New Roman" w:cs="Times New Roman"/>
          <w:color w:val="000000"/>
          <w:sz w:val="28"/>
          <w:szCs w:val="28"/>
          <w:lang w:eastAsia="ru-RU"/>
        </w:rPr>
        <w:t>с</w:t>
      </w:r>
      <w:r w:rsidRPr="000957DB">
        <w:rPr>
          <w:rFonts w:ascii="Times New Roman" w:eastAsia="Times New Roman" w:hAnsi="Times New Roman" w:cs="Times New Roman"/>
          <w:color w:val="000000"/>
          <w:sz w:val="28"/>
          <w:szCs w:val="28"/>
          <w:lang w:val="en-US" w:eastAsia="ru-RU"/>
        </w:rPr>
        <w:t>.37-38).</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val="en-US" w:eastAsia="ru-RU"/>
        </w:rPr>
        <w:t xml:space="preserve">9.    </w:t>
      </w:r>
      <w:r w:rsidRPr="000957DB">
        <w:rPr>
          <w:rFonts w:ascii="Times New Roman" w:eastAsia="Times New Roman" w:hAnsi="Times New Roman" w:cs="Times New Roman"/>
          <w:color w:val="000000"/>
          <w:sz w:val="28"/>
          <w:szCs w:val="28"/>
          <w:lang w:eastAsia="ru-RU"/>
        </w:rPr>
        <w:t>Візенгамот</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eastAsia="ru-RU"/>
        </w:rPr>
        <w:t>Wizengamot</w:t>
      </w:r>
      <w:r w:rsidRPr="000957DB">
        <w:rPr>
          <w:rFonts w:ascii="Times New Roman" w:eastAsia="Times New Roman" w:hAnsi="Times New Roman" w:cs="Times New Roman"/>
          <w:color w:val="000000"/>
          <w:sz w:val="28"/>
          <w:szCs w:val="28"/>
          <w:lang w:eastAsia="ru-RU"/>
        </w:rPr>
        <w:t>) – Верховний суд магів. Візенгамот був заснований до Міністерства Магії, але виконує функції як суда, так і парламента. До нього входять близько 50-ти членів, уніформа яких – мантія сливового кольору з вишитою літерою «В». В книзі описано дві форми засідань: безпосередньо суд та дисциплінарне слухання, суть якого полягає у розгляданні адміністративних справ або невеликих порушень.</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До неофіційних організацій та гр</w:t>
      </w:r>
      <w:r w:rsidR="00207FAA">
        <w:rPr>
          <w:rFonts w:ascii="Times New Roman" w:eastAsia="Times New Roman" w:hAnsi="Times New Roman" w:cs="Times New Roman"/>
          <w:color w:val="000000"/>
          <w:sz w:val="28"/>
          <w:szCs w:val="28"/>
          <w:lang w:eastAsia="ru-RU"/>
        </w:rPr>
        <w:t>уп людей (загалом тільки магів)</w:t>
      </w:r>
      <w:r w:rsidRPr="000957DB">
        <w:rPr>
          <w:rFonts w:ascii="Times New Roman" w:eastAsia="Times New Roman" w:hAnsi="Times New Roman" w:cs="Times New Roman"/>
          <w:color w:val="000000"/>
          <w:sz w:val="28"/>
          <w:szCs w:val="28"/>
          <w:lang w:eastAsia="ru-RU"/>
        </w:rPr>
        <w:t xml:space="preserve"> можна віднести: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10.  Пожирачі смерті (англ. </w:t>
      </w:r>
      <w:r w:rsidRPr="000957DB">
        <w:rPr>
          <w:rFonts w:ascii="Times New Roman" w:eastAsia="Times New Roman" w:hAnsi="Times New Roman" w:cs="Times New Roman"/>
          <w:i/>
          <w:iCs/>
          <w:color w:val="000000"/>
          <w:sz w:val="28"/>
          <w:szCs w:val="28"/>
          <w:lang w:eastAsia="ru-RU"/>
        </w:rPr>
        <w:t>Death Eaters</w:t>
      </w:r>
      <w:r w:rsidRPr="000957DB">
        <w:rPr>
          <w:rFonts w:ascii="Times New Roman" w:eastAsia="Times New Roman" w:hAnsi="Times New Roman" w:cs="Times New Roman"/>
          <w:color w:val="000000"/>
          <w:sz w:val="28"/>
          <w:szCs w:val="28"/>
          <w:lang w:eastAsia="ru-RU"/>
        </w:rPr>
        <w:t xml:space="preserve">) – група людей, заснована Темним Лордом. Немає чіткої інформації виникнення цієї організації, але можна припустити, що першими членами були товариші та знайомі Тома Реддла, і з’явилася вона у 50-х роках. В основному, всі члени групи належать, або належали в минулому, </w:t>
      </w:r>
      <w:proofErr w:type="gramStart"/>
      <w:r w:rsidRPr="000957DB">
        <w:rPr>
          <w:rFonts w:ascii="Times New Roman" w:eastAsia="Times New Roman" w:hAnsi="Times New Roman" w:cs="Times New Roman"/>
          <w:color w:val="000000"/>
          <w:sz w:val="28"/>
          <w:szCs w:val="28"/>
          <w:lang w:eastAsia="ru-RU"/>
        </w:rPr>
        <w:t>до факультету</w:t>
      </w:r>
      <w:proofErr w:type="gramEnd"/>
      <w:r w:rsidRPr="000957DB">
        <w:rPr>
          <w:rFonts w:ascii="Times New Roman" w:eastAsia="Times New Roman" w:hAnsi="Times New Roman" w:cs="Times New Roman"/>
          <w:color w:val="000000"/>
          <w:sz w:val="28"/>
          <w:szCs w:val="28"/>
          <w:lang w:eastAsia="ru-RU"/>
        </w:rPr>
        <w:t xml:space="preserve"> Слізерін, так як саме цей факультет славиться випускниками, які володіють темною магією. Пожирачі смерті мають власний символ – татуювання на зап’ясті «Чорна мітка», завдяки якому вони могли зв’язуватися з</w:t>
      </w:r>
      <w:r w:rsidR="00207FAA">
        <w:rPr>
          <w:rFonts w:ascii="Times New Roman" w:eastAsia="Times New Roman" w:hAnsi="Times New Roman" w:cs="Times New Roman"/>
          <w:color w:val="000000"/>
          <w:sz w:val="28"/>
          <w:szCs w:val="28"/>
          <w:lang w:eastAsia="ru-RU"/>
        </w:rPr>
        <w:t xml:space="preserve"> Волдемортом. Вони влаштовували</w:t>
      </w:r>
      <w:r w:rsidRPr="000957DB">
        <w:rPr>
          <w:rFonts w:ascii="Times New Roman" w:eastAsia="Times New Roman" w:hAnsi="Times New Roman" w:cs="Times New Roman"/>
          <w:color w:val="000000"/>
          <w:sz w:val="28"/>
          <w:szCs w:val="28"/>
          <w:lang w:eastAsia="ru-RU"/>
        </w:rPr>
        <w:t xml:space="preserve"> заворушення, вбивства, змови тощо. Їхньою ціллю було вбити всіх бруднокровок та поневолити маглів.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11. Мародери (англ. </w:t>
      </w:r>
      <w:r w:rsidRPr="000957DB">
        <w:rPr>
          <w:rFonts w:ascii="Times New Roman" w:eastAsia="Times New Roman" w:hAnsi="Times New Roman" w:cs="Times New Roman"/>
          <w:i/>
          <w:iCs/>
          <w:color w:val="000000"/>
          <w:sz w:val="28"/>
          <w:szCs w:val="28"/>
          <w:lang w:eastAsia="ru-RU"/>
        </w:rPr>
        <w:t>Marauders</w:t>
      </w:r>
      <w:r w:rsidRPr="000957DB">
        <w:rPr>
          <w:rFonts w:ascii="Times New Roman" w:eastAsia="Times New Roman" w:hAnsi="Times New Roman" w:cs="Times New Roman"/>
          <w:color w:val="000000"/>
          <w:sz w:val="28"/>
          <w:szCs w:val="28"/>
          <w:lang w:eastAsia="ru-RU"/>
        </w:rPr>
        <w:t xml:space="preserve">) – чотири друга: Джеймс Поттер, Римус Люпін, Сиріус Блек, Пітер Петтигрю заснували цю організацію під час навчання в </w:t>
      </w:r>
      <w:r w:rsidRPr="000957DB">
        <w:rPr>
          <w:rFonts w:ascii="Times New Roman" w:eastAsia="Times New Roman" w:hAnsi="Times New Roman" w:cs="Times New Roman"/>
          <w:color w:val="000000"/>
          <w:sz w:val="28"/>
          <w:szCs w:val="28"/>
          <w:lang w:eastAsia="ru-RU"/>
        </w:rPr>
        <w:lastRenderedPageBreak/>
        <w:t>школі. Метою організації було перетворення на анімагів, задля безпечних зустрічей з Римусом. Його проблема була в тому, що він перетворювався на перевертня, і для того, щоб спілкуватися з ним надалі, друзі почали приймати вигляд звірів також. Таким чином, Джеймс перетворювався на оленя (Сохатий), Сиріус на пса (Бродяга), Пітер був пацюком (Хвіст). Кожне з їхніх прозвищ має свій символ. Олень символізує благородність, силу, гордість; пес є символом вірності та дружби; пацюк – символ недовіри, підлості, обману (Мародери).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12.  Орден Фенікса (англ. </w:t>
      </w:r>
      <w:r w:rsidRPr="000957DB">
        <w:rPr>
          <w:rFonts w:ascii="Times New Roman" w:eastAsia="Times New Roman" w:hAnsi="Times New Roman" w:cs="Times New Roman"/>
          <w:i/>
          <w:iCs/>
          <w:color w:val="000000"/>
          <w:sz w:val="28"/>
          <w:szCs w:val="28"/>
          <w:lang w:eastAsia="ru-RU"/>
        </w:rPr>
        <w:t>Order of the Phoenix</w:t>
      </w:r>
      <w:r w:rsidRPr="000957DB">
        <w:rPr>
          <w:rFonts w:ascii="Times New Roman" w:eastAsia="Times New Roman" w:hAnsi="Times New Roman" w:cs="Times New Roman"/>
          <w:color w:val="000000"/>
          <w:sz w:val="28"/>
          <w:szCs w:val="28"/>
          <w:lang w:eastAsia="ru-RU"/>
        </w:rPr>
        <w:t>) – організація для боротьби з Волдемортом. Засновником був Альбус Дамблдор - директор школи Хогвартс. До організації входило 2 групи людей: перший склад існував ще до народження Гаррі Поттера, під час першого приходу Темного Лорда до влади. Саме до першого складу Ордена входили батьки Поттера. Другий склад був зібраний коли Дамблдор дізнався про воскресіння Волдеморта.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13.  Загін Дамблдора (англ. </w:t>
      </w:r>
      <w:r w:rsidRPr="000957DB">
        <w:rPr>
          <w:rFonts w:ascii="Times New Roman" w:eastAsia="Times New Roman" w:hAnsi="Times New Roman" w:cs="Times New Roman"/>
          <w:i/>
          <w:iCs/>
          <w:color w:val="000000"/>
          <w:sz w:val="28"/>
          <w:szCs w:val="28"/>
          <w:lang w:eastAsia="ru-RU"/>
        </w:rPr>
        <w:t>Dumbledore`s army</w:t>
      </w:r>
      <w:r w:rsidRPr="000957DB">
        <w:rPr>
          <w:rFonts w:ascii="Times New Roman" w:eastAsia="Times New Roman" w:hAnsi="Times New Roman" w:cs="Times New Roman"/>
          <w:color w:val="000000"/>
          <w:sz w:val="28"/>
          <w:szCs w:val="28"/>
          <w:lang w:eastAsia="ru-RU"/>
        </w:rPr>
        <w:t xml:space="preserve">) – організація, очолена Гаррі Поттером за ініціативою його друзів – Рона і Герміони. Направлена на боротьбу з Темним Лордом в підмогу Ордену Фенікса. Але початкова ідея була в тому, щоб навчитися практичним навичкам захисту від Темних Сил. Організація була секретною, тому члени зв’язувались один з одним за допомогою чарівних монет (англ. </w:t>
      </w:r>
      <w:r w:rsidRPr="000957DB">
        <w:rPr>
          <w:rFonts w:ascii="Times New Roman" w:eastAsia="Times New Roman" w:hAnsi="Times New Roman" w:cs="Times New Roman"/>
          <w:i/>
          <w:iCs/>
          <w:color w:val="000000"/>
          <w:sz w:val="28"/>
          <w:szCs w:val="28"/>
          <w:lang w:eastAsia="ru-RU"/>
        </w:rPr>
        <w:t>Enchanted coin</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14.  Інспекційна дружина (англ. </w:t>
      </w:r>
      <w:r w:rsidRPr="000957DB">
        <w:rPr>
          <w:rFonts w:ascii="Times New Roman" w:eastAsia="Times New Roman" w:hAnsi="Times New Roman" w:cs="Times New Roman"/>
          <w:i/>
          <w:iCs/>
          <w:color w:val="000000"/>
          <w:sz w:val="28"/>
          <w:szCs w:val="28"/>
          <w:lang w:eastAsia="ru-RU"/>
        </w:rPr>
        <w:t>Inquisitorial squad</w:t>
      </w:r>
      <w:r w:rsidRPr="000957DB">
        <w:rPr>
          <w:rFonts w:ascii="Times New Roman" w:eastAsia="Times New Roman" w:hAnsi="Times New Roman" w:cs="Times New Roman"/>
          <w:color w:val="000000"/>
          <w:sz w:val="28"/>
          <w:szCs w:val="28"/>
          <w:lang w:eastAsia="ru-RU"/>
        </w:rPr>
        <w:t>) – організація, очолена Долорес Амбрідж – колишня директорка школи Хогвартс. Дія організації була направлена на встановлення порядку і дисципліни серед учнів школи. Членами були самі студенти, які мали вишиту букву «І» на своїх мантіях. Обов’язками членів були: стежка та донос на правопорушників. Завдяки цій організації, а саме завдяки тому, що деякі учні були незгодні з риторикою Амбрідж, з’явився «Загін Дамблдора» (Inquisitorial squad).</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15.  Єгеря (англ. </w:t>
      </w:r>
      <w:r w:rsidRPr="000957DB">
        <w:rPr>
          <w:rFonts w:ascii="Times New Roman" w:eastAsia="Times New Roman" w:hAnsi="Times New Roman" w:cs="Times New Roman"/>
          <w:i/>
          <w:iCs/>
          <w:color w:val="000000"/>
          <w:sz w:val="28"/>
          <w:szCs w:val="28"/>
          <w:lang w:eastAsia="ru-RU"/>
        </w:rPr>
        <w:t>Snatchers</w:t>
      </w:r>
      <w:r w:rsidRPr="000957DB">
        <w:rPr>
          <w:rFonts w:ascii="Times New Roman" w:eastAsia="Times New Roman" w:hAnsi="Times New Roman" w:cs="Times New Roman"/>
          <w:color w:val="000000"/>
          <w:sz w:val="28"/>
          <w:szCs w:val="28"/>
          <w:lang w:eastAsia="ru-RU"/>
        </w:rPr>
        <w:t xml:space="preserve">) – неофіційна організація, очолена Волдемортом. Члени організації займалися відловом маглонароджених магів, а саме тих, хто скривався від Міністерства Магії. За кожного такого мага єгер отримував </w:t>
      </w:r>
      <w:r w:rsidRPr="000957DB">
        <w:rPr>
          <w:rFonts w:ascii="Times New Roman" w:eastAsia="Times New Roman" w:hAnsi="Times New Roman" w:cs="Times New Roman"/>
          <w:color w:val="000000"/>
          <w:sz w:val="28"/>
          <w:szCs w:val="28"/>
          <w:lang w:eastAsia="ru-RU"/>
        </w:rPr>
        <w:lastRenderedPageBreak/>
        <w:t>нагороду. Перша поява цієї організації була в романі «Гаррі Поттер і Дари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16.  Громадянська Асоціація Відновлення Незалежності Ельфів (англ. </w:t>
      </w:r>
      <w:r w:rsidRPr="000957DB">
        <w:rPr>
          <w:rFonts w:ascii="Times New Roman" w:eastAsia="Times New Roman" w:hAnsi="Times New Roman" w:cs="Times New Roman"/>
          <w:i/>
          <w:iCs/>
          <w:color w:val="000000"/>
          <w:sz w:val="28"/>
          <w:szCs w:val="28"/>
          <w:lang w:eastAsia="ru-RU"/>
        </w:rPr>
        <w:t>Society for the Promotion of Elfish Welfare</w:t>
      </w:r>
      <w:r w:rsidRPr="000957DB">
        <w:rPr>
          <w:rFonts w:ascii="Times New Roman" w:eastAsia="Times New Roman" w:hAnsi="Times New Roman" w:cs="Times New Roman"/>
          <w:color w:val="000000"/>
          <w:sz w:val="28"/>
          <w:szCs w:val="28"/>
          <w:lang w:eastAsia="ru-RU"/>
        </w:rPr>
        <w:t xml:space="preserve">) – створена Герміоною Грейнждер для підтримки ельфів і звільнення їх від поневолення. В мові оригіналу абревіатура виглядає як </w:t>
      </w:r>
      <w:r w:rsidRPr="00207FAA">
        <w:rPr>
          <w:rFonts w:ascii="Times New Roman" w:eastAsia="Times New Roman" w:hAnsi="Times New Roman" w:cs="Times New Roman"/>
          <w:i/>
          <w:color w:val="000000"/>
          <w:sz w:val="28"/>
          <w:szCs w:val="28"/>
          <w:lang w:eastAsia="ru-RU"/>
        </w:rPr>
        <w:t>«S.P.E.W»</w:t>
      </w:r>
      <w:r w:rsidRPr="000957DB">
        <w:rPr>
          <w:rFonts w:ascii="Times New Roman" w:eastAsia="Times New Roman" w:hAnsi="Times New Roman" w:cs="Times New Roman"/>
          <w:color w:val="000000"/>
          <w:sz w:val="28"/>
          <w:szCs w:val="28"/>
          <w:lang w:eastAsia="ru-RU"/>
        </w:rPr>
        <w:t>, що перекладається як блювати, саме тому Гаррі та Рон не дуже хотіли вступати в цю організацію.</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Також, до класифікації ергонімів в романах про «Гаррі Поттера» відносяться магазини, які зустрічаються протягом усього циклу, починаючі з першого роману і згадки про Алею Діагон (англ. </w:t>
      </w:r>
      <w:r w:rsidRPr="000957DB">
        <w:rPr>
          <w:rFonts w:ascii="Times New Roman" w:eastAsia="Times New Roman" w:hAnsi="Times New Roman" w:cs="Times New Roman"/>
          <w:i/>
          <w:iCs/>
          <w:color w:val="000000"/>
          <w:sz w:val="28"/>
          <w:szCs w:val="28"/>
          <w:lang w:eastAsia="ru-RU"/>
        </w:rPr>
        <w:t>Diagon Alley</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17.  Крамниця Олівандера (англ. </w:t>
      </w:r>
      <w:r w:rsidRPr="000957DB">
        <w:rPr>
          <w:rFonts w:ascii="Times New Roman" w:eastAsia="Times New Roman" w:hAnsi="Times New Roman" w:cs="Times New Roman"/>
          <w:i/>
          <w:iCs/>
          <w:color w:val="000000"/>
          <w:sz w:val="28"/>
          <w:szCs w:val="28"/>
          <w:lang w:eastAsia="ru-RU"/>
        </w:rPr>
        <w:t>Ollivanders shop «Olivanders: Makers of Fine Wands since 382 BC»</w:t>
      </w:r>
      <w:r w:rsidRPr="000957DB">
        <w:rPr>
          <w:rFonts w:ascii="Times New Roman" w:eastAsia="Times New Roman" w:hAnsi="Times New Roman" w:cs="Times New Roman"/>
          <w:color w:val="000000"/>
          <w:sz w:val="28"/>
          <w:szCs w:val="28"/>
          <w:lang w:eastAsia="ru-RU"/>
        </w:rPr>
        <w:t>) – ім’я Олівандера перекладається як «той, хто володіє оливковою паличкою», а його сім’я славиться виготовленням чарівних паличок. Його перші предки приїхали до Англії, можливо із Середземномор’я, бо ж оливкові дерева не ростуть на території Великої Британії, і відкрили крамницю в 382 році до н.е. (Mr. Ollivander. By J.K. Rowling).</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18.  Чаклунський магазин приколів Гембла і Джейпса (англ. </w:t>
      </w:r>
      <w:r w:rsidRPr="000957DB">
        <w:rPr>
          <w:rFonts w:ascii="Times New Roman" w:eastAsia="Times New Roman" w:hAnsi="Times New Roman" w:cs="Times New Roman"/>
          <w:i/>
          <w:iCs/>
          <w:color w:val="000000"/>
          <w:sz w:val="28"/>
          <w:szCs w:val="28"/>
          <w:lang w:val="en-US" w:eastAsia="ru-RU"/>
        </w:rPr>
        <w:t>Gambol and Japes Wizarding Joke Shop</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улюблений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магазин</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братів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Уізлі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 цьому магазині брати завжди купляли різноманітні речі для жартів, з якими потім знущалися над друзями, батьками та вчителями. Іноді такі витівки були з користю, але в більшості часу тільки для їх власного задоволення.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19.  Різні чарівні шкідники (англ. </w:t>
      </w:r>
      <w:r w:rsidRPr="000957DB">
        <w:rPr>
          <w:rFonts w:ascii="Times New Roman" w:eastAsia="Times New Roman" w:hAnsi="Times New Roman" w:cs="Times New Roman"/>
          <w:i/>
          <w:iCs/>
          <w:color w:val="000000"/>
          <w:sz w:val="28"/>
          <w:szCs w:val="28"/>
          <w:lang w:eastAsia="ru-RU"/>
        </w:rPr>
        <w:t>Weasley`s Wizard Wheezes</w:t>
      </w:r>
      <w:r w:rsidRPr="000957DB">
        <w:rPr>
          <w:rFonts w:ascii="Times New Roman" w:eastAsia="Times New Roman" w:hAnsi="Times New Roman" w:cs="Times New Roman"/>
          <w:color w:val="000000"/>
          <w:sz w:val="28"/>
          <w:szCs w:val="28"/>
          <w:lang w:eastAsia="ru-RU"/>
        </w:rPr>
        <w:t xml:space="preserve">) – власний магазин братів Уізлі, який вони відкрили в 1996 році на Алеї Діагон. В цьому магазині можна придбати різні речі для жартівливих витівок, зілля, карликового пухнастика (англ. </w:t>
      </w:r>
      <w:r w:rsidRPr="000957DB">
        <w:rPr>
          <w:rFonts w:ascii="Times New Roman" w:eastAsia="Times New Roman" w:hAnsi="Times New Roman" w:cs="Times New Roman"/>
          <w:i/>
          <w:iCs/>
          <w:color w:val="000000"/>
          <w:sz w:val="28"/>
          <w:szCs w:val="28"/>
          <w:lang w:eastAsia="ru-RU"/>
        </w:rPr>
        <w:t>Puffskein</w:t>
      </w:r>
      <w:r w:rsidRPr="000957DB">
        <w:rPr>
          <w:rFonts w:ascii="Times New Roman" w:eastAsia="Times New Roman" w:hAnsi="Times New Roman" w:cs="Times New Roman"/>
          <w:color w:val="000000"/>
          <w:sz w:val="28"/>
          <w:szCs w:val="28"/>
          <w:lang w:eastAsia="ru-RU"/>
        </w:rPr>
        <w:t>), навіть захисні речі, такі як мантії, рукавиці, щити тощо. 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w:t>
      </w:r>
      <w:r w:rsidRPr="000957DB">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ятій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частині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Поттер</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орден</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фенікса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є</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згадка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магазинчик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«If anyone fancies buying a Portable Swamp, as demonstrated upstairs, come to number ninety-three, Diagon Alley — Weasleys’ Wizarding Wheezes,” he said in a loud voice. “Our new premises</w:t>
      </w:r>
      <w:proofErr w:type="gramStart"/>
      <w:r w:rsidRPr="000957DB">
        <w:rPr>
          <w:rFonts w:ascii="Times New Roman" w:eastAsia="Times New Roman" w:hAnsi="Times New Roman" w:cs="Times New Roman"/>
          <w:i/>
          <w:iCs/>
          <w:color w:val="000000"/>
          <w:sz w:val="28"/>
          <w:szCs w:val="28"/>
          <w:lang w:val="en-US" w:eastAsia="ru-RU"/>
        </w:rPr>
        <w:t>!»</w:t>
      </w:r>
      <w:proofErr w:type="gramEnd"/>
      <w:r w:rsidRPr="000957DB">
        <w:rPr>
          <w:rFonts w:ascii="Times New Roman" w:eastAsia="Times New Roman" w:hAnsi="Times New Roman" w:cs="Times New Roman"/>
          <w:i/>
          <w:iCs/>
          <w:color w:val="000000"/>
          <w:sz w:val="28"/>
          <w:szCs w:val="28"/>
          <w:lang w:val="en-US" w:eastAsia="ru-RU"/>
        </w:rPr>
        <w:t xml:space="preserve"> </w:t>
      </w:r>
      <w:r w:rsidRPr="000957DB">
        <w:rPr>
          <w:rFonts w:ascii="Times New Roman" w:eastAsia="Times New Roman" w:hAnsi="Times New Roman" w:cs="Times New Roman"/>
          <w:color w:val="000000"/>
          <w:sz w:val="28"/>
          <w:szCs w:val="28"/>
          <w:lang w:val="en-US" w:eastAsia="ru-RU"/>
        </w:rPr>
        <w:t xml:space="preserve">(Rowling, 2003, </w:t>
      </w:r>
      <w:r w:rsidRPr="000957DB">
        <w:rPr>
          <w:rFonts w:ascii="Times New Roman" w:eastAsia="Times New Roman" w:hAnsi="Times New Roman" w:cs="Times New Roman"/>
          <w:color w:val="000000"/>
          <w:sz w:val="28"/>
          <w:szCs w:val="28"/>
          <w:lang w:eastAsia="ru-RU"/>
        </w:rPr>
        <w:t>с</w:t>
      </w:r>
      <w:r w:rsidRPr="000957DB">
        <w:rPr>
          <w:rFonts w:ascii="Times New Roman" w:eastAsia="Times New Roman" w:hAnsi="Times New Roman" w:cs="Times New Roman"/>
          <w:color w:val="000000"/>
          <w:sz w:val="28"/>
          <w:szCs w:val="28"/>
          <w:lang w:val="en-US" w:eastAsia="ru-RU"/>
        </w:rPr>
        <w:t>.675).</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lastRenderedPageBreak/>
        <w:t>Окремим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пунктом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виділено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класифікацію</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позакласних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занять</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для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студентів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якими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вони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могли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займатися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вільний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від</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навчання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час</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20.  Позакласні кружки Хогвартсу – маленькі організації для студентів, направленні на їхні особисті інтереси. В школі таких кружків було декілька, самі цікаві і корисні: кружок ворожіння (англ. </w:t>
      </w:r>
      <w:r w:rsidRPr="000957DB">
        <w:rPr>
          <w:rFonts w:ascii="Times New Roman" w:eastAsia="Times New Roman" w:hAnsi="Times New Roman" w:cs="Times New Roman"/>
          <w:i/>
          <w:iCs/>
          <w:color w:val="000000"/>
          <w:sz w:val="28"/>
          <w:szCs w:val="28"/>
          <w:lang w:eastAsia="ru-RU"/>
        </w:rPr>
        <w:t>Charms Club</w:t>
      </w:r>
      <w:r w:rsidRPr="000957DB">
        <w:rPr>
          <w:rFonts w:ascii="Times New Roman" w:eastAsia="Times New Roman" w:hAnsi="Times New Roman" w:cs="Times New Roman"/>
          <w:color w:val="000000"/>
          <w:sz w:val="28"/>
          <w:szCs w:val="28"/>
          <w:lang w:eastAsia="ru-RU"/>
        </w:rPr>
        <w:t xml:space="preserve">), кружок зільоваріння (англ. </w:t>
      </w:r>
      <w:r w:rsidRPr="000957DB">
        <w:rPr>
          <w:rFonts w:ascii="Times New Roman" w:eastAsia="Times New Roman" w:hAnsi="Times New Roman" w:cs="Times New Roman"/>
          <w:i/>
          <w:iCs/>
          <w:color w:val="000000"/>
          <w:sz w:val="28"/>
          <w:szCs w:val="28"/>
          <w:lang w:eastAsia="ru-RU"/>
        </w:rPr>
        <w:t>Potion Club</w:t>
      </w:r>
      <w:r w:rsidRPr="000957DB">
        <w:rPr>
          <w:rFonts w:ascii="Times New Roman" w:eastAsia="Times New Roman" w:hAnsi="Times New Roman" w:cs="Times New Roman"/>
          <w:color w:val="000000"/>
          <w:sz w:val="28"/>
          <w:szCs w:val="28"/>
          <w:lang w:eastAsia="ru-RU"/>
        </w:rPr>
        <w:t xml:space="preserve">), шкільний хор (англ. </w:t>
      </w:r>
      <w:r w:rsidRPr="000957DB">
        <w:rPr>
          <w:rFonts w:ascii="Times New Roman" w:eastAsia="Times New Roman" w:hAnsi="Times New Roman" w:cs="Times New Roman"/>
          <w:i/>
          <w:iCs/>
          <w:color w:val="000000"/>
          <w:sz w:val="28"/>
          <w:szCs w:val="28"/>
          <w:lang w:eastAsia="ru-RU"/>
        </w:rPr>
        <w:t>Frog Choir</w:t>
      </w:r>
      <w:r w:rsidRPr="000957DB">
        <w:rPr>
          <w:rFonts w:ascii="Times New Roman" w:eastAsia="Times New Roman" w:hAnsi="Times New Roman" w:cs="Times New Roman"/>
          <w:color w:val="000000"/>
          <w:sz w:val="28"/>
          <w:szCs w:val="28"/>
          <w:lang w:eastAsia="ru-RU"/>
        </w:rPr>
        <w:t xml:space="preserve">). В кожний кружок студент має вільний доступ, і </w:t>
      </w:r>
      <w:proofErr w:type="gramStart"/>
      <w:r w:rsidRPr="000957DB">
        <w:rPr>
          <w:rFonts w:ascii="Times New Roman" w:eastAsia="Times New Roman" w:hAnsi="Times New Roman" w:cs="Times New Roman"/>
          <w:color w:val="000000"/>
          <w:sz w:val="28"/>
          <w:szCs w:val="28"/>
          <w:lang w:eastAsia="ru-RU"/>
        </w:rPr>
        <w:t>в будь</w:t>
      </w:r>
      <w:proofErr w:type="gramEnd"/>
      <w:r w:rsidRPr="000957DB">
        <w:rPr>
          <w:rFonts w:ascii="Times New Roman" w:eastAsia="Times New Roman" w:hAnsi="Times New Roman" w:cs="Times New Roman"/>
          <w:color w:val="000000"/>
          <w:sz w:val="28"/>
          <w:szCs w:val="28"/>
          <w:lang w:eastAsia="ru-RU"/>
        </w:rPr>
        <w:t>-який момент може завершити відвідування.</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світі Гаррі Поттера також існувало декілька організацій маглів: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21.  Шайка Дадлі Дурсля (англ. </w:t>
      </w:r>
      <w:r w:rsidRPr="000957DB">
        <w:rPr>
          <w:rFonts w:ascii="Times New Roman" w:eastAsia="Times New Roman" w:hAnsi="Times New Roman" w:cs="Times New Roman"/>
          <w:i/>
          <w:iCs/>
          <w:color w:val="000000"/>
          <w:sz w:val="28"/>
          <w:szCs w:val="28"/>
          <w:lang w:eastAsia="ru-RU"/>
        </w:rPr>
        <w:t>Dudley Dursley`s gang</w:t>
      </w:r>
      <w:r w:rsidRPr="000957DB">
        <w:rPr>
          <w:rFonts w:ascii="Times New Roman" w:eastAsia="Times New Roman" w:hAnsi="Times New Roman" w:cs="Times New Roman"/>
          <w:color w:val="000000"/>
          <w:sz w:val="28"/>
          <w:szCs w:val="28"/>
          <w:lang w:eastAsia="ru-RU"/>
        </w:rPr>
        <w:t>) – група друзів, яка займалася дрібним хуліганством. В романі приділено велику увагу саме до взаємостосунків між Гаррі Поттером та Дадлі і його друзями.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22.  Граннингс (англ. </w:t>
      </w:r>
      <w:r w:rsidRPr="000957DB">
        <w:rPr>
          <w:rFonts w:ascii="Times New Roman" w:eastAsia="Times New Roman" w:hAnsi="Times New Roman" w:cs="Times New Roman"/>
          <w:i/>
          <w:iCs/>
          <w:color w:val="000000"/>
          <w:sz w:val="28"/>
          <w:szCs w:val="28"/>
          <w:lang w:eastAsia="ru-RU"/>
        </w:rPr>
        <w:t>Grunnings</w:t>
      </w:r>
      <w:r w:rsidRPr="000957DB">
        <w:rPr>
          <w:rFonts w:ascii="Times New Roman" w:eastAsia="Times New Roman" w:hAnsi="Times New Roman" w:cs="Times New Roman"/>
          <w:color w:val="000000"/>
          <w:sz w:val="28"/>
          <w:szCs w:val="28"/>
          <w:lang w:eastAsia="ru-RU"/>
        </w:rPr>
        <w:t>) – організація, яка створювала дрилі. Головою компанії є Вернон Дурсль.</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23.  Рейлв’ю (англ. </w:t>
      </w:r>
      <w:r w:rsidRPr="000957DB">
        <w:rPr>
          <w:rFonts w:ascii="Times New Roman" w:eastAsia="Times New Roman" w:hAnsi="Times New Roman" w:cs="Times New Roman"/>
          <w:i/>
          <w:iCs/>
          <w:color w:val="000000"/>
          <w:sz w:val="28"/>
          <w:szCs w:val="28"/>
          <w:lang w:eastAsia="ru-RU"/>
        </w:rPr>
        <w:t>Railview Hotel</w:t>
      </w:r>
      <w:r w:rsidRPr="000957DB">
        <w:rPr>
          <w:rFonts w:ascii="Times New Roman" w:eastAsia="Times New Roman" w:hAnsi="Times New Roman" w:cs="Times New Roman"/>
          <w:color w:val="000000"/>
          <w:sz w:val="28"/>
          <w:szCs w:val="28"/>
          <w:lang w:eastAsia="ru-RU"/>
        </w:rPr>
        <w:t>) – готель маглів, в якому зупинилися сім’я Дурслів і Гаррі Поттер під час втікання від листів з Хогвартсу.</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Світ Гаррі Поттера продуманий до найдрібніших деталей.</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 цьому розділі було визначено 23 ергоніми, що загалом номінують офіційні та неофіційні організації та заклади. Ергоніми надають тексту достовірності, імітують реальність.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b/>
          <w:bCs/>
          <w:color w:val="000000"/>
          <w:sz w:val="28"/>
          <w:szCs w:val="28"/>
          <w:lang w:eastAsia="ru-RU"/>
        </w:rPr>
        <w:t>2.3</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333333"/>
          <w:sz w:val="29"/>
          <w:szCs w:val="29"/>
          <w:shd w:val="clear" w:color="auto" w:fill="FFFFFF"/>
          <w:lang w:eastAsia="ru-RU"/>
        </w:rPr>
        <w:t>Антропонімний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r w:rsidRPr="000957DB">
        <w:rPr>
          <w:rFonts w:ascii="Times New Roman" w:eastAsia="Times New Roman" w:hAnsi="Times New Roman" w:cs="Times New Roman"/>
          <w:color w:val="000000"/>
          <w:sz w:val="28"/>
          <w:szCs w:val="28"/>
          <w:lang w:eastAsia="ru-RU"/>
        </w:rPr>
        <w:t> </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Будь-якою власною назвою людини виступають </w:t>
      </w:r>
      <w:r w:rsidRPr="000957DB">
        <w:rPr>
          <w:rFonts w:ascii="Times New Roman" w:eastAsia="Times New Roman" w:hAnsi="Times New Roman" w:cs="Times New Roman"/>
          <w:b/>
          <w:bCs/>
          <w:color w:val="000000"/>
          <w:sz w:val="28"/>
          <w:szCs w:val="28"/>
          <w:lang w:eastAsia="ru-RU"/>
        </w:rPr>
        <w:t>антропоніми</w:t>
      </w:r>
      <w:r w:rsidRPr="000957DB">
        <w:rPr>
          <w:rFonts w:ascii="Times New Roman" w:eastAsia="Times New Roman" w:hAnsi="Times New Roman" w:cs="Times New Roman"/>
          <w:color w:val="000000"/>
          <w:sz w:val="28"/>
          <w:szCs w:val="28"/>
          <w:lang w:eastAsia="ru-RU"/>
        </w:rPr>
        <w:t>, наприклад: ім’я, ім’я по-батькові, прізвиська, псевдоніми, прізвища тощо. Термін також має переклад з грецької мови – людина (</w:t>
      </w:r>
      <w:r w:rsidRPr="000957DB">
        <w:rPr>
          <w:rFonts w:ascii="Times New Roman" w:eastAsia="Times New Roman" w:hAnsi="Times New Roman" w:cs="Times New Roman"/>
          <w:i/>
          <w:iCs/>
          <w:color w:val="000000"/>
          <w:sz w:val="28"/>
          <w:szCs w:val="28"/>
          <w:lang w:eastAsia="ru-RU"/>
        </w:rPr>
        <w:t xml:space="preserve">ántropos </w:t>
      </w:r>
      <w:r w:rsidRPr="000957DB">
        <w:rPr>
          <w:rFonts w:ascii="Times New Roman" w:eastAsia="Times New Roman" w:hAnsi="Times New Roman" w:cs="Times New Roman"/>
          <w:color w:val="000000"/>
          <w:sz w:val="28"/>
          <w:szCs w:val="28"/>
          <w:lang w:eastAsia="ru-RU"/>
        </w:rPr>
        <w:t>+ онім). Антропоніми поділяються на: відтопонімні – утворені від будь-якого топоніма; та групові – власна назва групи людей, організації тощо (Бучко, Ткачова, 2012, с.40).</w:t>
      </w:r>
    </w:p>
    <w:p w:rsidR="000957DB" w:rsidRPr="00EA416D"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М. М. Торчинський (2008) зазначав, що антропонімами є власні назви реальних осіб </w:t>
      </w:r>
      <w:r w:rsidRPr="0057157E">
        <w:rPr>
          <w:rFonts w:ascii="Times New Roman" w:eastAsia="Times New Roman" w:hAnsi="Times New Roman" w:cs="Times New Roman"/>
          <w:iCs/>
          <w:color w:val="000000"/>
          <w:sz w:val="28"/>
          <w:szCs w:val="28"/>
          <w:lang w:eastAsia="ru-RU"/>
        </w:rPr>
        <w:t>«які мають конкретне місце та дату народження, стать, національність, сімейний стан, освіту, фах, певне ставлення до віросповідання тощо».</w:t>
      </w:r>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Дослідник перераховує групи антропонімів: катойконіми (за місцем проживання), етноніми (етнічні групи), псевдоніми, криптоніми, патроніми, матроніми, андроніми, гінеконіми тощо, кожні з яких також підрозділяються на більш конкретні групи (Торчинський, 2008).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Класифікувати всіх персонажів в циклі романів про Гаррі Поттера можна за деякими категоріями. До першої можна віднести Гаррі Поттера та його сім’ю:</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Гаррі Поттер (англ. </w:t>
      </w:r>
      <w:r w:rsidRPr="000957DB">
        <w:rPr>
          <w:rFonts w:ascii="Times New Roman" w:eastAsia="Times New Roman" w:hAnsi="Times New Roman" w:cs="Times New Roman"/>
          <w:i/>
          <w:iCs/>
          <w:color w:val="000000"/>
          <w:sz w:val="28"/>
          <w:szCs w:val="28"/>
          <w:lang w:eastAsia="ru-RU"/>
        </w:rPr>
        <w:t>Harry Potter</w:t>
      </w:r>
      <w:r w:rsidRPr="000957DB">
        <w:rPr>
          <w:rFonts w:ascii="Times New Roman" w:eastAsia="Times New Roman" w:hAnsi="Times New Roman" w:cs="Times New Roman"/>
          <w:color w:val="000000"/>
          <w:sz w:val="28"/>
          <w:szCs w:val="28"/>
          <w:lang w:eastAsia="ru-RU"/>
        </w:rPr>
        <w:t>) – головний герой романів, хлопчик, який вижив.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2.</w:t>
      </w:r>
      <w:r w:rsidRPr="000957DB">
        <w:rPr>
          <w:rFonts w:ascii="Times New Roman" w:eastAsia="Times New Roman" w:hAnsi="Times New Roman" w:cs="Times New Roman"/>
          <w:color w:val="000000"/>
          <w:sz w:val="28"/>
          <w:szCs w:val="28"/>
          <w:lang w:eastAsia="ru-RU"/>
        </w:rPr>
        <w:tab/>
        <w:t xml:space="preserve">Лілі Поттер (англ. </w:t>
      </w:r>
      <w:r w:rsidRPr="000957DB">
        <w:rPr>
          <w:rFonts w:ascii="Times New Roman" w:eastAsia="Times New Roman" w:hAnsi="Times New Roman" w:cs="Times New Roman"/>
          <w:i/>
          <w:iCs/>
          <w:color w:val="000000"/>
          <w:sz w:val="28"/>
          <w:szCs w:val="28"/>
          <w:lang w:eastAsia="ru-RU"/>
        </w:rPr>
        <w:t>Lily Potter</w:t>
      </w:r>
      <w:r w:rsidRPr="000957DB">
        <w:rPr>
          <w:rFonts w:ascii="Times New Roman" w:eastAsia="Times New Roman" w:hAnsi="Times New Roman" w:cs="Times New Roman"/>
          <w:color w:val="000000"/>
          <w:sz w:val="28"/>
          <w:szCs w:val="28"/>
          <w:lang w:eastAsia="ru-RU"/>
        </w:rPr>
        <w:t>) – мати Гаррі. Лілі була полукровкою, а її батьки та сестра маглами.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Джеймс Поттер (англ. </w:t>
      </w:r>
      <w:r w:rsidRPr="000957DB">
        <w:rPr>
          <w:rFonts w:ascii="Times New Roman" w:eastAsia="Times New Roman" w:hAnsi="Times New Roman" w:cs="Times New Roman"/>
          <w:i/>
          <w:iCs/>
          <w:color w:val="000000"/>
          <w:sz w:val="28"/>
          <w:szCs w:val="28"/>
          <w:lang w:eastAsia="ru-RU"/>
        </w:rPr>
        <w:t>James Potter</w:t>
      </w:r>
      <w:r w:rsidRPr="000957DB">
        <w:rPr>
          <w:rFonts w:ascii="Times New Roman" w:eastAsia="Times New Roman" w:hAnsi="Times New Roman" w:cs="Times New Roman"/>
          <w:color w:val="000000"/>
          <w:sz w:val="28"/>
          <w:szCs w:val="28"/>
          <w:lang w:eastAsia="ru-RU"/>
        </w:rPr>
        <w:t>) – батько Гаррі Поттера. Обидва мали магічні здібності і навчалися в школі Хогвартс на факультеті Грифіндору. Разом із Лілі були членами Ордену Фенікса.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Велику роль в романах відіграють сім’ї маглів, особливо:</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w:t>
      </w:r>
      <w:r w:rsidRPr="000957DB">
        <w:rPr>
          <w:rFonts w:ascii="Times New Roman" w:eastAsia="Times New Roman" w:hAnsi="Times New Roman" w:cs="Times New Roman"/>
          <w:color w:val="000000"/>
          <w:sz w:val="28"/>
          <w:szCs w:val="28"/>
          <w:lang w:eastAsia="ru-RU"/>
        </w:rPr>
        <w:tab/>
        <w:t xml:space="preserve">Петунія Дурсль (англ. </w:t>
      </w:r>
      <w:r w:rsidRPr="000957DB">
        <w:rPr>
          <w:rFonts w:ascii="Times New Roman" w:eastAsia="Times New Roman" w:hAnsi="Times New Roman" w:cs="Times New Roman"/>
          <w:i/>
          <w:iCs/>
          <w:color w:val="000000"/>
          <w:sz w:val="28"/>
          <w:szCs w:val="28"/>
          <w:lang w:eastAsia="ru-RU"/>
        </w:rPr>
        <w:t>Petunia Dursley</w:t>
      </w:r>
      <w:r w:rsidRPr="000957DB">
        <w:rPr>
          <w:rFonts w:ascii="Times New Roman" w:eastAsia="Times New Roman" w:hAnsi="Times New Roman" w:cs="Times New Roman"/>
          <w:color w:val="000000"/>
          <w:sz w:val="28"/>
          <w:szCs w:val="28"/>
          <w:lang w:eastAsia="ru-RU"/>
        </w:rPr>
        <w:t>) – рідна сестра Лілі, яка не мала здібностей до магії.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5.</w:t>
      </w:r>
      <w:r w:rsidRPr="000957DB">
        <w:rPr>
          <w:rFonts w:ascii="Times New Roman" w:eastAsia="Times New Roman" w:hAnsi="Times New Roman" w:cs="Times New Roman"/>
          <w:color w:val="000000"/>
          <w:sz w:val="28"/>
          <w:szCs w:val="28"/>
          <w:lang w:eastAsia="ru-RU"/>
        </w:rPr>
        <w:tab/>
        <w:t xml:space="preserve">Вернон Дурсль (англ. </w:t>
      </w:r>
      <w:r w:rsidRPr="000957DB">
        <w:rPr>
          <w:rFonts w:ascii="Times New Roman" w:eastAsia="Times New Roman" w:hAnsi="Times New Roman" w:cs="Times New Roman"/>
          <w:i/>
          <w:iCs/>
          <w:color w:val="000000"/>
          <w:sz w:val="28"/>
          <w:szCs w:val="28"/>
          <w:lang w:eastAsia="ru-RU"/>
        </w:rPr>
        <w:t>Vernon Dursley</w:t>
      </w:r>
      <w:r w:rsidRPr="000957DB">
        <w:rPr>
          <w:rFonts w:ascii="Times New Roman" w:eastAsia="Times New Roman" w:hAnsi="Times New Roman" w:cs="Times New Roman"/>
          <w:color w:val="000000"/>
          <w:sz w:val="28"/>
          <w:szCs w:val="28"/>
          <w:lang w:eastAsia="ru-RU"/>
        </w:rPr>
        <w:t>) – чоловік Петунії. Досить огидна людина, ненавидів Гаррі Поттера і магію взагалі. Магл.</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6.    Дадлі Дурсль (англ. </w:t>
      </w:r>
      <w:r w:rsidRPr="000957DB">
        <w:rPr>
          <w:rFonts w:ascii="Times New Roman" w:eastAsia="Times New Roman" w:hAnsi="Times New Roman" w:cs="Times New Roman"/>
          <w:i/>
          <w:iCs/>
          <w:color w:val="000000"/>
          <w:sz w:val="28"/>
          <w:szCs w:val="28"/>
          <w:lang w:eastAsia="ru-RU"/>
        </w:rPr>
        <w:t>Dudley Dursley</w:t>
      </w:r>
      <w:r w:rsidRPr="000957DB">
        <w:rPr>
          <w:rFonts w:ascii="Times New Roman" w:eastAsia="Times New Roman" w:hAnsi="Times New Roman" w:cs="Times New Roman"/>
          <w:color w:val="000000"/>
          <w:sz w:val="28"/>
          <w:szCs w:val="28"/>
          <w:lang w:eastAsia="ru-RU"/>
        </w:rPr>
        <w:t>) – син Петунії та Вернона. Як і батько, хлопчик завжди поводив себе огидно, бо був дуже розбалуваним і залюбленим.</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7.    Том Реддл старший (англ. </w:t>
      </w:r>
      <w:r w:rsidRPr="000957DB">
        <w:rPr>
          <w:rFonts w:ascii="Times New Roman" w:eastAsia="Times New Roman" w:hAnsi="Times New Roman" w:cs="Times New Roman"/>
          <w:i/>
          <w:iCs/>
          <w:color w:val="000000"/>
          <w:sz w:val="28"/>
          <w:szCs w:val="28"/>
          <w:lang w:eastAsia="ru-RU"/>
        </w:rPr>
        <w:t>Tom Riddle Sr.</w:t>
      </w:r>
      <w:r w:rsidRPr="000957DB">
        <w:rPr>
          <w:rFonts w:ascii="Times New Roman" w:eastAsia="Times New Roman" w:hAnsi="Times New Roman" w:cs="Times New Roman"/>
          <w:color w:val="000000"/>
          <w:sz w:val="28"/>
          <w:szCs w:val="28"/>
          <w:lang w:eastAsia="ru-RU"/>
        </w:rPr>
        <w:t>) – батько Темного Лорда, був маглом і помер від руки свого ж сина.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Друзі Гаррі Поттера та інші учні школи Хогвартс:</w:t>
      </w:r>
    </w:p>
    <w:p w:rsidR="000957DB" w:rsidRPr="0057157E" w:rsidRDefault="000957DB" w:rsidP="004A5060">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8.    Рон Уізлі (англ. </w:t>
      </w:r>
      <w:r w:rsidRPr="000957DB">
        <w:rPr>
          <w:rFonts w:ascii="Times New Roman" w:eastAsia="Times New Roman" w:hAnsi="Times New Roman" w:cs="Times New Roman"/>
          <w:i/>
          <w:iCs/>
          <w:color w:val="000000"/>
          <w:sz w:val="28"/>
          <w:szCs w:val="28"/>
          <w:lang w:eastAsia="ru-RU"/>
        </w:rPr>
        <w:t>Ron Weasley</w:t>
      </w:r>
      <w:r w:rsidRPr="000957DB">
        <w:rPr>
          <w:rFonts w:ascii="Times New Roman" w:eastAsia="Times New Roman" w:hAnsi="Times New Roman" w:cs="Times New Roman"/>
          <w:color w:val="000000"/>
          <w:sz w:val="28"/>
          <w:szCs w:val="28"/>
          <w:lang w:eastAsia="ru-RU"/>
        </w:rPr>
        <w:t xml:space="preserve">) – молодший син в сім’ї Уізлі. Друг Гаррі Поттера та Герміони Ґрейнджер. В першому романі при знайомстві з Гаррі він </w:t>
      </w:r>
      <w:proofErr w:type="gramStart"/>
      <w:r w:rsidRPr="000957DB">
        <w:rPr>
          <w:rFonts w:ascii="Times New Roman" w:eastAsia="Times New Roman" w:hAnsi="Times New Roman" w:cs="Times New Roman"/>
          <w:color w:val="000000"/>
          <w:sz w:val="28"/>
          <w:szCs w:val="28"/>
          <w:lang w:eastAsia="ru-RU"/>
        </w:rPr>
        <w:t>про себе</w:t>
      </w:r>
      <w:proofErr w:type="gramEnd"/>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lastRenderedPageBreak/>
        <w:t xml:space="preserve">розповідає: </w:t>
      </w:r>
      <w:r w:rsidRPr="0057157E">
        <w:rPr>
          <w:rFonts w:ascii="Times New Roman" w:eastAsia="Times New Roman" w:hAnsi="Times New Roman" w:cs="Times New Roman"/>
          <w:i/>
          <w:iCs/>
          <w:color w:val="000000"/>
          <w:sz w:val="28"/>
          <w:szCs w:val="28"/>
          <w:lang w:eastAsia="ru-RU"/>
        </w:rPr>
        <w:t>«</w:t>
      </w:r>
      <w:r w:rsidR="0057157E" w:rsidRPr="0057157E">
        <w:rPr>
          <w:rFonts w:ascii="Times New Roman" w:hAnsi="Times New Roman" w:cs="Times New Roman"/>
          <w:i/>
          <w:sz w:val="28"/>
          <w:szCs w:val="28"/>
        </w:rPr>
        <w:t xml:space="preserve">I’m the sixth in our family to go to Hogwarts. </w:t>
      </w:r>
      <w:r w:rsidR="0057157E" w:rsidRPr="0057157E">
        <w:rPr>
          <w:rFonts w:ascii="Times New Roman" w:hAnsi="Times New Roman" w:cs="Times New Roman"/>
          <w:i/>
          <w:sz w:val="28"/>
          <w:szCs w:val="28"/>
          <w:lang w:val="en-US"/>
        </w:rPr>
        <w:t xml:space="preserve">You could say </w:t>
      </w:r>
      <w:proofErr w:type="gramStart"/>
      <w:r w:rsidR="0057157E" w:rsidRPr="0057157E">
        <w:rPr>
          <w:rFonts w:ascii="Times New Roman" w:hAnsi="Times New Roman" w:cs="Times New Roman"/>
          <w:i/>
          <w:sz w:val="28"/>
          <w:szCs w:val="28"/>
          <w:lang w:val="en-US"/>
        </w:rPr>
        <w:t>I’ve got</w:t>
      </w:r>
      <w:proofErr w:type="gramEnd"/>
      <w:r w:rsidR="0057157E" w:rsidRPr="0057157E">
        <w:rPr>
          <w:rFonts w:ascii="Times New Roman" w:hAnsi="Times New Roman" w:cs="Times New Roman"/>
          <w:i/>
          <w:sz w:val="28"/>
          <w:szCs w:val="28"/>
          <w:lang w:val="en-US"/>
        </w:rPr>
        <w:t xml:space="preserve"> a lot to live up to. Bill and Charlie have already left — Bill was head boy and Charlie was captain of Quidditch. Now </w:t>
      </w:r>
      <w:proofErr w:type="gramStart"/>
      <w:r w:rsidR="0057157E" w:rsidRPr="0057157E">
        <w:rPr>
          <w:rFonts w:ascii="Times New Roman" w:hAnsi="Times New Roman" w:cs="Times New Roman"/>
          <w:i/>
          <w:sz w:val="28"/>
          <w:szCs w:val="28"/>
          <w:lang w:val="en-US"/>
        </w:rPr>
        <w:t>Percy’s</w:t>
      </w:r>
      <w:proofErr w:type="gramEnd"/>
      <w:r w:rsidR="0057157E" w:rsidRPr="0057157E">
        <w:rPr>
          <w:rFonts w:ascii="Times New Roman" w:hAnsi="Times New Roman" w:cs="Times New Roman"/>
          <w:i/>
          <w:sz w:val="28"/>
          <w:szCs w:val="28"/>
          <w:lang w:val="en-US"/>
        </w:rPr>
        <w:t xml:space="preserve"> a prefect. Fred and George mess around a lot, but they still get </w:t>
      </w:r>
      <w:proofErr w:type="gramStart"/>
      <w:r w:rsidR="0057157E" w:rsidRPr="0057157E">
        <w:rPr>
          <w:rFonts w:ascii="Times New Roman" w:hAnsi="Times New Roman" w:cs="Times New Roman"/>
          <w:i/>
          <w:sz w:val="28"/>
          <w:szCs w:val="28"/>
          <w:lang w:val="en-US"/>
        </w:rPr>
        <w:t>really good</w:t>
      </w:r>
      <w:proofErr w:type="gramEnd"/>
      <w:r w:rsidR="0057157E" w:rsidRPr="0057157E">
        <w:rPr>
          <w:rFonts w:ascii="Times New Roman" w:hAnsi="Times New Roman" w:cs="Times New Roman"/>
          <w:i/>
          <w:sz w:val="28"/>
          <w:szCs w:val="28"/>
          <w:lang w:val="en-US"/>
        </w:rPr>
        <w:t xml:space="preserve"> marks and everyone thinks they’re really funny. Everyone expects me to do as well as the others, but if I do, </w:t>
      </w:r>
      <w:proofErr w:type="gramStart"/>
      <w:r w:rsidR="0057157E" w:rsidRPr="0057157E">
        <w:rPr>
          <w:rFonts w:ascii="Times New Roman" w:hAnsi="Times New Roman" w:cs="Times New Roman"/>
          <w:i/>
          <w:sz w:val="28"/>
          <w:szCs w:val="28"/>
          <w:lang w:val="en-US"/>
        </w:rPr>
        <w:t>it’s</w:t>
      </w:r>
      <w:proofErr w:type="gramEnd"/>
      <w:r w:rsidR="0057157E" w:rsidRPr="0057157E">
        <w:rPr>
          <w:rFonts w:ascii="Times New Roman" w:hAnsi="Times New Roman" w:cs="Times New Roman"/>
          <w:i/>
          <w:sz w:val="28"/>
          <w:szCs w:val="28"/>
          <w:lang w:val="en-US"/>
        </w:rPr>
        <w:t xml:space="preserve"> no big deal, because they did it first. You never get anything new, either, with five brothers. I’ve got Bill’s old robes, Charlie’s old wand, and Percy’s old rat</w:t>
      </w:r>
      <w:proofErr w:type="gramStart"/>
      <w:r w:rsidRPr="0057157E">
        <w:rPr>
          <w:rFonts w:ascii="Times New Roman" w:eastAsia="Times New Roman" w:hAnsi="Times New Roman" w:cs="Times New Roman"/>
          <w:i/>
          <w:iCs/>
          <w:color w:val="000000"/>
          <w:sz w:val="28"/>
          <w:szCs w:val="28"/>
          <w:lang w:val="en-US" w:eastAsia="ru-RU"/>
        </w:rPr>
        <w:t>.»</w:t>
      </w:r>
      <w:proofErr w:type="gramEnd"/>
      <w:r w:rsidRPr="0057157E">
        <w:rPr>
          <w:rFonts w:ascii="Times New Roman" w:eastAsia="Times New Roman" w:hAnsi="Times New Roman" w:cs="Times New Roman"/>
          <w:i/>
          <w:iCs/>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Ця</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цитата</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також</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розкриває</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інших</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персонажів</w:t>
      </w:r>
      <w:r w:rsidRPr="0057157E">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членів</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сім</w:t>
      </w:r>
      <w:r w:rsidRPr="0057157E">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ї</w:t>
      </w:r>
      <w:r w:rsidRPr="0057157E">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Уізлі</w:t>
      </w:r>
      <w:r w:rsidRPr="0057157E">
        <w:rPr>
          <w:rFonts w:ascii="Times New Roman" w:eastAsia="Times New Roman" w:hAnsi="Times New Roman" w:cs="Times New Roman"/>
          <w:color w:val="000000"/>
          <w:sz w:val="28"/>
          <w:szCs w:val="28"/>
          <w:lang w:val="en-US" w:eastAsia="ru-RU"/>
        </w:rPr>
        <w:t xml:space="preserve"> (Rowling, 1997, </w:t>
      </w:r>
      <w:r w:rsidRPr="000957DB">
        <w:rPr>
          <w:rFonts w:ascii="Times New Roman" w:eastAsia="Times New Roman" w:hAnsi="Times New Roman" w:cs="Times New Roman"/>
          <w:color w:val="000000"/>
          <w:sz w:val="28"/>
          <w:szCs w:val="28"/>
          <w:lang w:eastAsia="ru-RU"/>
        </w:rPr>
        <w:t>с</w:t>
      </w:r>
      <w:r w:rsidR="0057157E">
        <w:rPr>
          <w:rFonts w:ascii="Times New Roman" w:eastAsia="Times New Roman" w:hAnsi="Times New Roman" w:cs="Times New Roman"/>
          <w:color w:val="000000"/>
          <w:sz w:val="28"/>
          <w:szCs w:val="28"/>
          <w:lang w:val="en-US" w:eastAsia="ru-RU"/>
        </w:rPr>
        <w:t>.87</w:t>
      </w:r>
      <w:r w:rsidRPr="0057157E">
        <w:rPr>
          <w:rFonts w:ascii="Times New Roman" w:eastAsia="Times New Roman" w:hAnsi="Times New Roman" w:cs="Times New Roman"/>
          <w:color w:val="000000"/>
          <w:sz w:val="28"/>
          <w:szCs w:val="28"/>
          <w:lang w:val="en-US" w:eastAsia="ru-RU"/>
        </w:rPr>
        <w:t>).</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EA416D">
        <w:rPr>
          <w:rFonts w:ascii="Times New Roman" w:eastAsia="Times New Roman" w:hAnsi="Times New Roman" w:cs="Times New Roman"/>
          <w:color w:val="000000"/>
          <w:sz w:val="28"/>
          <w:szCs w:val="28"/>
          <w:lang w:val="en-US" w:eastAsia="ru-RU"/>
        </w:rPr>
        <w:t>9.</w:t>
      </w:r>
      <w:r w:rsidRPr="00EA416D">
        <w:rPr>
          <w:rFonts w:ascii="Times New Roman" w:eastAsia="Times New Roman" w:hAnsi="Times New Roman" w:cs="Times New Roman"/>
          <w:color w:val="000000"/>
          <w:sz w:val="28"/>
          <w:szCs w:val="28"/>
          <w:lang w:val="en-US" w:eastAsia="ru-RU"/>
        </w:rPr>
        <w:tab/>
      </w:r>
      <w:r w:rsidRPr="000957DB">
        <w:rPr>
          <w:rFonts w:ascii="Times New Roman" w:eastAsia="Times New Roman" w:hAnsi="Times New Roman" w:cs="Times New Roman"/>
          <w:color w:val="000000"/>
          <w:sz w:val="28"/>
          <w:szCs w:val="28"/>
          <w:lang w:eastAsia="ru-RU"/>
        </w:rPr>
        <w:t>Герміона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Ґрейнджер</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Hermione Granger</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подружка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Дуже</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розумна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здібна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дівчинка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хоч</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багато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хто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вважає</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її</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вискочкою</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10.   Фред та Джордж Уізлі (англ. </w:t>
      </w:r>
      <w:r w:rsidRPr="000957DB">
        <w:rPr>
          <w:rFonts w:ascii="Times New Roman" w:eastAsia="Times New Roman" w:hAnsi="Times New Roman" w:cs="Times New Roman"/>
          <w:i/>
          <w:iCs/>
          <w:color w:val="000000"/>
          <w:sz w:val="28"/>
          <w:szCs w:val="28"/>
          <w:lang w:eastAsia="ru-RU"/>
        </w:rPr>
        <w:t>Fread and George Weasley</w:t>
      </w:r>
      <w:r w:rsidRPr="000957DB">
        <w:rPr>
          <w:rFonts w:ascii="Times New Roman" w:eastAsia="Times New Roman" w:hAnsi="Times New Roman" w:cs="Times New Roman"/>
          <w:color w:val="000000"/>
          <w:sz w:val="28"/>
          <w:szCs w:val="28"/>
          <w:lang w:eastAsia="ru-RU"/>
        </w:rPr>
        <w:t>) – брати-близнюки. Нерозлучні жартівники, всі їхні витівки та веселощі виконували разом, аж доки Фред не загинув під час другої магічної війни у битві за Хогвартс.</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11.  Джіні Уізлі (англ. </w:t>
      </w:r>
      <w:r w:rsidRPr="000957DB">
        <w:rPr>
          <w:rFonts w:ascii="Times New Roman" w:eastAsia="Times New Roman" w:hAnsi="Times New Roman" w:cs="Times New Roman"/>
          <w:i/>
          <w:iCs/>
          <w:color w:val="000000"/>
          <w:sz w:val="28"/>
          <w:szCs w:val="28"/>
          <w:lang w:eastAsia="ru-RU"/>
        </w:rPr>
        <w:t>Ginny Weasley</w:t>
      </w:r>
      <w:r w:rsidRPr="000957DB">
        <w:rPr>
          <w:rFonts w:ascii="Times New Roman" w:eastAsia="Times New Roman" w:hAnsi="Times New Roman" w:cs="Times New Roman"/>
          <w:color w:val="000000"/>
          <w:sz w:val="28"/>
          <w:szCs w:val="28"/>
          <w:lang w:eastAsia="ru-RU"/>
        </w:rPr>
        <w:t>) – молодша і єдина дівчинка в сім’ї Уізлі. В майбутньому дружина Гаррі Поттера.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12.  Невіл Лонґботум (англ. </w:t>
      </w:r>
      <w:r w:rsidRPr="000957DB">
        <w:rPr>
          <w:rFonts w:ascii="Times New Roman" w:eastAsia="Times New Roman" w:hAnsi="Times New Roman" w:cs="Times New Roman"/>
          <w:i/>
          <w:iCs/>
          <w:color w:val="000000"/>
          <w:sz w:val="28"/>
          <w:szCs w:val="28"/>
          <w:lang w:eastAsia="ru-RU"/>
        </w:rPr>
        <w:t>Neville Longbottom</w:t>
      </w:r>
      <w:r w:rsidRPr="000957DB">
        <w:rPr>
          <w:rFonts w:ascii="Times New Roman" w:eastAsia="Times New Roman" w:hAnsi="Times New Roman" w:cs="Times New Roman"/>
          <w:color w:val="000000"/>
          <w:sz w:val="28"/>
          <w:szCs w:val="28"/>
          <w:lang w:eastAsia="ru-RU"/>
        </w:rPr>
        <w:t>) – хлопчик, який залишився сиротою при живих батьках. Добрий, чуйний та дуже розгублений Невіл завжди був готовий допомогти своїм друзям. Завдяки його відвазі та готвності до самопожертви Гаррі Поттер вижив і зміг перемогти темну силу. Хоча долі в цих хлопців були дещо схожі. Невіл навіть зауважував, що надія, яку вселяв в нього та інших Гаррі, допомагала йому боротися й далі (Neville Longbottom).</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13.  Луна Лавґуд (англ. </w:t>
      </w:r>
      <w:r w:rsidRPr="000957DB">
        <w:rPr>
          <w:rFonts w:ascii="Times New Roman" w:eastAsia="Times New Roman" w:hAnsi="Times New Roman" w:cs="Times New Roman"/>
          <w:i/>
          <w:iCs/>
          <w:color w:val="000000"/>
          <w:sz w:val="28"/>
          <w:szCs w:val="28"/>
          <w:lang w:eastAsia="ru-RU"/>
        </w:rPr>
        <w:t>Luna Lovegood</w:t>
      </w:r>
      <w:r w:rsidRPr="000957DB">
        <w:rPr>
          <w:rFonts w:ascii="Times New Roman" w:eastAsia="Times New Roman" w:hAnsi="Times New Roman" w:cs="Times New Roman"/>
          <w:color w:val="000000"/>
          <w:sz w:val="28"/>
          <w:szCs w:val="28"/>
          <w:lang w:eastAsia="ru-RU"/>
        </w:rPr>
        <w:t>) – на рік молодша за Гаррі Поттера та інших, але це не виділяло її від компанії. Роулінг</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описує</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її</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коротеньким</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віршиком</w:t>
      </w:r>
      <w:r w:rsidRPr="00207FAA">
        <w:rPr>
          <w:rFonts w:ascii="Times New Roman" w:eastAsia="Times New Roman" w:hAnsi="Times New Roman" w:cs="Times New Roman"/>
          <w:color w:val="000000"/>
          <w:sz w:val="28"/>
          <w:szCs w:val="28"/>
          <w:lang w:val="en-US" w:eastAsia="ru-RU"/>
        </w:rPr>
        <w:t>:</w:t>
      </w:r>
      <w:r w:rsidR="00207FAA" w:rsidRPr="00207FAA">
        <w:rPr>
          <w:rFonts w:ascii="Times New Roman" w:eastAsia="Times New Roman" w:hAnsi="Times New Roman" w:cs="Times New Roman"/>
          <w:i/>
          <w:iCs/>
          <w:color w:val="000000"/>
          <w:sz w:val="28"/>
          <w:szCs w:val="28"/>
          <w:lang w:val="en-US" w:eastAsia="ru-RU"/>
        </w:rPr>
        <w:t xml:space="preserve"> </w:t>
      </w:r>
      <w:r w:rsidR="00207FAA">
        <w:rPr>
          <w:rFonts w:ascii="Times New Roman" w:eastAsia="Times New Roman" w:hAnsi="Times New Roman" w:cs="Times New Roman"/>
          <w:i/>
          <w:iCs/>
          <w:color w:val="000000"/>
          <w:sz w:val="28"/>
          <w:szCs w:val="28"/>
          <w:lang w:val="uk-UA" w:eastAsia="ru-RU"/>
        </w:rPr>
        <w:t>«</w:t>
      </w:r>
      <w:r w:rsidR="00207FAA">
        <w:rPr>
          <w:rFonts w:ascii="Times New Roman" w:eastAsia="Times New Roman" w:hAnsi="Times New Roman" w:cs="Times New Roman"/>
          <w:i/>
          <w:iCs/>
          <w:color w:val="000000"/>
          <w:sz w:val="28"/>
          <w:szCs w:val="28"/>
          <w:lang w:val="en-US" w:eastAsia="ru-RU"/>
        </w:rPr>
        <w:t>“</w:t>
      </w:r>
      <w:r w:rsidR="00207FAA" w:rsidRPr="00207FAA">
        <w:rPr>
          <w:rFonts w:ascii="Times New Roman" w:eastAsia="Times New Roman" w:hAnsi="Times New Roman" w:cs="Times New Roman"/>
          <w:i/>
          <w:iCs/>
          <w:color w:val="000000"/>
          <w:sz w:val="28"/>
          <w:szCs w:val="28"/>
          <w:lang w:val="en-US" w:eastAsia="ru-RU"/>
        </w:rPr>
        <w:t>Wit beyond measure is man’s greatest treasure,” said Luna in a singsong voice.</w:t>
      </w:r>
      <w:r w:rsidRPr="00207FAA">
        <w:rPr>
          <w:rFonts w:ascii="Times New Roman" w:eastAsia="Times New Roman" w:hAnsi="Times New Roman" w:cs="Times New Roman"/>
          <w:i/>
          <w:iCs/>
          <w:color w:val="000000"/>
          <w:sz w:val="28"/>
          <w:szCs w:val="28"/>
          <w:lang w:val="en-US" w:eastAsia="ru-RU"/>
        </w:rPr>
        <w:t xml:space="preserve">» </w:t>
      </w:r>
      <w:r w:rsidRPr="00207FAA">
        <w:rPr>
          <w:rFonts w:ascii="Times New Roman" w:eastAsia="Times New Roman" w:hAnsi="Times New Roman" w:cs="Times New Roman"/>
          <w:color w:val="000000"/>
          <w:sz w:val="28"/>
          <w:szCs w:val="28"/>
          <w:lang w:val="en-US" w:eastAsia="ru-RU"/>
        </w:rPr>
        <w:t xml:space="preserve">(Rowling, 2003, </w:t>
      </w:r>
      <w:r w:rsidRPr="000957DB">
        <w:rPr>
          <w:rFonts w:ascii="Times New Roman" w:eastAsia="Times New Roman" w:hAnsi="Times New Roman" w:cs="Times New Roman"/>
          <w:color w:val="000000"/>
          <w:sz w:val="28"/>
          <w:szCs w:val="28"/>
          <w:lang w:eastAsia="ru-RU"/>
        </w:rPr>
        <w:t>с</w:t>
      </w:r>
      <w:r w:rsidR="00207FAA">
        <w:rPr>
          <w:rFonts w:ascii="Times New Roman" w:eastAsia="Times New Roman" w:hAnsi="Times New Roman" w:cs="Times New Roman"/>
          <w:color w:val="000000"/>
          <w:sz w:val="28"/>
          <w:szCs w:val="28"/>
          <w:lang w:val="en-US" w:eastAsia="ru-RU"/>
        </w:rPr>
        <w:t>.209</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дівчинка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дійсно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є</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дуже</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розуиною</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проникливою</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Хоча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багато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хто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вважав</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Луну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дивакуватою</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його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друзі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мали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неї</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особливі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почуття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поваги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любові</w:t>
      </w:r>
      <w:r w:rsidRPr="00EA416D">
        <w:rPr>
          <w:rFonts w:ascii="Times New Roman" w:eastAsia="Times New Roman" w:hAnsi="Times New Roman" w:cs="Times New Roman"/>
          <w:color w:val="000000"/>
          <w:sz w:val="28"/>
          <w:szCs w:val="28"/>
          <w:lang w:val="en-US" w:eastAsia="ru-RU"/>
        </w:rPr>
        <w:t xml:space="preserve"> (Luna Lovegood).</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EA416D">
        <w:rPr>
          <w:rFonts w:ascii="Times New Roman" w:eastAsia="Times New Roman" w:hAnsi="Times New Roman" w:cs="Times New Roman"/>
          <w:color w:val="000000"/>
          <w:sz w:val="28"/>
          <w:szCs w:val="28"/>
          <w:lang w:val="en-US" w:eastAsia="ru-RU"/>
        </w:rPr>
        <w:t xml:space="preserve">14.  </w:t>
      </w:r>
      <w:r w:rsidRPr="000957DB">
        <w:rPr>
          <w:rFonts w:ascii="Times New Roman" w:eastAsia="Times New Roman" w:hAnsi="Times New Roman" w:cs="Times New Roman"/>
          <w:color w:val="000000"/>
          <w:sz w:val="28"/>
          <w:szCs w:val="28"/>
          <w:lang w:eastAsia="ru-RU"/>
        </w:rPr>
        <w:t>Чо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Чанґ</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332420">
        <w:rPr>
          <w:rFonts w:ascii="Times New Roman" w:eastAsia="Times New Roman" w:hAnsi="Times New Roman" w:cs="Times New Roman"/>
          <w:color w:val="000000"/>
          <w:sz w:val="28"/>
          <w:szCs w:val="28"/>
          <w:lang w:val="en-US" w:eastAsia="ru-RU"/>
        </w:rPr>
        <w:t xml:space="preserve"> </w:t>
      </w:r>
      <w:r w:rsidRPr="00332420">
        <w:rPr>
          <w:rFonts w:ascii="Times New Roman" w:eastAsia="Times New Roman" w:hAnsi="Times New Roman" w:cs="Times New Roman"/>
          <w:i/>
          <w:iCs/>
          <w:color w:val="000000"/>
          <w:sz w:val="28"/>
          <w:szCs w:val="28"/>
          <w:lang w:val="en-US" w:eastAsia="ru-RU"/>
        </w:rPr>
        <w:t>Cho Chang</w:t>
      </w:r>
      <w:r w:rsidRPr="00332420">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учениця</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факультету</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Когтевран</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перша</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подружка</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Поттера</w:t>
      </w:r>
      <w:r w:rsidRPr="00332420">
        <w:rPr>
          <w:rFonts w:ascii="Times New Roman" w:eastAsia="Times New Roman" w:hAnsi="Times New Roman" w:cs="Times New Roman"/>
          <w:color w:val="000000"/>
          <w:sz w:val="28"/>
          <w:szCs w:val="28"/>
          <w:lang w:val="en-US" w:eastAsia="ru-RU"/>
        </w:rPr>
        <w:t xml:space="preserve">: </w:t>
      </w:r>
      <w:r w:rsidRPr="00332420">
        <w:rPr>
          <w:rFonts w:ascii="Times New Roman" w:eastAsia="Times New Roman" w:hAnsi="Times New Roman" w:cs="Times New Roman"/>
          <w:i/>
          <w:iCs/>
          <w:color w:val="000000"/>
          <w:sz w:val="28"/>
          <w:szCs w:val="28"/>
          <w:lang w:val="en-US" w:eastAsia="ru-RU"/>
        </w:rPr>
        <w:t>«</w:t>
      </w:r>
      <w:r w:rsidR="00332420">
        <w:rPr>
          <w:rFonts w:ascii="Times New Roman" w:eastAsia="Times New Roman" w:hAnsi="Times New Roman" w:cs="Times New Roman"/>
          <w:i/>
          <w:iCs/>
          <w:color w:val="000000"/>
          <w:sz w:val="28"/>
          <w:szCs w:val="28"/>
          <w:lang w:val="en-US" w:eastAsia="ru-RU"/>
        </w:rPr>
        <w:t>and a lit</w:t>
      </w:r>
      <w:r w:rsidR="00332420" w:rsidRPr="00332420">
        <w:rPr>
          <w:rFonts w:ascii="Times New Roman" w:eastAsia="Times New Roman" w:hAnsi="Times New Roman" w:cs="Times New Roman"/>
          <w:i/>
          <w:iCs/>
          <w:color w:val="000000"/>
          <w:sz w:val="28"/>
          <w:szCs w:val="28"/>
          <w:lang w:val="en-US" w:eastAsia="ru-RU"/>
        </w:rPr>
        <w:t xml:space="preserve">tle farther on they saw Cho Chang, a very pretty girl who </w:t>
      </w:r>
      <w:r w:rsidR="00332420" w:rsidRPr="00332420">
        <w:rPr>
          <w:rFonts w:ascii="Times New Roman" w:eastAsia="Times New Roman" w:hAnsi="Times New Roman" w:cs="Times New Roman"/>
          <w:i/>
          <w:iCs/>
          <w:color w:val="000000"/>
          <w:sz w:val="28"/>
          <w:szCs w:val="28"/>
          <w:lang w:val="en-US" w:eastAsia="ru-RU"/>
        </w:rPr>
        <w:lastRenderedPageBreak/>
        <w:t>played Seeker on the Ravenclaw team. She waved and smiled at Harry, who slopped quite a lot of water down his front as he waved back</w:t>
      </w:r>
      <w:proofErr w:type="gramStart"/>
      <w:r w:rsidR="00332420" w:rsidRPr="00332420">
        <w:rPr>
          <w:rFonts w:ascii="Times New Roman" w:eastAsia="Times New Roman" w:hAnsi="Times New Roman" w:cs="Times New Roman"/>
          <w:i/>
          <w:iCs/>
          <w:color w:val="000000"/>
          <w:sz w:val="28"/>
          <w:szCs w:val="28"/>
          <w:lang w:val="en-US" w:eastAsia="ru-RU"/>
        </w:rPr>
        <w:t>.</w:t>
      </w:r>
      <w:r w:rsidRPr="00332420">
        <w:rPr>
          <w:rFonts w:ascii="Times New Roman" w:eastAsia="Times New Roman" w:hAnsi="Times New Roman" w:cs="Times New Roman"/>
          <w:i/>
          <w:iCs/>
          <w:color w:val="000000"/>
          <w:sz w:val="28"/>
          <w:szCs w:val="28"/>
          <w:lang w:val="en-US" w:eastAsia="ru-RU"/>
        </w:rPr>
        <w:t>»</w:t>
      </w:r>
      <w:proofErr w:type="gramEnd"/>
      <w:r w:rsidRPr="00332420">
        <w:rPr>
          <w:rFonts w:ascii="Times New Roman" w:eastAsia="Times New Roman" w:hAnsi="Times New Roman" w:cs="Times New Roman"/>
          <w:i/>
          <w:iCs/>
          <w:color w:val="000000"/>
          <w:sz w:val="28"/>
          <w:szCs w:val="28"/>
          <w:lang w:val="en-US" w:eastAsia="ru-RU"/>
        </w:rPr>
        <w:t xml:space="preserve"> </w:t>
      </w:r>
      <w:r w:rsidR="00332420" w:rsidRPr="00EA416D">
        <w:rPr>
          <w:rFonts w:ascii="Times New Roman" w:eastAsia="Times New Roman" w:hAnsi="Times New Roman" w:cs="Times New Roman"/>
          <w:color w:val="000000"/>
          <w:sz w:val="28"/>
          <w:szCs w:val="28"/>
          <w:lang w:val="en-US" w:eastAsia="ru-RU"/>
        </w:rPr>
        <w:t>(Rowling, 2000, c.100</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15.  </w:t>
      </w:r>
      <w:r w:rsidRPr="000957DB">
        <w:rPr>
          <w:rFonts w:ascii="Times New Roman" w:eastAsia="Times New Roman" w:hAnsi="Times New Roman" w:cs="Times New Roman"/>
          <w:color w:val="000000"/>
          <w:sz w:val="28"/>
          <w:szCs w:val="28"/>
          <w:lang w:eastAsia="ru-RU"/>
        </w:rPr>
        <w:t>Седрик</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Діґорі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Cedric Diggory</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шляхетний</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молодий</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хлопець</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переможець</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Тричаклунського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турніру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Нажаль, помер від руки Пітера Петигрю.</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16.  Драко Мелфой (англ. </w:t>
      </w:r>
      <w:r w:rsidRPr="000957DB">
        <w:rPr>
          <w:rFonts w:ascii="Times New Roman" w:eastAsia="Times New Roman" w:hAnsi="Times New Roman" w:cs="Times New Roman"/>
          <w:i/>
          <w:iCs/>
          <w:color w:val="000000"/>
          <w:sz w:val="28"/>
          <w:szCs w:val="28"/>
          <w:lang w:eastAsia="ru-RU"/>
        </w:rPr>
        <w:t>Draco Malfoy</w:t>
      </w:r>
      <w:r w:rsidRPr="000957DB">
        <w:rPr>
          <w:rFonts w:ascii="Times New Roman" w:eastAsia="Times New Roman" w:hAnsi="Times New Roman" w:cs="Times New Roman"/>
          <w:color w:val="000000"/>
          <w:sz w:val="28"/>
          <w:szCs w:val="28"/>
          <w:lang w:eastAsia="ru-RU"/>
        </w:rPr>
        <w:t xml:space="preserve">) – чистокровний чаклун, ворог Гаррі Поттера. Мелфой відноситься </w:t>
      </w:r>
      <w:proofErr w:type="gramStart"/>
      <w:r w:rsidRPr="000957DB">
        <w:rPr>
          <w:rFonts w:ascii="Times New Roman" w:eastAsia="Times New Roman" w:hAnsi="Times New Roman" w:cs="Times New Roman"/>
          <w:color w:val="000000"/>
          <w:sz w:val="28"/>
          <w:szCs w:val="28"/>
          <w:lang w:eastAsia="ru-RU"/>
        </w:rPr>
        <w:t>до факультету</w:t>
      </w:r>
      <w:proofErr w:type="gramEnd"/>
      <w:r w:rsidRPr="000957DB">
        <w:rPr>
          <w:rFonts w:ascii="Times New Roman" w:eastAsia="Times New Roman" w:hAnsi="Times New Roman" w:cs="Times New Roman"/>
          <w:color w:val="000000"/>
          <w:sz w:val="28"/>
          <w:szCs w:val="28"/>
          <w:lang w:eastAsia="ru-RU"/>
        </w:rPr>
        <w:t xml:space="preserve"> Слізерин, як і його батьки, саме тому він володіє всіма якостями справжнього слізеринця: хитрістю, пихою, розумом, підступністю тощо. Звиклий вважати себе найкращим, йому важко програвати Гаррі Поттеру. Драко був досить зарозумілим хлопцем. Мало хто любив його, через такі риси характеру. Але не дивлячись на свою нарцистичну поведінку, він був жалким і в останніх частинах, навіть, можна було зрозуміти героя (Draco Malfoy). </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17.  Вінсент Креб (англ. </w:t>
      </w:r>
      <w:r w:rsidRPr="000957DB">
        <w:rPr>
          <w:rFonts w:ascii="Times New Roman" w:eastAsia="Times New Roman" w:hAnsi="Times New Roman" w:cs="Times New Roman"/>
          <w:i/>
          <w:iCs/>
          <w:color w:val="000000"/>
          <w:sz w:val="28"/>
          <w:szCs w:val="28"/>
          <w:lang w:eastAsia="ru-RU"/>
        </w:rPr>
        <w:t>Vincent Crabbe</w:t>
      </w:r>
      <w:r w:rsidRPr="000957DB">
        <w:rPr>
          <w:rFonts w:ascii="Times New Roman" w:eastAsia="Times New Roman" w:hAnsi="Times New Roman" w:cs="Times New Roman"/>
          <w:color w:val="000000"/>
          <w:sz w:val="28"/>
          <w:szCs w:val="28"/>
          <w:lang w:eastAsia="ru-RU"/>
        </w:rPr>
        <w:t xml:space="preserve">) – учень Слізерину, через дружбу з Драко він ворогує з Гаррі Поттером, але їхня дружба більше схожа на взаємовигоду: Драко отримує захист та підкорення, а хлопці отримують «славу»: </w:t>
      </w:r>
      <w:r w:rsidRPr="000957DB">
        <w:rPr>
          <w:rFonts w:ascii="Times New Roman" w:eastAsia="Times New Roman" w:hAnsi="Times New Roman" w:cs="Times New Roman"/>
          <w:i/>
          <w:iCs/>
          <w:color w:val="000000"/>
          <w:sz w:val="28"/>
          <w:szCs w:val="28"/>
          <w:lang w:eastAsia="ru-RU"/>
        </w:rPr>
        <w:t>«</w:t>
      </w:r>
      <w:r w:rsidR="00207FAA" w:rsidRPr="00207FAA">
        <w:rPr>
          <w:rFonts w:ascii="Times New Roman" w:eastAsia="Times New Roman" w:hAnsi="Times New Roman" w:cs="Times New Roman"/>
          <w:i/>
          <w:iCs/>
          <w:color w:val="000000"/>
          <w:sz w:val="28"/>
          <w:szCs w:val="28"/>
          <w:lang w:eastAsia="ru-RU"/>
        </w:rPr>
        <w:t xml:space="preserve">Both of them were thickset and looked extremely mean. </w:t>
      </w:r>
      <w:r w:rsidR="00207FAA" w:rsidRPr="00207FAA">
        <w:rPr>
          <w:rFonts w:ascii="Times New Roman" w:eastAsia="Times New Roman" w:hAnsi="Times New Roman" w:cs="Times New Roman"/>
          <w:i/>
          <w:iCs/>
          <w:color w:val="000000"/>
          <w:sz w:val="28"/>
          <w:szCs w:val="28"/>
          <w:lang w:val="en-US" w:eastAsia="ru-RU"/>
        </w:rPr>
        <w:t>Standing on either side of the pale boy, they looked like bodyguards</w:t>
      </w:r>
      <w:proofErr w:type="gramStart"/>
      <w:r w:rsidR="00207FAA" w:rsidRPr="00207FAA">
        <w:rPr>
          <w:rFonts w:ascii="Times New Roman" w:eastAsia="Times New Roman" w:hAnsi="Times New Roman" w:cs="Times New Roman"/>
          <w:i/>
          <w:iCs/>
          <w:color w:val="000000"/>
          <w:sz w:val="28"/>
          <w:szCs w:val="28"/>
          <w:lang w:val="en-US" w:eastAsia="ru-RU"/>
        </w:rPr>
        <w:t>.</w:t>
      </w:r>
      <w:r w:rsidRPr="00207FAA">
        <w:rPr>
          <w:rFonts w:ascii="Times New Roman" w:eastAsia="Times New Roman" w:hAnsi="Times New Roman" w:cs="Times New Roman"/>
          <w:i/>
          <w:iCs/>
          <w:color w:val="000000"/>
          <w:sz w:val="28"/>
          <w:szCs w:val="28"/>
          <w:lang w:val="en-US" w:eastAsia="ru-RU"/>
        </w:rPr>
        <w:t>»</w:t>
      </w:r>
      <w:proofErr w:type="gramEnd"/>
      <w:r w:rsidRPr="00207FAA">
        <w:rPr>
          <w:rFonts w:ascii="Times New Roman" w:eastAsia="Times New Roman" w:hAnsi="Times New Roman" w:cs="Times New Roman"/>
          <w:i/>
          <w:iCs/>
          <w:color w:val="000000"/>
          <w:sz w:val="28"/>
          <w:szCs w:val="28"/>
          <w:lang w:val="en-US" w:eastAsia="ru-RU"/>
        </w:rPr>
        <w:t xml:space="preserve"> </w:t>
      </w:r>
      <w:r w:rsidR="00AB5373" w:rsidRPr="00EA416D">
        <w:rPr>
          <w:rFonts w:ascii="Times New Roman" w:eastAsia="Times New Roman" w:hAnsi="Times New Roman" w:cs="Times New Roman"/>
          <w:color w:val="000000"/>
          <w:sz w:val="28"/>
          <w:szCs w:val="28"/>
          <w:lang w:val="en-US" w:eastAsia="ru-RU"/>
        </w:rPr>
        <w:t xml:space="preserve">(Rowling, 1997, </w:t>
      </w:r>
      <w:r w:rsidR="00AB5373">
        <w:rPr>
          <w:rFonts w:ascii="Times New Roman" w:eastAsia="Times New Roman" w:hAnsi="Times New Roman" w:cs="Times New Roman"/>
          <w:color w:val="000000"/>
          <w:sz w:val="28"/>
          <w:szCs w:val="28"/>
          <w:lang w:eastAsia="ru-RU"/>
        </w:rPr>
        <w:t>с</w:t>
      </w:r>
      <w:r w:rsidR="00AB5373" w:rsidRPr="00EA416D">
        <w:rPr>
          <w:rFonts w:ascii="Times New Roman" w:eastAsia="Times New Roman" w:hAnsi="Times New Roman" w:cs="Times New Roman"/>
          <w:color w:val="000000"/>
          <w:sz w:val="28"/>
          <w:szCs w:val="28"/>
          <w:lang w:val="en-US" w:eastAsia="ru-RU"/>
        </w:rPr>
        <w:t>.93</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18.  </w:t>
      </w:r>
      <w:r w:rsidRPr="000957DB">
        <w:rPr>
          <w:rFonts w:ascii="Times New Roman" w:eastAsia="Times New Roman" w:hAnsi="Times New Roman" w:cs="Times New Roman"/>
          <w:color w:val="000000"/>
          <w:sz w:val="28"/>
          <w:szCs w:val="28"/>
          <w:u w:val="single"/>
          <w:lang w:eastAsia="ru-RU"/>
        </w:rPr>
        <w:t>Ґ</w:t>
      </w:r>
      <w:r w:rsidRPr="000957DB">
        <w:rPr>
          <w:rFonts w:ascii="Times New Roman" w:eastAsia="Times New Roman" w:hAnsi="Times New Roman" w:cs="Times New Roman"/>
          <w:color w:val="000000"/>
          <w:sz w:val="28"/>
          <w:szCs w:val="28"/>
          <w:lang w:eastAsia="ru-RU"/>
        </w:rPr>
        <w:t>регорі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Ґойл</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Gregory Goyle</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другий</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друг</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Драко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 і Креб, він не виділяється багатим розумом, а статура допомагає їм хоч у чомусь перевершувати.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Професори Хогвартсу:</w:t>
      </w:r>
    </w:p>
    <w:p w:rsidR="000957DB" w:rsidRPr="00332420" w:rsidRDefault="000957DB" w:rsidP="004A5060">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19.  Альбус Дамблдор (англ. </w:t>
      </w:r>
      <w:r w:rsidRPr="000957DB">
        <w:rPr>
          <w:rFonts w:ascii="Times New Roman" w:eastAsia="Times New Roman" w:hAnsi="Times New Roman" w:cs="Times New Roman"/>
          <w:i/>
          <w:iCs/>
          <w:color w:val="000000"/>
          <w:sz w:val="28"/>
          <w:szCs w:val="28"/>
          <w:lang w:eastAsia="ru-RU"/>
        </w:rPr>
        <w:t>Albus Dumbledore</w:t>
      </w:r>
      <w:r w:rsidRPr="000957DB">
        <w:rPr>
          <w:rFonts w:ascii="Times New Roman" w:eastAsia="Times New Roman" w:hAnsi="Times New Roman" w:cs="Times New Roman"/>
          <w:color w:val="000000"/>
          <w:sz w:val="28"/>
          <w:szCs w:val="28"/>
          <w:lang w:eastAsia="ru-RU"/>
        </w:rPr>
        <w:t>) – директор школи Хогвартс, а також засновник Ордену Фенікса. Гаррі</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познайомився</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вперше</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Дамблдором</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коли</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їв</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цукерки</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картками</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відомих</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магів</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ось</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що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було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написано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нього</w:t>
      </w:r>
      <w:r w:rsidRPr="00332420">
        <w:rPr>
          <w:rFonts w:ascii="Times New Roman" w:eastAsia="Times New Roman" w:hAnsi="Times New Roman" w:cs="Times New Roman"/>
          <w:color w:val="000000"/>
          <w:sz w:val="28"/>
          <w:szCs w:val="28"/>
          <w:lang w:val="en-US" w:eastAsia="ru-RU"/>
        </w:rPr>
        <w:t xml:space="preserve">: </w:t>
      </w:r>
      <w:r w:rsidRPr="00332420">
        <w:rPr>
          <w:rFonts w:ascii="Times New Roman" w:eastAsia="Times New Roman" w:hAnsi="Times New Roman" w:cs="Times New Roman"/>
          <w:i/>
          <w:iCs/>
          <w:color w:val="000000"/>
          <w:sz w:val="28"/>
          <w:szCs w:val="28"/>
          <w:lang w:val="en-US" w:eastAsia="ru-RU"/>
        </w:rPr>
        <w:t>«</w:t>
      </w:r>
      <w:r w:rsidR="00332420">
        <w:rPr>
          <w:rFonts w:ascii="Times New Roman" w:eastAsia="Times New Roman" w:hAnsi="Times New Roman" w:cs="Times New Roman"/>
          <w:i/>
          <w:iCs/>
          <w:color w:val="000000"/>
          <w:sz w:val="28"/>
          <w:szCs w:val="28"/>
          <w:lang w:val="en-US" w:eastAsia="ru-RU"/>
        </w:rPr>
        <w:t>C</w:t>
      </w:r>
      <w:r w:rsidR="00332420" w:rsidRPr="00332420">
        <w:rPr>
          <w:rFonts w:ascii="Times New Roman" w:eastAsia="Times New Roman" w:hAnsi="Times New Roman" w:cs="Times New Roman"/>
          <w:i/>
          <w:iCs/>
          <w:color w:val="000000"/>
          <w:sz w:val="28"/>
          <w:szCs w:val="28"/>
          <w:lang w:val="en-US" w:eastAsia="ru-RU"/>
        </w:rPr>
        <w:t>onsidered by many the greatest wizard of modern times, Dumbledore is particularly famous for his defeat of the dark wizard Grindelwald in 1945, for the discovery of the twelve uses of dragon’s blood, and his work on alchemy with his partner, Nicolas Flamel. Professor Dumbledore enjoys chamber music and tenpin bowling</w:t>
      </w:r>
      <w:proofErr w:type="gramStart"/>
      <w:r w:rsidR="00332420" w:rsidRPr="00332420">
        <w:rPr>
          <w:rFonts w:ascii="Times New Roman" w:eastAsia="Times New Roman" w:hAnsi="Times New Roman" w:cs="Times New Roman"/>
          <w:i/>
          <w:iCs/>
          <w:color w:val="000000"/>
          <w:sz w:val="28"/>
          <w:szCs w:val="28"/>
          <w:lang w:val="en-US" w:eastAsia="ru-RU"/>
        </w:rPr>
        <w:t>.</w:t>
      </w:r>
      <w:r w:rsidRPr="00332420">
        <w:rPr>
          <w:rFonts w:ascii="Times New Roman" w:eastAsia="Times New Roman" w:hAnsi="Times New Roman" w:cs="Times New Roman"/>
          <w:i/>
          <w:iCs/>
          <w:color w:val="000000"/>
          <w:sz w:val="28"/>
          <w:szCs w:val="28"/>
          <w:lang w:val="en-US" w:eastAsia="ru-RU"/>
        </w:rPr>
        <w:t>»</w:t>
      </w:r>
      <w:proofErr w:type="gramEnd"/>
      <w:r w:rsidRPr="00332420">
        <w:rPr>
          <w:rFonts w:ascii="Times New Roman" w:eastAsia="Times New Roman" w:hAnsi="Times New Roman" w:cs="Times New Roman"/>
          <w:color w:val="000000"/>
          <w:sz w:val="28"/>
          <w:szCs w:val="28"/>
          <w:lang w:val="en-US" w:eastAsia="ru-RU"/>
        </w:rPr>
        <w:t xml:space="preserve"> (Rowling, 1997, </w:t>
      </w:r>
      <w:r w:rsidRPr="000957DB">
        <w:rPr>
          <w:rFonts w:ascii="Times New Roman" w:eastAsia="Times New Roman" w:hAnsi="Times New Roman" w:cs="Times New Roman"/>
          <w:color w:val="000000"/>
          <w:sz w:val="28"/>
          <w:szCs w:val="28"/>
          <w:lang w:eastAsia="ru-RU"/>
        </w:rPr>
        <w:t>с</w:t>
      </w:r>
      <w:r w:rsidR="00332420">
        <w:rPr>
          <w:rFonts w:ascii="Times New Roman" w:eastAsia="Times New Roman" w:hAnsi="Times New Roman" w:cs="Times New Roman"/>
          <w:color w:val="000000"/>
          <w:sz w:val="28"/>
          <w:szCs w:val="28"/>
          <w:lang w:val="en-US" w:eastAsia="ru-RU"/>
        </w:rPr>
        <w:t>.89</w:t>
      </w:r>
      <w:r w:rsidRPr="00332420">
        <w:rPr>
          <w:rFonts w:ascii="Times New Roman" w:eastAsia="Times New Roman" w:hAnsi="Times New Roman" w:cs="Times New Roman"/>
          <w:color w:val="000000"/>
          <w:sz w:val="28"/>
          <w:szCs w:val="28"/>
          <w:lang w:val="en-US" w:eastAsia="ru-RU"/>
        </w:rPr>
        <w:t>).</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lastRenderedPageBreak/>
        <w:t xml:space="preserve">20.  </w:t>
      </w:r>
      <w:r w:rsidRPr="000957DB">
        <w:rPr>
          <w:rFonts w:ascii="Times New Roman" w:eastAsia="Times New Roman" w:hAnsi="Times New Roman" w:cs="Times New Roman"/>
          <w:color w:val="000000"/>
          <w:sz w:val="28"/>
          <w:szCs w:val="28"/>
          <w:lang w:eastAsia="ru-RU"/>
        </w:rPr>
        <w:t>Мінерва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Макґонеґел</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Minerva McGonagall</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професорка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заступниця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директора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Також, вона була деканом Грифіндора. Пізніше, після смерті Дамблдора, вона стала директором школи. Макґонеґел володіє широким спектром знань з магії і є великою чаклункою. Її особлива здатність полягає у анімагії, а саме, вона вміє перетворюватися на смугасту кішку. Була членом Ордену Фенікса.</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21.  Северус Снейп (англ. </w:t>
      </w:r>
      <w:r w:rsidRPr="000957DB">
        <w:rPr>
          <w:rFonts w:ascii="Times New Roman" w:eastAsia="Times New Roman" w:hAnsi="Times New Roman" w:cs="Times New Roman"/>
          <w:i/>
          <w:iCs/>
          <w:color w:val="000000"/>
          <w:sz w:val="28"/>
          <w:szCs w:val="28"/>
          <w:lang w:eastAsia="ru-RU"/>
        </w:rPr>
        <w:t>Severus Snape</w:t>
      </w:r>
      <w:r w:rsidR="00332420">
        <w:rPr>
          <w:rFonts w:ascii="Times New Roman" w:eastAsia="Times New Roman" w:hAnsi="Times New Roman" w:cs="Times New Roman"/>
          <w:color w:val="000000"/>
          <w:sz w:val="28"/>
          <w:szCs w:val="28"/>
          <w:lang w:eastAsia="ru-RU"/>
        </w:rPr>
        <w:t>) </w:t>
      </w:r>
      <w:r w:rsidRPr="000957DB">
        <w:rPr>
          <w:rFonts w:ascii="Times New Roman" w:eastAsia="Times New Roman" w:hAnsi="Times New Roman" w:cs="Times New Roman"/>
          <w:color w:val="000000"/>
          <w:sz w:val="28"/>
          <w:szCs w:val="28"/>
          <w:lang w:eastAsia="ru-RU"/>
        </w:rPr>
        <w:t>– професор зільоваріння, але, як завжди мріяв, пізніше став викладати захист від темн</w:t>
      </w:r>
      <w:r w:rsidR="00332420">
        <w:rPr>
          <w:rFonts w:ascii="Times New Roman" w:eastAsia="Times New Roman" w:hAnsi="Times New Roman" w:cs="Times New Roman"/>
          <w:color w:val="000000"/>
          <w:sz w:val="28"/>
          <w:szCs w:val="28"/>
          <w:lang w:eastAsia="ru-RU"/>
        </w:rPr>
        <w:t>ої магії. Був директором школи,</w:t>
      </w:r>
      <w:r w:rsidRPr="000957DB">
        <w:rPr>
          <w:rFonts w:ascii="Times New Roman" w:eastAsia="Times New Roman" w:hAnsi="Times New Roman" w:cs="Times New Roman"/>
          <w:color w:val="000000"/>
          <w:sz w:val="28"/>
          <w:szCs w:val="28"/>
          <w:lang w:eastAsia="ru-RU"/>
        </w:rPr>
        <w:t xml:space="preserve"> деканом Слізеріну. Протягом усіх романів не дуже зрозуміло хто ж насправді Северус: негативний чи позитивний герой. Він ненавидить Гаррі Поттера, але через велику любов до його матері завжди його захищає; він служить Темному Лорду, і в той же час Дамблдору, але він своїми руками вбиває улюбленого директора школи. Будучи складним персонажем, наприкінці стає зрозуміло, що він служив Волдеморту для того, щоб перемогти його, а Дамблдора вбив за його ж проханням, таким чином рятуючи його від тяжких мук. Був членом Ордену Фенікса під час другої магічної війни. Також був Пожирачем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22.  Аластор Муді (англ. </w:t>
      </w:r>
      <w:r w:rsidRPr="000957DB">
        <w:rPr>
          <w:rFonts w:ascii="Times New Roman" w:eastAsia="Times New Roman" w:hAnsi="Times New Roman" w:cs="Times New Roman"/>
          <w:i/>
          <w:iCs/>
          <w:color w:val="000000"/>
          <w:sz w:val="28"/>
          <w:szCs w:val="28"/>
          <w:lang w:eastAsia="ru-RU"/>
        </w:rPr>
        <w:t>Alastor Moody</w:t>
      </w:r>
      <w:r w:rsidRPr="000957DB">
        <w:rPr>
          <w:rFonts w:ascii="Times New Roman" w:eastAsia="Times New Roman" w:hAnsi="Times New Roman" w:cs="Times New Roman"/>
          <w:color w:val="000000"/>
          <w:sz w:val="28"/>
          <w:szCs w:val="28"/>
          <w:lang w:eastAsia="ru-RU"/>
        </w:rPr>
        <w:t xml:space="preserve">) – професор з захисту від темної магії. Мав прізвисько «Грізне око» (англ. </w:t>
      </w:r>
      <w:r w:rsidRPr="000957DB">
        <w:rPr>
          <w:rFonts w:ascii="Times New Roman" w:eastAsia="Times New Roman" w:hAnsi="Times New Roman" w:cs="Times New Roman"/>
          <w:i/>
          <w:iCs/>
          <w:color w:val="000000"/>
          <w:sz w:val="28"/>
          <w:szCs w:val="28"/>
          <w:lang w:eastAsia="ru-RU"/>
        </w:rPr>
        <w:t>Mad-eye</w:t>
      </w:r>
      <w:r w:rsidRPr="000957DB">
        <w:rPr>
          <w:rFonts w:ascii="Times New Roman" w:eastAsia="Times New Roman" w:hAnsi="Times New Roman" w:cs="Times New Roman"/>
          <w:color w:val="000000"/>
          <w:sz w:val="28"/>
          <w:szCs w:val="28"/>
          <w:lang w:eastAsia="ru-RU"/>
        </w:rPr>
        <w:t>). Був членом Ордену Фенікса.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23.  Долорес Джейн Амбридж (англ. </w:t>
      </w:r>
      <w:r w:rsidRPr="000957DB">
        <w:rPr>
          <w:rFonts w:ascii="Times New Roman" w:eastAsia="Times New Roman" w:hAnsi="Times New Roman" w:cs="Times New Roman"/>
          <w:i/>
          <w:iCs/>
          <w:color w:val="000000"/>
          <w:sz w:val="28"/>
          <w:szCs w:val="28"/>
          <w:lang w:eastAsia="ru-RU"/>
        </w:rPr>
        <w:t>Dolores Jane Umbridge</w:t>
      </w:r>
      <w:r w:rsidRPr="000957DB">
        <w:rPr>
          <w:rFonts w:ascii="Times New Roman" w:eastAsia="Times New Roman" w:hAnsi="Times New Roman" w:cs="Times New Roman"/>
          <w:color w:val="000000"/>
          <w:sz w:val="28"/>
          <w:szCs w:val="28"/>
          <w:lang w:eastAsia="ru-RU"/>
        </w:rPr>
        <w:t>) – перший заступник міністра, згодом стала директором школи. Під час її знаходження при владі, в школі панувала тиранія, адже Долорес не відрізнялася ні великим серцем, ні доброю душею, тож всі учні її ненавиділи.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24.  Рубеус Геґрід (англ. </w:t>
      </w:r>
      <w:r w:rsidRPr="000957DB">
        <w:rPr>
          <w:rFonts w:ascii="Times New Roman" w:eastAsia="Times New Roman" w:hAnsi="Times New Roman" w:cs="Times New Roman"/>
          <w:i/>
          <w:iCs/>
          <w:color w:val="000000"/>
          <w:sz w:val="28"/>
          <w:szCs w:val="28"/>
          <w:lang w:eastAsia="ru-RU"/>
        </w:rPr>
        <w:t>Rubeus Hagrid</w:t>
      </w:r>
      <w:r w:rsidRPr="000957DB">
        <w:rPr>
          <w:rFonts w:ascii="Times New Roman" w:eastAsia="Times New Roman" w:hAnsi="Times New Roman" w:cs="Times New Roman"/>
          <w:color w:val="000000"/>
          <w:sz w:val="28"/>
          <w:szCs w:val="28"/>
          <w:lang w:eastAsia="ru-RU"/>
        </w:rPr>
        <w:t>) – чуйний велетень, вчитель з догляду за магічними тваринами. Колись був вигнаний зі школи Хогвартсу, але йому дозволили жити при школі як лісничому. Має широкі знання про різноманітних тварин магічного світу, а його головна перевага – велике, любляче серце. Був членом Ордену Фенікса.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25.  Ґільдерой Лакарта (англ. </w:t>
      </w:r>
      <w:r w:rsidRPr="000957DB">
        <w:rPr>
          <w:rFonts w:ascii="Times New Roman" w:eastAsia="Times New Roman" w:hAnsi="Times New Roman" w:cs="Times New Roman"/>
          <w:i/>
          <w:iCs/>
          <w:color w:val="000000"/>
          <w:sz w:val="28"/>
          <w:szCs w:val="28"/>
          <w:lang w:eastAsia="ru-RU"/>
        </w:rPr>
        <w:t>Gilderoy Lockhart</w:t>
      </w:r>
      <w:r w:rsidRPr="000957DB">
        <w:rPr>
          <w:rFonts w:ascii="Times New Roman" w:eastAsia="Times New Roman" w:hAnsi="Times New Roman" w:cs="Times New Roman"/>
          <w:color w:val="000000"/>
          <w:sz w:val="28"/>
          <w:szCs w:val="28"/>
          <w:lang w:eastAsia="ru-RU"/>
        </w:rPr>
        <w:t>) – викладач з захисту від темної магії, також займається письменництвом. Досить самозакоханий та хвастливий.</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26.  Крівінус Квірел (англ. </w:t>
      </w:r>
      <w:r w:rsidRPr="000957DB">
        <w:rPr>
          <w:rFonts w:ascii="Times New Roman" w:eastAsia="Times New Roman" w:hAnsi="Times New Roman" w:cs="Times New Roman"/>
          <w:i/>
          <w:iCs/>
          <w:color w:val="000000"/>
          <w:sz w:val="28"/>
          <w:szCs w:val="28"/>
          <w:lang w:eastAsia="ru-RU"/>
        </w:rPr>
        <w:t>Quirinus Quirrell</w:t>
      </w:r>
      <w:r w:rsidRPr="000957DB">
        <w:rPr>
          <w:rFonts w:ascii="Times New Roman" w:eastAsia="Times New Roman" w:hAnsi="Times New Roman" w:cs="Times New Roman"/>
          <w:color w:val="000000"/>
          <w:sz w:val="28"/>
          <w:szCs w:val="28"/>
          <w:lang w:eastAsia="ru-RU"/>
        </w:rPr>
        <w:t>) – професор, викладач з захисту від темної магії. Служив Темному Лорду, а саме допомагав йому повернути свою силу. Квірел служив підтримкою для тіла Волдеморта, він мав 2 лиця, тому весь час носив тюрбан на голові.</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27.  Сивіла Трелоні (англ. </w:t>
      </w:r>
      <w:r w:rsidRPr="000957DB">
        <w:rPr>
          <w:rFonts w:ascii="Times New Roman" w:eastAsia="Times New Roman" w:hAnsi="Times New Roman" w:cs="Times New Roman"/>
          <w:i/>
          <w:iCs/>
          <w:color w:val="000000"/>
          <w:sz w:val="28"/>
          <w:szCs w:val="28"/>
          <w:lang w:eastAsia="ru-RU"/>
        </w:rPr>
        <w:t>Sybill Trelawney</w:t>
      </w:r>
      <w:r w:rsidRPr="000957DB">
        <w:rPr>
          <w:rFonts w:ascii="Times New Roman" w:eastAsia="Times New Roman" w:hAnsi="Times New Roman" w:cs="Times New Roman"/>
          <w:color w:val="000000"/>
          <w:sz w:val="28"/>
          <w:szCs w:val="28"/>
          <w:lang w:eastAsia="ru-RU"/>
        </w:rPr>
        <w:t xml:space="preserve">) – вчителька віщування. Саме вона передбачила народження хлопчика, який переможе Волдеморта. </w:t>
      </w:r>
      <w:r w:rsidRPr="00EA416D">
        <w:rPr>
          <w:rFonts w:ascii="Times New Roman" w:eastAsia="Times New Roman" w:hAnsi="Times New Roman" w:cs="Times New Roman"/>
          <w:i/>
          <w:iCs/>
          <w:color w:val="000000"/>
          <w:sz w:val="28"/>
          <w:szCs w:val="28"/>
          <w:lang w:eastAsia="ru-RU"/>
        </w:rPr>
        <w:t>«</w:t>
      </w:r>
      <w:r w:rsidR="00332420" w:rsidRPr="00332420">
        <w:rPr>
          <w:rFonts w:ascii="Times New Roman" w:eastAsia="Times New Roman" w:hAnsi="Times New Roman" w:cs="Times New Roman"/>
          <w:i/>
          <w:iCs/>
          <w:color w:val="000000"/>
          <w:sz w:val="28"/>
          <w:szCs w:val="28"/>
          <w:lang w:val="en-US" w:eastAsia="ru-RU"/>
        </w:rPr>
        <w:t>Harry</w:t>
      </w:r>
      <w:r w:rsidR="00332420" w:rsidRPr="00EA416D">
        <w:rPr>
          <w:rFonts w:ascii="Times New Roman" w:eastAsia="Times New Roman" w:hAnsi="Times New Roman" w:cs="Times New Roman"/>
          <w:i/>
          <w:iCs/>
          <w:color w:val="000000"/>
          <w:sz w:val="28"/>
          <w:szCs w:val="28"/>
          <w:lang w:eastAsia="ru-RU"/>
        </w:rPr>
        <w:t>’</w:t>
      </w:r>
      <w:r w:rsidR="00332420" w:rsidRPr="00332420">
        <w:rPr>
          <w:rFonts w:ascii="Times New Roman" w:eastAsia="Times New Roman" w:hAnsi="Times New Roman" w:cs="Times New Roman"/>
          <w:i/>
          <w:iCs/>
          <w:color w:val="000000"/>
          <w:sz w:val="28"/>
          <w:szCs w:val="28"/>
          <w:lang w:val="en-US" w:eastAsia="ru-RU"/>
        </w:rPr>
        <w:t>s</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immediate</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impression</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was</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of</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a</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large</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glittering</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insect</w:t>
      </w:r>
      <w:r w:rsidR="00332420" w:rsidRPr="00EA416D">
        <w:rPr>
          <w:rFonts w:ascii="Times New Roman" w:eastAsia="Times New Roman" w:hAnsi="Times New Roman" w:cs="Times New Roman"/>
          <w:i/>
          <w:iCs/>
          <w:color w:val="000000"/>
          <w:sz w:val="28"/>
          <w:szCs w:val="28"/>
          <w:lang w:eastAsia="ru-RU"/>
        </w:rPr>
        <w:t xml:space="preserve">. </w:t>
      </w:r>
      <w:r w:rsidR="00332420" w:rsidRPr="00332420">
        <w:rPr>
          <w:rFonts w:ascii="Times New Roman" w:eastAsia="Times New Roman" w:hAnsi="Times New Roman" w:cs="Times New Roman"/>
          <w:i/>
          <w:iCs/>
          <w:color w:val="000000"/>
          <w:sz w:val="28"/>
          <w:szCs w:val="28"/>
          <w:lang w:val="en-US" w:eastAsia="ru-RU"/>
        </w:rPr>
        <w:t xml:space="preserve">Professor Trelawney moved into the firelight, and they saw that she was very thin; her large glasses magnified her eyes to several times their natural size, and she </w:t>
      </w:r>
      <w:proofErr w:type="gramStart"/>
      <w:r w:rsidR="00332420" w:rsidRPr="00332420">
        <w:rPr>
          <w:rFonts w:ascii="Times New Roman" w:eastAsia="Times New Roman" w:hAnsi="Times New Roman" w:cs="Times New Roman"/>
          <w:i/>
          <w:iCs/>
          <w:color w:val="000000"/>
          <w:sz w:val="28"/>
          <w:szCs w:val="28"/>
          <w:lang w:val="en-US" w:eastAsia="ru-RU"/>
        </w:rPr>
        <w:t>was draped</w:t>
      </w:r>
      <w:proofErr w:type="gramEnd"/>
      <w:r w:rsidR="00332420" w:rsidRPr="00332420">
        <w:rPr>
          <w:rFonts w:ascii="Times New Roman" w:eastAsia="Times New Roman" w:hAnsi="Times New Roman" w:cs="Times New Roman"/>
          <w:i/>
          <w:iCs/>
          <w:color w:val="000000"/>
          <w:sz w:val="28"/>
          <w:szCs w:val="28"/>
          <w:lang w:val="en-US" w:eastAsia="ru-RU"/>
        </w:rPr>
        <w:t xml:space="preserve"> in a gauzy spangled shawl. Innumerable chains and beads hung around her spindly neck, and her arms and hands were encrusted with bangles and rings</w:t>
      </w:r>
      <w:proofErr w:type="gramStart"/>
      <w:r w:rsidR="00332420" w:rsidRPr="00332420">
        <w:rPr>
          <w:rFonts w:ascii="Times New Roman" w:eastAsia="Times New Roman" w:hAnsi="Times New Roman" w:cs="Times New Roman"/>
          <w:i/>
          <w:iCs/>
          <w:color w:val="000000"/>
          <w:sz w:val="28"/>
          <w:szCs w:val="28"/>
          <w:lang w:val="en-US" w:eastAsia="ru-RU"/>
        </w:rPr>
        <w:t>.</w:t>
      </w:r>
      <w:r w:rsidRPr="00332420">
        <w:rPr>
          <w:rFonts w:ascii="Times New Roman" w:eastAsia="Times New Roman" w:hAnsi="Times New Roman" w:cs="Times New Roman"/>
          <w:i/>
          <w:iCs/>
          <w:color w:val="000000"/>
          <w:sz w:val="28"/>
          <w:szCs w:val="28"/>
          <w:lang w:val="en-US" w:eastAsia="ru-RU"/>
        </w:rPr>
        <w:t>»</w:t>
      </w:r>
      <w:proofErr w:type="gramEnd"/>
      <w:r w:rsidRPr="00332420">
        <w:rPr>
          <w:rFonts w:ascii="Times New Roman" w:eastAsia="Times New Roman" w:hAnsi="Times New Roman" w:cs="Times New Roman"/>
          <w:color w:val="000000"/>
          <w:sz w:val="28"/>
          <w:szCs w:val="28"/>
          <w:lang w:val="en-US" w:eastAsia="ru-RU"/>
        </w:rPr>
        <w:t xml:space="preserve"> </w:t>
      </w:r>
      <w:r w:rsidR="00332420" w:rsidRPr="00EA416D">
        <w:rPr>
          <w:rFonts w:ascii="Times New Roman" w:eastAsia="Times New Roman" w:hAnsi="Times New Roman" w:cs="Times New Roman"/>
          <w:color w:val="000000"/>
          <w:sz w:val="28"/>
          <w:szCs w:val="28"/>
          <w:lang w:val="en-US" w:eastAsia="ru-RU"/>
        </w:rPr>
        <w:t xml:space="preserve">(Rowling, 1999, </w:t>
      </w:r>
      <w:r w:rsidR="00332420">
        <w:rPr>
          <w:rFonts w:ascii="Times New Roman" w:eastAsia="Times New Roman" w:hAnsi="Times New Roman" w:cs="Times New Roman"/>
          <w:color w:val="000000"/>
          <w:sz w:val="28"/>
          <w:szCs w:val="28"/>
          <w:lang w:eastAsia="ru-RU"/>
        </w:rPr>
        <w:t>с</w:t>
      </w:r>
      <w:r w:rsidR="00332420" w:rsidRPr="00EA416D">
        <w:rPr>
          <w:rFonts w:ascii="Times New Roman" w:eastAsia="Times New Roman" w:hAnsi="Times New Roman" w:cs="Times New Roman"/>
          <w:color w:val="000000"/>
          <w:sz w:val="28"/>
          <w:szCs w:val="28"/>
          <w:lang w:val="en-US" w:eastAsia="ru-RU"/>
        </w:rPr>
        <w:t>.78</w:t>
      </w:r>
      <w:r w:rsidRPr="00EA416D">
        <w:rPr>
          <w:rFonts w:ascii="Times New Roman" w:eastAsia="Times New Roman" w:hAnsi="Times New Roman" w:cs="Times New Roman"/>
          <w:color w:val="000000"/>
          <w:sz w:val="28"/>
          <w:szCs w:val="28"/>
          <w:lang w:val="en-US" w:eastAsia="ru-RU"/>
        </w:rPr>
        <w:t>).</w:t>
      </w:r>
    </w:p>
    <w:p w:rsidR="000957DB" w:rsidRPr="00EA416D"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Мародери</w:t>
      </w:r>
      <w:r w:rsidRPr="00EA416D">
        <w:rPr>
          <w:rFonts w:ascii="Times New Roman" w:eastAsia="Times New Roman" w:hAnsi="Times New Roman" w:cs="Times New Roman"/>
          <w:color w:val="000000"/>
          <w:sz w:val="28"/>
          <w:szCs w:val="28"/>
          <w:lang w:val="en-US" w:eastAsia="ru-RU"/>
        </w:rPr>
        <w:t>:</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28.  </w:t>
      </w:r>
      <w:r w:rsidRPr="000957DB">
        <w:rPr>
          <w:rFonts w:ascii="Times New Roman" w:eastAsia="Times New Roman" w:hAnsi="Times New Roman" w:cs="Times New Roman"/>
          <w:color w:val="000000"/>
          <w:sz w:val="28"/>
          <w:szCs w:val="28"/>
          <w:lang w:eastAsia="ru-RU"/>
        </w:rPr>
        <w:t>Римус</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Люпін</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Remus Lupin</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мав</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прізвисько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муні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оскільки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був</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перевертнем</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Аби друзі могли без проблем спілкуватися з ним під час повного місяця, кожен із них став анімагом, щоб перетворюватися на тварин. Батько Гаррі Поттера – Джеймс також був мародером і перетворювався на оленя. Був членом Ордену Фенікса.</w:t>
      </w:r>
    </w:p>
    <w:p w:rsidR="000957DB" w:rsidRPr="000957DB" w:rsidRDefault="000957DB" w:rsidP="004A5060">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29.  Сиріус </w:t>
      </w:r>
      <w:proofErr w:type="gramStart"/>
      <w:r w:rsidRPr="000957DB">
        <w:rPr>
          <w:rFonts w:ascii="Times New Roman" w:eastAsia="Times New Roman" w:hAnsi="Times New Roman" w:cs="Times New Roman"/>
          <w:color w:val="000000"/>
          <w:sz w:val="28"/>
          <w:szCs w:val="28"/>
          <w:lang w:eastAsia="ru-RU"/>
        </w:rPr>
        <w:t>Блек</w:t>
      </w:r>
      <w:proofErr w:type="gramEnd"/>
      <w:r w:rsidRPr="000957DB">
        <w:rPr>
          <w:rFonts w:ascii="Times New Roman" w:eastAsia="Times New Roman" w:hAnsi="Times New Roman" w:cs="Times New Roman"/>
          <w:color w:val="000000"/>
          <w:sz w:val="28"/>
          <w:szCs w:val="28"/>
          <w:lang w:eastAsia="ru-RU"/>
        </w:rPr>
        <w:t xml:space="preserve"> (англ. </w:t>
      </w:r>
      <w:r w:rsidRPr="000957DB">
        <w:rPr>
          <w:rFonts w:ascii="Times New Roman" w:eastAsia="Times New Roman" w:hAnsi="Times New Roman" w:cs="Times New Roman"/>
          <w:i/>
          <w:iCs/>
          <w:color w:val="000000"/>
          <w:sz w:val="28"/>
          <w:szCs w:val="28"/>
          <w:lang w:eastAsia="ru-RU"/>
        </w:rPr>
        <w:t>Sirius Black</w:t>
      </w:r>
      <w:r w:rsidRPr="000957DB">
        <w:rPr>
          <w:rFonts w:ascii="Times New Roman" w:eastAsia="Times New Roman" w:hAnsi="Times New Roman" w:cs="Times New Roman"/>
          <w:color w:val="000000"/>
          <w:sz w:val="28"/>
          <w:szCs w:val="28"/>
          <w:lang w:eastAsia="ru-RU"/>
        </w:rPr>
        <w:t>) – хрещений батько Гаррі Поттера. Перетворювався на великого пса і мав прізвисько «гультяй». Був засуджений в смерті Поттерів і відбував покарання в Азкабані, але благополучно втік звідти. Був членом Ордену Фенікса.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30.  Пітер Петіґру (англ. </w:t>
      </w:r>
      <w:r w:rsidRPr="000957DB">
        <w:rPr>
          <w:rFonts w:ascii="Times New Roman" w:eastAsia="Times New Roman" w:hAnsi="Times New Roman" w:cs="Times New Roman"/>
          <w:i/>
          <w:iCs/>
          <w:color w:val="000000"/>
          <w:sz w:val="28"/>
          <w:szCs w:val="28"/>
          <w:lang w:eastAsia="ru-RU"/>
        </w:rPr>
        <w:t>Peter Pettigrew</w:t>
      </w:r>
      <w:r w:rsidRPr="000957DB">
        <w:rPr>
          <w:rFonts w:ascii="Times New Roman" w:eastAsia="Times New Roman" w:hAnsi="Times New Roman" w:cs="Times New Roman"/>
          <w:color w:val="000000"/>
          <w:sz w:val="28"/>
          <w:szCs w:val="28"/>
          <w:lang w:eastAsia="ru-RU"/>
        </w:rPr>
        <w:t>) – за прізвиськом «червохвіст», Пітер перетворювався на щура. Усі вважали, що він помер разом із Поттерами під час першої магічної війни, але весь час він жив, і жив поруч із Гаррі. Він був домашньою тваринкою Рона – пацюком Скребсом. Коли Сиріус і Люпин доказали хлопчикам, що насправді зрадник Пітер, і це саме він зрадив батьків Гаррі, він вирвався на свободу і продовжив служити Темному Лорду. А відносини між Гаррі та Сиріусом налагодились. Входив до організації Орден Фенікса, і одночасно був Пожирачем Смерті.</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Члени Ордену Фенікса: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31.  Аліса Лонґботом (англ. </w:t>
      </w:r>
      <w:r w:rsidRPr="000957DB">
        <w:rPr>
          <w:rFonts w:ascii="Times New Roman" w:eastAsia="Times New Roman" w:hAnsi="Times New Roman" w:cs="Times New Roman"/>
          <w:i/>
          <w:iCs/>
          <w:color w:val="000000"/>
          <w:sz w:val="28"/>
          <w:szCs w:val="28"/>
          <w:lang w:eastAsia="ru-RU"/>
        </w:rPr>
        <w:t>Alice Longbottom</w:t>
      </w:r>
      <w:r w:rsidRPr="000957DB">
        <w:rPr>
          <w:rFonts w:ascii="Times New Roman" w:eastAsia="Times New Roman" w:hAnsi="Times New Roman" w:cs="Times New Roman"/>
          <w:color w:val="000000"/>
          <w:sz w:val="28"/>
          <w:szCs w:val="28"/>
          <w:lang w:eastAsia="ru-RU"/>
        </w:rPr>
        <w:t>) – мати Невіла Лонґботома. Була зведена з розуму під час першої магічної війни одним із Пожирачів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32.  Френк Лонґботом (англ. </w:t>
      </w:r>
      <w:r w:rsidRPr="000957DB">
        <w:rPr>
          <w:rFonts w:ascii="Times New Roman" w:eastAsia="Times New Roman" w:hAnsi="Times New Roman" w:cs="Times New Roman"/>
          <w:i/>
          <w:iCs/>
          <w:color w:val="000000"/>
          <w:sz w:val="28"/>
          <w:szCs w:val="28"/>
          <w:lang w:eastAsia="ru-RU"/>
        </w:rPr>
        <w:t>Frank Longbottom</w:t>
      </w:r>
      <w:r w:rsidRPr="000957DB">
        <w:rPr>
          <w:rFonts w:ascii="Times New Roman" w:eastAsia="Times New Roman" w:hAnsi="Times New Roman" w:cs="Times New Roman"/>
          <w:color w:val="000000"/>
          <w:sz w:val="28"/>
          <w:szCs w:val="28"/>
          <w:lang w:eastAsia="ru-RU"/>
        </w:rPr>
        <w:t>) – батько Невіла. Теж був зведений з розуму.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33.  Молі Уізлі (англ. </w:t>
      </w:r>
      <w:r w:rsidRPr="000957DB">
        <w:rPr>
          <w:rFonts w:ascii="Times New Roman" w:eastAsia="Times New Roman" w:hAnsi="Times New Roman" w:cs="Times New Roman"/>
          <w:i/>
          <w:iCs/>
          <w:color w:val="000000"/>
          <w:sz w:val="28"/>
          <w:szCs w:val="28"/>
          <w:lang w:eastAsia="ru-RU"/>
        </w:rPr>
        <w:t>Molly Weasley</w:t>
      </w:r>
      <w:r w:rsidRPr="000957DB">
        <w:rPr>
          <w:rFonts w:ascii="Times New Roman" w:eastAsia="Times New Roman" w:hAnsi="Times New Roman" w:cs="Times New Roman"/>
          <w:color w:val="000000"/>
          <w:sz w:val="28"/>
          <w:szCs w:val="28"/>
          <w:lang w:eastAsia="ru-RU"/>
        </w:rPr>
        <w:t>) – мати Рона та його братів. Спадкова чарівниця і дуже гарна домогосподарка. Не дивлячись на її доброту, вона має сильний характер.</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34.  Артур Уізлі (англ. </w:t>
      </w:r>
      <w:r w:rsidRPr="000957DB">
        <w:rPr>
          <w:rFonts w:ascii="Times New Roman" w:eastAsia="Times New Roman" w:hAnsi="Times New Roman" w:cs="Times New Roman"/>
          <w:i/>
          <w:iCs/>
          <w:color w:val="000000"/>
          <w:sz w:val="28"/>
          <w:szCs w:val="28"/>
          <w:lang w:eastAsia="ru-RU"/>
        </w:rPr>
        <w:t>Arthur Weasley</w:t>
      </w:r>
      <w:r w:rsidRPr="000957DB">
        <w:rPr>
          <w:rFonts w:ascii="Times New Roman" w:eastAsia="Times New Roman" w:hAnsi="Times New Roman" w:cs="Times New Roman"/>
          <w:color w:val="000000"/>
          <w:sz w:val="28"/>
          <w:szCs w:val="28"/>
          <w:lang w:eastAsia="ru-RU"/>
        </w:rPr>
        <w:t>) – голова сім’ї Уізлі. Артур працював у міністерстві магії в секторі по боротьбі з незаконним використанням виробів маглів. Він дуже любить маглів та їхні винаходи.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35.  Німфадора Тонкс (англ. </w:t>
      </w:r>
      <w:r w:rsidRPr="000957DB">
        <w:rPr>
          <w:rFonts w:ascii="Times New Roman" w:eastAsia="Times New Roman" w:hAnsi="Times New Roman" w:cs="Times New Roman"/>
          <w:i/>
          <w:iCs/>
          <w:color w:val="000000"/>
          <w:sz w:val="28"/>
          <w:szCs w:val="28"/>
          <w:lang w:eastAsia="ru-RU"/>
        </w:rPr>
        <w:t>Nymphadora Tonks</w:t>
      </w:r>
      <w:r w:rsidRPr="000957DB">
        <w:rPr>
          <w:rFonts w:ascii="Times New Roman" w:eastAsia="Times New Roman" w:hAnsi="Times New Roman" w:cs="Times New Roman"/>
          <w:color w:val="000000"/>
          <w:sz w:val="28"/>
          <w:szCs w:val="28"/>
          <w:lang w:eastAsia="ru-RU"/>
        </w:rPr>
        <w:t>) – має здібності метаморфа, тобто вміє змінювати свою зовнішність і не любить своє ім’я. Померла разом із Римусом під час битви за Хогвартс.</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36.  Білл Уізлі (англ. </w:t>
      </w:r>
      <w:r w:rsidRPr="000957DB">
        <w:rPr>
          <w:rFonts w:ascii="Times New Roman" w:eastAsia="Times New Roman" w:hAnsi="Times New Roman" w:cs="Times New Roman"/>
          <w:i/>
          <w:iCs/>
          <w:color w:val="000000"/>
          <w:sz w:val="28"/>
          <w:szCs w:val="28"/>
          <w:lang w:eastAsia="ru-RU"/>
        </w:rPr>
        <w:t>Bill Weasley</w:t>
      </w:r>
      <w:r w:rsidRPr="000957DB">
        <w:rPr>
          <w:rFonts w:ascii="Times New Roman" w:eastAsia="Times New Roman" w:hAnsi="Times New Roman" w:cs="Times New Roman"/>
          <w:color w:val="000000"/>
          <w:sz w:val="28"/>
          <w:szCs w:val="28"/>
          <w:lang w:eastAsia="ru-RU"/>
        </w:rPr>
        <w:t>) – старший син сім’ї Уізлі.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37.  Флер Делякур (англ. </w:t>
      </w:r>
      <w:r w:rsidRPr="000957DB">
        <w:rPr>
          <w:rFonts w:ascii="Times New Roman" w:eastAsia="Times New Roman" w:hAnsi="Times New Roman" w:cs="Times New Roman"/>
          <w:i/>
          <w:iCs/>
          <w:color w:val="000000"/>
          <w:sz w:val="28"/>
          <w:szCs w:val="28"/>
          <w:lang w:eastAsia="ru-RU"/>
        </w:rPr>
        <w:t>Fleur Delacour</w:t>
      </w:r>
      <w:r w:rsidRPr="000957DB">
        <w:rPr>
          <w:rFonts w:ascii="Times New Roman" w:eastAsia="Times New Roman" w:hAnsi="Times New Roman" w:cs="Times New Roman"/>
          <w:color w:val="000000"/>
          <w:sz w:val="28"/>
          <w:szCs w:val="28"/>
          <w:lang w:eastAsia="ru-RU"/>
        </w:rPr>
        <w:t>) – незважаючи на те, що вона була в організації Ордену Фенікса, Флер навчалася не в Хогвартсі, а у французькій школі магії Шармбатон. Згодом одружилася з Біллом Уізлі.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38.  Кінґслі Шеклболт (англ. </w:t>
      </w:r>
      <w:r w:rsidRPr="000957DB">
        <w:rPr>
          <w:rFonts w:ascii="Times New Roman" w:eastAsia="Times New Roman" w:hAnsi="Times New Roman" w:cs="Times New Roman"/>
          <w:i/>
          <w:iCs/>
          <w:color w:val="000000"/>
          <w:sz w:val="28"/>
          <w:szCs w:val="28"/>
          <w:lang w:eastAsia="ru-RU"/>
        </w:rPr>
        <w:t>Kingsley Shacklebolt</w:t>
      </w:r>
      <w:r w:rsidRPr="000957DB">
        <w:rPr>
          <w:rFonts w:ascii="Times New Roman" w:eastAsia="Times New Roman" w:hAnsi="Times New Roman" w:cs="Times New Roman"/>
          <w:color w:val="000000"/>
          <w:sz w:val="28"/>
          <w:szCs w:val="28"/>
          <w:lang w:eastAsia="ru-RU"/>
        </w:rPr>
        <w:t>) – високий чорнобровий чарівник, працював в Міністерстві Магії особистим охоронцем прем’єр-міністра.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39.  Арабела Дорін Фіґ (англ. </w:t>
      </w:r>
      <w:r w:rsidRPr="000957DB">
        <w:rPr>
          <w:rFonts w:ascii="Times New Roman" w:eastAsia="Times New Roman" w:hAnsi="Times New Roman" w:cs="Times New Roman"/>
          <w:i/>
          <w:iCs/>
          <w:color w:val="000000"/>
          <w:sz w:val="28"/>
          <w:szCs w:val="28"/>
          <w:lang w:eastAsia="ru-RU"/>
        </w:rPr>
        <w:t>Arabella Doreen Figg</w:t>
      </w:r>
      <w:r w:rsidRPr="000957DB">
        <w:rPr>
          <w:rFonts w:ascii="Times New Roman" w:eastAsia="Times New Roman" w:hAnsi="Times New Roman" w:cs="Times New Roman"/>
          <w:color w:val="000000"/>
          <w:sz w:val="28"/>
          <w:szCs w:val="28"/>
          <w:lang w:eastAsia="ru-RU"/>
        </w:rPr>
        <w:t>) – мешкала ця жіночка неподалік від сім’ї Дурслів, тому весь час Гаррі Поттер вважав її маглом. Дурслі часто залишали хлопчика Арабелі для нагляду. Але згодом Гаррі стало відомо, що вона служить Дамблдору і весь час пильнувала за хлопцем, до того ж вона виявилась сквібом – народжена магами, але сама чаклувати не вміла.</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Пожирачі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40.  Лорд Волдеморт (англ. </w:t>
      </w:r>
      <w:r w:rsidRPr="000957DB">
        <w:rPr>
          <w:rFonts w:ascii="Times New Roman" w:eastAsia="Times New Roman" w:hAnsi="Times New Roman" w:cs="Times New Roman"/>
          <w:i/>
          <w:iCs/>
          <w:color w:val="000000"/>
          <w:sz w:val="28"/>
          <w:szCs w:val="28"/>
          <w:lang w:eastAsia="ru-RU"/>
        </w:rPr>
        <w:t>Lord Voldemort</w:t>
      </w:r>
      <w:r w:rsidRPr="000957DB">
        <w:rPr>
          <w:rFonts w:ascii="Times New Roman" w:eastAsia="Times New Roman" w:hAnsi="Times New Roman" w:cs="Times New Roman"/>
          <w:color w:val="000000"/>
          <w:sz w:val="28"/>
          <w:szCs w:val="28"/>
          <w:lang w:eastAsia="ru-RU"/>
        </w:rPr>
        <w:t xml:space="preserve">) – або Той-Кого-Не-Можна-Називати. Маг, який займався виключно темною магією, тому його ще звали Темним Лордом, приніс великі страждання кожному, хто не був на його боці. Вбитий від руки Гаррі Поттера, якого ж сам ненароком зробив своїм суперником. Він мав велику магічну силу, і міг стати безсмертним, якби не Гаррі Поттер. </w:t>
      </w:r>
      <w:r w:rsidRPr="000957DB">
        <w:rPr>
          <w:rFonts w:ascii="Times New Roman" w:eastAsia="Times New Roman" w:hAnsi="Times New Roman" w:cs="Times New Roman"/>
          <w:color w:val="000000"/>
          <w:sz w:val="28"/>
          <w:szCs w:val="28"/>
          <w:lang w:eastAsia="ru-RU"/>
        </w:rPr>
        <w:lastRenderedPageBreak/>
        <w:t>Волдеморт намагався досягнути безсмертя за допомогою горокраксів, в кожен з яких він вкладав свою душу. Тож, замість того, щоб убити Поттера, він подарував йому частинку себе і маленький хлопчик здобув силу Темного Мага. Справжнє ім’я Волдерморта – Том Реддл. Ім’я «Волдеморт» він отримав переставивши літери свого справжнього імені. Будучи полукровкою, він їх ненавидів і намагався знищити (Том Редл).</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41.  Белатриса Лестранж (англ. </w:t>
      </w:r>
      <w:r w:rsidRPr="000957DB">
        <w:rPr>
          <w:rFonts w:ascii="Times New Roman" w:eastAsia="Times New Roman" w:hAnsi="Times New Roman" w:cs="Times New Roman"/>
          <w:i/>
          <w:iCs/>
          <w:color w:val="000000"/>
          <w:sz w:val="28"/>
          <w:szCs w:val="28"/>
          <w:lang w:eastAsia="ru-RU"/>
        </w:rPr>
        <w:t>Bellartix Lestrange</w:t>
      </w:r>
      <w:r w:rsidRPr="000957DB">
        <w:rPr>
          <w:rFonts w:ascii="Times New Roman" w:eastAsia="Times New Roman" w:hAnsi="Times New Roman" w:cs="Times New Roman"/>
          <w:color w:val="000000"/>
          <w:sz w:val="28"/>
          <w:szCs w:val="28"/>
          <w:lang w:eastAsia="ru-RU"/>
        </w:rPr>
        <w:t>) – права рука Волдеморта. Дуже хитра та жорстока відьма. Вона була чистокровною чаклункою, а також двоюрідною сестрою Сиріуса Блека, якого вона сама і вбила. Але це не єдиний родич омертвлений її рукою. Свою племінницю Тонкс вона також вбила під час битви за Хогвартс.</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42.  Барті Кравч молодший (англ. </w:t>
      </w:r>
      <w:r w:rsidRPr="000957DB">
        <w:rPr>
          <w:rFonts w:ascii="Times New Roman" w:eastAsia="Times New Roman" w:hAnsi="Times New Roman" w:cs="Times New Roman"/>
          <w:i/>
          <w:iCs/>
          <w:color w:val="000000"/>
          <w:sz w:val="28"/>
          <w:szCs w:val="28"/>
          <w:lang w:eastAsia="ru-RU"/>
        </w:rPr>
        <w:t>Barty Crouch junior</w:t>
      </w:r>
      <w:r w:rsidRPr="000957DB">
        <w:rPr>
          <w:rFonts w:ascii="Times New Roman" w:eastAsia="Times New Roman" w:hAnsi="Times New Roman" w:cs="Times New Roman"/>
          <w:color w:val="000000"/>
          <w:sz w:val="28"/>
          <w:szCs w:val="28"/>
          <w:lang w:eastAsia="ru-RU"/>
        </w:rPr>
        <w:t>) – син голови Департаменту Магічного Законодавства. Вірно служив Темному Лорду, але був покараний «поцілунком» Дементора.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43.  Луціус Мелфой (англ. </w:t>
      </w:r>
      <w:r w:rsidRPr="000957DB">
        <w:rPr>
          <w:rFonts w:ascii="Times New Roman" w:eastAsia="Times New Roman" w:hAnsi="Times New Roman" w:cs="Times New Roman"/>
          <w:i/>
          <w:iCs/>
          <w:color w:val="000000"/>
          <w:sz w:val="28"/>
          <w:szCs w:val="28"/>
          <w:lang w:eastAsia="ru-RU"/>
        </w:rPr>
        <w:t>Lucius Malfoy</w:t>
      </w:r>
      <w:r w:rsidRPr="000957DB">
        <w:rPr>
          <w:rFonts w:ascii="Times New Roman" w:eastAsia="Times New Roman" w:hAnsi="Times New Roman" w:cs="Times New Roman"/>
          <w:color w:val="000000"/>
          <w:sz w:val="28"/>
          <w:szCs w:val="28"/>
          <w:lang w:eastAsia="ru-RU"/>
        </w:rPr>
        <w:t>) – батько Драко Мелфоя. Чистокровний маг аристократичного походження. Багато років служив Темному Лорду, але в останній момент зрадив його.</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44.  Нарциса Мелфой (англ. </w:t>
      </w:r>
      <w:r w:rsidRPr="000957DB">
        <w:rPr>
          <w:rFonts w:ascii="Times New Roman" w:eastAsia="Times New Roman" w:hAnsi="Times New Roman" w:cs="Times New Roman"/>
          <w:i/>
          <w:iCs/>
          <w:color w:val="000000"/>
          <w:sz w:val="28"/>
          <w:szCs w:val="28"/>
          <w:lang w:eastAsia="ru-RU"/>
        </w:rPr>
        <w:t>Narcissa Malfoy</w:t>
      </w:r>
      <w:r w:rsidRPr="000957DB">
        <w:rPr>
          <w:rFonts w:ascii="Times New Roman" w:eastAsia="Times New Roman" w:hAnsi="Times New Roman" w:cs="Times New Roman"/>
          <w:color w:val="000000"/>
          <w:sz w:val="28"/>
          <w:szCs w:val="28"/>
          <w:lang w:eastAsia="ru-RU"/>
        </w:rPr>
        <w:t>) – мати Драко та рідна сестра Белатриси Лестранж. Заради свого сина також зрадила Волдеморта. Офіційно вона не була Пожирачем Смерті.</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Засновники Хогвартсу: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45.  Ґодрик Грифіндор (англ. </w:t>
      </w:r>
      <w:r w:rsidRPr="000957DB">
        <w:rPr>
          <w:rFonts w:ascii="Times New Roman" w:eastAsia="Times New Roman" w:hAnsi="Times New Roman" w:cs="Times New Roman"/>
          <w:i/>
          <w:iCs/>
          <w:color w:val="000000"/>
          <w:sz w:val="28"/>
          <w:szCs w:val="28"/>
          <w:lang w:eastAsia="ru-RU"/>
        </w:rPr>
        <w:t>Godric Gryffindor</w:t>
      </w:r>
      <w:r w:rsidRPr="000957DB">
        <w:rPr>
          <w:rFonts w:ascii="Times New Roman" w:eastAsia="Times New Roman" w:hAnsi="Times New Roman" w:cs="Times New Roman"/>
          <w:color w:val="000000"/>
          <w:sz w:val="28"/>
          <w:szCs w:val="28"/>
          <w:lang w:eastAsia="ru-RU"/>
        </w:rPr>
        <w:t xml:space="preserve">) – в його честь названий один з факультетів – Грифіндор. Нащадкам він залишив розподільний капелюх і меч, за допомогою якого </w:t>
      </w:r>
      <w:proofErr w:type="gramStart"/>
      <w:r w:rsidRPr="000957DB">
        <w:rPr>
          <w:rFonts w:ascii="Times New Roman" w:eastAsia="Times New Roman" w:hAnsi="Times New Roman" w:cs="Times New Roman"/>
          <w:color w:val="000000"/>
          <w:sz w:val="28"/>
          <w:szCs w:val="28"/>
          <w:lang w:eastAsia="ru-RU"/>
        </w:rPr>
        <w:t>Гаррі Поттер</w:t>
      </w:r>
      <w:proofErr w:type="gramEnd"/>
      <w:r w:rsidRPr="000957DB">
        <w:rPr>
          <w:rFonts w:ascii="Times New Roman" w:eastAsia="Times New Roman" w:hAnsi="Times New Roman" w:cs="Times New Roman"/>
          <w:color w:val="000000"/>
          <w:sz w:val="28"/>
          <w:szCs w:val="28"/>
          <w:lang w:eastAsia="ru-RU"/>
        </w:rPr>
        <w:t xml:space="preserve"> вбив змію. Його меч також наділений магічними здатностями. Головною характеристикою є те, що його можна дістати з розподільного капелюха. Але не кожен може це зробити, а тільки той, хто з хорошими намірами дійсно потребує допомоги (Меч Ґодрика Грифіндора).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46.  Салазар Слізерін (англ. </w:t>
      </w:r>
      <w:r w:rsidRPr="000957DB">
        <w:rPr>
          <w:rFonts w:ascii="Times New Roman" w:eastAsia="Times New Roman" w:hAnsi="Times New Roman" w:cs="Times New Roman"/>
          <w:i/>
          <w:iCs/>
          <w:color w:val="000000"/>
          <w:sz w:val="28"/>
          <w:szCs w:val="28"/>
          <w:lang w:eastAsia="ru-RU"/>
        </w:rPr>
        <w:t>Salazar Slytherin</w:t>
      </w:r>
      <w:r w:rsidRPr="000957DB">
        <w:rPr>
          <w:rFonts w:ascii="Times New Roman" w:eastAsia="Times New Roman" w:hAnsi="Times New Roman" w:cs="Times New Roman"/>
          <w:color w:val="000000"/>
          <w:sz w:val="28"/>
          <w:szCs w:val="28"/>
          <w:lang w:eastAsia="ru-RU"/>
        </w:rPr>
        <w:t>) – великий темний маг, в честь якого назвали факультет Слізерін. Салазар побудував Таємну кімнату в Хогвартсі, в якій заховав величезну змію. Як і Гаррі Поттер розмовляв зміїною мовою.</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47.  Ґелга Пуффендуй (англ. </w:t>
      </w:r>
      <w:r w:rsidRPr="000957DB">
        <w:rPr>
          <w:rFonts w:ascii="Times New Roman" w:eastAsia="Times New Roman" w:hAnsi="Times New Roman" w:cs="Times New Roman"/>
          <w:i/>
          <w:iCs/>
          <w:color w:val="000000"/>
          <w:sz w:val="28"/>
          <w:szCs w:val="28"/>
          <w:lang w:eastAsia="ru-RU"/>
        </w:rPr>
        <w:t>Helga Hufflepuff</w:t>
      </w:r>
      <w:r w:rsidRPr="000957DB">
        <w:rPr>
          <w:rFonts w:ascii="Times New Roman" w:eastAsia="Times New Roman" w:hAnsi="Times New Roman" w:cs="Times New Roman"/>
          <w:color w:val="000000"/>
          <w:sz w:val="28"/>
          <w:szCs w:val="28"/>
          <w:lang w:eastAsia="ru-RU"/>
        </w:rPr>
        <w:t>) – її факультет звісно співзвучний з її прізвищем. Залишила нащадкам чашу, яку Волдеморт використав в якості горокраксу.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48.  Ровіна Рейвенклов (англ. </w:t>
      </w:r>
      <w:r w:rsidRPr="000957DB">
        <w:rPr>
          <w:rFonts w:ascii="Times New Roman" w:eastAsia="Times New Roman" w:hAnsi="Times New Roman" w:cs="Times New Roman"/>
          <w:i/>
          <w:iCs/>
          <w:color w:val="000000"/>
          <w:sz w:val="28"/>
          <w:szCs w:val="28"/>
          <w:lang w:eastAsia="ru-RU"/>
        </w:rPr>
        <w:t>Rowena Pawenclaw</w:t>
      </w:r>
      <w:r w:rsidRPr="000957DB">
        <w:rPr>
          <w:rFonts w:ascii="Times New Roman" w:eastAsia="Times New Roman" w:hAnsi="Times New Roman" w:cs="Times New Roman"/>
          <w:color w:val="000000"/>
          <w:sz w:val="28"/>
          <w:szCs w:val="28"/>
          <w:lang w:eastAsia="ru-RU"/>
        </w:rPr>
        <w:t xml:space="preserve">) – в її честь названий факультет Когтевран. Привид її доньки досить живе в Хогвартсі, і називають її Сірою Дамою (англ. </w:t>
      </w:r>
      <w:r w:rsidRPr="000957DB">
        <w:rPr>
          <w:rFonts w:ascii="Times New Roman" w:eastAsia="Times New Roman" w:hAnsi="Times New Roman" w:cs="Times New Roman"/>
          <w:i/>
          <w:iCs/>
          <w:color w:val="000000"/>
          <w:sz w:val="28"/>
          <w:szCs w:val="28"/>
          <w:lang w:eastAsia="ru-RU"/>
        </w:rPr>
        <w:t>The Grey Lady</w:t>
      </w:r>
      <w:r w:rsidRPr="000957DB">
        <w:rPr>
          <w:rFonts w:ascii="Times New Roman" w:eastAsia="Times New Roman" w:hAnsi="Times New Roman" w:cs="Times New Roman"/>
          <w:color w:val="000000"/>
          <w:sz w:val="28"/>
          <w:szCs w:val="28"/>
          <w:lang w:eastAsia="ru-RU"/>
        </w:rPr>
        <w:t>). Колись вона вкрала діадему своєї матері.</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Найбільша класифікація онімів, що налічує 48 пунктів імен в циклі романів про Гаррі Поттера. Антропоніми відіграють важливу роль в тексті. Називаючи денотата, вони описують його характер та значення серед інших героїв.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2.4</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Хрематонімний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Хрематонім</w:t>
      </w:r>
      <w:r w:rsidRPr="000957DB">
        <w:rPr>
          <w:rFonts w:ascii="Times New Roman" w:eastAsia="Times New Roman" w:hAnsi="Times New Roman" w:cs="Times New Roman"/>
          <w:color w:val="000000"/>
          <w:sz w:val="28"/>
          <w:szCs w:val="28"/>
          <w:lang w:eastAsia="ru-RU"/>
        </w:rPr>
        <w:t xml:space="preserve"> – слово, в перекладі з грецької мови (</w:t>
      </w:r>
      <w:r w:rsidRPr="000957DB">
        <w:rPr>
          <w:rFonts w:ascii="Times New Roman" w:eastAsia="Times New Roman" w:hAnsi="Times New Roman" w:cs="Times New Roman"/>
          <w:i/>
          <w:iCs/>
          <w:color w:val="000000"/>
          <w:sz w:val="28"/>
          <w:szCs w:val="28"/>
          <w:lang w:eastAsia="ru-RU"/>
        </w:rPr>
        <w:t>chrema, chrematos</w:t>
      </w:r>
      <w:r w:rsidRPr="000957DB">
        <w:rPr>
          <w:rFonts w:ascii="Times New Roman" w:eastAsia="Times New Roman" w:hAnsi="Times New Roman" w:cs="Times New Roman"/>
          <w:color w:val="000000"/>
          <w:sz w:val="28"/>
          <w:szCs w:val="28"/>
          <w:lang w:eastAsia="ru-RU"/>
        </w:rPr>
        <w:t xml:space="preserve">) означає власну назву будь-якого людського виробу. До хрематонімів можна віднести речі, вироблені людиною, товари, гроші, борги, податки, майно. Це може буди не тільки творіння, а й суспільні явища, наприклад: історична подія, власна назва унікального творіння: фільму, картин, створення косметичних, харчових та промислових продуктів, транспортні засоби. Термін </w:t>
      </w:r>
      <w:r w:rsidRPr="000957DB">
        <w:rPr>
          <w:rFonts w:ascii="Times New Roman" w:eastAsia="Times New Roman" w:hAnsi="Times New Roman" w:cs="Times New Roman"/>
          <w:b/>
          <w:bCs/>
          <w:color w:val="000000"/>
          <w:sz w:val="28"/>
          <w:szCs w:val="28"/>
          <w:lang w:eastAsia="ru-RU"/>
        </w:rPr>
        <w:t xml:space="preserve">хрематонім </w:t>
      </w:r>
      <w:r w:rsidRPr="000957DB">
        <w:rPr>
          <w:rFonts w:ascii="Times New Roman" w:eastAsia="Times New Roman" w:hAnsi="Times New Roman" w:cs="Times New Roman"/>
          <w:color w:val="000000"/>
          <w:sz w:val="28"/>
          <w:szCs w:val="28"/>
          <w:lang w:eastAsia="ru-RU"/>
        </w:rPr>
        <w:t xml:space="preserve">має різні видові поняття: акційнім, ідейнім, порейонім, прагматонім, фалеронім тощо. Сукупність хрематонімів називається –  </w:t>
      </w:r>
      <w:r w:rsidRPr="000957DB">
        <w:rPr>
          <w:rFonts w:ascii="Times New Roman" w:eastAsia="Times New Roman" w:hAnsi="Times New Roman" w:cs="Times New Roman"/>
          <w:b/>
          <w:bCs/>
          <w:color w:val="000000"/>
          <w:sz w:val="28"/>
          <w:szCs w:val="28"/>
          <w:lang w:eastAsia="ru-RU"/>
        </w:rPr>
        <w:t xml:space="preserve">хрематонімією </w:t>
      </w:r>
      <w:r w:rsidRPr="000957DB">
        <w:rPr>
          <w:rFonts w:ascii="Times New Roman" w:eastAsia="Times New Roman" w:hAnsi="Times New Roman" w:cs="Times New Roman"/>
          <w:color w:val="000000"/>
          <w:sz w:val="28"/>
          <w:szCs w:val="28"/>
          <w:lang w:eastAsia="ru-RU"/>
        </w:rPr>
        <w:t>(Бучко, Ткачова, 2012, с.189).</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Хрематоніми також мають широкий спектр різновиду: ювеліроніми, металоніми, вазоніми, лапісоніми (власні назви дорогоцінних каменів), фальсифікатоніми (власні назви несправжніх або підроблених виробів), </w:t>
      </w:r>
      <w:r w:rsidRPr="000957DB">
        <w:rPr>
          <w:rFonts w:ascii="Times New Roman" w:eastAsia="Times New Roman" w:hAnsi="Times New Roman" w:cs="Times New Roman"/>
          <w:color w:val="000000"/>
          <w:sz w:val="28"/>
          <w:szCs w:val="28"/>
          <w:lang w:eastAsia="ru-RU"/>
        </w:rPr>
        <w:lastRenderedPageBreak/>
        <w:t>орнаментоніми, скифоніми, артилеріоніми, та багато інших (Торчинський, 2008).</w:t>
      </w:r>
      <w:r w:rsidRPr="000957DB">
        <w:rPr>
          <w:rFonts w:ascii="Times New Roman" w:eastAsia="Times New Roman" w:hAnsi="Times New Roman" w:cs="Times New Roman"/>
          <w:color w:val="FF0000"/>
          <w:sz w:val="28"/>
          <w:szCs w:val="28"/>
          <w:lang w:eastAsia="ru-RU"/>
        </w:rPr>
        <w:t>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До класифікації хрематонімів відносяться: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    Розподільний капелюх (англ. </w:t>
      </w:r>
      <w:r w:rsidRPr="000957DB">
        <w:rPr>
          <w:rFonts w:ascii="Times New Roman" w:eastAsia="Times New Roman" w:hAnsi="Times New Roman" w:cs="Times New Roman"/>
          <w:i/>
          <w:iCs/>
          <w:color w:val="000000"/>
          <w:sz w:val="28"/>
          <w:szCs w:val="28"/>
          <w:lang w:eastAsia="ru-RU"/>
        </w:rPr>
        <w:t>Wizard’s hat</w:t>
      </w:r>
      <w:r w:rsidR="00AB5373">
        <w:rPr>
          <w:rFonts w:ascii="Times New Roman" w:eastAsia="Times New Roman" w:hAnsi="Times New Roman" w:cs="Times New Roman"/>
          <w:color w:val="000000"/>
          <w:sz w:val="28"/>
          <w:szCs w:val="28"/>
          <w:lang w:eastAsia="ru-RU"/>
        </w:rPr>
        <w:t>) – колись він</w:t>
      </w:r>
      <w:r w:rsidRPr="000957DB">
        <w:rPr>
          <w:rFonts w:ascii="Times New Roman" w:eastAsia="Times New Roman" w:hAnsi="Times New Roman" w:cs="Times New Roman"/>
          <w:color w:val="000000"/>
          <w:sz w:val="28"/>
          <w:szCs w:val="28"/>
          <w:lang w:eastAsia="ru-RU"/>
        </w:rPr>
        <w:t xml:space="preserve"> належав одному із засновників школи, Годріку Гріфіндору. В перший день приїзду учнів відбувається розподіл. Перед тим, як капелюх почне свою працю, він співає пісню для учнів про якості, які характерні для кожного із факультетів. Потім, по черзі учні сідають на стілець, надягають на голову капелюх, і чекають поки він зробить свій вибір. Розподільний капелюх, також, приймає до уваги і побажання самого учня. Він займається не тільки цією працею, а й може допомогти в біді. Наприклад, у другій частині роману «Гаррі Поттер і таємна кімната», Гаррі дістав зі шляпи меч, за допомогою якого вбив змію. Знаходиться сортувальний капелюх в кабінеті директора, але попри це він завжди знає хто потрапив у скрутну ситуацію і потребує допомоги (Сортувальний капелюх).</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2.    Дзеркало (англ. </w:t>
      </w:r>
      <w:r w:rsidRPr="000957DB">
        <w:rPr>
          <w:rFonts w:ascii="Times New Roman" w:eastAsia="Times New Roman" w:hAnsi="Times New Roman" w:cs="Times New Roman"/>
          <w:i/>
          <w:iCs/>
          <w:color w:val="000000"/>
          <w:sz w:val="28"/>
          <w:szCs w:val="28"/>
          <w:lang w:eastAsia="ru-RU"/>
        </w:rPr>
        <w:t>The Mirror of Erised</w:t>
      </w:r>
      <w:r w:rsidRPr="000957DB">
        <w:rPr>
          <w:rFonts w:ascii="Times New Roman" w:eastAsia="Times New Roman" w:hAnsi="Times New Roman" w:cs="Times New Roman"/>
          <w:color w:val="000000"/>
          <w:sz w:val="28"/>
          <w:szCs w:val="28"/>
          <w:lang w:eastAsia="ru-RU"/>
        </w:rPr>
        <w:t xml:space="preserve">) – це не звичайне дзеркало, а магічне, яке Гаррі знайшов під час нічної прогулянки замком у мантії-невидимці. Властивість дзеркала показувати найпотаємніші і найбезрозсудніші бажання людських сердець, а не саму людину. Воно величезних розмірів, обрамлене в золоту </w:t>
      </w:r>
      <w:proofErr w:type="gramStart"/>
      <w:r w:rsidRPr="000957DB">
        <w:rPr>
          <w:rFonts w:ascii="Times New Roman" w:eastAsia="Times New Roman" w:hAnsi="Times New Roman" w:cs="Times New Roman"/>
          <w:color w:val="000000"/>
          <w:sz w:val="28"/>
          <w:szCs w:val="28"/>
          <w:lang w:eastAsia="ru-RU"/>
        </w:rPr>
        <w:t>раму,  і</w:t>
      </w:r>
      <w:proofErr w:type="gramEnd"/>
      <w:r w:rsidRPr="000957DB">
        <w:rPr>
          <w:rFonts w:ascii="Times New Roman" w:eastAsia="Times New Roman" w:hAnsi="Times New Roman" w:cs="Times New Roman"/>
          <w:color w:val="000000"/>
          <w:sz w:val="28"/>
          <w:szCs w:val="28"/>
          <w:lang w:eastAsia="ru-RU"/>
        </w:rPr>
        <w:t xml:space="preserve"> вгорі задом наперед віризьблені такі слова: </w:t>
      </w:r>
      <w:r w:rsidRPr="000957DB">
        <w:rPr>
          <w:rFonts w:ascii="Times New Roman" w:eastAsia="Times New Roman" w:hAnsi="Times New Roman" w:cs="Times New Roman"/>
          <w:i/>
          <w:iCs/>
          <w:color w:val="000000"/>
          <w:sz w:val="28"/>
          <w:szCs w:val="28"/>
          <w:lang w:eastAsia="ru-RU"/>
        </w:rPr>
        <w:t>«</w:t>
      </w:r>
      <w:r w:rsidR="00332420" w:rsidRPr="00332420">
        <w:rPr>
          <w:rFonts w:ascii="Times New Roman" w:eastAsia="Times New Roman" w:hAnsi="Times New Roman" w:cs="Times New Roman"/>
          <w:i/>
          <w:iCs/>
          <w:color w:val="000000"/>
          <w:sz w:val="28"/>
          <w:szCs w:val="28"/>
          <w:lang w:eastAsia="ru-RU"/>
        </w:rPr>
        <w:t>Erised stra ehru oyt ube cafru oyt on wohsi</w:t>
      </w:r>
      <w:r w:rsidRPr="000957DB">
        <w:rPr>
          <w:rFonts w:ascii="Times New Roman" w:eastAsia="Times New Roman" w:hAnsi="Times New Roman" w:cs="Times New Roman"/>
          <w:i/>
          <w:iCs/>
          <w:color w:val="000000"/>
          <w:sz w:val="28"/>
          <w:szCs w:val="28"/>
          <w:lang w:eastAsia="ru-RU"/>
        </w:rPr>
        <w:t>»</w:t>
      </w:r>
      <w:r w:rsidRPr="000957DB">
        <w:rPr>
          <w:rFonts w:ascii="Times New Roman" w:eastAsia="Times New Roman" w:hAnsi="Times New Roman" w:cs="Times New Roman"/>
          <w:color w:val="000000"/>
          <w:sz w:val="28"/>
          <w:szCs w:val="28"/>
          <w:lang w:eastAsia="ru-RU"/>
        </w:rPr>
        <w:t>. Проте</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не</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можна</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нього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часто</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дивитися</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оскільки</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словами</w:t>
      </w:r>
      <w:r w:rsidRPr="00332420">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Дамблдора</w:t>
      </w:r>
      <w:r w:rsidRPr="00332420">
        <w:rPr>
          <w:rFonts w:ascii="Times New Roman" w:eastAsia="Times New Roman" w:hAnsi="Times New Roman" w:cs="Times New Roman"/>
          <w:color w:val="000000"/>
          <w:sz w:val="28"/>
          <w:szCs w:val="28"/>
          <w:lang w:val="en-US" w:eastAsia="ru-RU"/>
        </w:rPr>
        <w:t xml:space="preserve">: </w:t>
      </w:r>
      <w:r w:rsidRPr="00332420">
        <w:rPr>
          <w:rFonts w:ascii="Times New Roman" w:eastAsia="Times New Roman" w:hAnsi="Times New Roman" w:cs="Times New Roman"/>
          <w:i/>
          <w:iCs/>
          <w:color w:val="000000"/>
          <w:sz w:val="28"/>
          <w:szCs w:val="28"/>
          <w:lang w:val="en-US" w:eastAsia="ru-RU"/>
        </w:rPr>
        <w:t>«</w:t>
      </w:r>
      <w:r w:rsidR="00332420" w:rsidRPr="00332420">
        <w:rPr>
          <w:rFonts w:ascii="Times New Roman" w:eastAsia="Times New Roman" w:hAnsi="Times New Roman" w:cs="Times New Roman"/>
          <w:i/>
          <w:iCs/>
          <w:color w:val="000000"/>
          <w:sz w:val="28"/>
          <w:szCs w:val="28"/>
          <w:lang w:val="en-US" w:eastAsia="ru-RU"/>
        </w:rPr>
        <w:t>It does not do to dwell on dreams and forget to live, remember that.</w:t>
      </w:r>
      <w:r w:rsidRPr="00332420">
        <w:rPr>
          <w:rFonts w:ascii="Times New Roman" w:eastAsia="Times New Roman" w:hAnsi="Times New Roman" w:cs="Times New Roman"/>
          <w:i/>
          <w:iCs/>
          <w:color w:val="000000"/>
          <w:sz w:val="28"/>
          <w:szCs w:val="28"/>
          <w:lang w:val="en-US" w:eastAsia="ru-RU"/>
        </w:rPr>
        <w:t xml:space="preserve">» </w:t>
      </w:r>
      <w:r w:rsidR="00332420" w:rsidRPr="00EA416D">
        <w:rPr>
          <w:rFonts w:ascii="Times New Roman" w:eastAsia="Times New Roman" w:hAnsi="Times New Roman" w:cs="Times New Roman"/>
          <w:color w:val="000000"/>
          <w:sz w:val="28"/>
          <w:szCs w:val="28"/>
          <w:lang w:val="en-US" w:eastAsia="ru-RU"/>
        </w:rPr>
        <w:t xml:space="preserve">(Rowling, 1997, </w:t>
      </w:r>
      <w:r w:rsidR="00332420">
        <w:rPr>
          <w:rFonts w:ascii="Times New Roman" w:eastAsia="Times New Roman" w:hAnsi="Times New Roman" w:cs="Times New Roman"/>
          <w:color w:val="000000"/>
          <w:sz w:val="28"/>
          <w:szCs w:val="28"/>
          <w:lang w:eastAsia="ru-RU"/>
        </w:rPr>
        <w:t>с</w:t>
      </w:r>
      <w:r w:rsidR="00332420" w:rsidRPr="00EA416D">
        <w:rPr>
          <w:rFonts w:ascii="Times New Roman" w:eastAsia="Times New Roman" w:hAnsi="Times New Roman" w:cs="Times New Roman"/>
          <w:color w:val="000000"/>
          <w:sz w:val="28"/>
          <w:szCs w:val="28"/>
          <w:lang w:val="en-US" w:eastAsia="ru-RU"/>
        </w:rPr>
        <w:t>.177-181</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3.    </w:t>
      </w:r>
      <w:r w:rsidRPr="000957DB">
        <w:rPr>
          <w:rFonts w:ascii="Times New Roman" w:eastAsia="Times New Roman" w:hAnsi="Times New Roman" w:cs="Times New Roman"/>
          <w:color w:val="000000"/>
          <w:sz w:val="28"/>
          <w:szCs w:val="28"/>
          <w:lang w:eastAsia="ru-RU"/>
        </w:rPr>
        <w:t>Портрети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Hogwarts Portraits</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персонажі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зображені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цих</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портретах</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можу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пересуватися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розмовляти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людьми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Джоан</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Роулінг</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своєму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сайті</w:t>
      </w:r>
      <w:r w:rsidRPr="00EA416D">
        <w:rPr>
          <w:rFonts w:ascii="Times New Roman" w:eastAsia="Times New Roman" w:hAnsi="Times New Roman" w:cs="Times New Roman"/>
          <w:color w:val="000000"/>
          <w:sz w:val="28"/>
          <w:szCs w:val="28"/>
          <w:lang w:val="en-US" w:eastAsia="ru-RU"/>
        </w:rPr>
        <w:t xml:space="preserve"> «Wizarding World» (</w:t>
      </w:r>
      <w:r w:rsidRPr="000957DB">
        <w:rPr>
          <w:rFonts w:ascii="Times New Roman" w:eastAsia="Times New Roman" w:hAnsi="Times New Roman" w:cs="Times New Roman"/>
          <w:color w:val="000000"/>
          <w:sz w:val="28"/>
          <w:szCs w:val="28"/>
          <w:lang w:eastAsia="ru-RU"/>
        </w:rPr>
        <w:t>раніше</w:t>
      </w:r>
      <w:r w:rsidRPr="00EA416D">
        <w:rPr>
          <w:rFonts w:ascii="Times New Roman" w:eastAsia="Times New Roman" w:hAnsi="Times New Roman" w:cs="Times New Roman"/>
          <w:color w:val="000000"/>
          <w:sz w:val="28"/>
          <w:szCs w:val="28"/>
          <w:lang w:val="en-US" w:eastAsia="ru-RU"/>
        </w:rPr>
        <w:t xml:space="preserve"> «Pottermore»), </w:t>
      </w:r>
      <w:r w:rsidRPr="000957DB">
        <w:rPr>
          <w:rFonts w:ascii="Times New Roman" w:eastAsia="Times New Roman" w:hAnsi="Times New Roman" w:cs="Times New Roman"/>
          <w:color w:val="000000"/>
          <w:sz w:val="28"/>
          <w:szCs w:val="28"/>
          <w:lang w:eastAsia="ru-RU"/>
        </w:rPr>
        <w:t>пише</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що</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ступінь</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якому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вони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можуть</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взаємодіяти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людьми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залежить</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від</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сили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художника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 xml:space="preserve">Тобто, коли він малює картину, то, звичайно ж, використовує магію, щоб оживити картину. Але, при всій їхній взаємодії, вони не можуть робити більше, ніж у них вклав </w:t>
      </w:r>
      <w:r w:rsidRPr="000957DB">
        <w:rPr>
          <w:rFonts w:ascii="Times New Roman" w:eastAsia="Times New Roman" w:hAnsi="Times New Roman" w:cs="Times New Roman"/>
          <w:color w:val="000000"/>
          <w:sz w:val="28"/>
          <w:szCs w:val="28"/>
          <w:lang w:eastAsia="ru-RU"/>
        </w:rPr>
        <w:lastRenderedPageBreak/>
        <w:t xml:space="preserve">художник: </w:t>
      </w:r>
      <w:r w:rsidRPr="000957DB">
        <w:rPr>
          <w:rFonts w:ascii="Times New Roman" w:eastAsia="Times New Roman" w:hAnsi="Times New Roman" w:cs="Times New Roman"/>
          <w:i/>
          <w:iCs/>
          <w:color w:val="000000"/>
          <w:sz w:val="28"/>
          <w:szCs w:val="28"/>
          <w:lang w:eastAsia="ru-RU"/>
        </w:rPr>
        <w:t xml:space="preserve">«Вони лише репрезентації живих об'єктів очима художника.» </w:t>
      </w:r>
      <w:r w:rsidR="00332420">
        <w:rPr>
          <w:rFonts w:ascii="Times New Roman" w:eastAsia="Times New Roman" w:hAnsi="Times New Roman" w:cs="Times New Roman"/>
          <w:color w:val="000000"/>
          <w:sz w:val="28"/>
          <w:szCs w:val="28"/>
          <w:lang w:eastAsia="ru-RU"/>
        </w:rPr>
        <w:t>(Hogwarts Portraits</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    Портрет Сера Кедогана (англ. </w:t>
      </w:r>
      <w:r w:rsidRPr="000957DB">
        <w:rPr>
          <w:rFonts w:ascii="Times New Roman" w:eastAsia="Times New Roman" w:hAnsi="Times New Roman" w:cs="Times New Roman"/>
          <w:i/>
          <w:iCs/>
          <w:color w:val="000000"/>
          <w:sz w:val="28"/>
          <w:szCs w:val="28"/>
          <w:lang w:eastAsia="ru-RU"/>
        </w:rPr>
        <w:t>sir Cadogan`s portrait</w:t>
      </w:r>
      <w:r w:rsidRPr="000957DB">
        <w:rPr>
          <w:rFonts w:ascii="Times New Roman" w:eastAsia="Times New Roman" w:hAnsi="Times New Roman" w:cs="Times New Roman"/>
          <w:color w:val="000000"/>
          <w:sz w:val="28"/>
          <w:szCs w:val="28"/>
          <w:lang w:eastAsia="ru-RU"/>
        </w:rPr>
        <w:t xml:space="preserve">) – портрет лицаря, дуже маленького ростом.  При будь-якому вираженні неповаги він </w:t>
      </w:r>
      <w:proofErr w:type="gramStart"/>
      <w:r w:rsidRPr="000957DB">
        <w:rPr>
          <w:rFonts w:ascii="Times New Roman" w:eastAsia="Times New Roman" w:hAnsi="Times New Roman" w:cs="Times New Roman"/>
          <w:color w:val="000000"/>
          <w:sz w:val="28"/>
          <w:szCs w:val="28"/>
          <w:lang w:eastAsia="ru-RU"/>
        </w:rPr>
        <w:t>може  визвати</w:t>
      </w:r>
      <w:proofErr w:type="gramEnd"/>
      <w:r w:rsidRPr="000957DB">
        <w:rPr>
          <w:rFonts w:ascii="Times New Roman" w:eastAsia="Times New Roman" w:hAnsi="Times New Roman" w:cs="Times New Roman"/>
          <w:color w:val="000000"/>
          <w:sz w:val="28"/>
          <w:szCs w:val="28"/>
          <w:lang w:eastAsia="ru-RU"/>
        </w:rPr>
        <w:t xml:space="preserve"> на дуель, але і допомогти він завжди гаразд.</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5.    Портрет Повної Дами (англ. </w:t>
      </w:r>
      <w:r w:rsidRPr="000957DB">
        <w:rPr>
          <w:rFonts w:ascii="Times New Roman" w:eastAsia="Times New Roman" w:hAnsi="Times New Roman" w:cs="Times New Roman"/>
          <w:i/>
          <w:iCs/>
          <w:color w:val="000000"/>
          <w:sz w:val="28"/>
          <w:szCs w:val="28"/>
          <w:lang w:eastAsia="ru-RU"/>
        </w:rPr>
        <w:t>Fat Lady`s portrait</w:t>
      </w:r>
      <w:r w:rsidRPr="000957DB">
        <w:rPr>
          <w:rFonts w:ascii="Times New Roman" w:eastAsia="Times New Roman" w:hAnsi="Times New Roman" w:cs="Times New Roman"/>
          <w:color w:val="000000"/>
          <w:sz w:val="28"/>
          <w:szCs w:val="28"/>
          <w:lang w:eastAsia="ru-RU"/>
        </w:rPr>
        <w:t>) – знаходиться на дверях до гуртожитку Грифіндора. Вона служить стражем входу, і питає пароль в кожного, хто хоче попасти у вітальню.  Кокетлива Повна Дама любителька пліток, оскільки вона не може покидати свою картину надовго, їх до неї приносить її подруга.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6.    Портрет відьми Віолети (англ. </w:t>
      </w:r>
      <w:r w:rsidRPr="000957DB">
        <w:rPr>
          <w:rFonts w:ascii="Times New Roman" w:eastAsia="Times New Roman" w:hAnsi="Times New Roman" w:cs="Times New Roman"/>
          <w:i/>
          <w:iCs/>
          <w:color w:val="000000"/>
          <w:sz w:val="28"/>
          <w:szCs w:val="28"/>
          <w:lang w:eastAsia="ru-RU"/>
        </w:rPr>
        <w:t>Violet`s portrait</w:t>
      </w:r>
      <w:r w:rsidRPr="000957DB">
        <w:rPr>
          <w:rFonts w:ascii="Times New Roman" w:eastAsia="Times New Roman" w:hAnsi="Times New Roman" w:cs="Times New Roman"/>
          <w:color w:val="000000"/>
          <w:sz w:val="28"/>
          <w:szCs w:val="28"/>
          <w:lang w:eastAsia="ru-RU"/>
        </w:rPr>
        <w:t>) – живе на першому поверсі школи, і полюбляє ходити в гості до Повної Дами.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7.    Портрет Варнави Дурнуватого (англ. </w:t>
      </w:r>
      <w:r w:rsidRPr="00480C81">
        <w:rPr>
          <w:rFonts w:ascii="Times New Roman" w:eastAsia="Times New Roman" w:hAnsi="Times New Roman" w:cs="Times New Roman"/>
          <w:i/>
          <w:iCs/>
          <w:color w:val="000000"/>
          <w:sz w:val="28"/>
          <w:szCs w:val="28"/>
          <w:lang w:val="en-US" w:eastAsia="ru-RU"/>
        </w:rPr>
        <w:t>Barnabas</w:t>
      </w:r>
      <w:r w:rsidRPr="00EA416D">
        <w:rPr>
          <w:rFonts w:ascii="Times New Roman" w:eastAsia="Times New Roman" w:hAnsi="Times New Roman" w:cs="Times New Roman"/>
          <w:i/>
          <w:iCs/>
          <w:color w:val="000000"/>
          <w:sz w:val="28"/>
          <w:szCs w:val="28"/>
          <w:lang w:eastAsia="ru-RU"/>
        </w:rPr>
        <w:t xml:space="preserve"> </w:t>
      </w:r>
      <w:r w:rsidRPr="00480C81">
        <w:rPr>
          <w:rFonts w:ascii="Times New Roman" w:eastAsia="Times New Roman" w:hAnsi="Times New Roman" w:cs="Times New Roman"/>
          <w:i/>
          <w:iCs/>
          <w:color w:val="000000"/>
          <w:sz w:val="28"/>
          <w:szCs w:val="28"/>
          <w:lang w:val="en-US" w:eastAsia="ru-RU"/>
        </w:rPr>
        <w:t>the</w:t>
      </w:r>
      <w:r w:rsidRPr="00EA416D">
        <w:rPr>
          <w:rFonts w:ascii="Times New Roman" w:eastAsia="Times New Roman" w:hAnsi="Times New Roman" w:cs="Times New Roman"/>
          <w:i/>
          <w:iCs/>
          <w:color w:val="000000"/>
          <w:sz w:val="28"/>
          <w:szCs w:val="28"/>
          <w:lang w:eastAsia="ru-RU"/>
        </w:rPr>
        <w:t xml:space="preserve"> </w:t>
      </w:r>
      <w:r w:rsidRPr="00480C81">
        <w:rPr>
          <w:rFonts w:ascii="Times New Roman" w:eastAsia="Times New Roman" w:hAnsi="Times New Roman" w:cs="Times New Roman"/>
          <w:i/>
          <w:iCs/>
          <w:color w:val="000000"/>
          <w:sz w:val="28"/>
          <w:szCs w:val="28"/>
          <w:lang w:val="en-US" w:eastAsia="ru-RU"/>
        </w:rPr>
        <w:t>Barmy</w:t>
      </w:r>
      <w:r w:rsidRPr="00EA416D">
        <w:rPr>
          <w:rFonts w:ascii="Times New Roman" w:eastAsia="Times New Roman" w:hAnsi="Times New Roman" w:cs="Times New Roman"/>
          <w:i/>
          <w:iCs/>
          <w:color w:val="000000"/>
          <w:sz w:val="28"/>
          <w:szCs w:val="28"/>
          <w:lang w:eastAsia="ru-RU"/>
        </w:rPr>
        <w:t>`</w:t>
      </w:r>
      <w:r w:rsidRPr="00480C81">
        <w:rPr>
          <w:rFonts w:ascii="Times New Roman" w:eastAsia="Times New Roman" w:hAnsi="Times New Roman" w:cs="Times New Roman"/>
          <w:i/>
          <w:iCs/>
          <w:color w:val="000000"/>
          <w:sz w:val="28"/>
          <w:szCs w:val="28"/>
          <w:lang w:val="en-US" w:eastAsia="ru-RU"/>
        </w:rPr>
        <w:t>s</w:t>
      </w:r>
      <w:r w:rsidRPr="00EA416D">
        <w:rPr>
          <w:rFonts w:ascii="Times New Roman" w:eastAsia="Times New Roman" w:hAnsi="Times New Roman" w:cs="Times New Roman"/>
          <w:i/>
          <w:iCs/>
          <w:color w:val="000000"/>
          <w:sz w:val="28"/>
          <w:szCs w:val="28"/>
          <w:lang w:eastAsia="ru-RU"/>
        </w:rPr>
        <w:t xml:space="preserve"> </w:t>
      </w:r>
      <w:r w:rsidRPr="00480C81">
        <w:rPr>
          <w:rFonts w:ascii="Times New Roman" w:eastAsia="Times New Roman" w:hAnsi="Times New Roman" w:cs="Times New Roman"/>
          <w:i/>
          <w:iCs/>
          <w:color w:val="000000"/>
          <w:sz w:val="28"/>
          <w:szCs w:val="28"/>
          <w:lang w:val="en-US" w:eastAsia="ru-RU"/>
        </w:rPr>
        <w:t>portrait</w:t>
      </w:r>
      <w:r w:rsidRPr="00EA416D">
        <w:rPr>
          <w:rFonts w:ascii="Times New Roman" w:eastAsia="Times New Roman" w:hAnsi="Times New Roman" w:cs="Times New Roman"/>
          <w:color w:val="000000"/>
          <w:sz w:val="28"/>
          <w:szCs w:val="28"/>
          <w:lang w:eastAsia="ru-RU"/>
        </w:rPr>
        <w:t xml:space="preserve">) – </w:t>
      </w:r>
      <w:r w:rsidRPr="000957DB">
        <w:rPr>
          <w:rFonts w:ascii="Times New Roman" w:eastAsia="Times New Roman" w:hAnsi="Times New Roman" w:cs="Times New Roman"/>
          <w:color w:val="000000"/>
          <w:sz w:val="28"/>
          <w:szCs w:val="28"/>
          <w:lang w:eastAsia="ru-RU"/>
        </w:rPr>
        <w:t>не</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зовсім</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портрет</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більше</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гобелен</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на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якому</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зображений</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Варнава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і</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його</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дурна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спроба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навчити</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тролей</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балету</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яка</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закінчилась</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його</w:t>
      </w:r>
      <w:r w:rsidRPr="00EA416D">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побиттям</w:t>
      </w:r>
      <w:r w:rsidRPr="00EA416D">
        <w:rPr>
          <w:rFonts w:ascii="Times New Roman" w:eastAsia="Times New Roman" w:hAnsi="Times New Roman" w:cs="Times New Roman"/>
          <w:color w:val="000000"/>
          <w:sz w:val="28"/>
          <w:szCs w:val="28"/>
          <w:lang w:eastAsia="ru-RU"/>
        </w:rPr>
        <w:t xml:space="preserve">: </w:t>
      </w:r>
      <w:r w:rsidRPr="00EA416D">
        <w:rPr>
          <w:rFonts w:ascii="Times New Roman" w:eastAsia="Times New Roman" w:hAnsi="Times New Roman" w:cs="Times New Roman"/>
          <w:i/>
          <w:iCs/>
          <w:color w:val="000000"/>
          <w:sz w:val="28"/>
          <w:szCs w:val="28"/>
          <w:lang w:eastAsia="ru-RU"/>
        </w:rPr>
        <w:t>«</w:t>
      </w:r>
      <w:r w:rsidR="00480C81" w:rsidRPr="00480C81">
        <w:rPr>
          <w:rFonts w:ascii="Times New Roman" w:eastAsia="Times New Roman" w:hAnsi="Times New Roman" w:cs="Times New Roman"/>
          <w:i/>
          <w:iCs/>
          <w:color w:val="000000"/>
          <w:sz w:val="28"/>
          <w:szCs w:val="28"/>
          <w:lang w:val="en-US" w:eastAsia="ru-RU"/>
        </w:rPr>
        <w:t>They</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hurried</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along</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the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corridor</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to</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the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place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Dobby</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had</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described</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to</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Harry</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a</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stretch</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of</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blank</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wall</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opposite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an</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enormous</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tapestry</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depicting</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Barnabas</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the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Barmy</w:t>
      </w:r>
      <w:r w:rsidR="00480C81" w:rsidRPr="00EA416D">
        <w:rPr>
          <w:rFonts w:ascii="Times New Roman" w:eastAsia="Times New Roman" w:hAnsi="Times New Roman" w:cs="Times New Roman"/>
          <w:i/>
          <w:iCs/>
          <w:color w:val="000000"/>
          <w:sz w:val="28"/>
          <w:szCs w:val="28"/>
          <w:lang w:eastAsia="ru-RU"/>
        </w:rPr>
        <w:t>’</w:t>
      </w:r>
      <w:r w:rsidR="00480C81" w:rsidRPr="00480C81">
        <w:rPr>
          <w:rFonts w:ascii="Times New Roman" w:eastAsia="Times New Roman" w:hAnsi="Times New Roman" w:cs="Times New Roman"/>
          <w:i/>
          <w:iCs/>
          <w:color w:val="000000"/>
          <w:sz w:val="28"/>
          <w:szCs w:val="28"/>
          <w:lang w:val="en-US" w:eastAsia="ru-RU"/>
        </w:rPr>
        <w:t>s</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foolish</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attempt</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to</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train</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trolls</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for</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the</w:t>
      </w:r>
      <w:r w:rsidR="00480C81" w:rsidRPr="00EA416D">
        <w:rPr>
          <w:rFonts w:ascii="Times New Roman" w:eastAsia="Times New Roman" w:hAnsi="Times New Roman" w:cs="Times New Roman"/>
          <w:i/>
          <w:iCs/>
          <w:color w:val="000000"/>
          <w:sz w:val="28"/>
          <w:szCs w:val="28"/>
          <w:lang w:eastAsia="ru-RU"/>
        </w:rPr>
        <w:t xml:space="preserve"> </w:t>
      </w:r>
      <w:r w:rsidR="00480C81" w:rsidRPr="00480C81">
        <w:rPr>
          <w:rFonts w:ascii="Times New Roman" w:eastAsia="Times New Roman" w:hAnsi="Times New Roman" w:cs="Times New Roman"/>
          <w:i/>
          <w:iCs/>
          <w:color w:val="000000"/>
          <w:sz w:val="28"/>
          <w:szCs w:val="28"/>
          <w:lang w:val="en-US" w:eastAsia="ru-RU"/>
        </w:rPr>
        <w:t>ballet</w:t>
      </w:r>
      <w:r w:rsidR="00480C81" w:rsidRPr="00EA416D">
        <w:rPr>
          <w:rFonts w:ascii="Times New Roman" w:eastAsia="Times New Roman" w:hAnsi="Times New Roman" w:cs="Times New Roman"/>
          <w:i/>
          <w:iCs/>
          <w:color w:val="000000"/>
          <w:sz w:val="28"/>
          <w:szCs w:val="28"/>
          <w:lang w:eastAsia="ru-RU"/>
        </w:rPr>
        <w:t>.</w:t>
      </w:r>
      <w:r w:rsidRPr="00EA416D">
        <w:rPr>
          <w:rFonts w:ascii="Times New Roman" w:eastAsia="Times New Roman" w:hAnsi="Times New Roman" w:cs="Times New Roman"/>
          <w:i/>
          <w:iCs/>
          <w:color w:val="000000"/>
          <w:sz w:val="28"/>
          <w:szCs w:val="28"/>
          <w:lang w:eastAsia="ru-RU"/>
        </w:rPr>
        <w:t>»</w:t>
      </w:r>
      <w:r w:rsidRPr="00EA416D">
        <w:rPr>
          <w:rFonts w:ascii="Times New Roman" w:eastAsia="Times New Roman" w:hAnsi="Times New Roman" w:cs="Times New Roman"/>
          <w:color w:val="000000"/>
          <w:sz w:val="28"/>
          <w:szCs w:val="28"/>
          <w:lang w:eastAsia="ru-RU"/>
        </w:rPr>
        <w:t xml:space="preserve"> </w:t>
      </w:r>
      <w:r w:rsidR="00480C81">
        <w:rPr>
          <w:rFonts w:ascii="Times New Roman" w:eastAsia="Times New Roman" w:hAnsi="Times New Roman" w:cs="Times New Roman"/>
          <w:color w:val="000000"/>
          <w:sz w:val="28"/>
          <w:szCs w:val="28"/>
          <w:lang w:eastAsia="ru-RU"/>
        </w:rPr>
        <w:t>(Rowling, 2003, c.4</w:t>
      </w:r>
      <w:r w:rsidR="00480C81" w:rsidRPr="00EA416D">
        <w:rPr>
          <w:rFonts w:ascii="Times New Roman" w:eastAsia="Times New Roman" w:hAnsi="Times New Roman" w:cs="Times New Roman"/>
          <w:color w:val="000000"/>
          <w:sz w:val="28"/>
          <w:szCs w:val="28"/>
          <w:lang w:eastAsia="ru-RU"/>
        </w:rPr>
        <w:t>19</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8.     Портрет Альбуса Дамблдора (англ. </w:t>
      </w:r>
      <w:r w:rsidRPr="000957DB">
        <w:rPr>
          <w:rFonts w:ascii="Times New Roman" w:eastAsia="Times New Roman" w:hAnsi="Times New Roman" w:cs="Times New Roman"/>
          <w:i/>
          <w:iCs/>
          <w:color w:val="000000"/>
          <w:sz w:val="28"/>
          <w:szCs w:val="28"/>
          <w:lang w:eastAsia="ru-RU"/>
        </w:rPr>
        <w:t>Albus Dumbledore`s portrait</w:t>
      </w:r>
      <w:r w:rsidRPr="000957DB">
        <w:rPr>
          <w:rFonts w:ascii="Times New Roman" w:eastAsia="Times New Roman" w:hAnsi="Times New Roman" w:cs="Times New Roman"/>
          <w:color w:val="000000"/>
          <w:sz w:val="28"/>
          <w:szCs w:val="28"/>
          <w:lang w:eastAsia="ru-RU"/>
        </w:rPr>
        <w:t>) – портрет директора школи. Висить в самому кабінеті директора. Його перевага в тому, що коли змінюється директор, то з’являється новий актуальний портрет.</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9.     Портрет Аріани Дамблдор (англ. </w:t>
      </w:r>
      <w:r w:rsidRPr="000957DB">
        <w:rPr>
          <w:rFonts w:ascii="Times New Roman" w:eastAsia="Times New Roman" w:hAnsi="Times New Roman" w:cs="Times New Roman"/>
          <w:i/>
          <w:iCs/>
          <w:color w:val="000000"/>
          <w:sz w:val="28"/>
          <w:szCs w:val="28"/>
          <w:lang w:eastAsia="ru-RU"/>
        </w:rPr>
        <w:t>Ariana Dumbledore`s portrait</w:t>
      </w:r>
      <w:r w:rsidRPr="000957DB">
        <w:rPr>
          <w:rFonts w:ascii="Times New Roman" w:eastAsia="Times New Roman" w:hAnsi="Times New Roman" w:cs="Times New Roman"/>
          <w:color w:val="000000"/>
          <w:sz w:val="28"/>
          <w:szCs w:val="28"/>
          <w:lang w:eastAsia="ru-RU"/>
        </w:rPr>
        <w:t>) – молодша сестра Альбуса.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10. Портрет Северуса Снейпа (англ. </w:t>
      </w:r>
      <w:r w:rsidRPr="000957DB">
        <w:rPr>
          <w:rFonts w:ascii="Times New Roman" w:eastAsia="Times New Roman" w:hAnsi="Times New Roman" w:cs="Times New Roman"/>
          <w:i/>
          <w:iCs/>
          <w:color w:val="000000"/>
          <w:sz w:val="28"/>
          <w:szCs w:val="28"/>
          <w:lang w:eastAsia="ru-RU"/>
        </w:rPr>
        <w:t>Severus Snape`s portrait</w:t>
      </w:r>
      <w:r w:rsidRPr="000957DB">
        <w:rPr>
          <w:rFonts w:ascii="Times New Roman" w:eastAsia="Times New Roman" w:hAnsi="Times New Roman" w:cs="Times New Roman"/>
          <w:color w:val="000000"/>
          <w:sz w:val="28"/>
          <w:szCs w:val="28"/>
          <w:lang w:eastAsia="ru-RU"/>
        </w:rPr>
        <w:t>) – з’явився в кабінеті директора після смерті Альбуса Дамблора.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11. Мітла (англ. </w:t>
      </w:r>
      <w:r w:rsidRPr="000957DB">
        <w:rPr>
          <w:rFonts w:ascii="Times New Roman" w:eastAsia="Times New Roman" w:hAnsi="Times New Roman" w:cs="Times New Roman"/>
          <w:i/>
          <w:iCs/>
          <w:color w:val="000000"/>
          <w:sz w:val="28"/>
          <w:szCs w:val="28"/>
          <w:lang w:eastAsia="ru-RU"/>
        </w:rPr>
        <w:t>Broomstick</w:t>
      </w:r>
      <w:r w:rsidRPr="000957DB">
        <w:rPr>
          <w:rFonts w:ascii="Times New Roman" w:eastAsia="Times New Roman" w:hAnsi="Times New Roman" w:cs="Times New Roman"/>
          <w:color w:val="000000"/>
          <w:sz w:val="28"/>
          <w:szCs w:val="28"/>
          <w:lang w:eastAsia="ru-RU"/>
        </w:rPr>
        <w:t>) – це незамінний атрибут у світі магії, тому що всі чарівники використовують її, як спосіб пересування. Зазвичай на одній мітлі вміщується лише одна людина, рідше дві, або максимум три. Тому, по досягненню певного віку, у підлітка, також, з'являється своя власна мітла. Існує маса моделей.</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12. Німбус 2000 (англ. </w:t>
      </w:r>
      <w:r w:rsidRPr="000957DB">
        <w:rPr>
          <w:rFonts w:ascii="Times New Roman" w:eastAsia="Times New Roman" w:hAnsi="Times New Roman" w:cs="Times New Roman"/>
          <w:i/>
          <w:iCs/>
          <w:color w:val="000000"/>
          <w:sz w:val="28"/>
          <w:szCs w:val="28"/>
          <w:lang w:eastAsia="ru-RU"/>
        </w:rPr>
        <w:t>Nimbus 2000</w:t>
      </w:r>
      <w:r w:rsidRPr="000957DB">
        <w:rPr>
          <w:rFonts w:ascii="Times New Roman" w:eastAsia="Times New Roman" w:hAnsi="Times New Roman" w:cs="Times New Roman"/>
          <w:color w:val="000000"/>
          <w:sz w:val="28"/>
          <w:szCs w:val="28"/>
          <w:lang w:eastAsia="ru-RU"/>
        </w:rPr>
        <w:t>) – на момент того, як Гаррі Поттер потрапив до школи, йому подарували наймоднішу на той час мітлу, спеціально для гри в квідич. Для того, щоб мітла піднялася в повітря не потрібно ніяких спеціальних заклинань. Напевно це від того, що їх вже при виробництві зачаровують, або, як у випадку з чарівною паличкою, в серцевину вкладають якийсь магічний артефакт.</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13. Блискавка (англ. </w:t>
      </w:r>
      <w:r w:rsidRPr="000957DB">
        <w:rPr>
          <w:rFonts w:ascii="Times New Roman" w:eastAsia="Times New Roman" w:hAnsi="Times New Roman" w:cs="Times New Roman"/>
          <w:i/>
          <w:iCs/>
          <w:color w:val="000000"/>
          <w:sz w:val="28"/>
          <w:szCs w:val="28"/>
          <w:lang w:eastAsia="ru-RU"/>
        </w:rPr>
        <w:t>Firebolt</w:t>
      </w:r>
      <w:r w:rsidRPr="000957DB">
        <w:rPr>
          <w:rFonts w:ascii="Times New Roman" w:eastAsia="Times New Roman" w:hAnsi="Times New Roman" w:cs="Times New Roman"/>
          <w:color w:val="000000"/>
          <w:sz w:val="28"/>
          <w:szCs w:val="28"/>
          <w:lang w:eastAsia="ru-RU"/>
        </w:rPr>
        <w:t>) – ще одна мітла Гаррі Поттера, яку йому подарував його хрещений батько Сіріус Блек спеціально для гри в Квідич.</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14. Снич (англ. </w:t>
      </w:r>
      <w:r w:rsidRPr="000957DB">
        <w:rPr>
          <w:rFonts w:ascii="Times New Roman" w:eastAsia="Times New Roman" w:hAnsi="Times New Roman" w:cs="Times New Roman"/>
          <w:i/>
          <w:iCs/>
          <w:color w:val="000000"/>
          <w:sz w:val="28"/>
          <w:szCs w:val="28"/>
          <w:lang w:eastAsia="ru-RU"/>
        </w:rPr>
        <w:t>Golden Snitch</w:t>
      </w:r>
      <w:r w:rsidRPr="000957DB">
        <w:rPr>
          <w:rFonts w:ascii="Times New Roman" w:eastAsia="Times New Roman" w:hAnsi="Times New Roman" w:cs="Times New Roman"/>
          <w:color w:val="000000"/>
          <w:sz w:val="28"/>
          <w:szCs w:val="28"/>
          <w:lang w:eastAsia="ru-RU"/>
        </w:rPr>
        <w:t>) –  це найважливіший м’яч у грі в квідич. В романі Гаррі Поттеру пояснював правила гри Вуд, і казав, що снич дуже швидкий і ледве помітний м’яч, тому його складно піймати. В команді снич повинен спіймати ловець, а інші гравці повинні захищати його від нападників. Та команда, котра спіймала снич отримує сто п’ятдесят очок, яких досить для того, щоб перемогти (Rowling, 1997, с.134-135).</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15. Розповідаючи про золотий снич, не можна не згадати і про Квідич (англ. </w:t>
      </w:r>
      <w:r w:rsidRPr="000957DB">
        <w:rPr>
          <w:rFonts w:ascii="Times New Roman" w:eastAsia="Times New Roman" w:hAnsi="Times New Roman" w:cs="Times New Roman"/>
          <w:i/>
          <w:iCs/>
          <w:color w:val="000000"/>
          <w:sz w:val="28"/>
          <w:szCs w:val="28"/>
          <w:lang w:eastAsia="ru-RU"/>
        </w:rPr>
        <w:t>Quidditch</w:t>
      </w:r>
      <w:r w:rsidRPr="000957DB">
        <w:rPr>
          <w:rFonts w:ascii="Times New Roman" w:eastAsia="Times New Roman" w:hAnsi="Times New Roman" w:cs="Times New Roman"/>
          <w:color w:val="000000"/>
          <w:sz w:val="28"/>
          <w:szCs w:val="28"/>
          <w:lang w:eastAsia="ru-RU"/>
        </w:rPr>
        <w:t xml:space="preserve">) – це чарівна, спортивна гра, яка відбувається на великому та овальному полі, на якому встановлені вертикально кільця. Всього грають дві команди. У кожній команді по 7 осіб: 3 мисливці, які ловлять квафел (англ. </w:t>
      </w:r>
      <w:r w:rsidRPr="000957DB">
        <w:rPr>
          <w:rFonts w:ascii="Times New Roman" w:eastAsia="Times New Roman" w:hAnsi="Times New Roman" w:cs="Times New Roman"/>
          <w:i/>
          <w:iCs/>
          <w:color w:val="000000"/>
          <w:sz w:val="28"/>
          <w:szCs w:val="28"/>
          <w:lang w:eastAsia="ru-RU"/>
        </w:rPr>
        <w:t>Quaffle</w:t>
      </w:r>
      <w:r w:rsidRPr="000957DB">
        <w:rPr>
          <w:rFonts w:ascii="Times New Roman" w:eastAsia="Times New Roman" w:hAnsi="Times New Roman" w:cs="Times New Roman"/>
          <w:color w:val="000000"/>
          <w:sz w:val="28"/>
          <w:szCs w:val="28"/>
          <w:lang w:eastAsia="ru-RU"/>
        </w:rPr>
        <w:t xml:space="preserve">) і намагаються закинути його в кільця супротивників, 2 загінники, вони відбивають бладжери (англ. </w:t>
      </w:r>
      <w:r w:rsidRPr="000957DB">
        <w:rPr>
          <w:rFonts w:ascii="Times New Roman" w:eastAsia="Times New Roman" w:hAnsi="Times New Roman" w:cs="Times New Roman"/>
          <w:i/>
          <w:iCs/>
          <w:color w:val="000000"/>
          <w:sz w:val="28"/>
          <w:szCs w:val="28"/>
          <w:lang w:eastAsia="ru-RU"/>
        </w:rPr>
        <w:t>Bludger</w:t>
      </w:r>
      <w:r w:rsidR="00480C81">
        <w:rPr>
          <w:rFonts w:ascii="Times New Roman" w:eastAsia="Times New Roman" w:hAnsi="Times New Roman" w:cs="Times New Roman"/>
          <w:color w:val="000000"/>
          <w:sz w:val="28"/>
          <w:szCs w:val="28"/>
          <w:lang w:eastAsia="ru-RU"/>
        </w:rPr>
        <w:t>)</w:t>
      </w:r>
      <w:r w:rsidRPr="000957DB">
        <w:rPr>
          <w:rFonts w:ascii="Times New Roman" w:eastAsia="Times New Roman" w:hAnsi="Times New Roman" w:cs="Times New Roman"/>
          <w:color w:val="000000"/>
          <w:sz w:val="28"/>
          <w:szCs w:val="28"/>
          <w:lang w:eastAsia="ru-RU"/>
        </w:rPr>
        <w:t>, і по одному воротареві та ловцю. Мета воротаря не дати противникам забити квафел у кільце, а метою ловця є зловити золотий снич.</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16. Палички (англ. </w:t>
      </w:r>
      <w:r w:rsidRPr="000957DB">
        <w:rPr>
          <w:rFonts w:ascii="Times New Roman" w:eastAsia="Times New Roman" w:hAnsi="Times New Roman" w:cs="Times New Roman"/>
          <w:i/>
          <w:iCs/>
          <w:color w:val="000000"/>
          <w:sz w:val="28"/>
          <w:szCs w:val="28"/>
          <w:lang w:eastAsia="ru-RU"/>
        </w:rPr>
        <w:t>Wand</w:t>
      </w:r>
      <w:r w:rsidRPr="000957DB">
        <w:rPr>
          <w:rFonts w:ascii="Times New Roman" w:eastAsia="Times New Roman" w:hAnsi="Times New Roman" w:cs="Times New Roman"/>
          <w:color w:val="000000"/>
          <w:sz w:val="28"/>
          <w:szCs w:val="28"/>
          <w:lang w:eastAsia="ru-RU"/>
        </w:rPr>
        <w:t>) – це знаряддя мага, за допомогою яких можна здійснювати заклинання. Працює паличка тоді, коли маг фокусує свою увагу на заклинанні. Звичайно, досвідчені чаклуни можуть обходитися і без палички, використовуючи силу думки. Вони можуть бути виготовленні із будь-якої деревини, і мати різну силу. Кожна паличка унікальна, і сама обирає свого господаря. В світі Гаррі Поттера, чарівну паличку можна придбати в крамниці Олівандера. Для</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описання</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виготовлення</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паличок</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більше</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підійде</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цитата</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із</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тексту</w:t>
      </w:r>
      <w:r w:rsidRPr="00480C81">
        <w:rPr>
          <w:rFonts w:ascii="Times New Roman" w:eastAsia="Times New Roman" w:hAnsi="Times New Roman" w:cs="Times New Roman"/>
          <w:color w:val="000000"/>
          <w:sz w:val="28"/>
          <w:szCs w:val="28"/>
          <w:lang w:val="en-US" w:eastAsia="ru-RU"/>
        </w:rPr>
        <w:t xml:space="preserve">: </w:t>
      </w:r>
      <w:r w:rsidR="00480C81">
        <w:rPr>
          <w:rFonts w:ascii="Times New Roman" w:eastAsia="Times New Roman" w:hAnsi="Times New Roman" w:cs="Times New Roman"/>
          <w:i/>
          <w:iCs/>
          <w:color w:val="000000"/>
          <w:sz w:val="28"/>
          <w:szCs w:val="28"/>
          <w:lang w:val="en-US" w:eastAsia="ru-RU"/>
        </w:rPr>
        <w:t>«</w:t>
      </w:r>
      <w:r w:rsidR="00480C81" w:rsidRPr="00480C81">
        <w:rPr>
          <w:rFonts w:ascii="Times New Roman" w:eastAsia="Times New Roman" w:hAnsi="Times New Roman" w:cs="Times New Roman"/>
          <w:i/>
          <w:iCs/>
          <w:color w:val="000000"/>
          <w:sz w:val="28"/>
          <w:szCs w:val="28"/>
          <w:lang w:val="en-US" w:eastAsia="ru-RU"/>
        </w:rPr>
        <w:t xml:space="preserve">Every Ollivander wand has a core of a powerful magical </w:t>
      </w:r>
      <w:r w:rsidR="00480C81" w:rsidRPr="00480C81">
        <w:rPr>
          <w:rFonts w:ascii="Times New Roman" w:eastAsia="Times New Roman" w:hAnsi="Times New Roman" w:cs="Times New Roman"/>
          <w:i/>
          <w:iCs/>
          <w:color w:val="000000"/>
          <w:sz w:val="28"/>
          <w:szCs w:val="28"/>
          <w:lang w:val="en-US" w:eastAsia="ru-RU"/>
        </w:rPr>
        <w:lastRenderedPageBreak/>
        <w:t>substance, Mr. Potter. We use unicorn hairs, phoenix tail feathers, and the heartstrings of dragons. No two Ollivander wands are the same, just as no two unicorns, dragons, or phoenixes are quite the same. And of course, you will never get such good resu</w:t>
      </w:r>
      <w:r w:rsidR="00480C81">
        <w:rPr>
          <w:rFonts w:ascii="Times New Roman" w:eastAsia="Times New Roman" w:hAnsi="Times New Roman" w:cs="Times New Roman"/>
          <w:i/>
          <w:iCs/>
          <w:color w:val="000000"/>
          <w:sz w:val="28"/>
          <w:szCs w:val="28"/>
          <w:lang w:val="en-US" w:eastAsia="ru-RU"/>
        </w:rPr>
        <w:t>lts with another wizard’s wand</w:t>
      </w:r>
      <w:proofErr w:type="gramStart"/>
      <w:r w:rsidR="00480C81">
        <w:rPr>
          <w:rFonts w:ascii="Times New Roman" w:eastAsia="Times New Roman" w:hAnsi="Times New Roman" w:cs="Times New Roman"/>
          <w:i/>
          <w:iCs/>
          <w:color w:val="000000"/>
          <w:sz w:val="28"/>
          <w:szCs w:val="28"/>
          <w:lang w:val="en-US" w:eastAsia="ru-RU"/>
        </w:rPr>
        <w:t>.</w:t>
      </w:r>
      <w:r w:rsidRPr="00480C81">
        <w:rPr>
          <w:rFonts w:ascii="Times New Roman" w:eastAsia="Times New Roman" w:hAnsi="Times New Roman" w:cs="Times New Roman"/>
          <w:i/>
          <w:iCs/>
          <w:color w:val="000000"/>
          <w:sz w:val="28"/>
          <w:szCs w:val="28"/>
          <w:lang w:val="en-US" w:eastAsia="ru-RU"/>
        </w:rPr>
        <w:t>»</w:t>
      </w:r>
      <w:proofErr w:type="gramEnd"/>
      <w:r w:rsidRPr="00480C81">
        <w:rPr>
          <w:rFonts w:ascii="Times New Roman" w:eastAsia="Times New Roman" w:hAnsi="Times New Roman" w:cs="Times New Roman"/>
          <w:i/>
          <w:iCs/>
          <w:color w:val="000000"/>
          <w:sz w:val="28"/>
          <w:szCs w:val="28"/>
          <w:lang w:val="en-US" w:eastAsia="ru-RU"/>
        </w:rPr>
        <w:t xml:space="preserve"> </w:t>
      </w:r>
      <w:r w:rsidR="00480C81" w:rsidRPr="00EA416D">
        <w:rPr>
          <w:rFonts w:ascii="Times New Roman" w:eastAsia="Times New Roman" w:hAnsi="Times New Roman" w:cs="Times New Roman"/>
          <w:color w:val="000000"/>
          <w:sz w:val="28"/>
          <w:szCs w:val="28"/>
          <w:lang w:val="en-US" w:eastAsia="ru-RU"/>
        </w:rPr>
        <w:t xml:space="preserve">(Rowling, 1997, </w:t>
      </w:r>
      <w:r w:rsidR="00480C81">
        <w:rPr>
          <w:rFonts w:ascii="Times New Roman" w:eastAsia="Times New Roman" w:hAnsi="Times New Roman" w:cs="Times New Roman"/>
          <w:color w:val="000000"/>
          <w:sz w:val="28"/>
          <w:szCs w:val="28"/>
          <w:lang w:eastAsia="ru-RU"/>
        </w:rPr>
        <w:t>с</w:t>
      </w:r>
      <w:r w:rsidR="00480C81" w:rsidRPr="00EA416D">
        <w:rPr>
          <w:rFonts w:ascii="Times New Roman" w:eastAsia="Times New Roman" w:hAnsi="Times New Roman" w:cs="Times New Roman"/>
          <w:color w:val="000000"/>
          <w:sz w:val="28"/>
          <w:szCs w:val="28"/>
          <w:lang w:val="en-US" w:eastAsia="ru-RU"/>
        </w:rPr>
        <w:t>.74</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17. </w:t>
      </w:r>
      <w:r w:rsidRPr="000957DB">
        <w:rPr>
          <w:rFonts w:ascii="Times New Roman" w:eastAsia="Times New Roman" w:hAnsi="Times New Roman" w:cs="Times New Roman"/>
          <w:color w:val="000000"/>
          <w:sz w:val="28"/>
          <w:szCs w:val="28"/>
          <w:lang w:eastAsia="ru-RU"/>
        </w:rPr>
        <w:t>Паличка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Поттера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Harry Potter`s wand</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складається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гостроліста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падуба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пера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фенікса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Фоукса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eastAsia="ru-RU"/>
        </w:rPr>
        <w:t>Phoenix feather</w:t>
      </w:r>
      <w:r w:rsidRPr="000957DB">
        <w:rPr>
          <w:rFonts w:ascii="Times New Roman" w:eastAsia="Times New Roman" w:hAnsi="Times New Roman" w:cs="Times New Roman"/>
          <w:color w:val="000000"/>
          <w:sz w:val="28"/>
          <w:szCs w:val="28"/>
          <w:lang w:eastAsia="ru-RU"/>
        </w:rPr>
        <w:t>). За своєю формою вона тонка та гнучка.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18. Паличка Волдеморта (англ. </w:t>
      </w:r>
      <w:r w:rsidRPr="000957DB">
        <w:rPr>
          <w:rFonts w:ascii="Times New Roman" w:eastAsia="Times New Roman" w:hAnsi="Times New Roman" w:cs="Times New Roman"/>
          <w:i/>
          <w:iCs/>
          <w:color w:val="000000"/>
          <w:sz w:val="28"/>
          <w:szCs w:val="28"/>
          <w:lang w:eastAsia="ru-RU"/>
        </w:rPr>
        <w:t>Tom Riddle`s wand</w:t>
      </w:r>
      <w:r w:rsidRPr="000957DB">
        <w:rPr>
          <w:rFonts w:ascii="Times New Roman" w:eastAsia="Times New Roman" w:hAnsi="Times New Roman" w:cs="Times New Roman"/>
          <w:color w:val="000000"/>
          <w:sz w:val="28"/>
          <w:szCs w:val="28"/>
          <w:lang w:eastAsia="ru-RU"/>
        </w:rPr>
        <w:t>) – паличка-близнюк Гаррі Поттера. Обидві палички мають однакову серцевину, перо одного й того ж фенікса.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19. Паличка Рубеуса Геґріда (англ. </w:t>
      </w:r>
      <w:r w:rsidRPr="000957DB">
        <w:rPr>
          <w:rFonts w:ascii="Times New Roman" w:eastAsia="Times New Roman" w:hAnsi="Times New Roman" w:cs="Times New Roman"/>
          <w:i/>
          <w:iCs/>
          <w:color w:val="000000"/>
          <w:sz w:val="28"/>
          <w:szCs w:val="28"/>
          <w:lang w:eastAsia="ru-RU"/>
        </w:rPr>
        <w:t>Rubeus Hagrid`s wand</w:t>
      </w:r>
      <w:r w:rsidRPr="000957DB">
        <w:rPr>
          <w:rFonts w:ascii="Times New Roman" w:eastAsia="Times New Roman" w:hAnsi="Times New Roman" w:cs="Times New Roman"/>
          <w:color w:val="000000"/>
          <w:sz w:val="28"/>
          <w:szCs w:val="28"/>
          <w:lang w:eastAsia="ru-RU"/>
        </w:rPr>
        <w:t>) – зламана і захована у рожевій парасольці. Оскільки Геґрід був виключеним зі школи, йому заборонялося чаклувати. Але це його не зупиняло.</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20. Палички Рона (англ. </w:t>
      </w:r>
      <w:r w:rsidRPr="000957DB">
        <w:rPr>
          <w:rFonts w:ascii="Times New Roman" w:eastAsia="Times New Roman" w:hAnsi="Times New Roman" w:cs="Times New Roman"/>
          <w:i/>
          <w:iCs/>
          <w:color w:val="000000"/>
          <w:sz w:val="28"/>
          <w:szCs w:val="28"/>
          <w:lang w:eastAsia="ru-RU"/>
        </w:rPr>
        <w:t>Ron Weasley`s wands</w:t>
      </w:r>
      <w:r w:rsidRPr="000957DB">
        <w:rPr>
          <w:rFonts w:ascii="Times New Roman" w:eastAsia="Times New Roman" w:hAnsi="Times New Roman" w:cs="Times New Roman"/>
          <w:color w:val="000000"/>
          <w:sz w:val="28"/>
          <w:szCs w:val="28"/>
          <w:lang w:eastAsia="ru-RU"/>
        </w:rPr>
        <w:t>) – в множині, оскільки Рон мав декілька паличок, які він завжди пошкоджував. Першу свою паличку він отримав у спадщину від свого брата, але пошкодив її під час польоту на машині. </w:t>
      </w:r>
    </w:p>
    <w:p w:rsidR="000957DB" w:rsidRPr="000957DB" w:rsidRDefault="000957DB" w:rsidP="000957DB">
      <w:pPr>
        <w:spacing w:after="0" w:line="360" w:lineRule="auto"/>
        <w:ind w:left="360" w:firstLine="20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Розглянемо більш детально Дари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21. Бузинова паличка (англ. </w:t>
      </w:r>
      <w:r w:rsidRPr="000957DB">
        <w:rPr>
          <w:rFonts w:ascii="Times New Roman" w:eastAsia="Times New Roman" w:hAnsi="Times New Roman" w:cs="Times New Roman"/>
          <w:i/>
          <w:iCs/>
          <w:color w:val="000000"/>
          <w:sz w:val="28"/>
          <w:szCs w:val="28"/>
          <w:lang w:eastAsia="ru-RU"/>
        </w:rPr>
        <w:t>Elder Wand</w:t>
      </w:r>
      <w:r w:rsidRPr="000957DB">
        <w:rPr>
          <w:rFonts w:ascii="Times New Roman" w:eastAsia="Times New Roman" w:hAnsi="Times New Roman" w:cs="Times New Roman"/>
          <w:color w:val="000000"/>
          <w:sz w:val="28"/>
          <w:szCs w:val="28"/>
          <w:lang w:eastAsia="ru-RU"/>
        </w:rPr>
        <w:t>) – зроблена з бузини і в її серцевину вкладено волосся фестралу (скелет коня обтягнутий шкірою; чарівна істота), та за легендою, вона була зроблена Смертю. Перший, кому Смерть подарувала цю паличку, був Антіох Певерелл. Щоб заволодіти бузинної паличкою, треба було відібрати її силою, зокрема вбити власника. Таким чином, паличка довго служила Альбусу Дамблдору, директору школи. Пізніше вона перейшла Драко Малфою, і від нього вже дісталася Гаррі Поттеру, на якому її існування закінчилося, оскільки він її знищив.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22. Воскресальний камінь (англ. </w:t>
      </w:r>
      <w:r w:rsidRPr="000957DB">
        <w:rPr>
          <w:rFonts w:ascii="Times New Roman" w:eastAsia="Times New Roman" w:hAnsi="Times New Roman" w:cs="Times New Roman"/>
          <w:i/>
          <w:iCs/>
          <w:color w:val="000000"/>
          <w:sz w:val="28"/>
          <w:szCs w:val="28"/>
          <w:lang w:eastAsia="ru-RU"/>
        </w:rPr>
        <w:t>Resurrection Stone</w:t>
      </w:r>
      <w:r w:rsidRPr="000957DB">
        <w:rPr>
          <w:rFonts w:ascii="Times New Roman" w:eastAsia="Times New Roman" w:hAnsi="Times New Roman" w:cs="Times New Roman"/>
          <w:color w:val="000000"/>
          <w:sz w:val="28"/>
          <w:szCs w:val="28"/>
          <w:lang w:eastAsia="ru-RU"/>
        </w:rPr>
        <w:t xml:space="preserve">) – його особливість у тому, щоб повертати померлих людей в світ живих. Щоб ним скористатися, маг повинен подумати про людину, яку хоче воскресити і провернути в руці камінь тричі. Але людей, які вже померли, краще не турбувати і не воскресати, оскільки це </w:t>
      </w:r>
      <w:r w:rsidRPr="000957DB">
        <w:rPr>
          <w:rFonts w:ascii="Times New Roman" w:eastAsia="Times New Roman" w:hAnsi="Times New Roman" w:cs="Times New Roman"/>
          <w:color w:val="000000"/>
          <w:sz w:val="28"/>
          <w:szCs w:val="28"/>
          <w:lang w:eastAsia="ru-RU"/>
        </w:rPr>
        <w:lastRenderedPageBreak/>
        <w:t>приносить їм лише страждання. Через багато років камінь потрапив до рук Дамблдора, але сталося так, що він сильно нашкодив йому. Все тому, що спочатку камінь належав Волдеморту, і він вклав частину своєї душі в цей артефакт, таким чином, зробивши його одним зі своїх горокраксів. Дамблдор заповів цей камінь Гаррі, для того, що перемогти Темного Мага, але боючись, що хлопчик скористається ним раніше, він сховав його в ще одному цікавому артефакті – сничі.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23. Мантія-невидимка (англ. </w:t>
      </w:r>
      <w:r w:rsidRPr="000957DB">
        <w:rPr>
          <w:rFonts w:ascii="Times New Roman" w:eastAsia="Times New Roman" w:hAnsi="Times New Roman" w:cs="Times New Roman"/>
          <w:i/>
          <w:iCs/>
          <w:color w:val="000000"/>
          <w:sz w:val="28"/>
          <w:szCs w:val="28"/>
          <w:lang w:eastAsia="ru-RU"/>
        </w:rPr>
        <w:t>Cloak</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of</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Invisibility</w:t>
      </w:r>
      <w:r w:rsidRPr="000957DB">
        <w:rPr>
          <w:rFonts w:ascii="Times New Roman" w:eastAsia="Times New Roman" w:hAnsi="Times New Roman" w:cs="Times New Roman"/>
          <w:color w:val="000000"/>
          <w:sz w:val="28"/>
          <w:szCs w:val="28"/>
          <w:lang w:eastAsia="ru-RU"/>
        </w:rPr>
        <w:t>) – це чарівна мантія, за допомогою якої той, хто її одягає, стає невидимим. Згідно з легендою, першим володарем цієї мантії був Ігнотус Певерелл, молодший із братів, він і виявився найхитрішим, тому що завдяки цій мантії він зміг втекти від смерті доти, доки не настав час передати її синові. До Гаррі Поттера вона потрапляє на Різдво, в якості подарунка від свого батька. Оскільки батько хлопчика помер багато років тому, Альбус Дамблдор передав мантію Гаррі. За допомогою цього артефакту, Гаррі зі своїми друзями влаштовували витівки протягом усіх років навчання в школі. Сама мантія зроблена із дуже тонкої сріблястої тканини, але не дивлячись на це, її неможливо порвати чи зіпсувати, навіть за допомогою</w:t>
      </w:r>
      <w:r w:rsidR="00AB5373">
        <w:rPr>
          <w:rFonts w:ascii="Times New Roman" w:eastAsia="Times New Roman" w:hAnsi="Times New Roman" w:cs="Times New Roman"/>
          <w:color w:val="000000"/>
          <w:sz w:val="28"/>
          <w:szCs w:val="28"/>
          <w:lang w:eastAsia="ru-RU"/>
        </w:rPr>
        <w:t xml:space="preserve"> заклинань. Говорячи про мантію-</w:t>
      </w:r>
      <w:r w:rsidRPr="000957DB">
        <w:rPr>
          <w:rFonts w:ascii="Times New Roman" w:eastAsia="Times New Roman" w:hAnsi="Times New Roman" w:cs="Times New Roman"/>
          <w:color w:val="000000"/>
          <w:sz w:val="28"/>
          <w:szCs w:val="28"/>
          <w:lang w:eastAsia="ru-RU"/>
        </w:rPr>
        <w:t>невидимку та вищезазначені бузинову паличку і воскресальний камінь, важливо зауважити, що ці речі є смертельними реліквіями, і людина, яка буде володіти всіма ними - буде володарювати над Смертю (Смертельні реліквії).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24.  Маховик часу (англ. </w:t>
      </w:r>
      <w:r w:rsidRPr="000957DB">
        <w:rPr>
          <w:rFonts w:ascii="Times New Roman" w:eastAsia="Times New Roman" w:hAnsi="Times New Roman" w:cs="Times New Roman"/>
          <w:i/>
          <w:iCs/>
          <w:color w:val="000000"/>
          <w:sz w:val="28"/>
          <w:szCs w:val="28"/>
          <w:lang w:eastAsia="ru-RU"/>
        </w:rPr>
        <w:t>Time-Turner</w:t>
      </w:r>
      <w:r w:rsidRPr="000957DB">
        <w:rPr>
          <w:rFonts w:ascii="Times New Roman" w:eastAsia="Times New Roman" w:hAnsi="Times New Roman" w:cs="Times New Roman"/>
          <w:color w:val="000000"/>
          <w:sz w:val="28"/>
          <w:szCs w:val="28"/>
          <w:lang w:eastAsia="ru-RU"/>
        </w:rPr>
        <w:t>) – магічний артефакт, який повертає людину у минуле, за допомогою заклинання. Використовуючи маховик часу, треба бути дуже обережним, оскільки значних змін він може принести у майбутнє тому, хто використає його і зустрінеться сам із собою. Герміона використовувала цей артефакт з дозволу Макгонагалл для того, щоб відвідувати декілька навчальних дисциплін одночасно. Ця річ має вигляд пісочних часів в осі, до якої приєднана золота ціпочка.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25.  Статуя на могилі Тома Реддла старшого (англ. </w:t>
      </w:r>
      <w:r w:rsidRPr="000957DB">
        <w:rPr>
          <w:rFonts w:ascii="Times New Roman" w:eastAsia="Times New Roman" w:hAnsi="Times New Roman" w:cs="Times New Roman"/>
          <w:i/>
          <w:iCs/>
          <w:color w:val="000000"/>
          <w:sz w:val="28"/>
          <w:szCs w:val="28"/>
          <w:lang w:eastAsia="ru-RU"/>
        </w:rPr>
        <w:t>Tom Riddle`s Sr. statue on the grave</w:t>
      </w:r>
      <w:r w:rsidRPr="000957DB">
        <w:rPr>
          <w:rFonts w:ascii="Times New Roman" w:eastAsia="Times New Roman" w:hAnsi="Times New Roman" w:cs="Times New Roman"/>
          <w:color w:val="000000"/>
          <w:sz w:val="28"/>
          <w:szCs w:val="28"/>
          <w:lang w:eastAsia="ru-RU"/>
        </w:rPr>
        <w:t xml:space="preserve">) – статуя, до якої був прикутий Гаррі Поттер під час відродження </w:t>
      </w:r>
      <w:r w:rsidRPr="000957DB">
        <w:rPr>
          <w:rFonts w:ascii="Times New Roman" w:eastAsia="Times New Roman" w:hAnsi="Times New Roman" w:cs="Times New Roman"/>
          <w:color w:val="000000"/>
          <w:sz w:val="28"/>
          <w:szCs w:val="28"/>
          <w:lang w:eastAsia="ru-RU"/>
        </w:rPr>
        <w:lastRenderedPageBreak/>
        <w:t xml:space="preserve">Темного Лорда у четвертій частині роману «Гаррі Поттер і келих вогню». Знаходиться вона на кладовищі Літл-Хенглтона (англ. </w:t>
      </w:r>
      <w:r w:rsidRPr="000957DB">
        <w:rPr>
          <w:rFonts w:ascii="Times New Roman" w:eastAsia="Times New Roman" w:hAnsi="Times New Roman" w:cs="Times New Roman"/>
          <w:i/>
          <w:iCs/>
          <w:color w:val="000000"/>
          <w:sz w:val="28"/>
          <w:szCs w:val="28"/>
          <w:lang w:eastAsia="ru-RU"/>
        </w:rPr>
        <w:t>Little Hangleton graveyard</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26.  Пам’ятник сім’ї Гаррі Поттера (англ. </w:t>
      </w:r>
      <w:r w:rsidRPr="000957DB">
        <w:rPr>
          <w:rFonts w:ascii="Times New Roman" w:eastAsia="Times New Roman" w:hAnsi="Times New Roman" w:cs="Times New Roman"/>
          <w:i/>
          <w:iCs/>
          <w:color w:val="000000"/>
          <w:sz w:val="28"/>
          <w:szCs w:val="28"/>
          <w:lang w:eastAsia="ru-RU"/>
        </w:rPr>
        <w:t>Potter Memorial</w:t>
      </w:r>
      <w:r w:rsidRPr="000957DB">
        <w:rPr>
          <w:rFonts w:ascii="Times New Roman" w:eastAsia="Times New Roman" w:hAnsi="Times New Roman" w:cs="Times New Roman"/>
          <w:color w:val="000000"/>
          <w:sz w:val="28"/>
          <w:szCs w:val="28"/>
          <w:lang w:eastAsia="ru-RU"/>
        </w:rPr>
        <w:t>) – пам’ятник в Годріковій Впадині, де померли батьки Гаррі. Оскільки в тому селі живуть не тільки маги, а й магли, то цей меморіал зачарований від їхніх очей. Тому звичайні люди бачать військовий монумент з безліччю фамілій.</w:t>
      </w:r>
    </w:p>
    <w:p w:rsidR="000957DB" w:rsidRPr="000957DB" w:rsidRDefault="000957DB" w:rsidP="00AB5373">
      <w:pPr>
        <w:spacing w:after="0" w:line="360" w:lineRule="auto"/>
        <w:ind w:left="-567"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Зільоваріння це важлива гілка науки, яка несе в собі загадковість, вивчає</w:t>
      </w:r>
    </w:p>
    <w:p w:rsidR="000957DB" w:rsidRPr="000957DB" w:rsidRDefault="000957DB" w:rsidP="000957DB">
      <w:pPr>
        <w:spacing w:after="0" w:line="360" w:lineRule="auto"/>
        <w:ind w:left="-3" w:hanging="57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різні види зілля, настоянок, елексирів, сивородок та інших магічних субстанцій. Нижче наведено неповний список із зіллями та їх властивостями: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27. Амортенція (англ. </w:t>
      </w:r>
      <w:r w:rsidRPr="000957DB">
        <w:rPr>
          <w:rFonts w:ascii="Times New Roman" w:eastAsia="Times New Roman" w:hAnsi="Times New Roman" w:cs="Times New Roman"/>
          <w:i/>
          <w:iCs/>
          <w:color w:val="000000"/>
          <w:sz w:val="28"/>
          <w:szCs w:val="28"/>
          <w:lang w:eastAsia="ru-RU"/>
        </w:rPr>
        <w:t>Amortentia</w:t>
      </w:r>
      <w:r w:rsidRPr="000957DB">
        <w:rPr>
          <w:rFonts w:ascii="Times New Roman" w:eastAsia="Times New Roman" w:hAnsi="Times New Roman" w:cs="Times New Roman"/>
          <w:color w:val="000000"/>
          <w:sz w:val="28"/>
          <w:szCs w:val="28"/>
          <w:lang w:eastAsia="ru-RU"/>
        </w:rPr>
        <w:t>) – любовний напій.</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28. Бовтушка для мовчунів (англ. </w:t>
      </w:r>
      <w:r w:rsidRPr="000957DB">
        <w:rPr>
          <w:rFonts w:ascii="Times New Roman" w:eastAsia="Times New Roman" w:hAnsi="Times New Roman" w:cs="Times New Roman"/>
          <w:i/>
          <w:iCs/>
          <w:color w:val="000000"/>
          <w:sz w:val="28"/>
          <w:szCs w:val="28"/>
          <w:lang w:eastAsia="ru-RU"/>
        </w:rPr>
        <w:t>Babbling Beverage</w:t>
      </w:r>
      <w:r w:rsidRPr="000957DB">
        <w:rPr>
          <w:rFonts w:ascii="Times New Roman" w:eastAsia="Times New Roman" w:hAnsi="Times New Roman" w:cs="Times New Roman"/>
          <w:color w:val="000000"/>
          <w:sz w:val="28"/>
          <w:szCs w:val="28"/>
          <w:lang w:eastAsia="ru-RU"/>
        </w:rPr>
        <w:t>) – примушує заговорити співрозмовника. за його допомогою можна дізнатися про будь-яку таємницю.</w:t>
      </w:r>
    </w:p>
    <w:p w:rsidR="000957DB" w:rsidRPr="000957DB" w:rsidRDefault="00AB5373" w:rsidP="000957DB">
      <w:pPr>
        <w:spacing w:after="0" w:line="360" w:lineRule="auto"/>
        <w:ind w:hanging="56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29. Вовча протиотрута </w:t>
      </w:r>
      <w:r w:rsidR="000957DB" w:rsidRPr="000957DB">
        <w:rPr>
          <w:rFonts w:ascii="Times New Roman" w:eastAsia="Times New Roman" w:hAnsi="Times New Roman" w:cs="Times New Roman"/>
          <w:color w:val="000000"/>
          <w:sz w:val="28"/>
          <w:szCs w:val="28"/>
          <w:lang w:eastAsia="ru-RU"/>
        </w:rPr>
        <w:t xml:space="preserve">(англ. </w:t>
      </w:r>
      <w:r w:rsidR="000957DB" w:rsidRPr="000957DB">
        <w:rPr>
          <w:rFonts w:ascii="Times New Roman" w:eastAsia="Times New Roman" w:hAnsi="Times New Roman" w:cs="Times New Roman"/>
          <w:i/>
          <w:iCs/>
          <w:color w:val="000000"/>
          <w:sz w:val="28"/>
          <w:szCs w:val="28"/>
          <w:lang w:eastAsia="ru-RU"/>
        </w:rPr>
        <w:t>Wolfsbane Potion</w:t>
      </w:r>
      <w:r w:rsidR="000957DB" w:rsidRPr="000957DB">
        <w:rPr>
          <w:rFonts w:ascii="Times New Roman" w:eastAsia="Times New Roman" w:hAnsi="Times New Roman" w:cs="Times New Roman"/>
          <w:color w:val="000000"/>
          <w:sz w:val="28"/>
          <w:szCs w:val="28"/>
          <w:lang w:eastAsia="ru-RU"/>
        </w:rPr>
        <w:t>) – зілля, призначене для перевертнів.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30. Зілля забудькуватості (англ. </w:t>
      </w:r>
      <w:r w:rsidRPr="000957DB">
        <w:rPr>
          <w:rFonts w:ascii="Times New Roman" w:eastAsia="Times New Roman" w:hAnsi="Times New Roman" w:cs="Times New Roman"/>
          <w:i/>
          <w:iCs/>
          <w:color w:val="000000"/>
          <w:sz w:val="28"/>
          <w:szCs w:val="28"/>
          <w:lang w:eastAsia="ru-RU"/>
        </w:rPr>
        <w:t>Forgetfulness Potion</w:t>
      </w:r>
      <w:r w:rsidRPr="000957DB">
        <w:rPr>
          <w:rFonts w:ascii="Times New Roman" w:eastAsia="Times New Roman" w:hAnsi="Times New Roman" w:cs="Times New Roman"/>
          <w:color w:val="000000"/>
          <w:sz w:val="28"/>
          <w:szCs w:val="28"/>
          <w:lang w:eastAsia="ru-RU"/>
        </w:rPr>
        <w:t>) – зілля, що стирає пам'ять.</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31. Зілля краси (англ. </w:t>
      </w:r>
      <w:r w:rsidRPr="000957DB">
        <w:rPr>
          <w:rFonts w:ascii="Times New Roman" w:eastAsia="Times New Roman" w:hAnsi="Times New Roman" w:cs="Times New Roman"/>
          <w:i/>
          <w:iCs/>
          <w:color w:val="000000"/>
          <w:sz w:val="28"/>
          <w:szCs w:val="28"/>
          <w:lang w:eastAsia="ru-RU"/>
        </w:rPr>
        <w:t>Beautification Potion</w:t>
      </w:r>
      <w:r w:rsidRPr="000957DB">
        <w:rPr>
          <w:rFonts w:ascii="Times New Roman" w:eastAsia="Times New Roman" w:hAnsi="Times New Roman" w:cs="Times New Roman"/>
          <w:color w:val="000000"/>
          <w:sz w:val="28"/>
          <w:szCs w:val="28"/>
          <w:lang w:eastAsia="ru-RU"/>
        </w:rPr>
        <w:t>) – зілля, яке дарує гарному і дуже привабливому вигляду.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32. Зілля невидимості (англ. </w:t>
      </w:r>
      <w:r w:rsidRPr="000957DB">
        <w:rPr>
          <w:rFonts w:ascii="Times New Roman" w:eastAsia="Times New Roman" w:hAnsi="Times New Roman" w:cs="Times New Roman"/>
          <w:i/>
          <w:iCs/>
          <w:color w:val="000000"/>
          <w:sz w:val="28"/>
          <w:szCs w:val="28"/>
          <w:lang w:eastAsia="ru-RU"/>
        </w:rPr>
        <w:t>Invisibility Potion</w:t>
      </w:r>
      <w:r w:rsidRPr="000957DB">
        <w:rPr>
          <w:rFonts w:ascii="Times New Roman" w:eastAsia="Times New Roman" w:hAnsi="Times New Roman" w:cs="Times New Roman"/>
          <w:color w:val="000000"/>
          <w:sz w:val="28"/>
          <w:szCs w:val="28"/>
          <w:lang w:eastAsia="ru-RU"/>
        </w:rPr>
        <w:t>) – зілля, яке дозволяє тимчасово ставати невидимим, але, на відміну від мантії-невидимки, той, хто прийняв це зілля, може чаклувати.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33. Костерост (англ. </w:t>
      </w:r>
      <w:r w:rsidRPr="000957DB">
        <w:rPr>
          <w:rFonts w:ascii="Times New Roman" w:eastAsia="Times New Roman" w:hAnsi="Times New Roman" w:cs="Times New Roman"/>
          <w:i/>
          <w:iCs/>
          <w:color w:val="000000"/>
          <w:sz w:val="28"/>
          <w:szCs w:val="28"/>
          <w:lang w:eastAsia="ru-RU"/>
        </w:rPr>
        <w:t>Regeneration Potion</w:t>
      </w:r>
      <w:r w:rsidRPr="000957DB">
        <w:rPr>
          <w:rFonts w:ascii="Times New Roman" w:eastAsia="Times New Roman" w:hAnsi="Times New Roman" w:cs="Times New Roman"/>
          <w:color w:val="000000"/>
          <w:sz w:val="28"/>
          <w:szCs w:val="28"/>
          <w:lang w:eastAsia="ru-RU"/>
        </w:rPr>
        <w:t>) – лікувальне зілля, що змушує кістки виростати наново. Можливо, також використовується для зрощення переломів.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34. Оборотне зілля (англ. </w:t>
      </w:r>
      <w:r w:rsidRPr="000957DB">
        <w:rPr>
          <w:rFonts w:ascii="Times New Roman" w:eastAsia="Times New Roman" w:hAnsi="Times New Roman" w:cs="Times New Roman"/>
          <w:i/>
          <w:iCs/>
          <w:color w:val="000000"/>
          <w:sz w:val="28"/>
          <w:szCs w:val="28"/>
          <w:lang w:eastAsia="ru-RU"/>
        </w:rPr>
        <w:t>Polyjuice Potion</w:t>
      </w:r>
      <w:r w:rsidRPr="000957DB">
        <w:rPr>
          <w:rFonts w:ascii="Times New Roman" w:eastAsia="Times New Roman" w:hAnsi="Times New Roman" w:cs="Times New Roman"/>
          <w:color w:val="000000"/>
          <w:sz w:val="28"/>
          <w:szCs w:val="28"/>
          <w:lang w:eastAsia="ru-RU"/>
        </w:rPr>
        <w:t>) – досить складне за складом та приготуванням зілля. Випив його перетворюється на один час і виглядає як той, чиї частинки (волосся, нігті тощо) були додані в зілля.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35. Вогнезахисне зілля (англ. </w:t>
      </w:r>
      <w:r w:rsidRPr="000957DB">
        <w:rPr>
          <w:rFonts w:ascii="Times New Roman" w:eastAsia="Times New Roman" w:hAnsi="Times New Roman" w:cs="Times New Roman"/>
          <w:i/>
          <w:iCs/>
          <w:color w:val="000000"/>
          <w:sz w:val="28"/>
          <w:szCs w:val="28"/>
          <w:lang w:eastAsia="ru-RU"/>
        </w:rPr>
        <w:t>Fire Protection Potion</w:t>
      </w:r>
      <w:r w:rsidRPr="000957DB">
        <w:rPr>
          <w:rFonts w:ascii="Times New Roman" w:eastAsia="Times New Roman" w:hAnsi="Times New Roman" w:cs="Times New Roman"/>
          <w:color w:val="000000"/>
          <w:sz w:val="28"/>
          <w:szCs w:val="28"/>
          <w:lang w:eastAsia="ru-RU"/>
        </w:rPr>
        <w:t>) – використовується для переміщення у вогні, залишаючись при цьому неушкодженим.</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36. Сироватка правди (англ. </w:t>
      </w:r>
      <w:r w:rsidRPr="000957DB">
        <w:rPr>
          <w:rFonts w:ascii="Times New Roman" w:eastAsia="Times New Roman" w:hAnsi="Times New Roman" w:cs="Times New Roman"/>
          <w:i/>
          <w:iCs/>
          <w:color w:val="000000"/>
          <w:sz w:val="28"/>
          <w:szCs w:val="28"/>
          <w:lang w:eastAsia="ru-RU"/>
        </w:rPr>
        <w:t>Truth Serum</w:t>
      </w:r>
      <w:r w:rsidRPr="000957DB">
        <w:rPr>
          <w:rFonts w:ascii="Times New Roman" w:eastAsia="Times New Roman" w:hAnsi="Times New Roman" w:cs="Times New Roman"/>
          <w:color w:val="000000"/>
          <w:sz w:val="28"/>
          <w:szCs w:val="28"/>
          <w:lang w:eastAsia="ru-RU"/>
        </w:rPr>
        <w:t>) – безбарвний напій, що не має ніякого запаху, змушує напив відповідати правдиво на всі задані питання.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37. Тонізуючий ковток мандрагори (англ. </w:t>
      </w:r>
      <w:r w:rsidRPr="000957DB">
        <w:rPr>
          <w:rFonts w:ascii="Times New Roman" w:eastAsia="Times New Roman" w:hAnsi="Times New Roman" w:cs="Times New Roman"/>
          <w:i/>
          <w:iCs/>
          <w:color w:val="000000"/>
          <w:sz w:val="28"/>
          <w:szCs w:val="28"/>
          <w:lang w:eastAsia="ru-RU"/>
        </w:rPr>
        <w:t>Mandrake Restorative Draught</w:t>
      </w:r>
      <w:r w:rsidRPr="000957DB">
        <w:rPr>
          <w:rFonts w:ascii="Times New Roman" w:eastAsia="Times New Roman" w:hAnsi="Times New Roman" w:cs="Times New Roman"/>
          <w:color w:val="000000"/>
          <w:sz w:val="28"/>
          <w:szCs w:val="28"/>
          <w:lang w:eastAsia="ru-RU"/>
        </w:rPr>
        <w:t xml:space="preserve">) – зілля, яке призводить </w:t>
      </w:r>
      <w:proofErr w:type="gramStart"/>
      <w:r w:rsidRPr="000957DB">
        <w:rPr>
          <w:rFonts w:ascii="Times New Roman" w:eastAsia="Times New Roman" w:hAnsi="Times New Roman" w:cs="Times New Roman"/>
          <w:color w:val="000000"/>
          <w:sz w:val="28"/>
          <w:szCs w:val="28"/>
          <w:lang w:eastAsia="ru-RU"/>
        </w:rPr>
        <w:t>до нормального стану</w:t>
      </w:r>
      <w:proofErr w:type="gramEnd"/>
      <w:r w:rsidRPr="000957DB">
        <w:rPr>
          <w:rFonts w:ascii="Times New Roman" w:eastAsia="Times New Roman" w:hAnsi="Times New Roman" w:cs="Times New Roman"/>
          <w:color w:val="000000"/>
          <w:sz w:val="28"/>
          <w:szCs w:val="28"/>
          <w:lang w:eastAsia="ru-RU"/>
        </w:rPr>
        <w:t xml:space="preserve"> тих, хто був трансфігурований або проклятий.</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38. Фелікс Феліціс (англ. </w:t>
      </w:r>
      <w:r w:rsidRPr="000957DB">
        <w:rPr>
          <w:rFonts w:ascii="Times New Roman" w:eastAsia="Times New Roman" w:hAnsi="Times New Roman" w:cs="Times New Roman"/>
          <w:i/>
          <w:iCs/>
          <w:color w:val="000000"/>
          <w:sz w:val="28"/>
          <w:szCs w:val="28"/>
          <w:lang w:eastAsia="ru-RU"/>
        </w:rPr>
        <w:t>Felix Felicis</w:t>
      </w:r>
      <w:r w:rsidRPr="000957DB">
        <w:rPr>
          <w:rFonts w:ascii="Times New Roman" w:eastAsia="Times New Roman" w:hAnsi="Times New Roman" w:cs="Times New Roman"/>
          <w:color w:val="000000"/>
          <w:sz w:val="28"/>
          <w:szCs w:val="28"/>
          <w:lang w:eastAsia="ru-RU"/>
        </w:rPr>
        <w:t>) – того, хто випив його певний час супроводжує удача у всіх починаннях.</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Класифікація хрематонімів налічує 38 пунктів, номінує власні назви об’єктів або предметів, створених людьми.  Хрематоніми насичують текст різноманітними деталями, кожна з яких має свою історію і доповнює сюжет тексту.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2.5</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Ідеонімний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 </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Ідеоніми</w:t>
      </w:r>
      <w:r w:rsidRPr="000957DB">
        <w:rPr>
          <w:rFonts w:ascii="Times New Roman" w:eastAsia="Times New Roman" w:hAnsi="Times New Roman" w:cs="Times New Roman"/>
          <w:color w:val="000000"/>
          <w:sz w:val="28"/>
          <w:szCs w:val="28"/>
          <w:lang w:eastAsia="ru-RU"/>
        </w:rPr>
        <w:t xml:space="preserve"> – власна назва окремого об’єкта культури, художніх та музичних творів, наукових праць тощо. Термін має переклад з грецької мови – ідея (</w:t>
      </w:r>
      <w:r w:rsidRPr="000957DB">
        <w:rPr>
          <w:rFonts w:ascii="Times New Roman" w:eastAsia="Times New Roman" w:hAnsi="Times New Roman" w:cs="Times New Roman"/>
          <w:i/>
          <w:iCs/>
          <w:color w:val="000000"/>
          <w:sz w:val="28"/>
          <w:szCs w:val="28"/>
          <w:lang w:eastAsia="ru-RU"/>
        </w:rPr>
        <w:t>idéa</w:t>
      </w:r>
      <w:r w:rsidRPr="000957DB">
        <w:rPr>
          <w:rFonts w:ascii="Times New Roman" w:eastAsia="Times New Roman" w:hAnsi="Times New Roman" w:cs="Times New Roman"/>
          <w:color w:val="000000"/>
          <w:sz w:val="28"/>
          <w:szCs w:val="28"/>
          <w:lang w:eastAsia="ru-RU"/>
        </w:rPr>
        <w:t xml:space="preserve"> + онім) (Бучко, Ткачова, 2012, с.94).</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М. М. Торчинський (2008), взявши за основу структуру ідеонімії Н.В. Подольскої виділив такі групи назв: </w:t>
      </w:r>
      <w:r w:rsidRPr="000957DB">
        <w:rPr>
          <w:rFonts w:ascii="Times New Roman" w:eastAsia="Times New Roman" w:hAnsi="Times New Roman" w:cs="Times New Roman"/>
          <w:b/>
          <w:bCs/>
          <w:color w:val="000000"/>
          <w:sz w:val="28"/>
          <w:szCs w:val="28"/>
          <w:lang w:eastAsia="ru-RU"/>
        </w:rPr>
        <w:t xml:space="preserve">артоніми </w:t>
      </w:r>
      <w:r w:rsidRPr="000957DB">
        <w:rPr>
          <w:rFonts w:ascii="Times New Roman" w:eastAsia="Times New Roman" w:hAnsi="Times New Roman" w:cs="Times New Roman"/>
          <w:color w:val="000000"/>
          <w:sz w:val="28"/>
          <w:szCs w:val="28"/>
          <w:lang w:eastAsia="ru-RU"/>
        </w:rPr>
        <w:t xml:space="preserve">(власні назви саме творів образотворчого мистецтва), </w:t>
      </w:r>
      <w:r w:rsidRPr="000957DB">
        <w:rPr>
          <w:rFonts w:ascii="Times New Roman" w:eastAsia="Times New Roman" w:hAnsi="Times New Roman" w:cs="Times New Roman"/>
          <w:b/>
          <w:bCs/>
          <w:color w:val="000000"/>
          <w:sz w:val="28"/>
          <w:szCs w:val="28"/>
          <w:lang w:eastAsia="ru-RU"/>
        </w:rPr>
        <w:t xml:space="preserve">бібліоніми </w:t>
      </w:r>
      <w:r w:rsidRPr="000957DB">
        <w:rPr>
          <w:rFonts w:ascii="Times New Roman" w:eastAsia="Times New Roman" w:hAnsi="Times New Roman" w:cs="Times New Roman"/>
          <w:color w:val="000000"/>
          <w:sz w:val="28"/>
          <w:szCs w:val="28"/>
          <w:lang w:eastAsia="ru-RU"/>
        </w:rPr>
        <w:t xml:space="preserve">(власні назви біблійних творів), </w:t>
      </w:r>
      <w:r w:rsidRPr="000957DB">
        <w:rPr>
          <w:rFonts w:ascii="Times New Roman" w:eastAsia="Times New Roman" w:hAnsi="Times New Roman" w:cs="Times New Roman"/>
          <w:b/>
          <w:bCs/>
          <w:color w:val="000000"/>
          <w:sz w:val="28"/>
          <w:szCs w:val="28"/>
          <w:lang w:eastAsia="ru-RU"/>
        </w:rPr>
        <w:t xml:space="preserve">гемероніми </w:t>
      </w:r>
      <w:r w:rsidRPr="000957DB">
        <w:rPr>
          <w:rFonts w:ascii="Times New Roman" w:eastAsia="Times New Roman" w:hAnsi="Times New Roman" w:cs="Times New Roman"/>
          <w:color w:val="000000"/>
          <w:sz w:val="28"/>
          <w:szCs w:val="28"/>
          <w:lang w:eastAsia="ru-RU"/>
        </w:rPr>
        <w:t xml:space="preserve">(власні назви засобів масової інформації), </w:t>
      </w:r>
      <w:r w:rsidRPr="000957DB">
        <w:rPr>
          <w:rFonts w:ascii="Times New Roman" w:eastAsia="Times New Roman" w:hAnsi="Times New Roman" w:cs="Times New Roman"/>
          <w:b/>
          <w:bCs/>
          <w:color w:val="000000"/>
          <w:sz w:val="28"/>
          <w:szCs w:val="28"/>
          <w:lang w:eastAsia="ru-RU"/>
        </w:rPr>
        <w:t xml:space="preserve">поетоніми </w:t>
      </w:r>
      <w:r w:rsidR="00AB5373">
        <w:rPr>
          <w:rFonts w:ascii="Times New Roman" w:eastAsia="Times New Roman" w:hAnsi="Times New Roman" w:cs="Times New Roman"/>
          <w:color w:val="000000"/>
          <w:sz w:val="28"/>
          <w:szCs w:val="28"/>
          <w:lang w:eastAsia="ru-RU"/>
        </w:rPr>
        <w:t>(власні назви поетичних творів)</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xml:space="preserve">хрононіми </w:t>
      </w:r>
      <w:r w:rsidRPr="000957DB">
        <w:rPr>
          <w:rFonts w:ascii="Times New Roman" w:eastAsia="Times New Roman" w:hAnsi="Times New Roman" w:cs="Times New Roman"/>
          <w:color w:val="000000"/>
          <w:sz w:val="28"/>
          <w:szCs w:val="28"/>
          <w:lang w:eastAsia="ru-RU"/>
        </w:rPr>
        <w:t>(власні назви проміжків часу). Кожна з груп має більш розвинену класифікація на підгрупи. Наприклад, хрононіми розділяються на мегахрононіми, макрохрононіми та мікрохрононіми. За складом та ступенем утворення хрононіми можна розділити на прості, одно композитн та юкстапозитні, а також на складені, первинні, вторинні тощо (Торчинський, 2008).</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Світ Гаррі Поттера налічує безліч книжок та підручників. Нижче зібрані деякі із підручників:</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«Жахлива книга жахіть» (англ. </w:t>
      </w:r>
      <w:r w:rsidRPr="000957DB">
        <w:rPr>
          <w:rFonts w:ascii="Times New Roman" w:eastAsia="Times New Roman" w:hAnsi="Times New Roman" w:cs="Times New Roman"/>
          <w:i/>
          <w:iCs/>
          <w:color w:val="000000"/>
          <w:sz w:val="28"/>
          <w:szCs w:val="28"/>
          <w:lang w:eastAsia="ru-RU"/>
        </w:rPr>
        <w:t>The monster book about monsters</w:t>
      </w:r>
      <w:r w:rsidRPr="000957DB">
        <w:rPr>
          <w:rFonts w:ascii="Times New Roman" w:eastAsia="Times New Roman" w:hAnsi="Times New Roman" w:cs="Times New Roman"/>
          <w:color w:val="000000"/>
          <w:sz w:val="28"/>
          <w:szCs w:val="28"/>
          <w:lang w:eastAsia="ru-RU"/>
        </w:rPr>
        <w:t xml:space="preserve">) – досить моторошна книга, тому що вона кидається на всіх, хто близько до неї </w:t>
      </w:r>
      <w:r w:rsidRPr="000957DB">
        <w:rPr>
          <w:rFonts w:ascii="Times New Roman" w:eastAsia="Times New Roman" w:hAnsi="Times New Roman" w:cs="Times New Roman"/>
          <w:color w:val="000000"/>
          <w:sz w:val="28"/>
          <w:szCs w:val="28"/>
          <w:lang w:eastAsia="ru-RU"/>
        </w:rPr>
        <w:lastRenderedPageBreak/>
        <w:t>підходить. Роулінг</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описує</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цей</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підручник</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так</w:t>
      </w:r>
      <w:r w:rsidRPr="00480C81">
        <w:rPr>
          <w:rFonts w:ascii="Times New Roman" w:eastAsia="Times New Roman" w:hAnsi="Times New Roman" w:cs="Times New Roman"/>
          <w:color w:val="000000"/>
          <w:sz w:val="28"/>
          <w:szCs w:val="28"/>
          <w:lang w:val="en-US" w:eastAsia="ru-RU"/>
        </w:rPr>
        <w:t xml:space="preserve">: </w:t>
      </w:r>
      <w:r w:rsidRPr="00480C81">
        <w:rPr>
          <w:rFonts w:ascii="Times New Roman" w:eastAsia="Times New Roman" w:hAnsi="Times New Roman" w:cs="Times New Roman"/>
          <w:i/>
          <w:iCs/>
          <w:color w:val="000000"/>
          <w:sz w:val="28"/>
          <w:szCs w:val="28"/>
          <w:lang w:val="en-US" w:eastAsia="ru-RU"/>
        </w:rPr>
        <w:t>«</w:t>
      </w:r>
      <w:r w:rsidR="00480C81" w:rsidRPr="00480C81">
        <w:rPr>
          <w:rFonts w:ascii="Times New Roman" w:eastAsia="Times New Roman" w:hAnsi="Times New Roman" w:cs="Times New Roman"/>
          <w:i/>
          <w:iCs/>
          <w:color w:val="000000"/>
          <w:sz w:val="28"/>
          <w:szCs w:val="28"/>
          <w:lang w:val="en-US" w:eastAsia="ru-RU"/>
        </w:rPr>
        <w:t>Instead of the usual display of gold-embossed spellbooks the size of paving slabs, there was a large iron cage behind the glass that held about a hundred copies of The Monster Book of Monsters. Torn pages were flying everywhere as the books grappled with each other, locked together in furious wrestling matches and snapping aggressively</w:t>
      </w:r>
      <w:proofErr w:type="gramStart"/>
      <w:r w:rsidR="00480C81" w:rsidRPr="00480C81">
        <w:rPr>
          <w:rFonts w:ascii="Times New Roman" w:eastAsia="Times New Roman" w:hAnsi="Times New Roman" w:cs="Times New Roman"/>
          <w:i/>
          <w:iCs/>
          <w:color w:val="000000"/>
          <w:sz w:val="28"/>
          <w:szCs w:val="28"/>
          <w:lang w:val="en-US" w:eastAsia="ru-RU"/>
        </w:rPr>
        <w:t>.</w:t>
      </w:r>
      <w:r w:rsidRPr="00480C81">
        <w:rPr>
          <w:rFonts w:ascii="Times New Roman" w:eastAsia="Times New Roman" w:hAnsi="Times New Roman" w:cs="Times New Roman"/>
          <w:i/>
          <w:iCs/>
          <w:color w:val="000000"/>
          <w:sz w:val="28"/>
          <w:szCs w:val="28"/>
          <w:lang w:val="en-US" w:eastAsia="ru-RU"/>
        </w:rPr>
        <w:t>»</w:t>
      </w:r>
      <w:proofErr w:type="gramEnd"/>
      <w:r w:rsidRPr="00480C81">
        <w:rPr>
          <w:rFonts w:ascii="Times New Roman" w:eastAsia="Times New Roman" w:hAnsi="Times New Roman" w:cs="Times New Roman"/>
          <w:i/>
          <w:iCs/>
          <w:color w:val="000000"/>
          <w:sz w:val="28"/>
          <w:szCs w:val="28"/>
          <w:lang w:val="en-US" w:eastAsia="ru-RU"/>
        </w:rPr>
        <w:t xml:space="preserve"> </w:t>
      </w:r>
      <w:r w:rsidR="00480C81" w:rsidRPr="00EA416D">
        <w:rPr>
          <w:rFonts w:ascii="Times New Roman" w:eastAsia="Times New Roman" w:hAnsi="Times New Roman" w:cs="Times New Roman"/>
          <w:color w:val="000000"/>
          <w:sz w:val="28"/>
          <w:szCs w:val="28"/>
          <w:lang w:val="en-US" w:eastAsia="ru-RU"/>
        </w:rPr>
        <w:t xml:space="preserve">(Rowling, 1999, </w:t>
      </w:r>
      <w:r w:rsidR="00480C81">
        <w:rPr>
          <w:rFonts w:ascii="Times New Roman" w:eastAsia="Times New Roman" w:hAnsi="Times New Roman" w:cs="Times New Roman"/>
          <w:color w:val="000000"/>
          <w:sz w:val="28"/>
          <w:szCs w:val="28"/>
          <w:lang w:eastAsia="ru-RU"/>
        </w:rPr>
        <w:t>с</w:t>
      </w:r>
      <w:r w:rsidR="00480C81" w:rsidRPr="00EA416D">
        <w:rPr>
          <w:rFonts w:ascii="Times New Roman" w:eastAsia="Times New Roman" w:hAnsi="Times New Roman" w:cs="Times New Roman"/>
          <w:color w:val="000000"/>
          <w:sz w:val="28"/>
          <w:szCs w:val="28"/>
          <w:lang w:val="en-US" w:eastAsia="ru-RU"/>
        </w:rPr>
        <w:t>.43</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2.</w:t>
      </w:r>
      <w:r w:rsidRPr="00EA416D">
        <w:rPr>
          <w:rFonts w:ascii="Times New Roman" w:eastAsia="Times New Roman" w:hAnsi="Times New Roman" w:cs="Times New Roman"/>
          <w:color w:val="000000"/>
          <w:sz w:val="28"/>
          <w:szCs w:val="28"/>
          <w:lang w:val="en-US" w:eastAsia="ru-RU"/>
        </w:rPr>
        <w:tab/>
        <w:t>«</w:t>
      </w:r>
      <w:r w:rsidRPr="000957DB">
        <w:rPr>
          <w:rFonts w:ascii="Times New Roman" w:eastAsia="Times New Roman" w:hAnsi="Times New Roman" w:cs="Times New Roman"/>
          <w:color w:val="000000"/>
          <w:sz w:val="28"/>
          <w:szCs w:val="28"/>
          <w:lang w:eastAsia="ru-RU"/>
        </w:rPr>
        <w:t>Розтуманювання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майбутнього</w:t>
      </w:r>
      <w:r w:rsidRPr="00EA416D">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Unfogging the future</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підручник</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Касандри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Ваблацької</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написаний</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для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віщування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Товстенна і в чорній оправі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«Передбачення непередбачуваного: захиститися від несподіванок» (англ. </w:t>
      </w:r>
      <w:r w:rsidRPr="000957DB">
        <w:rPr>
          <w:rFonts w:ascii="Times New Roman" w:eastAsia="Times New Roman" w:hAnsi="Times New Roman" w:cs="Times New Roman"/>
          <w:i/>
          <w:iCs/>
          <w:color w:val="000000"/>
          <w:sz w:val="28"/>
          <w:szCs w:val="28"/>
          <w:lang w:val="en-US" w:eastAsia="ru-RU"/>
        </w:rPr>
        <w:t>Predicting the Unpredictable: Insult yourself against shocks</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ще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один</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підручник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для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ворожіння</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w:t>
      </w:r>
      <w:r w:rsidRPr="000957DB">
        <w:rPr>
          <w:rFonts w:ascii="Times New Roman" w:eastAsia="Times New Roman" w:hAnsi="Times New Roman" w:cs="Times New Roman"/>
          <w:color w:val="000000"/>
          <w:sz w:val="28"/>
          <w:szCs w:val="28"/>
          <w:lang w:eastAsia="ru-RU"/>
        </w:rPr>
        <w:tab/>
        <w:t xml:space="preserve">«Розбиті кулі або Коли відвертається фортуна» (англ. </w:t>
      </w:r>
      <w:r w:rsidRPr="000957DB">
        <w:rPr>
          <w:rFonts w:ascii="Times New Roman" w:eastAsia="Times New Roman" w:hAnsi="Times New Roman" w:cs="Times New Roman"/>
          <w:i/>
          <w:iCs/>
          <w:color w:val="000000"/>
          <w:sz w:val="28"/>
          <w:szCs w:val="28"/>
          <w:lang w:eastAsia="ru-RU"/>
        </w:rPr>
        <w:t>Broken Balls: When fortunes turn foul</w:t>
      </w:r>
      <w:r w:rsidRPr="000957DB">
        <w:rPr>
          <w:rFonts w:ascii="Times New Roman" w:eastAsia="Times New Roman" w:hAnsi="Times New Roman" w:cs="Times New Roman"/>
          <w:color w:val="000000"/>
          <w:sz w:val="28"/>
          <w:szCs w:val="28"/>
          <w:lang w:eastAsia="ru-RU"/>
        </w:rPr>
        <w:t>) – цей, та інші підручники для віщування Гаррі зустрів у книгарні «Флоріш і Блотс»</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5.</w:t>
      </w:r>
      <w:r w:rsidRPr="000957DB">
        <w:rPr>
          <w:rFonts w:ascii="Times New Roman" w:eastAsia="Times New Roman" w:hAnsi="Times New Roman" w:cs="Times New Roman"/>
          <w:color w:val="000000"/>
          <w:sz w:val="28"/>
          <w:szCs w:val="28"/>
          <w:lang w:eastAsia="ru-RU"/>
        </w:rPr>
        <w:tab/>
        <w:t xml:space="preserve">«Проміжна трансфігурація» (англ. </w:t>
      </w:r>
      <w:r w:rsidRPr="000957DB">
        <w:rPr>
          <w:rFonts w:ascii="Times New Roman" w:eastAsia="Times New Roman" w:hAnsi="Times New Roman" w:cs="Times New Roman"/>
          <w:i/>
          <w:iCs/>
          <w:color w:val="000000"/>
          <w:sz w:val="28"/>
          <w:szCs w:val="28"/>
          <w:lang w:eastAsia="ru-RU"/>
        </w:rPr>
        <w:t>Intermediate transfiguration</w:t>
      </w:r>
      <w:r w:rsidRPr="000957DB">
        <w:rPr>
          <w:rFonts w:ascii="Times New Roman" w:eastAsia="Times New Roman" w:hAnsi="Times New Roman" w:cs="Times New Roman"/>
          <w:color w:val="000000"/>
          <w:sz w:val="28"/>
          <w:szCs w:val="28"/>
          <w:lang w:eastAsia="ru-RU"/>
        </w:rPr>
        <w:t>) – підручник для 3 курсу з предмету трансфігурації.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6.</w:t>
      </w:r>
      <w:r w:rsidRPr="000957DB">
        <w:rPr>
          <w:rFonts w:ascii="Times New Roman" w:eastAsia="Times New Roman" w:hAnsi="Times New Roman" w:cs="Times New Roman"/>
          <w:color w:val="000000"/>
          <w:sz w:val="28"/>
          <w:szCs w:val="28"/>
          <w:lang w:eastAsia="ru-RU"/>
        </w:rPr>
        <w:tab/>
        <w:t xml:space="preserve">«Провісники смерті. Що робити, коли знаєш, що в двері стукає біда» (англ. </w:t>
      </w:r>
      <w:r w:rsidRPr="000957DB">
        <w:rPr>
          <w:rFonts w:ascii="Times New Roman" w:eastAsia="Times New Roman" w:hAnsi="Times New Roman" w:cs="Times New Roman"/>
          <w:i/>
          <w:iCs/>
          <w:color w:val="000000"/>
          <w:sz w:val="28"/>
          <w:szCs w:val="28"/>
          <w:lang w:eastAsia="ru-RU"/>
        </w:rPr>
        <w:t>Death Omens: What to do when know the worst is coming</w:t>
      </w:r>
      <w:r w:rsidRPr="000957DB">
        <w:rPr>
          <w:rFonts w:ascii="Times New Roman" w:eastAsia="Times New Roman" w:hAnsi="Times New Roman" w:cs="Times New Roman"/>
          <w:color w:val="000000"/>
          <w:sz w:val="28"/>
          <w:szCs w:val="28"/>
          <w:lang w:eastAsia="ru-RU"/>
        </w:rPr>
        <w:t>) – на обкладинці підручника намальований величезний пес із палаючими очима. Книга повна передвісниками смерті.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7.</w:t>
      </w:r>
      <w:r w:rsidRPr="000957DB">
        <w:rPr>
          <w:rFonts w:ascii="Times New Roman" w:eastAsia="Times New Roman" w:hAnsi="Times New Roman" w:cs="Times New Roman"/>
          <w:color w:val="000000"/>
          <w:sz w:val="28"/>
          <w:szCs w:val="28"/>
          <w:lang w:eastAsia="ru-RU"/>
        </w:rPr>
        <w:tab/>
        <w:t xml:space="preserve">«Стандартна книга заклинань» (англ. </w:t>
      </w:r>
      <w:r w:rsidRPr="000957DB">
        <w:rPr>
          <w:rFonts w:ascii="Times New Roman" w:eastAsia="Times New Roman" w:hAnsi="Times New Roman" w:cs="Times New Roman"/>
          <w:i/>
          <w:iCs/>
          <w:color w:val="000000"/>
          <w:sz w:val="28"/>
          <w:szCs w:val="28"/>
          <w:lang w:eastAsia="ru-RU"/>
        </w:rPr>
        <w:t>The standard book of spells</w:t>
      </w:r>
      <w:r w:rsidRPr="000957DB">
        <w:rPr>
          <w:rFonts w:ascii="Times New Roman" w:eastAsia="Times New Roman" w:hAnsi="Times New Roman" w:cs="Times New Roman"/>
          <w:color w:val="000000"/>
          <w:sz w:val="28"/>
          <w:szCs w:val="28"/>
          <w:lang w:eastAsia="ru-RU"/>
        </w:rPr>
        <w:t>) – знову ж таки, підручник призначений для 3 курсу, для вивчення заклинань. На кожному курсі існує така книга, відповідно до віку.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8.</w:t>
      </w:r>
      <w:r w:rsidRPr="000957DB">
        <w:rPr>
          <w:rFonts w:ascii="Times New Roman" w:eastAsia="Times New Roman" w:hAnsi="Times New Roman" w:cs="Times New Roman"/>
          <w:color w:val="000000"/>
          <w:sz w:val="28"/>
          <w:szCs w:val="28"/>
          <w:lang w:eastAsia="ru-RU"/>
        </w:rPr>
        <w:tab/>
        <w:t xml:space="preserve">«Темні сили - посібник для самозахисту» (англ. </w:t>
      </w:r>
      <w:r w:rsidRPr="000957DB">
        <w:rPr>
          <w:rFonts w:ascii="Times New Roman" w:eastAsia="Times New Roman" w:hAnsi="Times New Roman" w:cs="Times New Roman"/>
          <w:i/>
          <w:iCs/>
          <w:color w:val="000000"/>
          <w:sz w:val="28"/>
          <w:szCs w:val="28"/>
          <w:lang w:eastAsia="ru-RU"/>
        </w:rPr>
        <w:t>The Dark Forces: guide to self-protection</w:t>
      </w:r>
      <w:r w:rsidRPr="000957DB">
        <w:rPr>
          <w:rFonts w:ascii="Times New Roman" w:eastAsia="Times New Roman" w:hAnsi="Times New Roman" w:cs="Times New Roman"/>
          <w:color w:val="000000"/>
          <w:sz w:val="28"/>
          <w:szCs w:val="28"/>
          <w:lang w:eastAsia="ru-RU"/>
        </w:rPr>
        <w:t>) – підручник, написаний Квентіном Тримблом, який використовують на заняттях з захисту від темних мистецтв.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9.</w:t>
      </w:r>
      <w:r w:rsidRPr="000957DB">
        <w:rPr>
          <w:rFonts w:ascii="Times New Roman" w:eastAsia="Times New Roman" w:hAnsi="Times New Roman" w:cs="Times New Roman"/>
          <w:color w:val="000000"/>
          <w:sz w:val="28"/>
          <w:szCs w:val="28"/>
          <w:lang w:val="en-US" w:eastAsia="ru-RU"/>
        </w:rPr>
        <w:tab/>
        <w:t>«</w:t>
      </w:r>
      <w:r w:rsidRPr="000957DB">
        <w:rPr>
          <w:rFonts w:ascii="Times New Roman" w:eastAsia="Times New Roman" w:hAnsi="Times New Roman" w:cs="Times New Roman"/>
          <w:color w:val="000000"/>
          <w:sz w:val="28"/>
          <w:szCs w:val="28"/>
          <w:lang w:eastAsia="ru-RU"/>
        </w:rPr>
        <w:t>Історія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магії</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The History of Magic</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написана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Батільдою</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Баґшот</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10.  «</w:t>
      </w:r>
      <w:r w:rsidRPr="000957DB">
        <w:rPr>
          <w:rFonts w:ascii="Times New Roman" w:eastAsia="Times New Roman" w:hAnsi="Times New Roman" w:cs="Times New Roman"/>
          <w:color w:val="000000"/>
          <w:sz w:val="28"/>
          <w:szCs w:val="28"/>
          <w:lang w:eastAsia="ru-RU"/>
        </w:rPr>
        <w:t>Магічна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теорія</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Magical Theory</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підручник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Адальберта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Вофлінґа</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lastRenderedPageBreak/>
        <w:t>11.  «</w:t>
      </w:r>
      <w:r w:rsidRPr="000957DB">
        <w:rPr>
          <w:rFonts w:ascii="Times New Roman" w:eastAsia="Times New Roman" w:hAnsi="Times New Roman" w:cs="Times New Roman"/>
          <w:color w:val="000000"/>
          <w:sz w:val="28"/>
          <w:szCs w:val="28"/>
          <w:lang w:eastAsia="ru-RU"/>
        </w:rPr>
        <w:t>Чарівні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звірі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знайти</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Fantastic Beasts and where to find them</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підручник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написаний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Ньютом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Скамандером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фантастичних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звірів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магічного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світу</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12. </w:t>
      </w:r>
      <w:r w:rsidRPr="000957DB">
        <w:rPr>
          <w:rFonts w:ascii="Times New Roman" w:eastAsia="Times New Roman" w:hAnsi="Times New Roman" w:cs="Times New Roman"/>
          <w:i/>
          <w:iCs/>
          <w:color w:val="000000"/>
          <w:sz w:val="28"/>
          <w:szCs w:val="28"/>
          <w:lang w:eastAsia="ru-RU"/>
        </w:rPr>
        <w:t> </w:t>
      </w:r>
      <w:r w:rsidRPr="000957DB">
        <w:rPr>
          <w:rFonts w:ascii="Times New Roman" w:eastAsia="Times New Roman" w:hAnsi="Times New Roman" w:cs="Times New Roman"/>
          <w:color w:val="000000"/>
          <w:sz w:val="28"/>
          <w:szCs w:val="28"/>
          <w:lang w:eastAsia="ru-RU"/>
        </w:rPr>
        <w:t xml:space="preserve">«Магічні зілля й настійки» (англ. </w:t>
      </w:r>
      <w:r w:rsidRPr="000957DB">
        <w:rPr>
          <w:rFonts w:ascii="Times New Roman" w:eastAsia="Times New Roman" w:hAnsi="Times New Roman" w:cs="Times New Roman"/>
          <w:i/>
          <w:iCs/>
          <w:color w:val="000000"/>
          <w:sz w:val="28"/>
          <w:szCs w:val="28"/>
          <w:lang w:eastAsia="ru-RU"/>
        </w:rPr>
        <w:t>Magical Drafts and Potions</w:t>
      </w:r>
      <w:r w:rsidRPr="000957DB">
        <w:rPr>
          <w:rFonts w:ascii="Times New Roman" w:eastAsia="Times New Roman" w:hAnsi="Times New Roman" w:cs="Times New Roman"/>
          <w:color w:val="000000"/>
          <w:sz w:val="28"/>
          <w:szCs w:val="28"/>
          <w:lang w:eastAsia="ru-RU"/>
        </w:rPr>
        <w:t>) – автором підручника є Арсеніус Джиґера. Завдяки цьому підручнику, учні вчаться варити різноманітні зілля.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13.  «Тисяча магічних трав і грибів» (англ. </w:t>
      </w:r>
      <w:r w:rsidRPr="000957DB">
        <w:rPr>
          <w:rFonts w:ascii="Times New Roman" w:eastAsia="Times New Roman" w:hAnsi="Times New Roman" w:cs="Times New Roman"/>
          <w:i/>
          <w:iCs/>
          <w:color w:val="000000"/>
          <w:sz w:val="28"/>
          <w:szCs w:val="28"/>
          <w:lang w:val="en-US" w:eastAsia="ru-RU"/>
        </w:rPr>
        <w:t>One Thousand Magical Herbs and Fungi</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підручник</w:t>
      </w:r>
      <w:r w:rsidRPr="000957DB">
        <w:rPr>
          <w:rFonts w:ascii="Times New Roman" w:eastAsia="Times New Roman" w:hAnsi="Times New Roman" w:cs="Times New Roman"/>
          <w:color w:val="000000"/>
          <w:sz w:val="28"/>
          <w:szCs w:val="28"/>
          <w:lang w:val="en-US" w:eastAsia="ru-RU"/>
        </w:rPr>
        <w:t xml:space="preserve"> </w:t>
      </w:r>
      <w:proofErr w:type="gramStart"/>
      <w:r w:rsidRPr="000957DB">
        <w:rPr>
          <w:rFonts w:ascii="Times New Roman" w:eastAsia="Times New Roman" w:hAnsi="Times New Roman" w:cs="Times New Roman"/>
          <w:color w:val="000000"/>
          <w:sz w:val="28"/>
          <w:szCs w:val="28"/>
          <w:lang w:eastAsia="ru-RU"/>
        </w:rPr>
        <w:t>для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предмету</w:t>
      </w:r>
      <w:proofErr w:type="gramEnd"/>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Травологія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Автор</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Філід</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Спор</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14.  «</w:t>
      </w:r>
      <w:r w:rsidRPr="000957DB">
        <w:rPr>
          <w:rFonts w:ascii="Times New Roman" w:eastAsia="Times New Roman" w:hAnsi="Times New Roman" w:cs="Times New Roman"/>
          <w:color w:val="000000"/>
          <w:sz w:val="28"/>
          <w:szCs w:val="28"/>
          <w:lang w:eastAsia="ru-RU"/>
        </w:rPr>
        <w:t>Вакації</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вампірами</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Voyages with Vampires</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взагалі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книга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написана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іншим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автором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але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Ґільдерой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Лакарта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любив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привласнювати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чужі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досягнення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собі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тому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він</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називає</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себе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автором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цієї</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нижче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приведених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книжок</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15. </w:t>
      </w:r>
      <w:r w:rsidRPr="000957DB">
        <w:rPr>
          <w:rFonts w:ascii="Times New Roman" w:eastAsia="Times New Roman" w:hAnsi="Times New Roman" w:cs="Times New Roman"/>
          <w:i/>
          <w:iCs/>
          <w:color w:val="000000"/>
          <w:sz w:val="28"/>
          <w:szCs w:val="28"/>
          <w:lang w:eastAsia="ru-RU"/>
        </w:rPr>
        <w:t> </w:t>
      </w:r>
      <w:r w:rsidRPr="000957DB">
        <w:rPr>
          <w:rFonts w:ascii="Times New Roman" w:eastAsia="Times New Roman" w:hAnsi="Times New Roman" w:cs="Times New Roman"/>
          <w:color w:val="000000"/>
          <w:sz w:val="28"/>
          <w:szCs w:val="28"/>
          <w:lang w:eastAsia="ru-RU"/>
        </w:rPr>
        <w:t xml:space="preserve">«Балачки з Бабою-Ягою» (англ. </w:t>
      </w:r>
      <w:r w:rsidRPr="000957DB">
        <w:rPr>
          <w:rFonts w:ascii="Times New Roman" w:eastAsia="Times New Roman" w:hAnsi="Times New Roman" w:cs="Times New Roman"/>
          <w:i/>
          <w:iCs/>
          <w:color w:val="000000"/>
          <w:sz w:val="28"/>
          <w:szCs w:val="28"/>
          <w:lang w:val="en-US" w:eastAsia="ru-RU"/>
        </w:rPr>
        <w:t>Holidays with Hags</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16.  «</w:t>
      </w:r>
      <w:r w:rsidRPr="000957DB">
        <w:rPr>
          <w:rFonts w:ascii="Times New Roman" w:eastAsia="Times New Roman" w:hAnsi="Times New Roman" w:cs="Times New Roman"/>
          <w:color w:val="000000"/>
          <w:sz w:val="28"/>
          <w:szCs w:val="28"/>
          <w:lang w:eastAsia="ru-RU"/>
        </w:rPr>
        <w:t>Трапези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тролями</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Travels with Trolls</w:t>
      </w:r>
      <w:r w:rsidRPr="000957DB">
        <w:rPr>
          <w:rFonts w:ascii="Times New Roman" w:eastAsia="Times New Roman" w:hAnsi="Times New Roman" w:cs="Times New Roman"/>
          <w:color w:val="000000"/>
          <w:sz w:val="28"/>
          <w:szCs w:val="28"/>
          <w:lang w:val="en-US" w:eastAsia="ru-RU"/>
        </w:rPr>
        <w:t>)</w:t>
      </w:r>
      <w:proofErr w:type="gramStart"/>
      <w:r w:rsidRPr="000957DB">
        <w:rPr>
          <w:rFonts w:ascii="Times New Roman" w:eastAsia="Times New Roman" w:hAnsi="Times New Roman" w:cs="Times New Roman"/>
          <w:color w:val="000000"/>
          <w:sz w:val="28"/>
          <w:szCs w:val="28"/>
          <w:lang w:val="en-US" w:eastAsia="ru-RU"/>
        </w:rPr>
        <w:t>;</w:t>
      </w:r>
      <w:proofErr w:type="gramEnd"/>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17.  «Сніданок зі сніговою людиною» (англ. </w:t>
      </w:r>
      <w:r w:rsidRPr="000957DB">
        <w:rPr>
          <w:rFonts w:ascii="Times New Roman" w:eastAsia="Times New Roman" w:hAnsi="Times New Roman" w:cs="Times New Roman"/>
          <w:i/>
          <w:iCs/>
          <w:color w:val="000000"/>
          <w:sz w:val="28"/>
          <w:szCs w:val="28"/>
          <w:lang w:eastAsia="ru-RU"/>
        </w:rPr>
        <w:t>Year with the Yetí</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18.   «Як боротися з домашніми шкідниками. Посібник Ґільдероя Лакарта» (англ. </w:t>
      </w:r>
      <w:r w:rsidRPr="000957DB">
        <w:rPr>
          <w:rFonts w:ascii="Times New Roman" w:eastAsia="Times New Roman" w:hAnsi="Times New Roman" w:cs="Times New Roman"/>
          <w:i/>
          <w:iCs/>
          <w:color w:val="000000"/>
          <w:sz w:val="28"/>
          <w:szCs w:val="28"/>
          <w:lang w:eastAsia="ru-RU"/>
        </w:rPr>
        <w:t>Gilderoy Lockhart`s guide to household pests</w:t>
      </w:r>
      <w:r w:rsidRPr="000957DB">
        <w:rPr>
          <w:rFonts w:ascii="Times New Roman" w:eastAsia="Times New Roman" w:hAnsi="Times New Roman" w:cs="Times New Roman"/>
          <w:color w:val="000000"/>
          <w:sz w:val="28"/>
          <w:szCs w:val="28"/>
          <w:lang w:eastAsia="ru-RU"/>
        </w:rPr>
        <w:t>) – до цього посібника не раз зверталася навіть місіс Уізлі.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19.  «Я – МАГІЧНИЙ» (англ. </w:t>
      </w:r>
      <w:r w:rsidRPr="000957DB">
        <w:rPr>
          <w:rFonts w:ascii="Times New Roman" w:eastAsia="Times New Roman" w:hAnsi="Times New Roman" w:cs="Times New Roman"/>
          <w:i/>
          <w:iCs/>
          <w:color w:val="000000"/>
          <w:sz w:val="28"/>
          <w:szCs w:val="28"/>
          <w:lang w:eastAsia="ru-RU"/>
        </w:rPr>
        <w:t>Magical me</w:t>
      </w:r>
      <w:r w:rsidRPr="000957DB">
        <w:rPr>
          <w:rFonts w:ascii="Times New Roman" w:eastAsia="Times New Roman" w:hAnsi="Times New Roman" w:cs="Times New Roman"/>
          <w:color w:val="000000"/>
          <w:sz w:val="28"/>
          <w:szCs w:val="28"/>
          <w:lang w:eastAsia="ru-RU"/>
        </w:rPr>
        <w:t>) – мабуть, єдина книга Ґільдероя, написана власноруч, тому що це автобіографія. Але, не дивлячись на цей факт, він прикрашав свої здобутки, видаючи чужі досягнення за свої.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20.  «Чоловіки, які занадто любили драконів» (англ. </w:t>
      </w:r>
      <w:r w:rsidRPr="000957DB">
        <w:rPr>
          <w:rFonts w:ascii="Times New Roman" w:eastAsia="Times New Roman" w:hAnsi="Times New Roman" w:cs="Times New Roman"/>
          <w:i/>
          <w:iCs/>
          <w:color w:val="000000"/>
          <w:sz w:val="28"/>
          <w:szCs w:val="28"/>
          <w:lang w:eastAsia="ru-RU"/>
        </w:rPr>
        <w:t>Men who love dragons too much</w:t>
      </w:r>
      <w:r w:rsidRPr="000957DB">
        <w:rPr>
          <w:rFonts w:ascii="Times New Roman" w:eastAsia="Times New Roman" w:hAnsi="Times New Roman" w:cs="Times New Roman"/>
          <w:color w:val="000000"/>
          <w:sz w:val="28"/>
          <w:szCs w:val="28"/>
          <w:lang w:eastAsia="ru-RU"/>
        </w:rPr>
        <w:t>) – підручник, завдяки якому Гаррі Поттер готувався до Тричаклунського турніру. Під час підготовки він користувався і іншими книгами: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21.  «Жахливі мешканці глибин» (англ. </w:t>
      </w:r>
      <w:r w:rsidRPr="000957DB">
        <w:rPr>
          <w:rFonts w:ascii="Times New Roman" w:eastAsia="Times New Roman" w:hAnsi="Times New Roman" w:cs="Times New Roman"/>
          <w:i/>
          <w:iCs/>
          <w:color w:val="000000"/>
          <w:sz w:val="28"/>
          <w:szCs w:val="28"/>
          <w:lang w:val="en-US" w:eastAsia="ru-RU"/>
        </w:rPr>
        <w:t>Dreadful Denizens of the Deep</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книга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магічних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водяних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створінь</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22.  «Посібник з середньовічного чаклунства» (англ. </w:t>
      </w:r>
      <w:r w:rsidRPr="000957DB">
        <w:rPr>
          <w:rFonts w:ascii="Times New Roman" w:eastAsia="Times New Roman" w:hAnsi="Times New Roman" w:cs="Times New Roman"/>
          <w:i/>
          <w:iCs/>
          <w:color w:val="000000"/>
          <w:sz w:val="28"/>
          <w:szCs w:val="28"/>
          <w:lang w:val="en-US" w:eastAsia="ru-RU"/>
        </w:rPr>
        <w:t>A Guide of Medieval Sorcery</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 xml:space="preserve">23.  «Антологія чарів XVIII століття» (англ. </w:t>
      </w:r>
      <w:r w:rsidRPr="000957DB">
        <w:rPr>
          <w:rFonts w:ascii="Times New Roman" w:eastAsia="Times New Roman" w:hAnsi="Times New Roman" w:cs="Times New Roman"/>
          <w:i/>
          <w:iCs/>
          <w:color w:val="000000"/>
          <w:sz w:val="28"/>
          <w:szCs w:val="28"/>
          <w:lang w:val="en-US" w:eastAsia="ru-RU"/>
        </w:rPr>
        <w:t>An Anthology of Eighteenths Century Charms</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lastRenderedPageBreak/>
        <w:t xml:space="preserve">24.  «Внутрішні сили, про наявність яких ви не знали, і Що з ними робити тепер, як ви по мудрішали» (англ. </w:t>
      </w:r>
      <w:r w:rsidRPr="000957DB">
        <w:rPr>
          <w:rFonts w:ascii="Times New Roman" w:eastAsia="Times New Roman" w:hAnsi="Times New Roman" w:cs="Times New Roman"/>
          <w:i/>
          <w:iCs/>
          <w:color w:val="000000"/>
          <w:sz w:val="28"/>
          <w:szCs w:val="28"/>
          <w:lang w:val="en-US" w:eastAsia="ru-RU"/>
        </w:rPr>
        <w:t>Powers You Never Knew You Had and What To Do With Them Now You`ve Wised Up</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25.  «</w:t>
      </w:r>
      <w:r w:rsidRPr="000957DB">
        <w:rPr>
          <w:rFonts w:ascii="Times New Roman" w:eastAsia="Times New Roman" w:hAnsi="Times New Roman" w:cs="Times New Roman"/>
          <w:color w:val="000000"/>
          <w:sz w:val="28"/>
          <w:szCs w:val="28"/>
          <w:lang w:eastAsia="ru-RU"/>
        </w:rPr>
        <w:t>Нумерологія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Граматика</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Numerology and Grammatica</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підручник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для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ворожіння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який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використовувала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Герміона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для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пошуку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горокраксів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шостій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частині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роману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Гаррі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Поттер</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Дари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смерті</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val="en-US" w:eastAsia="ru-RU"/>
        </w:rPr>
        <w:t>26.  «</w:t>
      </w:r>
      <w:r w:rsidRPr="000957DB">
        <w:rPr>
          <w:rFonts w:ascii="Times New Roman" w:eastAsia="Times New Roman" w:hAnsi="Times New Roman" w:cs="Times New Roman"/>
          <w:color w:val="000000"/>
          <w:sz w:val="28"/>
          <w:szCs w:val="28"/>
          <w:lang w:eastAsia="ru-RU"/>
        </w:rPr>
        <w:t>Таємниці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найтемнішого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мистецтва</w:t>
      </w: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Secrets of the Darkest Art</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книга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просочена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темною</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магією</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знаходилась</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закритій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секції</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бібліотеки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Цю книгу Герміона також використовувала для пошуку горокраксів, адже в ній описується як саме їх виготовляти.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27. Листи (англ. </w:t>
      </w:r>
      <w:r w:rsidRPr="000957DB">
        <w:rPr>
          <w:rFonts w:ascii="Times New Roman" w:eastAsia="Times New Roman" w:hAnsi="Times New Roman" w:cs="Times New Roman"/>
          <w:i/>
          <w:iCs/>
          <w:color w:val="000000"/>
          <w:sz w:val="28"/>
          <w:szCs w:val="28"/>
          <w:lang w:eastAsia="ru-RU"/>
        </w:rPr>
        <w:t>Letters</w:t>
      </w:r>
      <w:r w:rsidRPr="000957DB">
        <w:rPr>
          <w:rFonts w:ascii="Times New Roman" w:eastAsia="Times New Roman" w:hAnsi="Times New Roman" w:cs="Times New Roman"/>
          <w:color w:val="000000"/>
          <w:sz w:val="28"/>
          <w:szCs w:val="28"/>
          <w:lang w:eastAsia="ru-RU"/>
        </w:rPr>
        <w:t>) – магічні листи, які повідомляють учнів про зарахування до школи. Листи надсилають магічною поштою, виготовлені вони із пергаменту і запечатані червоною, восковою печаткою. Прикрашені ці артефакти гербом, на якому зображені лев, змія, орел та борсук; і в середині велика літера «Х». Існують інші види магічних листів, наприклад:</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28. Ревун (англ. </w:t>
      </w:r>
      <w:r w:rsidRPr="000957DB">
        <w:rPr>
          <w:rFonts w:ascii="Times New Roman" w:eastAsia="Times New Roman" w:hAnsi="Times New Roman" w:cs="Times New Roman"/>
          <w:i/>
          <w:iCs/>
          <w:color w:val="000000"/>
          <w:sz w:val="28"/>
          <w:szCs w:val="28"/>
          <w:lang w:eastAsia="ru-RU"/>
        </w:rPr>
        <w:t>Howler</w:t>
      </w:r>
      <w:r w:rsidRPr="000957DB">
        <w:rPr>
          <w:rFonts w:ascii="Times New Roman" w:eastAsia="Times New Roman" w:hAnsi="Times New Roman" w:cs="Times New Roman"/>
          <w:color w:val="000000"/>
          <w:sz w:val="28"/>
          <w:szCs w:val="28"/>
          <w:lang w:eastAsia="ru-RU"/>
        </w:rPr>
        <w:t xml:space="preserve">) – особливий лист у червоному конверті, який голосно призводить до відома всіх поряд про зміст. Ця, так би мовна, голосова пошта згорає до тла після прочитання. В другому романі «Гаррі Поттер та таємна кімната» з’являється згадка про цей лист: </w:t>
      </w:r>
      <w:r w:rsidRPr="00480C81">
        <w:rPr>
          <w:rFonts w:ascii="Times New Roman" w:eastAsia="Times New Roman" w:hAnsi="Times New Roman" w:cs="Times New Roman"/>
          <w:i/>
          <w:color w:val="000000"/>
          <w:sz w:val="28"/>
          <w:szCs w:val="28"/>
          <w:lang w:eastAsia="ru-RU"/>
        </w:rPr>
        <w:t>«</w:t>
      </w:r>
      <w:r w:rsidR="00480C81" w:rsidRPr="00480C81">
        <w:rPr>
          <w:rFonts w:ascii="Times New Roman" w:eastAsia="Times New Roman" w:hAnsi="Times New Roman" w:cs="Times New Roman"/>
          <w:i/>
          <w:color w:val="000000"/>
          <w:sz w:val="28"/>
          <w:szCs w:val="28"/>
          <w:lang w:eastAsia="ru-RU"/>
        </w:rPr>
        <w:t xml:space="preserve">Ron stretched out a shaking hand, eased the envelope from Errol’s beak, and slit it open. </w:t>
      </w:r>
      <w:r w:rsidR="00480C81" w:rsidRPr="00480C81">
        <w:rPr>
          <w:rFonts w:ascii="Times New Roman" w:eastAsia="Times New Roman" w:hAnsi="Times New Roman" w:cs="Times New Roman"/>
          <w:i/>
          <w:color w:val="000000"/>
          <w:sz w:val="28"/>
          <w:szCs w:val="28"/>
          <w:lang w:val="en-US" w:eastAsia="ru-RU"/>
        </w:rPr>
        <w:t>Neville stuffed his fingers in his ears. A split second later, Harry knew why. He thought for a moment it had exploded; a roar of sound filled the huge hall, shaking dust from the ceiling</w:t>
      </w:r>
      <w:proofErr w:type="gramStart"/>
      <w:r w:rsidR="00480C81" w:rsidRPr="00480C81">
        <w:rPr>
          <w:rFonts w:ascii="Times New Roman" w:eastAsia="Times New Roman" w:hAnsi="Times New Roman" w:cs="Times New Roman"/>
          <w:i/>
          <w:color w:val="000000"/>
          <w:sz w:val="28"/>
          <w:szCs w:val="28"/>
          <w:lang w:val="en-US" w:eastAsia="ru-RU"/>
        </w:rPr>
        <w:t>.</w:t>
      </w:r>
      <w:r w:rsidRPr="00480C81">
        <w:rPr>
          <w:rFonts w:ascii="Times New Roman" w:eastAsia="Times New Roman" w:hAnsi="Times New Roman" w:cs="Times New Roman"/>
          <w:i/>
          <w:color w:val="000000"/>
          <w:sz w:val="28"/>
          <w:szCs w:val="28"/>
          <w:lang w:val="en-US" w:eastAsia="ru-RU"/>
        </w:rPr>
        <w:t>»</w:t>
      </w:r>
      <w:proofErr w:type="gramEnd"/>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(Rowling, 1988, с.</w:t>
      </w:r>
      <w:r w:rsidR="00480C81">
        <w:rPr>
          <w:rFonts w:ascii="Times New Roman" w:eastAsia="Times New Roman" w:hAnsi="Times New Roman" w:cs="Times New Roman"/>
          <w:color w:val="000000"/>
          <w:sz w:val="28"/>
          <w:szCs w:val="28"/>
          <w:lang w:eastAsia="ru-RU"/>
        </w:rPr>
        <w:t>87</w:t>
      </w:r>
      <w:r w:rsidRPr="000957DB">
        <w:rPr>
          <w:rFonts w:ascii="Times New Roman" w:eastAsia="Times New Roman" w:hAnsi="Times New Roman" w:cs="Times New Roman"/>
          <w:color w:val="000000"/>
          <w:sz w:val="28"/>
          <w:szCs w:val="28"/>
          <w:lang w:eastAsia="ru-RU"/>
        </w:rPr>
        <w:t>). Цікавою особливістю конверта-ревуна є те, що його не можна проігнорувати та не прочитати (Ревун).</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29.  Заклинання (англ. </w:t>
      </w:r>
      <w:r w:rsidRPr="000957DB">
        <w:rPr>
          <w:rFonts w:ascii="Times New Roman" w:eastAsia="Times New Roman" w:hAnsi="Times New Roman" w:cs="Times New Roman"/>
          <w:i/>
          <w:iCs/>
          <w:color w:val="000000"/>
          <w:sz w:val="28"/>
          <w:szCs w:val="28"/>
          <w:lang w:eastAsia="ru-RU"/>
        </w:rPr>
        <w:t>Spells</w:t>
      </w:r>
      <w:r w:rsidRPr="000957DB">
        <w:rPr>
          <w:rFonts w:ascii="Times New Roman" w:eastAsia="Times New Roman" w:hAnsi="Times New Roman" w:cs="Times New Roman"/>
          <w:color w:val="000000"/>
          <w:sz w:val="28"/>
          <w:szCs w:val="28"/>
          <w:lang w:eastAsia="ru-RU"/>
        </w:rPr>
        <w:t xml:space="preserve">) – це магічна дія, яку маг справляє за допомогою слів, а також бажання. В основному, вимова заклинання супроводжується помахом чарівної палички. Проте, досвідчені і дуже сильні маги можуть обходитися і без палички, використовуючи лише силу думки. Джоан Роулінг, вигадуючи заклинання, спиралася на латину. Наприклад, заклинання «рідікулус», з латини перекладається, як «смішний», і має таке ж значення - воно перетворює </w:t>
      </w:r>
      <w:r w:rsidRPr="000957DB">
        <w:rPr>
          <w:rFonts w:ascii="Times New Roman" w:eastAsia="Times New Roman" w:hAnsi="Times New Roman" w:cs="Times New Roman"/>
          <w:color w:val="000000"/>
          <w:sz w:val="28"/>
          <w:szCs w:val="28"/>
          <w:lang w:eastAsia="ru-RU"/>
        </w:rPr>
        <w:lastRenderedPageBreak/>
        <w:t>щось страшне на смішне. Письменниця виділяє таку класифікацію заклинань: трансфігураційні – вони змінюють форму та вид об'єкта; чари - змінюють властивості об'єкта; прокляття – найсильніші заклинання, що завдають страшної шкоди. Заклинання можуть бути з будь-якими властивостями: лікувальні, що захищають, атакуючі, заклинання переміщення, перетворюючі, ті, що веселять, або пригнічують тощо.</w:t>
      </w:r>
    </w:p>
    <w:p w:rsidR="000957DB" w:rsidRPr="000957DB" w:rsidRDefault="000957DB" w:rsidP="000957DB">
      <w:pPr>
        <w:spacing w:after="0" w:line="360" w:lineRule="auto"/>
        <w:ind w:left="567" w:hanging="133"/>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Розглянемо детально деякі з них:</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30. Авада Кедавра (англ. </w:t>
      </w:r>
      <w:r w:rsidRPr="000957DB">
        <w:rPr>
          <w:rFonts w:ascii="Times New Roman" w:eastAsia="Times New Roman" w:hAnsi="Times New Roman" w:cs="Times New Roman"/>
          <w:i/>
          <w:iCs/>
          <w:color w:val="000000"/>
          <w:sz w:val="28"/>
          <w:szCs w:val="28"/>
          <w:lang w:eastAsia="ru-RU"/>
        </w:rPr>
        <w:t>Avada Kedavra</w:t>
      </w:r>
      <w:r w:rsidRPr="000957DB">
        <w:rPr>
          <w:rFonts w:ascii="Times New Roman" w:eastAsia="Times New Roman" w:hAnsi="Times New Roman" w:cs="Times New Roman"/>
          <w:color w:val="000000"/>
          <w:sz w:val="28"/>
          <w:szCs w:val="28"/>
          <w:lang w:eastAsia="ru-RU"/>
        </w:rPr>
        <w:t>) – найсильніше, смертельне заклинання від нього немає протидій і воно заборонене Міністерством Магії, оскільки несе тяжкий напад.</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31. Патронус (англ. </w:t>
      </w:r>
      <w:r w:rsidRPr="000957DB">
        <w:rPr>
          <w:rFonts w:ascii="Times New Roman" w:eastAsia="Times New Roman" w:hAnsi="Times New Roman" w:cs="Times New Roman"/>
          <w:i/>
          <w:iCs/>
          <w:color w:val="000000"/>
          <w:sz w:val="28"/>
          <w:szCs w:val="28"/>
          <w:lang w:eastAsia="ru-RU"/>
        </w:rPr>
        <w:t>Patronus</w:t>
      </w:r>
      <w:r w:rsidRPr="000957DB">
        <w:rPr>
          <w:rFonts w:ascii="Times New Roman" w:eastAsia="Times New Roman" w:hAnsi="Times New Roman" w:cs="Times New Roman"/>
          <w:color w:val="000000"/>
          <w:sz w:val="28"/>
          <w:szCs w:val="28"/>
          <w:lang w:eastAsia="ru-RU"/>
        </w:rPr>
        <w:t>) – це єдиний засіб захисту від дементорів. Це позитивний вид сили. Але це заклинання може спрацювати тільки в тих чарівників, які мають дуже яскраві, щасливі спогади. Мета патронуса – створити срібного захисника у вигляді тварини, яка є, можливо, тотемною. Звичайно, форма патронуса може змінюватися протягом життя чарівника, і кожен патронус такий же індивідуальний, як, наприклад, чарівна паличка. Має вигляд сірої хмари, яка перетворюється на тотемну тварину кожного мага. (Патронус)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32. Акціо (англ. </w:t>
      </w:r>
      <w:r w:rsidRPr="000957DB">
        <w:rPr>
          <w:rFonts w:ascii="Times New Roman" w:eastAsia="Times New Roman" w:hAnsi="Times New Roman" w:cs="Times New Roman"/>
          <w:i/>
          <w:iCs/>
          <w:color w:val="000000"/>
          <w:sz w:val="28"/>
          <w:szCs w:val="28"/>
          <w:lang w:eastAsia="ru-RU"/>
        </w:rPr>
        <w:t>Accio</w:t>
      </w:r>
      <w:r w:rsidRPr="000957DB">
        <w:rPr>
          <w:rFonts w:ascii="Times New Roman" w:eastAsia="Times New Roman" w:hAnsi="Times New Roman" w:cs="Times New Roman"/>
          <w:color w:val="000000"/>
          <w:sz w:val="28"/>
          <w:szCs w:val="28"/>
          <w:lang w:eastAsia="ru-RU"/>
        </w:rPr>
        <w:t>) – з його допомогою притягуються предмети.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33. Алохомора (англ. </w:t>
      </w:r>
      <w:r w:rsidRPr="000957DB">
        <w:rPr>
          <w:rFonts w:ascii="Times New Roman" w:eastAsia="Times New Roman" w:hAnsi="Times New Roman" w:cs="Times New Roman"/>
          <w:i/>
          <w:iCs/>
          <w:color w:val="000000"/>
          <w:sz w:val="28"/>
          <w:szCs w:val="28"/>
          <w:lang w:eastAsia="ru-RU"/>
        </w:rPr>
        <w:t>Alohomora</w:t>
      </w:r>
      <w:r w:rsidRPr="000957DB">
        <w:rPr>
          <w:rFonts w:ascii="Times New Roman" w:eastAsia="Times New Roman" w:hAnsi="Times New Roman" w:cs="Times New Roman"/>
          <w:color w:val="000000"/>
          <w:sz w:val="28"/>
          <w:szCs w:val="28"/>
          <w:lang w:eastAsia="ru-RU"/>
        </w:rPr>
        <w:t>) – відмикає замки, але не всі.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34. Вінгардіум Левіоса (англ. </w:t>
      </w:r>
      <w:r w:rsidRPr="000957DB">
        <w:rPr>
          <w:rFonts w:ascii="Times New Roman" w:eastAsia="Times New Roman" w:hAnsi="Times New Roman" w:cs="Times New Roman"/>
          <w:i/>
          <w:iCs/>
          <w:color w:val="000000"/>
          <w:sz w:val="28"/>
          <w:szCs w:val="28"/>
          <w:lang w:eastAsia="ru-RU"/>
        </w:rPr>
        <w:t>Wingardium Leviosa</w:t>
      </w:r>
      <w:r w:rsidR="00AB5373">
        <w:rPr>
          <w:rFonts w:ascii="Times New Roman" w:eastAsia="Times New Roman" w:hAnsi="Times New Roman" w:cs="Times New Roman"/>
          <w:color w:val="000000"/>
          <w:sz w:val="28"/>
          <w:szCs w:val="28"/>
          <w:lang w:eastAsia="ru-RU"/>
        </w:rPr>
        <w:t>) </w:t>
      </w:r>
      <w:r w:rsidRPr="000957DB">
        <w:rPr>
          <w:rFonts w:ascii="Times New Roman" w:eastAsia="Times New Roman" w:hAnsi="Times New Roman" w:cs="Times New Roman"/>
          <w:color w:val="000000"/>
          <w:sz w:val="28"/>
          <w:szCs w:val="28"/>
          <w:lang w:eastAsia="ru-RU"/>
        </w:rPr>
        <w:t>– заклинання Левітації. Піднімає предмети у повітря.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35. Вулнера санентур (англ. </w:t>
      </w:r>
      <w:r w:rsidRPr="000957DB">
        <w:rPr>
          <w:rFonts w:ascii="Times New Roman" w:eastAsia="Times New Roman" w:hAnsi="Times New Roman" w:cs="Times New Roman"/>
          <w:i/>
          <w:iCs/>
          <w:color w:val="000000"/>
          <w:sz w:val="28"/>
          <w:szCs w:val="28"/>
          <w:lang w:eastAsia="ru-RU"/>
        </w:rPr>
        <w:t>Vulnera Sanentur</w:t>
      </w:r>
      <w:r w:rsidRPr="000957DB">
        <w:rPr>
          <w:rFonts w:ascii="Times New Roman" w:eastAsia="Times New Roman" w:hAnsi="Times New Roman" w:cs="Times New Roman"/>
          <w:color w:val="000000"/>
          <w:sz w:val="28"/>
          <w:szCs w:val="28"/>
          <w:lang w:eastAsia="ru-RU"/>
        </w:rPr>
        <w:t>) – заклинання для заліковування ран.</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36. Депульсо (англ. </w:t>
      </w:r>
      <w:r w:rsidRPr="000957DB">
        <w:rPr>
          <w:rFonts w:ascii="Times New Roman" w:eastAsia="Times New Roman" w:hAnsi="Times New Roman" w:cs="Times New Roman"/>
          <w:i/>
          <w:iCs/>
          <w:color w:val="000000"/>
          <w:sz w:val="28"/>
          <w:szCs w:val="28"/>
          <w:lang w:eastAsia="ru-RU"/>
        </w:rPr>
        <w:t>Depulso</w:t>
      </w:r>
      <w:r w:rsidRPr="000957DB">
        <w:rPr>
          <w:rFonts w:ascii="Times New Roman" w:eastAsia="Times New Roman" w:hAnsi="Times New Roman" w:cs="Times New Roman"/>
          <w:color w:val="000000"/>
          <w:sz w:val="28"/>
          <w:szCs w:val="28"/>
          <w:lang w:eastAsia="ru-RU"/>
        </w:rPr>
        <w:t>) – відкидає предмети від себе.</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37. Дімінуендо (англ. </w:t>
      </w:r>
      <w:r w:rsidRPr="000957DB">
        <w:rPr>
          <w:rFonts w:ascii="Times New Roman" w:eastAsia="Times New Roman" w:hAnsi="Times New Roman" w:cs="Times New Roman"/>
          <w:i/>
          <w:iCs/>
          <w:color w:val="000000"/>
          <w:sz w:val="28"/>
          <w:szCs w:val="28"/>
          <w:lang w:eastAsia="ru-RU"/>
        </w:rPr>
        <w:t>Diminuendo</w:t>
      </w:r>
      <w:r w:rsidRPr="000957DB">
        <w:rPr>
          <w:rFonts w:ascii="Times New Roman" w:eastAsia="Times New Roman" w:hAnsi="Times New Roman" w:cs="Times New Roman"/>
          <w:color w:val="000000"/>
          <w:sz w:val="28"/>
          <w:szCs w:val="28"/>
          <w:lang w:eastAsia="ru-RU"/>
        </w:rPr>
        <w:t>) – зменшує розмір об'єкта.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38. Імпервіус (англ. </w:t>
      </w:r>
      <w:r w:rsidRPr="000957DB">
        <w:rPr>
          <w:rFonts w:ascii="Times New Roman" w:eastAsia="Times New Roman" w:hAnsi="Times New Roman" w:cs="Times New Roman"/>
          <w:i/>
          <w:iCs/>
          <w:color w:val="000000"/>
          <w:sz w:val="28"/>
          <w:szCs w:val="28"/>
          <w:lang w:eastAsia="ru-RU"/>
        </w:rPr>
        <w:t>Impervius</w:t>
      </w:r>
      <w:r w:rsidRPr="000957DB">
        <w:rPr>
          <w:rFonts w:ascii="Times New Roman" w:eastAsia="Times New Roman" w:hAnsi="Times New Roman" w:cs="Times New Roman"/>
          <w:color w:val="000000"/>
          <w:sz w:val="28"/>
          <w:szCs w:val="28"/>
          <w:lang w:eastAsia="ru-RU"/>
        </w:rPr>
        <w:t>) – заклинання, що захищає від впливу води, вогню та повітря.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39. Імперіо (англ. </w:t>
      </w:r>
      <w:r w:rsidRPr="000957DB">
        <w:rPr>
          <w:rFonts w:ascii="Times New Roman" w:eastAsia="Times New Roman" w:hAnsi="Times New Roman" w:cs="Times New Roman"/>
          <w:i/>
          <w:iCs/>
          <w:color w:val="000000"/>
          <w:sz w:val="28"/>
          <w:szCs w:val="28"/>
          <w:lang w:eastAsia="ru-RU"/>
        </w:rPr>
        <w:t>Imperio</w:t>
      </w:r>
      <w:r w:rsidRPr="000957DB">
        <w:rPr>
          <w:rFonts w:ascii="Times New Roman" w:eastAsia="Times New Roman" w:hAnsi="Times New Roman" w:cs="Times New Roman"/>
          <w:color w:val="000000"/>
          <w:sz w:val="28"/>
          <w:szCs w:val="28"/>
          <w:lang w:eastAsia="ru-RU"/>
        </w:rPr>
        <w:t>) – з його допомогою маг керує противником, воно також заборонене Міністерством Магії.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40. Круціо (англ. </w:t>
      </w:r>
      <w:r w:rsidRPr="000957DB">
        <w:rPr>
          <w:rFonts w:ascii="Times New Roman" w:eastAsia="Times New Roman" w:hAnsi="Times New Roman" w:cs="Times New Roman"/>
          <w:i/>
          <w:iCs/>
          <w:color w:val="000000"/>
          <w:sz w:val="28"/>
          <w:szCs w:val="28"/>
          <w:lang w:eastAsia="ru-RU"/>
        </w:rPr>
        <w:t>Crucio</w:t>
      </w:r>
      <w:r w:rsidRPr="000957DB">
        <w:rPr>
          <w:rFonts w:ascii="Times New Roman" w:eastAsia="Times New Roman" w:hAnsi="Times New Roman" w:cs="Times New Roman"/>
          <w:color w:val="000000"/>
          <w:sz w:val="28"/>
          <w:szCs w:val="28"/>
          <w:lang w:eastAsia="ru-RU"/>
        </w:rPr>
        <w:t>) – заклинання використовується для тортур, викликає пекельний біль, і заборонено Міністерством Магії.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41. Люмос (англ. </w:t>
      </w:r>
      <w:r w:rsidRPr="000957DB">
        <w:rPr>
          <w:rFonts w:ascii="Times New Roman" w:eastAsia="Times New Roman" w:hAnsi="Times New Roman" w:cs="Times New Roman"/>
          <w:i/>
          <w:iCs/>
          <w:color w:val="000000"/>
          <w:sz w:val="28"/>
          <w:szCs w:val="28"/>
          <w:lang w:eastAsia="ru-RU"/>
        </w:rPr>
        <w:t>Lumos</w:t>
      </w:r>
      <w:r w:rsidRPr="000957DB">
        <w:rPr>
          <w:rFonts w:ascii="Times New Roman" w:eastAsia="Times New Roman" w:hAnsi="Times New Roman" w:cs="Times New Roman"/>
          <w:color w:val="000000"/>
          <w:sz w:val="28"/>
          <w:szCs w:val="28"/>
          <w:lang w:eastAsia="ru-RU"/>
        </w:rPr>
        <w:t>) – заклинання освітлення. Запалює вогонь на кінці палички.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У серії романів про Гаррі Поттера, а також у фільмах, згадуються набагато більше різних заклинань, але їх список, та список інших артефактів, також можна знайти на сайті «</w:t>
      </w:r>
      <w:proofErr w:type="gramStart"/>
      <w:r w:rsidRPr="000957DB">
        <w:rPr>
          <w:rFonts w:ascii="Times New Roman" w:eastAsia="Times New Roman" w:hAnsi="Times New Roman" w:cs="Times New Roman"/>
          <w:color w:val="000000"/>
          <w:sz w:val="28"/>
          <w:szCs w:val="28"/>
          <w:lang w:eastAsia="ru-RU"/>
        </w:rPr>
        <w:t>harrypotter.fandom</w:t>
      </w:r>
      <w:proofErr w:type="gramEnd"/>
      <w:r w:rsidRPr="000957DB">
        <w:rPr>
          <w:rFonts w:ascii="Times New Roman" w:eastAsia="Times New Roman" w:hAnsi="Times New Roman" w:cs="Times New Roman"/>
          <w:color w:val="000000"/>
          <w:sz w:val="28"/>
          <w:szCs w:val="28"/>
          <w:lang w:eastAsia="ru-RU"/>
        </w:rPr>
        <w:t>» (List of spells).</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Кількість використаних ідеонімів також досить велика і налічує 41 пункт. Номінує власні назви підручників, яких переважна кількість та заклинань. Ідеоніми, як і хрематоніми, дають тексту різнобарв’я красок.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2.6</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Зоонімний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За словником української ономастичної термінології </w:t>
      </w:r>
      <w:r w:rsidRPr="000957DB">
        <w:rPr>
          <w:rFonts w:ascii="Times New Roman" w:eastAsia="Times New Roman" w:hAnsi="Times New Roman" w:cs="Times New Roman"/>
          <w:b/>
          <w:bCs/>
          <w:color w:val="000000"/>
          <w:sz w:val="28"/>
          <w:szCs w:val="28"/>
          <w:lang w:eastAsia="ru-RU"/>
        </w:rPr>
        <w:t>зоонім</w:t>
      </w:r>
      <w:r w:rsidRPr="000957DB">
        <w:rPr>
          <w:rFonts w:ascii="Times New Roman" w:eastAsia="Times New Roman" w:hAnsi="Times New Roman" w:cs="Times New Roman"/>
          <w:color w:val="000000"/>
          <w:sz w:val="28"/>
          <w:szCs w:val="28"/>
          <w:lang w:eastAsia="ru-RU"/>
        </w:rPr>
        <w:t xml:space="preserve"> походить від грецької мови (</w:t>
      </w:r>
      <w:r w:rsidRPr="000957DB">
        <w:rPr>
          <w:rFonts w:ascii="Times New Roman" w:eastAsia="Times New Roman" w:hAnsi="Times New Roman" w:cs="Times New Roman"/>
          <w:i/>
          <w:iCs/>
          <w:color w:val="000000"/>
          <w:sz w:val="28"/>
          <w:szCs w:val="28"/>
          <w:lang w:eastAsia="ru-RU"/>
        </w:rPr>
        <w:t>zoon+онім, англ. zoonym</w:t>
      </w:r>
      <w:r w:rsidRPr="000957DB">
        <w:rPr>
          <w:rFonts w:ascii="Times New Roman" w:eastAsia="Times New Roman" w:hAnsi="Times New Roman" w:cs="Times New Roman"/>
          <w:color w:val="000000"/>
          <w:sz w:val="28"/>
          <w:szCs w:val="28"/>
          <w:lang w:eastAsia="ru-RU"/>
        </w:rPr>
        <w:t xml:space="preserve">), означає власну назву домашньої або дикої тварини. Наука, що вивчає зооніми називається – </w:t>
      </w:r>
      <w:r w:rsidRPr="000957DB">
        <w:rPr>
          <w:rFonts w:ascii="Times New Roman" w:eastAsia="Times New Roman" w:hAnsi="Times New Roman" w:cs="Times New Roman"/>
          <w:b/>
          <w:bCs/>
          <w:color w:val="000000"/>
          <w:sz w:val="28"/>
          <w:szCs w:val="28"/>
          <w:lang w:eastAsia="ru-RU"/>
        </w:rPr>
        <w:t>зоонімікою</w:t>
      </w:r>
      <w:r w:rsidRPr="000957DB">
        <w:rPr>
          <w:rFonts w:ascii="Times New Roman" w:eastAsia="Times New Roman" w:hAnsi="Times New Roman" w:cs="Times New Roman"/>
          <w:color w:val="000000"/>
          <w:sz w:val="28"/>
          <w:szCs w:val="28"/>
          <w:lang w:eastAsia="ru-RU"/>
        </w:rPr>
        <w:t>. Романи про Гаррі Поттера повні різними видами магічних істот (Бучко, Ткачова, 2012, с.92).</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Зооніми ідентифікуються, також, як клички домашніх або диких тварин. Виділяють декілька груп зоонімів: гіппоніми, які описують власні </w:t>
      </w:r>
      <w:proofErr w:type="gramStart"/>
      <w:r w:rsidRPr="000957DB">
        <w:rPr>
          <w:rFonts w:ascii="Times New Roman" w:eastAsia="Times New Roman" w:hAnsi="Times New Roman" w:cs="Times New Roman"/>
          <w:color w:val="000000"/>
          <w:sz w:val="28"/>
          <w:szCs w:val="28"/>
          <w:lang w:eastAsia="ru-RU"/>
        </w:rPr>
        <w:t>назви  конів</w:t>
      </w:r>
      <w:proofErr w:type="gramEnd"/>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xml:space="preserve">кіноніми </w:t>
      </w:r>
      <w:r w:rsidRPr="000957DB">
        <w:rPr>
          <w:rFonts w:ascii="Times New Roman" w:eastAsia="Times New Roman" w:hAnsi="Times New Roman" w:cs="Times New Roman"/>
          <w:color w:val="000000"/>
          <w:sz w:val="28"/>
          <w:szCs w:val="28"/>
          <w:lang w:eastAsia="ru-RU"/>
        </w:rPr>
        <w:t xml:space="preserve">– власні назви собак; </w:t>
      </w:r>
      <w:r w:rsidRPr="000957DB">
        <w:rPr>
          <w:rFonts w:ascii="Times New Roman" w:eastAsia="Times New Roman" w:hAnsi="Times New Roman" w:cs="Times New Roman"/>
          <w:b/>
          <w:bCs/>
          <w:color w:val="000000"/>
          <w:sz w:val="28"/>
          <w:szCs w:val="28"/>
          <w:lang w:eastAsia="ru-RU"/>
        </w:rPr>
        <w:t xml:space="preserve">орнітоніми </w:t>
      </w:r>
      <w:r w:rsidRPr="000957DB">
        <w:rPr>
          <w:rFonts w:ascii="Times New Roman" w:eastAsia="Times New Roman" w:hAnsi="Times New Roman" w:cs="Times New Roman"/>
          <w:color w:val="000000"/>
          <w:sz w:val="28"/>
          <w:szCs w:val="28"/>
          <w:lang w:eastAsia="ru-RU"/>
        </w:rPr>
        <w:t xml:space="preserve">– власні назви птахів; </w:t>
      </w:r>
      <w:r w:rsidRPr="000957DB">
        <w:rPr>
          <w:rFonts w:ascii="Times New Roman" w:eastAsia="Times New Roman" w:hAnsi="Times New Roman" w:cs="Times New Roman"/>
          <w:b/>
          <w:bCs/>
          <w:color w:val="000000"/>
          <w:sz w:val="28"/>
          <w:szCs w:val="28"/>
          <w:lang w:eastAsia="ru-RU"/>
        </w:rPr>
        <w:t xml:space="preserve">фелоніми </w:t>
      </w:r>
      <w:r w:rsidRPr="000957DB">
        <w:rPr>
          <w:rFonts w:ascii="Times New Roman" w:eastAsia="Times New Roman" w:hAnsi="Times New Roman" w:cs="Times New Roman"/>
          <w:color w:val="000000"/>
          <w:sz w:val="28"/>
          <w:szCs w:val="28"/>
          <w:lang w:eastAsia="ru-RU"/>
        </w:rPr>
        <w:t xml:space="preserve">– власні назви котів; камелоніми - власні назви верблюдів,  наприклад </w:t>
      </w:r>
      <w:r w:rsidRPr="000957DB">
        <w:rPr>
          <w:rFonts w:ascii="Times New Roman" w:eastAsia="Times New Roman" w:hAnsi="Times New Roman" w:cs="Times New Roman"/>
          <w:i/>
          <w:iCs/>
          <w:color w:val="000000"/>
          <w:sz w:val="28"/>
          <w:szCs w:val="28"/>
          <w:lang w:eastAsia="ru-RU"/>
        </w:rPr>
        <w:t>Мухтар, Кеша, Бурушка, Мурка</w:t>
      </w:r>
      <w:r w:rsidRPr="000957DB">
        <w:rPr>
          <w:rFonts w:ascii="Times New Roman" w:eastAsia="Times New Roman" w:hAnsi="Times New Roman" w:cs="Times New Roman"/>
          <w:color w:val="000000"/>
          <w:sz w:val="28"/>
          <w:szCs w:val="28"/>
          <w:lang w:eastAsia="ru-RU"/>
        </w:rPr>
        <w:t xml:space="preserve"> тощо (Торчинський, 2008).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Почнемо із домашніх тварин учнів Хогвартсу: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    Гедвіґа (англ. </w:t>
      </w:r>
      <w:r w:rsidRPr="000957DB">
        <w:rPr>
          <w:rFonts w:ascii="Times New Roman" w:eastAsia="Times New Roman" w:hAnsi="Times New Roman" w:cs="Times New Roman"/>
          <w:i/>
          <w:iCs/>
          <w:color w:val="000000"/>
          <w:sz w:val="28"/>
          <w:szCs w:val="28"/>
          <w:lang w:eastAsia="ru-RU"/>
        </w:rPr>
        <w:t>Hedwig</w:t>
      </w:r>
      <w:r w:rsidRPr="000957DB">
        <w:rPr>
          <w:rFonts w:ascii="Times New Roman" w:eastAsia="Times New Roman" w:hAnsi="Times New Roman" w:cs="Times New Roman"/>
          <w:color w:val="000000"/>
          <w:sz w:val="28"/>
          <w:szCs w:val="28"/>
          <w:lang w:eastAsia="ru-RU"/>
        </w:rPr>
        <w:t>) – поштова сова, домашня тварина Гаррі Поттера. Геґрід подарував йому цю сову на день народження. Головна перевага цих тварин в тому, що вони завжди знаходять адресу, незважаючи на те, чи є вона на конверті, або ні. Гедвіґа дуже ніжна та лагідна сова, завжди підтримує свого власника – Гаррі.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2.    Криволапик (англ. </w:t>
      </w:r>
      <w:r w:rsidRPr="000957DB">
        <w:rPr>
          <w:rFonts w:ascii="Times New Roman" w:eastAsia="Times New Roman" w:hAnsi="Times New Roman" w:cs="Times New Roman"/>
          <w:i/>
          <w:iCs/>
          <w:color w:val="000000"/>
          <w:sz w:val="28"/>
          <w:szCs w:val="28"/>
          <w:lang w:eastAsia="ru-RU"/>
        </w:rPr>
        <w:t>Crookshanks</w:t>
      </w:r>
      <w:r w:rsidRPr="000957DB">
        <w:rPr>
          <w:rFonts w:ascii="Times New Roman" w:eastAsia="Times New Roman" w:hAnsi="Times New Roman" w:cs="Times New Roman"/>
          <w:color w:val="000000"/>
          <w:sz w:val="28"/>
          <w:szCs w:val="28"/>
          <w:lang w:eastAsia="ru-RU"/>
        </w:rPr>
        <w:t>) – великий рижий кіт, власниця якого Герміона. Його магічна здібність одразу помічати справжні помисли людини, від нього важко щось приховати. Але при цьому, його важко зрозуміти, оскільки він не розмовляє.</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Скребс (англ. </w:t>
      </w:r>
      <w:r w:rsidRPr="000957DB">
        <w:rPr>
          <w:rFonts w:ascii="Times New Roman" w:eastAsia="Times New Roman" w:hAnsi="Times New Roman" w:cs="Times New Roman"/>
          <w:i/>
          <w:iCs/>
          <w:color w:val="000000"/>
          <w:sz w:val="28"/>
          <w:szCs w:val="28"/>
          <w:lang w:eastAsia="ru-RU"/>
        </w:rPr>
        <w:t>Scabbers</w:t>
      </w:r>
      <w:r w:rsidRPr="000957DB">
        <w:rPr>
          <w:rFonts w:ascii="Times New Roman" w:eastAsia="Times New Roman" w:hAnsi="Times New Roman" w:cs="Times New Roman"/>
          <w:color w:val="000000"/>
          <w:sz w:val="28"/>
          <w:szCs w:val="28"/>
          <w:lang w:eastAsia="ru-RU"/>
        </w:rPr>
        <w:t>) – пацюк, належав Рону, але насправді був людиною і приховував велику таємницю. Це був перетворений анімаг Піттер Петігрю, який був змушений ховатися через зраду своїх друзів – Лілі та Джеймса Поттерів. Саме через нього вони і загинули, а хлопчик Гаррі був наділений великою силою і вимушеністю врятувати весь світ від Темного Лорда. Сам пацюк був марним, він не мав ніяких магічних здібностей, та і Піттер не відрізнявся в магічних здібностях. Він був слабкою людиною, але досить не примітним, щоб запідозрити зраду з його боку. Ось</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Рон</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відгукується</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про</w:t>
      </w:r>
      <w:r w:rsidRPr="00480C81">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Скребса</w:t>
      </w:r>
      <w:r w:rsidRPr="00480C81">
        <w:rPr>
          <w:rFonts w:ascii="Times New Roman" w:eastAsia="Times New Roman" w:hAnsi="Times New Roman" w:cs="Times New Roman"/>
          <w:color w:val="000000"/>
          <w:sz w:val="28"/>
          <w:szCs w:val="28"/>
          <w:lang w:val="en-US" w:eastAsia="ru-RU"/>
        </w:rPr>
        <w:t xml:space="preserve">: </w:t>
      </w:r>
      <w:r w:rsidRPr="00480C81">
        <w:rPr>
          <w:rFonts w:ascii="Times New Roman" w:eastAsia="Times New Roman" w:hAnsi="Times New Roman" w:cs="Times New Roman"/>
          <w:i/>
          <w:iCs/>
          <w:color w:val="000000"/>
          <w:sz w:val="28"/>
          <w:szCs w:val="28"/>
          <w:lang w:val="en-US" w:eastAsia="ru-RU"/>
        </w:rPr>
        <w:t>«</w:t>
      </w:r>
      <w:r w:rsidR="00480C81" w:rsidRPr="00480C81">
        <w:rPr>
          <w:rFonts w:ascii="Times New Roman" w:eastAsia="Times New Roman" w:hAnsi="Times New Roman" w:cs="Times New Roman"/>
          <w:i/>
          <w:iCs/>
          <w:color w:val="000000"/>
          <w:sz w:val="28"/>
          <w:szCs w:val="28"/>
          <w:lang w:val="en-US" w:eastAsia="ru-RU"/>
        </w:rPr>
        <w:t>His name’s Scabbers and he’s useless, he hardly ever wakes up. Percy got an owl from my dad for being made a prefect, but they couldn’t aff — I mean, I got Scabbers instead</w:t>
      </w:r>
      <w:proofErr w:type="gramStart"/>
      <w:r w:rsidR="00480C81" w:rsidRPr="00480C81">
        <w:rPr>
          <w:rFonts w:ascii="Times New Roman" w:eastAsia="Times New Roman" w:hAnsi="Times New Roman" w:cs="Times New Roman"/>
          <w:i/>
          <w:iCs/>
          <w:color w:val="000000"/>
          <w:sz w:val="28"/>
          <w:szCs w:val="28"/>
          <w:lang w:val="en-US" w:eastAsia="ru-RU"/>
        </w:rPr>
        <w:t>.</w:t>
      </w:r>
      <w:r w:rsidRPr="00480C81">
        <w:rPr>
          <w:rFonts w:ascii="Times New Roman" w:eastAsia="Times New Roman" w:hAnsi="Times New Roman" w:cs="Times New Roman"/>
          <w:i/>
          <w:iCs/>
          <w:color w:val="000000"/>
          <w:sz w:val="28"/>
          <w:szCs w:val="28"/>
          <w:lang w:val="en-US" w:eastAsia="ru-RU"/>
        </w:rPr>
        <w:t>»</w:t>
      </w:r>
      <w:proofErr w:type="gramEnd"/>
      <w:r w:rsidRPr="00480C81">
        <w:rPr>
          <w:rFonts w:ascii="Times New Roman" w:eastAsia="Times New Roman" w:hAnsi="Times New Roman" w:cs="Times New Roman"/>
          <w:i/>
          <w:iCs/>
          <w:color w:val="000000"/>
          <w:sz w:val="28"/>
          <w:szCs w:val="28"/>
          <w:lang w:val="en-US" w:eastAsia="ru-RU"/>
        </w:rPr>
        <w:t xml:space="preserve"> </w:t>
      </w:r>
      <w:r w:rsidR="00480C81" w:rsidRPr="00EA416D">
        <w:rPr>
          <w:rFonts w:ascii="Times New Roman" w:eastAsia="Times New Roman" w:hAnsi="Times New Roman" w:cs="Times New Roman"/>
          <w:color w:val="000000"/>
          <w:sz w:val="28"/>
          <w:szCs w:val="28"/>
          <w:lang w:val="en-US" w:eastAsia="ru-RU"/>
        </w:rPr>
        <w:t xml:space="preserve">(Rowling, 1997, </w:t>
      </w:r>
      <w:r w:rsidR="00480C81">
        <w:rPr>
          <w:rFonts w:ascii="Times New Roman" w:eastAsia="Times New Roman" w:hAnsi="Times New Roman" w:cs="Times New Roman"/>
          <w:color w:val="000000"/>
          <w:sz w:val="28"/>
          <w:szCs w:val="28"/>
          <w:lang w:eastAsia="ru-RU"/>
        </w:rPr>
        <w:t>с</w:t>
      </w:r>
      <w:r w:rsidR="00480C81" w:rsidRPr="00EA416D">
        <w:rPr>
          <w:rFonts w:ascii="Times New Roman" w:eastAsia="Times New Roman" w:hAnsi="Times New Roman" w:cs="Times New Roman"/>
          <w:color w:val="000000"/>
          <w:sz w:val="28"/>
          <w:szCs w:val="28"/>
          <w:lang w:val="en-US" w:eastAsia="ru-RU"/>
        </w:rPr>
        <w:t>.87</w:t>
      </w:r>
      <w:r w:rsidRPr="00EA416D">
        <w:rPr>
          <w:rFonts w:ascii="Times New Roman" w:eastAsia="Times New Roman" w:hAnsi="Times New Roman" w:cs="Times New Roman"/>
          <w:color w:val="000000"/>
          <w:sz w:val="28"/>
          <w:szCs w:val="28"/>
          <w:lang w:val="en-US" w:eastAsia="ru-RU"/>
        </w:rPr>
        <w:t>).</w:t>
      </w:r>
    </w:p>
    <w:p w:rsidR="000957DB" w:rsidRPr="00EA416D"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EA416D">
        <w:rPr>
          <w:rFonts w:ascii="Times New Roman" w:eastAsia="Times New Roman" w:hAnsi="Times New Roman" w:cs="Times New Roman"/>
          <w:color w:val="000000"/>
          <w:sz w:val="28"/>
          <w:szCs w:val="28"/>
          <w:lang w:val="en-US" w:eastAsia="ru-RU"/>
        </w:rPr>
        <w:t xml:space="preserve">4.    </w:t>
      </w:r>
      <w:r w:rsidRPr="000957DB">
        <w:rPr>
          <w:rFonts w:ascii="Times New Roman" w:eastAsia="Times New Roman" w:hAnsi="Times New Roman" w:cs="Times New Roman"/>
          <w:color w:val="000000"/>
          <w:sz w:val="28"/>
          <w:szCs w:val="28"/>
          <w:lang w:eastAsia="ru-RU"/>
        </w:rPr>
        <w:t>Тревор</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Trevor</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жаба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Невіла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Лонґботома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Завжди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норовила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втекти</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від</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господаря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всі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жаби</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слизька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огидна</w:t>
      </w:r>
      <w:r w:rsidRPr="00EA416D">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color w:val="000000"/>
          <w:sz w:val="28"/>
          <w:szCs w:val="28"/>
          <w:lang w:val="en-US" w:eastAsia="ru-RU"/>
        </w:rPr>
        <w:t xml:space="preserve">5.    </w:t>
      </w:r>
      <w:r w:rsidRPr="000957DB">
        <w:rPr>
          <w:rFonts w:ascii="Times New Roman" w:eastAsia="Times New Roman" w:hAnsi="Times New Roman" w:cs="Times New Roman"/>
          <w:color w:val="000000"/>
          <w:sz w:val="28"/>
          <w:szCs w:val="28"/>
          <w:lang w:eastAsia="ru-RU"/>
        </w:rPr>
        <w:t>Наджіні</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EA416D">
        <w:rPr>
          <w:rFonts w:ascii="Times New Roman" w:eastAsia="Times New Roman" w:hAnsi="Times New Roman" w:cs="Times New Roman"/>
          <w:color w:val="000000"/>
          <w:sz w:val="28"/>
          <w:szCs w:val="28"/>
          <w:lang w:val="en-US" w:eastAsia="ru-RU"/>
        </w:rPr>
        <w:t xml:space="preserve">. </w:t>
      </w:r>
      <w:r w:rsidRPr="00EA416D">
        <w:rPr>
          <w:rFonts w:ascii="Times New Roman" w:eastAsia="Times New Roman" w:hAnsi="Times New Roman" w:cs="Times New Roman"/>
          <w:i/>
          <w:iCs/>
          <w:color w:val="000000"/>
          <w:sz w:val="28"/>
          <w:szCs w:val="28"/>
          <w:lang w:val="en-US" w:eastAsia="ru-RU"/>
        </w:rPr>
        <w:t>Nagini</w:t>
      </w:r>
      <w:r w:rsidRPr="00EA416D">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велика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змія</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належала</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Волдеморту</w:t>
      </w:r>
      <w:r w:rsidRPr="00EA416D">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Попри те, що вона служила Темному Лорда, вона також вплинула на його смерть. Оскільки, для того, щоб зміцнити свою силу, Волдеморт створив декілька горокраксів. Їхня мета полягала в захисті від неминучої смерті, і для того, щоб назавжди позбавитися від лихого мага, потрібно було знищити усі його приховані горокракси.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6.    Фоукс (англ. </w:t>
      </w:r>
      <w:r w:rsidRPr="000957DB">
        <w:rPr>
          <w:rFonts w:ascii="Times New Roman" w:eastAsia="Times New Roman" w:hAnsi="Times New Roman" w:cs="Times New Roman"/>
          <w:i/>
          <w:iCs/>
          <w:color w:val="000000"/>
          <w:sz w:val="28"/>
          <w:szCs w:val="28"/>
          <w:lang w:eastAsia="ru-RU"/>
        </w:rPr>
        <w:t>Fawkes</w:t>
      </w:r>
      <w:r w:rsidRPr="000957DB">
        <w:rPr>
          <w:rFonts w:ascii="Times New Roman" w:eastAsia="Times New Roman" w:hAnsi="Times New Roman" w:cs="Times New Roman"/>
          <w:color w:val="000000"/>
          <w:sz w:val="28"/>
          <w:szCs w:val="28"/>
          <w:lang w:eastAsia="ru-RU"/>
        </w:rPr>
        <w:t>) – фенікс Альбуса Дамблдора, має магічні здібності. Із пір’їв цієї жар-птиці виготовляють серцевини чарівних паличок. Саме з хвоста такої птиці зроблена серцевина в паличках Гаррі Поттера і Волдеморта.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7.    Місіс Норіс (англ. </w:t>
      </w:r>
      <w:r w:rsidRPr="000957DB">
        <w:rPr>
          <w:rFonts w:ascii="Times New Roman" w:eastAsia="Times New Roman" w:hAnsi="Times New Roman" w:cs="Times New Roman"/>
          <w:i/>
          <w:iCs/>
          <w:color w:val="000000"/>
          <w:sz w:val="28"/>
          <w:szCs w:val="28"/>
          <w:lang w:eastAsia="ru-RU"/>
        </w:rPr>
        <w:t>Mrs Norris</w:t>
      </w:r>
      <w:r w:rsidRPr="000957DB">
        <w:rPr>
          <w:rFonts w:ascii="Times New Roman" w:eastAsia="Times New Roman" w:hAnsi="Times New Roman" w:cs="Times New Roman"/>
          <w:color w:val="000000"/>
          <w:sz w:val="28"/>
          <w:szCs w:val="28"/>
          <w:lang w:eastAsia="ru-RU"/>
        </w:rPr>
        <w:t>) – кішка завгоспа Хогвартсу – містера Філча. Філч не був справжнім магом, від був сквібом, тобто народженим від магів, але сам не володів цим даром. У</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книзі</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місіс</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Норіс</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описана</w:t>
      </w:r>
      <w:r w:rsidRPr="00207FAA">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w:t>
      </w:r>
      <w:r w:rsidRPr="00207FAA">
        <w:rPr>
          <w:rFonts w:ascii="Times New Roman" w:eastAsia="Times New Roman" w:hAnsi="Times New Roman" w:cs="Times New Roman"/>
          <w:color w:val="000000"/>
          <w:sz w:val="28"/>
          <w:szCs w:val="28"/>
          <w:lang w:val="en-US" w:eastAsia="ru-RU"/>
        </w:rPr>
        <w:t xml:space="preserve"> </w:t>
      </w:r>
      <w:r w:rsidRPr="00207FAA">
        <w:rPr>
          <w:rFonts w:ascii="Times New Roman" w:eastAsia="Times New Roman" w:hAnsi="Times New Roman" w:cs="Times New Roman"/>
          <w:i/>
          <w:iCs/>
          <w:color w:val="000000"/>
          <w:sz w:val="28"/>
          <w:szCs w:val="28"/>
          <w:lang w:val="en-US" w:eastAsia="ru-RU"/>
        </w:rPr>
        <w:t>«</w:t>
      </w:r>
      <w:r w:rsidR="00207FAA">
        <w:rPr>
          <w:rFonts w:ascii="Times New Roman" w:eastAsia="Times New Roman" w:hAnsi="Times New Roman" w:cs="Times New Roman"/>
          <w:i/>
          <w:iCs/>
          <w:color w:val="000000"/>
          <w:sz w:val="28"/>
          <w:szCs w:val="28"/>
          <w:lang w:val="en-US" w:eastAsia="ru-RU"/>
        </w:rPr>
        <w:t>…</w:t>
      </w:r>
      <w:r w:rsidR="00207FAA" w:rsidRPr="00207FAA">
        <w:rPr>
          <w:rFonts w:ascii="Times New Roman" w:eastAsia="Times New Roman" w:hAnsi="Times New Roman" w:cs="Times New Roman"/>
          <w:i/>
          <w:iCs/>
          <w:color w:val="000000"/>
          <w:sz w:val="28"/>
          <w:szCs w:val="28"/>
          <w:lang w:val="en-US" w:eastAsia="ru-RU"/>
        </w:rPr>
        <w:t>, a scrawny, dust-colored creature with bulging, lamp like eyes just like Filch’s.</w:t>
      </w:r>
      <w:r w:rsidRPr="00207FAA">
        <w:rPr>
          <w:rFonts w:ascii="Times New Roman" w:eastAsia="Times New Roman" w:hAnsi="Times New Roman" w:cs="Times New Roman"/>
          <w:i/>
          <w:iCs/>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 xml:space="preserve">Вона, як її </w:t>
      </w:r>
      <w:r w:rsidRPr="000957DB">
        <w:rPr>
          <w:rFonts w:ascii="Times New Roman" w:eastAsia="Times New Roman" w:hAnsi="Times New Roman" w:cs="Times New Roman"/>
          <w:color w:val="000000"/>
          <w:sz w:val="28"/>
          <w:szCs w:val="28"/>
          <w:lang w:eastAsia="ru-RU"/>
        </w:rPr>
        <w:lastRenderedPageBreak/>
        <w:t>господар слідкували за порядком в коридорах. Якщо учні іноді могли прослизнути повз Філча, то з цією кішкою було складно провернути т</w:t>
      </w:r>
      <w:r w:rsidR="00207FAA">
        <w:rPr>
          <w:rFonts w:ascii="Times New Roman" w:eastAsia="Times New Roman" w:hAnsi="Times New Roman" w:cs="Times New Roman"/>
          <w:color w:val="000000"/>
          <w:sz w:val="28"/>
          <w:szCs w:val="28"/>
          <w:lang w:eastAsia="ru-RU"/>
        </w:rPr>
        <w:t>аку справу (Rowling, 1997, с.115</w:t>
      </w:r>
      <w:r w:rsidRPr="000957DB">
        <w:rPr>
          <w:rFonts w:ascii="Times New Roman" w:eastAsia="Times New Roman" w:hAnsi="Times New Roman" w:cs="Times New Roman"/>
          <w:color w:val="000000"/>
          <w:sz w:val="28"/>
          <w:szCs w:val="28"/>
          <w:lang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8.    Містер Тиблз (англ. </w:t>
      </w:r>
      <w:r w:rsidRPr="000957DB">
        <w:rPr>
          <w:rFonts w:ascii="Times New Roman" w:eastAsia="Times New Roman" w:hAnsi="Times New Roman" w:cs="Times New Roman"/>
          <w:i/>
          <w:iCs/>
          <w:color w:val="000000"/>
          <w:sz w:val="28"/>
          <w:szCs w:val="28"/>
          <w:lang w:eastAsia="ru-RU"/>
        </w:rPr>
        <w:t>Mr</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Tibbles</w:t>
      </w:r>
      <w:r w:rsidRPr="000957DB">
        <w:rPr>
          <w:rFonts w:ascii="Times New Roman" w:eastAsia="Times New Roman" w:hAnsi="Times New Roman" w:cs="Times New Roman"/>
          <w:color w:val="000000"/>
          <w:sz w:val="28"/>
          <w:szCs w:val="28"/>
          <w:lang w:eastAsia="ru-RU"/>
        </w:rPr>
        <w:t>) – улюбленець місіс Фіґ. Кіт допомагав їй слідкувати за Гаррі Поттером.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9.    Ерола (англ. </w:t>
      </w:r>
      <w:r w:rsidRPr="000957DB">
        <w:rPr>
          <w:rFonts w:ascii="Times New Roman" w:eastAsia="Times New Roman" w:hAnsi="Times New Roman" w:cs="Times New Roman"/>
          <w:i/>
          <w:iCs/>
          <w:color w:val="000000"/>
          <w:sz w:val="28"/>
          <w:szCs w:val="28"/>
          <w:lang w:eastAsia="ru-RU"/>
        </w:rPr>
        <w:t>Errol</w:t>
      </w:r>
      <w:r w:rsidRPr="000957DB">
        <w:rPr>
          <w:rFonts w:ascii="Times New Roman" w:eastAsia="Times New Roman" w:hAnsi="Times New Roman" w:cs="Times New Roman"/>
          <w:color w:val="000000"/>
          <w:sz w:val="28"/>
          <w:szCs w:val="28"/>
          <w:lang w:eastAsia="ru-RU"/>
        </w:rPr>
        <w:t>) – Дуже стара сова сім’ї Уізлі.</w:t>
      </w:r>
    </w:p>
    <w:p w:rsidR="000957DB" w:rsidRPr="000957DB" w:rsidRDefault="000957DB" w:rsidP="000957DB">
      <w:pPr>
        <w:spacing w:after="0" w:line="360" w:lineRule="auto"/>
        <w:ind w:left="567" w:hanging="133"/>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Улюблені домашні тварини Геґріда: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10.  Арагог (англ. </w:t>
      </w:r>
      <w:r w:rsidRPr="000957DB">
        <w:rPr>
          <w:rFonts w:ascii="Times New Roman" w:eastAsia="Times New Roman" w:hAnsi="Times New Roman" w:cs="Times New Roman"/>
          <w:i/>
          <w:iCs/>
          <w:color w:val="000000"/>
          <w:sz w:val="28"/>
          <w:szCs w:val="28"/>
          <w:lang w:eastAsia="ru-RU"/>
        </w:rPr>
        <w:t>Aragog</w:t>
      </w:r>
      <w:r w:rsidRPr="000957DB">
        <w:rPr>
          <w:rFonts w:ascii="Times New Roman" w:eastAsia="Times New Roman" w:hAnsi="Times New Roman" w:cs="Times New Roman"/>
          <w:color w:val="000000"/>
          <w:sz w:val="28"/>
          <w:szCs w:val="28"/>
          <w:lang w:eastAsia="ru-RU"/>
        </w:rPr>
        <w:t>) – величезний ядовитий павук-тарантул Геґріда, якого він виростив під час навчання у школі, а потім відпустив у Заборонений ліс.</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11.  Норберта (англ. </w:t>
      </w:r>
      <w:r w:rsidRPr="000957DB">
        <w:rPr>
          <w:rFonts w:ascii="Times New Roman" w:eastAsia="Times New Roman" w:hAnsi="Times New Roman" w:cs="Times New Roman"/>
          <w:i/>
          <w:iCs/>
          <w:color w:val="000000"/>
          <w:sz w:val="28"/>
          <w:szCs w:val="28"/>
          <w:lang w:eastAsia="ru-RU"/>
        </w:rPr>
        <w:t>Norberta</w:t>
      </w:r>
      <w:r w:rsidRPr="000957DB">
        <w:rPr>
          <w:rFonts w:ascii="Times New Roman" w:eastAsia="Times New Roman" w:hAnsi="Times New Roman" w:cs="Times New Roman"/>
          <w:color w:val="000000"/>
          <w:sz w:val="28"/>
          <w:szCs w:val="28"/>
          <w:lang w:eastAsia="ru-RU"/>
        </w:rPr>
        <w:t>) – власний дракон Геґріда, якого він виростив власноруч з яйця. Колись, в якомусь пабі Геґрід розказав незнайомцю про свою пристрасть до магічних істот, і той незнайомець подарував йому яйце, дізнавшись таємницю про Пушка.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12. </w:t>
      </w:r>
      <w:r w:rsidRPr="000957DB">
        <w:rPr>
          <w:rFonts w:ascii="Times New Roman" w:eastAsia="Times New Roman" w:hAnsi="Times New Roman" w:cs="Times New Roman"/>
          <w:i/>
          <w:iCs/>
          <w:color w:val="000000"/>
          <w:sz w:val="28"/>
          <w:szCs w:val="28"/>
          <w:lang w:eastAsia="ru-RU"/>
        </w:rPr>
        <w:t> </w:t>
      </w:r>
      <w:r w:rsidRPr="000957DB">
        <w:rPr>
          <w:rFonts w:ascii="Times New Roman" w:eastAsia="Times New Roman" w:hAnsi="Times New Roman" w:cs="Times New Roman"/>
          <w:color w:val="000000"/>
          <w:sz w:val="28"/>
          <w:szCs w:val="28"/>
          <w:lang w:eastAsia="ru-RU"/>
        </w:rPr>
        <w:t xml:space="preserve">Іклань (англ. </w:t>
      </w:r>
      <w:r w:rsidRPr="000957DB">
        <w:rPr>
          <w:rFonts w:ascii="Times New Roman" w:eastAsia="Times New Roman" w:hAnsi="Times New Roman" w:cs="Times New Roman"/>
          <w:i/>
          <w:iCs/>
          <w:color w:val="000000"/>
          <w:sz w:val="28"/>
          <w:szCs w:val="28"/>
          <w:lang w:eastAsia="ru-RU"/>
        </w:rPr>
        <w:t>Fang</w:t>
      </w:r>
      <w:r w:rsidRPr="000957DB">
        <w:rPr>
          <w:rFonts w:ascii="Times New Roman" w:eastAsia="Times New Roman" w:hAnsi="Times New Roman" w:cs="Times New Roman"/>
          <w:color w:val="000000"/>
          <w:sz w:val="28"/>
          <w:szCs w:val="28"/>
          <w:lang w:eastAsia="ru-RU"/>
        </w:rPr>
        <w:t>) – пес, величезного розміру, насправді був боягузом і не таким страшним, як це здавалося.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13. </w:t>
      </w:r>
      <w:r w:rsidRPr="000957DB">
        <w:rPr>
          <w:rFonts w:ascii="Times New Roman" w:eastAsia="Times New Roman" w:hAnsi="Times New Roman" w:cs="Times New Roman"/>
          <w:i/>
          <w:iCs/>
          <w:color w:val="000000"/>
          <w:sz w:val="28"/>
          <w:szCs w:val="28"/>
          <w:lang w:eastAsia="ru-RU"/>
        </w:rPr>
        <w:t> </w:t>
      </w:r>
      <w:r w:rsidRPr="000957DB">
        <w:rPr>
          <w:rFonts w:ascii="Times New Roman" w:eastAsia="Times New Roman" w:hAnsi="Times New Roman" w:cs="Times New Roman"/>
          <w:color w:val="000000"/>
          <w:sz w:val="28"/>
          <w:szCs w:val="28"/>
          <w:lang w:eastAsia="ru-RU"/>
        </w:rPr>
        <w:t xml:space="preserve">Флафі (англ. </w:t>
      </w:r>
      <w:r w:rsidRPr="000957DB">
        <w:rPr>
          <w:rFonts w:ascii="Times New Roman" w:eastAsia="Times New Roman" w:hAnsi="Times New Roman" w:cs="Times New Roman"/>
          <w:i/>
          <w:iCs/>
          <w:color w:val="000000"/>
          <w:sz w:val="28"/>
          <w:szCs w:val="28"/>
          <w:lang w:eastAsia="ru-RU"/>
        </w:rPr>
        <w:t>Fluffy</w:t>
      </w:r>
      <w:r w:rsidRPr="000957DB">
        <w:rPr>
          <w:rFonts w:ascii="Times New Roman" w:eastAsia="Times New Roman" w:hAnsi="Times New Roman" w:cs="Times New Roman"/>
          <w:color w:val="000000"/>
          <w:sz w:val="28"/>
          <w:szCs w:val="28"/>
          <w:lang w:eastAsia="ru-RU"/>
        </w:rPr>
        <w:t>) – триголовий пес, знову ж таки, вирощений власноруч Геґрідом, якій охороняв таємницю Хогвартса – Філософський камінь. Але повз нього можна було пройти, зігравши будь-яку мелодію, під яку пес засинав. Філософський камінь був наділений елексиром життя. Той хто володів ним, ставав безсмертним, саме тому багато хто спокушався вкрасти його. І саме через цю причину філософський камінь був під строгою охороною (Філософський камінь).</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14. Бакбик (англ. </w:t>
      </w:r>
      <w:r w:rsidRPr="000957DB">
        <w:rPr>
          <w:rFonts w:ascii="Times New Roman" w:eastAsia="Times New Roman" w:hAnsi="Times New Roman" w:cs="Times New Roman"/>
          <w:i/>
          <w:iCs/>
          <w:color w:val="000000"/>
          <w:sz w:val="28"/>
          <w:szCs w:val="28"/>
          <w:lang w:eastAsia="ru-RU"/>
        </w:rPr>
        <w:t>Buckbeak</w:t>
      </w:r>
      <w:r w:rsidRPr="000957DB">
        <w:rPr>
          <w:rFonts w:ascii="Times New Roman" w:eastAsia="Times New Roman" w:hAnsi="Times New Roman" w:cs="Times New Roman"/>
          <w:color w:val="000000"/>
          <w:sz w:val="28"/>
          <w:szCs w:val="28"/>
          <w:lang w:eastAsia="ru-RU"/>
        </w:rPr>
        <w:t>) – гіпогриф Геґріда, досить химерні істоти з велетенськими крилами та дзьобами, на передніх лапах мають величезні кігті, близько п’ятнадцяти сантиметрів. Самі істоти полюбляють ввічливе відношення до них, якщо цим нехтувати, то вони можуть навіть і вбити. Таким чином, Бакбик мало не вбив Драко Малфоя через його неповажне відношення. Але не дивлячись на цю пригоду, гіпогриф відносить з величезною любовью та ніжністю до Геґріда, людини, яка подарувала йому всю свою любов (Бакбик).</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15. Тенебрус (англ. </w:t>
      </w:r>
      <w:r w:rsidRPr="000957DB">
        <w:rPr>
          <w:rFonts w:ascii="Times New Roman" w:eastAsia="Times New Roman" w:hAnsi="Times New Roman" w:cs="Times New Roman"/>
          <w:i/>
          <w:iCs/>
          <w:color w:val="000000"/>
          <w:sz w:val="28"/>
          <w:szCs w:val="28"/>
          <w:lang w:eastAsia="ru-RU"/>
        </w:rPr>
        <w:t>Tenebrus</w:t>
      </w:r>
      <w:r w:rsidRPr="000957DB">
        <w:rPr>
          <w:rFonts w:ascii="Times New Roman" w:eastAsia="Times New Roman" w:hAnsi="Times New Roman" w:cs="Times New Roman"/>
          <w:color w:val="000000"/>
          <w:sz w:val="28"/>
          <w:szCs w:val="28"/>
          <w:lang w:eastAsia="ru-RU"/>
        </w:rPr>
        <w:t xml:space="preserve">) – відноситься до тестралів (англ. </w:t>
      </w:r>
      <w:r w:rsidRPr="000957DB">
        <w:rPr>
          <w:rFonts w:ascii="Times New Roman" w:eastAsia="Times New Roman" w:hAnsi="Times New Roman" w:cs="Times New Roman"/>
          <w:i/>
          <w:iCs/>
          <w:color w:val="000000"/>
          <w:sz w:val="28"/>
          <w:szCs w:val="28"/>
          <w:lang w:eastAsia="ru-RU"/>
        </w:rPr>
        <w:t>Thestral</w:t>
      </w:r>
      <w:r w:rsidRPr="000957DB">
        <w:rPr>
          <w:rFonts w:ascii="Times New Roman" w:eastAsia="Times New Roman" w:hAnsi="Times New Roman" w:cs="Times New Roman"/>
          <w:color w:val="000000"/>
          <w:sz w:val="28"/>
          <w:szCs w:val="28"/>
          <w:lang w:eastAsia="ru-RU"/>
        </w:rPr>
        <w:t>), ростуть ці істоти в Забороненому лісі, дуже худі і страшні, але за словами Геґріда вони безпечні. Їх особливість полягає в тому, що побачити їх може тільки той, хто бачив смерть.</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Класифікація зоонімів менша ніж попередні, налічує 15 власних назв тварин.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2.7</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Міфонімний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Міфонім</w:t>
      </w:r>
      <w:r w:rsidRPr="000957DB">
        <w:rPr>
          <w:rFonts w:ascii="Times New Roman" w:eastAsia="Times New Roman" w:hAnsi="Times New Roman" w:cs="Times New Roman"/>
          <w:color w:val="000000"/>
          <w:sz w:val="28"/>
          <w:szCs w:val="28"/>
          <w:lang w:eastAsia="ru-RU"/>
        </w:rPr>
        <w:t xml:space="preserve"> – це власна міфологічна назва будь-якого вигаданого об’єкта. З грецької мови перекладається як переказ або міф (</w:t>
      </w:r>
      <w:r w:rsidRPr="000957DB">
        <w:rPr>
          <w:rFonts w:ascii="Times New Roman" w:eastAsia="Times New Roman" w:hAnsi="Times New Roman" w:cs="Times New Roman"/>
          <w:i/>
          <w:iCs/>
          <w:color w:val="000000"/>
          <w:sz w:val="28"/>
          <w:szCs w:val="28"/>
          <w:lang w:eastAsia="ru-RU"/>
        </w:rPr>
        <w:t>mythos</w:t>
      </w:r>
      <w:r w:rsidRPr="000957DB">
        <w:rPr>
          <w:rFonts w:ascii="Times New Roman" w:eastAsia="Times New Roman" w:hAnsi="Times New Roman" w:cs="Times New Roman"/>
          <w:color w:val="000000"/>
          <w:sz w:val="28"/>
          <w:szCs w:val="28"/>
          <w:lang w:eastAsia="ru-RU"/>
        </w:rPr>
        <w:t xml:space="preserve"> + онім). Власну назву міфічних людських істот називають </w:t>
      </w:r>
      <w:r w:rsidRPr="000957DB">
        <w:rPr>
          <w:rFonts w:ascii="Times New Roman" w:eastAsia="Times New Roman" w:hAnsi="Times New Roman" w:cs="Times New Roman"/>
          <w:b/>
          <w:bCs/>
          <w:color w:val="000000"/>
          <w:sz w:val="28"/>
          <w:szCs w:val="28"/>
          <w:lang w:eastAsia="ru-RU"/>
        </w:rPr>
        <w:t xml:space="preserve">міфоантропонімами </w:t>
      </w:r>
      <w:r w:rsidRPr="000957DB">
        <w:rPr>
          <w:rFonts w:ascii="Times New Roman" w:eastAsia="Times New Roman" w:hAnsi="Times New Roman" w:cs="Times New Roman"/>
          <w:color w:val="000000"/>
          <w:sz w:val="28"/>
          <w:szCs w:val="28"/>
          <w:lang w:eastAsia="ru-RU"/>
        </w:rPr>
        <w:t>(Бучко, Ткачова, 2012, с.122).</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За предметно-номінативною класифікацією власних назв О.В. Суперанської виділяють таку групу онімів: антропоніми, міфоніми, зооніми, які описують живих або вигаданих істот. Саме міфоними називають імена людей, тварин, географічних місцевостей, об’єктів тощо, які існували тільки в легендах та міфах. Теонімія та денономія входять до цією групи. Ці два підвиди називають імена богів (теонімія) та злих духів (денономія) (Торчинський, 2008).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Добі (англ. </w:t>
      </w:r>
      <w:r w:rsidRPr="000957DB">
        <w:rPr>
          <w:rFonts w:ascii="Times New Roman" w:eastAsia="Times New Roman" w:hAnsi="Times New Roman" w:cs="Times New Roman"/>
          <w:i/>
          <w:iCs/>
          <w:color w:val="000000"/>
          <w:sz w:val="28"/>
          <w:szCs w:val="28"/>
          <w:lang w:eastAsia="ru-RU"/>
        </w:rPr>
        <w:t>Dobby, house-elf</w:t>
      </w:r>
      <w:r w:rsidRPr="000957DB">
        <w:rPr>
          <w:rFonts w:ascii="Times New Roman" w:eastAsia="Times New Roman" w:hAnsi="Times New Roman" w:cs="Times New Roman"/>
          <w:color w:val="000000"/>
          <w:sz w:val="28"/>
          <w:szCs w:val="28"/>
          <w:lang w:eastAsia="ru-RU"/>
        </w:rPr>
        <w:t>) – домашній ельф, який виконує усі домашні обов’язки. Служив Доббі в сім’ї Мелфоїв.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2.</w:t>
      </w:r>
      <w:r w:rsidRPr="000957DB">
        <w:rPr>
          <w:rFonts w:ascii="Times New Roman" w:eastAsia="Times New Roman" w:hAnsi="Times New Roman" w:cs="Times New Roman"/>
          <w:color w:val="000000"/>
          <w:sz w:val="28"/>
          <w:szCs w:val="28"/>
          <w:lang w:eastAsia="ru-RU"/>
        </w:rPr>
        <w:tab/>
        <w:t xml:space="preserve">Вінкі (англ. </w:t>
      </w:r>
      <w:r w:rsidRPr="000957DB">
        <w:rPr>
          <w:rFonts w:ascii="Times New Roman" w:eastAsia="Times New Roman" w:hAnsi="Times New Roman" w:cs="Times New Roman"/>
          <w:i/>
          <w:iCs/>
          <w:color w:val="000000"/>
          <w:sz w:val="28"/>
          <w:szCs w:val="28"/>
          <w:lang w:eastAsia="ru-RU"/>
        </w:rPr>
        <w:t>Winky</w:t>
      </w:r>
      <w:r w:rsidRPr="000957DB">
        <w:rPr>
          <w:rFonts w:ascii="Times New Roman" w:eastAsia="Times New Roman" w:hAnsi="Times New Roman" w:cs="Times New Roman"/>
          <w:color w:val="000000"/>
          <w:sz w:val="28"/>
          <w:szCs w:val="28"/>
          <w:lang w:eastAsia="ru-RU"/>
        </w:rPr>
        <w:t>) – ельф-дівчинка, яка служила сім’ї Краучерів.</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Крічер (англ. </w:t>
      </w:r>
      <w:r w:rsidRPr="000957DB">
        <w:rPr>
          <w:rFonts w:ascii="Times New Roman" w:eastAsia="Times New Roman" w:hAnsi="Times New Roman" w:cs="Times New Roman"/>
          <w:i/>
          <w:iCs/>
          <w:color w:val="000000"/>
          <w:sz w:val="28"/>
          <w:szCs w:val="28"/>
          <w:lang w:eastAsia="ru-RU"/>
        </w:rPr>
        <w:t>Kreacher</w:t>
      </w:r>
      <w:r w:rsidRPr="000957DB">
        <w:rPr>
          <w:rFonts w:ascii="Times New Roman" w:eastAsia="Times New Roman" w:hAnsi="Times New Roman" w:cs="Times New Roman"/>
          <w:color w:val="000000"/>
          <w:sz w:val="28"/>
          <w:szCs w:val="28"/>
          <w:lang w:eastAsia="ru-RU"/>
        </w:rPr>
        <w:t>) – служив Сиріусу Блеку та його сім’ї. Дуже злий та буркотливий ельф.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Привиди Хогвартсу: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w:t>
      </w:r>
      <w:r w:rsidRPr="000957DB">
        <w:rPr>
          <w:rFonts w:ascii="Times New Roman" w:eastAsia="Times New Roman" w:hAnsi="Times New Roman" w:cs="Times New Roman"/>
          <w:color w:val="000000"/>
          <w:sz w:val="28"/>
          <w:szCs w:val="28"/>
          <w:lang w:eastAsia="ru-RU"/>
        </w:rPr>
        <w:tab/>
        <w:t xml:space="preserve"> Гладкий Чернець (англ. </w:t>
      </w:r>
      <w:r w:rsidRPr="000957DB">
        <w:rPr>
          <w:rFonts w:ascii="Times New Roman" w:eastAsia="Times New Roman" w:hAnsi="Times New Roman" w:cs="Times New Roman"/>
          <w:i/>
          <w:iCs/>
          <w:color w:val="000000"/>
          <w:sz w:val="28"/>
          <w:szCs w:val="28"/>
          <w:lang w:eastAsia="ru-RU"/>
        </w:rPr>
        <w:t>Fat Friar</w:t>
      </w:r>
      <w:r w:rsidRPr="000957DB">
        <w:rPr>
          <w:rFonts w:ascii="Times New Roman" w:eastAsia="Times New Roman" w:hAnsi="Times New Roman" w:cs="Times New Roman"/>
          <w:color w:val="000000"/>
          <w:sz w:val="28"/>
          <w:szCs w:val="28"/>
          <w:lang w:eastAsia="ru-RU"/>
        </w:rPr>
        <w:t>) – привид Пуффендуя.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5.</w:t>
      </w:r>
      <w:r w:rsidRPr="000957DB">
        <w:rPr>
          <w:rFonts w:ascii="Times New Roman" w:eastAsia="Times New Roman" w:hAnsi="Times New Roman" w:cs="Times New Roman"/>
          <w:color w:val="000000"/>
          <w:sz w:val="28"/>
          <w:szCs w:val="28"/>
          <w:lang w:eastAsia="ru-RU"/>
        </w:rPr>
        <w:tab/>
        <w:t xml:space="preserve"> Кривавий Барон (англ. </w:t>
      </w:r>
      <w:r w:rsidRPr="000957DB">
        <w:rPr>
          <w:rFonts w:ascii="Times New Roman" w:eastAsia="Times New Roman" w:hAnsi="Times New Roman" w:cs="Times New Roman"/>
          <w:i/>
          <w:iCs/>
          <w:color w:val="000000"/>
          <w:sz w:val="28"/>
          <w:szCs w:val="28"/>
          <w:lang w:eastAsia="ru-RU"/>
        </w:rPr>
        <w:t>Bloody Baron</w:t>
      </w:r>
      <w:r w:rsidRPr="000957DB">
        <w:rPr>
          <w:rFonts w:ascii="Times New Roman" w:eastAsia="Times New Roman" w:hAnsi="Times New Roman" w:cs="Times New Roman"/>
          <w:color w:val="000000"/>
          <w:sz w:val="28"/>
          <w:szCs w:val="28"/>
          <w:lang w:eastAsia="ru-RU"/>
        </w:rPr>
        <w:t>) – привид Когтеврану.</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eastAsia="ru-RU"/>
        </w:rPr>
        <w:t>6.</w:t>
      </w:r>
      <w:r w:rsidRPr="000957DB">
        <w:rPr>
          <w:rFonts w:ascii="Times New Roman" w:eastAsia="Times New Roman" w:hAnsi="Times New Roman" w:cs="Times New Roman"/>
          <w:color w:val="000000"/>
          <w:sz w:val="28"/>
          <w:szCs w:val="28"/>
          <w:lang w:eastAsia="ru-RU"/>
        </w:rPr>
        <w:tab/>
        <w:t xml:space="preserve"> Майже-Безголовий Нік (англ. </w:t>
      </w:r>
      <w:r w:rsidRPr="000957DB">
        <w:rPr>
          <w:rFonts w:ascii="Times New Roman" w:eastAsia="Times New Roman" w:hAnsi="Times New Roman" w:cs="Times New Roman"/>
          <w:i/>
          <w:iCs/>
          <w:color w:val="000000"/>
          <w:sz w:val="28"/>
          <w:szCs w:val="28"/>
          <w:lang w:val="en-US" w:eastAsia="ru-RU"/>
        </w:rPr>
        <w:t>Nearly Neadness Nick</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привид</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Грифіндору</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lastRenderedPageBreak/>
        <w:t>7.</w:t>
      </w:r>
      <w:r w:rsidRPr="000957DB">
        <w:rPr>
          <w:rFonts w:ascii="Times New Roman" w:eastAsia="Times New Roman" w:hAnsi="Times New Roman" w:cs="Times New Roman"/>
          <w:color w:val="000000"/>
          <w:sz w:val="28"/>
          <w:szCs w:val="28"/>
          <w:lang w:val="en-US" w:eastAsia="ru-RU"/>
        </w:rPr>
        <w:tab/>
        <w:t xml:space="preserve"> </w:t>
      </w:r>
      <w:r w:rsidRPr="000957DB">
        <w:rPr>
          <w:rFonts w:ascii="Times New Roman" w:eastAsia="Times New Roman" w:hAnsi="Times New Roman" w:cs="Times New Roman"/>
          <w:color w:val="000000"/>
          <w:sz w:val="28"/>
          <w:szCs w:val="28"/>
          <w:lang w:eastAsia="ru-RU"/>
        </w:rPr>
        <w:t>Плаксива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Мірта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англ</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i/>
          <w:iCs/>
          <w:color w:val="000000"/>
          <w:sz w:val="28"/>
          <w:szCs w:val="28"/>
          <w:lang w:val="en-US" w:eastAsia="ru-RU"/>
        </w:rPr>
        <w:t>Myrtle Warren</w:t>
      </w:r>
      <w:r w:rsidRPr="000957DB">
        <w:rPr>
          <w:rFonts w:ascii="Times New Roman" w:eastAsia="Times New Roman" w:hAnsi="Times New Roman" w:cs="Times New Roman"/>
          <w:color w:val="000000"/>
          <w:sz w:val="28"/>
          <w:szCs w:val="28"/>
          <w:lang w:val="en-US" w:eastAsia="ru-RU"/>
        </w:rPr>
        <w:t xml:space="preserve">) – </w:t>
      </w:r>
      <w:r w:rsidRPr="000957DB">
        <w:rPr>
          <w:rFonts w:ascii="Times New Roman" w:eastAsia="Times New Roman" w:hAnsi="Times New Roman" w:cs="Times New Roman"/>
          <w:color w:val="000000"/>
          <w:sz w:val="28"/>
          <w:szCs w:val="28"/>
          <w:lang w:eastAsia="ru-RU"/>
        </w:rPr>
        <w:t>дівчинка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яка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мешкала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шкільному</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туалеті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Колись</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її</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вбила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величезна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змія</w:t>
      </w:r>
      <w:r w:rsidRPr="000957DB">
        <w:rPr>
          <w:rFonts w:ascii="Times New Roman" w:eastAsia="Times New Roman" w:hAnsi="Times New Roman" w:cs="Times New Roman"/>
          <w:color w:val="000000"/>
          <w:sz w:val="28"/>
          <w:szCs w:val="28"/>
          <w:lang w:val="en-US" w:eastAsia="ru-RU"/>
        </w:rPr>
        <w:t>-</w:t>
      </w:r>
      <w:r w:rsidRPr="000957DB">
        <w:rPr>
          <w:rFonts w:ascii="Times New Roman" w:eastAsia="Times New Roman" w:hAnsi="Times New Roman" w:cs="Times New Roman"/>
          <w:color w:val="000000"/>
          <w:sz w:val="28"/>
          <w:szCs w:val="28"/>
          <w:lang w:eastAsia="ru-RU"/>
        </w:rPr>
        <w:t>вбивця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Таємній</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кімнаті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її</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смерті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звинуватили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тоді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ще</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школяра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Геґріда</w:t>
      </w:r>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Класифікація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налічує</w:t>
      </w:r>
      <w:r w:rsidRPr="000957DB">
        <w:rPr>
          <w:rFonts w:ascii="Times New Roman" w:eastAsia="Times New Roman" w:hAnsi="Times New Roman" w:cs="Times New Roman"/>
          <w:color w:val="000000"/>
          <w:sz w:val="28"/>
          <w:szCs w:val="28"/>
          <w:lang w:val="en-US" w:eastAsia="ru-RU"/>
        </w:rPr>
        <w:t xml:space="preserve"> 7 </w:t>
      </w:r>
      <w:r w:rsidRPr="000957DB">
        <w:rPr>
          <w:rFonts w:ascii="Times New Roman" w:eastAsia="Times New Roman" w:hAnsi="Times New Roman" w:cs="Times New Roman"/>
          <w:color w:val="000000"/>
          <w:sz w:val="28"/>
          <w:szCs w:val="28"/>
          <w:lang w:eastAsia="ru-RU"/>
        </w:rPr>
        <w:t>пунктів</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номінує</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власні</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назви</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міфологічних</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істот</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Міфоніми, зооніми та антропоніми насичують текст різноманітними героями, створюючи незабутній сюжет. </w:t>
      </w:r>
    </w:p>
    <w:p w:rsidR="000957DB" w:rsidRPr="000957DB" w:rsidRDefault="000957DB" w:rsidP="000957DB">
      <w:pPr>
        <w:spacing w:after="0" w:line="360" w:lineRule="auto"/>
        <w:ind w:left="1500" w:hanging="360"/>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2.8</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Фітонімний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0957DB" w:rsidRPr="000957DB" w:rsidRDefault="000957DB" w:rsidP="004A5060">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w:t>
      </w:r>
      <w:r w:rsidRPr="000957DB">
        <w:rPr>
          <w:rFonts w:ascii="Times New Roman" w:eastAsia="Times New Roman" w:hAnsi="Times New Roman" w:cs="Times New Roman"/>
          <w:b/>
          <w:bCs/>
          <w:color w:val="000000"/>
          <w:sz w:val="28"/>
          <w:szCs w:val="28"/>
          <w:lang w:eastAsia="ru-RU"/>
        </w:rPr>
        <w:t>Фітонім</w:t>
      </w:r>
      <w:r w:rsidRPr="000957DB">
        <w:rPr>
          <w:rFonts w:ascii="Times New Roman" w:eastAsia="Times New Roman" w:hAnsi="Times New Roman" w:cs="Times New Roman"/>
          <w:color w:val="000000"/>
          <w:sz w:val="28"/>
          <w:szCs w:val="28"/>
          <w:lang w:eastAsia="ru-RU"/>
        </w:rPr>
        <w:t xml:space="preserve"> походить від грецької мови (</w:t>
      </w:r>
      <w:r w:rsidRPr="000957DB">
        <w:rPr>
          <w:rFonts w:ascii="Times New Roman" w:eastAsia="Times New Roman" w:hAnsi="Times New Roman" w:cs="Times New Roman"/>
          <w:i/>
          <w:iCs/>
          <w:color w:val="000000"/>
          <w:sz w:val="28"/>
          <w:szCs w:val="28"/>
          <w:lang w:eastAsia="ru-RU"/>
        </w:rPr>
        <w:t>fitón</w:t>
      </w:r>
      <w:r w:rsidRPr="000957DB">
        <w:rPr>
          <w:rFonts w:ascii="Times New Roman" w:eastAsia="Times New Roman" w:hAnsi="Times New Roman" w:cs="Times New Roman"/>
          <w:color w:val="000000"/>
          <w:sz w:val="28"/>
          <w:szCs w:val="28"/>
          <w:lang w:eastAsia="ru-RU"/>
        </w:rPr>
        <w:t xml:space="preserve"> + онім), що в перекладі означає – рослина. Це власна назва будь-яких рослин. </w:t>
      </w:r>
      <w:r w:rsidRPr="000957DB">
        <w:rPr>
          <w:rFonts w:ascii="Times New Roman" w:eastAsia="Times New Roman" w:hAnsi="Times New Roman" w:cs="Times New Roman"/>
          <w:b/>
          <w:bCs/>
          <w:color w:val="000000"/>
          <w:sz w:val="28"/>
          <w:szCs w:val="28"/>
          <w:lang w:eastAsia="ru-RU"/>
        </w:rPr>
        <w:t>Фітонімія</w:t>
      </w:r>
      <w:r w:rsidRPr="000957DB">
        <w:rPr>
          <w:rFonts w:ascii="Times New Roman" w:eastAsia="Times New Roman" w:hAnsi="Times New Roman" w:cs="Times New Roman"/>
          <w:color w:val="000000"/>
          <w:sz w:val="28"/>
          <w:szCs w:val="28"/>
          <w:lang w:eastAsia="ru-RU"/>
        </w:rPr>
        <w:t xml:space="preserve"> – сукупність фітонімів (Бучко, Ткачова, 2012, с.186).</w:t>
      </w:r>
    </w:p>
    <w:p w:rsidR="000957DB" w:rsidRPr="000957DB" w:rsidRDefault="000957DB" w:rsidP="004A5060">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До фітонімів відносять власні назви сімейств, родів, видів будь-якої рослини, але фітонімами можуть бути також і власні назви того, хто відкрив або вивів рослину (Торчинський, 2008). </w:t>
      </w:r>
    </w:p>
    <w:p w:rsidR="000957DB" w:rsidRPr="000957DB" w:rsidRDefault="000957DB" w:rsidP="000957DB">
      <w:pPr>
        <w:spacing w:after="0" w:line="360" w:lineRule="auto"/>
        <w:ind w:firstLine="567"/>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Перейдемо до класифікації: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Гримуча верба (англ. </w:t>
      </w:r>
      <w:r w:rsidRPr="000957DB">
        <w:rPr>
          <w:rFonts w:ascii="Times New Roman" w:eastAsia="Times New Roman" w:hAnsi="Times New Roman" w:cs="Times New Roman"/>
          <w:i/>
          <w:iCs/>
          <w:color w:val="000000"/>
          <w:sz w:val="28"/>
          <w:szCs w:val="28"/>
          <w:lang w:eastAsia="ru-RU"/>
        </w:rPr>
        <w:t>Whomping Willow</w:t>
      </w:r>
      <w:r w:rsidRPr="000957DB">
        <w:rPr>
          <w:rFonts w:ascii="Times New Roman" w:eastAsia="Times New Roman" w:hAnsi="Times New Roman" w:cs="Times New Roman"/>
          <w:color w:val="000000"/>
          <w:sz w:val="28"/>
          <w:szCs w:val="28"/>
          <w:lang w:eastAsia="ru-RU"/>
        </w:rPr>
        <w:t xml:space="preserve">) – дерево, наділене магічними якостями, росте на території Хогвартсу. Спочатку її посадили для того, щоб загородити вхід до Верескливої Халупи (англ. </w:t>
      </w:r>
      <w:r w:rsidRPr="000957DB">
        <w:rPr>
          <w:rFonts w:ascii="Times New Roman" w:eastAsia="Times New Roman" w:hAnsi="Times New Roman" w:cs="Times New Roman"/>
          <w:i/>
          <w:iCs/>
          <w:color w:val="000000"/>
          <w:sz w:val="28"/>
          <w:szCs w:val="28"/>
          <w:lang w:eastAsia="ru-RU"/>
        </w:rPr>
        <w:t>Shrieking Shack</w:t>
      </w:r>
      <w:r w:rsidRPr="000957DB">
        <w:rPr>
          <w:rFonts w:ascii="Times New Roman" w:eastAsia="Times New Roman" w:hAnsi="Times New Roman" w:cs="Times New Roman"/>
          <w:color w:val="000000"/>
          <w:sz w:val="28"/>
          <w:szCs w:val="28"/>
          <w:lang w:eastAsia="ru-RU"/>
        </w:rPr>
        <w:t>). Кожного, хто підходив до неї близько, вона лупцювала своїми сильними гілками. Але, все ж таки, через неї можливо було пройти, натиснувши на спеціальний ричав, який «вимикав» її.</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2.    Мандрагога (англ. </w:t>
      </w:r>
      <w:r w:rsidRPr="000957DB">
        <w:rPr>
          <w:rFonts w:ascii="Times New Roman" w:eastAsia="Times New Roman" w:hAnsi="Times New Roman" w:cs="Times New Roman"/>
          <w:i/>
          <w:iCs/>
          <w:color w:val="000000"/>
          <w:sz w:val="28"/>
          <w:szCs w:val="28"/>
          <w:lang w:eastAsia="ru-RU"/>
        </w:rPr>
        <w:t>Mandrake</w:t>
      </w:r>
      <w:r w:rsidRPr="000957DB">
        <w:rPr>
          <w:rFonts w:ascii="Times New Roman" w:eastAsia="Times New Roman" w:hAnsi="Times New Roman" w:cs="Times New Roman"/>
          <w:color w:val="000000"/>
          <w:sz w:val="28"/>
          <w:szCs w:val="28"/>
          <w:lang w:eastAsia="ru-RU"/>
        </w:rPr>
        <w:t>) – магічна рослина, коріння якої має чоловічий вигляд. Ця рослина може покриватися прищами, лазити до сусідніх горщиків, влаштовувати вечірки – тобто, поводити себе як підліток. Якщо висмикнути коріння з горщика, то воно буде голосно плакати.</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3.    Аконіт (англ. </w:t>
      </w:r>
      <w:r w:rsidRPr="000957DB">
        <w:rPr>
          <w:rFonts w:ascii="Times New Roman" w:eastAsia="Times New Roman" w:hAnsi="Times New Roman" w:cs="Times New Roman"/>
          <w:i/>
          <w:iCs/>
          <w:color w:val="000000"/>
          <w:sz w:val="28"/>
          <w:szCs w:val="28"/>
          <w:lang w:eastAsia="ru-RU"/>
        </w:rPr>
        <w:t>Aconite</w:t>
      </w:r>
      <w:r w:rsidRPr="000957DB">
        <w:rPr>
          <w:rFonts w:ascii="Times New Roman" w:eastAsia="Times New Roman" w:hAnsi="Times New Roman" w:cs="Times New Roman"/>
          <w:color w:val="000000"/>
          <w:sz w:val="28"/>
          <w:szCs w:val="28"/>
          <w:lang w:eastAsia="ru-RU"/>
        </w:rPr>
        <w:t xml:space="preserve">) – рослина, яка входить </w:t>
      </w:r>
      <w:proofErr w:type="gramStart"/>
      <w:r w:rsidRPr="000957DB">
        <w:rPr>
          <w:rFonts w:ascii="Times New Roman" w:eastAsia="Times New Roman" w:hAnsi="Times New Roman" w:cs="Times New Roman"/>
          <w:color w:val="000000"/>
          <w:sz w:val="28"/>
          <w:szCs w:val="28"/>
          <w:lang w:eastAsia="ru-RU"/>
        </w:rPr>
        <w:t>до складу</w:t>
      </w:r>
      <w:proofErr w:type="gramEnd"/>
      <w:r w:rsidRPr="000957DB">
        <w:rPr>
          <w:rFonts w:ascii="Times New Roman" w:eastAsia="Times New Roman" w:hAnsi="Times New Roman" w:cs="Times New Roman"/>
          <w:color w:val="000000"/>
          <w:sz w:val="28"/>
          <w:szCs w:val="28"/>
          <w:lang w:eastAsia="ru-RU"/>
        </w:rPr>
        <w:t xml:space="preserve"> багатьох зіль. Ще цю рослину називають вовчою отрутою.</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4.    Беладона (англ. </w:t>
      </w:r>
      <w:r w:rsidRPr="000957DB">
        <w:rPr>
          <w:rFonts w:ascii="Times New Roman" w:eastAsia="Times New Roman" w:hAnsi="Times New Roman" w:cs="Times New Roman"/>
          <w:i/>
          <w:iCs/>
          <w:color w:val="000000"/>
          <w:sz w:val="28"/>
          <w:szCs w:val="28"/>
          <w:lang w:eastAsia="ru-RU"/>
        </w:rPr>
        <w:t>Belladonna</w:t>
      </w:r>
      <w:r w:rsidRPr="000957DB">
        <w:rPr>
          <w:rFonts w:ascii="Times New Roman" w:eastAsia="Times New Roman" w:hAnsi="Times New Roman" w:cs="Times New Roman"/>
          <w:color w:val="000000"/>
          <w:sz w:val="28"/>
          <w:szCs w:val="28"/>
          <w:lang w:eastAsia="ru-RU"/>
        </w:rPr>
        <w:t>) – отрутна рослина, в романах про Гаррі Поттера беладона використовувалась для виготовлення зілля.</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 xml:space="preserve">5.    Кропива (англ. </w:t>
      </w:r>
      <w:r w:rsidRPr="000957DB">
        <w:rPr>
          <w:rFonts w:ascii="Times New Roman" w:eastAsia="Times New Roman" w:hAnsi="Times New Roman" w:cs="Times New Roman"/>
          <w:i/>
          <w:iCs/>
          <w:color w:val="000000"/>
          <w:sz w:val="28"/>
          <w:szCs w:val="28"/>
          <w:lang w:eastAsia="ru-RU"/>
        </w:rPr>
        <w:t>Nettle</w:t>
      </w:r>
      <w:r w:rsidRPr="000957DB">
        <w:rPr>
          <w:rFonts w:ascii="Times New Roman" w:eastAsia="Times New Roman" w:hAnsi="Times New Roman" w:cs="Times New Roman"/>
          <w:color w:val="000000"/>
          <w:sz w:val="28"/>
          <w:szCs w:val="28"/>
          <w:lang w:eastAsia="ru-RU"/>
        </w:rPr>
        <w:t>) – дуже розповсюджена рослина, листя якої покриті пекучими ворсинками, які визивають роздратування на шкірі при доторканні. Використовують кропиву для приготування їжі, напоїв, і, навіть, у магічних цілях.</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6.</w:t>
      </w:r>
      <w:r w:rsidRPr="000957DB">
        <w:rPr>
          <w:rFonts w:ascii="Times New Roman" w:eastAsia="Times New Roman" w:hAnsi="Times New Roman" w:cs="Times New Roman"/>
          <w:color w:val="000000"/>
          <w:sz w:val="28"/>
          <w:szCs w:val="28"/>
          <w:lang w:eastAsia="ru-RU"/>
        </w:rPr>
        <w:tab/>
        <w:t xml:space="preserve">Лірний корінь (англ. </w:t>
      </w:r>
      <w:r w:rsidRPr="000957DB">
        <w:rPr>
          <w:rFonts w:ascii="Times New Roman" w:eastAsia="Times New Roman" w:hAnsi="Times New Roman" w:cs="Times New Roman"/>
          <w:i/>
          <w:iCs/>
          <w:color w:val="000000"/>
          <w:sz w:val="28"/>
          <w:szCs w:val="28"/>
          <w:lang w:eastAsia="ru-RU"/>
        </w:rPr>
        <w:t>Gurdyroot</w:t>
      </w:r>
      <w:r w:rsidRPr="000957DB">
        <w:rPr>
          <w:rFonts w:ascii="Times New Roman" w:eastAsia="Times New Roman" w:hAnsi="Times New Roman" w:cs="Times New Roman"/>
          <w:color w:val="000000"/>
          <w:sz w:val="28"/>
          <w:szCs w:val="28"/>
          <w:lang w:eastAsia="ru-RU"/>
        </w:rPr>
        <w:t>) – цю рослину можна знайти на болоті, має корисні властивості. Маги використовували коріння для приготування протиотрути від приворотного зілля.</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Сюди ввійшло 6 пунктів власних назв рослин. Світ рослин є невід'ємною частиною світу Гаррі Поттера, оскільки рослини напряму пов’язані із м</w:t>
      </w:r>
      <w:r w:rsidR="00AB5373">
        <w:rPr>
          <w:rFonts w:ascii="Times New Roman" w:eastAsia="Times New Roman" w:hAnsi="Times New Roman" w:cs="Times New Roman"/>
          <w:color w:val="000000"/>
          <w:sz w:val="28"/>
          <w:szCs w:val="28"/>
          <w:lang w:eastAsia="ru-RU"/>
        </w:rPr>
        <w:t>агією, створенням різноманітних</w:t>
      </w:r>
      <w:r w:rsidRPr="000957DB">
        <w:rPr>
          <w:rFonts w:ascii="Times New Roman" w:eastAsia="Times New Roman" w:hAnsi="Times New Roman" w:cs="Times New Roman"/>
          <w:color w:val="000000"/>
          <w:sz w:val="28"/>
          <w:szCs w:val="28"/>
          <w:lang w:eastAsia="ru-RU"/>
        </w:rPr>
        <w:t xml:space="preserve"> зіль. Кожна з рослин має рефлексії до латинських назв, що створює реалістичну картину твору. Читаючи романи, складається враження, що проживаєш їх разом з героями у реальному часі.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2.9</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Топонімний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left="1500" w:hanging="360"/>
        <w:jc w:val="center"/>
        <w:rPr>
          <w:rFonts w:ascii="Times New Roman" w:eastAsia="Times New Roman" w:hAnsi="Times New Roman" w:cs="Times New Roman"/>
          <w:b/>
          <w:bCs/>
          <w:color w:val="000000"/>
          <w:sz w:val="28"/>
          <w:szCs w:val="28"/>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 xml:space="preserve">Топоніми </w:t>
      </w:r>
      <w:r w:rsidRPr="000957DB">
        <w:rPr>
          <w:rFonts w:ascii="Times New Roman" w:eastAsia="Times New Roman" w:hAnsi="Times New Roman" w:cs="Times New Roman"/>
          <w:color w:val="000000"/>
          <w:sz w:val="28"/>
          <w:szCs w:val="28"/>
          <w:lang w:eastAsia="ru-RU"/>
        </w:rPr>
        <w:t>– власна назва об’єкта на Землі, незалежно від того, створений він природою чи людиною. З грецької мови має переклад – місцевість, простір (</w:t>
      </w:r>
      <w:r w:rsidRPr="000957DB">
        <w:rPr>
          <w:rFonts w:ascii="Times New Roman" w:eastAsia="Times New Roman" w:hAnsi="Times New Roman" w:cs="Times New Roman"/>
          <w:i/>
          <w:iCs/>
          <w:color w:val="000000"/>
          <w:sz w:val="28"/>
          <w:szCs w:val="28"/>
          <w:lang w:eastAsia="ru-RU"/>
        </w:rPr>
        <w:t>tópos</w:t>
      </w:r>
      <w:r w:rsidRPr="000957DB">
        <w:rPr>
          <w:rFonts w:ascii="Times New Roman" w:eastAsia="Times New Roman" w:hAnsi="Times New Roman" w:cs="Times New Roman"/>
          <w:color w:val="000000"/>
          <w:sz w:val="28"/>
          <w:szCs w:val="28"/>
          <w:lang w:eastAsia="ru-RU"/>
        </w:rPr>
        <w:t xml:space="preserve"> + онім). Топоніми поділяються на гідроніми, урбаноніми, дромоніми, мікротопоніми, дримоніми тощо (Бучко, Ткачова, 2012, с.173).</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Топономастика займається вивченням топонімів. Термін </w:t>
      </w:r>
      <w:r w:rsidRPr="000957DB">
        <w:rPr>
          <w:rFonts w:ascii="Times New Roman" w:eastAsia="Times New Roman" w:hAnsi="Times New Roman" w:cs="Times New Roman"/>
          <w:b/>
          <w:bCs/>
          <w:color w:val="000000"/>
          <w:sz w:val="28"/>
          <w:szCs w:val="28"/>
          <w:lang w:eastAsia="ru-RU"/>
        </w:rPr>
        <w:t xml:space="preserve">топонімія </w:t>
      </w:r>
      <w:r w:rsidRPr="000957DB">
        <w:rPr>
          <w:rFonts w:ascii="Times New Roman" w:eastAsia="Times New Roman" w:hAnsi="Times New Roman" w:cs="Times New Roman"/>
          <w:color w:val="000000"/>
          <w:sz w:val="28"/>
          <w:szCs w:val="28"/>
          <w:lang w:eastAsia="ru-RU"/>
        </w:rPr>
        <w:t xml:space="preserve">включає в себе назви населені пункти, міста, села, країни, будівлі тощо. Цей термін має певну кількість груп. Незаселені населені пункти, такі як поля, степи, тощо, називають </w:t>
      </w:r>
      <w:r w:rsidRPr="000957DB">
        <w:rPr>
          <w:rFonts w:ascii="Times New Roman" w:eastAsia="Times New Roman" w:hAnsi="Times New Roman" w:cs="Times New Roman"/>
          <w:b/>
          <w:bCs/>
          <w:color w:val="000000"/>
          <w:sz w:val="28"/>
          <w:szCs w:val="28"/>
          <w:lang w:eastAsia="ru-RU"/>
        </w:rPr>
        <w:t>мікротопонімами</w:t>
      </w:r>
      <w:r w:rsidRPr="000957DB">
        <w:rPr>
          <w:rFonts w:ascii="Times New Roman" w:eastAsia="Times New Roman" w:hAnsi="Times New Roman" w:cs="Times New Roman"/>
          <w:color w:val="000000"/>
          <w:sz w:val="28"/>
          <w:szCs w:val="28"/>
          <w:lang w:eastAsia="ru-RU"/>
        </w:rPr>
        <w:t xml:space="preserve">; назви вулиць, доріг – </w:t>
      </w:r>
      <w:r w:rsidRPr="000957DB">
        <w:rPr>
          <w:rFonts w:ascii="Times New Roman" w:eastAsia="Times New Roman" w:hAnsi="Times New Roman" w:cs="Times New Roman"/>
          <w:b/>
          <w:bCs/>
          <w:color w:val="000000"/>
          <w:sz w:val="28"/>
          <w:szCs w:val="28"/>
          <w:lang w:eastAsia="ru-RU"/>
        </w:rPr>
        <w:t>годонімами</w:t>
      </w:r>
      <w:r w:rsidRPr="000957DB">
        <w:rPr>
          <w:rFonts w:ascii="Times New Roman" w:eastAsia="Times New Roman" w:hAnsi="Times New Roman" w:cs="Times New Roman"/>
          <w:color w:val="000000"/>
          <w:sz w:val="28"/>
          <w:szCs w:val="28"/>
          <w:lang w:eastAsia="ru-RU"/>
        </w:rPr>
        <w:t xml:space="preserve">, назви гір – </w:t>
      </w:r>
      <w:r w:rsidRPr="000957DB">
        <w:rPr>
          <w:rFonts w:ascii="Times New Roman" w:eastAsia="Times New Roman" w:hAnsi="Times New Roman" w:cs="Times New Roman"/>
          <w:b/>
          <w:bCs/>
          <w:color w:val="000000"/>
          <w:sz w:val="28"/>
          <w:szCs w:val="28"/>
          <w:lang w:eastAsia="ru-RU"/>
        </w:rPr>
        <w:t>оронімами</w:t>
      </w:r>
      <w:r w:rsidRPr="000957DB">
        <w:rPr>
          <w:rFonts w:ascii="Times New Roman" w:eastAsia="Times New Roman" w:hAnsi="Times New Roman" w:cs="Times New Roman"/>
          <w:color w:val="000000"/>
          <w:sz w:val="28"/>
          <w:szCs w:val="28"/>
          <w:lang w:eastAsia="ru-RU"/>
        </w:rPr>
        <w:t xml:space="preserve">, назви водойомів – </w:t>
      </w:r>
      <w:r w:rsidRPr="000957DB">
        <w:rPr>
          <w:rFonts w:ascii="Times New Roman" w:eastAsia="Times New Roman" w:hAnsi="Times New Roman" w:cs="Times New Roman"/>
          <w:b/>
          <w:bCs/>
          <w:color w:val="000000"/>
          <w:sz w:val="28"/>
          <w:szCs w:val="28"/>
          <w:lang w:eastAsia="ru-RU"/>
        </w:rPr>
        <w:t xml:space="preserve">гідронімами </w:t>
      </w:r>
      <w:r w:rsidRPr="000957DB">
        <w:rPr>
          <w:rFonts w:ascii="Times New Roman" w:eastAsia="Times New Roman" w:hAnsi="Times New Roman" w:cs="Times New Roman"/>
          <w:color w:val="000000"/>
          <w:sz w:val="28"/>
          <w:szCs w:val="28"/>
          <w:lang w:eastAsia="ru-RU"/>
        </w:rPr>
        <w:t>(Britannica).</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Алея Діаґон (англ. </w:t>
      </w:r>
      <w:r w:rsidRPr="000957DB">
        <w:rPr>
          <w:rFonts w:ascii="Times New Roman" w:eastAsia="Times New Roman" w:hAnsi="Times New Roman" w:cs="Times New Roman"/>
          <w:i/>
          <w:iCs/>
          <w:color w:val="000000"/>
          <w:sz w:val="28"/>
          <w:szCs w:val="28"/>
          <w:lang w:eastAsia="ru-RU"/>
        </w:rPr>
        <w:t>Diagon Alley</w:t>
      </w:r>
      <w:r w:rsidRPr="000957DB">
        <w:rPr>
          <w:rFonts w:ascii="Times New Roman" w:eastAsia="Times New Roman" w:hAnsi="Times New Roman" w:cs="Times New Roman"/>
          <w:color w:val="000000"/>
          <w:sz w:val="28"/>
          <w:szCs w:val="28"/>
          <w:lang w:eastAsia="ru-RU"/>
        </w:rPr>
        <w:t xml:space="preserve">) – прихована від очей маглів алея, на якій можна купити різні магічні речі або посидіти в якомусь пабі за келихом вершкового пива. Вхід на алею захований в одному магічному кафе - «Дірявому Казані», який, не дивлячись на те, що знаходиться в центрі Лондона, звичайні магли навіть не помічають. Атмосфера в кафе досить темна </w:t>
      </w:r>
      <w:r w:rsidRPr="000957DB">
        <w:rPr>
          <w:rFonts w:ascii="Times New Roman" w:eastAsia="Times New Roman" w:hAnsi="Times New Roman" w:cs="Times New Roman"/>
          <w:color w:val="000000"/>
          <w:sz w:val="28"/>
          <w:szCs w:val="28"/>
          <w:lang w:eastAsia="ru-RU"/>
        </w:rPr>
        <w:lastRenderedPageBreak/>
        <w:t>і бідна, але це місце дуже знамените. Отже, щоб попасти на Алею Діаґон, треба знайти особливу цеглину, сказати заклинання, і на її місті з’явиться прохід.</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2.</w:t>
      </w:r>
      <w:r w:rsidRPr="000957DB">
        <w:rPr>
          <w:rFonts w:ascii="Times New Roman" w:eastAsia="Times New Roman" w:hAnsi="Times New Roman" w:cs="Times New Roman"/>
          <w:color w:val="000000"/>
          <w:sz w:val="28"/>
          <w:szCs w:val="28"/>
          <w:lang w:eastAsia="ru-RU"/>
        </w:rPr>
        <w:tab/>
        <w:t xml:space="preserve"> Таємна кімната (англ. </w:t>
      </w:r>
      <w:r w:rsidRPr="000957DB">
        <w:rPr>
          <w:rFonts w:ascii="Times New Roman" w:eastAsia="Times New Roman" w:hAnsi="Times New Roman" w:cs="Times New Roman"/>
          <w:i/>
          <w:iCs/>
          <w:color w:val="000000"/>
          <w:sz w:val="28"/>
          <w:szCs w:val="28"/>
          <w:lang w:eastAsia="ru-RU"/>
        </w:rPr>
        <w:t>Chamber of Secrets</w:t>
      </w:r>
      <w:r w:rsidRPr="000957DB">
        <w:rPr>
          <w:rFonts w:ascii="Times New Roman" w:eastAsia="Times New Roman" w:hAnsi="Times New Roman" w:cs="Times New Roman"/>
          <w:color w:val="000000"/>
          <w:sz w:val="28"/>
          <w:szCs w:val="28"/>
          <w:lang w:eastAsia="ru-RU"/>
        </w:rPr>
        <w:t xml:space="preserve">) – історії створення Хогвартсу, кожен із засновників хотів залишити свій слід, і мав побудувати свій будинок на місці розташування гуртожитків. Але тільки Салазар Слизерін пішов далі, і, без відома своїх друзів, створив таємну кімнату, </w:t>
      </w:r>
      <w:proofErr w:type="gramStart"/>
      <w:r w:rsidRPr="000957DB">
        <w:rPr>
          <w:rFonts w:ascii="Times New Roman" w:eastAsia="Times New Roman" w:hAnsi="Times New Roman" w:cs="Times New Roman"/>
          <w:color w:val="000000"/>
          <w:sz w:val="28"/>
          <w:szCs w:val="28"/>
          <w:lang w:eastAsia="ru-RU"/>
        </w:rPr>
        <w:t>в яку</w:t>
      </w:r>
      <w:proofErr w:type="gramEnd"/>
      <w:r w:rsidRPr="000957DB">
        <w:rPr>
          <w:rFonts w:ascii="Times New Roman" w:eastAsia="Times New Roman" w:hAnsi="Times New Roman" w:cs="Times New Roman"/>
          <w:color w:val="000000"/>
          <w:sz w:val="28"/>
          <w:szCs w:val="28"/>
          <w:lang w:eastAsia="ru-RU"/>
        </w:rPr>
        <w:t xml:space="preserve"> поселив чудовисько – гігантську змію-вбивцю Василиска. Багато років люди вірили в те, що ця кімната міф, тому що знайти її, і тим більше потрапити туди, було майже неможливим. Салазар залишив підказки за місцем знаходження кімнати, а саме, у її радіусі на стінах були вирізані емблеми змій. Але навіть якщо і маг знайшов кімнату, увійти в неї він міг тільки за умови, якщо він змієвуст, тобто говорить мовою змій.</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Долина Ґодрика (англ. </w:t>
      </w:r>
      <w:r w:rsidRPr="000957DB">
        <w:rPr>
          <w:rFonts w:ascii="Times New Roman" w:eastAsia="Times New Roman" w:hAnsi="Times New Roman" w:cs="Times New Roman"/>
          <w:i/>
          <w:iCs/>
          <w:color w:val="000000"/>
          <w:sz w:val="28"/>
          <w:szCs w:val="28"/>
          <w:lang w:eastAsia="ru-RU"/>
        </w:rPr>
        <w:t>Godric`s Hollow</w:t>
      </w:r>
      <w:r w:rsidRPr="000957DB">
        <w:rPr>
          <w:rFonts w:ascii="Times New Roman" w:eastAsia="Times New Roman" w:hAnsi="Times New Roman" w:cs="Times New Roman"/>
          <w:color w:val="000000"/>
          <w:sz w:val="28"/>
          <w:szCs w:val="28"/>
          <w:lang w:eastAsia="ru-RU"/>
        </w:rPr>
        <w:t>) – невеличке поселення, в якому жили батьки Гаррі Поттера, сім’я Альбуса Дамблдора та багато інших магів. В цій долині також жили і магли, пліч-о-пліч з чаклунами. Названа долина на честь одного із засновників Хогвартсу – Ґодріка Гриффіндора, оскільки в цій долині він народився.  </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w:t>
      </w:r>
      <w:r w:rsidRPr="000957DB">
        <w:rPr>
          <w:rFonts w:ascii="Times New Roman" w:eastAsia="Times New Roman" w:hAnsi="Times New Roman" w:cs="Times New Roman"/>
          <w:color w:val="000000"/>
          <w:sz w:val="28"/>
          <w:szCs w:val="28"/>
          <w:lang w:eastAsia="ru-RU"/>
        </w:rPr>
        <w:tab/>
        <w:t xml:space="preserve">Цвинтар Ґодрикової Долини (англ. </w:t>
      </w:r>
      <w:r w:rsidRPr="000957DB">
        <w:rPr>
          <w:rFonts w:ascii="Times New Roman" w:eastAsia="Times New Roman" w:hAnsi="Times New Roman" w:cs="Times New Roman"/>
          <w:i/>
          <w:iCs/>
          <w:color w:val="000000"/>
          <w:sz w:val="28"/>
          <w:szCs w:val="28"/>
          <w:lang w:eastAsia="ru-RU"/>
        </w:rPr>
        <w:t>Godric`s Hollow graveyard</w:t>
      </w:r>
      <w:r w:rsidRPr="000957DB">
        <w:rPr>
          <w:rFonts w:ascii="Times New Roman" w:eastAsia="Times New Roman" w:hAnsi="Times New Roman" w:cs="Times New Roman"/>
          <w:color w:val="000000"/>
          <w:sz w:val="28"/>
          <w:szCs w:val="28"/>
          <w:lang w:eastAsia="ru-RU"/>
        </w:rPr>
        <w:t>) – кладовище, на якому поховані Лілі та Джеймс Поттер, а також родичі Альбуса Дамблдора. Оскільки в Долині жили і магли, то і на цвинтарі досить багато їхніх могил.</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 xml:space="preserve">5.    Цвинтар Літл-Хенглтона (англ. </w:t>
      </w:r>
      <w:r w:rsidRPr="000957DB">
        <w:rPr>
          <w:rFonts w:ascii="Times New Roman" w:eastAsia="Times New Roman" w:hAnsi="Times New Roman" w:cs="Times New Roman"/>
          <w:i/>
          <w:iCs/>
          <w:color w:val="000000"/>
          <w:sz w:val="28"/>
          <w:szCs w:val="28"/>
          <w:lang w:eastAsia="ru-RU"/>
        </w:rPr>
        <w:t>Little Hangleton graveyard</w:t>
      </w:r>
      <w:r w:rsidRPr="000957DB">
        <w:rPr>
          <w:rFonts w:ascii="Times New Roman" w:eastAsia="Times New Roman" w:hAnsi="Times New Roman" w:cs="Times New Roman"/>
          <w:color w:val="000000"/>
          <w:sz w:val="28"/>
          <w:szCs w:val="28"/>
          <w:lang w:eastAsia="ru-RU"/>
        </w:rPr>
        <w:t>) – кладовище, на якому Гаррі Поттер і Темний Лорд зустрілись вперше після його воскресіння. На цьому цвинтарі загинув Седрик Діґорі, учень школи, який разом із Гаррі приймав участь в Тричаклунському турнірі.</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6.</w:t>
      </w:r>
      <w:r w:rsidRPr="000957DB">
        <w:rPr>
          <w:rFonts w:ascii="Times New Roman" w:eastAsia="Times New Roman" w:hAnsi="Times New Roman" w:cs="Times New Roman"/>
          <w:color w:val="000000"/>
          <w:sz w:val="28"/>
          <w:szCs w:val="28"/>
          <w:lang w:eastAsia="ru-RU"/>
        </w:rPr>
        <w:tab/>
        <w:t xml:space="preserve">Замок Хогвартсу (англ. </w:t>
      </w:r>
      <w:r w:rsidRPr="000957DB">
        <w:rPr>
          <w:rFonts w:ascii="Times New Roman" w:eastAsia="Times New Roman" w:hAnsi="Times New Roman" w:cs="Times New Roman"/>
          <w:i/>
          <w:iCs/>
          <w:color w:val="000000"/>
          <w:sz w:val="28"/>
          <w:szCs w:val="28"/>
          <w:lang w:eastAsia="ru-RU"/>
        </w:rPr>
        <w:t>Hogwarts Castle</w:t>
      </w:r>
      <w:r w:rsidRPr="000957DB">
        <w:rPr>
          <w:rFonts w:ascii="Times New Roman" w:eastAsia="Times New Roman" w:hAnsi="Times New Roman" w:cs="Times New Roman"/>
          <w:color w:val="000000"/>
          <w:sz w:val="28"/>
          <w:szCs w:val="28"/>
          <w:lang w:eastAsia="ru-RU"/>
        </w:rPr>
        <w:t>) – величезна споруда, заввишки восьми поверхів, з безліччю кімнат, коридорів, зал тощо. Замок насичений магією: сходи весь час пересуваються самостійно, люди на портретах можуть подорожувати школою та спілкуватися, безліч таємних дверей, проходів та скритих кімнат та багато іншого. Також, замок має свою власну бібліотеку, в якій є навіть заборонена секція.</w:t>
      </w:r>
      <w:r w:rsidRPr="000957DB">
        <w:rPr>
          <w:rFonts w:ascii="Times New Roman" w:eastAsia="Times New Roman" w:hAnsi="Times New Roman" w:cs="Times New Roman"/>
          <w:color w:val="000000"/>
          <w:sz w:val="28"/>
          <w:szCs w:val="28"/>
          <w:lang w:eastAsia="ru-RU"/>
        </w:rPr>
        <w:tab/>
        <w:t> </w:t>
      </w:r>
    </w:p>
    <w:p w:rsidR="000957DB" w:rsidRDefault="000957DB" w:rsidP="000957DB">
      <w:pPr>
        <w:spacing w:after="0" w:line="360" w:lineRule="auto"/>
        <w:ind w:firstLine="567"/>
        <w:jc w:val="both"/>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lastRenderedPageBreak/>
        <w:t>Також, як і фітоніми, ця класифікація налічує 6 пунктів і номінує власні назви місцевостей. Топоніми різнобарвлюють літературні твори і слугують для розвитку сюжету. </w:t>
      </w:r>
    </w:p>
    <w:p w:rsidR="004A5060" w:rsidRPr="000957DB" w:rsidRDefault="004A5060" w:rsidP="000957DB">
      <w:pPr>
        <w:spacing w:after="0" w:line="360" w:lineRule="auto"/>
        <w:ind w:firstLine="567"/>
        <w:jc w:val="both"/>
        <w:rPr>
          <w:rFonts w:ascii="Times New Roman" w:eastAsia="Times New Roman" w:hAnsi="Times New Roman" w:cs="Times New Roman"/>
          <w:sz w:val="24"/>
          <w:szCs w:val="24"/>
          <w:lang w:eastAsia="ru-RU"/>
        </w:rPr>
      </w:pPr>
    </w:p>
    <w:p w:rsidR="000957DB" w:rsidRDefault="000957DB" w:rsidP="000957DB">
      <w:pPr>
        <w:spacing w:after="0" w:line="360" w:lineRule="auto"/>
        <w:ind w:firstLine="20"/>
        <w:jc w:val="center"/>
        <w:rPr>
          <w:rFonts w:ascii="Times New Roman" w:eastAsia="Times New Roman" w:hAnsi="Times New Roman" w:cs="Times New Roman"/>
          <w:b/>
          <w:bCs/>
          <w:color w:val="000000"/>
          <w:sz w:val="28"/>
          <w:szCs w:val="28"/>
          <w:lang w:eastAsia="ru-RU"/>
        </w:rPr>
      </w:pPr>
      <w:r w:rsidRPr="000957DB">
        <w:rPr>
          <w:rFonts w:ascii="Times New Roman" w:eastAsia="Times New Roman" w:hAnsi="Times New Roman" w:cs="Times New Roman"/>
          <w:b/>
          <w:bCs/>
          <w:color w:val="000000"/>
          <w:sz w:val="28"/>
          <w:szCs w:val="28"/>
          <w:lang w:eastAsia="ru-RU"/>
        </w:rPr>
        <w:t>2.10</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b/>
          <w:bCs/>
          <w:color w:val="000000"/>
          <w:sz w:val="28"/>
          <w:szCs w:val="28"/>
          <w:lang w:eastAsia="ru-RU"/>
        </w:rPr>
        <w:t> </w:t>
      </w:r>
      <w:r w:rsidRPr="000957DB">
        <w:rPr>
          <w:rFonts w:ascii="Times New Roman" w:eastAsia="Times New Roman" w:hAnsi="Times New Roman" w:cs="Times New Roman"/>
          <w:b/>
          <w:bCs/>
          <w:color w:val="333333"/>
          <w:sz w:val="29"/>
          <w:szCs w:val="29"/>
          <w:shd w:val="clear" w:color="auto" w:fill="FFFFFF"/>
          <w:lang w:eastAsia="ru-RU"/>
        </w:rPr>
        <w:t>Хрононімний сектор онімного простору романів</w:t>
      </w:r>
      <w:r w:rsidRPr="000957DB">
        <w:rPr>
          <w:rFonts w:ascii="Times New Roman" w:eastAsia="Times New Roman" w:hAnsi="Times New Roman" w:cs="Times New Roman"/>
          <w:b/>
          <w:bCs/>
          <w:color w:val="000000"/>
          <w:sz w:val="28"/>
          <w:szCs w:val="28"/>
          <w:lang w:eastAsia="ru-RU"/>
        </w:rPr>
        <w:t xml:space="preserve"> про Гаррі Поттера</w:t>
      </w:r>
    </w:p>
    <w:p w:rsidR="004A5060" w:rsidRPr="000957DB" w:rsidRDefault="004A5060" w:rsidP="000957DB">
      <w:pPr>
        <w:spacing w:after="0" w:line="360" w:lineRule="auto"/>
        <w:ind w:firstLine="20"/>
        <w:jc w:val="center"/>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Хрононіми</w:t>
      </w:r>
      <w:r w:rsidRPr="000957DB">
        <w:rPr>
          <w:rFonts w:ascii="Times New Roman" w:eastAsia="Times New Roman" w:hAnsi="Times New Roman" w:cs="Times New Roman"/>
          <w:color w:val="000000"/>
          <w:sz w:val="28"/>
          <w:szCs w:val="28"/>
          <w:lang w:eastAsia="ru-RU"/>
        </w:rPr>
        <w:t xml:space="preserve"> являють собою назви історичних подій, свят, епох тощо. З грецької мови мають переклад – час (</w:t>
      </w:r>
      <w:r w:rsidRPr="000957DB">
        <w:rPr>
          <w:rFonts w:ascii="Times New Roman" w:eastAsia="Times New Roman" w:hAnsi="Times New Roman" w:cs="Times New Roman"/>
          <w:i/>
          <w:iCs/>
          <w:color w:val="000000"/>
          <w:sz w:val="28"/>
          <w:szCs w:val="28"/>
          <w:lang w:eastAsia="ru-RU"/>
        </w:rPr>
        <w:t>chronos</w:t>
      </w:r>
      <w:r w:rsidRPr="000957DB">
        <w:rPr>
          <w:rFonts w:ascii="Times New Roman" w:eastAsia="Times New Roman" w:hAnsi="Times New Roman" w:cs="Times New Roman"/>
          <w:color w:val="000000"/>
          <w:sz w:val="28"/>
          <w:szCs w:val="28"/>
          <w:lang w:eastAsia="ru-RU"/>
        </w:rPr>
        <w:t xml:space="preserve"> + онім). Сукупністю хрононімів є </w:t>
      </w:r>
      <w:r w:rsidR="00AB5373">
        <w:rPr>
          <w:rFonts w:ascii="Times New Roman" w:eastAsia="Times New Roman" w:hAnsi="Times New Roman" w:cs="Times New Roman"/>
          <w:b/>
          <w:bCs/>
          <w:color w:val="000000"/>
          <w:sz w:val="28"/>
          <w:szCs w:val="28"/>
          <w:lang w:eastAsia="ru-RU"/>
        </w:rPr>
        <w:t>хрононімія</w:t>
      </w:r>
      <w:r w:rsidRPr="000957DB">
        <w:rPr>
          <w:rFonts w:ascii="Times New Roman" w:eastAsia="Times New Roman" w:hAnsi="Times New Roman" w:cs="Times New Roman"/>
          <w:color w:val="FF0000"/>
          <w:sz w:val="28"/>
          <w:szCs w:val="28"/>
          <w:lang w:eastAsia="ru-RU"/>
        </w:rPr>
        <w:t> </w:t>
      </w:r>
      <w:r w:rsidRPr="000957DB">
        <w:rPr>
          <w:rFonts w:ascii="Times New Roman" w:eastAsia="Times New Roman" w:hAnsi="Times New Roman" w:cs="Times New Roman"/>
          <w:color w:val="000000"/>
          <w:sz w:val="28"/>
          <w:szCs w:val="28"/>
          <w:lang w:eastAsia="ru-RU"/>
        </w:rPr>
        <w:t>(Бучко, Ткачова, 2012, с.190).</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С.А. Реммер виділив, що хромоніми були створені для того, щоб фіксувати важливі події в історії та культурі. За його словами, хрононіми є видом онімів, які окреслюють певні хронологічні події, які в свою чергу є важливими для людей. Разом з цим, він виділяє такі ознаки хромонімів: 1) певні хронологічні рамки, в яких відбувалася дія; 2) історична, культурна або соціальна значущість цих подій для народу та людства в цілому.</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Хромонімами можуть бути певні дні, приурочені святам; історичні події та періоди; періоди, які пов’язані з політичними подіями; пам’ятні дати; дати парадів, зустрічей, конференцій, мітингів тощо; професійні свята; періоди життя та творчості письменників та інших творчих людей; періоди, які позначають історію Землі з геологічної сторони (Торчинський, 2008).</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1.</w:t>
      </w:r>
      <w:r w:rsidRPr="000957DB">
        <w:rPr>
          <w:rFonts w:ascii="Times New Roman" w:eastAsia="Times New Roman" w:hAnsi="Times New Roman" w:cs="Times New Roman"/>
          <w:color w:val="000000"/>
          <w:sz w:val="28"/>
          <w:szCs w:val="28"/>
          <w:lang w:eastAsia="ru-RU"/>
        </w:rPr>
        <w:tab/>
        <w:t xml:space="preserve">Чемпіонат гуртожитків по квідичу (англ. </w:t>
      </w:r>
      <w:r w:rsidRPr="000957DB">
        <w:rPr>
          <w:rFonts w:ascii="Times New Roman" w:eastAsia="Times New Roman" w:hAnsi="Times New Roman" w:cs="Times New Roman"/>
          <w:i/>
          <w:iCs/>
          <w:color w:val="000000"/>
          <w:sz w:val="28"/>
          <w:szCs w:val="28"/>
          <w:lang w:eastAsia="ru-RU"/>
        </w:rPr>
        <w:t>Hogwarts Quidditch Cup</w:t>
      </w:r>
      <w:r w:rsidRPr="000957DB">
        <w:rPr>
          <w:rFonts w:ascii="Times New Roman" w:eastAsia="Times New Roman" w:hAnsi="Times New Roman" w:cs="Times New Roman"/>
          <w:color w:val="000000"/>
          <w:sz w:val="28"/>
          <w:szCs w:val="28"/>
          <w:lang w:eastAsia="ru-RU"/>
        </w:rPr>
        <w:t>) –  щорічні змагання з квідичу серед гуртожитків школи. На кожному факультеті є своя команда, і та команда, що виграла в гру, отримує кубок.</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2.</w:t>
      </w:r>
      <w:r w:rsidRPr="000957DB">
        <w:rPr>
          <w:rFonts w:ascii="Times New Roman" w:eastAsia="Times New Roman" w:hAnsi="Times New Roman" w:cs="Times New Roman"/>
          <w:color w:val="000000"/>
          <w:sz w:val="28"/>
          <w:szCs w:val="28"/>
          <w:lang w:eastAsia="ru-RU"/>
        </w:rPr>
        <w:tab/>
        <w:t xml:space="preserve">Битва в Міністерстві Магії (англ. </w:t>
      </w:r>
      <w:r w:rsidRPr="000957DB">
        <w:rPr>
          <w:rFonts w:ascii="Times New Roman" w:eastAsia="Times New Roman" w:hAnsi="Times New Roman" w:cs="Times New Roman"/>
          <w:i/>
          <w:iCs/>
          <w:color w:val="000000"/>
          <w:sz w:val="28"/>
          <w:szCs w:val="28"/>
          <w:lang w:eastAsia="ru-RU"/>
        </w:rPr>
        <w:t>Battle of the</w:t>
      </w:r>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i/>
          <w:iCs/>
          <w:color w:val="000000"/>
          <w:sz w:val="28"/>
          <w:szCs w:val="28"/>
          <w:lang w:eastAsia="ru-RU"/>
        </w:rPr>
        <w:t>Department of Mysteries</w:t>
      </w:r>
      <w:r w:rsidRPr="000957DB">
        <w:rPr>
          <w:rFonts w:ascii="Times New Roman" w:eastAsia="Times New Roman" w:hAnsi="Times New Roman" w:cs="Times New Roman"/>
          <w:color w:val="000000"/>
          <w:sz w:val="28"/>
          <w:szCs w:val="28"/>
          <w:lang w:eastAsia="ru-RU"/>
        </w:rPr>
        <w:t>) – перед поверненням Темного Лорда і початком другої війни сталася битва між Орденом Феніксу та Пожирачами смерті в Міністерстві Магії, під час якої загинув хрещений батько Гаррі Поттера – Сиріус Блек.</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3.</w:t>
      </w:r>
      <w:r w:rsidRPr="000957DB">
        <w:rPr>
          <w:rFonts w:ascii="Times New Roman" w:eastAsia="Times New Roman" w:hAnsi="Times New Roman" w:cs="Times New Roman"/>
          <w:color w:val="000000"/>
          <w:sz w:val="28"/>
          <w:szCs w:val="28"/>
          <w:lang w:eastAsia="ru-RU"/>
        </w:rPr>
        <w:tab/>
        <w:t xml:space="preserve">Перша магічна війна (англ. </w:t>
      </w:r>
      <w:r w:rsidRPr="000957DB">
        <w:rPr>
          <w:rFonts w:ascii="Times New Roman" w:eastAsia="Times New Roman" w:hAnsi="Times New Roman" w:cs="Times New Roman"/>
          <w:i/>
          <w:iCs/>
          <w:color w:val="000000"/>
          <w:sz w:val="28"/>
          <w:szCs w:val="28"/>
          <w:lang w:eastAsia="ru-RU"/>
        </w:rPr>
        <w:t>First Wizarding War</w:t>
      </w:r>
      <w:r w:rsidRPr="000957DB">
        <w:rPr>
          <w:rFonts w:ascii="Times New Roman" w:eastAsia="Times New Roman" w:hAnsi="Times New Roman" w:cs="Times New Roman"/>
          <w:color w:val="000000"/>
          <w:sz w:val="28"/>
          <w:szCs w:val="28"/>
          <w:lang w:eastAsia="ru-RU"/>
        </w:rPr>
        <w:t xml:space="preserve">) – почалась ще до народження Гаррі Поттера і не має точної дати початку. Закінчилась перша війна поразкою </w:t>
      </w:r>
      <w:r w:rsidRPr="000957DB">
        <w:rPr>
          <w:rFonts w:ascii="Times New Roman" w:eastAsia="Times New Roman" w:hAnsi="Times New Roman" w:cs="Times New Roman"/>
          <w:color w:val="000000"/>
          <w:sz w:val="28"/>
          <w:szCs w:val="28"/>
          <w:lang w:eastAsia="ru-RU"/>
        </w:rPr>
        <w:lastRenderedPageBreak/>
        <w:t>Темного Лорда, якраз завдяки Гаррі Поттеру. Саме ця подія стала причиною смерті батьків хлопчика.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4.</w:t>
      </w:r>
      <w:r w:rsidRPr="000957DB">
        <w:rPr>
          <w:rFonts w:ascii="Times New Roman" w:eastAsia="Times New Roman" w:hAnsi="Times New Roman" w:cs="Times New Roman"/>
          <w:color w:val="000000"/>
          <w:sz w:val="28"/>
          <w:szCs w:val="28"/>
          <w:lang w:eastAsia="ru-RU"/>
        </w:rPr>
        <w:tab/>
        <w:t xml:space="preserve">Друга магічна війна (англ. </w:t>
      </w:r>
      <w:r w:rsidRPr="000957DB">
        <w:rPr>
          <w:rFonts w:ascii="Times New Roman" w:eastAsia="Times New Roman" w:hAnsi="Times New Roman" w:cs="Times New Roman"/>
          <w:i/>
          <w:iCs/>
          <w:color w:val="000000"/>
          <w:sz w:val="28"/>
          <w:szCs w:val="28"/>
          <w:lang w:eastAsia="ru-RU"/>
        </w:rPr>
        <w:t>Second Wizarding War</w:t>
      </w:r>
      <w:r w:rsidRPr="000957DB">
        <w:rPr>
          <w:rFonts w:ascii="Times New Roman" w:eastAsia="Times New Roman" w:hAnsi="Times New Roman" w:cs="Times New Roman"/>
          <w:color w:val="000000"/>
          <w:sz w:val="28"/>
          <w:szCs w:val="28"/>
          <w:lang w:eastAsia="ru-RU"/>
        </w:rPr>
        <w:t>) – датується 1995 роком, коли Волдеморт набирає силу та повертається, щоб вбити Гаррі Поттера.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5.</w:t>
      </w:r>
      <w:r w:rsidRPr="000957DB">
        <w:rPr>
          <w:rFonts w:ascii="Times New Roman" w:eastAsia="Times New Roman" w:hAnsi="Times New Roman" w:cs="Times New Roman"/>
          <w:color w:val="000000"/>
          <w:sz w:val="28"/>
          <w:szCs w:val="28"/>
          <w:lang w:eastAsia="ru-RU"/>
        </w:rPr>
        <w:tab/>
        <w:t xml:space="preserve">Битва за Хогвартс (англ. </w:t>
      </w:r>
      <w:r w:rsidRPr="000957DB">
        <w:rPr>
          <w:rFonts w:ascii="Times New Roman" w:eastAsia="Times New Roman" w:hAnsi="Times New Roman" w:cs="Times New Roman"/>
          <w:i/>
          <w:iCs/>
          <w:color w:val="000000"/>
          <w:sz w:val="28"/>
          <w:szCs w:val="28"/>
          <w:lang w:eastAsia="ru-RU"/>
        </w:rPr>
        <w:t>Battle of Hogwarts</w:t>
      </w:r>
      <w:r w:rsidRPr="000957DB">
        <w:rPr>
          <w:rFonts w:ascii="Times New Roman" w:eastAsia="Times New Roman" w:hAnsi="Times New Roman" w:cs="Times New Roman"/>
          <w:color w:val="000000"/>
          <w:sz w:val="28"/>
          <w:szCs w:val="28"/>
          <w:lang w:eastAsia="ru-RU"/>
        </w:rPr>
        <w:t>) – вважається останньою битвою у другій магічній війні, під час якої перемагає Гаррі Поттер, вбиваючи Темного Лорда.</w:t>
      </w:r>
    </w:p>
    <w:p w:rsidR="000957DB" w:rsidRPr="000957DB" w:rsidRDefault="000957DB" w:rsidP="000957DB">
      <w:pPr>
        <w:spacing w:after="0" w:line="360" w:lineRule="auto"/>
        <w:ind w:hanging="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6.</w:t>
      </w:r>
      <w:r w:rsidRPr="000957DB">
        <w:rPr>
          <w:rFonts w:ascii="Times New Roman" w:eastAsia="Times New Roman" w:hAnsi="Times New Roman" w:cs="Times New Roman"/>
          <w:color w:val="000000"/>
          <w:sz w:val="28"/>
          <w:szCs w:val="28"/>
          <w:lang w:eastAsia="ru-RU"/>
        </w:rPr>
        <w:tab/>
        <w:t xml:space="preserve">Тричаклунський турнір (англ. </w:t>
      </w:r>
      <w:r w:rsidRPr="000957DB">
        <w:rPr>
          <w:rFonts w:ascii="Times New Roman" w:eastAsia="Times New Roman" w:hAnsi="Times New Roman" w:cs="Times New Roman"/>
          <w:i/>
          <w:iCs/>
          <w:color w:val="000000"/>
          <w:sz w:val="28"/>
          <w:szCs w:val="28"/>
          <w:lang w:eastAsia="ru-RU"/>
        </w:rPr>
        <w:t>Triwizard Tournament</w:t>
      </w:r>
      <w:r w:rsidRPr="000957DB">
        <w:rPr>
          <w:rFonts w:ascii="Times New Roman" w:eastAsia="Times New Roman" w:hAnsi="Times New Roman" w:cs="Times New Roman"/>
          <w:color w:val="000000"/>
          <w:sz w:val="28"/>
          <w:szCs w:val="28"/>
          <w:lang w:eastAsia="ru-RU"/>
        </w:rPr>
        <w:t>) – змагання трьох магічних шкіл, в якому приймають участь по одному учню з кожної школи. Взяти участь у відборі можуть учні, які досягли 17 років. Відбір проводиться за допомогою келиха вогню – учасники кидають папірець з ім’ям і келих сам обирає кандидата. Головною умовою є те, що учасник ніяк не може розірвати угоду і має приймати участь обов’язково.</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Остання класифікація, що налічує 6 пунктів і номінує власні назви різних подій. Хромоніми розширюють сюжет і роблять його більш глибоким та наповненим. Завдяки хромонімам твір набуває свою власну історію. </w:t>
      </w:r>
    </w:p>
    <w:p w:rsidR="000957DB" w:rsidRDefault="000957DB" w:rsidP="000957DB">
      <w:pPr>
        <w:spacing w:after="0" w:line="36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Default="00207FAA" w:rsidP="000957DB">
      <w:pPr>
        <w:spacing w:after="0" w:line="360" w:lineRule="auto"/>
        <w:rPr>
          <w:rFonts w:ascii="Times New Roman" w:eastAsia="Times New Roman" w:hAnsi="Times New Roman" w:cs="Times New Roman"/>
          <w:sz w:val="24"/>
          <w:szCs w:val="24"/>
          <w:lang w:eastAsia="ru-RU"/>
        </w:rPr>
      </w:pPr>
    </w:p>
    <w:p w:rsidR="00207FAA" w:rsidRPr="000957DB" w:rsidRDefault="00207FAA" w:rsidP="000957DB">
      <w:pPr>
        <w:spacing w:after="0" w:line="360" w:lineRule="auto"/>
        <w:rPr>
          <w:rFonts w:ascii="Times New Roman" w:eastAsia="Times New Roman" w:hAnsi="Times New Roman" w:cs="Times New Roman"/>
          <w:sz w:val="24"/>
          <w:szCs w:val="24"/>
          <w:lang w:eastAsia="ru-RU"/>
        </w:rPr>
      </w:pPr>
    </w:p>
    <w:p w:rsidR="000957DB" w:rsidRPr="000957DB" w:rsidRDefault="000957DB" w:rsidP="000957DB">
      <w:pPr>
        <w:spacing w:after="0" w:line="360" w:lineRule="auto"/>
        <w:ind w:left="2840" w:firstLine="700"/>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ВИСНОВКИ</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 xml:space="preserve">Ономастика </w:t>
      </w:r>
      <w:r w:rsidRPr="000957DB">
        <w:rPr>
          <w:rFonts w:ascii="Times New Roman" w:eastAsia="Times New Roman" w:hAnsi="Times New Roman" w:cs="Times New Roman"/>
          <w:color w:val="000000"/>
          <w:sz w:val="28"/>
          <w:szCs w:val="28"/>
          <w:lang w:eastAsia="ru-RU"/>
        </w:rPr>
        <w:t>– це галузь лінгвістики, яка вивчає власні назви. Завданням ономастики є вивчення лінгвістичної сутності власних назв та їх відмінність від інших лексичних категорій. Ономастика охоплює онімний простір, який в свою чергу збирає в собі безліч груп власних назв. </w:t>
      </w:r>
    </w:p>
    <w:p w:rsidR="00AB5373" w:rsidRPr="00AB5373" w:rsidRDefault="000957DB" w:rsidP="00AB5373">
      <w:pPr>
        <w:spacing w:after="0" w:line="360" w:lineRule="auto"/>
        <w:ind w:firstLine="567"/>
        <w:jc w:val="both"/>
        <w:rPr>
          <w:rFonts w:ascii="Times New Roman" w:eastAsia="Times New Roman" w:hAnsi="Times New Roman" w:cs="Times New Roman"/>
          <w:sz w:val="24"/>
          <w:szCs w:val="24"/>
          <w:lang w:val="uk-UA" w:eastAsia="ru-RU"/>
        </w:rPr>
      </w:pPr>
      <w:r w:rsidRPr="000957DB">
        <w:rPr>
          <w:rFonts w:ascii="Times New Roman" w:eastAsia="Times New Roman" w:hAnsi="Times New Roman" w:cs="Times New Roman"/>
          <w:color w:val="000000"/>
          <w:sz w:val="28"/>
          <w:szCs w:val="28"/>
          <w:lang w:eastAsia="ru-RU"/>
        </w:rPr>
        <w:t xml:space="preserve">Онімний простір полягає в сукупності власних назв за класами названих предметів. В ньому зібрано безліч класифікацій та груп.  Всього було досліджено 10 найбільш використовуваних класів званих предметів, що разом утворюють </w:t>
      </w:r>
      <w:r w:rsidRPr="000957DB">
        <w:rPr>
          <w:rFonts w:ascii="Times New Roman" w:eastAsia="Times New Roman" w:hAnsi="Times New Roman" w:cs="Times New Roman"/>
          <w:b/>
          <w:bCs/>
          <w:color w:val="000000"/>
          <w:sz w:val="28"/>
          <w:szCs w:val="28"/>
          <w:lang w:eastAsia="ru-RU"/>
        </w:rPr>
        <w:t>онімний простір</w:t>
      </w:r>
      <w:r w:rsidR="00AB5373">
        <w:rPr>
          <w:rFonts w:ascii="Times New Roman" w:eastAsia="Times New Roman" w:hAnsi="Times New Roman" w:cs="Times New Roman"/>
          <w:color w:val="000000"/>
          <w:sz w:val="28"/>
          <w:szCs w:val="28"/>
          <w:lang w:eastAsia="ru-RU"/>
        </w:rPr>
        <w:t>.</w:t>
      </w:r>
      <w:r w:rsidRPr="000957DB">
        <w:rPr>
          <w:rFonts w:ascii="Times New Roman" w:eastAsia="Times New Roman" w:hAnsi="Times New Roman" w:cs="Times New Roman"/>
          <w:color w:val="000000"/>
          <w:sz w:val="28"/>
          <w:szCs w:val="28"/>
          <w:lang w:eastAsia="ru-RU"/>
        </w:rPr>
        <w:t xml:space="preserve"> </w:t>
      </w:r>
      <w:r w:rsidR="00AB5373" w:rsidRPr="000957DB">
        <w:rPr>
          <w:rFonts w:ascii="Times New Roman" w:eastAsia="Times New Roman" w:hAnsi="Times New Roman" w:cs="Times New Roman"/>
          <w:color w:val="000000"/>
          <w:sz w:val="28"/>
          <w:szCs w:val="28"/>
          <w:lang w:eastAsia="ru-RU"/>
        </w:rPr>
        <w:t>Онімний простір поділяється на онімні поля, які складаються з певних класів онімів, і які утворюють</w:t>
      </w:r>
      <w:r w:rsidR="00AB5373">
        <w:rPr>
          <w:rFonts w:ascii="Times New Roman" w:eastAsia="Times New Roman" w:hAnsi="Times New Roman" w:cs="Times New Roman"/>
          <w:color w:val="000000"/>
          <w:sz w:val="28"/>
          <w:szCs w:val="28"/>
          <w:lang w:eastAsia="ru-RU"/>
        </w:rPr>
        <w:t xml:space="preserve"> особливі системи онімних полів та які</w:t>
      </w:r>
      <w:r w:rsidR="00AB5373">
        <w:rPr>
          <w:rFonts w:ascii="Times New Roman" w:eastAsia="Times New Roman" w:hAnsi="Times New Roman" w:cs="Times New Roman"/>
          <w:color w:val="000000"/>
          <w:sz w:val="28"/>
          <w:szCs w:val="28"/>
          <w:lang w:val="uk-UA" w:eastAsia="ru-RU"/>
        </w:rPr>
        <w:t>,</w:t>
      </w:r>
      <w:r w:rsidR="00AB5373" w:rsidRPr="000957DB">
        <w:rPr>
          <w:rFonts w:ascii="Times New Roman" w:eastAsia="Times New Roman" w:hAnsi="Times New Roman" w:cs="Times New Roman"/>
          <w:color w:val="000000"/>
          <w:sz w:val="28"/>
          <w:szCs w:val="28"/>
          <w:lang w:eastAsia="ru-RU"/>
        </w:rPr>
        <w:t xml:space="preserve"> в свою чергу, утворюються за допомогою певних онімних </w:t>
      </w:r>
      <w:r w:rsidR="00AB5373">
        <w:rPr>
          <w:rFonts w:ascii="Times New Roman" w:eastAsia="Times New Roman" w:hAnsi="Times New Roman" w:cs="Times New Roman"/>
          <w:color w:val="000000"/>
          <w:sz w:val="28"/>
          <w:szCs w:val="28"/>
          <w:lang w:val="uk-UA" w:eastAsia="ru-RU"/>
        </w:rPr>
        <w:t>секторів</w:t>
      </w:r>
      <w:r w:rsidR="00AB5373" w:rsidRPr="000957DB">
        <w:rPr>
          <w:rFonts w:ascii="Times New Roman" w:eastAsia="Times New Roman" w:hAnsi="Times New Roman" w:cs="Times New Roman"/>
          <w:color w:val="000000"/>
          <w:sz w:val="28"/>
          <w:szCs w:val="28"/>
          <w:lang w:eastAsia="ru-RU"/>
        </w:rPr>
        <w:t>. </w:t>
      </w:r>
      <w:r w:rsidR="00AB5373">
        <w:rPr>
          <w:rFonts w:ascii="Times New Roman" w:eastAsia="Times New Roman" w:hAnsi="Times New Roman" w:cs="Times New Roman"/>
          <w:color w:val="000000"/>
          <w:sz w:val="28"/>
          <w:szCs w:val="28"/>
          <w:lang w:val="uk-UA" w:eastAsia="ru-RU"/>
        </w:rPr>
        <w:t xml:space="preserve">Онімні сектори вживаються в окремому онімному просторі або творі. </w:t>
      </w:r>
    </w:p>
    <w:p w:rsidR="000957DB" w:rsidRPr="00AB5373" w:rsidRDefault="000957DB" w:rsidP="000957DB">
      <w:pPr>
        <w:spacing w:after="0" w:line="360" w:lineRule="auto"/>
        <w:ind w:firstLine="567"/>
        <w:jc w:val="both"/>
        <w:rPr>
          <w:rFonts w:ascii="Times New Roman" w:eastAsia="Times New Roman" w:hAnsi="Times New Roman" w:cs="Times New Roman"/>
          <w:sz w:val="24"/>
          <w:szCs w:val="24"/>
          <w:lang w:val="uk-UA" w:eastAsia="ru-RU"/>
        </w:rPr>
      </w:pPr>
      <w:r w:rsidRPr="000957DB">
        <w:rPr>
          <w:rFonts w:ascii="Times New Roman" w:eastAsia="Times New Roman" w:hAnsi="Times New Roman" w:cs="Times New Roman"/>
          <w:color w:val="000000"/>
          <w:sz w:val="28"/>
          <w:szCs w:val="28"/>
          <w:lang w:eastAsia="ru-RU"/>
        </w:rPr>
        <w:t xml:space="preserve">Система онімних полів в дослідженні є відкритою і класифікація весь час змінюється. Систематизація відбувається за такими принципами: характер іменованих предметів за розмежуванням на території; особливості створення власних назв – до цього принципу відноситься походження слова, час його виникнення, мотивація тощо; функціонування пропріативів – принцип визначення стилістичних особливостей слова; типи іменованих об’єктів; за принципом типологічної, генетичної та хронологічної спільності назв. Дана систематизація утворює чітку, </w:t>
      </w:r>
      <w:r w:rsidR="00AB5373">
        <w:rPr>
          <w:rFonts w:ascii="Times New Roman" w:eastAsia="Times New Roman" w:hAnsi="Times New Roman" w:cs="Times New Roman"/>
          <w:color w:val="000000"/>
          <w:sz w:val="28"/>
          <w:szCs w:val="28"/>
          <w:lang w:eastAsia="ru-RU"/>
        </w:rPr>
        <w:t>структуровану типологію онімів.</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b/>
          <w:bCs/>
          <w:color w:val="000000"/>
          <w:sz w:val="28"/>
          <w:szCs w:val="28"/>
          <w:lang w:eastAsia="ru-RU"/>
        </w:rPr>
        <w:t>Магічний артефакт</w:t>
      </w:r>
      <w:r w:rsidRPr="000957DB">
        <w:rPr>
          <w:rFonts w:ascii="Times New Roman" w:eastAsia="Times New Roman" w:hAnsi="Times New Roman" w:cs="Times New Roman"/>
          <w:color w:val="000000"/>
          <w:sz w:val="28"/>
          <w:szCs w:val="28"/>
          <w:lang w:eastAsia="ru-RU"/>
        </w:rPr>
        <w:t xml:space="preserve"> – це загальна назва всіх магічних предметів, створених магом чи чаклуном. Всі магічні артефакти в романах про Гаррі Поттера мають власні назві, які ми досліджуємо в цій роботі. Їх можна розподілити за класами званих предметів. До першого класу відносяться </w:t>
      </w:r>
      <w:r w:rsidRPr="000957DB">
        <w:rPr>
          <w:rFonts w:ascii="Times New Roman" w:eastAsia="Times New Roman" w:hAnsi="Times New Roman" w:cs="Times New Roman"/>
          <w:b/>
          <w:bCs/>
          <w:color w:val="000000"/>
          <w:sz w:val="28"/>
          <w:szCs w:val="28"/>
          <w:lang w:eastAsia="ru-RU"/>
        </w:rPr>
        <w:t>ергоніми</w:t>
      </w:r>
      <w:r w:rsidRPr="000957DB">
        <w:rPr>
          <w:rFonts w:ascii="Times New Roman" w:eastAsia="Times New Roman" w:hAnsi="Times New Roman" w:cs="Times New Roman"/>
          <w:color w:val="000000"/>
          <w:sz w:val="28"/>
          <w:szCs w:val="28"/>
          <w:lang w:eastAsia="ru-RU"/>
        </w:rPr>
        <w:t xml:space="preserve">, які означають власну назву певного об’єднання людей. Всього в роботі було перераховано 23 ергоніми. </w:t>
      </w:r>
      <w:r w:rsidRPr="000957DB">
        <w:rPr>
          <w:rFonts w:ascii="Times New Roman" w:eastAsia="Times New Roman" w:hAnsi="Times New Roman" w:cs="Times New Roman"/>
          <w:b/>
          <w:bCs/>
          <w:color w:val="000000"/>
          <w:sz w:val="28"/>
          <w:szCs w:val="28"/>
          <w:lang w:eastAsia="ru-RU"/>
        </w:rPr>
        <w:t>Антропоніми</w:t>
      </w:r>
      <w:r w:rsidRPr="000957DB">
        <w:rPr>
          <w:rFonts w:ascii="Times New Roman" w:eastAsia="Times New Roman" w:hAnsi="Times New Roman" w:cs="Times New Roman"/>
          <w:color w:val="000000"/>
          <w:sz w:val="28"/>
          <w:szCs w:val="28"/>
          <w:lang w:eastAsia="ru-RU"/>
        </w:rPr>
        <w:t xml:space="preserve"> займають друге місце по величині в роботі, мають значення будь-якої назви людини: ім’я, ім’я по-батькові тощо. Робота налічує 48 анропонімів. Далі перераховані </w:t>
      </w:r>
      <w:r w:rsidRPr="000957DB">
        <w:rPr>
          <w:rFonts w:ascii="Times New Roman" w:eastAsia="Times New Roman" w:hAnsi="Times New Roman" w:cs="Times New Roman"/>
          <w:b/>
          <w:bCs/>
          <w:color w:val="000000"/>
          <w:sz w:val="28"/>
          <w:szCs w:val="28"/>
          <w:lang w:eastAsia="ru-RU"/>
        </w:rPr>
        <w:t>хрематоніми</w:t>
      </w:r>
      <w:r w:rsidRPr="000957DB">
        <w:rPr>
          <w:rFonts w:ascii="Times New Roman" w:eastAsia="Times New Roman" w:hAnsi="Times New Roman" w:cs="Times New Roman"/>
          <w:color w:val="000000"/>
          <w:sz w:val="28"/>
          <w:szCs w:val="28"/>
          <w:lang w:eastAsia="ru-RU"/>
        </w:rPr>
        <w:t xml:space="preserve"> – власна назву будь-яких речей, вироблених людиною. Всього в </w:t>
      </w:r>
      <w:r w:rsidRPr="000957DB">
        <w:rPr>
          <w:rFonts w:ascii="Times New Roman" w:eastAsia="Times New Roman" w:hAnsi="Times New Roman" w:cs="Times New Roman"/>
          <w:color w:val="000000"/>
          <w:sz w:val="28"/>
          <w:szCs w:val="28"/>
          <w:lang w:eastAsia="ru-RU"/>
        </w:rPr>
        <w:lastRenderedPageBreak/>
        <w:t xml:space="preserve">роботі визначено 38 хрематонімів. Наступним пунктом йде вживання </w:t>
      </w:r>
      <w:r w:rsidRPr="000957DB">
        <w:rPr>
          <w:rFonts w:ascii="Times New Roman" w:eastAsia="Times New Roman" w:hAnsi="Times New Roman" w:cs="Times New Roman"/>
          <w:b/>
          <w:bCs/>
          <w:color w:val="000000"/>
          <w:sz w:val="28"/>
          <w:szCs w:val="28"/>
          <w:lang w:eastAsia="ru-RU"/>
        </w:rPr>
        <w:t>ідеонімів</w:t>
      </w:r>
      <w:r w:rsidRPr="000957DB">
        <w:rPr>
          <w:rFonts w:ascii="Times New Roman" w:eastAsia="Times New Roman" w:hAnsi="Times New Roman" w:cs="Times New Roman"/>
          <w:color w:val="000000"/>
          <w:sz w:val="28"/>
          <w:szCs w:val="28"/>
          <w:lang w:eastAsia="ru-RU"/>
        </w:rPr>
        <w:t xml:space="preserve">, а саме власні назви окремого об’єкта культури, художніх та музичних творів, наукових праць тощо. Цей клас налічує 41 ідеонім. Класифікація </w:t>
      </w:r>
      <w:r w:rsidRPr="000957DB">
        <w:rPr>
          <w:rFonts w:ascii="Times New Roman" w:eastAsia="Times New Roman" w:hAnsi="Times New Roman" w:cs="Times New Roman"/>
          <w:b/>
          <w:bCs/>
          <w:color w:val="000000"/>
          <w:sz w:val="28"/>
          <w:szCs w:val="28"/>
          <w:lang w:eastAsia="ru-RU"/>
        </w:rPr>
        <w:t>зоонімів</w:t>
      </w:r>
      <w:r w:rsidRPr="000957DB">
        <w:rPr>
          <w:rFonts w:ascii="Times New Roman" w:eastAsia="Times New Roman" w:hAnsi="Times New Roman" w:cs="Times New Roman"/>
          <w:color w:val="000000"/>
          <w:sz w:val="28"/>
          <w:szCs w:val="28"/>
          <w:lang w:eastAsia="ru-RU"/>
        </w:rPr>
        <w:t xml:space="preserve"> має 15 пунктів і досліджує власні назви тварин. Наступним класом перераховані </w:t>
      </w:r>
      <w:r w:rsidRPr="000957DB">
        <w:rPr>
          <w:rFonts w:ascii="Times New Roman" w:eastAsia="Times New Roman" w:hAnsi="Times New Roman" w:cs="Times New Roman"/>
          <w:b/>
          <w:bCs/>
          <w:color w:val="000000"/>
          <w:sz w:val="28"/>
          <w:szCs w:val="28"/>
          <w:lang w:eastAsia="ru-RU"/>
        </w:rPr>
        <w:t>міфоніми</w:t>
      </w:r>
      <w:r w:rsidRPr="000957DB">
        <w:rPr>
          <w:rFonts w:ascii="Times New Roman" w:eastAsia="Times New Roman" w:hAnsi="Times New Roman" w:cs="Times New Roman"/>
          <w:color w:val="000000"/>
          <w:sz w:val="28"/>
          <w:szCs w:val="28"/>
          <w:lang w:eastAsia="ru-RU"/>
        </w:rPr>
        <w:t xml:space="preserve"> – власні назви будь-яких видуманих об’єктів, яких в роботі всього 7. </w:t>
      </w:r>
      <w:r w:rsidRPr="000957DB">
        <w:rPr>
          <w:rFonts w:ascii="Times New Roman" w:eastAsia="Times New Roman" w:hAnsi="Times New Roman" w:cs="Times New Roman"/>
          <w:b/>
          <w:bCs/>
          <w:color w:val="000000"/>
          <w:sz w:val="28"/>
          <w:szCs w:val="28"/>
          <w:lang w:eastAsia="ru-RU"/>
        </w:rPr>
        <w:t>Фітонімів</w:t>
      </w:r>
      <w:r w:rsidRPr="000957DB">
        <w:rPr>
          <w:rFonts w:ascii="Times New Roman" w:eastAsia="Times New Roman" w:hAnsi="Times New Roman" w:cs="Times New Roman"/>
          <w:color w:val="000000"/>
          <w:sz w:val="28"/>
          <w:szCs w:val="28"/>
          <w:lang w:eastAsia="ru-RU"/>
        </w:rPr>
        <w:t xml:space="preserve"> (власна назва рослин), топонімів (власна назва об’єктів) та хрононімів (власна назва історичних подій) налічується по 6 пунктів кожного класу.</w:t>
      </w:r>
    </w:p>
    <w:p w:rsidR="000957DB" w:rsidRPr="00AB5373" w:rsidRDefault="000957DB" w:rsidP="000957DB">
      <w:pPr>
        <w:spacing w:after="0" w:line="360" w:lineRule="auto"/>
        <w:ind w:firstLine="567"/>
        <w:jc w:val="both"/>
        <w:rPr>
          <w:rFonts w:ascii="Times New Roman" w:eastAsia="Times New Roman" w:hAnsi="Times New Roman" w:cs="Times New Roman"/>
          <w:sz w:val="24"/>
          <w:szCs w:val="24"/>
          <w:lang w:val="uk-UA" w:eastAsia="ru-RU"/>
        </w:rPr>
      </w:pPr>
      <w:r w:rsidRPr="000957DB">
        <w:rPr>
          <w:rFonts w:ascii="Times New Roman" w:eastAsia="Times New Roman" w:hAnsi="Times New Roman" w:cs="Times New Roman"/>
          <w:color w:val="000000"/>
          <w:sz w:val="28"/>
          <w:szCs w:val="28"/>
          <w:lang w:eastAsia="ru-RU"/>
        </w:rPr>
        <w:t xml:space="preserve">За структурою оніми розподіляються на складні онімні композити, які підрозділяються на справжні та несправжні складні композити, та абревіатурні композити; на зрощені та лігатурні оніми та на онімні словосполучення. Структурування власних назв відбувається за таким принципом: прості, складні та складені. Прості полягають у створенні однокореневих власних назв. До складних власних назв дослідник відносить двокореневі оніми. Складені власні назви, за словами науковця, складаються з багатослівних власних назв, які є онімами-словосполуками, онімами-словосполученнями та онімами-фразами. Така структура </w:t>
      </w:r>
      <w:r w:rsidRPr="000957DB">
        <w:rPr>
          <w:rFonts w:ascii="Times New Roman" w:eastAsia="Times New Roman" w:hAnsi="Times New Roman" w:cs="Times New Roman"/>
          <w:color w:val="000000"/>
          <w:sz w:val="28"/>
          <w:szCs w:val="28"/>
          <w:shd w:val="clear" w:color="auto" w:fill="FFFFFF"/>
          <w:lang w:eastAsia="ru-RU"/>
        </w:rPr>
        <w:t>допомагає класифікувати детальніше окремі види власних назв. </w:t>
      </w:r>
      <w:r w:rsidR="00AB5373">
        <w:rPr>
          <w:rFonts w:ascii="Times New Roman" w:eastAsia="Times New Roman" w:hAnsi="Times New Roman" w:cs="Times New Roman"/>
          <w:color w:val="000000"/>
          <w:sz w:val="28"/>
          <w:szCs w:val="28"/>
          <w:shd w:val="clear" w:color="auto" w:fill="FFFFFF"/>
          <w:lang w:val="uk-UA" w:eastAsia="ru-RU"/>
        </w:rPr>
        <w:t>М</w:t>
      </w:r>
      <w:r w:rsidR="000F0BE1">
        <w:rPr>
          <w:rFonts w:ascii="Times New Roman" w:eastAsia="Times New Roman" w:hAnsi="Times New Roman" w:cs="Times New Roman"/>
          <w:color w:val="000000"/>
          <w:sz w:val="28"/>
          <w:szCs w:val="28"/>
          <w:shd w:val="clear" w:color="auto" w:fill="FFFFFF"/>
          <w:lang w:val="uk-UA" w:eastAsia="ru-RU"/>
        </w:rPr>
        <w:t xml:space="preserve">и дослідили, що </w:t>
      </w:r>
      <w:r w:rsidR="00AB5373" w:rsidRPr="000957DB">
        <w:rPr>
          <w:rFonts w:ascii="Times New Roman" w:eastAsia="Times New Roman" w:hAnsi="Times New Roman" w:cs="Times New Roman"/>
          <w:color w:val="000000"/>
          <w:sz w:val="28"/>
          <w:szCs w:val="28"/>
          <w:shd w:val="clear" w:color="auto" w:fill="FFFFFF"/>
          <w:lang w:eastAsia="ru-RU"/>
        </w:rPr>
        <w:t xml:space="preserve">до простих власних назв відносяться певні антропоніми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Dobby, Winky, Kreacher; </w:t>
      </w:r>
      <w:r w:rsidR="00AB5373" w:rsidRPr="000957DB">
        <w:rPr>
          <w:rFonts w:ascii="Times New Roman" w:eastAsia="Times New Roman" w:hAnsi="Times New Roman" w:cs="Times New Roman"/>
          <w:color w:val="000000"/>
          <w:sz w:val="28"/>
          <w:szCs w:val="28"/>
          <w:shd w:val="clear" w:color="auto" w:fill="FFFFFF"/>
          <w:lang w:eastAsia="ru-RU"/>
        </w:rPr>
        <w:t xml:space="preserve">ергоніми </w:t>
      </w:r>
      <w:r w:rsidR="00AB5373" w:rsidRPr="000957DB">
        <w:rPr>
          <w:rFonts w:ascii="Times New Roman" w:eastAsia="Times New Roman" w:hAnsi="Times New Roman" w:cs="Times New Roman"/>
          <w:i/>
          <w:iCs/>
          <w:color w:val="000000"/>
          <w:sz w:val="28"/>
          <w:szCs w:val="28"/>
          <w:shd w:val="clear" w:color="auto" w:fill="FFFFFF"/>
          <w:lang w:eastAsia="ru-RU"/>
        </w:rPr>
        <w:t>Hogwarts, Gryffindor, Slytherin</w:t>
      </w:r>
      <w:r w:rsidR="00AB5373" w:rsidRPr="000957DB">
        <w:rPr>
          <w:rFonts w:ascii="Times New Roman" w:eastAsia="Times New Roman" w:hAnsi="Times New Roman" w:cs="Times New Roman"/>
          <w:color w:val="000000"/>
          <w:sz w:val="28"/>
          <w:szCs w:val="28"/>
          <w:shd w:val="clear" w:color="auto" w:fill="FFFFFF"/>
          <w:lang w:eastAsia="ru-RU"/>
        </w:rPr>
        <w:t xml:space="preserve">. До складних власних назв відносяться двокореневі оніми, наприклад ергоніми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Railview; </w:t>
      </w:r>
      <w:r w:rsidR="00AB5373" w:rsidRPr="000957DB">
        <w:rPr>
          <w:rFonts w:ascii="Times New Roman" w:eastAsia="Times New Roman" w:hAnsi="Times New Roman" w:cs="Times New Roman"/>
          <w:color w:val="000000"/>
          <w:sz w:val="28"/>
          <w:szCs w:val="28"/>
          <w:shd w:val="clear" w:color="auto" w:fill="FFFFFF"/>
          <w:lang w:eastAsia="ru-RU"/>
        </w:rPr>
        <w:t xml:space="preserve">антропоніми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Longbottom, Lovegood; </w:t>
      </w:r>
      <w:r w:rsidR="00AB5373" w:rsidRPr="000957DB">
        <w:rPr>
          <w:rFonts w:ascii="Times New Roman" w:eastAsia="Times New Roman" w:hAnsi="Times New Roman" w:cs="Times New Roman"/>
          <w:color w:val="000000"/>
          <w:sz w:val="28"/>
          <w:szCs w:val="28"/>
          <w:shd w:val="clear" w:color="auto" w:fill="FFFFFF"/>
          <w:lang w:eastAsia="ru-RU"/>
        </w:rPr>
        <w:t xml:space="preserve">зооніми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Crookshanks, Buckbeak </w:t>
      </w:r>
      <w:r w:rsidR="00AB5373" w:rsidRPr="000957DB">
        <w:rPr>
          <w:rFonts w:ascii="Times New Roman" w:eastAsia="Times New Roman" w:hAnsi="Times New Roman" w:cs="Times New Roman"/>
          <w:color w:val="000000"/>
          <w:sz w:val="28"/>
          <w:szCs w:val="28"/>
          <w:shd w:val="clear" w:color="auto" w:fill="FFFFFF"/>
          <w:lang w:eastAsia="ru-RU"/>
        </w:rPr>
        <w:t>тощо</w:t>
      </w:r>
      <w:r w:rsidR="00AB5373" w:rsidRPr="000957DB">
        <w:rPr>
          <w:rFonts w:ascii="Times New Roman" w:eastAsia="Times New Roman" w:hAnsi="Times New Roman" w:cs="Times New Roman"/>
          <w:i/>
          <w:iCs/>
          <w:color w:val="000000"/>
          <w:sz w:val="28"/>
          <w:szCs w:val="28"/>
          <w:shd w:val="clear" w:color="auto" w:fill="FFFFFF"/>
          <w:lang w:eastAsia="ru-RU"/>
        </w:rPr>
        <w:t xml:space="preserve">. </w:t>
      </w:r>
      <w:r w:rsidR="00AB5373" w:rsidRPr="000957DB">
        <w:rPr>
          <w:rFonts w:ascii="Times New Roman" w:eastAsia="Times New Roman" w:hAnsi="Times New Roman" w:cs="Times New Roman"/>
          <w:color w:val="000000"/>
          <w:sz w:val="28"/>
          <w:szCs w:val="28"/>
          <w:shd w:val="clear" w:color="auto" w:fill="FFFFFF"/>
          <w:lang w:eastAsia="ru-RU"/>
        </w:rPr>
        <w:t xml:space="preserve">Складені власні назви налічують такі приклади: фітоніми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Whomping Willow; </w:t>
      </w:r>
      <w:r w:rsidR="00AB5373" w:rsidRPr="000957DB">
        <w:rPr>
          <w:rFonts w:ascii="Times New Roman" w:eastAsia="Times New Roman" w:hAnsi="Times New Roman" w:cs="Times New Roman"/>
          <w:color w:val="000000"/>
          <w:sz w:val="28"/>
          <w:szCs w:val="28"/>
          <w:shd w:val="clear" w:color="auto" w:fill="FFFFFF"/>
          <w:lang w:eastAsia="ru-RU"/>
        </w:rPr>
        <w:t xml:space="preserve">топоніми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Diagon Alley, Chamber of Secrets, Little Hangleton graveyard; </w:t>
      </w:r>
      <w:r w:rsidR="00AB5373" w:rsidRPr="000957DB">
        <w:rPr>
          <w:rFonts w:ascii="Times New Roman" w:eastAsia="Times New Roman" w:hAnsi="Times New Roman" w:cs="Times New Roman"/>
          <w:color w:val="000000"/>
          <w:sz w:val="28"/>
          <w:szCs w:val="28"/>
          <w:shd w:val="clear" w:color="auto" w:fill="FFFFFF"/>
          <w:lang w:eastAsia="ru-RU"/>
        </w:rPr>
        <w:t xml:space="preserve">хромоніми </w:t>
      </w:r>
      <w:r w:rsidR="00AB5373" w:rsidRPr="000957DB">
        <w:rPr>
          <w:rFonts w:ascii="Times New Roman" w:eastAsia="Times New Roman" w:hAnsi="Times New Roman" w:cs="Times New Roman"/>
          <w:i/>
          <w:iCs/>
          <w:color w:val="000000"/>
          <w:sz w:val="28"/>
          <w:szCs w:val="28"/>
          <w:shd w:val="clear" w:color="auto" w:fill="FFFFFF"/>
          <w:lang w:eastAsia="ru-RU"/>
        </w:rPr>
        <w:t xml:space="preserve">Battle of Hogwarts, Triwizard Tournament </w:t>
      </w:r>
      <w:r w:rsidR="00AB5373" w:rsidRPr="000957DB">
        <w:rPr>
          <w:rFonts w:ascii="Times New Roman" w:eastAsia="Times New Roman" w:hAnsi="Times New Roman" w:cs="Times New Roman"/>
          <w:color w:val="000000"/>
          <w:sz w:val="28"/>
          <w:szCs w:val="28"/>
          <w:shd w:val="clear" w:color="auto" w:fill="FFFFFF"/>
          <w:lang w:eastAsia="ru-RU"/>
        </w:rPr>
        <w:t>тощо</w:t>
      </w:r>
      <w:r w:rsidR="00AB5373" w:rsidRPr="000957DB">
        <w:rPr>
          <w:rFonts w:ascii="Times New Roman" w:eastAsia="Times New Roman" w:hAnsi="Times New Roman" w:cs="Times New Roman"/>
          <w:i/>
          <w:iCs/>
          <w:color w:val="000000"/>
          <w:sz w:val="28"/>
          <w:szCs w:val="28"/>
          <w:shd w:val="clear" w:color="auto" w:fill="FFFFFF"/>
          <w:lang w:eastAsia="ru-RU"/>
        </w:rPr>
        <w:t xml:space="preserve">. </w:t>
      </w:r>
      <w:r w:rsidR="00AB5373" w:rsidRPr="000957DB">
        <w:rPr>
          <w:rFonts w:ascii="Times New Roman" w:eastAsia="Times New Roman" w:hAnsi="Times New Roman" w:cs="Times New Roman"/>
          <w:color w:val="000000"/>
          <w:sz w:val="28"/>
          <w:szCs w:val="28"/>
          <w:shd w:val="clear" w:color="auto" w:fill="FFFFFF"/>
          <w:lang w:eastAsia="ru-RU"/>
        </w:rPr>
        <w:t>За підрахунками у дослідженні зібрано 73 прості власні назви, 11 складних власних назв та 106 складених. </w:t>
      </w:r>
    </w:p>
    <w:p w:rsidR="000957DB" w:rsidRPr="000F0BE1" w:rsidRDefault="000957DB" w:rsidP="000F0BE1">
      <w:pPr>
        <w:spacing w:after="0" w:line="360" w:lineRule="auto"/>
        <w:ind w:firstLine="567"/>
        <w:jc w:val="both"/>
        <w:rPr>
          <w:rFonts w:ascii="Times New Roman" w:eastAsia="Times New Roman" w:hAnsi="Times New Roman" w:cs="Times New Roman"/>
          <w:sz w:val="24"/>
          <w:szCs w:val="24"/>
          <w:lang w:eastAsia="ru-RU"/>
        </w:rPr>
      </w:pPr>
      <w:r w:rsidRPr="00EA416D">
        <w:rPr>
          <w:rFonts w:ascii="Times New Roman" w:eastAsia="Times New Roman" w:hAnsi="Times New Roman" w:cs="Times New Roman"/>
          <w:bCs/>
          <w:color w:val="000000"/>
          <w:sz w:val="28"/>
          <w:szCs w:val="28"/>
          <w:lang w:val="uk-UA" w:eastAsia="ru-RU"/>
        </w:rPr>
        <w:t>Мотив онімів</w:t>
      </w:r>
      <w:r w:rsidRPr="00EA416D">
        <w:rPr>
          <w:rFonts w:ascii="Times New Roman" w:eastAsia="Times New Roman" w:hAnsi="Times New Roman" w:cs="Times New Roman"/>
          <w:color w:val="000000"/>
          <w:sz w:val="28"/>
          <w:szCs w:val="28"/>
          <w:lang w:val="uk-UA" w:eastAsia="ru-RU"/>
        </w:rPr>
        <w:t xml:space="preserve"> передбачає собою причину створення власної назви для об’єкта, та який уточнює, що існує багато мотивів створення онімів, таких як: мотив первинної та вторинної організації, мотив зміни назви, мотив народної етимологізації, при якій порушується мотивування первинної номінації. </w:t>
      </w:r>
      <w:r w:rsidRPr="000957DB">
        <w:rPr>
          <w:rFonts w:ascii="Times New Roman" w:eastAsia="Times New Roman" w:hAnsi="Times New Roman" w:cs="Times New Roman"/>
          <w:color w:val="000000"/>
          <w:sz w:val="28"/>
          <w:szCs w:val="28"/>
          <w:lang w:eastAsia="ru-RU"/>
        </w:rPr>
        <w:lastRenderedPageBreak/>
        <w:t>Мотивація онімів має певну класифікаційну систему, яка характеризується на основній ознаці предмета, в основі його назви. Ця класифікація поділяє оніми на квалітативні, локативні, номінальні, сутнісні тощо, які в свою чергу розмежовуються, а багато з пропріативів мають комбіновану мотивацію. Комбінована мотивація полягає в по</w:t>
      </w:r>
      <w:r w:rsidR="000F0BE1">
        <w:rPr>
          <w:rFonts w:ascii="Times New Roman" w:eastAsia="Times New Roman" w:hAnsi="Times New Roman" w:cs="Times New Roman"/>
          <w:color w:val="000000"/>
          <w:sz w:val="28"/>
          <w:szCs w:val="28"/>
          <w:lang w:eastAsia="ru-RU"/>
        </w:rPr>
        <w:t>єднанні видів онімів, які мають</w:t>
      </w:r>
      <w:r w:rsidRPr="000957DB">
        <w:rPr>
          <w:rFonts w:ascii="Times New Roman" w:eastAsia="Times New Roman" w:hAnsi="Times New Roman" w:cs="Times New Roman"/>
          <w:color w:val="000000"/>
          <w:sz w:val="28"/>
          <w:szCs w:val="28"/>
          <w:lang w:eastAsia="ru-RU"/>
        </w:rPr>
        <w:t xml:space="preserve"> різні якості, але лягають в одну основу.</w:t>
      </w:r>
      <w:r w:rsidR="000F0BE1">
        <w:rPr>
          <w:rFonts w:ascii="Times New Roman" w:eastAsia="Times New Roman" w:hAnsi="Times New Roman" w:cs="Times New Roman"/>
          <w:color w:val="000000"/>
          <w:sz w:val="28"/>
          <w:szCs w:val="28"/>
          <w:lang w:val="uk-UA" w:eastAsia="ru-RU"/>
        </w:rPr>
        <w:t xml:space="preserve"> </w:t>
      </w:r>
      <w:r w:rsidR="000F0BE1" w:rsidRPr="000F0BE1">
        <w:rPr>
          <w:rFonts w:ascii="Times New Roman" w:eastAsia="Times New Roman" w:hAnsi="Times New Roman" w:cs="Times New Roman"/>
          <w:color w:val="000000"/>
          <w:sz w:val="28"/>
          <w:szCs w:val="28"/>
          <w:lang w:val="uk-UA" w:eastAsia="ru-RU"/>
        </w:rPr>
        <w:t xml:space="preserve">Всього в роботі 72 квалітативних оніма. </w:t>
      </w:r>
      <w:r w:rsidR="000F0BE1" w:rsidRPr="000957DB">
        <w:rPr>
          <w:rFonts w:ascii="Times New Roman" w:eastAsia="Times New Roman" w:hAnsi="Times New Roman" w:cs="Times New Roman"/>
          <w:color w:val="000000"/>
          <w:sz w:val="28"/>
          <w:szCs w:val="28"/>
          <w:lang w:eastAsia="ru-RU"/>
        </w:rPr>
        <w:t>Кількість локативних онімів складає 34. Кількість</w:t>
      </w:r>
      <w:r w:rsidR="000F0BE1">
        <w:rPr>
          <w:rFonts w:ascii="Times New Roman" w:eastAsia="Times New Roman" w:hAnsi="Times New Roman" w:cs="Times New Roman"/>
          <w:color w:val="000000"/>
          <w:sz w:val="28"/>
          <w:szCs w:val="28"/>
          <w:lang w:val="uk-UA" w:eastAsia="ru-RU"/>
        </w:rPr>
        <w:t xml:space="preserve"> номінальних власних назв</w:t>
      </w:r>
      <w:r w:rsidR="000F0BE1" w:rsidRPr="000957DB">
        <w:rPr>
          <w:rFonts w:ascii="Times New Roman" w:eastAsia="Times New Roman" w:hAnsi="Times New Roman" w:cs="Times New Roman"/>
          <w:color w:val="000000"/>
          <w:sz w:val="28"/>
          <w:szCs w:val="28"/>
          <w:lang w:eastAsia="ru-RU"/>
        </w:rPr>
        <w:t xml:space="preserve"> – 48. Сутнісні власні назви налічують 20 прикладів</w:t>
      </w:r>
      <w:r w:rsidR="000F0BE1">
        <w:rPr>
          <w:rFonts w:ascii="Times New Roman" w:eastAsia="Times New Roman" w:hAnsi="Times New Roman" w:cs="Times New Roman"/>
          <w:color w:val="000000"/>
          <w:sz w:val="28"/>
          <w:szCs w:val="28"/>
          <w:lang w:val="uk-UA" w:eastAsia="ru-RU"/>
        </w:rPr>
        <w:t>.</w:t>
      </w:r>
      <w:r w:rsidR="000F0BE1" w:rsidRPr="000957DB">
        <w:rPr>
          <w:rFonts w:ascii="Times New Roman" w:eastAsia="Times New Roman" w:hAnsi="Times New Roman" w:cs="Times New Roman"/>
          <w:i/>
          <w:iCs/>
          <w:color w:val="000000"/>
          <w:sz w:val="28"/>
          <w:szCs w:val="28"/>
          <w:lang w:eastAsia="ru-RU"/>
        </w:rPr>
        <w:t xml:space="preserve"> </w:t>
      </w:r>
      <w:r w:rsidR="000F0BE1" w:rsidRPr="000957DB">
        <w:rPr>
          <w:rFonts w:ascii="Times New Roman" w:eastAsia="Times New Roman" w:hAnsi="Times New Roman" w:cs="Times New Roman"/>
          <w:color w:val="000000"/>
          <w:sz w:val="28"/>
          <w:szCs w:val="28"/>
          <w:lang w:eastAsia="ru-RU"/>
        </w:rPr>
        <w:t>Кількість онімів комбінованої мотивації сягає 16. </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В цій роботі ми приділили багато уваги на вивчення саме літературної ономастики. Будь-які артефакти є онімами, а саме магічні артефакти роблять світ Гаррі Поттера більш правдоподібним. Завдяки їх класифікації ми змогли точніше розібратися у творі.</w:t>
      </w:r>
    </w:p>
    <w:p w:rsidR="000957DB" w:rsidRDefault="000957DB" w:rsidP="000957DB">
      <w:pPr>
        <w:spacing w:after="0" w:line="36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r w:rsidRPr="000957DB">
        <w:rPr>
          <w:rFonts w:ascii="Times New Roman" w:eastAsia="Times New Roman" w:hAnsi="Times New Roman" w:cs="Times New Roman"/>
          <w:sz w:val="24"/>
          <w:szCs w:val="24"/>
          <w:lang w:eastAsia="ru-RU"/>
        </w:rPr>
        <w:br/>
      </w: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957DB" w:rsidRDefault="000957DB" w:rsidP="000957DB">
      <w:pPr>
        <w:spacing w:after="0" w:line="360" w:lineRule="auto"/>
        <w:rPr>
          <w:rFonts w:ascii="Times New Roman" w:eastAsia="Times New Roman" w:hAnsi="Times New Roman" w:cs="Times New Roman"/>
          <w:sz w:val="24"/>
          <w:szCs w:val="24"/>
          <w:lang w:eastAsia="ru-RU"/>
        </w:rPr>
      </w:pPr>
    </w:p>
    <w:p w:rsidR="000F0BE1" w:rsidRDefault="000F0BE1" w:rsidP="000957DB">
      <w:pPr>
        <w:spacing w:after="0" w:line="360" w:lineRule="auto"/>
        <w:rPr>
          <w:rFonts w:ascii="Times New Roman" w:eastAsia="Times New Roman" w:hAnsi="Times New Roman" w:cs="Times New Roman"/>
          <w:sz w:val="24"/>
          <w:szCs w:val="24"/>
          <w:lang w:eastAsia="ru-RU"/>
        </w:rPr>
      </w:pPr>
    </w:p>
    <w:p w:rsidR="000F0BE1" w:rsidRDefault="000F0BE1" w:rsidP="000957DB">
      <w:pPr>
        <w:spacing w:after="0" w:line="360" w:lineRule="auto"/>
        <w:rPr>
          <w:rFonts w:ascii="Times New Roman" w:eastAsia="Times New Roman" w:hAnsi="Times New Roman" w:cs="Times New Roman"/>
          <w:sz w:val="24"/>
          <w:szCs w:val="24"/>
          <w:lang w:eastAsia="ru-RU"/>
        </w:rPr>
      </w:pPr>
    </w:p>
    <w:p w:rsidR="000F0BE1" w:rsidRDefault="000F0BE1" w:rsidP="000957DB">
      <w:pPr>
        <w:spacing w:after="0" w:line="360" w:lineRule="auto"/>
        <w:rPr>
          <w:rFonts w:ascii="Times New Roman" w:eastAsia="Times New Roman" w:hAnsi="Times New Roman" w:cs="Times New Roman"/>
          <w:sz w:val="24"/>
          <w:szCs w:val="24"/>
          <w:lang w:eastAsia="ru-RU"/>
        </w:rPr>
      </w:pPr>
    </w:p>
    <w:p w:rsidR="00FB73CC" w:rsidRDefault="00FB73CC" w:rsidP="000957DB">
      <w:pPr>
        <w:spacing w:after="0" w:line="360" w:lineRule="auto"/>
        <w:rPr>
          <w:rFonts w:ascii="Times New Roman" w:eastAsia="Times New Roman" w:hAnsi="Times New Roman" w:cs="Times New Roman"/>
          <w:sz w:val="24"/>
          <w:szCs w:val="24"/>
          <w:lang w:eastAsia="ru-RU"/>
        </w:rPr>
      </w:pPr>
    </w:p>
    <w:p w:rsidR="000957DB" w:rsidRPr="000957DB" w:rsidRDefault="000957DB" w:rsidP="000957DB">
      <w:pPr>
        <w:spacing w:after="0" w:line="360" w:lineRule="auto"/>
        <w:rPr>
          <w:rFonts w:ascii="Times New Roman" w:eastAsia="Times New Roman" w:hAnsi="Times New Roman" w:cs="Times New Roman"/>
          <w:sz w:val="24"/>
          <w:szCs w:val="24"/>
          <w:lang w:eastAsia="ru-RU"/>
        </w:rPr>
      </w:pPr>
      <w:r w:rsidRPr="000957DB">
        <w:rPr>
          <w:rFonts w:ascii="Times New Roman" w:eastAsia="Times New Roman" w:hAnsi="Times New Roman" w:cs="Times New Roman"/>
          <w:sz w:val="24"/>
          <w:szCs w:val="24"/>
          <w:lang w:eastAsia="ru-RU"/>
        </w:rPr>
        <w:br/>
      </w:r>
    </w:p>
    <w:p w:rsidR="000957DB" w:rsidRPr="000957DB" w:rsidRDefault="000957DB" w:rsidP="000957DB">
      <w:pPr>
        <w:spacing w:after="0" w:line="360" w:lineRule="auto"/>
        <w:ind w:left="1420" w:firstLine="700"/>
        <w:jc w:val="both"/>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lastRenderedPageBreak/>
        <w:t>СПИСОК ВИКОРИСТАНОЇ ЛІТЕРАТУРИ</w:t>
      </w:r>
    </w:p>
    <w:p w:rsidR="000957DB" w:rsidRPr="000957DB" w:rsidRDefault="000957DB" w:rsidP="000957DB">
      <w:pPr>
        <w:spacing w:after="0" w:line="360" w:lineRule="auto"/>
        <w:jc w:val="center"/>
        <w:rPr>
          <w:rFonts w:ascii="Times New Roman" w:eastAsia="Times New Roman" w:hAnsi="Times New Roman" w:cs="Times New Roman"/>
          <w:sz w:val="24"/>
          <w:szCs w:val="24"/>
          <w:lang w:eastAsia="ru-RU"/>
        </w:rPr>
      </w:pPr>
      <w:r w:rsidRPr="000957DB">
        <w:rPr>
          <w:rFonts w:ascii="Times New Roman" w:eastAsia="Times New Roman" w:hAnsi="Times New Roman" w:cs="Times New Roman"/>
          <w:color w:val="000000"/>
          <w:sz w:val="28"/>
          <w:szCs w:val="28"/>
          <w:lang w:eastAsia="ru-RU"/>
        </w:rPr>
        <w:t>Список теоретичних джерел</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Бакбик. URL:</w:t>
      </w:r>
      <w:hyperlink r:id="rId10" w:history="1">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Бакбик | Вікі Поттеріана | Fandom</w:t>
        </w:r>
      </w:hyperlink>
      <w:r w:rsidRPr="000957DB">
        <w:rPr>
          <w:rFonts w:ascii="Times New Roman" w:eastAsia="Times New Roman" w:hAnsi="Times New Roman" w:cs="Times New Roman"/>
          <w:color w:val="000000"/>
          <w:sz w:val="28"/>
          <w:szCs w:val="28"/>
          <w:lang w:eastAsia="ru-RU"/>
        </w:rPr>
        <w:t>.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Белей Л. О. Функціонально-стилістичні можливості української літературно-художньої антропонімії XIX–XX ст. Ужгород: Патент, 1995. 120 с.</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Васильєва О.О. Структурно-семантичні особливості </w:t>
      </w:r>
      <w:proofErr w:type="gramStart"/>
      <w:r w:rsidRPr="000957DB">
        <w:rPr>
          <w:rFonts w:ascii="Times New Roman" w:eastAsia="Times New Roman" w:hAnsi="Times New Roman" w:cs="Times New Roman"/>
          <w:color w:val="000000"/>
          <w:sz w:val="28"/>
          <w:szCs w:val="28"/>
          <w:lang w:eastAsia="ru-RU"/>
        </w:rPr>
        <w:t>ідеонімів :</w:t>
      </w:r>
      <w:proofErr w:type="gramEnd"/>
      <w:r w:rsidRPr="000957DB">
        <w:rPr>
          <w:rFonts w:ascii="Times New Roman" w:eastAsia="Times New Roman" w:hAnsi="Times New Roman" w:cs="Times New Roman"/>
          <w:color w:val="000000"/>
          <w:sz w:val="28"/>
          <w:szCs w:val="28"/>
          <w:lang w:eastAsia="ru-RU"/>
        </w:rPr>
        <w:t xml:space="preserve"> дис… канд. філ. наук : 10.02.04/ Одеський національний ун-т. Одеса, 2019, 212 с.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Вегеш А. Проблеми української літературно-художньої антропоніміки. </w:t>
      </w:r>
      <w:r w:rsidRPr="000957DB">
        <w:rPr>
          <w:rFonts w:ascii="Times New Roman" w:eastAsia="Times New Roman" w:hAnsi="Times New Roman" w:cs="Times New Roman"/>
          <w:i/>
          <w:iCs/>
          <w:color w:val="000000"/>
          <w:sz w:val="28"/>
          <w:szCs w:val="28"/>
          <w:lang w:eastAsia="ru-RU"/>
        </w:rPr>
        <w:t>Методичний посібник для студентів 5–6 курсів філологічного факультету</w:t>
      </w:r>
      <w:r w:rsidRPr="000957DB">
        <w:rPr>
          <w:rFonts w:ascii="Times New Roman" w:eastAsia="Times New Roman" w:hAnsi="Times New Roman" w:cs="Times New Roman"/>
          <w:color w:val="000000"/>
          <w:sz w:val="28"/>
          <w:szCs w:val="28"/>
          <w:lang w:eastAsia="ru-RU"/>
        </w:rPr>
        <w:t>. Ужгород, 2021. 67 с.</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Вербич С. О. Трансформація українського онімного простору: внутрішньо- та позамовні чинники. </w:t>
      </w:r>
      <w:r w:rsidRPr="000957DB">
        <w:rPr>
          <w:rFonts w:ascii="Times New Roman" w:eastAsia="Times New Roman" w:hAnsi="Times New Roman" w:cs="Times New Roman"/>
          <w:i/>
          <w:iCs/>
          <w:color w:val="000000"/>
          <w:sz w:val="28"/>
          <w:szCs w:val="28"/>
          <w:lang w:eastAsia="ru-RU"/>
        </w:rPr>
        <w:t>Мовознавство</w:t>
      </w:r>
      <w:r w:rsidRPr="000957DB">
        <w:rPr>
          <w:rFonts w:ascii="Times New Roman" w:eastAsia="Times New Roman" w:hAnsi="Times New Roman" w:cs="Times New Roman"/>
          <w:color w:val="000000"/>
          <w:sz w:val="28"/>
          <w:szCs w:val="28"/>
          <w:lang w:eastAsia="ru-RU"/>
        </w:rPr>
        <w:t>, 2014, № 2. С.15-23.</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Войтович В.М. Українська міфологія. Київ: Либідь, 2002. 321 с.</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Карпенко О. Ю., Столянова Н. В. Номінація магічних артефактів у творах Дж. Роулінг про Гаррі Поттера: м</w:t>
      </w:r>
      <w:r w:rsidRPr="000957DB">
        <w:rPr>
          <w:rFonts w:ascii="Times New Roman" w:eastAsia="Times New Roman" w:hAnsi="Times New Roman" w:cs="Times New Roman"/>
          <w:i/>
          <w:iCs/>
          <w:color w:val="000000"/>
          <w:sz w:val="28"/>
          <w:szCs w:val="28"/>
          <w:lang w:eastAsia="ru-RU"/>
        </w:rPr>
        <w:t>атеріали X міжнар. наук. -практ. конф</w:t>
      </w:r>
      <w:r w:rsidRPr="000957DB">
        <w:rPr>
          <w:rFonts w:ascii="Times New Roman" w:eastAsia="Times New Roman" w:hAnsi="Times New Roman" w:cs="Times New Roman"/>
          <w:color w:val="000000"/>
          <w:sz w:val="28"/>
          <w:szCs w:val="28"/>
          <w:lang w:eastAsia="ru-RU"/>
        </w:rPr>
        <w:t>., м. Вінниця, 5 трав. 2023. с.153-155.</w:t>
      </w:r>
    </w:p>
    <w:p w:rsid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Карпенко О. Ю., Столянова Н. В.  Онімний простір романів про Гаррі Поттера: </w:t>
      </w:r>
      <w:r w:rsidRPr="000957DB">
        <w:rPr>
          <w:rFonts w:ascii="Times New Roman" w:eastAsia="Times New Roman" w:hAnsi="Times New Roman" w:cs="Times New Roman"/>
          <w:i/>
          <w:iCs/>
          <w:color w:val="000000"/>
          <w:sz w:val="28"/>
          <w:szCs w:val="28"/>
          <w:lang w:eastAsia="ru-RU"/>
        </w:rPr>
        <w:t>матеріали II міжнар. наук. -практ. конф</w:t>
      </w:r>
      <w:r w:rsidRPr="000957DB">
        <w:rPr>
          <w:rFonts w:ascii="Times New Roman" w:eastAsia="Times New Roman" w:hAnsi="Times New Roman" w:cs="Times New Roman"/>
          <w:color w:val="000000"/>
          <w:sz w:val="28"/>
          <w:szCs w:val="28"/>
          <w:lang w:eastAsia="ru-RU"/>
        </w:rPr>
        <w:t xml:space="preserve">., Vancouver, Canada, 25-27 трав. </w:t>
      </w:r>
      <w:proofErr w:type="gramStart"/>
      <w:r w:rsidRPr="000957DB">
        <w:rPr>
          <w:rFonts w:ascii="Times New Roman" w:eastAsia="Times New Roman" w:hAnsi="Times New Roman" w:cs="Times New Roman"/>
          <w:color w:val="000000"/>
          <w:sz w:val="28"/>
          <w:szCs w:val="28"/>
          <w:lang w:eastAsia="ru-RU"/>
        </w:rPr>
        <w:t>2022,  с.764</w:t>
      </w:r>
      <w:proofErr w:type="gramEnd"/>
      <w:r w:rsidRPr="000957DB">
        <w:rPr>
          <w:rFonts w:ascii="Times New Roman" w:eastAsia="Times New Roman" w:hAnsi="Times New Roman" w:cs="Times New Roman"/>
          <w:color w:val="000000"/>
          <w:sz w:val="28"/>
          <w:szCs w:val="28"/>
          <w:lang w:eastAsia="ru-RU"/>
        </w:rPr>
        <w:t>-771.</w:t>
      </w:r>
    </w:p>
    <w:p w:rsidR="00FB73CC" w:rsidRPr="00FB73CC" w:rsidRDefault="00FB73CC" w:rsidP="00D6370A">
      <w:pPr>
        <w:numPr>
          <w:ilvl w:val="0"/>
          <w:numId w:val="7"/>
        </w:numPr>
        <w:spacing w:after="0" w:line="360"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Карпенко О. Ю., Столянова Н. В. </w:t>
      </w:r>
      <w:r w:rsidRPr="00FB73CC">
        <w:rPr>
          <w:rFonts w:ascii="Times New Roman" w:eastAsia="Times New Roman" w:hAnsi="Times New Roman" w:cs="Times New Roman"/>
          <w:sz w:val="28"/>
          <w:szCs w:val="28"/>
          <w:lang w:val="uk-UA" w:eastAsia="ru-RU"/>
        </w:rPr>
        <w:t>Онімний простір творів Дж. Роулінг про Гаррі Поттера</w:t>
      </w:r>
      <w:r w:rsidR="004460C4">
        <w:rPr>
          <w:rFonts w:ascii="Times New Roman" w:eastAsia="Times New Roman" w:hAnsi="Times New Roman" w:cs="Times New Roman"/>
          <w:sz w:val="28"/>
          <w:szCs w:val="28"/>
          <w:lang w:val="uk-UA" w:eastAsia="ru-RU"/>
        </w:rPr>
        <w:t xml:space="preserve">: </w:t>
      </w:r>
      <w:r w:rsidR="004460C4" w:rsidRPr="004460C4">
        <w:rPr>
          <w:rFonts w:ascii="Times New Roman" w:eastAsia="Times New Roman" w:hAnsi="Times New Roman" w:cs="Times New Roman"/>
          <w:i/>
          <w:sz w:val="28"/>
          <w:szCs w:val="28"/>
          <w:lang w:val="uk-UA" w:eastAsia="ru-RU"/>
        </w:rPr>
        <w:t>матер</w:t>
      </w:r>
      <w:r w:rsidRPr="004460C4">
        <w:rPr>
          <w:rFonts w:ascii="Times New Roman" w:eastAsia="Times New Roman" w:hAnsi="Times New Roman" w:cs="Times New Roman"/>
          <w:i/>
          <w:sz w:val="28"/>
          <w:szCs w:val="28"/>
          <w:lang w:val="uk-UA" w:eastAsia="ru-RU"/>
        </w:rPr>
        <w:t xml:space="preserve">іали ІІІ міжнар. наук. </w:t>
      </w:r>
      <w:r w:rsidR="004460C4" w:rsidRPr="004460C4">
        <w:rPr>
          <w:rFonts w:ascii="Times New Roman" w:eastAsia="Times New Roman" w:hAnsi="Times New Roman" w:cs="Times New Roman"/>
          <w:i/>
          <w:sz w:val="28"/>
          <w:szCs w:val="28"/>
          <w:lang w:val="uk-UA" w:eastAsia="ru-RU"/>
        </w:rPr>
        <w:t>-</w:t>
      </w:r>
      <w:r w:rsidRPr="004460C4">
        <w:rPr>
          <w:rFonts w:ascii="Times New Roman" w:eastAsia="Times New Roman" w:hAnsi="Times New Roman" w:cs="Times New Roman"/>
          <w:i/>
          <w:sz w:val="28"/>
          <w:szCs w:val="28"/>
          <w:lang w:val="uk-UA" w:eastAsia="ru-RU"/>
        </w:rPr>
        <w:t>практ. конф.,</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Toronto</w:t>
      </w:r>
      <w:r w:rsidRPr="00FB73C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Canada</w:t>
      </w:r>
      <w:r>
        <w:rPr>
          <w:rFonts w:ascii="Times New Roman" w:eastAsia="Times New Roman" w:hAnsi="Times New Roman" w:cs="Times New Roman"/>
          <w:sz w:val="28"/>
          <w:szCs w:val="28"/>
          <w:lang w:val="uk-UA" w:eastAsia="ru-RU"/>
        </w:rPr>
        <w:t xml:space="preserve">, 21-23 лист. 2024, </w:t>
      </w:r>
      <w:r w:rsidR="00D6370A">
        <w:rPr>
          <w:rFonts w:ascii="Times New Roman" w:eastAsia="Times New Roman" w:hAnsi="Times New Roman" w:cs="Times New Roman"/>
          <w:sz w:val="28"/>
          <w:szCs w:val="28"/>
          <w:lang w:val="uk-UA" w:eastAsia="ru-RU"/>
        </w:rPr>
        <w:t>с.802-808.</w:t>
      </w:r>
      <w:bookmarkStart w:id="0" w:name="_GoBack"/>
      <w:bookmarkEnd w:id="0"/>
    </w:p>
    <w:p w:rsidR="000957DB" w:rsidRPr="00D6370A" w:rsidRDefault="00FB73CC"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0957DB" w:rsidRPr="00FB73CC">
        <w:rPr>
          <w:rFonts w:ascii="Times New Roman" w:eastAsia="Times New Roman" w:hAnsi="Times New Roman" w:cs="Times New Roman"/>
          <w:color w:val="000000"/>
          <w:sz w:val="28"/>
          <w:szCs w:val="28"/>
          <w:lang w:val="uk-UA" w:eastAsia="ru-RU"/>
        </w:rPr>
        <w:t xml:space="preserve">Магічний банк «Ґрінґотс». </w:t>
      </w:r>
      <w:r w:rsidR="000957DB" w:rsidRPr="00FB73CC">
        <w:rPr>
          <w:rFonts w:ascii="Times New Roman" w:eastAsia="Times New Roman" w:hAnsi="Times New Roman" w:cs="Times New Roman"/>
          <w:color w:val="000000"/>
          <w:sz w:val="28"/>
          <w:szCs w:val="28"/>
          <w:lang w:val="en-US" w:eastAsia="ru-RU"/>
        </w:rPr>
        <w:t>URL</w:t>
      </w:r>
      <w:r w:rsidR="000957DB" w:rsidRPr="00FB73CC">
        <w:rPr>
          <w:rFonts w:ascii="Times New Roman" w:eastAsia="Times New Roman" w:hAnsi="Times New Roman" w:cs="Times New Roman"/>
          <w:color w:val="000000"/>
          <w:sz w:val="28"/>
          <w:szCs w:val="28"/>
          <w:lang w:val="uk-UA" w:eastAsia="ru-RU"/>
        </w:rPr>
        <w:t>:</w:t>
      </w:r>
      <w:hyperlink r:id="rId11" w:history="1">
        <w:r w:rsidR="000957DB" w:rsidRPr="00FB73CC">
          <w:rPr>
            <w:rFonts w:ascii="Times New Roman" w:eastAsia="Times New Roman" w:hAnsi="Times New Roman" w:cs="Times New Roman"/>
            <w:color w:val="000000"/>
            <w:sz w:val="28"/>
            <w:szCs w:val="28"/>
            <w:lang w:val="uk-UA" w:eastAsia="ru-RU"/>
          </w:rPr>
          <w:t xml:space="preserve"> </w:t>
        </w:r>
      </w:hyperlink>
      <w:hyperlink r:id="rId12" w:history="1">
        <w:r w:rsidR="000957DB" w:rsidRPr="00D6370A">
          <w:rPr>
            <w:rFonts w:ascii="Times New Roman" w:eastAsia="Times New Roman" w:hAnsi="Times New Roman" w:cs="Times New Roman"/>
            <w:color w:val="1155CC"/>
            <w:sz w:val="28"/>
            <w:szCs w:val="28"/>
            <w:u w:val="single"/>
            <w:lang w:val="uk-UA" w:eastAsia="ru-RU"/>
          </w:rPr>
          <w:t>Ґрінґотс | Вікі Поттеріана |</w:t>
        </w:r>
        <w:r w:rsidR="000957DB" w:rsidRPr="000957DB">
          <w:rPr>
            <w:rFonts w:ascii="Times New Roman" w:eastAsia="Times New Roman" w:hAnsi="Times New Roman" w:cs="Times New Roman"/>
            <w:color w:val="1155CC"/>
            <w:sz w:val="28"/>
            <w:szCs w:val="28"/>
            <w:u w:val="single"/>
            <w:lang w:eastAsia="ru-RU"/>
          </w:rPr>
          <w:t>Fandom</w:t>
        </w:r>
      </w:hyperlink>
      <w:r w:rsidR="000957DB" w:rsidRPr="00D6370A">
        <w:rPr>
          <w:rFonts w:ascii="Times New Roman" w:eastAsia="Times New Roman" w:hAnsi="Times New Roman" w:cs="Times New Roman"/>
          <w:color w:val="000000"/>
          <w:sz w:val="28"/>
          <w:szCs w:val="28"/>
          <w:lang w:val="uk-UA" w:eastAsia="ru-RU"/>
        </w:rPr>
        <w:t>.</w:t>
      </w:r>
    </w:p>
    <w:p w:rsidR="000957DB" w:rsidRPr="000957DB" w:rsidRDefault="00FB73CC"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 xml:space="preserve"> </w:t>
      </w:r>
      <w:r w:rsidR="000957DB" w:rsidRPr="000957DB">
        <w:rPr>
          <w:rFonts w:ascii="Times New Roman" w:eastAsia="Times New Roman" w:hAnsi="Times New Roman" w:cs="Times New Roman"/>
          <w:color w:val="000000"/>
          <w:sz w:val="28"/>
          <w:szCs w:val="28"/>
          <w:lang w:eastAsia="ru-RU"/>
        </w:rPr>
        <w:t>Мародери</w:t>
      </w:r>
      <w:r w:rsidR="000957DB" w:rsidRPr="000957DB">
        <w:rPr>
          <w:rFonts w:ascii="Times New Roman" w:eastAsia="Times New Roman" w:hAnsi="Times New Roman" w:cs="Times New Roman"/>
          <w:color w:val="000000"/>
          <w:sz w:val="28"/>
          <w:szCs w:val="28"/>
          <w:lang w:val="en-US" w:eastAsia="ru-RU"/>
        </w:rPr>
        <w:t>. URL:</w:t>
      </w:r>
      <w:hyperlink r:id="rId13" w:history="1">
        <w:r w:rsidR="000957DB" w:rsidRPr="000957DB">
          <w:rPr>
            <w:rFonts w:ascii="Times New Roman" w:eastAsia="Times New Roman" w:hAnsi="Times New Roman" w:cs="Times New Roman"/>
            <w:color w:val="000000"/>
            <w:sz w:val="28"/>
            <w:szCs w:val="28"/>
            <w:lang w:val="en-US" w:eastAsia="ru-RU"/>
          </w:rPr>
          <w:t xml:space="preserve"> </w:t>
        </w:r>
      </w:hyperlink>
      <w:hyperlink r:id="rId14" w:history="1">
        <w:r w:rsidR="000957DB" w:rsidRPr="000957DB">
          <w:rPr>
            <w:rFonts w:ascii="Times New Roman" w:eastAsia="Times New Roman" w:hAnsi="Times New Roman" w:cs="Times New Roman"/>
            <w:color w:val="1155CC"/>
            <w:sz w:val="28"/>
            <w:szCs w:val="28"/>
            <w:u w:val="single"/>
            <w:lang w:val="en-US" w:eastAsia="ru-RU"/>
          </w:rPr>
          <w:t>Marauders | Harry Potter Wiki | Fandom</w:t>
        </w:r>
      </w:hyperlink>
      <w:r w:rsidR="000957DB"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Меч</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Ґодрика</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Грифіндора</w:t>
      </w:r>
      <w:r w:rsidRPr="000957DB">
        <w:rPr>
          <w:rFonts w:ascii="Times New Roman" w:eastAsia="Times New Roman" w:hAnsi="Times New Roman" w:cs="Times New Roman"/>
          <w:color w:val="000000"/>
          <w:sz w:val="28"/>
          <w:szCs w:val="28"/>
          <w:lang w:val="en-US" w:eastAsia="ru-RU"/>
        </w:rPr>
        <w:t>. URL:</w:t>
      </w:r>
      <w:hyperlink r:id="rId15"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eastAsia="ru-RU"/>
          </w:rPr>
          <w:t>Меч</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Ґодрика</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Ґрифіндора</w:t>
        </w:r>
        <w:r w:rsidRPr="000957DB">
          <w:rPr>
            <w:rFonts w:ascii="Times New Roman" w:eastAsia="Times New Roman" w:hAnsi="Times New Roman" w:cs="Times New Roman"/>
            <w:color w:val="1155CC"/>
            <w:sz w:val="28"/>
            <w:szCs w:val="28"/>
            <w:u w:val="single"/>
            <w:lang w:val="en-US" w:eastAsia="ru-RU"/>
          </w:rPr>
          <w:t xml:space="preserve"> | </w:t>
        </w:r>
        <w:r w:rsidRPr="000957DB">
          <w:rPr>
            <w:rFonts w:ascii="Times New Roman" w:eastAsia="Times New Roman" w:hAnsi="Times New Roman" w:cs="Times New Roman"/>
            <w:color w:val="1155CC"/>
            <w:sz w:val="28"/>
            <w:szCs w:val="28"/>
            <w:u w:val="single"/>
            <w:lang w:eastAsia="ru-RU"/>
          </w:rPr>
          <w:t>Вікі</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Поттеріана</w:t>
        </w:r>
        <w:r w:rsidRPr="000957DB">
          <w:rPr>
            <w:rFonts w:ascii="Times New Roman" w:eastAsia="Times New Roman" w:hAnsi="Times New Roman" w:cs="Times New Roman"/>
            <w:color w:val="1155CC"/>
            <w:sz w:val="28"/>
            <w:szCs w:val="28"/>
            <w:u w:val="single"/>
            <w:lang w:val="en-US" w:eastAsia="ru-RU"/>
          </w:rPr>
          <w:t xml:space="preserve"> | Fandom</w:t>
        </w:r>
      </w:hyperlink>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eastAsia="ru-RU"/>
        </w:rPr>
        <w:lastRenderedPageBreak/>
        <w:t xml:space="preserve">Найзагадковіші магічні артефакти давнини – містика. </w:t>
      </w:r>
      <w:r w:rsidRPr="000957DB">
        <w:rPr>
          <w:rFonts w:ascii="Times New Roman" w:eastAsia="Times New Roman" w:hAnsi="Times New Roman" w:cs="Times New Roman"/>
          <w:color w:val="000000"/>
          <w:sz w:val="28"/>
          <w:szCs w:val="28"/>
          <w:lang w:val="en-US" w:eastAsia="ru-RU"/>
        </w:rPr>
        <w:t>URL:</w:t>
      </w:r>
      <w:hyperlink r:id="rId16"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https://jak.koshachek.com/articles/najzagadkovishi-magichni-artefakti-davnini-mistika.html</w:t>
        </w:r>
      </w:hyperlink>
      <w:r w:rsidRPr="000957DB">
        <w:rPr>
          <w:rFonts w:ascii="Times New Roman" w:eastAsia="Times New Roman" w:hAnsi="Times New Roman" w:cs="Times New Roman"/>
          <w:color w:val="000000"/>
          <w:sz w:val="28"/>
          <w:szCs w:val="28"/>
          <w:lang w:val="en-US" w:eastAsia="ru-RU"/>
        </w:rPr>
        <w:t>.</w:t>
      </w:r>
    </w:p>
    <w:p w:rsid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 xml:space="preserve">Неклесова В. Ю. Відображення національно-мовної картини в онімному ландшафті. </w:t>
      </w:r>
      <w:r w:rsidRPr="000957DB">
        <w:rPr>
          <w:rFonts w:ascii="Times New Roman" w:eastAsia="Times New Roman" w:hAnsi="Times New Roman" w:cs="Times New Roman"/>
          <w:i/>
          <w:iCs/>
          <w:color w:val="000000"/>
          <w:sz w:val="28"/>
          <w:szCs w:val="28"/>
          <w:lang w:eastAsia="ru-RU"/>
        </w:rPr>
        <w:t>Монографія</w:t>
      </w:r>
      <w:r w:rsidRPr="000957DB">
        <w:rPr>
          <w:rFonts w:ascii="Times New Roman" w:eastAsia="Times New Roman" w:hAnsi="Times New Roman" w:cs="Times New Roman"/>
          <w:color w:val="000000"/>
          <w:sz w:val="28"/>
          <w:szCs w:val="28"/>
          <w:lang w:eastAsia="ru-RU"/>
        </w:rPr>
        <w:t xml:space="preserve">; </w:t>
      </w:r>
      <w:proofErr w:type="gramStart"/>
      <w:r w:rsidRPr="000957DB">
        <w:rPr>
          <w:rFonts w:ascii="Times New Roman" w:eastAsia="Times New Roman" w:hAnsi="Times New Roman" w:cs="Times New Roman"/>
          <w:color w:val="000000"/>
          <w:sz w:val="28"/>
          <w:szCs w:val="28"/>
          <w:lang w:eastAsia="ru-RU"/>
        </w:rPr>
        <w:t>Одеса :</w:t>
      </w:r>
      <w:proofErr w:type="gramEnd"/>
      <w:r w:rsidRPr="000957DB">
        <w:rPr>
          <w:rFonts w:ascii="Times New Roman" w:eastAsia="Times New Roman" w:hAnsi="Times New Roman" w:cs="Times New Roman"/>
          <w:color w:val="000000"/>
          <w:sz w:val="28"/>
          <w:szCs w:val="28"/>
          <w:lang w:eastAsia="ru-RU"/>
        </w:rPr>
        <w:t xml:space="preserve"> видавець Букаєв Вадим Вікторович, 2019. 330 с. </w:t>
      </w:r>
    </w:p>
    <w:p w:rsidR="00AB139A" w:rsidRPr="00AB139A" w:rsidRDefault="00D64885"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hAnsi="Times New Roman" w:cs="Times New Roman"/>
          <w:sz w:val="28"/>
          <w:szCs w:val="28"/>
          <w:lang w:val="uk-UA"/>
        </w:rPr>
        <w:t xml:space="preserve"> </w:t>
      </w:r>
      <w:r w:rsidR="00AB139A" w:rsidRPr="00AB139A">
        <w:rPr>
          <w:rFonts w:ascii="Times New Roman" w:hAnsi="Times New Roman" w:cs="Times New Roman"/>
          <w:sz w:val="28"/>
          <w:szCs w:val="28"/>
        </w:rPr>
        <w:t xml:space="preserve">Німчук, В. Українська ономастична термінологія (проект). В: </w:t>
      </w:r>
      <w:r w:rsidR="00AB139A" w:rsidRPr="00AB139A">
        <w:rPr>
          <w:rFonts w:ascii="Times New Roman" w:hAnsi="Times New Roman" w:cs="Times New Roman"/>
          <w:i/>
          <w:sz w:val="28"/>
          <w:szCs w:val="28"/>
        </w:rPr>
        <w:t>Повідомлення Української ономастичної комісії</w:t>
      </w:r>
      <w:r w:rsidR="00AB139A" w:rsidRPr="00AB139A">
        <w:rPr>
          <w:rFonts w:ascii="Times New Roman" w:hAnsi="Times New Roman" w:cs="Times New Roman"/>
          <w:sz w:val="28"/>
          <w:szCs w:val="28"/>
        </w:rPr>
        <w:t xml:space="preserve">. Вип. 1. Київ, 1966, 24–43, </w:t>
      </w:r>
      <w:r w:rsidR="00AB139A">
        <w:rPr>
          <w:rFonts w:ascii="Times New Roman" w:hAnsi="Times New Roman" w:cs="Times New Roman"/>
          <w:sz w:val="28"/>
          <w:szCs w:val="28"/>
          <w:lang w:val="uk-UA"/>
        </w:rPr>
        <w:t xml:space="preserve">с. </w:t>
      </w:r>
      <w:r w:rsidR="00AB139A" w:rsidRPr="00AB139A">
        <w:rPr>
          <w:rFonts w:ascii="Times New Roman" w:hAnsi="Times New Roman" w:cs="Times New Roman"/>
          <w:sz w:val="28"/>
          <w:szCs w:val="28"/>
        </w:rPr>
        <w:t>60–64.</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Партонус. URL:</w:t>
      </w:r>
      <w:hyperlink r:id="rId17" w:history="1">
        <w:r w:rsidRPr="000957DB">
          <w:rPr>
            <w:rFonts w:ascii="Times New Roman" w:eastAsia="Times New Roman" w:hAnsi="Times New Roman" w:cs="Times New Roman"/>
            <w:color w:val="FF0000"/>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Патронус | Вікі Поттеріана | Fandom</w:t>
        </w:r>
      </w:hyperlink>
      <w:r w:rsidRPr="000957DB">
        <w:rPr>
          <w:rFonts w:ascii="Times New Roman" w:eastAsia="Times New Roman" w:hAnsi="Times New Roman" w:cs="Times New Roman"/>
          <w:color w:val="000000"/>
          <w:sz w:val="28"/>
          <w:szCs w:val="28"/>
          <w:lang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Роулінг Джоан. Біографія. URL:</w:t>
      </w:r>
      <w:hyperlink r:id="rId18" w:history="1">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https://www.ukrlib.com.ua/bio-zl/printit.php?tid=5947</w:t>
        </w:r>
      </w:hyperlink>
      <w:r w:rsidRPr="000957DB">
        <w:rPr>
          <w:rFonts w:ascii="Times New Roman" w:eastAsia="Times New Roman" w:hAnsi="Times New Roman" w:cs="Times New Roman"/>
          <w:color w:val="1155CC"/>
          <w:sz w:val="28"/>
          <w:szCs w:val="28"/>
          <w:u w:val="single"/>
          <w:lang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Смертельні Реліквії. URL:</w:t>
      </w:r>
      <w:hyperlink r:id="rId19" w:history="1">
        <w:r w:rsidRPr="000957DB">
          <w:rPr>
            <w:rFonts w:ascii="Times New Roman" w:eastAsia="Times New Roman" w:hAnsi="Times New Roman" w:cs="Times New Roman"/>
            <w:color w:val="1155CC"/>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Смертельні Реліквії | Вікі Поттеріана | Fandom</w:t>
        </w:r>
      </w:hyperlink>
      <w:r w:rsidRPr="000957DB">
        <w:rPr>
          <w:rFonts w:ascii="Times New Roman" w:eastAsia="Times New Roman" w:hAnsi="Times New Roman" w:cs="Times New Roman"/>
          <w:color w:val="1155CC"/>
          <w:sz w:val="28"/>
          <w:szCs w:val="28"/>
          <w:u w:val="single"/>
          <w:lang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Сортувальний Капелюх. URL:</w:t>
      </w:r>
      <w:hyperlink r:id="rId20" w:history="1">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Сортувальний Капелюх | Вікі Поттеріана | Fandom</w:t>
        </w:r>
      </w:hyperlink>
      <w:r w:rsidRPr="000957DB">
        <w:rPr>
          <w:rFonts w:ascii="Times New Roman" w:eastAsia="Times New Roman" w:hAnsi="Times New Roman" w:cs="Times New Roman"/>
          <w:color w:val="000000"/>
          <w:sz w:val="28"/>
          <w:szCs w:val="28"/>
          <w:lang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eastAsia="ru-RU"/>
        </w:rPr>
        <w:t> Список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заклинань</w:t>
      </w:r>
      <w:r w:rsidRPr="000957DB">
        <w:rPr>
          <w:rFonts w:ascii="Times New Roman" w:eastAsia="Times New Roman" w:hAnsi="Times New Roman" w:cs="Times New Roman"/>
          <w:color w:val="000000"/>
          <w:sz w:val="28"/>
          <w:szCs w:val="28"/>
          <w:lang w:val="en-US" w:eastAsia="ru-RU"/>
        </w:rPr>
        <w:t>. URL:</w:t>
      </w:r>
      <w:hyperlink r:id="rId21" w:anchor="cite_ref-.D0.9F.D0.9C_16-4" w:history="1">
        <w:r w:rsidRPr="000957DB">
          <w:rPr>
            <w:rFonts w:ascii="Times New Roman" w:eastAsia="Times New Roman" w:hAnsi="Times New Roman" w:cs="Times New Roman"/>
            <w:color w:val="000000"/>
            <w:sz w:val="28"/>
            <w:szCs w:val="28"/>
            <w:lang w:val="en-US" w:eastAsia="ru-RU"/>
          </w:rPr>
          <w:t xml:space="preserve"> </w:t>
        </w:r>
      </w:hyperlink>
      <w:hyperlink r:id="rId22" w:history="1">
        <w:r w:rsidRPr="000957DB">
          <w:rPr>
            <w:rFonts w:ascii="Times New Roman" w:eastAsia="Times New Roman" w:hAnsi="Times New Roman" w:cs="Times New Roman"/>
            <w:color w:val="1155CC"/>
            <w:sz w:val="28"/>
            <w:szCs w:val="28"/>
            <w:u w:val="single"/>
            <w:lang w:val="en-US" w:eastAsia="ru-RU"/>
          </w:rPr>
          <w:t>List of spells | Harry Potter Wiki | Fandom</w:t>
        </w:r>
      </w:hyperlink>
      <w:r w:rsidRPr="000957DB">
        <w:rPr>
          <w:rFonts w:ascii="Times New Roman" w:eastAsia="Times New Roman" w:hAnsi="Times New Roman" w:cs="Times New Roman"/>
          <w:color w:val="1155CC"/>
          <w:sz w:val="28"/>
          <w:szCs w:val="28"/>
          <w:u w:val="single"/>
          <w:lang w:val="en-US" w:eastAsia="ru-RU"/>
        </w:rPr>
        <w:t>.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eastAsia="ru-RU"/>
        </w:rPr>
        <w:t>Список</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зілль</w:t>
      </w:r>
      <w:r w:rsidRPr="000957DB">
        <w:rPr>
          <w:rFonts w:ascii="Times New Roman" w:eastAsia="Times New Roman" w:hAnsi="Times New Roman" w:cs="Times New Roman"/>
          <w:color w:val="000000"/>
          <w:sz w:val="28"/>
          <w:szCs w:val="28"/>
          <w:lang w:val="en-US" w:eastAsia="ru-RU"/>
        </w:rPr>
        <w:t>. URL:</w:t>
      </w:r>
      <w:hyperlink r:id="rId23" w:history="1">
        <w:r w:rsidRPr="000957DB">
          <w:rPr>
            <w:rFonts w:ascii="Times New Roman" w:eastAsia="Times New Roman" w:hAnsi="Times New Roman" w:cs="Times New Roman"/>
            <w:color w:val="000000"/>
            <w:sz w:val="28"/>
            <w:szCs w:val="28"/>
            <w:lang w:val="en-US" w:eastAsia="ru-RU"/>
          </w:rPr>
          <w:t xml:space="preserve"> </w:t>
        </w:r>
      </w:hyperlink>
      <w:hyperlink r:id="rId24" w:history="1">
        <w:r w:rsidRPr="000957DB">
          <w:rPr>
            <w:rFonts w:ascii="Times New Roman" w:eastAsia="Times New Roman" w:hAnsi="Times New Roman" w:cs="Times New Roman"/>
            <w:color w:val="1155CC"/>
            <w:sz w:val="28"/>
            <w:szCs w:val="28"/>
            <w:u w:val="single"/>
            <w:lang w:val="en-US" w:eastAsia="ru-RU"/>
          </w:rPr>
          <w:t>List of potions | Harry Potter Wiki | Fandom</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Ревун</w:t>
      </w:r>
      <w:r w:rsidRPr="000957DB">
        <w:rPr>
          <w:rFonts w:ascii="Times New Roman" w:eastAsia="Times New Roman" w:hAnsi="Times New Roman" w:cs="Times New Roman"/>
          <w:color w:val="000000"/>
          <w:sz w:val="28"/>
          <w:szCs w:val="28"/>
          <w:lang w:val="en-US" w:eastAsia="ru-RU"/>
        </w:rPr>
        <w:t>. URL:</w:t>
      </w:r>
      <w:hyperlink r:id="rId25"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eastAsia="ru-RU"/>
          </w:rPr>
          <w:t>Ревун</w:t>
        </w:r>
        <w:r w:rsidRPr="000957DB">
          <w:rPr>
            <w:rFonts w:ascii="Times New Roman" w:eastAsia="Times New Roman" w:hAnsi="Times New Roman" w:cs="Times New Roman"/>
            <w:color w:val="1155CC"/>
            <w:sz w:val="28"/>
            <w:szCs w:val="28"/>
            <w:u w:val="single"/>
            <w:lang w:val="en-US" w:eastAsia="ru-RU"/>
          </w:rPr>
          <w:t xml:space="preserve"> | </w:t>
        </w:r>
        <w:r w:rsidRPr="000957DB">
          <w:rPr>
            <w:rFonts w:ascii="Times New Roman" w:eastAsia="Times New Roman" w:hAnsi="Times New Roman" w:cs="Times New Roman"/>
            <w:color w:val="1155CC"/>
            <w:sz w:val="28"/>
            <w:szCs w:val="28"/>
            <w:u w:val="single"/>
            <w:lang w:eastAsia="ru-RU"/>
          </w:rPr>
          <w:t>Вікі</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Поттеріана</w:t>
        </w:r>
        <w:r w:rsidRPr="000957DB">
          <w:rPr>
            <w:rFonts w:ascii="Times New Roman" w:eastAsia="Times New Roman" w:hAnsi="Times New Roman" w:cs="Times New Roman"/>
            <w:color w:val="1155CC"/>
            <w:sz w:val="28"/>
            <w:szCs w:val="28"/>
            <w:u w:val="single"/>
            <w:lang w:val="en-US" w:eastAsia="ru-RU"/>
          </w:rPr>
          <w:t xml:space="preserve"> | Fandom</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Рейвенклов</w:t>
      </w:r>
      <w:r w:rsidRPr="000957DB">
        <w:rPr>
          <w:rFonts w:ascii="Times New Roman" w:eastAsia="Times New Roman" w:hAnsi="Times New Roman" w:cs="Times New Roman"/>
          <w:color w:val="000000"/>
          <w:sz w:val="28"/>
          <w:szCs w:val="28"/>
          <w:lang w:val="en-US" w:eastAsia="ru-RU"/>
        </w:rPr>
        <w:t>. URL:</w:t>
      </w:r>
      <w:hyperlink r:id="rId26"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eastAsia="ru-RU"/>
          </w:rPr>
          <w:t>Рейвенклов</w:t>
        </w:r>
        <w:r w:rsidRPr="000957DB">
          <w:rPr>
            <w:rFonts w:ascii="Times New Roman" w:eastAsia="Times New Roman" w:hAnsi="Times New Roman" w:cs="Times New Roman"/>
            <w:color w:val="1155CC"/>
            <w:sz w:val="28"/>
            <w:szCs w:val="28"/>
            <w:u w:val="single"/>
            <w:lang w:val="en-US" w:eastAsia="ru-RU"/>
          </w:rPr>
          <w:t xml:space="preserve"> | </w:t>
        </w:r>
        <w:r w:rsidRPr="000957DB">
          <w:rPr>
            <w:rFonts w:ascii="Times New Roman" w:eastAsia="Times New Roman" w:hAnsi="Times New Roman" w:cs="Times New Roman"/>
            <w:color w:val="1155CC"/>
            <w:sz w:val="28"/>
            <w:szCs w:val="28"/>
            <w:u w:val="single"/>
            <w:lang w:eastAsia="ru-RU"/>
          </w:rPr>
          <w:t>Вікі</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Поттеріана</w:t>
        </w:r>
        <w:r w:rsidRPr="000957DB">
          <w:rPr>
            <w:rFonts w:ascii="Times New Roman" w:eastAsia="Times New Roman" w:hAnsi="Times New Roman" w:cs="Times New Roman"/>
            <w:color w:val="1155CC"/>
            <w:sz w:val="28"/>
            <w:szCs w:val="28"/>
            <w:u w:val="single"/>
            <w:lang w:val="en-US" w:eastAsia="ru-RU"/>
          </w:rPr>
          <w:t xml:space="preserve"> | Fandom</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eastAsia="ru-RU"/>
        </w:rPr>
        <w:t>Таємниця</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Святого</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Ґрааля</w:t>
      </w:r>
      <w:r w:rsidRPr="000957DB">
        <w:rPr>
          <w:rFonts w:ascii="Times New Roman" w:eastAsia="Times New Roman" w:hAnsi="Times New Roman" w:cs="Times New Roman"/>
          <w:color w:val="000000"/>
          <w:sz w:val="28"/>
          <w:szCs w:val="28"/>
          <w:lang w:val="en-US" w:eastAsia="ru-RU"/>
        </w:rPr>
        <w:t xml:space="preserve">. URL: </w:t>
      </w:r>
      <w:hyperlink r:id="rId27" w:history="1">
        <w:r w:rsidRPr="000957DB">
          <w:rPr>
            <w:rFonts w:ascii="Times New Roman" w:eastAsia="Times New Roman" w:hAnsi="Times New Roman" w:cs="Times New Roman"/>
            <w:color w:val="1155CC"/>
            <w:sz w:val="28"/>
            <w:szCs w:val="28"/>
            <w:u w:val="single"/>
            <w:lang w:val="en-US" w:eastAsia="ru-RU"/>
          </w:rPr>
          <w:t>https://wz.lviv.ua/far-and-near/376264-taiemnytsia-sviatoho-hraalia</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eastAsia="ru-RU"/>
        </w:rPr>
        <w:t xml:space="preserve">Таємниця списа Лонгина Сотника: який зв’язок між Господом, Лонгином і Гітлером. </w:t>
      </w:r>
      <w:r w:rsidRPr="000957DB">
        <w:rPr>
          <w:rFonts w:ascii="Times New Roman" w:eastAsia="Times New Roman" w:hAnsi="Times New Roman" w:cs="Times New Roman"/>
          <w:color w:val="000000"/>
          <w:sz w:val="28"/>
          <w:szCs w:val="28"/>
          <w:lang w:val="en-US" w:eastAsia="ru-RU"/>
        </w:rPr>
        <w:t>URL:</w:t>
      </w:r>
      <w:hyperlink r:id="rId28"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https://bereznjaki.church/uk/tayemnytsya-spysa-longyna-sotnyka-yakyj-zv-yazok-mizh-gospodom-longynom-i-gitlerom/</w:t>
        </w:r>
      </w:hyperlink>
      <w:r w:rsidRPr="000957DB">
        <w:rPr>
          <w:rFonts w:ascii="Times New Roman" w:eastAsia="Times New Roman" w:hAnsi="Times New Roman" w:cs="Times New Roman"/>
          <w:color w:val="1155CC"/>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FF0000"/>
          <w:sz w:val="28"/>
          <w:szCs w:val="28"/>
          <w:lang w:val="en-US" w:eastAsia="ru-RU"/>
        </w:rPr>
        <w:t> </w:t>
      </w:r>
      <w:r w:rsidRPr="000957DB">
        <w:rPr>
          <w:rFonts w:ascii="Times New Roman" w:eastAsia="Times New Roman" w:hAnsi="Times New Roman" w:cs="Times New Roman"/>
          <w:color w:val="000000"/>
          <w:sz w:val="28"/>
          <w:szCs w:val="28"/>
          <w:lang w:eastAsia="ru-RU"/>
        </w:rPr>
        <w:t>Том</w:t>
      </w:r>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000000"/>
          <w:sz w:val="28"/>
          <w:szCs w:val="28"/>
          <w:lang w:eastAsia="ru-RU"/>
        </w:rPr>
        <w:t>Редл</w:t>
      </w:r>
      <w:r w:rsidRPr="000957DB">
        <w:rPr>
          <w:rFonts w:ascii="Times New Roman" w:eastAsia="Times New Roman" w:hAnsi="Times New Roman" w:cs="Times New Roman"/>
          <w:color w:val="000000"/>
          <w:sz w:val="28"/>
          <w:szCs w:val="28"/>
          <w:lang w:val="en-US" w:eastAsia="ru-RU"/>
        </w:rPr>
        <w:t>. URL:</w:t>
      </w:r>
      <w:hyperlink r:id="rId29" w:history="1">
        <w:r w:rsidRPr="000957DB">
          <w:rPr>
            <w:rFonts w:ascii="Times New Roman" w:eastAsia="Times New Roman" w:hAnsi="Times New Roman" w:cs="Times New Roman"/>
            <w:color w:val="1155CC"/>
            <w:sz w:val="28"/>
            <w:szCs w:val="28"/>
            <w:lang w:val="en-US" w:eastAsia="ru-RU"/>
          </w:rPr>
          <w:t xml:space="preserve"> </w:t>
        </w:r>
        <w:r w:rsidRPr="000957DB">
          <w:rPr>
            <w:rFonts w:ascii="Times New Roman" w:eastAsia="Times New Roman" w:hAnsi="Times New Roman" w:cs="Times New Roman"/>
            <w:color w:val="1155CC"/>
            <w:sz w:val="28"/>
            <w:szCs w:val="28"/>
            <w:u w:val="single"/>
            <w:lang w:eastAsia="ru-RU"/>
          </w:rPr>
          <w:t>Том</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Редл</w:t>
        </w:r>
        <w:r w:rsidRPr="000957DB">
          <w:rPr>
            <w:rFonts w:ascii="Times New Roman" w:eastAsia="Times New Roman" w:hAnsi="Times New Roman" w:cs="Times New Roman"/>
            <w:color w:val="1155CC"/>
            <w:sz w:val="28"/>
            <w:szCs w:val="28"/>
            <w:u w:val="single"/>
            <w:lang w:val="en-US" w:eastAsia="ru-RU"/>
          </w:rPr>
          <w:t xml:space="preserve"> | </w:t>
        </w:r>
        <w:r w:rsidRPr="000957DB">
          <w:rPr>
            <w:rFonts w:ascii="Times New Roman" w:eastAsia="Times New Roman" w:hAnsi="Times New Roman" w:cs="Times New Roman"/>
            <w:color w:val="1155CC"/>
            <w:sz w:val="28"/>
            <w:szCs w:val="28"/>
            <w:u w:val="single"/>
            <w:lang w:eastAsia="ru-RU"/>
          </w:rPr>
          <w:t>Вікі</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Поттеріана</w:t>
        </w:r>
        <w:r w:rsidRPr="000957DB">
          <w:rPr>
            <w:rFonts w:ascii="Times New Roman" w:eastAsia="Times New Roman" w:hAnsi="Times New Roman" w:cs="Times New Roman"/>
            <w:color w:val="1155CC"/>
            <w:sz w:val="28"/>
            <w:szCs w:val="28"/>
            <w:u w:val="single"/>
            <w:lang w:val="en-US" w:eastAsia="ru-RU"/>
          </w:rPr>
          <w:t xml:space="preserve"> | Fandom</w:t>
        </w:r>
      </w:hyperlink>
      <w:r w:rsidRPr="000957DB">
        <w:rPr>
          <w:rFonts w:ascii="Times New Roman" w:eastAsia="Times New Roman" w:hAnsi="Times New Roman" w:cs="Times New Roman"/>
          <w:color w:val="1155CC"/>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28"/>
          <w:szCs w:val="28"/>
          <w:lang w:eastAsia="ru-RU"/>
        </w:rPr>
        <w:t xml:space="preserve">Торчинський М. М. Етимологічні особливості українських власних особових імен. </w:t>
      </w:r>
      <w:r w:rsidRPr="000957DB">
        <w:rPr>
          <w:rFonts w:ascii="Times New Roman" w:eastAsia="Times New Roman" w:hAnsi="Times New Roman" w:cs="Times New Roman"/>
          <w:i/>
          <w:iCs/>
          <w:color w:val="000000"/>
          <w:sz w:val="28"/>
          <w:szCs w:val="28"/>
          <w:lang w:eastAsia="ru-RU"/>
        </w:rPr>
        <w:t xml:space="preserve">Науковий вісник Ужгородського університету. Серія: Філологія. </w:t>
      </w:r>
      <w:r w:rsidRPr="000957DB">
        <w:rPr>
          <w:rFonts w:ascii="Times New Roman" w:eastAsia="Times New Roman" w:hAnsi="Times New Roman" w:cs="Times New Roman"/>
          <w:color w:val="000000"/>
          <w:sz w:val="28"/>
          <w:szCs w:val="28"/>
          <w:lang w:eastAsia="ru-RU"/>
        </w:rPr>
        <w:t> Вип. 1(45). 2021. С.441-446.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Nunito" w:eastAsia="Times New Roman" w:hAnsi="Nunito" w:cs="Times New Roman"/>
          <w:color w:val="FF0000"/>
          <w:sz w:val="24"/>
          <w:szCs w:val="24"/>
          <w:shd w:val="clear" w:color="auto" w:fill="FFFFFF"/>
          <w:lang w:eastAsia="ru-RU"/>
        </w:rPr>
        <w:lastRenderedPageBreak/>
        <w:t> </w:t>
      </w:r>
      <w:r w:rsidRPr="000957DB">
        <w:rPr>
          <w:rFonts w:ascii="Times New Roman" w:eastAsia="Times New Roman" w:hAnsi="Times New Roman" w:cs="Times New Roman"/>
          <w:color w:val="000000"/>
          <w:sz w:val="28"/>
          <w:szCs w:val="28"/>
          <w:shd w:val="clear" w:color="auto" w:fill="FFFFFF"/>
          <w:lang w:eastAsia="ru-RU"/>
        </w:rPr>
        <w:t xml:space="preserve">Торчинський М. М. Мовні і концептуальні картини </w:t>
      </w:r>
      <w:proofErr w:type="gramStart"/>
      <w:r w:rsidRPr="000957DB">
        <w:rPr>
          <w:rFonts w:ascii="Times New Roman" w:eastAsia="Times New Roman" w:hAnsi="Times New Roman" w:cs="Times New Roman"/>
          <w:color w:val="000000"/>
          <w:sz w:val="28"/>
          <w:szCs w:val="28"/>
          <w:shd w:val="clear" w:color="auto" w:fill="FFFFFF"/>
          <w:lang w:eastAsia="ru-RU"/>
        </w:rPr>
        <w:t>світу :</w:t>
      </w:r>
      <w:proofErr w:type="gramEnd"/>
      <w:r w:rsidRPr="000957DB">
        <w:rPr>
          <w:rFonts w:ascii="Times New Roman" w:eastAsia="Times New Roman" w:hAnsi="Times New Roman" w:cs="Times New Roman"/>
          <w:color w:val="000000"/>
          <w:sz w:val="28"/>
          <w:szCs w:val="28"/>
          <w:shd w:val="clear" w:color="auto" w:fill="FFFFFF"/>
          <w:lang w:eastAsia="ru-RU"/>
        </w:rPr>
        <w:t xml:space="preserve"> </w:t>
      </w:r>
      <w:r w:rsidRPr="000957DB">
        <w:rPr>
          <w:rFonts w:ascii="Times New Roman" w:eastAsia="Times New Roman" w:hAnsi="Times New Roman" w:cs="Times New Roman"/>
          <w:i/>
          <w:iCs/>
          <w:color w:val="000000"/>
          <w:sz w:val="28"/>
          <w:szCs w:val="28"/>
          <w:shd w:val="clear" w:color="auto" w:fill="FFFFFF"/>
          <w:lang w:eastAsia="ru-RU"/>
        </w:rPr>
        <w:t>зб. наук. пр.</w:t>
      </w:r>
      <w:r w:rsidRPr="000957DB">
        <w:rPr>
          <w:rFonts w:ascii="Times New Roman" w:eastAsia="Times New Roman" w:hAnsi="Times New Roman" w:cs="Times New Roman"/>
          <w:color w:val="000000"/>
          <w:sz w:val="28"/>
          <w:szCs w:val="28"/>
          <w:shd w:val="clear" w:color="auto" w:fill="FFFFFF"/>
          <w:lang w:eastAsia="ru-RU"/>
        </w:rPr>
        <w:t>  Київ. 2007.  Вип. 23, ч. 3.  С. 95–98.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 Торчинський М. М. Онімна система і критерії її аналізу; </w:t>
      </w:r>
      <w:r w:rsidRPr="000957DB">
        <w:rPr>
          <w:rFonts w:ascii="Times New Roman" w:eastAsia="Times New Roman" w:hAnsi="Times New Roman" w:cs="Times New Roman"/>
          <w:i/>
          <w:iCs/>
          <w:color w:val="000000"/>
          <w:sz w:val="28"/>
          <w:szCs w:val="28"/>
          <w:lang w:eastAsia="ru-RU"/>
        </w:rPr>
        <w:t>Наукові записки ТНПУ. Серія: Мовознавство</w:t>
      </w:r>
      <w:r w:rsidRPr="000957DB">
        <w:rPr>
          <w:rFonts w:ascii="Times New Roman" w:eastAsia="Times New Roman" w:hAnsi="Times New Roman" w:cs="Times New Roman"/>
          <w:color w:val="000000"/>
          <w:sz w:val="28"/>
          <w:szCs w:val="28"/>
          <w:lang w:eastAsia="ru-RU"/>
        </w:rPr>
        <w:t xml:space="preserve">. Вип. </w:t>
      </w:r>
      <w:proofErr w:type="gramStart"/>
      <w:r w:rsidRPr="000957DB">
        <w:rPr>
          <w:rFonts w:ascii="Times New Roman" w:eastAsia="Times New Roman" w:hAnsi="Times New Roman" w:cs="Times New Roman"/>
          <w:color w:val="000000"/>
          <w:sz w:val="28"/>
          <w:szCs w:val="28"/>
          <w:lang w:eastAsia="ru-RU"/>
        </w:rPr>
        <w:t>ІІ(</w:t>
      </w:r>
      <w:proofErr w:type="gramEnd"/>
      <w:r w:rsidRPr="000957DB">
        <w:rPr>
          <w:rFonts w:ascii="Times New Roman" w:eastAsia="Times New Roman" w:hAnsi="Times New Roman" w:cs="Times New Roman"/>
          <w:color w:val="000000"/>
          <w:sz w:val="28"/>
          <w:szCs w:val="28"/>
          <w:lang w:eastAsia="ru-RU"/>
        </w:rPr>
        <w:t>24), Хмельницький національний університет, 2014. С.284-285.</w:t>
      </w:r>
    </w:p>
    <w:p w:rsidR="000957DB" w:rsidRPr="000957DB" w:rsidRDefault="000F0BE1"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Торчинський</w:t>
      </w:r>
      <w:r w:rsidR="000957DB" w:rsidRPr="000957DB">
        <w:rPr>
          <w:rFonts w:ascii="Times New Roman" w:eastAsia="Times New Roman" w:hAnsi="Times New Roman" w:cs="Times New Roman"/>
          <w:color w:val="000000"/>
          <w:sz w:val="28"/>
          <w:szCs w:val="28"/>
          <w:lang w:eastAsia="ru-RU"/>
        </w:rPr>
        <w:t xml:space="preserve"> М. М. Структура онімного простору української </w:t>
      </w:r>
      <w:proofErr w:type="gramStart"/>
      <w:r w:rsidR="000957DB" w:rsidRPr="000957DB">
        <w:rPr>
          <w:rFonts w:ascii="Times New Roman" w:eastAsia="Times New Roman" w:hAnsi="Times New Roman" w:cs="Times New Roman"/>
          <w:color w:val="000000"/>
          <w:sz w:val="28"/>
          <w:szCs w:val="28"/>
          <w:lang w:eastAsia="ru-RU"/>
        </w:rPr>
        <w:t>мови :</w:t>
      </w:r>
      <w:proofErr w:type="gramEnd"/>
      <w:r w:rsidR="000957DB" w:rsidRPr="000957DB">
        <w:rPr>
          <w:rFonts w:ascii="Times New Roman" w:eastAsia="Times New Roman" w:hAnsi="Times New Roman" w:cs="Times New Roman"/>
          <w:color w:val="000000"/>
          <w:sz w:val="28"/>
          <w:szCs w:val="28"/>
          <w:lang w:eastAsia="ru-RU"/>
        </w:rPr>
        <w:t xml:space="preserve"> </w:t>
      </w:r>
      <w:r w:rsidR="000957DB" w:rsidRPr="000957DB">
        <w:rPr>
          <w:rFonts w:ascii="Times New Roman" w:eastAsia="Times New Roman" w:hAnsi="Times New Roman" w:cs="Times New Roman"/>
          <w:i/>
          <w:iCs/>
          <w:color w:val="000000"/>
          <w:sz w:val="28"/>
          <w:szCs w:val="28"/>
          <w:lang w:eastAsia="ru-RU"/>
        </w:rPr>
        <w:t xml:space="preserve">монографія; </w:t>
      </w:r>
      <w:r w:rsidR="000957DB" w:rsidRPr="000957DB">
        <w:rPr>
          <w:rFonts w:ascii="Times New Roman" w:eastAsia="Times New Roman" w:hAnsi="Times New Roman" w:cs="Times New Roman"/>
          <w:color w:val="000000"/>
          <w:sz w:val="28"/>
          <w:szCs w:val="28"/>
          <w:lang w:eastAsia="ru-RU"/>
        </w:rPr>
        <w:t xml:space="preserve">Київ. нац. ун-т ім. Тараса Шевченка.  </w:t>
      </w:r>
      <w:proofErr w:type="gramStart"/>
      <w:r w:rsidR="000957DB" w:rsidRPr="000957DB">
        <w:rPr>
          <w:rFonts w:ascii="Times New Roman" w:eastAsia="Times New Roman" w:hAnsi="Times New Roman" w:cs="Times New Roman"/>
          <w:color w:val="000000"/>
          <w:sz w:val="28"/>
          <w:szCs w:val="28"/>
          <w:lang w:eastAsia="ru-RU"/>
        </w:rPr>
        <w:t>Хмельницький :</w:t>
      </w:r>
      <w:proofErr w:type="gramEnd"/>
      <w:r w:rsidR="000957DB" w:rsidRPr="000957DB">
        <w:rPr>
          <w:rFonts w:ascii="Times New Roman" w:eastAsia="Times New Roman" w:hAnsi="Times New Roman" w:cs="Times New Roman"/>
          <w:color w:val="000000"/>
          <w:sz w:val="28"/>
          <w:szCs w:val="28"/>
          <w:lang w:eastAsia="ru-RU"/>
        </w:rPr>
        <w:t xml:space="preserve"> Авіст, 2008. С. 76.</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Філософський камінь. URL:</w:t>
      </w:r>
      <w:hyperlink r:id="rId30" w:history="1">
        <w:r w:rsidRPr="000957DB">
          <w:rPr>
            <w:rFonts w:ascii="Times New Roman" w:eastAsia="Times New Roman" w:hAnsi="Times New Roman" w:cs="Times New Roman"/>
            <w:color w:val="000000"/>
            <w:sz w:val="28"/>
            <w:szCs w:val="28"/>
            <w:lang w:eastAsia="ru-RU"/>
          </w:rPr>
          <w:t xml:space="preserve"> </w:t>
        </w:r>
        <w:r w:rsidRPr="000957DB">
          <w:rPr>
            <w:rFonts w:ascii="Times New Roman" w:eastAsia="Times New Roman" w:hAnsi="Times New Roman" w:cs="Times New Roman"/>
            <w:color w:val="1155CC"/>
            <w:sz w:val="28"/>
            <w:szCs w:val="28"/>
            <w:u w:val="single"/>
            <w:lang w:eastAsia="ru-RU"/>
          </w:rPr>
          <w:t>Філософський камінь | Вікі Поттеріана | Fandom</w:t>
        </w:r>
      </w:hyperlink>
      <w:r w:rsidRPr="000957DB">
        <w:rPr>
          <w:rFonts w:ascii="Times New Roman" w:eastAsia="Times New Roman" w:hAnsi="Times New Roman" w:cs="Times New Roman"/>
          <w:color w:val="000000"/>
          <w:sz w:val="28"/>
          <w:szCs w:val="28"/>
          <w:lang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xml:space="preserve"> Шестакова С. До питання про стратифікацію сучасного ономастичного простору. </w:t>
      </w:r>
      <w:r w:rsidRPr="000957DB">
        <w:rPr>
          <w:rFonts w:ascii="Times New Roman" w:eastAsia="Times New Roman" w:hAnsi="Times New Roman" w:cs="Times New Roman"/>
          <w:i/>
          <w:iCs/>
          <w:color w:val="000000"/>
          <w:sz w:val="28"/>
          <w:szCs w:val="28"/>
          <w:lang w:eastAsia="ru-RU"/>
        </w:rPr>
        <w:t>Науковий журнал</w:t>
      </w:r>
      <w:r w:rsidRPr="000957DB">
        <w:rPr>
          <w:rFonts w:ascii="Times New Roman" w:eastAsia="Times New Roman" w:hAnsi="Times New Roman" w:cs="Times New Roman"/>
          <w:color w:val="000000"/>
          <w:sz w:val="28"/>
          <w:szCs w:val="28"/>
          <w:lang w:eastAsia="ru-RU"/>
        </w:rPr>
        <w:t>. 2015. №1 (3). С.232-238.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eastAsia="ru-RU"/>
        </w:rPr>
        <w:t> Янчура Д. Функційне навантаження онімів та проблема становлення метамови літературної ономастики. Вип. 47, 2018. С.108-112.</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Azkaban. By J.K. Rowling. URL:</w:t>
      </w:r>
      <w:hyperlink r:id="rId31"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https://www.wizardingworld.com/writing-by-jk-rowling/azkaban</w:t>
        </w:r>
      </w:hyperlink>
      <w:r w:rsidRPr="000957DB">
        <w:rPr>
          <w:rFonts w:ascii="Times New Roman" w:eastAsia="Times New Roman" w:hAnsi="Times New Roman" w:cs="Times New Roman"/>
          <w:color w:val="000000"/>
          <w:sz w:val="28"/>
          <w:szCs w:val="28"/>
          <w:lang w:val="en-US" w:eastAsia="ru-RU"/>
        </w:rPr>
        <w:t>.</w:t>
      </w:r>
    </w:p>
    <w:p w:rsidR="000957DB" w:rsidRPr="000F0BE1"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 xml:space="preserve">Baxtiyarova Z. K. General Problems of Onomastics. </w:t>
      </w:r>
      <w:r w:rsidRPr="000957DB">
        <w:rPr>
          <w:rFonts w:ascii="Times New Roman" w:eastAsia="Times New Roman" w:hAnsi="Times New Roman" w:cs="Times New Roman"/>
          <w:i/>
          <w:iCs/>
          <w:color w:val="000000"/>
          <w:sz w:val="28"/>
          <w:szCs w:val="28"/>
          <w:lang w:val="en-US" w:eastAsia="ru-RU"/>
        </w:rPr>
        <w:t>C</w:t>
      </w:r>
      <w:r w:rsidR="000F0BE1">
        <w:rPr>
          <w:rFonts w:ascii="Times New Roman" w:eastAsia="Times New Roman" w:hAnsi="Times New Roman" w:cs="Times New Roman"/>
          <w:i/>
          <w:iCs/>
          <w:color w:val="000000"/>
          <w:sz w:val="28"/>
          <w:szCs w:val="28"/>
          <w:lang w:val="en-US" w:eastAsia="ru-RU"/>
        </w:rPr>
        <w:t>entral</w:t>
      </w:r>
      <w:r w:rsidRPr="000957DB">
        <w:rPr>
          <w:rFonts w:ascii="Times New Roman" w:eastAsia="Times New Roman" w:hAnsi="Times New Roman" w:cs="Times New Roman"/>
          <w:i/>
          <w:iCs/>
          <w:color w:val="000000"/>
          <w:sz w:val="28"/>
          <w:szCs w:val="28"/>
          <w:lang w:val="en-US" w:eastAsia="ru-RU"/>
        </w:rPr>
        <w:t xml:space="preserve"> A</w:t>
      </w:r>
      <w:r w:rsidR="000F0BE1">
        <w:rPr>
          <w:rFonts w:ascii="Times New Roman" w:eastAsia="Times New Roman" w:hAnsi="Times New Roman" w:cs="Times New Roman"/>
          <w:i/>
          <w:iCs/>
          <w:color w:val="000000"/>
          <w:sz w:val="28"/>
          <w:szCs w:val="28"/>
          <w:lang w:val="en-US" w:eastAsia="ru-RU"/>
        </w:rPr>
        <w:t>sian</w:t>
      </w:r>
      <w:r w:rsidRPr="000957DB">
        <w:rPr>
          <w:rFonts w:ascii="Times New Roman" w:eastAsia="Times New Roman" w:hAnsi="Times New Roman" w:cs="Times New Roman"/>
          <w:i/>
          <w:iCs/>
          <w:color w:val="000000"/>
          <w:sz w:val="28"/>
          <w:szCs w:val="28"/>
          <w:lang w:val="en-US" w:eastAsia="ru-RU"/>
        </w:rPr>
        <w:t xml:space="preserve"> J</w:t>
      </w:r>
      <w:r w:rsidR="000F0BE1">
        <w:rPr>
          <w:rFonts w:ascii="Times New Roman" w:eastAsia="Times New Roman" w:hAnsi="Times New Roman" w:cs="Times New Roman"/>
          <w:i/>
          <w:iCs/>
          <w:color w:val="000000"/>
          <w:sz w:val="28"/>
          <w:szCs w:val="28"/>
          <w:lang w:val="en-US" w:eastAsia="ru-RU"/>
        </w:rPr>
        <w:t>ournal of</w:t>
      </w:r>
      <w:r w:rsidRPr="000957DB">
        <w:rPr>
          <w:rFonts w:ascii="Times New Roman" w:eastAsia="Times New Roman" w:hAnsi="Times New Roman" w:cs="Times New Roman"/>
          <w:i/>
          <w:iCs/>
          <w:color w:val="000000"/>
          <w:sz w:val="28"/>
          <w:szCs w:val="28"/>
          <w:lang w:val="en-US" w:eastAsia="ru-RU"/>
        </w:rPr>
        <w:t xml:space="preserve"> L</w:t>
      </w:r>
      <w:r w:rsidR="000F0BE1">
        <w:rPr>
          <w:rFonts w:ascii="Times New Roman" w:eastAsia="Times New Roman" w:hAnsi="Times New Roman" w:cs="Times New Roman"/>
          <w:i/>
          <w:iCs/>
          <w:color w:val="000000"/>
          <w:sz w:val="28"/>
          <w:szCs w:val="28"/>
          <w:lang w:val="en-US" w:eastAsia="ru-RU"/>
        </w:rPr>
        <w:t>iterature</w:t>
      </w:r>
      <w:r w:rsidRPr="000957DB">
        <w:rPr>
          <w:rFonts w:ascii="Times New Roman" w:eastAsia="Times New Roman" w:hAnsi="Times New Roman" w:cs="Times New Roman"/>
          <w:i/>
          <w:iCs/>
          <w:color w:val="000000"/>
          <w:sz w:val="28"/>
          <w:szCs w:val="28"/>
          <w:lang w:val="en-US" w:eastAsia="ru-RU"/>
        </w:rPr>
        <w:t>, P</w:t>
      </w:r>
      <w:r w:rsidR="000F0BE1">
        <w:rPr>
          <w:rFonts w:ascii="Times New Roman" w:eastAsia="Times New Roman" w:hAnsi="Times New Roman" w:cs="Times New Roman"/>
          <w:i/>
          <w:iCs/>
          <w:color w:val="000000"/>
          <w:sz w:val="28"/>
          <w:szCs w:val="28"/>
          <w:lang w:val="en-US" w:eastAsia="ru-RU"/>
        </w:rPr>
        <w:t>hilosophy</w:t>
      </w:r>
      <w:r w:rsidRPr="000957DB">
        <w:rPr>
          <w:rFonts w:ascii="Times New Roman" w:eastAsia="Times New Roman" w:hAnsi="Times New Roman" w:cs="Times New Roman"/>
          <w:i/>
          <w:iCs/>
          <w:color w:val="000000"/>
          <w:sz w:val="28"/>
          <w:szCs w:val="28"/>
          <w:lang w:val="en-US" w:eastAsia="ru-RU"/>
        </w:rPr>
        <w:t xml:space="preserve"> </w:t>
      </w:r>
      <w:r w:rsidR="000F0BE1">
        <w:rPr>
          <w:rFonts w:ascii="Times New Roman" w:eastAsia="Times New Roman" w:hAnsi="Times New Roman" w:cs="Times New Roman"/>
          <w:i/>
          <w:iCs/>
          <w:color w:val="000000"/>
          <w:sz w:val="28"/>
          <w:szCs w:val="28"/>
          <w:lang w:val="en-US" w:eastAsia="ru-RU"/>
        </w:rPr>
        <w:t>and</w:t>
      </w:r>
      <w:r w:rsidRPr="000957DB">
        <w:rPr>
          <w:rFonts w:ascii="Times New Roman" w:eastAsia="Times New Roman" w:hAnsi="Times New Roman" w:cs="Times New Roman"/>
          <w:i/>
          <w:iCs/>
          <w:color w:val="000000"/>
          <w:sz w:val="28"/>
          <w:szCs w:val="28"/>
          <w:lang w:val="en-US" w:eastAsia="ru-RU"/>
        </w:rPr>
        <w:t xml:space="preserve"> C</w:t>
      </w:r>
      <w:r w:rsidR="000F0BE1">
        <w:rPr>
          <w:rFonts w:ascii="Times New Roman" w:eastAsia="Times New Roman" w:hAnsi="Times New Roman" w:cs="Times New Roman"/>
          <w:i/>
          <w:iCs/>
          <w:color w:val="000000"/>
          <w:sz w:val="28"/>
          <w:szCs w:val="28"/>
          <w:lang w:val="en-US" w:eastAsia="ru-RU"/>
        </w:rPr>
        <w:t>ulture</w:t>
      </w:r>
      <w:r w:rsidRPr="000957DB">
        <w:rPr>
          <w:rFonts w:ascii="Times New Roman" w:eastAsia="Times New Roman" w:hAnsi="Times New Roman" w:cs="Times New Roman"/>
          <w:color w:val="000000"/>
          <w:sz w:val="28"/>
          <w:szCs w:val="28"/>
          <w:lang w:val="en-US" w:eastAsia="ru-RU"/>
        </w:rPr>
        <w:t xml:space="preserve"> Vol</w:t>
      </w:r>
      <w:proofErr w:type="gramStart"/>
      <w:r w:rsidRPr="000957DB">
        <w:rPr>
          <w:rFonts w:ascii="Times New Roman" w:eastAsia="Times New Roman" w:hAnsi="Times New Roman" w:cs="Times New Roman"/>
          <w:color w:val="000000"/>
          <w:sz w:val="28"/>
          <w:szCs w:val="28"/>
          <w:lang w:val="en-US" w:eastAsia="ru-RU"/>
        </w:rPr>
        <w:t>:02</w:t>
      </w:r>
      <w:proofErr w:type="gramEnd"/>
      <w:r w:rsidRPr="000957DB">
        <w:rPr>
          <w:rFonts w:ascii="Times New Roman" w:eastAsia="Times New Roman" w:hAnsi="Times New Roman" w:cs="Times New Roman"/>
          <w:color w:val="000000"/>
          <w:sz w:val="28"/>
          <w:szCs w:val="28"/>
          <w:lang w:val="en-US" w:eastAsia="ru-RU"/>
        </w:rPr>
        <w:t xml:space="preserve"> Issue: 10, 2021. </w:t>
      </w:r>
      <w:r w:rsidRPr="000F0BE1">
        <w:rPr>
          <w:rFonts w:ascii="Times New Roman" w:eastAsia="Times New Roman" w:hAnsi="Times New Roman" w:cs="Times New Roman"/>
          <w:color w:val="000000"/>
          <w:sz w:val="28"/>
          <w:szCs w:val="28"/>
          <w:lang w:val="en-US" w:eastAsia="ru-RU"/>
        </w:rPr>
        <w:t>Pp.14-19.</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xml:space="preserve"> Britanicca. The science of onomastics. URL: </w:t>
      </w:r>
      <w:hyperlink r:id="rId32" w:history="1">
        <w:r w:rsidRPr="000957DB">
          <w:rPr>
            <w:rFonts w:ascii="Times New Roman" w:eastAsia="Times New Roman" w:hAnsi="Times New Roman" w:cs="Times New Roman"/>
            <w:color w:val="1155CC"/>
            <w:sz w:val="28"/>
            <w:szCs w:val="28"/>
            <w:u w:val="single"/>
            <w:lang w:val="en-US" w:eastAsia="ru-RU"/>
          </w:rPr>
          <w:t>Name - Onomastics, Etymology, Naming | Britannica</w:t>
        </w:r>
      </w:hyperlink>
      <w:r w:rsidRPr="000957DB">
        <w:rPr>
          <w:rFonts w:ascii="Times New Roman" w:eastAsia="Times New Roman" w:hAnsi="Times New Roman" w:cs="Times New Roman"/>
          <w:color w:val="000000"/>
          <w:sz w:val="28"/>
          <w:szCs w:val="28"/>
          <w:lang w:val="en-US" w:eastAsia="ru-RU"/>
        </w:rPr>
        <w:t>.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Draco Malfoy. URL:</w:t>
      </w:r>
      <w:hyperlink r:id="rId33"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Draco Malfoy | Harry Potter Wiki | Fandom</w:t>
        </w:r>
      </w:hyperlink>
      <w:r w:rsidRPr="000957DB">
        <w:rPr>
          <w:rFonts w:ascii="Times New Roman" w:eastAsia="Times New Roman" w:hAnsi="Times New Roman" w:cs="Times New Roman"/>
          <w:color w:val="000000"/>
          <w:sz w:val="28"/>
          <w:szCs w:val="28"/>
          <w:lang w:val="en-US" w:eastAsia="ru-RU"/>
        </w:rPr>
        <w:t>.</w:t>
      </w:r>
    </w:p>
    <w:p w:rsidR="000957DB" w:rsidRPr="000F0BE1" w:rsidRDefault="000957DB" w:rsidP="00FB73CC">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F0BE1">
        <w:rPr>
          <w:rFonts w:ascii="Times New Roman" w:eastAsia="Times New Roman" w:hAnsi="Times New Roman" w:cs="Times New Roman"/>
          <w:color w:val="000000"/>
          <w:sz w:val="28"/>
          <w:szCs w:val="28"/>
          <w:lang w:val="en-US" w:eastAsia="ru-RU"/>
        </w:rPr>
        <w:t> Gibka M. K.,</w:t>
      </w:r>
      <w:proofErr w:type="gramStart"/>
      <w:r w:rsidRPr="000F0BE1">
        <w:rPr>
          <w:rFonts w:ascii="Times New Roman" w:eastAsia="Times New Roman" w:hAnsi="Times New Roman" w:cs="Times New Roman"/>
          <w:color w:val="000000"/>
          <w:sz w:val="28"/>
          <w:szCs w:val="28"/>
          <w:lang w:val="en-US" w:eastAsia="ru-RU"/>
        </w:rPr>
        <w:t>  Coates</w:t>
      </w:r>
      <w:proofErr w:type="gramEnd"/>
      <w:r w:rsidRPr="000F0BE1">
        <w:rPr>
          <w:rFonts w:ascii="Times New Roman" w:eastAsia="Times New Roman" w:hAnsi="Times New Roman" w:cs="Times New Roman"/>
          <w:color w:val="000000"/>
          <w:sz w:val="28"/>
          <w:szCs w:val="28"/>
          <w:lang w:val="en-US" w:eastAsia="ru-RU"/>
        </w:rPr>
        <w:t xml:space="preserve"> R. Literary onomastics – An introduction. </w:t>
      </w:r>
      <w:r w:rsidRPr="000F0BE1">
        <w:rPr>
          <w:rFonts w:ascii="Times New Roman" w:eastAsia="Times New Roman" w:hAnsi="Times New Roman" w:cs="Times New Roman"/>
          <w:i/>
          <w:iCs/>
          <w:color w:val="000000"/>
          <w:sz w:val="28"/>
          <w:szCs w:val="28"/>
          <w:lang w:val="en-US" w:eastAsia="ru-RU"/>
        </w:rPr>
        <w:t xml:space="preserve">Onoma </w:t>
      </w:r>
      <w:r w:rsidRPr="000F0BE1">
        <w:rPr>
          <w:rFonts w:ascii="Times New Roman" w:eastAsia="Times New Roman" w:hAnsi="Times New Roman" w:cs="Times New Roman"/>
          <w:color w:val="000000"/>
          <w:sz w:val="28"/>
          <w:szCs w:val="28"/>
          <w:lang w:val="en-US" w:eastAsia="ru-RU"/>
        </w:rPr>
        <w:t>53. 2018,</w:t>
      </w:r>
      <w:proofErr w:type="gramStart"/>
      <w:r w:rsidRPr="000F0BE1">
        <w:rPr>
          <w:rFonts w:ascii="Times New Roman" w:eastAsia="Times New Roman" w:hAnsi="Times New Roman" w:cs="Times New Roman"/>
          <w:color w:val="000000"/>
          <w:sz w:val="28"/>
          <w:szCs w:val="28"/>
          <w:lang w:val="en-US" w:eastAsia="ru-RU"/>
        </w:rPr>
        <w:t>  pp</w:t>
      </w:r>
      <w:proofErr w:type="gramEnd"/>
      <w:r w:rsidRPr="000F0BE1">
        <w:rPr>
          <w:rFonts w:ascii="Times New Roman" w:eastAsia="Times New Roman" w:hAnsi="Times New Roman" w:cs="Times New Roman"/>
          <w:color w:val="000000"/>
          <w:sz w:val="28"/>
          <w:szCs w:val="28"/>
          <w:lang w:val="en-US" w:eastAsia="ru-RU"/>
        </w:rPr>
        <w:t>. 7–10.</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Godric's Hollow. URL:</w:t>
      </w:r>
      <w:hyperlink r:id="rId34"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Godric's Hollow | Harry Potter Wiki | Fandom</w:t>
        </w:r>
      </w:hyperlink>
      <w:r w:rsidRPr="000957DB">
        <w:rPr>
          <w:rFonts w:ascii="Times New Roman" w:eastAsia="Times New Roman" w:hAnsi="Times New Roman" w:cs="Times New Roman"/>
          <w:color w:val="1155CC"/>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Glosbe. URL:</w:t>
      </w:r>
      <w:hyperlink r:id="rId35" w:history="1">
        <w:r w:rsidRPr="000957DB">
          <w:rPr>
            <w:rFonts w:ascii="Times New Roman" w:eastAsia="Times New Roman" w:hAnsi="Times New Roman" w:cs="Times New Roman"/>
            <w:color w:val="1155CC"/>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 xml:space="preserve">patronus </w:t>
        </w:r>
        <w:r w:rsidRPr="000957DB">
          <w:rPr>
            <w:rFonts w:ascii="Times New Roman" w:eastAsia="Times New Roman" w:hAnsi="Times New Roman" w:cs="Times New Roman"/>
            <w:color w:val="1155CC"/>
            <w:sz w:val="28"/>
            <w:szCs w:val="28"/>
            <w:u w:val="single"/>
            <w:lang w:eastAsia="ru-RU"/>
          </w:rPr>
          <w:t>в</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українська</w:t>
        </w:r>
        <w:r w:rsidRPr="000957DB">
          <w:rPr>
            <w:rFonts w:ascii="Times New Roman" w:eastAsia="Times New Roman" w:hAnsi="Times New Roman" w:cs="Times New Roman"/>
            <w:color w:val="1155CC"/>
            <w:sz w:val="28"/>
            <w:szCs w:val="28"/>
            <w:u w:val="single"/>
            <w:lang w:val="en-US" w:eastAsia="ru-RU"/>
          </w:rPr>
          <w:t xml:space="preserve"> - </w:t>
        </w:r>
        <w:r w:rsidRPr="000957DB">
          <w:rPr>
            <w:rFonts w:ascii="Times New Roman" w:eastAsia="Times New Roman" w:hAnsi="Times New Roman" w:cs="Times New Roman"/>
            <w:color w:val="1155CC"/>
            <w:sz w:val="28"/>
            <w:szCs w:val="28"/>
            <w:u w:val="single"/>
            <w:lang w:eastAsia="ru-RU"/>
          </w:rPr>
          <w:t>Латинська</w:t>
        </w:r>
        <w:r w:rsidRPr="000957DB">
          <w:rPr>
            <w:rFonts w:ascii="Times New Roman" w:eastAsia="Times New Roman" w:hAnsi="Times New Roman" w:cs="Times New Roman"/>
            <w:color w:val="1155CC"/>
            <w:sz w:val="28"/>
            <w:szCs w:val="28"/>
            <w:u w:val="single"/>
            <w:lang w:val="en-US" w:eastAsia="ru-RU"/>
          </w:rPr>
          <w:t>-</w:t>
        </w:r>
        <w:r w:rsidRPr="000957DB">
          <w:rPr>
            <w:rFonts w:ascii="Times New Roman" w:eastAsia="Times New Roman" w:hAnsi="Times New Roman" w:cs="Times New Roman"/>
            <w:color w:val="1155CC"/>
            <w:sz w:val="28"/>
            <w:szCs w:val="28"/>
            <w:u w:val="single"/>
            <w:lang w:eastAsia="ru-RU"/>
          </w:rPr>
          <w:t>Українська</w:t>
        </w:r>
        <w:r w:rsidRPr="000957DB">
          <w:rPr>
            <w:rFonts w:ascii="Times New Roman" w:eastAsia="Times New Roman" w:hAnsi="Times New Roman" w:cs="Times New Roman"/>
            <w:color w:val="1155CC"/>
            <w:sz w:val="28"/>
            <w:szCs w:val="28"/>
            <w:u w:val="single"/>
            <w:lang w:val="en-US" w:eastAsia="ru-RU"/>
          </w:rPr>
          <w:t xml:space="preserve"> </w:t>
        </w:r>
        <w:r w:rsidRPr="000957DB">
          <w:rPr>
            <w:rFonts w:ascii="Times New Roman" w:eastAsia="Times New Roman" w:hAnsi="Times New Roman" w:cs="Times New Roman"/>
            <w:color w:val="1155CC"/>
            <w:sz w:val="28"/>
            <w:szCs w:val="28"/>
            <w:u w:val="single"/>
            <w:lang w:eastAsia="ru-RU"/>
          </w:rPr>
          <w:t>словнику</w:t>
        </w:r>
        <w:r w:rsidRPr="000957DB">
          <w:rPr>
            <w:rFonts w:ascii="Times New Roman" w:eastAsia="Times New Roman" w:hAnsi="Times New Roman" w:cs="Times New Roman"/>
            <w:color w:val="1155CC"/>
            <w:sz w:val="28"/>
            <w:szCs w:val="28"/>
            <w:u w:val="single"/>
            <w:lang w:val="en-US" w:eastAsia="ru-RU"/>
          </w:rPr>
          <w:t xml:space="preserve"> | Glosbe</w:t>
        </w:r>
      </w:hyperlink>
      <w:r w:rsidRPr="000957DB">
        <w:rPr>
          <w:rFonts w:ascii="Times New Roman" w:eastAsia="Times New Roman" w:hAnsi="Times New Roman" w:cs="Times New Roman"/>
          <w:color w:val="1155CC"/>
          <w:sz w:val="28"/>
          <w:szCs w:val="28"/>
          <w:lang w:val="en-US" w:eastAsia="ru-RU"/>
        </w:rPr>
        <w:t>. </w:t>
      </w:r>
    </w:p>
    <w:p w:rsidR="000957DB" w:rsidRPr="000F0BE1" w:rsidRDefault="000957DB" w:rsidP="000F0BE1">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 xml:space="preserve">Farkas T. Onomastics Today: An International Overview. </w:t>
      </w:r>
      <w:hyperlink r:id="rId36" w:history="1">
        <w:r w:rsidRPr="000957DB">
          <w:rPr>
            <w:rFonts w:ascii="Times New Roman" w:eastAsia="Times New Roman" w:hAnsi="Times New Roman" w:cs="Times New Roman"/>
            <w:i/>
            <w:iCs/>
            <w:color w:val="000000"/>
            <w:sz w:val="28"/>
            <w:szCs w:val="28"/>
            <w:lang w:eastAsia="ru-RU"/>
          </w:rPr>
          <w:t>Eötvös Loránd University</w:t>
        </w:r>
      </w:hyperlink>
      <w:r w:rsidRPr="000957DB">
        <w:rPr>
          <w:rFonts w:ascii="Times New Roman" w:eastAsia="Times New Roman" w:hAnsi="Times New Roman" w:cs="Times New Roman"/>
          <w:i/>
          <w:iCs/>
          <w:color w:val="000000"/>
          <w:sz w:val="28"/>
          <w:szCs w:val="28"/>
          <w:lang w:eastAsia="ru-RU"/>
        </w:rPr>
        <w:t xml:space="preserve">. </w:t>
      </w:r>
      <w:r w:rsidRPr="000957DB">
        <w:rPr>
          <w:rFonts w:ascii="Times New Roman" w:eastAsia="Times New Roman" w:hAnsi="Times New Roman" w:cs="Times New Roman"/>
          <w:color w:val="000000"/>
          <w:sz w:val="28"/>
          <w:szCs w:val="28"/>
          <w:lang w:eastAsia="ru-RU"/>
        </w:rPr>
        <w:t>2018. pp. 5-12.</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xml:space="preserve"> Hough C. Name structures and name survival. </w:t>
      </w:r>
      <w:r w:rsidRPr="000957DB">
        <w:rPr>
          <w:rFonts w:ascii="Times New Roman" w:eastAsia="Times New Roman" w:hAnsi="Times New Roman" w:cs="Times New Roman"/>
          <w:i/>
          <w:iCs/>
          <w:color w:val="000000"/>
          <w:sz w:val="28"/>
          <w:szCs w:val="28"/>
          <w:lang w:val="en-US" w:eastAsia="ru-RU"/>
        </w:rPr>
        <w:t>Journal of the English Place-Name Society</w:t>
      </w:r>
      <w:r w:rsidRPr="000957DB">
        <w:rPr>
          <w:rFonts w:ascii="Times New Roman" w:eastAsia="Times New Roman" w:hAnsi="Times New Roman" w:cs="Times New Roman"/>
          <w:color w:val="000000"/>
          <w:sz w:val="28"/>
          <w:szCs w:val="28"/>
          <w:lang w:val="en-US" w:eastAsia="ru-RU"/>
        </w:rPr>
        <w:t>, 2016, pp.5-27.</w:t>
      </w:r>
    </w:p>
    <w:p w:rsid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lastRenderedPageBreak/>
        <w:t> Inquisitorial squad. URL:</w:t>
      </w:r>
      <w:hyperlink r:id="rId37"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https://harrypotter.fandom.com/wiki/Inquisitorial_Squad</w:t>
        </w:r>
      </w:hyperlink>
      <w:r w:rsidRPr="000957DB">
        <w:rPr>
          <w:rFonts w:ascii="Times New Roman" w:eastAsia="Times New Roman" w:hAnsi="Times New Roman" w:cs="Times New Roman"/>
          <w:color w:val="000000"/>
          <w:sz w:val="28"/>
          <w:szCs w:val="28"/>
          <w:lang w:val="en-US" w:eastAsia="ru-RU"/>
        </w:rPr>
        <w:t>.</w:t>
      </w:r>
    </w:p>
    <w:p w:rsidR="000F0BE1" w:rsidRPr="000957DB" w:rsidRDefault="000F0BE1"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 xml:space="preserve"> </w:t>
      </w:r>
      <w:r w:rsidRPr="000F0BE1">
        <w:rPr>
          <w:rFonts w:ascii="Times New Roman" w:eastAsia="Times New Roman" w:hAnsi="Times New Roman" w:cs="Times New Roman"/>
          <w:color w:val="000000"/>
          <w:sz w:val="28"/>
          <w:szCs w:val="28"/>
          <w:lang w:val="en-US" w:eastAsia="ru-RU"/>
        </w:rPr>
        <w:t xml:space="preserve">J.K. Rowling. </w:t>
      </w:r>
      <w:r>
        <w:rPr>
          <w:rFonts w:ascii="Times New Roman" w:eastAsia="Times New Roman" w:hAnsi="Times New Roman" w:cs="Times New Roman"/>
          <w:color w:val="000000"/>
          <w:sz w:val="28"/>
          <w:szCs w:val="28"/>
          <w:lang w:val="en-US" w:eastAsia="ru-RU"/>
        </w:rPr>
        <w:t>Hogwarts Portraits.</w:t>
      </w:r>
      <w:r w:rsidRPr="000F0BE1">
        <w:rPr>
          <w:rFonts w:ascii="Times New Roman" w:eastAsia="Times New Roman" w:hAnsi="Times New Roman" w:cs="Times New Roman"/>
          <w:color w:val="000000"/>
          <w:sz w:val="28"/>
          <w:szCs w:val="28"/>
          <w:lang w:val="en-US" w:eastAsia="ru-RU"/>
        </w:rPr>
        <w:t xml:space="preserve"> URL: </w:t>
      </w:r>
      <w:hyperlink r:id="rId38" w:history="1">
        <w:r w:rsidRPr="000F0BE1">
          <w:rPr>
            <w:rStyle w:val="a8"/>
            <w:rFonts w:ascii="Times New Roman" w:eastAsia="Times New Roman" w:hAnsi="Times New Roman" w:cs="Times New Roman"/>
            <w:sz w:val="28"/>
            <w:szCs w:val="28"/>
            <w:lang w:val="en-US" w:eastAsia="ru-RU"/>
          </w:rPr>
          <w:t>https://www.wizardingworld.com/writing-by-jk-rowling/hogwarts-portraits</w:t>
        </w:r>
      </w:hyperlink>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Karpenko O., Neklesova V. A Dictionary of U</w:t>
      </w:r>
      <w:r w:rsidR="000F0BE1">
        <w:rPr>
          <w:rFonts w:ascii="Times New Roman" w:eastAsia="Times New Roman" w:hAnsi="Times New Roman" w:cs="Times New Roman"/>
          <w:color w:val="000000"/>
          <w:sz w:val="28"/>
          <w:szCs w:val="28"/>
          <w:lang w:val="en-US" w:eastAsia="ru-RU"/>
        </w:rPr>
        <w:t>krainian Onomastic Terminology. Sumy</w:t>
      </w:r>
      <w:r w:rsidRPr="000957DB">
        <w:rPr>
          <w:rFonts w:ascii="Times New Roman" w:eastAsia="Times New Roman" w:hAnsi="Times New Roman" w:cs="Times New Roman"/>
          <w:color w:val="000000"/>
          <w:sz w:val="28"/>
          <w:szCs w:val="28"/>
          <w:lang w:val="en-US" w:eastAsia="ru-RU"/>
        </w:rPr>
        <w:t xml:space="preserve">: University Book, 2024. </w:t>
      </w:r>
      <w:r w:rsidRPr="000957DB">
        <w:rPr>
          <w:rFonts w:ascii="Times New Roman" w:eastAsia="Times New Roman" w:hAnsi="Times New Roman" w:cs="Times New Roman"/>
          <w:color w:val="000000"/>
          <w:sz w:val="28"/>
          <w:szCs w:val="28"/>
          <w:lang w:eastAsia="ru-RU"/>
        </w:rPr>
        <w:t>150 p.</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111111"/>
          <w:sz w:val="28"/>
          <w:szCs w:val="28"/>
          <w:lang w:val="en-US" w:eastAsia="ru-RU"/>
        </w:rPr>
        <w:t xml:space="preserve"> Krško J., Zaborska A. Onymic Space versus Social Space. </w:t>
      </w:r>
      <w:r w:rsidRPr="000957DB">
        <w:rPr>
          <w:rFonts w:ascii="Times New Roman" w:eastAsia="Times New Roman" w:hAnsi="Times New Roman" w:cs="Times New Roman"/>
          <w:i/>
          <w:iCs/>
          <w:color w:val="111111"/>
          <w:sz w:val="28"/>
          <w:szCs w:val="28"/>
          <w:lang w:eastAsia="ru-RU"/>
        </w:rPr>
        <w:t xml:space="preserve">Onomastica Uralica 10. </w:t>
      </w:r>
      <w:r w:rsidRPr="000957DB">
        <w:rPr>
          <w:rFonts w:ascii="Times New Roman" w:eastAsia="Times New Roman" w:hAnsi="Times New Roman" w:cs="Times New Roman"/>
          <w:color w:val="111111"/>
          <w:sz w:val="28"/>
          <w:szCs w:val="28"/>
          <w:lang w:eastAsia="ru-RU"/>
        </w:rPr>
        <w:t>2019, 333 p.</w:t>
      </w:r>
      <w:r w:rsidRPr="000957DB">
        <w:rPr>
          <w:rFonts w:ascii="Times New Roman" w:eastAsia="Times New Roman" w:hAnsi="Times New Roman" w:cs="Times New Roman"/>
          <w:i/>
          <w:iCs/>
          <w:color w:val="111111"/>
          <w:sz w:val="28"/>
          <w:szCs w:val="28"/>
          <w:lang w:eastAsia="ru-RU"/>
        </w:rPr>
        <w:t>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xml:space="preserve"> List of key onomastic terms. URL: </w:t>
      </w:r>
      <w:hyperlink r:id="rId39" w:history="1">
        <w:r w:rsidRPr="000957DB">
          <w:rPr>
            <w:rFonts w:ascii="Times New Roman" w:eastAsia="Times New Roman" w:hAnsi="Times New Roman" w:cs="Times New Roman"/>
            <w:color w:val="1155CC"/>
            <w:sz w:val="28"/>
            <w:szCs w:val="28"/>
            <w:u w:val="single"/>
            <w:lang w:val="en-US" w:eastAsia="ru-RU"/>
          </w:rPr>
          <w:t>Basic system and terminology of the Slavonic Onomastics</w:t>
        </w:r>
      </w:hyperlink>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List of spells. URL:</w:t>
      </w:r>
      <w:hyperlink r:id="rId40" w:anchor="L"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https://harrypotter.fandom.com/wiki/List_of_spells#L</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w:t>
      </w:r>
      <w:r w:rsidRPr="000957DB">
        <w:rPr>
          <w:rFonts w:ascii="Times New Roman" w:eastAsia="Times New Roman" w:hAnsi="Times New Roman" w:cs="Times New Roman"/>
          <w:color w:val="000000"/>
          <w:sz w:val="14"/>
          <w:szCs w:val="14"/>
          <w:lang w:val="en-US" w:eastAsia="ru-RU"/>
        </w:rPr>
        <w:t> </w:t>
      </w:r>
      <w:r w:rsidRPr="000957DB">
        <w:rPr>
          <w:rFonts w:ascii="Times New Roman" w:eastAsia="Times New Roman" w:hAnsi="Times New Roman" w:cs="Times New Roman"/>
          <w:color w:val="000000"/>
          <w:sz w:val="28"/>
          <w:szCs w:val="28"/>
          <w:lang w:val="en-US" w:eastAsia="ru-RU"/>
        </w:rPr>
        <w:t>Luna Lovegood. URL:</w:t>
      </w:r>
      <w:hyperlink r:id="rId41"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Luna Lovegood | Harry Potter Wiki | Fandom</w:t>
        </w:r>
      </w:hyperlink>
      <w:r w:rsidRPr="000957DB">
        <w:rPr>
          <w:rFonts w:ascii="Times New Roman" w:eastAsia="Times New Roman" w:hAnsi="Times New Roman" w:cs="Times New Roman"/>
          <w:color w:val="1155CC"/>
          <w:sz w:val="28"/>
          <w:szCs w:val="28"/>
          <w:u w:val="single"/>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xml:space="preserve"> Mill J. S. A System of Logic, Ratiocinative and Inductive. Eighth edition. New York, 1843. </w:t>
      </w:r>
      <w:proofErr w:type="gramStart"/>
      <w:r w:rsidRPr="000957DB">
        <w:rPr>
          <w:rFonts w:ascii="Times New Roman" w:eastAsia="Times New Roman" w:hAnsi="Times New Roman" w:cs="Times New Roman"/>
          <w:color w:val="000000"/>
          <w:sz w:val="28"/>
          <w:szCs w:val="28"/>
          <w:lang w:val="en-US" w:eastAsia="ru-RU"/>
        </w:rPr>
        <w:t>569</w:t>
      </w:r>
      <w:proofErr w:type="gramEnd"/>
      <w:r w:rsidRPr="000957DB">
        <w:rPr>
          <w:rFonts w:ascii="Times New Roman" w:eastAsia="Times New Roman" w:hAnsi="Times New Roman" w:cs="Times New Roman"/>
          <w:color w:val="000000"/>
          <w:sz w:val="28"/>
          <w:szCs w:val="28"/>
          <w:lang w:val="en-US" w:eastAsia="ru-RU"/>
        </w:rPr>
        <w:t xml:space="preserve"> p.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Motschenbacher H. Corpus Linguistic Onomastics: A Plea for a Corpus-BasedInvestigation of Names. URL:</w:t>
      </w:r>
      <w:hyperlink r:id="rId42"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https://www.tandfonline.com/doi/epdf/10.1080/00277738.2020.1731240?needAccess=true&amp;role=button</w:t>
        </w:r>
      </w:hyperlink>
      <w:r w:rsidRPr="000957DB">
        <w:rPr>
          <w:rFonts w:ascii="Times New Roman" w:eastAsia="Times New Roman" w:hAnsi="Times New Roman" w:cs="Times New Roman"/>
          <w:color w:val="000000"/>
          <w:sz w:val="28"/>
          <w:szCs w:val="28"/>
          <w:lang w:val="en-US" w:eastAsia="ru-RU"/>
        </w:rPr>
        <w:t>.</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Mr. Ollivander. By J.K. Rowling. URL:</w:t>
      </w:r>
      <w:hyperlink r:id="rId43" w:history="1">
        <w:r w:rsidRPr="000957DB">
          <w:rPr>
            <w:rFonts w:ascii="Times New Roman" w:eastAsia="Times New Roman" w:hAnsi="Times New Roman" w:cs="Times New Roman"/>
            <w:color w:val="000000"/>
            <w:sz w:val="28"/>
            <w:szCs w:val="28"/>
            <w:lang w:val="en-US" w:eastAsia="ru-RU"/>
          </w:rPr>
          <w:t xml:space="preserve"> </w:t>
        </w:r>
      </w:hyperlink>
      <w:hyperlink r:id="rId44" w:history="1">
        <w:r w:rsidRPr="000957DB">
          <w:rPr>
            <w:rFonts w:ascii="Times New Roman" w:eastAsia="Times New Roman" w:hAnsi="Times New Roman" w:cs="Times New Roman"/>
            <w:color w:val="1155CC"/>
            <w:sz w:val="28"/>
            <w:szCs w:val="28"/>
            <w:u w:val="single"/>
            <w:lang w:val="en-US" w:eastAsia="ru-RU"/>
          </w:rPr>
          <w:t>https://www.wizardingworld.com/writing-by-jk-rowling/mr-ollivande</w:t>
        </w:r>
      </w:hyperlink>
      <w:r w:rsidRPr="000957DB">
        <w:rPr>
          <w:rFonts w:ascii="Times New Roman" w:eastAsia="Times New Roman" w:hAnsi="Times New Roman" w:cs="Times New Roman"/>
          <w:color w:val="000000"/>
          <w:sz w:val="28"/>
          <w:szCs w:val="28"/>
          <w:lang w:val="en-US" w:eastAsia="ru-RU"/>
        </w:rPr>
        <w:t>.</w:t>
      </w:r>
    </w:p>
    <w:p w:rsidR="000957DB" w:rsidRPr="000F0BE1" w:rsidRDefault="000957DB" w:rsidP="000957DB">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1111"/>
          <w:sz w:val="28"/>
          <w:szCs w:val="28"/>
          <w:lang w:val="en-US" w:eastAsia="ru-RU"/>
        </w:rPr>
        <w:t xml:space="preserve"> Neklesova V., Karpenko O. Ukrainian Onomastic Terminology. Book </w:t>
      </w:r>
      <w:proofErr w:type="gramStart"/>
      <w:r w:rsidRPr="000957DB">
        <w:rPr>
          <w:rFonts w:ascii="Times New Roman" w:eastAsia="Times New Roman" w:hAnsi="Times New Roman" w:cs="Times New Roman"/>
          <w:color w:val="111111"/>
          <w:sz w:val="28"/>
          <w:szCs w:val="28"/>
          <w:lang w:val="en-US" w:eastAsia="ru-RU"/>
        </w:rPr>
        <w:t>Of</w:t>
      </w:r>
      <w:proofErr w:type="gramEnd"/>
      <w:r w:rsidRPr="000957DB">
        <w:rPr>
          <w:rFonts w:ascii="Times New Roman" w:eastAsia="Times New Roman" w:hAnsi="Times New Roman" w:cs="Times New Roman"/>
          <w:color w:val="111111"/>
          <w:sz w:val="28"/>
          <w:szCs w:val="28"/>
          <w:lang w:val="en-US" w:eastAsia="ru-RU"/>
        </w:rPr>
        <w:t xml:space="preserve"> Abstract. </w:t>
      </w:r>
      <w:r w:rsidRPr="000957DB">
        <w:rPr>
          <w:rFonts w:ascii="Times New Roman" w:eastAsia="Times New Roman" w:hAnsi="Times New Roman" w:cs="Times New Roman"/>
          <w:i/>
          <w:iCs/>
          <w:color w:val="111111"/>
          <w:sz w:val="28"/>
          <w:szCs w:val="28"/>
          <w:lang w:val="en-US" w:eastAsia="ru-RU"/>
        </w:rPr>
        <w:t>The 28th International Congress of Onomastics Sciences.</w:t>
      </w:r>
      <w:r w:rsidRPr="000957DB">
        <w:rPr>
          <w:rFonts w:ascii="Times New Roman" w:eastAsia="Times New Roman" w:hAnsi="Times New Roman" w:cs="Times New Roman"/>
          <w:color w:val="111111"/>
          <w:sz w:val="28"/>
          <w:szCs w:val="28"/>
          <w:lang w:val="en-US" w:eastAsia="ru-RU"/>
        </w:rPr>
        <w:t xml:space="preserve"> </w:t>
      </w:r>
      <w:r w:rsidRPr="000F0BE1">
        <w:rPr>
          <w:rFonts w:ascii="Times New Roman" w:eastAsia="Times New Roman" w:hAnsi="Times New Roman" w:cs="Times New Roman"/>
          <w:color w:val="111111"/>
          <w:sz w:val="28"/>
          <w:szCs w:val="28"/>
          <w:lang w:val="en-US" w:eastAsia="ru-RU"/>
        </w:rPr>
        <w:t>Helsinki, Finland. 2024.  p. 72.</w:t>
      </w:r>
      <w:r w:rsidR="000F0BE1">
        <w:rPr>
          <w:rFonts w:ascii="Times New Roman" w:eastAsia="Times New Roman" w:hAnsi="Times New Roman" w:cs="Times New Roman"/>
          <w:color w:val="111111"/>
          <w:sz w:val="28"/>
          <w:szCs w:val="28"/>
          <w:lang w:val="en-US" w:eastAsia="ru-RU"/>
        </w:rPr>
        <w:t xml:space="preserve"> – Abstracts. </w:t>
      </w:r>
    </w:p>
    <w:p w:rsidR="000957DB" w:rsidRPr="000957DB" w:rsidRDefault="000957DB" w:rsidP="000957DB">
      <w:pPr>
        <w:numPr>
          <w:ilvl w:val="0"/>
          <w:numId w:val="7"/>
        </w:numPr>
        <w:spacing w:after="0" w:line="360" w:lineRule="auto"/>
        <w:jc w:val="both"/>
        <w:textAlignment w:val="baseline"/>
        <w:rPr>
          <w:rFonts w:ascii="Times New Roman" w:eastAsia="Times New Roman" w:hAnsi="Times New Roman" w:cs="Times New Roman"/>
          <w:color w:val="111111"/>
          <w:sz w:val="28"/>
          <w:szCs w:val="28"/>
          <w:lang w:val="en-US" w:eastAsia="ru-RU"/>
        </w:rPr>
      </w:pPr>
      <w:r w:rsidRPr="000957DB">
        <w:rPr>
          <w:rFonts w:ascii="Times New Roman" w:eastAsia="Times New Roman" w:hAnsi="Times New Roman" w:cs="Times New Roman"/>
          <w:color w:val="FF0000"/>
          <w:sz w:val="14"/>
          <w:szCs w:val="14"/>
          <w:lang w:val="en-US" w:eastAsia="ru-RU"/>
        </w:rPr>
        <w:t> </w:t>
      </w:r>
      <w:r w:rsidRPr="000957DB">
        <w:rPr>
          <w:rFonts w:ascii="Times New Roman" w:eastAsia="Times New Roman" w:hAnsi="Times New Roman" w:cs="Times New Roman"/>
          <w:color w:val="111111"/>
          <w:sz w:val="28"/>
          <w:szCs w:val="28"/>
          <w:lang w:val="en-US" w:eastAsia="ru-RU"/>
        </w:rPr>
        <w:t>Neville Longbottom. URL:</w:t>
      </w:r>
      <w:hyperlink r:id="rId45" w:history="1">
        <w:r w:rsidRPr="000957DB">
          <w:rPr>
            <w:rFonts w:ascii="Times New Roman" w:eastAsia="Times New Roman" w:hAnsi="Times New Roman" w:cs="Times New Roman"/>
            <w:color w:val="111111"/>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Neville Longbottom | Harry Potter Wiki | Fandom</w:t>
        </w:r>
      </w:hyperlink>
      <w:r w:rsidRPr="000957DB">
        <w:rPr>
          <w:rFonts w:ascii="Times New Roman" w:eastAsia="Times New Roman" w:hAnsi="Times New Roman" w:cs="Times New Roman"/>
          <w:color w:val="111111"/>
          <w:sz w:val="28"/>
          <w:szCs w:val="28"/>
          <w:lang w:val="en-US" w:eastAsia="ru-RU"/>
        </w:rPr>
        <w:t>.</w:t>
      </w:r>
    </w:p>
    <w:p w:rsidR="000957DB" w:rsidRDefault="000957DB" w:rsidP="00171688">
      <w:pPr>
        <w:numPr>
          <w:ilvl w:val="0"/>
          <w:numId w:val="7"/>
        </w:numPr>
        <w:spacing w:after="0" w:line="360" w:lineRule="auto"/>
        <w:jc w:val="both"/>
        <w:textAlignment w:val="baseline"/>
        <w:rPr>
          <w:rFonts w:ascii="Times New Roman" w:eastAsia="Times New Roman" w:hAnsi="Times New Roman" w:cs="Times New Roman"/>
          <w:color w:val="111111"/>
          <w:sz w:val="28"/>
          <w:szCs w:val="28"/>
          <w:lang w:eastAsia="ru-RU"/>
        </w:rPr>
      </w:pPr>
      <w:r w:rsidRPr="000957DB">
        <w:rPr>
          <w:rFonts w:ascii="Times New Roman" w:eastAsia="Times New Roman" w:hAnsi="Times New Roman" w:cs="Times New Roman"/>
          <w:color w:val="111111"/>
          <w:sz w:val="28"/>
          <w:szCs w:val="28"/>
          <w:lang w:val="en-US" w:eastAsia="ru-RU"/>
        </w:rPr>
        <w:t xml:space="preserve"> Reszegi K. Proper names in cognitive onomastics: Meaning and categorization of proper names. </w:t>
      </w:r>
      <w:r w:rsidRPr="000957DB">
        <w:rPr>
          <w:rFonts w:ascii="Times New Roman" w:eastAsia="Times New Roman" w:hAnsi="Times New Roman" w:cs="Times New Roman"/>
          <w:i/>
          <w:iCs/>
          <w:color w:val="111111"/>
          <w:sz w:val="28"/>
          <w:szCs w:val="28"/>
          <w:lang w:eastAsia="ru-RU"/>
        </w:rPr>
        <w:t>Onomástica desde América Latina</w:t>
      </w:r>
      <w:r w:rsidRPr="000957DB">
        <w:rPr>
          <w:rFonts w:ascii="Times New Roman" w:eastAsia="Times New Roman" w:hAnsi="Times New Roman" w:cs="Times New Roman"/>
          <w:color w:val="111111"/>
          <w:sz w:val="28"/>
          <w:szCs w:val="28"/>
          <w:lang w:eastAsia="ru-RU"/>
        </w:rPr>
        <w:t>, v.4, jan - dez, 2023, p. 1 - 32. </w:t>
      </w:r>
    </w:p>
    <w:p w:rsidR="000F0BE1" w:rsidRPr="000F0BE1" w:rsidRDefault="000F0BE1" w:rsidP="000F0BE1">
      <w:pPr>
        <w:pStyle w:val="aa"/>
        <w:numPr>
          <w:ilvl w:val="0"/>
          <w:numId w:val="7"/>
        </w:numPr>
        <w:rPr>
          <w:rFonts w:ascii="Times New Roman" w:eastAsia="Times New Roman" w:hAnsi="Times New Roman" w:cs="Times New Roman"/>
          <w:color w:val="111111"/>
          <w:sz w:val="28"/>
          <w:szCs w:val="28"/>
          <w:lang w:val="en-US" w:eastAsia="ru-RU"/>
        </w:rPr>
      </w:pPr>
      <w:r w:rsidRPr="000F0BE1">
        <w:rPr>
          <w:rFonts w:ascii="Times New Roman" w:eastAsia="Times New Roman" w:hAnsi="Times New Roman" w:cs="Times New Roman"/>
          <w:color w:val="111111"/>
          <w:sz w:val="28"/>
          <w:szCs w:val="28"/>
          <w:lang w:val="en-US" w:eastAsia="ru-RU"/>
        </w:rPr>
        <w:t xml:space="preserve"> Smith. O. F.  Object Artifact, Image Artifacts and Conceptual Artifacts: Beyond the object into the Event, Artifact. URL: </w:t>
      </w:r>
      <w:hyperlink r:id="rId46" w:history="1">
        <w:r w:rsidRPr="000F0BE1">
          <w:rPr>
            <w:rStyle w:val="a8"/>
            <w:rFonts w:ascii="Times New Roman" w:eastAsia="Times New Roman" w:hAnsi="Times New Roman" w:cs="Times New Roman"/>
            <w:color w:val="0066FF"/>
            <w:sz w:val="28"/>
            <w:szCs w:val="28"/>
            <w:lang w:val="en-US" w:eastAsia="ru-RU"/>
          </w:rPr>
          <w:t>https://scholarworks.iu.edu/journals/index.php/artifact/article/view/1273/1317</w:t>
        </w:r>
      </w:hyperlink>
      <w:r w:rsidRPr="000F0BE1">
        <w:rPr>
          <w:rFonts w:ascii="Times New Roman" w:eastAsia="Times New Roman" w:hAnsi="Times New Roman" w:cs="Times New Roman"/>
          <w:color w:val="111111"/>
          <w:sz w:val="28"/>
          <w:szCs w:val="28"/>
          <w:lang w:val="en-US" w:eastAsia="ru-RU"/>
        </w:rPr>
        <w:t>.</w:t>
      </w:r>
      <w:r>
        <w:rPr>
          <w:rFonts w:ascii="Times New Roman" w:eastAsia="Times New Roman" w:hAnsi="Times New Roman" w:cs="Times New Roman"/>
          <w:color w:val="111111"/>
          <w:sz w:val="28"/>
          <w:szCs w:val="28"/>
          <w:lang w:val="en-US" w:eastAsia="ru-RU"/>
        </w:rPr>
        <w:t xml:space="preserve"> </w:t>
      </w:r>
    </w:p>
    <w:p w:rsidR="00171688" w:rsidRDefault="000957DB"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1155CC"/>
          <w:sz w:val="28"/>
          <w:szCs w:val="28"/>
          <w:lang w:val="en-US" w:eastAsia="ru-RU"/>
        </w:rPr>
        <w:t> </w:t>
      </w:r>
      <w:r w:rsidRPr="000957DB">
        <w:rPr>
          <w:rFonts w:ascii="Times New Roman" w:eastAsia="Times New Roman" w:hAnsi="Times New Roman" w:cs="Times New Roman"/>
          <w:color w:val="000000"/>
          <w:sz w:val="28"/>
          <w:szCs w:val="28"/>
          <w:lang w:val="en-US" w:eastAsia="ru-RU"/>
        </w:rPr>
        <w:t>Stanford Encyclopedia of Philosophy. URL:</w:t>
      </w:r>
      <w:hyperlink r:id="rId47" w:history="1">
        <w:r w:rsidRPr="000957DB">
          <w:rPr>
            <w:rFonts w:ascii="Times New Roman" w:eastAsia="Times New Roman" w:hAnsi="Times New Roman" w:cs="Times New Roman"/>
            <w:color w:val="000000"/>
            <w:sz w:val="28"/>
            <w:szCs w:val="28"/>
            <w:lang w:val="en-US" w:eastAsia="ru-RU"/>
          </w:rPr>
          <w:t xml:space="preserve"> </w:t>
        </w:r>
        <w:r w:rsidRPr="000957DB">
          <w:rPr>
            <w:rFonts w:ascii="Times New Roman" w:eastAsia="Times New Roman" w:hAnsi="Times New Roman" w:cs="Times New Roman"/>
            <w:color w:val="1155CC"/>
            <w:sz w:val="28"/>
            <w:szCs w:val="28"/>
            <w:u w:val="single"/>
            <w:lang w:val="en-US" w:eastAsia="ru-RU"/>
          </w:rPr>
          <w:t>https://plato.stanford.edu/entries/artifact/</w:t>
        </w:r>
      </w:hyperlink>
      <w:r w:rsidRPr="000957DB">
        <w:rPr>
          <w:rFonts w:ascii="Times New Roman" w:eastAsia="Times New Roman" w:hAnsi="Times New Roman" w:cs="Times New Roman"/>
          <w:color w:val="000000"/>
          <w:sz w:val="28"/>
          <w:szCs w:val="28"/>
          <w:lang w:val="en-US" w:eastAsia="ru-RU"/>
        </w:rPr>
        <w:t>.</w:t>
      </w:r>
    </w:p>
    <w:p w:rsidR="00171688" w:rsidRDefault="00171688" w:rsidP="00171688">
      <w:pPr>
        <w:spacing w:after="0" w:line="360" w:lineRule="auto"/>
        <w:ind w:left="720"/>
        <w:jc w:val="both"/>
        <w:textAlignment w:val="baseline"/>
        <w:rPr>
          <w:rFonts w:ascii="Times New Roman" w:eastAsia="Times New Roman" w:hAnsi="Times New Roman" w:cs="Times New Roman"/>
          <w:color w:val="000000"/>
          <w:sz w:val="28"/>
          <w:szCs w:val="28"/>
          <w:lang w:val="en-US" w:eastAsia="ru-RU"/>
        </w:rPr>
      </w:pPr>
    </w:p>
    <w:p w:rsidR="00171688" w:rsidRDefault="00171688" w:rsidP="00171688">
      <w:pPr>
        <w:spacing w:after="0" w:line="360" w:lineRule="auto"/>
        <w:ind w:left="720"/>
        <w:jc w:val="center"/>
        <w:textAlignment w:val="baseline"/>
        <w:rPr>
          <w:rFonts w:ascii="Times New Roman" w:eastAsia="Times New Roman" w:hAnsi="Times New Roman" w:cs="Times New Roman"/>
          <w:b/>
          <w:color w:val="000000"/>
          <w:sz w:val="28"/>
          <w:szCs w:val="28"/>
          <w:lang w:eastAsia="ru-RU"/>
        </w:rPr>
      </w:pPr>
      <w:r w:rsidRPr="00171688">
        <w:rPr>
          <w:rFonts w:ascii="Times New Roman" w:eastAsia="Times New Roman" w:hAnsi="Times New Roman" w:cs="Times New Roman"/>
          <w:b/>
          <w:color w:val="000000"/>
          <w:sz w:val="28"/>
          <w:szCs w:val="28"/>
          <w:lang w:eastAsia="ru-RU"/>
        </w:rPr>
        <w:t>Список словників та довідкової літератури</w:t>
      </w:r>
    </w:p>
    <w:p w:rsidR="00171688" w:rsidRPr="00171688" w:rsidRDefault="00171688" w:rsidP="00171688">
      <w:pPr>
        <w:spacing w:after="0" w:line="360" w:lineRule="auto"/>
        <w:ind w:left="720"/>
        <w:jc w:val="center"/>
        <w:textAlignment w:val="baseline"/>
        <w:rPr>
          <w:rFonts w:ascii="Times New Roman" w:eastAsia="Times New Roman" w:hAnsi="Times New Roman" w:cs="Times New Roman"/>
          <w:b/>
          <w:color w:val="000000"/>
          <w:sz w:val="28"/>
          <w:szCs w:val="28"/>
          <w:lang w:val="en-US" w:eastAsia="ru-RU"/>
        </w:rPr>
      </w:pPr>
    </w:p>
    <w:p w:rsidR="00171688" w:rsidRDefault="00171688"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 xml:space="preserve"> </w:t>
      </w:r>
      <w:r w:rsidR="000957DB" w:rsidRPr="00171688">
        <w:rPr>
          <w:rFonts w:ascii="Times New Roman" w:eastAsia="Times New Roman" w:hAnsi="Times New Roman" w:cs="Times New Roman"/>
          <w:color w:val="000000"/>
          <w:sz w:val="28"/>
          <w:szCs w:val="28"/>
          <w:lang w:eastAsia="ru-RU"/>
        </w:rPr>
        <w:t>Бучко Д. Г., Ткачова Н. В. Словник україн</w:t>
      </w:r>
      <w:r w:rsidR="000F0BE1">
        <w:rPr>
          <w:rFonts w:ascii="Times New Roman" w:eastAsia="Times New Roman" w:hAnsi="Times New Roman" w:cs="Times New Roman"/>
          <w:color w:val="000000"/>
          <w:sz w:val="28"/>
          <w:szCs w:val="28"/>
          <w:lang w:eastAsia="ru-RU"/>
        </w:rPr>
        <w:t>ської ономастичної термінології</w:t>
      </w:r>
      <w:r w:rsidR="000F0BE1" w:rsidRPr="000F0BE1">
        <w:rPr>
          <w:rFonts w:ascii="Times New Roman" w:eastAsia="Times New Roman" w:hAnsi="Times New Roman" w:cs="Times New Roman"/>
          <w:color w:val="000000"/>
          <w:sz w:val="28"/>
          <w:szCs w:val="28"/>
          <w:lang w:eastAsia="ru-RU"/>
        </w:rPr>
        <w:t xml:space="preserve">; </w:t>
      </w:r>
      <w:r w:rsidR="000F0BE1">
        <w:rPr>
          <w:rStyle w:val="label"/>
          <w:rFonts w:ascii="Arial" w:hAnsi="Arial" w:cs="Arial"/>
          <w:color w:val="666666"/>
          <w:sz w:val="20"/>
          <w:szCs w:val="20"/>
          <w:shd w:val="clear" w:color="auto" w:fill="FFFFFF"/>
        </w:rPr>
        <w:t> </w:t>
      </w:r>
      <w:hyperlink r:id="rId48" w:history="1">
        <w:r w:rsidR="000F0BE1" w:rsidRPr="000F0BE1">
          <w:rPr>
            <w:rStyle w:val="a8"/>
            <w:rFonts w:ascii="Times New Roman" w:hAnsi="Times New Roman" w:cs="Times New Roman"/>
            <w:color w:val="auto"/>
            <w:sz w:val="28"/>
            <w:szCs w:val="28"/>
            <w:u w:val="none"/>
          </w:rPr>
          <w:t>Харків</w:t>
        </w:r>
      </w:hyperlink>
      <w:r w:rsidR="00A6265B" w:rsidRPr="00A6265B">
        <w:rPr>
          <w:rFonts w:ascii="Times New Roman" w:hAnsi="Times New Roman" w:cs="Times New Roman"/>
          <w:sz w:val="28"/>
          <w:szCs w:val="28"/>
          <w:shd w:val="clear" w:color="auto" w:fill="FFFFFF"/>
        </w:rPr>
        <w:t>:</w:t>
      </w:r>
      <w:r w:rsidR="000F0BE1">
        <w:rPr>
          <w:rFonts w:ascii="Times New Roman" w:hAnsi="Times New Roman" w:cs="Times New Roman"/>
          <w:sz w:val="28"/>
          <w:szCs w:val="28"/>
          <w:shd w:val="clear" w:color="auto" w:fill="FFFFFF"/>
        </w:rPr>
        <w:t> </w:t>
      </w:r>
      <w:r w:rsidR="000F0BE1" w:rsidRPr="000F0BE1">
        <w:rPr>
          <w:rFonts w:ascii="Times New Roman" w:hAnsi="Times New Roman" w:cs="Times New Roman"/>
          <w:sz w:val="28"/>
          <w:szCs w:val="28"/>
          <w:shd w:val="clear" w:color="auto" w:fill="FFFFFF"/>
        </w:rPr>
        <w:t> </w:t>
      </w:r>
      <w:hyperlink r:id="rId49" w:history="1">
        <w:r w:rsidR="000F0BE1" w:rsidRPr="000F0BE1">
          <w:rPr>
            <w:rStyle w:val="a8"/>
            <w:rFonts w:ascii="Times New Roman" w:hAnsi="Times New Roman" w:cs="Times New Roman"/>
            <w:color w:val="auto"/>
            <w:sz w:val="28"/>
            <w:szCs w:val="28"/>
            <w:u w:val="none"/>
          </w:rPr>
          <w:t>Ранок-НТ</w:t>
        </w:r>
      </w:hyperlink>
      <w:r w:rsidR="00A6265B">
        <w:rPr>
          <w:rFonts w:ascii="Times New Roman" w:hAnsi="Times New Roman" w:cs="Times New Roman"/>
          <w:sz w:val="28"/>
          <w:szCs w:val="28"/>
          <w:shd w:val="clear" w:color="auto" w:fill="FFFFFF"/>
        </w:rPr>
        <w:t>,</w:t>
      </w:r>
      <w:r w:rsidR="000957DB" w:rsidRPr="00171688">
        <w:rPr>
          <w:rFonts w:ascii="Times New Roman" w:eastAsia="Times New Roman" w:hAnsi="Times New Roman" w:cs="Times New Roman"/>
          <w:color w:val="000000"/>
          <w:sz w:val="28"/>
          <w:szCs w:val="28"/>
          <w:lang w:eastAsia="ru-RU"/>
        </w:rPr>
        <w:t xml:space="preserve"> 2012. </w:t>
      </w:r>
      <w:r w:rsidR="000957DB" w:rsidRPr="00171688">
        <w:rPr>
          <w:rFonts w:ascii="Times New Roman" w:eastAsia="Times New Roman" w:hAnsi="Times New Roman" w:cs="Times New Roman"/>
          <w:color w:val="000000"/>
          <w:sz w:val="28"/>
          <w:szCs w:val="28"/>
          <w:lang w:val="en-US" w:eastAsia="ru-RU"/>
        </w:rPr>
        <w:t>C. 255.</w:t>
      </w:r>
    </w:p>
    <w:p w:rsidR="00171688" w:rsidRDefault="00171688" w:rsidP="00171688">
      <w:pPr>
        <w:spacing w:after="0" w:line="360" w:lineRule="auto"/>
        <w:ind w:left="720"/>
        <w:jc w:val="both"/>
        <w:textAlignment w:val="baseline"/>
        <w:rPr>
          <w:rFonts w:ascii="Times New Roman" w:eastAsia="Times New Roman" w:hAnsi="Times New Roman" w:cs="Times New Roman"/>
          <w:color w:val="000000"/>
          <w:sz w:val="28"/>
          <w:szCs w:val="28"/>
          <w:lang w:val="en-US" w:eastAsia="ru-RU"/>
        </w:rPr>
      </w:pPr>
    </w:p>
    <w:p w:rsidR="00171688" w:rsidRPr="00171688" w:rsidRDefault="00171688" w:rsidP="00171688">
      <w:pPr>
        <w:spacing w:after="0" w:line="360" w:lineRule="auto"/>
        <w:ind w:hanging="567"/>
        <w:jc w:val="center"/>
        <w:rPr>
          <w:rFonts w:ascii="Times New Roman" w:eastAsia="Times New Roman" w:hAnsi="Times New Roman" w:cs="Times New Roman"/>
          <w:b/>
          <w:sz w:val="24"/>
          <w:szCs w:val="24"/>
          <w:lang w:eastAsia="ru-RU"/>
        </w:rPr>
      </w:pPr>
      <w:r w:rsidRPr="00171688">
        <w:rPr>
          <w:rFonts w:ascii="Times New Roman" w:eastAsia="Times New Roman" w:hAnsi="Times New Roman" w:cs="Times New Roman"/>
          <w:b/>
          <w:color w:val="000000"/>
          <w:sz w:val="28"/>
          <w:szCs w:val="28"/>
          <w:lang w:eastAsia="ru-RU"/>
        </w:rPr>
        <w:t>Список джерел ілюстративного матеріалу</w:t>
      </w:r>
    </w:p>
    <w:p w:rsidR="00171688" w:rsidRDefault="00171688" w:rsidP="00171688">
      <w:pPr>
        <w:spacing w:after="0" w:line="360" w:lineRule="auto"/>
        <w:ind w:left="720"/>
        <w:jc w:val="both"/>
        <w:textAlignment w:val="baseline"/>
        <w:rPr>
          <w:rFonts w:ascii="Times New Roman" w:eastAsia="Times New Roman" w:hAnsi="Times New Roman" w:cs="Times New Roman"/>
          <w:color w:val="000000"/>
          <w:sz w:val="28"/>
          <w:szCs w:val="28"/>
          <w:lang w:val="en-US" w:eastAsia="ru-RU"/>
        </w:rPr>
      </w:pPr>
    </w:p>
    <w:p w:rsidR="00171688" w:rsidRDefault="000957DB"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171688">
        <w:rPr>
          <w:rFonts w:ascii="Times New Roman" w:eastAsia="Times New Roman" w:hAnsi="Times New Roman" w:cs="Times New Roman"/>
          <w:color w:val="000000"/>
          <w:sz w:val="28"/>
          <w:szCs w:val="28"/>
          <w:lang w:val="en-US" w:eastAsia="ru-RU"/>
        </w:rPr>
        <w:t xml:space="preserve"> Rowling J.K. Harry Potter and the </w:t>
      </w:r>
      <w:r w:rsidRPr="00171688">
        <w:rPr>
          <w:rFonts w:ascii="Times New Roman" w:eastAsia="Times New Roman" w:hAnsi="Times New Roman" w:cs="Times New Roman"/>
          <w:color w:val="000000"/>
          <w:sz w:val="28"/>
          <w:szCs w:val="28"/>
          <w:lang w:eastAsia="ru-RU"/>
        </w:rPr>
        <w:t>С</w:t>
      </w:r>
      <w:r w:rsidRPr="00171688">
        <w:rPr>
          <w:rFonts w:ascii="Times New Roman" w:eastAsia="Times New Roman" w:hAnsi="Times New Roman" w:cs="Times New Roman"/>
          <w:color w:val="000000"/>
          <w:sz w:val="28"/>
          <w:szCs w:val="28"/>
          <w:lang w:val="en-US" w:eastAsia="ru-RU"/>
        </w:rPr>
        <w:t xml:space="preserve">hamber of Secrets, 1998. </w:t>
      </w:r>
      <w:r w:rsidRPr="00171688">
        <w:rPr>
          <w:rFonts w:ascii="Times New Roman" w:eastAsia="Times New Roman" w:hAnsi="Times New Roman" w:cs="Times New Roman"/>
          <w:color w:val="000000"/>
          <w:sz w:val="28"/>
          <w:szCs w:val="28"/>
          <w:lang w:eastAsia="ru-RU"/>
        </w:rPr>
        <w:t>С</w:t>
      </w:r>
      <w:r w:rsidR="002D215B">
        <w:rPr>
          <w:rFonts w:ascii="Times New Roman" w:eastAsia="Times New Roman" w:hAnsi="Times New Roman" w:cs="Times New Roman"/>
          <w:color w:val="000000"/>
          <w:sz w:val="28"/>
          <w:szCs w:val="28"/>
          <w:lang w:val="en-US" w:eastAsia="ru-RU"/>
        </w:rPr>
        <w:t>.338</w:t>
      </w:r>
      <w:r w:rsidRPr="00171688">
        <w:rPr>
          <w:rFonts w:ascii="Times New Roman" w:eastAsia="Times New Roman" w:hAnsi="Times New Roman" w:cs="Times New Roman"/>
          <w:color w:val="000000"/>
          <w:sz w:val="28"/>
          <w:szCs w:val="28"/>
          <w:lang w:val="en-US" w:eastAsia="ru-RU"/>
        </w:rPr>
        <w:t>.</w:t>
      </w:r>
    </w:p>
    <w:p w:rsidR="00171688" w:rsidRDefault="00171688"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 xml:space="preserve"> </w:t>
      </w:r>
      <w:r w:rsidR="000957DB" w:rsidRPr="00171688">
        <w:rPr>
          <w:rFonts w:ascii="Times New Roman" w:eastAsia="Times New Roman" w:hAnsi="Times New Roman" w:cs="Times New Roman"/>
          <w:color w:val="000000"/>
          <w:sz w:val="28"/>
          <w:szCs w:val="28"/>
          <w:lang w:val="en-US" w:eastAsia="ru-RU"/>
        </w:rPr>
        <w:t>Rowling J.K. Harry Potter and the Goblet of Fire, 2000. C</w:t>
      </w:r>
      <w:r w:rsidR="002D215B">
        <w:rPr>
          <w:rFonts w:ascii="Times New Roman" w:eastAsia="Times New Roman" w:hAnsi="Times New Roman" w:cs="Times New Roman"/>
          <w:color w:val="000000"/>
          <w:sz w:val="28"/>
          <w:szCs w:val="28"/>
          <w:lang w:val="en-US" w:eastAsia="ru-RU"/>
        </w:rPr>
        <w:t>.755</w:t>
      </w:r>
      <w:r w:rsidR="000957DB" w:rsidRPr="00171688">
        <w:rPr>
          <w:rFonts w:ascii="Times New Roman" w:eastAsia="Times New Roman" w:hAnsi="Times New Roman" w:cs="Times New Roman"/>
          <w:color w:val="000000"/>
          <w:sz w:val="28"/>
          <w:szCs w:val="28"/>
          <w:lang w:val="en-US" w:eastAsia="ru-RU"/>
        </w:rPr>
        <w:t>.</w:t>
      </w:r>
    </w:p>
    <w:p w:rsidR="00171688" w:rsidRDefault="000957DB"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sidRPr="00171688">
        <w:rPr>
          <w:rFonts w:ascii="Times New Roman" w:eastAsia="Times New Roman" w:hAnsi="Times New Roman" w:cs="Times New Roman"/>
          <w:color w:val="000000"/>
          <w:sz w:val="28"/>
          <w:szCs w:val="28"/>
          <w:lang w:val="en-US" w:eastAsia="ru-RU"/>
        </w:rPr>
        <w:t xml:space="preserve"> Rowling J.K. Harry Potter and the Order of Phoenix, 2003. </w:t>
      </w:r>
      <w:r w:rsidR="002D215B">
        <w:rPr>
          <w:rFonts w:ascii="Times New Roman" w:eastAsia="Times New Roman" w:hAnsi="Times New Roman" w:cs="Times New Roman"/>
          <w:color w:val="000000"/>
          <w:sz w:val="28"/>
          <w:szCs w:val="28"/>
          <w:lang w:val="en-US" w:eastAsia="ru-RU"/>
        </w:rPr>
        <w:t>C.951</w:t>
      </w:r>
      <w:r w:rsidRPr="00171688">
        <w:rPr>
          <w:rFonts w:ascii="Times New Roman" w:eastAsia="Times New Roman" w:hAnsi="Times New Roman" w:cs="Times New Roman"/>
          <w:color w:val="000000"/>
          <w:sz w:val="28"/>
          <w:szCs w:val="28"/>
          <w:lang w:val="en-US" w:eastAsia="ru-RU"/>
        </w:rPr>
        <w:t>.</w:t>
      </w:r>
    </w:p>
    <w:p w:rsidR="00171688" w:rsidRDefault="00171688"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uk-UA" w:eastAsia="ru-RU"/>
        </w:rPr>
        <w:t xml:space="preserve"> </w:t>
      </w:r>
      <w:r w:rsidR="000957DB" w:rsidRPr="00171688">
        <w:rPr>
          <w:rFonts w:ascii="Times New Roman" w:eastAsia="Times New Roman" w:hAnsi="Times New Roman" w:cs="Times New Roman"/>
          <w:color w:val="000000"/>
          <w:sz w:val="28"/>
          <w:szCs w:val="28"/>
          <w:lang w:val="en-US" w:eastAsia="ru-RU"/>
        </w:rPr>
        <w:t xml:space="preserve">Rowling J.K. Harry Potter and the Philosopher's stone, 1997. </w:t>
      </w:r>
      <w:r w:rsidR="000957DB" w:rsidRPr="00171688">
        <w:rPr>
          <w:rFonts w:ascii="Times New Roman" w:eastAsia="Times New Roman" w:hAnsi="Times New Roman" w:cs="Times New Roman"/>
          <w:color w:val="000000"/>
          <w:sz w:val="28"/>
          <w:szCs w:val="28"/>
          <w:lang w:eastAsia="ru-RU"/>
        </w:rPr>
        <w:t>С</w:t>
      </w:r>
      <w:r w:rsidR="002D215B">
        <w:rPr>
          <w:rFonts w:ascii="Times New Roman" w:eastAsia="Times New Roman" w:hAnsi="Times New Roman" w:cs="Times New Roman"/>
          <w:color w:val="000000"/>
          <w:sz w:val="28"/>
          <w:szCs w:val="28"/>
          <w:lang w:val="en-US" w:eastAsia="ru-RU"/>
        </w:rPr>
        <w:t>.260</w:t>
      </w:r>
      <w:r w:rsidR="000957DB" w:rsidRPr="00171688">
        <w:rPr>
          <w:rFonts w:ascii="Times New Roman" w:eastAsia="Times New Roman" w:hAnsi="Times New Roman" w:cs="Times New Roman"/>
          <w:color w:val="000000"/>
          <w:sz w:val="28"/>
          <w:szCs w:val="28"/>
          <w:lang w:val="en-US" w:eastAsia="ru-RU"/>
        </w:rPr>
        <w:t>.</w:t>
      </w:r>
    </w:p>
    <w:p w:rsidR="00976EFA" w:rsidRDefault="00171688" w:rsidP="00171688">
      <w:pPr>
        <w:numPr>
          <w:ilvl w:val="0"/>
          <w:numId w:val="7"/>
        </w:numPr>
        <w:spacing w:after="0" w:line="360" w:lineRule="auto"/>
        <w:jc w:val="both"/>
        <w:textAlignment w:val="baseline"/>
        <w:rPr>
          <w:rFonts w:ascii="Times New Roman" w:eastAsia="Times New Roman" w:hAnsi="Times New Roman" w:cs="Times New Roman"/>
          <w:color w:val="000000"/>
          <w:sz w:val="28"/>
          <w:szCs w:val="28"/>
          <w:lang w:val="en-US" w:eastAsia="ru-RU"/>
        </w:rPr>
        <w:sectPr w:rsidR="00976EFA" w:rsidSect="002251A2">
          <w:footerReference w:type="default" r:id="rId50"/>
          <w:pgSz w:w="11906" w:h="16838"/>
          <w:pgMar w:top="1134" w:right="851" w:bottom="1134" w:left="1701" w:header="709" w:footer="709" w:gutter="0"/>
          <w:pgNumType w:start="2"/>
          <w:cols w:space="708"/>
          <w:docGrid w:linePitch="360"/>
        </w:sectPr>
      </w:pPr>
      <w:r>
        <w:rPr>
          <w:rFonts w:ascii="Times New Roman" w:eastAsia="Times New Roman" w:hAnsi="Times New Roman" w:cs="Times New Roman"/>
          <w:color w:val="000000"/>
          <w:sz w:val="28"/>
          <w:szCs w:val="28"/>
          <w:lang w:val="uk-UA" w:eastAsia="ru-RU"/>
        </w:rPr>
        <w:t xml:space="preserve"> </w:t>
      </w:r>
      <w:r w:rsidR="000957DB" w:rsidRPr="00171688">
        <w:rPr>
          <w:rFonts w:ascii="Times New Roman" w:eastAsia="Times New Roman" w:hAnsi="Times New Roman" w:cs="Times New Roman"/>
          <w:color w:val="000000"/>
          <w:sz w:val="28"/>
          <w:szCs w:val="28"/>
          <w:lang w:val="en-US" w:eastAsia="ru-RU"/>
        </w:rPr>
        <w:t xml:space="preserve">Rowling J.K. Harry Potter and the Prisoner of Azkaban, 1999. </w:t>
      </w:r>
      <w:r w:rsidR="007B7769">
        <w:rPr>
          <w:rFonts w:ascii="Times New Roman" w:eastAsia="Times New Roman" w:hAnsi="Times New Roman" w:cs="Times New Roman"/>
          <w:color w:val="000000"/>
          <w:sz w:val="28"/>
          <w:szCs w:val="28"/>
          <w:lang w:val="en-US" w:eastAsia="ru-RU"/>
        </w:rPr>
        <w:t>C.3</w:t>
      </w:r>
      <w:r w:rsidR="002D215B">
        <w:rPr>
          <w:rFonts w:ascii="Times New Roman" w:eastAsia="Times New Roman" w:hAnsi="Times New Roman" w:cs="Times New Roman"/>
          <w:color w:val="000000"/>
          <w:sz w:val="28"/>
          <w:szCs w:val="28"/>
          <w:lang w:val="uk-UA" w:eastAsia="ru-RU"/>
        </w:rPr>
        <w:t>17</w:t>
      </w:r>
    </w:p>
    <w:p w:rsidR="000957DB" w:rsidRPr="007B7769" w:rsidRDefault="000957DB" w:rsidP="007B7769">
      <w:pPr>
        <w:spacing w:after="0" w:line="360" w:lineRule="auto"/>
        <w:jc w:val="center"/>
        <w:rPr>
          <w:rFonts w:ascii="Times New Roman" w:eastAsia="Times New Roman" w:hAnsi="Times New Roman" w:cs="Times New Roman"/>
          <w:b/>
          <w:sz w:val="24"/>
          <w:szCs w:val="24"/>
          <w:lang w:val="en-US" w:eastAsia="ru-RU"/>
        </w:rPr>
      </w:pPr>
      <w:r w:rsidRPr="007B7769">
        <w:rPr>
          <w:rFonts w:ascii="Times New Roman" w:eastAsia="Times New Roman" w:hAnsi="Times New Roman" w:cs="Times New Roman"/>
          <w:b/>
          <w:color w:val="000000"/>
          <w:sz w:val="28"/>
          <w:szCs w:val="28"/>
          <w:lang w:val="en-US" w:eastAsia="ru-RU"/>
        </w:rPr>
        <w:lastRenderedPageBreak/>
        <w:t>SUMMARY</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 xml:space="preserve"> The master`s qualification work is dedicated </w:t>
      </w:r>
      <w:r w:rsidR="00A6265B">
        <w:rPr>
          <w:rFonts w:ascii="Times New Roman" w:eastAsia="Times New Roman" w:hAnsi="Times New Roman" w:cs="Times New Roman"/>
          <w:color w:val="000000"/>
          <w:sz w:val="28"/>
          <w:szCs w:val="28"/>
          <w:lang w:val="en-US" w:eastAsia="ru-RU"/>
        </w:rPr>
        <w:t>to</w:t>
      </w:r>
      <w:r w:rsidRPr="000957DB">
        <w:rPr>
          <w:rFonts w:ascii="Times New Roman" w:eastAsia="Times New Roman" w:hAnsi="Times New Roman" w:cs="Times New Roman"/>
          <w:color w:val="000000"/>
          <w:sz w:val="28"/>
          <w:szCs w:val="28"/>
          <w:lang w:val="en-US" w:eastAsia="ru-RU"/>
        </w:rPr>
        <w:t xml:space="preserve"> the onymic space of J.K. Rowling`s novels about Harry Potter.</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 xml:space="preserve">The </w:t>
      </w:r>
      <w:r w:rsidRPr="000957DB">
        <w:rPr>
          <w:rFonts w:ascii="Times New Roman" w:eastAsia="Times New Roman" w:hAnsi="Times New Roman" w:cs="Times New Roman"/>
          <w:b/>
          <w:bCs/>
          <w:color w:val="000000"/>
          <w:sz w:val="28"/>
          <w:szCs w:val="28"/>
          <w:lang w:val="en-US" w:eastAsia="ru-RU"/>
        </w:rPr>
        <w:t>purpose</w:t>
      </w:r>
      <w:r w:rsidRPr="000957DB">
        <w:rPr>
          <w:rFonts w:ascii="Times New Roman" w:eastAsia="Times New Roman" w:hAnsi="Times New Roman" w:cs="Times New Roman"/>
          <w:color w:val="000000"/>
          <w:sz w:val="28"/>
          <w:szCs w:val="28"/>
          <w:lang w:val="en-US" w:eastAsia="ru-RU"/>
        </w:rPr>
        <w:t xml:space="preserve"> of the study is to analyze the onymic space of the Harry Potter novels with consideration given to the names of magical artifacts.</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 xml:space="preserve">The </w:t>
      </w:r>
      <w:r w:rsidRPr="000957DB">
        <w:rPr>
          <w:rFonts w:ascii="Times New Roman" w:eastAsia="Times New Roman" w:hAnsi="Times New Roman" w:cs="Times New Roman"/>
          <w:b/>
          <w:bCs/>
          <w:color w:val="000000"/>
          <w:sz w:val="28"/>
          <w:szCs w:val="28"/>
          <w:lang w:val="en-US" w:eastAsia="ru-RU"/>
        </w:rPr>
        <w:t>object</w:t>
      </w:r>
      <w:r w:rsidRPr="000957DB">
        <w:rPr>
          <w:rFonts w:ascii="Times New Roman" w:eastAsia="Times New Roman" w:hAnsi="Times New Roman" w:cs="Times New Roman"/>
          <w:color w:val="000000"/>
          <w:sz w:val="28"/>
          <w:szCs w:val="28"/>
          <w:lang w:val="en-US" w:eastAsia="ru-RU"/>
        </w:rPr>
        <w:t xml:space="preserve"> of the study is the onymic space of </w:t>
      </w:r>
      <w:r w:rsidR="00A6265B" w:rsidRPr="000957DB">
        <w:rPr>
          <w:rFonts w:ascii="Times New Roman" w:eastAsia="Times New Roman" w:hAnsi="Times New Roman" w:cs="Times New Roman"/>
          <w:color w:val="000000"/>
          <w:sz w:val="28"/>
          <w:szCs w:val="28"/>
          <w:lang w:val="en-US" w:eastAsia="ru-RU"/>
        </w:rPr>
        <w:t>the Harry Potter novels</w:t>
      </w:r>
      <w:r w:rsidRPr="000957DB">
        <w:rPr>
          <w:rFonts w:ascii="Times New Roman" w:eastAsia="Times New Roman" w:hAnsi="Times New Roman" w:cs="Times New Roman"/>
          <w:color w:val="000000"/>
          <w:sz w:val="28"/>
          <w:szCs w:val="28"/>
          <w:lang w:val="en-US" w:eastAsia="ru-RU"/>
        </w:rPr>
        <w:t>, which includes the proper names of magical artifacts.</w:t>
      </w:r>
    </w:p>
    <w:p w:rsidR="00A6265B" w:rsidRPr="00A6265B" w:rsidRDefault="000957DB" w:rsidP="000957DB">
      <w:pPr>
        <w:spacing w:after="0" w:line="360" w:lineRule="auto"/>
        <w:ind w:firstLine="567"/>
        <w:jc w:val="both"/>
        <w:rPr>
          <w:rFonts w:ascii="Times New Roman" w:eastAsia="Times New Roman" w:hAnsi="Times New Roman" w:cs="Times New Roman"/>
          <w:color w:val="000000"/>
          <w:sz w:val="28"/>
          <w:szCs w:val="28"/>
          <w:lang w:val="en-US" w:eastAsia="ru-RU"/>
        </w:rPr>
      </w:pPr>
      <w:r w:rsidRPr="000957DB">
        <w:rPr>
          <w:rFonts w:ascii="Times New Roman" w:eastAsia="Times New Roman" w:hAnsi="Times New Roman" w:cs="Times New Roman"/>
          <w:color w:val="000000"/>
          <w:sz w:val="28"/>
          <w:szCs w:val="28"/>
          <w:lang w:val="en-US" w:eastAsia="ru-RU"/>
        </w:rPr>
        <w:t xml:space="preserve">The </w:t>
      </w:r>
      <w:r w:rsidRPr="000957DB">
        <w:rPr>
          <w:rFonts w:ascii="Times New Roman" w:eastAsia="Times New Roman" w:hAnsi="Times New Roman" w:cs="Times New Roman"/>
          <w:b/>
          <w:bCs/>
          <w:color w:val="000000"/>
          <w:sz w:val="28"/>
          <w:szCs w:val="28"/>
          <w:lang w:val="en-US" w:eastAsia="ru-RU"/>
        </w:rPr>
        <w:t>subject</w:t>
      </w:r>
      <w:r w:rsidRPr="000957DB">
        <w:rPr>
          <w:rFonts w:ascii="Times New Roman" w:eastAsia="Times New Roman" w:hAnsi="Times New Roman" w:cs="Times New Roman"/>
          <w:color w:val="000000"/>
          <w:sz w:val="28"/>
          <w:szCs w:val="28"/>
          <w:lang w:val="en-US" w:eastAsia="ru-RU"/>
        </w:rPr>
        <w:t xml:space="preserve"> of the study involves the </w:t>
      </w:r>
      <w:r w:rsidR="00A6265B">
        <w:rPr>
          <w:rFonts w:ascii="Times New Roman" w:eastAsia="Times New Roman" w:hAnsi="Times New Roman" w:cs="Times New Roman"/>
          <w:color w:val="000000"/>
          <w:sz w:val="28"/>
          <w:szCs w:val="28"/>
          <w:lang w:val="en-US" w:eastAsia="ru-RU"/>
        </w:rPr>
        <w:t>structural and motivational features of proper names within the onymic space of J. K. Rowling`s novels about Harry Potter</w:t>
      </w:r>
      <w:r w:rsidR="002F1001">
        <w:rPr>
          <w:rFonts w:ascii="Times New Roman" w:eastAsia="Times New Roman" w:hAnsi="Times New Roman" w:cs="Times New Roman"/>
          <w:color w:val="000000"/>
          <w:sz w:val="28"/>
          <w:szCs w:val="28"/>
          <w:lang w:val="en-US" w:eastAsia="ru-RU"/>
        </w:rPr>
        <w:t>;</w:t>
      </w:r>
      <w:r w:rsidR="00A6265B">
        <w:rPr>
          <w:rFonts w:ascii="Times New Roman" w:eastAsia="Times New Roman" w:hAnsi="Times New Roman" w:cs="Times New Roman"/>
          <w:color w:val="000000"/>
          <w:sz w:val="28"/>
          <w:szCs w:val="28"/>
          <w:lang w:val="en-US" w:eastAsia="ru-RU"/>
        </w:rPr>
        <w:t xml:space="preserve"> classification </w:t>
      </w:r>
      <w:r w:rsidR="002F1001">
        <w:rPr>
          <w:rFonts w:ascii="Times New Roman" w:eastAsia="Times New Roman" w:hAnsi="Times New Roman" w:cs="Times New Roman"/>
          <w:color w:val="000000"/>
          <w:sz w:val="28"/>
          <w:szCs w:val="28"/>
          <w:lang w:val="en-US" w:eastAsia="ru-RU"/>
        </w:rPr>
        <w:t>and systematization of onyms, including the magical artifacts.</w:t>
      </w:r>
    </w:p>
    <w:p w:rsidR="000957DB" w:rsidRPr="000957DB" w:rsidRDefault="000957DB" w:rsidP="000957DB">
      <w:pPr>
        <w:spacing w:after="0" w:line="360" w:lineRule="auto"/>
        <w:ind w:firstLine="567"/>
        <w:jc w:val="both"/>
        <w:rPr>
          <w:rFonts w:ascii="Times New Roman" w:eastAsia="Times New Roman" w:hAnsi="Times New Roman" w:cs="Times New Roman"/>
          <w:sz w:val="24"/>
          <w:szCs w:val="24"/>
          <w:lang w:val="en-US" w:eastAsia="ru-RU"/>
        </w:rPr>
      </w:pPr>
      <w:r w:rsidRPr="000957DB">
        <w:rPr>
          <w:rFonts w:ascii="Times New Roman" w:eastAsia="Times New Roman" w:hAnsi="Times New Roman" w:cs="Times New Roman"/>
          <w:color w:val="000000"/>
          <w:sz w:val="28"/>
          <w:szCs w:val="28"/>
          <w:lang w:val="en-US" w:eastAsia="ru-RU"/>
        </w:rPr>
        <w:t xml:space="preserve">The </w:t>
      </w:r>
      <w:r w:rsidRPr="000957DB">
        <w:rPr>
          <w:rFonts w:ascii="Times New Roman" w:eastAsia="Times New Roman" w:hAnsi="Times New Roman" w:cs="Times New Roman"/>
          <w:b/>
          <w:bCs/>
          <w:color w:val="000000"/>
          <w:sz w:val="28"/>
          <w:szCs w:val="28"/>
          <w:lang w:val="en-US" w:eastAsia="ru-RU"/>
        </w:rPr>
        <w:t>material</w:t>
      </w:r>
      <w:r w:rsidRPr="000957DB">
        <w:rPr>
          <w:rFonts w:ascii="Times New Roman" w:eastAsia="Times New Roman" w:hAnsi="Times New Roman" w:cs="Times New Roman"/>
          <w:color w:val="000000"/>
          <w:sz w:val="28"/>
          <w:szCs w:val="28"/>
          <w:lang w:val="en-US" w:eastAsia="ru-RU"/>
        </w:rPr>
        <w:t xml:space="preserve"> of the study consists of proper names, including the names of magical artifacts, drawn from J. K. Rowling`s seven Harry Potter novels. Using a complete sampling method, 190 proper names, including magical artifact names, </w:t>
      </w:r>
      <w:proofErr w:type="gramStart"/>
      <w:r w:rsidRPr="000957DB">
        <w:rPr>
          <w:rFonts w:ascii="Times New Roman" w:eastAsia="Times New Roman" w:hAnsi="Times New Roman" w:cs="Times New Roman"/>
          <w:color w:val="000000"/>
          <w:sz w:val="28"/>
          <w:szCs w:val="28"/>
          <w:lang w:val="en-US" w:eastAsia="ru-RU"/>
        </w:rPr>
        <w:t>were extracted</w:t>
      </w:r>
      <w:proofErr w:type="gramEnd"/>
      <w:r w:rsidRPr="000957DB">
        <w:rPr>
          <w:rFonts w:ascii="Times New Roman" w:eastAsia="Times New Roman" w:hAnsi="Times New Roman" w:cs="Times New Roman"/>
          <w:color w:val="000000"/>
          <w:sz w:val="28"/>
          <w:szCs w:val="28"/>
          <w:lang w:val="en-US" w:eastAsia="ru-RU"/>
        </w:rPr>
        <w:t xml:space="preserve"> from the novels, categorized into 10 different onymic groups.</w:t>
      </w:r>
    </w:p>
    <w:p w:rsidR="000957DB" w:rsidRPr="000957DB" w:rsidRDefault="00A6265B" w:rsidP="000957DB">
      <w:pPr>
        <w:spacing w:after="0" w:line="36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b/>
          <w:bCs/>
          <w:color w:val="000000"/>
          <w:sz w:val="28"/>
          <w:szCs w:val="28"/>
          <w:lang w:val="en-US" w:eastAsia="ru-RU"/>
        </w:rPr>
        <w:t>The s</w:t>
      </w:r>
      <w:r w:rsidR="000957DB" w:rsidRPr="000957DB">
        <w:rPr>
          <w:rFonts w:ascii="Times New Roman" w:eastAsia="Times New Roman" w:hAnsi="Times New Roman" w:cs="Times New Roman"/>
          <w:b/>
          <w:bCs/>
          <w:color w:val="000000"/>
          <w:sz w:val="28"/>
          <w:szCs w:val="28"/>
          <w:lang w:val="en-US" w:eastAsia="ru-RU"/>
        </w:rPr>
        <w:t>tructure of the work</w:t>
      </w:r>
      <w:r w:rsidR="000957DB" w:rsidRPr="000957DB">
        <w:rPr>
          <w:rFonts w:ascii="Times New Roman" w:eastAsia="Times New Roman" w:hAnsi="Times New Roman" w:cs="Times New Roman"/>
          <w:color w:val="000000"/>
          <w:sz w:val="28"/>
          <w:szCs w:val="28"/>
          <w:lang w:val="en-US" w:eastAsia="ru-RU"/>
        </w:rPr>
        <w:t>:</w:t>
      </w:r>
      <w:r w:rsidR="00976EFA">
        <w:rPr>
          <w:rFonts w:ascii="Times New Roman" w:eastAsia="Times New Roman" w:hAnsi="Times New Roman" w:cs="Times New Roman"/>
          <w:color w:val="000000"/>
          <w:sz w:val="28"/>
          <w:szCs w:val="28"/>
          <w:lang w:val="en-US" w:eastAsia="ru-RU"/>
        </w:rPr>
        <w:t xml:space="preserve"> The total volume of pages is 70, of which 6</w:t>
      </w:r>
      <w:r w:rsidR="000957DB" w:rsidRPr="000957DB">
        <w:rPr>
          <w:rFonts w:ascii="Times New Roman" w:eastAsia="Times New Roman" w:hAnsi="Times New Roman" w:cs="Times New Roman"/>
          <w:color w:val="000000"/>
          <w:sz w:val="28"/>
          <w:szCs w:val="28"/>
          <w:lang w:val="en-US" w:eastAsia="ru-RU"/>
        </w:rPr>
        <w:t xml:space="preserve">0 pages are the main text. The work consist of an introduction, two sections, conclusions, </w:t>
      </w:r>
      <w:proofErr w:type="gramStart"/>
      <w:r w:rsidR="000957DB" w:rsidRPr="000957DB">
        <w:rPr>
          <w:rFonts w:ascii="Times New Roman" w:eastAsia="Times New Roman" w:hAnsi="Times New Roman" w:cs="Times New Roman"/>
          <w:color w:val="000000"/>
          <w:sz w:val="28"/>
          <w:szCs w:val="28"/>
          <w:lang w:val="en-US" w:eastAsia="ru-RU"/>
        </w:rPr>
        <w:t>a</w:t>
      </w:r>
      <w:proofErr w:type="gramEnd"/>
      <w:r w:rsidR="000957DB" w:rsidRPr="000957DB">
        <w:rPr>
          <w:rFonts w:ascii="Times New Roman" w:eastAsia="Times New Roman" w:hAnsi="Times New Roman" w:cs="Times New Roman"/>
          <w:color w:val="000000"/>
          <w:sz w:val="28"/>
          <w:szCs w:val="28"/>
          <w:lang w:val="en-US" w:eastAsia="ru-RU"/>
        </w:rPr>
        <w:t xml:space="preserve"> list of</w:t>
      </w:r>
      <w:r w:rsidR="00893E5F">
        <w:rPr>
          <w:rFonts w:ascii="Times New Roman" w:eastAsia="Times New Roman" w:hAnsi="Times New Roman" w:cs="Times New Roman"/>
          <w:color w:val="000000"/>
          <w:sz w:val="28"/>
          <w:szCs w:val="28"/>
          <w:lang w:val="en-US" w:eastAsia="ru-RU"/>
        </w:rPr>
        <w:t xml:space="preserve"> used sources, which includes 63</w:t>
      </w:r>
      <w:r w:rsidR="000957DB" w:rsidRPr="000957DB">
        <w:rPr>
          <w:rFonts w:ascii="Times New Roman" w:eastAsia="Times New Roman" w:hAnsi="Times New Roman" w:cs="Times New Roman"/>
          <w:color w:val="000000"/>
          <w:sz w:val="28"/>
          <w:szCs w:val="28"/>
          <w:lang w:val="en-US" w:eastAsia="ru-RU"/>
        </w:rPr>
        <w:t xml:space="preserve"> sources.</w:t>
      </w:r>
    </w:p>
    <w:p w:rsidR="002251A2" w:rsidRDefault="002251A2" w:rsidP="000957DB">
      <w:pPr>
        <w:spacing w:after="0" w:line="360" w:lineRule="auto"/>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2251A2" w:rsidRPr="002251A2" w:rsidRDefault="002251A2" w:rsidP="002251A2">
      <w:pPr>
        <w:rPr>
          <w:lang w:val="en-US"/>
        </w:rPr>
      </w:pPr>
    </w:p>
    <w:p w:rsidR="00695D46" w:rsidRPr="002251A2" w:rsidRDefault="007B7769" w:rsidP="002251A2">
      <w:pPr>
        <w:jc w:val="right"/>
        <w:rPr>
          <w:lang w:val="en-US"/>
        </w:rPr>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5771515</wp:posOffset>
                </wp:positionH>
                <wp:positionV relativeFrom="paragraph">
                  <wp:posOffset>1298575</wp:posOffset>
                </wp:positionV>
                <wp:extent cx="361950" cy="285750"/>
                <wp:effectExtent l="0" t="0" r="19050" b="19050"/>
                <wp:wrapNone/>
                <wp:docPr id="1" name="Прямоугольник 1"/>
                <wp:cNvGraphicFramePr/>
                <a:graphic xmlns:a="http://schemas.openxmlformats.org/drawingml/2006/main">
                  <a:graphicData uri="http://schemas.microsoft.com/office/word/2010/wordprocessingShape">
                    <wps:wsp>
                      <wps:cNvSpPr/>
                      <wps:spPr>
                        <a:xfrm>
                          <a:off x="0" y="0"/>
                          <a:ext cx="3619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9BD6A2" id="Прямоугольник 1" o:spid="_x0000_s1026" style="position:absolute;margin-left:454.45pt;margin-top:102.25pt;width:28.5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" fillcolor="white [3212]" strokecolor="white [3212]" strokeweight="1pt"/>
            </w:pict>
          </mc:Fallback>
        </mc:AlternateContent>
      </w:r>
    </w:p>
    <w:sectPr w:rsidR="00695D46" w:rsidRPr="002251A2" w:rsidSect="002251A2">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1A6E" w:rsidRDefault="00851A6E" w:rsidP="000957DB">
      <w:pPr>
        <w:spacing w:after="0" w:line="240" w:lineRule="auto"/>
      </w:pPr>
      <w:r>
        <w:separator/>
      </w:r>
    </w:p>
  </w:endnote>
  <w:endnote w:type="continuationSeparator" w:id="0">
    <w:p w:rsidR="00851A6E" w:rsidRDefault="00851A6E" w:rsidP="000957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Roboto">
    <w:altName w:val="MV Boli"/>
    <w:charset w:val="00"/>
    <w:family w:val="auto"/>
    <w:pitch w:val="default"/>
  </w:font>
  <w:font w:name="Nunito">
    <w:altName w:val="MV Boli"/>
    <w:charset w:val="00"/>
    <w:family w:val="auto"/>
    <w:pitch w:val="default"/>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970382"/>
      <w:docPartObj>
        <w:docPartGallery w:val="Page Numbers (Bottom of Page)"/>
        <w:docPartUnique/>
      </w:docPartObj>
    </w:sdtPr>
    <w:sdtEndPr/>
    <w:sdtContent>
      <w:p w:rsidR="00FB73CC" w:rsidRDefault="00FB73CC">
        <w:pPr>
          <w:pStyle w:val="a5"/>
          <w:jc w:val="right"/>
        </w:pPr>
        <w:r>
          <w:fldChar w:fldCharType="begin"/>
        </w:r>
        <w:r>
          <w:instrText>PAGE   \* MERGEFORMAT</w:instrText>
        </w:r>
        <w:r>
          <w:fldChar w:fldCharType="separate"/>
        </w:r>
        <w:r>
          <w:rPr>
            <w:noProof/>
          </w:rPr>
          <w:t>72</w:t>
        </w:r>
        <w:r>
          <w:fldChar w:fldCharType="end"/>
        </w:r>
      </w:p>
    </w:sdtContent>
  </w:sdt>
  <w:p w:rsidR="00FB73CC" w:rsidRDefault="00FB73CC">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73CC" w:rsidRDefault="00FB73CC">
    <w:pPr>
      <w:pStyle w:val="a5"/>
      <w:jc w:val="right"/>
    </w:pPr>
  </w:p>
  <w:p w:rsidR="00FB73CC" w:rsidRDefault="00FB73CC">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8596942"/>
      <w:docPartObj>
        <w:docPartGallery w:val="Page Numbers (Bottom of Page)"/>
        <w:docPartUnique/>
      </w:docPartObj>
    </w:sdtPr>
    <w:sdtEndPr/>
    <w:sdtContent>
      <w:p w:rsidR="00FB73CC" w:rsidRDefault="00FB73CC" w:rsidP="007B7769">
        <w:pPr>
          <w:pStyle w:val="a5"/>
          <w:jc w:val="right"/>
        </w:pPr>
        <w:r>
          <w:fldChar w:fldCharType="begin"/>
        </w:r>
        <w:r>
          <w:instrText>PAGE   \* MERGEFORMAT</w:instrText>
        </w:r>
        <w:r>
          <w:fldChar w:fldCharType="separate"/>
        </w:r>
        <w:r w:rsidR="00D6370A">
          <w:rPr>
            <w:noProof/>
          </w:rPr>
          <w:t>66</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1A6E" w:rsidRDefault="00851A6E" w:rsidP="000957DB">
      <w:pPr>
        <w:spacing w:after="0" w:line="240" w:lineRule="auto"/>
      </w:pPr>
      <w:r>
        <w:separator/>
      </w:r>
    </w:p>
  </w:footnote>
  <w:footnote w:type="continuationSeparator" w:id="0">
    <w:p w:rsidR="00851A6E" w:rsidRDefault="00851A6E" w:rsidP="000957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DE3C12"/>
    <w:multiLevelType w:val="multilevel"/>
    <w:tmpl w:val="8BA240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873F5C"/>
    <w:multiLevelType w:val="multilevel"/>
    <w:tmpl w:val="C79EB4FA"/>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A400EC"/>
    <w:multiLevelType w:val="multilevel"/>
    <w:tmpl w:val="2A78C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FE1BCE"/>
    <w:multiLevelType w:val="multilevel"/>
    <w:tmpl w:val="D0D4D4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1A22575"/>
    <w:multiLevelType w:val="multilevel"/>
    <w:tmpl w:val="711A8B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8D01848"/>
    <w:multiLevelType w:val="multilevel"/>
    <w:tmpl w:val="6682FCFE"/>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FCD2011"/>
    <w:multiLevelType w:val="multilevel"/>
    <w:tmpl w:val="B1B4C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33E7BBD"/>
    <w:multiLevelType w:val="multilevel"/>
    <w:tmpl w:val="CE6486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9DE42A2"/>
    <w:multiLevelType w:val="multilevel"/>
    <w:tmpl w:val="1248C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8"/>
  </w:num>
  <w:num w:numId="3">
    <w:abstractNumId w:val="3"/>
  </w:num>
  <w:num w:numId="4">
    <w:abstractNumId w:val="4"/>
  </w:num>
  <w:num w:numId="5">
    <w:abstractNumId w:val="7"/>
  </w:num>
  <w:num w:numId="6">
    <w:abstractNumId w:val="0"/>
  </w:num>
  <w:num w:numId="7">
    <w:abstractNumId w:val="2"/>
  </w:num>
  <w:num w:numId="8">
    <w:abstractNumId w:val="5"/>
    <w:lvlOverride w:ilvl="0">
      <w:lvl w:ilvl="0">
        <w:numFmt w:val="decimal"/>
        <w:lvlText w:val="%1."/>
        <w:lvlJc w:val="left"/>
      </w:lvl>
    </w:lvlOverride>
  </w:num>
  <w:num w:numId="9">
    <w:abstractNumId w:val="1"/>
    <w:lvlOverride w:ilvl="0">
      <w:lvl w:ilvl="0">
        <w:numFmt w:val="decimal"/>
        <w:lvlText w:val="%1."/>
        <w:lvlJc w:val="left"/>
      </w:lvl>
    </w:lvlOverride>
  </w:num>
  <w:num w:numId="10">
    <w:abstractNumId w:val="1"/>
    <w:lvlOverride w:ilvl="0">
      <w:lvl w:ilvl="0">
        <w:numFmt w:val="decimal"/>
        <w:lvlText w:val="%1."/>
        <w:lvlJc w:val="left"/>
      </w:lvl>
    </w:lvlOverride>
  </w:num>
  <w:num w:numId="11">
    <w:abstractNumId w:val="1"/>
    <w:lvlOverride w:ilvl="0">
      <w:lvl w:ilvl="0">
        <w:numFmt w:val="decimal"/>
        <w:lvlText w:val="%1."/>
        <w:lvlJc w:val="left"/>
      </w:lvl>
    </w:lvlOverride>
  </w:num>
  <w:num w:numId="12">
    <w:abstractNumId w:val="1"/>
    <w:lvlOverride w:ilvl="0">
      <w:lvl w:ilvl="0">
        <w:numFmt w:val="decimal"/>
        <w:lvlText w:val="%1."/>
        <w:lvlJc w:val="left"/>
      </w:lvl>
    </w:lvlOverride>
  </w:num>
  <w:num w:numId="13">
    <w:abstractNumId w:val="1"/>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7DB"/>
    <w:rsid w:val="00053537"/>
    <w:rsid w:val="000957DB"/>
    <w:rsid w:val="000F0BE1"/>
    <w:rsid w:val="00171688"/>
    <w:rsid w:val="00207FAA"/>
    <w:rsid w:val="002251A2"/>
    <w:rsid w:val="002D215B"/>
    <w:rsid w:val="002F1001"/>
    <w:rsid w:val="00332420"/>
    <w:rsid w:val="004460C4"/>
    <w:rsid w:val="00480C81"/>
    <w:rsid w:val="004A5060"/>
    <w:rsid w:val="004C22C3"/>
    <w:rsid w:val="0057157E"/>
    <w:rsid w:val="00695D46"/>
    <w:rsid w:val="00730339"/>
    <w:rsid w:val="00755B99"/>
    <w:rsid w:val="007B4D20"/>
    <w:rsid w:val="007B7769"/>
    <w:rsid w:val="00851A6E"/>
    <w:rsid w:val="00893E5F"/>
    <w:rsid w:val="00976EFA"/>
    <w:rsid w:val="00A6265B"/>
    <w:rsid w:val="00AB139A"/>
    <w:rsid w:val="00AB5373"/>
    <w:rsid w:val="00AC3A89"/>
    <w:rsid w:val="00C35490"/>
    <w:rsid w:val="00C815B2"/>
    <w:rsid w:val="00D6370A"/>
    <w:rsid w:val="00D64885"/>
    <w:rsid w:val="00DC23AA"/>
    <w:rsid w:val="00EA416D"/>
    <w:rsid w:val="00EA6BE6"/>
    <w:rsid w:val="00EB0B44"/>
    <w:rsid w:val="00FB73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46BB26"/>
  <w15:chartTrackingRefBased/>
  <w15:docId w15:val="{4FA39DFA-3D36-41F9-A1F9-FA0DB5B5F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57D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957DB"/>
  </w:style>
  <w:style w:type="paragraph" w:styleId="a5">
    <w:name w:val="footer"/>
    <w:basedOn w:val="a"/>
    <w:link w:val="a6"/>
    <w:uiPriority w:val="99"/>
    <w:unhideWhenUsed/>
    <w:rsid w:val="000957D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957DB"/>
  </w:style>
  <w:style w:type="numbering" w:customStyle="1" w:styleId="1">
    <w:name w:val="Нет списка1"/>
    <w:next w:val="a2"/>
    <w:uiPriority w:val="99"/>
    <w:semiHidden/>
    <w:unhideWhenUsed/>
    <w:rsid w:val="000957DB"/>
  </w:style>
  <w:style w:type="paragraph" w:customStyle="1" w:styleId="msonormal0">
    <w:name w:val="msonormal"/>
    <w:basedOn w:val="a"/>
    <w:rsid w:val="000957D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semiHidden/>
    <w:unhideWhenUsed/>
    <w:rsid w:val="000957D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0957DB"/>
  </w:style>
  <w:style w:type="character" w:styleId="a8">
    <w:name w:val="Hyperlink"/>
    <w:basedOn w:val="a0"/>
    <w:uiPriority w:val="99"/>
    <w:unhideWhenUsed/>
    <w:rsid w:val="000957DB"/>
    <w:rPr>
      <w:color w:val="0000FF"/>
      <w:u w:val="single"/>
    </w:rPr>
  </w:style>
  <w:style w:type="character" w:styleId="a9">
    <w:name w:val="FollowedHyperlink"/>
    <w:basedOn w:val="a0"/>
    <w:uiPriority w:val="99"/>
    <w:semiHidden/>
    <w:unhideWhenUsed/>
    <w:rsid w:val="000957DB"/>
    <w:rPr>
      <w:color w:val="800080"/>
      <w:u w:val="single"/>
    </w:rPr>
  </w:style>
  <w:style w:type="paragraph" w:styleId="aa">
    <w:name w:val="List Paragraph"/>
    <w:basedOn w:val="a"/>
    <w:uiPriority w:val="34"/>
    <w:qFormat/>
    <w:rsid w:val="000F0BE1"/>
    <w:pPr>
      <w:ind w:left="720"/>
      <w:contextualSpacing/>
    </w:pPr>
  </w:style>
  <w:style w:type="character" w:customStyle="1" w:styleId="label">
    <w:name w:val="label"/>
    <w:basedOn w:val="a0"/>
    <w:rsid w:val="000F0B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6896186">
      <w:bodyDiv w:val="1"/>
      <w:marLeft w:val="0"/>
      <w:marRight w:val="0"/>
      <w:marTop w:val="0"/>
      <w:marBottom w:val="0"/>
      <w:divBdr>
        <w:top w:val="none" w:sz="0" w:space="0" w:color="auto"/>
        <w:left w:val="none" w:sz="0" w:space="0" w:color="auto"/>
        <w:bottom w:val="none" w:sz="0" w:space="0" w:color="auto"/>
        <w:right w:val="none" w:sz="0" w:space="0" w:color="auto"/>
      </w:divBdr>
      <w:divsChild>
        <w:div w:id="1146816284">
          <w:marLeft w:val="-4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arrypotter.fandom.com/ru/wiki/%D0%9C%D0%B0%D1%80%D0%BE%D0%B4%D1%91%D1%80%D1%8B" TargetMode="External"/><Relationship Id="rId18" Type="http://schemas.openxmlformats.org/officeDocument/2006/relationships/hyperlink" Target="https://www.ukrlib.com.ua/bio-zl/printit.php?tid=5947" TargetMode="External"/><Relationship Id="rId26" Type="http://schemas.openxmlformats.org/officeDocument/2006/relationships/hyperlink" Target="https://harrypotter.fandom.com/uk/wiki/%D0%A0%D0%B5%D0%B9%D0%B2%D0%B5%D0%BD%D0%BA%D0%BB%D0%BE%D0%B2" TargetMode="External"/><Relationship Id="rId39" Type="http://schemas.openxmlformats.org/officeDocument/2006/relationships/hyperlink" Target="https://icosweb.net/wp/wp-content/uploads/2019/05/ICOS-Terms-en.pdf" TargetMode="External"/><Relationship Id="rId3" Type="http://schemas.openxmlformats.org/officeDocument/2006/relationships/styles" Target="styles.xml"/><Relationship Id="rId21" Type="http://schemas.openxmlformats.org/officeDocument/2006/relationships/hyperlink" Target="https://harrypotter.fandom.com/ru/wiki/%D0%A1%D0%BF%D0%B8%D1%81%D0%BE%D0%BA_%D0%B7%D0%B0%D0%BA%D0%BB%D0%B8%D0%BD%D0%B0%D0%BD%D0%B8%D0%B9" TargetMode="External"/><Relationship Id="rId34" Type="http://schemas.openxmlformats.org/officeDocument/2006/relationships/hyperlink" Target="https://harrypotter.fandom.com/wiki/Godric%27s_Hollow" TargetMode="External"/><Relationship Id="rId42" Type="http://schemas.openxmlformats.org/officeDocument/2006/relationships/hyperlink" Target="https://www.tandfonline.com/doi/epdf/10.1080/00277738.2020.1731240?needAccess=true&amp;role=button" TargetMode="External"/><Relationship Id="rId47" Type="http://schemas.openxmlformats.org/officeDocument/2006/relationships/hyperlink" Target="https://plato.stanford.edu/entries/artifact/" TargetMode="External"/><Relationship Id="rId50"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harrypotter.fandom.com/uk/wiki/%D2%90%D1%80%D1%96%D0%BD%D2%91%D0%BE%D1%82%D1%81" TargetMode="External"/><Relationship Id="rId17" Type="http://schemas.openxmlformats.org/officeDocument/2006/relationships/hyperlink" Target="https://harrypotter.fandom.com/uk/wiki/%D0%9F%D0%B0%D1%82%D1%80%D0%BE%D0%BD%D1%83%D1%81" TargetMode="External"/><Relationship Id="rId25" Type="http://schemas.openxmlformats.org/officeDocument/2006/relationships/hyperlink" Target="https://harrypotter.fandom.com/uk/wiki/%D0%A0%D0%B5%D0%B2%D1%83%D0%BD" TargetMode="External"/><Relationship Id="rId33" Type="http://schemas.openxmlformats.org/officeDocument/2006/relationships/hyperlink" Target="https://harrypotter.fandom.com/wiki/Draco_Malfoy" TargetMode="External"/><Relationship Id="rId38" Type="http://schemas.openxmlformats.org/officeDocument/2006/relationships/hyperlink" Target="https://www.wizardingworld.com/writing-by-jk-rowling/hogwarts-portraits" TargetMode="External"/><Relationship Id="rId46" Type="http://schemas.openxmlformats.org/officeDocument/2006/relationships/hyperlink" Target="https://scholarworks.iu.edu/journals/index.php/artifact/article/view/1273/1317" TargetMode="External"/><Relationship Id="rId2" Type="http://schemas.openxmlformats.org/officeDocument/2006/relationships/numbering" Target="numbering.xml"/><Relationship Id="rId16" Type="http://schemas.openxmlformats.org/officeDocument/2006/relationships/hyperlink" Target="https://jak.koshachek.com/articles/najzagadkovishi-magichni-artefakti-davnini-mistika.html" TargetMode="External"/><Relationship Id="rId20" Type="http://schemas.openxmlformats.org/officeDocument/2006/relationships/hyperlink" Target="https://harrypotter.fandom.com/uk/wiki/%D0%A1%D0%BE%D1%80%D1%82%D1%83%D0%B2%D0%B0%D0%BB%D1%8C%D0%BD%D0%B8%D0%B9_%D0%9A%D0%B0%D0%BF%D0%B5%D0%BB%D1%8E%D1%85" TargetMode="External"/><Relationship Id="rId29" Type="http://schemas.openxmlformats.org/officeDocument/2006/relationships/hyperlink" Target="https://harrypotter.fandom.com/uk/wiki/%D0%A2%D0%BE%D0%BC_%D0%A0%D0%B5%D0%B4%D0%BB" TargetMode="External"/><Relationship Id="rId41" Type="http://schemas.openxmlformats.org/officeDocument/2006/relationships/hyperlink" Target="https://harrypotter.fandom.com/wiki/Luna_Lovegoo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arrypotter.fandom.com/ru/wiki/%D0%93%D1%80%D0%B8%D0%BD%D0%B3%D0%BE%D1%82%D1%82%D1%81" TargetMode="External"/><Relationship Id="rId24" Type="http://schemas.openxmlformats.org/officeDocument/2006/relationships/hyperlink" Target="https://harrypotter.fandom.com/wiki/List_of_potions" TargetMode="External"/><Relationship Id="rId32" Type="http://schemas.openxmlformats.org/officeDocument/2006/relationships/hyperlink" Target="https://www.britannica.com/topic/name/The-science-of-onomastics" TargetMode="External"/><Relationship Id="rId37" Type="http://schemas.openxmlformats.org/officeDocument/2006/relationships/hyperlink" Target="https://harrypotter.fandom.com/wiki/Inquisitorial_Squad" TargetMode="External"/><Relationship Id="rId40" Type="http://schemas.openxmlformats.org/officeDocument/2006/relationships/hyperlink" Target="https://harrypotter.fandom.com/wiki/List_of_spells" TargetMode="External"/><Relationship Id="rId45" Type="http://schemas.openxmlformats.org/officeDocument/2006/relationships/hyperlink" Target="https://harrypotter.fandom.com/wiki/Neville_Longbottom" TargetMode="External"/><Relationship Id="rId5" Type="http://schemas.openxmlformats.org/officeDocument/2006/relationships/webSettings" Target="webSettings.xml"/><Relationship Id="rId15" Type="http://schemas.openxmlformats.org/officeDocument/2006/relationships/hyperlink" Target="https://harrypotter.fandom.com/uk/wiki/%D0%9C%D0%B5%D1%87_%D2%90%D0%BE%D0%B4%D1%80%D0%B8%D0%BA%D0%B0_%D2%90%D1%80%D0%B8%D1%84%D1%96%D0%BD%D0%B4%D0%BE%D1%80%D0%B0" TargetMode="External"/><Relationship Id="rId23" Type="http://schemas.openxmlformats.org/officeDocument/2006/relationships/hyperlink" Target="https://harrypotter.fandom.com/ru/wiki/%D0%A1%D0%BF%D0%B8%D1%81%D0%BE%D0%BA_%D0%B7%D0%B5%D0%BB%D0%B8%D0%B9" TargetMode="External"/><Relationship Id="rId28" Type="http://schemas.openxmlformats.org/officeDocument/2006/relationships/hyperlink" Target="https://bereznjaki.church/uk/tayemnytsya-spysa-longyna-sotnyka-yakyj-zv-yazok-mizh-gospodom-longynom-i-gitlerom/" TargetMode="External"/><Relationship Id="rId36" Type="http://schemas.openxmlformats.org/officeDocument/2006/relationships/hyperlink" Target="https://www.researchgate.net/institution/Eoetvoes-Lorand-University?_tp=eyJjb250ZXh0Ijp7ImZpcnN0UGFnZSI6InB1YmxpY2F0aW9uIiwicGFnZSI6InB1YmxpY2F0aW9uIn19" TargetMode="External"/><Relationship Id="rId49" Type="http://schemas.openxmlformats.org/officeDocument/2006/relationships/hyperlink" Target="https://catalog.lounb.org.ua/cgi-bin/koha/opac-search.pl?idx=pb&amp;q=%D0%A0%D0%B0%D0%BD%D0%BE%D0%BA-%D0%9D%D0%A2" TargetMode="External"/><Relationship Id="rId10" Type="http://schemas.openxmlformats.org/officeDocument/2006/relationships/hyperlink" Target="https://harrypotter.fandom.com/uk/wiki/%D0%91%D0%B0%D0%BA%D0%B1%D0%B8%D0%BA" TargetMode="External"/><Relationship Id="rId19" Type="http://schemas.openxmlformats.org/officeDocument/2006/relationships/hyperlink" Target="https://harrypotter.fandom.com/uk/wiki/%D0%A1%D0%BC%D0%B5%D1%80%D1%82%D0%B5%D0%BB%D1%8C%D0%BD%D1%96_%D0%A0%D0%B5%D0%BB%D1%96%D0%BA%D0%B2%D1%96%D1%97" TargetMode="External"/><Relationship Id="rId31" Type="http://schemas.openxmlformats.org/officeDocument/2006/relationships/hyperlink" Target="https://www.wizardingworld.com/writing-by-jk-rowling/azkaban" TargetMode="External"/><Relationship Id="rId44" Type="http://schemas.openxmlformats.org/officeDocument/2006/relationships/hyperlink" Target="https://www.wizardingworld.com/writing-by-jk-rowling/mr-ollivande"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harrypotter.fandom.com/wiki/Marauders" TargetMode="External"/><Relationship Id="rId22" Type="http://schemas.openxmlformats.org/officeDocument/2006/relationships/hyperlink" Target="https://harrypotter.fandom.com/wiki/List_of_spells" TargetMode="External"/><Relationship Id="rId27" Type="http://schemas.openxmlformats.org/officeDocument/2006/relationships/hyperlink" Target="https://wz.lviv.ua/far-and-near/376264-taiemnytsia-sviatoho-hraalia" TargetMode="External"/><Relationship Id="rId30" Type="http://schemas.openxmlformats.org/officeDocument/2006/relationships/hyperlink" Target="https://harrypotter.fandom.com/uk/wiki/%D0%A4%D1%96%D0%BB%D0%BE%D1%81%D0%BE%D1%84%D1%81%D1%8C%D0%BA%D0%B8%D0%B9_%D0%BA%D0%B0%D0%BC%D1%96%D0%BD%D1%8C" TargetMode="External"/><Relationship Id="rId35" Type="http://schemas.openxmlformats.org/officeDocument/2006/relationships/hyperlink" Target="https://uk.glosbe.com/la/uk/patronus" TargetMode="External"/><Relationship Id="rId43" Type="http://schemas.openxmlformats.org/officeDocument/2006/relationships/hyperlink" Target="https://www.wizardingworld.com/writing-by-jk-rowling/mr-ollivander" TargetMode="External"/><Relationship Id="rId48" Type="http://schemas.openxmlformats.org/officeDocument/2006/relationships/hyperlink" Target="https://catalog.lounb.org.ua/cgi-bin/koha/opac-search.pl?idx=pl&amp;q=%D0%A5%D0%B0%D1%80%D0%BA%D1%96%D0%B2" TargetMode="External"/><Relationship Id="rId8" Type="http://schemas.openxmlformats.org/officeDocument/2006/relationships/footer" Target="footer1.xml"/><Relationship Id="rId51"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50AC60-1387-42E1-8A9B-D2EA725B1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1647</TotalTime>
  <Pages>71</Pages>
  <Words>19412</Words>
  <Characters>110654</Characters>
  <Application>Microsoft Office Word</Application>
  <DocSecurity>0</DocSecurity>
  <Lines>922</Lines>
  <Paragraphs>259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vs488</dc:creator>
  <cp:keywords/>
  <dc:description/>
  <cp:lastModifiedBy>vs488</cp:lastModifiedBy>
  <cp:revision>11</cp:revision>
  <dcterms:created xsi:type="dcterms:W3CDTF">2024-11-14T07:10:00Z</dcterms:created>
  <dcterms:modified xsi:type="dcterms:W3CDTF">2024-11-22T19:08:00Z</dcterms:modified>
</cp:coreProperties>
</file>