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294" w:rsidRDefault="00027294" w:rsidP="00027294">
      <w:pPr>
        <w:pBdr>
          <w:bottom w:val="single" w:sz="4" w:space="1" w:color="auto"/>
        </w:pBdr>
        <w:jc w:val="center"/>
        <w:rPr>
          <w:sz w:val="28"/>
          <w:szCs w:val="28"/>
        </w:rPr>
      </w:pPr>
      <w:r>
        <w:rPr>
          <w:sz w:val="28"/>
          <w:szCs w:val="28"/>
        </w:rPr>
        <w:t>Одеський національний університет імені І. І. Мечникова</w:t>
      </w:r>
    </w:p>
    <w:p w:rsidR="00027294" w:rsidRDefault="00027294" w:rsidP="00027294">
      <w:pPr>
        <w:jc w:val="center"/>
        <w:rPr>
          <w:sz w:val="20"/>
          <w:szCs w:val="20"/>
        </w:rPr>
      </w:pPr>
      <w:r>
        <w:rPr>
          <w:sz w:val="20"/>
          <w:szCs w:val="20"/>
        </w:rPr>
        <w:t>(повне найменування вищого навчального закладу)</w:t>
      </w:r>
    </w:p>
    <w:p w:rsidR="00027294" w:rsidRDefault="00027294" w:rsidP="00027294">
      <w:pPr>
        <w:pBdr>
          <w:bottom w:val="single" w:sz="4" w:space="1" w:color="auto"/>
        </w:pBdr>
        <w:spacing w:before="240"/>
        <w:jc w:val="center"/>
        <w:rPr>
          <w:sz w:val="28"/>
          <w:szCs w:val="28"/>
        </w:rPr>
      </w:pPr>
      <w:r>
        <w:rPr>
          <w:sz w:val="28"/>
          <w:szCs w:val="28"/>
        </w:rPr>
        <w:t>Філологічний факультет</w:t>
      </w:r>
    </w:p>
    <w:p w:rsidR="00027294" w:rsidRDefault="00027294" w:rsidP="00027294">
      <w:pPr>
        <w:jc w:val="center"/>
        <w:rPr>
          <w:sz w:val="18"/>
          <w:szCs w:val="18"/>
          <w:lang w:val="ru-RU"/>
        </w:rPr>
      </w:pPr>
      <w:r>
        <w:rPr>
          <w:sz w:val="18"/>
          <w:szCs w:val="18"/>
        </w:rPr>
        <w:t>(повне найменування інституту/факультету</w:t>
      </w:r>
      <w:r>
        <w:rPr>
          <w:sz w:val="18"/>
          <w:szCs w:val="18"/>
          <w:lang w:val="ru-RU"/>
        </w:rPr>
        <w:t>)</w:t>
      </w:r>
    </w:p>
    <w:p w:rsidR="00027294" w:rsidRDefault="00027294" w:rsidP="00027294">
      <w:pPr>
        <w:pBdr>
          <w:bottom w:val="single" w:sz="4" w:space="1" w:color="auto"/>
        </w:pBdr>
        <w:spacing w:before="240"/>
        <w:jc w:val="center"/>
        <w:rPr>
          <w:sz w:val="28"/>
          <w:szCs w:val="28"/>
        </w:rPr>
      </w:pPr>
      <w:r>
        <w:rPr>
          <w:sz w:val="28"/>
          <w:szCs w:val="28"/>
        </w:rPr>
        <w:t>Кафедра теорії літератури та компаративістики</w:t>
      </w:r>
    </w:p>
    <w:p w:rsidR="00027294" w:rsidRDefault="00027294" w:rsidP="00027294">
      <w:pPr>
        <w:jc w:val="center"/>
        <w:rPr>
          <w:sz w:val="18"/>
          <w:szCs w:val="18"/>
        </w:rPr>
      </w:pPr>
      <w:r>
        <w:rPr>
          <w:sz w:val="18"/>
          <w:szCs w:val="18"/>
        </w:rPr>
        <w:t>(повна назва кафедри)</w:t>
      </w:r>
    </w:p>
    <w:p w:rsidR="00027294" w:rsidRDefault="00027294" w:rsidP="00027294">
      <w:pPr>
        <w:rPr>
          <w:b/>
          <w:spacing w:val="60"/>
          <w:sz w:val="40"/>
          <w:szCs w:val="40"/>
          <w:lang w:val="ru-RU"/>
        </w:rPr>
      </w:pPr>
    </w:p>
    <w:p w:rsidR="00027294" w:rsidRDefault="00027294" w:rsidP="00027294">
      <w:pPr>
        <w:spacing w:line="360" w:lineRule="auto"/>
        <w:jc w:val="center"/>
        <w:rPr>
          <w:b/>
          <w:spacing w:val="60"/>
          <w:sz w:val="32"/>
          <w:szCs w:val="32"/>
        </w:rPr>
      </w:pPr>
      <w:r>
        <w:rPr>
          <w:b/>
          <w:spacing w:val="60"/>
          <w:sz w:val="32"/>
          <w:szCs w:val="32"/>
        </w:rPr>
        <w:t>Дипломна робота</w:t>
      </w:r>
    </w:p>
    <w:p w:rsidR="00027294" w:rsidRDefault="00027294" w:rsidP="00027294">
      <w:pPr>
        <w:pBdr>
          <w:bottom w:val="single" w:sz="4" w:space="1" w:color="auto"/>
        </w:pBdr>
        <w:tabs>
          <w:tab w:val="center" w:pos="4819"/>
          <w:tab w:val="right" w:pos="8505"/>
        </w:tabs>
        <w:spacing w:line="360" w:lineRule="auto"/>
        <w:jc w:val="center"/>
        <w:rPr>
          <w:b/>
          <w:sz w:val="28"/>
          <w:szCs w:val="28"/>
        </w:rPr>
      </w:pPr>
      <w:r>
        <w:rPr>
          <w:b/>
          <w:sz w:val="28"/>
          <w:szCs w:val="28"/>
        </w:rPr>
        <w:t>Семіотика лицарства у творчості Лесі Українки та М. </w:t>
      </w:r>
      <w:proofErr w:type="spellStart"/>
      <w:r>
        <w:rPr>
          <w:b/>
          <w:sz w:val="28"/>
          <w:szCs w:val="28"/>
        </w:rPr>
        <w:t>Гумільова</w:t>
      </w:r>
      <w:proofErr w:type="spellEnd"/>
    </w:p>
    <w:p w:rsidR="00027294" w:rsidRDefault="00027294" w:rsidP="00027294">
      <w:pPr>
        <w:tabs>
          <w:tab w:val="right" w:pos="9355"/>
        </w:tabs>
        <w:spacing w:line="360" w:lineRule="auto"/>
        <w:jc w:val="center"/>
        <w:rPr>
          <w:sz w:val="28"/>
          <w:szCs w:val="28"/>
          <w:lang w:val="en-US"/>
        </w:rPr>
      </w:pPr>
      <w:r>
        <w:rPr>
          <w:sz w:val="28"/>
          <w:szCs w:val="28"/>
          <w:lang w:val="en-US"/>
        </w:rPr>
        <w:t xml:space="preserve">Semiotics of knighthood by </w:t>
      </w:r>
      <w:proofErr w:type="spellStart"/>
      <w:r>
        <w:rPr>
          <w:sz w:val="28"/>
          <w:szCs w:val="28"/>
          <w:lang w:val="en-US"/>
        </w:rPr>
        <w:t>Lesia</w:t>
      </w:r>
      <w:proofErr w:type="spellEnd"/>
      <w:r>
        <w:rPr>
          <w:sz w:val="28"/>
          <w:szCs w:val="28"/>
          <w:lang w:val="en-US"/>
        </w:rPr>
        <w:t xml:space="preserve"> </w:t>
      </w:r>
      <w:proofErr w:type="spellStart"/>
      <w:r>
        <w:rPr>
          <w:sz w:val="28"/>
          <w:szCs w:val="28"/>
          <w:lang w:val="en-US"/>
        </w:rPr>
        <w:t>Ukrainka</w:t>
      </w:r>
      <w:proofErr w:type="spellEnd"/>
      <w:r>
        <w:rPr>
          <w:sz w:val="28"/>
          <w:szCs w:val="28"/>
          <w:lang w:val="en-US"/>
        </w:rPr>
        <w:t xml:space="preserve"> and M. </w:t>
      </w:r>
      <w:proofErr w:type="spellStart"/>
      <w:r>
        <w:rPr>
          <w:sz w:val="28"/>
          <w:szCs w:val="28"/>
          <w:lang w:val="en-US"/>
        </w:rPr>
        <w:t>Humilev</w:t>
      </w:r>
      <w:proofErr w:type="spellEnd"/>
    </w:p>
    <w:p w:rsidR="00027294" w:rsidRDefault="00027294" w:rsidP="00027294">
      <w:pPr>
        <w:tabs>
          <w:tab w:val="right" w:pos="9355"/>
        </w:tabs>
        <w:spacing w:line="360" w:lineRule="auto"/>
        <w:jc w:val="center"/>
        <w:rPr>
          <w:sz w:val="28"/>
          <w:szCs w:val="28"/>
          <w:u w:val="single"/>
        </w:rPr>
      </w:pPr>
      <w:r>
        <w:rPr>
          <w:sz w:val="28"/>
          <w:szCs w:val="28"/>
        </w:rPr>
        <w:t>на здобуття ступеня вищої освіти «магістр»</w:t>
      </w:r>
    </w:p>
    <w:p w:rsidR="00027294" w:rsidRDefault="00027294" w:rsidP="00027294">
      <w:pPr>
        <w:tabs>
          <w:tab w:val="right" w:pos="9355"/>
        </w:tabs>
        <w:rPr>
          <w:sz w:val="28"/>
          <w:szCs w:val="28"/>
          <w:u w:val="single"/>
        </w:rPr>
      </w:pPr>
    </w:p>
    <w:p w:rsidR="00027294" w:rsidRDefault="00027294" w:rsidP="00027294">
      <w:pPr>
        <w:ind w:firstLine="3600"/>
        <w:jc w:val="left"/>
        <w:rPr>
          <w:sz w:val="28"/>
          <w:szCs w:val="28"/>
        </w:rPr>
      </w:pPr>
      <w:r>
        <w:rPr>
          <w:sz w:val="28"/>
          <w:szCs w:val="28"/>
        </w:rPr>
        <w:t xml:space="preserve"> </w:t>
      </w:r>
    </w:p>
    <w:p w:rsidR="00027294" w:rsidRDefault="00027294" w:rsidP="00027294">
      <w:pPr>
        <w:ind w:firstLine="3600"/>
        <w:jc w:val="left"/>
        <w:rPr>
          <w:sz w:val="28"/>
          <w:szCs w:val="28"/>
        </w:rPr>
      </w:pPr>
      <w:r>
        <w:rPr>
          <w:sz w:val="28"/>
          <w:szCs w:val="28"/>
        </w:rPr>
        <w:t xml:space="preserve">Виконала: студентка заочної </w:t>
      </w:r>
    </w:p>
    <w:p w:rsidR="00027294" w:rsidRDefault="00027294" w:rsidP="00027294">
      <w:pPr>
        <w:ind w:firstLine="3600"/>
        <w:jc w:val="left"/>
        <w:rPr>
          <w:sz w:val="28"/>
          <w:szCs w:val="28"/>
        </w:rPr>
      </w:pPr>
      <w:r>
        <w:rPr>
          <w:sz w:val="28"/>
          <w:szCs w:val="28"/>
        </w:rPr>
        <w:t xml:space="preserve"> форми навчання</w:t>
      </w:r>
    </w:p>
    <w:p w:rsidR="00027294" w:rsidRDefault="00027294" w:rsidP="00027294">
      <w:pPr>
        <w:ind w:firstLine="3600"/>
        <w:jc w:val="left"/>
        <w:rPr>
          <w:sz w:val="28"/>
          <w:szCs w:val="28"/>
        </w:rPr>
      </w:pPr>
      <w:r>
        <w:rPr>
          <w:b/>
          <w:sz w:val="28"/>
          <w:szCs w:val="28"/>
        </w:rPr>
        <w:t xml:space="preserve"> 035 </w:t>
      </w:r>
      <w:r>
        <w:rPr>
          <w:sz w:val="28"/>
          <w:szCs w:val="28"/>
        </w:rPr>
        <w:t xml:space="preserve">Філологія </w:t>
      </w:r>
    </w:p>
    <w:p w:rsidR="00027294" w:rsidRDefault="00027294" w:rsidP="00027294">
      <w:pPr>
        <w:ind w:firstLine="3600"/>
        <w:jc w:val="left"/>
        <w:rPr>
          <w:sz w:val="28"/>
          <w:szCs w:val="28"/>
        </w:rPr>
      </w:pPr>
      <w:r>
        <w:rPr>
          <w:b/>
          <w:sz w:val="28"/>
          <w:szCs w:val="28"/>
        </w:rPr>
        <w:t xml:space="preserve"> 035.01 «</w:t>
      </w:r>
      <w:r>
        <w:rPr>
          <w:sz w:val="28"/>
          <w:szCs w:val="28"/>
        </w:rPr>
        <w:t>Українська мова та література»</w:t>
      </w:r>
    </w:p>
    <w:p w:rsidR="00027294" w:rsidRDefault="00027294" w:rsidP="00027294">
      <w:pPr>
        <w:tabs>
          <w:tab w:val="left" w:pos="5245"/>
          <w:tab w:val="right" w:pos="9355"/>
        </w:tabs>
        <w:ind w:firstLine="3686"/>
        <w:jc w:val="left"/>
        <w:rPr>
          <w:sz w:val="28"/>
          <w:szCs w:val="28"/>
        </w:rPr>
      </w:pPr>
      <w:proofErr w:type="spellStart"/>
      <w:r>
        <w:rPr>
          <w:b/>
          <w:sz w:val="28"/>
          <w:szCs w:val="28"/>
        </w:rPr>
        <w:t>Мітєва</w:t>
      </w:r>
      <w:proofErr w:type="spellEnd"/>
      <w:r>
        <w:rPr>
          <w:b/>
          <w:sz w:val="28"/>
          <w:szCs w:val="28"/>
        </w:rPr>
        <w:t xml:space="preserve"> Євгенія Миколаївна</w:t>
      </w:r>
    </w:p>
    <w:p w:rsidR="00027294" w:rsidRDefault="00027294" w:rsidP="00027294">
      <w:pPr>
        <w:tabs>
          <w:tab w:val="left" w:pos="5245"/>
          <w:tab w:val="right" w:pos="9355"/>
        </w:tabs>
        <w:ind w:firstLine="3686"/>
        <w:jc w:val="left"/>
        <w:rPr>
          <w:sz w:val="28"/>
          <w:szCs w:val="28"/>
        </w:rPr>
      </w:pPr>
      <w:r>
        <w:rPr>
          <w:sz w:val="28"/>
          <w:szCs w:val="28"/>
        </w:rPr>
        <w:t>Науковий керівник:</w:t>
      </w:r>
    </w:p>
    <w:p w:rsidR="00027294" w:rsidRDefault="00027294" w:rsidP="00027294">
      <w:pPr>
        <w:tabs>
          <w:tab w:val="left" w:pos="5245"/>
          <w:tab w:val="right" w:pos="9355"/>
        </w:tabs>
        <w:ind w:firstLine="3686"/>
        <w:jc w:val="left"/>
        <w:rPr>
          <w:sz w:val="28"/>
          <w:szCs w:val="28"/>
        </w:rPr>
      </w:pPr>
      <w:r>
        <w:rPr>
          <w:sz w:val="28"/>
          <w:szCs w:val="28"/>
        </w:rPr>
        <w:t>к. </w:t>
      </w:r>
      <w:proofErr w:type="spellStart"/>
      <w:r>
        <w:rPr>
          <w:sz w:val="28"/>
          <w:szCs w:val="28"/>
        </w:rPr>
        <w:t>філол</w:t>
      </w:r>
      <w:proofErr w:type="spellEnd"/>
      <w:r>
        <w:rPr>
          <w:sz w:val="28"/>
          <w:szCs w:val="28"/>
        </w:rPr>
        <w:t xml:space="preserve">. н., доц. Пащенко М. В._________ </w:t>
      </w:r>
    </w:p>
    <w:p w:rsidR="00027294" w:rsidRDefault="00027294" w:rsidP="00027294">
      <w:pPr>
        <w:tabs>
          <w:tab w:val="left" w:pos="5245"/>
          <w:tab w:val="right" w:pos="9355"/>
        </w:tabs>
        <w:ind w:firstLine="3686"/>
        <w:jc w:val="left"/>
        <w:rPr>
          <w:sz w:val="28"/>
          <w:szCs w:val="28"/>
        </w:rPr>
      </w:pPr>
      <w:r>
        <w:rPr>
          <w:sz w:val="28"/>
          <w:szCs w:val="28"/>
        </w:rPr>
        <w:t>Рецензент:</w:t>
      </w:r>
    </w:p>
    <w:p w:rsidR="00027294" w:rsidRDefault="00027294" w:rsidP="00027294">
      <w:pPr>
        <w:tabs>
          <w:tab w:val="left" w:pos="5245"/>
          <w:tab w:val="right" w:pos="9355"/>
        </w:tabs>
        <w:ind w:firstLine="3686"/>
        <w:jc w:val="left"/>
        <w:rPr>
          <w:sz w:val="28"/>
          <w:szCs w:val="28"/>
        </w:rPr>
      </w:pPr>
      <w:r>
        <w:rPr>
          <w:sz w:val="28"/>
          <w:szCs w:val="28"/>
        </w:rPr>
        <w:t>к. </w:t>
      </w:r>
      <w:proofErr w:type="spellStart"/>
      <w:r>
        <w:rPr>
          <w:sz w:val="28"/>
          <w:szCs w:val="28"/>
        </w:rPr>
        <w:t>філол</w:t>
      </w:r>
      <w:proofErr w:type="spellEnd"/>
      <w:r>
        <w:rPr>
          <w:sz w:val="28"/>
          <w:szCs w:val="28"/>
        </w:rPr>
        <w:t xml:space="preserve">. н., доц. Коробкова Н. К. </w:t>
      </w:r>
    </w:p>
    <w:p w:rsidR="00027294" w:rsidRDefault="00027294" w:rsidP="00027294">
      <w:pPr>
        <w:tabs>
          <w:tab w:val="left" w:pos="5245"/>
          <w:tab w:val="right" w:pos="9355"/>
        </w:tabs>
        <w:ind w:firstLine="3686"/>
        <w:jc w:val="left"/>
        <w:rPr>
          <w:sz w:val="28"/>
          <w:szCs w:val="28"/>
        </w:rPr>
      </w:pPr>
    </w:p>
    <w:p w:rsidR="00027294" w:rsidRDefault="00027294" w:rsidP="00027294">
      <w:pPr>
        <w:tabs>
          <w:tab w:val="left" w:pos="5245"/>
          <w:tab w:val="right" w:pos="9355"/>
        </w:tabs>
        <w:ind w:firstLine="3686"/>
        <w:jc w:val="left"/>
        <w:rPr>
          <w:sz w:val="28"/>
          <w:szCs w:val="28"/>
        </w:rPr>
      </w:pPr>
    </w:p>
    <w:p w:rsidR="00027294" w:rsidRDefault="00027294" w:rsidP="00027294">
      <w:pPr>
        <w:tabs>
          <w:tab w:val="left" w:pos="5245"/>
          <w:tab w:val="right" w:pos="9355"/>
        </w:tabs>
        <w:ind w:firstLine="3686"/>
        <w:jc w:val="left"/>
        <w:rPr>
          <w:sz w:val="28"/>
          <w:szCs w:val="28"/>
        </w:rPr>
      </w:pPr>
    </w:p>
    <w:tbl>
      <w:tblPr>
        <w:tblW w:w="5155" w:type="pct"/>
        <w:jc w:val="center"/>
        <w:tblLook w:val="00A0" w:firstRow="1" w:lastRow="0" w:firstColumn="1" w:lastColumn="0" w:noHBand="0" w:noVBand="0"/>
      </w:tblPr>
      <w:tblGrid>
        <w:gridCol w:w="5233"/>
        <w:gridCol w:w="4928"/>
      </w:tblGrid>
      <w:tr w:rsidR="00027294" w:rsidTr="00027294">
        <w:trPr>
          <w:jc w:val="center"/>
        </w:trPr>
        <w:tc>
          <w:tcPr>
            <w:tcW w:w="4967" w:type="dxa"/>
            <w:hideMark/>
          </w:tcPr>
          <w:p w:rsidR="00027294" w:rsidRDefault="00027294">
            <w:pPr>
              <w:rPr>
                <w:sz w:val="28"/>
                <w:szCs w:val="28"/>
              </w:rPr>
            </w:pPr>
            <w:r>
              <w:rPr>
                <w:sz w:val="28"/>
                <w:szCs w:val="28"/>
              </w:rPr>
              <w:t>Рекомендовано до захисту:</w:t>
            </w:r>
          </w:p>
          <w:p w:rsidR="00027294" w:rsidRDefault="00027294">
            <w:pPr>
              <w:spacing w:before="120"/>
              <w:rPr>
                <w:sz w:val="28"/>
                <w:szCs w:val="28"/>
              </w:rPr>
            </w:pPr>
            <w:r>
              <w:rPr>
                <w:sz w:val="28"/>
                <w:szCs w:val="28"/>
              </w:rPr>
              <w:t>протокол засідання кафедри</w:t>
            </w:r>
          </w:p>
          <w:p w:rsidR="00027294" w:rsidRDefault="00027294">
            <w:pPr>
              <w:spacing w:before="120"/>
              <w:rPr>
                <w:sz w:val="28"/>
                <w:szCs w:val="28"/>
              </w:rPr>
            </w:pPr>
            <w:r>
              <w:rPr>
                <w:sz w:val="28"/>
                <w:szCs w:val="28"/>
              </w:rPr>
              <w:t>№ __ від ____________201</w:t>
            </w:r>
            <w:r>
              <w:rPr>
                <w:sz w:val="28"/>
                <w:szCs w:val="28"/>
                <w:lang w:val="ru-RU"/>
              </w:rPr>
              <w:t xml:space="preserve">9 </w:t>
            </w:r>
            <w:r>
              <w:rPr>
                <w:sz w:val="28"/>
                <w:szCs w:val="28"/>
              </w:rPr>
              <w:t xml:space="preserve">р. </w:t>
            </w:r>
          </w:p>
          <w:p w:rsidR="00027294" w:rsidRDefault="00027294">
            <w:pPr>
              <w:spacing w:before="600"/>
              <w:rPr>
                <w:sz w:val="28"/>
                <w:szCs w:val="28"/>
              </w:rPr>
            </w:pPr>
            <w:r>
              <w:rPr>
                <w:sz w:val="28"/>
                <w:szCs w:val="28"/>
              </w:rPr>
              <w:t>Завідувач кафедри</w:t>
            </w:r>
          </w:p>
          <w:p w:rsidR="00027294" w:rsidRDefault="00027294">
            <w:pPr>
              <w:tabs>
                <w:tab w:val="left" w:pos="1168"/>
                <w:tab w:val="left" w:pos="3861"/>
              </w:tabs>
              <w:spacing w:before="360"/>
              <w:rPr>
                <w:sz w:val="28"/>
                <w:szCs w:val="28"/>
                <w:u w:val="single"/>
              </w:rPr>
            </w:pPr>
            <w:r>
              <w:rPr>
                <w:sz w:val="28"/>
                <w:szCs w:val="28"/>
                <w:u w:val="single"/>
              </w:rPr>
              <w:tab/>
            </w:r>
            <w:r>
              <w:rPr>
                <w:sz w:val="28"/>
                <w:szCs w:val="28"/>
              </w:rPr>
              <w:t>доц. Коробкова Н. К.</w:t>
            </w:r>
          </w:p>
          <w:p w:rsidR="00027294" w:rsidRDefault="00027294">
            <w:pPr>
              <w:tabs>
                <w:tab w:val="left" w:pos="284"/>
                <w:tab w:val="left" w:pos="1767"/>
              </w:tabs>
              <w:rPr>
                <w:sz w:val="20"/>
                <w:szCs w:val="20"/>
              </w:rPr>
            </w:pPr>
            <w:r>
              <w:rPr>
                <w:sz w:val="20"/>
                <w:szCs w:val="20"/>
              </w:rPr>
              <w:tab/>
              <w:t>(підпис)</w:t>
            </w:r>
            <w:r>
              <w:rPr>
                <w:sz w:val="20"/>
                <w:szCs w:val="20"/>
              </w:rPr>
              <w:tab/>
            </w:r>
          </w:p>
        </w:tc>
        <w:tc>
          <w:tcPr>
            <w:tcW w:w="4678" w:type="dxa"/>
            <w:hideMark/>
          </w:tcPr>
          <w:p w:rsidR="00027294" w:rsidRDefault="00027294">
            <w:pPr>
              <w:tabs>
                <w:tab w:val="right" w:pos="4462"/>
              </w:tabs>
              <w:rPr>
                <w:sz w:val="28"/>
                <w:szCs w:val="28"/>
              </w:rPr>
            </w:pPr>
            <w:r>
              <w:rPr>
                <w:sz w:val="28"/>
                <w:szCs w:val="28"/>
              </w:rPr>
              <w:t>Захищено на засіданні ЕК № ___</w:t>
            </w:r>
          </w:p>
          <w:p w:rsidR="00027294" w:rsidRDefault="00027294">
            <w:pPr>
              <w:tabs>
                <w:tab w:val="right" w:pos="4462"/>
              </w:tabs>
              <w:spacing w:before="120"/>
              <w:rPr>
                <w:sz w:val="28"/>
                <w:szCs w:val="28"/>
              </w:rPr>
            </w:pPr>
            <w:r>
              <w:rPr>
                <w:sz w:val="28"/>
                <w:szCs w:val="28"/>
              </w:rPr>
              <w:t>протокол № _ від _______201</w:t>
            </w:r>
            <w:r>
              <w:rPr>
                <w:sz w:val="28"/>
                <w:szCs w:val="28"/>
                <w:lang w:val="ru-RU"/>
              </w:rPr>
              <w:t>9</w:t>
            </w:r>
            <w:r>
              <w:rPr>
                <w:sz w:val="28"/>
                <w:szCs w:val="28"/>
              </w:rPr>
              <w:t xml:space="preserve"> р.</w:t>
            </w:r>
            <w:r>
              <w:rPr>
                <w:sz w:val="28"/>
                <w:szCs w:val="28"/>
              </w:rPr>
              <w:tab/>
            </w:r>
          </w:p>
          <w:p w:rsidR="00027294" w:rsidRDefault="00027294">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027294" w:rsidRDefault="00027294">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027294" w:rsidRDefault="00027294">
            <w:pPr>
              <w:spacing w:before="360"/>
              <w:rPr>
                <w:sz w:val="28"/>
                <w:szCs w:val="28"/>
              </w:rPr>
            </w:pPr>
            <w:r>
              <w:rPr>
                <w:sz w:val="28"/>
                <w:szCs w:val="28"/>
              </w:rPr>
              <w:t>Голова ЕК</w:t>
            </w:r>
          </w:p>
          <w:p w:rsidR="00027294" w:rsidRDefault="00027294">
            <w:pPr>
              <w:tabs>
                <w:tab w:val="left" w:pos="1446"/>
                <w:tab w:val="right" w:pos="4462"/>
              </w:tabs>
              <w:spacing w:before="360"/>
              <w:rPr>
                <w:sz w:val="28"/>
                <w:szCs w:val="28"/>
                <w:u w:val="single"/>
              </w:rPr>
            </w:pPr>
            <w:r>
              <w:rPr>
                <w:sz w:val="28"/>
                <w:szCs w:val="28"/>
                <w:u w:val="single"/>
              </w:rPr>
              <w:tab/>
            </w:r>
            <w:r>
              <w:rPr>
                <w:sz w:val="28"/>
                <w:szCs w:val="28"/>
              </w:rPr>
              <w:t>доц. Шевченко Т.</w:t>
            </w:r>
            <w:r>
              <w:rPr>
                <w:sz w:val="28"/>
                <w:szCs w:val="28"/>
                <w:lang w:val="de-DE"/>
              </w:rPr>
              <w:t> </w:t>
            </w:r>
            <w:r w:rsidRPr="00027294">
              <w:rPr>
                <w:sz w:val="28"/>
                <w:szCs w:val="28"/>
                <w:lang w:val="ru-RU"/>
              </w:rPr>
              <w:t>М.</w:t>
            </w:r>
          </w:p>
          <w:p w:rsidR="00027294" w:rsidRDefault="00027294">
            <w:pPr>
              <w:tabs>
                <w:tab w:val="left" w:pos="454"/>
                <w:tab w:val="left" w:pos="2155"/>
              </w:tabs>
              <w:rPr>
                <w:sz w:val="28"/>
                <w:szCs w:val="28"/>
              </w:rPr>
            </w:pPr>
            <w:r>
              <w:rPr>
                <w:sz w:val="20"/>
                <w:szCs w:val="20"/>
              </w:rPr>
              <w:tab/>
              <w:t>(підпис)</w:t>
            </w:r>
            <w:r>
              <w:rPr>
                <w:sz w:val="20"/>
                <w:szCs w:val="20"/>
              </w:rPr>
              <w:tab/>
            </w:r>
          </w:p>
        </w:tc>
      </w:tr>
      <w:tr w:rsidR="00027294" w:rsidTr="00027294">
        <w:trPr>
          <w:jc w:val="center"/>
        </w:trPr>
        <w:tc>
          <w:tcPr>
            <w:tcW w:w="4967" w:type="dxa"/>
          </w:tcPr>
          <w:p w:rsidR="00027294" w:rsidRDefault="00027294">
            <w:pPr>
              <w:rPr>
                <w:sz w:val="28"/>
                <w:szCs w:val="28"/>
              </w:rPr>
            </w:pPr>
          </w:p>
        </w:tc>
        <w:tc>
          <w:tcPr>
            <w:tcW w:w="4678" w:type="dxa"/>
          </w:tcPr>
          <w:p w:rsidR="00027294" w:rsidRDefault="00027294">
            <w:pPr>
              <w:rPr>
                <w:sz w:val="28"/>
                <w:szCs w:val="28"/>
              </w:rPr>
            </w:pPr>
          </w:p>
        </w:tc>
      </w:tr>
    </w:tbl>
    <w:p w:rsidR="00027294" w:rsidRDefault="00027294" w:rsidP="00027294">
      <w:pPr>
        <w:jc w:val="center"/>
        <w:rPr>
          <w:b/>
          <w:sz w:val="28"/>
          <w:szCs w:val="28"/>
        </w:rPr>
      </w:pPr>
    </w:p>
    <w:p w:rsidR="00027294" w:rsidRDefault="00027294" w:rsidP="00027294">
      <w:pPr>
        <w:jc w:val="center"/>
        <w:rPr>
          <w:b/>
          <w:sz w:val="28"/>
          <w:szCs w:val="28"/>
        </w:rPr>
      </w:pPr>
    </w:p>
    <w:p w:rsidR="00027294" w:rsidRDefault="00027294" w:rsidP="00027294">
      <w:pPr>
        <w:jc w:val="center"/>
        <w:rPr>
          <w:b/>
          <w:sz w:val="28"/>
          <w:szCs w:val="28"/>
        </w:rPr>
      </w:pPr>
    </w:p>
    <w:p w:rsidR="00027294" w:rsidRDefault="00027294" w:rsidP="00027294">
      <w:pPr>
        <w:jc w:val="center"/>
        <w:rPr>
          <w:b/>
          <w:sz w:val="28"/>
          <w:szCs w:val="28"/>
        </w:rPr>
      </w:pPr>
    </w:p>
    <w:p w:rsidR="00027294" w:rsidRDefault="00027294" w:rsidP="00027294">
      <w:pPr>
        <w:jc w:val="center"/>
        <w:rPr>
          <w:b/>
          <w:sz w:val="28"/>
          <w:szCs w:val="28"/>
        </w:rPr>
      </w:pPr>
    </w:p>
    <w:p w:rsidR="00027294" w:rsidRDefault="00027294" w:rsidP="00027294">
      <w:pPr>
        <w:jc w:val="center"/>
        <w:rPr>
          <w:b/>
          <w:sz w:val="28"/>
          <w:szCs w:val="28"/>
        </w:rPr>
      </w:pPr>
      <w:r>
        <w:rPr>
          <w:b/>
          <w:sz w:val="28"/>
          <w:szCs w:val="28"/>
        </w:rPr>
        <w:t>Одеса</w:t>
      </w:r>
      <w:r>
        <w:rPr>
          <w:b/>
          <w:sz w:val="28"/>
          <w:szCs w:val="28"/>
          <w:lang w:val="en-US"/>
        </w:rPr>
        <w:t xml:space="preserve"> –</w:t>
      </w:r>
      <w:r>
        <w:rPr>
          <w:b/>
          <w:sz w:val="28"/>
          <w:szCs w:val="28"/>
        </w:rPr>
        <w:t xml:space="preserve"> 2019</w:t>
      </w:r>
    </w:p>
    <w:p w:rsidR="00027294" w:rsidRDefault="00027294" w:rsidP="00027294"/>
    <w:p w:rsidR="00027294" w:rsidRDefault="00027294" w:rsidP="00027294"/>
    <w:p w:rsidR="00027294" w:rsidRDefault="00027294" w:rsidP="00027294">
      <w:pPr>
        <w:rPr>
          <w:b/>
          <w:sz w:val="28"/>
          <w:szCs w:val="28"/>
        </w:rPr>
      </w:pPr>
    </w:p>
    <w:p w:rsidR="00027294" w:rsidRDefault="00027294" w:rsidP="00027294">
      <w:pPr>
        <w:jc w:val="center"/>
        <w:rPr>
          <w:b/>
          <w:sz w:val="28"/>
          <w:szCs w:val="28"/>
        </w:rPr>
      </w:pPr>
      <w:r>
        <w:rPr>
          <w:b/>
          <w:sz w:val="28"/>
          <w:szCs w:val="28"/>
        </w:rPr>
        <w:t>Зміст</w:t>
      </w:r>
    </w:p>
    <w:tbl>
      <w:tblPr>
        <w:tblW w:w="0" w:type="auto"/>
        <w:tblLook w:val="04A0" w:firstRow="1" w:lastRow="0" w:firstColumn="1" w:lastColumn="0" w:noHBand="0" w:noVBand="1"/>
      </w:tblPr>
      <w:tblGrid>
        <w:gridCol w:w="9180"/>
        <w:gridCol w:w="674"/>
      </w:tblGrid>
      <w:tr w:rsidR="00027294" w:rsidTr="00027294">
        <w:tc>
          <w:tcPr>
            <w:tcW w:w="9180" w:type="dxa"/>
            <w:hideMark/>
          </w:tcPr>
          <w:p w:rsidR="00027294" w:rsidRDefault="00027294">
            <w:pPr>
              <w:rPr>
                <w:rFonts w:cs="Calibri"/>
                <w:sz w:val="28"/>
                <w:szCs w:val="28"/>
              </w:rPr>
            </w:pPr>
            <w:r>
              <w:rPr>
                <w:rFonts w:cs="Calibri"/>
                <w:sz w:val="28"/>
                <w:szCs w:val="28"/>
              </w:rPr>
              <w:t xml:space="preserve">Вступ ……………………………………………………………………….      </w:t>
            </w:r>
          </w:p>
        </w:tc>
        <w:tc>
          <w:tcPr>
            <w:tcW w:w="674" w:type="dxa"/>
            <w:hideMark/>
          </w:tcPr>
          <w:p w:rsidR="00027294" w:rsidRDefault="00027294">
            <w:pPr>
              <w:rPr>
                <w:rFonts w:cs="Calibri"/>
                <w:sz w:val="28"/>
                <w:szCs w:val="28"/>
              </w:rPr>
            </w:pPr>
            <w:r>
              <w:rPr>
                <w:rFonts w:cs="Calibri"/>
                <w:sz w:val="28"/>
                <w:szCs w:val="28"/>
              </w:rPr>
              <w:t>3</w:t>
            </w:r>
          </w:p>
        </w:tc>
      </w:tr>
      <w:tr w:rsidR="00027294" w:rsidTr="00027294">
        <w:tc>
          <w:tcPr>
            <w:tcW w:w="9180" w:type="dxa"/>
            <w:hideMark/>
          </w:tcPr>
          <w:p w:rsidR="00027294" w:rsidRDefault="00027294">
            <w:pPr>
              <w:rPr>
                <w:rFonts w:cs="Calibri"/>
                <w:sz w:val="28"/>
                <w:szCs w:val="28"/>
              </w:rPr>
            </w:pPr>
            <w:r>
              <w:rPr>
                <w:rFonts w:cs="Calibri"/>
                <w:sz w:val="28"/>
                <w:szCs w:val="28"/>
              </w:rPr>
              <w:t>Розділ 1. Семіотика лицарства як центральна категорія дослідного пошуку………………………………………………………………………..</w:t>
            </w:r>
          </w:p>
        </w:tc>
        <w:tc>
          <w:tcPr>
            <w:tcW w:w="674" w:type="dxa"/>
            <w:hideMark/>
          </w:tcPr>
          <w:p w:rsidR="00027294" w:rsidRDefault="00027294">
            <w:pPr>
              <w:rPr>
                <w:rFonts w:cs="Calibri"/>
                <w:sz w:val="28"/>
                <w:szCs w:val="28"/>
              </w:rPr>
            </w:pPr>
            <w:r>
              <w:rPr>
                <w:rFonts w:cs="Calibri"/>
                <w:sz w:val="28"/>
                <w:szCs w:val="28"/>
              </w:rPr>
              <w:t xml:space="preserve">      7</w:t>
            </w:r>
          </w:p>
        </w:tc>
      </w:tr>
      <w:tr w:rsidR="00027294" w:rsidTr="00027294">
        <w:tc>
          <w:tcPr>
            <w:tcW w:w="9180" w:type="dxa"/>
            <w:hideMark/>
          </w:tcPr>
          <w:p w:rsidR="00027294" w:rsidRDefault="00027294" w:rsidP="00752A6A">
            <w:pPr>
              <w:pStyle w:val="a3"/>
              <w:numPr>
                <w:ilvl w:val="1"/>
                <w:numId w:val="1"/>
              </w:numPr>
              <w:spacing w:after="0" w:line="240" w:lineRule="auto"/>
              <w:jc w:val="both"/>
              <w:rPr>
                <w:rFonts w:ascii="Times New Roman" w:hAnsi="Times New Roman" w:cs="Calibri"/>
                <w:sz w:val="28"/>
                <w:szCs w:val="28"/>
              </w:rPr>
            </w:pPr>
            <w:r>
              <w:rPr>
                <w:rFonts w:ascii="Times New Roman" w:hAnsi="Times New Roman" w:cs="Calibri"/>
                <w:sz w:val="28"/>
                <w:szCs w:val="28"/>
              </w:rPr>
              <w:t>Семіотика як наука про знакові системи…………………………...</w:t>
            </w:r>
          </w:p>
        </w:tc>
        <w:tc>
          <w:tcPr>
            <w:tcW w:w="674" w:type="dxa"/>
            <w:hideMark/>
          </w:tcPr>
          <w:p w:rsidR="00027294" w:rsidRDefault="00027294">
            <w:pPr>
              <w:rPr>
                <w:rFonts w:cs="Calibri"/>
                <w:sz w:val="28"/>
                <w:szCs w:val="28"/>
              </w:rPr>
            </w:pPr>
            <w:r>
              <w:rPr>
                <w:rFonts w:cs="Calibri"/>
                <w:sz w:val="28"/>
                <w:szCs w:val="28"/>
              </w:rPr>
              <w:t>7</w:t>
            </w:r>
          </w:p>
        </w:tc>
      </w:tr>
      <w:tr w:rsidR="00027294" w:rsidTr="00027294">
        <w:tc>
          <w:tcPr>
            <w:tcW w:w="9180" w:type="dxa"/>
            <w:hideMark/>
          </w:tcPr>
          <w:p w:rsidR="00027294" w:rsidRDefault="00027294" w:rsidP="00752A6A">
            <w:pPr>
              <w:pStyle w:val="a3"/>
              <w:numPr>
                <w:ilvl w:val="2"/>
                <w:numId w:val="1"/>
              </w:numPr>
              <w:spacing w:after="0" w:line="240" w:lineRule="auto"/>
              <w:jc w:val="both"/>
              <w:rPr>
                <w:rFonts w:ascii="Times New Roman" w:hAnsi="Times New Roman" w:cs="Calibri"/>
                <w:sz w:val="28"/>
                <w:szCs w:val="28"/>
              </w:rPr>
            </w:pPr>
            <w:r>
              <w:rPr>
                <w:rFonts w:ascii="Times New Roman" w:hAnsi="Times New Roman" w:cs="Calibri"/>
                <w:sz w:val="28"/>
                <w:szCs w:val="28"/>
              </w:rPr>
              <w:t>Зародження та розвиток семіотики………………………………...</w:t>
            </w:r>
          </w:p>
        </w:tc>
        <w:tc>
          <w:tcPr>
            <w:tcW w:w="674" w:type="dxa"/>
            <w:hideMark/>
          </w:tcPr>
          <w:p w:rsidR="00027294" w:rsidRDefault="00027294">
            <w:pPr>
              <w:rPr>
                <w:rFonts w:cs="Calibri"/>
                <w:sz w:val="28"/>
                <w:szCs w:val="28"/>
              </w:rPr>
            </w:pPr>
            <w:r>
              <w:rPr>
                <w:rFonts w:cs="Calibri"/>
                <w:sz w:val="28"/>
                <w:szCs w:val="28"/>
              </w:rPr>
              <w:t>7</w:t>
            </w:r>
          </w:p>
        </w:tc>
      </w:tr>
      <w:tr w:rsidR="00027294" w:rsidTr="00027294">
        <w:tc>
          <w:tcPr>
            <w:tcW w:w="9180" w:type="dxa"/>
            <w:hideMark/>
          </w:tcPr>
          <w:p w:rsidR="00027294" w:rsidRDefault="00027294" w:rsidP="00752A6A">
            <w:pPr>
              <w:pStyle w:val="a3"/>
              <w:numPr>
                <w:ilvl w:val="2"/>
                <w:numId w:val="1"/>
              </w:numPr>
              <w:spacing w:after="0" w:line="240" w:lineRule="auto"/>
              <w:jc w:val="both"/>
              <w:rPr>
                <w:rFonts w:ascii="Times New Roman" w:hAnsi="Times New Roman" w:cs="Calibri"/>
                <w:sz w:val="28"/>
                <w:szCs w:val="28"/>
              </w:rPr>
            </w:pPr>
            <w:r>
              <w:rPr>
                <w:rFonts w:ascii="Times New Roman" w:hAnsi="Times New Roman" w:cs="Calibri"/>
                <w:sz w:val="28"/>
                <w:szCs w:val="28"/>
              </w:rPr>
              <w:t>Семіотика як наука про знаки………………………………………</w:t>
            </w:r>
          </w:p>
        </w:tc>
        <w:tc>
          <w:tcPr>
            <w:tcW w:w="674" w:type="dxa"/>
            <w:hideMark/>
          </w:tcPr>
          <w:p w:rsidR="00027294" w:rsidRDefault="00027294">
            <w:pPr>
              <w:rPr>
                <w:rFonts w:cs="Calibri"/>
                <w:sz w:val="28"/>
                <w:szCs w:val="28"/>
              </w:rPr>
            </w:pPr>
            <w:r>
              <w:rPr>
                <w:rFonts w:cs="Calibri"/>
                <w:sz w:val="28"/>
                <w:szCs w:val="28"/>
              </w:rPr>
              <w:t>9</w:t>
            </w:r>
          </w:p>
        </w:tc>
      </w:tr>
      <w:tr w:rsidR="00027294" w:rsidTr="00027294">
        <w:tc>
          <w:tcPr>
            <w:tcW w:w="9180" w:type="dxa"/>
            <w:hideMark/>
          </w:tcPr>
          <w:p w:rsidR="00027294" w:rsidRDefault="00027294" w:rsidP="00752A6A">
            <w:pPr>
              <w:pStyle w:val="a3"/>
              <w:numPr>
                <w:ilvl w:val="2"/>
                <w:numId w:val="1"/>
              </w:numPr>
              <w:spacing w:after="0" w:line="240" w:lineRule="auto"/>
              <w:jc w:val="both"/>
              <w:rPr>
                <w:rFonts w:ascii="Times New Roman" w:hAnsi="Times New Roman" w:cs="Calibri"/>
                <w:sz w:val="28"/>
                <w:szCs w:val="28"/>
              </w:rPr>
            </w:pPr>
            <w:r>
              <w:rPr>
                <w:rFonts w:ascii="Times New Roman" w:hAnsi="Times New Roman" w:cs="Calibri"/>
                <w:sz w:val="28"/>
                <w:szCs w:val="28"/>
              </w:rPr>
              <w:t xml:space="preserve">Аналіз підходів до вивчення теорія знаків ………………………. </w:t>
            </w:r>
          </w:p>
        </w:tc>
        <w:tc>
          <w:tcPr>
            <w:tcW w:w="674" w:type="dxa"/>
            <w:hideMark/>
          </w:tcPr>
          <w:p w:rsidR="00027294" w:rsidRDefault="00027294">
            <w:pPr>
              <w:rPr>
                <w:rFonts w:cs="Calibri"/>
                <w:sz w:val="28"/>
                <w:szCs w:val="28"/>
              </w:rPr>
            </w:pPr>
            <w:r>
              <w:rPr>
                <w:rFonts w:cs="Calibri"/>
                <w:sz w:val="28"/>
                <w:szCs w:val="28"/>
              </w:rPr>
              <w:t>12</w:t>
            </w:r>
          </w:p>
        </w:tc>
      </w:tr>
      <w:tr w:rsidR="00027294" w:rsidTr="00027294">
        <w:tc>
          <w:tcPr>
            <w:tcW w:w="9180" w:type="dxa"/>
            <w:hideMark/>
          </w:tcPr>
          <w:p w:rsidR="00027294" w:rsidRDefault="00027294" w:rsidP="00752A6A">
            <w:pPr>
              <w:pStyle w:val="a3"/>
              <w:numPr>
                <w:ilvl w:val="1"/>
                <w:numId w:val="1"/>
              </w:numPr>
              <w:spacing w:after="0" w:line="240" w:lineRule="auto"/>
              <w:jc w:val="both"/>
              <w:rPr>
                <w:rFonts w:ascii="Times New Roman" w:hAnsi="Times New Roman" w:cs="Calibri"/>
                <w:sz w:val="28"/>
                <w:szCs w:val="28"/>
              </w:rPr>
            </w:pPr>
            <w:r>
              <w:rPr>
                <w:rFonts w:ascii="Times New Roman" w:hAnsi="Times New Roman" w:cs="Calibri"/>
                <w:sz w:val="28"/>
                <w:szCs w:val="28"/>
              </w:rPr>
              <w:t>Домінантні показники лицарства як культурної моделі…………</w:t>
            </w:r>
          </w:p>
        </w:tc>
        <w:tc>
          <w:tcPr>
            <w:tcW w:w="674" w:type="dxa"/>
            <w:hideMark/>
          </w:tcPr>
          <w:p w:rsidR="00027294" w:rsidRDefault="00027294">
            <w:pPr>
              <w:rPr>
                <w:rFonts w:cs="Calibri"/>
                <w:sz w:val="28"/>
                <w:szCs w:val="28"/>
              </w:rPr>
            </w:pPr>
            <w:r>
              <w:rPr>
                <w:rFonts w:cs="Calibri"/>
                <w:sz w:val="28"/>
                <w:szCs w:val="28"/>
              </w:rPr>
              <w:t>15</w:t>
            </w:r>
          </w:p>
        </w:tc>
      </w:tr>
      <w:tr w:rsidR="00027294" w:rsidTr="00027294">
        <w:tc>
          <w:tcPr>
            <w:tcW w:w="9180" w:type="dxa"/>
            <w:hideMark/>
          </w:tcPr>
          <w:p w:rsidR="00027294" w:rsidRDefault="00027294" w:rsidP="00752A6A">
            <w:pPr>
              <w:pStyle w:val="a3"/>
              <w:numPr>
                <w:ilvl w:val="2"/>
                <w:numId w:val="1"/>
              </w:numPr>
              <w:spacing w:after="0" w:line="240" w:lineRule="auto"/>
              <w:jc w:val="both"/>
              <w:rPr>
                <w:rFonts w:ascii="Times New Roman" w:hAnsi="Times New Roman" w:cs="Calibri"/>
                <w:sz w:val="28"/>
                <w:szCs w:val="28"/>
              </w:rPr>
            </w:pPr>
            <w:r>
              <w:rPr>
                <w:rFonts w:ascii="Times New Roman" w:hAnsi="Times New Roman" w:cs="Calibri"/>
                <w:sz w:val="28"/>
                <w:szCs w:val="28"/>
              </w:rPr>
              <w:t>Витоки і характерні ознаки лицарства як культурної моделі…….</w:t>
            </w:r>
          </w:p>
        </w:tc>
        <w:tc>
          <w:tcPr>
            <w:tcW w:w="674" w:type="dxa"/>
            <w:hideMark/>
          </w:tcPr>
          <w:p w:rsidR="00027294" w:rsidRDefault="00027294">
            <w:pPr>
              <w:rPr>
                <w:rFonts w:cs="Calibri"/>
                <w:sz w:val="28"/>
                <w:szCs w:val="28"/>
              </w:rPr>
            </w:pPr>
            <w:r>
              <w:rPr>
                <w:rFonts w:cs="Calibri"/>
                <w:sz w:val="28"/>
                <w:szCs w:val="28"/>
              </w:rPr>
              <w:t>15</w:t>
            </w:r>
          </w:p>
        </w:tc>
      </w:tr>
      <w:tr w:rsidR="00027294" w:rsidTr="00027294">
        <w:tc>
          <w:tcPr>
            <w:tcW w:w="9180" w:type="dxa"/>
            <w:hideMark/>
          </w:tcPr>
          <w:p w:rsidR="00027294" w:rsidRDefault="00027294" w:rsidP="00752A6A">
            <w:pPr>
              <w:pStyle w:val="a3"/>
              <w:numPr>
                <w:ilvl w:val="2"/>
                <w:numId w:val="1"/>
              </w:numPr>
              <w:spacing w:after="0" w:line="240" w:lineRule="auto"/>
              <w:jc w:val="both"/>
              <w:rPr>
                <w:rFonts w:ascii="Times New Roman" w:hAnsi="Times New Roman" w:cs="Calibri"/>
                <w:sz w:val="28"/>
                <w:szCs w:val="28"/>
              </w:rPr>
            </w:pPr>
            <w:r>
              <w:rPr>
                <w:rFonts w:ascii="Times New Roman" w:hAnsi="Times New Roman" w:cs="Calibri"/>
                <w:sz w:val="28"/>
                <w:szCs w:val="28"/>
              </w:rPr>
              <w:t>Виховання молодого лицаря і процес посвяти……………………</w:t>
            </w:r>
          </w:p>
        </w:tc>
        <w:tc>
          <w:tcPr>
            <w:tcW w:w="674" w:type="dxa"/>
            <w:hideMark/>
          </w:tcPr>
          <w:p w:rsidR="00027294" w:rsidRDefault="00027294">
            <w:pPr>
              <w:rPr>
                <w:rFonts w:cs="Calibri"/>
                <w:sz w:val="28"/>
                <w:szCs w:val="28"/>
              </w:rPr>
            </w:pPr>
            <w:r>
              <w:rPr>
                <w:rFonts w:cs="Calibri"/>
                <w:sz w:val="28"/>
                <w:szCs w:val="28"/>
              </w:rPr>
              <w:t>18</w:t>
            </w:r>
          </w:p>
        </w:tc>
      </w:tr>
      <w:tr w:rsidR="00027294" w:rsidTr="00027294">
        <w:tc>
          <w:tcPr>
            <w:tcW w:w="9180" w:type="dxa"/>
            <w:hideMark/>
          </w:tcPr>
          <w:p w:rsidR="00027294" w:rsidRDefault="00027294" w:rsidP="00752A6A">
            <w:pPr>
              <w:pStyle w:val="a3"/>
              <w:numPr>
                <w:ilvl w:val="2"/>
                <w:numId w:val="1"/>
              </w:numPr>
              <w:spacing w:after="0" w:line="240" w:lineRule="auto"/>
              <w:jc w:val="both"/>
              <w:rPr>
                <w:rFonts w:ascii="Times New Roman" w:hAnsi="Times New Roman" w:cs="Calibri"/>
                <w:sz w:val="28"/>
                <w:szCs w:val="28"/>
              </w:rPr>
            </w:pPr>
            <w:r>
              <w:rPr>
                <w:rFonts w:ascii="Times New Roman" w:hAnsi="Times New Roman" w:cs="Calibri"/>
                <w:sz w:val="28"/>
                <w:szCs w:val="28"/>
              </w:rPr>
              <w:t>Куртуазне кохання………………………………………………….</w:t>
            </w:r>
          </w:p>
        </w:tc>
        <w:tc>
          <w:tcPr>
            <w:tcW w:w="674" w:type="dxa"/>
            <w:hideMark/>
          </w:tcPr>
          <w:p w:rsidR="00027294" w:rsidRDefault="00027294">
            <w:pPr>
              <w:rPr>
                <w:rFonts w:cs="Calibri"/>
                <w:sz w:val="28"/>
                <w:szCs w:val="28"/>
              </w:rPr>
            </w:pPr>
            <w:r>
              <w:rPr>
                <w:rFonts w:cs="Calibri"/>
                <w:sz w:val="28"/>
                <w:szCs w:val="28"/>
              </w:rPr>
              <w:t>23</w:t>
            </w:r>
          </w:p>
        </w:tc>
      </w:tr>
      <w:tr w:rsidR="00027294" w:rsidTr="00027294">
        <w:tc>
          <w:tcPr>
            <w:tcW w:w="9180" w:type="dxa"/>
            <w:hideMark/>
          </w:tcPr>
          <w:p w:rsidR="00027294" w:rsidRDefault="00027294">
            <w:pPr>
              <w:rPr>
                <w:rFonts w:cs="Calibri"/>
                <w:sz w:val="28"/>
                <w:szCs w:val="28"/>
              </w:rPr>
            </w:pPr>
            <w:r>
              <w:rPr>
                <w:rFonts w:cs="Calibri"/>
                <w:sz w:val="28"/>
                <w:szCs w:val="28"/>
              </w:rPr>
              <w:t>Розділ 2. Ідеалізація лицарства в ліричних творах Лесі Українки ХХ століття …………………………………………………………………</w:t>
            </w:r>
          </w:p>
        </w:tc>
        <w:tc>
          <w:tcPr>
            <w:tcW w:w="674" w:type="dxa"/>
            <w:hideMark/>
          </w:tcPr>
          <w:p w:rsidR="00027294" w:rsidRDefault="00027294">
            <w:pPr>
              <w:rPr>
                <w:rFonts w:cs="Calibri"/>
                <w:sz w:val="28"/>
                <w:szCs w:val="28"/>
              </w:rPr>
            </w:pPr>
            <w:r>
              <w:rPr>
                <w:rFonts w:cs="Calibri"/>
                <w:sz w:val="28"/>
                <w:szCs w:val="28"/>
              </w:rPr>
              <w:t xml:space="preserve">   25</w:t>
            </w:r>
          </w:p>
        </w:tc>
      </w:tr>
      <w:tr w:rsidR="00027294" w:rsidTr="00027294">
        <w:tc>
          <w:tcPr>
            <w:tcW w:w="9180" w:type="dxa"/>
            <w:hideMark/>
          </w:tcPr>
          <w:p w:rsidR="00027294" w:rsidRDefault="00027294">
            <w:pPr>
              <w:rPr>
                <w:rFonts w:cs="Calibri"/>
                <w:sz w:val="28"/>
                <w:szCs w:val="28"/>
              </w:rPr>
            </w:pPr>
            <w:r>
              <w:rPr>
                <w:rFonts w:cs="Calibri"/>
                <w:sz w:val="28"/>
                <w:szCs w:val="28"/>
              </w:rPr>
              <w:t>2.1. Середньовічна естетика в авторському міфі Лесі Українки……….</w:t>
            </w:r>
          </w:p>
        </w:tc>
        <w:tc>
          <w:tcPr>
            <w:tcW w:w="674" w:type="dxa"/>
            <w:hideMark/>
          </w:tcPr>
          <w:p w:rsidR="00027294" w:rsidRDefault="00027294">
            <w:pPr>
              <w:rPr>
                <w:rFonts w:cs="Calibri"/>
                <w:sz w:val="28"/>
                <w:szCs w:val="28"/>
              </w:rPr>
            </w:pPr>
            <w:r>
              <w:rPr>
                <w:rFonts w:cs="Calibri"/>
                <w:sz w:val="28"/>
                <w:szCs w:val="28"/>
              </w:rPr>
              <w:t>25</w:t>
            </w:r>
          </w:p>
        </w:tc>
      </w:tr>
      <w:tr w:rsidR="00027294" w:rsidTr="00027294">
        <w:tc>
          <w:tcPr>
            <w:tcW w:w="9180" w:type="dxa"/>
            <w:hideMark/>
          </w:tcPr>
          <w:p w:rsidR="00027294" w:rsidRDefault="00027294">
            <w:pPr>
              <w:rPr>
                <w:rFonts w:cs="Calibri"/>
                <w:sz w:val="28"/>
                <w:szCs w:val="28"/>
              </w:rPr>
            </w:pPr>
            <w:r>
              <w:rPr>
                <w:rFonts w:cs="Calibri"/>
                <w:sz w:val="28"/>
                <w:szCs w:val="28"/>
              </w:rPr>
              <w:t>2.2. Образ жінки-лицаря: трансформація середньовічної концепції …</w:t>
            </w:r>
          </w:p>
        </w:tc>
        <w:tc>
          <w:tcPr>
            <w:tcW w:w="674" w:type="dxa"/>
            <w:hideMark/>
          </w:tcPr>
          <w:p w:rsidR="00027294" w:rsidRDefault="00027294">
            <w:pPr>
              <w:rPr>
                <w:rFonts w:cs="Calibri"/>
                <w:sz w:val="28"/>
                <w:szCs w:val="28"/>
              </w:rPr>
            </w:pPr>
            <w:r>
              <w:rPr>
                <w:rFonts w:cs="Calibri"/>
                <w:sz w:val="28"/>
                <w:szCs w:val="28"/>
              </w:rPr>
              <w:t>26</w:t>
            </w:r>
          </w:p>
        </w:tc>
      </w:tr>
      <w:tr w:rsidR="00027294" w:rsidTr="00027294">
        <w:tc>
          <w:tcPr>
            <w:tcW w:w="9180" w:type="dxa"/>
            <w:hideMark/>
          </w:tcPr>
          <w:p w:rsidR="00027294" w:rsidRDefault="00027294">
            <w:pPr>
              <w:rPr>
                <w:rFonts w:cs="Calibri"/>
                <w:sz w:val="28"/>
                <w:szCs w:val="28"/>
              </w:rPr>
            </w:pPr>
            <w:r>
              <w:rPr>
                <w:rFonts w:cs="Calibri"/>
                <w:sz w:val="28"/>
                <w:szCs w:val="28"/>
              </w:rPr>
              <w:t>2.3. Обов’язок у системі цінностей лицарства ………………………….</w:t>
            </w:r>
          </w:p>
        </w:tc>
        <w:tc>
          <w:tcPr>
            <w:tcW w:w="674" w:type="dxa"/>
            <w:hideMark/>
          </w:tcPr>
          <w:p w:rsidR="00027294" w:rsidRDefault="00027294">
            <w:pPr>
              <w:rPr>
                <w:rFonts w:cs="Calibri"/>
                <w:sz w:val="28"/>
                <w:szCs w:val="28"/>
              </w:rPr>
            </w:pPr>
            <w:r>
              <w:rPr>
                <w:rFonts w:cs="Calibri"/>
                <w:sz w:val="28"/>
                <w:szCs w:val="28"/>
              </w:rPr>
              <w:t>31</w:t>
            </w:r>
          </w:p>
        </w:tc>
      </w:tr>
      <w:tr w:rsidR="00027294" w:rsidTr="00027294">
        <w:tc>
          <w:tcPr>
            <w:tcW w:w="9180" w:type="dxa"/>
            <w:hideMark/>
          </w:tcPr>
          <w:p w:rsidR="00027294" w:rsidRDefault="00027294">
            <w:pPr>
              <w:rPr>
                <w:rFonts w:cs="Calibri"/>
                <w:sz w:val="28"/>
                <w:szCs w:val="28"/>
              </w:rPr>
            </w:pPr>
            <w:r>
              <w:rPr>
                <w:rFonts w:cs="Calibri"/>
                <w:sz w:val="28"/>
                <w:szCs w:val="28"/>
              </w:rPr>
              <w:t>2.4. Обітниця як домінанта семіотики лицарства у творчій інтерпретації Лесі Українки ……………………………………………………………..</w:t>
            </w:r>
          </w:p>
        </w:tc>
        <w:tc>
          <w:tcPr>
            <w:tcW w:w="674" w:type="dxa"/>
            <w:hideMark/>
          </w:tcPr>
          <w:p w:rsidR="00027294" w:rsidRDefault="00027294">
            <w:pPr>
              <w:rPr>
                <w:rFonts w:cs="Calibri"/>
                <w:sz w:val="28"/>
                <w:szCs w:val="28"/>
              </w:rPr>
            </w:pPr>
            <w:r>
              <w:rPr>
                <w:rFonts w:cs="Calibri"/>
                <w:sz w:val="28"/>
                <w:szCs w:val="28"/>
              </w:rPr>
              <w:t xml:space="preserve">   41</w:t>
            </w:r>
          </w:p>
        </w:tc>
      </w:tr>
      <w:tr w:rsidR="00027294" w:rsidTr="00027294">
        <w:tc>
          <w:tcPr>
            <w:tcW w:w="9180" w:type="dxa"/>
            <w:hideMark/>
          </w:tcPr>
          <w:p w:rsidR="00027294" w:rsidRDefault="00027294">
            <w:pPr>
              <w:rPr>
                <w:rFonts w:cs="Calibri"/>
                <w:sz w:val="28"/>
                <w:szCs w:val="28"/>
              </w:rPr>
            </w:pPr>
            <w:r>
              <w:rPr>
                <w:rFonts w:cs="Calibri"/>
                <w:sz w:val="28"/>
                <w:szCs w:val="28"/>
              </w:rPr>
              <w:t>Розділ 3. Пародіювання лицарства у драматичних творах Лесі Українки ХХ століття …………………………………………………………………..</w:t>
            </w:r>
          </w:p>
        </w:tc>
        <w:tc>
          <w:tcPr>
            <w:tcW w:w="674" w:type="dxa"/>
            <w:hideMark/>
          </w:tcPr>
          <w:p w:rsidR="00027294" w:rsidRDefault="00027294">
            <w:pPr>
              <w:rPr>
                <w:rFonts w:cs="Calibri"/>
                <w:sz w:val="28"/>
                <w:szCs w:val="28"/>
              </w:rPr>
            </w:pPr>
            <w:r>
              <w:rPr>
                <w:rFonts w:cs="Calibri"/>
                <w:sz w:val="28"/>
                <w:szCs w:val="28"/>
              </w:rPr>
              <w:t xml:space="preserve">   45</w:t>
            </w:r>
          </w:p>
        </w:tc>
      </w:tr>
      <w:tr w:rsidR="00027294" w:rsidTr="00027294">
        <w:tc>
          <w:tcPr>
            <w:tcW w:w="9180" w:type="dxa"/>
            <w:hideMark/>
          </w:tcPr>
          <w:p w:rsidR="00027294" w:rsidRDefault="00027294">
            <w:pPr>
              <w:rPr>
                <w:rFonts w:cs="Calibri"/>
                <w:sz w:val="28"/>
                <w:szCs w:val="28"/>
              </w:rPr>
            </w:pPr>
            <w:r>
              <w:rPr>
                <w:rFonts w:cs="Calibri"/>
                <w:sz w:val="28"/>
                <w:szCs w:val="28"/>
              </w:rPr>
              <w:t xml:space="preserve">3.1. </w:t>
            </w:r>
            <w:proofErr w:type="spellStart"/>
            <w:r>
              <w:rPr>
                <w:rFonts w:cs="Calibri"/>
                <w:sz w:val="28"/>
                <w:szCs w:val="28"/>
              </w:rPr>
              <w:t>Десакралізація</w:t>
            </w:r>
            <w:proofErr w:type="spellEnd"/>
            <w:r>
              <w:rPr>
                <w:rFonts w:cs="Calibri"/>
                <w:sz w:val="28"/>
                <w:szCs w:val="28"/>
              </w:rPr>
              <w:t xml:space="preserve"> образу лицаря у драмі «Осіння казка» …………….</w:t>
            </w:r>
          </w:p>
        </w:tc>
        <w:tc>
          <w:tcPr>
            <w:tcW w:w="674" w:type="dxa"/>
            <w:hideMark/>
          </w:tcPr>
          <w:p w:rsidR="00027294" w:rsidRDefault="00027294">
            <w:pPr>
              <w:rPr>
                <w:rFonts w:cs="Calibri"/>
                <w:sz w:val="28"/>
                <w:szCs w:val="28"/>
              </w:rPr>
            </w:pPr>
            <w:r>
              <w:rPr>
                <w:rFonts w:cs="Calibri"/>
                <w:sz w:val="28"/>
                <w:szCs w:val="28"/>
              </w:rPr>
              <w:t>45</w:t>
            </w:r>
          </w:p>
        </w:tc>
      </w:tr>
      <w:tr w:rsidR="00027294" w:rsidTr="00027294">
        <w:tc>
          <w:tcPr>
            <w:tcW w:w="9180" w:type="dxa"/>
            <w:hideMark/>
          </w:tcPr>
          <w:p w:rsidR="00027294" w:rsidRDefault="00027294">
            <w:pPr>
              <w:rPr>
                <w:rFonts w:cs="Calibri"/>
                <w:sz w:val="28"/>
                <w:szCs w:val="28"/>
              </w:rPr>
            </w:pPr>
            <w:r>
              <w:rPr>
                <w:rFonts w:cs="Calibri"/>
                <w:sz w:val="28"/>
                <w:szCs w:val="28"/>
              </w:rPr>
              <w:t>3.2. Жертовність Ізольди Білорукої у контексті гендерної зміни ролей …</w:t>
            </w:r>
          </w:p>
        </w:tc>
        <w:tc>
          <w:tcPr>
            <w:tcW w:w="674" w:type="dxa"/>
            <w:hideMark/>
          </w:tcPr>
          <w:p w:rsidR="00027294" w:rsidRDefault="00027294">
            <w:pPr>
              <w:rPr>
                <w:rFonts w:cs="Calibri"/>
                <w:sz w:val="28"/>
                <w:szCs w:val="28"/>
              </w:rPr>
            </w:pPr>
            <w:r>
              <w:rPr>
                <w:rFonts w:cs="Calibri"/>
                <w:sz w:val="28"/>
                <w:szCs w:val="28"/>
              </w:rPr>
              <w:t>49</w:t>
            </w:r>
          </w:p>
        </w:tc>
      </w:tr>
      <w:tr w:rsidR="00027294" w:rsidTr="00027294">
        <w:tc>
          <w:tcPr>
            <w:tcW w:w="9180" w:type="dxa"/>
            <w:hideMark/>
          </w:tcPr>
          <w:p w:rsidR="00027294" w:rsidRDefault="00027294">
            <w:pPr>
              <w:rPr>
                <w:rFonts w:cs="Calibri"/>
                <w:sz w:val="28"/>
                <w:szCs w:val="28"/>
              </w:rPr>
            </w:pPr>
            <w:r>
              <w:rPr>
                <w:rFonts w:cs="Calibri"/>
                <w:sz w:val="28"/>
                <w:szCs w:val="28"/>
              </w:rPr>
              <w:t>3.3.</w:t>
            </w:r>
            <w:r>
              <w:rPr>
                <w:rFonts w:ascii="Calibri" w:hAnsi="Calibri" w:cs="Calibri"/>
                <w:sz w:val="22"/>
                <w:szCs w:val="22"/>
              </w:rPr>
              <w:t> </w:t>
            </w:r>
            <w:r>
              <w:rPr>
                <w:rFonts w:cs="Calibri"/>
                <w:sz w:val="28"/>
                <w:szCs w:val="28"/>
              </w:rPr>
              <w:t>«Трагедія прощання з лицарством» у драмі «Камінний господар»…………………………………………………………</w:t>
            </w:r>
          </w:p>
        </w:tc>
        <w:tc>
          <w:tcPr>
            <w:tcW w:w="674" w:type="dxa"/>
            <w:hideMark/>
          </w:tcPr>
          <w:p w:rsidR="00027294" w:rsidRDefault="00027294">
            <w:pPr>
              <w:rPr>
                <w:rFonts w:cs="Calibri"/>
                <w:sz w:val="28"/>
                <w:szCs w:val="28"/>
              </w:rPr>
            </w:pPr>
            <w:r>
              <w:rPr>
                <w:rFonts w:cs="Calibri"/>
                <w:sz w:val="28"/>
                <w:szCs w:val="28"/>
              </w:rPr>
              <w:t xml:space="preserve">   52</w:t>
            </w:r>
          </w:p>
        </w:tc>
      </w:tr>
      <w:tr w:rsidR="00027294" w:rsidTr="00027294">
        <w:tc>
          <w:tcPr>
            <w:tcW w:w="9180" w:type="dxa"/>
            <w:hideMark/>
          </w:tcPr>
          <w:p w:rsidR="00027294" w:rsidRDefault="00027294">
            <w:pPr>
              <w:rPr>
                <w:rFonts w:cs="Calibri"/>
                <w:sz w:val="28"/>
                <w:szCs w:val="28"/>
              </w:rPr>
            </w:pPr>
            <w:r>
              <w:rPr>
                <w:rFonts w:cs="Calibri"/>
                <w:sz w:val="28"/>
                <w:szCs w:val="28"/>
              </w:rPr>
              <w:t>3.4. Образ Дон Жуана в художній рецепції Лесі Українки та М. </w:t>
            </w:r>
            <w:proofErr w:type="spellStart"/>
            <w:r>
              <w:rPr>
                <w:rFonts w:cs="Calibri"/>
                <w:sz w:val="28"/>
                <w:szCs w:val="28"/>
              </w:rPr>
              <w:t>Гумільова</w:t>
            </w:r>
            <w:proofErr w:type="spellEnd"/>
            <w:r>
              <w:rPr>
                <w:rFonts w:cs="Calibri"/>
                <w:sz w:val="28"/>
                <w:szCs w:val="28"/>
              </w:rPr>
              <w:t>………………………………………………………………..</w:t>
            </w:r>
          </w:p>
        </w:tc>
        <w:tc>
          <w:tcPr>
            <w:tcW w:w="674" w:type="dxa"/>
            <w:hideMark/>
          </w:tcPr>
          <w:p w:rsidR="00027294" w:rsidRDefault="00027294">
            <w:pPr>
              <w:rPr>
                <w:rFonts w:cs="Calibri"/>
                <w:sz w:val="28"/>
                <w:szCs w:val="28"/>
              </w:rPr>
            </w:pPr>
            <w:r>
              <w:rPr>
                <w:rFonts w:cs="Calibri"/>
                <w:sz w:val="28"/>
                <w:szCs w:val="28"/>
              </w:rPr>
              <w:t xml:space="preserve">    61</w:t>
            </w:r>
          </w:p>
        </w:tc>
      </w:tr>
      <w:tr w:rsidR="00027294" w:rsidTr="00027294">
        <w:tc>
          <w:tcPr>
            <w:tcW w:w="9180" w:type="dxa"/>
            <w:hideMark/>
          </w:tcPr>
          <w:p w:rsidR="00027294" w:rsidRDefault="00027294">
            <w:pPr>
              <w:rPr>
                <w:rFonts w:cs="Calibri"/>
                <w:sz w:val="28"/>
                <w:szCs w:val="28"/>
              </w:rPr>
            </w:pPr>
            <w:r>
              <w:rPr>
                <w:rFonts w:cs="Calibri"/>
                <w:sz w:val="28"/>
                <w:szCs w:val="28"/>
              </w:rPr>
              <w:t>Розділ 4. Семіотика лицарства у творчості М. </w:t>
            </w:r>
            <w:proofErr w:type="spellStart"/>
            <w:r>
              <w:rPr>
                <w:rFonts w:cs="Calibri"/>
                <w:sz w:val="28"/>
                <w:szCs w:val="28"/>
              </w:rPr>
              <w:t>Гумільова</w:t>
            </w:r>
            <w:proofErr w:type="spellEnd"/>
            <w:r>
              <w:rPr>
                <w:rFonts w:cs="Calibri"/>
                <w:sz w:val="28"/>
                <w:szCs w:val="28"/>
              </w:rPr>
              <w:t>……………….</w:t>
            </w:r>
          </w:p>
        </w:tc>
        <w:tc>
          <w:tcPr>
            <w:tcW w:w="674" w:type="dxa"/>
            <w:hideMark/>
          </w:tcPr>
          <w:p w:rsidR="00027294" w:rsidRDefault="00027294">
            <w:pPr>
              <w:rPr>
                <w:rFonts w:cs="Calibri"/>
                <w:sz w:val="28"/>
                <w:szCs w:val="28"/>
              </w:rPr>
            </w:pPr>
            <w:r>
              <w:rPr>
                <w:rFonts w:cs="Calibri"/>
                <w:sz w:val="28"/>
                <w:szCs w:val="28"/>
              </w:rPr>
              <w:t>66</w:t>
            </w:r>
          </w:p>
        </w:tc>
      </w:tr>
      <w:tr w:rsidR="00027294" w:rsidTr="00027294">
        <w:tc>
          <w:tcPr>
            <w:tcW w:w="9180" w:type="dxa"/>
            <w:hideMark/>
          </w:tcPr>
          <w:p w:rsidR="00027294" w:rsidRDefault="00027294">
            <w:pPr>
              <w:rPr>
                <w:rFonts w:cs="Calibri"/>
                <w:sz w:val="28"/>
                <w:szCs w:val="28"/>
              </w:rPr>
            </w:pPr>
            <w:r>
              <w:rPr>
                <w:rFonts w:cs="Calibri"/>
                <w:sz w:val="28"/>
                <w:szCs w:val="28"/>
              </w:rPr>
              <w:t>4.1. Естетика Середньовіччя в авторській рецепції М. </w:t>
            </w:r>
            <w:proofErr w:type="spellStart"/>
            <w:r>
              <w:rPr>
                <w:rFonts w:cs="Calibri"/>
                <w:sz w:val="28"/>
                <w:szCs w:val="28"/>
              </w:rPr>
              <w:t>Гумільова</w:t>
            </w:r>
            <w:proofErr w:type="spellEnd"/>
            <w:r>
              <w:rPr>
                <w:rFonts w:cs="Calibri"/>
                <w:sz w:val="28"/>
                <w:szCs w:val="28"/>
              </w:rPr>
              <w:t xml:space="preserve"> ……..</w:t>
            </w:r>
          </w:p>
        </w:tc>
        <w:tc>
          <w:tcPr>
            <w:tcW w:w="674" w:type="dxa"/>
            <w:hideMark/>
          </w:tcPr>
          <w:p w:rsidR="00027294" w:rsidRDefault="00027294">
            <w:pPr>
              <w:rPr>
                <w:rFonts w:cs="Calibri"/>
                <w:sz w:val="28"/>
                <w:szCs w:val="28"/>
              </w:rPr>
            </w:pPr>
            <w:r>
              <w:rPr>
                <w:rFonts w:cs="Calibri"/>
                <w:sz w:val="28"/>
                <w:szCs w:val="28"/>
              </w:rPr>
              <w:t>66</w:t>
            </w:r>
          </w:p>
        </w:tc>
      </w:tr>
      <w:tr w:rsidR="00027294" w:rsidTr="00027294">
        <w:tc>
          <w:tcPr>
            <w:tcW w:w="9180" w:type="dxa"/>
            <w:hideMark/>
          </w:tcPr>
          <w:p w:rsidR="00027294" w:rsidRDefault="00027294">
            <w:pPr>
              <w:rPr>
                <w:rFonts w:cs="Calibri"/>
                <w:sz w:val="28"/>
                <w:szCs w:val="28"/>
              </w:rPr>
            </w:pPr>
            <w:r>
              <w:rPr>
                <w:rFonts w:cs="Calibri"/>
                <w:sz w:val="28"/>
                <w:szCs w:val="28"/>
              </w:rPr>
              <w:t>4.2. Образи лицарів-завойовників у ліричних творах М. </w:t>
            </w:r>
            <w:proofErr w:type="spellStart"/>
            <w:r>
              <w:rPr>
                <w:rFonts w:cs="Calibri"/>
                <w:sz w:val="28"/>
                <w:szCs w:val="28"/>
              </w:rPr>
              <w:t>Гумільова</w:t>
            </w:r>
            <w:proofErr w:type="spellEnd"/>
            <w:r>
              <w:rPr>
                <w:rFonts w:cs="Calibri"/>
                <w:sz w:val="28"/>
                <w:szCs w:val="28"/>
              </w:rPr>
              <w:t xml:space="preserve"> ….</w:t>
            </w:r>
          </w:p>
        </w:tc>
        <w:tc>
          <w:tcPr>
            <w:tcW w:w="674" w:type="dxa"/>
            <w:hideMark/>
          </w:tcPr>
          <w:p w:rsidR="00027294" w:rsidRDefault="00027294">
            <w:pPr>
              <w:rPr>
                <w:rFonts w:cs="Calibri"/>
                <w:sz w:val="28"/>
                <w:szCs w:val="28"/>
              </w:rPr>
            </w:pPr>
            <w:r>
              <w:rPr>
                <w:rFonts w:cs="Calibri"/>
                <w:sz w:val="28"/>
                <w:szCs w:val="28"/>
              </w:rPr>
              <w:t>67</w:t>
            </w:r>
          </w:p>
        </w:tc>
      </w:tr>
      <w:tr w:rsidR="00027294" w:rsidTr="00027294">
        <w:tc>
          <w:tcPr>
            <w:tcW w:w="9180" w:type="dxa"/>
            <w:hideMark/>
          </w:tcPr>
          <w:p w:rsidR="00027294" w:rsidRDefault="00027294">
            <w:pPr>
              <w:rPr>
                <w:rFonts w:cs="Calibri"/>
                <w:sz w:val="28"/>
                <w:szCs w:val="28"/>
              </w:rPr>
            </w:pPr>
            <w:r>
              <w:rPr>
                <w:rFonts w:cs="Calibri"/>
                <w:sz w:val="28"/>
                <w:szCs w:val="28"/>
              </w:rPr>
              <w:t>4.3. Втілення ідеї православного лицарства у віршах М. </w:t>
            </w:r>
            <w:proofErr w:type="spellStart"/>
            <w:r>
              <w:rPr>
                <w:rFonts w:cs="Calibri"/>
                <w:sz w:val="28"/>
                <w:szCs w:val="28"/>
              </w:rPr>
              <w:t>Гумільова</w:t>
            </w:r>
            <w:proofErr w:type="spellEnd"/>
            <w:r>
              <w:rPr>
                <w:rFonts w:cs="Calibri"/>
                <w:sz w:val="28"/>
                <w:szCs w:val="28"/>
              </w:rPr>
              <w:t xml:space="preserve"> «Я </w:t>
            </w:r>
            <w:proofErr w:type="spellStart"/>
            <w:r>
              <w:rPr>
                <w:rFonts w:cs="Calibri"/>
                <w:sz w:val="28"/>
                <w:szCs w:val="28"/>
              </w:rPr>
              <w:t>откинул</w:t>
            </w:r>
            <w:proofErr w:type="spellEnd"/>
            <w:r>
              <w:rPr>
                <w:rFonts w:cs="Calibri"/>
                <w:sz w:val="28"/>
                <w:szCs w:val="28"/>
              </w:rPr>
              <w:t xml:space="preserve"> </w:t>
            </w:r>
            <w:proofErr w:type="spellStart"/>
            <w:r>
              <w:rPr>
                <w:rFonts w:cs="Calibri"/>
                <w:sz w:val="28"/>
                <w:szCs w:val="28"/>
              </w:rPr>
              <w:t>докучную</w:t>
            </w:r>
            <w:proofErr w:type="spellEnd"/>
            <w:r>
              <w:rPr>
                <w:rFonts w:cs="Calibri"/>
                <w:sz w:val="28"/>
                <w:szCs w:val="28"/>
              </w:rPr>
              <w:t xml:space="preserve"> маску», «Родос» …………………………………….</w:t>
            </w:r>
          </w:p>
        </w:tc>
        <w:tc>
          <w:tcPr>
            <w:tcW w:w="674" w:type="dxa"/>
            <w:hideMark/>
          </w:tcPr>
          <w:p w:rsidR="00027294" w:rsidRDefault="00027294">
            <w:pPr>
              <w:rPr>
                <w:rFonts w:cs="Calibri"/>
                <w:sz w:val="28"/>
                <w:szCs w:val="28"/>
              </w:rPr>
            </w:pPr>
            <w:r>
              <w:rPr>
                <w:rFonts w:cs="Calibri"/>
                <w:sz w:val="28"/>
                <w:szCs w:val="28"/>
              </w:rPr>
              <w:t xml:space="preserve">   73</w:t>
            </w:r>
          </w:p>
        </w:tc>
      </w:tr>
      <w:tr w:rsidR="00027294" w:rsidTr="00027294">
        <w:tc>
          <w:tcPr>
            <w:tcW w:w="9180" w:type="dxa"/>
            <w:hideMark/>
          </w:tcPr>
          <w:p w:rsidR="00027294" w:rsidRDefault="00027294">
            <w:pPr>
              <w:rPr>
                <w:rFonts w:cs="Calibri"/>
                <w:sz w:val="28"/>
                <w:szCs w:val="28"/>
              </w:rPr>
            </w:pPr>
            <w:r>
              <w:rPr>
                <w:rFonts w:cs="Calibri"/>
                <w:sz w:val="28"/>
                <w:szCs w:val="28"/>
              </w:rPr>
              <w:t>4.4. Образ жінки – об’єкта куртуазної любові в інтерпретації М. </w:t>
            </w:r>
            <w:proofErr w:type="spellStart"/>
            <w:r>
              <w:rPr>
                <w:rFonts w:cs="Calibri"/>
                <w:sz w:val="28"/>
                <w:szCs w:val="28"/>
              </w:rPr>
              <w:t>Гумільова</w:t>
            </w:r>
            <w:proofErr w:type="spellEnd"/>
            <w:r>
              <w:rPr>
                <w:rFonts w:cs="Calibri"/>
                <w:sz w:val="28"/>
                <w:szCs w:val="28"/>
              </w:rPr>
              <w:t xml:space="preserve"> (вірші «</w:t>
            </w:r>
            <w:proofErr w:type="spellStart"/>
            <w:r>
              <w:rPr>
                <w:rFonts w:cs="Calibri"/>
                <w:sz w:val="28"/>
                <w:szCs w:val="28"/>
              </w:rPr>
              <w:t>Поединок</w:t>
            </w:r>
            <w:proofErr w:type="spellEnd"/>
            <w:r>
              <w:rPr>
                <w:rFonts w:cs="Calibri"/>
                <w:sz w:val="28"/>
                <w:szCs w:val="28"/>
              </w:rPr>
              <w:t>», «</w:t>
            </w:r>
            <w:proofErr w:type="spellStart"/>
            <w:r>
              <w:rPr>
                <w:rFonts w:cs="Calibri"/>
                <w:sz w:val="28"/>
                <w:szCs w:val="28"/>
              </w:rPr>
              <w:t>Сестре</w:t>
            </w:r>
            <w:proofErr w:type="spellEnd"/>
            <w:r>
              <w:rPr>
                <w:rFonts w:cs="Calibri"/>
                <w:sz w:val="28"/>
                <w:szCs w:val="28"/>
              </w:rPr>
              <w:t xml:space="preserve"> </w:t>
            </w:r>
            <w:proofErr w:type="spellStart"/>
            <w:r>
              <w:rPr>
                <w:rFonts w:cs="Calibri"/>
                <w:sz w:val="28"/>
                <w:szCs w:val="28"/>
              </w:rPr>
              <w:t>милосердия</w:t>
            </w:r>
            <w:proofErr w:type="spellEnd"/>
            <w:r>
              <w:rPr>
                <w:rFonts w:cs="Calibri"/>
                <w:sz w:val="28"/>
                <w:szCs w:val="28"/>
              </w:rPr>
              <w:t>»)…………………………………</w:t>
            </w:r>
          </w:p>
        </w:tc>
        <w:tc>
          <w:tcPr>
            <w:tcW w:w="674" w:type="dxa"/>
            <w:hideMark/>
          </w:tcPr>
          <w:p w:rsidR="00027294" w:rsidRDefault="00027294">
            <w:pPr>
              <w:rPr>
                <w:rFonts w:cs="Calibri"/>
                <w:sz w:val="28"/>
                <w:szCs w:val="28"/>
              </w:rPr>
            </w:pPr>
            <w:r>
              <w:rPr>
                <w:rFonts w:cs="Calibri"/>
                <w:sz w:val="28"/>
                <w:szCs w:val="28"/>
              </w:rPr>
              <w:t xml:space="preserve">   78</w:t>
            </w:r>
          </w:p>
        </w:tc>
      </w:tr>
      <w:tr w:rsidR="00027294" w:rsidTr="00027294">
        <w:tc>
          <w:tcPr>
            <w:tcW w:w="9180" w:type="dxa"/>
            <w:hideMark/>
          </w:tcPr>
          <w:p w:rsidR="00027294" w:rsidRDefault="00027294">
            <w:pPr>
              <w:rPr>
                <w:rFonts w:cs="Calibri"/>
                <w:sz w:val="28"/>
                <w:szCs w:val="28"/>
              </w:rPr>
            </w:pPr>
            <w:r>
              <w:rPr>
                <w:rFonts w:cs="Calibri"/>
                <w:sz w:val="28"/>
                <w:szCs w:val="28"/>
              </w:rPr>
              <w:t>Висновки ………………………………………………………………………</w:t>
            </w:r>
          </w:p>
        </w:tc>
        <w:tc>
          <w:tcPr>
            <w:tcW w:w="674" w:type="dxa"/>
            <w:hideMark/>
          </w:tcPr>
          <w:p w:rsidR="00027294" w:rsidRDefault="00027294">
            <w:pPr>
              <w:rPr>
                <w:rFonts w:cs="Calibri"/>
                <w:sz w:val="28"/>
                <w:szCs w:val="28"/>
              </w:rPr>
            </w:pPr>
            <w:r>
              <w:rPr>
                <w:rFonts w:cs="Calibri"/>
                <w:sz w:val="28"/>
                <w:szCs w:val="28"/>
              </w:rPr>
              <w:t>83</w:t>
            </w:r>
          </w:p>
        </w:tc>
      </w:tr>
      <w:tr w:rsidR="00027294" w:rsidTr="00027294">
        <w:tc>
          <w:tcPr>
            <w:tcW w:w="9180" w:type="dxa"/>
            <w:hideMark/>
          </w:tcPr>
          <w:p w:rsidR="00027294" w:rsidRDefault="00027294">
            <w:pPr>
              <w:rPr>
                <w:rFonts w:cs="Calibri"/>
                <w:sz w:val="28"/>
                <w:szCs w:val="28"/>
              </w:rPr>
            </w:pPr>
            <w:r>
              <w:rPr>
                <w:rFonts w:cs="Calibri"/>
                <w:sz w:val="28"/>
                <w:szCs w:val="28"/>
              </w:rPr>
              <w:t>Список літератури …………………………………………………………….</w:t>
            </w:r>
          </w:p>
        </w:tc>
        <w:tc>
          <w:tcPr>
            <w:tcW w:w="674" w:type="dxa"/>
            <w:hideMark/>
          </w:tcPr>
          <w:p w:rsidR="00027294" w:rsidRDefault="00027294">
            <w:pPr>
              <w:rPr>
                <w:rFonts w:cs="Calibri"/>
                <w:sz w:val="28"/>
                <w:szCs w:val="28"/>
              </w:rPr>
            </w:pPr>
            <w:r>
              <w:rPr>
                <w:rFonts w:cs="Calibri"/>
                <w:sz w:val="28"/>
                <w:szCs w:val="28"/>
              </w:rPr>
              <w:t>87</w:t>
            </w:r>
          </w:p>
        </w:tc>
      </w:tr>
      <w:tr w:rsidR="00027294" w:rsidTr="00027294">
        <w:tc>
          <w:tcPr>
            <w:tcW w:w="9180" w:type="dxa"/>
            <w:hideMark/>
          </w:tcPr>
          <w:p w:rsidR="00027294" w:rsidRDefault="00027294">
            <w:pPr>
              <w:rPr>
                <w:rFonts w:cs="Calibri"/>
                <w:sz w:val="28"/>
                <w:szCs w:val="28"/>
              </w:rPr>
            </w:pPr>
            <w:r>
              <w:rPr>
                <w:rFonts w:cs="Calibri"/>
                <w:sz w:val="28"/>
                <w:szCs w:val="28"/>
              </w:rPr>
              <w:t>Додатки ………………………………………………………………………..</w:t>
            </w:r>
          </w:p>
        </w:tc>
        <w:tc>
          <w:tcPr>
            <w:tcW w:w="674" w:type="dxa"/>
            <w:hideMark/>
          </w:tcPr>
          <w:p w:rsidR="00027294" w:rsidRDefault="00027294">
            <w:pPr>
              <w:rPr>
                <w:rFonts w:cs="Calibri"/>
                <w:sz w:val="28"/>
                <w:szCs w:val="28"/>
              </w:rPr>
            </w:pPr>
            <w:r>
              <w:rPr>
                <w:rFonts w:cs="Calibri"/>
                <w:sz w:val="28"/>
                <w:szCs w:val="28"/>
              </w:rPr>
              <w:t>94</w:t>
            </w:r>
          </w:p>
        </w:tc>
      </w:tr>
    </w:tbl>
    <w:p w:rsidR="00027294" w:rsidRDefault="00027294" w:rsidP="00027294">
      <w:pPr>
        <w:rPr>
          <w:sz w:val="28"/>
          <w:szCs w:val="28"/>
        </w:rPr>
      </w:pPr>
    </w:p>
    <w:p w:rsidR="00027294" w:rsidRDefault="00027294" w:rsidP="00027294">
      <w:pPr>
        <w:rPr>
          <w:sz w:val="28"/>
          <w:szCs w:val="28"/>
        </w:rPr>
      </w:pPr>
    </w:p>
    <w:p w:rsidR="00027294" w:rsidRDefault="00027294" w:rsidP="00027294">
      <w:pPr>
        <w:rPr>
          <w:sz w:val="28"/>
          <w:szCs w:val="28"/>
        </w:rPr>
      </w:pPr>
    </w:p>
    <w:p w:rsidR="00027294" w:rsidRDefault="00027294" w:rsidP="00027294">
      <w:pPr>
        <w:rPr>
          <w:sz w:val="28"/>
          <w:szCs w:val="28"/>
        </w:rPr>
      </w:pPr>
    </w:p>
    <w:p w:rsidR="00027294" w:rsidRDefault="00027294" w:rsidP="00027294">
      <w:pPr>
        <w:spacing w:line="360" w:lineRule="auto"/>
        <w:ind w:left="57" w:right="57" w:firstLine="540"/>
        <w:contextualSpacing/>
        <w:rPr>
          <w:b/>
          <w:bCs/>
          <w:sz w:val="32"/>
          <w:szCs w:val="32"/>
        </w:rPr>
      </w:pPr>
    </w:p>
    <w:p w:rsidR="00027294" w:rsidRDefault="00027294" w:rsidP="00027294">
      <w:pPr>
        <w:spacing w:line="360" w:lineRule="auto"/>
        <w:ind w:left="57" w:right="57" w:firstLine="540"/>
        <w:contextualSpacing/>
        <w:rPr>
          <w:b/>
          <w:bCs/>
          <w:sz w:val="32"/>
          <w:szCs w:val="32"/>
        </w:rPr>
      </w:pPr>
    </w:p>
    <w:p w:rsidR="00027294" w:rsidRDefault="00027294" w:rsidP="00027294">
      <w:pPr>
        <w:spacing w:line="360" w:lineRule="auto"/>
        <w:ind w:left="57" w:right="57" w:firstLine="540"/>
        <w:contextualSpacing/>
        <w:rPr>
          <w:b/>
          <w:bCs/>
          <w:sz w:val="32"/>
          <w:szCs w:val="32"/>
        </w:rPr>
      </w:pPr>
    </w:p>
    <w:p w:rsidR="00027294" w:rsidRDefault="00027294" w:rsidP="00027294">
      <w:pPr>
        <w:spacing w:line="360" w:lineRule="auto"/>
        <w:ind w:left="57" w:right="57" w:firstLine="540"/>
        <w:contextualSpacing/>
        <w:rPr>
          <w:b/>
          <w:bCs/>
          <w:sz w:val="32"/>
          <w:szCs w:val="32"/>
        </w:rPr>
      </w:pPr>
    </w:p>
    <w:p w:rsidR="00027294" w:rsidRDefault="00027294" w:rsidP="00027294">
      <w:pPr>
        <w:spacing w:line="360" w:lineRule="auto"/>
        <w:ind w:left="57" w:right="57" w:firstLine="540"/>
        <w:contextualSpacing/>
        <w:jc w:val="center"/>
        <w:rPr>
          <w:b/>
          <w:bCs/>
          <w:sz w:val="32"/>
          <w:szCs w:val="32"/>
        </w:rPr>
      </w:pPr>
      <w:r>
        <w:rPr>
          <w:b/>
          <w:bCs/>
          <w:sz w:val="32"/>
          <w:szCs w:val="32"/>
        </w:rPr>
        <w:t>Вступ</w:t>
      </w:r>
    </w:p>
    <w:p w:rsidR="00027294" w:rsidRDefault="00027294" w:rsidP="00027294">
      <w:pPr>
        <w:spacing w:line="360" w:lineRule="auto"/>
        <w:ind w:left="57" w:right="57" w:firstLine="540"/>
        <w:contextualSpacing/>
        <w:rPr>
          <w:b/>
          <w:bCs/>
          <w:sz w:val="28"/>
          <w:szCs w:val="28"/>
        </w:rPr>
      </w:pPr>
      <w:r>
        <w:rPr>
          <w:b/>
          <w:bCs/>
          <w:sz w:val="28"/>
          <w:szCs w:val="28"/>
        </w:rPr>
        <w:t xml:space="preserve">Актуальність теми. </w:t>
      </w:r>
      <w:r>
        <w:rPr>
          <w:sz w:val="28"/>
          <w:szCs w:val="28"/>
        </w:rPr>
        <w:t xml:space="preserve">Творчий шлях Лесі Українки та Миколи </w:t>
      </w:r>
      <w:proofErr w:type="spellStart"/>
      <w:r>
        <w:rPr>
          <w:sz w:val="28"/>
          <w:szCs w:val="28"/>
        </w:rPr>
        <w:t>Гумільова</w:t>
      </w:r>
      <w:proofErr w:type="spellEnd"/>
      <w:r>
        <w:rPr>
          <w:sz w:val="28"/>
          <w:szCs w:val="28"/>
        </w:rPr>
        <w:t xml:space="preserve"> хронологічно припадає на один проміжок часу. Для сучасників вона постає як </w:t>
      </w:r>
      <w:proofErr w:type="spellStart"/>
      <w:r>
        <w:rPr>
          <w:sz w:val="28"/>
          <w:szCs w:val="28"/>
        </w:rPr>
        <w:t>лицареса</w:t>
      </w:r>
      <w:proofErr w:type="spellEnd"/>
      <w:r>
        <w:rPr>
          <w:sz w:val="28"/>
          <w:szCs w:val="28"/>
        </w:rPr>
        <w:t xml:space="preserve">, він – поет-воїн, лицар. Обоє чудово обізнані з культурою та історією Середньовіччя та обом імпонує лицарська ідея, яка співвідноситься з благочестям, моральною чистотою та благородством. </w:t>
      </w:r>
    </w:p>
    <w:p w:rsidR="00027294" w:rsidRDefault="00027294" w:rsidP="00027294">
      <w:pPr>
        <w:spacing w:line="360" w:lineRule="auto"/>
        <w:ind w:left="57" w:right="57" w:firstLine="540"/>
        <w:contextualSpacing/>
        <w:rPr>
          <w:sz w:val="28"/>
          <w:szCs w:val="28"/>
        </w:rPr>
      </w:pPr>
      <w:r>
        <w:rPr>
          <w:sz w:val="28"/>
          <w:szCs w:val="28"/>
        </w:rPr>
        <w:t xml:space="preserve">Леся Українка не просто цікавилася епохою Середньовіччя, внаслідок чого лицарська доба належить «до кола </w:t>
      </w:r>
      <w:proofErr w:type="spellStart"/>
      <w:r>
        <w:rPr>
          <w:sz w:val="28"/>
          <w:szCs w:val="28"/>
        </w:rPr>
        <w:t>ії</w:t>
      </w:r>
      <w:proofErr w:type="spellEnd"/>
      <w:r>
        <w:rPr>
          <w:sz w:val="28"/>
          <w:szCs w:val="28"/>
        </w:rPr>
        <w:t xml:space="preserve"> постійних культурних зацікавлень (принаймні не меншої мірою ніж античність і раннє християнство)» [3, с.248], а й мала вичерпні знання про середньовічну культуру і лицарську літературну традицію.</w:t>
      </w:r>
      <w:r>
        <w:rPr>
          <w:b/>
          <w:bCs/>
          <w:sz w:val="28"/>
          <w:szCs w:val="28"/>
        </w:rPr>
        <w:t xml:space="preserve"> </w:t>
      </w:r>
      <w:r>
        <w:rPr>
          <w:sz w:val="28"/>
          <w:szCs w:val="28"/>
        </w:rPr>
        <w:t>У творах поетеса не раз намагалася відобразити середньовічну картину світу через змалювання лицарів та їхніх Прекрасних Дам. Однак тема лицарства у творчості Лесі Українки майже не вивчалась. На цьому наголошує Оксана Забужко у монографії «</w:t>
      </w:r>
      <w:proofErr w:type="spellStart"/>
      <w:r>
        <w:rPr>
          <w:sz w:val="28"/>
          <w:szCs w:val="28"/>
        </w:rPr>
        <w:t>Notre</w:t>
      </w:r>
      <w:proofErr w:type="spellEnd"/>
      <w:r>
        <w:rPr>
          <w:sz w:val="28"/>
          <w:szCs w:val="28"/>
        </w:rPr>
        <w:t xml:space="preserve"> </w:t>
      </w:r>
      <w:proofErr w:type="spellStart"/>
      <w:r>
        <w:rPr>
          <w:sz w:val="28"/>
          <w:szCs w:val="28"/>
        </w:rPr>
        <w:t>Dame</w:t>
      </w:r>
      <w:proofErr w:type="spellEnd"/>
      <w:r>
        <w:rPr>
          <w:sz w:val="28"/>
          <w:szCs w:val="28"/>
        </w:rPr>
        <w:t xml:space="preserve"> </w:t>
      </w:r>
      <w:proofErr w:type="spellStart"/>
      <w:r>
        <w:rPr>
          <w:sz w:val="28"/>
          <w:szCs w:val="28"/>
        </w:rPr>
        <w:t>d'Ukraine</w:t>
      </w:r>
      <w:proofErr w:type="spellEnd"/>
      <w:r>
        <w:rPr>
          <w:sz w:val="28"/>
          <w:szCs w:val="28"/>
        </w:rPr>
        <w:t xml:space="preserve">: Українка в конфлікті </w:t>
      </w:r>
      <w:proofErr w:type="spellStart"/>
      <w:r>
        <w:rPr>
          <w:sz w:val="28"/>
          <w:szCs w:val="28"/>
        </w:rPr>
        <w:t>міфологій</w:t>
      </w:r>
      <w:proofErr w:type="spellEnd"/>
      <w:r>
        <w:rPr>
          <w:sz w:val="28"/>
          <w:szCs w:val="28"/>
        </w:rPr>
        <w:t xml:space="preserve">», де називає поетесу: «останнім свідком - самовидцем и трубадуром загиблої </w:t>
      </w:r>
      <w:proofErr w:type="spellStart"/>
      <w:r>
        <w:rPr>
          <w:sz w:val="28"/>
          <w:szCs w:val="28"/>
        </w:rPr>
        <w:t>кількастолітньої</w:t>
      </w:r>
      <w:proofErr w:type="spellEnd"/>
      <w:r>
        <w:rPr>
          <w:sz w:val="28"/>
          <w:szCs w:val="28"/>
        </w:rPr>
        <w:t xml:space="preserve"> культури українського лицарства» [</w:t>
      </w:r>
      <w:proofErr w:type="spellStart"/>
      <w:r>
        <w:rPr>
          <w:sz w:val="28"/>
          <w:szCs w:val="28"/>
        </w:rPr>
        <w:t>Заб</w:t>
      </w:r>
      <w:proofErr w:type="spellEnd"/>
      <w:r>
        <w:rPr>
          <w:sz w:val="28"/>
          <w:szCs w:val="28"/>
        </w:rPr>
        <w:t xml:space="preserve">, с.396]. </w:t>
      </w:r>
    </w:p>
    <w:p w:rsidR="00027294" w:rsidRDefault="00027294" w:rsidP="00027294">
      <w:pPr>
        <w:spacing w:line="360" w:lineRule="auto"/>
        <w:ind w:left="57" w:right="57" w:firstLine="540"/>
        <w:contextualSpacing/>
        <w:rPr>
          <w:sz w:val="28"/>
          <w:szCs w:val="28"/>
        </w:rPr>
      </w:pPr>
      <w:r>
        <w:rPr>
          <w:sz w:val="28"/>
          <w:szCs w:val="28"/>
        </w:rPr>
        <w:t xml:space="preserve">У роботі </w:t>
      </w:r>
      <w:proofErr w:type="spellStart"/>
      <w:r>
        <w:rPr>
          <w:sz w:val="28"/>
          <w:szCs w:val="28"/>
        </w:rPr>
        <w:t>О.Забужко</w:t>
      </w:r>
      <w:proofErr w:type="spellEnd"/>
      <w:r>
        <w:rPr>
          <w:sz w:val="28"/>
          <w:szCs w:val="28"/>
        </w:rPr>
        <w:t xml:space="preserve"> розглядає окремі твори («Камінний господар», «Одержима») Лесі Українки крізь призму лицарства і констатує факт, що феномен «лицарство» </w:t>
      </w:r>
      <w:r>
        <w:rPr>
          <w:bCs/>
          <w:sz w:val="28"/>
          <w:szCs w:val="28"/>
        </w:rPr>
        <w:t>займає важливе місце в авторському міфі</w:t>
      </w:r>
      <w:r>
        <w:rPr>
          <w:b/>
          <w:bCs/>
          <w:sz w:val="28"/>
          <w:szCs w:val="28"/>
        </w:rPr>
        <w:t xml:space="preserve"> </w:t>
      </w:r>
      <w:r>
        <w:rPr>
          <w:sz w:val="28"/>
          <w:szCs w:val="28"/>
        </w:rPr>
        <w:t xml:space="preserve">поетеси, проте досі залишається поза увагою дослідників. </w:t>
      </w:r>
    </w:p>
    <w:p w:rsidR="00027294" w:rsidRDefault="00027294" w:rsidP="00027294">
      <w:pPr>
        <w:spacing w:line="360" w:lineRule="auto"/>
        <w:ind w:left="57" w:right="57" w:firstLine="540"/>
        <w:contextualSpacing/>
        <w:rPr>
          <w:sz w:val="28"/>
          <w:szCs w:val="28"/>
        </w:rPr>
      </w:pPr>
      <w:r>
        <w:rPr>
          <w:sz w:val="28"/>
          <w:szCs w:val="28"/>
        </w:rPr>
        <w:t>Лицарська тема також цікавить М. </w:t>
      </w:r>
      <w:proofErr w:type="spellStart"/>
      <w:r>
        <w:rPr>
          <w:sz w:val="28"/>
          <w:szCs w:val="28"/>
        </w:rPr>
        <w:t>Гумільова</w:t>
      </w:r>
      <w:proofErr w:type="spellEnd"/>
      <w:r>
        <w:rPr>
          <w:sz w:val="28"/>
          <w:szCs w:val="28"/>
        </w:rPr>
        <w:t>. Проте семіотика лицарства у творчості поета була розглянута науковцями фрагментарно з точки зору духовного служіння (зокрема, це праця Ю. </w:t>
      </w:r>
      <w:proofErr w:type="spellStart"/>
      <w:r>
        <w:rPr>
          <w:sz w:val="28"/>
          <w:szCs w:val="28"/>
        </w:rPr>
        <w:t>Зобніна</w:t>
      </w:r>
      <w:proofErr w:type="spellEnd"/>
      <w:r>
        <w:rPr>
          <w:sz w:val="28"/>
          <w:szCs w:val="28"/>
        </w:rPr>
        <w:t xml:space="preserve"> та стаття Е. </w:t>
      </w:r>
      <w:proofErr w:type="spellStart"/>
      <w:r>
        <w:rPr>
          <w:sz w:val="28"/>
          <w:szCs w:val="28"/>
        </w:rPr>
        <w:t>Раскіної</w:t>
      </w:r>
      <w:proofErr w:type="spellEnd"/>
      <w:r>
        <w:rPr>
          <w:sz w:val="28"/>
          <w:szCs w:val="28"/>
        </w:rPr>
        <w:t xml:space="preserve">). На наш погляд, лицарська лірика </w:t>
      </w:r>
      <w:proofErr w:type="spellStart"/>
      <w:r>
        <w:rPr>
          <w:sz w:val="28"/>
          <w:szCs w:val="28"/>
        </w:rPr>
        <w:t>Гумільова</w:t>
      </w:r>
      <w:proofErr w:type="spellEnd"/>
      <w:r>
        <w:rPr>
          <w:sz w:val="28"/>
          <w:szCs w:val="28"/>
        </w:rPr>
        <w:t>, у першу чергу, привертає увагу в аспекті інтерпретації символіки, авторських міфологем, мотивного і тематичного рядів. Тож, тема лицарства у творчості М. </w:t>
      </w:r>
      <w:proofErr w:type="spellStart"/>
      <w:r>
        <w:rPr>
          <w:sz w:val="28"/>
          <w:szCs w:val="28"/>
        </w:rPr>
        <w:t>Гумільова</w:t>
      </w:r>
      <w:proofErr w:type="spellEnd"/>
      <w:r>
        <w:rPr>
          <w:sz w:val="28"/>
          <w:szCs w:val="28"/>
        </w:rPr>
        <w:t xml:space="preserve"> досі залишається малодослідженою і не ставала предметом спеціальної розвідки.  </w:t>
      </w:r>
    </w:p>
    <w:p w:rsidR="00027294" w:rsidRDefault="00027294" w:rsidP="00027294">
      <w:pPr>
        <w:spacing w:line="360" w:lineRule="auto"/>
        <w:rPr>
          <w:b/>
          <w:sz w:val="28"/>
          <w:szCs w:val="28"/>
        </w:rPr>
      </w:pPr>
      <w:r>
        <w:rPr>
          <w:b/>
          <w:bCs/>
          <w:sz w:val="28"/>
          <w:szCs w:val="28"/>
        </w:rPr>
        <w:t>Зв’язок з науковими програмами, планами, темами</w:t>
      </w:r>
      <w:r>
        <w:rPr>
          <w:b/>
          <w:sz w:val="28"/>
          <w:szCs w:val="28"/>
        </w:rPr>
        <w:t>.</w:t>
      </w:r>
      <w:r>
        <w:rPr>
          <w:sz w:val="28"/>
          <w:szCs w:val="28"/>
        </w:rPr>
        <w:t xml:space="preserve"> Дослідження виконано відповідно до плану науково-дослідної роботи кафедри теорії літератури та компаративістики Одеського національного університету імені І. І. Мечникова  </w:t>
      </w:r>
      <w:r>
        <w:rPr>
          <w:color w:val="000000"/>
          <w:sz w:val="28"/>
          <w:szCs w:val="28"/>
          <w:shd w:val="clear" w:color="auto" w:fill="FFFFFF"/>
        </w:rPr>
        <w:lastRenderedPageBreak/>
        <w:t xml:space="preserve">«Художня література у </w:t>
      </w:r>
      <w:proofErr w:type="spellStart"/>
      <w:r>
        <w:rPr>
          <w:color w:val="000000"/>
          <w:sz w:val="28"/>
          <w:szCs w:val="28"/>
          <w:shd w:val="clear" w:color="auto" w:fill="FFFFFF"/>
        </w:rPr>
        <w:t>філософсько</w:t>
      </w:r>
      <w:proofErr w:type="spellEnd"/>
      <w:r>
        <w:rPr>
          <w:color w:val="000000"/>
          <w:sz w:val="28"/>
          <w:szCs w:val="28"/>
          <w:shd w:val="clear" w:color="auto" w:fill="FFFFFF"/>
        </w:rPr>
        <w:t>-естетичному вимірі» (</w:t>
      </w:r>
      <w:r>
        <w:rPr>
          <w:color w:val="000000"/>
          <w:sz w:val="28"/>
          <w:szCs w:val="28"/>
        </w:rPr>
        <w:t xml:space="preserve">Державний реєстраційний номер </w:t>
      </w:r>
      <w:r>
        <w:rPr>
          <w:color w:val="000000"/>
          <w:sz w:val="28"/>
          <w:szCs w:val="28"/>
          <w:shd w:val="clear" w:color="auto" w:fill="FFFFFF"/>
        </w:rPr>
        <w:t>0111U005723).</w:t>
      </w:r>
      <w:r>
        <w:rPr>
          <w:rFonts w:ascii="Verdana" w:hAnsi="Verdana"/>
          <w:color w:val="000000"/>
          <w:sz w:val="21"/>
          <w:szCs w:val="21"/>
          <w:shd w:val="clear" w:color="auto" w:fill="FFFFFF"/>
        </w:rPr>
        <w:t xml:space="preserve"> </w:t>
      </w:r>
    </w:p>
    <w:p w:rsidR="00027294" w:rsidRDefault="00027294" w:rsidP="00027294">
      <w:pPr>
        <w:spacing w:line="360" w:lineRule="auto"/>
        <w:ind w:left="57" w:right="57" w:firstLine="540"/>
        <w:contextualSpacing/>
        <w:rPr>
          <w:sz w:val="28"/>
          <w:szCs w:val="28"/>
        </w:rPr>
      </w:pPr>
      <w:r>
        <w:rPr>
          <w:b/>
          <w:bCs/>
          <w:sz w:val="28"/>
          <w:szCs w:val="28"/>
        </w:rPr>
        <w:t xml:space="preserve">Об’єктом магістерського </w:t>
      </w:r>
      <w:r>
        <w:rPr>
          <w:sz w:val="28"/>
          <w:szCs w:val="28"/>
        </w:rPr>
        <w:t>дослідження є твори Лесі Українки та Миколи </w:t>
      </w:r>
      <w:proofErr w:type="spellStart"/>
      <w:r>
        <w:rPr>
          <w:sz w:val="28"/>
          <w:szCs w:val="28"/>
        </w:rPr>
        <w:t>Гумільова</w:t>
      </w:r>
      <w:proofErr w:type="spellEnd"/>
      <w:r>
        <w:rPr>
          <w:sz w:val="28"/>
          <w:szCs w:val="28"/>
        </w:rPr>
        <w:t xml:space="preserve">, які присвячені темі лицарства.  </w:t>
      </w:r>
    </w:p>
    <w:p w:rsidR="00027294" w:rsidRDefault="00027294" w:rsidP="00027294">
      <w:pPr>
        <w:spacing w:line="360" w:lineRule="auto"/>
        <w:ind w:left="57" w:right="57" w:firstLine="540"/>
        <w:contextualSpacing/>
        <w:rPr>
          <w:sz w:val="28"/>
          <w:szCs w:val="28"/>
        </w:rPr>
      </w:pPr>
      <w:r>
        <w:rPr>
          <w:b/>
          <w:bCs/>
          <w:sz w:val="28"/>
          <w:szCs w:val="28"/>
        </w:rPr>
        <w:t>Предметом</w:t>
      </w:r>
      <w:r>
        <w:rPr>
          <w:sz w:val="28"/>
          <w:szCs w:val="28"/>
        </w:rPr>
        <w:t xml:space="preserve"> вивчення – символіка, образний ряд, сюжетні перипетії, мотиви, що формують змістове поле семіотики лицарства.</w:t>
      </w:r>
    </w:p>
    <w:p w:rsidR="00027294" w:rsidRDefault="00027294" w:rsidP="00027294">
      <w:pPr>
        <w:spacing w:line="360" w:lineRule="auto"/>
        <w:ind w:left="57" w:right="57" w:firstLine="540"/>
        <w:contextualSpacing/>
        <w:rPr>
          <w:b/>
          <w:bCs/>
          <w:sz w:val="28"/>
          <w:szCs w:val="28"/>
        </w:rPr>
      </w:pPr>
      <w:r>
        <w:rPr>
          <w:b/>
          <w:bCs/>
          <w:sz w:val="28"/>
          <w:szCs w:val="28"/>
        </w:rPr>
        <w:t xml:space="preserve">Мета роботи </w:t>
      </w:r>
      <w:r>
        <w:rPr>
          <w:bCs/>
          <w:sz w:val="28"/>
          <w:szCs w:val="28"/>
        </w:rPr>
        <w:t xml:space="preserve">полягає у компаративному аналізі семіотики лицарства в авторському міфі Лесі Українки та </w:t>
      </w:r>
      <w:proofErr w:type="spellStart"/>
      <w:r>
        <w:rPr>
          <w:bCs/>
          <w:sz w:val="28"/>
          <w:szCs w:val="28"/>
        </w:rPr>
        <w:t>М.Гумільова</w:t>
      </w:r>
      <w:proofErr w:type="spellEnd"/>
      <w:r>
        <w:rPr>
          <w:bCs/>
          <w:sz w:val="28"/>
          <w:szCs w:val="28"/>
        </w:rPr>
        <w:t>.</w:t>
      </w:r>
      <w:r>
        <w:rPr>
          <w:b/>
          <w:bCs/>
          <w:sz w:val="28"/>
          <w:szCs w:val="28"/>
        </w:rPr>
        <w:t xml:space="preserve">  </w:t>
      </w:r>
    </w:p>
    <w:p w:rsidR="00027294" w:rsidRDefault="00027294" w:rsidP="00027294">
      <w:pPr>
        <w:spacing w:line="360" w:lineRule="auto"/>
        <w:ind w:left="57" w:right="57" w:firstLine="540"/>
        <w:contextualSpacing/>
        <w:rPr>
          <w:b/>
          <w:bCs/>
          <w:sz w:val="28"/>
          <w:szCs w:val="28"/>
        </w:rPr>
      </w:pPr>
      <w:r>
        <w:rPr>
          <w:bCs/>
          <w:sz w:val="28"/>
          <w:szCs w:val="28"/>
        </w:rPr>
        <w:t>Мета дослідження передбачає розв'язання таких</w:t>
      </w:r>
      <w:r>
        <w:rPr>
          <w:b/>
          <w:bCs/>
          <w:sz w:val="28"/>
          <w:szCs w:val="28"/>
        </w:rPr>
        <w:t xml:space="preserve"> завдань: </w:t>
      </w:r>
    </w:p>
    <w:p w:rsidR="00027294" w:rsidRDefault="00027294" w:rsidP="00027294">
      <w:pPr>
        <w:pStyle w:val="a3"/>
        <w:numPr>
          <w:ilvl w:val="0"/>
          <w:numId w:val="2"/>
        </w:numPr>
        <w:spacing w:after="0" w:line="360" w:lineRule="auto"/>
        <w:ind w:right="57"/>
        <w:jc w:val="both"/>
        <w:rPr>
          <w:rFonts w:ascii="Times New Roman" w:hAnsi="Times New Roman"/>
          <w:b/>
          <w:bCs/>
          <w:sz w:val="28"/>
          <w:szCs w:val="28"/>
        </w:rPr>
      </w:pPr>
      <w:r>
        <w:rPr>
          <w:rFonts w:ascii="Times New Roman" w:hAnsi="Times New Roman"/>
          <w:bCs/>
          <w:sz w:val="28"/>
          <w:szCs w:val="28"/>
        </w:rPr>
        <w:t>виявити сутність</w:t>
      </w:r>
      <w:r>
        <w:rPr>
          <w:rFonts w:ascii="Times New Roman" w:hAnsi="Times New Roman"/>
          <w:b/>
          <w:bCs/>
          <w:sz w:val="28"/>
          <w:szCs w:val="28"/>
        </w:rPr>
        <w:t xml:space="preserve"> </w:t>
      </w:r>
      <w:r>
        <w:rPr>
          <w:rFonts w:ascii="Times New Roman" w:hAnsi="Times New Roman"/>
          <w:sz w:val="28"/>
          <w:szCs w:val="28"/>
        </w:rPr>
        <w:t xml:space="preserve">семіотики як науки про знакові системи та </w:t>
      </w:r>
      <w:r>
        <w:rPr>
          <w:rFonts w:ascii="Times New Roman" w:hAnsi="Times New Roman"/>
          <w:color w:val="000000"/>
          <w:sz w:val="28"/>
          <w:szCs w:val="28"/>
        </w:rPr>
        <w:t>аналіз підходів до вивчення теорії знаків;</w:t>
      </w:r>
    </w:p>
    <w:p w:rsidR="00027294" w:rsidRDefault="00027294" w:rsidP="00027294">
      <w:pPr>
        <w:pStyle w:val="a3"/>
        <w:numPr>
          <w:ilvl w:val="0"/>
          <w:numId w:val="2"/>
        </w:numPr>
        <w:spacing w:after="0" w:line="360" w:lineRule="auto"/>
        <w:ind w:right="57"/>
        <w:jc w:val="both"/>
        <w:rPr>
          <w:rFonts w:ascii="Times New Roman" w:hAnsi="Times New Roman"/>
          <w:b/>
          <w:bCs/>
          <w:sz w:val="28"/>
          <w:szCs w:val="28"/>
        </w:rPr>
      </w:pPr>
      <w:proofErr w:type="spellStart"/>
      <w:r>
        <w:rPr>
          <w:rFonts w:ascii="Times New Roman" w:hAnsi="Times New Roman"/>
          <w:color w:val="000000"/>
          <w:sz w:val="28"/>
          <w:szCs w:val="28"/>
        </w:rPr>
        <w:t>вивч</w:t>
      </w:r>
      <w:r>
        <w:rPr>
          <w:rFonts w:ascii="Times New Roman" w:hAnsi="Times New Roman"/>
          <w:color w:val="000000"/>
          <w:sz w:val="28"/>
          <w:szCs w:val="28"/>
          <w:lang w:val="ru-RU"/>
        </w:rPr>
        <w:t>ити</w:t>
      </w:r>
      <w:proofErr w:type="spellEnd"/>
      <w:r>
        <w:rPr>
          <w:rFonts w:ascii="Times New Roman" w:hAnsi="Times New Roman"/>
          <w:color w:val="000000"/>
          <w:sz w:val="28"/>
          <w:szCs w:val="28"/>
          <w:lang w:val="ru-RU"/>
        </w:rPr>
        <w:t xml:space="preserve"> </w:t>
      </w:r>
      <w:r>
        <w:rPr>
          <w:rFonts w:ascii="Times New Roman" w:hAnsi="Times New Roman"/>
          <w:sz w:val="28"/>
          <w:szCs w:val="28"/>
        </w:rPr>
        <w:t>домінантні показники лицарства як культурної моделі;</w:t>
      </w:r>
    </w:p>
    <w:p w:rsidR="00027294" w:rsidRDefault="00027294" w:rsidP="00027294">
      <w:pPr>
        <w:pStyle w:val="a3"/>
        <w:numPr>
          <w:ilvl w:val="0"/>
          <w:numId w:val="2"/>
        </w:numPr>
        <w:spacing w:after="0" w:line="360" w:lineRule="auto"/>
        <w:ind w:right="57"/>
        <w:jc w:val="both"/>
        <w:rPr>
          <w:rFonts w:ascii="Times New Roman" w:hAnsi="Times New Roman"/>
          <w:b/>
          <w:bCs/>
          <w:sz w:val="28"/>
          <w:szCs w:val="28"/>
        </w:rPr>
      </w:pPr>
      <w:r>
        <w:rPr>
          <w:rFonts w:ascii="Times New Roman" w:hAnsi="Times New Roman"/>
          <w:color w:val="000000"/>
          <w:sz w:val="28"/>
          <w:szCs w:val="28"/>
        </w:rPr>
        <w:t>осмислити особливості інтерпретації образу лицаря у ліричних та драматичних творів Лесі Українки.</w:t>
      </w:r>
    </w:p>
    <w:p w:rsidR="00027294" w:rsidRDefault="00027294" w:rsidP="00027294">
      <w:pPr>
        <w:pStyle w:val="a3"/>
        <w:numPr>
          <w:ilvl w:val="0"/>
          <w:numId w:val="2"/>
        </w:numPr>
        <w:spacing w:after="0" w:line="360" w:lineRule="auto"/>
        <w:ind w:right="57"/>
        <w:jc w:val="both"/>
        <w:rPr>
          <w:rFonts w:ascii="Times New Roman" w:hAnsi="Times New Roman"/>
          <w:b/>
          <w:bCs/>
          <w:sz w:val="28"/>
          <w:szCs w:val="28"/>
        </w:rPr>
      </w:pPr>
      <w:r>
        <w:rPr>
          <w:rFonts w:ascii="Times New Roman" w:hAnsi="Times New Roman"/>
          <w:bCs/>
          <w:sz w:val="28"/>
          <w:szCs w:val="28"/>
        </w:rPr>
        <w:t>розглянути феномен «лицарство» Лесі Українки</w:t>
      </w:r>
      <w:r>
        <w:rPr>
          <w:rFonts w:ascii="Times New Roman" w:hAnsi="Times New Roman"/>
          <w:b/>
          <w:bCs/>
          <w:sz w:val="28"/>
          <w:szCs w:val="28"/>
        </w:rPr>
        <w:t xml:space="preserve"> </w:t>
      </w:r>
      <w:r>
        <w:rPr>
          <w:rFonts w:ascii="Times New Roman" w:hAnsi="Times New Roman"/>
          <w:sz w:val="28"/>
          <w:szCs w:val="28"/>
        </w:rPr>
        <w:t>у контексті гендерної зміни ролей.</w:t>
      </w:r>
    </w:p>
    <w:p w:rsidR="00027294" w:rsidRDefault="00027294" w:rsidP="00027294">
      <w:pPr>
        <w:pStyle w:val="a3"/>
        <w:numPr>
          <w:ilvl w:val="0"/>
          <w:numId w:val="2"/>
        </w:numPr>
        <w:spacing w:after="0" w:line="360" w:lineRule="auto"/>
        <w:ind w:right="57"/>
        <w:jc w:val="both"/>
        <w:rPr>
          <w:rFonts w:ascii="Times New Roman" w:hAnsi="Times New Roman"/>
          <w:b/>
          <w:bCs/>
          <w:sz w:val="28"/>
          <w:szCs w:val="28"/>
        </w:rPr>
      </w:pPr>
      <w:r>
        <w:rPr>
          <w:rFonts w:ascii="Times New Roman" w:hAnsi="Times New Roman"/>
          <w:sz w:val="28"/>
          <w:szCs w:val="28"/>
        </w:rPr>
        <w:t xml:space="preserve">систематизувати специфіку художньої інтерпретації семіотики лицарства у творчості </w:t>
      </w:r>
      <w:proofErr w:type="spellStart"/>
      <w:r>
        <w:rPr>
          <w:rFonts w:ascii="Times New Roman" w:hAnsi="Times New Roman"/>
          <w:sz w:val="28"/>
          <w:szCs w:val="28"/>
        </w:rPr>
        <w:t>М.Гумільова</w:t>
      </w:r>
      <w:proofErr w:type="spellEnd"/>
      <w:r>
        <w:rPr>
          <w:rFonts w:ascii="Times New Roman" w:hAnsi="Times New Roman"/>
          <w:sz w:val="28"/>
          <w:szCs w:val="28"/>
        </w:rPr>
        <w:t xml:space="preserve">. </w:t>
      </w:r>
    </w:p>
    <w:p w:rsidR="00027294" w:rsidRDefault="00027294" w:rsidP="00027294">
      <w:pPr>
        <w:spacing w:line="360" w:lineRule="auto"/>
        <w:ind w:left="57" w:right="57" w:firstLine="540"/>
        <w:contextualSpacing/>
        <w:rPr>
          <w:sz w:val="28"/>
          <w:szCs w:val="28"/>
        </w:rPr>
      </w:pPr>
      <w:r>
        <w:rPr>
          <w:b/>
          <w:bCs/>
          <w:sz w:val="28"/>
          <w:szCs w:val="28"/>
        </w:rPr>
        <w:t xml:space="preserve">Методи дослідження. </w:t>
      </w:r>
      <w:r>
        <w:rPr>
          <w:bCs/>
          <w:sz w:val="28"/>
          <w:szCs w:val="28"/>
        </w:rPr>
        <w:t>У роботі застосовано системний підхід, який містить елементи</w:t>
      </w:r>
      <w:r>
        <w:rPr>
          <w:b/>
          <w:bCs/>
          <w:sz w:val="28"/>
          <w:szCs w:val="28"/>
        </w:rPr>
        <w:t xml:space="preserve"> </w:t>
      </w:r>
      <w:r>
        <w:rPr>
          <w:sz w:val="28"/>
          <w:szCs w:val="28"/>
        </w:rPr>
        <w:t>генетико-контактного підходу (виокремлення спільних і відмінних рис інтерпретації лицарства шляхом порівняння поетичних творів Лесі Українки та М. </w:t>
      </w:r>
      <w:proofErr w:type="spellStart"/>
      <w:r>
        <w:rPr>
          <w:sz w:val="28"/>
          <w:szCs w:val="28"/>
        </w:rPr>
        <w:t>Гумільова</w:t>
      </w:r>
      <w:proofErr w:type="spellEnd"/>
      <w:r>
        <w:rPr>
          <w:sz w:val="28"/>
          <w:szCs w:val="28"/>
        </w:rPr>
        <w:t xml:space="preserve">), контекстуального та </w:t>
      </w:r>
      <w:proofErr w:type="spellStart"/>
      <w:r>
        <w:rPr>
          <w:sz w:val="28"/>
          <w:szCs w:val="28"/>
        </w:rPr>
        <w:t>інтертекстуального</w:t>
      </w:r>
      <w:proofErr w:type="spellEnd"/>
      <w:r>
        <w:rPr>
          <w:sz w:val="28"/>
          <w:szCs w:val="28"/>
        </w:rPr>
        <w:t xml:space="preserve"> аналізу (виявлення алюзій та ремінісценцій у поетичних доробках авторів), також приєднання біографічного методу. </w:t>
      </w:r>
    </w:p>
    <w:p w:rsidR="00027294" w:rsidRDefault="00027294" w:rsidP="00027294">
      <w:pPr>
        <w:spacing w:line="360" w:lineRule="auto"/>
        <w:ind w:left="57" w:right="57" w:firstLine="540"/>
        <w:contextualSpacing/>
        <w:rPr>
          <w:sz w:val="28"/>
          <w:szCs w:val="28"/>
        </w:rPr>
      </w:pPr>
      <w:r>
        <w:rPr>
          <w:b/>
          <w:sz w:val="28"/>
          <w:szCs w:val="28"/>
        </w:rPr>
        <w:t xml:space="preserve">Наукова новизна </w:t>
      </w:r>
      <w:r>
        <w:rPr>
          <w:sz w:val="28"/>
          <w:szCs w:val="28"/>
        </w:rPr>
        <w:t xml:space="preserve">роботи полягає в аналізі специфіки інтерпретації семіотики лицарства Лесею Українкою та Миколою </w:t>
      </w:r>
      <w:proofErr w:type="spellStart"/>
      <w:r>
        <w:rPr>
          <w:sz w:val="28"/>
          <w:szCs w:val="28"/>
        </w:rPr>
        <w:t>Гумільовим</w:t>
      </w:r>
      <w:proofErr w:type="spellEnd"/>
      <w:r>
        <w:rPr>
          <w:sz w:val="28"/>
          <w:szCs w:val="28"/>
        </w:rPr>
        <w:t xml:space="preserve">. </w:t>
      </w:r>
    </w:p>
    <w:p w:rsidR="00027294" w:rsidRDefault="00027294" w:rsidP="00027294">
      <w:pPr>
        <w:spacing w:line="360" w:lineRule="auto"/>
        <w:ind w:left="57" w:right="57" w:firstLine="540"/>
        <w:contextualSpacing/>
        <w:rPr>
          <w:sz w:val="28"/>
          <w:szCs w:val="28"/>
        </w:rPr>
      </w:pPr>
      <w:r>
        <w:rPr>
          <w:sz w:val="28"/>
          <w:szCs w:val="28"/>
        </w:rPr>
        <w:t>Зорієнтуватися у різних концепціях рецепції творчості Лесі Українки допомогли праці Д.</w:t>
      </w:r>
      <w:r>
        <w:t> </w:t>
      </w:r>
      <w:r>
        <w:rPr>
          <w:sz w:val="28"/>
          <w:szCs w:val="28"/>
        </w:rPr>
        <w:t>Донцова, В. </w:t>
      </w:r>
      <w:proofErr w:type="spellStart"/>
      <w:r>
        <w:rPr>
          <w:sz w:val="28"/>
          <w:szCs w:val="28"/>
        </w:rPr>
        <w:t>Агеєвої</w:t>
      </w:r>
      <w:proofErr w:type="spellEnd"/>
      <w:r>
        <w:rPr>
          <w:sz w:val="28"/>
          <w:szCs w:val="28"/>
        </w:rPr>
        <w:t>, Т. </w:t>
      </w:r>
      <w:proofErr w:type="spellStart"/>
      <w:r>
        <w:rPr>
          <w:sz w:val="28"/>
          <w:szCs w:val="28"/>
        </w:rPr>
        <w:t>Гундорової</w:t>
      </w:r>
      <w:proofErr w:type="spellEnd"/>
      <w:r>
        <w:rPr>
          <w:sz w:val="28"/>
          <w:szCs w:val="28"/>
        </w:rPr>
        <w:t xml:space="preserve">, Г. Левченко, а також ґрунтовні дослідження Л. Мірошниченко, О.  </w:t>
      </w:r>
      <w:proofErr w:type="spellStart"/>
      <w:r>
        <w:rPr>
          <w:sz w:val="28"/>
          <w:szCs w:val="28"/>
        </w:rPr>
        <w:t>Вісич</w:t>
      </w:r>
      <w:proofErr w:type="spellEnd"/>
      <w:r>
        <w:rPr>
          <w:sz w:val="28"/>
          <w:szCs w:val="28"/>
        </w:rPr>
        <w:t xml:space="preserve">, О. Забужко. </w:t>
      </w:r>
    </w:p>
    <w:p w:rsidR="00027294" w:rsidRDefault="00027294" w:rsidP="00027294">
      <w:pPr>
        <w:spacing w:line="360" w:lineRule="auto"/>
        <w:ind w:left="57" w:right="57" w:firstLine="540"/>
        <w:contextualSpacing/>
        <w:rPr>
          <w:sz w:val="28"/>
          <w:szCs w:val="28"/>
        </w:rPr>
      </w:pPr>
      <w:r>
        <w:rPr>
          <w:sz w:val="28"/>
          <w:szCs w:val="28"/>
        </w:rPr>
        <w:t>Розібратися у рецептивних стратегіях сприймання творчості М. </w:t>
      </w:r>
      <w:proofErr w:type="spellStart"/>
      <w:r>
        <w:rPr>
          <w:sz w:val="28"/>
          <w:szCs w:val="28"/>
        </w:rPr>
        <w:t>Гумільова</w:t>
      </w:r>
      <w:proofErr w:type="spellEnd"/>
      <w:r>
        <w:rPr>
          <w:sz w:val="28"/>
          <w:szCs w:val="28"/>
        </w:rPr>
        <w:t xml:space="preserve"> допомогли монографії М. </w:t>
      </w:r>
      <w:proofErr w:type="spellStart"/>
      <w:r>
        <w:rPr>
          <w:sz w:val="28"/>
          <w:szCs w:val="28"/>
        </w:rPr>
        <w:t>Оцупа</w:t>
      </w:r>
      <w:proofErr w:type="spellEnd"/>
      <w:r>
        <w:rPr>
          <w:sz w:val="28"/>
          <w:szCs w:val="28"/>
        </w:rPr>
        <w:t>, Ю. </w:t>
      </w:r>
      <w:proofErr w:type="spellStart"/>
      <w:r>
        <w:rPr>
          <w:sz w:val="28"/>
          <w:szCs w:val="28"/>
        </w:rPr>
        <w:t>Зобніна</w:t>
      </w:r>
      <w:proofErr w:type="spellEnd"/>
      <w:r>
        <w:rPr>
          <w:sz w:val="28"/>
          <w:szCs w:val="28"/>
        </w:rPr>
        <w:t>, М. </w:t>
      </w:r>
      <w:proofErr w:type="spellStart"/>
      <w:r>
        <w:rPr>
          <w:sz w:val="28"/>
          <w:szCs w:val="28"/>
        </w:rPr>
        <w:t>Полушина</w:t>
      </w:r>
      <w:proofErr w:type="spellEnd"/>
      <w:r>
        <w:rPr>
          <w:sz w:val="28"/>
          <w:szCs w:val="28"/>
        </w:rPr>
        <w:t xml:space="preserve">. </w:t>
      </w:r>
    </w:p>
    <w:p w:rsidR="00027294" w:rsidRDefault="00027294" w:rsidP="00027294">
      <w:pPr>
        <w:spacing w:line="360" w:lineRule="auto"/>
        <w:ind w:left="57" w:right="57" w:firstLine="540"/>
        <w:contextualSpacing/>
        <w:rPr>
          <w:sz w:val="28"/>
          <w:szCs w:val="28"/>
        </w:rPr>
      </w:pPr>
      <w:r>
        <w:rPr>
          <w:b/>
          <w:sz w:val="28"/>
          <w:szCs w:val="28"/>
        </w:rPr>
        <w:lastRenderedPageBreak/>
        <w:t>Теоретичною основою дослідження</w:t>
      </w:r>
      <w:r>
        <w:rPr>
          <w:sz w:val="28"/>
          <w:szCs w:val="28"/>
        </w:rPr>
        <w:t xml:space="preserve"> стали праці, які описують особливості ліричного тексту (Б. </w:t>
      </w:r>
      <w:proofErr w:type="spellStart"/>
      <w:r>
        <w:rPr>
          <w:sz w:val="28"/>
          <w:szCs w:val="28"/>
        </w:rPr>
        <w:t>Корман</w:t>
      </w:r>
      <w:proofErr w:type="spellEnd"/>
      <w:r>
        <w:rPr>
          <w:sz w:val="28"/>
          <w:szCs w:val="28"/>
        </w:rPr>
        <w:t>, Ю. </w:t>
      </w:r>
      <w:proofErr w:type="spellStart"/>
      <w:r>
        <w:rPr>
          <w:sz w:val="28"/>
          <w:szCs w:val="28"/>
        </w:rPr>
        <w:t>Лотман</w:t>
      </w:r>
      <w:proofErr w:type="spellEnd"/>
      <w:r>
        <w:rPr>
          <w:sz w:val="28"/>
          <w:szCs w:val="28"/>
        </w:rPr>
        <w:t>) і осмислюють специфіку семіотики як науки про знакові системі (Ю. </w:t>
      </w:r>
      <w:proofErr w:type="spellStart"/>
      <w:r>
        <w:rPr>
          <w:sz w:val="28"/>
          <w:szCs w:val="28"/>
        </w:rPr>
        <w:t>Лотман</w:t>
      </w:r>
      <w:proofErr w:type="spellEnd"/>
      <w:r>
        <w:rPr>
          <w:sz w:val="28"/>
          <w:szCs w:val="28"/>
        </w:rPr>
        <w:t>, Р. </w:t>
      </w:r>
      <w:proofErr w:type="spellStart"/>
      <w:r>
        <w:rPr>
          <w:sz w:val="28"/>
          <w:szCs w:val="28"/>
        </w:rPr>
        <w:t>Барт</w:t>
      </w:r>
      <w:proofErr w:type="spellEnd"/>
      <w:r>
        <w:rPr>
          <w:sz w:val="28"/>
          <w:szCs w:val="28"/>
        </w:rPr>
        <w:t xml:space="preserve">, Ю. Степанов, </w:t>
      </w:r>
      <w:proofErr w:type="spellStart"/>
      <w:r>
        <w:rPr>
          <w:sz w:val="28"/>
          <w:szCs w:val="28"/>
        </w:rPr>
        <w:t>Дж</w:t>
      </w:r>
      <w:proofErr w:type="spellEnd"/>
      <w:r>
        <w:rPr>
          <w:sz w:val="28"/>
          <w:szCs w:val="28"/>
        </w:rPr>
        <w:t>. Ділі та інші), а також роботи, у яких з’ясовано своєрідність лицарської культури (П. </w:t>
      </w:r>
      <w:proofErr w:type="spellStart"/>
      <w:r>
        <w:rPr>
          <w:sz w:val="28"/>
          <w:szCs w:val="28"/>
        </w:rPr>
        <w:t>Зюмтор</w:t>
      </w:r>
      <w:proofErr w:type="spellEnd"/>
      <w:r>
        <w:rPr>
          <w:sz w:val="28"/>
          <w:szCs w:val="28"/>
        </w:rPr>
        <w:t>, Й. </w:t>
      </w:r>
      <w:proofErr w:type="spellStart"/>
      <w:r>
        <w:rPr>
          <w:sz w:val="28"/>
          <w:szCs w:val="28"/>
        </w:rPr>
        <w:t>Гейзінга</w:t>
      </w:r>
      <w:proofErr w:type="spellEnd"/>
      <w:r>
        <w:rPr>
          <w:sz w:val="28"/>
          <w:szCs w:val="28"/>
        </w:rPr>
        <w:t>, Ж. Флорі, Ж. </w:t>
      </w:r>
      <w:proofErr w:type="spellStart"/>
      <w:r>
        <w:rPr>
          <w:sz w:val="28"/>
          <w:szCs w:val="28"/>
        </w:rPr>
        <w:t>Руа</w:t>
      </w:r>
      <w:proofErr w:type="spellEnd"/>
      <w:r>
        <w:rPr>
          <w:sz w:val="28"/>
          <w:szCs w:val="28"/>
        </w:rPr>
        <w:t>, С. </w:t>
      </w:r>
      <w:proofErr w:type="spellStart"/>
      <w:r>
        <w:rPr>
          <w:sz w:val="28"/>
          <w:szCs w:val="28"/>
        </w:rPr>
        <w:t>Лучницька</w:t>
      </w:r>
      <w:proofErr w:type="spellEnd"/>
      <w:r>
        <w:rPr>
          <w:sz w:val="28"/>
          <w:szCs w:val="28"/>
        </w:rPr>
        <w:t xml:space="preserve">). </w:t>
      </w:r>
    </w:p>
    <w:p w:rsidR="00027294" w:rsidRDefault="00027294" w:rsidP="00027294">
      <w:pPr>
        <w:spacing w:line="360" w:lineRule="auto"/>
        <w:ind w:left="57" w:right="57" w:firstLine="540"/>
        <w:contextualSpacing/>
        <w:rPr>
          <w:sz w:val="28"/>
          <w:szCs w:val="28"/>
        </w:rPr>
      </w:pPr>
      <w:r>
        <w:rPr>
          <w:b/>
          <w:bCs/>
          <w:sz w:val="28"/>
          <w:szCs w:val="28"/>
        </w:rPr>
        <w:t>Категоріальний апарат</w:t>
      </w:r>
      <w:r>
        <w:rPr>
          <w:sz w:val="28"/>
          <w:szCs w:val="28"/>
        </w:rPr>
        <w:t xml:space="preserve"> охоплює такі ключові поняття: семіотика, знак, ліричний герой, лірична героїня, художній світ, авторський міф, мотив, символ, алюзія. </w:t>
      </w:r>
    </w:p>
    <w:p w:rsidR="00027294" w:rsidRDefault="00027294" w:rsidP="00027294">
      <w:pPr>
        <w:spacing w:line="360" w:lineRule="auto"/>
        <w:ind w:firstLine="540"/>
        <w:rPr>
          <w:sz w:val="28"/>
          <w:szCs w:val="28"/>
        </w:rPr>
      </w:pPr>
      <w:r>
        <w:rPr>
          <w:b/>
          <w:bCs/>
          <w:sz w:val="28"/>
          <w:szCs w:val="28"/>
        </w:rPr>
        <w:t>Апробація результатів дослідження</w:t>
      </w:r>
    </w:p>
    <w:p w:rsidR="00027294" w:rsidRDefault="00027294" w:rsidP="00027294">
      <w:pPr>
        <w:spacing w:line="360" w:lineRule="auto"/>
        <w:ind w:firstLine="540"/>
        <w:rPr>
          <w:sz w:val="28"/>
          <w:szCs w:val="28"/>
        </w:rPr>
      </w:pPr>
      <w:r>
        <w:rPr>
          <w:sz w:val="28"/>
          <w:szCs w:val="28"/>
        </w:rPr>
        <w:t xml:space="preserve">Головні положення дослідження було представлено у доповідях на конференціях: </w:t>
      </w:r>
    </w:p>
    <w:p w:rsidR="00027294" w:rsidRDefault="00027294" w:rsidP="00027294">
      <w:pPr>
        <w:pStyle w:val="a3"/>
        <w:numPr>
          <w:ilvl w:val="0"/>
          <w:numId w:val="3"/>
        </w:numPr>
        <w:spacing w:after="0" w:line="360" w:lineRule="auto"/>
        <w:jc w:val="both"/>
        <w:rPr>
          <w:rFonts w:ascii="Times New Roman" w:hAnsi="Times New Roman"/>
          <w:sz w:val="28"/>
          <w:szCs w:val="28"/>
        </w:rPr>
      </w:pPr>
      <w:proofErr w:type="spellStart"/>
      <w:r>
        <w:rPr>
          <w:rFonts w:ascii="Times New Roman" w:hAnsi="Times New Roman"/>
          <w:color w:val="000000"/>
          <w:sz w:val="28"/>
          <w:szCs w:val="28"/>
          <w:lang w:eastAsia="uk-UA"/>
        </w:rPr>
        <w:t>Мітєва</w:t>
      </w:r>
      <w:proofErr w:type="spellEnd"/>
      <w:r>
        <w:rPr>
          <w:rFonts w:ascii="Times New Roman" w:hAnsi="Times New Roman"/>
          <w:color w:val="000000"/>
          <w:sz w:val="28"/>
          <w:szCs w:val="28"/>
          <w:lang w:eastAsia="uk-UA"/>
        </w:rPr>
        <w:t xml:space="preserve"> Є. До питання про кореляцію алюзії та ремінісценції як основних </w:t>
      </w:r>
      <w:proofErr w:type="spellStart"/>
      <w:r>
        <w:rPr>
          <w:rFonts w:ascii="Times New Roman" w:hAnsi="Times New Roman"/>
          <w:color w:val="000000"/>
          <w:sz w:val="28"/>
          <w:szCs w:val="28"/>
          <w:lang w:eastAsia="uk-UA"/>
        </w:rPr>
        <w:t>інтертекстуальних</w:t>
      </w:r>
      <w:proofErr w:type="spellEnd"/>
      <w:r>
        <w:rPr>
          <w:rFonts w:ascii="Times New Roman" w:hAnsi="Times New Roman"/>
          <w:color w:val="000000"/>
          <w:sz w:val="28"/>
          <w:szCs w:val="28"/>
          <w:lang w:eastAsia="uk-UA"/>
        </w:rPr>
        <w:t xml:space="preserve"> форм // Наукові читання, присвячені пам’яті доктора філологічних наук, професора Нонни Михайлівни Шляхової (м. Одеса, 4-5 жовтня, 2019). </w:t>
      </w:r>
    </w:p>
    <w:p w:rsidR="00027294" w:rsidRDefault="00027294" w:rsidP="00027294">
      <w:pPr>
        <w:pStyle w:val="a3"/>
        <w:numPr>
          <w:ilvl w:val="0"/>
          <w:numId w:val="3"/>
        </w:numPr>
        <w:spacing w:after="0" w:line="360" w:lineRule="auto"/>
        <w:jc w:val="both"/>
        <w:rPr>
          <w:rFonts w:ascii="Times New Roman" w:hAnsi="Times New Roman"/>
          <w:sz w:val="28"/>
          <w:szCs w:val="28"/>
        </w:rPr>
      </w:pPr>
      <w:proofErr w:type="spellStart"/>
      <w:r>
        <w:rPr>
          <w:rFonts w:ascii="Times New Roman" w:hAnsi="Times New Roman"/>
          <w:color w:val="000000"/>
          <w:sz w:val="28"/>
          <w:szCs w:val="28"/>
          <w:lang w:eastAsia="uk-UA"/>
        </w:rPr>
        <w:t>Мітєва</w:t>
      </w:r>
      <w:proofErr w:type="spellEnd"/>
      <w:r>
        <w:rPr>
          <w:rFonts w:ascii="Times New Roman" w:hAnsi="Times New Roman"/>
          <w:color w:val="000000"/>
          <w:sz w:val="28"/>
          <w:szCs w:val="28"/>
          <w:lang w:eastAsia="uk-UA"/>
        </w:rPr>
        <w:t xml:space="preserve"> Є. Специфіка концептуалізації феномену лицарства в літературній інтерпретації Лесі Українки та </w:t>
      </w:r>
      <w:proofErr w:type="spellStart"/>
      <w:r>
        <w:rPr>
          <w:rFonts w:ascii="Times New Roman" w:hAnsi="Times New Roman"/>
          <w:color w:val="000000"/>
          <w:sz w:val="28"/>
          <w:szCs w:val="28"/>
          <w:lang w:eastAsia="uk-UA"/>
        </w:rPr>
        <w:t>М.Цвєтаєвої</w:t>
      </w:r>
      <w:proofErr w:type="spellEnd"/>
      <w:r>
        <w:rPr>
          <w:rFonts w:ascii="Times New Roman" w:hAnsi="Times New Roman"/>
          <w:color w:val="000000"/>
          <w:sz w:val="28"/>
          <w:szCs w:val="28"/>
          <w:lang w:eastAsia="uk-UA"/>
        </w:rPr>
        <w:t xml:space="preserve"> // Всеукраїнська наукова конференція "Орбіти художнього слова", яка присвячена 100-річчю доктора філологічних наук, професора </w:t>
      </w:r>
      <w:proofErr w:type="spellStart"/>
      <w:r>
        <w:rPr>
          <w:rFonts w:ascii="Times New Roman" w:hAnsi="Times New Roman"/>
          <w:color w:val="000000"/>
          <w:sz w:val="28"/>
          <w:szCs w:val="28"/>
          <w:lang w:eastAsia="uk-UA"/>
        </w:rPr>
        <w:t>Г.А.В'язовського</w:t>
      </w:r>
      <w:proofErr w:type="spellEnd"/>
      <w:r>
        <w:rPr>
          <w:rFonts w:ascii="Times New Roman" w:hAnsi="Times New Roman"/>
          <w:color w:val="000000"/>
          <w:sz w:val="28"/>
          <w:szCs w:val="28"/>
          <w:lang w:eastAsia="uk-UA"/>
        </w:rPr>
        <w:t xml:space="preserve"> (м. Одеса, 4-5 квітня, 2019).</w:t>
      </w:r>
    </w:p>
    <w:p w:rsidR="00027294" w:rsidRDefault="00027294" w:rsidP="00027294">
      <w:pPr>
        <w:pStyle w:val="a3"/>
        <w:numPr>
          <w:ilvl w:val="0"/>
          <w:numId w:val="3"/>
        </w:numPr>
        <w:spacing w:after="0" w:line="360" w:lineRule="auto"/>
        <w:jc w:val="both"/>
        <w:rPr>
          <w:rFonts w:ascii="Times New Roman" w:hAnsi="Times New Roman"/>
          <w:sz w:val="28"/>
          <w:szCs w:val="28"/>
        </w:rPr>
      </w:pPr>
      <w:proofErr w:type="spellStart"/>
      <w:r>
        <w:rPr>
          <w:rFonts w:ascii="Times New Roman" w:hAnsi="Times New Roman"/>
          <w:color w:val="000000"/>
          <w:sz w:val="28"/>
          <w:szCs w:val="28"/>
          <w:lang w:eastAsia="uk-UA"/>
        </w:rPr>
        <w:t>Мітєва</w:t>
      </w:r>
      <w:proofErr w:type="spellEnd"/>
      <w:r>
        <w:rPr>
          <w:rFonts w:ascii="Times New Roman" w:hAnsi="Times New Roman"/>
          <w:color w:val="000000"/>
          <w:sz w:val="28"/>
          <w:szCs w:val="28"/>
          <w:lang w:eastAsia="uk-UA"/>
        </w:rPr>
        <w:t xml:space="preserve"> Є. Образ і мотив лицарства у поезії Лесі Українки // 75-а </w:t>
      </w:r>
      <w:proofErr w:type="spellStart"/>
      <w:r>
        <w:rPr>
          <w:rFonts w:ascii="Times New Roman" w:hAnsi="Times New Roman"/>
          <w:color w:val="000000"/>
          <w:sz w:val="28"/>
          <w:szCs w:val="28"/>
          <w:lang w:eastAsia="uk-UA"/>
        </w:rPr>
        <w:t>звітня</w:t>
      </w:r>
      <w:proofErr w:type="spellEnd"/>
      <w:r>
        <w:rPr>
          <w:rFonts w:ascii="Times New Roman" w:hAnsi="Times New Roman"/>
          <w:color w:val="000000"/>
          <w:sz w:val="28"/>
          <w:szCs w:val="28"/>
          <w:lang w:eastAsia="uk-UA"/>
        </w:rPr>
        <w:t xml:space="preserve"> студентська наукова конференція ОНУ імені </w:t>
      </w:r>
      <w:proofErr w:type="spellStart"/>
      <w:r>
        <w:rPr>
          <w:rFonts w:ascii="Times New Roman" w:hAnsi="Times New Roman"/>
          <w:color w:val="000000"/>
          <w:sz w:val="28"/>
          <w:szCs w:val="28"/>
          <w:lang w:eastAsia="uk-UA"/>
        </w:rPr>
        <w:t>І.І.Мечникова</w:t>
      </w:r>
      <w:proofErr w:type="spellEnd"/>
      <w:r>
        <w:rPr>
          <w:rFonts w:ascii="Times New Roman" w:hAnsi="Times New Roman"/>
          <w:color w:val="000000"/>
          <w:sz w:val="28"/>
          <w:szCs w:val="28"/>
          <w:lang w:eastAsia="uk-UA"/>
        </w:rPr>
        <w:t xml:space="preserve"> (м. Одеса, 24 квітня, 2019). </w:t>
      </w:r>
    </w:p>
    <w:p w:rsidR="00027294" w:rsidRDefault="00027294" w:rsidP="00027294">
      <w:pPr>
        <w:spacing w:line="360" w:lineRule="auto"/>
        <w:rPr>
          <w:sz w:val="28"/>
          <w:szCs w:val="28"/>
        </w:rPr>
      </w:pPr>
      <w:r>
        <w:rPr>
          <w:sz w:val="28"/>
          <w:szCs w:val="28"/>
        </w:rPr>
        <w:t xml:space="preserve">Результати магістерського дослідження висвітлено у наукових публікаціях: </w:t>
      </w:r>
    </w:p>
    <w:p w:rsidR="00027294" w:rsidRDefault="00027294" w:rsidP="00027294">
      <w:pPr>
        <w:pStyle w:val="a3"/>
        <w:numPr>
          <w:ilvl w:val="0"/>
          <w:numId w:val="4"/>
        </w:numPr>
        <w:spacing w:after="0" w:line="360" w:lineRule="auto"/>
        <w:jc w:val="both"/>
        <w:rPr>
          <w:rFonts w:ascii="Times New Roman" w:hAnsi="Times New Roman"/>
          <w:sz w:val="28"/>
          <w:szCs w:val="28"/>
          <w:lang w:eastAsia="uk-UA"/>
        </w:rPr>
      </w:pPr>
      <w:proofErr w:type="spellStart"/>
      <w:r>
        <w:rPr>
          <w:rFonts w:ascii="Times New Roman" w:hAnsi="Times New Roman"/>
          <w:sz w:val="28"/>
          <w:szCs w:val="28"/>
          <w:lang w:eastAsia="uk-UA"/>
        </w:rPr>
        <w:t>Мітєва</w:t>
      </w:r>
      <w:proofErr w:type="spellEnd"/>
      <w:r>
        <w:rPr>
          <w:rFonts w:ascii="Times New Roman" w:hAnsi="Times New Roman"/>
          <w:sz w:val="28"/>
          <w:szCs w:val="28"/>
          <w:lang w:eastAsia="uk-UA"/>
        </w:rPr>
        <w:t xml:space="preserve"> Є. Концепт "лицарство" у художньому осмисленні Лесі Українки та </w:t>
      </w:r>
      <w:proofErr w:type="spellStart"/>
      <w:r>
        <w:rPr>
          <w:rFonts w:ascii="Times New Roman" w:hAnsi="Times New Roman"/>
          <w:sz w:val="28"/>
          <w:szCs w:val="28"/>
          <w:lang w:eastAsia="uk-UA"/>
        </w:rPr>
        <w:t>М.Цвєтаєвої</w:t>
      </w:r>
      <w:proofErr w:type="spellEnd"/>
      <w:r>
        <w:rPr>
          <w:rFonts w:ascii="Times New Roman" w:hAnsi="Times New Roman"/>
          <w:sz w:val="28"/>
          <w:szCs w:val="28"/>
          <w:lang w:eastAsia="uk-UA"/>
        </w:rPr>
        <w:t xml:space="preserve"> (поезії "Королівна" та "Є такі голоси"). </w:t>
      </w:r>
      <w:r>
        <w:rPr>
          <w:rFonts w:ascii="Times New Roman" w:hAnsi="Times New Roman"/>
          <w:i/>
          <w:sz w:val="28"/>
          <w:szCs w:val="28"/>
          <w:lang w:eastAsia="uk-UA"/>
        </w:rPr>
        <w:t xml:space="preserve">Мова та література у </w:t>
      </w:r>
      <w:proofErr w:type="spellStart"/>
      <w:r>
        <w:rPr>
          <w:rFonts w:ascii="Times New Roman" w:hAnsi="Times New Roman"/>
          <w:i/>
          <w:sz w:val="28"/>
          <w:szCs w:val="28"/>
          <w:lang w:eastAsia="uk-UA"/>
        </w:rPr>
        <w:t>політкультурному</w:t>
      </w:r>
      <w:proofErr w:type="spellEnd"/>
      <w:r>
        <w:rPr>
          <w:rFonts w:ascii="Times New Roman" w:hAnsi="Times New Roman"/>
          <w:i/>
          <w:sz w:val="28"/>
          <w:szCs w:val="28"/>
          <w:lang w:eastAsia="uk-UA"/>
        </w:rPr>
        <w:t xml:space="preserve"> просторі. Матеріали міжнародно-наукової практичної конференції (8-9 лютого, 2019).</w:t>
      </w:r>
      <w:r>
        <w:rPr>
          <w:rFonts w:ascii="Times New Roman" w:hAnsi="Times New Roman"/>
          <w:sz w:val="28"/>
          <w:szCs w:val="28"/>
          <w:lang w:eastAsia="uk-UA"/>
        </w:rPr>
        <w:t xml:space="preserve"> Львів: ГО "Наукова філологічна організація "ЛОГОС", 2019. С. 10-14</w:t>
      </w:r>
    </w:p>
    <w:p w:rsidR="00027294" w:rsidRDefault="00027294" w:rsidP="00027294">
      <w:pPr>
        <w:pStyle w:val="a3"/>
        <w:numPr>
          <w:ilvl w:val="0"/>
          <w:numId w:val="4"/>
        </w:numPr>
        <w:spacing w:after="0" w:line="360" w:lineRule="auto"/>
        <w:jc w:val="both"/>
        <w:rPr>
          <w:rFonts w:ascii="Times New Roman" w:hAnsi="Times New Roman"/>
          <w:sz w:val="28"/>
          <w:szCs w:val="28"/>
          <w:lang w:eastAsia="uk-UA"/>
        </w:rPr>
      </w:pPr>
      <w:proofErr w:type="spellStart"/>
      <w:r>
        <w:rPr>
          <w:rFonts w:ascii="Times New Roman" w:hAnsi="Times New Roman"/>
          <w:sz w:val="28"/>
          <w:szCs w:val="28"/>
          <w:lang w:eastAsia="uk-UA"/>
        </w:rPr>
        <w:lastRenderedPageBreak/>
        <w:t>Мітєва</w:t>
      </w:r>
      <w:proofErr w:type="spellEnd"/>
      <w:r>
        <w:rPr>
          <w:rFonts w:ascii="Times New Roman" w:hAnsi="Times New Roman"/>
          <w:sz w:val="28"/>
          <w:szCs w:val="28"/>
          <w:lang w:eastAsia="uk-UA"/>
        </w:rPr>
        <w:t xml:space="preserve"> Є. Модифікації класичної моделі лицарства в ліриці Лесі Українки та </w:t>
      </w:r>
      <w:proofErr w:type="spellStart"/>
      <w:r>
        <w:rPr>
          <w:rFonts w:ascii="Times New Roman" w:hAnsi="Times New Roman"/>
          <w:sz w:val="28"/>
          <w:szCs w:val="28"/>
          <w:lang w:eastAsia="uk-UA"/>
        </w:rPr>
        <w:t>М.Цвєтаєвої</w:t>
      </w:r>
      <w:proofErr w:type="spellEnd"/>
      <w:r>
        <w:rPr>
          <w:rFonts w:ascii="Times New Roman" w:hAnsi="Times New Roman"/>
          <w:sz w:val="28"/>
          <w:szCs w:val="28"/>
          <w:lang w:eastAsia="uk-UA"/>
        </w:rPr>
        <w:t xml:space="preserve">. </w:t>
      </w:r>
      <w:r>
        <w:rPr>
          <w:rFonts w:ascii="Times New Roman" w:hAnsi="Times New Roman"/>
          <w:i/>
          <w:sz w:val="28"/>
          <w:szCs w:val="28"/>
          <w:lang w:eastAsia="uk-UA"/>
        </w:rPr>
        <w:t xml:space="preserve">Сучасна філологія: перспективні та пріоритетні напрями наукових досліджень. Міжнародна науково-практична конференція у </w:t>
      </w:r>
      <w:proofErr w:type="spellStart"/>
      <w:r>
        <w:rPr>
          <w:rFonts w:ascii="Times New Roman" w:hAnsi="Times New Roman"/>
          <w:i/>
          <w:sz w:val="28"/>
          <w:szCs w:val="28"/>
          <w:lang w:eastAsia="uk-UA"/>
        </w:rPr>
        <w:t>м.Одеса</w:t>
      </w:r>
      <w:proofErr w:type="spellEnd"/>
      <w:r>
        <w:rPr>
          <w:rFonts w:ascii="Times New Roman" w:hAnsi="Times New Roman"/>
          <w:i/>
          <w:sz w:val="28"/>
          <w:szCs w:val="28"/>
          <w:lang w:eastAsia="uk-UA"/>
        </w:rPr>
        <w:t xml:space="preserve"> (21-22 червня, 2019).</w:t>
      </w:r>
      <w:r>
        <w:rPr>
          <w:rFonts w:ascii="Times New Roman" w:hAnsi="Times New Roman"/>
          <w:sz w:val="28"/>
          <w:szCs w:val="28"/>
          <w:lang w:eastAsia="uk-UA"/>
        </w:rPr>
        <w:t xml:space="preserve"> Одеса: Південноукраїнська організація "Центр філологічних досліджень", 2019. С. 84-88</w:t>
      </w:r>
    </w:p>
    <w:p w:rsidR="00027294" w:rsidRDefault="00027294" w:rsidP="00027294">
      <w:pPr>
        <w:pStyle w:val="a3"/>
        <w:numPr>
          <w:ilvl w:val="0"/>
          <w:numId w:val="4"/>
        </w:numPr>
        <w:spacing w:after="0" w:line="360" w:lineRule="auto"/>
        <w:jc w:val="both"/>
        <w:rPr>
          <w:rFonts w:ascii="Times New Roman" w:hAnsi="Times New Roman"/>
          <w:sz w:val="28"/>
          <w:szCs w:val="28"/>
        </w:rPr>
      </w:pPr>
      <w:proofErr w:type="spellStart"/>
      <w:r>
        <w:rPr>
          <w:rFonts w:ascii="Times New Roman" w:hAnsi="Times New Roman"/>
          <w:sz w:val="28"/>
          <w:szCs w:val="28"/>
          <w:lang w:eastAsia="uk-UA"/>
        </w:rPr>
        <w:t>Мітєва</w:t>
      </w:r>
      <w:proofErr w:type="spellEnd"/>
      <w:r>
        <w:rPr>
          <w:rFonts w:ascii="Times New Roman" w:hAnsi="Times New Roman"/>
          <w:sz w:val="28"/>
          <w:szCs w:val="28"/>
          <w:lang w:eastAsia="uk-UA"/>
        </w:rPr>
        <w:t xml:space="preserve"> Є. Тема лицарства і образ лицаря у поезії Лесі Українки "Бранець". </w:t>
      </w:r>
      <w:r>
        <w:rPr>
          <w:rFonts w:ascii="Times New Roman" w:hAnsi="Times New Roman"/>
          <w:i/>
          <w:sz w:val="28"/>
          <w:szCs w:val="28"/>
        </w:rPr>
        <w:t xml:space="preserve">Наукові записки Міжнародного гуманітарного університету </w:t>
      </w:r>
      <w:r>
        <w:rPr>
          <w:rFonts w:ascii="Times New Roman" w:hAnsi="Times New Roman"/>
          <w:sz w:val="28"/>
          <w:szCs w:val="28"/>
        </w:rPr>
        <w:t xml:space="preserve">: </w:t>
      </w:r>
      <w:proofErr w:type="spellStart"/>
      <w:r>
        <w:rPr>
          <w:rFonts w:ascii="Times New Roman" w:hAnsi="Times New Roman"/>
          <w:sz w:val="28"/>
          <w:szCs w:val="28"/>
        </w:rPr>
        <w:t>зб</w:t>
      </w:r>
      <w:proofErr w:type="spellEnd"/>
      <w:r>
        <w:rPr>
          <w:rFonts w:ascii="Times New Roman" w:hAnsi="Times New Roman"/>
          <w:sz w:val="28"/>
          <w:szCs w:val="28"/>
        </w:rPr>
        <w:t>. наук. пр. / відп. _ред. А.</w:t>
      </w:r>
      <w:r>
        <w:t> </w:t>
      </w:r>
      <w:r>
        <w:rPr>
          <w:rFonts w:ascii="Times New Roman" w:hAnsi="Times New Roman"/>
          <w:sz w:val="28"/>
          <w:szCs w:val="28"/>
        </w:rPr>
        <w:t>Г. Гончарук. Одеса: Видавничий дім «</w:t>
      </w:r>
      <w:proofErr w:type="spellStart"/>
      <w:r>
        <w:rPr>
          <w:rFonts w:ascii="Times New Roman" w:hAnsi="Times New Roman"/>
          <w:sz w:val="28"/>
          <w:szCs w:val="28"/>
        </w:rPr>
        <w:t>Гельветика</w:t>
      </w:r>
      <w:proofErr w:type="spellEnd"/>
      <w:r>
        <w:rPr>
          <w:rFonts w:ascii="Times New Roman" w:hAnsi="Times New Roman"/>
          <w:sz w:val="28"/>
          <w:szCs w:val="28"/>
        </w:rPr>
        <w:t xml:space="preserve">», 2019. </w:t>
      </w:r>
      <w:proofErr w:type="spellStart"/>
      <w:r>
        <w:rPr>
          <w:rFonts w:ascii="Times New Roman" w:hAnsi="Times New Roman"/>
          <w:sz w:val="28"/>
          <w:szCs w:val="28"/>
        </w:rPr>
        <w:t>Вип</w:t>
      </w:r>
      <w:proofErr w:type="spellEnd"/>
      <w:r>
        <w:rPr>
          <w:rFonts w:ascii="Times New Roman" w:hAnsi="Times New Roman"/>
          <w:sz w:val="28"/>
          <w:szCs w:val="28"/>
        </w:rPr>
        <w:t xml:space="preserve">. 31. С. 59 - 63 </w:t>
      </w:r>
    </w:p>
    <w:p w:rsidR="00027294" w:rsidRDefault="00027294" w:rsidP="00027294">
      <w:pPr>
        <w:spacing w:line="360" w:lineRule="auto"/>
        <w:rPr>
          <w:sz w:val="28"/>
          <w:szCs w:val="28"/>
          <w:lang w:eastAsia="uk-UA"/>
        </w:rPr>
      </w:pPr>
      <w:r>
        <w:rPr>
          <w:b/>
          <w:sz w:val="28"/>
          <w:szCs w:val="28"/>
          <w:lang w:eastAsia="uk-UA"/>
        </w:rPr>
        <w:t>Перспективи подальшого дослідження</w:t>
      </w:r>
      <w:r>
        <w:rPr>
          <w:sz w:val="28"/>
          <w:szCs w:val="28"/>
          <w:lang w:eastAsia="uk-UA"/>
        </w:rPr>
        <w:t xml:space="preserve"> розкриваються у розширенні корпусу творів Лесі Українки та Миколи </w:t>
      </w:r>
      <w:proofErr w:type="spellStart"/>
      <w:r>
        <w:rPr>
          <w:sz w:val="28"/>
          <w:szCs w:val="28"/>
          <w:lang w:eastAsia="uk-UA"/>
        </w:rPr>
        <w:t>Гумільова</w:t>
      </w:r>
      <w:proofErr w:type="spellEnd"/>
      <w:r>
        <w:rPr>
          <w:sz w:val="28"/>
          <w:szCs w:val="28"/>
          <w:lang w:eastAsia="uk-UA"/>
        </w:rPr>
        <w:t xml:space="preserve"> і виявленні різних модифікацій семіотики лицарства. </w:t>
      </w:r>
    </w:p>
    <w:p w:rsidR="00027294" w:rsidRDefault="00027294" w:rsidP="00027294">
      <w:pPr>
        <w:spacing w:line="360" w:lineRule="auto"/>
      </w:pPr>
      <w:r>
        <w:rPr>
          <w:b/>
          <w:sz w:val="28"/>
          <w:szCs w:val="28"/>
        </w:rPr>
        <w:t xml:space="preserve">Практичне значення результатів дослідження. </w:t>
      </w:r>
      <w:r>
        <w:rPr>
          <w:sz w:val="28"/>
          <w:szCs w:val="28"/>
        </w:rPr>
        <w:t>Основні положення магістерської роботи можуть бути використані під час викладання порівняльного літературознавства та на практичних заняттях з історії українською та зарубіжної літератури І половини ХХ століття.</w:t>
      </w:r>
    </w:p>
    <w:p w:rsidR="007B69FA" w:rsidRDefault="007B69FA"/>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p w:rsidR="00027294" w:rsidRDefault="00027294" w:rsidP="00027294">
      <w:pPr>
        <w:spacing w:line="360" w:lineRule="auto"/>
        <w:rPr>
          <w:b/>
          <w:sz w:val="32"/>
          <w:szCs w:val="32"/>
        </w:rPr>
      </w:pPr>
      <w:r>
        <w:rPr>
          <w:b/>
          <w:sz w:val="32"/>
          <w:szCs w:val="32"/>
        </w:rPr>
        <w:lastRenderedPageBreak/>
        <w:t>Висновки</w:t>
      </w:r>
    </w:p>
    <w:p w:rsidR="00027294" w:rsidRDefault="00027294" w:rsidP="00027294">
      <w:pPr>
        <w:spacing w:line="360" w:lineRule="auto"/>
        <w:rPr>
          <w:sz w:val="28"/>
          <w:szCs w:val="28"/>
        </w:rPr>
      </w:pPr>
      <w:r>
        <w:rPr>
          <w:sz w:val="28"/>
          <w:szCs w:val="28"/>
        </w:rPr>
        <w:t xml:space="preserve">У роботі проаналізовано світовідчуття і ціннісні орієнтири лицарів епохи Середньовіччя та вивчено основні культурні, біографічні та символічні пласти семіотики «лицарство» і доведено, що середньовічні тексти є </w:t>
      </w:r>
      <w:proofErr w:type="spellStart"/>
      <w:r>
        <w:rPr>
          <w:sz w:val="28"/>
          <w:szCs w:val="28"/>
        </w:rPr>
        <w:t>семіотично</w:t>
      </w:r>
      <w:proofErr w:type="spellEnd"/>
      <w:r>
        <w:rPr>
          <w:sz w:val="28"/>
          <w:szCs w:val="28"/>
        </w:rPr>
        <w:t xml:space="preserve"> насиченими. </w:t>
      </w:r>
    </w:p>
    <w:p w:rsidR="00027294" w:rsidRDefault="00027294" w:rsidP="00027294">
      <w:pPr>
        <w:spacing w:line="360" w:lineRule="auto"/>
        <w:rPr>
          <w:sz w:val="28"/>
          <w:szCs w:val="28"/>
        </w:rPr>
      </w:pPr>
      <w:r>
        <w:rPr>
          <w:sz w:val="28"/>
          <w:szCs w:val="28"/>
        </w:rPr>
        <w:t xml:space="preserve">Виявлено, що смислове поле семіотики лицарства у культурі Середньовіччя формують такі домінантні ознаки: благородство, мужність і скромність.  </w:t>
      </w:r>
    </w:p>
    <w:p w:rsidR="00027294" w:rsidRDefault="00027294" w:rsidP="00027294">
      <w:pPr>
        <w:spacing w:line="360" w:lineRule="auto"/>
        <w:rPr>
          <w:sz w:val="28"/>
          <w:szCs w:val="28"/>
        </w:rPr>
      </w:pPr>
      <w:r>
        <w:rPr>
          <w:sz w:val="28"/>
          <w:szCs w:val="28"/>
        </w:rPr>
        <w:t xml:space="preserve">Дослідження творчості Лесі Українки та Миколи </w:t>
      </w:r>
      <w:proofErr w:type="spellStart"/>
      <w:r>
        <w:rPr>
          <w:sz w:val="28"/>
          <w:szCs w:val="28"/>
        </w:rPr>
        <w:t>Гумільова</w:t>
      </w:r>
      <w:proofErr w:type="spellEnd"/>
      <w:r>
        <w:rPr>
          <w:sz w:val="28"/>
          <w:szCs w:val="28"/>
        </w:rPr>
        <w:t xml:space="preserve"> і аналіз творів крізь призму лицарства показало, що змальована митцями картина світу значною мірою орієнтована на середньовічні зразки зі збереженням основних ознак культурної моделі лицарства. Водночас поети вдаються до інтерпретації лицарського феномену з творенням власного зразка лицарства відповідно до авторського міфу. </w:t>
      </w:r>
    </w:p>
    <w:p w:rsidR="00027294" w:rsidRDefault="00027294" w:rsidP="00027294">
      <w:pPr>
        <w:spacing w:line="360" w:lineRule="auto"/>
        <w:rPr>
          <w:sz w:val="28"/>
          <w:szCs w:val="28"/>
        </w:rPr>
      </w:pPr>
      <w:r>
        <w:rPr>
          <w:sz w:val="28"/>
          <w:szCs w:val="28"/>
        </w:rPr>
        <w:t>Семіотика лицарства у художніх творах репрезентована на рівні символів, мотивів, образів і сюжетних перипетій.</w:t>
      </w:r>
    </w:p>
    <w:p w:rsidR="00027294" w:rsidRDefault="00027294" w:rsidP="00027294">
      <w:pPr>
        <w:spacing w:line="360" w:lineRule="auto"/>
        <w:rPr>
          <w:sz w:val="28"/>
          <w:szCs w:val="28"/>
        </w:rPr>
      </w:pPr>
      <w:r>
        <w:rPr>
          <w:sz w:val="28"/>
          <w:szCs w:val="28"/>
        </w:rPr>
        <w:t xml:space="preserve">У роботі здійснено комплексне дослідження семіотики «лицарства» на матеріалі ліричних та драматичних творів Лесі Українки та </w:t>
      </w:r>
      <w:proofErr w:type="spellStart"/>
      <w:r>
        <w:rPr>
          <w:sz w:val="28"/>
          <w:szCs w:val="28"/>
        </w:rPr>
        <w:t>М.Гумільова</w:t>
      </w:r>
      <w:proofErr w:type="spellEnd"/>
      <w:r>
        <w:rPr>
          <w:sz w:val="28"/>
          <w:szCs w:val="28"/>
        </w:rPr>
        <w:t xml:space="preserve">.  Інтерпретація теми лицарства Лесею Українкою та М. </w:t>
      </w:r>
      <w:proofErr w:type="spellStart"/>
      <w:r>
        <w:rPr>
          <w:sz w:val="28"/>
          <w:szCs w:val="28"/>
        </w:rPr>
        <w:t>Гумільовим</w:t>
      </w:r>
      <w:proofErr w:type="spellEnd"/>
      <w:r>
        <w:rPr>
          <w:sz w:val="28"/>
          <w:szCs w:val="28"/>
        </w:rPr>
        <w:t xml:space="preserve"> в аспекті семіотичного аналізу дозволяє виявити приховані пласти </w:t>
      </w:r>
      <w:proofErr w:type="spellStart"/>
      <w:r>
        <w:rPr>
          <w:sz w:val="28"/>
          <w:szCs w:val="28"/>
        </w:rPr>
        <w:t>смислотворення</w:t>
      </w:r>
      <w:proofErr w:type="spellEnd"/>
      <w:r>
        <w:rPr>
          <w:sz w:val="28"/>
          <w:szCs w:val="28"/>
        </w:rPr>
        <w:t>. Саме особливість функціонування феномену лицарства у творах дає змогу наблизитися до розуміння світовідчуття митця.</w:t>
      </w:r>
    </w:p>
    <w:p w:rsidR="00027294" w:rsidRDefault="00027294" w:rsidP="00027294">
      <w:pPr>
        <w:spacing w:line="360" w:lineRule="auto"/>
        <w:rPr>
          <w:sz w:val="28"/>
          <w:szCs w:val="28"/>
        </w:rPr>
      </w:pPr>
      <w:r>
        <w:rPr>
          <w:sz w:val="28"/>
          <w:szCs w:val="28"/>
        </w:rPr>
        <w:t xml:space="preserve">У процесі дослідження доведено, що  провідним у творчості Лесі Українки є розуміння лицарства як обов’язку і обітниці. Відповідно до куртуазних засад, порушення обіцянки і недотримання обов’язку ідентифікуються як злочин. </w:t>
      </w:r>
    </w:p>
    <w:p w:rsidR="00027294" w:rsidRDefault="00027294" w:rsidP="00027294">
      <w:pPr>
        <w:spacing w:line="360" w:lineRule="auto"/>
        <w:rPr>
          <w:sz w:val="28"/>
          <w:szCs w:val="28"/>
        </w:rPr>
      </w:pPr>
      <w:r>
        <w:rPr>
          <w:sz w:val="28"/>
          <w:szCs w:val="28"/>
        </w:rPr>
        <w:t xml:space="preserve">Думка про те, що лицарю не відомі зрада та гордість, чітко репрезентована у всіх ліричних творах Лесі Українки, присвячених добі Середньовіччя. Лицарство – це благородство, хоробрість і милосердя. Тож система лицарських цінностей у ліричних творах Лесі Українки піддається ідеалізації. </w:t>
      </w:r>
    </w:p>
    <w:p w:rsidR="00027294" w:rsidRDefault="00027294" w:rsidP="00027294">
      <w:pPr>
        <w:tabs>
          <w:tab w:val="left" w:pos="5992"/>
        </w:tabs>
        <w:spacing w:line="360" w:lineRule="auto"/>
        <w:rPr>
          <w:sz w:val="28"/>
          <w:szCs w:val="28"/>
        </w:rPr>
      </w:pPr>
      <w:r>
        <w:rPr>
          <w:sz w:val="28"/>
          <w:szCs w:val="28"/>
        </w:rPr>
        <w:t xml:space="preserve">Натомість у драматичних творах Леся Українка далека від ідеалізації середньовічного лицарства. Домінуючим виявляється </w:t>
      </w:r>
      <w:proofErr w:type="spellStart"/>
      <w:r>
        <w:rPr>
          <w:sz w:val="28"/>
          <w:szCs w:val="28"/>
        </w:rPr>
        <w:t>десакралізація</w:t>
      </w:r>
      <w:proofErr w:type="spellEnd"/>
      <w:r>
        <w:rPr>
          <w:sz w:val="28"/>
          <w:szCs w:val="28"/>
        </w:rPr>
        <w:t xml:space="preserve"> образу лицаря і висміювання його статусу (У драмі «Осіння казка» лицар опиняється у </w:t>
      </w:r>
      <w:r>
        <w:rPr>
          <w:sz w:val="28"/>
          <w:szCs w:val="28"/>
        </w:rPr>
        <w:lastRenderedPageBreak/>
        <w:t xml:space="preserve">невластивих умовах для свого звання – свинарнику).  Лицарство піддається осміюванні і пародії.  Драми «Осіння казка», «Камінний господар», «Ізольда Білорука» репрезентують «вмираюче» здеморалізоване лицарство, що позбавлене лицарського духу, шляхетності, гідності і мужності.  </w:t>
      </w:r>
    </w:p>
    <w:p w:rsidR="00027294" w:rsidRDefault="00027294" w:rsidP="00027294">
      <w:pPr>
        <w:spacing w:line="360" w:lineRule="auto"/>
        <w:rPr>
          <w:sz w:val="28"/>
          <w:szCs w:val="28"/>
        </w:rPr>
      </w:pPr>
      <w:r>
        <w:rPr>
          <w:sz w:val="28"/>
          <w:szCs w:val="28"/>
        </w:rPr>
        <w:t xml:space="preserve">На рівні ідеї підкреслюється твердження про те, що домінантними показниками лицарства для обох митців згідно з куртуазними засадами виступають благородство, мужність, чесність, порядність і справедливість. Об’єднує обох митців розуміння лицарства як братства (Леся Українка «Віче», </w:t>
      </w:r>
      <w:proofErr w:type="spellStart"/>
      <w:r>
        <w:rPr>
          <w:sz w:val="28"/>
          <w:szCs w:val="28"/>
        </w:rPr>
        <w:t>М.Гумільов</w:t>
      </w:r>
      <w:proofErr w:type="spellEnd"/>
      <w:r>
        <w:rPr>
          <w:sz w:val="28"/>
          <w:szCs w:val="28"/>
        </w:rPr>
        <w:t xml:space="preserve"> «Родос»). Проте у  М. </w:t>
      </w:r>
      <w:proofErr w:type="spellStart"/>
      <w:r>
        <w:rPr>
          <w:sz w:val="28"/>
          <w:szCs w:val="28"/>
        </w:rPr>
        <w:t>Гумільова</w:t>
      </w:r>
      <w:proofErr w:type="spellEnd"/>
      <w:r>
        <w:rPr>
          <w:sz w:val="28"/>
          <w:szCs w:val="28"/>
        </w:rPr>
        <w:t xml:space="preserve"> простежується прагнення відобразити братство в аспекті християнських цінностей. </w:t>
      </w:r>
    </w:p>
    <w:p w:rsidR="00027294" w:rsidRDefault="00027294" w:rsidP="00027294">
      <w:pPr>
        <w:tabs>
          <w:tab w:val="left" w:pos="5992"/>
        </w:tabs>
        <w:spacing w:line="360" w:lineRule="auto"/>
        <w:rPr>
          <w:sz w:val="28"/>
          <w:szCs w:val="28"/>
        </w:rPr>
      </w:pPr>
      <w:r>
        <w:rPr>
          <w:sz w:val="28"/>
          <w:szCs w:val="28"/>
        </w:rPr>
        <w:t xml:space="preserve">Особливе місце у віршах М. </w:t>
      </w:r>
      <w:proofErr w:type="spellStart"/>
      <w:r>
        <w:rPr>
          <w:sz w:val="28"/>
          <w:szCs w:val="28"/>
        </w:rPr>
        <w:t>Гумільова</w:t>
      </w:r>
      <w:proofErr w:type="spellEnd"/>
      <w:r>
        <w:rPr>
          <w:sz w:val="28"/>
          <w:szCs w:val="28"/>
        </w:rPr>
        <w:t xml:space="preserve"> посідає герой-воїн, конкістадор, який перебуває в пошуках чистого та ідеального і водночас одержимий ідеєю служіння Богу. </w:t>
      </w:r>
    </w:p>
    <w:p w:rsidR="00027294" w:rsidRDefault="00027294" w:rsidP="00027294">
      <w:pPr>
        <w:spacing w:line="360" w:lineRule="auto"/>
        <w:rPr>
          <w:sz w:val="28"/>
          <w:szCs w:val="28"/>
        </w:rPr>
      </w:pPr>
      <w:r>
        <w:rPr>
          <w:sz w:val="28"/>
          <w:szCs w:val="28"/>
        </w:rPr>
        <w:t xml:space="preserve">Характерним є звертання і Лесею Українкою і </w:t>
      </w:r>
      <w:proofErr w:type="spellStart"/>
      <w:r>
        <w:rPr>
          <w:sz w:val="28"/>
          <w:szCs w:val="28"/>
        </w:rPr>
        <w:t>М.Гумільовим</w:t>
      </w:r>
      <w:proofErr w:type="spellEnd"/>
      <w:r>
        <w:rPr>
          <w:sz w:val="28"/>
          <w:szCs w:val="28"/>
        </w:rPr>
        <w:t xml:space="preserve"> до традиційних сюжетів та вічних образів і їх трансформування. Зокрема мова йдеться про легендарний образ Дон Жуана, який з’являється як наслідок впливу «Камінного гостя» О.С. Пушкіна на митців, і набуває нового філософського тлумачення, що свідчить про ідейне оновлення і указує на межу літературної доби. У «Камінному господарі» Леся Українка опрацьовує традиційний сюжет і переосмислює досвід минулих надбань відповідно до власного авторського міфу.  Поетеса вдається до полеміки з відомим традиційним сюжетом і змальовує  Дон </w:t>
      </w:r>
      <w:proofErr w:type="spellStart"/>
      <w:r>
        <w:rPr>
          <w:sz w:val="28"/>
          <w:szCs w:val="28"/>
        </w:rPr>
        <w:t>Жуна</w:t>
      </w:r>
      <w:proofErr w:type="spellEnd"/>
      <w:r>
        <w:rPr>
          <w:sz w:val="28"/>
          <w:szCs w:val="28"/>
        </w:rPr>
        <w:t xml:space="preserve"> «лицарем волі», який насправді є </w:t>
      </w:r>
      <w:proofErr w:type="spellStart"/>
      <w:r>
        <w:rPr>
          <w:sz w:val="28"/>
          <w:szCs w:val="28"/>
        </w:rPr>
        <w:t>полулицарем</w:t>
      </w:r>
      <w:proofErr w:type="spellEnd"/>
      <w:r>
        <w:rPr>
          <w:sz w:val="28"/>
          <w:szCs w:val="28"/>
        </w:rPr>
        <w:t>. Звернення до традиційного сюжету вмотивовано потребами літературної доби ХХ століття у пошуках нових смислів.</w:t>
      </w:r>
    </w:p>
    <w:p w:rsidR="00027294" w:rsidRDefault="00027294" w:rsidP="00027294">
      <w:pPr>
        <w:spacing w:line="360" w:lineRule="auto"/>
        <w:rPr>
          <w:sz w:val="28"/>
          <w:szCs w:val="28"/>
        </w:rPr>
      </w:pPr>
      <w:r>
        <w:rPr>
          <w:sz w:val="28"/>
          <w:szCs w:val="28"/>
        </w:rPr>
        <w:t xml:space="preserve">Микола </w:t>
      </w:r>
      <w:proofErr w:type="spellStart"/>
      <w:r>
        <w:rPr>
          <w:sz w:val="28"/>
          <w:szCs w:val="28"/>
        </w:rPr>
        <w:t>Гумільов</w:t>
      </w:r>
      <w:proofErr w:type="spellEnd"/>
      <w:r>
        <w:rPr>
          <w:sz w:val="28"/>
          <w:szCs w:val="28"/>
        </w:rPr>
        <w:t xml:space="preserve">, на відміну від Лесі Українки, звертається до трансформаційного способу доповнення сюжету. Вічний сюжет у поета зазнає продовження: Дон Жуан воскресає, виходить з пекла і опиняється в Єгипті у ХХ столітті, проте поет повертає герою первозданний вигляд, залишаючи його спокусником, яким він був ще у </w:t>
      </w:r>
      <w:proofErr w:type="spellStart"/>
      <w:r>
        <w:rPr>
          <w:sz w:val="28"/>
          <w:szCs w:val="28"/>
        </w:rPr>
        <w:t>Тірсо</w:t>
      </w:r>
      <w:proofErr w:type="spellEnd"/>
      <w:r>
        <w:rPr>
          <w:sz w:val="28"/>
          <w:szCs w:val="28"/>
        </w:rPr>
        <w:t xml:space="preserve"> де </w:t>
      </w:r>
      <w:proofErr w:type="spellStart"/>
      <w:r>
        <w:rPr>
          <w:sz w:val="28"/>
          <w:szCs w:val="28"/>
        </w:rPr>
        <w:t>Моліна</w:t>
      </w:r>
      <w:proofErr w:type="spellEnd"/>
      <w:r>
        <w:rPr>
          <w:sz w:val="28"/>
          <w:szCs w:val="28"/>
        </w:rPr>
        <w:t xml:space="preserve">. </w:t>
      </w:r>
    </w:p>
    <w:p w:rsidR="00027294" w:rsidRDefault="00027294" w:rsidP="00027294">
      <w:pPr>
        <w:spacing w:line="360" w:lineRule="auto"/>
        <w:rPr>
          <w:sz w:val="28"/>
          <w:szCs w:val="28"/>
        </w:rPr>
      </w:pPr>
      <w:r>
        <w:rPr>
          <w:sz w:val="28"/>
          <w:szCs w:val="28"/>
        </w:rPr>
        <w:lastRenderedPageBreak/>
        <w:t xml:space="preserve">У жанрово-композиційному плані «Камінний господар» Лесі Українки – драма, сповнена трагедійним звучанням. «Дон Жуан в Єгипті» </w:t>
      </w:r>
      <w:proofErr w:type="spellStart"/>
      <w:r>
        <w:rPr>
          <w:sz w:val="28"/>
          <w:szCs w:val="28"/>
        </w:rPr>
        <w:t>М.Гумільова</w:t>
      </w:r>
      <w:proofErr w:type="spellEnd"/>
      <w:r>
        <w:rPr>
          <w:sz w:val="28"/>
          <w:szCs w:val="28"/>
        </w:rPr>
        <w:t xml:space="preserve">  - одноактна п’єса з пафосом комічності. </w:t>
      </w:r>
    </w:p>
    <w:p w:rsidR="00027294" w:rsidRDefault="00027294" w:rsidP="00027294">
      <w:pPr>
        <w:spacing w:line="360" w:lineRule="auto"/>
        <w:rPr>
          <w:sz w:val="28"/>
          <w:szCs w:val="28"/>
        </w:rPr>
      </w:pPr>
      <w:r>
        <w:rPr>
          <w:sz w:val="28"/>
          <w:szCs w:val="28"/>
        </w:rPr>
        <w:t xml:space="preserve">Щодо гендерних особливостей середньовічна концепція образу жінки у творах Лесі Українки зазнає художнього переосмислення внаслідок феміністичних тенденцій. </w:t>
      </w:r>
    </w:p>
    <w:p w:rsidR="00027294" w:rsidRDefault="00027294" w:rsidP="00027294">
      <w:pPr>
        <w:spacing w:line="360" w:lineRule="auto"/>
        <w:rPr>
          <w:sz w:val="28"/>
          <w:szCs w:val="28"/>
        </w:rPr>
      </w:pPr>
      <w:r>
        <w:rPr>
          <w:sz w:val="28"/>
          <w:szCs w:val="28"/>
        </w:rPr>
        <w:t xml:space="preserve">Жіночі образи у творах письменниці – це </w:t>
      </w:r>
      <w:proofErr w:type="spellStart"/>
      <w:r>
        <w:rPr>
          <w:sz w:val="28"/>
          <w:szCs w:val="28"/>
        </w:rPr>
        <w:t>лицареси</w:t>
      </w:r>
      <w:proofErr w:type="spellEnd"/>
      <w:r>
        <w:rPr>
          <w:sz w:val="28"/>
          <w:szCs w:val="28"/>
        </w:rPr>
        <w:t xml:space="preserve">, які перевертають класичну гендерну ієрархію і проявляють ініціативу вибору, яка, за звичаєм, надавалася чоловікам. Характерною рисою художнього світу Лесі Українки є використання інверсії узвичаєних гендерних ролей: розміщення сильної жінки, в центр драматичного конфлікту, де жінка намагається вирватися з пут канону і висловлює свої пріоритети, що не узгоджуються із загальноприйнятими (Прекрасна дама у драмі «Осіння казка», Донна Анна «Камінний господар»). Нерідко жінка служить лицареві і поєднує в собі чоловіче і жіноче начало (триптих «Королівна). </w:t>
      </w:r>
    </w:p>
    <w:p w:rsidR="00027294" w:rsidRDefault="00027294" w:rsidP="00027294">
      <w:pPr>
        <w:spacing w:line="360" w:lineRule="auto"/>
        <w:rPr>
          <w:sz w:val="28"/>
          <w:szCs w:val="28"/>
        </w:rPr>
      </w:pPr>
      <w:r>
        <w:rPr>
          <w:sz w:val="28"/>
          <w:szCs w:val="28"/>
        </w:rPr>
        <w:t xml:space="preserve">Микола </w:t>
      </w:r>
      <w:proofErr w:type="spellStart"/>
      <w:r>
        <w:rPr>
          <w:sz w:val="28"/>
          <w:szCs w:val="28"/>
        </w:rPr>
        <w:t>Гумільов</w:t>
      </w:r>
      <w:proofErr w:type="spellEnd"/>
      <w:r>
        <w:rPr>
          <w:sz w:val="28"/>
          <w:szCs w:val="28"/>
        </w:rPr>
        <w:t xml:space="preserve"> підсвідомо зазнає впливу цінностей чоловічого світу і спирається на класичні уявлення про жінку. Її призначення – надихати лицаря, турботою заліковувати його рани (вірш «</w:t>
      </w:r>
      <w:proofErr w:type="spellStart"/>
      <w:r>
        <w:rPr>
          <w:sz w:val="28"/>
          <w:szCs w:val="28"/>
        </w:rPr>
        <w:t>Сестре</w:t>
      </w:r>
      <w:proofErr w:type="spellEnd"/>
      <w:r>
        <w:rPr>
          <w:sz w:val="28"/>
          <w:szCs w:val="28"/>
        </w:rPr>
        <w:t xml:space="preserve"> </w:t>
      </w:r>
      <w:proofErr w:type="spellStart"/>
      <w:r>
        <w:rPr>
          <w:sz w:val="28"/>
          <w:szCs w:val="28"/>
        </w:rPr>
        <w:t>милосердия</w:t>
      </w:r>
      <w:proofErr w:type="spellEnd"/>
      <w:r>
        <w:rPr>
          <w:sz w:val="28"/>
          <w:szCs w:val="28"/>
        </w:rPr>
        <w:t xml:space="preserve">»). Жінки російського поета зазвичай виконують другорядну роль (Американка), проте дуже </w:t>
      </w:r>
      <w:proofErr w:type="spellStart"/>
      <w:r>
        <w:rPr>
          <w:sz w:val="28"/>
          <w:szCs w:val="28"/>
        </w:rPr>
        <w:t>рідко</w:t>
      </w:r>
      <w:proofErr w:type="spellEnd"/>
      <w:r>
        <w:rPr>
          <w:sz w:val="28"/>
          <w:szCs w:val="28"/>
        </w:rPr>
        <w:t xml:space="preserve"> жінки переймають </w:t>
      </w:r>
      <w:proofErr w:type="spellStart"/>
      <w:r>
        <w:rPr>
          <w:sz w:val="28"/>
          <w:szCs w:val="28"/>
        </w:rPr>
        <w:t>маскулінну</w:t>
      </w:r>
      <w:proofErr w:type="spellEnd"/>
      <w:r>
        <w:rPr>
          <w:sz w:val="28"/>
          <w:szCs w:val="28"/>
        </w:rPr>
        <w:t xml:space="preserve"> поведінкову модель, яка досягається через заклик до боротьби і використання героїнею зброї (вірш «Поєдинок»). </w:t>
      </w:r>
    </w:p>
    <w:p w:rsidR="00027294" w:rsidRDefault="00027294" w:rsidP="00027294">
      <w:pPr>
        <w:spacing w:line="360" w:lineRule="auto"/>
        <w:rPr>
          <w:sz w:val="28"/>
          <w:szCs w:val="28"/>
        </w:rPr>
      </w:pPr>
      <w:r>
        <w:rPr>
          <w:sz w:val="28"/>
          <w:szCs w:val="28"/>
        </w:rPr>
        <w:t xml:space="preserve">У творах Лесі Українки активізується мотив жертовності, який відповідає духовному самогубству («Ізольда Білорука»). Характерно, що через акт жертвопринесення, який зазвичай здійснюють жінки (Долорес, Королівна, Ізольда Білорука), герой досягає святості, тож міфологема жертви може сприйматися як варіант лицарства.  </w:t>
      </w:r>
    </w:p>
    <w:p w:rsidR="00027294" w:rsidRDefault="00027294" w:rsidP="00027294">
      <w:pPr>
        <w:spacing w:line="360" w:lineRule="auto"/>
        <w:rPr>
          <w:sz w:val="28"/>
          <w:szCs w:val="28"/>
        </w:rPr>
      </w:pPr>
      <w:r>
        <w:rPr>
          <w:sz w:val="28"/>
          <w:szCs w:val="28"/>
        </w:rPr>
        <w:t xml:space="preserve">Лицарі Лесі Українки, на відміну від героїв </w:t>
      </w:r>
      <w:proofErr w:type="spellStart"/>
      <w:r>
        <w:rPr>
          <w:sz w:val="28"/>
          <w:szCs w:val="28"/>
        </w:rPr>
        <w:t>М.Гумільова</w:t>
      </w:r>
      <w:proofErr w:type="spellEnd"/>
      <w:r>
        <w:rPr>
          <w:sz w:val="28"/>
          <w:szCs w:val="28"/>
        </w:rPr>
        <w:t xml:space="preserve">, постаті Середньовіччя. </w:t>
      </w:r>
      <w:proofErr w:type="spellStart"/>
      <w:r>
        <w:rPr>
          <w:sz w:val="28"/>
          <w:szCs w:val="28"/>
        </w:rPr>
        <w:t>М.Гумільов</w:t>
      </w:r>
      <w:proofErr w:type="spellEnd"/>
      <w:r>
        <w:rPr>
          <w:sz w:val="28"/>
          <w:szCs w:val="28"/>
        </w:rPr>
        <w:t xml:space="preserve"> нерідко змальовує своїх героїв без лицарських обладунків. Лицарі поета – це сучасні люди: конкістадори, воїни, завойовники, капітани, інженери, поети, мандрівники і першовідкривачі. Знаковим є тип </w:t>
      </w:r>
      <w:r>
        <w:rPr>
          <w:sz w:val="28"/>
          <w:szCs w:val="28"/>
        </w:rPr>
        <w:lastRenderedPageBreak/>
        <w:t xml:space="preserve">лицаря-поборника православної віри. Навіть варварів поет наділяє лицарськими рисами: порядністю, самоповагою і добротою. </w:t>
      </w:r>
    </w:p>
    <w:p w:rsidR="00027294" w:rsidRDefault="00027294" w:rsidP="00027294">
      <w:pPr>
        <w:spacing w:line="360" w:lineRule="auto"/>
        <w:rPr>
          <w:sz w:val="28"/>
          <w:szCs w:val="28"/>
        </w:rPr>
      </w:pPr>
      <w:r>
        <w:rPr>
          <w:sz w:val="28"/>
          <w:szCs w:val="28"/>
        </w:rPr>
        <w:t xml:space="preserve">У роботі актуалізовано </w:t>
      </w:r>
      <w:proofErr w:type="spellStart"/>
      <w:r>
        <w:rPr>
          <w:sz w:val="28"/>
          <w:szCs w:val="28"/>
        </w:rPr>
        <w:t>дантівські</w:t>
      </w:r>
      <w:proofErr w:type="spellEnd"/>
      <w:r>
        <w:rPr>
          <w:sz w:val="28"/>
          <w:szCs w:val="28"/>
        </w:rPr>
        <w:t xml:space="preserve">, шекспірівські, пушкінські, </w:t>
      </w:r>
      <w:proofErr w:type="spellStart"/>
      <w:r>
        <w:rPr>
          <w:sz w:val="28"/>
          <w:szCs w:val="28"/>
        </w:rPr>
        <w:t>цвєтаєвські</w:t>
      </w:r>
      <w:proofErr w:type="spellEnd"/>
      <w:r>
        <w:rPr>
          <w:sz w:val="28"/>
          <w:szCs w:val="28"/>
        </w:rPr>
        <w:t xml:space="preserve"> </w:t>
      </w:r>
      <w:proofErr w:type="spellStart"/>
      <w:r>
        <w:rPr>
          <w:sz w:val="28"/>
          <w:szCs w:val="28"/>
        </w:rPr>
        <w:t>інтертексти</w:t>
      </w:r>
      <w:proofErr w:type="spellEnd"/>
      <w:r>
        <w:rPr>
          <w:sz w:val="28"/>
          <w:szCs w:val="28"/>
        </w:rPr>
        <w:t xml:space="preserve"> (твори «Макбет, «Камінний гість», «Дон Жуан»). У процесі дослідження виявлено посилання до біблійних (Самсон і Даліла, плащаниця Ісуса), міфологічних (</w:t>
      </w:r>
      <w:proofErr w:type="spellStart"/>
      <w:r>
        <w:rPr>
          <w:sz w:val="28"/>
          <w:szCs w:val="28"/>
        </w:rPr>
        <w:t>Іштар</w:t>
      </w:r>
      <w:proofErr w:type="spellEnd"/>
      <w:r>
        <w:rPr>
          <w:sz w:val="28"/>
          <w:szCs w:val="28"/>
        </w:rPr>
        <w:t xml:space="preserve">, </w:t>
      </w:r>
      <w:proofErr w:type="spellStart"/>
      <w:r>
        <w:rPr>
          <w:sz w:val="28"/>
          <w:szCs w:val="28"/>
        </w:rPr>
        <w:t>Андромаха</w:t>
      </w:r>
      <w:proofErr w:type="spellEnd"/>
      <w:r>
        <w:rPr>
          <w:sz w:val="28"/>
          <w:szCs w:val="28"/>
        </w:rPr>
        <w:t>), середньовічних (</w:t>
      </w:r>
      <w:proofErr w:type="spellStart"/>
      <w:r>
        <w:rPr>
          <w:sz w:val="28"/>
          <w:szCs w:val="28"/>
        </w:rPr>
        <w:t>Зігфрід</w:t>
      </w:r>
      <w:proofErr w:type="spellEnd"/>
      <w:r>
        <w:rPr>
          <w:sz w:val="28"/>
          <w:szCs w:val="28"/>
        </w:rPr>
        <w:t xml:space="preserve"> і </w:t>
      </w:r>
      <w:proofErr w:type="spellStart"/>
      <w:r>
        <w:rPr>
          <w:sz w:val="28"/>
          <w:szCs w:val="28"/>
        </w:rPr>
        <w:t>Брунгільда</w:t>
      </w:r>
      <w:proofErr w:type="spellEnd"/>
      <w:r>
        <w:rPr>
          <w:sz w:val="28"/>
          <w:szCs w:val="28"/>
        </w:rPr>
        <w:t xml:space="preserve">, Жанна </w:t>
      </w:r>
      <w:proofErr w:type="spellStart"/>
      <w:r>
        <w:rPr>
          <w:sz w:val="28"/>
          <w:szCs w:val="28"/>
        </w:rPr>
        <w:t>Д’Арк</w:t>
      </w:r>
      <w:proofErr w:type="spellEnd"/>
      <w:r>
        <w:rPr>
          <w:sz w:val="28"/>
          <w:szCs w:val="28"/>
        </w:rPr>
        <w:t xml:space="preserve">), казкових («Спляча красуня», «Білосніжка та семеро гномів»), літературних (Ярославна) сюжетів, образів та мотивів. </w:t>
      </w:r>
    </w:p>
    <w:p w:rsidR="00027294" w:rsidRDefault="00027294" w:rsidP="00027294">
      <w:pPr>
        <w:spacing w:line="360" w:lineRule="auto"/>
        <w:rPr>
          <w:sz w:val="28"/>
          <w:szCs w:val="28"/>
        </w:rPr>
      </w:pPr>
      <w:r>
        <w:rPr>
          <w:sz w:val="28"/>
          <w:szCs w:val="28"/>
        </w:rPr>
        <w:t xml:space="preserve">Усі описані вище факти зумовлюють своєрідність семіотики лицарства у творчості Лесі України та Миколи </w:t>
      </w:r>
      <w:proofErr w:type="spellStart"/>
      <w:r>
        <w:rPr>
          <w:sz w:val="28"/>
          <w:szCs w:val="28"/>
        </w:rPr>
        <w:t>Гумільова</w:t>
      </w:r>
      <w:proofErr w:type="spellEnd"/>
      <w:r>
        <w:rPr>
          <w:sz w:val="28"/>
          <w:szCs w:val="28"/>
        </w:rPr>
        <w:t xml:space="preserve">. </w:t>
      </w: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p>
    <w:p w:rsidR="00027294" w:rsidRDefault="00027294" w:rsidP="00027294">
      <w:pPr>
        <w:spacing w:line="360" w:lineRule="auto"/>
        <w:rPr>
          <w:sz w:val="28"/>
          <w:szCs w:val="28"/>
        </w:rPr>
      </w:pPr>
      <w:bookmarkStart w:id="0" w:name="_GoBack"/>
      <w:bookmarkEnd w:id="0"/>
    </w:p>
    <w:p w:rsidR="00027294" w:rsidRDefault="00027294" w:rsidP="00027294">
      <w:pPr>
        <w:pStyle w:val="a3"/>
        <w:spacing w:line="360" w:lineRule="auto"/>
        <w:ind w:left="0" w:firstLine="0"/>
        <w:rPr>
          <w:rFonts w:ascii="Times New Roman" w:hAnsi="Times New Roman"/>
          <w:b/>
          <w:sz w:val="28"/>
          <w:szCs w:val="28"/>
        </w:rPr>
      </w:pPr>
      <w:r>
        <w:rPr>
          <w:rFonts w:ascii="Times New Roman" w:hAnsi="Times New Roman"/>
          <w:b/>
          <w:sz w:val="28"/>
          <w:szCs w:val="28"/>
        </w:rPr>
        <w:lastRenderedPageBreak/>
        <w:t>Список літератури</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Українка Леся. Зібрання творів. У 12 т. К.: Наук. думка, 1977.</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 xml:space="preserve">в Н. </w:t>
      </w:r>
      <w:proofErr w:type="spellStart"/>
      <w:r>
        <w:rPr>
          <w:rFonts w:ascii="Times New Roman" w:hAnsi="Times New Roman"/>
          <w:sz w:val="28"/>
          <w:szCs w:val="28"/>
        </w:rPr>
        <w:t>Полное</w:t>
      </w:r>
      <w:proofErr w:type="spellEnd"/>
      <w:r>
        <w:rPr>
          <w:rFonts w:ascii="Times New Roman" w:hAnsi="Times New Roman"/>
          <w:sz w:val="28"/>
          <w:szCs w:val="28"/>
        </w:rPr>
        <w:t xml:space="preserve"> </w:t>
      </w:r>
      <w:proofErr w:type="spellStart"/>
      <w:r>
        <w:rPr>
          <w:rFonts w:ascii="Times New Roman" w:hAnsi="Times New Roman"/>
          <w:sz w:val="28"/>
          <w:szCs w:val="28"/>
        </w:rPr>
        <w:t>собрание</w:t>
      </w:r>
      <w:proofErr w:type="spellEnd"/>
      <w:r>
        <w:rPr>
          <w:rFonts w:ascii="Times New Roman" w:hAnsi="Times New Roman"/>
          <w:sz w:val="28"/>
          <w:szCs w:val="28"/>
        </w:rPr>
        <w:t xml:space="preserve"> </w:t>
      </w:r>
      <w:proofErr w:type="spellStart"/>
      <w:r>
        <w:rPr>
          <w:rFonts w:ascii="Times New Roman" w:hAnsi="Times New Roman"/>
          <w:sz w:val="28"/>
          <w:szCs w:val="28"/>
        </w:rPr>
        <w:t>сочинений</w:t>
      </w:r>
      <w:proofErr w:type="spellEnd"/>
      <w:r>
        <w:rPr>
          <w:rFonts w:ascii="Times New Roman" w:hAnsi="Times New Roman"/>
          <w:sz w:val="28"/>
          <w:szCs w:val="28"/>
        </w:rPr>
        <w:t xml:space="preserve"> в 10 томах. М.: </w:t>
      </w:r>
      <w:proofErr w:type="spellStart"/>
      <w:r>
        <w:rPr>
          <w:rFonts w:ascii="Times New Roman" w:hAnsi="Times New Roman"/>
          <w:sz w:val="28"/>
          <w:szCs w:val="28"/>
        </w:rPr>
        <w:t>Воскресенье</w:t>
      </w:r>
      <w:proofErr w:type="spellEnd"/>
      <w:r>
        <w:rPr>
          <w:rFonts w:ascii="Times New Roman" w:hAnsi="Times New Roman"/>
          <w:sz w:val="28"/>
          <w:szCs w:val="28"/>
        </w:rPr>
        <w:t>, 2007.</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Балинська</w:t>
      </w:r>
      <w:proofErr w:type="spellEnd"/>
      <w:r>
        <w:rPr>
          <w:rFonts w:ascii="Times New Roman" w:hAnsi="Times New Roman"/>
          <w:sz w:val="28"/>
          <w:szCs w:val="28"/>
        </w:rPr>
        <w:t> О.</w:t>
      </w:r>
      <w:r>
        <w:rPr>
          <w:rFonts w:ascii="Times New Roman" w:hAnsi="Times New Roman"/>
          <w:sz w:val="28"/>
          <w:szCs w:val="28"/>
          <w:lang w:val="ru-RU"/>
        </w:rPr>
        <w:t> </w:t>
      </w:r>
      <w:r>
        <w:rPr>
          <w:rFonts w:ascii="Times New Roman" w:hAnsi="Times New Roman"/>
          <w:sz w:val="28"/>
          <w:szCs w:val="28"/>
        </w:rPr>
        <w:t xml:space="preserve">М. Історія семіотики: від знаків речей до суспільних знакових систем </w:t>
      </w:r>
      <w:r>
        <w:rPr>
          <w:rFonts w:ascii="Times New Roman" w:hAnsi="Times New Roman"/>
          <w:sz w:val="28"/>
          <w:szCs w:val="28"/>
          <w:lang w:val="ru-RU"/>
        </w:rPr>
        <w:t xml:space="preserve">/ </w:t>
      </w:r>
      <w:r>
        <w:rPr>
          <w:rFonts w:ascii="Times New Roman" w:hAnsi="Times New Roman"/>
          <w:sz w:val="28"/>
          <w:szCs w:val="28"/>
        </w:rPr>
        <w:t>[Електронний ресурс].</w:t>
      </w:r>
      <w:r>
        <w:rPr>
          <w:rFonts w:ascii="Times New Roman" w:hAnsi="Times New Roman"/>
          <w:sz w:val="28"/>
          <w:szCs w:val="28"/>
          <w:lang w:val="ru-RU"/>
        </w:rPr>
        <w:t> </w:t>
      </w:r>
      <w:r>
        <w:rPr>
          <w:rFonts w:ascii="Times New Roman" w:hAnsi="Times New Roman"/>
          <w:sz w:val="28"/>
          <w:szCs w:val="28"/>
        </w:rPr>
        <w:t xml:space="preserve">Режим доступу: </w:t>
      </w:r>
      <w:hyperlink r:id="rId6" w:history="1">
        <w:r>
          <w:rPr>
            <w:rStyle w:val="a4"/>
            <w:sz w:val="28"/>
            <w:szCs w:val="28"/>
          </w:rPr>
          <w:t>http://nbuv.gov.ua/UJRN/Nvlduvs_2013_3_50</w:t>
        </w:r>
      </w:hyperlink>
      <w:r>
        <w:rPr>
          <w:rFonts w:ascii="Times New Roman" w:hAnsi="Times New Roman"/>
          <w:sz w:val="28"/>
          <w:szCs w:val="28"/>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Барт</w:t>
      </w:r>
      <w:proofErr w:type="spellEnd"/>
      <w:r>
        <w:rPr>
          <w:rFonts w:ascii="Times New Roman" w:hAnsi="Times New Roman"/>
          <w:sz w:val="28"/>
          <w:szCs w:val="28"/>
        </w:rPr>
        <w:t xml:space="preserve"> Р. </w:t>
      </w:r>
      <w:proofErr w:type="spellStart"/>
      <w:r>
        <w:rPr>
          <w:rFonts w:ascii="Times New Roman" w:hAnsi="Times New Roman"/>
          <w:sz w:val="28"/>
          <w:szCs w:val="28"/>
        </w:rPr>
        <w:t>Избранные</w:t>
      </w:r>
      <w:proofErr w:type="spellEnd"/>
      <w:r>
        <w:rPr>
          <w:rFonts w:ascii="Times New Roman" w:hAnsi="Times New Roman"/>
          <w:sz w:val="28"/>
          <w:szCs w:val="28"/>
        </w:rPr>
        <w:t xml:space="preserve"> </w:t>
      </w:r>
      <w:proofErr w:type="spellStart"/>
      <w:r>
        <w:rPr>
          <w:rFonts w:ascii="Times New Roman" w:hAnsi="Times New Roman"/>
          <w:sz w:val="28"/>
          <w:szCs w:val="28"/>
        </w:rPr>
        <w:t>работы</w:t>
      </w:r>
      <w:proofErr w:type="spellEnd"/>
      <w:r>
        <w:rPr>
          <w:rFonts w:ascii="Times New Roman" w:hAnsi="Times New Roman"/>
          <w:sz w:val="28"/>
          <w:szCs w:val="28"/>
        </w:rPr>
        <w:t xml:space="preserve">. </w:t>
      </w:r>
      <w:proofErr w:type="spellStart"/>
      <w:r>
        <w:rPr>
          <w:rFonts w:ascii="Times New Roman" w:hAnsi="Times New Roman"/>
          <w:sz w:val="28"/>
          <w:szCs w:val="28"/>
        </w:rPr>
        <w:t>Семиотика</w:t>
      </w:r>
      <w:proofErr w:type="spellEnd"/>
      <w:r>
        <w:rPr>
          <w:rFonts w:ascii="Times New Roman" w:hAnsi="Times New Roman"/>
          <w:sz w:val="28"/>
          <w:szCs w:val="28"/>
        </w:rPr>
        <w:t xml:space="preserve">. </w:t>
      </w:r>
      <w:proofErr w:type="spellStart"/>
      <w:r>
        <w:rPr>
          <w:rFonts w:ascii="Times New Roman" w:hAnsi="Times New Roman"/>
          <w:sz w:val="28"/>
          <w:szCs w:val="28"/>
        </w:rPr>
        <w:t>Поэтика</w:t>
      </w:r>
      <w:proofErr w:type="spellEnd"/>
      <w:r>
        <w:rPr>
          <w:rFonts w:ascii="Times New Roman" w:hAnsi="Times New Roman"/>
          <w:sz w:val="28"/>
          <w:szCs w:val="28"/>
        </w:rPr>
        <w:t xml:space="preserve">. М.: </w:t>
      </w:r>
      <w:proofErr w:type="spellStart"/>
      <w:r>
        <w:rPr>
          <w:rFonts w:ascii="Times New Roman" w:hAnsi="Times New Roman"/>
          <w:sz w:val="28"/>
          <w:szCs w:val="28"/>
        </w:rPr>
        <w:t>Прогресс</w:t>
      </w:r>
      <w:proofErr w:type="spellEnd"/>
      <w:r>
        <w:rPr>
          <w:rFonts w:ascii="Times New Roman" w:hAnsi="Times New Roman"/>
          <w:sz w:val="28"/>
          <w:szCs w:val="28"/>
        </w:rPr>
        <w:t>, 1989. 423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Бенвенист</w:t>
      </w:r>
      <w:proofErr w:type="spellEnd"/>
      <w:r>
        <w:rPr>
          <w:rFonts w:ascii="Times New Roman" w:hAnsi="Times New Roman"/>
          <w:sz w:val="28"/>
          <w:szCs w:val="28"/>
        </w:rPr>
        <w:t xml:space="preserve">  Э. </w:t>
      </w:r>
      <w:proofErr w:type="spellStart"/>
      <w:r>
        <w:rPr>
          <w:rFonts w:ascii="Times New Roman" w:hAnsi="Times New Roman"/>
          <w:sz w:val="28"/>
          <w:szCs w:val="28"/>
        </w:rPr>
        <w:t>Общая</w:t>
      </w:r>
      <w:proofErr w:type="spellEnd"/>
      <w:r>
        <w:rPr>
          <w:rFonts w:ascii="Times New Roman" w:hAnsi="Times New Roman"/>
          <w:sz w:val="28"/>
          <w:szCs w:val="28"/>
        </w:rPr>
        <w:t xml:space="preserve"> </w:t>
      </w:r>
      <w:proofErr w:type="spellStart"/>
      <w:r>
        <w:rPr>
          <w:rFonts w:ascii="Times New Roman" w:hAnsi="Times New Roman"/>
          <w:sz w:val="28"/>
          <w:szCs w:val="28"/>
        </w:rPr>
        <w:t>лингвистика</w:t>
      </w:r>
      <w:proofErr w:type="spellEnd"/>
      <w:r>
        <w:rPr>
          <w:rFonts w:ascii="Times New Roman" w:hAnsi="Times New Roman"/>
          <w:sz w:val="28"/>
          <w:szCs w:val="28"/>
        </w:rPr>
        <w:t xml:space="preserve">. М.: </w:t>
      </w:r>
      <w:proofErr w:type="spellStart"/>
      <w:r>
        <w:rPr>
          <w:rFonts w:ascii="Times New Roman" w:hAnsi="Times New Roman"/>
          <w:sz w:val="28"/>
          <w:szCs w:val="28"/>
        </w:rPr>
        <w:t>Прогресс</w:t>
      </w:r>
      <w:proofErr w:type="spellEnd"/>
      <w:r>
        <w:rPr>
          <w:rFonts w:ascii="Times New Roman" w:hAnsi="Times New Roman"/>
          <w:sz w:val="28"/>
          <w:szCs w:val="28"/>
        </w:rPr>
        <w:t>, 1974. С.</w:t>
      </w:r>
      <w:r>
        <w:rPr>
          <w:rFonts w:ascii="Times New Roman" w:hAnsi="Times New Roman"/>
          <w:sz w:val="28"/>
          <w:szCs w:val="28"/>
          <w:lang w:val="ru-RU"/>
        </w:rPr>
        <w:t> </w:t>
      </w:r>
      <w:r>
        <w:rPr>
          <w:rFonts w:ascii="Times New Roman" w:hAnsi="Times New Roman"/>
          <w:sz w:val="28"/>
          <w:szCs w:val="28"/>
        </w:rPr>
        <w:t>76.</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Бенуас</w:t>
      </w:r>
      <w:proofErr w:type="spellEnd"/>
      <w:r>
        <w:rPr>
          <w:rFonts w:ascii="Times New Roman" w:hAnsi="Times New Roman"/>
          <w:sz w:val="28"/>
          <w:szCs w:val="28"/>
        </w:rPr>
        <w:t xml:space="preserve"> Л. Знаки, </w:t>
      </w:r>
      <w:proofErr w:type="spellStart"/>
      <w:r>
        <w:rPr>
          <w:rFonts w:ascii="Times New Roman" w:hAnsi="Times New Roman"/>
          <w:sz w:val="28"/>
          <w:szCs w:val="28"/>
        </w:rPr>
        <w:t>символы</w:t>
      </w:r>
      <w:proofErr w:type="spellEnd"/>
      <w:r>
        <w:rPr>
          <w:rFonts w:ascii="Times New Roman" w:hAnsi="Times New Roman"/>
          <w:sz w:val="28"/>
          <w:szCs w:val="28"/>
        </w:rPr>
        <w:t xml:space="preserve"> и </w:t>
      </w:r>
      <w:proofErr w:type="spellStart"/>
      <w:r>
        <w:rPr>
          <w:rFonts w:ascii="Times New Roman" w:hAnsi="Times New Roman"/>
          <w:sz w:val="28"/>
          <w:szCs w:val="28"/>
        </w:rPr>
        <w:t>мифы</w:t>
      </w:r>
      <w:proofErr w:type="spellEnd"/>
      <w:r>
        <w:rPr>
          <w:rFonts w:ascii="Times New Roman" w:hAnsi="Times New Roman"/>
          <w:sz w:val="28"/>
          <w:szCs w:val="28"/>
        </w:rPr>
        <w:t xml:space="preserve"> / </w:t>
      </w:r>
      <w:r>
        <w:rPr>
          <w:rFonts w:ascii="Times New Roman" w:hAnsi="Times New Roman"/>
          <w:sz w:val="28"/>
          <w:szCs w:val="28"/>
          <w:lang w:val="ru-RU"/>
        </w:rPr>
        <w:t>п</w:t>
      </w:r>
      <w:r>
        <w:rPr>
          <w:rFonts w:ascii="Times New Roman" w:hAnsi="Times New Roman"/>
          <w:sz w:val="28"/>
          <w:szCs w:val="28"/>
        </w:rPr>
        <w:t xml:space="preserve">ер. с </w:t>
      </w:r>
      <w:proofErr w:type="spellStart"/>
      <w:r>
        <w:rPr>
          <w:rFonts w:ascii="Times New Roman" w:hAnsi="Times New Roman"/>
          <w:sz w:val="28"/>
          <w:szCs w:val="28"/>
        </w:rPr>
        <w:t>франц</w:t>
      </w:r>
      <w:proofErr w:type="spellEnd"/>
      <w:r>
        <w:rPr>
          <w:rFonts w:ascii="Times New Roman" w:hAnsi="Times New Roman"/>
          <w:sz w:val="28"/>
          <w:szCs w:val="28"/>
        </w:rPr>
        <w:t>. А. </w:t>
      </w:r>
      <w:proofErr w:type="spellStart"/>
      <w:r>
        <w:rPr>
          <w:rFonts w:ascii="Times New Roman" w:hAnsi="Times New Roman"/>
          <w:sz w:val="28"/>
          <w:szCs w:val="28"/>
        </w:rPr>
        <w:t>Калантарова</w:t>
      </w:r>
      <w:proofErr w:type="spellEnd"/>
      <w:r>
        <w:rPr>
          <w:rFonts w:ascii="Times New Roman" w:hAnsi="Times New Roman"/>
          <w:sz w:val="28"/>
          <w:szCs w:val="28"/>
        </w:rPr>
        <w:t xml:space="preserve">. М.: </w:t>
      </w:r>
      <w:proofErr w:type="spellStart"/>
      <w:r>
        <w:rPr>
          <w:rFonts w:ascii="Times New Roman" w:hAnsi="Times New Roman"/>
          <w:sz w:val="28"/>
          <w:szCs w:val="28"/>
        </w:rPr>
        <w:t>Астрель</w:t>
      </w:r>
      <w:proofErr w:type="spellEnd"/>
      <w:r>
        <w:rPr>
          <w:rFonts w:ascii="Times New Roman" w:hAnsi="Times New Roman"/>
          <w:sz w:val="28"/>
          <w:szCs w:val="28"/>
        </w:rPr>
        <w:t>, АСТ, 2004. 160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Бердяев</w:t>
      </w:r>
      <w:proofErr w:type="spellEnd"/>
      <w:r>
        <w:rPr>
          <w:rFonts w:ascii="Times New Roman" w:hAnsi="Times New Roman"/>
          <w:sz w:val="28"/>
          <w:szCs w:val="28"/>
        </w:rPr>
        <w:t xml:space="preserve"> Н. </w:t>
      </w:r>
      <w:proofErr w:type="spellStart"/>
      <w:r>
        <w:rPr>
          <w:rFonts w:ascii="Times New Roman" w:hAnsi="Times New Roman"/>
          <w:sz w:val="28"/>
          <w:szCs w:val="28"/>
        </w:rPr>
        <w:t>Философия</w:t>
      </w:r>
      <w:proofErr w:type="spellEnd"/>
      <w:r>
        <w:rPr>
          <w:rFonts w:ascii="Times New Roman" w:hAnsi="Times New Roman"/>
          <w:sz w:val="28"/>
          <w:szCs w:val="28"/>
        </w:rPr>
        <w:t xml:space="preserve"> </w:t>
      </w:r>
      <w:proofErr w:type="spellStart"/>
      <w:r>
        <w:rPr>
          <w:rFonts w:ascii="Times New Roman" w:hAnsi="Times New Roman"/>
          <w:sz w:val="28"/>
          <w:szCs w:val="28"/>
        </w:rPr>
        <w:t>неравенства</w:t>
      </w:r>
      <w:proofErr w:type="spellEnd"/>
      <w:r>
        <w:rPr>
          <w:rFonts w:ascii="Times New Roman" w:hAnsi="Times New Roman"/>
          <w:sz w:val="28"/>
          <w:szCs w:val="28"/>
        </w:rPr>
        <w:t xml:space="preserve">. </w:t>
      </w:r>
      <w:proofErr w:type="spellStart"/>
      <w:r>
        <w:rPr>
          <w:rFonts w:ascii="Times New Roman" w:hAnsi="Times New Roman"/>
          <w:sz w:val="28"/>
          <w:szCs w:val="28"/>
        </w:rPr>
        <w:t>Русское</w:t>
      </w:r>
      <w:proofErr w:type="spellEnd"/>
      <w:r>
        <w:rPr>
          <w:rFonts w:ascii="Times New Roman" w:hAnsi="Times New Roman"/>
          <w:sz w:val="28"/>
          <w:szCs w:val="28"/>
        </w:rPr>
        <w:t xml:space="preserve"> </w:t>
      </w:r>
      <w:proofErr w:type="spellStart"/>
      <w:r>
        <w:rPr>
          <w:rFonts w:ascii="Times New Roman" w:hAnsi="Times New Roman"/>
          <w:sz w:val="28"/>
          <w:szCs w:val="28"/>
        </w:rPr>
        <w:t>зарубежье</w:t>
      </w:r>
      <w:proofErr w:type="spellEnd"/>
      <w:r>
        <w:rPr>
          <w:rFonts w:ascii="Times New Roman" w:hAnsi="Times New Roman"/>
          <w:sz w:val="28"/>
          <w:szCs w:val="28"/>
        </w:rPr>
        <w:t xml:space="preserve">: </w:t>
      </w:r>
      <w:proofErr w:type="spellStart"/>
      <w:r>
        <w:rPr>
          <w:rFonts w:ascii="Times New Roman" w:hAnsi="Times New Roman"/>
          <w:sz w:val="28"/>
          <w:szCs w:val="28"/>
        </w:rPr>
        <w:t>Из</w:t>
      </w:r>
      <w:proofErr w:type="spellEnd"/>
      <w:r>
        <w:rPr>
          <w:rFonts w:ascii="Times New Roman" w:hAnsi="Times New Roman"/>
          <w:sz w:val="28"/>
          <w:szCs w:val="28"/>
        </w:rPr>
        <w:t xml:space="preserve"> </w:t>
      </w:r>
      <w:proofErr w:type="spellStart"/>
      <w:r>
        <w:rPr>
          <w:rFonts w:ascii="Times New Roman" w:hAnsi="Times New Roman"/>
          <w:sz w:val="28"/>
          <w:szCs w:val="28"/>
        </w:rPr>
        <w:t>истории</w:t>
      </w:r>
      <w:proofErr w:type="spellEnd"/>
      <w:r>
        <w:rPr>
          <w:rFonts w:ascii="Times New Roman" w:hAnsi="Times New Roman"/>
          <w:sz w:val="28"/>
          <w:szCs w:val="28"/>
        </w:rPr>
        <w:t xml:space="preserve"> </w:t>
      </w:r>
      <w:proofErr w:type="spellStart"/>
      <w:r>
        <w:rPr>
          <w:rFonts w:ascii="Times New Roman" w:hAnsi="Times New Roman"/>
          <w:sz w:val="28"/>
          <w:szCs w:val="28"/>
        </w:rPr>
        <w:t>социальной</w:t>
      </w:r>
      <w:proofErr w:type="spellEnd"/>
      <w:r>
        <w:rPr>
          <w:rFonts w:ascii="Times New Roman" w:hAnsi="Times New Roman"/>
          <w:sz w:val="28"/>
          <w:szCs w:val="28"/>
        </w:rPr>
        <w:t xml:space="preserve"> и </w:t>
      </w:r>
      <w:proofErr w:type="spellStart"/>
      <w:r>
        <w:rPr>
          <w:rFonts w:ascii="Times New Roman" w:hAnsi="Times New Roman"/>
          <w:sz w:val="28"/>
          <w:szCs w:val="28"/>
        </w:rPr>
        <w:t>правовой</w:t>
      </w:r>
      <w:proofErr w:type="spellEnd"/>
      <w:r>
        <w:rPr>
          <w:rFonts w:ascii="Times New Roman" w:hAnsi="Times New Roman"/>
          <w:sz w:val="28"/>
          <w:szCs w:val="28"/>
        </w:rPr>
        <w:t xml:space="preserve"> </w:t>
      </w:r>
      <w:proofErr w:type="spellStart"/>
      <w:r>
        <w:rPr>
          <w:rFonts w:ascii="Times New Roman" w:hAnsi="Times New Roman"/>
          <w:sz w:val="28"/>
          <w:szCs w:val="28"/>
        </w:rPr>
        <w:t>мысли</w:t>
      </w:r>
      <w:proofErr w:type="spellEnd"/>
      <w:r>
        <w:rPr>
          <w:rFonts w:ascii="Times New Roman" w:hAnsi="Times New Roman"/>
          <w:sz w:val="28"/>
          <w:szCs w:val="28"/>
        </w:rPr>
        <w:t xml:space="preserve">. Л.: </w:t>
      </w:r>
      <w:proofErr w:type="spellStart"/>
      <w:r>
        <w:rPr>
          <w:rFonts w:ascii="Times New Roman" w:hAnsi="Times New Roman"/>
          <w:sz w:val="28"/>
          <w:szCs w:val="28"/>
        </w:rPr>
        <w:t>Лениздат</w:t>
      </w:r>
      <w:proofErr w:type="spellEnd"/>
      <w:r>
        <w:rPr>
          <w:rFonts w:ascii="Times New Roman" w:hAnsi="Times New Roman"/>
          <w:sz w:val="28"/>
          <w:szCs w:val="28"/>
        </w:rPr>
        <w:t>, 1991. С.</w:t>
      </w:r>
      <w:r>
        <w:rPr>
          <w:rFonts w:ascii="Times New Roman" w:hAnsi="Times New Roman"/>
          <w:sz w:val="28"/>
          <w:szCs w:val="28"/>
          <w:lang w:val="ru-RU"/>
        </w:rPr>
        <w:t> </w:t>
      </w:r>
      <w:r>
        <w:rPr>
          <w:rFonts w:ascii="Times New Roman" w:hAnsi="Times New Roman"/>
          <w:sz w:val="28"/>
          <w:szCs w:val="28"/>
        </w:rPr>
        <w:t>115-136</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Будний</w:t>
      </w:r>
      <w:proofErr w:type="spellEnd"/>
      <w:r>
        <w:rPr>
          <w:rFonts w:ascii="Times New Roman" w:hAnsi="Times New Roman"/>
          <w:sz w:val="28"/>
          <w:szCs w:val="28"/>
        </w:rPr>
        <w:t> В. Порівняльне літературознавство: підручник. К.: Києво-Могилянська академія, 2008. 430</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Булфинч</w:t>
      </w:r>
      <w:proofErr w:type="spellEnd"/>
      <w:r>
        <w:rPr>
          <w:rFonts w:ascii="Times New Roman" w:hAnsi="Times New Roman"/>
          <w:sz w:val="28"/>
          <w:szCs w:val="28"/>
        </w:rPr>
        <w:t xml:space="preserve"> Т. </w:t>
      </w:r>
      <w:proofErr w:type="spellStart"/>
      <w:r>
        <w:rPr>
          <w:rFonts w:ascii="Times New Roman" w:hAnsi="Times New Roman"/>
          <w:sz w:val="28"/>
          <w:szCs w:val="28"/>
        </w:rPr>
        <w:t>Средневековые</w:t>
      </w:r>
      <w:proofErr w:type="spellEnd"/>
      <w:r>
        <w:rPr>
          <w:rFonts w:ascii="Times New Roman" w:hAnsi="Times New Roman"/>
          <w:sz w:val="28"/>
          <w:szCs w:val="28"/>
        </w:rPr>
        <w:t xml:space="preserve"> </w:t>
      </w:r>
      <w:proofErr w:type="spellStart"/>
      <w:r>
        <w:rPr>
          <w:rFonts w:ascii="Times New Roman" w:hAnsi="Times New Roman"/>
          <w:sz w:val="28"/>
          <w:szCs w:val="28"/>
        </w:rPr>
        <w:t>легенды</w:t>
      </w:r>
      <w:proofErr w:type="spellEnd"/>
      <w:r>
        <w:rPr>
          <w:rFonts w:ascii="Times New Roman" w:hAnsi="Times New Roman"/>
          <w:sz w:val="28"/>
          <w:szCs w:val="28"/>
        </w:rPr>
        <w:t xml:space="preserve"> и </w:t>
      </w:r>
      <w:proofErr w:type="spellStart"/>
      <w:r>
        <w:rPr>
          <w:rFonts w:ascii="Times New Roman" w:hAnsi="Times New Roman"/>
          <w:sz w:val="28"/>
          <w:szCs w:val="28"/>
        </w:rPr>
        <w:t>предания</w:t>
      </w:r>
      <w:proofErr w:type="spellEnd"/>
      <w:r>
        <w:rPr>
          <w:rFonts w:ascii="Times New Roman" w:hAnsi="Times New Roman"/>
          <w:sz w:val="28"/>
          <w:szCs w:val="28"/>
        </w:rPr>
        <w:t xml:space="preserve"> о </w:t>
      </w:r>
      <w:proofErr w:type="spellStart"/>
      <w:r>
        <w:rPr>
          <w:rFonts w:ascii="Times New Roman" w:hAnsi="Times New Roman"/>
          <w:sz w:val="28"/>
          <w:szCs w:val="28"/>
        </w:rPr>
        <w:t>рыцарях</w:t>
      </w:r>
      <w:proofErr w:type="spellEnd"/>
      <w:r>
        <w:rPr>
          <w:rFonts w:ascii="Times New Roman" w:hAnsi="Times New Roman"/>
          <w:sz w:val="28"/>
          <w:szCs w:val="28"/>
        </w:rPr>
        <w:t xml:space="preserve"> / </w:t>
      </w:r>
      <w:proofErr w:type="spellStart"/>
      <w:r>
        <w:rPr>
          <w:rFonts w:ascii="Times New Roman" w:hAnsi="Times New Roman"/>
          <w:sz w:val="28"/>
          <w:szCs w:val="28"/>
          <w:lang w:val="ru-RU"/>
        </w:rPr>
        <w:t>пе</w:t>
      </w:r>
      <w:proofErr w:type="spellEnd"/>
      <w:r>
        <w:rPr>
          <w:rFonts w:ascii="Times New Roman" w:hAnsi="Times New Roman"/>
          <w:sz w:val="28"/>
          <w:szCs w:val="28"/>
        </w:rPr>
        <w:t xml:space="preserve">р. с </w:t>
      </w:r>
      <w:proofErr w:type="spellStart"/>
      <w:r>
        <w:rPr>
          <w:rFonts w:ascii="Times New Roman" w:hAnsi="Times New Roman"/>
          <w:sz w:val="28"/>
          <w:szCs w:val="28"/>
        </w:rPr>
        <w:t>англ</w:t>
      </w:r>
      <w:proofErr w:type="spellEnd"/>
      <w:r>
        <w:rPr>
          <w:rFonts w:ascii="Times New Roman" w:hAnsi="Times New Roman"/>
          <w:sz w:val="28"/>
          <w:szCs w:val="28"/>
        </w:rPr>
        <w:t>. К. </w:t>
      </w:r>
      <w:proofErr w:type="spellStart"/>
      <w:r>
        <w:rPr>
          <w:rFonts w:ascii="Times New Roman" w:hAnsi="Times New Roman"/>
          <w:sz w:val="28"/>
          <w:szCs w:val="28"/>
        </w:rPr>
        <w:t>Лукьяненко</w:t>
      </w:r>
      <w:proofErr w:type="spellEnd"/>
      <w:r>
        <w:rPr>
          <w:rFonts w:ascii="Times New Roman" w:hAnsi="Times New Roman"/>
          <w:sz w:val="28"/>
          <w:szCs w:val="28"/>
        </w:rPr>
        <w:t xml:space="preserve">. </w:t>
      </w:r>
      <w:proofErr w:type="spellStart"/>
      <w:r>
        <w:rPr>
          <w:rFonts w:ascii="Times New Roman" w:hAnsi="Times New Roman"/>
          <w:sz w:val="28"/>
          <w:szCs w:val="28"/>
        </w:rPr>
        <w:t>Екатеринбург</w:t>
      </w:r>
      <w:proofErr w:type="spellEnd"/>
      <w:r>
        <w:rPr>
          <w:rFonts w:ascii="Times New Roman" w:hAnsi="Times New Roman"/>
          <w:sz w:val="28"/>
          <w:szCs w:val="28"/>
        </w:rPr>
        <w:t>: У-</w:t>
      </w:r>
      <w:proofErr w:type="spellStart"/>
      <w:r>
        <w:rPr>
          <w:rFonts w:ascii="Times New Roman" w:hAnsi="Times New Roman"/>
          <w:sz w:val="28"/>
          <w:szCs w:val="28"/>
        </w:rPr>
        <w:t>Фактория</w:t>
      </w:r>
      <w:proofErr w:type="spellEnd"/>
      <w:r>
        <w:rPr>
          <w:rFonts w:ascii="Times New Roman" w:hAnsi="Times New Roman"/>
          <w:sz w:val="28"/>
          <w:szCs w:val="28"/>
        </w:rPr>
        <w:t xml:space="preserve">, 2006. 528 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Вісич</w:t>
      </w:r>
      <w:proofErr w:type="spellEnd"/>
      <w:r>
        <w:rPr>
          <w:rFonts w:ascii="Times New Roman" w:hAnsi="Times New Roman"/>
          <w:sz w:val="28"/>
          <w:szCs w:val="28"/>
        </w:rPr>
        <w:t xml:space="preserve"> О. Естетика </w:t>
      </w:r>
      <w:proofErr w:type="spellStart"/>
      <w:r>
        <w:rPr>
          <w:rFonts w:ascii="Times New Roman" w:hAnsi="Times New Roman"/>
          <w:sz w:val="28"/>
          <w:szCs w:val="28"/>
        </w:rPr>
        <w:t>нон-фініто</w:t>
      </w:r>
      <w:proofErr w:type="spellEnd"/>
      <w:r>
        <w:rPr>
          <w:rFonts w:ascii="Times New Roman" w:hAnsi="Times New Roman"/>
          <w:sz w:val="28"/>
          <w:szCs w:val="28"/>
        </w:rPr>
        <w:t xml:space="preserve"> у творчості Лесі Українки: монографія. Луцьк: ПВД «Твердиня», 2014. 196</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lang w:val="ru-RU"/>
        </w:rPr>
        <w:t xml:space="preserve"> </w:t>
      </w:r>
      <w:hyperlink r:id="rId7" w:history="1">
        <w:proofErr w:type="spellStart"/>
        <w:r>
          <w:rPr>
            <w:rStyle w:val="a4"/>
            <w:color w:val="000000"/>
            <w:sz w:val="28"/>
            <w:szCs w:val="28"/>
          </w:rPr>
          <w:t>Вісич</w:t>
        </w:r>
        <w:proofErr w:type="spellEnd"/>
        <w:r>
          <w:rPr>
            <w:rStyle w:val="a4"/>
            <w:color w:val="000000"/>
            <w:sz w:val="28"/>
            <w:szCs w:val="28"/>
          </w:rPr>
          <w:t> О.</w:t>
        </w:r>
      </w:hyperlink>
      <w:r>
        <w:rPr>
          <w:rFonts w:ascii="Times New Roman" w:hAnsi="Times New Roman"/>
          <w:sz w:val="28"/>
          <w:szCs w:val="28"/>
        </w:rPr>
        <w:t xml:space="preserve"> </w:t>
      </w:r>
      <w:proofErr w:type="spellStart"/>
      <w:r>
        <w:rPr>
          <w:rFonts w:ascii="Times New Roman" w:hAnsi="Times New Roman"/>
          <w:sz w:val="28"/>
          <w:szCs w:val="28"/>
        </w:rPr>
        <w:t>Нон-фініто</w:t>
      </w:r>
      <w:proofErr w:type="spellEnd"/>
      <w:r>
        <w:rPr>
          <w:rFonts w:ascii="Times New Roman" w:hAnsi="Times New Roman"/>
          <w:sz w:val="28"/>
          <w:szCs w:val="28"/>
        </w:rPr>
        <w:t xml:space="preserve"> у драматургії Лесі Українки. </w:t>
      </w:r>
      <w:r>
        <w:rPr>
          <w:rFonts w:ascii="Times New Roman" w:hAnsi="Times New Roman"/>
          <w:i/>
          <w:sz w:val="28"/>
          <w:szCs w:val="28"/>
        </w:rPr>
        <w:t>Слово і час</w:t>
      </w:r>
      <w:r>
        <w:rPr>
          <w:rFonts w:ascii="Times New Roman" w:hAnsi="Times New Roman"/>
          <w:sz w:val="28"/>
          <w:szCs w:val="28"/>
        </w:rPr>
        <w:t>. 2012. № 2. С.</w:t>
      </w:r>
      <w:r>
        <w:rPr>
          <w:rFonts w:ascii="Times New Roman" w:hAnsi="Times New Roman"/>
          <w:sz w:val="28"/>
          <w:szCs w:val="28"/>
          <w:lang w:val="ru-RU"/>
        </w:rPr>
        <w:t> </w:t>
      </w:r>
      <w:r>
        <w:rPr>
          <w:rFonts w:ascii="Times New Roman" w:hAnsi="Times New Roman"/>
          <w:sz w:val="28"/>
          <w:szCs w:val="28"/>
        </w:rPr>
        <w:t>9-15.</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Высотский</w:t>
      </w:r>
      <w:proofErr w:type="spellEnd"/>
      <w:r>
        <w:rPr>
          <w:rFonts w:ascii="Times New Roman" w:hAnsi="Times New Roman"/>
          <w:sz w:val="28"/>
          <w:szCs w:val="28"/>
        </w:rPr>
        <w:t> </w:t>
      </w:r>
      <w:proofErr w:type="spellStart"/>
      <w:r>
        <w:rPr>
          <w:rFonts w:ascii="Times New Roman" w:hAnsi="Times New Roman"/>
          <w:sz w:val="28"/>
          <w:szCs w:val="28"/>
        </w:rPr>
        <w:t>О.Николай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 xml:space="preserve">в </w:t>
      </w:r>
      <w:proofErr w:type="spellStart"/>
      <w:r>
        <w:rPr>
          <w:rFonts w:ascii="Times New Roman" w:hAnsi="Times New Roman"/>
          <w:sz w:val="28"/>
          <w:szCs w:val="28"/>
        </w:rPr>
        <w:t>глазами</w:t>
      </w:r>
      <w:proofErr w:type="spellEnd"/>
      <w:r>
        <w:rPr>
          <w:rFonts w:ascii="Times New Roman" w:hAnsi="Times New Roman"/>
          <w:sz w:val="28"/>
          <w:szCs w:val="28"/>
        </w:rPr>
        <w:t xml:space="preserve"> </w:t>
      </w:r>
      <w:proofErr w:type="spellStart"/>
      <w:r>
        <w:rPr>
          <w:rFonts w:ascii="Times New Roman" w:hAnsi="Times New Roman"/>
          <w:sz w:val="28"/>
          <w:szCs w:val="28"/>
        </w:rPr>
        <w:t>сына</w:t>
      </w:r>
      <w:proofErr w:type="spellEnd"/>
      <w:r>
        <w:rPr>
          <w:rFonts w:ascii="Times New Roman" w:hAnsi="Times New Roman"/>
          <w:sz w:val="28"/>
          <w:szCs w:val="28"/>
        </w:rPr>
        <w:t xml:space="preserve">. М.: </w:t>
      </w:r>
      <w:proofErr w:type="spellStart"/>
      <w:r>
        <w:rPr>
          <w:rFonts w:ascii="Times New Roman" w:hAnsi="Times New Roman"/>
          <w:sz w:val="28"/>
          <w:szCs w:val="28"/>
        </w:rPr>
        <w:t>Молодая</w:t>
      </w:r>
      <w:proofErr w:type="spellEnd"/>
      <w:r>
        <w:rPr>
          <w:rFonts w:ascii="Times New Roman" w:hAnsi="Times New Roman"/>
          <w:sz w:val="28"/>
          <w:szCs w:val="28"/>
        </w:rPr>
        <w:t xml:space="preserve"> </w:t>
      </w:r>
      <w:proofErr w:type="spellStart"/>
      <w:r>
        <w:rPr>
          <w:rFonts w:ascii="Times New Roman" w:hAnsi="Times New Roman"/>
          <w:sz w:val="28"/>
          <w:szCs w:val="28"/>
        </w:rPr>
        <w:t>Гвардия</w:t>
      </w:r>
      <w:proofErr w:type="spellEnd"/>
      <w:r>
        <w:rPr>
          <w:rFonts w:ascii="Times New Roman" w:hAnsi="Times New Roman"/>
          <w:sz w:val="28"/>
          <w:szCs w:val="28"/>
        </w:rPr>
        <w:t>, 2004. 633</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Голлербах</w:t>
      </w:r>
      <w:proofErr w:type="spellEnd"/>
      <w:r>
        <w:rPr>
          <w:rFonts w:ascii="Times New Roman" w:hAnsi="Times New Roman"/>
          <w:sz w:val="28"/>
          <w:szCs w:val="28"/>
        </w:rPr>
        <w:t xml:space="preserve"> Э.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Гумилёв</w:t>
      </w:r>
      <w:proofErr w:type="spellEnd"/>
      <w:r>
        <w:rPr>
          <w:rFonts w:ascii="Times New Roman" w:hAnsi="Times New Roman"/>
          <w:sz w:val="28"/>
          <w:szCs w:val="28"/>
        </w:rPr>
        <w:t xml:space="preserve"> в </w:t>
      </w:r>
      <w:proofErr w:type="spellStart"/>
      <w:r>
        <w:rPr>
          <w:rFonts w:ascii="Times New Roman" w:hAnsi="Times New Roman"/>
          <w:sz w:val="28"/>
          <w:szCs w:val="28"/>
        </w:rPr>
        <w:t>воспоминаниях</w:t>
      </w:r>
      <w:proofErr w:type="spellEnd"/>
      <w:r>
        <w:rPr>
          <w:rFonts w:ascii="Times New Roman" w:hAnsi="Times New Roman"/>
          <w:sz w:val="28"/>
          <w:szCs w:val="28"/>
        </w:rPr>
        <w:t xml:space="preserve"> </w:t>
      </w:r>
      <w:proofErr w:type="spellStart"/>
      <w:r>
        <w:rPr>
          <w:rFonts w:ascii="Times New Roman" w:hAnsi="Times New Roman"/>
          <w:sz w:val="28"/>
          <w:szCs w:val="28"/>
        </w:rPr>
        <w:t>современников</w:t>
      </w:r>
      <w:proofErr w:type="spellEnd"/>
      <w:r>
        <w:rPr>
          <w:rFonts w:ascii="Times New Roman" w:hAnsi="Times New Roman"/>
          <w:sz w:val="28"/>
          <w:szCs w:val="28"/>
        </w:rPr>
        <w:t xml:space="preserve">. </w:t>
      </w:r>
      <w:r>
        <w:rPr>
          <w:rFonts w:ascii="Times New Roman" w:hAnsi="Times New Roman"/>
          <w:sz w:val="28"/>
          <w:szCs w:val="28"/>
          <w:lang w:val="ru-RU"/>
        </w:rPr>
        <w:t xml:space="preserve">/ [Электронный ресурс]. Режим доступа: </w:t>
      </w:r>
      <w:hyperlink r:id="rId8" w:history="1">
        <w:r>
          <w:rPr>
            <w:rStyle w:val="a4"/>
            <w:sz w:val="28"/>
            <w:szCs w:val="28"/>
            <w:lang w:val="ru-RU"/>
          </w:rPr>
          <w:t>https://imwerden.de/pdf/gumilev_v_vospominaniyakh_sovremennikov_1989__ocr.pdf</w:t>
        </w:r>
      </w:hyperlink>
      <w:r>
        <w:rPr>
          <w:rFonts w:ascii="Times New Roman" w:hAnsi="Times New Roman"/>
          <w:sz w:val="28"/>
          <w:szCs w:val="28"/>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в</w:t>
      </w:r>
      <w:r>
        <w:rPr>
          <w:rFonts w:ascii="Times New Roman" w:hAnsi="Times New Roman"/>
          <w:sz w:val="28"/>
          <w:szCs w:val="28"/>
          <w:lang w:val="ru-RU"/>
        </w:rPr>
        <w:t> </w:t>
      </w:r>
      <w:r>
        <w:rPr>
          <w:rFonts w:ascii="Times New Roman" w:hAnsi="Times New Roman"/>
          <w:sz w:val="28"/>
          <w:szCs w:val="28"/>
        </w:rPr>
        <w:t>Н.</w:t>
      </w:r>
      <w:r>
        <w:rPr>
          <w:rFonts w:ascii="Times New Roman" w:hAnsi="Times New Roman"/>
          <w:sz w:val="28"/>
          <w:szCs w:val="28"/>
          <w:lang w:val="ru-RU"/>
        </w:rPr>
        <w:t> </w:t>
      </w:r>
      <w:r>
        <w:rPr>
          <w:rFonts w:ascii="Times New Roman" w:hAnsi="Times New Roman"/>
          <w:sz w:val="28"/>
          <w:szCs w:val="28"/>
        </w:rPr>
        <w:t xml:space="preserve">С. </w:t>
      </w:r>
      <w:proofErr w:type="spellStart"/>
      <w:r>
        <w:rPr>
          <w:rFonts w:ascii="Times New Roman" w:hAnsi="Times New Roman"/>
          <w:sz w:val="28"/>
          <w:szCs w:val="28"/>
        </w:rPr>
        <w:t>Избранное</w:t>
      </w:r>
      <w:proofErr w:type="spellEnd"/>
      <w:r>
        <w:rPr>
          <w:rFonts w:ascii="Times New Roman" w:hAnsi="Times New Roman"/>
          <w:sz w:val="28"/>
          <w:szCs w:val="28"/>
        </w:rPr>
        <w:t xml:space="preserve">: </w:t>
      </w:r>
      <w:proofErr w:type="spellStart"/>
      <w:r>
        <w:rPr>
          <w:rFonts w:ascii="Times New Roman" w:hAnsi="Times New Roman"/>
          <w:sz w:val="28"/>
          <w:szCs w:val="28"/>
        </w:rPr>
        <w:t>лит</w:t>
      </w:r>
      <w:proofErr w:type="spellEnd"/>
      <w:r>
        <w:rPr>
          <w:rFonts w:ascii="Times New Roman" w:hAnsi="Times New Roman"/>
          <w:sz w:val="28"/>
          <w:szCs w:val="28"/>
        </w:rPr>
        <w:t>.-</w:t>
      </w:r>
      <w:proofErr w:type="spellStart"/>
      <w:r>
        <w:rPr>
          <w:rFonts w:ascii="Times New Roman" w:hAnsi="Times New Roman"/>
          <w:sz w:val="28"/>
          <w:szCs w:val="28"/>
        </w:rPr>
        <w:t>биогр</w:t>
      </w:r>
      <w:proofErr w:type="spellEnd"/>
      <w:r>
        <w:rPr>
          <w:rFonts w:ascii="Times New Roman" w:hAnsi="Times New Roman"/>
          <w:sz w:val="28"/>
          <w:szCs w:val="28"/>
        </w:rPr>
        <w:t xml:space="preserve">. </w:t>
      </w:r>
      <w:proofErr w:type="spellStart"/>
      <w:r>
        <w:rPr>
          <w:rFonts w:ascii="Times New Roman" w:hAnsi="Times New Roman"/>
          <w:sz w:val="28"/>
          <w:szCs w:val="28"/>
        </w:rPr>
        <w:t>хроника</w:t>
      </w:r>
      <w:proofErr w:type="spellEnd"/>
      <w:r>
        <w:rPr>
          <w:rFonts w:ascii="Times New Roman" w:hAnsi="Times New Roman"/>
          <w:sz w:val="28"/>
          <w:szCs w:val="28"/>
        </w:rPr>
        <w:t xml:space="preserve"> И.</w:t>
      </w:r>
      <w:r>
        <w:rPr>
          <w:rFonts w:ascii="Times New Roman" w:hAnsi="Times New Roman"/>
          <w:sz w:val="28"/>
          <w:szCs w:val="28"/>
          <w:lang w:val="ru-RU"/>
        </w:rPr>
        <w:t> </w:t>
      </w:r>
      <w:r>
        <w:rPr>
          <w:rFonts w:ascii="Times New Roman" w:hAnsi="Times New Roman"/>
          <w:sz w:val="28"/>
          <w:szCs w:val="28"/>
        </w:rPr>
        <w:t>А.</w:t>
      </w:r>
      <w:r>
        <w:rPr>
          <w:rFonts w:ascii="Times New Roman" w:hAnsi="Times New Roman"/>
          <w:sz w:val="28"/>
          <w:szCs w:val="28"/>
          <w:lang w:val="ru-RU"/>
        </w:rPr>
        <w:t> </w:t>
      </w:r>
      <w:proofErr w:type="spellStart"/>
      <w:r>
        <w:rPr>
          <w:rFonts w:ascii="Times New Roman" w:hAnsi="Times New Roman"/>
          <w:sz w:val="28"/>
          <w:szCs w:val="28"/>
        </w:rPr>
        <w:t>Панкеева</w:t>
      </w:r>
      <w:proofErr w:type="spellEnd"/>
      <w:r>
        <w:rPr>
          <w:rFonts w:ascii="Times New Roman" w:hAnsi="Times New Roman"/>
          <w:sz w:val="28"/>
          <w:szCs w:val="28"/>
        </w:rPr>
        <w:t>. Москва: "</w:t>
      </w:r>
      <w:proofErr w:type="spellStart"/>
      <w:r>
        <w:rPr>
          <w:rFonts w:ascii="Times New Roman" w:hAnsi="Times New Roman"/>
          <w:sz w:val="28"/>
          <w:szCs w:val="28"/>
        </w:rPr>
        <w:t>Просвещение</w:t>
      </w:r>
      <w:proofErr w:type="spellEnd"/>
      <w:r>
        <w:rPr>
          <w:rFonts w:ascii="Times New Roman" w:hAnsi="Times New Roman"/>
          <w:sz w:val="28"/>
          <w:szCs w:val="28"/>
        </w:rPr>
        <w:t>", 1991. 49</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lastRenderedPageBreak/>
        <w:t>Гундорова</w:t>
      </w:r>
      <w:proofErr w:type="spellEnd"/>
      <w:r>
        <w:rPr>
          <w:rFonts w:ascii="Times New Roman" w:hAnsi="Times New Roman"/>
          <w:sz w:val="28"/>
          <w:szCs w:val="28"/>
        </w:rPr>
        <w:t xml:space="preserve"> Т. Леся Українка: християнство – екзистенціалізм – фемінізм. </w:t>
      </w:r>
      <w:r>
        <w:rPr>
          <w:rFonts w:ascii="Times New Roman" w:hAnsi="Times New Roman"/>
          <w:i/>
          <w:sz w:val="28"/>
          <w:szCs w:val="28"/>
        </w:rPr>
        <w:t>Слово і час.</w:t>
      </w:r>
      <w:r>
        <w:rPr>
          <w:rFonts w:ascii="Times New Roman" w:hAnsi="Times New Roman"/>
          <w:sz w:val="28"/>
          <w:szCs w:val="28"/>
        </w:rPr>
        <w:t>1996. №8-9. С.</w:t>
      </w:r>
      <w:r>
        <w:rPr>
          <w:rFonts w:ascii="Times New Roman" w:hAnsi="Times New Roman"/>
          <w:sz w:val="28"/>
          <w:szCs w:val="28"/>
          <w:lang w:val="ru-RU"/>
        </w:rPr>
        <w:t> </w:t>
      </w:r>
      <w:r>
        <w:rPr>
          <w:rFonts w:ascii="Times New Roman" w:hAnsi="Times New Roman"/>
          <w:sz w:val="28"/>
          <w:szCs w:val="28"/>
        </w:rPr>
        <w:t xml:space="preserve">19-28.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Гончарова</w:t>
      </w:r>
      <w:r>
        <w:rPr>
          <w:rFonts w:ascii="Times New Roman" w:hAnsi="Times New Roman"/>
          <w:sz w:val="28"/>
          <w:szCs w:val="28"/>
          <w:lang w:val="ru-RU"/>
        </w:rPr>
        <w:t> </w:t>
      </w:r>
      <w:r>
        <w:rPr>
          <w:rFonts w:ascii="Times New Roman" w:hAnsi="Times New Roman"/>
          <w:sz w:val="28"/>
          <w:szCs w:val="28"/>
        </w:rPr>
        <w:t>М.</w:t>
      </w:r>
      <w:r>
        <w:rPr>
          <w:rFonts w:ascii="Times New Roman" w:hAnsi="Times New Roman"/>
          <w:sz w:val="28"/>
          <w:szCs w:val="28"/>
          <w:lang w:val="ru-RU"/>
        </w:rPr>
        <w:t> </w:t>
      </w:r>
      <w:r>
        <w:rPr>
          <w:rFonts w:ascii="Times New Roman" w:hAnsi="Times New Roman"/>
          <w:sz w:val="28"/>
          <w:szCs w:val="28"/>
        </w:rPr>
        <w:t xml:space="preserve">А. </w:t>
      </w:r>
      <w:proofErr w:type="spellStart"/>
      <w:r>
        <w:rPr>
          <w:rFonts w:ascii="Times New Roman" w:hAnsi="Times New Roman"/>
          <w:sz w:val="28"/>
          <w:szCs w:val="28"/>
        </w:rPr>
        <w:t>Смыслообразующая</w:t>
      </w:r>
      <w:proofErr w:type="spellEnd"/>
      <w:r>
        <w:rPr>
          <w:rFonts w:ascii="Times New Roman" w:hAnsi="Times New Roman"/>
          <w:sz w:val="28"/>
          <w:szCs w:val="28"/>
        </w:rPr>
        <w:t xml:space="preserve"> </w:t>
      </w:r>
      <w:proofErr w:type="spellStart"/>
      <w:r>
        <w:rPr>
          <w:rFonts w:ascii="Times New Roman" w:hAnsi="Times New Roman"/>
          <w:sz w:val="28"/>
          <w:szCs w:val="28"/>
        </w:rPr>
        <w:t>функция</w:t>
      </w:r>
      <w:proofErr w:type="spellEnd"/>
      <w:r>
        <w:rPr>
          <w:rFonts w:ascii="Times New Roman" w:hAnsi="Times New Roman"/>
          <w:sz w:val="28"/>
          <w:szCs w:val="28"/>
        </w:rPr>
        <w:t xml:space="preserve"> </w:t>
      </w:r>
      <w:proofErr w:type="spellStart"/>
      <w:r>
        <w:rPr>
          <w:rFonts w:ascii="Times New Roman" w:hAnsi="Times New Roman"/>
          <w:sz w:val="28"/>
          <w:szCs w:val="28"/>
        </w:rPr>
        <w:t>полиметрической</w:t>
      </w:r>
      <w:proofErr w:type="spellEnd"/>
      <w:r>
        <w:rPr>
          <w:rFonts w:ascii="Times New Roman" w:hAnsi="Times New Roman"/>
          <w:sz w:val="28"/>
          <w:szCs w:val="28"/>
        </w:rPr>
        <w:t xml:space="preserve"> </w:t>
      </w:r>
      <w:proofErr w:type="spellStart"/>
      <w:r>
        <w:rPr>
          <w:rFonts w:ascii="Times New Roman" w:hAnsi="Times New Roman"/>
          <w:sz w:val="28"/>
          <w:szCs w:val="28"/>
        </w:rPr>
        <w:t>композиции</w:t>
      </w:r>
      <w:proofErr w:type="spellEnd"/>
      <w:r>
        <w:rPr>
          <w:rFonts w:ascii="Times New Roman" w:hAnsi="Times New Roman"/>
          <w:sz w:val="28"/>
          <w:szCs w:val="28"/>
        </w:rPr>
        <w:t xml:space="preserve"> (на </w:t>
      </w:r>
      <w:proofErr w:type="spellStart"/>
      <w:r>
        <w:rPr>
          <w:rFonts w:ascii="Times New Roman" w:hAnsi="Times New Roman"/>
          <w:sz w:val="28"/>
          <w:szCs w:val="28"/>
        </w:rPr>
        <w:t>примере</w:t>
      </w:r>
      <w:proofErr w:type="spellEnd"/>
      <w:r>
        <w:rPr>
          <w:rFonts w:ascii="Times New Roman" w:hAnsi="Times New Roman"/>
          <w:sz w:val="28"/>
          <w:szCs w:val="28"/>
        </w:rPr>
        <w:t xml:space="preserve"> </w:t>
      </w:r>
      <w:proofErr w:type="spellStart"/>
      <w:r>
        <w:rPr>
          <w:rFonts w:ascii="Times New Roman" w:hAnsi="Times New Roman"/>
          <w:sz w:val="28"/>
          <w:szCs w:val="28"/>
        </w:rPr>
        <w:t>авторского</w:t>
      </w:r>
      <w:proofErr w:type="spellEnd"/>
      <w:r>
        <w:rPr>
          <w:rFonts w:ascii="Times New Roman" w:hAnsi="Times New Roman"/>
          <w:sz w:val="28"/>
          <w:szCs w:val="28"/>
        </w:rPr>
        <w:t xml:space="preserve"> </w:t>
      </w:r>
      <w:proofErr w:type="spellStart"/>
      <w:r>
        <w:rPr>
          <w:rFonts w:ascii="Times New Roman" w:hAnsi="Times New Roman"/>
          <w:sz w:val="28"/>
          <w:szCs w:val="28"/>
        </w:rPr>
        <w:t>лирического</w:t>
      </w:r>
      <w:proofErr w:type="spellEnd"/>
      <w:r>
        <w:rPr>
          <w:rFonts w:ascii="Times New Roman" w:hAnsi="Times New Roman"/>
          <w:sz w:val="28"/>
          <w:szCs w:val="28"/>
        </w:rPr>
        <w:t xml:space="preserve"> </w:t>
      </w:r>
      <w:proofErr w:type="spellStart"/>
      <w:r>
        <w:rPr>
          <w:rFonts w:ascii="Times New Roman" w:hAnsi="Times New Roman"/>
          <w:sz w:val="28"/>
          <w:szCs w:val="28"/>
        </w:rPr>
        <w:t>цикла</w:t>
      </w:r>
      <w:proofErr w:type="spellEnd"/>
      <w:r>
        <w:rPr>
          <w:rFonts w:ascii="Times New Roman" w:hAnsi="Times New Roman"/>
          <w:sz w:val="28"/>
          <w:szCs w:val="28"/>
        </w:rPr>
        <w:t xml:space="preserve"> Н.</w:t>
      </w:r>
      <w:r>
        <w:rPr>
          <w:rFonts w:ascii="Times New Roman" w:hAnsi="Times New Roman"/>
          <w:sz w:val="28"/>
          <w:szCs w:val="28"/>
          <w:lang w:val="ru-RU"/>
        </w:rPr>
        <w:t>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ва "</w:t>
      </w:r>
      <w:proofErr w:type="spellStart"/>
      <w:r>
        <w:rPr>
          <w:rFonts w:ascii="Times New Roman" w:hAnsi="Times New Roman"/>
          <w:sz w:val="28"/>
          <w:szCs w:val="28"/>
        </w:rPr>
        <w:t>Капитаны</w:t>
      </w:r>
      <w:proofErr w:type="spellEnd"/>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 [</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Режим </w:t>
      </w:r>
      <w:proofErr w:type="spellStart"/>
      <w:r>
        <w:rPr>
          <w:rFonts w:ascii="Times New Roman" w:hAnsi="Times New Roman"/>
          <w:sz w:val="28"/>
          <w:szCs w:val="28"/>
        </w:rPr>
        <w:t>доступа</w:t>
      </w:r>
      <w:proofErr w:type="spellEnd"/>
      <w:r>
        <w:rPr>
          <w:rFonts w:ascii="Times New Roman" w:hAnsi="Times New Roman"/>
          <w:sz w:val="28"/>
          <w:szCs w:val="28"/>
        </w:rPr>
        <w:t xml:space="preserve">: </w:t>
      </w:r>
      <w:hyperlink r:id="rId9" w:history="1">
        <w:r>
          <w:rPr>
            <w:rStyle w:val="a4"/>
            <w:color w:val="000000"/>
            <w:sz w:val="28"/>
            <w:szCs w:val="28"/>
          </w:rPr>
          <w:t>https://cyberleninka.ru/article/n/smysloobrazuyuschaya-funktsiya-polimetricheskoy-kompozitsii-na-primere-avtorskogo-liricheskogo-tsikla-n-gumileva-kapitany</w:t>
        </w:r>
      </w:hyperlink>
      <w:r>
        <w:rPr>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Ділі </w:t>
      </w:r>
      <w:proofErr w:type="spellStart"/>
      <w:r>
        <w:rPr>
          <w:rFonts w:ascii="Times New Roman" w:hAnsi="Times New Roman"/>
          <w:sz w:val="28"/>
          <w:szCs w:val="28"/>
        </w:rPr>
        <w:t>Дж</w:t>
      </w:r>
      <w:proofErr w:type="spellEnd"/>
      <w:r>
        <w:rPr>
          <w:rFonts w:ascii="Times New Roman" w:hAnsi="Times New Roman"/>
          <w:sz w:val="28"/>
          <w:szCs w:val="28"/>
        </w:rPr>
        <w:t xml:space="preserve">. Основи семіотики / </w:t>
      </w:r>
      <w:proofErr w:type="spellStart"/>
      <w:r>
        <w:rPr>
          <w:rFonts w:ascii="Times New Roman" w:hAnsi="Times New Roman"/>
          <w:sz w:val="28"/>
          <w:szCs w:val="28"/>
        </w:rPr>
        <w:t>Перекл</w:t>
      </w:r>
      <w:proofErr w:type="spellEnd"/>
      <w:r>
        <w:rPr>
          <w:rFonts w:ascii="Times New Roman" w:hAnsi="Times New Roman"/>
          <w:sz w:val="28"/>
          <w:szCs w:val="28"/>
        </w:rPr>
        <w:t xml:space="preserve">. з </w:t>
      </w:r>
      <w:proofErr w:type="spellStart"/>
      <w:r>
        <w:rPr>
          <w:rFonts w:ascii="Times New Roman" w:hAnsi="Times New Roman"/>
          <w:sz w:val="28"/>
          <w:szCs w:val="28"/>
        </w:rPr>
        <w:t>англ</w:t>
      </w:r>
      <w:proofErr w:type="spellEnd"/>
      <w:r>
        <w:rPr>
          <w:rFonts w:ascii="Times New Roman" w:hAnsi="Times New Roman"/>
          <w:sz w:val="28"/>
          <w:szCs w:val="28"/>
        </w:rPr>
        <w:t xml:space="preserve">. та </w:t>
      </w:r>
      <w:proofErr w:type="spellStart"/>
      <w:r>
        <w:rPr>
          <w:rFonts w:ascii="Times New Roman" w:hAnsi="Times New Roman"/>
          <w:sz w:val="28"/>
          <w:szCs w:val="28"/>
        </w:rPr>
        <w:t>наук.ред</w:t>
      </w:r>
      <w:proofErr w:type="spellEnd"/>
      <w:r>
        <w:rPr>
          <w:rFonts w:ascii="Times New Roman" w:hAnsi="Times New Roman"/>
          <w:sz w:val="28"/>
          <w:szCs w:val="28"/>
        </w:rPr>
        <w:t>. Анатолій Карась. Львів: Арсенал, 2000. 232</w:t>
      </w:r>
      <w:r>
        <w:rPr>
          <w:rFonts w:ascii="Times New Roman" w:hAnsi="Times New Roman"/>
          <w:sz w:val="28"/>
          <w:szCs w:val="28"/>
          <w:lang w:val="ru-RU"/>
        </w:rPr>
        <w:t> </w:t>
      </w:r>
      <w:r>
        <w:rPr>
          <w:rFonts w:ascii="Times New Roman" w:hAnsi="Times New Roman"/>
          <w:sz w:val="28"/>
          <w:szCs w:val="28"/>
        </w:rPr>
        <w:t xml:space="preserve">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color w:val="000000"/>
          <w:sz w:val="28"/>
          <w:szCs w:val="28"/>
        </w:rPr>
        <w:t xml:space="preserve">Донцов Д. Літературна есеїстка / Дмитро Донцов.  Дрогобич; Видавнича фірма «Відродження», 2009. 668 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Донцов Д. Поетка українського </w:t>
      </w:r>
      <w:proofErr w:type="spellStart"/>
      <w:r>
        <w:rPr>
          <w:rFonts w:ascii="Times New Roman" w:hAnsi="Times New Roman"/>
          <w:sz w:val="28"/>
          <w:szCs w:val="28"/>
        </w:rPr>
        <w:t>Рісорджімента</w:t>
      </w:r>
      <w:proofErr w:type="spellEnd"/>
      <w:r>
        <w:rPr>
          <w:rFonts w:ascii="Times New Roman" w:hAnsi="Times New Roman"/>
          <w:sz w:val="28"/>
          <w:szCs w:val="28"/>
        </w:rPr>
        <w:t xml:space="preserve"> (Леся Українка). Львів: Вид-во </w:t>
      </w:r>
      <w:proofErr w:type="spellStart"/>
      <w:r>
        <w:rPr>
          <w:rFonts w:ascii="Times New Roman" w:hAnsi="Times New Roman"/>
          <w:sz w:val="28"/>
          <w:szCs w:val="28"/>
        </w:rPr>
        <w:t>Донцових</w:t>
      </w:r>
      <w:proofErr w:type="spellEnd"/>
      <w:r>
        <w:rPr>
          <w:rFonts w:ascii="Times New Roman" w:hAnsi="Times New Roman"/>
          <w:sz w:val="28"/>
          <w:szCs w:val="28"/>
        </w:rPr>
        <w:t>, 1922. 35 c.</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Драй-Хмара М. Літературно-наукова спадщина. К.: </w:t>
      </w:r>
      <w:proofErr w:type="spellStart"/>
      <w:r>
        <w:rPr>
          <w:rFonts w:ascii="Times New Roman" w:hAnsi="Times New Roman"/>
          <w:sz w:val="28"/>
          <w:szCs w:val="28"/>
        </w:rPr>
        <w:t>Наук.думка</w:t>
      </w:r>
      <w:proofErr w:type="spellEnd"/>
      <w:r>
        <w:rPr>
          <w:rFonts w:ascii="Times New Roman" w:hAnsi="Times New Roman"/>
          <w:sz w:val="28"/>
          <w:szCs w:val="28"/>
        </w:rPr>
        <w:t>, 2002. 592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Забужко О. </w:t>
      </w:r>
      <w:proofErr w:type="spellStart"/>
      <w:r>
        <w:rPr>
          <w:rFonts w:ascii="Times New Roman" w:hAnsi="Times New Roman"/>
          <w:sz w:val="28"/>
          <w:szCs w:val="28"/>
        </w:rPr>
        <w:t>Notre</w:t>
      </w:r>
      <w:proofErr w:type="spellEnd"/>
      <w:r>
        <w:rPr>
          <w:rFonts w:ascii="Times New Roman" w:hAnsi="Times New Roman"/>
          <w:sz w:val="28"/>
          <w:szCs w:val="28"/>
        </w:rPr>
        <w:t xml:space="preserve"> </w:t>
      </w:r>
      <w:proofErr w:type="spellStart"/>
      <w:r>
        <w:rPr>
          <w:rFonts w:ascii="Times New Roman" w:hAnsi="Times New Roman"/>
          <w:sz w:val="28"/>
          <w:szCs w:val="28"/>
        </w:rPr>
        <w:t>Dame</w:t>
      </w:r>
      <w:proofErr w:type="spellEnd"/>
      <w:r>
        <w:rPr>
          <w:rFonts w:ascii="Times New Roman" w:hAnsi="Times New Roman"/>
          <w:sz w:val="28"/>
          <w:szCs w:val="28"/>
        </w:rPr>
        <w:t xml:space="preserve"> </w:t>
      </w:r>
      <w:proofErr w:type="spellStart"/>
      <w:r>
        <w:rPr>
          <w:rFonts w:ascii="Times New Roman" w:hAnsi="Times New Roman"/>
          <w:sz w:val="28"/>
          <w:szCs w:val="28"/>
        </w:rPr>
        <w:t>d'Ukraine</w:t>
      </w:r>
      <w:proofErr w:type="spellEnd"/>
      <w:r>
        <w:rPr>
          <w:rFonts w:ascii="Times New Roman" w:hAnsi="Times New Roman"/>
          <w:sz w:val="28"/>
          <w:szCs w:val="28"/>
        </w:rPr>
        <w:t xml:space="preserve">: Українка в конфлікті </w:t>
      </w:r>
      <w:proofErr w:type="spellStart"/>
      <w:r>
        <w:rPr>
          <w:rFonts w:ascii="Times New Roman" w:hAnsi="Times New Roman"/>
          <w:sz w:val="28"/>
          <w:szCs w:val="28"/>
        </w:rPr>
        <w:t>міфологій</w:t>
      </w:r>
      <w:proofErr w:type="spellEnd"/>
      <w:r>
        <w:rPr>
          <w:rFonts w:ascii="Times New Roman" w:hAnsi="Times New Roman"/>
          <w:sz w:val="28"/>
          <w:szCs w:val="28"/>
        </w:rPr>
        <w:t>. К.: Факт, 2007. 640</w:t>
      </w:r>
      <w:r>
        <w:rPr>
          <w:rFonts w:ascii="Times New Roman" w:hAnsi="Times New Roman"/>
          <w:sz w:val="28"/>
          <w:szCs w:val="28"/>
          <w:lang w:val="ru-RU"/>
        </w:rPr>
        <w:t> </w:t>
      </w:r>
      <w:r>
        <w:rPr>
          <w:rFonts w:ascii="Times New Roman" w:hAnsi="Times New Roman"/>
          <w:sz w:val="28"/>
          <w:szCs w:val="28"/>
        </w:rPr>
        <w:t xml:space="preserve">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Зобнин</w:t>
      </w:r>
      <w:proofErr w:type="spellEnd"/>
      <w:r>
        <w:rPr>
          <w:rFonts w:ascii="Times New Roman" w:hAnsi="Times New Roman"/>
          <w:sz w:val="28"/>
          <w:szCs w:val="28"/>
        </w:rPr>
        <w:t xml:space="preserve"> Ю.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 xml:space="preserve">в - </w:t>
      </w:r>
      <w:proofErr w:type="spellStart"/>
      <w:r>
        <w:rPr>
          <w:rFonts w:ascii="Times New Roman" w:hAnsi="Times New Roman"/>
          <w:sz w:val="28"/>
          <w:szCs w:val="28"/>
        </w:rPr>
        <w:t>поэт</w:t>
      </w:r>
      <w:proofErr w:type="spellEnd"/>
      <w:r>
        <w:rPr>
          <w:rFonts w:ascii="Times New Roman" w:hAnsi="Times New Roman"/>
          <w:sz w:val="28"/>
          <w:szCs w:val="28"/>
        </w:rPr>
        <w:t xml:space="preserve"> </w:t>
      </w:r>
      <w:proofErr w:type="spellStart"/>
      <w:r>
        <w:rPr>
          <w:rFonts w:ascii="Times New Roman" w:hAnsi="Times New Roman"/>
          <w:sz w:val="28"/>
          <w:szCs w:val="28"/>
        </w:rPr>
        <w:t>Православия</w:t>
      </w:r>
      <w:proofErr w:type="spellEnd"/>
      <w:r>
        <w:rPr>
          <w:rFonts w:ascii="Times New Roman" w:hAnsi="Times New Roman"/>
          <w:sz w:val="28"/>
          <w:szCs w:val="28"/>
        </w:rPr>
        <w:t>. СПб.: Санкт-</w:t>
      </w:r>
      <w:proofErr w:type="spellStart"/>
      <w:r>
        <w:rPr>
          <w:rFonts w:ascii="Times New Roman" w:hAnsi="Times New Roman"/>
          <w:sz w:val="28"/>
          <w:szCs w:val="28"/>
        </w:rPr>
        <w:t>Петербургский</w:t>
      </w:r>
      <w:proofErr w:type="spellEnd"/>
      <w:r>
        <w:rPr>
          <w:rFonts w:ascii="Times New Roman" w:hAnsi="Times New Roman"/>
          <w:sz w:val="28"/>
          <w:szCs w:val="28"/>
        </w:rPr>
        <w:t xml:space="preserve"> </w:t>
      </w:r>
      <w:proofErr w:type="spellStart"/>
      <w:r>
        <w:rPr>
          <w:rFonts w:ascii="Times New Roman" w:hAnsi="Times New Roman"/>
          <w:sz w:val="28"/>
          <w:szCs w:val="28"/>
        </w:rPr>
        <w:t>гуманитарный</w:t>
      </w:r>
      <w:proofErr w:type="spellEnd"/>
      <w:r>
        <w:rPr>
          <w:rFonts w:ascii="Times New Roman" w:hAnsi="Times New Roman"/>
          <w:sz w:val="28"/>
          <w:szCs w:val="28"/>
        </w:rPr>
        <w:t xml:space="preserve"> </w:t>
      </w:r>
      <w:proofErr w:type="spellStart"/>
      <w:r>
        <w:rPr>
          <w:rFonts w:ascii="Times New Roman" w:hAnsi="Times New Roman"/>
          <w:sz w:val="28"/>
          <w:szCs w:val="28"/>
        </w:rPr>
        <w:t>университет</w:t>
      </w:r>
      <w:proofErr w:type="spellEnd"/>
      <w:r>
        <w:rPr>
          <w:rFonts w:ascii="Times New Roman" w:hAnsi="Times New Roman"/>
          <w:sz w:val="28"/>
          <w:szCs w:val="28"/>
        </w:rPr>
        <w:t xml:space="preserve"> </w:t>
      </w:r>
      <w:proofErr w:type="spellStart"/>
      <w:r>
        <w:rPr>
          <w:rFonts w:ascii="Times New Roman" w:hAnsi="Times New Roman"/>
          <w:sz w:val="28"/>
          <w:szCs w:val="28"/>
        </w:rPr>
        <w:t>профсоюзов</w:t>
      </w:r>
      <w:proofErr w:type="spellEnd"/>
      <w:r>
        <w:rPr>
          <w:rFonts w:ascii="Times New Roman" w:hAnsi="Times New Roman"/>
          <w:sz w:val="28"/>
          <w:szCs w:val="28"/>
        </w:rPr>
        <w:t>, 2000. 386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Зобнин</w:t>
      </w:r>
      <w:proofErr w:type="spellEnd"/>
      <w:r>
        <w:rPr>
          <w:rFonts w:ascii="Times New Roman" w:hAnsi="Times New Roman"/>
          <w:sz w:val="28"/>
          <w:szCs w:val="28"/>
        </w:rPr>
        <w:t xml:space="preserve"> Ю. </w:t>
      </w:r>
      <w:proofErr w:type="spellStart"/>
      <w:r>
        <w:rPr>
          <w:rFonts w:ascii="Times New Roman" w:hAnsi="Times New Roman"/>
          <w:sz w:val="28"/>
          <w:szCs w:val="28"/>
        </w:rPr>
        <w:t>Странник</w:t>
      </w:r>
      <w:proofErr w:type="spellEnd"/>
      <w:r>
        <w:rPr>
          <w:rFonts w:ascii="Times New Roman" w:hAnsi="Times New Roman"/>
          <w:sz w:val="28"/>
          <w:szCs w:val="28"/>
        </w:rPr>
        <w:t xml:space="preserve"> духа.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 xml:space="preserve">в </w:t>
      </w:r>
      <w:proofErr w:type="spellStart"/>
      <w:r>
        <w:rPr>
          <w:rFonts w:ascii="Times New Roman" w:hAnsi="Times New Roman"/>
          <w:sz w:val="28"/>
          <w:szCs w:val="28"/>
        </w:rPr>
        <w:t>Pro</w:t>
      </w:r>
      <w:proofErr w:type="spellEnd"/>
      <w:r>
        <w:rPr>
          <w:rFonts w:ascii="Times New Roman" w:hAnsi="Times New Roman"/>
          <w:sz w:val="28"/>
          <w:szCs w:val="28"/>
        </w:rPr>
        <w:t xml:space="preserve"> </w:t>
      </w:r>
      <w:proofErr w:type="spellStart"/>
      <w:r>
        <w:rPr>
          <w:rFonts w:ascii="Times New Roman" w:hAnsi="Times New Roman"/>
          <w:sz w:val="28"/>
          <w:szCs w:val="28"/>
        </w:rPr>
        <w:t>et</w:t>
      </w:r>
      <w:proofErr w:type="spellEnd"/>
      <w:r>
        <w:rPr>
          <w:rFonts w:ascii="Times New Roman" w:hAnsi="Times New Roman"/>
          <w:sz w:val="28"/>
          <w:szCs w:val="28"/>
        </w:rPr>
        <w:t xml:space="preserve"> </w:t>
      </w:r>
      <w:proofErr w:type="spellStart"/>
      <w:r>
        <w:rPr>
          <w:rFonts w:ascii="Times New Roman" w:hAnsi="Times New Roman"/>
          <w:sz w:val="28"/>
          <w:szCs w:val="28"/>
        </w:rPr>
        <w:t>contra</w:t>
      </w:r>
      <w:proofErr w:type="spellEnd"/>
      <w:r>
        <w:rPr>
          <w:rFonts w:ascii="Times New Roman" w:hAnsi="Times New Roman"/>
          <w:sz w:val="28"/>
          <w:szCs w:val="28"/>
        </w:rPr>
        <w:t xml:space="preserve">: </w:t>
      </w:r>
      <w:proofErr w:type="spellStart"/>
      <w:r>
        <w:rPr>
          <w:rFonts w:ascii="Times New Roman" w:hAnsi="Times New Roman"/>
          <w:sz w:val="28"/>
          <w:szCs w:val="28"/>
        </w:rPr>
        <w:t>личность</w:t>
      </w:r>
      <w:proofErr w:type="spellEnd"/>
      <w:r>
        <w:rPr>
          <w:rFonts w:ascii="Times New Roman" w:hAnsi="Times New Roman"/>
          <w:sz w:val="28"/>
          <w:szCs w:val="28"/>
        </w:rPr>
        <w:t xml:space="preserve"> и </w:t>
      </w:r>
      <w:proofErr w:type="spellStart"/>
      <w:r>
        <w:rPr>
          <w:rFonts w:ascii="Times New Roman" w:hAnsi="Times New Roman"/>
          <w:sz w:val="28"/>
          <w:szCs w:val="28"/>
        </w:rPr>
        <w:t>творчество</w:t>
      </w:r>
      <w:proofErr w:type="spellEnd"/>
      <w:r>
        <w:rPr>
          <w:rFonts w:ascii="Times New Roman" w:hAnsi="Times New Roman"/>
          <w:sz w:val="28"/>
          <w:szCs w:val="28"/>
        </w:rPr>
        <w:t xml:space="preserve"> </w:t>
      </w:r>
      <w:proofErr w:type="spellStart"/>
      <w:r>
        <w:rPr>
          <w:rFonts w:ascii="Times New Roman" w:hAnsi="Times New Roman"/>
          <w:sz w:val="28"/>
          <w:szCs w:val="28"/>
        </w:rPr>
        <w:t>Николая</w:t>
      </w:r>
      <w:proofErr w:type="spellEnd"/>
      <w:r>
        <w:rPr>
          <w:rFonts w:ascii="Times New Roman" w:hAnsi="Times New Roman"/>
          <w:sz w:val="28"/>
          <w:szCs w:val="28"/>
        </w:rPr>
        <w:t xml:space="preserve">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 xml:space="preserve">ва в </w:t>
      </w:r>
      <w:proofErr w:type="spellStart"/>
      <w:r>
        <w:rPr>
          <w:rFonts w:ascii="Times New Roman" w:hAnsi="Times New Roman"/>
          <w:sz w:val="28"/>
          <w:szCs w:val="28"/>
        </w:rPr>
        <w:t>оценке</w:t>
      </w:r>
      <w:proofErr w:type="spellEnd"/>
      <w:r>
        <w:rPr>
          <w:rFonts w:ascii="Times New Roman" w:hAnsi="Times New Roman"/>
          <w:sz w:val="28"/>
          <w:szCs w:val="28"/>
        </w:rPr>
        <w:t xml:space="preserve"> </w:t>
      </w:r>
      <w:proofErr w:type="spellStart"/>
      <w:r>
        <w:rPr>
          <w:rFonts w:ascii="Times New Roman" w:hAnsi="Times New Roman"/>
          <w:sz w:val="28"/>
          <w:szCs w:val="28"/>
        </w:rPr>
        <w:t>русских</w:t>
      </w:r>
      <w:proofErr w:type="spellEnd"/>
      <w:r>
        <w:rPr>
          <w:rFonts w:ascii="Times New Roman" w:hAnsi="Times New Roman"/>
          <w:sz w:val="28"/>
          <w:szCs w:val="28"/>
        </w:rPr>
        <w:t xml:space="preserve"> </w:t>
      </w:r>
      <w:proofErr w:type="spellStart"/>
      <w:r>
        <w:rPr>
          <w:rFonts w:ascii="Times New Roman" w:hAnsi="Times New Roman"/>
          <w:sz w:val="28"/>
          <w:szCs w:val="28"/>
        </w:rPr>
        <w:t>мыслителей</w:t>
      </w:r>
      <w:proofErr w:type="spellEnd"/>
      <w:r>
        <w:rPr>
          <w:rFonts w:ascii="Times New Roman" w:hAnsi="Times New Roman"/>
          <w:sz w:val="28"/>
          <w:szCs w:val="28"/>
        </w:rPr>
        <w:t xml:space="preserve"> и </w:t>
      </w:r>
      <w:proofErr w:type="spellStart"/>
      <w:r>
        <w:rPr>
          <w:rFonts w:ascii="Times New Roman" w:hAnsi="Times New Roman"/>
          <w:sz w:val="28"/>
          <w:szCs w:val="28"/>
        </w:rPr>
        <w:t>исследователей</w:t>
      </w:r>
      <w:proofErr w:type="spellEnd"/>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СПб.: </w:t>
      </w:r>
      <w:proofErr w:type="spellStart"/>
      <w:r>
        <w:rPr>
          <w:rFonts w:ascii="Times New Roman" w:hAnsi="Times New Roman"/>
          <w:sz w:val="28"/>
          <w:szCs w:val="28"/>
        </w:rPr>
        <w:t>Издательство</w:t>
      </w:r>
      <w:proofErr w:type="spellEnd"/>
      <w:r>
        <w:rPr>
          <w:rFonts w:ascii="Times New Roman" w:hAnsi="Times New Roman"/>
          <w:sz w:val="28"/>
          <w:szCs w:val="28"/>
        </w:rPr>
        <w:t xml:space="preserve"> РХГИ, 1995. С.</w:t>
      </w:r>
      <w:r>
        <w:rPr>
          <w:rFonts w:ascii="Times New Roman" w:hAnsi="Times New Roman"/>
          <w:sz w:val="28"/>
          <w:szCs w:val="28"/>
          <w:lang w:val="ru-RU"/>
        </w:rPr>
        <w:t> </w:t>
      </w:r>
      <w:r>
        <w:rPr>
          <w:rFonts w:ascii="Times New Roman" w:hAnsi="Times New Roman"/>
          <w:sz w:val="28"/>
          <w:szCs w:val="28"/>
        </w:rPr>
        <w:t>6-52</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Зюмтор</w:t>
      </w:r>
      <w:proofErr w:type="spellEnd"/>
      <w:r>
        <w:rPr>
          <w:rFonts w:ascii="Times New Roman" w:hAnsi="Times New Roman"/>
          <w:sz w:val="28"/>
          <w:szCs w:val="28"/>
        </w:rPr>
        <w:t xml:space="preserve"> П. </w:t>
      </w:r>
      <w:proofErr w:type="spellStart"/>
      <w:r>
        <w:rPr>
          <w:rFonts w:ascii="Times New Roman" w:hAnsi="Times New Roman"/>
          <w:sz w:val="28"/>
          <w:szCs w:val="28"/>
        </w:rPr>
        <w:t>Куртуазия</w:t>
      </w:r>
      <w:proofErr w:type="spellEnd"/>
      <w:r>
        <w:rPr>
          <w:rFonts w:ascii="Times New Roman" w:hAnsi="Times New Roman"/>
          <w:sz w:val="28"/>
          <w:szCs w:val="28"/>
        </w:rPr>
        <w:t xml:space="preserve"> / </w:t>
      </w:r>
      <w:r>
        <w:rPr>
          <w:rFonts w:ascii="Times New Roman" w:hAnsi="Times New Roman"/>
          <w:sz w:val="28"/>
          <w:szCs w:val="28"/>
          <w:lang w:val="ru-RU"/>
        </w:rPr>
        <w:t>П</w:t>
      </w:r>
      <w:r>
        <w:rPr>
          <w:rFonts w:ascii="Times New Roman" w:hAnsi="Times New Roman"/>
          <w:sz w:val="28"/>
          <w:szCs w:val="28"/>
        </w:rPr>
        <w:t xml:space="preserve">ер. с </w:t>
      </w:r>
      <w:proofErr w:type="spellStart"/>
      <w:r>
        <w:rPr>
          <w:rFonts w:ascii="Times New Roman" w:hAnsi="Times New Roman"/>
          <w:sz w:val="28"/>
          <w:szCs w:val="28"/>
        </w:rPr>
        <w:t>франц</w:t>
      </w:r>
      <w:proofErr w:type="spellEnd"/>
      <w:r>
        <w:rPr>
          <w:rFonts w:ascii="Times New Roman" w:hAnsi="Times New Roman"/>
          <w:sz w:val="28"/>
          <w:szCs w:val="28"/>
        </w:rPr>
        <w:t>. И. К. </w:t>
      </w:r>
      <w:proofErr w:type="spellStart"/>
      <w:r>
        <w:rPr>
          <w:rFonts w:ascii="Times New Roman" w:hAnsi="Times New Roman"/>
          <w:sz w:val="28"/>
          <w:szCs w:val="28"/>
        </w:rPr>
        <w:t>Стаф</w:t>
      </w:r>
      <w:proofErr w:type="spellEnd"/>
      <w:r>
        <w:rPr>
          <w:rFonts w:ascii="Times New Roman" w:hAnsi="Times New Roman"/>
          <w:sz w:val="28"/>
          <w:szCs w:val="28"/>
        </w:rPr>
        <w:t xml:space="preserve">. </w:t>
      </w:r>
      <w:r>
        <w:rPr>
          <w:rFonts w:ascii="Times New Roman" w:hAnsi="Times New Roman"/>
          <w:sz w:val="28"/>
          <w:szCs w:val="28"/>
          <w:lang w:val="ru-RU"/>
        </w:rPr>
        <w:t xml:space="preserve">// </w:t>
      </w:r>
      <w:proofErr w:type="spellStart"/>
      <w:r>
        <w:rPr>
          <w:rFonts w:ascii="Times New Roman" w:hAnsi="Times New Roman"/>
          <w:sz w:val="28"/>
          <w:szCs w:val="28"/>
        </w:rPr>
        <w:t>Опыт</w:t>
      </w:r>
      <w:proofErr w:type="spellEnd"/>
      <w:r>
        <w:rPr>
          <w:rFonts w:ascii="Times New Roman" w:hAnsi="Times New Roman"/>
          <w:sz w:val="28"/>
          <w:szCs w:val="28"/>
        </w:rPr>
        <w:t xml:space="preserve"> </w:t>
      </w:r>
      <w:proofErr w:type="spellStart"/>
      <w:r>
        <w:rPr>
          <w:rFonts w:ascii="Times New Roman" w:hAnsi="Times New Roman"/>
          <w:sz w:val="28"/>
          <w:szCs w:val="28"/>
        </w:rPr>
        <w:t>построения</w:t>
      </w:r>
      <w:proofErr w:type="spellEnd"/>
      <w:r>
        <w:rPr>
          <w:rFonts w:ascii="Times New Roman" w:hAnsi="Times New Roman"/>
          <w:sz w:val="28"/>
          <w:szCs w:val="28"/>
        </w:rPr>
        <w:t xml:space="preserve"> </w:t>
      </w:r>
      <w:proofErr w:type="spellStart"/>
      <w:r>
        <w:rPr>
          <w:rFonts w:ascii="Times New Roman" w:hAnsi="Times New Roman"/>
          <w:sz w:val="28"/>
          <w:szCs w:val="28"/>
        </w:rPr>
        <w:t>средневековой</w:t>
      </w:r>
      <w:proofErr w:type="spellEnd"/>
      <w:r>
        <w:rPr>
          <w:rFonts w:ascii="Times New Roman" w:hAnsi="Times New Roman"/>
          <w:sz w:val="28"/>
          <w:szCs w:val="28"/>
        </w:rPr>
        <w:t xml:space="preserve"> </w:t>
      </w:r>
      <w:proofErr w:type="spellStart"/>
      <w:r>
        <w:rPr>
          <w:rFonts w:ascii="Times New Roman" w:hAnsi="Times New Roman"/>
          <w:sz w:val="28"/>
          <w:szCs w:val="28"/>
        </w:rPr>
        <w:t>поэтики</w:t>
      </w:r>
      <w:proofErr w:type="spellEnd"/>
      <w:r>
        <w:rPr>
          <w:rFonts w:ascii="Times New Roman" w:hAnsi="Times New Roman"/>
          <w:sz w:val="28"/>
          <w:szCs w:val="28"/>
        </w:rPr>
        <w:t xml:space="preserve">. СПб.: </w:t>
      </w:r>
      <w:proofErr w:type="spellStart"/>
      <w:r>
        <w:rPr>
          <w:rFonts w:ascii="Times New Roman" w:hAnsi="Times New Roman"/>
          <w:sz w:val="28"/>
          <w:szCs w:val="28"/>
        </w:rPr>
        <w:t>Алетейя</w:t>
      </w:r>
      <w:proofErr w:type="spellEnd"/>
      <w:r>
        <w:rPr>
          <w:rFonts w:ascii="Times New Roman" w:hAnsi="Times New Roman"/>
          <w:sz w:val="28"/>
          <w:szCs w:val="28"/>
        </w:rPr>
        <w:t>, 2003. С. 480–489.</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Іщук-</w:t>
      </w:r>
      <w:proofErr w:type="spellStart"/>
      <w:r>
        <w:rPr>
          <w:rFonts w:ascii="Times New Roman" w:hAnsi="Times New Roman"/>
          <w:sz w:val="28"/>
          <w:szCs w:val="28"/>
        </w:rPr>
        <w:t>Пазуняк</w:t>
      </w:r>
      <w:proofErr w:type="spellEnd"/>
      <w:r>
        <w:rPr>
          <w:rFonts w:ascii="Times New Roman" w:hAnsi="Times New Roman"/>
          <w:sz w:val="28"/>
          <w:szCs w:val="28"/>
        </w:rPr>
        <w:t> Н. Леся Українка: Ідея свободи України у спектрі світової цивілізації. Розвідки і доповіді / Упорядники О.</w:t>
      </w:r>
      <w:r>
        <w:rPr>
          <w:rFonts w:ascii="Times New Roman" w:hAnsi="Times New Roman"/>
          <w:sz w:val="28"/>
          <w:szCs w:val="28"/>
          <w:lang w:val="ru-RU"/>
        </w:rPr>
        <w:t> </w:t>
      </w:r>
      <w:r>
        <w:rPr>
          <w:rFonts w:ascii="Times New Roman" w:hAnsi="Times New Roman"/>
          <w:sz w:val="28"/>
          <w:szCs w:val="28"/>
        </w:rPr>
        <w:t>Леонтович, В.</w:t>
      </w:r>
      <w:r>
        <w:rPr>
          <w:rFonts w:ascii="Times New Roman" w:hAnsi="Times New Roman"/>
          <w:sz w:val="28"/>
          <w:szCs w:val="28"/>
          <w:lang w:val="ru-RU"/>
        </w:rPr>
        <w:t> </w:t>
      </w:r>
      <w:proofErr w:type="spellStart"/>
      <w:r>
        <w:rPr>
          <w:rFonts w:ascii="Times New Roman" w:hAnsi="Times New Roman"/>
          <w:sz w:val="28"/>
          <w:szCs w:val="28"/>
        </w:rPr>
        <w:t>Погребенник</w:t>
      </w:r>
      <w:proofErr w:type="spellEnd"/>
      <w:r>
        <w:rPr>
          <w:rFonts w:ascii="Times New Roman" w:hAnsi="Times New Roman"/>
          <w:sz w:val="28"/>
          <w:szCs w:val="28"/>
        </w:rPr>
        <w:t>. К.: Видавництво імені Олени Теліги, 2008.432</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Корман</w:t>
      </w:r>
      <w:proofErr w:type="spellEnd"/>
      <w:r>
        <w:rPr>
          <w:rFonts w:ascii="Times New Roman" w:hAnsi="Times New Roman"/>
          <w:sz w:val="28"/>
          <w:szCs w:val="28"/>
        </w:rPr>
        <w:t xml:space="preserve"> Б. </w:t>
      </w:r>
      <w:proofErr w:type="spellStart"/>
      <w:r>
        <w:rPr>
          <w:rFonts w:ascii="Times New Roman" w:hAnsi="Times New Roman"/>
          <w:sz w:val="28"/>
          <w:szCs w:val="28"/>
        </w:rPr>
        <w:t>Изучение</w:t>
      </w:r>
      <w:proofErr w:type="spellEnd"/>
      <w:r>
        <w:rPr>
          <w:rFonts w:ascii="Times New Roman" w:hAnsi="Times New Roman"/>
          <w:sz w:val="28"/>
          <w:szCs w:val="28"/>
        </w:rPr>
        <w:t xml:space="preserve"> </w:t>
      </w:r>
      <w:proofErr w:type="spellStart"/>
      <w:r>
        <w:rPr>
          <w:rFonts w:ascii="Times New Roman" w:hAnsi="Times New Roman"/>
          <w:sz w:val="28"/>
          <w:szCs w:val="28"/>
        </w:rPr>
        <w:t>текста</w:t>
      </w:r>
      <w:proofErr w:type="spellEnd"/>
      <w:r>
        <w:rPr>
          <w:rFonts w:ascii="Times New Roman" w:hAnsi="Times New Roman"/>
          <w:sz w:val="28"/>
          <w:szCs w:val="28"/>
        </w:rPr>
        <w:t xml:space="preserve"> </w:t>
      </w:r>
      <w:proofErr w:type="spellStart"/>
      <w:r>
        <w:rPr>
          <w:rFonts w:ascii="Times New Roman" w:hAnsi="Times New Roman"/>
          <w:sz w:val="28"/>
          <w:szCs w:val="28"/>
        </w:rPr>
        <w:t>художественного</w:t>
      </w:r>
      <w:proofErr w:type="spellEnd"/>
      <w:r>
        <w:rPr>
          <w:rFonts w:ascii="Times New Roman" w:hAnsi="Times New Roman"/>
          <w:sz w:val="28"/>
          <w:szCs w:val="28"/>
        </w:rPr>
        <w:t xml:space="preserve"> </w:t>
      </w:r>
      <w:proofErr w:type="spellStart"/>
      <w:r>
        <w:rPr>
          <w:rFonts w:ascii="Times New Roman" w:hAnsi="Times New Roman"/>
          <w:sz w:val="28"/>
          <w:szCs w:val="28"/>
        </w:rPr>
        <w:t>произведения</w:t>
      </w:r>
      <w:proofErr w:type="spellEnd"/>
      <w:r>
        <w:rPr>
          <w:rFonts w:ascii="Times New Roman" w:hAnsi="Times New Roman"/>
          <w:sz w:val="28"/>
          <w:szCs w:val="28"/>
        </w:rPr>
        <w:t xml:space="preserve">. М.: </w:t>
      </w:r>
      <w:proofErr w:type="spellStart"/>
      <w:r>
        <w:rPr>
          <w:rFonts w:ascii="Times New Roman" w:hAnsi="Times New Roman"/>
          <w:sz w:val="28"/>
          <w:szCs w:val="28"/>
        </w:rPr>
        <w:t>Просвещение</w:t>
      </w:r>
      <w:proofErr w:type="spellEnd"/>
      <w:r>
        <w:rPr>
          <w:rFonts w:ascii="Times New Roman" w:hAnsi="Times New Roman"/>
          <w:sz w:val="28"/>
          <w:szCs w:val="28"/>
        </w:rPr>
        <w:t>, 1972. 113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lastRenderedPageBreak/>
        <w:t xml:space="preserve">Коробкова Н. Автор як міфотворець і </w:t>
      </w:r>
      <w:proofErr w:type="spellStart"/>
      <w:r>
        <w:rPr>
          <w:rFonts w:ascii="Times New Roman" w:hAnsi="Times New Roman"/>
          <w:sz w:val="28"/>
          <w:szCs w:val="28"/>
        </w:rPr>
        <w:t>міфомедіум</w:t>
      </w:r>
      <w:proofErr w:type="spellEnd"/>
      <w:r>
        <w:rPr>
          <w:rFonts w:ascii="Times New Roman" w:hAnsi="Times New Roman"/>
          <w:sz w:val="28"/>
          <w:szCs w:val="28"/>
        </w:rPr>
        <w:t>. Автор і авторство у словесній творчості : [</w:t>
      </w:r>
      <w:proofErr w:type="spellStart"/>
      <w:r>
        <w:rPr>
          <w:rFonts w:ascii="Times New Roman" w:hAnsi="Times New Roman"/>
          <w:sz w:val="28"/>
          <w:szCs w:val="28"/>
        </w:rPr>
        <w:t>зб</w:t>
      </w:r>
      <w:proofErr w:type="spellEnd"/>
      <w:r>
        <w:rPr>
          <w:rFonts w:ascii="Times New Roman" w:hAnsi="Times New Roman"/>
          <w:sz w:val="28"/>
          <w:szCs w:val="28"/>
        </w:rPr>
        <w:t>. наук. праць / відп. ред. Н. М. Шляхова]. Одеса: Поліграф, 2007. С.</w:t>
      </w:r>
      <w:r>
        <w:rPr>
          <w:rFonts w:ascii="Times New Roman" w:hAnsi="Times New Roman"/>
          <w:sz w:val="28"/>
          <w:szCs w:val="28"/>
          <w:lang w:val="ru-RU"/>
        </w:rPr>
        <w:t> </w:t>
      </w:r>
      <w:r>
        <w:rPr>
          <w:rFonts w:ascii="Times New Roman" w:hAnsi="Times New Roman"/>
          <w:sz w:val="28"/>
          <w:szCs w:val="28"/>
        </w:rPr>
        <w:t>140–181.</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Коробкова Н. </w:t>
      </w:r>
      <w:proofErr w:type="spellStart"/>
      <w:r>
        <w:rPr>
          <w:rFonts w:ascii="Times New Roman" w:hAnsi="Times New Roman"/>
          <w:sz w:val="28"/>
          <w:szCs w:val="28"/>
        </w:rPr>
        <w:t>Інтермедіальні</w:t>
      </w:r>
      <w:proofErr w:type="spellEnd"/>
      <w:r>
        <w:rPr>
          <w:rFonts w:ascii="Times New Roman" w:hAnsi="Times New Roman"/>
          <w:sz w:val="28"/>
          <w:szCs w:val="28"/>
        </w:rPr>
        <w:t xml:space="preserve"> засоби зображення козацтва у творчості Ю. Яновського </w:t>
      </w:r>
      <w:r>
        <w:rPr>
          <w:rFonts w:ascii="Times New Roman" w:hAnsi="Times New Roman"/>
          <w:sz w:val="28"/>
          <w:szCs w:val="28"/>
          <w:lang w:val="ru-RU"/>
        </w:rPr>
        <w:t xml:space="preserve">/ </w:t>
      </w:r>
      <w:r>
        <w:rPr>
          <w:rFonts w:ascii="Times New Roman" w:hAnsi="Times New Roman"/>
          <w:sz w:val="28"/>
          <w:szCs w:val="28"/>
        </w:rPr>
        <w:t>[Електронний ресурс].</w:t>
      </w:r>
      <w:r>
        <w:rPr>
          <w:rFonts w:ascii="Times New Roman" w:hAnsi="Times New Roman"/>
          <w:color w:val="000000"/>
          <w:sz w:val="28"/>
          <w:szCs w:val="28"/>
        </w:rPr>
        <w:t xml:space="preserve"> Режим доступу:</w:t>
      </w:r>
      <w:r>
        <w:rPr>
          <w:rFonts w:ascii="Times New Roman" w:hAnsi="Times New Roman"/>
          <w:color w:val="000000"/>
          <w:sz w:val="28"/>
          <w:szCs w:val="28"/>
          <w:lang w:val="ru-RU"/>
        </w:rPr>
        <w:t xml:space="preserve"> </w:t>
      </w:r>
      <w:hyperlink r:id="rId10" w:history="1">
        <w:r>
          <w:rPr>
            <w:rStyle w:val="a4"/>
            <w:color w:val="000000"/>
            <w:sz w:val="28"/>
            <w:szCs w:val="28"/>
          </w:rPr>
          <w:t>http://nbuv.gov.ua/UJRN/Vznu_fi_2016_2_19</w:t>
        </w:r>
      </w:hyperlink>
      <w:r>
        <w:rPr>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Коробкова Н. Компаративістика: Навчально-методичний посібник для студентів-філологів п’ятого курсу спеціальності «Українська мова та література», «Болгарська мова та література». Одеса, 2010. 82</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Коробкова Н. </w:t>
      </w:r>
      <w:proofErr w:type="spellStart"/>
      <w:r>
        <w:rPr>
          <w:rFonts w:ascii="Times New Roman" w:hAnsi="Times New Roman"/>
          <w:sz w:val="28"/>
          <w:szCs w:val="28"/>
        </w:rPr>
        <w:t>Міфопоетика</w:t>
      </w:r>
      <w:proofErr w:type="spellEnd"/>
      <w:r>
        <w:rPr>
          <w:rFonts w:ascii="Times New Roman" w:hAnsi="Times New Roman"/>
          <w:sz w:val="28"/>
          <w:szCs w:val="28"/>
        </w:rPr>
        <w:t xml:space="preserve"> роману «Чотири шаблі» Ю.</w:t>
      </w:r>
      <w:r>
        <w:rPr>
          <w:rFonts w:ascii="Times New Roman" w:hAnsi="Times New Roman"/>
          <w:sz w:val="28"/>
          <w:szCs w:val="28"/>
          <w:lang w:val="ru-RU"/>
        </w:rPr>
        <w:t> </w:t>
      </w:r>
      <w:r>
        <w:rPr>
          <w:rFonts w:ascii="Times New Roman" w:hAnsi="Times New Roman"/>
          <w:sz w:val="28"/>
          <w:szCs w:val="28"/>
        </w:rPr>
        <w:t xml:space="preserve">Яновського. </w:t>
      </w:r>
      <w:r>
        <w:rPr>
          <w:rFonts w:ascii="Times New Roman" w:hAnsi="Times New Roman"/>
          <w:sz w:val="28"/>
          <w:szCs w:val="28"/>
          <w:lang w:val="ru-RU"/>
        </w:rPr>
        <w:t xml:space="preserve">// </w:t>
      </w:r>
      <w:r>
        <w:rPr>
          <w:rFonts w:ascii="Times New Roman" w:hAnsi="Times New Roman"/>
          <w:sz w:val="28"/>
          <w:szCs w:val="28"/>
        </w:rPr>
        <w:t>Проблеми сучасного літературознавства : [</w:t>
      </w:r>
      <w:proofErr w:type="spellStart"/>
      <w:r>
        <w:rPr>
          <w:rFonts w:ascii="Times New Roman" w:hAnsi="Times New Roman"/>
          <w:sz w:val="28"/>
          <w:szCs w:val="28"/>
        </w:rPr>
        <w:t>зб</w:t>
      </w:r>
      <w:proofErr w:type="spellEnd"/>
      <w:r>
        <w:rPr>
          <w:rFonts w:ascii="Times New Roman" w:hAnsi="Times New Roman"/>
          <w:sz w:val="28"/>
          <w:szCs w:val="28"/>
        </w:rPr>
        <w:t>. наук</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п</w:t>
      </w:r>
      <w:proofErr w:type="gramEnd"/>
      <w:r>
        <w:rPr>
          <w:rFonts w:ascii="Times New Roman" w:hAnsi="Times New Roman"/>
          <w:sz w:val="28"/>
          <w:szCs w:val="28"/>
        </w:rPr>
        <w:t>раць / відп. ред. Шляхова</w:t>
      </w:r>
      <w:r>
        <w:rPr>
          <w:rFonts w:ascii="Times New Roman" w:hAnsi="Times New Roman"/>
          <w:sz w:val="28"/>
          <w:szCs w:val="28"/>
          <w:lang w:val="ru-RU"/>
        </w:rPr>
        <w:t> </w:t>
      </w:r>
      <w:r>
        <w:rPr>
          <w:rFonts w:ascii="Times New Roman" w:hAnsi="Times New Roman"/>
          <w:sz w:val="28"/>
          <w:szCs w:val="28"/>
        </w:rPr>
        <w:t>Н.</w:t>
      </w:r>
      <w:r>
        <w:rPr>
          <w:rFonts w:ascii="Times New Roman" w:hAnsi="Times New Roman"/>
          <w:sz w:val="28"/>
          <w:szCs w:val="28"/>
          <w:lang w:val="ru-RU"/>
        </w:rPr>
        <w:t> </w:t>
      </w:r>
      <w:r>
        <w:rPr>
          <w:rFonts w:ascii="Times New Roman" w:hAnsi="Times New Roman"/>
          <w:sz w:val="28"/>
          <w:szCs w:val="28"/>
        </w:rPr>
        <w:t xml:space="preserve">М.]. Одеса: Маяк, 2001. </w:t>
      </w:r>
      <w:proofErr w:type="spellStart"/>
      <w:r>
        <w:rPr>
          <w:rFonts w:ascii="Times New Roman" w:hAnsi="Times New Roman"/>
          <w:sz w:val="28"/>
          <w:szCs w:val="28"/>
        </w:rPr>
        <w:t>Вип</w:t>
      </w:r>
      <w:proofErr w:type="spellEnd"/>
      <w:r>
        <w:rPr>
          <w:rFonts w:ascii="Times New Roman" w:hAnsi="Times New Roman"/>
          <w:sz w:val="28"/>
          <w:szCs w:val="28"/>
        </w:rPr>
        <w:t>. 9. С.</w:t>
      </w:r>
      <w:r>
        <w:rPr>
          <w:rFonts w:ascii="Times New Roman" w:hAnsi="Times New Roman"/>
          <w:sz w:val="28"/>
          <w:szCs w:val="28"/>
          <w:lang w:val="ru-RU"/>
        </w:rPr>
        <w:t> </w:t>
      </w:r>
      <w:r>
        <w:rPr>
          <w:rFonts w:ascii="Times New Roman" w:hAnsi="Times New Roman"/>
          <w:sz w:val="28"/>
          <w:szCs w:val="28"/>
        </w:rPr>
        <w:t>177–184.</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Кочерга С. Комунікативна функція художнього портрету у творчості Лесі Українки </w:t>
      </w:r>
      <w:r>
        <w:rPr>
          <w:rFonts w:ascii="Times New Roman" w:hAnsi="Times New Roman"/>
          <w:sz w:val="28"/>
          <w:szCs w:val="28"/>
          <w:lang w:val="ru-RU"/>
        </w:rPr>
        <w:t xml:space="preserve">/ </w:t>
      </w:r>
      <w:r>
        <w:rPr>
          <w:rFonts w:ascii="Times New Roman" w:hAnsi="Times New Roman"/>
          <w:sz w:val="28"/>
          <w:szCs w:val="28"/>
        </w:rPr>
        <w:t xml:space="preserve">[Електронний ресурс]. Режим доступу: </w:t>
      </w:r>
      <w:hyperlink r:id="rId11" w:history="1">
        <w:r>
          <w:rPr>
            <w:rStyle w:val="a4"/>
            <w:sz w:val="28"/>
            <w:szCs w:val="28"/>
          </w:rPr>
          <w:t>http://web.znu.edu.ua/herald/issues/2009/fil_2009_2/032-38.pdf</w:t>
        </w:r>
      </w:hyperlink>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Кристева</w:t>
      </w:r>
      <w:proofErr w:type="spellEnd"/>
      <w:r>
        <w:rPr>
          <w:rFonts w:ascii="Times New Roman" w:hAnsi="Times New Roman"/>
          <w:sz w:val="28"/>
          <w:szCs w:val="28"/>
        </w:rPr>
        <w:t xml:space="preserve"> Ю. </w:t>
      </w:r>
      <w:proofErr w:type="spellStart"/>
      <w:r>
        <w:rPr>
          <w:rFonts w:ascii="Times New Roman" w:hAnsi="Times New Roman"/>
          <w:sz w:val="28"/>
          <w:szCs w:val="28"/>
        </w:rPr>
        <w:t>Семиотика</w:t>
      </w:r>
      <w:proofErr w:type="spellEnd"/>
      <w:r>
        <w:rPr>
          <w:rFonts w:ascii="Times New Roman" w:hAnsi="Times New Roman"/>
          <w:sz w:val="28"/>
          <w:szCs w:val="28"/>
        </w:rPr>
        <w:t xml:space="preserve">: </w:t>
      </w:r>
      <w:proofErr w:type="spellStart"/>
      <w:r>
        <w:rPr>
          <w:rFonts w:ascii="Times New Roman" w:hAnsi="Times New Roman"/>
          <w:sz w:val="28"/>
          <w:szCs w:val="28"/>
        </w:rPr>
        <w:t>Исследования</w:t>
      </w:r>
      <w:proofErr w:type="spellEnd"/>
      <w:r>
        <w:rPr>
          <w:rFonts w:ascii="Times New Roman" w:hAnsi="Times New Roman"/>
          <w:sz w:val="28"/>
          <w:szCs w:val="28"/>
        </w:rPr>
        <w:t xml:space="preserve"> по </w:t>
      </w:r>
      <w:proofErr w:type="spellStart"/>
      <w:r>
        <w:rPr>
          <w:rFonts w:ascii="Times New Roman" w:hAnsi="Times New Roman"/>
          <w:sz w:val="28"/>
          <w:szCs w:val="28"/>
        </w:rPr>
        <w:t>семанализу</w:t>
      </w:r>
      <w:proofErr w:type="spellEnd"/>
      <w:r>
        <w:rPr>
          <w:rFonts w:ascii="Times New Roman" w:hAnsi="Times New Roman"/>
          <w:sz w:val="28"/>
          <w:szCs w:val="28"/>
        </w:rPr>
        <w:t xml:space="preserve"> / </w:t>
      </w:r>
      <w:r>
        <w:rPr>
          <w:rFonts w:ascii="Times New Roman" w:hAnsi="Times New Roman"/>
          <w:sz w:val="28"/>
          <w:szCs w:val="28"/>
          <w:lang w:val="ru-RU"/>
        </w:rPr>
        <w:t>п</w:t>
      </w:r>
      <w:r>
        <w:rPr>
          <w:rFonts w:ascii="Times New Roman" w:hAnsi="Times New Roman"/>
          <w:sz w:val="28"/>
          <w:szCs w:val="28"/>
        </w:rPr>
        <w:t xml:space="preserve">ер. с </w:t>
      </w:r>
      <w:proofErr w:type="spellStart"/>
      <w:r>
        <w:rPr>
          <w:rFonts w:ascii="Times New Roman" w:hAnsi="Times New Roman"/>
          <w:sz w:val="28"/>
          <w:szCs w:val="28"/>
        </w:rPr>
        <w:t>фр</w:t>
      </w:r>
      <w:proofErr w:type="spellEnd"/>
      <w:r>
        <w:rPr>
          <w:rFonts w:ascii="Times New Roman" w:hAnsi="Times New Roman"/>
          <w:sz w:val="28"/>
          <w:szCs w:val="28"/>
        </w:rPr>
        <w:t>. Э.</w:t>
      </w:r>
      <w:r>
        <w:rPr>
          <w:rFonts w:ascii="Times New Roman" w:hAnsi="Times New Roman"/>
          <w:sz w:val="28"/>
          <w:szCs w:val="28"/>
          <w:lang w:val="ru-RU"/>
        </w:rPr>
        <w:t> </w:t>
      </w:r>
      <w:r>
        <w:rPr>
          <w:rFonts w:ascii="Times New Roman" w:hAnsi="Times New Roman"/>
          <w:sz w:val="28"/>
          <w:szCs w:val="28"/>
        </w:rPr>
        <w:t>А.</w:t>
      </w:r>
      <w:r>
        <w:rPr>
          <w:rFonts w:ascii="Times New Roman" w:hAnsi="Times New Roman"/>
          <w:sz w:val="28"/>
          <w:szCs w:val="28"/>
          <w:lang w:val="ru-RU"/>
        </w:rPr>
        <w:t> </w:t>
      </w:r>
      <w:proofErr w:type="spellStart"/>
      <w:r>
        <w:rPr>
          <w:rFonts w:ascii="Times New Roman" w:hAnsi="Times New Roman"/>
          <w:sz w:val="28"/>
          <w:szCs w:val="28"/>
        </w:rPr>
        <w:t>Орловой</w:t>
      </w:r>
      <w:proofErr w:type="spellEnd"/>
      <w:r>
        <w:rPr>
          <w:rFonts w:ascii="Times New Roman" w:hAnsi="Times New Roman"/>
          <w:sz w:val="28"/>
          <w:szCs w:val="28"/>
        </w:rPr>
        <w:t xml:space="preserve">. М.: </w:t>
      </w:r>
      <w:proofErr w:type="spellStart"/>
      <w:r>
        <w:rPr>
          <w:rFonts w:ascii="Times New Roman" w:hAnsi="Times New Roman"/>
          <w:sz w:val="28"/>
          <w:szCs w:val="28"/>
        </w:rPr>
        <w:t>Академический</w:t>
      </w:r>
      <w:proofErr w:type="spellEnd"/>
      <w:r>
        <w:rPr>
          <w:rFonts w:ascii="Times New Roman" w:hAnsi="Times New Roman"/>
          <w:sz w:val="28"/>
          <w:szCs w:val="28"/>
        </w:rPr>
        <w:t xml:space="preserve"> Проект, 2013. 285</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Кулагина</w:t>
      </w:r>
      <w:proofErr w:type="spellEnd"/>
      <w:r>
        <w:rPr>
          <w:rFonts w:ascii="Times New Roman" w:hAnsi="Times New Roman"/>
          <w:sz w:val="28"/>
          <w:szCs w:val="28"/>
        </w:rPr>
        <w:t xml:space="preserve"> А. </w:t>
      </w:r>
      <w:proofErr w:type="spellStart"/>
      <w:r>
        <w:rPr>
          <w:rFonts w:ascii="Times New Roman" w:hAnsi="Times New Roman"/>
          <w:sz w:val="28"/>
          <w:szCs w:val="28"/>
        </w:rPr>
        <w:t>Лирическое</w:t>
      </w:r>
      <w:proofErr w:type="spellEnd"/>
      <w:r>
        <w:rPr>
          <w:rFonts w:ascii="Times New Roman" w:hAnsi="Times New Roman"/>
          <w:sz w:val="28"/>
          <w:szCs w:val="28"/>
        </w:rPr>
        <w:t xml:space="preserve"> я в </w:t>
      </w:r>
      <w:proofErr w:type="spellStart"/>
      <w:r>
        <w:rPr>
          <w:rFonts w:ascii="Times New Roman" w:hAnsi="Times New Roman"/>
          <w:sz w:val="28"/>
          <w:szCs w:val="28"/>
        </w:rPr>
        <w:t>драматургии</w:t>
      </w:r>
      <w:proofErr w:type="spellEnd"/>
      <w:r>
        <w:rPr>
          <w:rFonts w:ascii="Times New Roman" w:hAnsi="Times New Roman"/>
          <w:sz w:val="28"/>
          <w:szCs w:val="28"/>
        </w:rPr>
        <w:t xml:space="preserve"> Н.</w:t>
      </w:r>
      <w:r>
        <w:rPr>
          <w:rFonts w:ascii="Times New Roman" w:hAnsi="Times New Roman"/>
          <w:sz w:val="28"/>
          <w:szCs w:val="28"/>
          <w:lang w:val="ru-RU"/>
        </w:rPr>
        <w:t> </w:t>
      </w:r>
      <w:r>
        <w:rPr>
          <w:rFonts w:ascii="Times New Roman" w:hAnsi="Times New Roman"/>
          <w:sz w:val="28"/>
          <w:szCs w:val="28"/>
        </w:rPr>
        <w:t>С.</w:t>
      </w:r>
      <w:r>
        <w:rPr>
          <w:rFonts w:ascii="Times New Roman" w:hAnsi="Times New Roman"/>
          <w:sz w:val="28"/>
          <w:szCs w:val="28"/>
          <w:lang w:val="ru-RU"/>
        </w:rPr>
        <w:t> </w:t>
      </w:r>
      <w:proofErr w:type="spellStart"/>
      <w:r>
        <w:rPr>
          <w:rFonts w:ascii="Times New Roman" w:hAnsi="Times New Roman"/>
          <w:sz w:val="28"/>
          <w:szCs w:val="28"/>
        </w:rPr>
        <w:t>Гумилёва</w:t>
      </w:r>
      <w:proofErr w:type="spellEnd"/>
      <w:r>
        <w:rPr>
          <w:rFonts w:ascii="Times New Roman" w:hAnsi="Times New Roman"/>
          <w:sz w:val="28"/>
          <w:szCs w:val="28"/>
        </w:rPr>
        <w:t xml:space="preserve"> (на </w:t>
      </w:r>
      <w:proofErr w:type="spellStart"/>
      <w:r>
        <w:rPr>
          <w:rFonts w:ascii="Times New Roman" w:hAnsi="Times New Roman"/>
          <w:sz w:val="28"/>
          <w:szCs w:val="28"/>
        </w:rPr>
        <w:t>примере</w:t>
      </w:r>
      <w:proofErr w:type="spellEnd"/>
      <w:r>
        <w:rPr>
          <w:rFonts w:ascii="Times New Roman" w:hAnsi="Times New Roman"/>
          <w:sz w:val="28"/>
          <w:szCs w:val="28"/>
        </w:rPr>
        <w:t xml:space="preserve"> </w:t>
      </w:r>
      <w:proofErr w:type="spellStart"/>
      <w:r>
        <w:rPr>
          <w:rFonts w:ascii="Times New Roman" w:hAnsi="Times New Roman"/>
          <w:sz w:val="28"/>
          <w:szCs w:val="28"/>
        </w:rPr>
        <w:t>пьесы</w:t>
      </w:r>
      <w:proofErr w:type="spellEnd"/>
      <w:r>
        <w:rPr>
          <w:rFonts w:ascii="Times New Roman" w:hAnsi="Times New Roman"/>
          <w:sz w:val="28"/>
          <w:szCs w:val="28"/>
        </w:rPr>
        <w:t xml:space="preserve"> «Дон Жуан в </w:t>
      </w:r>
      <w:proofErr w:type="spellStart"/>
      <w:r>
        <w:rPr>
          <w:rFonts w:ascii="Times New Roman" w:hAnsi="Times New Roman"/>
          <w:sz w:val="28"/>
          <w:szCs w:val="28"/>
        </w:rPr>
        <w:t>Египте</w:t>
      </w:r>
      <w:proofErr w:type="spellEnd"/>
      <w:r>
        <w:rPr>
          <w:rFonts w:ascii="Times New Roman" w:hAnsi="Times New Roman"/>
          <w:sz w:val="28"/>
          <w:szCs w:val="28"/>
        </w:rPr>
        <w:t xml:space="preserve">») </w:t>
      </w:r>
      <w:r>
        <w:rPr>
          <w:rFonts w:ascii="Times New Roman" w:hAnsi="Times New Roman"/>
          <w:sz w:val="28"/>
          <w:szCs w:val="28"/>
          <w:lang w:val="ru-RU"/>
        </w:rPr>
        <w:t xml:space="preserve">/ </w:t>
      </w:r>
      <w:r>
        <w:rPr>
          <w:rFonts w:ascii="Times New Roman" w:hAnsi="Times New Roman"/>
          <w:sz w:val="28"/>
          <w:szCs w:val="28"/>
        </w:rPr>
        <w:t>[</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Режим </w:t>
      </w:r>
      <w:proofErr w:type="spellStart"/>
      <w:r>
        <w:rPr>
          <w:rFonts w:ascii="Times New Roman" w:hAnsi="Times New Roman"/>
          <w:sz w:val="28"/>
          <w:szCs w:val="28"/>
        </w:rPr>
        <w:t>доступа</w:t>
      </w:r>
      <w:proofErr w:type="spellEnd"/>
      <w:r>
        <w:rPr>
          <w:rFonts w:ascii="Times New Roman" w:hAnsi="Times New Roman"/>
          <w:sz w:val="28"/>
          <w:szCs w:val="28"/>
        </w:rPr>
        <w:t xml:space="preserve">: </w:t>
      </w:r>
      <w:hyperlink r:id="rId12" w:history="1">
        <w:r>
          <w:rPr>
            <w:rStyle w:val="a4"/>
            <w:sz w:val="28"/>
            <w:szCs w:val="28"/>
          </w:rPr>
          <w:t>https://cyberleninka.ru/article/n/liricheskoe-ya-v-dramaturgii-n-s-gumilyova-na-primere-piesy-don-zhuan-v-egipte</w:t>
        </w:r>
      </w:hyperlink>
      <w:r>
        <w:rPr>
          <w:rFonts w:ascii="Times New Roman" w:hAnsi="Times New Roman"/>
          <w:sz w:val="28"/>
          <w:szCs w:val="28"/>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Кучеренко О. Тема європейського </w:t>
      </w:r>
      <w:proofErr w:type="spellStart"/>
      <w:r>
        <w:rPr>
          <w:rFonts w:ascii="Times New Roman" w:hAnsi="Times New Roman"/>
          <w:sz w:val="28"/>
          <w:szCs w:val="28"/>
        </w:rPr>
        <w:t>cередньовіччя</w:t>
      </w:r>
      <w:proofErr w:type="spellEnd"/>
      <w:r>
        <w:rPr>
          <w:rFonts w:ascii="Times New Roman" w:hAnsi="Times New Roman"/>
          <w:sz w:val="28"/>
          <w:szCs w:val="28"/>
        </w:rPr>
        <w:t xml:space="preserve"> у творчості Лесі Українки. // Леся Українка і сучасність: </w:t>
      </w:r>
      <w:proofErr w:type="spellStart"/>
      <w:r>
        <w:rPr>
          <w:rFonts w:ascii="Times New Roman" w:hAnsi="Times New Roman"/>
          <w:sz w:val="28"/>
          <w:szCs w:val="28"/>
        </w:rPr>
        <w:t>зб</w:t>
      </w:r>
      <w:proofErr w:type="spellEnd"/>
      <w:r>
        <w:rPr>
          <w:rFonts w:ascii="Times New Roman" w:hAnsi="Times New Roman"/>
          <w:sz w:val="28"/>
          <w:szCs w:val="28"/>
        </w:rPr>
        <w:t xml:space="preserve">. наук. пр. Луцьк: РВВ «Вежа» </w:t>
      </w:r>
      <w:proofErr w:type="spellStart"/>
      <w:r>
        <w:rPr>
          <w:rFonts w:ascii="Times New Roman" w:hAnsi="Times New Roman"/>
          <w:sz w:val="28"/>
          <w:szCs w:val="28"/>
        </w:rPr>
        <w:t>Волин</w:t>
      </w:r>
      <w:proofErr w:type="spellEnd"/>
      <w:r>
        <w:rPr>
          <w:rFonts w:ascii="Times New Roman" w:hAnsi="Times New Roman"/>
          <w:sz w:val="28"/>
          <w:szCs w:val="28"/>
        </w:rPr>
        <w:t xml:space="preserve">. </w:t>
      </w:r>
      <w:proofErr w:type="spellStart"/>
      <w:r>
        <w:rPr>
          <w:rFonts w:ascii="Times New Roman" w:hAnsi="Times New Roman"/>
          <w:sz w:val="28"/>
          <w:szCs w:val="28"/>
        </w:rPr>
        <w:t>нац</w:t>
      </w:r>
      <w:proofErr w:type="spellEnd"/>
      <w:r>
        <w:rPr>
          <w:rFonts w:ascii="Times New Roman" w:hAnsi="Times New Roman"/>
          <w:sz w:val="28"/>
          <w:szCs w:val="28"/>
        </w:rPr>
        <w:t>. ун-ту ім. Лесі Українки, 2007. Т. 4, кн.1. С.</w:t>
      </w:r>
      <w:r>
        <w:rPr>
          <w:rFonts w:ascii="Times New Roman" w:hAnsi="Times New Roman"/>
          <w:sz w:val="28"/>
          <w:szCs w:val="28"/>
          <w:lang w:val="ru-RU"/>
        </w:rPr>
        <w:t> </w:t>
      </w:r>
      <w:r>
        <w:rPr>
          <w:rFonts w:ascii="Times New Roman" w:hAnsi="Times New Roman"/>
          <w:sz w:val="28"/>
          <w:szCs w:val="28"/>
        </w:rPr>
        <w:t>466-477</w:t>
      </w:r>
    </w:p>
    <w:p w:rsidR="00027294" w:rsidRDefault="00027294" w:rsidP="00027294">
      <w:pPr>
        <w:pStyle w:val="a3"/>
        <w:numPr>
          <w:ilvl w:val="0"/>
          <w:numId w:val="5"/>
        </w:numPr>
        <w:spacing w:line="360" w:lineRule="auto"/>
        <w:ind w:left="0" w:firstLine="0"/>
        <w:jc w:val="both"/>
        <w:rPr>
          <w:rFonts w:ascii="Times New Roman" w:hAnsi="Times New Roman"/>
          <w:color w:val="000000"/>
          <w:sz w:val="28"/>
          <w:szCs w:val="28"/>
        </w:rPr>
      </w:pPr>
      <w:hyperlink r:id="rId13" w:history="1">
        <w:r>
          <w:rPr>
            <w:rStyle w:val="a4"/>
            <w:color w:val="000000"/>
            <w:sz w:val="28"/>
            <w:szCs w:val="28"/>
          </w:rPr>
          <w:t xml:space="preserve">Лавринович Л. Дон Жуан у драматичній творчості Лесі Українки та </w:t>
        </w:r>
        <w:proofErr w:type="spellStart"/>
        <w:r>
          <w:rPr>
            <w:rStyle w:val="a4"/>
            <w:color w:val="000000"/>
            <w:sz w:val="28"/>
            <w:szCs w:val="28"/>
          </w:rPr>
          <w:t>Ніколая</w:t>
        </w:r>
        <w:proofErr w:type="spellEnd"/>
        <w:r>
          <w:rPr>
            <w:rStyle w:val="a4"/>
            <w:color w:val="000000"/>
            <w:sz w:val="28"/>
            <w:szCs w:val="28"/>
          </w:rPr>
          <w:t xml:space="preserve"> </w:t>
        </w:r>
        <w:proofErr w:type="spellStart"/>
        <w:r>
          <w:rPr>
            <w:rStyle w:val="a4"/>
            <w:color w:val="000000"/>
            <w:sz w:val="28"/>
            <w:szCs w:val="28"/>
          </w:rPr>
          <w:t>Гумільова</w:t>
        </w:r>
        <w:proofErr w:type="spellEnd"/>
        <w:r>
          <w:rPr>
            <w:rStyle w:val="a4"/>
            <w:color w:val="000000"/>
            <w:sz w:val="28"/>
            <w:szCs w:val="28"/>
          </w:rPr>
          <w:t xml:space="preserve">. </w:t>
        </w:r>
        <w:r>
          <w:rPr>
            <w:rStyle w:val="a4"/>
            <w:i/>
            <w:color w:val="000000"/>
            <w:sz w:val="28"/>
            <w:szCs w:val="28"/>
          </w:rPr>
          <w:t>Волинь філологічна: текст і контекст</w:t>
        </w:r>
        <w:r>
          <w:rPr>
            <w:rStyle w:val="a4"/>
            <w:color w:val="000000"/>
            <w:sz w:val="28"/>
            <w:szCs w:val="28"/>
          </w:rPr>
          <w:t>. 2009. № 8. С. 104–116.</w:t>
        </w:r>
      </w:hyperlink>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Левченко Г. Міф проти історії: </w:t>
      </w:r>
      <w:proofErr w:type="spellStart"/>
      <w:r>
        <w:rPr>
          <w:rFonts w:ascii="Times New Roman" w:hAnsi="Times New Roman"/>
          <w:sz w:val="28"/>
          <w:szCs w:val="28"/>
        </w:rPr>
        <w:t>Семіосфера</w:t>
      </w:r>
      <w:proofErr w:type="spellEnd"/>
      <w:r>
        <w:rPr>
          <w:rFonts w:ascii="Times New Roman" w:hAnsi="Times New Roman"/>
          <w:sz w:val="28"/>
          <w:szCs w:val="28"/>
        </w:rPr>
        <w:t xml:space="preserve"> лірики Лесі Українки: монографія. К.: </w:t>
      </w:r>
      <w:proofErr w:type="spellStart"/>
      <w:r>
        <w:rPr>
          <w:rFonts w:ascii="Times New Roman" w:hAnsi="Times New Roman"/>
          <w:sz w:val="28"/>
          <w:szCs w:val="28"/>
        </w:rPr>
        <w:t>Академвидав</w:t>
      </w:r>
      <w:proofErr w:type="spellEnd"/>
      <w:r>
        <w:rPr>
          <w:rFonts w:ascii="Times New Roman" w:hAnsi="Times New Roman"/>
          <w:sz w:val="28"/>
          <w:szCs w:val="28"/>
        </w:rPr>
        <w:t>, 2013. 332</w:t>
      </w:r>
      <w:r>
        <w:rPr>
          <w:rFonts w:ascii="Times New Roman" w:hAnsi="Times New Roman"/>
          <w:sz w:val="28"/>
          <w:szCs w:val="28"/>
          <w:lang w:val="ru-RU"/>
        </w:rPr>
        <w:t> </w:t>
      </w:r>
      <w:r>
        <w:rPr>
          <w:rFonts w:ascii="Times New Roman" w:hAnsi="Times New Roman"/>
          <w:sz w:val="28"/>
          <w:szCs w:val="28"/>
        </w:rPr>
        <w:t xml:space="preserve">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Лотман</w:t>
      </w:r>
      <w:proofErr w:type="spellEnd"/>
      <w:r>
        <w:rPr>
          <w:rFonts w:ascii="Times New Roman" w:hAnsi="Times New Roman"/>
          <w:sz w:val="28"/>
          <w:szCs w:val="28"/>
        </w:rPr>
        <w:t xml:space="preserve"> Ю. </w:t>
      </w:r>
      <w:proofErr w:type="spellStart"/>
      <w:r>
        <w:rPr>
          <w:rFonts w:ascii="Times New Roman" w:hAnsi="Times New Roman"/>
          <w:sz w:val="28"/>
          <w:szCs w:val="28"/>
        </w:rPr>
        <w:t>Семиосфера</w:t>
      </w:r>
      <w:proofErr w:type="spellEnd"/>
      <w:r>
        <w:rPr>
          <w:rFonts w:ascii="Times New Roman" w:hAnsi="Times New Roman"/>
          <w:sz w:val="28"/>
          <w:szCs w:val="28"/>
        </w:rPr>
        <w:t xml:space="preserve">. Культура и </w:t>
      </w:r>
      <w:proofErr w:type="spellStart"/>
      <w:r>
        <w:rPr>
          <w:rFonts w:ascii="Times New Roman" w:hAnsi="Times New Roman"/>
          <w:sz w:val="28"/>
          <w:szCs w:val="28"/>
        </w:rPr>
        <w:t>взрыв</w:t>
      </w:r>
      <w:proofErr w:type="spellEnd"/>
      <w:r>
        <w:rPr>
          <w:rFonts w:ascii="Times New Roman" w:hAnsi="Times New Roman"/>
          <w:sz w:val="28"/>
          <w:szCs w:val="28"/>
        </w:rPr>
        <w:t xml:space="preserve">. </w:t>
      </w:r>
      <w:proofErr w:type="spellStart"/>
      <w:r>
        <w:rPr>
          <w:rFonts w:ascii="Times New Roman" w:hAnsi="Times New Roman"/>
          <w:sz w:val="28"/>
          <w:szCs w:val="28"/>
        </w:rPr>
        <w:t>Внутри</w:t>
      </w:r>
      <w:proofErr w:type="spellEnd"/>
      <w:r>
        <w:rPr>
          <w:rFonts w:ascii="Times New Roman" w:hAnsi="Times New Roman"/>
          <w:sz w:val="28"/>
          <w:szCs w:val="28"/>
        </w:rPr>
        <w:t xml:space="preserve"> </w:t>
      </w:r>
      <w:proofErr w:type="spellStart"/>
      <w:r>
        <w:rPr>
          <w:rFonts w:ascii="Times New Roman" w:hAnsi="Times New Roman"/>
          <w:sz w:val="28"/>
          <w:szCs w:val="28"/>
        </w:rPr>
        <w:t>мыслящих</w:t>
      </w:r>
      <w:proofErr w:type="spellEnd"/>
      <w:r>
        <w:rPr>
          <w:rFonts w:ascii="Times New Roman" w:hAnsi="Times New Roman"/>
          <w:sz w:val="28"/>
          <w:szCs w:val="28"/>
        </w:rPr>
        <w:t xml:space="preserve"> </w:t>
      </w:r>
      <w:proofErr w:type="spellStart"/>
      <w:r>
        <w:rPr>
          <w:rFonts w:ascii="Times New Roman" w:hAnsi="Times New Roman"/>
          <w:sz w:val="28"/>
          <w:szCs w:val="28"/>
        </w:rPr>
        <w:t>миров</w:t>
      </w:r>
      <w:proofErr w:type="spellEnd"/>
      <w:r>
        <w:rPr>
          <w:rFonts w:ascii="Times New Roman" w:hAnsi="Times New Roman"/>
          <w:sz w:val="28"/>
          <w:szCs w:val="28"/>
        </w:rPr>
        <w:t xml:space="preserve">. СПб.: </w:t>
      </w:r>
      <w:proofErr w:type="spellStart"/>
      <w:r>
        <w:rPr>
          <w:rFonts w:ascii="Times New Roman" w:hAnsi="Times New Roman"/>
          <w:sz w:val="28"/>
          <w:szCs w:val="28"/>
        </w:rPr>
        <w:t>Искусство</w:t>
      </w:r>
      <w:proofErr w:type="spellEnd"/>
      <w:r>
        <w:rPr>
          <w:rFonts w:ascii="Times New Roman" w:hAnsi="Times New Roman"/>
          <w:sz w:val="28"/>
          <w:szCs w:val="28"/>
        </w:rPr>
        <w:t>, 2010. 704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lastRenderedPageBreak/>
        <w:t>Лучицкая</w:t>
      </w:r>
      <w:proofErr w:type="spellEnd"/>
      <w:r>
        <w:rPr>
          <w:rFonts w:ascii="Times New Roman" w:hAnsi="Times New Roman"/>
          <w:sz w:val="28"/>
          <w:szCs w:val="28"/>
        </w:rPr>
        <w:t xml:space="preserve"> С. </w:t>
      </w:r>
      <w:proofErr w:type="spellStart"/>
      <w:r>
        <w:rPr>
          <w:rFonts w:ascii="Times New Roman" w:hAnsi="Times New Roman"/>
          <w:sz w:val="28"/>
          <w:szCs w:val="28"/>
        </w:rPr>
        <w:t>Рыцарство</w:t>
      </w:r>
      <w:proofErr w:type="spellEnd"/>
      <w:r>
        <w:rPr>
          <w:rFonts w:ascii="Times New Roman" w:hAnsi="Times New Roman"/>
          <w:sz w:val="28"/>
          <w:szCs w:val="28"/>
        </w:rPr>
        <w:t xml:space="preserve">. </w:t>
      </w:r>
      <w:proofErr w:type="spellStart"/>
      <w:r>
        <w:rPr>
          <w:rFonts w:ascii="Times New Roman" w:hAnsi="Times New Roman"/>
          <w:sz w:val="28"/>
          <w:szCs w:val="28"/>
        </w:rPr>
        <w:t>Словарь</w:t>
      </w:r>
      <w:proofErr w:type="spellEnd"/>
      <w:r>
        <w:rPr>
          <w:rFonts w:ascii="Times New Roman" w:hAnsi="Times New Roman"/>
          <w:sz w:val="28"/>
          <w:szCs w:val="28"/>
        </w:rPr>
        <w:t xml:space="preserve"> </w:t>
      </w:r>
      <w:proofErr w:type="spellStart"/>
      <w:r>
        <w:rPr>
          <w:rFonts w:ascii="Times New Roman" w:hAnsi="Times New Roman"/>
          <w:sz w:val="28"/>
          <w:szCs w:val="28"/>
        </w:rPr>
        <w:t>средневековой</w:t>
      </w:r>
      <w:proofErr w:type="spellEnd"/>
      <w:r>
        <w:rPr>
          <w:rFonts w:ascii="Times New Roman" w:hAnsi="Times New Roman"/>
          <w:sz w:val="28"/>
          <w:szCs w:val="28"/>
        </w:rPr>
        <w:t xml:space="preserve"> </w:t>
      </w:r>
      <w:proofErr w:type="spellStart"/>
      <w:r>
        <w:rPr>
          <w:rFonts w:ascii="Times New Roman" w:hAnsi="Times New Roman"/>
          <w:sz w:val="28"/>
          <w:szCs w:val="28"/>
        </w:rPr>
        <w:t>культуры</w:t>
      </w:r>
      <w:proofErr w:type="spellEnd"/>
      <w:r>
        <w:rPr>
          <w:rFonts w:ascii="Times New Roman" w:hAnsi="Times New Roman"/>
          <w:sz w:val="28"/>
          <w:szCs w:val="28"/>
        </w:rPr>
        <w:t xml:space="preserve"> / </w:t>
      </w:r>
      <w:proofErr w:type="spellStart"/>
      <w:r>
        <w:rPr>
          <w:rFonts w:ascii="Times New Roman" w:hAnsi="Times New Roman"/>
          <w:sz w:val="28"/>
          <w:szCs w:val="28"/>
        </w:rPr>
        <w:t>под</w:t>
      </w:r>
      <w:proofErr w:type="spellEnd"/>
      <w:r>
        <w:rPr>
          <w:rFonts w:ascii="Times New Roman" w:hAnsi="Times New Roman"/>
          <w:sz w:val="28"/>
          <w:szCs w:val="28"/>
        </w:rPr>
        <w:t xml:space="preserve"> ред. А. Я. Гуревича. М.: </w:t>
      </w:r>
      <w:proofErr w:type="spellStart"/>
      <w:r>
        <w:rPr>
          <w:rFonts w:ascii="Times New Roman" w:hAnsi="Times New Roman"/>
          <w:sz w:val="28"/>
          <w:szCs w:val="28"/>
        </w:rPr>
        <w:t>Российская</w:t>
      </w:r>
      <w:proofErr w:type="spellEnd"/>
      <w:r>
        <w:rPr>
          <w:rFonts w:ascii="Times New Roman" w:hAnsi="Times New Roman"/>
          <w:sz w:val="28"/>
          <w:szCs w:val="28"/>
        </w:rPr>
        <w:t xml:space="preserve"> </w:t>
      </w:r>
      <w:proofErr w:type="spellStart"/>
      <w:r>
        <w:rPr>
          <w:rFonts w:ascii="Times New Roman" w:hAnsi="Times New Roman"/>
          <w:sz w:val="28"/>
          <w:szCs w:val="28"/>
        </w:rPr>
        <w:t>политическая</w:t>
      </w:r>
      <w:proofErr w:type="spellEnd"/>
      <w:r>
        <w:rPr>
          <w:rFonts w:ascii="Times New Roman" w:hAnsi="Times New Roman"/>
          <w:sz w:val="28"/>
          <w:szCs w:val="28"/>
        </w:rPr>
        <w:t xml:space="preserve"> </w:t>
      </w:r>
      <w:proofErr w:type="spellStart"/>
      <w:r>
        <w:rPr>
          <w:rFonts w:ascii="Times New Roman" w:hAnsi="Times New Roman"/>
          <w:sz w:val="28"/>
          <w:szCs w:val="28"/>
        </w:rPr>
        <w:t>энциклопедия</w:t>
      </w:r>
      <w:proofErr w:type="spellEnd"/>
      <w:r>
        <w:rPr>
          <w:rFonts w:ascii="Times New Roman" w:hAnsi="Times New Roman"/>
          <w:sz w:val="28"/>
          <w:szCs w:val="28"/>
        </w:rPr>
        <w:t>, 2003. С. 431–437.</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Мазур І. Функції антропонімів у перекладах Лесі Українки та її творах на грецьку, італійську, єгипетську тематику. </w:t>
      </w:r>
      <w:r>
        <w:rPr>
          <w:rFonts w:ascii="Times New Roman" w:hAnsi="Times New Roman"/>
          <w:i/>
          <w:sz w:val="28"/>
          <w:szCs w:val="28"/>
        </w:rPr>
        <w:t xml:space="preserve">Вчені записки ТНУ імені В.І. Вернадського. </w:t>
      </w:r>
      <w:r>
        <w:rPr>
          <w:rFonts w:ascii="Times New Roman" w:hAnsi="Times New Roman"/>
          <w:sz w:val="28"/>
          <w:szCs w:val="28"/>
        </w:rPr>
        <w:t>Серія «Філологія. Соціальні комунікації». 2013. Т. 26 (65), № 1, ч. 1. С.</w:t>
      </w:r>
      <w:r>
        <w:rPr>
          <w:rFonts w:ascii="Times New Roman" w:hAnsi="Times New Roman"/>
          <w:sz w:val="28"/>
          <w:szCs w:val="28"/>
          <w:lang w:val="ru-RU"/>
        </w:rPr>
        <w:t> </w:t>
      </w:r>
      <w:r>
        <w:rPr>
          <w:rFonts w:ascii="Times New Roman" w:hAnsi="Times New Roman"/>
          <w:sz w:val="28"/>
          <w:szCs w:val="28"/>
        </w:rPr>
        <w:t>534–542.</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Маковский</w:t>
      </w:r>
      <w:proofErr w:type="spellEnd"/>
      <w:r>
        <w:rPr>
          <w:rFonts w:ascii="Times New Roman" w:hAnsi="Times New Roman"/>
          <w:sz w:val="28"/>
          <w:szCs w:val="28"/>
        </w:rPr>
        <w:t xml:space="preserve"> С.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Гумилёв</w:t>
      </w:r>
      <w:proofErr w:type="spellEnd"/>
      <w:r>
        <w:rPr>
          <w:rFonts w:ascii="Times New Roman" w:hAnsi="Times New Roman"/>
          <w:sz w:val="28"/>
          <w:szCs w:val="28"/>
        </w:rPr>
        <w:t xml:space="preserve"> (1886—1921) </w:t>
      </w:r>
      <w:r>
        <w:rPr>
          <w:rFonts w:ascii="Times New Roman" w:hAnsi="Times New Roman"/>
          <w:sz w:val="28"/>
          <w:szCs w:val="28"/>
          <w:lang w:val="ru-RU"/>
        </w:rPr>
        <w:t xml:space="preserve">/ </w:t>
      </w:r>
      <w:r>
        <w:rPr>
          <w:rFonts w:ascii="Times New Roman" w:hAnsi="Times New Roman"/>
          <w:sz w:val="28"/>
          <w:szCs w:val="28"/>
        </w:rPr>
        <w:t>[</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Режим </w:t>
      </w:r>
      <w:proofErr w:type="spellStart"/>
      <w:r>
        <w:rPr>
          <w:rFonts w:ascii="Times New Roman" w:hAnsi="Times New Roman"/>
          <w:sz w:val="28"/>
          <w:szCs w:val="28"/>
        </w:rPr>
        <w:t>доступа</w:t>
      </w:r>
      <w:proofErr w:type="spellEnd"/>
      <w:r>
        <w:rPr>
          <w:rFonts w:ascii="Times New Roman" w:hAnsi="Times New Roman"/>
          <w:sz w:val="28"/>
          <w:szCs w:val="28"/>
        </w:rPr>
        <w:t xml:space="preserve">: </w:t>
      </w:r>
      <w:hyperlink r:id="rId14" w:history="1">
        <w:r>
          <w:rPr>
            <w:rStyle w:val="a4"/>
            <w:sz w:val="28"/>
            <w:szCs w:val="28"/>
          </w:rPr>
          <w:t>https://gumilev.ru/biography/34/</w:t>
        </w:r>
      </w:hyperlink>
      <w:r>
        <w:rPr>
          <w:rFonts w:ascii="Times New Roman" w:hAnsi="Times New Roman"/>
          <w:sz w:val="28"/>
          <w:szCs w:val="28"/>
          <w:highlight w:val="yellow"/>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Малютіна Н. Українська драматургія кінця ХІХ — початку ХХ століття: аспекти </w:t>
      </w:r>
      <w:proofErr w:type="spellStart"/>
      <w:r>
        <w:rPr>
          <w:rFonts w:ascii="Times New Roman" w:hAnsi="Times New Roman"/>
          <w:sz w:val="28"/>
          <w:szCs w:val="28"/>
        </w:rPr>
        <w:t>родо</w:t>
      </w:r>
      <w:proofErr w:type="spellEnd"/>
      <w:r>
        <w:rPr>
          <w:rFonts w:ascii="Times New Roman" w:hAnsi="Times New Roman"/>
          <w:sz w:val="28"/>
          <w:szCs w:val="28"/>
        </w:rPr>
        <w:t xml:space="preserve">-жанрової динаміки: Монографія. Одеса: </w:t>
      </w:r>
      <w:proofErr w:type="spellStart"/>
      <w:r>
        <w:rPr>
          <w:rFonts w:ascii="Times New Roman" w:hAnsi="Times New Roman"/>
          <w:sz w:val="28"/>
          <w:szCs w:val="28"/>
        </w:rPr>
        <w:t>Астропринт</w:t>
      </w:r>
      <w:proofErr w:type="spellEnd"/>
      <w:r>
        <w:rPr>
          <w:rFonts w:ascii="Times New Roman" w:hAnsi="Times New Roman"/>
          <w:sz w:val="28"/>
          <w:szCs w:val="28"/>
        </w:rPr>
        <w:t>, 2006. 352</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Мірошниченко Л. Леся Українка. Життя і тексти. К: Смолоскип, 2011. </w:t>
      </w:r>
      <w:r>
        <w:rPr>
          <w:rFonts w:ascii="Times New Roman" w:hAnsi="Times New Roman"/>
          <w:sz w:val="28"/>
          <w:szCs w:val="28"/>
          <w:lang w:val="ru-RU"/>
        </w:rPr>
        <w:t>С</w:t>
      </w:r>
      <w:r>
        <w:rPr>
          <w:rFonts w:ascii="Times New Roman" w:hAnsi="Times New Roman"/>
          <w:sz w:val="28"/>
          <w:szCs w:val="28"/>
        </w:rPr>
        <w:t>.</w:t>
      </w:r>
      <w:r>
        <w:rPr>
          <w:rFonts w:ascii="Times New Roman" w:hAnsi="Times New Roman"/>
          <w:sz w:val="28"/>
          <w:szCs w:val="28"/>
          <w:lang w:val="ru-RU"/>
        </w:rPr>
        <w:t> </w:t>
      </w:r>
      <w:r>
        <w:rPr>
          <w:rFonts w:ascii="Times New Roman" w:hAnsi="Times New Roman"/>
          <w:sz w:val="28"/>
          <w:szCs w:val="28"/>
        </w:rPr>
        <w:t>264</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Мищенко</w:t>
      </w:r>
      <w:proofErr w:type="spellEnd"/>
      <w:r>
        <w:rPr>
          <w:rFonts w:ascii="Times New Roman" w:hAnsi="Times New Roman"/>
          <w:sz w:val="28"/>
          <w:szCs w:val="28"/>
        </w:rPr>
        <w:t> Д. Модерністська інтерпретаційна модель образу Дон Жуана та мотиву дон-</w:t>
      </w:r>
      <w:proofErr w:type="spellStart"/>
      <w:r>
        <w:rPr>
          <w:rFonts w:ascii="Times New Roman" w:hAnsi="Times New Roman"/>
          <w:sz w:val="28"/>
          <w:szCs w:val="28"/>
        </w:rPr>
        <w:t>жуанства</w:t>
      </w:r>
      <w:proofErr w:type="spellEnd"/>
      <w:r>
        <w:rPr>
          <w:rFonts w:ascii="Times New Roman" w:hAnsi="Times New Roman"/>
          <w:sz w:val="28"/>
          <w:szCs w:val="28"/>
        </w:rPr>
        <w:t xml:space="preserve"> у творчості Лесі Українки </w:t>
      </w:r>
      <w:r>
        <w:rPr>
          <w:rFonts w:ascii="Times New Roman" w:hAnsi="Times New Roman"/>
          <w:sz w:val="28"/>
          <w:szCs w:val="28"/>
          <w:lang w:val="ru-RU"/>
        </w:rPr>
        <w:t xml:space="preserve">/ </w:t>
      </w:r>
      <w:r>
        <w:rPr>
          <w:rFonts w:ascii="Times New Roman" w:hAnsi="Times New Roman"/>
          <w:sz w:val="28"/>
          <w:szCs w:val="28"/>
        </w:rPr>
        <w:t xml:space="preserve">[Електронний ресурс]. Режим доступу: </w:t>
      </w:r>
      <w:hyperlink r:id="rId15" w:history="1">
        <w:r>
          <w:rPr>
            <w:rStyle w:val="a4"/>
            <w:sz w:val="28"/>
            <w:szCs w:val="28"/>
          </w:rPr>
          <w:t>http://filolvisnyk.fl.kpi.ua/article/viewFile/65816/61035</w:t>
        </w:r>
      </w:hyperlink>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Назиров</w:t>
      </w:r>
      <w:proofErr w:type="spellEnd"/>
      <w:r>
        <w:rPr>
          <w:rFonts w:ascii="Times New Roman" w:hAnsi="Times New Roman"/>
          <w:sz w:val="28"/>
          <w:szCs w:val="28"/>
        </w:rPr>
        <w:t xml:space="preserve"> Р. </w:t>
      </w:r>
      <w:proofErr w:type="spellStart"/>
      <w:r>
        <w:rPr>
          <w:rFonts w:ascii="Times New Roman" w:hAnsi="Times New Roman"/>
          <w:sz w:val="28"/>
          <w:szCs w:val="28"/>
        </w:rPr>
        <w:t>Хрустальный</w:t>
      </w:r>
      <w:proofErr w:type="spellEnd"/>
      <w:r>
        <w:rPr>
          <w:rFonts w:ascii="Times New Roman" w:hAnsi="Times New Roman"/>
          <w:sz w:val="28"/>
          <w:szCs w:val="28"/>
        </w:rPr>
        <w:t xml:space="preserve"> гроб: Фольклорно-</w:t>
      </w:r>
      <w:proofErr w:type="spellStart"/>
      <w:r>
        <w:rPr>
          <w:rFonts w:ascii="Times New Roman" w:hAnsi="Times New Roman"/>
          <w:sz w:val="28"/>
          <w:szCs w:val="28"/>
        </w:rPr>
        <w:t>этнографические</w:t>
      </w:r>
      <w:proofErr w:type="spellEnd"/>
      <w:r>
        <w:rPr>
          <w:rFonts w:ascii="Times New Roman" w:hAnsi="Times New Roman"/>
          <w:sz w:val="28"/>
          <w:szCs w:val="28"/>
        </w:rPr>
        <w:t xml:space="preserve"> </w:t>
      </w:r>
      <w:proofErr w:type="spellStart"/>
      <w:r>
        <w:rPr>
          <w:rFonts w:ascii="Times New Roman" w:hAnsi="Times New Roman"/>
          <w:sz w:val="28"/>
          <w:szCs w:val="28"/>
        </w:rPr>
        <w:t>истоки</w:t>
      </w:r>
      <w:proofErr w:type="spellEnd"/>
      <w:r>
        <w:rPr>
          <w:rFonts w:ascii="Times New Roman" w:hAnsi="Times New Roman"/>
          <w:sz w:val="28"/>
          <w:szCs w:val="28"/>
        </w:rPr>
        <w:t xml:space="preserve"> одного </w:t>
      </w:r>
      <w:proofErr w:type="spellStart"/>
      <w:r>
        <w:rPr>
          <w:rFonts w:ascii="Times New Roman" w:hAnsi="Times New Roman"/>
          <w:sz w:val="28"/>
          <w:szCs w:val="28"/>
        </w:rPr>
        <w:t>пушкинского</w:t>
      </w:r>
      <w:proofErr w:type="spellEnd"/>
      <w:r>
        <w:rPr>
          <w:rFonts w:ascii="Times New Roman" w:hAnsi="Times New Roman"/>
          <w:sz w:val="28"/>
          <w:szCs w:val="28"/>
        </w:rPr>
        <w:t xml:space="preserve"> </w:t>
      </w:r>
      <w:proofErr w:type="spellStart"/>
      <w:r>
        <w:rPr>
          <w:rFonts w:ascii="Times New Roman" w:hAnsi="Times New Roman"/>
          <w:sz w:val="28"/>
          <w:szCs w:val="28"/>
        </w:rPr>
        <w:t>мотива</w:t>
      </w:r>
      <w:proofErr w:type="spellEnd"/>
      <w:r>
        <w:rPr>
          <w:rFonts w:ascii="Times New Roman" w:hAnsi="Times New Roman"/>
          <w:sz w:val="28"/>
          <w:szCs w:val="28"/>
        </w:rPr>
        <w:t xml:space="preserve">. Фольклор </w:t>
      </w:r>
      <w:proofErr w:type="spellStart"/>
      <w:r>
        <w:rPr>
          <w:rFonts w:ascii="Times New Roman" w:hAnsi="Times New Roman"/>
          <w:sz w:val="28"/>
          <w:szCs w:val="28"/>
        </w:rPr>
        <w:t>народов</w:t>
      </w:r>
      <w:proofErr w:type="spellEnd"/>
      <w:r>
        <w:rPr>
          <w:rFonts w:ascii="Times New Roman" w:hAnsi="Times New Roman"/>
          <w:sz w:val="28"/>
          <w:szCs w:val="28"/>
        </w:rPr>
        <w:t xml:space="preserve"> </w:t>
      </w:r>
      <w:proofErr w:type="spellStart"/>
      <w:r>
        <w:rPr>
          <w:rFonts w:ascii="Times New Roman" w:hAnsi="Times New Roman"/>
          <w:sz w:val="28"/>
          <w:szCs w:val="28"/>
        </w:rPr>
        <w:t>России</w:t>
      </w:r>
      <w:proofErr w:type="spellEnd"/>
      <w:r>
        <w:rPr>
          <w:rFonts w:ascii="Times New Roman" w:hAnsi="Times New Roman"/>
          <w:sz w:val="28"/>
          <w:szCs w:val="28"/>
        </w:rPr>
        <w:t xml:space="preserve">. </w:t>
      </w:r>
      <w:proofErr w:type="spellStart"/>
      <w:r>
        <w:rPr>
          <w:rFonts w:ascii="Times New Roman" w:hAnsi="Times New Roman"/>
          <w:sz w:val="28"/>
          <w:szCs w:val="28"/>
        </w:rPr>
        <w:t>Фольклорные</w:t>
      </w:r>
      <w:proofErr w:type="spellEnd"/>
      <w:r>
        <w:rPr>
          <w:rFonts w:ascii="Times New Roman" w:hAnsi="Times New Roman"/>
          <w:sz w:val="28"/>
          <w:szCs w:val="28"/>
        </w:rPr>
        <w:t xml:space="preserve"> </w:t>
      </w:r>
      <w:proofErr w:type="spellStart"/>
      <w:r>
        <w:rPr>
          <w:rFonts w:ascii="Times New Roman" w:hAnsi="Times New Roman"/>
          <w:sz w:val="28"/>
          <w:szCs w:val="28"/>
        </w:rPr>
        <w:t>традиции</w:t>
      </w:r>
      <w:proofErr w:type="spellEnd"/>
      <w:r>
        <w:rPr>
          <w:rFonts w:ascii="Times New Roman" w:hAnsi="Times New Roman"/>
          <w:sz w:val="28"/>
          <w:szCs w:val="28"/>
        </w:rPr>
        <w:t xml:space="preserve"> и фольклорно-</w:t>
      </w:r>
      <w:proofErr w:type="spellStart"/>
      <w:r>
        <w:rPr>
          <w:rFonts w:ascii="Times New Roman" w:hAnsi="Times New Roman"/>
          <w:sz w:val="28"/>
          <w:szCs w:val="28"/>
        </w:rPr>
        <w:t>литературные</w:t>
      </w:r>
      <w:proofErr w:type="spellEnd"/>
      <w:r>
        <w:rPr>
          <w:rFonts w:ascii="Times New Roman" w:hAnsi="Times New Roman"/>
          <w:sz w:val="28"/>
          <w:szCs w:val="28"/>
        </w:rPr>
        <w:t> </w:t>
      </w:r>
      <w:proofErr w:type="spellStart"/>
      <w:r>
        <w:rPr>
          <w:rFonts w:ascii="Times New Roman" w:hAnsi="Times New Roman"/>
          <w:sz w:val="28"/>
          <w:szCs w:val="28"/>
        </w:rPr>
        <w:t>связи</w:t>
      </w:r>
      <w:proofErr w:type="spellEnd"/>
      <w:r>
        <w:rPr>
          <w:rFonts w:ascii="Times New Roman" w:hAnsi="Times New Roman"/>
          <w:sz w:val="28"/>
          <w:szCs w:val="28"/>
        </w:rPr>
        <w:t>. </w:t>
      </w:r>
      <w:proofErr w:type="spellStart"/>
      <w:r>
        <w:rPr>
          <w:rFonts w:ascii="Times New Roman" w:hAnsi="Times New Roman"/>
          <w:sz w:val="28"/>
          <w:szCs w:val="28"/>
        </w:rPr>
        <w:t>Межвузовский</w:t>
      </w:r>
      <w:proofErr w:type="spellEnd"/>
      <w:r>
        <w:rPr>
          <w:rFonts w:ascii="Times New Roman" w:hAnsi="Times New Roman"/>
          <w:sz w:val="28"/>
          <w:szCs w:val="28"/>
        </w:rPr>
        <w:t xml:space="preserve"> </w:t>
      </w:r>
      <w:proofErr w:type="spellStart"/>
      <w:r>
        <w:rPr>
          <w:rFonts w:ascii="Times New Roman" w:hAnsi="Times New Roman"/>
          <w:sz w:val="28"/>
          <w:szCs w:val="28"/>
        </w:rPr>
        <w:t>научный</w:t>
      </w:r>
      <w:proofErr w:type="spellEnd"/>
      <w:r>
        <w:rPr>
          <w:rFonts w:ascii="Times New Roman" w:hAnsi="Times New Roman"/>
          <w:sz w:val="28"/>
          <w:szCs w:val="28"/>
        </w:rPr>
        <w:t xml:space="preserve"> </w:t>
      </w:r>
      <w:proofErr w:type="spellStart"/>
      <w:r>
        <w:rPr>
          <w:rFonts w:ascii="Times New Roman" w:hAnsi="Times New Roman"/>
          <w:sz w:val="28"/>
          <w:szCs w:val="28"/>
        </w:rPr>
        <w:t>сборник</w:t>
      </w:r>
      <w:proofErr w:type="spellEnd"/>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Уфа: </w:t>
      </w:r>
      <w:proofErr w:type="spellStart"/>
      <w:r>
        <w:rPr>
          <w:rFonts w:ascii="Times New Roman" w:hAnsi="Times New Roman"/>
          <w:sz w:val="28"/>
          <w:szCs w:val="28"/>
        </w:rPr>
        <w:t>Башкирский</w:t>
      </w:r>
      <w:proofErr w:type="spellEnd"/>
      <w:r>
        <w:rPr>
          <w:rFonts w:ascii="Times New Roman" w:hAnsi="Times New Roman"/>
          <w:sz w:val="28"/>
          <w:szCs w:val="28"/>
        </w:rPr>
        <w:t xml:space="preserve"> </w:t>
      </w:r>
      <w:proofErr w:type="spellStart"/>
      <w:r>
        <w:rPr>
          <w:rFonts w:ascii="Times New Roman" w:hAnsi="Times New Roman"/>
          <w:sz w:val="28"/>
          <w:szCs w:val="28"/>
        </w:rPr>
        <w:t>университет</w:t>
      </w:r>
      <w:proofErr w:type="spellEnd"/>
      <w:r>
        <w:rPr>
          <w:rFonts w:ascii="Times New Roman" w:hAnsi="Times New Roman"/>
          <w:sz w:val="28"/>
          <w:szCs w:val="28"/>
        </w:rPr>
        <w:t>, 1992. С.</w:t>
      </w:r>
      <w:r>
        <w:rPr>
          <w:rFonts w:ascii="Times New Roman" w:hAnsi="Times New Roman"/>
          <w:sz w:val="28"/>
          <w:szCs w:val="28"/>
          <w:lang w:val="ru-RU"/>
        </w:rPr>
        <w:t> </w:t>
      </w:r>
      <w:r>
        <w:rPr>
          <w:rFonts w:ascii="Times New Roman" w:hAnsi="Times New Roman"/>
          <w:sz w:val="28"/>
          <w:szCs w:val="28"/>
        </w:rPr>
        <w:t>83</w:t>
      </w:r>
      <w:r>
        <w:rPr>
          <w:rFonts w:ascii="Times New Roman" w:hAnsi="Times New Roman"/>
          <w:sz w:val="28"/>
          <w:szCs w:val="28"/>
          <w:lang w:val="ru-RU"/>
        </w:rPr>
        <w:t xml:space="preserve"> –</w:t>
      </w:r>
      <w:r>
        <w:rPr>
          <w:rFonts w:ascii="Times New Roman" w:hAnsi="Times New Roman"/>
          <w:sz w:val="28"/>
          <w:szCs w:val="28"/>
        </w:rPr>
        <w:t xml:space="preserve"> 89</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Новиков В. Масонство и </w:t>
      </w:r>
      <w:proofErr w:type="spellStart"/>
      <w:r>
        <w:rPr>
          <w:rFonts w:ascii="Times New Roman" w:hAnsi="Times New Roman"/>
          <w:sz w:val="28"/>
          <w:szCs w:val="28"/>
        </w:rPr>
        <w:t>русская</w:t>
      </w:r>
      <w:proofErr w:type="spellEnd"/>
      <w:r>
        <w:rPr>
          <w:rFonts w:ascii="Times New Roman" w:hAnsi="Times New Roman"/>
          <w:sz w:val="28"/>
          <w:szCs w:val="28"/>
        </w:rPr>
        <w:t xml:space="preserve"> культура. М.</w:t>
      </w:r>
      <w:r>
        <w:rPr>
          <w:rFonts w:ascii="Times New Roman" w:hAnsi="Times New Roman"/>
          <w:sz w:val="28"/>
          <w:szCs w:val="28"/>
          <w:lang w:val="ru-RU"/>
        </w:rPr>
        <w:t xml:space="preserve">: Искусство, </w:t>
      </w:r>
      <w:r>
        <w:rPr>
          <w:rFonts w:ascii="Times New Roman" w:hAnsi="Times New Roman"/>
          <w:sz w:val="28"/>
          <w:szCs w:val="28"/>
        </w:rPr>
        <w:t>199</w:t>
      </w:r>
      <w:r>
        <w:rPr>
          <w:rFonts w:ascii="Times New Roman" w:hAnsi="Times New Roman"/>
          <w:sz w:val="28"/>
          <w:szCs w:val="28"/>
          <w:lang w:val="ru-RU"/>
        </w:rPr>
        <w:t>8</w:t>
      </w:r>
      <w:r>
        <w:rPr>
          <w:rFonts w:ascii="Times New Roman" w:hAnsi="Times New Roman"/>
          <w:sz w:val="28"/>
          <w:szCs w:val="28"/>
        </w:rPr>
        <w:t>.</w:t>
      </w:r>
      <w:r>
        <w:rPr>
          <w:rFonts w:ascii="Times New Roman" w:hAnsi="Times New Roman"/>
          <w:sz w:val="28"/>
          <w:szCs w:val="28"/>
          <w:lang w:val="ru-RU"/>
        </w:rPr>
        <w:t xml:space="preserve"> 495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Нямцу</w:t>
      </w:r>
      <w:proofErr w:type="spellEnd"/>
      <w:r>
        <w:rPr>
          <w:rFonts w:ascii="Times New Roman" w:hAnsi="Times New Roman"/>
          <w:sz w:val="28"/>
          <w:szCs w:val="28"/>
        </w:rPr>
        <w:t xml:space="preserve"> А. </w:t>
      </w:r>
      <w:proofErr w:type="spellStart"/>
      <w:r>
        <w:rPr>
          <w:rFonts w:ascii="Times New Roman" w:hAnsi="Times New Roman"/>
          <w:sz w:val="28"/>
          <w:szCs w:val="28"/>
        </w:rPr>
        <w:t>Поэтика</w:t>
      </w:r>
      <w:proofErr w:type="spellEnd"/>
      <w:r>
        <w:rPr>
          <w:rFonts w:ascii="Times New Roman" w:hAnsi="Times New Roman"/>
          <w:sz w:val="28"/>
          <w:szCs w:val="28"/>
        </w:rPr>
        <w:t xml:space="preserve"> </w:t>
      </w:r>
      <w:proofErr w:type="spellStart"/>
      <w:r>
        <w:rPr>
          <w:rFonts w:ascii="Times New Roman" w:hAnsi="Times New Roman"/>
          <w:sz w:val="28"/>
          <w:szCs w:val="28"/>
        </w:rPr>
        <w:t>традиционных</w:t>
      </w:r>
      <w:proofErr w:type="spellEnd"/>
      <w:r>
        <w:rPr>
          <w:rFonts w:ascii="Times New Roman" w:hAnsi="Times New Roman"/>
          <w:sz w:val="28"/>
          <w:szCs w:val="28"/>
        </w:rPr>
        <w:t xml:space="preserve"> </w:t>
      </w:r>
      <w:proofErr w:type="spellStart"/>
      <w:r>
        <w:rPr>
          <w:rFonts w:ascii="Times New Roman" w:hAnsi="Times New Roman"/>
          <w:sz w:val="28"/>
          <w:szCs w:val="28"/>
        </w:rPr>
        <w:t>сюжетов</w:t>
      </w:r>
      <w:proofErr w:type="spellEnd"/>
      <w:r>
        <w:rPr>
          <w:rFonts w:ascii="Times New Roman" w:hAnsi="Times New Roman"/>
          <w:sz w:val="28"/>
          <w:szCs w:val="28"/>
        </w:rPr>
        <w:t xml:space="preserve">. </w:t>
      </w:r>
      <w:proofErr w:type="spellStart"/>
      <w:r>
        <w:rPr>
          <w:rFonts w:ascii="Times New Roman" w:hAnsi="Times New Roman"/>
          <w:sz w:val="28"/>
          <w:szCs w:val="28"/>
        </w:rPr>
        <w:t>Черновцы</w:t>
      </w:r>
      <w:proofErr w:type="spellEnd"/>
      <w:r>
        <w:rPr>
          <w:rFonts w:ascii="Times New Roman" w:hAnsi="Times New Roman"/>
          <w:sz w:val="28"/>
          <w:szCs w:val="28"/>
        </w:rPr>
        <w:t>: Рута, 1999. 176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Нямцу</w:t>
      </w:r>
      <w:proofErr w:type="spellEnd"/>
      <w:r>
        <w:rPr>
          <w:rFonts w:ascii="Times New Roman" w:hAnsi="Times New Roman"/>
          <w:sz w:val="28"/>
          <w:szCs w:val="28"/>
        </w:rPr>
        <w:t xml:space="preserve"> А </w:t>
      </w:r>
      <w:proofErr w:type="spellStart"/>
      <w:r>
        <w:rPr>
          <w:rFonts w:ascii="Times New Roman" w:hAnsi="Times New Roman"/>
          <w:sz w:val="28"/>
          <w:szCs w:val="28"/>
        </w:rPr>
        <w:t>Легендарные</w:t>
      </w:r>
      <w:proofErr w:type="spellEnd"/>
      <w:r>
        <w:rPr>
          <w:rFonts w:ascii="Times New Roman" w:hAnsi="Times New Roman"/>
          <w:sz w:val="28"/>
          <w:szCs w:val="28"/>
        </w:rPr>
        <w:t xml:space="preserve"> </w:t>
      </w:r>
      <w:proofErr w:type="spellStart"/>
      <w:r>
        <w:rPr>
          <w:rFonts w:ascii="Times New Roman" w:hAnsi="Times New Roman"/>
          <w:sz w:val="28"/>
          <w:szCs w:val="28"/>
        </w:rPr>
        <w:t>образы</w:t>
      </w:r>
      <w:proofErr w:type="spellEnd"/>
      <w:r>
        <w:rPr>
          <w:rFonts w:ascii="Times New Roman" w:hAnsi="Times New Roman"/>
          <w:sz w:val="28"/>
          <w:szCs w:val="28"/>
        </w:rPr>
        <w:t xml:space="preserve"> в </w:t>
      </w:r>
      <w:proofErr w:type="spellStart"/>
      <w:r>
        <w:rPr>
          <w:rFonts w:ascii="Times New Roman" w:hAnsi="Times New Roman"/>
          <w:sz w:val="28"/>
          <w:szCs w:val="28"/>
        </w:rPr>
        <w:t>литературе</w:t>
      </w:r>
      <w:proofErr w:type="spellEnd"/>
      <w:r>
        <w:rPr>
          <w:rFonts w:ascii="Times New Roman" w:hAnsi="Times New Roman"/>
          <w:sz w:val="28"/>
          <w:szCs w:val="28"/>
        </w:rPr>
        <w:t xml:space="preserve">. </w:t>
      </w:r>
      <w:proofErr w:type="spellStart"/>
      <w:r>
        <w:rPr>
          <w:rFonts w:ascii="Times New Roman" w:hAnsi="Times New Roman"/>
          <w:sz w:val="28"/>
          <w:szCs w:val="28"/>
        </w:rPr>
        <w:t>Черновцы</w:t>
      </w:r>
      <w:proofErr w:type="spellEnd"/>
      <w:r>
        <w:rPr>
          <w:rFonts w:ascii="Times New Roman" w:hAnsi="Times New Roman"/>
          <w:sz w:val="28"/>
          <w:szCs w:val="28"/>
        </w:rPr>
        <w:t>: Рута‚ 2002. 175</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Нямцу</w:t>
      </w:r>
      <w:proofErr w:type="spellEnd"/>
      <w:r>
        <w:rPr>
          <w:rFonts w:ascii="Times New Roman" w:hAnsi="Times New Roman"/>
          <w:sz w:val="28"/>
          <w:szCs w:val="28"/>
        </w:rPr>
        <w:t xml:space="preserve"> А. </w:t>
      </w:r>
      <w:proofErr w:type="spellStart"/>
      <w:r>
        <w:rPr>
          <w:rFonts w:ascii="Times New Roman" w:hAnsi="Times New Roman"/>
          <w:sz w:val="28"/>
          <w:szCs w:val="28"/>
        </w:rPr>
        <w:t>Традиционные</w:t>
      </w:r>
      <w:proofErr w:type="spellEnd"/>
      <w:r>
        <w:rPr>
          <w:rFonts w:ascii="Times New Roman" w:hAnsi="Times New Roman"/>
          <w:sz w:val="28"/>
          <w:szCs w:val="28"/>
        </w:rPr>
        <w:t xml:space="preserve"> </w:t>
      </w:r>
      <w:proofErr w:type="spellStart"/>
      <w:r>
        <w:rPr>
          <w:rFonts w:ascii="Times New Roman" w:hAnsi="Times New Roman"/>
          <w:sz w:val="28"/>
          <w:szCs w:val="28"/>
        </w:rPr>
        <w:t>структуры</w:t>
      </w:r>
      <w:proofErr w:type="spellEnd"/>
      <w:r>
        <w:rPr>
          <w:rFonts w:ascii="Times New Roman" w:hAnsi="Times New Roman"/>
          <w:sz w:val="28"/>
          <w:szCs w:val="28"/>
        </w:rPr>
        <w:t xml:space="preserve"> в </w:t>
      </w:r>
      <w:proofErr w:type="spellStart"/>
      <w:r>
        <w:rPr>
          <w:rFonts w:ascii="Times New Roman" w:hAnsi="Times New Roman"/>
          <w:sz w:val="28"/>
          <w:szCs w:val="28"/>
        </w:rPr>
        <w:t>современном</w:t>
      </w:r>
      <w:proofErr w:type="spellEnd"/>
      <w:r>
        <w:rPr>
          <w:rFonts w:ascii="Times New Roman" w:hAnsi="Times New Roman"/>
          <w:sz w:val="28"/>
          <w:szCs w:val="28"/>
        </w:rPr>
        <w:t xml:space="preserve"> контексте. </w:t>
      </w:r>
      <w:r>
        <w:rPr>
          <w:rFonts w:ascii="Times New Roman" w:hAnsi="Times New Roman"/>
          <w:i/>
          <w:sz w:val="28"/>
          <w:szCs w:val="28"/>
        </w:rPr>
        <w:t>Література в контексті культури.</w:t>
      </w:r>
      <w:r>
        <w:rPr>
          <w:rFonts w:ascii="Times New Roman" w:hAnsi="Times New Roman"/>
          <w:sz w:val="28"/>
          <w:szCs w:val="28"/>
        </w:rPr>
        <w:t xml:space="preserve"> Дніпро: Дніпропетровський національний університет імені Олеся Гончара, 2014. С.</w:t>
      </w:r>
      <w:r>
        <w:rPr>
          <w:rFonts w:ascii="Times New Roman" w:hAnsi="Times New Roman"/>
          <w:sz w:val="28"/>
          <w:szCs w:val="28"/>
          <w:lang w:val="ru-RU"/>
        </w:rPr>
        <w:t> </w:t>
      </w:r>
      <w:r>
        <w:rPr>
          <w:rFonts w:ascii="Times New Roman" w:hAnsi="Times New Roman"/>
          <w:sz w:val="28"/>
          <w:szCs w:val="28"/>
        </w:rPr>
        <w:t xml:space="preserve">133-140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Одарченко</w:t>
      </w:r>
      <w:proofErr w:type="spellEnd"/>
      <w:r>
        <w:rPr>
          <w:rFonts w:ascii="Times New Roman" w:hAnsi="Times New Roman"/>
          <w:sz w:val="28"/>
          <w:szCs w:val="28"/>
        </w:rPr>
        <w:t xml:space="preserve"> П. Леся Українка. Розвідки різних років / </w:t>
      </w:r>
      <w:proofErr w:type="spellStart"/>
      <w:r>
        <w:rPr>
          <w:rFonts w:ascii="Times New Roman" w:hAnsi="Times New Roman"/>
          <w:sz w:val="28"/>
          <w:szCs w:val="28"/>
        </w:rPr>
        <w:t>Авт.передм</w:t>
      </w:r>
      <w:proofErr w:type="spellEnd"/>
      <w:r>
        <w:rPr>
          <w:rFonts w:ascii="Times New Roman" w:hAnsi="Times New Roman"/>
          <w:sz w:val="28"/>
          <w:szCs w:val="28"/>
        </w:rPr>
        <w:t>. С.</w:t>
      </w:r>
      <w:r>
        <w:rPr>
          <w:rFonts w:ascii="Times New Roman" w:hAnsi="Times New Roman"/>
          <w:sz w:val="28"/>
          <w:szCs w:val="28"/>
          <w:lang w:val="ru-RU"/>
        </w:rPr>
        <w:t> </w:t>
      </w:r>
      <w:proofErr w:type="spellStart"/>
      <w:r>
        <w:rPr>
          <w:rFonts w:ascii="Times New Roman" w:hAnsi="Times New Roman"/>
          <w:sz w:val="28"/>
          <w:szCs w:val="28"/>
        </w:rPr>
        <w:t>Білокінь</w:t>
      </w:r>
      <w:proofErr w:type="spellEnd"/>
      <w:r>
        <w:rPr>
          <w:rFonts w:ascii="Times New Roman" w:hAnsi="Times New Roman"/>
          <w:sz w:val="28"/>
          <w:szCs w:val="28"/>
        </w:rPr>
        <w:t xml:space="preserve">. К.: Вид-во М. П. Коць, 1994. </w:t>
      </w:r>
      <w:r>
        <w:rPr>
          <w:rFonts w:ascii="Times New Roman" w:hAnsi="Times New Roman"/>
          <w:sz w:val="28"/>
          <w:szCs w:val="28"/>
          <w:lang w:val="ru-RU"/>
        </w:rPr>
        <w:t>С. </w:t>
      </w:r>
      <w:r>
        <w:rPr>
          <w:rFonts w:ascii="Times New Roman" w:hAnsi="Times New Roman"/>
          <w:sz w:val="28"/>
          <w:szCs w:val="28"/>
        </w:rPr>
        <w:t>230</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Оцуп</w:t>
      </w:r>
      <w:proofErr w:type="spellEnd"/>
      <w:r>
        <w:rPr>
          <w:rFonts w:ascii="Times New Roman" w:hAnsi="Times New Roman"/>
          <w:sz w:val="28"/>
          <w:szCs w:val="28"/>
        </w:rPr>
        <w:t xml:space="preserve"> Н.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Гумилев</w:t>
      </w:r>
      <w:proofErr w:type="spellEnd"/>
      <w:r>
        <w:rPr>
          <w:rFonts w:ascii="Times New Roman" w:hAnsi="Times New Roman"/>
          <w:sz w:val="28"/>
          <w:szCs w:val="28"/>
        </w:rPr>
        <w:t xml:space="preserve">. </w:t>
      </w:r>
      <w:proofErr w:type="spellStart"/>
      <w:r>
        <w:rPr>
          <w:rFonts w:ascii="Times New Roman" w:hAnsi="Times New Roman"/>
          <w:sz w:val="28"/>
          <w:szCs w:val="28"/>
        </w:rPr>
        <w:t>Жизнь</w:t>
      </w:r>
      <w:proofErr w:type="spellEnd"/>
      <w:r>
        <w:rPr>
          <w:rFonts w:ascii="Times New Roman" w:hAnsi="Times New Roman"/>
          <w:sz w:val="28"/>
          <w:szCs w:val="28"/>
        </w:rPr>
        <w:t xml:space="preserve"> и </w:t>
      </w:r>
      <w:proofErr w:type="spellStart"/>
      <w:r>
        <w:rPr>
          <w:rFonts w:ascii="Times New Roman" w:hAnsi="Times New Roman"/>
          <w:sz w:val="28"/>
          <w:szCs w:val="28"/>
        </w:rPr>
        <w:t>творчество</w:t>
      </w:r>
      <w:proofErr w:type="spellEnd"/>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Пер. с </w:t>
      </w:r>
      <w:proofErr w:type="spellStart"/>
      <w:r>
        <w:rPr>
          <w:rFonts w:ascii="Times New Roman" w:hAnsi="Times New Roman"/>
          <w:sz w:val="28"/>
          <w:szCs w:val="28"/>
        </w:rPr>
        <w:t>франц</w:t>
      </w:r>
      <w:proofErr w:type="spellEnd"/>
      <w:r>
        <w:rPr>
          <w:rFonts w:ascii="Times New Roman" w:hAnsi="Times New Roman"/>
          <w:sz w:val="28"/>
          <w:szCs w:val="28"/>
        </w:rPr>
        <w:t xml:space="preserve">. Л. </w:t>
      </w:r>
      <w:proofErr w:type="spellStart"/>
      <w:r>
        <w:rPr>
          <w:rFonts w:ascii="Times New Roman" w:hAnsi="Times New Roman"/>
          <w:sz w:val="28"/>
          <w:szCs w:val="28"/>
        </w:rPr>
        <w:t>Аллена</w:t>
      </w:r>
      <w:proofErr w:type="spellEnd"/>
      <w:r>
        <w:rPr>
          <w:rFonts w:ascii="Times New Roman" w:hAnsi="Times New Roman"/>
          <w:sz w:val="28"/>
          <w:szCs w:val="28"/>
        </w:rPr>
        <w:t xml:space="preserve"> при </w:t>
      </w:r>
      <w:proofErr w:type="spellStart"/>
      <w:r>
        <w:rPr>
          <w:rFonts w:ascii="Times New Roman" w:hAnsi="Times New Roman"/>
          <w:sz w:val="28"/>
          <w:szCs w:val="28"/>
        </w:rPr>
        <w:t>участии</w:t>
      </w:r>
      <w:proofErr w:type="spellEnd"/>
      <w:r>
        <w:rPr>
          <w:rFonts w:ascii="Times New Roman" w:hAnsi="Times New Roman"/>
          <w:sz w:val="28"/>
          <w:szCs w:val="28"/>
        </w:rPr>
        <w:t xml:space="preserve"> С. Носова СПб.: </w:t>
      </w:r>
      <w:proofErr w:type="spellStart"/>
      <w:r>
        <w:rPr>
          <w:rFonts w:ascii="Times New Roman" w:hAnsi="Times New Roman"/>
          <w:sz w:val="28"/>
          <w:szCs w:val="28"/>
        </w:rPr>
        <w:t>Издательство</w:t>
      </w:r>
      <w:proofErr w:type="spellEnd"/>
      <w:r>
        <w:rPr>
          <w:rFonts w:ascii="Times New Roman" w:hAnsi="Times New Roman"/>
          <w:sz w:val="28"/>
          <w:szCs w:val="28"/>
        </w:rPr>
        <w:t xml:space="preserve"> «</w:t>
      </w:r>
      <w:proofErr w:type="spellStart"/>
      <w:r>
        <w:rPr>
          <w:rFonts w:ascii="Times New Roman" w:hAnsi="Times New Roman"/>
          <w:sz w:val="28"/>
          <w:szCs w:val="28"/>
        </w:rPr>
        <w:t>Logos</w:t>
      </w:r>
      <w:proofErr w:type="spellEnd"/>
      <w:r>
        <w:rPr>
          <w:rFonts w:ascii="Times New Roman" w:hAnsi="Times New Roman"/>
          <w:sz w:val="28"/>
          <w:szCs w:val="28"/>
        </w:rPr>
        <w:t>», 1995. 200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Оцуп</w:t>
      </w:r>
      <w:proofErr w:type="spellEnd"/>
      <w:r>
        <w:rPr>
          <w:rFonts w:ascii="Times New Roman" w:hAnsi="Times New Roman"/>
          <w:sz w:val="28"/>
          <w:szCs w:val="28"/>
        </w:rPr>
        <w:t xml:space="preserve"> Н. </w:t>
      </w:r>
      <w:proofErr w:type="spellStart"/>
      <w:r>
        <w:rPr>
          <w:rFonts w:ascii="Times New Roman" w:hAnsi="Times New Roman"/>
          <w:sz w:val="28"/>
          <w:szCs w:val="28"/>
        </w:rPr>
        <w:t>Николай</w:t>
      </w:r>
      <w:proofErr w:type="spellEnd"/>
      <w:r>
        <w:rPr>
          <w:rFonts w:ascii="Times New Roman" w:hAnsi="Times New Roman"/>
          <w:sz w:val="28"/>
          <w:szCs w:val="28"/>
        </w:rPr>
        <w:t xml:space="preserve"> Степанович </w:t>
      </w:r>
      <w:proofErr w:type="spellStart"/>
      <w:r>
        <w:rPr>
          <w:rFonts w:ascii="Times New Roman" w:hAnsi="Times New Roman"/>
          <w:sz w:val="28"/>
          <w:szCs w:val="28"/>
        </w:rPr>
        <w:t>Гумилёв</w:t>
      </w:r>
      <w:proofErr w:type="spellEnd"/>
      <w:r>
        <w:rPr>
          <w:rFonts w:ascii="Times New Roman" w:hAnsi="Times New Roman"/>
          <w:sz w:val="28"/>
          <w:szCs w:val="28"/>
        </w:rPr>
        <w:t xml:space="preserve">.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Гумилёв</w:t>
      </w:r>
      <w:proofErr w:type="spellEnd"/>
      <w:r>
        <w:rPr>
          <w:rFonts w:ascii="Times New Roman" w:hAnsi="Times New Roman"/>
          <w:sz w:val="28"/>
          <w:szCs w:val="28"/>
        </w:rPr>
        <w:t xml:space="preserve"> в </w:t>
      </w:r>
      <w:proofErr w:type="spellStart"/>
      <w:r>
        <w:rPr>
          <w:rFonts w:ascii="Times New Roman" w:hAnsi="Times New Roman"/>
          <w:sz w:val="28"/>
          <w:szCs w:val="28"/>
        </w:rPr>
        <w:t>воспоминаниях</w:t>
      </w:r>
      <w:proofErr w:type="spellEnd"/>
      <w:r>
        <w:rPr>
          <w:rFonts w:ascii="Times New Roman" w:hAnsi="Times New Roman"/>
          <w:sz w:val="28"/>
          <w:szCs w:val="28"/>
        </w:rPr>
        <w:t xml:space="preserve"> </w:t>
      </w:r>
      <w:proofErr w:type="spellStart"/>
      <w:r>
        <w:rPr>
          <w:rFonts w:ascii="Times New Roman" w:hAnsi="Times New Roman"/>
          <w:sz w:val="28"/>
          <w:szCs w:val="28"/>
        </w:rPr>
        <w:t>современников</w:t>
      </w:r>
      <w:proofErr w:type="spellEnd"/>
      <w:r>
        <w:rPr>
          <w:rFonts w:ascii="Times New Roman" w:hAnsi="Times New Roman"/>
          <w:sz w:val="28"/>
          <w:szCs w:val="28"/>
          <w:lang w:val="ru-RU"/>
        </w:rPr>
        <w:t xml:space="preserve"> // </w:t>
      </w:r>
      <w:proofErr w:type="spellStart"/>
      <w:r>
        <w:rPr>
          <w:rFonts w:ascii="Times New Roman" w:hAnsi="Times New Roman"/>
          <w:sz w:val="28"/>
          <w:szCs w:val="28"/>
        </w:rPr>
        <w:t>Голлербах</w:t>
      </w:r>
      <w:proofErr w:type="spellEnd"/>
      <w:r>
        <w:rPr>
          <w:rFonts w:ascii="Times New Roman" w:hAnsi="Times New Roman"/>
          <w:sz w:val="28"/>
          <w:szCs w:val="28"/>
        </w:rPr>
        <w:t xml:space="preserve"> Э.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Гумилёв</w:t>
      </w:r>
      <w:proofErr w:type="spellEnd"/>
      <w:r>
        <w:rPr>
          <w:rFonts w:ascii="Times New Roman" w:hAnsi="Times New Roman"/>
          <w:sz w:val="28"/>
          <w:szCs w:val="28"/>
        </w:rPr>
        <w:t xml:space="preserve"> в </w:t>
      </w:r>
      <w:proofErr w:type="spellStart"/>
      <w:r>
        <w:rPr>
          <w:rFonts w:ascii="Times New Roman" w:hAnsi="Times New Roman"/>
          <w:sz w:val="28"/>
          <w:szCs w:val="28"/>
        </w:rPr>
        <w:lastRenderedPageBreak/>
        <w:t>воспоминаниях</w:t>
      </w:r>
      <w:proofErr w:type="spellEnd"/>
      <w:r>
        <w:rPr>
          <w:rFonts w:ascii="Times New Roman" w:hAnsi="Times New Roman"/>
          <w:sz w:val="28"/>
          <w:szCs w:val="28"/>
        </w:rPr>
        <w:t xml:space="preserve"> </w:t>
      </w:r>
      <w:proofErr w:type="spellStart"/>
      <w:r>
        <w:rPr>
          <w:rFonts w:ascii="Times New Roman" w:hAnsi="Times New Roman"/>
          <w:sz w:val="28"/>
          <w:szCs w:val="28"/>
        </w:rPr>
        <w:t>современников</w:t>
      </w:r>
      <w:proofErr w:type="spellEnd"/>
      <w:r>
        <w:rPr>
          <w:rFonts w:ascii="Times New Roman" w:hAnsi="Times New Roman"/>
          <w:sz w:val="28"/>
          <w:szCs w:val="28"/>
        </w:rPr>
        <w:t xml:space="preserve">. </w:t>
      </w:r>
      <w:r>
        <w:rPr>
          <w:rFonts w:ascii="Times New Roman" w:hAnsi="Times New Roman"/>
          <w:sz w:val="28"/>
          <w:szCs w:val="28"/>
          <w:lang w:val="ru-RU"/>
        </w:rPr>
        <w:t xml:space="preserve">/ [Электронный ресурс]. Режим доступа: </w:t>
      </w:r>
      <w:hyperlink r:id="rId16" w:history="1">
        <w:r>
          <w:rPr>
            <w:rStyle w:val="a4"/>
            <w:sz w:val="28"/>
            <w:szCs w:val="28"/>
            <w:lang w:val="ru-RU"/>
          </w:rPr>
          <w:t>https://imwerden.de/pdf/gumilev_v_vospominaniyakh_sovremennikov_1989__ocr.pdf</w:t>
        </w:r>
      </w:hyperlink>
      <w:r>
        <w:rPr>
          <w:rFonts w:ascii="Times New Roman" w:hAnsi="Times New Roman"/>
          <w:sz w:val="28"/>
          <w:szCs w:val="28"/>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Пащенко М. Метафорична природа новели (структура, рецепція, концептуалізація): Монографія. Одеса: </w:t>
      </w:r>
      <w:proofErr w:type="spellStart"/>
      <w:r>
        <w:rPr>
          <w:rFonts w:ascii="Times New Roman" w:hAnsi="Times New Roman"/>
          <w:sz w:val="28"/>
          <w:szCs w:val="28"/>
        </w:rPr>
        <w:t>Астропринт</w:t>
      </w:r>
      <w:proofErr w:type="spellEnd"/>
      <w:r>
        <w:rPr>
          <w:rFonts w:ascii="Times New Roman" w:hAnsi="Times New Roman"/>
          <w:sz w:val="28"/>
          <w:szCs w:val="28"/>
        </w:rPr>
        <w:t>, 2009. 296</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Пащенко М. Поетика метафоричних форм в епічному творі : Методичний посібник для студентів 4-5 курсів денної форми навчання. Одеса: «Одеський національний університет імені І. І. Мечникова», 2014. 76</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Погребняк І. Семіотична теорія в літературознавстві. </w:t>
      </w:r>
      <w:r>
        <w:rPr>
          <w:rFonts w:ascii="Times New Roman" w:hAnsi="Times New Roman"/>
          <w:i/>
          <w:sz w:val="28"/>
          <w:szCs w:val="28"/>
          <w:lang w:val="ru-RU"/>
        </w:rPr>
        <w:t xml:space="preserve">/ </w:t>
      </w:r>
      <w:r>
        <w:rPr>
          <w:rFonts w:ascii="Times New Roman" w:hAnsi="Times New Roman"/>
          <w:sz w:val="28"/>
          <w:szCs w:val="28"/>
          <w:lang w:val="ru-RU"/>
        </w:rPr>
        <w:t>[</w:t>
      </w:r>
      <w:proofErr w:type="spellStart"/>
      <w:r>
        <w:rPr>
          <w:rFonts w:ascii="Times New Roman" w:hAnsi="Times New Roman"/>
          <w:sz w:val="28"/>
          <w:szCs w:val="28"/>
          <w:lang w:val="ru-RU"/>
        </w:rPr>
        <w:t>Електронний</w:t>
      </w:r>
      <w:proofErr w:type="spellEnd"/>
      <w:r>
        <w:rPr>
          <w:rFonts w:ascii="Times New Roman" w:hAnsi="Times New Roman"/>
          <w:sz w:val="28"/>
          <w:szCs w:val="28"/>
          <w:lang w:val="ru-RU"/>
        </w:rPr>
        <w:t xml:space="preserve"> ресурс] </w:t>
      </w:r>
      <w:r>
        <w:rPr>
          <w:rFonts w:ascii="Times New Roman" w:hAnsi="Times New Roman"/>
          <w:sz w:val="28"/>
          <w:szCs w:val="28"/>
        </w:rPr>
        <w:t>Режим</w:t>
      </w:r>
      <w:r>
        <w:rPr>
          <w:rFonts w:ascii="Times New Roman" w:hAnsi="Times New Roman"/>
          <w:sz w:val="28"/>
          <w:szCs w:val="28"/>
          <w:lang w:val="ru-RU"/>
        </w:rPr>
        <w:t> </w:t>
      </w:r>
      <w:r>
        <w:rPr>
          <w:rFonts w:ascii="Times New Roman" w:hAnsi="Times New Roman"/>
          <w:sz w:val="28"/>
          <w:szCs w:val="28"/>
        </w:rPr>
        <w:t xml:space="preserve">доступу: </w:t>
      </w:r>
      <w:hyperlink r:id="rId17" w:history="1">
        <w:r>
          <w:rPr>
            <w:rStyle w:val="a4"/>
            <w:sz w:val="28"/>
            <w:szCs w:val="28"/>
          </w:rPr>
          <w:t>http://nbuv.gov.ua/UJRN/UZTNU_filol_2018_29(68)_1_32</w:t>
        </w:r>
      </w:hyperlink>
      <w:r>
        <w:rPr>
          <w:rFonts w:ascii="Times New Roman" w:hAnsi="Times New Roman"/>
          <w:sz w:val="28"/>
          <w:szCs w:val="28"/>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Погребняк І. Семіотична традиція: ґенеза і тенденції розвитку. </w:t>
      </w:r>
      <w:r>
        <w:rPr>
          <w:rFonts w:ascii="Times New Roman" w:hAnsi="Times New Roman"/>
          <w:i/>
          <w:sz w:val="28"/>
          <w:szCs w:val="28"/>
        </w:rPr>
        <w:t>Науковий вісник Міжнародного гуманітарного університету.</w:t>
      </w:r>
      <w:r>
        <w:rPr>
          <w:rFonts w:ascii="Times New Roman" w:hAnsi="Times New Roman"/>
          <w:sz w:val="28"/>
          <w:szCs w:val="28"/>
        </w:rPr>
        <w:t xml:space="preserve"> Серія: Філологія. 2017. </w:t>
      </w:r>
      <w:proofErr w:type="spellStart"/>
      <w:r>
        <w:rPr>
          <w:rFonts w:ascii="Times New Roman" w:hAnsi="Times New Roman"/>
          <w:sz w:val="28"/>
          <w:szCs w:val="28"/>
        </w:rPr>
        <w:t>Вип</w:t>
      </w:r>
      <w:proofErr w:type="spellEnd"/>
      <w:r>
        <w:rPr>
          <w:rFonts w:ascii="Times New Roman" w:hAnsi="Times New Roman"/>
          <w:sz w:val="28"/>
          <w:szCs w:val="28"/>
        </w:rPr>
        <w:t>. 26(1). С.</w:t>
      </w:r>
      <w:r>
        <w:rPr>
          <w:rFonts w:ascii="Times New Roman" w:hAnsi="Times New Roman"/>
          <w:sz w:val="28"/>
          <w:szCs w:val="28"/>
          <w:lang w:val="ru-RU"/>
        </w:rPr>
        <w:t> </w:t>
      </w:r>
      <w:r>
        <w:rPr>
          <w:rFonts w:ascii="Times New Roman" w:hAnsi="Times New Roman"/>
          <w:sz w:val="28"/>
          <w:szCs w:val="28"/>
        </w:rPr>
        <w:t>56-58.</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Полушин</w:t>
      </w:r>
      <w:proofErr w:type="spellEnd"/>
      <w:r>
        <w:rPr>
          <w:rFonts w:ascii="Times New Roman" w:hAnsi="Times New Roman"/>
          <w:sz w:val="28"/>
          <w:szCs w:val="28"/>
        </w:rPr>
        <w:t xml:space="preserve"> В. </w:t>
      </w:r>
      <w:proofErr w:type="spellStart"/>
      <w:r>
        <w:rPr>
          <w:rFonts w:ascii="Times New Roman" w:hAnsi="Times New Roman"/>
          <w:sz w:val="28"/>
          <w:szCs w:val="28"/>
        </w:rPr>
        <w:t>Николай</w:t>
      </w:r>
      <w:proofErr w:type="spellEnd"/>
      <w:r>
        <w:rPr>
          <w:rFonts w:ascii="Times New Roman" w:hAnsi="Times New Roman"/>
          <w:sz w:val="28"/>
          <w:szCs w:val="28"/>
        </w:rPr>
        <w:t xml:space="preserve"> </w:t>
      </w:r>
      <w:proofErr w:type="spellStart"/>
      <w:r>
        <w:rPr>
          <w:rFonts w:ascii="Times New Roman" w:hAnsi="Times New Roman"/>
          <w:sz w:val="28"/>
          <w:szCs w:val="28"/>
        </w:rPr>
        <w:t>Гумилев</w:t>
      </w:r>
      <w:proofErr w:type="spellEnd"/>
      <w:r>
        <w:rPr>
          <w:rFonts w:ascii="Times New Roman" w:hAnsi="Times New Roman"/>
          <w:sz w:val="28"/>
          <w:szCs w:val="28"/>
        </w:rPr>
        <w:t xml:space="preserve">: </w:t>
      </w:r>
      <w:proofErr w:type="spellStart"/>
      <w:r>
        <w:rPr>
          <w:rFonts w:ascii="Times New Roman" w:hAnsi="Times New Roman"/>
          <w:sz w:val="28"/>
          <w:szCs w:val="28"/>
        </w:rPr>
        <w:t>жизнь</w:t>
      </w:r>
      <w:proofErr w:type="spellEnd"/>
      <w:r>
        <w:rPr>
          <w:rFonts w:ascii="Times New Roman" w:hAnsi="Times New Roman"/>
          <w:sz w:val="28"/>
          <w:szCs w:val="28"/>
        </w:rPr>
        <w:t xml:space="preserve"> </w:t>
      </w:r>
      <w:proofErr w:type="spellStart"/>
      <w:r>
        <w:rPr>
          <w:rFonts w:ascii="Times New Roman" w:hAnsi="Times New Roman"/>
          <w:sz w:val="28"/>
          <w:szCs w:val="28"/>
        </w:rPr>
        <w:t>расстрелянного</w:t>
      </w:r>
      <w:proofErr w:type="spellEnd"/>
      <w:r>
        <w:rPr>
          <w:rFonts w:ascii="Times New Roman" w:hAnsi="Times New Roman"/>
          <w:sz w:val="28"/>
          <w:szCs w:val="28"/>
        </w:rPr>
        <w:t xml:space="preserve"> </w:t>
      </w:r>
      <w:proofErr w:type="spellStart"/>
      <w:r>
        <w:rPr>
          <w:rFonts w:ascii="Times New Roman" w:hAnsi="Times New Roman"/>
          <w:sz w:val="28"/>
          <w:szCs w:val="28"/>
        </w:rPr>
        <w:t>поэта</w:t>
      </w:r>
      <w:proofErr w:type="spellEnd"/>
      <w:r>
        <w:rPr>
          <w:rFonts w:ascii="Times New Roman" w:hAnsi="Times New Roman"/>
          <w:sz w:val="28"/>
          <w:szCs w:val="28"/>
        </w:rPr>
        <w:t xml:space="preserve">. М.: </w:t>
      </w:r>
      <w:proofErr w:type="spellStart"/>
      <w:r>
        <w:rPr>
          <w:rFonts w:ascii="Times New Roman" w:hAnsi="Times New Roman"/>
          <w:sz w:val="28"/>
          <w:szCs w:val="28"/>
        </w:rPr>
        <w:t>Молодая</w:t>
      </w:r>
      <w:proofErr w:type="spellEnd"/>
      <w:r>
        <w:rPr>
          <w:rFonts w:ascii="Times New Roman" w:hAnsi="Times New Roman"/>
          <w:sz w:val="28"/>
          <w:szCs w:val="28"/>
        </w:rPr>
        <w:t xml:space="preserve"> </w:t>
      </w:r>
      <w:proofErr w:type="spellStart"/>
      <w:r>
        <w:rPr>
          <w:rFonts w:ascii="Times New Roman" w:hAnsi="Times New Roman"/>
          <w:sz w:val="28"/>
          <w:szCs w:val="28"/>
        </w:rPr>
        <w:t>гвардия</w:t>
      </w:r>
      <w:proofErr w:type="spellEnd"/>
      <w:r>
        <w:rPr>
          <w:rFonts w:ascii="Times New Roman" w:hAnsi="Times New Roman"/>
          <w:sz w:val="28"/>
          <w:szCs w:val="28"/>
        </w:rPr>
        <w:t>, 2006. 751</w:t>
      </w:r>
      <w:r>
        <w:rPr>
          <w:rFonts w:ascii="Times New Roman" w:hAnsi="Times New Roman"/>
          <w:sz w:val="28"/>
          <w:szCs w:val="28"/>
          <w:lang w:val="ru-RU"/>
        </w:rPr>
        <w:t> </w:t>
      </w:r>
      <w:r>
        <w:rPr>
          <w:rFonts w:ascii="Times New Roman" w:hAnsi="Times New Roman"/>
          <w:sz w:val="28"/>
          <w:szCs w:val="28"/>
        </w:rPr>
        <w:t xml:space="preserve">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Пропп</w:t>
      </w:r>
      <w:proofErr w:type="spellEnd"/>
      <w:r>
        <w:rPr>
          <w:rFonts w:ascii="Times New Roman" w:hAnsi="Times New Roman"/>
          <w:sz w:val="28"/>
          <w:szCs w:val="28"/>
        </w:rPr>
        <w:t xml:space="preserve"> В. </w:t>
      </w:r>
      <w:proofErr w:type="spellStart"/>
      <w:r>
        <w:rPr>
          <w:rFonts w:ascii="Times New Roman" w:hAnsi="Times New Roman"/>
          <w:sz w:val="28"/>
          <w:szCs w:val="28"/>
        </w:rPr>
        <w:t>Исторические</w:t>
      </w:r>
      <w:proofErr w:type="spellEnd"/>
      <w:r>
        <w:rPr>
          <w:rFonts w:ascii="Times New Roman" w:hAnsi="Times New Roman"/>
          <w:sz w:val="28"/>
          <w:szCs w:val="28"/>
        </w:rPr>
        <w:t xml:space="preserve"> </w:t>
      </w:r>
      <w:proofErr w:type="spellStart"/>
      <w:r>
        <w:rPr>
          <w:rFonts w:ascii="Times New Roman" w:hAnsi="Times New Roman"/>
          <w:sz w:val="28"/>
          <w:szCs w:val="28"/>
        </w:rPr>
        <w:t>корни</w:t>
      </w:r>
      <w:proofErr w:type="spellEnd"/>
      <w:r>
        <w:rPr>
          <w:rFonts w:ascii="Times New Roman" w:hAnsi="Times New Roman"/>
          <w:sz w:val="28"/>
          <w:szCs w:val="28"/>
        </w:rPr>
        <w:t xml:space="preserve"> </w:t>
      </w:r>
      <w:proofErr w:type="spellStart"/>
      <w:r>
        <w:rPr>
          <w:rFonts w:ascii="Times New Roman" w:hAnsi="Times New Roman"/>
          <w:sz w:val="28"/>
          <w:szCs w:val="28"/>
        </w:rPr>
        <w:t>волшебной</w:t>
      </w:r>
      <w:proofErr w:type="spellEnd"/>
      <w:r>
        <w:rPr>
          <w:rFonts w:ascii="Times New Roman" w:hAnsi="Times New Roman"/>
          <w:sz w:val="28"/>
          <w:szCs w:val="28"/>
        </w:rPr>
        <w:t xml:space="preserve"> </w:t>
      </w:r>
      <w:proofErr w:type="spellStart"/>
      <w:r>
        <w:rPr>
          <w:rFonts w:ascii="Times New Roman" w:hAnsi="Times New Roman"/>
          <w:sz w:val="28"/>
          <w:szCs w:val="28"/>
        </w:rPr>
        <w:t>сказки</w:t>
      </w:r>
      <w:proofErr w:type="spellEnd"/>
      <w:r>
        <w:rPr>
          <w:rFonts w:ascii="Times New Roman" w:hAnsi="Times New Roman"/>
          <w:sz w:val="28"/>
          <w:szCs w:val="28"/>
        </w:rPr>
        <w:t xml:space="preserve">. М.: </w:t>
      </w:r>
      <w:proofErr w:type="spellStart"/>
      <w:r>
        <w:rPr>
          <w:rFonts w:ascii="Times New Roman" w:hAnsi="Times New Roman"/>
          <w:sz w:val="28"/>
          <w:szCs w:val="28"/>
        </w:rPr>
        <w:t>Лабиринт</w:t>
      </w:r>
      <w:proofErr w:type="spellEnd"/>
      <w:r>
        <w:rPr>
          <w:rFonts w:ascii="Times New Roman" w:hAnsi="Times New Roman"/>
          <w:sz w:val="28"/>
          <w:szCs w:val="28"/>
        </w:rPr>
        <w:t>, 2009. 274</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Раскина</w:t>
      </w:r>
      <w:proofErr w:type="spellEnd"/>
      <w:r>
        <w:rPr>
          <w:rFonts w:ascii="Times New Roman" w:hAnsi="Times New Roman"/>
          <w:sz w:val="28"/>
          <w:szCs w:val="28"/>
        </w:rPr>
        <w:t> Е. Тема р</w:t>
      </w:r>
      <w:r>
        <w:rPr>
          <w:rFonts w:ascii="Times New Roman" w:hAnsi="Times New Roman"/>
          <w:sz w:val="28"/>
          <w:szCs w:val="28"/>
          <w:lang w:val="ru-RU"/>
        </w:rPr>
        <w:t>ы</w:t>
      </w:r>
      <w:r>
        <w:rPr>
          <w:rFonts w:ascii="Times New Roman" w:hAnsi="Times New Roman"/>
          <w:sz w:val="28"/>
          <w:szCs w:val="28"/>
        </w:rPr>
        <w:t xml:space="preserve">царства и </w:t>
      </w:r>
      <w:proofErr w:type="spellStart"/>
      <w:r>
        <w:rPr>
          <w:rFonts w:ascii="Times New Roman" w:hAnsi="Times New Roman"/>
          <w:sz w:val="28"/>
          <w:szCs w:val="28"/>
        </w:rPr>
        <w:t>образы</w:t>
      </w:r>
      <w:proofErr w:type="spellEnd"/>
      <w:r>
        <w:rPr>
          <w:rFonts w:ascii="Times New Roman" w:hAnsi="Times New Roman"/>
          <w:sz w:val="28"/>
          <w:szCs w:val="28"/>
        </w:rPr>
        <w:t xml:space="preserve"> </w:t>
      </w:r>
      <w:proofErr w:type="spellStart"/>
      <w:r>
        <w:rPr>
          <w:rFonts w:ascii="Times New Roman" w:hAnsi="Times New Roman"/>
          <w:sz w:val="28"/>
          <w:szCs w:val="28"/>
        </w:rPr>
        <w:t>рыцарей</w:t>
      </w:r>
      <w:proofErr w:type="spellEnd"/>
      <w:r>
        <w:rPr>
          <w:rFonts w:ascii="Times New Roman" w:hAnsi="Times New Roman"/>
          <w:sz w:val="28"/>
          <w:szCs w:val="28"/>
        </w:rPr>
        <w:t xml:space="preserve"> в </w:t>
      </w:r>
      <w:proofErr w:type="spellStart"/>
      <w:r>
        <w:rPr>
          <w:rFonts w:ascii="Times New Roman" w:hAnsi="Times New Roman"/>
          <w:sz w:val="28"/>
          <w:szCs w:val="28"/>
        </w:rPr>
        <w:t>творчестве</w:t>
      </w:r>
      <w:proofErr w:type="spellEnd"/>
      <w:r>
        <w:rPr>
          <w:rFonts w:ascii="Times New Roman" w:hAnsi="Times New Roman"/>
          <w:sz w:val="28"/>
          <w:szCs w:val="28"/>
        </w:rPr>
        <w:t xml:space="preserve"> Н .С. </w:t>
      </w:r>
      <w:proofErr w:type="spellStart"/>
      <w:r>
        <w:rPr>
          <w:rFonts w:ascii="Times New Roman" w:hAnsi="Times New Roman"/>
          <w:sz w:val="28"/>
          <w:szCs w:val="28"/>
        </w:rPr>
        <w:t>Гумилёва</w:t>
      </w:r>
      <w:proofErr w:type="spellEnd"/>
      <w:r>
        <w:rPr>
          <w:rFonts w:ascii="Times New Roman" w:hAnsi="Times New Roman"/>
          <w:sz w:val="28"/>
          <w:szCs w:val="28"/>
        </w:rPr>
        <w:t xml:space="preserve">. </w:t>
      </w:r>
      <w:r>
        <w:rPr>
          <w:rFonts w:ascii="Times New Roman" w:hAnsi="Times New Roman"/>
          <w:i/>
          <w:sz w:val="28"/>
          <w:szCs w:val="28"/>
        </w:rPr>
        <w:t xml:space="preserve">Вчені записки Таврійського національного університету імені В.І. Вернадського. </w:t>
      </w:r>
      <w:r>
        <w:rPr>
          <w:rFonts w:ascii="Times New Roman" w:hAnsi="Times New Roman"/>
          <w:sz w:val="28"/>
          <w:szCs w:val="28"/>
        </w:rPr>
        <w:t xml:space="preserve">Серія: Філологія. Соціальні комунікації. 2017. Т. 28(67), № 2. С. 76-80.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Руа</w:t>
      </w:r>
      <w:proofErr w:type="spellEnd"/>
      <w:r>
        <w:rPr>
          <w:rFonts w:ascii="Times New Roman" w:hAnsi="Times New Roman"/>
          <w:sz w:val="28"/>
          <w:szCs w:val="28"/>
        </w:rPr>
        <w:t xml:space="preserve"> Ж. </w:t>
      </w:r>
      <w:proofErr w:type="spellStart"/>
      <w:r>
        <w:rPr>
          <w:rFonts w:ascii="Times New Roman" w:hAnsi="Times New Roman"/>
          <w:sz w:val="28"/>
          <w:szCs w:val="28"/>
        </w:rPr>
        <w:t>История</w:t>
      </w:r>
      <w:proofErr w:type="spellEnd"/>
      <w:r>
        <w:rPr>
          <w:rFonts w:ascii="Times New Roman" w:hAnsi="Times New Roman"/>
          <w:sz w:val="28"/>
          <w:szCs w:val="28"/>
        </w:rPr>
        <w:t xml:space="preserve"> </w:t>
      </w:r>
      <w:proofErr w:type="spellStart"/>
      <w:r>
        <w:rPr>
          <w:rFonts w:ascii="Times New Roman" w:hAnsi="Times New Roman"/>
          <w:sz w:val="28"/>
          <w:szCs w:val="28"/>
        </w:rPr>
        <w:t>рыцарства</w:t>
      </w:r>
      <w:proofErr w:type="spellEnd"/>
      <w:r>
        <w:rPr>
          <w:rFonts w:ascii="Times New Roman" w:hAnsi="Times New Roman"/>
          <w:sz w:val="28"/>
          <w:szCs w:val="28"/>
        </w:rPr>
        <w:t xml:space="preserve">: </w:t>
      </w:r>
      <w:proofErr w:type="spellStart"/>
      <w:r>
        <w:rPr>
          <w:rFonts w:ascii="Times New Roman" w:hAnsi="Times New Roman"/>
          <w:sz w:val="28"/>
          <w:szCs w:val="28"/>
        </w:rPr>
        <w:t>историческое</w:t>
      </w:r>
      <w:proofErr w:type="spellEnd"/>
      <w:r>
        <w:rPr>
          <w:rFonts w:ascii="Times New Roman" w:hAnsi="Times New Roman"/>
          <w:sz w:val="28"/>
          <w:szCs w:val="28"/>
        </w:rPr>
        <w:t xml:space="preserve"> </w:t>
      </w:r>
      <w:proofErr w:type="spellStart"/>
      <w:r>
        <w:rPr>
          <w:rFonts w:ascii="Times New Roman" w:hAnsi="Times New Roman"/>
          <w:sz w:val="28"/>
          <w:szCs w:val="28"/>
        </w:rPr>
        <w:t>исследование</w:t>
      </w:r>
      <w:proofErr w:type="spellEnd"/>
      <w:r>
        <w:rPr>
          <w:rFonts w:ascii="Times New Roman" w:hAnsi="Times New Roman"/>
          <w:sz w:val="28"/>
          <w:szCs w:val="28"/>
        </w:rPr>
        <w:t xml:space="preserve">. М.: </w:t>
      </w:r>
      <w:proofErr w:type="spellStart"/>
      <w:r>
        <w:rPr>
          <w:rFonts w:ascii="Times New Roman" w:hAnsi="Times New Roman"/>
          <w:sz w:val="28"/>
          <w:szCs w:val="28"/>
        </w:rPr>
        <w:t>Эксмо</w:t>
      </w:r>
      <w:proofErr w:type="spellEnd"/>
      <w:r>
        <w:rPr>
          <w:rFonts w:ascii="Times New Roman" w:hAnsi="Times New Roman"/>
          <w:sz w:val="28"/>
          <w:szCs w:val="28"/>
        </w:rPr>
        <w:t>, 2007. 448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Саакянц</w:t>
      </w:r>
      <w:proofErr w:type="spellEnd"/>
      <w:r>
        <w:rPr>
          <w:rFonts w:ascii="Times New Roman" w:hAnsi="Times New Roman"/>
          <w:sz w:val="28"/>
          <w:szCs w:val="28"/>
        </w:rPr>
        <w:t xml:space="preserve"> А. Марина </w:t>
      </w:r>
      <w:proofErr w:type="spellStart"/>
      <w:r>
        <w:rPr>
          <w:rFonts w:ascii="Times New Roman" w:hAnsi="Times New Roman"/>
          <w:sz w:val="28"/>
          <w:szCs w:val="28"/>
        </w:rPr>
        <w:t>Цветаева</w:t>
      </w:r>
      <w:proofErr w:type="spellEnd"/>
      <w:r>
        <w:rPr>
          <w:rFonts w:ascii="Times New Roman" w:hAnsi="Times New Roman"/>
          <w:sz w:val="28"/>
          <w:szCs w:val="28"/>
        </w:rPr>
        <w:t xml:space="preserve">. </w:t>
      </w:r>
      <w:proofErr w:type="spellStart"/>
      <w:r>
        <w:rPr>
          <w:rFonts w:ascii="Times New Roman" w:hAnsi="Times New Roman"/>
          <w:sz w:val="28"/>
          <w:szCs w:val="28"/>
        </w:rPr>
        <w:t>Жизнь</w:t>
      </w:r>
      <w:proofErr w:type="spellEnd"/>
      <w:r>
        <w:rPr>
          <w:rFonts w:ascii="Times New Roman" w:hAnsi="Times New Roman"/>
          <w:sz w:val="28"/>
          <w:szCs w:val="28"/>
        </w:rPr>
        <w:t xml:space="preserve"> и </w:t>
      </w:r>
      <w:proofErr w:type="spellStart"/>
      <w:r>
        <w:rPr>
          <w:rFonts w:ascii="Times New Roman" w:hAnsi="Times New Roman"/>
          <w:sz w:val="28"/>
          <w:szCs w:val="28"/>
        </w:rPr>
        <w:t>творчество</w:t>
      </w:r>
      <w:proofErr w:type="spellEnd"/>
      <w:r>
        <w:rPr>
          <w:rFonts w:ascii="Times New Roman" w:hAnsi="Times New Roman"/>
          <w:sz w:val="28"/>
          <w:szCs w:val="28"/>
        </w:rPr>
        <w:t xml:space="preserve">. М.: </w:t>
      </w:r>
      <w:proofErr w:type="spellStart"/>
      <w:r>
        <w:rPr>
          <w:rFonts w:ascii="Times New Roman" w:hAnsi="Times New Roman"/>
          <w:sz w:val="28"/>
          <w:szCs w:val="28"/>
        </w:rPr>
        <w:t>Эллис</w:t>
      </w:r>
      <w:proofErr w:type="spellEnd"/>
      <w:r>
        <w:rPr>
          <w:rFonts w:ascii="Times New Roman" w:hAnsi="Times New Roman"/>
          <w:sz w:val="28"/>
          <w:szCs w:val="28"/>
        </w:rPr>
        <w:t xml:space="preserve"> Лак, 1997. 816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Смольницька</w:t>
      </w:r>
      <w:proofErr w:type="spellEnd"/>
      <w:r>
        <w:rPr>
          <w:rFonts w:ascii="Times New Roman" w:hAnsi="Times New Roman"/>
          <w:sz w:val="28"/>
          <w:szCs w:val="28"/>
        </w:rPr>
        <w:t xml:space="preserve"> О. Компаративний аналіз поеми Лесі Українки “Ізольда Білорука” і шотландського циклу легенд про </w:t>
      </w:r>
      <w:proofErr w:type="spellStart"/>
      <w:r>
        <w:rPr>
          <w:rFonts w:ascii="Times New Roman" w:hAnsi="Times New Roman"/>
          <w:sz w:val="28"/>
          <w:szCs w:val="28"/>
        </w:rPr>
        <w:t>фейнів</w:t>
      </w:r>
      <w:proofErr w:type="spellEnd"/>
      <w:r>
        <w:rPr>
          <w:rFonts w:ascii="Times New Roman" w:hAnsi="Times New Roman"/>
          <w:sz w:val="28"/>
          <w:szCs w:val="28"/>
        </w:rPr>
        <w:t xml:space="preserve"> “Смерть </w:t>
      </w:r>
      <w:proofErr w:type="spellStart"/>
      <w:r>
        <w:rPr>
          <w:rFonts w:ascii="Times New Roman" w:hAnsi="Times New Roman"/>
          <w:sz w:val="28"/>
          <w:szCs w:val="28"/>
        </w:rPr>
        <w:t>Дірмеда</w:t>
      </w:r>
      <w:proofErr w:type="spellEnd"/>
      <w:r>
        <w:rPr>
          <w:rFonts w:ascii="Times New Roman" w:hAnsi="Times New Roman"/>
          <w:sz w:val="28"/>
          <w:szCs w:val="28"/>
        </w:rPr>
        <w:t xml:space="preserve">”. // Леся Українка і сучасність: </w:t>
      </w:r>
      <w:proofErr w:type="spellStart"/>
      <w:r>
        <w:rPr>
          <w:rFonts w:ascii="Times New Roman" w:hAnsi="Times New Roman"/>
          <w:sz w:val="28"/>
          <w:szCs w:val="28"/>
        </w:rPr>
        <w:t>Зб</w:t>
      </w:r>
      <w:proofErr w:type="spellEnd"/>
      <w:r>
        <w:rPr>
          <w:rFonts w:ascii="Times New Roman" w:hAnsi="Times New Roman"/>
          <w:sz w:val="28"/>
          <w:szCs w:val="28"/>
        </w:rPr>
        <w:t xml:space="preserve">. наук. пр. Луцьк: </w:t>
      </w:r>
      <w:proofErr w:type="spellStart"/>
      <w:r>
        <w:rPr>
          <w:rFonts w:ascii="Times New Roman" w:hAnsi="Times New Roman"/>
          <w:sz w:val="28"/>
          <w:szCs w:val="28"/>
        </w:rPr>
        <w:t>Волин</w:t>
      </w:r>
      <w:proofErr w:type="spellEnd"/>
      <w:r>
        <w:rPr>
          <w:rFonts w:ascii="Times New Roman" w:hAnsi="Times New Roman"/>
          <w:sz w:val="28"/>
          <w:szCs w:val="28"/>
        </w:rPr>
        <w:t xml:space="preserve">. </w:t>
      </w:r>
      <w:proofErr w:type="spellStart"/>
      <w:r>
        <w:rPr>
          <w:rFonts w:ascii="Times New Roman" w:hAnsi="Times New Roman"/>
          <w:sz w:val="28"/>
          <w:szCs w:val="28"/>
        </w:rPr>
        <w:t>нац</w:t>
      </w:r>
      <w:proofErr w:type="spellEnd"/>
      <w:r>
        <w:rPr>
          <w:rFonts w:ascii="Times New Roman" w:hAnsi="Times New Roman"/>
          <w:sz w:val="28"/>
          <w:szCs w:val="28"/>
        </w:rPr>
        <w:t>. ун-т ім. Лесі Українки, 2010. Т. 6. С.</w:t>
      </w:r>
      <w:r>
        <w:rPr>
          <w:rFonts w:ascii="Times New Roman" w:hAnsi="Times New Roman"/>
          <w:sz w:val="28"/>
          <w:szCs w:val="28"/>
          <w:lang w:val="ru-RU"/>
        </w:rPr>
        <w:t> </w:t>
      </w:r>
      <w:r>
        <w:rPr>
          <w:rFonts w:ascii="Times New Roman" w:hAnsi="Times New Roman"/>
          <w:sz w:val="28"/>
          <w:szCs w:val="28"/>
        </w:rPr>
        <w:t>120-126</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lastRenderedPageBreak/>
        <w:t>Солоницына</w:t>
      </w:r>
      <w:proofErr w:type="spellEnd"/>
      <w:r>
        <w:rPr>
          <w:rFonts w:ascii="Times New Roman" w:hAnsi="Times New Roman"/>
          <w:sz w:val="28"/>
          <w:szCs w:val="28"/>
        </w:rPr>
        <w:t xml:space="preserve"> М. </w:t>
      </w:r>
      <w:proofErr w:type="spellStart"/>
      <w:r>
        <w:rPr>
          <w:rFonts w:ascii="Times New Roman" w:hAnsi="Times New Roman"/>
          <w:sz w:val="28"/>
          <w:szCs w:val="28"/>
        </w:rPr>
        <w:t>Символика</w:t>
      </w:r>
      <w:proofErr w:type="spellEnd"/>
      <w:r>
        <w:rPr>
          <w:rFonts w:ascii="Times New Roman" w:hAnsi="Times New Roman"/>
          <w:sz w:val="28"/>
          <w:szCs w:val="28"/>
        </w:rPr>
        <w:t xml:space="preserve"> </w:t>
      </w:r>
      <w:proofErr w:type="spellStart"/>
      <w:r>
        <w:rPr>
          <w:rFonts w:ascii="Times New Roman" w:hAnsi="Times New Roman"/>
          <w:sz w:val="28"/>
          <w:szCs w:val="28"/>
        </w:rPr>
        <w:t>лилии</w:t>
      </w:r>
      <w:proofErr w:type="spellEnd"/>
      <w:r>
        <w:rPr>
          <w:rFonts w:ascii="Times New Roman" w:hAnsi="Times New Roman"/>
          <w:sz w:val="28"/>
          <w:szCs w:val="28"/>
        </w:rPr>
        <w:t xml:space="preserve"> в </w:t>
      </w:r>
      <w:proofErr w:type="spellStart"/>
      <w:r>
        <w:rPr>
          <w:rFonts w:ascii="Times New Roman" w:hAnsi="Times New Roman"/>
          <w:sz w:val="28"/>
          <w:szCs w:val="28"/>
        </w:rPr>
        <w:t>европейской</w:t>
      </w:r>
      <w:proofErr w:type="spellEnd"/>
      <w:r>
        <w:rPr>
          <w:rFonts w:ascii="Times New Roman" w:hAnsi="Times New Roman"/>
          <w:sz w:val="28"/>
          <w:szCs w:val="28"/>
        </w:rPr>
        <w:t xml:space="preserve"> </w:t>
      </w:r>
      <w:proofErr w:type="spellStart"/>
      <w:r>
        <w:rPr>
          <w:rFonts w:ascii="Times New Roman" w:hAnsi="Times New Roman"/>
          <w:sz w:val="28"/>
          <w:szCs w:val="28"/>
        </w:rPr>
        <w:t>художественной</w:t>
      </w:r>
      <w:proofErr w:type="spellEnd"/>
      <w:r>
        <w:rPr>
          <w:rFonts w:ascii="Times New Roman" w:hAnsi="Times New Roman"/>
          <w:sz w:val="28"/>
          <w:szCs w:val="28"/>
        </w:rPr>
        <w:t xml:space="preserve"> </w:t>
      </w:r>
      <w:proofErr w:type="spellStart"/>
      <w:r>
        <w:rPr>
          <w:rFonts w:ascii="Times New Roman" w:hAnsi="Times New Roman"/>
          <w:sz w:val="28"/>
          <w:szCs w:val="28"/>
        </w:rPr>
        <w:t>культуре</w:t>
      </w:r>
      <w:proofErr w:type="spellEnd"/>
      <w:r>
        <w:rPr>
          <w:rFonts w:ascii="Times New Roman" w:hAnsi="Times New Roman"/>
          <w:sz w:val="28"/>
          <w:szCs w:val="28"/>
        </w:rPr>
        <w:t xml:space="preserve"> </w:t>
      </w:r>
      <w:r>
        <w:rPr>
          <w:rFonts w:ascii="Times New Roman" w:hAnsi="Times New Roman"/>
          <w:sz w:val="28"/>
          <w:szCs w:val="28"/>
          <w:lang w:val="ru-RU"/>
        </w:rPr>
        <w:t xml:space="preserve">/ </w:t>
      </w:r>
      <w:r>
        <w:rPr>
          <w:rFonts w:ascii="Times New Roman" w:hAnsi="Times New Roman"/>
          <w:sz w:val="28"/>
          <w:szCs w:val="28"/>
        </w:rPr>
        <w:t>[</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Режим </w:t>
      </w:r>
      <w:proofErr w:type="spellStart"/>
      <w:r>
        <w:rPr>
          <w:rFonts w:ascii="Times New Roman" w:hAnsi="Times New Roman"/>
          <w:sz w:val="28"/>
          <w:szCs w:val="28"/>
        </w:rPr>
        <w:t>доступа</w:t>
      </w:r>
      <w:proofErr w:type="spellEnd"/>
      <w:r>
        <w:rPr>
          <w:rFonts w:ascii="Times New Roman" w:hAnsi="Times New Roman"/>
          <w:sz w:val="28"/>
          <w:szCs w:val="28"/>
        </w:rPr>
        <w:t xml:space="preserve">: https://cyberleninka.ru/article/n/simvolika-lilii-v-evropeyskoy </w:t>
      </w:r>
      <w:proofErr w:type="spellStart"/>
      <w:r>
        <w:rPr>
          <w:rFonts w:ascii="Times New Roman" w:hAnsi="Times New Roman"/>
          <w:sz w:val="28"/>
          <w:szCs w:val="28"/>
        </w:rPr>
        <w:t>hudozhestvennoy-kulture</w:t>
      </w:r>
      <w:proofErr w:type="spellEnd"/>
      <w:r>
        <w:rPr>
          <w:rFonts w:ascii="Times New Roman" w:hAnsi="Times New Roman"/>
          <w:sz w:val="28"/>
          <w:szCs w:val="28"/>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Степанов </w:t>
      </w:r>
      <w:proofErr w:type="spellStart"/>
      <w:r>
        <w:rPr>
          <w:rFonts w:ascii="Times New Roman" w:hAnsi="Times New Roman"/>
          <w:sz w:val="28"/>
          <w:szCs w:val="28"/>
        </w:rPr>
        <w:t>Ю.Концепт</w:t>
      </w:r>
      <w:proofErr w:type="spellEnd"/>
      <w:r>
        <w:rPr>
          <w:rFonts w:ascii="Times New Roman" w:hAnsi="Times New Roman"/>
          <w:sz w:val="28"/>
          <w:szCs w:val="28"/>
        </w:rPr>
        <w:t xml:space="preserve">. </w:t>
      </w:r>
      <w:proofErr w:type="spellStart"/>
      <w:r>
        <w:rPr>
          <w:rFonts w:ascii="Times New Roman" w:hAnsi="Times New Roman"/>
          <w:sz w:val="28"/>
          <w:szCs w:val="28"/>
        </w:rPr>
        <w:t>Константы</w:t>
      </w:r>
      <w:proofErr w:type="spellEnd"/>
      <w:r>
        <w:rPr>
          <w:rFonts w:ascii="Times New Roman" w:hAnsi="Times New Roman"/>
          <w:sz w:val="28"/>
          <w:szCs w:val="28"/>
        </w:rPr>
        <w:t xml:space="preserve">: </w:t>
      </w:r>
      <w:proofErr w:type="spellStart"/>
      <w:r>
        <w:rPr>
          <w:rFonts w:ascii="Times New Roman" w:hAnsi="Times New Roman"/>
          <w:sz w:val="28"/>
          <w:szCs w:val="28"/>
        </w:rPr>
        <w:t>Словарь</w:t>
      </w:r>
      <w:proofErr w:type="spellEnd"/>
      <w:r>
        <w:rPr>
          <w:rFonts w:ascii="Times New Roman" w:hAnsi="Times New Roman"/>
          <w:sz w:val="28"/>
          <w:szCs w:val="28"/>
        </w:rPr>
        <w:t xml:space="preserve"> </w:t>
      </w:r>
      <w:proofErr w:type="spellStart"/>
      <w:r>
        <w:rPr>
          <w:rFonts w:ascii="Times New Roman" w:hAnsi="Times New Roman"/>
          <w:sz w:val="28"/>
          <w:szCs w:val="28"/>
        </w:rPr>
        <w:t>русской</w:t>
      </w:r>
      <w:proofErr w:type="spellEnd"/>
      <w:r>
        <w:rPr>
          <w:rFonts w:ascii="Times New Roman" w:hAnsi="Times New Roman"/>
          <w:sz w:val="28"/>
          <w:szCs w:val="28"/>
        </w:rPr>
        <w:t xml:space="preserve"> </w:t>
      </w:r>
      <w:proofErr w:type="spellStart"/>
      <w:r>
        <w:rPr>
          <w:rFonts w:ascii="Times New Roman" w:hAnsi="Times New Roman"/>
          <w:sz w:val="28"/>
          <w:szCs w:val="28"/>
        </w:rPr>
        <w:t>культуры</w:t>
      </w:r>
      <w:proofErr w:type="spellEnd"/>
      <w:r>
        <w:rPr>
          <w:rFonts w:ascii="Times New Roman" w:hAnsi="Times New Roman"/>
          <w:sz w:val="28"/>
          <w:szCs w:val="28"/>
        </w:rPr>
        <w:t xml:space="preserve">. М.: </w:t>
      </w:r>
      <w:proofErr w:type="spellStart"/>
      <w:r>
        <w:rPr>
          <w:rFonts w:ascii="Times New Roman" w:hAnsi="Times New Roman"/>
          <w:sz w:val="28"/>
          <w:szCs w:val="28"/>
        </w:rPr>
        <w:t>Академический</w:t>
      </w:r>
      <w:proofErr w:type="spellEnd"/>
      <w:r>
        <w:rPr>
          <w:rFonts w:ascii="Times New Roman" w:hAnsi="Times New Roman"/>
          <w:sz w:val="28"/>
          <w:szCs w:val="28"/>
        </w:rPr>
        <w:t xml:space="preserve"> Проект, 2004. С. 42–83.</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Степанов Ю. </w:t>
      </w:r>
      <w:proofErr w:type="spellStart"/>
      <w:r>
        <w:rPr>
          <w:rFonts w:ascii="Times New Roman" w:hAnsi="Times New Roman"/>
          <w:sz w:val="28"/>
          <w:szCs w:val="28"/>
        </w:rPr>
        <w:t>Семиотика</w:t>
      </w:r>
      <w:proofErr w:type="spellEnd"/>
      <w:r>
        <w:rPr>
          <w:rFonts w:ascii="Times New Roman" w:hAnsi="Times New Roman"/>
          <w:sz w:val="28"/>
          <w:szCs w:val="28"/>
        </w:rPr>
        <w:t xml:space="preserve">: </w:t>
      </w:r>
      <w:proofErr w:type="spellStart"/>
      <w:r>
        <w:rPr>
          <w:rFonts w:ascii="Times New Roman" w:hAnsi="Times New Roman"/>
          <w:sz w:val="28"/>
          <w:szCs w:val="28"/>
        </w:rPr>
        <w:t>Антология</w:t>
      </w:r>
      <w:proofErr w:type="spellEnd"/>
      <w:r>
        <w:rPr>
          <w:rFonts w:ascii="Times New Roman" w:hAnsi="Times New Roman"/>
          <w:sz w:val="28"/>
          <w:szCs w:val="28"/>
        </w:rPr>
        <w:t xml:space="preserve">. М.: </w:t>
      </w:r>
      <w:proofErr w:type="spellStart"/>
      <w:r>
        <w:rPr>
          <w:rFonts w:ascii="Times New Roman" w:hAnsi="Times New Roman"/>
          <w:sz w:val="28"/>
          <w:szCs w:val="28"/>
        </w:rPr>
        <w:t>Академический</w:t>
      </w:r>
      <w:proofErr w:type="spellEnd"/>
      <w:r>
        <w:rPr>
          <w:rFonts w:ascii="Times New Roman" w:hAnsi="Times New Roman"/>
          <w:sz w:val="28"/>
          <w:szCs w:val="28"/>
        </w:rPr>
        <w:t xml:space="preserve"> проект, 2001. 702</w:t>
      </w:r>
      <w:r>
        <w:rPr>
          <w:rFonts w:ascii="Times New Roman" w:hAnsi="Times New Roman"/>
          <w:sz w:val="28"/>
          <w:szCs w:val="28"/>
          <w:lang w:val="ru-RU"/>
        </w:rPr>
        <w:t> </w:t>
      </w:r>
      <w:r>
        <w:rPr>
          <w:rFonts w:ascii="Times New Roman" w:hAnsi="Times New Roman"/>
          <w:sz w:val="28"/>
          <w:szCs w:val="28"/>
        </w:rPr>
        <w:t xml:space="preserve">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Струве Г. </w:t>
      </w:r>
      <w:proofErr w:type="spellStart"/>
      <w:r>
        <w:rPr>
          <w:rFonts w:ascii="Times New Roman" w:hAnsi="Times New Roman"/>
          <w:sz w:val="28"/>
          <w:szCs w:val="28"/>
        </w:rPr>
        <w:t>Творческий</w:t>
      </w:r>
      <w:proofErr w:type="spellEnd"/>
      <w:r>
        <w:rPr>
          <w:rFonts w:ascii="Times New Roman" w:hAnsi="Times New Roman"/>
          <w:sz w:val="28"/>
          <w:szCs w:val="28"/>
        </w:rPr>
        <w:t xml:space="preserve"> путь </w:t>
      </w:r>
      <w:proofErr w:type="spellStart"/>
      <w:r>
        <w:rPr>
          <w:rFonts w:ascii="Times New Roman" w:hAnsi="Times New Roman"/>
          <w:sz w:val="28"/>
          <w:szCs w:val="28"/>
        </w:rPr>
        <w:t>Гумилева</w:t>
      </w:r>
      <w:proofErr w:type="spellEnd"/>
      <w:r>
        <w:rPr>
          <w:rFonts w:ascii="Times New Roman" w:hAnsi="Times New Roman"/>
          <w:sz w:val="28"/>
          <w:szCs w:val="28"/>
        </w:rPr>
        <w:t xml:space="preserve"> [</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Режим </w:t>
      </w:r>
      <w:proofErr w:type="spellStart"/>
      <w:r>
        <w:rPr>
          <w:rFonts w:ascii="Times New Roman" w:hAnsi="Times New Roman"/>
          <w:sz w:val="28"/>
          <w:szCs w:val="28"/>
        </w:rPr>
        <w:t>доступа</w:t>
      </w:r>
      <w:proofErr w:type="spellEnd"/>
      <w:r>
        <w:rPr>
          <w:rFonts w:ascii="Times New Roman" w:hAnsi="Times New Roman"/>
          <w:sz w:val="28"/>
          <w:szCs w:val="28"/>
        </w:rPr>
        <w:t xml:space="preserve">:  </w:t>
      </w:r>
      <w:hyperlink r:id="rId18" w:history="1">
        <w:r>
          <w:rPr>
            <w:rStyle w:val="a4"/>
            <w:sz w:val="28"/>
            <w:szCs w:val="28"/>
          </w:rPr>
          <w:t>https://gumilev.ru/about/96/</w:t>
        </w:r>
      </w:hyperlink>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Тадевосян</w:t>
      </w:r>
      <w:proofErr w:type="spellEnd"/>
      <w:r>
        <w:rPr>
          <w:rFonts w:ascii="Times New Roman" w:hAnsi="Times New Roman"/>
          <w:sz w:val="28"/>
          <w:szCs w:val="28"/>
        </w:rPr>
        <w:t xml:space="preserve"> Т. </w:t>
      </w:r>
      <w:proofErr w:type="spellStart"/>
      <w:r>
        <w:rPr>
          <w:rFonts w:ascii="Times New Roman" w:hAnsi="Times New Roman"/>
          <w:sz w:val="28"/>
          <w:szCs w:val="28"/>
        </w:rPr>
        <w:t>Мифологема</w:t>
      </w:r>
      <w:proofErr w:type="spellEnd"/>
      <w:r>
        <w:rPr>
          <w:rFonts w:ascii="Times New Roman" w:hAnsi="Times New Roman"/>
          <w:sz w:val="28"/>
          <w:szCs w:val="28"/>
        </w:rPr>
        <w:t xml:space="preserve"> героя в </w:t>
      </w:r>
      <w:proofErr w:type="spellStart"/>
      <w:r>
        <w:rPr>
          <w:rFonts w:ascii="Times New Roman" w:hAnsi="Times New Roman"/>
          <w:sz w:val="28"/>
          <w:szCs w:val="28"/>
        </w:rPr>
        <w:t>поэтическом</w:t>
      </w:r>
      <w:proofErr w:type="spellEnd"/>
      <w:r>
        <w:rPr>
          <w:rFonts w:ascii="Times New Roman" w:hAnsi="Times New Roman"/>
          <w:sz w:val="28"/>
          <w:szCs w:val="28"/>
        </w:rPr>
        <w:t xml:space="preserve"> </w:t>
      </w:r>
      <w:proofErr w:type="spellStart"/>
      <w:r>
        <w:rPr>
          <w:rFonts w:ascii="Times New Roman" w:hAnsi="Times New Roman"/>
          <w:sz w:val="28"/>
          <w:szCs w:val="28"/>
        </w:rPr>
        <w:t>творчестве</w:t>
      </w:r>
      <w:proofErr w:type="spellEnd"/>
      <w:r>
        <w:rPr>
          <w:rFonts w:ascii="Times New Roman" w:hAnsi="Times New Roman"/>
          <w:sz w:val="28"/>
          <w:szCs w:val="28"/>
        </w:rPr>
        <w:t xml:space="preserve"> Н.</w:t>
      </w:r>
      <w:r>
        <w:rPr>
          <w:rFonts w:ascii="Times New Roman" w:hAnsi="Times New Roman"/>
          <w:sz w:val="28"/>
          <w:szCs w:val="28"/>
          <w:lang w:val="ru-RU"/>
        </w:rPr>
        <w:t> </w:t>
      </w:r>
      <w:r>
        <w:rPr>
          <w:rFonts w:ascii="Times New Roman" w:hAnsi="Times New Roman"/>
          <w:sz w:val="28"/>
          <w:szCs w:val="28"/>
        </w:rPr>
        <w:t>С.</w:t>
      </w:r>
      <w:r>
        <w:rPr>
          <w:rFonts w:ascii="Times New Roman" w:hAnsi="Times New Roman"/>
          <w:sz w:val="28"/>
          <w:szCs w:val="28"/>
          <w:lang w:val="ru-RU"/>
        </w:rPr>
        <w:t> </w:t>
      </w:r>
      <w:proofErr w:type="spellStart"/>
      <w:r>
        <w:rPr>
          <w:rFonts w:ascii="Times New Roman" w:hAnsi="Times New Roman"/>
          <w:sz w:val="28"/>
          <w:szCs w:val="28"/>
        </w:rPr>
        <w:t>Гумилева</w:t>
      </w:r>
      <w:proofErr w:type="spellEnd"/>
      <w:r>
        <w:rPr>
          <w:rFonts w:ascii="Times New Roman" w:hAnsi="Times New Roman"/>
          <w:sz w:val="28"/>
          <w:szCs w:val="28"/>
        </w:rPr>
        <w:t xml:space="preserve">. </w:t>
      </w:r>
      <w:proofErr w:type="spellStart"/>
      <w:r>
        <w:rPr>
          <w:rFonts w:ascii="Times New Roman" w:hAnsi="Times New Roman"/>
          <w:sz w:val="28"/>
          <w:szCs w:val="28"/>
        </w:rPr>
        <w:t>Автореф</w:t>
      </w:r>
      <w:proofErr w:type="spellEnd"/>
      <w:r>
        <w:rPr>
          <w:rFonts w:ascii="Times New Roman" w:hAnsi="Times New Roman"/>
          <w:sz w:val="28"/>
          <w:szCs w:val="28"/>
        </w:rPr>
        <w:t xml:space="preserve">. </w:t>
      </w:r>
      <w:proofErr w:type="spellStart"/>
      <w:r>
        <w:rPr>
          <w:rFonts w:ascii="Times New Roman" w:hAnsi="Times New Roman"/>
          <w:sz w:val="28"/>
          <w:szCs w:val="28"/>
        </w:rPr>
        <w:t>дис</w:t>
      </w:r>
      <w:proofErr w:type="spellEnd"/>
      <w:r>
        <w:rPr>
          <w:rFonts w:ascii="Times New Roman" w:hAnsi="Times New Roman"/>
          <w:sz w:val="28"/>
          <w:szCs w:val="28"/>
        </w:rPr>
        <w:t xml:space="preserve">. … </w:t>
      </w:r>
      <w:proofErr w:type="spellStart"/>
      <w:r>
        <w:rPr>
          <w:rFonts w:ascii="Times New Roman" w:hAnsi="Times New Roman"/>
          <w:sz w:val="28"/>
          <w:szCs w:val="28"/>
        </w:rPr>
        <w:t>канд</w:t>
      </w:r>
      <w:proofErr w:type="spellEnd"/>
      <w:r>
        <w:rPr>
          <w:rFonts w:ascii="Times New Roman" w:hAnsi="Times New Roman"/>
          <w:sz w:val="28"/>
          <w:szCs w:val="28"/>
        </w:rPr>
        <w:t xml:space="preserve">. </w:t>
      </w:r>
      <w:proofErr w:type="spellStart"/>
      <w:r>
        <w:rPr>
          <w:rFonts w:ascii="Times New Roman" w:hAnsi="Times New Roman"/>
          <w:sz w:val="28"/>
          <w:szCs w:val="28"/>
        </w:rPr>
        <w:t>филол</w:t>
      </w:r>
      <w:proofErr w:type="spellEnd"/>
      <w:r>
        <w:rPr>
          <w:rFonts w:ascii="Times New Roman" w:hAnsi="Times New Roman"/>
          <w:sz w:val="28"/>
          <w:szCs w:val="28"/>
        </w:rPr>
        <w:t>. наук / МПГУ. М., 2008. 22</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Токарев</w:t>
      </w:r>
      <w:proofErr w:type="spellEnd"/>
      <w:r>
        <w:rPr>
          <w:rFonts w:ascii="Times New Roman" w:hAnsi="Times New Roman"/>
          <w:sz w:val="28"/>
          <w:szCs w:val="28"/>
        </w:rPr>
        <w:t xml:space="preserve"> Г. </w:t>
      </w:r>
      <w:proofErr w:type="spellStart"/>
      <w:r>
        <w:rPr>
          <w:rFonts w:ascii="Times New Roman" w:hAnsi="Times New Roman"/>
          <w:sz w:val="28"/>
          <w:szCs w:val="28"/>
        </w:rPr>
        <w:t>Введение</w:t>
      </w:r>
      <w:proofErr w:type="spellEnd"/>
      <w:r>
        <w:rPr>
          <w:rFonts w:ascii="Times New Roman" w:hAnsi="Times New Roman"/>
          <w:sz w:val="28"/>
          <w:szCs w:val="28"/>
        </w:rPr>
        <w:t xml:space="preserve"> в </w:t>
      </w:r>
      <w:proofErr w:type="spellStart"/>
      <w:r>
        <w:rPr>
          <w:rFonts w:ascii="Times New Roman" w:hAnsi="Times New Roman"/>
          <w:sz w:val="28"/>
          <w:szCs w:val="28"/>
        </w:rPr>
        <w:t>семиотику</w:t>
      </w:r>
      <w:proofErr w:type="spellEnd"/>
      <w:r>
        <w:rPr>
          <w:rFonts w:ascii="Times New Roman" w:hAnsi="Times New Roman"/>
          <w:sz w:val="28"/>
          <w:szCs w:val="28"/>
        </w:rPr>
        <w:t xml:space="preserve"> [</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w:t>
      </w:r>
      <w:proofErr w:type="spellStart"/>
      <w:r>
        <w:rPr>
          <w:rFonts w:ascii="Times New Roman" w:hAnsi="Times New Roman"/>
          <w:sz w:val="28"/>
          <w:szCs w:val="28"/>
        </w:rPr>
        <w:t>учеб</w:t>
      </w:r>
      <w:proofErr w:type="spellEnd"/>
      <w:r>
        <w:rPr>
          <w:rFonts w:ascii="Times New Roman" w:hAnsi="Times New Roman"/>
          <w:sz w:val="28"/>
          <w:szCs w:val="28"/>
        </w:rPr>
        <w:t xml:space="preserve">. </w:t>
      </w:r>
      <w:proofErr w:type="spellStart"/>
      <w:r>
        <w:rPr>
          <w:rFonts w:ascii="Times New Roman" w:hAnsi="Times New Roman"/>
          <w:sz w:val="28"/>
          <w:szCs w:val="28"/>
        </w:rPr>
        <w:t>пособие</w:t>
      </w:r>
      <w:proofErr w:type="spellEnd"/>
      <w:r>
        <w:rPr>
          <w:rFonts w:ascii="Times New Roman" w:hAnsi="Times New Roman"/>
          <w:sz w:val="28"/>
          <w:szCs w:val="28"/>
        </w:rPr>
        <w:t xml:space="preserve">. </w:t>
      </w:r>
      <w:r>
        <w:rPr>
          <w:rFonts w:ascii="Times New Roman" w:hAnsi="Times New Roman"/>
          <w:sz w:val="28"/>
          <w:szCs w:val="28"/>
          <w:lang w:val="ru-RU"/>
        </w:rPr>
        <w:t xml:space="preserve">/ </w:t>
      </w:r>
      <w:r>
        <w:rPr>
          <w:rFonts w:ascii="Times New Roman" w:hAnsi="Times New Roman"/>
          <w:sz w:val="28"/>
          <w:szCs w:val="28"/>
        </w:rPr>
        <w:t xml:space="preserve">2-е </w:t>
      </w:r>
      <w:proofErr w:type="spellStart"/>
      <w:r>
        <w:rPr>
          <w:rFonts w:ascii="Times New Roman" w:hAnsi="Times New Roman"/>
          <w:sz w:val="28"/>
          <w:szCs w:val="28"/>
        </w:rPr>
        <w:t>изд</w:t>
      </w:r>
      <w:proofErr w:type="spellEnd"/>
      <w:r>
        <w:rPr>
          <w:rFonts w:ascii="Times New Roman" w:hAnsi="Times New Roman"/>
          <w:sz w:val="28"/>
          <w:szCs w:val="28"/>
        </w:rPr>
        <w:t>. стер. М.: ФЛИНТА, 2013.160</w:t>
      </w:r>
      <w:r>
        <w:rPr>
          <w:rFonts w:ascii="Times New Roman" w:hAnsi="Times New Roman"/>
          <w:sz w:val="28"/>
          <w:szCs w:val="28"/>
          <w:lang w:val="ru-RU"/>
        </w:rPr>
        <w:t> </w:t>
      </w:r>
      <w:r>
        <w:rPr>
          <w:rFonts w:ascii="Times New Roman" w:hAnsi="Times New Roman"/>
          <w:sz w:val="28"/>
          <w:szCs w:val="28"/>
        </w:rPr>
        <w:t xml:space="preserve">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Українка Леся. Я любила вік лицарства. Вибрані твори. К.: Країна мрій, 2008. 368 с.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Ушакова Т. Символ и </w:t>
      </w:r>
      <w:proofErr w:type="spellStart"/>
      <w:r>
        <w:rPr>
          <w:rFonts w:ascii="Times New Roman" w:hAnsi="Times New Roman"/>
          <w:sz w:val="28"/>
          <w:szCs w:val="28"/>
        </w:rPr>
        <w:t>аллегория</w:t>
      </w:r>
      <w:proofErr w:type="spellEnd"/>
      <w:r>
        <w:rPr>
          <w:rFonts w:ascii="Times New Roman" w:hAnsi="Times New Roman"/>
          <w:sz w:val="28"/>
          <w:szCs w:val="28"/>
        </w:rPr>
        <w:t xml:space="preserve"> в </w:t>
      </w:r>
      <w:proofErr w:type="spellStart"/>
      <w:r>
        <w:rPr>
          <w:rFonts w:ascii="Times New Roman" w:hAnsi="Times New Roman"/>
          <w:sz w:val="28"/>
          <w:szCs w:val="28"/>
        </w:rPr>
        <w:t>поэзии</w:t>
      </w:r>
      <w:proofErr w:type="spellEnd"/>
      <w:r>
        <w:rPr>
          <w:rFonts w:ascii="Times New Roman" w:hAnsi="Times New Roman"/>
          <w:sz w:val="28"/>
          <w:szCs w:val="28"/>
        </w:rPr>
        <w:t xml:space="preserve"> </w:t>
      </w:r>
      <w:proofErr w:type="spellStart"/>
      <w:r>
        <w:rPr>
          <w:rFonts w:ascii="Times New Roman" w:hAnsi="Times New Roman"/>
          <w:sz w:val="28"/>
          <w:szCs w:val="28"/>
        </w:rPr>
        <w:t>Николая</w:t>
      </w:r>
      <w:proofErr w:type="spellEnd"/>
      <w:r>
        <w:rPr>
          <w:rFonts w:ascii="Times New Roman" w:hAnsi="Times New Roman"/>
          <w:sz w:val="28"/>
          <w:szCs w:val="28"/>
        </w:rPr>
        <w:t xml:space="preserve">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 xml:space="preserve">ва. Глава I. Образ-мотив </w:t>
      </w:r>
      <w:proofErr w:type="spellStart"/>
      <w:r>
        <w:rPr>
          <w:rFonts w:ascii="Times New Roman" w:hAnsi="Times New Roman"/>
          <w:sz w:val="28"/>
          <w:szCs w:val="28"/>
        </w:rPr>
        <w:t>варварской</w:t>
      </w:r>
      <w:proofErr w:type="spellEnd"/>
      <w:r>
        <w:rPr>
          <w:rFonts w:ascii="Times New Roman" w:hAnsi="Times New Roman"/>
          <w:sz w:val="28"/>
          <w:szCs w:val="28"/>
        </w:rPr>
        <w:t xml:space="preserve"> </w:t>
      </w:r>
      <w:proofErr w:type="spellStart"/>
      <w:r>
        <w:rPr>
          <w:rFonts w:ascii="Times New Roman" w:hAnsi="Times New Roman"/>
          <w:sz w:val="28"/>
          <w:szCs w:val="28"/>
        </w:rPr>
        <w:t>стихии</w:t>
      </w:r>
      <w:proofErr w:type="spellEnd"/>
      <w:r>
        <w:rPr>
          <w:rFonts w:ascii="Times New Roman" w:hAnsi="Times New Roman"/>
          <w:sz w:val="28"/>
          <w:szCs w:val="28"/>
        </w:rPr>
        <w:t xml:space="preserve">: </w:t>
      </w:r>
      <w:proofErr w:type="spellStart"/>
      <w:r>
        <w:rPr>
          <w:rFonts w:ascii="Times New Roman" w:hAnsi="Times New Roman"/>
          <w:sz w:val="28"/>
          <w:szCs w:val="28"/>
        </w:rPr>
        <w:t>аллегорическая</w:t>
      </w:r>
      <w:proofErr w:type="spellEnd"/>
      <w:r>
        <w:rPr>
          <w:rFonts w:ascii="Times New Roman" w:hAnsi="Times New Roman"/>
          <w:sz w:val="28"/>
          <w:szCs w:val="28"/>
        </w:rPr>
        <w:t xml:space="preserve"> и </w:t>
      </w:r>
      <w:proofErr w:type="spellStart"/>
      <w:r>
        <w:rPr>
          <w:rFonts w:ascii="Times New Roman" w:hAnsi="Times New Roman"/>
          <w:sz w:val="28"/>
          <w:szCs w:val="28"/>
        </w:rPr>
        <w:t>символическая</w:t>
      </w:r>
      <w:proofErr w:type="spellEnd"/>
      <w:r>
        <w:rPr>
          <w:rFonts w:ascii="Times New Roman" w:hAnsi="Times New Roman"/>
          <w:sz w:val="28"/>
          <w:szCs w:val="28"/>
        </w:rPr>
        <w:t xml:space="preserve"> </w:t>
      </w:r>
      <w:proofErr w:type="spellStart"/>
      <w:r>
        <w:rPr>
          <w:rFonts w:ascii="Times New Roman" w:hAnsi="Times New Roman"/>
          <w:sz w:val="28"/>
          <w:szCs w:val="28"/>
        </w:rPr>
        <w:t>составляющие</w:t>
      </w:r>
      <w:proofErr w:type="spellEnd"/>
      <w:r>
        <w:rPr>
          <w:rFonts w:ascii="Times New Roman" w:hAnsi="Times New Roman"/>
          <w:sz w:val="28"/>
          <w:szCs w:val="28"/>
        </w:rPr>
        <w:t xml:space="preserve"> </w:t>
      </w:r>
      <w:r>
        <w:rPr>
          <w:rFonts w:ascii="Times New Roman" w:hAnsi="Times New Roman"/>
          <w:sz w:val="28"/>
          <w:szCs w:val="28"/>
          <w:lang w:val="ru-RU"/>
        </w:rPr>
        <w:t xml:space="preserve">/ </w:t>
      </w:r>
      <w:r>
        <w:rPr>
          <w:rFonts w:ascii="Times New Roman" w:hAnsi="Times New Roman"/>
          <w:sz w:val="28"/>
          <w:szCs w:val="28"/>
        </w:rPr>
        <w:t>[</w:t>
      </w:r>
      <w:proofErr w:type="spellStart"/>
      <w:r>
        <w:rPr>
          <w:rFonts w:ascii="Times New Roman" w:hAnsi="Times New Roman"/>
          <w:sz w:val="28"/>
          <w:szCs w:val="28"/>
        </w:rPr>
        <w:t>Электронный</w:t>
      </w:r>
      <w:proofErr w:type="spellEnd"/>
      <w:r>
        <w:rPr>
          <w:rFonts w:ascii="Times New Roman" w:hAnsi="Times New Roman"/>
          <w:sz w:val="28"/>
          <w:szCs w:val="28"/>
        </w:rPr>
        <w:t xml:space="preserve"> ресурс]. </w:t>
      </w:r>
      <w:proofErr w:type="spellStart"/>
      <w:r>
        <w:rPr>
          <w:rFonts w:ascii="Times New Roman" w:hAnsi="Times New Roman"/>
          <w:sz w:val="28"/>
          <w:szCs w:val="28"/>
        </w:rPr>
        <w:t>Электронное</w:t>
      </w:r>
      <w:proofErr w:type="spellEnd"/>
      <w:r>
        <w:rPr>
          <w:rFonts w:ascii="Times New Roman" w:hAnsi="Times New Roman"/>
          <w:sz w:val="28"/>
          <w:szCs w:val="28"/>
        </w:rPr>
        <w:t xml:space="preserve"> </w:t>
      </w:r>
      <w:proofErr w:type="spellStart"/>
      <w:r>
        <w:rPr>
          <w:rFonts w:ascii="Times New Roman" w:hAnsi="Times New Roman"/>
          <w:sz w:val="28"/>
          <w:szCs w:val="28"/>
        </w:rPr>
        <w:t>собрание</w:t>
      </w:r>
      <w:proofErr w:type="spellEnd"/>
      <w:r>
        <w:rPr>
          <w:rFonts w:ascii="Times New Roman" w:hAnsi="Times New Roman"/>
          <w:sz w:val="28"/>
          <w:szCs w:val="28"/>
        </w:rPr>
        <w:t xml:space="preserve"> </w:t>
      </w:r>
      <w:proofErr w:type="spellStart"/>
      <w:r>
        <w:rPr>
          <w:rFonts w:ascii="Times New Roman" w:hAnsi="Times New Roman"/>
          <w:sz w:val="28"/>
          <w:szCs w:val="28"/>
        </w:rPr>
        <w:t>сочинений</w:t>
      </w:r>
      <w:proofErr w:type="spellEnd"/>
      <w:r>
        <w:rPr>
          <w:rFonts w:ascii="Times New Roman" w:hAnsi="Times New Roman"/>
          <w:sz w:val="28"/>
          <w:szCs w:val="28"/>
        </w:rPr>
        <w:t xml:space="preserve">. Режим </w:t>
      </w:r>
      <w:proofErr w:type="spellStart"/>
      <w:r>
        <w:rPr>
          <w:rFonts w:ascii="Times New Roman" w:hAnsi="Times New Roman"/>
          <w:sz w:val="28"/>
          <w:szCs w:val="28"/>
        </w:rPr>
        <w:t>доступа</w:t>
      </w:r>
      <w:proofErr w:type="spellEnd"/>
      <w:r>
        <w:rPr>
          <w:rFonts w:ascii="Times New Roman" w:hAnsi="Times New Roman"/>
          <w:sz w:val="28"/>
          <w:szCs w:val="28"/>
        </w:rPr>
        <w:t>: http://www. gumilev.ru/</w:t>
      </w:r>
      <w:proofErr w:type="spellStart"/>
      <w:r>
        <w:rPr>
          <w:rFonts w:ascii="Times New Roman" w:hAnsi="Times New Roman"/>
          <w:sz w:val="28"/>
          <w:szCs w:val="28"/>
        </w:rPr>
        <w:t>about</w:t>
      </w:r>
      <w:proofErr w:type="spellEnd"/>
      <w:r>
        <w:rPr>
          <w:rFonts w:ascii="Times New Roman" w:hAnsi="Times New Roman"/>
          <w:sz w:val="28"/>
          <w:szCs w:val="28"/>
        </w:rPr>
        <w:t>/68/</w:t>
      </w:r>
      <w:r>
        <w:rPr>
          <w:rFonts w:ascii="Times New Roman" w:hAnsi="Times New Roman"/>
          <w:sz w:val="28"/>
          <w:szCs w:val="28"/>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 xml:space="preserve">Флори Ж. </w:t>
      </w:r>
      <w:proofErr w:type="spellStart"/>
      <w:r>
        <w:rPr>
          <w:rFonts w:ascii="Times New Roman" w:hAnsi="Times New Roman"/>
          <w:sz w:val="28"/>
          <w:szCs w:val="28"/>
        </w:rPr>
        <w:t>Повседневная</w:t>
      </w:r>
      <w:proofErr w:type="spellEnd"/>
      <w:r>
        <w:rPr>
          <w:rFonts w:ascii="Times New Roman" w:hAnsi="Times New Roman"/>
          <w:sz w:val="28"/>
          <w:szCs w:val="28"/>
        </w:rPr>
        <w:t xml:space="preserve"> </w:t>
      </w:r>
      <w:proofErr w:type="spellStart"/>
      <w:r>
        <w:rPr>
          <w:rFonts w:ascii="Times New Roman" w:hAnsi="Times New Roman"/>
          <w:sz w:val="28"/>
          <w:szCs w:val="28"/>
        </w:rPr>
        <w:t>жизнь</w:t>
      </w:r>
      <w:proofErr w:type="spellEnd"/>
      <w:r>
        <w:rPr>
          <w:rFonts w:ascii="Times New Roman" w:hAnsi="Times New Roman"/>
          <w:sz w:val="28"/>
          <w:szCs w:val="28"/>
        </w:rPr>
        <w:t xml:space="preserve"> </w:t>
      </w:r>
      <w:proofErr w:type="spellStart"/>
      <w:r>
        <w:rPr>
          <w:rFonts w:ascii="Times New Roman" w:hAnsi="Times New Roman"/>
          <w:sz w:val="28"/>
          <w:szCs w:val="28"/>
        </w:rPr>
        <w:t>рыцарей</w:t>
      </w:r>
      <w:proofErr w:type="spellEnd"/>
      <w:r>
        <w:rPr>
          <w:rFonts w:ascii="Times New Roman" w:hAnsi="Times New Roman"/>
          <w:sz w:val="28"/>
          <w:szCs w:val="28"/>
        </w:rPr>
        <w:t xml:space="preserve"> в </w:t>
      </w:r>
      <w:proofErr w:type="spellStart"/>
      <w:r>
        <w:rPr>
          <w:rFonts w:ascii="Times New Roman" w:hAnsi="Times New Roman"/>
          <w:sz w:val="28"/>
          <w:szCs w:val="28"/>
        </w:rPr>
        <w:t>Средние</w:t>
      </w:r>
      <w:proofErr w:type="spellEnd"/>
      <w:r>
        <w:rPr>
          <w:rFonts w:ascii="Times New Roman" w:hAnsi="Times New Roman"/>
          <w:sz w:val="28"/>
          <w:szCs w:val="28"/>
        </w:rPr>
        <w:t xml:space="preserve"> </w:t>
      </w:r>
      <w:proofErr w:type="spellStart"/>
      <w:r>
        <w:rPr>
          <w:rFonts w:ascii="Times New Roman" w:hAnsi="Times New Roman"/>
          <w:sz w:val="28"/>
          <w:szCs w:val="28"/>
        </w:rPr>
        <w:t>века</w:t>
      </w:r>
      <w:proofErr w:type="spellEnd"/>
      <w:r>
        <w:rPr>
          <w:rFonts w:ascii="Times New Roman" w:hAnsi="Times New Roman"/>
          <w:sz w:val="28"/>
          <w:szCs w:val="28"/>
        </w:rPr>
        <w:t xml:space="preserve"> / пер. с </w:t>
      </w:r>
      <w:proofErr w:type="spellStart"/>
      <w:r>
        <w:rPr>
          <w:rFonts w:ascii="Times New Roman" w:hAnsi="Times New Roman"/>
          <w:sz w:val="28"/>
          <w:szCs w:val="28"/>
        </w:rPr>
        <w:t>фр</w:t>
      </w:r>
      <w:proofErr w:type="spellEnd"/>
      <w:r>
        <w:rPr>
          <w:rFonts w:ascii="Times New Roman" w:hAnsi="Times New Roman"/>
          <w:sz w:val="28"/>
          <w:szCs w:val="28"/>
        </w:rPr>
        <w:t xml:space="preserve">. Ф. Ф. Нестерова. М.: </w:t>
      </w:r>
      <w:proofErr w:type="spellStart"/>
      <w:r>
        <w:rPr>
          <w:rFonts w:ascii="Times New Roman" w:hAnsi="Times New Roman"/>
          <w:sz w:val="28"/>
          <w:szCs w:val="28"/>
        </w:rPr>
        <w:t>Молодая</w:t>
      </w:r>
      <w:proofErr w:type="spellEnd"/>
      <w:r>
        <w:rPr>
          <w:rFonts w:ascii="Times New Roman" w:hAnsi="Times New Roman"/>
          <w:sz w:val="28"/>
          <w:szCs w:val="28"/>
        </w:rPr>
        <w:t xml:space="preserve"> </w:t>
      </w:r>
      <w:proofErr w:type="spellStart"/>
      <w:r>
        <w:rPr>
          <w:rFonts w:ascii="Times New Roman" w:hAnsi="Times New Roman"/>
          <w:sz w:val="28"/>
          <w:szCs w:val="28"/>
        </w:rPr>
        <w:t>гвардия</w:t>
      </w:r>
      <w:proofErr w:type="spellEnd"/>
      <w:r>
        <w:rPr>
          <w:rFonts w:ascii="Times New Roman" w:hAnsi="Times New Roman"/>
          <w:sz w:val="28"/>
          <w:szCs w:val="28"/>
        </w:rPr>
        <w:t>, 2006. 356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Хализев</w:t>
      </w:r>
      <w:proofErr w:type="spellEnd"/>
      <w:r>
        <w:rPr>
          <w:rFonts w:ascii="Times New Roman" w:hAnsi="Times New Roman"/>
          <w:sz w:val="28"/>
          <w:szCs w:val="28"/>
        </w:rPr>
        <w:t xml:space="preserve"> В. Е. </w:t>
      </w:r>
      <w:proofErr w:type="spellStart"/>
      <w:r>
        <w:rPr>
          <w:rFonts w:ascii="Times New Roman" w:hAnsi="Times New Roman"/>
          <w:sz w:val="28"/>
          <w:szCs w:val="28"/>
        </w:rPr>
        <w:t>Теория</w:t>
      </w:r>
      <w:proofErr w:type="spellEnd"/>
      <w:r>
        <w:rPr>
          <w:rFonts w:ascii="Times New Roman" w:hAnsi="Times New Roman"/>
          <w:sz w:val="28"/>
          <w:szCs w:val="28"/>
        </w:rPr>
        <w:t xml:space="preserve"> </w:t>
      </w:r>
      <w:proofErr w:type="spellStart"/>
      <w:r>
        <w:rPr>
          <w:rFonts w:ascii="Times New Roman" w:hAnsi="Times New Roman"/>
          <w:sz w:val="28"/>
          <w:szCs w:val="28"/>
        </w:rPr>
        <w:t>литературы</w:t>
      </w:r>
      <w:proofErr w:type="spellEnd"/>
      <w:r>
        <w:rPr>
          <w:rFonts w:ascii="Times New Roman" w:hAnsi="Times New Roman"/>
          <w:sz w:val="28"/>
          <w:szCs w:val="28"/>
        </w:rPr>
        <w:t xml:space="preserve">. М.: </w:t>
      </w:r>
      <w:proofErr w:type="spellStart"/>
      <w:r>
        <w:rPr>
          <w:rFonts w:ascii="Times New Roman" w:hAnsi="Times New Roman"/>
          <w:sz w:val="28"/>
          <w:szCs w:val="28"/>
        </w:rPr>
        <w:t>Высшая</w:t>
      </w:r>
      <w:proofErr w:type="spellEnd"/>
      <w:r>
        <w:rPr>
          <w:rFonts w:ascii="Times New Roman" w:hAnsi="Times New Roman"/>
          <w:sz w:val="28"/>
          <w:szCs w:val="28"/>
        </w:rPr>
        <w:t xml:space="preserve"> школа, 2004. 405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Хёйзинга</w:t>
      </w:r>
      <w:proofErr w:type="spellEnd"/>
      <w:r>
        <w:rPr>
          <w:rFonts w:ascii="Times New Roman" w:hAnsi="Times New Roman"/>
          <w:sz w:val="28"/>
          <w:szCs w:val="28"/>
        </w:rPr>
        <w:t xml:space="preserve"> Й. </w:t>
      </w:r>
      <w:proofErr w:type="spellStart"/>
      <w:r>
        <w:rPr>
          <w:rFonts w:ascii="Times New Roman" w:hAnsi="Times New Roman"/>
          <w:sz w:val="28"/>
          <w:szCs w:val="28"/>
        </w:rPr>
        <w:t>Гл</w:t>
      </w:r>
      <w:proofErr w:type="spellEnd"/>
      <w:r>
        <w:rPr>
          <w:rFonts w:ascii="Times New Roman" w:hAnsi="Times New Roman"/>
          <w:sz w:val="28"/>
          <w:szCs w:val="28"/>
        </w:rPr>
        <w:t>. 4 :</w:t>
      </w:r>
      <w:proofErr w:type="spellStart"/>
      <w:r>
        <w:rPr>
          <w:rFonts w:ascii="Times New Roman" w:hAnsi="Times New Roman"/>
          <w:sz w:val="28"/>
          <w:szCs w:val="28"/>
        </w:rPr>
        <w:t>Рыцарская</w:t>
      </w:r>
      <w:proofErr w:type="spellEnd"/>
      <w:r>
        <w:rPr>
          <w:rFonts w:ascii="Times New Roman" w:hAnsi="Times New Roman"/>
          <w:sz w:val="28"/>
          <w:szCs w:val="28"/>
        </w:rPr>
        <w:t xml:space="preserve"> </w:t>
      </w:r>
      <w:proofErr w:type="spellStart"/>
      <w:r>
        <w:rPr>
          <w:rFonts w:ascii="Times New Roman" w:hAnsi="Times New Roman"/>
          <w:sz w:val="28"/>
          <w:szCs w:val="28"/>
        </w:rPr>
        <w:t>идея</w:t>
      </w:r>
      <w:proofErr w:type="spellEnd"/>
      <w:r>
        <w:rPr>
          <w:rFonts w:ascii="Times New Roman" w:hAnsi="Times New Roman"/>
          <w:sz w:val="28"/>
          <w:szCs w:val="28"/>
        </w:rPr>
        <w:t xml:space="preserve">. </w:t>
      </w:r>
      <w:proofErr w:type="spellStart"/>
      <w:r>
        <w:rPr>
          <w:rFonts w:ascii="Times New Roman" w:hAnsi="Times New Roman"/>
          <w:sz w:val="28"/>
          <w:szCs w:val="28"/>
        </w:rPr>
        <w:t>Осень</w:t>
      </w:r>
      <w:proofErr w:type="spellEnd"/>
      <w:r>
        <w:rPr>
          <w:rFonts w:ascii="Times New Roman" w:hAnsi="Times New Roman"/>
          <w:sz w:val="28"/>
          <w:szCs w:val="28"/>
        </w:rPr>
        <w:t xml:space="preserve"> </w:t>
      </w:r>
      <w:proofErr w:type="spellStart"/>
      <w:r>
        <w:rPr>
          <w:rFonts w:ascii="Times New Roman" w:hAnsi="Times New Roman"/>
          <w:sz w:val="28"/>
          <w:szCs w:val="28"/>
        </w:rPr>
        <w:t>средневековья</w:t>
      </w:r>
      <w:proofErr w:type="spellEnd"/>
      <w:r>
        <w:rPr>
          <w:rFonts w:ascii="Times New Roman" w:hAnsi="Times New Roman"/>
          <w:sz w:val="28"/>
          <w:szCs w:val="28"/>
        </w:rPr>
        <w:t xml:space="preserve"> / </w:t>
      </w:r>
      <w:r>
        <w:rPr>
          <w:rFonts w:ascii="Times New Roman" w:hAnsi="Times New Roman"/>
          <w:sz w:val="28"/>
          <w:szCs w:val="28"/>
          <w:lang w:val="ru-RU"/>
        </w:rPr>
        <w:t>С</w:t>
      </w:r>
      <w:r>
        <w:rPr>
          <w:rFonts w:ascii="Times New Roman" w:hAnsi="Times New Roman"/>
          <w:sz w:val="28"/>
          <w:szCs w:val="28"/>
        </w:rPr>
        <w:t xml:space="preserve">ост., </w:t>
      </w:r>
      <w:proofErr w:type="spellStart"/>
      <w:r>
        <w:rPr>
          <w:rFonts w:ascii="Times New Roman" w:hAnsi="Times New Roman"/>
          <w:sz w:val="28"/>
          <w:szCs w:val="28"/>
        </w:rPr>
        <w:t>предисл</w:t>
      </w:r>
      <w:proofErr w:type="spellEnd"/>
      <w:r>
        <w:rPr>
          <w:rFonts w:ascii="Times New Roman" w:hAnsi="Times New Roman"/>
          <w:sz w:val="28"/>
          <w:szCs w:val="28"/>
        </w:rPr>
        <w:t xml:space="preserve">. и пер. с </w:t>
      </w:r>
      <w:proofErr w:type="spellStart"/>
      <w:r>
        <w:rPr>
          <w:rFonts w:ascii="Times New Roman" w:hAnsi="Times New Roman"/>
          <w:sz w:val="28"/>
          <w:szCs w:val="28"/>
        </w:rPr>
        <w:t>нидерл</w:t>
      </w:r>
      <w:proofErr w:type="spellEnd"/>
      <w:r>
        <w:rPr>
          <w:rFonts w:ascii="Times New Roman" w:hAnsi="Times New Roman"/>
          <w:sz w:val="28"/>
          <w:szCs w:val="28"/>
        </w:rPr>
        <w:t xml:space="preserve">. Д. В. Сильвестрова; </w:t>
      </w:r>
      <w:proofErr w:type="spellStart"/>
      <w:r>
        <w:rPr>
          <w:rFonts w:ascii="Times New Roman" w:hAnsi="Times New Roman"/>
          <w:sz w:val="28"/>
          <w:szCs w:val="28"/>
        </w:rPr>
        <w:t>коммент</w:t>
      </w:r>
      <w:proofErr w:type="spellEnd"/>
      <w:r>
        <w:rPr>
          <w:rFonts w:ascii="Times New Roman" w:hAnsi="Times New Roman"/>
          <w:sz w:val="28"/>
          <w:szCs w:val="28"/>
        </w:rPr>
        <w:t xml:space="preserve">., </w:t>
      </w:r>
      <w:proofErr w:type="spellStart"/>
      <w:r>
        <w:rPr>
          <w:rFonts w:ascii="Times New Roman" w:hAnsi="Times New Roman"/>
          <w:sz w:val="28"/>
          <w:szCs w:val="28"/>
        </w:rPr>
        <w:t>указатели</w:t>
      </w:r>
      <w:proofErr w:type="spellEnd"/>
      <w:r>
        <w:rPr>
          <w:rFonts w:ascii="Times New Roman" w:hAnsi="Times New Roman"/>
          <w:sz w:val="28"/>
          <w:szCs w:val="28"/>
        </w:rPr>
        <w:t xml:space="preserve"> Д. Э. Харитоновича.  СПб.: </w:t>
      </w:r>
      <w:proofErr w:type="spellStart"/>
      <w:r>
        <w:rPr>
          <w:rFonts w:ascii="Times New Roman" w:hAnsi="Times New Roman"/>
          <w:sz w:val="28"/>
          <w:szCs w:val="28"/>
        </w:rPr>
        <w:t>Изд</w:t>
      </w:r>
      <w:proofErr w:type="spellEnd"/>
      <w:r>
        <w:rPr>
          <w:rFonts w:ascii="Times New Roman" w:hAnsi="Times New Roman"/>
          <w:sz w:val="28"/>
          <w:szCs w:val="28"/>
        </w:rPr>
        <w:t xml:space="preserve">-во </w:t>
      </w:r>
      <w:proofErr w:type="spellStart"/>
      <w:r>
        <w:rPr>
          <w:rFonts w:ascii="Times New Roman" w:hAnsi="Times New Roman"/>
          <w:sz w:val="28"/>
          <w:szCs w:val="28"/>
        </w:rPr>
        <w:t>Ивана</w:t>
      </w:r>
      <w:proofErr w:type="spellEnd"/>
      <w:r>
        <w:rPr>
          <w:rFonts w:ascii="Times New Roman" w:hAnsi="Times New Roman"/>
          <w:sz w:val="28"/>
          <w:szCs w:val="28"/>
        </w:rPr>
        <w:t xml:space="preserve"> </w:t>
      </w:r>
      <w:proofErr w:type="spellStart"/>
      <w:r>
        <w:rPr>
          <w:rFonts w:ascii="Times New Roman" w:hAnsi="Times New Roman"/>
          <w:sz w:val="28"/>
          <w:szCs w:val="28"/>
        </w:rPr>
        <w:t>Лимбаха</w:t>
      </w:r>
      <w:proofErr w:type="spellEnd"/>
      <w:r>
        <w:rPr>
          <w:rFonts w:ascii="Times New Roman" w:hAnsi="Times New Roman"/>
          <w:sz w:val="28"/>
          <w:szCs w:val="28"/>
        </w:rPr>
        <w:t>, 2011. С. 114–130.</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Хренов</w:t>
      </w:r>
      <w:proofErr w:type="spellEnd"/>
      <w:r>
        <w:rPr>
          <w:rFonts w:ascii="Times New Roman" w:hAnsi="Times New Roman"/>
          <w:sz w:val="28"/>
          <w:szCs w:val="28"/>
        </w:rPr>
        <w:t xml:space="preserve"> Н. Культура </w:t>
      </w:r>
      <w:proofErr w:type="spellStart"/>
      <w:r>
        <w:rPr>
          <w:rFonts w:ascii="Times New Roman" w:hAnsi="Times New Roman"/>
          <w:sz w:val="28"/>
          <w:szCs w:val="28"/>
        </w:rPr>
        <w:t>социального</w:t>
      </w:r>
      <w:proofErr w:type="spellEnd"/>
      <w:r>
        <w:rPr>
          <w:rFonts w:ascii="Times New Roman" w:hAnsi="Times New Roman"/>
          <w:sz w:val="28"/>
          <w:szCs w:val="28"/>
        </w:rPr>
        <w:t xml:space="preserve"> </w:t>
      </w:r>
      <w:proofErr w:type="spellStart"/>
      <w:r>
        <w:rPr>
          <w:rFonts w:ascii="Times New Roman" w:hAnsi="Times New Roman"/>
          <w:sz w:val="28"/>
          <w:szCs w:val="28"/>
        </w:rPr>
        <w:t>хаоса</w:t>
      </w:r>
      <w:proofErr w:type="spellEnd"/>
      <w:r>
        <w:rPr>
          <w:rFonts w:ascii="Times New Roman" w:hAnsi="Times New Roman"/>
          <w:sz w:val="28"/>
          <w:szCs w:val="28"/>
        </w:rPr>
        <w:t xml:space="preserve">. М.: </w:t>
      </w:r>
      <w:proofErr w:type="spellStart"/>
      <w:r>
        <w:rPr>
          <w:rFonts w:ascii="Times New Roman" w:hAnsi="Times New Roman"/>
          <w:sz w:val="28"/>
          <w:szCs w:val="28"/>
        </w:rPr>
        <w:t>Едиториал</w:t>
      </w:r>
      <w:proofErr w:type="spellEnd"/>
      <w:r>
        <w:rPr>
          <w:rFonts w:ascii="Times New Roman" w:hAnsi="Times New Roman"/>
          <w:sz w:val="28"/>
          <w:szCs w:val="28"/>
        </w:rPr>
        <w:t xml:space="preserve"> УРСС, 2002.448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Цветаева</w:t>
      </w:r>
      <w:proofErr w:type="spellEnd"/>
      <w:r>
        <w:rPr>
          <w:rFonts w:ascii="Times New Roman" w:hAnsi="Times New Roman"/>
          <w:sz w:val="28"/>
          <w:szCs w:val="28"/>
        </w:rPr>
        <w:t xml:space="preserve"> М. </w:t>
      </w:r>
      <w:proofErr w:type="spellStart"/>
      <w:r>
        <w:rPr>
          <w:rFonts w:ascii="Times New Roman" w:hAnsi="Times New Roman"/>
          <w:sz w:val="28"/>
          <w:szCs w:val="28"/>
        </w:rPr>
        <w:t>Собрание</w:t>
      </w:r>
      <w:proofErr w:type="spellEnd"/>
      <w:r>
        <w:rPr>
          <w:rFonts w:ascii="Times New Roman" w:hAnsi="Times New Roman"/>
          <w:sz w:val="28"/>
          <w:szCs w:val="28"/>
        </w:rPr>
        <w:t xml:space="preserve"> </w:t>
      </w:r>
      <w:proofErr w:type="spellStart"/>
      <w:r>
        <w:rPr>
          <w:rFonts w:ascii="Times New Roman" w:hAnsi="Times New Roman"/>
          <w:sz w:val="28"/>
          <w:szCs w:val="28"/>
        </w:rPr>
        <w:t>сочинений</w:t>
      </w:r>
      <w:proofErr w:type="spellEnd"/>
      <w:r>
        <w:rPr>
          <w:rFonts w:ascii="Times New Roman" w:hAnsi="Times New Roman"/>
          <w:sz w:val="28"/>
          <w:szCs w:val="28"/>
          <w:lang w:val="ru-RU"/>
        </w:rPr>
        <w:t xml:space="preserve"> </w:t>
      </w:r>
      <w:r>
        <w:rPr>
          <w:rFonts w:ascii="Times New Roman" w:hAnsi="Times New Roman"/>
          <w:sz w:val="28"/>
          <w:szCs w:val="28"/>
        </w:rPr>
        <w:t xml:space="preserve">/ </w:t>
      </w:r>
      <w:r>
        <w:rPr>
          <w:rFonts w:ascii="Times New Roman" w:hAnsi="Times New Roman"/>
          <w:sz w:val="28"/>
          <w:szCs w:val="28"/>
          <w:lang w:val="ru-RU"/>
        </w:rPr>
        <w:t>С</w:t>
      </w:r>
      <w:r>
        <w:rPr>
          <w:rFonts w:ascii="Times New Roman" w:hAnsi="Times New Roman"/>
          <w:sz w:val="28"/>
          <w:szCs w:val="28"/>
        </w:rPr>
        <w:t xml:space="preserve">ост., </w:t>
      </w:r>
      <w:proofErr w:type="spellStart"/>
      <w:r>
        <w:rPr>
          <w:rFonts w:ascii="Times New Roman" w:hAnsi="Times New Roman"/>
          <w:sz w:val="28"/>
          <w:szCs w:val="28"/>
        </w:rPr>
        <w:t>подгот</w:t>
      </w:r>
      <w:proofErr w:type="spellEnd"/>
      <w:r>
        <w:rPr>
          <w:rFonts w:ascii="Times New Roman" w:hAnsi="Times New Roman"/>
          <w:sz w:val="28"/>
          <w:szCs w:val="28"/>
        </w:rPr>
        <w:t xml:space="preserve">. </w:t>
      </w:r>
      <w:proofErr w:type="spellStart"/>
      <w:r>
        <w:rPr>
          <w:rFonts w:ascii="Times New Roman" w:hAnsi="Times New Roman"/>
          <w:sz w:val="28"/>
          <w:szCs w:val="28"/>
        </w:rPr>
        <w:t>текста</w:t>
      </w:r>
      <w:proofErr w:type="spellEnd"/>
      <w:r>
        <w:rPr>
          <w:rFonts w:ascii="Times New Roman" w:hAnsi="Times New Roman"/>
          <w:sz w:val="28"/>
          <w:szCs w:val="28"/>
        </w:rPr>
        <w:t xml:space="preserve"> и </w:t>
      </w:r>
      <w:proofErr w:type="spellStart"/>
      <w:r>
        <w:rPr>
          <w:rFonts w:ascii="Times New Roman" w:hAnsi="Times New Roman"/>
          <w:sz w:val="28"/>
          <w:szCs w:val="28"/>
        </w:rPr>
        <w:t>коммент</w:t>
      </w:r>
      <w:proofErr w:type="spellEnd"/>
      <w:r>
        <w:rPr>
          <w:rFonts w:ascii="Times New Roman" w:hAnsi="Times New Roman"/>
          <w:sz w:val="28"/>
          <w:szCs w:val="28"/>
        </w:rPr>
        <w:t>. А. </w:t>
      </w:r>
      <w:proofErr w:type="spellStart"/>
      <w:r>
        <w:rPr>
          <w:rFonts w:ascii="Times New Roman" w:hAnsi="Times New Roman"/>
          <w:sz w:val="28"/>
          <w:szCs w:val="28"/>
        </w:rPr>
        <w:t>Саакянц</w:t>
      </w:r>
      <w:proofErr w:type="spellEnd"/>
      <w:r>
        <w:rPr>
          <w:rFonts w:ascii="Times New Roman" w:hAnsi="Times New Roman"/>
          <w:sz w:val="28"/>
          <w:szCs w:val="28"/>
        </w:rPr>
        <w:t>, Л. </w:t>
      </w:r>
      <w:proofErr w:type="spellStart"/>
      <w:r>
        <w:rPr>
          <w:rFonts w:ascii="Times New Roman" w:hAnsi="Times New Roman"/>
          <w:sz w:val="28"/>
          <w:szCs w:val="28"/>
        </w:rPr>
        <w:t>Мнухина</w:t>
      </w:r>
      <w:proofErr w:type="spellEnd"/>
      <w:r>
        <w:rPr>
          <w:rFonts w:ascii="Times New Roman" w:hAnsi="Times New Roman"/>
          <w:sz w:val="28"/>
          <w:szCs w:val="28"/>
        </w:rPr>
        <w:t xml:space="preserve">. М. : ТЕРРА; </w:t>
      </w:r>
      <w:proofErr w:type="spellStart"/>
      <w:r>
        <w:rPr>
          <w:rFonts w:ascii="Times New Roman" w:hAnsi="Times New Roman"/>
          <w:sz w:val="28"/>
          <w:szCs w:val="28"/>
        </w:rPr>
        <w:t>Книжная</w:t>
      </w:r>
      <w:proofErr w:type="spellEnd"/>
      <w:r>
        <w:rPr>
          <w:rFonts w:ascii="Times New Roman" w:hAnsi="Times New Roman"/>
          <w:sz w:val="28"/>
          <w:szCs w:val="28"/>
        </w:rPr>
        <w:t xml:space="preserve"> лавка РТР, 1997.</w:t>
      </w:r>
      <w:r>
        <w:rPr>
          <w:rFonts w:ascii="Times New Roman" w:hAnsi="Times New Roman"/>
          <w:sz w:val="28"/>
          <w:szCs w:val="28"/>
          <w:lang w:val="ru-RU"/>
        </w:rPr>
        <w:t xml:space="preserve"> В 7 т.</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lastRenderedPageBreak/>
        <w:t>Чевтаев</w:t>
      </w:r>
      <w:proofErr w:type="spellEnd"/>
      <w:r>
        <w:rPr>
          <w:rFonts w:ascii="Times New Roman" w:hAnsi="Times New Roman"/>
          <w:sz w:val="28"/>
          <w:szCs w:val="28"/>
        </w:rPr>
        <w:t xml:space="preserve"> А. </w:t>
      </w:r>
      <w:proofErr w:type="spellStart"/>
      <w:r>
        <w:rPr>
          <w:rFonts w:ascii="Times New Roman" w:hAnsi="Times New Roman"/>
          <w:sz w:val="28"/>
          <w:szCs w:val="28"/>
        </w:rPr>
        <w:t>Стихотворение</w:t>
      </w:r>
      <w:proofErr w:type="spellEnd"/>
      <w:r>
        <w:rPr>
          <w:rFonts w:ascii="Times New Roman" w:hAnsi="Times New Roman"/>
          <w:sz w:val="28"/>
          <w:szCs w:val="28"/>
        </w:rPr>
        <w:t xml:space="preserve"> Н.</w:t>
      </w:r>
      <w:r>
        <w:rPr>
          <w:rFonts w:ascii="Times New Roman" w:hAnsi="Times New Roman"/>
          <w:sz w:val="28"/>
          <w:szCs w:val="28"/>
          <w:lang w:val="ru-RU"/>
        </w:rPr>
        <w:t> </w:t>
      </w:r>
      <w:proofErr w:type="spellStart"/>
      <w:r>
        <w:rPr>
          <w:rFonts w:ascii="Times New Roman" w:hAnsi="Times New Roman"/>
          <w:sz w:val="28"/>
          <w:szCs w:val="28"/>
        </w:rPr>
        <w:t>Гумил</w:t>
      </w:r>
      <w:proofErr w:type="spellEnd"/>
      <w:r>
        <w:rPr>
          <w:rFonts w:ascii="Times New Roman" w:hAnsi="Times New Roman"/>
          <w:sz w:val="28"/>
          <w:szCs w:val="28"/>
          <w:lang w:val="ru-RU"/>
        </w:rPr>
        <w:t>ё</w:t>
      </w:r>
      <w:r>
        <w:rPr>
          <w:rFonts w:ascii="Times New Roman" w:hAnsi="Times New Roman"/>
          <w:sz w:val="28"/>
          <w:szCs w:val="28"/>
        </w:rPr>
        <w:t>ва «</w:t>
      </w:r>
      <w:proofErr w:type="spellStart"/>
      <w:r>
        <w:rPr>
          <w:rFonts w:ascii="Times New Roman" w:hAnsi="Times New Roman"/>
          <w:sz w:val="28"/>
          <w:szCs w:val="28"/>
        </w:rPr>
        <w:t>Поединок</w:t>
      </w:r>
      <w:proofErr w:type="spellEnd"/>
      <w:r>
        <w:rPr>
          <w:rFonts w:ascii="Times New Roman" w:hAnsi="Times New Roman"/>
          <w:sz w:val="28"/>
          <w:szCs w:val="28"/>
        </w:rPr>
        <w:t xml:space="preserve">»: </w:t>
      </w:r>
      <w:proofErr w:type="spellStart"/>
      <w:r>
        <w:rPr>
          <w:rFonts w:ascii="Times New Roman" w:hAnsi="Times New Roman"/>
          <w:sz w:val="28"/>
          <w:szCs w:val="28"/>
        </w:rPr>
        <w:t>ценностно-смысловой</w:t>
      </w:r>
      <w:proofErr w:type="spellEnd"/>
      <w:r>
        <w:rPr>
          <w:rFonts w:ascii="Times New Roman" w:hAnsi="Times New Roman"/>
          <w:sz w:val="28"/>
          <w:szCs w:val="28"/>
        </w:rPr>
        <w:t xml:space="preserve"> статус героя в </w:t>
      </w:r>
      <w:proofErr w:type="spellStart"/>
      <w:r>
        <w:rPr>
          <w:rFonts w:ascii="Times New Roman" w:hAnsi="Times New Roman"/>
          <w:sz w:val="28"/>
          <w:szCs w:val="28"/>
        </w:rPr>
        <w:t>поэтическом</w:t>
      </w:r>
      <w:proofErr w:type="spellEnd"/>
      <w:r>
        <w:rPr>
          <w:rFonts w:ascii="Times New Roman" w:hAnsi="Times New Roman"/>
          <w:sz w:val="28"/>
          <w:szCs w:val="28"/>
        </w:rPr>
        <w:t xml:space="preserve"> </w:t>
      </w:r>
      <w:proofErr w:type="spellStart"/>
      <w:r>
        <w:rPr>
          <w:rFonts w:ascii="Times New Roman" w:hAnsi="Times New Roman"/>
          <w:sz w:val="28"/>
          <w:szCs w:val="28"/>
        </w:rPr>
        <w:t>нарративе</w:t>
      </w:r>
      <w:proofErr w:type="spellEnd"/>
      <w:r>
        <w:rPr>
          <w:rFonts w:ascii="Times New Roman" w:hAnsi="Times New Roman"/>
          <w:sz w:val="28"/>
          <w:szCs w:val="28"/>
        </w:rPr>
        <w:t xml:space="preserve">. </w:t>
      </w:r>
      <w:proofErr w:type="spellStart"/>
      <w:r>
        <w:rPr>
          <w:rFonts w:ascii="Times New Roman" w:hAnsi="Times New Roman"/>
          <w:sz w:val="28"/>
          <w:szCs w:val="28"/>
        </w:rPr>
        <w:t>Известия</w:t>
      </w:r>
      <w:proofErr w:type="spellEnd"/>
      <w:r>
        <w:rPr>
          <w:rFonts w:ascii="Times New Roman" w:hAnsi="Times New Roman"/>
          <w:sz w:val="28"/>
          <w:szCs w:val="28"/>
        </w:rPr>
        <w:t xml:space="preserve"> ПГПУ </w:t>
      </w:r>
      <w:proofErr w:type="spellStart"/>
      <w:r>
        <w:rPr>
          <w:rFonts w:ascii="Times New Roman" w:hAnsi="Times New Roman"/>
          <w:sz w:val="28"/>
          <w:szCs w:val="28"/>
        </w:rPr>
        <w:t>им</w:t>
      </w:r>
      <w:proofErr w:type="spellEnd"/>
      <w:r>
        <w:rPr>
          <w:rFonts w:ascii="Times New Roman" w:hAnsi="Times New Roman"/>
          <w:sz w:val="28"/>
          <w:szCs w:val="28"/>
        </w:rPr>
        <w:t>. В.</w:t>
      </w:r>
      <w:r>
        <w:rPr>
          <w:rFonts w:ascii="Times New Roman" w:hAnsi="Times New Roman"/>
          <w:sz w:val="28"/>
          <w:szCs w:val="28"/>
          <w:lang w:val="ru-RU"/>
        </w:rPr>
        <w:t> </w:t>
      </w:r>
      <w:r>
        <w:rPr>
          <w:rFonts w:ascii="Times New Roman" w:hAnsi="Times New Roman"/>
          <w:sz w:val="28"/>
          <w:szCs w:val="28"/>
        </w:rPr>
        <w:t>Г.</w:t>
      </w:r>
      <w:r>
        <w:rPr>
          <w:rFonts w:ascii="Times New Roman" w:hAnsi="Times New Roman"/>
          <w:sz w:val="28"/>
          <w:szCs w:val="28"/>
          <w:lang w:val="ru-RU"/>
        </w:rPr>
        <w:t> </w:t>
      </w:r>
      <w:proofErr w:type="spellStart"/>
      <w:r>
        <w:rPr>
          <w:rFonts w:ascii="Times New Roman" w:hAnsi="Times New Roman"/>
          <w:sz w:val="28"/>
          <w:szCs w:val="28"/>
        </w:rPr>
        <w:t>Белинского</w:t>
      </w:r>
      <w:proofErr w:type="spellEnd"/>
      <w:r>
        <w:rPr>
          <w:rFonts w:ascii="Times New Roman" w:hAnsi="Times New Roman"/>
          <w:sz w:val="28"/>
          <w:szCs w:val="28"/>
        </w:rPr>
        <w:t>. 2012. № 27. С. 425–430</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Черкашина</w:t>
      </w:r>
      <w:proofErr w:type="spellEnd"/>
      <w:r>
        <w:rPr>
          <w:rFonts w:ascii="Times New Roman" w:hAnsi="Times New Roman"/>
          <w:sz w:val="28"/>
          <w:szCs w:val="28"/>
        </w:rPr>
        <w:t> Е. Концепт «</w:t>
      </w:r>
      <w:proofErr w:type="spellStart"/>
      <w:r>
        <w:rPr>
          <w:rFonts w:ascii="Times New Roman" w:hAnsi="Times New Roman"/>
          <w:sz w:val="28"/>
          <w:szCs w:val="28"/>
        </w:rPr>
        <w:t>Счастье</w:t>
      </w:r>
      <w:proofErr w:type="spellEnd"/>
      <w:r>
        <w:rPr>
          <w:rFonts w:ascii="Times New Roman" w:hAnsi="Times New Roman"/>
          <w:sz w:val="28"/>
          <w:szCs w:val="28"/>
        </w:rPr>
        <w:t xml:space="preserve">» в </w:t>
      </w:r>
      <w:proofErr w:type="spellStart"/>
      <w:r>
        <w:rPr>
          <w:rFonts w:ascii="Times New Roman" w:hAnsi="Times New Roman"/>
          <w:sz w:val="28"/>
          <w:szCs w:val="28"/>
        </w:rPr>
        <w:t>русском</w:t>
      </w:r>
      <w:proofErr w:type="spellEnd"/>
      <w:r>
        <w:rPr>
          <w:rFonts w:ascii="Times New Roman" w:hAnsi="Times New Roman"/>
          <w:sz w:val="28"/>
          <w:szCs w:val="28"/>
        </w:rPr>
        <w:t xml:space="preserve"> </w:t>
      </w:r>
      <w:proofErr w:type="spellStart"/>
      <w:r>
        <w:rPr>
          <w:rFonts w:ascii="Times New Roman" w:hAnsi="Times New Roman"/>
          <w:sz w:val="28"/>
          <w:szCs w:val="28"/>
        </w:rPr>
        <w:t>языке</w:t>
      </w:r>
      <w:proofErr w:type="spellEnd"/>
      <w:r>
        <w:rPr>
          <w:rFonts w:ascii="Times New Roman" w:hAnsi="Times New Roman"/>
          <w:sz w:val="28"/>
          <w:szCs w:val="28"/>
        </w:rPr>
        <w:t xml:space="preserve">. </w:t>
      </w:r>
      <w:proofErr w:type="spellStart"/>
      <w:r>
        <w:rPr>
          <w:rFonts w:ascii="Times New Roman" w:hAnsi="Times New Roman"/>
          <w:i/>
          <w:sz w:val="28"/>
          <w:szCs w:val="28"/>
        </w:rPr>
        <w:t>Вестник</w:t>
      </w:r>
      <w:proofErr w:type="spellEnd"/>
      <w:r>
        <w:rPr>
          <w:rFonts w:ascii="Times New Roman" w:hAnsi="Times New Roman"/>
          <w:i/>
          <w:sz w:val="28"/>
          <w:szCs w:val="28"/>
        </w:rPr>
        <w:t xml:space="preserve"> </w:t>
      </w:r>
      <w:proofErr w:type="spellStart"/>
      <w:r>
        <w:rPr>
          <w:rFonts w:ascii="Times New Roman" w:hAnsi="Times New Roman"/>
          <w:i/>
          <w:sz w:val="28"/>
          <w:szCs w:val="28"/>
        </w:rPr>
        <w:t>Таганрогского</w:t>
      </w:r>
      <w:proofErr w:type="spellEnd"/>
      <w:r>
        <w:rPr>
          <w:rFonts w:ascii="Times New Roman" w:hAnsi="Times New Roman"/>
          <w:i/>
          <w:sz w:val="28"/>
          <w:szCs w:val="28"/>
        </w:rPr>
        <w:t xml:space="preserve"> </w:t>
      </w:r>
      <w:proofErr w:type="spellStart"/>
      <w:r>
        <w:rPr>
          <w:rFonts w:ascii="Times New Roman" w:hAnsi="Times New Roman"/>
          <w:i/>
          <w:sz w:val="28"/>
          <w:szCs w:val="28"/>
        </w:rPr>
        <w:t>института</w:t>
      </w:r>
      <w:proofErr w:type="spellEnd"/>
      <w:r>
        <w:rPr>
          <w:rFonts w:ascii="Times New Roman" w:hAnsi="Times New Roman"/>
          <w:i/>
          <w:sz w:val="28"/>
          <w:szCs w:val="28"/>
        </w:rPr>
        <w:t xml:space="preserve"> </w:t>
      </w:r>
      <w:proofErr w:type="spellStart"/>
      <w:r>
        <w:rPr>
          <w:rFonts w:ascii="Times New Roman" w:hAnsi="Times New Roman"/>
          <w:i/>
          <w:sz w:val="28"/>
          <w:szCs w:val="28"/>
        </w:rPr>
        <w:t>имени</w:t>
      </w:r>
      <w:proofErr w:type="spellEnd"/>
      <w:r>
        <w:rPr>
          <w:rFonts w:ascii="Times New Roman" w:hAnsi="Times New Roman"/>
          <w:i/>
          <w:sz w:val="28"/>
          <w:szCs w:val="28"/>
        </w:rPr>
        <w:t xml:space="preserve"> А.П. Чехова. </w:t>
      </w:r>
      <w:r>
        <w:rPr>
          <w:rFonts w:ascii="Times New Roman" w:hAnsi="Times New Roman"/>
          <w:sz w:val="28"/>
          <w:szCs w:val="28"/>
        </w:rPr>
        <w:t xml:space="preserve">2016. №2. </w:t>
      </w:r>
      <w:r>
        <w:rPr>
          <w:rFonts w:ascii="Times New Roman" w:hAnsi="Times New Roman"/>
          <w:sz w:val="28"/>
          <w:szCs w:val="28"/>
          <w:lang w:val="ru-RU"/>
        </w:rPr>
        <w:t>С. </w:t>
      </w:r>
      <w:r>
        <w:rPr>
          <w:rFonts w:ascii="Times New Roman" w:hAnsi="Times New Roman"/>
          <w:sz w:val="28"/>
          <w:szCs w:val="28"/>
        </w:rPr>
        <w:t xml:space="preserve">38-42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Черноиваненко</w:t>
      </w:r>
      <w:proofErr w:type="spellEnd"/>
      <w:r>
        <w:rPr>
          <w:rFonts w:ascii="Times New Roman" w:hAnsi="Times New Roman"/>
          <w:sz w:val="28"/>
          <w:szCs w:val="28"/>
        </w:rPr>
        <w:t xml:space="preserve"> Е. М. </w:t>
      </w:r>
      <w:proofErr w:type="spellStart"/>
      <w:r>
        <w:rPr>
          <w:rFonts w:ascii="Times New Roman" w:hAnsi="Times New Roman"/>
          <w:sz w:val="28"/>
          <w:szCs w:val="28"/>
        </w:rPr>
        <w:t>Литературный</w:t>
      </w:r>
      <w:proofErr w:type="spellEnd"/>
      <w:r>
        <w:rPr>
          <w:rFonts w:ascii="Times New Roman" w:hAnsi="Times New Roman"/>
          <w:sz w:val="28"/>
          <w:szCs w:val="28"/>
        </w:rPr>
        <w:t xml:space="preserve"> </w:t>
      </w:r>
      <w:proofErr w:type="spellStart"/>
      <w:r>
        <w:rPr>
          <w:rFonts w:ascii="Times New Roman" w:hAnsi="Times New Roman"/>
          <w:sz w:val="28"/>
          <w:szCs w:val="28"/>
        </w:rPr>
        <w:t>процесс</w:t>
      </w:r>
      <w:proofErr w:type="spellEnd"/>
      <w:r>
        <w:rPr>
          <w:rFonts w:ascii="Times New Roman" w:hAnsi="Times New Roman"/>
          <w:sz w:val="28"/>
          <w:szCs w:val="28"/>
        </w:rPr>
        <w:t xml:space="preserve"> в </w:t>
      </w:r>
      <w:proofErr w:type="spellStart"/>
      <w:r>
        <w:rPr>
          <w:rFonts w:ascii="Times New Roman" w:hAnsi="Times New Roman"/>
          <w:sz w:val="28"/>
          <w:szCs w:val="28"/>
        </w:rPr>
        <w:t>историко-культурном</w:t>
      </w:r>
      <w:proofErr w:type="spellEnd"/>
      <w:r>
        <w:rPr>
          <w:rFonts w:ascii="Times New Roman" w:hAnsi="Times New Roman"/>
          <w:sz w:val="28"/>
          <w:szCs w:val="28"/>
        </w:rPr>
        <w:t xml:space="preserve"> контексте: </w:t>
      </w:r>
      <w:proofErr w:type="spellStart"/>
      <w:r>
        <w:rPr>
          <w:rFonts w:ascii="Times New Roman" w:hAnsi="Times New Roman"/>
          <w:sz w:val="28"/>
          <w:szCs w:val="28"/>
        </w:rPr>
        <w:t>Развитие</w:t>
      </w:r>
      <w:proofErr w:type="spellEnd"/>
      <w:r>
        <w:rPr>
          <w:rFonts w:ascii="Times New Roman" w:hAnsi="Times New Roman"/>
          <w:sz w:val="28"/>
          <w:szCs w:val="28"/>
        </w:rPr>
        <w:t xml:space="preserve"> и </w:t>
      </w:r>
      <w:proofErr w:type="spellStart"/>
      <w:r>
        <w:rPr>
          <w:rFonts w:ascii="Times New Roman" w:hAnsi="Times New Roman"/>
          <w:sz w:val="28"/>
          <w:szCs w:val="28"/>
        </w:rPr>
        <w:t>смена</w:t>
      </w:r>
      <w:proofErr w:type="spellEnd"/>
      <w:r>
        <w:rPr>
          <w:rFonts w:ascii="Times New Roman" w:hAnsi="Times New Roman"/>
          <w:sz w:val="28"/>
          <w:szCs w:val="28"/>
        </w:rPr>
        <w:t xml:space="preserve"> </w:t>
      </w:r>
      <w:proofErr w:type="spellStart"/>
      <w:r>
        <w:rPr>
          <w:rFonts w:ascii="Times New Roman" w:hAnsi="Times New Roman"/>
          <w:sz w:val="28"/>
          <w:szCs w:val="28"/>
        </w:rPr>
        <w:t>типов</w:t>
      </w:r>
      <w:proofErr w:type="spellEnd"/>
      <w:r>
        <w:rPr>
          <w:rFonts w:ascii="Times New Roman" w:hAnsi="Times New Roman"/>
          <w:sz w:val="28"/>
          <w:szCs w:val="28"/>
        </w:rPr>
        <w:t xml:space="preserve"> </w:t>
      </w:r>
      <w:proofErr w:type="spellStart"/>
      <w:r>
        <w:rPr>
          <w:rFonts w:ascii="Times New Roman" w:hAnsi="Times New Roman"/>
          <w:sz w:val="28"/>
          <w:szCs w:val="28"/>
        </w:rPr>
        <w:t>литературы</w:t>
      </w:r>
      <w:proofErr w:type="spellEnd"/>
      <w:r>
        <w:rPr>
          <w:rFonts w:ascii="Times New Roman" w:hAnsi="Times New Roman"/>
          <w:sz w:val="28"/>
          <w:szCs w:val="28"/>
        </w:rPr>
        <w:t xml:space="preserve"> и </w:t>
      </w:r>
      <w:proofErr w:type="spellStart"/>
      <w:r>
        <w:rPr>
          <w:rFonts w:ascii="Times New Roman" w:hAnsi="Times New Roman"/>
          <w:sz w:val="28"/>
          <w:szCs w:val="28"/>
        </w:rPr>
        <w:t>художественно-литературного</w:t>
      </w:r>
      <w:proofErr w:type="spellEnd"/>
      <w:r>
        <w:rPr>
          <w:rFonts w:ascii="Times New Roman" w:hAnsi="Times New Roman"/>
          <w:sz w:val="28"/>
          <w:szCs w:val="28"/>
        </w:rPr>
        <w:t xml:space="preserve"> </w:t>
      </w:r>
      <w:proofErr w:type="spellStart"/>
      <w:r>
        <w:rPr>
          <w:rFonts w:ascii="Times New Roman" w:hAnsi="Times New Roman"/>
          <w:sz w:val="28"/>
          <w:szCs w:val="28"/>
        </w:rPr>
        <w:t>сознания</w:t>
      </w:r>
      <w:proofErr w:type="spellEnd"/>
      <w:r>
        <w:rPr>
          <w:rFonts w:ascii="Times New Roman" w:hAnsi="Times New Roman"/>
          <w:sz w:val="28"/>
          <w:szCs w:val="28"/>
        </w:rPr>
        <w:t xml:space="preserve"> в </w:t>
      </w:r>
      <w:proofErr w:type="spellStart"/>
      <w:r>
        <w:rPr>
          <w:rFonts w:ascii="Times New Roman" w:hAnsi="Times New Roman"/>
          <w:sz w:val="28"/>
          <w:szCs w:val="28"/>
        </w:rPr>
        <w:t>русской</w:t>
      </w:r>
      <w:proofErr w:type="spellEnd"/>
      <w:r>
        <w:rPr>
          <w:rFonts w:ascii="Times New Roman" w:hAnsi="Times New Roman"/>
          <w:sz w:val="28"/>
          <w:szCs w:val="28"/>
        </w:rPr>
        <w:t xml:space="preserve"> </w:t>
      </w:r>
      <w:proofErr w:type="spellStart"/>
      <w:r>
        <w:rPr>
          <w:rFonts w:ascii="Times New Roman" w:hAnsi="Times New Roman"/>
          <w:sz w:val="28"/>
          <w:szCs w:val="28"/>
        </w:rPr>
        <w:t>словесности</w:t>
      </w:r>
      <w:proofErr w:type="spellEnd"/>
      <w:r>
        <w:rPr>
          <w:rFonts w:ascii="Times New Roman" w:hAnsi="Times New Roman"/>
          <w:sz w:val="28"/>
          <w:szCs w:val="28"/>
        </w:rPr>
        <w:t xml:space="preserve"> ХI – ХХ </w:t>
      </w:r>
      <w:proofErr w:type="spellStart"/>
      <w:r>
        <w:rPr>
          <w:rFonts w:ascii="Times New Roman" w:hAnsi="Times New Roman"/>
          <w:sz w:val="28"/>
          <w:szCs w:val="28"/>
        </w:rPr>
        <w:t>век</w:t>
      </w:r>
      <w:proofErr w:type="spellEnd"/>
      <w:r>
        <w:rPr>
          <w:rFonts w:ascii="Times New Roman" w:hAnsi="Times New Roman"/>
          <w:sz w:val="28"/>
          <w:szCs w:val="28"/>
          <w:lang w:val="ru-RU"/>
        </w:rPr>
        <w:t>о</w:t>
      </w:r>
      <w:r>
        <w:rPr>
          <w:rFonts w:ascii="Times New Roman" w:hAnsi="Times New Roman"/>
          <w:sz w:val="28"/>
          <w:szCs w:val="28"/>
        </w:rPr>
        <w:t>в. Одесса: Маяк, 1997. 712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r>
        <w:rPr>
          <w:rFonts w:ascii="Times New Roman" w:hAnsi="Times New Roman"/>
          <w:sz w:val="28"/>
          <w:szCs w:val="28"/>
        </w:rPr>
        <w:t>Чижевський Д. Історія української літератури.  К.: Академія, 2008. 568</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Шаян</w:t>
      </w:r>
      <w:proofErr w:type="spellEnd"/>
      <w:r>
        <w:rPr>
          <w:rFonts w:ascii="Times New Roman" w:hAnsi="Times New Roman"/>
          <w:sz w:val="28"/>
          <w:szCs w:val="28"/>
        </w:rPr>
        <w:t> В. Праці про Лесю Українку (перша, друга й третя). Віра предків наших. Гамільтон, Канада, 1987. С.</w:t>
      </w:r>
      <w:r>
        <w:rPr>
          <w:rFonts w:ascii="Times New Roman" w:hAnsi="Times New Roman"/>
          <w:sz w:val="28"/>
          <w:szCs w:val="28"/>
          <w:lang w:val="ru-RU"/>
        </w:rPr>
        <w:t> </w:t>
      </w:r>
      <w:r>
        <w:rPr>
          <w:rFonts w:ascii="Times New Roman" w:hAnsi="Times New Roman"/>
          <w:sz w:val="28"/>
          <w:szCs w:val="28"/>
        </w:rPr>
        <w:t>606–701</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Эко</w:t>
      </w:r>
      <w:proofErr w:type="spellEnd"/>
      <w:r>
        <w:rPr>
          <w:rFonts w:ascii="Times New Roman" w:hAnsi="Times New Roman"/>
          <w:sz w:val="28"/>
          <w:szCs w:val="28"/>
        </w:rPr>
        <w:t xml:space="preserve"> У. </w:t>
      </w:r>
      <w:proofErr w:type="spellStart"/>
      <w:r>
        <w:rPr>
          <w:rFonts w:ascii="Times New Roman" w:hAnsi="Times New Roman"/>
          <w:sz w:val="28"/>
          <w:szCs w:val="28"/>
        </w:rPr>
        <w:t>Отсутствующая</w:t>
      </w:r>
      <w:proofErr w:type="spellEnd"/>
      <w:r>
        <w:rPr>
          <w:rFonts w:ascii="Times New Roman" w:hAnsi="Times New Roman"/>
          <w:sz w:val="28"/>
          <w:szCs w:val="28"/>
        </w:rPr>
        <w:t xml:space="preserve"> структура. </w:t>
      </w:r>
      <w:proofErr w:type="spellStart"/>
      <w:r>
        <w:rPr>
          <w:rFonts w:ascii="Times New Roman" w:hAnsi="Times New Roman"/>
          <w:sz w:val="28"/>
          <w:szCs w:val="28"/>
        </w:rPr>
        <w:t>Введение</w:t>
      </w:r>
      <w:proofErr w:type="spellEnd"/>
      <w:r>
        <w:rPr>
          <w:rFonts w:ascii="Times New Roman" w:hAnsi="Times New Roman"/>
          <w:sz w:val="28"/>
          <w:szCs w:val="28"/>
        </w:rPr>
        <w:t xml:space="preserve"> в семіологію. ТОО ТК «</w:t>
      </w:r>
      <w:proofErr w:type="spellStart"/>
      <w:r>
        <w:rPr>
          <w:rFonts w:ascii="Times New Roman" w:hAnsi="Times New Roman"/>
          <w:sz w:val="28"/>
          <w:szCs w:val="28"/>
        </w:rPr>
        <w:t>Петрополис</w:t>
      </w:r>
      <w:proofErr w:type="spellEnd"/>
      <w:r>
        <w:rPr>
          <w:rFonts w:ascii="Times New Roman" w:hAnsi="Times New Roman"/>
          <w:sz w:val="28"/>
          <w:szCs w:val="28"/>
        </w:rPr>
        <w:t>», 1998. 432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Шейнина</w:t>
      </w:r>
      <w:proofErr w:type="spellEnd"/>
      <w:r>
        <w:rPr>
          <w:rFonts w:ascii="Times New Roman" w:hAnsi="Times New Roman"/>
          <w:sz w:val="28"/>
          <w:szCs w:val="28"/>
        </w:rPr>
        <w:t xml:space="preserve"> Е. </w:t>
      </w:r>
      <w:proofErr w:type="spellStart"/>
      <w:r>
        <w:rPr>
          <w:rFonts w:ascii="Times New Roman" w:hAnsi="Times New Roman"/>
          <w:sz w:val="28"/>
          <w:szCs w:val="28"/>
        </w:rPr>
        <w:t>Энциклопедия</w:t>
      </w:r>
      <w:proofErr w:type="spellEnd"/>
      <w:r>
        <w:rPr>
          <w:rFonts w:ascii="Times New Roman" w:hAnsi="Times New Roman"/>
          <w:sz w:val="28"/>
          <w:szCs w:val="28"/>
        </w:rPr>
        <w:t xml:space="preserve"> </w:t>
      </w:r>
      <w:proofErr w:type="spellStart"/>
      <w:r>
        <w:rPr>
          <w:rFonts w:ascii="Times New Roman" w:hAnsi="Times New Roman"/>
          <w:sz w:val="28"/>
          <w:szCs w:val="28"/>
        </w:rPr>
        <w:t>символов</w:t>
      </w:r>
      <w:proofErr w:type="spellEnd"/>
      <w:r>
        <w:rPr>
          <w:rFonts w:ascii="Times New Roman" w:hAnsi="Times New Roman"/>
          <w:sz w:val="28"/>
          <w:szCs w:val="28"/>
        </w:rPr>
        <w:t xml:space="preserve">. М. : АСТ; </w:t>
      </w:r>
      <w:proofErr w:type="spellStart"/>
      <w:r>
        <w:rPr>
          <w:rFonts w:ascii="Times New Roman" w:hAnsi="Times New Roman"/>
          <w:sz w:val="28"/>
          <w:szCs w:val="28"/>
        </w:rPr>
        <w:t>Харьков</w:t>
      </w:r>
      <w:proofErr w:type="spellEnd"/>
      <w:r>
        <w:rPr>
          <w:rFonts w:ascii="Times New Roman" w:hAnsi="Times New Roman"/>
          <w:sz w:val="28"/>
          <w:szCs w:val="28"/>
        </w:rPr>
        <w:t xml:space="preserve"> : </w:t>
      </w:r>
      <w:proofErr w:type="spellStart"/>
      <w:r>
        <w:rPr>
          <w:rFonts w:ascii="Times New Roman" w:hAnsi="Times New Roman"/>
          <w:sz w:val="28"/>
          <w:szCs w:val="28"/>
        </w:rPr>
        <w:t>Торсинг</w:t>
      </w:r>
      <w:proofErr w:type="spellEnd"/>
      <w:r>
        <w:rPr>
          <w:rFonts w:ascii="Times New Roman" w:hAnsi="Times New Roman"/>
          <w:sz w:val="28"/>
          <w:szCs w:val="28"/>
        </w:rPr>
        <w:t>, 2001. 591 с.</w:t>
      </w:r>
    </w:p>
    <w:p w:rsidR="00027294" w:rsidRDefault="00027294" w:rsidP="00027294">
      <w:pPr>
        <w:pStyle w:val="a3"/>
        <w:numPr>
          <w:ilvl w:val="0"/>
          <w:numId w:val="5"/>
        </w:numPr>
        <w:spacing w:line="360" w:lineRule="auto"/>
        <w:ind w:left="0" w:firstLine="0"/>
        <w:jc w:val="both"/>
        <w:rPr>
          <w:rFonts w:ascii="Times New Roman" w:hAnsi="Times New Roman"/>
          <w:color w:val="000000"/>
          <w:sz w:val="28"/>
          <w:szCs w:val="28"/>
        </w:rPr>
      </w:pPr>
      <w:proofErr w:type="spellStart"/>
      <w:r>
        <w:rPr>
          <w:rFonts w:ascii="Times New Roman" w:hAnsi="Times New Roman"/>
          <w:sz w:val="28"/>
          <w:szCs w:val="28"/>
        </w:rPr>
        <w:t>Словарь</w:t>
      </w:r>
      <w:proofErr w:type="spellEnd"/>
      <w:r>
        <w:rPr>
          <w:rFonts w:ascii="Times New Roman" w:hAnsi="Times New Roman"/>
          <w:sz w:val="28"/>
          <w:szCs w:val="28"/>
        </w:rPr>
        <w:t xml:space="preserve"> </w:t>
      </w:r>
      <w:proofErr w:type="spellStart"/>
      <w:r>
        <w:rPr>
          <w:rFonts w:ascii="Times New Roman" w:hAnsi="Times New Roman"/>
          <w:sz w:val="28"/>
          <w:szCs w:val="28"/>
        </w:rPr>
        <w:t>символов</w:t>
      </w:r>
      <w:proofErr w:type="spellEnd"/>
      <w:r>
        <w:rPr>
          <w:rFonts w:ascii="Times New Roman" w:hAnsi="Times New Roman"/>
          <w:sz w:val="28"/>
          <w:szCs w:val="28"/>
        </w:rPr>
        <w:t xml:space="preserve"> </w:t>
      </w:r>
      <w:hyperlink r:id="rId19" w:history="1">
        <w:r>
          <w:rPr>
            <w:rStyle w:val="a4"/>
            <w:color w:val="000000"/>
            <w:sz w:val="28"/>
            <w:szCs w:val="28"/>
          </w:rPr>
          <w:t>/ Дж. Трессидер.</w:t>
        </w:r>
        <w:r>
          <w:rPr>
            <w:rStyle w:val="a4"/>
            <w:color w:val="000000"/>
            <w:sz w:val="28"/>
            <w:szCs w:val="28"/>
            <w:lang w:val="ru-RU"/>
          </w:rPr>
          <w:t xml:space="preserve"> / [Электронный ресурс]</w:t>
        </w:r>
        <w:r>
          <w:rPr>
            <w:rStyle w:val="a4"/>
            <w:color w:val="000000"/>
            <w:sz w:val="28"/>
            <w:szCs w:val="28"/>
          </w:rPr>
          <w:t xml:space="preserve"> Режим доступа: </w:t>
        </w:r>
      </w:hyperlink>
      <w:hyperlink r:id="rId20" w:history="1">
        <w:r>
          <w:rPr>
            <w:rStyle w:val="a4"/>
            <w:color w:val="000000"/>
            <w:sz w:val="28"/>
            <w:szCs w:val="28"/>
          </w:rPr>
          <w:t>http://read24.ru/pdf/djek-tresidder-slovar-simvolov.html</w:t>
        </w:r>
      </w:hyperlink>
      <w:r>
        <w:rPr>
          <w:lang w:val="ru-RU"/>
        </w:rPr>
        <w:t xml:space="preserve"> </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Словарь</w:t>
      </w:r>
      <w:proofErr w:type="spellEnd"/>
      <w:r>
        <w:rPr>
          <w:rFonts w:ascii="Times New Roman" w:hAnsi="Times New Roman"/>
          <w:sz w:val="28"/>
          <w:szCs w:val="28"/>
        </w:rPr>
        <w:t xml:space="preserve"> </w:t>
      </w:r>
      <w:proofErr w:type="spellStart"/>
      <w:r>
        <w:rPr>
          <w:rFonts w:ascii="Times New Roman" w:hAnsi="Times New Roman"/>
          <w:sz w:val="28"/>
          <w:szCs w:val="28"/>
        </w:rPr>
        <w:t>средневековой</w:t>
      </w:r>
      <w:proofErr w:type="spellEnd"/>
      <w:r>
        <w:rPr>
          <w:rFonts w:ascii="Times New Roman" w:hAnsi="Times New Roman"/>
          <w:sz w:val="28"/>
          <w:szCs w:val="28"/>
        </w:rPr>
        <w:t xml:space="preserve"> </w:t>
      </w:r>
      <w:proofErr w:type="spellStart"/>
      <w:r>
        <w:rPr>
          <w:rFonts w:ascii="Times New Roman" w:hAnsi="Times New Roman"/>
          <w:sz w:val="28"/>
          <w:szCs w:val="28"/>
        </w:rPr>
        <w:t>культуры</w:t>
      </w:r>
      <w:proofErr w:type="spellEnd"/>
      <w:r>
        <w:rPr>
          <w:rFonts w:ascii="Times New Roman" w:hAnsi="Times New Roman"/>
          <w:sz w:val="28"/>
          <w:szCs w:val="28"/>
        </w:rPr>
        <w:t> /</w:t>
      </w:r>
      <w:r>
        <w:rPr>
          <w:rFonts w:ascii="Times New Roman" w:hAnsi="Times New Roman"/>
          <w:sz w:val="28"/>
          <w:szCs w:val="28"/>
          <w:lang w:val="ru-RU"/>
        </w:rPr>
        <w:t xml:space="preserve"> </w:t>
      </w:r>
      <w:proofErr w:type="spellStart"/>
      <w:r>
        <w:rPr>
          <w:rFonts w:ascii="Times New Roman" w:hAnsi="Times New Roman"/>
          <w:sz w:val="28"/>
          <w:szCs w:val="28"/>
        </w:rPr>
        <w:t>под</w:t>
      </w:r>
      <w:proofErr w:type="spellEnd"/>
      <w:r>
        <w:rPr>
          <w:rFonts w:ascii="Times New Roman" w:hAnsi="Times New Roman"/>
          <w:sz w:val="28"/>
          <w:szCs w:val="28"/>
        </w:rPr>
        <w:t xml:space="preserve"> ред. А. Я. Гуревича. М.:</w:t>
      </w:r>
      <w:proofErr w:type="spellStart"/>
      <w:r>
        <w:rPr>
          <w:rFonts w:ascii="Times New Roman" w:hAnsi="Times New Roman"/>
          <w:sz w:val="28"/>
          <w:szCs w:val="28"/>
        </w:rPr>
        <w:t>Российская</w:t>
      </w:r>
      <w:proofErr w:type="spellEnd"/>
      <w:r>
        <w:rPr>
          <w:rFonts w:ascii="Times New Roman" w:hAnsi="Times New Roman"/>
          <w:sz w:val="28"/>
          <w:szCs w:val="28"/>
        </w:rPr>
        <w:t xml:space="preserve"> </w:t>
      </w:r>
      <w:proofErr w:type="spellStart"/>
      <w:r>
        <w:rPr>
          <w:rFonts w:ascii="Times New Roman" w:hAnsi="Times New Roman"/>
          <w:sz w:val="28"/>
          <w:szCs w:val="28"/>
        </w:rPr>
        <w:t>политическая</w:t>
      </w:r>
      <w:proofErr w:type="spellEnd"/>
      <w:r>
        <w:rPr>
          <w:rFonts w:ascii="Times New Roman" w:hAnsi="Times New Roman"/>
          <w:sz w:val="28"/>
          <w:szCs w:val="28"/>
        </w:rPr>
        <w:t xml:space="preserve"> </w:t>
      </w:r>
      <w:proofErr w:type="spellStart"/>
      <w:r>
        <w:rPr>
          <w:rFonts w:ascii="Times New Roman" w:hAnsi="Times New Roman"/>
          <w:sz w:val="28"/>
          <w:szCs w:val="28"/>
        </w:rPr>
        <w:t>энциклопедия</w:t>
      </w:r>
      <w:proofErr w:type="spellEnd"/>
      <w:r>
        <w:rPr>
          <w:rFonts w:ascii="Times New Roman" w:hAnsi="Times New Roman"/>
          <w:sz w:val="28"/>
          <w:szCs w:val="28"/>
        </w:rPr>
        <w:t>, 2003. 632 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Словарь</w:t>
      </w:r>
      <w:proofErr w:type="spellEnd"/>
      <w:r>
        <w:rPr>
          <w:rFonts w:ascii="Times New Roman" w:hAnsi="Times New Roman"/>
          <w:sz w:val="28"/>
          <w:szCs w:val="28"/>
        </w:rPr>
        <w:t xml:space="preserve"> </w:t>
      </w:r>
      <w:proofErr w:type="spellStart"/>
      <w:r>
        <w:rPr>
          <w:rFonts w:ascii="Times New Roman" w:hAnsi="Times New Roman"/>
          <w:sz w:val="28"/>
          <w:szCs w:val="28"/>
        </w:rPr>
        <w:t>сюжетов</w:t>
      </w:r>
      <w:proofErr w:type="spellEnd"/>
      <w:r>
        <w:rPr>
          <w:rFonts w:ascii="Times New Roman" w:hAnsi="Times New Roman"/>
          <w:sz w:val="28"/>
          <w:szCs w:val="28"/>
        </w:rPr>
        <w:t xml:space="preserve"> и </w:t>
      </w:r>
      <w:proofErr w:type="spellStart"/>
      <w:r>
        <w:rPr>
          <w:rFonts w:ascii="Times New Roman" w:hAnsi="Times New Roman"/>
          <w:sz w:val="28"/>
          <w:szCs w:val="28"/>
        </w:rPr>
        <w:t>символов</w:t>
      </w:r>
      <w:proofErr w:type="spellEnd"/>
      <w:r>
        <w:rPr>
          <w:rFonts w:ascii="Times New Roman" w:hAnsi="Times New Roman"/>
          <w:sz w:val="28"/>
          <w:szCs w:val="28"/>
        </w:rPr>
        <w:t xml:space="preserve"> в </w:t>
      </w:r>
      <w:proofErr w:type="spellStart"/>
      <w:r>
        <w:rPr>
          <w:rFonts w:ascii="Times New Roman" w:hAnsi="Times New Roman"/>
          <w:sz w:val="28"/>
          <w:szCs w:val="28"/>
        </w:rPr>
        <w:t>искусстве</w:t>
      </w:r>
      <w:proofErr w:type="spellEnd"/>
      <w:r>
        <w:rPr>
          <w:rFonts w:ascii="Times New Roman" w:hAnsi="Times New Roman"/>
          <w:sz w:val="28"/>
          <w:szCs w:val="28"/>
        </w:rPr>
        <w:t> /</w:t>
      </w:r>
      <w:r>
        <w:rPr>
          <w:rFonts w:ascii="Times New Roman" w:hAnsi="Times New Roman"/>
          <w:sz w:val="28"/>
          <w:szCs w:val="28"/>
          <w:lang w:val="ru-RU"/>
        </w:rPr>
        <w:t xml:space="preserve"> Холл Дж. / п</w:t>
      </w:r>
      <w:r>
        <w:rPr>
          <w:rFonts w:ascii="Times New Roman" w:hAnsi="Times New Roman"/>
          <w:sz w:val="28"/>
          <w:szCs w:val="28"/>
        </w:rPr>
        <w:t xml:space="preserve">ер. с </w:t>
      </w:r>
      <w:proofErr w:type="spellStart"/>
      <w:r>
        <w:rPr>
          <w:rFonts w:ascii="Times New Roman" w:hAnsi="Times New Roman"/>
          <w:sz w:val="28"/>
          <w:szCs w:val="28"/>
        </w:rPr>
        <w:t>английского</w:t>
      </w:r>
      <w:proofErr w:type="spellEnd"/>
      <w:r>
        <w:rPr>
          <w:rFonts w:ascii="Times New Roman" w:hAnsi="Times New Roman"/>
          <w:sz w:val="28"/>
          <w:szCs w:val="28"/>
        </w:rPr>
        <w:t xml:space="preserve"> А. Е. </w:t>
      </w:r>
      <w:proofErr w:type="spellStart"/>
      <w:r>
        <w:rPr>
          <w:rFonts w:ascii="Times New Roman" w:hAnsi="Times New Roman"/>
          <w:sz w:val="28"/>
          <w:szCs w:val="28"/>
        </w:rPr>
        <w:t>Майкалара</w:t>
      </w:r>
      <w:proofErr w:type="spellEnd"/>
      <w:r>
        <w:rPr>
          <w:rFonts w:ascii="Times New Roman" w:hAnsi="Times New Roman"/>
          <w:sz w:val="28"/>
          <w:szCs w:val="28"/>
        </w:rPr>
        <w:t>. М.: Крон-Пресс, 2001. 656</w:t>
      </w:r>
      <w:r>
        <w:rPr>
          <w:rFonts w:ascii="Times New Roman" w:hAnsi="Times New Roman"/>
          <w:sz w:val="28"/>
          <w:szCs w:val="28"/>
          <w:lang w:val="ru-RU"/>
        </w:rPr>
        <w:t> </w:t>
      </w:r>
      <w:r>
        <w:rPr>
          <w:rFonts w:ascii="Times New Roman" w:hAnsi="Times New Roman"/>
          <w:sz w:val="28"/>
          <w:szCs w:val="28"/>
        </w:rPr>
        <w:t>с.</w:t>
      </w:r>
    </w:p>
    <w:p w:rsidR="00027294" w:rsidRDefault="00027294" w:rsidP="00027294">
      <w:pPr>
        <w:pStyle w:val="a3"/>
        <w:numPr>
          <w:ilvl w:val="0"/>
          <w:numId w:val="5"/>
        </w:numPr>
        <w:spacing w:line="360" w:lineRule="auto"/>
        <w:ind w:left="0" w:firstLine="0"/>
        <w:jc w:val="both"/>
        <w:rPr>
          <w:rFonts w:ascii="Times New Roman" w:hAnsi="Times New Roman"/>
          <w:sz w:val="28"/>
          <w:szCs w:val="28"/>
        </w:rPr>
      </w:pPr>
      <w:proofErr w:type="spellStart"/>
      <w:r>
        <w:rPr>
          <w:rFonts w:ascii="Times New Roman" w:hAnsi="Times New Roman"/>
          <w:sz w:val="28"/>
          <w:szCs w:val="28"/>
        </w:rPr>
        <w:t>Энциклопедия</w:t>
      </w:r>
      <w:proofErr w:type="spellEnd"/>
      <w:r>
        <w:rPr>
          <w:rFonts w:ascii="Times New Roman" w:hAnsi="Times New Roman"/>
          <w:sz w:val="28"/>
          <w:szCs w:val="28"/>
        </w:rPr>
        <w:t xml:space="preserve">. </w:t>
      </w:r>
      <w:proofErr w:type="spellStart"/>
      <w:r>
        <w:rPr>
          <w:rFonts w:ascii="Times New Roman" w:hAnsi="Times New Roman"/>
          <w:sz w:val="28"/>
          <w:szCs w:val="28"/>
        </w:rPr>
        <w:t>Символы</w:t>
      </w:r>
      <w:proofErr w:type="spellEnd"/>
      <w:r>
        <w:rPr>
          <w:rFonts w:ascii="Times New Roman" w:hAnsi="Times New Roman"/>
          <w:sz w:val="28"/>
          <w:szCs w:val="28"/>
        </w:rPr>
        <w:t xml:space="preserve">, знаки, </w:t>
      </w:r>
      <w:proofErr w:type="spellStart"/>
      <w:r>
        <w:rPr>
          <w:rFonts w:ascii="Times New Roman" w:hAnsi="Times New Roman"/>
          <w:sz w:val="28"/>
          <w:szCs w:val="28"/>
        </w:rPr>
        <w:t>эмблемы</w:t>
      </w:r>
      <w:proofErr w:type="spellEnd"/>
      <w:r>
        <w:rPr>
          <w:rFonts w:ascii="Times New Roman" w:hAnsi="Times New Roman"/>
          <w:sz w:val="28"/>
          <w:szCs w:val="28"/>
        </w:rPr>
        <w:t>.</w:t>
      </w:r>
      <w:r>
        <w:rPr>
          <w:rFonts w:ascii="Times New Roman" w:hAnsi="Times New Roman"/>
          <w:sz w:val="28"/>
          <w:szCs w:val="28"/>
          <w:lang w:val="ru-RU"/>
        </w:rPr>
        <w:t xml:space="preserve"> / Андреева В.</w:t>
      </w:r>
      <w:r>
        <w:rPr>
          <w:rFonts w:ascii="Times New Roman" w:hAnsi="Times New Roman"/>
          <w:sz w:val="28"/>
          <w:szCs w:val="28"/>
        </w:rPr>
        <w:t xml:space="preserve"> М.</w:t>
      </w:r>
      <w:proofErr w:type="gramStart"/>
      <w:r>
        <w:rPr>
          <w:rFonts w:ascii="Times New Roman" w:hAnsi="Times New Roman"/>
          <w:sz w:val="28"/>
          <w:szCs w:val="28"/>
        </w:rPr>
        <w:t> :</w:t>
      </w:r>
      <w:proofErr w:type="gramEnd"/>
      <w:r>
        <w:rPr>
          <w:rFonts w:ascii="Times New Roman" w:hAnsi="Times New Roman"/>
          <w:sz w:val="28"/>
          <w:szCs w:val="28"/>
        </w:rPr>
        <w:t xml:space="preserve"> </w:t>
      </w:r>
      <w:proofErr w:type="spellStart"/>
      <w:r>
        <w:rPr>
          <w:rFonts w:ascii="Times New Roman" w:hAnsi="Times New Roman"/>
          <w:sz w:val="28"/>
          <w:szCs w:val="28"/>
        </w:rPr>
        <w:t>Астрель</w:t>
      </w:r>
      <w:proofErr w:type="spellEnd"/>
      <w:r>
        <w:rPr>
          <w:rFonts w:ascii="Times New Roman" w:hAnsi="Times New Roman"/>
          <w:sz w:val="28"/>
          <w:szCs w:val="28"/>
        </w:rPr>
        <w:t>, 2004. 556 с.</w:t>
      </w:r>
    </w:p>
    <w:p w:rsidR="00027294" w:rsidRDefault="00027294"/>
    <w:sectPr w:rsidR="0002729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058A7"/>
    <w:multiLevelType w:val="hybridMultilevel"/>
    <w:tmpl w:val="3B80E7FE"/>
    <w:lvl w:ilvl="0" w:tplc="04220001">
      <w:start w:val="1"/>
      <w:numFmt w:val="bullet"/>
      <w:lvlText w:val=""/>
      <w:lvlJc w:val="left"/>
      <w:pPr>
        <w:ind w:left="1317" w:hanging="360"/>
      </w:pPr>
      <w:rPr>
        <w:rFonts w:ascii="Symbol" w:hAnsi="Symbol" w:hint="default"/>
      </w:rPr>
    </w:lvl>
    <w:lvl w:ilvl="1" w:tplc="04220003">
      <w:start w:val="1"/>
      <w:numFmt w:val="bullet"/>
      <w:lvlText w:val="o"/>
      <w:lvlJc w:val="left"/>
      <w:pPr>
        <w:ind w:left="2037" w:hanging="360"/>
      </w:pPr>
      <w:rPr>
        <w:rFonts w:ascii="Courier New" w:hAnsi="Courier New" w:cs="Times New Roman" w:hint="default"/>
      </w:rPr>
    </w:lvl>
    <w:lvl w:ilvl="2" w:tplc="04220005">
      <w:start w:val="1"/>
      <w:numFmt w:val="bullet"/>
      <w:lvlText w:val=""/>
      <w:lvlJc w:val="left"/>
      <w:pPr>
        <w:ind w:left="2757" w:hanging="360"/>
      </w:pPr>
      <w:rPr>
        <w:rFonts w:ascii="Wingdings" w:hAnsi="Wingdings" w:hint="default"/>
      </w:rPr>
    </w:lvl>
    <w:lvl w:ilvl="3" w:tplc="04220001">
      <w:start w:val="1"/>
      <w:numFmt w:val="bullet"/>
      <w:lvlText w:val=""/>
      <w:lvlJc w:val="left"/>
      <w:pPr>
        <w:ind w:left="3477" w:hanging="360"/>
      </w:pPr>
      <w:rPr>
        <w:rFonts w:ascii="Symbol" w:hAnsi="Symbol" w:hint="default"/>
      </w:rPr>
    </w:lvl>
    <w:lvl w:ilvl="4" w:tplc="04220003">
      <w:start w:val="1"/>
      <w:numFmt w:val="bullet"/>
      <w:lvlText w:val="o"/>
      <w:lvlJc w:val="left"/>
      <w:pPr>
        <w:ind w:left="4197" w:hanging="360"/>
      </w:pPr>
      <w:rPr>
        <w:rFonts w:ascii="Courier New" w:hAnsi="Courier New" w:cs="Times New Roman" w:hint="default"/>
      </w:rPr>
    </w:lvl>
    <w:lvl w:ilvl="5" w:tplc="04220005">
      <w:start w:val="1"/>
      <w:numFmt w:val="bullet"/>
      <w:lvlText w:val=""/>
      <w:lvlJc w:val="left"/>
      <w:pPr>
        <w:ind w:left="4917" w:hanging="360"/>
      </w:pPr>
      <w:rPr>
        <w:rFonts w:ascii="Wingdings" w:hAnsi="Wingdings" w:hint="default"/>
      </w:rPr>
    </w:lvl>
    <w:lvl w:ilvl="6" w:tplc="04220001">
      <w:start w:val="1"/>
      <w:numFmt w:val="bullet"/>
      <w:lvlText w:val=""/>
      <w:lvlJc w:val="left"/>
      <w:pPr>
        <w:ind w:left="5637" w:hanging="360"/>
      </w:pPr>
      <w:rPr>
        <w:rFonts w:ascii="Symbol" w:hAnsi="Symbol" w:hint="default"/>
      </w:rPr>
    </w:lvl>
    <w:lvl w:ilvl="7" w:tplc="04220003">
      <w:start w:val="1"/>
      <w:numFmt w:val="bullet"/>
      <w:lvlText w:val="o"/>
      <w:lvlJc w:val="left"/>
      <w:pPr>
        <w:ind w:left="6357" w:hanging="360"/>
      </w:pPr>
      <w:rPr>
        <w:rFonts w:ascii="Courier New" w:hAnsi="Courier New" w:cs="Times New Roman" w:hint="default"/>
      </w:rPr>
    </w:lvl>
    <w:lvl w:ilvl="8" w:tplc="04220005">
      <w:start w:val="1"/>
      <w:numFmt w:val="bullet"/>
      <w:lvlText w:val=""/>
      <w:lvlJc w:val="left"/>
      <w:pPr>
        <w:ind w:left="7077" w:hanging="360"/>
      </w:pPr>
      <w:rPr>
        <w:rFonts w:ascii="Wingdings" w:hAnsi="Wingdings" w:hint="default"/>
      </w:rPr>
    </w:lvl>
  </w:abstractNum>
  <w:abstractNum w:abstractNumId="1">
    <w:nsid w:val="52420762"/>
    <w:multiLevelType w:val="hybridMultilevel"/>
    <w:tmpl w:val="E618C48A"/>
    <w:lvl w:ilvl="0" w:tplc="0422000F">
      <w:start w:val="1"/>
      <w:numFmt w:val="decimal"/>
      <w:lvlText w:val="%1."/>
      <w:lvlJc w:val="left"/>
      <w:pPr>
        <w:ind w:left="1260" w:hanging="360"/>
      </w:pPr>
      <w:rPr>
        <w:rFonts w:cs="Times New Roman"/>
      </w:rPr>
    </w:lvl>
    <w:lvl w:ilvl="1" w:tplc="04220019">
      <w:start w:val="1"/>
      <w:numFmt w:val="lowerLetter"/>
      <w:lvlText w:val="%2."/>
      <w:lvlJc w:val="left"/>
      <w:pPr>
        <w:ind w:left="1980" w:hanging="360"/>
      </w:pPr>
      <w:rPr>
        <w:rFonts w:cs="Times New Roman"/>
      </w:rPr>
    </w:lvl>
    <w:lvl w:ilvl="2" w:tplc="0422001B">
      <w:start w:val="1"/>
      <w:numFmt w:val="lowerRoman"/>
      <w:lvlText w:val="%3."/>
      <w:lvlJc w:val="right"/>
      <w:pPr>
        <w:ind w:left="2700" w:hanging="180"/>
      </w:pPr>
      <w:rPr>
        <w:rFonts w:cs="Times New Roman"/>
      </w:rPr>
    </w:lvl>
    <w:lvl w:ilvl="3" w:tplc="0422000F">
      <w:start w:val="1"/>
      <w:numFmt w:val="decimal"/>
      <w:lvlText w:val="%4."/>
      <w:lvlJc w:val="left"/>
      <w:pPr>
        <w:ind w:left="3420" w:hanging="360"/>
      </w:pPr>
      <w:rPr>
        <w:rFonts w:cs="Times New Roman"/>
      </w:rPr>
    </w:lvl>
    <w:lvl w:ilvl="4" w:tplc="04220019">
      <w:start w:val="1"/>
      <w:numFmt w:val="lowerLetter"/>
      <w:lvlText w:val="%5."/>
      <w:lvlJc w:val="left"/>
      <w:pPr>
        <w:ind w:left="4140" w:hanging="360"/>
      </w:pPr>
      <w:rPr>
        <w:rFonts w:cs="Times New Roman"/>
      </w:rPr>
    </w:lvl>
    <w:lvl w:ilvl="5" w:tplc="0422001B">
      <w:start w:val="1"/>
      <w:numFmt w:val="lowerRoman"/>
      <w:lvlText w:val="%6."/>
      <w:lvlJc w:val="right"/>
      <w:pPr>
        <w:ind w:left="4860" w:hanging="180"/>
      </w:pPr>
      <w:rPr>
        <w:rFonts w:cs="Times New Roman"/>
      </w:rPr>
    </w:lvl>
    <w:lvl w:ilvl="6" w:tplc="0422000F">
      <w:start w:val="1"/>
      <w:numFmt w:val="decimal"/>
      <w:lvlText w:val="%7."/>
      <w:lvlJc w:val="left"/>
      <w:pPr>
        <w:ind w:left="5580" w:hanging="360"/>
      </w:pPr>
      <w:rPr>
        <w:rFonts w:cs="Times New Roman"/>
      </w:rPr>
    </w:lvl>
    <w:lvl w:ilvl="7" w:tplc="04220019">
      <w:start w:val="1"/>
      <w:numFmt w:val="lowerLetter"/>
      <w:lvlText w:val="%8."/>
      <w:lvlJc w:val="left"/>
      <w:pPr>
        <w:ind w:left="6300" w:hanging="360"/>
      </w:pPr>
      <w:rPr>
        <w:rFonts w:cs="Times New Roman"/>
      </w:rPr>
    </w:lvl>
    <w:lvl w:ilvl="8" w:tplc="0422001B">
      <w:start w:val="1"/>
      <w:numFmt w:val="lowerRoman"/>
      <w:lvlText w:val="%9."/>
      <w:lvlJc w:val="right"/>
      <w:pPr>
        <w:ind w:left="7020" w:hanging="180"/>
      </w:pPr>
      <w:rPr>
        <w:rFonts w:cs="Times New Roman"/>
      </w:rPr>
    </w:lvl>
  </w:abstractNum>
  <w:abstractNum w:abstractNumId="2">
    <w:nsid w:val="524C7B28"/>
    <w:multiLevelType w:val="hybridMultilevel"/>
    <w:tmpl w:val="E1BC9B0A"/>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
    <w:nsid w:val="59153264"/>
    <w:multiLevelType w:val="hybridMultilevel"/>
    <w:tmpl w:val="D132E6E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
    <w:nsid w:val="605F5F59"/>
    <w:multiLevelType w:val="multilevel"/>
    <w:tmpl w:val="692E8034"/>
    <w:lvl w:ilvl="0">
      <w:start w:val="1"/>
      <w:numFmt w:val="decimal"/>
      <w:lvlText w:val="%1."/>
      <w:lvlJc w:val="left"/>
      <w:pPr>
        <w:ind w:left="450" w:hanging="45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608"/>
    <w:rsid w:val="00027294"/>
    <w:rsid w:val="007B69FA"/>
    <w:rsid w:val="00C426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294"/>
    <w:pPr>
      <w:spacing w:after="0" w:line="240" w:lineRule="auto"/>
      <w:jc w:val="both"/>
    </w:pPr>
    <w:rPr>
      <w:rFonts w:ascii="Times New Roman" w:eastAsia="Calibri"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7294"/>
    <w:pPr>
      <w:spacing w:after="200" w:line="276" w:lineRule="auto"/>
      <w:ind w:left="720" w:firstLine="709"/>
      <w:contextualSpacing/>
      <w:jc w:val="center"/>
    </w:pPr>
    <w:rPr>
      <w:rFonts w:ascii="Calibri" w:eastAsia="Times New Roman" w:hAnsi="Calibri"/>
      <w:sz w:val="22"/>
      <w:szCs w:val="22"/>
    </w:rPr>
  </w:style>
  <w:style w:type="character" w:styleId="a4">
    <w:name w:val="Hyperlink"/>
    <w:uiPriority w:val="99"/>
    <w:semiHidden/>
    <w:unhideWhenUsed/>
    <w:rsid w:val="00027294"/>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294"/>
    <w:pPr>
      <w:spacing w:after="0" w:line="240" w:lineRule="auto"/>
      <w:jc w:val="both"/>
    </w:pPr>
    <w:rPr>
      <w:rFonts w:ascii="Times New Roman" w:eastAsia="Calibri"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7294"/>
    <w:pPr>
      <w:spacing w:after="200" w:line="276" w:lineRule="auto"/>
      <w:ind w:left="720" w:firstLine="709"/>
      <w:contextualSpacing/>
      <w:jc w:val="center"/>
    </w:pPr>
    <w:rPr>
      <w:rFonts w:ascii="Calibri" w:eastAsia="Times New Roman" w:hAnsi="Calibri"/>
      <w:sz w:val="22"/>
      <w:szCs w:val="22"/>
    </w:rPr>
  </w:style>
  <w:style w:type="character" w:styleId="a4">
    <w:name w:val="Hyperlink"/>
    <w:uiPriority w:val="99"/>
    <w:semiHidden/>
    <w:unhideWhenUsed/>
    <w:rsid w:val="00027294"/>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141710">
      <w:bodyDiv w:val="1"/>
      <w:marLeft w:val="0"/>
      <w:marRight w:val="0"/>
      <w:marTop w:val="0"/>
      <w:marBottom w:val="0"/>
      <w:divBdr>
        <w:top w:val="none" w:sz="0" w:space="0" w:color="auto"/>
        <w:left w:val="none" w:sz="0" w:space="0" w:color="auto"/>
        <w:bottom w:val="none" w:sz="0" w:space="0" w:color="auto"/>
        <w:right w:val="none" w:sz="0" w:space="0" w:color="auto"/>
      </w:divBdr>
    </w:div>
    <w:div w:id="103107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mwerden.de/pdf/gumilev_v_vospominaniyakh_sovremennikov_1989__ocr.pdf" TargetMode="External"/><Relationship Id="rId13" Type="http://schemas.openxmlformats.org/officeDocument/2006/relationships/hyperlink" Target="http://esnuir.eenu.edu.ua/handle/123456789/2724" TargetMode="External"/><Relationship Id="rId18" Type="http://schemas.openxmlformats.org/officeDocument/2006/relationships/hyperlink" Target="https://gumilev.ru/about/96/"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liber.onu.edu.ua/opacunicode/index.php?url=/auteurs/view/78818/source:default" TargetMode="External"/><Relationship Id="rId12" Type="http://schemas.openxmlformats.org/officeDocument/2006/relationships/hyperlink" Target="https://cyberleninka.ru/article/n/liricheskoe-ya-v-dramaturgii-n-s-gumilyova-na-primere-piesy-don-zhuan-v-egipte" TargetMode="External"/><Relationship Id="rId17" Type="http://schemas.openxmlformats.org/officeDocument/2006/relationships/hyperlink" Target="http://nbuv.gov.ua/UJRN/UZTNU_filol_2018_29(68)_1_32" TargetMode="External"/><Relationship Id="rId2" Type="http://schemas.openxmlformats.org/officeDocument/2006/relationships/styles" Target="styles.xml"/><Relationship Id="rId16" Type="http://schemas.openxmlformats.org/officeDocument/2006/relationships/hyperlink" Target="https://imwerden.de/pdf/gumilev_v_vospominaniyakh_sovremennikov_1989__ocr.pdf" TargetMode="External"/><Relationship Id="rId20" Type="http://schemas.openxmlformats.org/officeDocument/2006/relationships/hyperlink" Target="http://read24.ru/pdf/djek-tresidder-slovar-simvolov.html" TargetMode="External"/><Relationship Id="rId1" Type="http://schemas.openxmlformats.org/officeDocument/2006/relationships/numbering" Target="numbering.xml"/><Relationship Id="rId6" Type="http://schemas.openxmlformats.org/officeDocument/2006/relationships/hyperlink" Target="http://nbuv.gov.ua/UJRN/Nvlduvs_2013_3_50" TargetMode="External"/><Relationship Id="rId11" Type="http://schemas.openxmlformats.org/officeDocument/2006/relationships/hyperlink" Target="http://web.znu.edu.ua/herald/issues/2009/fil_2009_2/032-38.pdf" TargetMode="External"/><Relationship Id="rId5" Type="http://schemas.openxmlformats.org/officeDocument/2006/relationships/webSettings" Target="webSettings.xml"/><Relationship Id="rId15" Type="http://schemas.openxmlformats.org/officeDocument/2006/relationships/hyperlink" Target="http://filolvisnyk.fl.kpi.ua/article/viewFile/65816/61035"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Vznu_fi_2016_2_19" TargetMode="External"/><Relationship Id="rId19" Type="http://schemas.openxmlformats.org/officeDocument/2006/relationships/hyperlink" Target="file:///C:\Users\&#1044;&#1080;&#1084;&#1072;\Downloads\%5b&#1069;&#1083;&#1077;&#1082;&#1090;&#1088;&#1086;&#1085;&#1085;&#1099;&#1081;%20&#1088;&#1077;&#1089;&#1091;&#1088;&#1089;%5d.%20%20\%20&#1056;&#1077;&#1078;&#1080;&#1084;%20&#1076;&#1086;&#1089;&#1090;&#1091;&#1087;&#1072;%20&#1082;%20&#1080;&#1089;&#1090;.&#160;:" TargetMode="External"/><Relationship Id="rId4" Type="http://schemas.openxmlformats.org/officeDocument/2006/relationships/settings" Target="settings.xml"/><Relationship Id="rId9" Type="http://schemas.openxmlformats.org/officeDocument/2006/relationships/hyperlink" Target="https://cyberleninka.ru/article/n/smysloobrazuyuschaya-funktsiya-polimetricheskoy-kompozitsii-na-primere-avtorskogo-liricheskogo-tsikla-n-gumileva-kapitany" TargetMode="External"/><Relationship Id="rId14" Type="http://schemas.openxmlformats.org/officeDocument/2006/relationships/hyperlink" Target="https://gumilev.ru/biography/34/"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17</Pages>
  <Words>18400</Words>
  <Characters>10488</Characters>
  <Application>Microsoft Office Word</Application>
  <DocSecurity>0</DocSecurity>
  <Lines>87</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2020-07-22T07:24:00Z</dcterms:created>
  <dcterms:modified xsi:type="dcterms:W3CDTF">2020-07-22T07:36:00Z</dcterms:modified>
</cp:coreProperties>
</file>