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І.І.Мечникова</w:t>
      </w:r>
    </w:p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романо-германської філології</w:t>
      </w:r>
    </w:p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теоретичної та прикладної фонетики англійської мови</w:t>
      </w:r>
    </w:p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895C66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 и п л о м н а   р о б о т а</w:t>
      </w:r>
    </w:p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магістра</w:t>
      </w:r>
    </w:p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highlight w:val="yellow"/>
          <w:lang w:val="uk-UA" w:eastAsia="ru-RU"/>
        </w:rPr>
      </w:pP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тему: </w:t>
      </w:r>
      <w:r w:rsidRPr="00895C6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«Просодичні особливості усної англомовної неуспішної комунікації (на матеріалі теленовин)»</w:t>
      </w:r>
    </w:p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highlight w:val="yellow"/>
          <w:lang w:val="uk-UA" w:eastAsia="ru-RU"/>
        </w:rPr>
      </w:pPr>
    </w:p>
    <w:p w:rsidR="006842EA" w:rsidRPr="00895C66" w:rsidRDefault="006842EA" w:rsidP="006842EA">
      <w:pPr>
        <w:ind w:left="-142"/>
        <w:jc w:val="center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895C66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«Prosodic Peculiarities of Oral English Unsuccessful Communication: </w:t>
      </w:r>
    </w:p>
    <w:p w:rsidR="006842EA" w:rsidRPr="00895C66" w:rsidRDefault="006842EA" w:rsidP="006842EA">
      <w:pPr>
        <w:ind w:left="-142"/>
        <w:jc w:val="center"/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</w:pPr>
      <w:r w:rsidRPr="00895C66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TV News Case Study»</w:t>
      </w:r>
    </w:p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842EA" w:rsidRPr="00895C66" w:rsidRDefault="006842EA" w:rsidP="006842E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842EA" w:rsidRPr="00895C66" w:rsidRDefault="006842EA" w:rsidP="006842EA">
      <w:pPr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Виконала: студентка заочної форми навчання</w:t>
      </w:r>
    </w:p>
    <w:p w:rsidR="006842EA" w:rsidRPr="00895C66" w:rsidRDefault="006842EA" w:rsidP="006842EA">
      <w:pPr>
        <w:ind w:left="1980" w:firstLine="0"/>
        <w:jc w:val="lef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спеціальності 035.041 Філологія (Германські мови  та літератури (переклад включно),                                         перша – англійська </w:t>
      </w:r>
    </w:p>
    <w:p w:rsidR="006842EA" w:rsidRPr="00895C66" w:rsidRDefault="006842EA" w:rsidP="006842EA">
      <w:pPr>
        <w:ind w:firstLine="0"/>
        <w:jc w:val="lef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</w:t>
      </w:r>
      <w:r w:rsidRPr="00895C66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Артеменко Валерія Валеріївна</w:t>
      </w:r>
    </w:p>
    <w:p w:rsidR="006842EA" w:rsidRPr="00895C66" w:rsidRDefault="006842EA" w:rsidP="006842EA">
      <w:pPr>
        <w:ind w:firstLine="0"/>
        <w:jc w:val="lef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Керівник     к.філол.н., доц. Євдокимова І.О.</w:t>
      </w:r>
    </w:p>
    <w:p w:rsidR="006842EA" w:rsidRPr="00895C66" w:rsidRDefault="006842EA" w:rsidP="006842EA">
      <w:pPr>
        <w:ind w:firstLine="0"/>
        <w:jc w:val="lef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Рецензент   д. філол.н., проф. Бігунова Н.О.</w:t>
      </w:r>
    </w:p>
    <w:p w:rsidR="006842EA" w:rsidRPr="00895C66" w:rsidRDefault="006842EA" w:rsidP="006842EA">
      <w:pPr>
        <w:ind w:firstLine="0"/>
        <w:jc w:val="lef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842EA" w:rsidRPr="00895C66" w:rsidRDefault="006842EA" w:rsidP="006842EA">
      <w:pPr>
        <w:ind w:firstLine="0"/>
        <w:jc w:val="lef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Рекомендовано до захисту:                           Захищено на засіданні ЕК № 3</w:t>
      </w:r>
    </w:p>
    <w:p w:rsidR="006842EA" w:rsidRPr="00895C66" w:rsidRDefault="006842EA" w:rsidP="006842EA">
      <w:pPr>
        <w:ind w:firstLine="0"/>
        <w:jc w:val="lef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засідання кафедри                         протокол №     від</w:t>
      </w:r>
    </w:p>
    <w:p w:rsidR="006842EA" w:rsidRPr="00895C66" w:rsidRDefault="006842EA" w:rsidP="006842EA">
      <w:pPr>
        <w:spacing w:line="240" w:lineRule="auto"/>
        <w:ind w:firstLine="0"/>
        <w:jc w:val="lef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 3  від  </w:t>
      </w:r>
      <w:r w:rsidRPr="00895C66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895C6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</w:t>
      </w:r>
      <w:r w:rsidRPr="00895C66">
        <w:rPr>
          <w:rFonts w:ascii="Times New Roman" w:eastAsia="Times New Roman" w:hAnsi="Times New Roman" w:cs="Times New Roman"/>
          <w:sz w:val="28"/>
          <w:szCs w:val="28"/>
          <w:lang w:eastAsia="ru-RU"/>
        </w:rPr>
        <w:t>.2020</w:t>
      </w: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Оцінка________/____/____ </w:t>
      </w:r>
    </w:p>
    <w:p w:rsidR="006842EA" w:rsidRPr="00895C66" w:rsidRDefault="006842EA" w:rsidP="006842EA">
      <w:pPr>
        <w:tabs>
          <w:tab w:val="left" w:pos="5295"/>
        </w:tabs>
        <w:spacing w:line="240" w:lineRule="auto"/>
        <w:ind w:firstLine="0"/>
        <w:jc w:val="left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</w:t>
      </w:r>
      <w:r w:rsidRPr="00895C6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(за національною шкалою, шкалою </w:t>
      </w:r>
      <w:r w:rsidRPr="00895C66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ECTS</w:t>
      </w:r>
      <w:r w:rsidRPr="00895C6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</w:t>
      </w:r>
      <w:r w:rsidRPr="00895C6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бали)</w:t>
      </w:r>
    </w:p>
    <w:p w:rsidR="006842EA" w:rsidRPr="00895C66" w:rsidRDefault="006842EA" w:rsidP="006842EA">
      <w:pPr>
        <w:ind w:firstLine="0"/>
        <w:jc w:val="lef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842EA" w:rsidRPr="00895C66" w:rsidRDefault="006842EA" w:rsidP="006842EA">
      <w:pPr>
        <w:ind w:firstLine="0"/>
        <w:jc w:val="lef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Завідувач кафедри                                          Голова  ЕК  </w:t>
      </w:r>
    </w:p>
    <w:p w:rsidR="006842EA" w:rsidRPr="00895C66" w:rsidRDefault="006842EA" w:rsidP="006842EA">
      <w:pPr>
        <w:spacing w:line="240" w:lineRule="auto"/>
        <w:ind w:firstLine="0"/>
        <w:jc w:val="lef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_________             Кравченко Н.О.                 _______                  </w:t>
      </w:r>
      <w:r w:rsidRPr="00895C66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Карпенко О.Ю.</w:t>
      </w:r>
    </w:p>
    <w:p w:rsidR="006842EA" w:rsidRPr="00895C66" w:rsidRDefault="006842EA" w:rsidP="006842EA">
      <w:pPr>
        <w:tabs>
          <w:tab w:val="left" w:pos="5280"/>
        </w:tabs>
        <w:spacing w:line="240" w:lineRule="auto"/>
        <w:ind w:firstLine="0"/>
        <w:jc w:val="left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895C6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(підпис)</w:t>
      </w:r>
      <w:r w:rsidRPr="00895C6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ab/>
        <w:t>(підпис)</w:t>
      </w:r>
    </w:p>
    <w:p w:rsidR="006842EA" w:rsidRPr="00895C66" w:rsidRDefault="006842EA" w:rsidP="006842EA">
      <w:pPr>
        <w:tabs>
          <w:tab w:val="left" w:pos="5280"/>
        </w:tabs>
        <w:ind w:firstLine="0"/>
        <w:jc w:val="left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895C6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                                                                         </w:t>
      </w:r>
    </w:p>
    <w:p w:rsidR="006842EA" w:rsidRPr="00895C66" w:rsidRDefault="006842EA" w:rsidP="006842EA">
      <w:pPr>
        <w:tabs>
          <w:tab w:val="left" w:pos="5280"/>
        </w:tabs>
        <w:ind w:firstLine="0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895C6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2020</w:t>
      </w:r>
    </w:p>
    <w:p w:rsidR="006842EA" w:rsidRPr="00CB21FC" w:rsidRDefault="006842EA" w:rsidP="006842EA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B21F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ЗМІСТ</w:t>
      </w:r>
    </w:p>
    <w:p w:rsidR="006842EA" w:rsidRPr="006F261D" w:rsidRDefault="006842EA" w:rsidP="006842EA">
      <w:pPr>
        <w:ind w:left="-567"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ТУП……………………………………………………………………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...4</w:t>
      </w:r>
    </w:p>
    <w:p w:rsidR="006842EA" w:rsidRPr="006F261D" w:rsidRDefault="006842EA" w:rsidP="006842EA">
      <w:pPr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РОЗДІЛ 1.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ІНСТИТУЦІОНАЛЬНИЙ ДИСУРС ТЕЛЕНОВИН………………7</w:t>
      </w:r>
    </w:p>
    <w:p w:rsidR="006842EA" w:rsidRPr="00397B77" w:rsidRDefault="006842EA" w:rsidP="006842EA">
      <w:pPr>
        <w:ind w:firstLine="708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1.1. </w:t>
      </w:r>
      <w:r w:rsidRPr="00397B7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Особливості дискурсу новин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………………………………………….7</w:t>
      </w:r>
    </w:p>
    <w:p w:rsidR="006842EA" w:rsidRPr="006F261D" w:rsidRDefault="006842EA" w:rsidP="006842EA">
      <w:pPr>
        <w:ind w:firstLine="708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1.2. Інтонаційні особливості дискурсу новин……...……………………10</w:t>
      </w:r>
    </w:p>
    <w:p w:rsidR="006842EA" w:rsidRPr="006F261D" w:rsidRDefault="006842EA" w:rsidP="006842EA">
      <w:pPr>
        <w:ind w:firstLine="708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1.3. 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Невербальна комунікація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теленовин….………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14</w:t>
      </w:r>
    </w:p>
    <w:p w:rsidR="006842EA" w:rsidRDefault="006842EA" w:rsidP="006842EA">
      <w:pPr>
        <w:ind w:firstLine="708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1.4. Варіативність усної комунікації …………….….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……….....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.…18</w:t>
      </w:r>
    </w:p>
    <w:p w:rsidR="006842EA" w:rsidRPr="006F261D" w:rsidRDefault="006842EA" w:rsidP="006842EA">
      <w:pPr>
        <w:ind w:firstLine="0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Висновки до розділу ……………………………………………..…………….22</w:t>
      </w:r>
    </w:p>
    <w:p w:rsidR="006842EA" w:rsidRDefault="006842EA" w:rsidP="006842EA">
      <w:pPr>
        <w:ind w:left="75" w:firstLine="0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РОЗДІЛ 2.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НЕУСПІШНА КОМУНІКАЦІЯ У ПРЕЗЕНТАЦІЇ ДИКТОРІВ   ТЕЛЕБАЧЕННЯ………………………………………………………………...24</w:t>
      </w:r>
    </w:p>
    <w:p w:rsidR="006842EA" w:rsidRDefault="006842EA" w:rsidP="006842EA">
      <w:pPr>
        <w:ind w:left="705" w:firstLine="0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2.1. Невербальні ознаки неуспішної комунікації у презентації дикторів телебачення………………………………………………………………..24</w:t>
      </w:r>
    </w:p>
    <w:p w:rsidR="006842EA" w:rsidRDefault="006842EA" w:rsidP="006842EA">
      <w:pPr>
        <w:tabs>
          <w:tab w:val="left" w:pos="9214"/>
        </w:tabs>
        <w:ind w:left="708" w:firstLine="0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2.2.</w:t>
      </w:r>
      <w:r w:rsidRPr="00C76D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Вербальні ознаки неуспішної комунікації у презентації дикторів телебачення………………………………………………………………..28</w:t>
      </w:r>
    </w:p>
    <w:p w:rsidR="006842EA" w:rsidRDefault="006842EA" w:rsidP="006842EA">
      <w:pPr>
        <w:tabs>
          <w:tab w:val="left" w:pos="9214"/>
        </w:tabs>
        <w:ind w:firstLine="0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7925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до розділу ………………………………………………..</w:t>
      </w:r>
      <w:r w:rsidRPr="007925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33</w:t>
      </w:r>
    </w:p>
    <w:p w:rsidR="006842EA" w:rsidRPr="0031695A" w:rsidRDefault="006842EA" w:rsidP="006842EA">
      <w:pPr>
        <w:ind w:left="142" w:firstLine="0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РОЗДІЛ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ІНТОНАЦІЙНІ </w:t>
      </w:r>
      <w:r w:rsidRPr="0079771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ОСОБЛИВОСТІ НЕУСПІШНОЇ КОМУНІКАЦІЇ У ПРЕЗЕНТАЦІЇ ДИКТОРІВ ТЕЛЕБАЧЕННЯ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……………………………...35</w:t>
      </w:r>
    </w:p>
    <w:p w:rsidR="006842EA" w:rsidRPr="006A121C" w:rsidRDefault="006842EA" w:rsidP="006842EA">
      <w:pPr>
        <w:ind w:left="708" w:firstLine="0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3.1. Перцептивний аналіз неуспішної комунікації у презентації дикторів телебачення……………………………………………………..36</w:t>
      </w:r>
    </w:p>
    <w:p w:rsidR="006842EA" w:rsidRDefault="006842EA" w:rsidP="006842EA">
      <w:pPr>
        <w:ind w:left="708" w:right="-1" w:firstLine="0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3.2. Аудиторський аналіз</w:t>
      </w:r>
      <w:r w:rsidRPr="007977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неуспішної комунікації у презентації дикторів телебачення………………………………………………………………..41</w:t>
      </w:r>
    </w:p>
    <w:p w:rsidR="006842EA" w:rsidRPr="006A121C" w:rsidRDefault="006842EA" w:rsidP="006842EA">
      <w:pPr>
        <w:ind w:right="-1" w:firstLine="142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 до розділу ……………</w:t>
      </w:r>
      <w:r w:rsidRPr="007925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</w:t>
      </w:r>
      <w:r w:rsidRPr="007925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54</w:t>
      </w:r>
    </w:p>
    <w:p w:rsidR="006842EA" w:rsidRDefault="006842EA" w:rsidP="006842EA">
      <w:pPr>
        <w:ind w:left="142" w:firstLine="0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РОЗДІЛ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ЕЛЕКТРО-АКУСТИЧНИЙ АНАЛІЗ ОСОБЛИВОСТЕЙ</w:t>
      </w:r>
      <w:r w:rsidRPr="0079771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НЕУСПІШНОЇ КОМУНІКАЦІЇ У ПРЕЗЕНТАЦІЇ ДИКТОРІВ ТЕЛЕБАЧЕННЯ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…………………………………………………………...…...58</w:t>
      </w:r>
    </w:p>
    <w:p w:rsidR="006842EA" w:rsidRPr="0012708F" w:rsidRDefault="006842EA" w:rsidP="006842EA">
      <w:pPr>
        <w:ind w:left="708" w:right="-1" w:firstLine="0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4.1. Частотні характеристики </w:t>
      </w:r>
      <w:r w:rsidRPr="00A020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мовлення дикторів теленовин при створенні неуспішної комунікації</w:t>
      </w:r>
      <w:r w:rsidRPr="00AC201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…………...........................................61</w:t>
      </w:r>
    </w:p>
    <w:p w:rsidR="006842EA" w:rsidRDefault="006842EA" w:rsidP="006842EA">
      <w:pPr>
        <w:ind w:left="708" w:firstLine="0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4.2. Темпоральні характеристики мовлення дикторів новин </w:t>
      </w:r>
      <w:r w:rsidRPr="00A020C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 створенні неуспішної комунікації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…………………..........................…..67</w:t>
      </w:r>
    </w:p>
    <w:p w:rsidR="006842EA" w:rsidRDefault="006842EA" w:rsidP="006842EA">
      <w:pPr>
        <w:ind w:left="708" w:firstLine="0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4.</w:t>
      </w:r>
      <w:r w:rsidRPr="008E71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 Динамічні характеристики неуспішного дискурсу в реалізації усних англомовних новин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……………………………………………………....75</w:t>
      </w:r>
    </w:p>
    <w:p w:rsidR="006842EA" w:rsidRPr="008E7184" w:rsidRDefault="006842EA" w:rsidP="006842EA">
      <w:pPr>
        <w:ind w:firstLine="0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 w:rsidRPr="007925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 до розділу ………………………………...…………..</w:t>
      </w:r>
      <w:r w:rsidRPr="007925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80</w:t>
      </w:r>
    </w:p>
    <w:p w:rsidR="006842EA" w:rsidRPr="009B6CA0" w:rsidRDefault="006842EA" w:rsidP="006842EA">
      <w:pPr>
        <w:ind w:firstLine="0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……………………………………………………………………83</w:t>
      </w:r>
    </w:p>
    <w:p w:rsidR="006842EA" w:rsidRPr="009B6CA0" w:rsidRDefault="006842EA" w:rsidP="006842EA">
      <w:pPr>
        <w:ind w:firstLine="0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СПИСОК ВИКОРИСТАНИХ ДЖЕРЕЛ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…………………………………......93</w:t>
      </w:r>
    </w:p>
    <w:p w:rsidR="006842EA" w:rsidRDefault="006842EA" w:rsidP="006842EA">
      <w:pPr>
        <w:ind w:left="-567" w:firstLine="709"/>
        <w:contextualSpacing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SUMMARY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…………………………………………………………………..100</w:t>
      </w: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Default="006842EA" w:rsidP="006842EA">
      <w:pPr>
        <w:ind w:firstLine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842EA" w:rsidRPr="006F261D" w:rsidRDefault="006842EA" w:rsidP="006842EA">
      <w:pPr>
        <w:ind w:left="-964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F261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ВСТУП</w:t>
      </w:r>
    </w:p>
    <w:p w:rsidR="006842EA" w:rsidRPr="00124915" w:rsidRDefault="006842EA" w:rsidP="006842EA">
      <w:pPr>
        <w:ind w:firstLine="568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Розвиток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сучасної лінгвістики 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призвів до появи нових галузей наукових знань, в центрі уваги яких найрізноманітніші аспекти мовної культури. Однією з таких наук виступає когніти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вна лінгвістика, яка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з'явилас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 на рубежі XX і XXI століть, та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займається дослідженнями закономірностей відображення пізнавальних процесів</w:t>
      </w:r>
      <w:r w:rsidRPr="00DE1F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мові [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43, с. 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183]. У структурі мов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леннєв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ої поведінки можна виділити цілий ряд невербальних ознак, що мають універсальний характер, властивий практично всім людям. Співвідношення часткового і універсального являє собою один з важливих аспектів дослідження сучасних лінгвістів. </w:t>
      </w:r>
      <w:r w:rsidRPr="00D942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Особливо актуальним розуміння зазначеного співвідношення є в усному мовленні, як первинне по відношенню до письмової форми, і телевізійного мовлення як одного з видів мови усної.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6842EA" w:rsidRDefault="006842EA" w:rsidP="006842EA">
      <w:pPr>
        <w:shd w:val="clear" w:color="auto" w:fill="FFFFFF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Зростання інтересу до впливу телевізійного мовлення, а також шляхів, за допомогою яких може здійснюватися даний вплив, викликаний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значним 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Pr="004F54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оширенн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інформаційних технологій, посиленням їх впливу на кожен аспект життєдіяльності людини. Успішна комунікація передбачає набір певних мов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леннєв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их засобів, що сприяють максимально адекватному сприйняттю звукової мови. В якості одного з таких засобів виступа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 інтонація мовця, цілий ряд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інтонаційних та просодичних засобів, які багато в чому сприяють формуванню </w:t>
      </w:r>
      <w:r w:rsidRPr="008423E3">
        <w:rPr>
          <w:rFonts w:ascii="Times New Roman" w:hAnsi="Times New Roman" w:cs="Times New Roman"/>
          <w:sz w:val="28"/>
          <w:szCs w:val="28"/>
          <w:lang w:val="uk-UA"/>
        </w:rPr>
        <w:t xml:space="preserve">відношення слухача до представленої інформації, що являється </w:t>
      </w:r>
      <w:r w:rsidRPr="00CF5891">
        <w:rPr>
          <w:rFonts w:ascii="Times New Roman" w:hAnsi="Times New Roman" w:cs="Times New Roman"/>
          <w:sz w:val="28"/>
          <w:szCs w:val="28"/>
          <w:lang w:val="uk-UA"/>
        </w:rPr>
        <w:t>особливо актуальним</w:t>
      </w:r>
      <w:r w:rsidRPr="00385DEE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r w:rsidRPr="00CF589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Pr="00385DEE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телевізійного</w:t>
      </w:r>
      <w:r w:rsidRPr="008423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5891">
        <w:rPr>
          <w:rFonts w:ascii="Times New Roman" w:hAnsi="Times New Roman" w:cs="Times New Roman"/>
          <w:sz w:val="28"/>
          <w:szCs w:val="28"/>
          <w:lang w:val="uk-UA"/>
        </w:rPr>
        <w:t>мовлення</w:t>
      </w:r>
      <w:r w:rsidRPr="00385DEE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r w:rsidRPr="008423E3">
        <w:rPr>
          <w:rFonts w:ascii="Times New Roman" w:hAnsi="Times New Roman" w:cs="Times New Roman"/>
          <w:sz w:val="28"/>
          <w:szCs w:val="28"/>
          <w:lang w:val="uk-UA"/>
        </w:rPr>
        <w:t>[3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8423E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6842EA" w:rsidRDefault="006842EA" w:rsidP="006842EA">
      <w:pPr>
        <w:shd w:val="clear" w:color="auto" w:fill="FFFFFF"/>
        <w:textAlignment w:val="baseline"/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В</w:t>
      </w:r>
      <w:r w:rsidRPr="0026666E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 усному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 дискурсі, до якого відноситься телевізійне мовлення, а саме, теленовини, підвищу</w:t>
      </w:r>
      <w:r w:rsidRPr="0026666E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ється роль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встановлення контактів </w:t>
      </w:r>
      <w:r w:rsidRPr="0026666E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і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засобів, які поєднують дискурс, </w:t>
      </w:r>
      <w:r w:rsidRPr="0026666E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що обумовлено ак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туалізацією міжособистісних відносин</w:t>
      </w:r>
      <w:r w:rsidRPr="0026666E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 між комунікантами, постійним урахуванням ролі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 адресата і мовця</w:t>
      </w:r>
      <w:r w:rsidRPr="0026666E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, ст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воренням атмосфери комунікативної співпраці, а також прагненням </w:t>
      </w:r>
      <w:r w:rsidRPr="0026666E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компенсувати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26666E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відсутність графічних засобів членування дискурсу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, в порівнянні з письмовим дискурсом</w:t>
      </w:r>
      <w:r w:rsidRPr="0026666E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. </w:t>
      </w:r>
    </w:p>
    <w:p w:rsidR="006842EA" w:rsidRPr="00CC1F8E" w:rsidRDefault="006842EA" w:rsidP="006842EA">
      <w:pPr>
        <w:shd w:val="clear" w:color="auto" w:fill="FFFFFF"/>
        <w:textAlignment w:val="baseline"/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lastRenderedPageBreak/>
        <w:t xml:space="preserve">При усному дискурсі спостерігається </w:t>
      </w:r>
      <w:r w:rsidRPr="0026666E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залучення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 обох учасників комунікації:</w:t>
      </w:r>
      <w:r w:rsidRPr="0026666E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 мовця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 і адресата, що відби</w:t>
      </w:r>
      <w:r w:rsidRPr="0026666E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вається у вживанні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певних </w:t>
      </w:r>
      <w:r w:rsidRPr="0026666E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інтонаційних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конструкцій, жестів та інших не</w:t>
      </w:r>
      <w:r w:rsidRPr="0026666E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вербальних засобів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BA7F19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[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34,</w:t>
      </w:r>
      <w:r w:rsidRPr="00BA7F19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 xml:space="preserve"> с. </w:t>
      </w: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16</w:t>
      </w:r>
      <w:r w:rsidRPr="00BA7F19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]</w:t>
      </w:r>
      <w:r w:rsidRPr="0026666E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.</w:t>
      </w:r>
    </w:p>
    <w:p w:rsidR="006842EA" w:rsidRDefault="006842EA" w:rsidP="006842EA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34EC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Актуальність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даної магістерської роботи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зумовлена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недостатнім вивченням просодичних 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засоб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</w:t>
      </w:r>
      <w:r w:rsidRPr="006F26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оформлення дикторського мовлення телевізійних дискурсів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</w:t>
      </w:r>
      <w:r w:rsidRPr="00C43F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необхідністю комплексного вивчення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дискурсу теленовин</w:t>
      </w:r>
      <w:r w:rsidRPr="00C43F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ракурсі його комунікативних особливостей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 важливістю вивчення особливостей просодичних змін у спонтанному мовленні, викликаних паузами хезитації;</w:t>
      </w:r>
      <w:r w:rsidRPr="00C43FF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F331A">
        <w:rPr>
          <w:rFonts w:ascii="Times New Roman" w:eastAsia="Times New Roman" w:hAnsi="Times New Roman" w:cs="Times New Roman"/>
          <w:sz w:val="28"/>
          <w:szCs w:val="28"/>
          <w:lang w:val="uk-UA"/>
        </w:rPr>
        <w:t>значним інтересом до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змін у</w:t>
      </w:r>
      <w:r w:rsidRPr="00AF331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мовленні дикторів теленовин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6842EA" w:rsidRPr="00E74840" w:rsidRDefault="006842EA" w:rsidP="006842EA">
      <w:pP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834EC6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uk-UA"/>
        </w:rPr>
        <w:t xml:space="preserve">Об'єктом </w:t>
      </w:r>
      <w:r w:rsidRPr="0044233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даного</w:t>
      </w:r>
      <w:r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Pr="0044233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дослідження 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виступає </w:t>
      </w:r>
      <w:r w:rsidRPr="00FF33D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усний дискурс теле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новин.</w:t>
      </w:r>
    </w:p>
    <w:p w:rsidR="006842EA" w:rsidRDefault="006842EA" w:rsidP="006842EA">
      <w:pP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834EC6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uk-UA"/>
        </w:rPr>
        <w:t xml:space="preserve">Предметом </w:t>
      </w:r>
      <w:r w:rsidRPr="0044233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дослідження</w:t>
      </w:r>
      <w:r w:rsidRPr="00834EC6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є просодичні особливості неуспішної комунікації в усному дискурсі англомовних теленовин.</w:t>
      </w:r>
    </w:p>
    <w:p w:rsidR="006842EA" w:rsidRPr="00D073F3" w:rsidRDefault="006842EA" w:rsidP="006842EA">
      <w:pPr>
        <w:rPr>
          <w:rFonts w:ascii="Times New Roman" w:eastAsia="Calibri" w:hAnsi="Times New Roman" w:cs="Times New Roman"/>
          <w:sz w:val="28"/>
          <w:szCs w:val="28"/>
          <w:highlight w:val="yellow"/>
          <w:shd w:val="clear" w:color="auto" w:fill="FFFFFF"/>
          <w:lang w:val="uk-UA"/>
        </w:rPr>
      </w:pPr>
      <w:r w:rsidRPr="00834EC6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uk-UA"/>
        </w:rPr>
        <w:t>Мета</w:t>
      </w:r>
      <w:r w:rsidRPr="00834EC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44233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роботи</w:t>
      </w:r>
      <w:r w:rsidRPr="00834EC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полягає у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073F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вивченні 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просодичних </w:t>
      </w:r>
      <w:r w:rsidRPr="00D073F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особливостей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, а саме темпоральних характеристик</w:t>
      </w:r>
      <w:r w:rsidRPr="00D073F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невдалого дискурсу теленовин на основі експериментального (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електроакустичного</w:t>
      </w:r>
      <w:r w:rsidRPr="00D073F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)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073F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аналізу.</w:t>
      </w:r>
      <w:r w:rsidRPr="00D073F3">
        <w:rPr>
          <w:rFonts w:ascii="Times New Roman" w:eastAsia="Calibri" w:hAnsi="Times New Roman" w:cs="Times New Roman"/>
          <w:sz w:val="28"/>
          <w:szCs w:val="28"/>
          <w:highlight w:val="yellow"/>
          <w:shd w:val="clear" w:color="auto" w:fill="FFFFFF"/>
          <w:lang w:val="uk-UA"/>
        </w:rPr>
        <w:t xml:space="preserve"> </w:t>
      </w:r>
    </w:p>
    <w:p w:rsidR="006842EA" w:rsidRPr="00834EC6" w:rsidRDefault="006842EA" w:rsidP="006842EA">
      <w:pPr>
        <w:ind w:left="57" w:right="57" w:firstLine="510"/>
        <w:contextualSpacing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34EC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Для 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досягнення поставленої мети необхідно розв'язання конкретних </w:t>
      </w:r>
      <w:r w:rsidRPr="00834EC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завдань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 саме: 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</w:p>
    <w:p w:rsidR="006842EA" w:rsidRPr="00834EC6" w:rsidRDefault="006842EA" w:rsidP="006842EA">
      <w:pPr>
        <w:spacing w:after="160"/>
        <w:contextualSpacing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проаналізувати характерні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ознаки телевізійного 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>дискурсу;</w:t>
      </w:r>
    </w:p>
    <w:p w:rsidR="006842EA" w:rsidRPr="00834EC6" w:rsidRDefault="006842EA" w:rsidP="006842EA">
      <w:pPr>
        <w:spacing w:after="160"/>
        <w:contextualSpacing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розглянути</w:t>
      </w:r>
      <w:r w:rsidRPr="00834EC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комунікативні особливості дискурсу теленовин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842EA" w:rsidRPr="00834EC6" w:rsidRDefault="006842EA" w:rsidP="006842EA">
      <w:pPr>
        <w:spacing w:after="160"/>
        <w:contextualSpacing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>- 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дослідити особливості інтонаційних та невербальних змін у мовленні, викликаних паузами хезитації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842EA" w:rsidRDefault="006842EA" w:rsidP="006842EA">
      <w:pPr>
        <w:spacing w:after="160"/>
        <w:contextualSpacing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- провести аналіз просодичних засобів, які впливають на зміни в усному мовленні та невербальній комунікації дикторів телебачення, враховуючи темпоральний, частотний та динамічний аспект</w:t>
      </w:r>
      <w:r w:rsidRPr="00834EC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6842EA" w:rsidRPr="00834EC6" w:rsidRDefault="006842EA" w:rsidP="006842EA">
      <w:pPr>
        <w:ind w:left="57" w:right="57" w:firstLine="70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Серед </w:t>
      </w:r>
      <w:r w:rsidRPr="00834EC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методів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>, які були використані під час</w:t>
      </w:r>
      <w:r w:rsidRPr="00834EC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8A6D1A">
        <w:rPr>
          <w:rFonts w:ascii="Times New Roman" w:eastAsia="Times New Roman" w:hAnsi="Times New Roman" w:cs="Times New Roman"/>
          <w:sz w:val="28"/>
          <w:szCs w:val="28"/>
          <w:lang w:val="uk-UA"/>
        </w:rPr>
        <w:t>дослідження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>, необхідно виділити наступні:</w:t>
      </w:r>
      <w:r w:rsidRPr="00834EC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ab/>
      </w:r>
      <w:r w:rsidRPr="00834EC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br/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ab/>
        <w:t xml:space="preserve">- описовий метод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використовується для інтерпретації даних аналізу;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ab/>
        <w:t xml:space="preserve">- метод контекстуального аналізу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>дозволяє вивчати дані тексту, що аналізуються;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ab/>
        <w:t xml:space="preserve">- метод компонентного аналізу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допомагає розщепити текст на складові компоненти.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</w:p>
    <w:p w:rsidR="006842EA" w:rsidRPr="00834EC6" w:rsidRDefault="006842EA" w:rsidP="006842EA">
      <w:pPr>
        <w:ind w:left="57" w:right="57" w:firstLine="70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>- інтегральний метод – для цілісного аналізу усного тексту з використанням систематичного підходу до його складових;</w:t>
      </w:r>
    </w:p>
    <w:p w:rsidR="006842EA" w:rsidRPr="00834EC6" w:rsidRDefault="006842EA" w:rsidP="006842EA">
      <w:pPr>
        <w:ind w:left="57" w:right="57" w:firstLine="70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>метод лінгвістичного опису – для скрупульозного опису особливостей лексичних, синтаксичних та інтонаційних особливостей мовлення адресатів;</w:t>
      </w:r>
    </w:p>
    <w:p w:rsidR="006842EA" w:rsidRPr="00834EC6" w:rsidRDefault="006842EA" w:rsidP="006842EA">
      <w:pPr>
        <w:ind w:left="57" w:right="57" w:firstLine="70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>- функціонально-семантичний метод – для вивчення реалізації установки привертання уваги засобами мови;</w:t>
      </w:r>
    </w:p>
    <w:p w:rsidR="006842EA" w:rsidRDefault="006842EA" w:rsidP="006842EA">
      <w:pPr>
        <w:ind w:left="57" w:right="57" w:firstLine="794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>структурний метод – для відношення мовних елементів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842EA" w:rsidRDefault="006842EA" w:rsidP="006842EA">
      <w:pPr>
        <w:ind w:left="57" w:right="57" w:firstLine="794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14"/>
          <w:szCs w:val="14"/>
          <w:lang w:val="uk-UA" w:eastAsia="ru-RU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 наукового спостереження, пов’язаний з перцептивним аналізом, застосовуваним для визначення особливостей сприйняття об’єктів дослідження;</w:t>
      </w:r>
    </w:p>
    <w:p w:rsidR="006842EA" w:rsidRDefault="006842EA" w:rsidP="006842EA">
      <w:pPr>
        <w:ind w:left="57" w:firstLine="794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14"/>
          <w:szCs w:val="14"/>
          <w:lang w:val="uk-UA" w:eastAsia="ru-RU"/>
        </w:rPr>
        <w:t xml:space="preserve">  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 фонологічного аналізу, що складається з аудиторського аналізу;</w:t>
      </w:r>
    </w:p>
    <w:p w:rsidR="006842EA" w:rsidRDefault="006842EA" w:rsidP="006842EA">
      <w:pPr>
        <w:ind w:left="57" w:firstLine="794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-  кількісний метод, що полягає в математичній обробці й аналізі даних, отриманих в результаті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 w:bidi="he-IL"/>
        </w:rPr>
        <w:t>аудиторського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електроакустичного аналізу.</w:t>
      </w:r>
    </w:p>
    <w:p w:rsidR="006842EA" w:rsidRPr="00260779" w:rsidRDefault="006842EA" w:rsidP="006842EA">
      <w:pPr>
        <w:ind w:firstLine="708"/>
        <w:rPr>
          <w:rFonts w:ascii="Times New Roman" w:eastAsia="TimesNewRomanPSMT" w:hAnsi="Times New Roman" w:cs="Times New Roman"/>
          <w:sz w:val="28"/>
          <w:szCs w:val="28"/>
        </w:rPr>
      </w:pPr>
      <w:r w:rsidRPr="00F825D4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uk-UA"/>
        </w:rPr>
        <w:t>Практичним матеріалом</w:t>
      </w:r>
      <w:r w:rsidRPr="00F825D4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F825D4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даного дослідження виступають відеозаписи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англомовних</w:t>
      </w:r>
      <w:r w:rsidRPr="00F825D4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F825D4">
        <w:rPr>
          <w:rFonts w:ascii="Times New Roman" w:eastAsia="TimesNewRomanPSMT" w:hAnsi="Times New Roman" w:cs="Times New Roman"/>
          <w:sz w:val="28"/>
          <w:szCs w:val="28"/>
          <w:lang w:val="uk-UA"/>
        </w:rPr>
        <w:t>теленовин. Дані тексти взят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і</w:t>
      </w:r>
      <w:r w:rsidRPr="00F825D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з матеріалів Інтернету та складають </w:t>
      </w:r>
      <w:r w:rsidRPr="00F825D4">
        <w:rPr>
          <w:rFonts w:ascii="Times New Roman" w:eastAsia="TimesNewRomanPSMT" w:hAnsi="Times New Roman" w:cs="Times New Roman"/>
          <w:sz w:val="28"/>
          <w:szCs w:val="28"/>
        </w:rPr>
        <w:t>25</w:t>
      </w:r>
      <w:r w:rsidRPr="00F825D4">
        <w:rPr>
          <w:rFonts w:ascii="Times New Roman" w:eastAsia="TimesNewRomanPSMT" w:hAnsi="Times New Roman" w:cs="Times New Roman"/>
          <w:sz w:val="28"/>
          <w:szCs w:val="28"/>
          <w:lang w:val="uk-UA"/>
        </w:rPr>
        <w:t>:</w:t>
      </w:r>
      <w:r w:rsidRPr="00F825D4">
        <w:rPr>
          <w:rFonts w:ascii="Times New Roman" w:eastAsia="TimesNewRomanPSMT" w:hAnsi="Times New Roman" w:cs="Times New Roman"/>
          <w:sz w:val="28"/>
          <w:szCs w:val="28"/>
        </w:rPr>
        <w:t>04</w:t>
      </w:r>
      <w:r w:rsidRPr="00F825D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хвилини звучання, що становить </w:t>
      </w:r>
      <w:r w:rsidRPr="00F825D4">
        <w:rPr>
          <w:rFonts w:ascii="Times New Roman" w:eastAsia="TimesNewRomanPSMT" w:hAnsi="Times New Roman" w:cs="Times New Roman"/>
          <w:sz w:val="28"/>
          <w:szCs w:val="28"/>
        </w:rPr>
        <w:t>3</w:t>
      </w:r>
      <w:r w:rsidRPr="00145124">
        <w:rPr>
          <w:rFonts w:ascii="Times New Roman" w:eastAsia="TimesNewRomanPSMT" w:hAnsi="Times New Roman" w:cs="Times New Roman"/>
          <w:sz w:val="28"/>
          <w:szCs w:val="28"/>
        </w:rPr>
        <w:t>4</w:t>
      </w:r>
      <w:r w:rsidRPr="00F825D4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F825D4">
        <w:rPr>
          <w:rFonts w:ascii="Times New Roman" w:eastAsia="TimesNewRomanPSMT" w:hAnsi="Times New Roman" w:cs="Times New Roman"/>
          <w:sz w:val="28"/>
          <w:szCs w:val="28"/>
          <w:lang w:val="uk-UA"/>
        </w:rPr>
        <w:t>текст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и</w:t>
      </w:r>
      <w:r w:rsidRPr="00F825D4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</w:p>
    <w:p w:rsidR="006842EA" w:rsidRPr="00A976D3" w:rsidRDefault="006842EA" w:rsidP="006842EA">
      <w:pPr>
        <w:spacing w:after="160"/>
        <w:ind w:firstLine="709"/>
        <w:contextualSpacing/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shd w:val="clear" w:color="auto" w:fill="FFFFFF" w:themeFill="background1"/>
          <w:lang w:val="uk-UA"/>
        </w:rPr>
      </w:pPr>
      <w:r w:rsidRPr="00834EC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Структура роботи 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>обумовлена її 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етою та завданнями. Дана робота 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складається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зі вступу, чотирьох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розділів,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які включають 21 таблицю та 8 </w:t>
      </w:r>
      <w:r w:rsidRPr="00A976D3">
        <w:rPr>
          <w:rFonts w:ascii="Times New Roman" w:eastAsia="Times New Roman" w:hAnsi="Times New Roman" w:cs="Times New Roman"/>
          <w:sz w:val="28"/>
          <w:szCs w:val="28"/>
          <w:lang w:val="uk-UA"/>
        </w:rPr>
        <w:t>малюнків, висновків та списку використаних джерел.</w:t>
      </w:r>
      <w:r w:rsidRPr="00A976D3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shd w:val="clear" w:color="auto" w:fill="FFFFFF" w:themeFill="background1"/>
          <w:lang w:val="uk-UA"/>
        </w:rPr>
        <w:t>__</w:t>
      </w:r>
    </w:p>
    <w:p w:rsidR="006842EA" w:rsidRDefault="006842EA" w:rsidP="006842EA">
      <w:pPr>
        <w:spacing w:after="160"/>
        <w:ind w:firstLine="709"/>
        <w:contextualSpacing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74BA0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shd w:val="clear" w:color="auto" w:fill="FFFFFF" w:themeFill="background1"/>
          <w:lang w:val="uk-UA"/>
        </w:rPr>
        <w:t xml:space="preserve">__________________________________________  </w:t>
      </w:r>
      <w:r w:rsidRPr="00B74BA0">
        <w:rPr>
          <w:rFonts w:ascii="Times New Roman" w:eastAsia="Times New Roman" w:hAnsi="Times New Roman" w:cs="Times New Roman"/>
          <w:b/>
          <w:color w:val="FFFFFF" w:themeColor="background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834EC6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</w:p>
    <w:p w:rsidR="006842EA" w:rsidRDefault="006842EA" w:rsidP="006842EA">
      <w:pPr>
        <w:spacing w:after="160"/>
        <w:ind w:firstLine="0"/>
        <w:contextualSpacing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21A9C" w:rsidRDefault="00821A9C"/>
    <w:p w:rsidR="00034636" w:rsidRDefault="00034636"/>
    <w:p w:rsidR="00034636" w:rsidRDefault="00034636"/>
    <w:p w:rsidR="00034636" w:rsidRDefault="00034636"/>
    <w:p w:rsidR="00034636" w:rsidRDefault="00034636"/>
    <w:p w:rsidR="00034636" w:rsidRDefault="00034636"/>
    <w:p w:rsidR="00034636" w:rsidRPr="000F45CB" w:rsidRDefault="00034636" w:rsidP="00034636">
      <w:pPr>
        <w:pStyle w:val="a4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F45C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ВИСНОВКИ</w:t>
      </w:r>
    </w:p>
    <w:p w:rsidR="00034636" w:rsidRDefault="00034636" w:rsidP="00034636">
      <w:pPr>
        <w:ind w:left="57" w:right="57" w:firstLine="709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Магістерська робота</w:t>
      </w:r>
      <w:r w:rsidRPr="00555A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присвячена дослідженню</w:t>
      </w:r>
      <w:r w:rsidRPr="00555A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просодичних </w:t>
      </w:r>
      <w:r w:rsidRPr="00555A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особливостей 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усного англомовного </w:t>
      </w:r>
      <w:r w:rsidRPr="00555A1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дискурсу теленовин. </w:t>
      </w:r>
    </w:p>
    <w:p w:rsidR="00034636" w:rsidRPr="00426C02" w:rsidRDefault="00034636" w:rsidP="00034636">
      <w:pPr>
        <w:ind w:left="57" w:right="57" w:firstLine="709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Враховуючи зміни формату спілкування у суспільстві, позначені значним впливом екстралінгвістичних факторів, спостерігається поширення </w:t>
      </w:r>
      <w:r w:rsidRPr="00AF331A">
        <w:rPr>
          <w:rFonts w:ascii="Times New Roman" w:eastAsia="Times New Roman" w:hAnsi="Times New Roman" w:cs="Times New Roman"/>
          <w:sz w:val="28"/>
          <w:szCs w:val="28"/>
          <w:lang w:val="uk-UA"/>
        </w:rPr>
        <w:t>інтерес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AF331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боку лінгвістів </w:t>
      </w:r>
      <w:r w:rsidRPr="00AF331A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мовлення дикторів теленовин, що обумовлено </w:t>
      </w:r>
      <w:r w:rsidRPr="00C43F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необхідніст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</w:t>
      </w:r>
      <w:r w:rsidRPr="00C43F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комплексного вивчення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даного типу дискурсу </w:t>
      </w:r>
      <w:r w:rsidRPr="00C43F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ракурсі його комунікативних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невербальних </w:t>
      </w:r>
      <w:r w:rsidRPr="00C43F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особливостей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Невирішеною галуззю залишаються питання структури </w:t>
      </w:r>
      <w:r>
        <w:rPr>
          <w:rFonts w:ascii="Times New Roman" w:hAnsi="Times New Roman" w:cs="Times New Roman"/>
          <w:sz w:val="28"/>
          <w:szCs w:val="28"/>
          <w:lang w:val="uk-UA"/>
        </w:rPr>
        <w:t>неуспішної</w:t>
      </w:r>
      <w:r w:rsidRPr="000424B5">
        <w:rPr>
          <w:rFonts w:ascii="Times New Roman" w:hAnsi="Times New Roman" w:cs="Times New Roman"/>
          <w:sz w:val="28"/>
          <w:szCs w:val="28"/>
          <w:lang w:val="uk-UA"/>
        </w:rPr>
        <w:t xml:space="preserve"> комунікації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колі теленовин та їх реалізація просодичними засобами. </w:t>
      </w:r>
    </w:p>
    <w:p w:rsidR="00034636" w:rsidRDefault="00034636" w:rsidP="00034636">
      <w:pPr>
        <w:pStyle w:val="a4"/>
        <w:ind w:left="57" w:firstLine="794"/>
        <w:rPr>
          <w:rFonts w:ascii="Times New Roman" w:hAnsi="Times New Roman" w:cs="Times New Roman"/>
          <w:sz w:val="28"/>
          <w:szCs w:val="28"/>
          <w:lang w:val="uk-UA"/>
        </w:rPr>
      </w:pPr>
      <w:r w:rsidRPr="007B5FC1">
        <w:rPr>
          <w:rFonts w:ascii="Times New Roman" w:hAnsi="Times New Roman" w:cs="Times New Roman"/>
          <w:i/>
          <w:sz w:val="28"/>
          <w:szCs w:val="28"/>
          <w:lang w:val="uk-UA"/>
        </w:rPr>
        <w:t>В першому розділі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5A17">
        <w:rPr>
          <w:rFonts w:ascii="Times New Roman" w:hAnsi="Times New Roman" w:cs="Times New Roman"/>
          <w:sz w:val="28"/>
          <w:szCs w:val="28"/>
          <w:lang w:val="uk-UA"/>
        </w:rPr>
        <w:t xml:space="preserve">розглянуті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підходи до </w:t>
      </w:r>
      <w:r w:rsidRPr="00555A17">
        <w:rPr>
          <w:rFonts w:ascii="Times New Roman" w:hAnsi="Times New Roman" w:cs="Times New Roman"/>
          <w:sz w:val="28"/>
          <w:szCs w:val="28"/>
          <w:lang w:val="uk-UA"/>
        </w:rPr>
        <w:t>дискурсу нов</w:t>
      </w:r>
      <w:r>
        <w:rPr>
          <w:rFonts w:ascii="Times New Roman" w:hAnsi="Times New Roman" w:cs="Times New Roman"/>
          <w:sz w:val="28"/>
          <w:szCs w:val="28"/>
          <w:lang w:val="uk-UA"/>
        </w:rPr>
        <w:t>ин як до особливого виду дискурсу, виділені</w:t>
      </w:r>
      <w:r w:rsidRPr="00555A17">
        <w:rPr>
          <w:rFonts w:ascii="Times New Roman" w:hAnsi="Times New Roman" w:cs="Times New Roman"/>
          <w:sz w:val="28"/>
          <w:szCs w:val="28"/>
          <w:lang w:val="uk-UA"/>
        </w:rPr>
        <w:t xml:space="preserve"> опозиційні пари телевізійного дискурсу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(монологічне/діалогічне мовлення та підготовлене/спонтанне мовлення)</w:t>
      </w:r>
      <w:r w:rsidRPr="00555A1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проаналізовані дослідження науковців відносно інтонаційних</w:t>
      </w:r>
      <w:r w:rsidRPr="00555A17">
        <w:rPr>
          <w:rFonts w:ascii="Times New Roman" w:hAnsi="Times New Roman" w:cs="Times New Roman"/>
          <w:sz w:val="28"/>
          <w:szCs w:val="28"/>
          <w:lang w:val="uk-UA"/>
        </w:rPr>
        <w:t xml:space="preserve"> ос</w:t>
      </w:r>
      <w:r>
        <w:rPr>
          <w:rFonts w:ascii="Times New Roman" w:hAnsi="Times New Roman" w:cs="Times New Roman"/>
          <w:sz w:val="28"/>
          <w:szCs w:val="28"/>
          <w:lang w:val="uk-UA"/>
        </w:rPr>
        <w:t>обливостей дикторського мовлення;</w:t>
      </w:r>
      <w:r w:rsidRPr="00555A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узагальнені </w:t>
      </w:r>
      <w:r w:rsidRPr="00555A17">
        <w:rPr>
          <w:rFonts w:ascii="Times New Roman" w:hAnsi="Times New Roman" w:cs="Times New Roman"/>
          <w:sz w:val="28"/>
          <w:szCs w:val="28"/>
          <w:lang w:val="uk-UA"/>
        </w:rPr>
        <w:t xml:space="preserve">характерні риси невербальної комунікації як невід’ємної складової  </w:t>
      </w:r>
      <w:r>
        <w:rPr>
          <w:rFonts w:ascii="Times New Roman" w:hAnsi="Times New Roman" w:cs="Times New Roman"/>
          <w:sz w:val="28"/>
          <w:szCs w:val="28"/>
          <w:lang w:val="uk-UA"/>
        </w:rPr>
        <w:t>процесу</w:t>
      </w:r>
      <w:r w:rsidRPr="00555A17">
        <w:rPr>
          <w:rFonts w:ascii="Times New Roman" w:hAnsi="Times New Roman" w:cs="Times New Roman"/>
          <w:sz w:val="28"/>
          <w:szCs w:val="28"/>
          <w:lang w:val="uk-UA"/>
        </w:rPr>
        <w:t xml:space="preserve"> комунікації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555A17">
        <w:rPr>
          <w:rFonts w:ascii="Times New Roman" w:hAnsi="Times New Roman" w:cs="Times New Roman"/>
          <w:sz w:val="28"/>
          <w:szCs w:val="28"/>
          <w:lang w:val="uk-UA"/>
        </w:rPr>
        <w:t xml:space="preserve">умови, при </w:t>
      </w:r>
      <w:r>
        <w:rPr>
          <w:rFonts w:ascii="Times New Roman" w:hAnsi="Times New Roman" w:cs="Times New Roman"/>
          <w:sz w:val="28"/>
          <w:szCs w:val="28"/>
          <w:lang w:val="uk-UA"/>
        </w:rPr>
        <w:t>яких комунікацію можна</w:t>
      </w:r>
      <w:r w:rsidRPr="00555A17">
        <w:rPr>
          <w:rFonts w:ascii="Times New Roman" w:hAnsi="Times New Roman" w:cs="Times New Roman"/>
          <w:sz w:val="28"/>
          <w:szCs w:val="28"/>
          <w:lang w:val="uk-UA"/>
        </w:rPr>
        <w:t xml:space="preserve"> вважати успішною</w:t>
      </w:r>
      <w:r>
        <w:rPr>
          <w:rFonts w:ascii="Times New Roman" w:hAnsi="Times New Roman" w:cs="Times New Roman"/>
          <w:sz w:val="28"/>
          <w:szCs w:val="28"/>
          <w:lang w:val="uk-UA"/>
        </w:rPr>
        <w:t>/неуспішною</w:t>
      </w:r>
      <w:r w:rsidRPr="00555A17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вивчені причини та класифікації комунікативних невдач </w:t>
      </w:r>
      <w:r w:rsidRPr="00555A17">
        <w:rPr>
          <w:rFonts w:ascii="Times New Roman" w:hAnsi="Times New Roman" w:cs="Times New Roman"/>
          <w:sz w:val="28"/>
          <w:szCs w:val="28"/>
          <w:lang w:val="uk-UA"/>
        </w:rPr>
        <w:t>в залежності від прагматичного і когнітивного аспекту лінгвістики.</w:t>
      </w:r>
    </w:p>
    <w:p w:rsidR="00034636" w:rsidRPr="009A40E6" w:rsidRDefault="00034636" w:rsidP="00034636">
      <w:pPr>
        <w:pStyle w:val="a4"/>
        <w:ind w:left="57" w:firstLine="794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Дискурс новин представляє собою ситуативно та соціально обумовлену комунікативну діяльність, яка відбувається в реальних координатах часу і простору, одним з продуктів якої в результативній сфері є текст. Специфіка дискурсу новин полягає у стислості, оперативності реагування на події, відсутності стилістичних маркерів авторської оцінки та новизні інформації. Дискурс новин характеризується використанням різних лінгвістичні засобів: стилістичних, лексико-семантичних та графічних. Головною характеристикою мовної поведінки диктора новин є найменша свобода вираження суб’єктивної оцінки тексту. </w:t>
      </w:r>
    </w:p>
    <w:p w:rsidR="00034636" w:rsidRDefault="00034636" w:rsidP="00034636">
      <w:pPr>
        <w:pStyle w:val="a4"/>
        <w:ind w:left="57" w:firstLine="79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Інформування адресата і надання йому можливості самостійно оцінювати почуте – головна мета диктора новин. Мовлення диктора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відноситься до підготовленого монологічного мовлення та характеризується використанням низхідних тонів, спадною ступінчастою шкалою, безпаузальною вимовою або за допомогою коротких пауз та</w:t>
      </w:r>
      <w:r w:rsidRPr="00E632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середнього темпу.</w:t>
      </w:r>
    </w:p>
    <w:p w:rsidR="00034636" w:rsidRDefault="00034636" w:rsidP="00034636">
      <w:pPr>
        <w:pStyle w:val="a4"/>
        <w:ind w:left="57" w:firstLine="79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Невербальні повідомлення дають можливість адресату отримати інформацію про особу, ставлення учасників комунікації один до одного та інформації загалом, тож особливості невербальної комунікації, а саме жести та міміка мовця явились одним з етапів вивчення невдалої комунікації теленовин. </w:t>
      </w:r>
    </w:p>
    <w:p w:rsidR="00034636" w:rsidRPr="00C523BF" w:rsidRDefault="00034636" w:rsidP="00034636">
      <w:pPr>
        <w:pStyle w:val="a4"/>
        <w:ind w:left="57" w:firstLine="79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Читання та розуміння жестів мовця допомагає передавати </w:t>
      </w:r>
      <w:r w:rsidRPr="00C523BF">
        <w:rPr>
          <w:rFonts w:ascii="Times New Roman" w:hAnsi="Times New Roman" w:cs="Times New Roman"/>
          <w:sz w:val="28"/>
          <w:szCs w:val="28"/>
          <w:lang w:val="uk-UA"/>
        </w:rPr>
        <w:t>найрізноманітнішу інформацію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Науковці поділяють </w:t>
      </w:r>
      <w:r w:rsidRPr="00C523BF">
        <w:rPr>
          <w:rFonts w:ascii="Times New Roman" w:hAnsi="Times New Roman" w:cs="Times New Roman"/>
          <w:sz w:val="28"/>
          <w:szCs w:val="28"/>
          <w:lang w:val="uk-UA"/>
        </w:rPr>
        <w:t xml:space="preserve">жести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наступні види: </w:t>
      </w:r>
      <w:r w:rsidRPr="00C523BF">
        <w:rPr>
          <w:rFonts w:ascii="Times New Roman" w:hAnsi="Times New Roman" w:cs="Times New Roman"/>
          <w:sz w:val="28"/>
          <w:szCs w:val="28"/>
          <w:lang w:val="uk-UA"/>
        </w:rPr>
        <w:t xml:space="preserve">впевненості, невпевненості, роздратування, агресивності, незгоди, оцінки одержуваної інформації. </w:t>
      </w:r>
      <w:r>
        <w:rPr>
          <w:rFonts w:ascii="Times New Roman" w:hAnsi="Times New Roman" w:cs="Times New Roman"/>
          <w:sz w:val="28"/>
          <w:szCs w:val="28"/>
          <w:lang w:val="uk-UA"/>
        </w:rPr>
        <w:t>Важливу роль при сприйнятті інформації відіграє міміка</w:t>
      </w:r>
      <w:r w:rsidRPr="00C523B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яка </w:t>
      </w:r>
      <w:r w:rsidRPr="00C523BF">
        <w:rPr>
          <w:rFonts w:ascii="Times New Roman" w:hAnsi="Times New Roman" w:cs="Times New Roman"/>
          <w:sz w:val="28"/>
          <w:szCs w:val="28"/>
          <w:lang w:val="uk-UA"/>
        </w:rPr>
        <w:t>свідчить про емоційні реакції людини.</w:t>
      </w:r>
    </w:p>
    <w:p w:rsidR="00034636" w:rsidRDefault="00034636" w:rsidP="00034636">
      <w:pPr>
        <w:pStyle w:val="a4"/>
        <w:ind w:left="57" w:firstLine="79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Комунікація є способом взаємодії людей, у результаті якої відбувається передача та обмін інформацією між двома або більше суб’єктами, у ході якого відбувається вплив на співрозмовника-адресата. Комунікацію вважають успішною при правильному розтлумачені адресатом почутого повідомлення. Відсутність розуміння стає причиною виникнення комунікативного збою (невдачі). </w:t>
      </w:r>
    </w:p>
    <w:p w:rsidR="00034636" w:rsidRDefault="00034636" w:rsidP="00034636">
      <w:pPr>
        <w:pStyle w:val="a4"/>
        <w:ind w:left="57" w:firstLine="79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FB2E78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ознак</w:t>
      </w:r>
      <w:r w:rsidRPr="00FB2E78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комунікативної невдачі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відносять: </w:t>
      </w:r>
      <w:r w:rsidRPr="00FB2E78">
        <w:rPr>
          <w:rFonts w:ascii="Times New Roman" w:hAnsi="Times New Roman" w:cs="Times New Roman"/>
          <w:sz w:val="28"/>
          <w:szCs w:val="28"/>
          <w:lang w:val="uk-UA"/>
        </w:rPr>
        <w:t xml:space="preserve">небажану  реакцію адресата, невірну інтерпретацію інформації співрозмовником, нерозуміння між комунікантами, відсутність очікуваної реакції з боку адресата, або прояв негативної реакції, відсутність будь-якої зацікавленості в спілкуванні. </w:t>
      </w:r>
    </w:p>
    <w:p w:rsidR="00034636" w:rsidRPr="00FB2E78" w:rsidRDefault="00034636" w:rsidP="00034636">
      <w:pPr>
        <w:pStyle w:val="a4"/>
        <w:ind w:left="57" w:firstLine="794"/>
        <w:rPr>
          <w:rFonts w:ascii="Times New Roman" w:hAnsi="Times New Roman" w:cs="Times New Roman"/>
          <w:sz w:val="28"/>
          <w:szCs w:val="28"/>
          <w:lang w:val="uk-UA"/>
        </w:rPr>
      </w:pPr>
      <w:r w:rsidRPr="00FB2E78">
        <w:rPr>
          <w:rFonts w:ascii="Times New Roman" w:hAnsi="Times New Roman" w:cs="Times New Roman"/>
          <w:sz w:val="28"/>
          <w:szCs w:val="28"/>
          <w:lang w:val="uk-UA"/>
        </w:rPr>
        <w:t>В даній роботі комунікативні невдачі були розподілені на дві основні групи: мовного (вербального) та пара- лінгвістичного характеру.</w:t>
      </w:r>
    </w:p>
    <w:p w:rsidR="00034636" w:rsidRDefault="00034636" w:rsidP="00034636">
      <w:pPr>
        <w:pStyle w:val="a4"/>
        <w:ind w:left="57" w:firstLine="79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Друга частина</w:t>
      </w:r>
      <w:r w:rsidRPr="007B5F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включає дослідження невербальних та вербальних ознак </w:t>
      </w:r>
      <w:r w:rsidRPr="009F54EC">
        <w:rPr>
          <w:rFonts w:ascii="Times New Roman" w:hAnsi="Times New Roman" w:cs="Times New Roman"/>
          <w:sz w:val="28"/>
          <w:szCs w:val="28"/>
          <w:lang w:val="uk-UA"/>
        </w:rPr>
        <w:t xml:space="preserve">неуспішної комунікації у презентації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усних англомовних текстів дикторів телебачення. Матеріалом вивчення слугували відеозаписи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англійських новин, що представляли зразки підготовленого та частково квазіспонтаного мовлення, які були взяті з ресурсів Інтернету.</w:t>
      </w:r>
    </w:p>
    <w:p w:rsidR="00034636" w:rsidRDefault="00034636" w:rsidP="00034636">
      <w:pPr>
        <w:pStyle w:val="a4"/>
        <w:ind w:left="57" w:firstLine="79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Лінгвістичний аналіз несловесних засобів мовлення дав змогу дійти висновку відносно основних ознак комунікативних невдач дикторів новин. Серед основних ознак виділяємо наступні: різні емоційні стани, які обурюють мовців під час презентації новин, такі як невпевненість, роздратування (незгода), критична оцінка одержуваної інформації та надмірна емоційність (може бути представлена радістю, здивуванням, неприйняттям, сумом і т.д.). Дані емоційні стани проявляються як в міміці, так і в жестах  дикторів новин. Вищевказані емоційні стани суперечать ознакам успішної комунікації, повідомлення сприймаються неточно, поверхнево та відштовхують глядачів. </w:t>
      </w:r>
    </w:p>
    <w:p w:rsidR="00034636" w:rsidRPr="002B4DA6" w:rsidRDefault="00034636" w:rsidP="00034636">
      <w:pPr>
        <w:pStyle w:val="a4"/>
        <w:ind w:left="57" w:firstLine="79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Варто зазначити, що причинами появи комунікативних невдач є зовнішні обставини (технічні складності, поява сторонньої людини в кадрі і т.д.), та внутрішні, спричинені адресантом повідомлення (неуважність,  фізичний стан і т.д.).</w:t>
      </w:r>
    </w:p>
    <w:p w:rsidR="00034636" w:rsidRDefault="00034636" w:rsidP="00034636">
      <w:pPr>
        <w:pStyle w:val="a4"/>
        <w:ind w:left="57" w:firstLine="79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Основним критерієм дослідження вербальних ознак неуспішної комунікації слугували збої у використанні морфологічних (використання</w:t>
      </w:r>
      <w:r w:rsidRPr="00791C4B">
        <w:rPr>
          <w:rFonts w:ascii="Times New Roman" w:hAnsi="Times New Roman" w:cs="Times New Roman"/>
          <w:sz w:val="28"/>
          <w:szCs w:val="28"/>
          <w:lang w:val="uk-UA"/>
        </w:rPr>
        <w:t xml:space="preserve"> займенників,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або дейктичних слів,</w:t>
      </w:r>
      <w:r w:rsidRPr="00791C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які не надають</w:t>
      </w:r>
      <w:r w:rsidRPr="00791C4B">
        <w:rPr>
          <w:rFonts w:ascii="Times New Roman" w:hAnsi="Times New Roman" w:cs="Times New Roman"/>
          <w:sz w:val="28"/>
          <w:szCs w:val="28"/>
          <w:lang w:val="uk-UA"/>
        </w:rPr>
        <w:t xml:space="preserve"> відомостей слухачеві, </w:t>
      </w:r>
      <w:r>
        <w:rPr>
          <w:rFonts w:ascii="Times New Roman" w:hAnsi="Times New Roman" w:cs="Times New Roman"/>
          <w:sz w:val="28"/>
          <w:szCs w:val="28"/>
          <w:lang w:val="uk-UA"/>
        </w:rPr>
        <w:t>вживання</w:t>
      </w:r>
      <w:r w:rsidRPr="00791C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загальних імен</w:t>
      </w:r>
      <w:r w:rsidRPr="00791C4B">
        <w:rPr>
          <w:rFonts w:ascii="Times New Roman" w:hAnsi="Times New Roman" w:cs="Times New Roman"/>
          <w:sz w:val="28"/>
          <w:szCs w:val="28"/>
          <w:lang w:val="uk-UA"/>
        </w:rPr>
        <w:t>, які за своїми функціями близькі до власних</w:t>
      </w:r>
      <w:r>
        <w:rPr>
          <w:rFonts w:ascii="Times New Roman" w:hAnsi="Times New Roman" w:cs="Times New Roman"/>
          <w:sz w:val="28"/>
          <w:szCs w:val="28"/>
          <w:lang w:val="uk-UA"/>
        </w:rPr>
        <w:t>), лексичних (вживання слів у невластивому значенні, словозамін, вибір неналежних лексичних одиниць, тавтологія, повторення, багатослів’я) помилок та синтаксичних порушень (</w:t>
      </w:r>
      <w:r w:rsidRPr="00327A08">
        <w:rPr>
          <w:rFonts w:ascii="Times New Roman" w:hAnsi="Times New Roman" w:cs="Times New Roman"/>
          <w:sz w:val="28"/>
          <w:szCs w:val="28"/>
          <w:lang w:val="uk-UA"/>
        </w:rPr>
        <w:t>неправильн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327A08">
        <w:rPr>
          <w:rFonts w:ascii="Times New Roman" w:hAnsi="Times New Roman" w:cs="Times New Roman"/>
          <w:sz w:val="28"/>
          <w:szCs w:val="28"/>
          <w:lang w:val="uk-UA"/>
        </w:rPr>
        <w:t>синтаксичн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27A08">
        <w:rPr>
          <w:rFonts w:ascii="Times New Roman" w:hAnsi="Times New Roman" w:cs="Times New Roman"/>
          <w:sz w:val="28"/>
          <w:szCs w:val="28"/>
          <w:lang w:val="uk-UA"/>
        </w:rPr>
        <w:t xml:space="preserve"> будов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27A08">
        <w:rPr>
          <w:rFonts w:ascii="Times New Roman" w:hAnsi="Times New Roman" w:cs="Times New Roman"/>
          <w:sz w:val="28"/>
          <w:szCs w:val="28"/>
          <w:lang w:val="uk-UA"/>
        </w:rPr>
        <w:t xml:space="preserve"> словосполучень і речень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034636" w:rsidRDefault="00034636" w:rsidP="00034636">
      <w:pPr>
        <w:pStyle w:val="a4"/>
        <w:ind w:left="57" w:firstLine="79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Перелічені помилки викликають хибне трактування отриманої інформації з боку адресата, бо порушується цілісність та первинну значущість повідомлення, у результаті якого виникає непідготовлене мовлення, що свідчить про неефективність комунікації та її неуспішність.</w:t>
      </w:r>
    </w:p>
    <w:p w:rsidR="00034636" w:rsidRDefault="00034636" w:rsidP="00034636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D2BD8">
        <w:rPr>
          <w:rFonts w:ascii="Times New Roman" w:hAnsi="Times New Roman" w:cs="Times New Roman"/>
          <w:i/>
          <w:sz w:val="28"/>
          <w:szCs w:val="28"/>
          <w:lang w:val="uk-UA"/>
        </w:rPr>
        <w:t>Третій розділ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 присвячений перцептивному та аудиторському  аналізу неуспішної комунікації у презентації усних англомовних дикторів телебачення. </w:t>
      </w:r>
    </w:p>
    <w:p w:rsidR="00034636" w:rsidRDefault="00034636" w:rsidP="00034636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 ході </w:t>
      </w:r>
      <w:r w:rsidRPr="00852C72">
        <w:rPr>
          <w:rFonts w:ascii="Times New Roman" w:hAnsi="Times New Roman" w:cs="Times New Roman"/>
          <w:i/>
          <w:sz w:val="28"/>
          <w:szCs w:val="28"/>
          <w:lang w:val="uk-UA"/>
        </w:rPr>
        <w:t>перцептивного аналізу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(досліджувались наступні інтонаційні засоби:</w:t>
      </w:r>
      <w:r w:rsidRPr="000563AC">
        <w:rPr>
          <w:rFonts w:ascii="Times New Roman" w:hAnsi="Times New Roman" w:cs="Times New Roman"/>
          <w:sz w:val="28"/>
          <w:szCs w:val="28"/>
          <w:lang w:val="uk-UA"/>
        </w:rPr>
        <w:t xml:space="preserve"> термінальний тон, шкала, темп, паузація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було виявлено, що будь-які відхилення від ознак успішної комунікації на інтонаційному рівні спричиняють комунікативні невдачі. Такими відхиленнями є використання </w:t>
      </w:r>
      <w:r w:rsidRPr="00ED39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висхідн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их</w:t>
      </w:r>
      <w:r w:rsidRPr="00ED39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шкал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Pr="00ED39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висхідних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ED39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рівних тонів,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уповільнений </w:t>
      </w:r>
      <w:r w:rsidRPr="00ED39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прискорений</w:t>
      </w:r>
      <w:r w:rsidRPr="00ED39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темп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 мовлення, застосув</w:t>
      </w:r>
      <w:r w:rsidRPr="00ED39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ання пауз хезитації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таких умов повідомлення втрачає первинний зміст, інтерпретується хибним шляхом, виникає небажана реакція адресата, інформація сприймається дещо непрофесійно та непідготовлене.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Зміни як у невербальній, так і вербальній комунікації спричиняють появу комунікативних невдач. Проаналізований матеріал мовлення дикторів телебачення підтверджує думку про те, що вербальні та невербальні засоби перебувають у тісній взаємодії. Зміни у мовленнєвій комунікації спричиняють зміни у несловесній комунікації та навпаки,  в  залежності від причин появи порушень.</w:t>
      </w:r>
    </w:p>
    <w:p w:rsidR="00034636" w:rsidRPr="009151AD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Перцептивний аналіз дозволив доказати, що л</w:t>
      </w:r>
      <w:r w:rsidRPr="009151AD">
        <w:rPr>
          <w:rFonts w:ascii="Times New Roman" w:hAnsi="Times New Roman" w:cs="Times New Roman"/>
          <w:sz w:val="28"/>
          <w:szCs w:val="28"/>
          <w:lang w:val="uk-UA"/>
        </w:rPr>
        <w:t xml:space="preserve">інгвістичні та паралінгвістичні фактори спілкування відіграють важливу роль в успішності комунікації. Неврахування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вищеозначених </w:t>
      </w:r>
      <w:r w:rsidRPr="009151AD">
        <w:rPr>
          <w:rFonts w:ascii="Times New Roman" w:hAnsi="Times New Roman" w:cs="Times New Roman"/>
          <w:sz w:val="28"/>
          <w:szCs w:val="28"/>
          <w:lang w:val="uk-UA"/>
        </w:rPr>
        <w:t xml:space="preserve">факторів, або </w:t>
      </w:r>
      <w:r>
        <w:rPr>
          <w:rFonts w:ascii="Times New Roman" w:hAnsi="Times New Roman" w:cs="Times New Roman"/>
          <w:sz w:val="28"/>
          <w:szCs w:val="28"/>
          <w:lang w:val="uk-UA"/>
        </w:rPr>
        <w:t>їх невдала</w:t>
      </w:r>
      <w:r w:rsidRPr="009151AD">
        <w:rPr>
          <w:rFonts w:ascii="Times New Roman" w:hAnsi="Times New Roman" w:cs="Times New Roman"/>
          <w:sz w:val="28"/>
          <w:szCs w:val="28"/>
          <w:lang w:val="uk-UA"/>
        </w:rPr>
        <w:t xml:space="preserve"> реалізація може призвести до комунікативної невдачі. Комунікативні невдачі мовного та паралінгвістичного характеру є причиною небажаної реакції та хибної інтерпретації ін</w:t>
      </w:r>
      <w:r>
        <w:rPr>
          <w:rFonts w:ascii="Times New Roman" w:hAnsi="Times New Roman" w:cs="Times New Roman"/>
          <w:sz w:val="28"/>
          <w:szCs w:val="28"/>
          <w:lang w:val="uk-UA"/>
        </w:rPr>
        <w:t>формації адресатом, яка проявляється у відсутності</w:t>
      </w:r>
      <w:r w:rsidRPr="009151AD">
        <w:rPr>
          <w:rFonts w:ascii="Times New Roman" w:hAnsi="Times New Roman" w:cs="Times New Roman"/>
          <w:sz w:val="28"/>
          <w:szCs w:val="28"/>
          <w:lang w:val="uk-UA"/>
        </w:rPr>
        <w:t xml:space="preserve"> очікуваної реакції.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Наступним етапом вивчення неуспішної</w:t>
      </w:r>
      <w:r w:rsidRPr="000424B5">
        <w:rPr>
          <w:rFonts w:ascii="Times New Roman" w:hAnsi="Times New Roman" w:cs="Times New Roman"/>
          <w:sz w:val="28"/>
          <w:szCs w:val="28"/>
          <w:lang w:val="uk-UA"/>
        </w:rPr>
        <w:t xml:space="preserve"> комунікації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презентації англомовних дикторів телебачення стало дослідження інтонаційних засобів створення даного виду ситуації на основі </w:t>
      </w:r>
      <w:r w:rsidRPr="00852C72">
        <w:rPr>
          <w:rFonts w:ascii="Times New Roman" w:hAnsi="Times New Roman" w:cs="Times New Roman"/>
          <w:i/>
          <w:sz w:val="28"/>
          <w:szCs w:val="28"/>
          <w:lang w:val="uk-UA"/>
        </w:rPr>
        <w:t>аудиторського аналізу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який містив два етапи, з позиції особливостей видів пауз, термінальних тонів, шкал та темпу, враховуючи гендерний аспект</w:t>
      </w:r>
      <w:r w:rsidRPr="0046207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D6014">
        <w:rPr>
          <w:rFonts w:ascii="Times New Roman" w:hAnsi="Times New Roman" w:cs="Times New Roman"/>
          <w:i/>
          <w:sz w:val="28"/>
          <w:szCs w:val="28"/>
          <w:lang w:val="uk-UA"/>
        </w:rPr>
        <w:t>Перший етап аудиторського аналізу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інтонаційних ознак неуспішної комунікації дозволив дійти наступних висновків: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- весь досліджуваний матеріал належить до ситуації неуспішної комунікації; 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комунікативні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невдачі виникають в основній і в завершальній частинах дискурсу;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серед </w:t>
      </w:r>
      <w:r w:rsidRPr="00CB252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інтонаційних параметрів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які беруть участь</w:t>
      </w:r>
      <w:r w:rsidRPr="00CB252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створенні неуспішної комунікації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значну роль відіграють </w:t>
      </w:r>
      <w:r>
        <w:rPr>
          <w:rFonts w:ascii="Times New Roman" w:hAnsi="Times New Roman" w:cs="Times New Roman"/>
          <w:sz w:val="28"/>
          <w:szCs w:val="28"/>
          <w:lang w:val="uk-UA"/>
        </w:rPr>
        <w:t>шкала, термінальний тон, паузація та темп мовлення;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найчастотнішими інтонаційними маркерами комунікативної невдачі виступають паузація та шкала, найменш вживаними – зміни у термінальному тоні та темпі мовлення. </w:t>
      </w:r>
    </w:p>
    <w:p w:rsidR="00034636" w:rsidRDefault="00034636" w:rsidP="00034636">
      <w:pPr>
        <w:shd w:val="clear" w:color="auto" w:fill="FFFFFF"/>
        <w:rPr>
          <w:rFonts w:ascii="Times New Roman" w:hAnsi="Times New Roman" w:cs="Times New Roman"/>
          <w:sz w:val="28"/>
          <w:szCs w:val="28"/>
          <w:lang w:val="uk-UA"/>
        </w:rPr>
      </w:pPr>
      <w:r w:rsidRPr="007D6014">
        <w:rPr>
          <w:rFonts w:ascii="Times New Roman" w:hAnsi="Times New Roman" w:cs="Times New Roman"/>
          <w:i/>
          <w:sz w:val="28"/>
          <w:szCs w:val="28"/>
          <w:lang w:val="uk-UA"/>
        </w:rPr>
        <w:t>На другому етапі аналізу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аудиторами досліджувались мелодійні особливості та темпоральні характеристики мовлення англомовних дикторів телебачення. </w:t>
      </w:r>
    </w:p>
    <w:p w:rsidR="00034636" w:rsidRDefault="00034636" w:rsidP="00034636">
      <w:pPr>
        <w:shd w:val="clear" w:color="auto" w:fill="FFFFFF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Аудиторський а</w:t>
      </w:r>
      <w:r w:rsidRPr="00581F33">
        <w:rPr>
          <w:rFonts w:ascii="Times New Roman" w:hAnsi="Times New Roman" w:cs="Times New Roman"/>
          <w:sz w:val="28"/>
          <w:szCs w:val="28"/>
          <w:lang w:val="uk-UA"/>
        </w:rPr>
        <w:t xml:space="preserve">наліз мелодійних особливостей мовлення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англомовних </w:t>
      </w:r>
      <w:r w:rsidRPr="00581F33">
        <w:rPr>
          <w:rFonts w:ascii="Times New Roman" w:hAnsi="Times New Roman" w:cs="Times New Roman"/>
          <w:sz w:val="28"/>
          <w:szCs w:val="28"/>
          <w:lang w:val="uk-UA"/>
        </w:rPr>
        <w:t>дикторів новин дозволив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визначити, що вимовляння інформації </w:t>
      </w:r>
      <w:r w:rsidRPr="00581F33">
        <w:rPr>
          <w:rFonts w:ascii="Times New Roman" w:hAnsi="Times New Roman" w:cs="Times New Roman"/>
          <w:sz w:val="28"/>
          <w:szCs w:val="28"/>
          <w:lang w:val="uk-UA"/>
        </w:rPr>
        <w:t>рівною, висхідною або ковзною шкал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581F33">
        <w:rPr>
          <w:rFonts w:ascii="Times New Roman" w:hAnsi="Times New Roman" w:cs="Times New Roman"/>
          <w:sz w:val="28"/>
          <w:szCs w:val="28"/>
          <w:lang w:val="uk-UA"/>
        </w:rPr>
        <w:t xml:space="preserve"> свідчать про неуспіш</w:t>
      </w:r>
      <w:r>
        <w:rPr>
          <w:rFonts w:ascii="Times New Roman" w:hAnsi="Times New Roman" w:cs="Times New Roman"/>
          <w:sz w:val="28"/>
          <w:szCs w:val="28"/>
          <w:lang w:val="uk-UA"/>
        </w:rPr>
        <w:t>ність комунікації, оскільки їх</w:t>
      </w:r>
      <w:r w:rsidRPr="00581F33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є недоцільним для новинного дискурсу.</w:t>
      </w:r>
      <w:r w:rsidRPr="004C5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81F33">
        <w:rPr>
          <w:rFonts w:ascii="Times New Roman" w:hAnsi="Times New Roman" w:cs="Times New Roman"/>
          <w:sz w:val="28"/>
          <w:szCs w:val="28"/>
          <w:lang w:val="uk-UA"/>
        </w:rPr>
        <w:t xml:space="preserve">Низхідна шкала є типовою для </w:t>
      </w:r>
      <w:r>
        <w:rPr>
          <w:rFonts w:ascii="Times New Roman" w:hAnsi="Times New Roman" w:cs="Times New Roman"/>
          <w:sz w:val="28"/>
          <w:szCs w:val="28"/>
          <w:lang w:val="uk-UA"/>
        </w:rPr>
        <w:t>даного інформаційного стилю. П</w:t>
      </w:r>
      <w:r w:rsidRPr="00581F33">
        <w:rPr>
          <w:rFonts w:ascii="Times New Roman" w:hAnsi="Times New Roman" w:cs="Times New Roman"/>
          <w:sz w:val="28"/>
          <w:szCs w:val="28"/>
          <w:lang w:val="uk-UA"/>
        </w:rPr>
        <w:t>роте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81F33">
        <w:rPr>
          <w:rFonts w:ascii="Times New Roman" w:hAnsi="Times New Roman" w:cs="Times New Roman"/>
          <w:sz w:val="28"/>
          <w:szCs w:val="28"/>
          <w:lang w:val="uk-UA"/>
        </w:rPr>
        <w:t xml:space="preserve"> в поєднанні з іншими невластивими інтонаційними </w:t>
      </w:r>
      <w:r>
        <w:rPr>
          <w:rFonts w:ascii="Times New Roman" w:hAnsi="Times New Roman" w:cs="Times New Roman"/>
          <w:sz w:val="28"/>
          <w:szCs w:val="28"/>
          <w:lang w:val="uk-UA"/>
        </w:rPr>
        <w:t>засобами, слугує засобом комунікативної невдачі.</w:t>
      </w:r>
    </w:p>
    <w:p w:rsidR="00034636" w:rsidRPr="00581F33" w:rsidRDefault="00034636" w:rsidP="00034636">
      <w:pPr>
        <w:shd w:val="clear" w:color="auto" w:fill="FFFFFF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81F33">
        <w:rPr>
          <w:rFonts w:ascii="Times New Roman" w:hAnsi="Times New Roman" w:cs="Times New Roman"/>
          <w:sz w:val="28"/>
          <w:szCs w:val="28"/>
          <w:lang w:val="uk-UA"/>
        </w:rPr>
        <w:t xml:space="preserve">еуспішна комунікація на інтонаційному рівні найчастіше розкривається через використання низхідного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термінального </w:t>
      </w:r>
      <w:r w:rsidRPr="00581F33">
        <w:rPr>
          <w:rFonts w:ascii="Times New Roman" w:hAnsi="Times New Roman" w:cs="Times New Roman"/>
          <w:sz w:val="28"/>
          <w:szCs w:val="28"/>
          <w:lang w:val="uk-UA"/>
        </w:rPr>
        <w:t xml:space="preserve">тону в поєднанні з </w:t>
      </w:r>
      <w:r>
        <w:rPr>
          <w:rFonts w:ascii="Times New Roman" w:hAnsi="Times New Roman" w:cs="Times New Roman"/>
          <w:sz w:val="28"/>
          <w:szCs w:val="28"/>
          <w:lang w:val="uk-UA"/>
        </w:rPr>
        <w:t>рівною або висхідною шкалою</w:t>
      </w:r>
      <w:r w:rsidRPr="00581F33">
        <w:rPr>
          <w:rFonts w:ascii="Times New Roman" w:hAnsi="Times New Roman" w:cs="Times New Roman"/>
          <w:sz w:val="28"/>
          <w:szCs w:val="28"/>
          <w:lang w:val="uk-UA"/>
        </w:rPr>
        <w:t>. Висхідно-низхідний та низхідно-висхідний тони зустрічаються досить рідко</w:t>
      </w:r>
      <w:r>
        <w:rPr>
          <w:rFonts w:ascii="Times New Roman" w:hAnsi="Times New Roman" w:cs="Times New Roman"/>
          <w:sz w:val="28"/>
          <w:szCs w:val="28"/>
          <w:lang w:val="uk-UA"/>
        </w:rPr>
        <w:t>, є емоційно-забарвленими</w:t>
      </w:r>
      <w:r w:rsidRPr="00581F33">
        <w:rPr>
          <w:rFonts w:ascii="Times New Roman" w:hAnsi="Times New Roman" w:cs="Times New Roman"/>
          <w:sz w:val="28"/>
          <w:szCs w:val="28"/>
          <w:lang w:val="uk-UA"/>
        </w:rPr>
        <w:t xml:space="preserve">, та належать до </w:t>
      </w:r>
      <w:r>
        <w:rPr>
          <w:rFonts w:ascii="Times New Roman" w:hAnsi="Times New Roman" w:cs="Times New Roman"/>
          <w:sz w:val="28"/>
          <w:szCs w:val="28"/>
          <w:lang w:val="uk-UA"/>
        </w:rPr>
        <w:t>відкритого комунікативного збою у мовленні комуніканта.</w:t>
      </w:r>
    </w:p>
    <w:p w:rsidR="00034636" w:rsidRPr="00DD0E14" w:rsidRDefault="00034636" w:rsidP="00034636">
      <w:pPr>
        <w:shd w:val="clear" w:color="auto" w:fill="FFFFFF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ході спостереження за темпоральними змінами дискурсу новин </w:t>
      </w:r>
      <w:r w:rsidRPr="00DD0E14">
        <w:rPr>
          <w:rFonts w:ascii="Times New Roman" w:hAnsi="Times New Roman" w:cs="Times New Roman"/>
          <w:sz w:val="28"/>
          <w:szCs w:val="28"/>
          <w:lang w:val="uk-UA"/>
        </w:rPr>
        <w:t>було встановлено, що даний інтонаційний засіб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займає вагоме місце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D0E14">
        <w:rPr>
          <w:rFonts w:ascii="Times New Roman" w:hAnsi="Times New Roman" w:cs="Times New Roman"/>
          <w:sz w:val="28"/>
          <w:szCs w:val="28"/>
          <w:lang w:val="uk-UA"/>
        </w:rPr>
        <w:t>в успішній презентації повідомлення. Пришвидшення та уповільнення темпу  негативно впливає на реалізацію комунікативних завдань.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К</w:t>
      </w:r>
      <w:r w:rsidRPr="009E5338">
        <w:rPr>
          <w:rFonts w:ascii="Times New Roman" w:hAnsi="Times New Roman" w:cs="Times New Roman"/>
          <w:sz w:val="28"/>
          <w:szCs w:val="28"/>
          <w:lang w:val="uk-UA"/>
        </w:rPr>
        <w:t xml:space="preserve">оротка пауза </w:t>
      </w:r>
      <w:r>
        <w:rPr>
          <w:rFonts w:ascii="Times New Roman" w:hAnsi="Times New Roman" w:cs="Times New Roman"/>
          <w:sz w:val="28"/>
          <w:szCs w:val="28"/>
          <w:lang w:val="uk-UA"/>
        </w:rPr>
        <w:t>відноситься до найуживанішого</w:t>
      </w:r>
      <w:r w:rsidRPr="00ED6149">
        <w:rPr>
          <w:rFonts w:ascii="Times New Roman" w:hAnsi="Times New Roman" w:cs="Times New Roman"/>
          <w:sz w:val="28"/>
          <w:szCs w:val="28"/>
          <w:lang w:val="uk-UA"/>
        </w:rPr>
        <w:t xml:space="preserve"> вид</w:t>
      </w:r>
      <w:r>
        <w:rPr>
          <w:rFonts w:ascii="Times New Roman" w:hAnsi="Times New Roman" w:cs="Times New Roman"/>
          <w:sz w:val="28"/>
          <w:szCs w:val="28"/>
          <w:lang w:val="uk-UA"/>
        </w:rPr>
        <w:t>у пауз</w:t>
      </w:r>
      <w:r w:rsidRPr="00ED614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436AC7">
        <w:rPr>
          <w:rFonts w:ascii="Times New Roman" w:hAnsi="Times New Roman" w:cs="Times New Roman"/>
          <w:sz w:val="28"/>
          <w:szCs w:val="28"/>
          <w:lang w:val="uk-UA"/>
        </w:rPr>
        <w:t xml:space="preserve">ередня та довга паузи застосовуються мовцями з однаковою частотою у меншій </w:t>
      </w:r>
      <w:r>
        <w:rPr>
          <w:rFonts w:ascii="Times New Roman" w:hAnsi="Times New Roman" w:cs="Times New Roman"/>
          <w:sz w:val="28"/>
          <w:szCs w:val="28"/>
          <w:lang w:val="uk-UA"/>
        </w:rPr>
        <w:t>кількості відсотки</w:t>
      </w:r>
      <w:r w:rsidRPr="00436AC7">
        <w:rPr>
          <w:rFonts w:ascii="Times New Roman" w:hAnsi="Times New Roman" w:cs="Times New Roman"/>
          <w:sz w:val="28"/>
          <w:szCs w:val="28"/>
          <w:lang w:val="uk-UA"/>
        </w:rPr>
        <w:t xml:space="preserve">: під час уповільненого темпу мовлення дикторами використовуються задовгі паузи та паузи хезитації, під час пришвидшеного – короткі, а в багатьох випадках і </w:t>
      </w:r>
      <w:r>
        <w:rPr>
          <w:rFonts w:ascii="Times New Roman" w:hAnsi="Times New Roman" w:cs="Times New Roman"/>
          <w:sz w:val="28"/>
          <w:szCs w:val="28"/>
          <w:lang w:val="uk-UA"/>
        </w:rPr>
        <w:t>безпаузальна подача новин,</w:t>
      </w:r>
      <w:r w:rsidRPr="00436AC7">
        <w:rPr>
          <w:rFonts w:ascii="Times New Roman" w:hAnsi="Times New Roman" w:cs="Times New Roman"/>
          <w:sz w:val="28"/>
          <w:szCs w:val="28"/>
          <w:lang w:val="uk-UA"/>
        </w:rPr>
        <w:t xml:space="preserve"> що ускладнює процес отримання та декодування інформації</w:t>
      </w:r>
      <w:r>
        <w:rPr>
          <w:rFonts w:ascii="Times New Roman" w:hAnsi="Times New Roman" w:cs="Times New Roman"/>
          <w:sz w:val="28"/>
          <w:szCs w:val="28"/>
          <w:lang w:val="uk-UA"/>
        </w:rPr>
        <w:t>, яка</w:t>
      </w:r>
      <w:r w:rsidRPr="00436AC7">
        <w:rPr>
          <w:rFonts w:ascii="Times New Roman" w:hAnsi="Times New Roman" w:cs="Times New Roman"/>
          <w:sz w:val="28"/>
          <w:szCs w:val="28"/>
          <w:lang w:val="uk-UA"/>
        </w:rPr>
        <w:t xml:space="preserve"> подається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4636" w:rsidRPr="008307E0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ході дослідження варіативності пауз виокремлено </w:t>
      </w:r>
      <w:r w:rsidRPr="003F54D3">
        <w:rPr>
          <w:rFonts w:ascii="Times New Roman" w:hAnsi="Times New Roman" w:cs="Times New Roman"/>
          <w:sz w:val="28"/>
          <w:szCs w:val="28"/>
          <w:lang w:val="uk-UA"/>
        </w:rPr>
        <w:t>синтаксичні паузи, які зустрічаються в менше ніж у третині повідомлень,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паузи хезитації, які переважають у практичному матеріалі. Даний тип пауз, як правило, реалізується у тексті з </w:t>
      </w:r>
      <w:r w:rsidRPr="008307E0">
        <w:rPr>
          <w:rFonts w:ascii="Times New Roman" w:hAnsi="Times New Roman" w:cs="Times New Roman"/>
          <w:sz w:val="28"/>
          <w:szCs w:val="28"/>
          <w:lang w:val="uk-UA"/>
        </w:rPr>
        <w:t>повільним та/або нормальним темпом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мовлення. Серед видів хезитаційних пауз виокремлено: </w:t>
      </w:r>
      <w:r w:rsidRPr="008307E0">
        <w:rPr>
          <w:rFonts w:ascii="Times New Roman" w:hAnsi="Times New Roman" w:cs="Times New Roman"/>
          <w:sz w:val="28"/>
          <w:szCs w:val="28"/>
          <w:lang w:val="uk-UA"/>
        </w:rPr>
        <w:t>незаповнені, невербальні та заповнені вокалізаціями або повторами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паузи</w:t>
      </w:r>
      <w:r w:rsidRPr="008307E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23E97">
        <w:rPr>
          <w:rFonts w:ascii="Times New Roman" w:hAnsi="Times New Roman" w:cs="Times New Roman"/>
          <w:sz w:val="28"/>
          <w:szCs w:val="28"/>
          <w:lang w:val="uk-UA"/>
        </w:rPr>
        <w:t xml:space="preserve">Розглядаючи гендерний аспект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комунікативних невдач дикторів усних англомовних теленовин, у ході аудиторського аналізу </w:t>
      </w:r>
      <w:r w:rsidRPr="00023E97">
        <w:rPr>
          <w:rFonts w:ascii="Times New Roman" w:hAnsi="Times New Roman" w:cs="Times New Roman"/>
          <w:sz w:val="28"/>
          <w:szCs w:val="28"/>
          <w:lang w:val="uk-UA"/>
        </w:rPr>
        <w:t>вдалося дійти наступних висновків:</w:t>
      </w:r>
    </w:p>
    <w:p w:rsidR="00034636" w:rsidRPr="00023E97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23E97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у презентації новин</w:t>
      </w:r>
      <w:r w:rsidRPr="00023E97">
        <w:rPr>
          <w:rFonts w:ascii="Times New Roman" w:hAnsi="Times New Roman" w:cs="Times New Roman"/>
          <w:sz w:val="28"/>
          <w:szCs w:val="28"/>
          <w:lang w:val="uk-UA"/>
        </w:rPr>
        <w:t xml:space="preserve"> чоловіків-дикторів характерне виникнення комунікативних не</w:t>
      </w:r>
      <w:r>
        <w:rPr>
          <w:rFonts w:ascii="Times New Roman" w:hAnsi="Times New Roman" w:cs="Times New Roman"/>
          <w:sz w:val="28"/>
          <w:szCs w:val="28"/>
          <w:lang w:val="uk-UA"/>
        </w:rPr>
        <w:t>вдач в середині</w:t>
      </w:r>
      <w:r w:rsidRPr="00023E97">
        <w:rPr>
          <w:rFonts w:ascii="Times New Roman" w:hAnsi="Times New Roman" w:cs="Times New Roman"/>
          <w:sz w:val="28"/>
          <w:szCs w:val="28"/>
          <w:lang w:val="uk-UA"/>
        </w:rPr>
        <w:t xml:space="preserve"> повідомлення, жінок-дикторів – пропорційно однаково як в основній, так і завершальній частині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3E97">
        <w:rPr>
          <w:rFonts w:ascii="Times New Roman" w:hAnsi="Times New Roman" w:cs="Times New Roman"/>
          <w:sz w:val="28"/>
          <w:szCs w:val="28"/>
          <w:lang w:val="uk-UA"/>
        </w:rPr>
        <w:t>(збої на початку презентації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новин</w:t>
      </w:r>
      <w:r w:rsidRPr="00023E97">
        <w:rPr>
          <w:rFonts w:ascii="Times New Roman" w:hAnsi="Times New Roman" w:cs="Times New Roman"/>
          <w:sz w:val="28"/>
          <w:szCs w:val="28"/>
          <w:lang w:val="uk-UA"/>
        </w:rPr>
        <w:t xml:space="preserve"> дикторів телебачення обох груп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нетиповими</w:t>
      </w:r>
      <w:r w:rsidRPr="00023E97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F74A64">
        <w:rPr>
          <w:rFonts w:ascii="Times New Roman" w:hAnsi="Times New Roman" w:cs="Times New Roman"/>
          <w:sz w:val="28"/>
          <w:szCs w:val="28"/>
          <w:lang w:val="uk-UA"/>
        </w:rPr>
        <w:t>- серед інтонаційних параметрів</w:t>
      </w:r>
      <w:r>
        <w:rPr>
          <w:rFonts w:ascii="Times New Roman" w:hAnsi="Times New Roman" w:cs="Times New Roman"/>
          <w:sz w:val="28"/>
          <w:szCs w:val="28"/>
          <w:lang w:val="uk-UA"/>
        </w:rPr>
        <w:t>, які впливають на вдалість комунікації</w:t>
      </w:r>
      <w:r w:rsidRPr="00F74A64">
        <w:rPr>
          <w:rFonts w:ascii="Times New Roman" w:hAnsi="Times New Roman" w:cs="Times New Roman"/>
          <w:sz w:val="28"/>
          <w:szCs w:val="28"/>
          <w:lang w:val="uk-UA"/>
        </w:rPr>
        <w:t>, в першій групі (чоловіків)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аудиторами було виділено</w:t>
      </w:r>
      <w:r w:rsidRPr="00F74A64">
        <w:rPr>
          <w:rFonts w:ascii="Times New Roman" w:hAnsi="Times New Roman" w:cs="Times New Roman"/>
          <w:sz w:val="28"/>
          <w:szCs w:val="28"/>
          <w:lang w:val="uk-UA"/>
        </w:rPr>
        <w:t xml:space="preserve"> хибний вибір шкал, дещо в меншій мірі – паузація, а в другій групі (жінок) – навпаки; 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термінальний тон</w:t>
      </w:r>
      <w:r w:rsidRPr="008B37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презентації </w:t>
      </w:r>
      <w:r w:rsidRPr="008B3706">
        <w:rPr>
          <w:rFonts w:ascii="Times New Roman" w:hAnsi="Times New Roman" w:cs="Times New Roman"/>
          <w:sz w:val="28"/>
          <w:szCs w:val="28"/>
          <w:lang w:val="uk-UA"/>
        </w:rPr>
        <w:t xml:space="preserve">мовців-чоловіків є </w:t>
      </w:r>
      <w:r>
        <w:rPr>
          <w:rFonts w:ascii="Times New Roman" w:hAnsi="Times New Roman" w:cs="Times New Roman"/>
          <w:sz w:val="28"/>
          <w:szCs w:val="28"/>
          <w:lang w:val="uk-UA"/>
        </w:rPr>
        <w:t>переважно нейтральний – рівний, жінок-мовців – висхідний</w:t>
      </w:r>
      <w:r w:rsidRPr="008B370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низхідно-висхідний</w:t>
      </w:r>
      <w:r w:rsidRPr="008B37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тон виступає індикатором відкритої помилки комунікативної поведінки диктора</w:t>
      </w:r>
      <w:r w:rsidRPr="008B370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34636" w:rsidRDefault="00034636" w:rsidP="00034636">
      <w:pPr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4C5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шкала у текстах </w:t>
      </w:r>
      <w:r w:rsidRPr="00C600BA">
        <w:rPr>
          <w:rFonts w:ascii="Times New Roman" w:hAnsi="Times New Roman" w:cs="Times New Roman"/>
          <w:sz w:val="28"/>
          <w:szCs w:val="28"/>
          <w:lang w:val="uk-UA"/>
        </w:rPr>
        <w:t xml:space="preserve">чоловіків-дикторів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600BA">
        <w:rPr>
          <w:rFonts w:ascii="Times New Roman" w:hAnsi="Times New Roman" w:cs="Times New Roman"/>
          <w:sz w:val="28"/>
          <w:szCs w:val="28"/>
          <w:lang w:val="uk-UA"/>
        </w:rPr>
        <w:t xml:space="preserve">рівна, дещо рідше – висхідна, жінок-дикторів – </w:t>
      </w:r>
      <w:r>
        <w:rPr>
          <w:rFonts w:ascii="Times New Roman" w:hAnsi="Times New Roman" w:cs="Times New Roman"/>
          <w:sz w:val="28"/>
          <w:szCs w:val="28"/>
          <w:lang w:val="uk-UA"/>
        </w:rPr>
        <w:t>висхідна;</w:t>
      </w:r>
      <w:r w:rsidRPr="004C5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034636" w:rsidRDefault="00034636" w:rsidP="00034636">
      <w:pPr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самим яскравим виразом комунікативної помилки є втілення ковзної шкали, вживання якої є непоширеним інтонаційним засобом;</w:t>
      </w:r>
    </w:p>
    <w:p w:rsidR="00034636" w:rsidRDefault="00034636" w:rsidP="00034636">
      <w:pPr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C45E8">
        <w:rPr>
          <w:rFonts w:ascii="Times New Roman" w:hAnsi="Times New Roman" w:cs="Times New Roman"/>
          <w:sz w:val="28"/>
          <w:szCs w:val="28"/>
          <w:lang w:val="uk-UA"/>
        </w:rPr>
        <w:lastRenderedPageBreak/>
        <w:t>- для мовлення жінок-дикторів характерно швидкий темп мовлення, короткі паузи, які ускладнені великою кількістю пауз хезитації;</w:t>
      </w:r>
      <w:r w:rsidRPr="00D362C3">
        <w:rPr>
          <w:rFonts w:ascii="Times New Roman" w:hAnsi="Times New Roman" w:cs="Times New Roman"/>
          <w:sz w:val="28"/>
          <w:szCs w:val="28"/>
          <w:lang w:val="uk-UA"/>
        </w:rPr>
        <w:t xml:space="preserve"> для чоловіків-мовців типовим є уповільнений темп та </w:t>
      </w:r>
      <w:r>
        <w:rPr>
          <w:rFonts w:ascii="Times New Roman" w:hAnsi="Times New Roman" w:cs="Times New Roman"/>
          <w:sz w:val="28"/>
          <w:szCs w:val="28"/>
          <w:lang w:val="uk-UA"/>
        </w:rPr>
        <w:t>паузи хезитації (кількість яких є меншою у порівнянні із мовленням жінок)</w:t>
      </w:r>
      <w:r w:rsidRPr="00D362C3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034636" w:rsidRPr="00C61A6C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61A6C">
        <w:rPr>
          <w:rFonts w:ascii="Times New Roman" w:hAnsi="Times New Roman" w:cs="Times New Roman"/>
          <w:sz w:val="28"/>
          <w:szCs w:val="28"/>
          <w:lang w:val="uk-UA"/>
        </w:rPr>
        <w:t xml:space="preserve">- неуспішна </w:t>
      </w:r>
      <w:r>
        <w:rPr>
          <w:rFonts w:ascii="Times New Roman" w:hAnsi="Times New Roman" w:cs="Times New Roman"/>
          <w:sz w:val="28"/>
          <w:szCs w:val="28"/>
          <w:lang w:val="uk-UA"/>
        </w:rPr>
        <w:t>комунікація</w:t>
      </w:r>
      <w:r w:rsidRPr="00C61A6C">
        <w:rPr>
          <w:rFonts w:ascii="Times New Roman" w:hAnsi="Times New Roman" w:cs="Times New Roman"/>
          <w:sz w:val="28"/>
          <w:szCs w:val="28"/>
          <w:lang w:val="uk-UA"/>
        </w:rPr>
        <w:t xml:space="preserve"> у презентації жінок-дикторів характеризується емоційно забарвленим мовленням, в той час як чоловіки-диктори надають перевагу рівним шкалам, тонам, уповільненому темпу, що свідчить про надмірну беземоційність, невпевненість, відстороненість та навіть небажання акцентувати увагу на повідомленні. 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66B1D">
        <w:rPr>
          <w:rFonts w:ascii="Times New Roman" w:hAnsi="Times New Roman" w:cs="Times New Roman"/>
          <w:i/>
          <w:sz w:val="28"/>
          <w:szCs w:val="28"/>
          <w:lang w:val="uk-UA"/>
        </w:rPr>
        <w:t>Четвертий розділ</w:t>
      </w:r>
      <w:r w:rsidRPr="00066B1D">
        <w:rPr>
          <w:rFonts w:ascii="Times New Roman" w:hAnsi="Times New Roman" w:cs="Times New Roman"/>
          <w:sz w:val="28"/>
          <w:szCs w:val="28"/>
          <w:lang w:val="uk-UA"/>
        </w:rPr>
        <w:t xml:space="preserve"> роботи </w:t>
      </w:r>
      <w:r>
        <w:rPr>
          <w:rFonts w:ascii="Times New Roman" w:hAnsi="Times New Roman" w:cs="Times New Roman"/>
          <w:sz w:val="28"/>
          <w:szCs w:val="28"/>
          <w:lang w:val="uk-UA"/>
        </w:rPr>
        <w:t>включає електроакустичний аналіз</w:t>
      </w:r>
      <w:r w:rsidRPr="00066B1D">
        <w:rPr>
          <w:rFonts w:ascii="Times New Roman" w:hAnsi="Times New Roman" w:cs="Times New Roman"/>
          <w:sz w:val="28"/>
          <w:szCs w:val="28"/>
          <w:lang w:val="uk-UA"/>
        </w:rPr>
        <w:t xml:space="preserve"> неуспішної комунікації у презентації усних англомовних дикторів телебачення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його лінгвістичну інтерпретацію</w:t>
      </w:r>
      <w:r w:rsidRPr="00066B1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4636" w:rsidRDefault="00034636" w:rsidP="00034636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У ході дослідження ретельному аналізу набули ситуації-фрази розпачі, невпевненості у презентації дикторів чоловіків та жінок, які було розглянуто з точки зору головних компонентів просодії: частотного, динамічного та темпорального параметрів. Згідно даного дослідження було отримано висновки щодо успішного новинного повідомлення, бо частина фраз складалась з вдалих відрізків новин, та неуспішної частини новинного повідомлення, які мають певні від</w:t>
      </w:r>
      <w:r w:rsidRPr="00CC4EA1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ємності.</w:t>
      </w:r>
    </w:p>
    <w:p w:rsidR="00034636" w:rsidRPr="00E61CE9" w:rsidRDefault="00034636" w:rsidP="00034636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E61CE9">
        <w:rPr>
          <w:rFonts w:ascii="Times New Roman" w:hAnsi="Times New Roman" w:cs="Times New Roman"/>
          <w:sz w:val="28"/>
          <w:szCs w:val="28"/>
          <w:lang w:val="uk-UA"/>
        </w:rPr>
        <w:t xml:space="preserve">Аналіз результатів </w:t>
      </w:r>
      <w:r w:rsidRPr="002F2903">
        <w:rPr>
          <w:rFonts w:ascii="Times New Roman" w:hAnsi="Times New Roman" w:cs="Times New Roman"/>
          <w:i/>
          <w:sz w:val="28"/>
          <w:szCs w:val="28"/>
          <w:lang w:val="uk-UA"/>
        </w:rPr>
        <w:t>частотних параметрів</w:t>
      </w:r>
      <w:r w:rsidRPr="00E61CE9">
        <w:rPr>
          <w:rFonts w:ascii="Times New Roman" w:hAnsi="Times New Roman" w:cs="Times New Roman"/>
          <w:sz w:val="28"/>
          <w:szCs w:val="28"/>
          <w:lang w:val="uk-UA"/>
        </w:rPr>
        <w:t>, а саме: середніх показників ЧОТ досліджуваних фраз (таблиця 9), закономірності розподілу значень ЧОТ на компонентах синтагми (таблиця 10), локалізація пікових значень ЧОТ у синтагмі (таблиця 11), значення діапазону ЧОТ ядерних складів (таблиця 12), тонального контуру вдалих/невдалих ситуацій новин при реалізації англомовного інституціонального дискурсу (малюнок 2), дозволив дійти наступних висновків:</w:t>
      </w:r>
    </w:p>
    <w:p w:rsidR="00034636" w:rsidRPr="00E61CE9" w:rsidRDefault="00034636" w:rsidP="00034636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E61CE9">
        <w:rPr>
          <w:rFonts w:ascii="Times New Roman" w:hAnsi="Times New Roman" w:cs="Times New Roman"/>
          <w:sz w:val="28"/>
          <w:szCs w:val="28"/>
          <w:lang w:val="uk-UA"/>
        </w:rPr>
        <w:t>- при невдалому висвітленні новин показники ЧОТ у реалізації чоловіків збільшуються, жінок – зменшуються;</w:t>
      </w:r>
    </w:p>
    <w:p w:rsidR="00034636" w:rsidRPr="00E61CE9" w:rsidRDefault="00034636" w:rsidP="00034636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E61CE9">
        <w:rPr>
          <w:rFonts w:ascii="Times New Roman" w:hAnsi="Times New Roman" w:cs="Times New Roman"/>
          <w:sz w:val="28"/>
          <w:szCs w:val="28"/>
          <w:lang w:val="uk-UA"/>
        </w:rPr>
        <w:t xml:space="preserve">- локалізація пікових значень ЧОТ у мовленні чоловіків незмінна (при вдалому та невдалому спілкуванні): реалізується на ядерних складах, жінок – </w:t>
      </w:r>
      <w:r w:rsidRPr="00E61CE9">
        <w:rPr>
          <w:rFonts w:ascii="Times New Roman" w:hAnsi="Times New Roman" w:cs="Times New Roman"/>
          <w:sz w:val="28"/>
          <w:szCs w:val="28"/>
          <w:lang w:val="uk-UA"/>
        </w:rPr>
        <w:lastRenderedPageBreak/>
        <w:t>не є постійною константою: у вдалих фразах вимовляється на першому наголошеному складі, у невдалих – на ядерних складах, що вказує на емоційну нестабільність дикторів-жінок;</w:t>
      </w:r>
    </w:p>
    <w:p w:rsidR="00034636" w:rsidRPr="00E61CE9" w:rsidRDefault="00034636" w:rsidP="00034636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E61CE9">
        <w:rPr>
          <w:rFonts w:ascii="Times New Roman" w:hAnsi="Times New Roman" w:cs="Times New Roman"/>
          <w:sz w:val="28"/>
          <w:szCs w:val="28"/>
          <w:lang w:val="uk-UA"/>
        </w:rPr>
        <w:t>- показники діапазону ЧОТ ядерних складів у невдалих фразах більше означених даних вдалих фраз, тож спостерігаємо розширення діапазону при невдалій реалізації новини;</w:t>
      </w:r>
    </w:p>
    <w:p w:rsidR="00034636" w:rsidRPr="00E61CE9" w:rsidRDefault="00034636" w:rsidP="00034636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E61CE9">
        <w:rPr>
          <w:rFonts w:ascii="Times New Roman" w:hAnsi="Times New Roman" w:cs="Times New Roman"/>
          <w:sz w:val="28"/>
          <w:szCs w:val="28"/>
          <w:lang w:val="uk-UA"/>
        </w:rPr>
        <w:t xml:space="preserve">- значення діапазону ЧОТ ядерних складів вдалих/невдалих фраз дикторів-жінок переважають значення ЧОТ ядерних складів дикторів-чоловіків, 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61CE9">
        <w:rPr>
          <w:rFonts w:ascii="Times New Roman" w:hAnsi="Times New Roman" w:cs="Times New Roman"/>
          <w:sz w:val="28"/>
          <w:szCs w:val="28"/>
          <w:lang w:val="uk-UA"/>
        </w:rPr>
        <w:t>- тональні контури обох мовців новин відносяться до одногорбих, в яких зростання показників ЧОТ притаманно ядерним складам, на яких, зазвичай, реалізуються ключові слова, дозволяючи посилювати вплив на адресата та відновлювати впевненість мовця; реалізація контуру диктора-чоловіка відноситься до медіального регістру середнього тону, жінки – до високого регістру середнього тону.</w:t>
      </w:r>
    </w:p>
    <w:p w:rsidR="00034636" w:rsidRPr="004B47FB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B47FB">
        <w:rPr>
          <w:rFonts w:ascii="Times New Roman" w:hAnsi="Times New Roman" w:cs="Times New Roman"/>
          <w:sz w:val="28"/>
          <w:szCs w:val="28"/>
          <w:lang w:val="uk-UA"/>
        </w:rPr>
        <w:t xml:space="preserve">Основою експериментально комп’ютерного дослідження </w:t>
      </w:r>
      <w:r w:rsidRPr="004B4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темпоральної </w:t>
      </w:r>
      <w:r w:rsidRPr="004B47FB">
        <w:rPr>
          <w:rFonts w:ascii="Times New Roman" w:hAnsi="Times New Roman" w:cs="Times New Roman"/>
          <w:sz w:val="28"/>
          <w:szCs w:val="28"/>
          <w:lang w:val="uk-UA"/>
        </w:rPr>
        <w:t xml:space="preserve">структури невдалого новинного повідомлення становило вивчення особливості наступних компонентів: тривалості новинного повідомлення (варіативність тривалості успішної/неуспішної частини) (таблиця 13), наголошених складів у синтагмі (таблиця 14), ключових слів (таблиці 15-16), різних видів пауз (таблиці 17-18); які сприяли виокремленню наступних добутків: </w:t>
      </w:r>
    </w:p>
    <w:p w:rsidR="00034636" w:rsidRPr="004B47FB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B47FB">
        <w:rPr>
          <w:rFonts w:ascii="Times New Roman" w:hAnsi="Times New Roman" w:cs="Times New Roman"/>
          <w:sz w:val="28"/>
          <w:szCs w:val="28"/>
          <w:lang w:val="uk-UA"/>
        </w:rPr>
        <w:t>- тривалість новинного повідомлення дикторів-жінок у два рази менше за тривалість дикторів-чоловіків;</w:t>
      </w:r>
    </w:p>
    <w:p w:rsidR="00034636" w:rsidRPr="004B47FB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B47FB">
        <w:rPr>
          <w:rFonts w:ascii="Times New Roman" w:hAnsi="Times New Roman" w:cs="Times New Roman"/>
          <w:sz w:val="28"/>
          <w:szCs w:val="28"/>
          <w:lang w:val="uk-UA"/>
        </w:rPr>
        <w:t>- невдалі фрази станов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4B47FB">
        <w:rPr>
          <w:rFonts w:ascii="Times New Roman" w:hAnsi="Times New Roman" w:cs="Times New Roman"/>
          <w:sz w:val="28"/>
          <w:szCs w:val="28"/>
          <w:lang w:val="uk-UA"/>
        </w:rPr>
        <w:t>ять половину тривалості всього тексту новини;</w:t>
      </w:r>
    </w:p>
    <w:p w:rsidR="00034636" w:rsidRPr="004B47FB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B47FB">
        <w:rPr>
          <w:rFonts w:ascii="Times New Roman" w:hAnsi="Times New Roman" w:cs="Times New Roman"/>
          <w:sz w:val="28"/>
          <w:szCs w:val="28"/>
          <w:lang w:val="uk-UA"/>
        </w:rPr>
        <w:t xml:space="preserve"> - обидва види комунікації: вдала/невдала відносимо до середнього темпу мовлення;</w:t>
      </w:r>
    </w:p>
    <w:p w:rsidR="00034636" w:rsidRPr="004B47FB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B47FB">
        <w:rPr>
          <w:rFonts w:ascii="Times New Roman" w:hAnsi="Times New Roman" w:cs="Times New Roman"/>
          <w:sz w:val="28"/>
          <w:szCs w:val="28"/>
          <w:lang w:val="uk-UA"/>
        </w:rPr>
        <w:t xml:space="preserve">- вдалим новинам у реалізації дикторів-чоловіків характерно вповільнення темпу у шкалі, у реалізації жінок – на ядерних складах; при невдалому оформленні новинної фрази в мовленні чоловіків спостерігається </w:t>
      </w:r>
      <w:r w:rsidRPr="004B47FB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зміна локалізації, яка реалізується на ядерних складах, тоді як у промові жінок він залишається незмінним (на ядерних складах);</w:t>
      </w:r>
    </w:p>
    <w:p w:rsidR="00034636" w:rsidRPr="004B47FB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B47FB">
        <w:rPr>
          <w:rFonts w:ascii="Times New Roman" w:hAnsi="Times New Roman" w:cs="Times New Roman"/>
          <w:sz w:val="28"/>
          <w:szCs w:val="28"/>
          <w:lang w:val="uk-UA"/>
        </w:rPr>
        <w:t>- на ключових словах при неуспішній комунікації відбувається сповільнення темпу, що характерно мовленню обох дикторів: на наголошених складах у шкалі і на ядерних складах (найбільше вповільнення притаманно дикторам-чоловікам);</w:t>
      </w:r>
    </w:p>
    <w:p w:rsidR="00034636" w:rsidRPr="004B47FB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B47FB">
        <w:rPr>
          <w:rFonts w:ascii="Times New Roman" w:hAnsi="Times New Roman" w:cs="Times New Roman"/>
          <w:sz w:val="28"/>
          <w:szCs w:val="28"/>
          <w:lang w:val="uk-UA"/>
        </w:rPr>
        <w:t>- при виникненні вербальної помилки спостерігається збій темпу, що проявляється у паузи в середині синтагми, яке не характерно для успішної новини;</w:t>
      </w:r>
    </w:p>
    <w:p w:rsidR="00034636" w:rsidRPr="004B47FB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B47FB">
        <w:rPr>
          <w:rFonts w:ascii="Times New Roman" w:hAnsi="Times New Roman" w:cs="Times New Roman"/>
          <w:sz w:val="28"/>
          <w:szCs w:val="28"/>
          <w:lang w:val="uk-UA"/>
        </w:rPr>
        <w:t>- паузу всередині синтагми у фразах, вимовлених дикторами-жінками відносимо до середньої, чоловіками – до довгої;</w:t>
      </w:r>
    </w:p>
    <w:p w:rsidR="00034636" w:rsidRPr="004B47FB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B47FB">
        <w:rPr>
          <w:rFonts w:ascii="Times New Roman" w:hAnsi="Times New Roman" w:cs="Times New Roman"/>
          <w:sz w:val="28"/>
          <w:szCs w:val="28"/>
          <w:lang w:val="uk-UA"/>
        </w:rPr>
        <w:t>- тривалість паузи між фразами при невдалій комунікації становить максимальну тривалість пауз у мовленні обох дикторів і свідчить про розгубленість адресанта (слід зазначити, що жінкам складніше було повернутись по нормального темпу викладання новин, у порівнянні з чоловіками): обом дикторам необхідно деякий час задля повернення до  попереднього темпу мовлення;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B47FB">
        <w:rPr>
          <w:rFonts w:ascii="Times New Roman" w:hAnsi="Times New Roman" w:cs="Times New Roman"/>
          <w:sz w:val="28"/>
          <w:szCs w:val="28"/>
          <w:lang w:val="uk-UA"/>
        </w:rPr>
        <w:t>- вивчення частотності застосування різних видів пауз: в середині синтагми, між синтагмами, між фразами при невдалому мовленні дозволило виокремити закономірність оформлення новинних повідомлень: у презентації дикторів-чоловіків відбувається локалізація пауз між фразами та синтагмами, у презентації жінок – в середині та між синтагмами.</w:t>
      </w:r>
    </w:p>
    <w:p w:rsidR="00034636" w:rsidRPr="00F33F2D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F33F2D">
        <w:rPr>
          <w:rFonts w:ascii="Times New Roman" w:hAnsi="Times New Roman" w:cs="Times New Roman"/>
          <w:sz w:val="28"/>
          <w:szCs w:val="28"/>
          <w:lang w:val="uk-UA"/>
        </w:rPr>
        <w:t xml:space="preserve">Вивчення </w:t>
      </w:r>
      <w:r w:rsidRPr="00F33F2D">
        <w:rPr>
          <w:rFonts w:ascii="Times New Roman" w:hAnsi="Times New Roman" w:cs="Times New Roman"/>
          <w:i/>
          <w:sz w:val="28"/>
          <w:szCs w:val="28"/>
          <w:lang w:val="uk-UA"/>
        </w:rPr>
        <w:t>динамічного параметру</w:t>
      </w:r>
      <w:r w:rsidRPr="00F33F2D">
        <w:rPr>
          <w:rFonts w:ascii="Times New Roman" w:hAnsi="Times New Roman" w:cs="Times New Roman"/>
          <w:sz w:val="28"/>
          <w:szCs w:val="28"/>
          <w:lang w:val="uk-UA"/>
        </w:rPr>
        <w:t xml:space="preserve"> просодії невдалої новини відбувалось на основі дослідження наступних компонентів: інтенсивності наголошених складів у структурі синтагми (таблиця 19), пікових значень інтенсивності наголошених складів (таблиця 20), дистрибуція пікових значень ключових слів (таблиця 21), що призвело до цілого ряду характеристик, а саме:</w:t>
      </w:r>
    </w:p>
    <w:p w:rsidR="00034636" w:rsidRPr="00F33F2D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F33F2D">
        <w:rPr>
          <w:rFonts w:ascii="Times New Roman" w:hAnsi="Times New Roman" w:cs="Times New Roman"/>
          <w:sz w:val="28"/>
          <w:szCs w:val="28"/>
          <w:lang w:val="uk-UA"/>
        </w:rPr>
        <w:t xml:space="preserve">- максимальна інтенсивність при вдалій комунікації характерно першому наголошеному складу у реалізації чоловіків та на наголошених складах у шкалі  у вимові жінок; при невдалому спілкуванні у мовленні чоловіків </w:t>
      </w:r>
      <w:r w:rsidRPr="00F33F2D">
        <w:rPr>
          <w:rFonts w:ascii="Times New Roman" w:hAnsi="Times New Roman" w:cs="Times New Roman"/>
          <w:sz w:val="28"/>
          <w:szCs w:val="28"/>
          <w:lang w:val="uk-UA"/>
        </w:rPr>
        <w:lastRenderedPageBreak/>
        <w:t>максимум інтенсивності приходить на наголошені склади у шкалі, у жінок – на першому наголошеному складі;</w:t>
      </w:r>
    </w:p>
    <w:p w:rsidR="00034636" w:rsidRPr="00F33F2D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F33F2D">
        <w:rPr>
          <w:rFonts w:ascii="Times New Roman" w:hAnsi="Times New Roman" w:cs="Times New Roman"/>
          <w:sz w:val="28"/>
          <w:szCs w:val="28"/>
          <w:lang w:val="uk-UA"/>
        </w:rPr>
        <w:t>- аналіз пікових максимумів інтенсивності показав від’ємну закономірність розподілу акцентів у мовленні дикторів чоловіків (притаманно ядерним складам) та жінок (характерно наголошеним складам у шкалі) при реалізації усних англомовних теленовин;</w:t>
      </w:r>
    </w:p>
    <w:p w:rsidR="00034636" w:rsidRPr="00F33F2D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F33F2D">
        <w:rPr>
          <w:rFonts w:ascii="Times New Roman" w:hAnsi="Times New Roman" w:cs="Times New Roman"/>
          <w:sz w:val="28"/>
          <w:szCs w:val="28"/>
          <w:lang w:val="uk-UA"/>
        </w:rPr>
        <w:t>-  середня інтенсивність ключових слів обох дикторів вказує на наявність незначно більших показників даного параметру у реалізації жінок, що свідчить про підвищену гучність всієї новини;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F33F2D">
        <w:rPr>
          <w:rFonts w:ascii="Times New Roman" w:hAnsi="Times New Roman" w:cs="Times New Roman"/>
          <w:sz w:val="28"/>
          <w:szCs w:val="28"/>
          <w:lang w:val="uk-UA"/>
        </w:rPr>
        <w:t>- дистрибуція пікових максимумів інтенсивності ідентична у мовленні обох дикторів: ключові слова локалізуються на ядерних складах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66B1D">
        <w:rPr>
          <w:rFonts w:ascii="Times New Roman" w:hAnsi="Times New Roman" w:cs="Times New Roman"/>
          <w:sz w:val="28"/>
          <w:szCs w:val="28"/>
          <w:lang w:val="uk-UA"/>
        </w:rPr>
        <w:t>Завдяки проведеному теоретичному дослідженню та практичному аналізу вдалося досягти поставлено</w:t>
      </w:r>
      <w:r>
        <w:rPr>
          <w:rFonts w:ascii="Times New Roman" w:hAnsi="Times New Roman" w:cs="Times New Roman"/>
          <w:sz w:val="28"/>
          <w:szCs w:val="28"/>
          <w:lang w:val="uk-UA"/>
        </w:rPr>
        <w:t>ї мети та завдань даної роботи.</w:t>
      </w:r>
    </w:p>
    <w:p w:rsidR="00034636" w:rsidRDefault="00034636" w:rsidP="000346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66B1D">
        <w:rPr>
          <w:rFonts w:ascii="Times New Roman" w:hAnsi="Times New Roman" w:cs="Times New Roman"/>
          <w:sz w:val="28"/>
          <w:szCs w:val="28"/>
          <w:lang w:val="uk-UA"/>
        </w:rPr>
        <w:t xml:space="preserve">Перспективу подальших досліджень вбачаємо у вивченні особливостей </w:t>
      </w:r>
      <w:r>
        <w:rPr>
          <w:rFonts w:ascii="Times New Roman" w:hAnsi="Times New Roman" w:cs="Times New Roman"/>
          <w:sz w:val="28"/>
          <w:szCs w:val="28"/>
          <w:lang w:val="uk-UA"/>
        </w:rPr>
        <w:t>успішної/</w:t>
      </w:r>
      <w:r w:rsidRPr="00066B1D">
        <w:rPr>
          <w:rFonts w:ascii="Times New Roman" w:hAnsi="Times New Roman" w:cs="Times New Roman"/>
          <w:sz w:val="28"/>
          <w:szCs w:val="28"/>
          <w:lang w:val="uk-UA"/>
        </w:rPr>
        <w:t xml:space="preserve">неуспішної комунікації </w:t>
      </w:r>
      <w:r>
        <w:rPr>
          <w:rFonts w:ascii="Times New Roman" w:hAnsi="Times New Roman" w:cs="Times New Roman"/>
          <w:sz w:val="28"/>
          <w:szCs w:val="28"/>
          <w:lang w:val="uk-UA"/>
        </w:rPr>
        <w:t>передачі новинних повідомлень під час зміни ситуації дискурсу: знаходження у карантинних умовах – вдома, що значним чином змінює ставлення адресата на повідомлення.</w:t>
      </w:r>
    </w:p>
    <w:p w:rsidR="00034636" w:rsidRDefault="00034636" w:rsidP="00034636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034636" w:rsidRDefault="00034636" w:rsidP="00034636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034636" w:rsidRDefault="00034636" w:rsidP="00034636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034636" w:rsidRDefault="00034636" w:rsidP="00034636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034636" w:rsidRDefault="00034636" w:rsidP="00034636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034636" w:rsidRDefault="00034636" w:rsidP="00034636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034636" w:rsidRDefault="00034636" w:rsidP="00034636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034636" w:rsidRDefault="00034636" w:rsidP="00034636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034636" w:rsidRDefault="00034636" w:rsidP="00034636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034636" w:rsidRDefault="00034636" w:rsidP="00034636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034636" w:rsidRDefault="00034636" w:rsidP="00034636">
      <w:pPr>
        <w:ind w:firstLine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034636" w:rsidRDefault="00034636" w:rsidP="00034636">
      <w:pPr>
        <w:ind w:firstLine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034636" w:rsidRDefault="00034636" w:rsidP="00034636">
      <w:pPr>
        <w:ind w:firstLine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034636" w:rsidRPr="00930D37" w:rsidRDefault="00034636" w:rsidP="00034636">
      <w:pPr>
        <w:ind w:firstLine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0" w:name="_GoBack"/>
      <w:bookmarkEnd w:id="0"/>
      <w:r w:rsidRPr="00930D37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СПИСОК ВИКОРИСТАНИХ ДЖЕРЕЛ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Александрова О.</w:t>
      </w:r>
      <w:r w:rsidRPr="00930D37">
        <w:rPr>
          <w:rFonts w:ascii="Times New Roman" w:hAnsi="Times New Roman" w:cs="Times New Roman"/>
          <w:bCs/>
          <w:sz w:val="28"/>
          <w:szCs w:val="28"/>
        </w:rPr>
        <w:t>А. Речекоммуникативный статус паузы колебания [текст]: дис… к. филол. наук</w:t>
      </w:r>
      <w:r w:rsidRPr="00930D3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: 10.02.19 / О.</w:t>
      </w:r>
      <w:r w:rsidRPr="00930D37">
        <w:rPr>
          <w:rFonts w:ascii="Times New Roman" w:hAnsi="Times New Roman" w:cs="Times New Roman"/>
          <w:bCs/>
          <w:sz w:val="28"/>
          <w:szCs w:val="28"/>
        </w:rPr>
        <w:t>А. Александрова. – Великий Новгород, 2004. – 208 с.</w:t>
      </w:r>
      <w:r w:rsidRPr="00930D3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Андреева Г.</w:t>
      </w:r>
      <w:r w:rsidRPr="00930D37">
        <w:rPr>
          <w:rFonts w:ascii="Times New Roman" w:hAnsi="Times New Roman" w:cs="Times New Roman"/>
          <w:sz w:val="28"/>
          <w:szCs w:val="28"/>
        </w:rPr>
        <w:t>М. Социальная психология: учебник для высших учебных заведений</w:t>
      </w:r>
      <w:r>
        <w:rPr>
          <w:rFonts w:ascii="Times New Roman" w:hAnsi="Times New Roman" w:cs="Times New Roman"/>
          <w:sz w:val="28"/>
          <w:szCs w:val="28"/>
        </w:rPr>
        <w:t>. – 5-е изд., испр. и доп. / Г.</w:t>
      </w:r>
      <w:r w:rsidRPr="00930D37">
        <w:rPr>
          <w:rFonts w:ascii="Times New Roman" w:hAnsi="Times New Roman" w:cs="Times New Roman"/>
          <w:sz w:val="28"/>
          <w:szCs w:val="28"/>
        </w:rPr>
        <w:t xml:space="preserve">М. Андреева. – М. : Аспект Пресс, 2004. – 365 с. 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Анохіна Т.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О. Тенденції позначення невербальних лак</w:t>
      </w:r>
      <w:r>
        <w:rPr>
          <w:rFonts w:ascii="Times New Roman" w:hAnsi="Times New Roman" w:cs="Times New Roman"/>
          <w:sz w:val="28"/>
          <w:szCs w:val="28"/>
          <w:lang w:val="uk-UA"/>
        </w:rPr>
        <w:t>ун у різномовних дискурсах / Т.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О. Анохіна // Філологічні трактати. – К. : Київський національний педагогічний уніве</w:t>
      </w:r>
      <w:r>
        <w:rPr>
          <w:rFonts w:ascii="Times New Roman" w:hAnsi="Times New Roman" w:cs="Times New Roman"/>
          <w:sz w:val="28"/>
          <w:szCs w:val="28"/>
          <w:lang w:val="uk-UA"/>
        </w:rPr>
        <w:t>рситет ім. М.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П. Драгоманова, 2010. – No 1. – С. 5-11. 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Белицкая А.</w:t>
      </w:r>
      <w:r w:rsidRPr="00930D37">
        <w:rPr>
          <w:rFonts w:ascii="Times New Roman" w:hAnsi="Times New Roman" w:cs="Times New Roman"/>
          <w:sz w:val="28"/>
          <w:szCs w:val="28"/>
        </w:rPr>
        <w:t>А. О роли хезитационных пауз в спонтанной</w:t>
      </w:r>
      <w:r>
        <w:rPr>
          <w:rFonts w:ascii="Times New Roman" w:hAnsi="Times New Roman" w:cs="Times New Roman"/>
          <w:sz w:val="28"/>
          <w:szCs w:val="28"/>
        </w:rPr>
        <w:t xml:space="preserve"> речи [Электронный ресурс] / А.</w:t>
      </w:r>
      <w:r w:rsidRPr="00930D37">
        <w:rPr>
          <w:rFonts w:ascii="Times New Roman" w:hAnsi="Times New Roman" w:cs="Times New Roman"/>
          <w:sz w:val="28"/>
          <w:szCs w:val="28"/>
        </w:rPr>
        <w:t>А. Белицкая // Режим доступа к журн.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</w:rPr>
        <w:t xml:space="preserve">:   </w:t>
      </w:r>
      <w:hyperlink r:id="rId5" w:history="1">
        <w:r w:rsidRPr="00930D37">
          <w:rPr>
            <w:rStyle w:val="a3"/>
            <w:rFonts w:ascii="Times New Roman" w:hAnsi="Times New Roman" w:cs="Times New Roman"/>
            <w:sz w:val="28"/>
            <w:szCs w:val="28"/>
          </w:rPr>
          <w:t>http://philology.snauka.ru/2014/02/697</w:t>
        </w:r>
      </w:hyperlink>
      <w:r w:rsidRPr="00930D37">
        <w:rPr>
          <w:rFonts w:ascii="Times New Roman" w:hAnsi="Times New Roman" w:cs="Times New Roman"/>
          <w:sz w:val="28"/>
          <w:szCs w:val="28"/>
        </w:rPr>
        <w:t>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Белицкая А.</w:t>
      </w:r>
      <w:r w:rsidRPr="00930D37">
        <w:rPr>
          <w:rFonts w:ascii="Times New Roman" w:hAnsi="Times New Roman" w:cs="Times New Roman"/>
          <w:sz w:val="28"/>
          <w:szCs w:val="28"/>
        </w:rPr>
        <w:t>А. Хезитационные паузы в устной речи анг</w:t>
      </w:r>
      <w:r>
        <w:rPr>
          <w:rFonts w:ascii="Times New Roman" w:hAnsi="Times New Roman" w:cs="Times New Roman"/>
          <w:sz w:val="28"/>
          <w:szCs w:val="28"/>
        </w:rPr>
        <w:t>личан [Электронный ресурс] / А.</w:t>
      </w:r>
      <w:r w:rsidRPr="00930D37">
        <w:rPr>
          <w:rFonts w:ascii="Times New Roman" w:hAnsi="Times New Roman" w:cs="Times New Roman"/>
          <w:sz w:val="28"/>
          <w:szCs w:val="28"/>
        </w:rPr>
        <w:t>А. Белицкая // Режим доступа к журн.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</w:rPr>
        <w:t xml:space="preserve">:  </w:t>
      </w:r>
      <w:hyperlink w:history="1">
        <w:r w:rsidRPr="00930D37">
          <w:rPr>
            <w:rStyle w:val="a3"/>
            <w:rFonts w:ascii="Times New Roman" w:hAnsi="Times New Roman" w:cs="Times New Roman"/>
            <w:sz w:val="28"/>
            <w:szCs w:val="28"/>
          </w:rPr>
          <w:t>http://philology. snauka.ru/2014/02/698</w:t>
        </w:r>
      </w:hyperlink>
      <w:r w:rsidRPr="00930D37">
        <w:rPr>
          <w:rFonts w:ascii="Times New Roman" w:hAnsi="Times New Roman" w:cs="Times New Roman"/>
          <w:sz w:val="28"/>
          <w:szCs w:val="28"/>
        </w:rPr>
        <w:t>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930D37">
        <w:rPr>
          <w:rFonts w:ascii="Times New Roman" w:hAnsi="Times New Roman" w:cs="Times New Roman"/>
          <w:sz w:val="28"/>
          <w:szCs w:val="28"/>
        </w:rPr>
        <w:t xml:space="preserve">Борисова И.Н. Русский разговорный диалог: структура и динамика / И.Н. Борисова. 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930D37">
        <w:rPr>
          <w:rFonts w:ascii="Times New Roman" w:hAnsi="Times New Roman" w:cs="Times New Roman"/>
          <w:sz w:val="28"/>
          <w:szCs w:val="28"/>
        </w:rPr>
        <w:t>Екатеринбург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</w:rPr>
        <w:t>: Изд-во Урал, ун-та, 2001. – 408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Борисова Л.</w:t>
      </w:r>
      <w:r w:rsidRPr="00930D37">
        <w:rPr>
          <w:rFonts w:ascii="Times New Roman" w:hAnsi="Times New Roman" w:cs="Times New Roman"/>
          <w:sz w:val="28"/>
          <w:szCs w:val="28"/>
        </w:rPr>
        <w:t>В. Теоретическая фонетика английского языка. Учебное пособие для институтов и факу</w:t>
      </w:r>
      <w:r>
        <w:rPr>
          <w:rFonts w:ascii="Times New Roman" w:hAnsi="Times New Roman" w:cs="Times New Roman"/>
          <w:sz w:val="28"/>
          <w:szCs w:val="28"/>
        </w:rPr>
        <w:t>льтетов иностранного языка / Л.В. Борисова, А.</w:t>
      </w:r>
      <w:r w:rsidRPr="00930D37">
        <w:rPr>
          <w:rFonts w:ascii="Times New Roman" w:hAnsi="Times New Roman" w:cs="Times New Roman"/>
          <w:sz w:val="28"/>
          <w:szCs w:val="28"/>
        </w:rPr>
        <w:t>А. Метлюк. – Минск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</w:rPr>
        <w:t xml:space="preserve">: Высшая школа, 1980. </w:t>
      </w:r>
      <w:r w:rsidRPr="00930D37">
        <w:rPr>
          <w:rFonts w:ascii="Times New Roman" w:hAnsi="Times New Roman" w:cs="Times New Roman"/>
          <w:bCs/>
          <w:sz w:val="28"/>
          <w:szCs w:val="28"/>
        </w:rPr>
        <w:t xml:space="preserve">– </w:t>
      </w:r>
      <w:r w:rsidRPr="00930D37">
        <w:rPr>
          <w:rFonts w:ascii="Times New Roman" w:hAnsi="Times New Roman" w:cs="Times New Roman"/>
          <w:sz w:val="28"/>
          <w:szCs w:val="28"/>
        </w:rPr>
        <w:t>142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930D37">
        <w:rPr>
          <w:rFonts w:ascii="Times New Roman" w:hAnsi="Times New Roman" w:cs="Times New Roman"/>
          <w:sz w:val="28"/>
          <w:szCs w:val="28"/>
        </w:rPr>
        <w:t>Бровченко Т.А., Волошин В.Г. Методические указания по математической обработке и анализу результатов фонетического эксперимента. – Одесса: ОГУ, 1986. – 48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Васильев В.А., Катанская А.Р., Лукина Н.</w:t>
      </w:r>
      <w:r w:rsidRPr="00930D37">
        <w:rPr>
          <w:rFonts w:ascii="Times New Roman" w:hAnsi="Times New Roman" w:cs="Times New Roman"/>
          <w:sz w:val="28"/>
          <w:szCs w:val="28"/>
        </w:rPr>
        <w:t>Д. Фонетика английского языка: Практическ</w:t>
      </w:r>
      <w:r>
        <w:rPr>
          <w:rFonts w:ascii="Times New Roman" w:hAnsi="Times New Roman" w:cs="Times New Roman"/>
          <w:sz w:val="28"/>
          <w:szCs w:val="28"/>
        </w:rPr>
        <w:t>ий курс. Новое издание / В.А. Васильев, А.Р. Катанская, Н.Д. Лукина и др. / под ред. Ж.</w:t>
      </w:r>
      <w:r w:rsidRPr="00930D37">
        <w:rPr>
          <w:rFonts w:ascii="Times New Roman" w:hAnsi="Times New Roman" w:cs="Times New Roman"/>
          <w:sz w:val="28"/>
          <w:szCs w:val="28"/>
        </w:rPr>
        <w:t>Б. Верениновой. – М.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</w:rPr>
        <w:t>: Высшая школа, 2009. – 374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Веренинова Ж.</w:t>
      </w:r>
      <w:r w:rsidRPr="00930D37">
        <w:rPr>
          <w:rFonts w:ascii="Times New Roman" w:hAnsi="Times New Roman" w:cs="Times New Roman"/>
          <w:sz w:val="28"/>
          <w:szCs w:val="28"/>
        </w:rPr>
        <w:t>Б. Семантико-интонационный анализ краткого газетного сообщения (на материале газеты «Morning star») // Вопросы фоностилистики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</w:rPr>
        <w:t>:  МГПИИЯ. – Вып. 152. – М., 1980. – С. 113-128.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Вечкина О.</w:t>
      </w:r>
      <w:r w:rsidRPr="00930D37">
        <w:rPr>
          <w:rFonts w:ascii="Times New Roman" w:hAnsi="Times New Roman" w:cs="Times New Roman"/>
          <w:sz w:val="28"/>
          <w:szCs w:val="28"/>
        </w:rPr>
        <w:t>В. Коммуникативные неудачи в повседневном речевом общении: Автореф. дис. … канд. филол. наук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: 10.02.01 / О.</w:t>
      </w:r>
      <w:r w:rsidRPr="00930D37">
        <w:rPr>
          <w:rFonts w:ascii="Times New Roman" w:hAnsi="Times New Roman" w:cs="Times New Roman"/>
          <w:sz w:val="28"/>
          <w:szCs w:val="28"/>
        </w:rPr>
        <w:t>В. Вечкина. – Саратов, 2010. – 22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Волошин </w:t>
      </w:r>
      <w:r w:rsidRPr="00930D37">
        <w:rPr>
          <w:rFonts w:ascii="Times New Roman" w:hAnsi="Times New Roman" w:cs="Times New Roman"/>
          <w:sz w:val="28"/>
          <w:szCs w:val="28"/>
        </w:rPr>
        <w:t>В.Г. Методические указания по использованию микропроцессорной техники для анализа и синтеза речи. – Одесса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</w:rPr>
        <w:t>: ОГУ, 1987. – 48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930D37">
        <w:rPr>
          <w:rFonts w:ascii="Times New Roman" w:hAnsi="Times New Roman" w:cs="Times New Roman"/>
          <w:sz w:val="28"/>
          <w:szCs w:val="28"/>
        </w:rPr>
        <w:t>Волошин В.Г. Деякі проблеми вивчення інтонації іноземної мови за допомогою ком’ютерних технологій // Всеукраїнська науково-практична конференція “Мова та на</w:t>
      </w:r>
      <w:r>
        <w:rPr>
          <w:rFonts w:ascii="Times New Roman" w:hAnsi="Times New Roman" w:cs="Times New Roman"/>
          <w:sz w:val="28"/>
          <w:szCs w:val="28"/>
        </w:rPr>
        <w:t>ціональна свідомість”. – Одесса :</w:t>
      </w:r>
      <w:r w:rsidRPr="00930D37">
        <w:rPr>
          <w:rFonts w:ascii="Times New Roman" w:hAnsi="Times New Roman" w:cs="Times New Roman"/>
          <w:sz w:val="28"/>
          <w:szCs w:val="28"/>
        </w:rPr>
        <w:t xml:space="preserve"> ОНУ. – 2002. –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</w:rPr>
        <w:t>56-63.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930D37">
        <w:rPr>
          <w:rFonts w:ascii="Times New Roman" w:hAnsi="Times New Roman" w:cs="Times New Roman"/>
          <w:sz w:val="28"/>
          <w:szCs w:val="28"/>
        </w:rPr>
        <w:t>Воронина Т.Н. Прич</w:t>
      </w:r>
      <w:r>
        <w:rPr>
          <w:rFonts w:ascii="Times New Roman" w:hAnsi="Times New Roman" w:cs="Times New Roman"/>
          <w:sz w:val="28"/>
          <w:szCs w:val="28"/>
        </w:rPr>
        <w:t>ины коммуникативных неудач / Т.</w:t>
      </w:r>
      <w:r w:rsidRPr="00930D37">
        <w:rPr>
          <w:rFonts w:ascii="Times New Roman" w:hAnsi="Times New Roman" w:cs="Times New Roman"/>
          <w:sz w:val="28"/>
          <w:szCs w:val="28"/>
        </w:rPr>
        <w:t>Н. Воронина // Вузовская наука – Северо-Кавказскому региону: материалы VII регион. науч.-техн. конф. – Ставрополь : Сев.-Кавказ. гос. техн. ун-т, 2003. – 20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Ганина В.В., Карташкова Ф.</w:t>
      </w:r>
      <w:r w:rsidRPr="00930D37">
        <w:rPr>
          <w:rFonts w:ascii="Times New Roman" w:hAnsi="Times New Roman" w:cs="Times New Roman"/>
          <w:sz w:val="28"/>
          <w:szCs w:val="28"/>
        </w:rPr>
        <w:t>И. Эмоции человека и невербальное п</w:t>
      </w:r>
      <w:r>
        <w:rPr>
          <w:rFonts w:ascii="Times New Roman" w:hAnsi="Times New Roman" w:cs="Times New Roman"/>
          <w:sz w:val="28"/>
          <w:szCs w:val="28"/>
        </w:rPr>
        <w:t>оведение: гендерный аспект / В.В. Ганина, Ф.</w:t>
      </w:r>
      <w:r w:rsidRPr="00930D37">
        <w:rPr>
          <w:rFonts w:ascii="Times New Roman" w:hAnsi="Times New Roman" w:cs="Times New Roman"/>
          <w:sz w:val="28"/>
          <w:szCs w:val="28"/>
        </w:rPr>
        <w:t>И. Карташкова. – Иваново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</w:rPr>
        <w:t xml:space="preserve">: Изд-во «Ивановский государственный университет», 2006. </w:t>
      </w:r>
      <w:r w:rsidRPr="00930D37">
        <w:rPr>
          <w:rFonts w:ascii="Times New Roman" w:hAnsi="Times New Roman" w:cs="Times New Roman"/>
          <w:bCs/>
          <w:sz w:val="28"/>
          <w:szCs w:val="28"/>
        </w:rPr>
        <w:t xml:space="preserve">– </w:t>
      </w:r>
      <w:r w:rsidRPr="00930D37">
        <w:rPr>
          <w:rFonts w:ascii="Times New Roman" w:hAnsi="Times New Roman" w:cs="Times New Roman"/>
          <w:sz w:val="28"/>
          <w:szCs w:val="28"/>
        </w:rPr>
        <w:t>201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930D37">
        <w:rPr>
          <w:rFonts w:ascii="Times New Roman" w:hAnsi="Times New Roman" w:cs="Times New Roman"/>
          <w:sz w:val="28"/>
          <w:szCs w:val="28"/>
        </w:rPr>
        <w:t>Городецкий Б.Ю. К типологии ком</w:t>
      </w:r>
      <w:r>
        <w:rPr>
          <w:rFonts w:ascii="Times New Roman" w:hAnsi="Times New Roman" w:cs="Times New Roman"/>
          <w:sz w:val="28"/>
          <w:szCs w:val="28"/>
        </w:rPr>
        <w:t>муникативных неудач / Б.</w:t>
      </w:r>
      <w:r w:rsidRPr="00930D37">
        <w:rPr>
          <w:rFonts w:ascii="Times New Roman" w:hAnsi="Times New Roman" w:cs="Times New Roman"/>
          <w:sz w:val="28"/>
          <w:szCs w:val="28"/>
        </w:rPr>
        <w:t>Ю. Городецкий // Диалоговое взаимодействие и представление знаний: сб. ст. – Новосибирск, 1985. – 64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930D37">
        <w:rPr>
          <w:rFonts w:ascii="Times New Roman" w:hAnsi="Times New Roman" w:cs="Times New Roman"/>
          <w:sz w:val="28"/>
          <w:szCs w:val="28"/>
        </w:rPr>
        <w:t>Грайс Г.П</w:t>
      </w:r>
      <w:r>
        <w:rPr>
          <w:rFonts w:ascii="Times New Roman" w:hAnsi="Times New Roman" w:cs="Times New Roman"/>
          <w:sz w:val="28"/>
          <w:szCs w:val="28"/>
        </w:rPr>
        <w:t>. Логика и речевой общение / Г.</w:t>
      </w:r>
      <w:r w:rsidRPr="00930D37">
        <w:rPr>
          <w:rFonts w:ascii="Times New Roman" w:hAnsi="Times New Roman" w:cs="Times New Roman"/>
          <w:sz w:val="28"/>
          <w:szCs w:val="28"/>
        </w:rPr>
        <w:t>П. Грайс // Новое в зарубежной лингвистике. – Вып. XVI. – М. : Прогресс, 1985. – С. 217-237.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Девкин В.</w:t>
      </w:r>
      <w:r w:rsidRPr="00930D37">
        <w:rPr>
          <w:rFonts w:ascii="Times New Roman" w:hAnsi="Times New Roman" w:cs="Times New Roman"/>
          <w:sz w:val="28"/>
          <w:szCs w:val="28"/>
        </w:rPr>
        <w:t>Д. Немецкая разговорная речь: Синтаксис и лексика немецкой разговорной речи. Общие вопросы разговорной речи. Разговорный синт</w:t>
      </w:r>
      <w:r>
        <w:rPr>
          <w:rFonts w:ascii="Times New Roman" w:hAnsi="Times New Roman" w:cs="Times New Roman"/>
          <w:sz w:val="28"/>
          <w:szCs w:val="28"/>
        </w:rPr>
        <w:t>аксис. Разговорная лексика / В.</w:t>
      </w:r>
      <w:r w:rsidRPr="00930D37">
        <w:rPr>
          <w:rFonts w:ascii="Times New Roman" w:hAnsi="Times New Roman" w:cs="Times New Roman"/>
          <w:sz w:val="28"/>
          <w:szCs w:val="28"/>
        </w:rPr>
        <w:t xml:space="preserve">Д. Девкин. – М. : «Международные отношения», 1979. </w:t>
      </w:r>
      <w:r w:rsidRPr="00930D37">
        <w:rPr>
          <w:rFonts w:ascii="Times New Roman" w:hAnsi="Times New Roman" w:cs="Times New Roman"/>
          <w:bCs/>
          <w:sz w:val="28"/>
          <w:szCs w:val="28"/>
        </w:rPr>
        <w:t xml:space="preserve">– </w:t>
      </w:r>
      <w:r w:rsidRPr="00930D37">
        <w:rPr>
          <w:rFonts w:ascii="Times New Roman" w:hAnsi="Times New Roman" w:cs="Times New Roman"/>
          <w:sz w:val="28"/>
          <w:szCs w:val="28"/>
        </w:rPr>
        <w:t xml:space="preserve"> 257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Дейк Т.</w:t>
      </w:r>
      <w:r w:rsidRPr="00930D37">
        <w:rPr>
          <w:rFonts w:ascii="Times New Roman" w:hAnsi="Times New Roman" w:cs="Times New Roman"/>
          <w:iCs/>
          <w:sz w:val="28"/>
          <w:szCs w:val="28"/>
        </w:rPr>
        <w:t>А</w:t>
      </w:r>
      <w:r w:rsidRPr="00930D37">
        <w:rPr>
          <w:rFonts w:ascii="Times New Roman" w:hAnsi="Times New Roman" w:cs="Times New Roman"/>
          <w:sz w:val="28"/>
          <w:szCs w:val="28"/>
        </w:rPr>
        <w:t xml:space="preserve">. </w:t>
      </w:r>
      <w:r w:rsidRPr="00930D37">
        <w:rPr>
          <w:rFonts w:ascii="Times New Roman" w:hAnsi="Times New Roman" w:cs="Times New Roman"/>
          <w:iCs/>
          <w:sz w:val="28"/>
          <w:szCs w:val="28"/>
          <w:lang w:val="uk-UA"/>
        </w:rPr>
        <w:t>ван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30D37">
        <w:rPr>
          <w:rFonts w:ascii="Times New Roman" w:hAnsi="Times New Roman" w:cs="Times New Roman"/>
          <w:sz w:val="28"/>
          <w:szCs w:val="28"/>
        </w:rPr>
        <w:t>Язык. Познание. Коммуникация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 Т.</w:t>
      </w:r>
      <w:r w:rsidRPr="00930D37">
        <w:rPr>
          <w:rFonts w:ascii="Times New Roman" w:hAnsi="Times New Roman" w:cs="Times New Roman"/>
          <w:sz w:val="28"/>
          <w:szCs w:val="28"/>
        </w:rPr>
        <w:t xml:space="preserve">А. 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30D37">
        <w:rPr>
          <w:rFonts w:ascii="Times New Roman" w:hAnsi="Times New Roman" w:cs="Times New Roman"/>
          <w:sz w:val="28"/>
          <w:szCs w:val="28"/>
        </w:rPr>
        <w:t>ан Дейк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30D37">
        <w:rPr>
          <w:rFonts w:ascii="Times New Roman" w:hAnsi="Times New Roman" w:cs="Times New Roman"/>
          <w:sz w:val="28"/>
          <w:szCs w:val="28"/>
        </w:rPr>
        <w:t xml:space="preserve"> – М. : Прогресс, 1989. – С. 111-161.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lastRenderedPageBreak/>
        <w:t>Демина М.</w:t>
      </w:r>
      <w:r w:rsidRPr="00930D37">
        <w:rPr>
          <w:rFonts w:ascii="Times New Roman" w:hAnsi="Times New Roman" w:cs="Times New Roman"/>
          <w:iCs/>
          <w:sz w:val="28"/>
          <w:szCs w:val="28"/>
        </w:rPr>
        <w:t>А.</w:t>
      </w:r>
      <w:r w:rsidRPr="00930D3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</w:rPr>
        <w:t>Фонопрагматическая обусловленность речи телеведущих информационных программ: дис. …канд. филол. наук : 10</w:t>
      </w:r>
      <w:r>
        <w:rPr>
          <w:rFonts w:ascii="Times New Roman" w:hAnsi="Times New Roman" w:cs="Times New Roman"/>
          <w:sz w:val="28"/>
          <w:szCs w:val="28"/>
        </w:rPr>
        <w:t>.02.04. – Германские языки / М.</w:t>
      </w:r>
      <w:r w:rsidRPr="00930D37">
        <w:rPr>
          <w:rFonts w:ascii="Times New Roman" w:hAnsi="Times New Roman" w:cs="Times New Roman"/>
          <w:sz w:val="28"/>
          <w:szCs w:val="28"/>
        </w:rPr>
        <w:t>А. Демина – М., 2012. – 254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Добрович А.</w:t>
      </w:r>
      <w:r w:rsidRPr="00930D37">
        <w:rPr>
          <w:rFonts w:ascii="Times New Roman" w:hAnsi="Times New Roman" w:cs="Times New Roman"/>
          <w:sz w:val="28"/>
          <w:szCs w:val="28"/>
        </w:rPr>
        <w:t>Б. Систематика о</w:t>
      </w:r>
      <w:r>
        <w:rPr>
          <w:rFonts w:ascii="Times New Roman" w:hAnsi="Times New Roman" w:cs="Times New Roman"/>
          <w:sz w:val="28"/>
          <w:szCs w:val="28"/>
        </w:rPr>
        <w:t>бщения. Психология влияния / А.</w:t>
      </w:r>
      <w:r w:rsidRPr="00930D37">
        <w:rPr>
          <w:rFonts w:ascii="Times New Roman" w:hAnsi="Times New Roman" w:cs="Times New Roman"/>
          <w:sz w:val="28"/>
          <w:szCs w:val="28"/>
        </w:rPr>
        <w:t>Б. Добрович. – СПб. : Питер, 2001. –</w:t>
      </w:r>
      <w:r w:rsidRPr="00930D3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</w:rPr>
        <w:t xml:space="preserve"> С. 67.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Дощинская Ю.</w:t>
      </w:r>
      <w:r w:rsidRPr="00930D37">
        <w:rPr>
          <w:rFonts w:ascii="Times New Roman" w:hAnsi="Times New Roman" w:cs="Times New Roman"/>
          <w:sz w:val="28"/>
          <w:szCs w:val="28"/>
        </w:rPr>
        <w:t xml:space="preserve">В. Фонетические особенности </w:t>
      </w:r>
      <w:r>
        <w:rPr>
          <w:rFonts w:ascii="Times New Roman" w:hAnsi="Times New Roman" w:cs="Times New Roman"/>
          <w:sz w:val="28"/>
          <w:szCs w:val="28"/>
        </w:rPr>
        <w:t>английской спонтанной речи / Ю.</w:t>
      </w:r>
      <w:r w:rsidRPr="00930D37">
        <w:rPr>
          <w:rFonts w:ascii="Times New Roman" w:hAnsi="Times New Roman" w:cs="Times New Roman"/>
          <w:sz w:val="28"/>
          <w:szCs w:val="28"/>
        </w:rPr>
        <w:t>В. Дощинская // Материалы научно-методической конференции преподавателей и сотрудников по итогам научно-исследовательской работы в</w:t>
      </w:r>
      <w:r>
        <w:rPr>
          <w:rFonts w:ascii="Times New Roman" w:hAnsi="Times New Roman" w:cs="Times New Roman"/>
          <w:sz w:val="28"/>
          <w:szCs w:val="28"/>
        </w:rPr>
        <w:t xml:space="preserve"> 2002 г. – Могилев : МГУ им. А.</w:t>
      </w:r>
      <w:r w:rsidRPr="00930D37">
        <w:rPr>
          <w:rFonts w:ascii="Times New Roman" w:hAnsi="Times New Roman" w:cs="Times New Roman"/>
          <w:sz w:val="28"/>
          <w:szCs w:val="28"/>
        </w:rPr>
        <w:t>А. Кулешова, 2003.</w:t>
      </w:r>
      <w:r w:rsidRPr="00930D37">
        <w:rPr>
          <w:rFonts w:ascii="Times New Roman" w:hAnsi="Times New Roman" w:cs="Times New Roman"/>
          <w:bCs/>
          <w:sz w:val="28"/>
          <w:szCs w:val="28"/>
        </w:rPr>
        <w:t xml:space="preserve"> – </w:t>
      </w:r>
      <w:r w:rsidRPr="00930D37">
        <w:rPr>
          <w:rFonts w:ascii="Times New Roman" w:hAnsi="Times New Roman" w:cs="Times New Roman"/>
          <w:sz w:val="28"/>
          <w:szCs w:val="28"/>
        </w:rPr>
        <w:t>156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Иссерс О.</w:t>
      </w:r>
      <w:r w:rsidRPr="00930D37">
        <w:rPr>
          <w:rFonts w:ascii="Times New Roman" w:hAnsi="Times New Roman" w:cs="Times New Roman"/>
          <w:sz w:val="28"/>
          <w:szCs w:val="28"/>
        </w:rPr>
        <w:t>С. Коммуникативные стратегии и тактики русской речи / О. С. Иссерс. – М. : УРСС, 2003. – 285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930D37">
        <w:rPr>
          <w:rFonts w:ascii="Times New Roman" w:hAnsi="Times New Roman" w:cs="Times New Roman"/>
          <w:sz w:val="28"/>
          <w:szCs w:val="28"/>
          <w:lang w:val="uk-UA"/>
        </w:rPr>
        <w:t>Каспарова М.Г. О речевой паузе // Исследование языка и речи. Уч. записки МГПИИЯ им. М. Тореза. № 60. М., 1971. С. 146.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Клюев Е.</w:t>
      </w:r>
      <w:r w:rsidRPr="00930D37">
        <w:rPr>
          <w:rFonts w:ascii="Times New Roman" w:hAnsi="Times New Roman" w:cs="Times New Roman"/>
          <w:sz w:val="28"/>
          <w:szCs w:val="28"/>
        </w:rPr>
        <w:t>В. Речевая к</w:t>
      </w:r>
      <w:r>
        <w:rPr>
          <w:rFonts w:ascii="Times New Roman" w:hAnsi="Times New Roman" w:cs="Times New Roman"/>
          <w:sz w:val="28"/>
          <w:szCs w:val="28"/>
        </w:rPr>
        <w:t>оммуникация: учеб. Пособие / Е.</w:t>
      </w:r>
      <w:r w:rsidRPr="00930D37">
        <w:rPr>
          <w:rFonts w:ascii="Times New Roman" w:hAnsi="Times New Roman" w:cs="Times New Roman"/>
          <w:sz w:val="28"/>
          <w:szCs w:val="28"/>
        </w:rPr>
        <w:t>В. Клюев.  –   М. : ПРИОР, 1998. – 224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Ковальчукова М.</w:t>
      </w:r>
      <w:r w:rsidRPr="00930D37">
        <w:rPr>
          <w:rFonts w:ascii="Times New Roman" w:hAnsi="Times New Roman" w:cs="Times New Roman"/>
          <w:bCs/>
          <w:sz w:val="28"/>
          <w:szCs w:val="28"/>
        </w:rPr>
        <w:t xml:space="preserve">А. Новостной анонс в сети Интернет как речевой жанр дискурса СМИ : </w:t>
      </w:r>
      <w:r w:rsidRPr="00930D37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930D37">
        <w:rPr>
          <w:rFonts w:ascii="Times New Roman" w:hAnsi="Times New Roman" w:cs="Times New Roman"/>
          <w:bCs/>
          <w:sz w:val="28"/>
          <w:szCs w:val="28"/>
        </w:rPr>
        <w:t>втореф. дис. ... ка</w:t>
      </w:r>
      <w:r>
        <w:rPr>
          <w:rFonts w:ascii="Times New Roman" w:hAnsi="Times New Roman" w:cs="Times New Roman"/>
          <w:bCs/>
          <w:sz w:val="28"/>
          <w:szCs w:val="28"/>
        </w:rPr>
        <w:t>нд. филол. наук : 10.02.19 / А.</w:t>
      </w:r>
      <w:r w:rsidRPr="00930D37">
        <w:rPr>
          <w:rFonts w:ascii="Times New Roman" w:hAnsi="Times New Roman" w:cs="Times New Roman"/>
          <w:bCs/>
          <w:sz w:val="28"/>
          <w:szCs w:val="28"/>
        </w:rPr>
        <w:t>М. Ковальчукова. – Ижевск, 2009. – 24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Костомаров В.</w:t>
      </w:r>
      <w:r w:rsidRPr="00930D37">
        <w:rPr>
          <w:rFonts w:ascii="Times New Roman" w:hAnsi="Times New Roman" w:cs="Times New Roman"/>
          <w:iCs/>
          <w:sz w:val="28"/>
          <w:szCs w:val="28"/>
        </w:rPr>
        <w:t xml:space="preserve">Г. </w:t>
      </w:r>
      <w:r w:rsidRPr="00930D37">
        <w:rPr>
          <w:rFonts w:ascii="Times New Roman" w:hAnsi="Times New Roman" w:cs="Times New Roman"/>
          <w:sz w:val="28"/>
          <w:szCs w:val="28"/>
        </w:rPr>
        <w:t>Языковой вкус эпохи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0D3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iCs/>
          <w:sz w:val="28"/>
          <w:szCs w:val="28"/>
        </w:rPr>
        <w:t>В.</w:t>
      </w:r>
      <w:r w:rsidRPr="00930D37">
        <w:rPr>
          <w:rFonts w:ascii="Times New Roman" w:hAnsi="Times New Roman" w:cs="Times New Roman"/>
          <w:iCs/>
          <w:sz w:val="28"/>
          <w:szCs w:val="28"/>
        </w:rPr>
        <w:t>Г.</w:t>
      </w:r>
      <w:r w:rsidRPr="00930D3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 </w:t>
      </w:r>
      <w:r w:rsidRPr="00930D37">
        <w:rPr>
          <w:rFonts w:ascii="Times New Roman" w:hAnsi="Times New Roman" w:cs="Times New Roman"/>
          <w:iCs/>
          <w:sz w:val="28"/>
          <w:szCs w:val="28"/>
        </w:rPr>
        <w:t>Костомаров</w:t>
      </w:r>
      <w:r w:rsidRPr="00930D37">
        <w:rPr>
          <w:rFonts w:ascii="Times New Roman" w:hAnsi="Times New Roman" w:cs="Times New Roman"/>
          <w:sz w:val="28"/>
          <w:szCs w:val="28"/>
        </w:rPr>
        <w:t>. – М. : Златоуст, 1999. – 320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930D37">
        <w:rPr>
          <w:rFonts w:ascii="Times New Roman" w:hAnsi="Times New Roman" w:cs="Times New Roman"/>
          <w:sz w:val="28"/>
          <w:szCs w:val="28"/>
          <w:lang w:val="uk-UA"/>
        </w:rPr>
        <w:t>Кривнова О.Ф. Глубина просодических швов в звучащем тексте (экс-периментальные данные) // Компьютерная лингвистика и интеллектуальные технологии: По материалам ежегодной Труды междунар. семинара по компьютерной лингвистике и ее приложеним «Диалог’98</w:t>
      </w:r>
      <w:r w:rsidRPr="00930D37">
        <w:rPr>
          <w:rFonts w:ascii="Times New Roman" w:hAnsi="Times New Roman" w:cs="Times New Roman" w:hint="eastAsia"/>
          <w:sz w:val="28"/>
          <w:szCs w:val="28"/>
          <w:lang w:val="uk-UA"/>
        </w:rPr>
        <w:t>»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. «Диалог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(Москва, 27--30 мая 2015 г.) / О.Ф. Кривнова. – 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Вып. 14 (21).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., 2015.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930D37">
        <w:rPr>
          <w:rFonts w:ascii="Times New Roman" w:hAnsi="Times New Roman" w:cs="Times New Roman"/>
          <w:sz w:val="28"/>
          <w:szCs w:val="28"/>
        </w:rPr>
        <w:t>Лазутк</w:t>
      </w:r>
      <w:r>
        <w:rPr>
          <w:rFonts w:ascii="Times New Roman" w:hAnsi="Times New Roman" w:cs="Times New Roman"/>
          <w:sz w:val="28"/>
          <w:szCs w:val="28"/>
        </w:rPr>
        <w:t>ина Е.</w:t>
      </w:r>
      <w:r w:rsidRPr="00930D37">
        <w:rPr>
          <w:rFonts w:ascii="Times New Roman" w:hAnsi="Times New Roman" w:cs="Times New Roman"/>
          <w:sz w:val="28"/>
          <w:szCs w:val="28"/>
        </w:rPr>
        <w:t>М.  Коммуникативные цели, речевые с</w:t>
      </w:r>
      <w:r>
        <w:rPr>
          <w:rFonts w:ascii="Times New Roman" w:hAnsi="Times New Roman" w:cs="Times New Roman"/>
          <w:sz w:val="28"/>
          <w:szCs w:val="28"/>
        </w:rPr>
        <w:t>тратегии, тактики и приемы / Е.</w:t>
      </w:r>
      <w:r w:rsidRPr="00930D37">
        <w:rPr>
          <w:rFonts w:ascii="Times New Roman" w:hAnsi="Times New Roman" w:cs="Times New Roman"/>
          <w:sz w:val="28"/>
          <w:szCs w:val="28"/>
        </w:rPr>
        <w:t>М. Лазуткина  // Культура русской речи: учебник для вузов. – М., 1998. – С. 50-79.</w:t>
      </w:r>
    </w:p>
    <w:p w:rsidR="00034636" w:rsidRPr="00F84355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Ломыкина  Н.</w:t>
      </w:r>
      <w:r w:rsidRPr="00930D37">
        <w:rPr>
          <w:rFonts w:ascii="Times New Roman" w:hAnsi="Times New Roman" w:cs="Times New Roman"/>
          <w:sz w:val="28"/>
          <w:szCs w:val="28"/>
        </w:rPr>
        <w:t>Ю.  Просодические  характеристики  речи  телеведущих  (на материале  программ  социальнокультурной</w:t>
      </w:r>
      <w:r>
        <w:rPr>
          <w:rFonts w:ascii="Times New Roman" w:hAnsi="Times New Roman" w:cs="Times New Roman"/>
          <w:sz w:val="28"/>
          <w:szCs w:val="28"/>
        </w:rPr>
        <w:t>  тематики):  автореф.  дис.  …</w:t>
      </w:r>
      <w:r w:rsidRPr="00930D37">
        <w:rPr>
          <w:rFonts w:ascii="Times New Roman" w:hAnsi="Times New Roman" w:cs="Times New Roman"/>
          <w:sz w:val="28"/>
          <w:szCs w:val="28"/>
        </w:rPr>
        <w:t xml:space="preserve"> </w:t>
      </w:r>
      <w:r w:rsidRPr="00F84355">
        <w:rPr>
          <w:rFonts w:ascii="Times New Roman" w:hAnsi="Times New Roman" w:cs="Times New Roman"/>
          <w:sz w:val="28"/>
          <w:szCs w:val="28"/>
        </w:rPr>
        <w:t>канд.</w:t>
      </w:r>
      <w:r>
        <w:rPr>
          <w:rFonts w:ascii="Times New Roman" w:hAnsi="Times New Roman" w:cs="Times New Roman"/>
          <w:sz w:val="28"/>
          <w:szCs w:val="28"/>
        </w:rPr>
        <w:t>  филол.  наук : 10.01.10  / Н.</w:t>
      </w:r>
      <w:r w:rsidRPr="00F84355">
        <w:rPr>
          <w:rFonts w:ascii="Times New Roman" w:hAnsi="Times New Roman" w:cs="Times New Roman"/>
          <w:sz w:val="28"/>
          <w:szCs w:val="28"/>
        </w:rPr>
        <w:t>Ю. Ломыкина. – М.,  2006. –</w:t>
      </w:r>
      <w:r w:rsidRPr="00F8435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F84355">
        <w:rPr>
          <w:rFonts w:ascii="Times New Roman" w:hAnsi="Times New Roman" w:cs="Times New Roman"/>
          <w:sz w:val="28"/>
          <w:szCs w:val="28"/>
        </w:rPr>
        <w:t>234 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Медведева Т.В., Скопинцева Т.С., Степкина И.</w:t>
      </w:r>
      <w:r w:rsidRPr="00930D37">
        <w:rPr>
          <w:rFonts w:ascii="Times New Roman" w:hAnsi="Times New Roman" w:cs="Times New Roman"/>
          <w:sz w:val="28"/>
          <w:szCs w:val="28"/>
        </w:rPr>
        <w:t>Ю. Коммуникативная фонетика английского языка: пособие для студ. старших курсов. – 2-е изд</w:t>
      </w:r>
      <w:r>
        <w:rPr>
          <w:rFonts w:ascii="Times New Roman" w:hAnsi="Times New Roman" w:cs="Times New Roman"/>
          <w:sz w:val="28"/>
          <w:szCs w:val="28"/>
        </w:rPr>
        <w:t>. / Т.В. Медведева, Т.С. Скопинцева, И.</w:t>
      </w:r>
      <w:r w:rsidRPr="00930D37">
        <w:rPr>
          <w:rFonts w:ascii="Times New Roman" w:hAnsi="Times New Roman" w:cs="Times New Roman"/>
          <w:sz w:val="28"/>
          <w:szCs w:val="28"/>
        </w:rPr>
        <w:t>Ю. Степкина – М. : Рема, 2006. – 184 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Мезенцева В.</w:t>
      </w:r>
      <w:r w:rsidRPr="00930D37">
        <w:rPr>
          <w:rFonts w:ascii="Times New Roman" w:hAnsi="Times New Roman" w:cs="Times New Roman"/>
          <w:iCs/>
          <w:sz w:val="28"/>
          <w:szCs w:val="28"/>
        </w:rPr>
        <w:t xml:space="preserve">Ю. </w:t>
      </w:r>
      <w:r w:rsidRPr="00930D37">
        <w:rPr>
          <w:rFonts w:ascii="Times New Roman" w:hAnsi="Times New Roman" w:cs="Times New Roman"/>
          <w:sz w:val="28"/>
          <w:szCs w:val="28"/>
        </w:rPr>
        <w:t>Медийный дискурс: социокогнитивная рамка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>
        <w:rPr>
          <w:rFonts w:ascii="Times New Roman" w:hAnsi="Times New Roman" w:cs="Times New Roman"/>
          <w:iCs/>
          <w:sz w:val="28"/>
          <w:szCs w:val="28"/>
        </w:rPr>
        <w:t xml:space="preserve"> В.</w:t>
      </w:r>
      <w:r w:rsidRPr="00930D37">
        <w:rPr>
          <w:rFonts w:ascii="Times New Roman" w:hAnsi="Times New Roman" w:cs="Times New Roman"/>
          <w:iCs/>
          <w:sz w:val="28"/>
          <w:szCs w:val="28"/>
        </w:rPr>
        <w:t>Ю.</w:t>
      </w:r>
      <w:r w:rsidRPr="00930D37">
        <w:rPr>
          <w:rFonts w:ascii="Times New Roman" w:hAnsi="Times New Roman" w:cs="Times New Roman"/>
          <w:sz w:val="28"/>
          <w:szCs w:val="28"/>
        </w:rPr>
        <w:t> </w:t>
      </w:r>
      <w:r w:rsidRPr="00930D37">
        <w:rPr>
          <w:rFonts w:ascii="Times New Roman" w:hAnsi="Times New Roman" w:cs="Times New Roman"/>
          <w:iCs/>
          <w:sz w:val="28"/>
          <w:szCs w:val="28"/>
        </w:rPr>
        <w:t xml:space="preserve">Мезенцева </w:t>
      </w:r>
      <w:r w:rsidRPr="00930D37">
        <w:rPr>
          <w:rFonts w:ascii="Times New Roman" w:hAnsi="Times New Roman" w:cs="Times New Roman"/>
          <w:sz w:val="28"/>
          <w:szCs w:val="28"/>
        </w:rPr>
        <w:t>// Язык.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</w:rPr>
        <w:t>Текст. Дискурс. – Ставрополь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930D37">
        <w:rPr>
          <w:rFonts w:ascii="Times New Roman" w:hAnsi="Times New Roman" w:cs="Times New Roman"/>
          <w:sz w:val="28"/>
          <w:szCs w:val="28"/>
        </w:rPr>
        <w:t>Пятигорск : Пятигорский гос. лингв. ун-т, 2003. – С. 200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930D37">
        <w:rPr>
          <w:rFonts w:ascii="Times New Roman" w:hAnsi="Times New Roman" w:cs="Times New Roman"/>
          <w:sz w:val="28"/>
          <w:szCs w:val="28"/>
        </w:rPr>
        <w:t>203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Нугуманова Л.</w:t>
      </w:r>
      <w:r w:rsidRPr="00930D37">
        <w:rPr>
          <w:rFonts w:ascii="Times New Roman" w:hAnsi="Times New Roman" w:cs="Times New Roman"/>
          <w:sz w:val="28"/>
          <w:szCs w:val="28"/>
        </w:rPr>
        <w:t>А. Невербальная коммуникация в телевизи</w:t>
      </w:r>
      <w:r>
        <w:rPr>
          <w:rFonts w:ascii="Times New Roman" w:hAnsi="Times New Roman" w:cs="Times New Roman"/>
          <w:sz w:val="28"/>
          <w:szCs w:val="28"/>
        </w:rPr>
        <w:t>онном [Электронный ресурс] / Л.</w:t>
      </w:r>
      <w:r w:rsidRPr="00930D37">
        <w:rPr>
          <w:rFonts w:ascii="Times New Roman" w:hAnsi="Times New Roman" w:cs="Times New Roman"/>
          <w:sz w:val="28"/>
          <w:szCs w:val="28"/>
        </w:rPr>
        <w:t>А. Нугуманова // Режим доступа к журн. :    http://www.science-education.ru/ru/article/view?id=11818. 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Первезенцева О.</w:t>
      </w:r>
      <w:r w:rsidRPr="00930D37">
        <w:rPr>
          <w:rFonts w:ascii="Times New Roman" w:hAnsi="Times New Roman" w:cs="Times New Roman"/>
          <w:sz w:val="28"/>
          <w:szCs w:val="28"/>
        </w:rPr>
        <w:t xml:space="preserve">А. Построение Просодической модели структурной организации речового акта на английском языке. Монография, МГПУ, Москва, 2011.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930D37">
        <w:rPr>
          <w:rFonts w:ascii="Times New Roman" w:hAnsi="Times New Roman" w:cs="Times New Roman"/>
          <w:sz w:val="28"/>
          <w:szCs w:val="28"/>
        </w:rPr>
        <w:t>128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Петрова Е.</w:t>
      </w:r>
      <w:r w:rsidRPr="00930D37">
        <w:rPr>
          <w:rFonts w:ascii="Times New Roman" w:hAnsi="Times New Roman" w:cs="Times New Roman"/>
          <w:sz w:val="28"/>
          <w:szCs w:val="28"/>
        </w:rPr>
        <w:t>А. Визуальная психосемиотика общения: дис. … д-</w:t>
      </w:r>
      <w:r>
        <w:rPr>
          <w:rFonts w:ascii="Times New Roman" w:hAnsi="Times New Roman" w:cs="Times New Roman"/>
          <w:sz w:val="28"/>
          <w:szCs w:val="28"/>
        </w:rPr>
        <w:t>ра психол. наук : 19.00.01 / Е.</w:t>
      </w:r>
      <w:r w:rsidRPr="00930D37">
        <w:rPr>
          <w:rFonts w:ascii="Times New Roman" w:hAnsi="Times New Roman" w:cs="Times New Roman"/>
          <w:sz w:val="28"/>
          <w:szCs w:val="28"/>
        </w:rPr>
        <w:t>А. Петрова. – М., 2000. – С. 25-40.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Пинаева Ж.</w:t>
      </w:r>
      <w:r w:rsidRPr="00930D37">
        <w:rPr>
          <w:rFonts w:ascii="Times New Roman" w:hAnsi="Times New Roman" w:cs="Times New Roman"/>
          <w:sz w:val="28"/>
          <w:szCs w:val="28"/>
        </w:rPr>
        <w:t>Б. О современных тенденциях в употреблении английских тонов в неконечных синтагмах художественн</w:t>
      </w:r>
      <w:r>
        <w:rPr>
          <w:rFonts w:ascii="Times New Roman" w:hAnsi="Times New Roman" w:cs="Times New Roman"/>
          <w:sz w:val="28"/>
          <w:szCs w:val="28"/>
        </w:rPr>
        <w:t>ого и научного стилей речи / Ж.</w:t>
      </w:r>
      <w:r w:rsidRPr="00930D37">
        <w:rPr>
          <w:rFonts w:ascii="Times New Roman" w:hAnsi="Times New Roman" w:cs="Times New Roman"/>
          <w:sz w:val="28"/>
          <w:szCs w:val="28"/>
        </w:rPr>
        <w:t>Б. Пинаева // Исследование фонетических особенностей речевых сти</w:t>
      </w:r>
      <w:r>
        <w:rPr>
          <w:rFonts w:ascii="Times New Roman" w:hAnsi="Times New Roman" w:cs="Times New Roman"/>
          <w:sz w:val="28"/>
          <w:szCs w:val="28"/>
        </w:rPr>
        <w:t>лей: сб. тр. – М. : МГПИ им. В.</w:t>
      </w:r>
      <w:r w:rsidRPr="00930D37">
        <w:rPr>
          <w:rFonts w:ascii="Times New Roman" w:hAnsi="Times New Roman" w:cs="Times New Roman"/>
          <w:sz w:val="28"/>
          <w:szCs w:val="28"/>
        </w:rPr>
        <w:t xml:space="preserve">И. Ленина, 1978. – С. 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Pr="00930D37">
        <w:rPr>
          <w:rFonts w:ascii="Times New Roman" w:hAnsi="Times New Roman" w:cs="Times New Roman"/>
          <w:sz w:val="28"/>
          <w:szCs w:val="28"/>
        </w:rPr>
        <w:t>-103.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Потапова Р.К., Блохина Л.П. Средства фонетического членения речового потока в немецком и русском </w:t>
      </w:r>
      <w:r>
        <w:rPr>
          <w:rFonts w:ascii="Times New Roman" w:hAnsi="Times New Roman" w:cs="Times New Roman"/>
          <w:sz w:val="28"/>
          <w:szCs w:val="28"/>
          <w:lang w:val="uk-UA"/>
        </w:rPr>
        <w:t>язиках / Р.К. Потапова, Л.П. Блохина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М., 1986.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</w:rPr>
        <w:t>Почепцов Г.</w:t>
      </w:r>
      <w:r w:rsidRPr="00930D37">
        <w:rPr>
          <w:rFonts w:ascii="Times New Roman" w:hAnsi="Times New Roman" w:cs="Times New Roman"/>
          <w:iCs/>
          <w:sz w:val="28"/>
          <w:szCs w:val="28"/>
        </w:rPr>
        <w:t xml:space="preserve">Г. </w:t>
      </w:r>
      <w:r w:rsidRPr="00930D37">
        <w:rPr>
          <w:rFonts w:ascii="Times New Roman" w:hAnsi="Times New Roman" w:cs="Times New Roman"/>
          <w:sz w:val="28"/>
          <w:szCs w:val="28"/>
        </w:rPr>
        <w:t>Теория коммуникации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930D37">
        <w:rPr>
          <w:rFonts w:ascii="Times New Roman" w:hAnsi="Times New Roman" w:cs="Times New Roman"/>
          <w:iCs/>
          <w:sz w:val="28"/>
          <w:szCs w:val="28"/>
        </w:rPr>
        <w:t xml:space="preserve"> Г.Г.</w:t>
      </w:r>
      <w:r w:rsidRPr="00930D3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930D37">
        <w:rPr>
          <w:rFonts w:ascii="Times New Roman" w:hAnsi="Times New Roman" w:cs="Times New Roman"/>
          <w:iCs/>
          <w:sz w:val="28"/>
          <w:szCs w:val="28"/>
        </w:rPr>
        <w:t>Почепцов</w:t>
      </w:r>
      <w:r w:rsidRPr="00930D37">
        <w:rPr>
          <w:rFonts w:ascii="Times New Roman" w:hAnsi="Times New Roman" w:cs="Times New Roman"/>
          <w:sz w:val="28"/>
          <w:szCs w:val="28"/>
        </w:rPr>
        <w:t>. –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</w:rPr>
        <w:t>: Рефл-бук; Киев : Ваклер,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</w:rPr>
        <w:t>2001. – 656 с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Славова Л.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Л. Типологія комунікативних невдач (на матеріалі сучасного англійського мовлення) : автореф. дис. … кан</w:t>
      </w:r>
      <w:r>
        <w:rPr>
          <w:rFonts w:ascii="Times New Roman" w:hAnsi="Times New Roman" w:cs="Times New Roman"/>
          <w:sz w:val="28"/>
          <w:szCs w:val="28"/>
          <w:lang w:val="uk-UA"/>
        </w:rPr>
        <w:t>д. філол. наук : 10.02.04  / Л.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Л. Славова – К., 2000. – 18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</w:rPr>
        <w:lastRenderedPageBreak/>
        <w:t>Сметанина С.</w:t>
      </w:r>
      <w:r w:rsidRPr="00930D37">
        <w:rPr>
          <w:rFonts w:ascii="Times New Roman" w:hAnsi="Times New Roman" w:cs="Times New Roman"/>
          <w:iCs/>
          <w:sz w:val="28"/>
          <w:szCs w:val="28"/>
        </w:rPr>
        <w:t xml:space="preserve">И. </w:t>
      </w:r>
      <w:r w:rsidRPr="00930D37">
        <w:rPr>
          <w:rFonts w:ascii="Times New Roman" w:hAnsi="Times New Roman" w:cs="Times New Roman"/>
          <w:sz w:val="28"/>
          <w:szCs w:val="28"/>
        </w:rPr>
        <w:t>Медиатекст в системе культуры (динамические процессы в языке и стиле журналистики конца XX века)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С.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И. Сметанина</w:t>
      </w:r>
      <w:r>
        <w:rPr>
          <w:rFonts w:ascii="Times New Roman" w:hAnsi="Times New Roman" w:cs="Times New Roman"/>
          <w:sz w:val="28"/>
          <w:szCs w:val="28"/>
        </w:rPr>
        <w:t>. – СПб. : Изд-во Михайлова В.</w:t>
      </w:r>
      <w:r w:rsidRPr="00930D37">
        <w:rPr>
          <w:rFonts w:ascii="Times New Roman" w:hAnsi="Times New Roman" w:cs="Times New Roman"/>
          <w:sz w:val="28"/>
          <w:szCs w:val="28"/>
        </w:rPr>
        <w:t>А., 2002. – 383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930D37">
        <w:rPr>
          <w:rFonts w:ascii="Times New Roman" w:hAnsi="Times New Roman" w:cs="Times New Roman"/>
          <w:iCs/>
          <w:sz w:val="28"/>
          <w:szCs w:val="28"/>
        </w:rPr>
        <w:t>Терты</w:t>
      </w:r>
      <w:r w:rsidRPr="00930D37">
        <w:rPr>
          <w:rFonts w:ascii="Times New Roman" w:hAnsi="Times New Roman" w:cs="Times New Roman"/>
          <w:iCs/>
          <w:sz w:val="28"/>
          <w:szCs w:val="28"/>
          <w:lang w:val="uk-UA"/>
        </w:rPr>
        <w:t>ч</w:t>
      </w:r>
      <w:r w:rsidRPr="00930D37">
        <w:rPr>
          <w:rFonts w:ascii="Times New Roman" w:hAnsi="Times New Roman" w:cs="Times New Roman"/>
          <w:iCs/>
          <w:sz w:val="28"/>
          <w:szCs w:val="28"/>
        </w:rPr>
        <w:t xml:space="preserve">ный А.А. </w:t>
      </w:r>
      <w:r w:rsidRPr="00930D37">
        <w:rPr>
          <w:rFonts w:ascii="Times New Roman" w:hAnsi="Times New Roman" w:cs="Times New Roman"/>
          <w:sz w:val="28"/>
          <w:szCs w:val="28"/>
        </w:rPr>
        <w:t>Жа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нр</w:t>
      </w:r>
      <w:r w:rsidRPr="00930D37">
        <w:rPr>
          <w:rFonts w:ascii="Times New Roman" w:hAnsi="Times New Roman" w:cs="Times New Roman"/>
          <w:iCs/>
          <w:sz w:val="28"/>
          <w:szCs w:val="28"/>
        </w:rPr>
        <w:t>ы</w:t>
      </w:r>
      <w:r w:rsidRPr="00930D37">
        <w:rPr>
          <w:rFonts w:ascii="Times New Roman" w:hAnsi="Times New Roman" w:cs="Times New Roman"/>
          <w:sz w:val="28"/>
          <w:szCs w:val="28"/>
        </w:rPr>
        <w:t xml:space="preserve"> периодиче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930D37">
        <w:rPr>
          <w:rFonts w:ascii="Times New Roman" w:hAnsi="Times New Roman" w:cs="Times New Roman"/>
          <w:sz w:val="28"/>
          <w:szCs w:val="28"/>
        </w:rPr>
        <w:t>кой печати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930D37">
        <w:rPr>
          <w:rFonts w:ascii="Times New Roman" w:hAnsi="Times New Roman" w:cs="Times New Roman"/>
          <w:iCs/>
          <w:sz w:val="28"/>
          <w:szCs w:val="28"/>
        </w:rPr>
        <w:t xml:space="preserve"> А.А.Терты</w:t>
      </w:r>
      <w:r w:rsidRPr="00930D37">
        <w:rPr>
          <w:rFonts w:ascii="Times New Roman" w:hAnsi="Times New Roman" w:cs="Times New Roman"/>
          <w:iCs/>
          <w:sz w:val="28"/>
          <w:szCs w:val="28"/>
          <w:lang w:val="uk-UA"/>
        </w:rPr>
        <w:t>ч</w:t>
      </w:r>
      <w:r w:rsidRPr="00930D37">
        <w:rPr>
          <w:rFonts w:ascii="Times New Roman" w:hAnsi="Times New Roman" w:cs="Times New Roman"/>
          <w:iCs/>
          <w:sz w:val="28"/>
          <w:szCs w:val="28"/>
        </w:rPr>
        <w:t>ный</w:t>
      </w:r>
      <w:r w:rsidRPr="00930D37">
        <w:rPr>
          <w:rFonts w:ascii="Times New Roman" w:hAnsi="Times New Roman" w:cs="Times New Roman"/>
          <w:sz w:val="28"/>
          <w:szCs w:val="28"/>
        </w:rPr>
        <w:t xml:space="preserve">. – 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930D37">
        <w:rPr>
          <w:rFonts w:ascii="Times New Roman" w:hAnsi="Times New Roman" w:cs="Times New Roman"/>
          <w:sz w:val="28"/>
          <w:szCs w:val="28"/>
        </w:rPr>
        <w:t>. : 2006. – С. 34.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Урманова Л.</w:t>
      </w:r>
      <w:r w:rsidRPr="00930D37">
        <w:rPr>
          <w:rFonts w:ascii="Times New Roman" w:hAnsi="Times New Roman" w:cs="Times New Roman"/>
          <w:sz w:val="28"/>
          <w:szCs w:val="28"/>
        </w:rPr>
        <w:t>Э. Просодические особеннос</w:t>
      </w:r>
      <w:r>
        <w:rPr>
          <w:rFonts w:ascii="Times New Roman" w:hAnsi="Times New Roman" w:cs="Times New Roman"/>
          <w:sz w:val="28"/>
          <w:szCs w:val="28"/>
        </w:rPr>
        <w:t>ти телевизионных дискурсов / Л.</w:t>
      </w:r>
      <w:r w:rsidRPr="00930D37">
        <w:rPr>
          <w:rFonts w:ascii="Times New Roman" w:hAnsi="Times New Roman" w:cs="Times New Roman"/>
          <w:sz w:val="28"/>
          <w:szCs w:val="28"/>
        </w:rPr>
        <w:t>Э. Урманова // В мире науки и искусства: вопросы филологии, искусствоведения и культурологии: сб. ст. по матер. XLII междунар. науч.-практ. конф. № 11(42). – Новосибирск : СибАК, 2014. – С. 67-73.</w:t>
      </w:r>
    </w:p>
    <w:p w:rsidR="00034636" w:rsidRPr="0026596C" w:rsidRDefault="00034636" w:rsidP="00034636">
      <w:pPr>
        <w:numPr>
          <w:ilvl w:val="0"/>
          <w:numId w:val="1"/>
        </w:numPr>
        <w:ind w:left="357" w:hanging="357"/>
        <w:rPr>
          <w:rFonts w:ascii="Times New Roman" w:hAnsi="Times New Roman" w:cs="Times New Roman"/>
          <w:spacing w:val="-2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Формановская Н.</w:t>
      </w:r>
      <w:r w:rsidRPr="00930D37">
        <w:rPr>
          <w:rFonts w:ascii="Times New Roman" w:hAnsi="Times New Roman" w:cs="Times New Roman"/>
          <w:sz w:val="28"/>
          <w:szCs w:val="28"/>
        </w:rPr>
        <w:t>И. Речевое общение: коммуникативно-прагматичес</w:t>
      </w:r>
      <w:r>
        <w:rPr>
          <w:rFonts w:ascii="Times New Roman" w:hAnsi="Times New Roman" w:cs="Times New Roman"/>
          <w:sz w:val="28"/>
          <w:szCs w:val="28"/>
        </w:rPr>
        <w:t>кий подход : учеб. пособие / Н.</w:t>
      </w:r>
      <w:r w:rsidRPr="00930D37">
        <w:rPr>
          <w:rFonts w:ascii="Times New Roman" w:hAnsi="Times New Roman" w:cs="Times New Roman"/>
          <w:sz w:val="28"/>
          <w:szCs w:val="28"/>
        </w:rPr>
        <w:t xml:space="preserve">И.  Формановская.  – М. : Рус. яз., 2002. – </w:t>
      </w:r>
      <w:r w:rsidRPr="0026596C">
        <w:rPr>
          <w:rFonts w:ascii="Times New Roman" w:hAnsi="Times New Roman" w:cs="Times New Roman"/>
          <w:spacing w:val="-20"/>
          <w:sz w:val="28"/>
          <w:szCs w:val="28"/>
        </w:rPr>
        <w:t>216 с.</w:t>
      </w:r>
    </w:p>
    <w:p w:rsidR="00034636" w:rsidRPr="00F84355" w:rsidRDefault="00034636" w:rsidP="00034636">
      <w:pPr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930D37">
        <w:rPr>
          <w:rFonts w:ascii="Times New Roman" w:hAnsi="Times New Roman" w:cs="Times New Roman"/>
          <w:sz w:val="28"/>
          <w:szCs w:val="28"/>
        </w:rPr>
        <w:t xml:space="preserve">Цибуля  Н.Б.  Когнитивный  аспект  невербального  </w:t>
      </w:r>
      <w:r w:rsidRPr="00F84355">
        <w:rPr>
          <w:rFonts w:ascii="Times New Roman" w:hAnsi="Times New Roman" w:cs="Times New Roman"/>
          <w:spacing w:val="-20"/>
          <w:sz w:val="28"/>
          <w:szCs w:val="28"/>
        </w:rPr>
        <w:t>поведения  и</w:t>
      </w:r>
      <w:r>
        <w:rPr>
          <w:rFonts w:ascii="Times New Roman" w:hAnsi="Times New Roman" w:cs="Times New Roman"/>
          <w:sz w:val="28"/>
          <w:szCs w:val="28"/>
        </w:rPr>
        <w:t>  просод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ии </w:t>
      </w:r>
      <w:r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Н.Б.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Цибуля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// </w:t>
      </w:r>
      <w:r w:rsidRPr="00930D37">
        <w:rPr>
          <w:rFonts w:ascii="Times New Roman" w:hAnsi="Times New Roman" w:cs="Times New Roman"/>
          <w:sz w:val="28"/>
          <w:szCs w:val="28"/>
        </w:rPr>
        <w:t>Вестник  Московского  г</w:t>
      </w:r>
      <w:r>
        <w:rPr>
          <w:rFonts w:ascii="Times New Roman" w:hAnsi="Times New Roman" w:cs="Times New Roman"/>
          <w:sz w:val="28"/>
          <w:szCs w:val="28"/>
        </w:rPr>
        <w:t>осударственного  лингвисти</w:t>
      </w:r>
      <w:r w:rsidRPr="00F84355">
        <w:rPr>
          <w:rFonts w:ascii="Times New Roman" w:hAnsi="Times New Roman" w:cs="Times New Roman"/>
          <w:spacing w:val="-20"/>
          <w:sz w:val="28"/>
          <w:szCs w:val="28"/>
        </w:rPr>
        <w:t>ческо</w:t>
      </w:r>
      <w:r w:rsidRPr="00F84355">
        <w:rPr>
          <w:rFonts w:ascii="Times New Roman" w:hAnsi="Times New Roman" w:cs="Times New Roman"/>
          <w:spacing w:val="-20"/>
          <w:sz w:val="28"/>
          <w:szCs w:val="28"/>
          <w:lang w:val="uk-UA"/>
        </w:rPr>
        <w:t>г</w:t>
      </w:r>
      <w:r w:rsidRPr="00930D37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4355">
        <w:rPr>
          <w:rFonts w:ascii="Times New Roman" w:hAnsi="Times New Roman" w:cs="Times New Roman"/>
          <w:sz w:val="28"/>
          <w:szCs w:val="28"/>
        </w:rPr>
        <w:t>университета.  – 2013. – Вып.  1  (661). – С. 183-193.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930D37">
        <w:rPr>
          <w:rFonts w:ascii="Times New Roman" w:hAnsi="Times New Roman" w:cs="Times New Roman"/>
          <w:sz w:val="28"/>
          <w:szCs w:val="28"/>
        </w:rPr>
        <w:t>Чардин И.С. Проблема паузирования при автоматическом синтезе речи: Дипломная работа. М., 1999.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Шепель В.</w:t>
      </w:r>
      <w:r w:rsidRPr="00930D37">
        <w:rPr>
          <w:rFonts w:ascii="Times New Roman" w:hAnsi="Times New Roman" w:cs="Times New Roman"/>
          <w:sz w:val="28"/>
          <w:szCs w:val="28"/>
        </w:rPr>
        <w:t>М. Імеджел</w:t>
      </w:r>
      <w:r>
        <w:rPr>
          <w:rFonts w:ascii="Times New Roman" w:hAnsi="Times New Roman" w:cs="Times New Roman"/>
          <w:sz w:val="28"/>
          <w:szCs w:val="28"/>
        </w:rPr>
        <w:t>огія. Как подобатися людям / В.</w:t>
      </w:r>
      <w:r w:rsidRPr="00930D37">
        <w:rPr>
          <w:rFonts w:ascii="Times New Roman" w:hAnsi="Times New Roman" w:cs="Times New Roman"/>
          <w:sz w:val="28"/>
          <w:szCs w:val="28"/>
        </w:rPr>
        <w:t xml:space="preserve">М. Шепель. – М. : Народна освіта, 2002. </w:t>
      </w:r>
      <w:r w:rsidRPr="00930D37">
        <w:rPr>
          <w:rFonts w:ascii="Times New Roman" w:hAnsi="Times New Roman" w:cs="Times New Roman"/>
          <w:bCs/>
          <w:sz w:val="28"/>
          <w:szCs w:val="28"/>
        </w:rPr>
        <w:t xml:space="preserve">– </w:t>
      </w:r>
      <w:r w:rsidRPr="00930D37">
        <w:rPr>
          <w:rFonts w:ascii="Times New Roman" w:hAnsi="Times New Roman" w:cs="Times New Roman"/>
          <w:sz w:val="28"/>
          <w:szCs w:val="28"/>
        </w:rPr>
        <w:t xml:space="preserve"> 633 с.  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930D37">
        <w:rPr>
          <w:rFonts w:ascii="Times New Roman" w:hAnsi="Times New Roman" w:cs="Times New Roman"/>
          <w:sz w:val="28"/>
          <w:szCs w:val="28"/>
        </w:rPr>
        <w:t xml:space="preserve">Экман П. Психология лжи. Обмани меня, если сможешь / П. Экман. – СПб. : Питер, 2004. </w:t>
      </w:r>
      <w:r w:rsidRPr="00930D37">
        <w:rPr>
          <w:rFonts w:ascii="Times New Roman" w:hAnsi="Times New Roman" w:cs="Times New Roman"/>
          <w:bCs/>
          <w:sz w:val="28"/>
          <w:szCs w:val="28"/>
        </w:rPr>
        <w:t xml:space="preserve">– </w:t>
      </w:r>
      <w:r w:rsidRPr="00930D37">
        <w:rPr>
          <w:rFonts w:ascii="Times New Roman" w:hAnsi="Times New Roman" w:cs="Times New Roman"/>
          <w:sz w:val="28"/>
          <w:szCs w:val="28"/>
        </w:rPr>
        <w:t>161 с.</w:t>
      </w:r>
    </w:p>
    <w:p w:rsidR="00034636" w:rsidRPr="00991D63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Яшина Н.</w:t>
      </w:r>
      <w:r w:rsidRPr="00930D37">
        <w:rPr>
          <w:rFonts w:ascii="Times New Roman" w:hAnsi="Times New Roman" w:cs="Times New Roman"/>
          <w:sz w:val="28"/>
          <w:szCs w:val="28"/>
        </w:rPr>
        <w:t>В.  Коммуникативные  и  интонационные  особенности  диску</w:t>
      </w:r>
      <w:r w:rsidRPr="00991D63">
        <w:rPr>
          <w:rFonts w:ascii="Times New Roman" w:hAnsi="Times New Roman" w:cs="Times New Roman"/>
          <w:spacing w:val="-20"/>
          <w:sz w:val="28"/>
          <w:szCs w:val="28"/>
        </w:rPr>
        <w:t>рс</w:t>
      </w:r>
      <w:r w:rsidRPr="00930D37">
        <w:rPr>
          <w:rFonts w:ascii="Times New Roman" w:hAnsi="Times New Roman" w:cs="Times New Roman"/>
          <w:sz w:val="28"/>
          <w:szCs w:val="28"/>
        </w:rPr>
        <w:t>а</w:t>
      </w:r>
      <w:r w:rsidRPr="00991D63">
        <w:rPr>
          <w:rFonts w:ascii="Times New Roman" w:hAnsi="Times New Roman" w:cs="Times New Roman"/>
          <w:sz w:val="28"/>
          <w:szCs w:val="28"/>
        </w:rPr>
        <w:t>телеинтервью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91D63">
        <w:rPr>
          <w:rFonts w:ascii="Times New Roman" w:hAnsi="Times New Roman" w:cs="Times New Roman"/>
          <w:sz w:val="28"/>
          <w:szCs w:val="28"/>
        </w:rPr>
        <w:t>(на  материале  американского  варианта  англи</w:t>
      </w:r>
      <w:r w:rsidRPr="00991D63">
        <w:rPr>
          <w:rFonts w:ascii="Times New Roman" w:hAnsi="Times New Roman" w:cs="Times New Roman"/>
          <w:spacing w:val="-20"/>
          <w:sz w:val="28"/>
          <w:szCs w:val="28"/>
        </w:rPr>
        <w:t>йского</w:t>
      </w:r>
      <w:r w:rsidRPr="00991D63">
        <w:rPr>
          <w:rFonts w:ascii="Times New Roman" w:hAnsi="Times New Roman" w:cs="Times New Roman"/>
          <w:sz w:val="28"/>
          <w:szCs w:val="28"/>
        </w:rPr>
        <w:t xml:space="preserve">  </w:t>
      </w:r>
      <w:r w:rsidRPr="00991D63">
        <w:rPr>
          <w:rFonts w:ascii="Times New Roman" w:hAnsi="Times New Roman" w:cs="Times New Roman"/>
          <w:spacing w:val="-20"/>
          <w:sz w:val="28"/>
          <w:szCs w:val="28"/>
        </w:rPr>
        <w:t>язык</w:t>
      </w:r>
      <w:r w:rsidRPr="00991D63">
        <w:rPr>
          <w:rFonts w:ascii="Times New Roman" w:hAnsi="Times New Roman" w:cs="Times New Roman"/>
          <w:sz w:val="28"/>
          <w:szCs w:val="28"/>
        </w:rPr>
        <w:t>а</w:t>
      </w:r>
      <w:r w:rsidRPr="00991D63">
        <w:rPr>
          <w:rFonts w:ascii="Times New Roman" w:hAnsi="Times New Roman" w:cs="Times New Roman"/>
          <w:spacing w:val="-20"/>
          <w:sz w:val="28"/>
          <w:szCs w:val="28"/>
        </w:rPr>
        <w:t>) :</w:t>
      </w:r>
      <w:r w:rsidRPr="00991D63">
        <w:rPr>
          <w:rFonts w:ascii="Times New Roman" w:hAnsi="Times New Roman" w:cs="Times New Roman"/>
          <w:sz w:val="28"/>
          <w:szCs w:val="28"/>
        </w:rPr>
        <w:t>  автореф.  дис.</w:t>
      </w:r>
      <w:r w:rsidRPr="00991D6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91D63">
        <w:rPr>
          <w:rFonts w:ascii="Times New Roman" w:hAnsi="Times New Roman" w:cs="Times New Roman"/>
          <w:sz w:val="28"/>
          <w:szCs w:val="28"/>
        </w:rPr>
        <w:t xml:space="preserve"> канд.</w:t>
      </w:r>
      <w:r w:rsidRPr="00991D6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91D63">
        <w:rPr>
          <w:rFonts w:ascii="Times New Roman" w:hAnsi="Times New Roman" w:cs="Times New Roman"/>
          <w:sz w:val="28"/>
          <w:szCs w:val="28"/>
        </w:rPr>
        <w:t xml:space="preserve"> филол.</w:t>
      </w:r>
      <w:r w:rsidRPr="00991D6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91D63">
        <w:rPr>
          <w:rFonts w:ascii="Times New Roman" w:hAnsi="Times New Roman" w:cs="Times New Roman"/>
          <w:sz w:val="28"/>
          <w:szCs w:val="28"/>
        </w:rPr>
        <w:t xml:space="preserve"> наук : 10.02.04</w:t>
      </w:r>
      <w:r w:rsidRPr="00991D6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91D63">
        <w:rPr>
          <w:rFonts w:ascii="Times New Roman" w:hAnsi="Times New Roman" w:cs="Times New Roman"/>
          <w:sz w:val="28"/>
          <w:szCs w:val="28"/>
        </w:rPr>
        <w:t xml:space="preserve"> /</w:t>
      </w:r>
      <w:r w:rsidRPr="00991D63"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 Н.</w:t>
      </w:r>
      <w:r w:rsidRPr="00991D63">
        <w:rPr>
          <w:rFonts w:ascii="Times New Roman" w:hAnsi="Times New Roman" w:cs="Times New Roman"/>
          <w:sz w:val="28"/>
          <w:szCs w:val="28"/>
        </w:rPr>
        <w:t>В.</w:t>
      </w:r>
      <w:r w:rsidRPr="00991D6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91D63">
        <w:rPr>
          <w:rFonts w:ascii="Times New Roman" w:hAnsi="Times New Roman" w:cs="Times New Roman"/>
          <w:sz w:val="28"/>
          <w:szCs w:val="28"/>
        </w:rPr>
        <w:t xml:space="preserve"> Яшина.</w:t>
      </w:r>
      <w:r w:rsidRPr="00991D6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91D63">
        <w:rPr>
          <w:rFonts w:ascii="Times New Roman" w:hAnsi="Times New Roman" w:cs="Times New Roman"/>
          <w:sz w:val="28"/>
          <w:szCs w:val="28"/>
        </w:rPr>
        <w:t>– Иваново,</w:t>
      </w:r>
      <w:r w:rsidRPr="00991D6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91D63">
        <w:rPr>
          <w:rFonts w:ascii="Times New Roman" w:hAnsi="Times New Roman" w:cs="Times New Roman"/>
          <w:sz w:val="28"/>
          <w:szCs w:val="28"/>
        </w:rPr>
        <w:t xml:space="preserve"> 2007.</w:t>
      </w:r>
      <w:r w:rsidRPr="00991D6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91D63">
        <w:rPr>
          <w:rFonts w:ascii="Times New Roman" w:hAnsi="Times New Roman" w:cs="Times New Roman"/>
          <w:sz w:val="28"/>
          <w:szCs w:val="28"/>
        </w:rPr>
        <w:t xml:space="preserve"> –</w:t>
      </w:r>
      <w:r w:rsidRPr="00991D6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91D63">
        <w:rPr>
          <w:rFonts w:ascii="Times New Roman" w:hAnsi="Times New Roman" w:cs="Times New Roman"/>
          <w:sz w:val="28"/>
          <w:szCs w:val="28"/>
        </w:rPr>
        <w:t xml:space="preserve"> 21 с.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 w:rsidRPr="00930D37">
        <w:rPr>
          <w:rFonts w:ascii="Times New Roman" w:hAnsi="Times New Roman" w:cs="Times New Roman"/>
          <w:sz w:val="28"/>
          <w:szCs w:val="28"/>
          <w:lang w:val="en-US"/>
        </w:rPr>
        <w:t>Crystal D. Prosodic Systems and Intonation of English / D. Crystal. – Cambridge University Press, 1969. – Р. 110-115.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 w:rsidRPr="00930D37">
        <w:rPr>
          <w:rFonts w:ascii="Times New Roman" w:hAnsi="Times New Roman" w:cs="Times New Roman"/>
          <w:sz w:val="28"/>
          <w:szCs w:val="28"/>
          <w:lang w:val="en-US"/>
        </w:rPr>
        <w:t>Goldman-Eisler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  <w:lang w:val="en-US"/>
        </w:rPr>
        <w:t>F. Psycholinguistics: Experiments in Spontaneous Speech</w:t>
      </w:r>
      <w:r w:rsidRPr="00930D37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/</w:t>
      </w:r>
      <w:r w:rsidRPr="00930D3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  <w:lang w:val="en-US"/>
        </w:rPr>
        <w:t>F.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  <w:lang w:val="en-US"/>
        </w:rPr>
        <w:t>Goldman-Eisler. – London : Academic Press, 1968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30D37">
        <w:rPr>
          <w:rFonts w:ascii="Times New Roman" w:hAnsi="Times New Roman" w:cs="Times New Roman"/>
          <w:bCs/>
          <w:sz w:val="28"/>
          <w:szCs w:val="28"/>
          <w:lang w:val="en-US"/>
        </w:rPr>
        <w:t>–</w:t>
      </w:r>
      <w:r w:rsidRPr="00930D3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169 </w:t>
      </w:r>
      <w:r w:rsidRPr="00930D37">
        <w:rPr>
          <w:rFonts w:ascii="Times New Roman" w:hAnsi="Times New Roman" w:cs="Times New Roman"/>
          <w:bCs/>
          <w:sz w:val="28"/>
          <w:szCs w:val="28"/>
          <w:lang w:val="en-US"/>
        </w:rPr>
        <w:t>p.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 w:rsidRPr="00930D37">
        <w:rPr>
          <w:rFonts w:ascii="Times New Roman" w:hAnsi="Times New Roman" w:cs="Times New Roman"/>
          <w:sz w:val="28"/>
          <w:szCs w:val="28"/>
          <w:lang w:val="en-US"/>
        </w:rPr>
        <w:t>Lieberman Ph. Intonation, Perception and Language / Ph. Lieberman. – Cambridge University Press, 1996. – Р. 56-58.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 w:rsidRPr="00930D37">
        <w:rPr>
          <w:rFonts w:ascii="Times New Roman" w:hAnsi="Times New Roman" w:cs="Times New Roman"/>
          <w:sz w:val="28"/>
          <w:szCs w:val="28"/>
          <w:lang w:val="en-US"/>
        </w:rPr>
        <w:lastRenderedPageBreak/>
        <w:t>Robbins S., Judge T., Millett B. &amp; Boyle M. Organisational Behaviour (6th ed.) / S. Robbins, T. Judge, B. Millett &amp; M. Boyle. – French's Forest, NSW</w:t>
      </w:r>
      <w:r w:rsidRPr="00C724D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  <w:lang w:val="en-US"/>
        </w:rPr>
        <w:t>: Pearson, 2011. – P. 315-317.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Vasiliev V.</w:t>
      </w:r>
      <w:r w:rsidRPr="00930D37">
        <w:rPr>
          <w:rFonts w:ascii="Times New Roman" w:hAnsi="Times New Roman" w:cs="Times New Roman"/>
          <w:sz w:val="28"/>
          <w:szCs w:val="28"/>
          <w:lang w:val="en-US"/>
        </w:rPr>
        <w:t>A. English phone</w:t>
      </w:r>
      <w:r>
        <w:rPr>
          <w:rFonts w:ascii="Times New Roman" w:hAnsi="Times New Roman" w:cs="Times New Roman"/>
          <w:sz w:val="28"/>
          <w:szCs w:val="28"/>
          <w:lang w:val="en-US"/>
        </w:rPr>
        <w:t>tics. A theoretical course / V.</w:t>
      </w:r>
      <w:r w:rsidRPr="00930D37">
        <w:rPr>
          <w:rFonts w:ascii="Times New Roman" w:hAnsi="Times New Roman" w:cs="Times New Roman"/>
          <w:sz w:val="28"/>
          <w:szCs w:val="28"/>
          <w:lang w:val="en-US"/>
        </w:rPr>
        <w:t>A.  Vasiliev. – Moscow, 1989. – Р.</w:t>
      </w:r>
      <w:r w:rsidRPr="00930D37">
        <w:rPr>
          <w:rFonts w:ascii="Times New Roman" w:hAnsi="Times New Roman" w:cs="Times New Roman"/>
          <w:sz w:val="28"/>
          <w:szCs w:val="28"/>
        </w:rPr>
        <w:t xml:space="preserve"> </w:t>
      </w:r>
      <w:r w:rsidRPr="00930D37">
        <w:rPr>
          <w:rFonts w:ascii="Times New Roman" w:hAnsi="Times New Roman" w:cs="Times New Roman"/>
          <w:sz w:val="28"/>
          <w:szCs w:val="28"/>
          <w:lang w:val="en-US"/>
        </w:rPr>
        <w:t>92-96.</w:t>
      </w:r>
    </w:p>
    <w:p w:rsidR="00034636" w:rsidRPr="00930D37" w:rsidRDefault="00034636" w:rsidP="00034636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034636" w:rsidRPr="00930D37" w:rsidRDefault="00034636" w:rsidP="00034636">
      <w:pPr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30D37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СЛОВНИКІВ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930D37">
        <w:rPr>
          <w:rFonts w:ascii="Times New Roman" w:hAnsi="Times New Roman" w:cs="Times New Roman"/>
          <w:sz w:val="28"/>
          <w:szCs w:val="28"/>
        </w:rPr>
        <w:t>Мимика. Краткий словарь психологических терминов [Электронный ресурс]. – Режим доступа :</w:t>
      </w:r>
      <w:r w:rsidRPr="00930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6" w:history="1">
        <w:r w:rsidRPr="00930D3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http://vocabulary.ru/dictionary/16/word/</w:t>
        </w:r>
      </w:hyperlink>
      <w:r w:rsidRPr="00930D3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4636" w:rsidRPr="00930D37" w:rsidRDefault="00034636" w:rsidP="00034636">
      <w:pPr>
        <w:ind w:firstLine="0"/>
        <w:rPr>
          <w:rFonts w:ascii="Times New Roman" w:hAnsi="Times New Roman" w:cs="Times New Roman"/>
          <w:b/>
          <w:bCs/>
          <w:sz w:val="28"/>
          <w:szCs w:val="28"/>
        </w:rPr>
      </w:pPr>
    </w:p>
    <w:p w:rsidR="00034636" w:rsidRPr="00930D37" w:rsidRDefault="00034636" w:rsidP="00034636">
      <w:pPr>
        <w:ind w:firstLine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30D37">
        <w:rPr>
          <w:rFonts w:ascii="Times New Roman" w:hAnsi="Times New Roman" w:cs="Times New Roman"/>
          <w:b/>
          <w:bCs/>
          <w:sz w:val="28"/>
          <w:szCs w:val="28"/>
        </w:rPr>
        <w:t>ІЛЮСТРАТИВНІ ДЖЕРЕЛА</w:t>
      </w:r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7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https://www.youtube.com/watch?v=cw04hV3RvGs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8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https://www.youtube.com/watch?v=xNyrF8Ot054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9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https://www.youtube.com/watch?v=tgEdgQngOuo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10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https://www.youtube.com/watch?v=FN6Y3T7VJ8M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11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https://www.youtube.com/watch?v=7sLyRuaCLo0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12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https://www.youtube.com/watch?v=ADLES7XROmo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13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https://www.youtube.com/watch?v=2D-odfNK_3g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14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https://www.youtube.com/watch?v=7uK_1l8Byyo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15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https://www.youtube.com/watch?v=PJOzBRy7dWs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16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https://www.youtube.com/watch?v=pG4UMxP3HsM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17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https://www.youtube.com/watch?v=V_kj9ETEPVs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18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https://www.youtube.com/watch?v=7aVvEjfF13k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19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https://www.youtube.com/watch?v=XVryjHQUQr8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20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https://www.youtube.com/watch?v=1r3u9XE1150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21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https://www.youtube.com/watch?v=-tbSU1N00aY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22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https://www.youtube.com/watch?v=o9RCaRv-_jQ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23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https://www.youtube.com/watch?v=Y8ILow9UXJ4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24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https://www.youtube.com/watch?v=o9LzAU3fcr4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25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https://www.youtube.com/watch?v=hLgPKNhb-nU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26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https://www.youtube.com/watch?v=wztlZsi92SY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27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https://www.youtube.com/watch?v=loWFypHb48k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28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https://www.youtube.com/watch?v=8Db3rluT76w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29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https://www.youtube.com/watch?v=YfC9jWj-Hvo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30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https://www.youtube.com/watch?v=lXCbRv4I4ro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31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https://www.youtube.com/watch?v=YJwZMUn7GdQ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32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https://www.youtube.com/watch?v=FkFv6E-uddw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33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https://www.youtube.com/watch?v=hwC_Z8SWxfw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34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https://www.youtube.com/watch?v=ISkJlDLoh8k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35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https://www.youtube.com/watch?v=tK2BXbzYm1Y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36" w:history="1">
        <w:r w:rsidRPr="00930D37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https://www.youtube.com/watch?v=p6OquZgbC_w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37" w:history="1">
        <w:r w:rsidRPr="00930D3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https://youtu.be/rLr0UC6qep0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38" w:history="1">
        <w:r w:rsidRPr="00930D3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https://youtu.be/UC-kN0sCpXI</w:t>
        </w:r>
      </w:hyperlink>
    </w:p>
    <w:p w:rsidR="00034636" w:rsidRPr="00930D37" w:rsidRDefault="00034636" w:rsidP="00034636">
      <w:pPr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39" w:history="1">
        <w:r w:rsidRPr="00930D3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https://youtu.be/j68EufJZggE</w:t>
        </w:r>
      </w:hyperlink>
    </w:p>
    <w:p w:rsidR="00034636" w:rsidRPr="00930D37" w:rsidRDefault="00034636" w:rsidP="00034636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193CCD">
        <w:rPr>
          <w:rFonts w:ascii="Times New Roman" w:hAnsi="Times New Roman" w:cs="Times New Roman"/>
          <w:sz w:val="28"/>
          <w:szCs w:val="28"/>
          <w:lang w:val="en-US"/>
        </w:rPr>
        <w:t>88.</w:t>
      </w:r>
      <w:r>
        <w:rPr>
          <w:lang w:val="en-US"/>
        </w:rPr>
        <w:t xml:space="preserve"> </w:t>
      </w:r>
      <w:hyperlink r:id="rId40" w:history="1">
        <w:r w:rsidRPr="00930D3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https://youtu.be/NSUjXhWuGSc</w:t>
        </w:r>
      </w:hyperlink>
    </w:p>
    <w:p w:rsidR="00034636" w:rsidRPr="00930D37" w:rsidRDefault="00034636" w:rsidP="00034636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034636" w:rsidRDefault="00034636" w:rsidP="00034636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034636" w:rsidRDefault="00034636"/>
    <w:sectPr w:rsidR="000346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0350D6F"/>
    <w:multiLevelType w:val="hybridMultilevel"/>
    <w:tmpl w:val="2DAEB79A"/>
    <w:lvl w:ilvl="0" w:tplc="3D568138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 w:themeColor="text1"/>
        <w:spacing w:val="-20"/>
        <w:sz w:val="28"/>
        <w:szCs w:val="28"/>
        <w:lang w:val="ru-RU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0"/>
    <w:lvlOverride w:ilvl="0">
      <w:lvl w:ilvl="0" w:tplc="3D568138">
        <w:start w:val="1"/>
        <w:numFmt w:val="decimal"/>
        <w:lvlText w:val="%1."/>
        <w:lvlJc w:val="left"/>
        <w:pPr>
          <w:ind w:left="360" w:hanging="360"/>
        </w:pPr>
        <w:rPr>
          <w:rFonts w:hint="default"/>
          <w:color w:val="000000" w:themeColor="text1"/>
          <w:spacing w:val="-20"/>
          <w:sz w:val="28"/>
          <w:szCs w:val="28"/>
          <w:lang w:val="ru-RU"/>
        </w:rPr>
      </w:lvl>
    </w:lvlOverride>
    <w:lvlOverride w:ilvl="1">
      <w:lvl w:ilvl="1" w:tplc="0419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9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9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9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9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9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9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9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234"/>
    <w:rsid w:val="00034636"/>
    <w:rsid w:val="006842EA"/>
    <w:rsid w:val="00821A9C"/>
    <w:rsid w:val="00971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950D385-CF8B-43C0-8642-9B03BBDBD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42EA"/>
    <w:pPr>
      <w:spacing w:after="0" w:line="360" w:lineRule="auto"/>
      <w:ind w:firstLine="567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34636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346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xNyrF8Ot054" TargetMode="External"/><Relationship Id="rId13" Type="http://schemas.openxmlformats.org/officeDocument/2006/relationships/hyperlink" Target="https://www.youtube.com/watch?v=2D-odfNK_3g" TargetMode="External"/><Relationship Id="rId18" Type="http://schemas.openxmlformats.org/officeDocument/2006/relationships/hyperlink" Target="https://www.youtube.com/watch?v=7aVvEjfF13k" TargetMode="External"/><Relationship Id="rId26" Type="http://schemas.openxmlformats.org/officeDocument/2006/relationships/hyperlink" Target="https://www.youtube.com/watch?v=wztlZsi92SY" TargetMode="External"/><Relationship Id="rId39" Type="http://schemas.openxmlformats.org/officeDocument/2006/relationships/hyperlink" Target="https://youtu.be/j68EufJZggE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youtube.com/watch?v=-tbSU1N00aY" TargetMode="External"/><Relationship Id="rId34" Type="http://schemas.openxmlformats.org/officeDocument/2006/relationships/hyperlink" Target="https://www.youtube.com/watch?v=ISkJlDLoh8k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www.youtube.com/watch?v=cw04hV3RvGs" TargetMode="External"/><Relationship Id="rId12" Type="http://schemas.openxmlformats.org/officeDocument/2006/relationships/hyperlink" Target="https://www.youtube.com/watch?v=ADLES7XROmo" TargetMode="External"/><Relationship Id="rId17" Type="http://schemas.openxmlformats.org/officeDocument/2006/relationships/hyperlink" Target="https://www.youtube.com/watch?v=V_kj9ETEPVs" TargetMode="External"/><Relationship Id="rId25" Type="http://schemas.openxmlformats.org/officeDocument/2006/relationships/hyperlink" Target="https://www.youtube.com/watch?v=hLgPKNhb-nU" TargetMode="External"/><Relationship Id="rId33" Type="http://schemas.openxmlformats.org/officeDocument/2006/relationships/hyperlink" Target="https://www.youtube.com/watch?v=hwC_Z8SWxfw" TargetMode="External"/><Relationship Id="rId38" Type="http://schemas.openxmlformats.org/officeDocument/2006/relationships/hyperlink" Target="https://youtu.be/UC-kN0sCpXI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pG4UMxP3HsM" TargetMode="External"/><Relationship Id="rId20" Type="http://schemas.openxmlformats.org/officeDocument/2006/relationships/hyperlink" Target="https://www.youtube.com/watch?v=1r3u9XE1150" TargetMode="External"/><Relationship Id="rId29" Type="http://schemas.openxmlformats.org/officeDocument/2006/relationships/hyperlink" Target="https://www.youtube.com/watch?v=YfC9jWj-Hvo" TargetMode="Externa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vocabulary.ru/dictionary/16/word/(13" TargetMode="External"/><Relationship Id="rId11" Type="http://schemas.openxmlformats.org/officeDocument/2006/relationships/hyperlink" Target="https://www.youtube.com/watch?v=7sLyRuaCLo0" TargetMode="External"/><Relationship Id="rId24" Type="http://schemas.openxmlformats.org/officeDocument/2006/relationships/hyperlink" Target="https://www.youtube.com/watch?v=o9LzAU3fcr4" TargetMode="External"/><Relationship Id="rId32" Type="http://schemas.openxmlformats.org/officeDocument/2006/relationships/hyperlink" Target="https://www.youtube.com/watch?v=FkFv6E-uddw" TargetMode="External"/><Relationship Id="rId37" Type="http://schemas.openxmlformats.org/officeDocument/2006/relationships/hyperlink" Target="https://youtu.be/rLr0UC6qep0" TargetMode="External"/><Relationship Id="rId40" Type="http://schemas.openxmlformats.org/officeDocument/2006/relationships/hyperlink" Target="https://youtu.be/NSUjXhWuGSc" TargetMode="External"/><Relationship Id="rId5" Type="http://schemas.openxmlformats.org/officeDocument/2006/relationships/hyperlink" Target="http://philology.snauka.ru/2014/02/697" TargetMode="External"/><Relationship Id="rId15" Type="http://schemas.openxmlformats.org/officeDocument/2006/relationships/hyperlink" Target="https://www.youtube.com/watch?v=PJOzBRy7dWs" TargetMode="External"/><Relationship Id="rId23" Type="http://schemas.openxmlformats.org/officeDocument/2006/relationships/hyperlink" Target="https://www.youtube.com/watch?v=Y8ILow9UXJ4" TargetMode="External"/><Relationship Id="rId28" Type="http://schemas.openxmlformats.org/officeDocument/2006/relationships/hyperlink" Target="https://www.youtube.com/watch?v=8Db3rluT76w" TargetMode="External"/><Relationship Id="rId36" Type="http://schemas.openxmlformats.org/officeDocument/2006/relationships/hyperlink" Target="https://www.youtube.com/watch?v=p6OquZgbC_w" TargetMode="External"/><Relationship Id="rId10" Type="http://schemas.openxmlformats.org/officeDocument/2006/relationships/hyperlink" Target="https://www.youtube.com/watch?v=FN6Y3T7VJ8M" TargetMode="External"/><Relationship Id="rId19" Type="http://schemas.openxmlformats.org/officeDocument/2006/relationships/hyperlink" Target="https://www.youtube.com/watch?v=XVryjHQUQr8" TargetMode="External"/><Relationship Id="rId31" Type="http://schemas.openxmlformats.org/officeDocument/2006/relationships/hyperlink" Target="https://www.youtube.com/watch?v=YJwZMUn7GdQ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tgEdgQngOuo" TargetMode="External"/><Relationship Id="rId14" Type="http://schemas.openxmlformats.org/officeDocument/2006/relationships/hyperlink" Target="https://www.youtube.com/watch?v=7uK_1l8Byyo" TargetMode="External"/><Relationship Id="rId22" Type="http://schemas.openxmlformats.org/officeDocument/2006/relationships/hyperlink" Target="https://www.youtube.com/watch?v=o9RCaRv-_jQ" TargetMode="External"/><Relationship Id="rId27" Type="http://schemas.openxmlformats.org/officeDocument/2006/relationships/hyperlink" Target="https://www.youtube.com/watch?v=loWFypHb48k" TargetMode="External"/><Relationship Id="rId30" Type="http://schemas.openxmlformats.org/officeDocument/2006/relationships/hyperlink" Target="https://www.youtube.com/watch?v=lXCbRv4I4ro" TargetMode="External"/><Relationship Id="rId35" Type="http://schemas.openxmlformats.org/officeDocument/2006/relationships/hyperlink" Target="https://www.youtube.com/watch?v=tK2BXbzYm1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23</Pages>
  <Words>5681</Words>
  <Characters>32388</Characters>
  <Application>Microsoft Office Word</Application>
  <DocSecurity>0</DocSecurity>
  <Lines>269</Lines>
  <Paragraphs>75</Paragraphs>
  <ScaleCrop>false</ScaleCrop>
  <Company/>
  <LinksUpToDate>false</LinksUpToDate>
  <CharactersWithSpaces>37994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2021-11-23T12:02:00Z</dcterms:created>
  <dcterms:modified xsi:type="dcterms:W3CDTF">2021-11-23T12:07:00Z</dcterms:modified>
</cp:coreProperties>
</file>