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30ED" w:rsidRPr="00035315" w:rsidRDefault="00F830ED" w:rsidP="00F830ED">
      <w:pPr>
        <w:widowControl w:val="0"/>
        <w:tabs>
          <w:tab w:val="left" w:pos="709"/>
        </w:tabs>
        <w:spacing w:line="240" w:lineRule="auto"/>
        <w:ind w:left="3" w:hanging="3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035315">
        <w:rPr>
          <w:rFonts w:ascii="Times New Roman" w:hAnsi="Times New Roman" w:cs="Times New Roman"/>
          <w:color w:val="000000"/>
          <w:sz w:val="28"/>
          <w:szCs w:val="28"/>
        </w:rPr>
        <w:t xml:space="preserve">ОДЕСЬКИЙ НАЦІОНАЛЬНИЙ УНІВЕРСИТЕТ </w:t>
      </w:r>
      <w:r w:rsidRPr="00035315">
        <w:rPr>
          <w:rFonts w:ascii="Times New Roman" w:hAnsi="Times New Roman" w:cs="Times New Roman"/>
          <w:smallCaps/>
          <w:color w:val="000000"/>
          <w:sz w:val="28"/>
          <w:szCs w:val="28"/>
        </w:rPr>
        <w:t>ІМЕНІ</w:t>
      </w:r>
      <w:r w:rsidRPr="00035315">
        <w:rPr>
          <w:rFonts w:ascii="Times New Roman" w:hAnsi="Times New Roman" w:cs="Times New Roman"/>
          <w:color w:val="000000"/>
          <w:sz w:val="28"/>
          <w:szCs w:val="28"/>
        </w:rPr>
        <w:t xml:space="preserve"> І.І. МЕЧНИКОВА</w:t>
      </w:r>
    </w:p>
    <w:p w:rsidR="00F830ED" w:rsidRPr="00035315" w:rsidRDefault="00F830ED" w:rsidP="00F830ED">
      <w:pPr>
        <w:widowControl w:val="0"/>
        <w:tabs>
          <w:tab w:val="left" w:pos="709"/>
        </w:tabs>
        <w:spacing w:line="240" w:lineRule="auto"/>
        <w:ind w:left="3" w:hanging="3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830ED" w:rsidRPr="00035315" w:rsidRDefault="00F830ED" w:rsidP="00F830ED">
      <w:pPr>
        <w:widowControl w:val="0"/>
        <w:tabs>
          <w:tab w:val="left" w:pos="709"/>
        </w:tabs>
        <w:spacing w:line="240" w:lineRule="auto"/>
        <w:ind w:left="3" w:hanging="3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035315">
        <w:rPr>
          <w:rFonts w:ascii="Times New Roman" w:hAnsi="Times New Roman" w:cs="Times New Roman"/>
          <w:smallCaps/>
          <w:color w:val="000000"/>
          <w:sz w:val="28"/>
          <w:szCs w:val="28"/>
        </w:rPr>
        <w:t>ФАКУЛЬТЕТ РОМАНО-ГЕРМАНСЬКОЇ ФІЛОЛОГІЇ</w:t>
      </w:r>
    </w:p>
    <w:p w:rsidR="00F830ED" w:rsidRPr="00035315" w:rsidRDefault="00F830ED" w:rsidP="00F830ED">
      <w:pPr>
        <w:widowControl w:val="0"/>
        <w:tabs>
          <w:tab w:val="left" w:pos="709"/>
        </w:tabs>
        <w:spacing w:line="240" w:lineRule="auto"/>
        <w:ind w:left="3" w:hanging="3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830ED" w:rsidRPr="00035315" w:rsidRDefault="00F830ED" w:rsidP="00F830ED">
      <w:pPr>
        <w:widowControl w:val="0"/>
        <w:tabs>
          <w:tab w:val="left" w:pos="709"/>
        </w:tabs>
        <w:spacing w:line="240" w:lineRule="auto"/>
        <w:ind w:left="3" w:hanging="3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035315">
        <w:rPr>
          <w:rFonts w:ascii="Times New Roman" w:hAnsi="Times New Roman" w:cs="Times New Roman"/>
          <w:smallCaps/>
          <w:color w:val="000000"/>
          <w:sz w:val="28"/>
          <w:szCs w:val="28"/>
        </w:rPr>
        <w:t xml:space="preserve">КАФЕДРА </w:t>
      </w:r>
      <w:r w:rsidRPr="00035315">
        <w:rPr>
          <w:rFonts w:ascii="Times New Roman" w:hAnsi="Times New Roman" w:cs="Times New Roman"/>
          <w:smallCaps/>
          <w:sz w:val="28"/>
          <w:szCs w:val="28"/>
        </w:rPr>
        <w:t>НІМЕЦЬКОЇ</w:t>
      </w:r>
      <w:r w:rsidRPr="00035315">
        <w:rPr>
          <w:rFonts w:ascii="Times New Roman" w:hAnsi="Times New Roman" w:cs="Times New Roman"/>
          <w:smallCaps/>
          <w:color w:val="000000"/>
          <w:sz w:val="28"/>
          <w:szCs w:val="28"/>
        </w:rPr>
        <w:t xml:space="preserve"> МОВИ</w:t>
      </w:r>
    </w:p>
    <w:p w:rsidR="00F830ED" w:rsidRPr="00035315" w:rsidRDefault="00F830ED" w:rsidP="00F830ED">
      <w:pPr>
        <w:widowControl w:val="0"/>
        <w:tabs>
          <w:tab w:val="left" w:pos="709"/>
          <w:tab w:val="left" w:pos="8602"/>
        </w:tabs>
        <w:ind w:left="3" w:hanging="3"/>
        <w:rPr>
          <w:rFonts w:ascii="Times New Roman" w:hAnsi="Times New Roman" w:cs="Times New Roman"/>
          <w:color w:val="000000"/>
          <w:sz w:val="28"/>
          <w:szCs w:val="28"/>
        </w:rPr>
      </w:pPr>
      <w:r w:rsidRPr="00035315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035315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F830ED" w:rsidRPr="00035315" w:rsidRDefault="00F830ED" w:rsidP="00F830ED">
      <w:pPr>
        <w:widowControl w:val="0"/>
        <w:tabs>
          <w:tab w:val="left" w:pos="709"/>
        </w:tabs>
        <w:spacing w:line="240" w:lineRule="auto"/>
        <w:ind w:left="3" w:hanging="3"/>
        <w:rPr>
          <w:rFonts w:ascii="Times New Roman" w:hAnsi="Times New Roman" w:cs="Times New Roman"/>
          <w:color w:val="000000"/>
          <w:sz w:val="28"/>
          <w:szCs w:val="28"/>
        </w:rPr>
      </w:pPr>
    </w:p>
    <w:p w:rsidR="00F830ED" w:rsidRPr="00035315" w:rsidRDefault="00F830ED" w:rsidP="00F830ED">
      <w:pPr>
        <w:widowControl w:val="0"/>
        <w:tabs>
          <w:tab w:val="left" w:pos="709"/>
        </w:tabs>
        <w:ind w:left="3" w:hanging="3"/>
        <w:rPr>
          <w:rFonts w:ascii="Times New Roman" w:hAnsi="Times New Roman" w:cs="Times New Roman"/>
          <w:color w:val="000000"/>
          <w:sz w:val="28"/>
          <w:szCs w:val="28"/>
        </w:rPr>
      </w:pPr>
    </w:p>
    <w:p w:rsidR="00F830ED" w:rsidRPr="00035315" w:rsidRDefault="00F830ED" w:rsidP="00F830ED">
      <w:pPr>
        <w:widowControl w:val="0"/>
        <w:tabs>
          <w:tab w:val="left" w:pos="709"/>
        </w:tabs>
        <w:ind w:left="3" w:hanging="3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035315">
        <w:rPr>
          <w:rFonts w:ascii="Times New Roman" w:hAnsi="Times New Roman" w:cs="Times New Roman"/>
          <w:b/>
          <w:color w:val="000000"/>
          <w:sz w:val="28"/>
          <w:szCs w:val="28"/>
        </w:rPr>
        <w:t>Дипломна робота</w:t>
      </w:r>
    </w:p>
    <w:p w:rsidR="00F830ED" w:rsidRPr="00035315" w:rsidRDefault="00F830ED" w:rsidP="00F830ED">
      <w:pPr>
        <w:widowControl w:val="0"/>
        <w:tabs>
          <w:tab w:val="left" w:pos="709"/>
        </w:tabs>
        <w:ind w:left="3" w:hanging="3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035315">
        <w:rPr>
          <w:rFonts w:ascii="Times New Roman" w:hAnsi="Times New Roman" w:cs="Times New Roman"/>
          <w:color w:val="000000"/>
          <w:sz w:val="28"/>
          <w:szCs w:val="28"/>
        </w:rPr>
        <w:t>на здобуття ступеня вищої освіти "магістр"</w:t>
      </w:r>
    </w:p>
    <w:p w:rsidR="00F830ED" w:rsidRPr="00035315" w:rsidRDefault="00F830ED" w:rsidP="00FB6368">
      <w:pPr>
        <w:ind w:left="-567" w:hanging="3"/>
        <w:jc w:val="center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035315">
        <w:rPr>
          <w:rFonts w:ascii="Times New Roman" w:hAnsi="Times New Roman" w:cs="Times New Roman"/>
          <w:color w:val="000000"/>
          <w:sz w:val="28"/>
          <w:szCs w:val="28"/>
        </w:rPr>
        <w:t xml:space="preserve">на тему: </w:t>
      </w:r>
      <w:r w:rsidRPr="00035315">
        <w:rPr>
          <w:rFonts w:ascii="Times New Roman" w:hAnsi="Times New Roman" w:cs="Times New Roman"/>
          <w:b/>
          <w:color w:val="000000"/>
          <w:sz w:val="28"/>
          <w:szCs w:val="28"/>
        </w:rPr>
        <w:t>"</w:t>
      </w:r>
      <w:r w:rsidRPr="00035315">
        <w:rPr>
          <w:rFonts w:ascii="Times New Roman" w:hAnsi="Times New Roman" w:cs="Times New Roman"/>
          <w:b/>
          <w:sz w:val="28"/>
          <w:szCs w:val="28"/>
          <w:highlight w:val="white"/>
        </w:rPr>
        <w:t>Запозичення англійських слів в німецьких газетах і журналах</w:t>
      </w:r>
      <w:r w:rsidRPr="00035315">
        <w:rPr>
          <w:rFonts w:ascii="Times New Roman" w:hAnsi="Times New Roman" w:cs="Times New Roman"/>
          <w:b/>
          <w:color w:val="000000"/>
          <w:sz w:val="28"/>
          <w:szCs w:val="28"/>
          <w:highlight w:val="white"/>
        </w:rPr>
        <w:t>"</w:t>
      </w:r>
    </w:p>
    <w:p w:rsidR="00F830ED" w:rsidRPr="00035315" w:rsidRDefault="00F830ED" w:rsidP="00F830ED">
      <w:pPr>
        <w:widowControl w:val="0"/>
        <w:ind w:left="2" w:hanging="2"/>
        <w:jc w:val="center"/>
        <w:rPr>
          <w:rFonts w:ascii="Times New Roman" w:hAnsi="Times New Roman" w:cs="Times New Roman"/>
          <w:sz w:val="24"/>
          <w:szCs w:val="24"/>
          <w:highlight w:val="white"/>
          <w:lang w:val="en-US"/>
        </w:rPr>
      </w:pPr>
      <w:r w:rsidRPr="00035315">
        <w:rPr>
          <w:rFonts w:ascii="Times New Roman" w:hAnsi="Times New Roman" w:cs="Times New Roman"/>
          <w:color w:val="000000"/>
          <w:szCs w:val="24"/>
          <w:highlight w:val="white"/>
          <w:lang w:val="en-US"/>
        </w:rPr>
        <w:t>"</w:t>
      </w:r>
      <w:r w:rsidRPr="00035315">
        <w:rPr>
          <w:rFonts w:ascii="Times New Roman" w:hAnsi="Times New Roman" w:cs="Times New Roman"/>
          <w:szCs w:val="24"/>
          <w:highlight w:val="white"/>
          <w:lang w:val="en-US"/>
        </w:rPr>
        <w:t>Borrowing English words in German newspapers and magazines</w:t>
      </w:r>
      <w:r w:rsidRPr="00035315">
        <w:rPr>
          <w:rFonts w:ascii="Times New Roman" w:hAnsi="Times New Roman" w:cs="Times New Roman"/>
          <w:color w:val="000000"/>
          <w:szCs w:val="24"/>
          <w:highlight w:val="white"/>
          <w:lang w:val="en-US"/>
        </w:rPr>
        <w:t>"</w:t>
      </w:r>
    </w:p>
    <w:p w:rsidR="00F830ED" w:rsidRPr="00035315" w:rsidRDefault="00F830ED" w:rsidP="00F830ED">
      <w:pPr>
        <w:widowControl w:val="0"/>
        <w:tabs>
          <w:tab w:val="left" w:pos="709"/>
        </w:tabs>
        <w:ind w:left="3" w:hanging="3"/>
        <w:jc w:val="center"/>
        <w:rPr>
          <w:rFonts w:ascii="Times New Roman" w:hAnsi="Times New Roman" w:cs="Times New Roman"/>
          <w:color w:val="000000"/>
          <w:sz w:val="26"/>
          <w:szCs w:val="26"/>
          <w:lang w:val="en-US"/>
        </w:rPr>
      </w:pPr>
    </w:p>
    <w:p w:rsidR="00F830ED" w:rsidRPr="00035315" w:rsidRDefault="00F830ED" w:rsidP="0050175E">
      <w:pPr>
        <w:widowControl w:val="0"/>
        <w:tabs>
          <w:tab w:val="left" w:pos="709"/>
          <w:tab w:val="left" w:pos="4678"/>
        </w:tabs>
        <w:spacing w:line="240" w:lineRule="auto"/>
        <w:ind w:left="4323" w:hanging="3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035315">
        <w:rPr>
          <w:rFonts w:ascii="Times New Roman" w:hAnsi="Times New Roman" w:cs="Times New Roman"/>
          <w:color w:val="000000"/>
          <w:sz w:val="28"/>
          <w:szCs w:val="28"/>
        </w:rPr>
        <w:t xml:space="preserve">Виконала: студентка </w:t>
      </w:r>
      <w:r w:rsidRPr="00035315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заочної</w:t>
      </w:r>
      <w:r w:rsidRPr="00035315">
        <w:rPr>
          <w:rFonts w:ascii="Times New Roman" w:hAnsi="Times New Roman" w:cs="Times New Roman"/>
          <w:color w:val="000000"/>
          <w:sz w:val="28"/>
          <w:szCs w:val="28"/>
        </w:rPr>
        <w:t xml:space="preserve"> форми навчання спеціальності 035 Філол</w:t>
      </w:r>
      <w:r w:rsidR="0050175E" w:rsidRPr="00035315">
        <w:rPr>
          <w:rFonts w:ascii="Times New Roman" w:hAnsi="Times New Roman" w:cs="Times New Roman"/>
          <w:color w:val="000000"/>
          <w:sz w:val="28"/>
          <w:szCs w:val="28"/>
        </w:rPr>
        <w:t xml:space="preserve">огія 035.041 Германські мови та </w:t>
      </w:r>
      <w:r w:rsidRPr="00035315">
        <w:rPr>
          <w:rFonts w:ascii="Times New Roman" w:hAnsi="Times New Roman" w:cs="Times New Roman"/>
          <w:color w:val="000000"/>
          <w:sz w:val="28"/>
          <w:szCs w:val="28"/>
        </w:rPr>
        <w:t>літератури (переклад включно), перша  англійська</w:t>
      </w:r>
    </w:p>
    <w:p w:rsidR="00F830ED" w:rsidRPr="00035315" w:rsidRDefault="00F830ED" w:rsidP="00F830ED">
      <w:pPr>
        <w:widowControl w:val="0"/>
        <w:tabs>
          <w:tab w:val="left" w:pos="720"/>
        </w:tabs>
        <w:spacing w:line="240" w:lineRule="auto"/>
        <w:ind w:left="-1" w:hanging="1"/>
        <w:rPr>
          <w:rFonts w:ascii="Times New Roman" w:hAnsi="Times New Roman" w:cs="Times New Roman"/>
          <w:color w:val="000000"/>
          <w:sz w:val="12"/>
          <w:szCs w:val="12"/>
        </w:rPr>
      </w:pPr>
    </w:p>
    <w:p w:rsidR="00F830ED" w:rsidRPr="00035315" w:rsidRDefault="0050175E" w:rsidP="0050175E">
      <w:pPr>
        <w:widowControl w:val="0"/>
        <w:tabs>
          <w:tab w:val="left" w:pos="720"/>
          <w:tab w:val="left" w:pos="4395"/>
        </w:tabs>
        <w:spacing w:line="240" w:lineRule="auto"/>
        <w:ind w:left="3" w:hanging="3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035315">
        <w:rPr>
          <w:rFonts w:ascii="Times New Roman" w:hAnsi="Times New Roman" w:cs="Times New Roman"/>
          <w:sz w:val="28"/>
          <w:szCs w:val="28"/>
          <w:highlight w:val="white"/>
        </w:rPr>
        <w:tab/>
      </w:r>
      <w:r w:rsidRPr="00035315">
        <w:rPr>
          <w:rFonts w:ascii="Times New Roman" w:hAnsi="Times New Roman" w:cs="Times New Roman"/>
          <w:sz w:val="28"/>
          <w:szCs w:val="28"/>
          <w:highlight w:val="white"/>
        </w:rPr>
        <w:tab/>
      </w:r>
      <w:r w:rsidRPr="00035315">
        <w:rPr>
          <w:rFonts w:ascii="Times New Roman" w:hAnsi="Times New Roman" w:cs="Times New Roman"/>
          <w:sz w:val="28"/>
          <w:szCs w:val="28"/>
          <w:highlight w:val="white"/>
        </w:rPr>
        <w:tab/>
      </w:r>
      <w:r w:rsidR="00F830ED" w:rsidRPr="00035315">
        <w:rPr>
          <w:rFonts w:ascii="Times New Roman" w:hAnsi="Times New Roman" w:cs="Times New Roman"/>
          <w:sz w:val="28"/>
          <w:szCs w:val="28"/>
          <w:highlight w:val="white"/>
        </w:rPr>
        <w:t>Долінська Катерина</w:t>
      </w:r>
    </w:p>
    <w:p w:rsidR="00F830ED" w:rsidRPr="00035315" w:rsidRDefault="00F830ED" w:rsidP="00F830ED">
      <w:pPr>
        <w:widowControl w:val="0"/>
        <w:tabs>
          <w:tab w:val="left" w:pos="720"/>
        </w:tabs>
        <w:spacing w:line="240" w:lineRule="auto"/>
        <w:ind w:left="2" w:hanging="2"/>
        <w:rPr>
          <w:rFonts w:ascii="Times New Roman" w:hAnsi="Times New Roman" w:cs="Times New Roman"/>
          <w:color w:val="000000"/>
          <w:sz w:val="24"/>
          <w:szCs w:val="24"/>
        </w:rPr>
      </w:pPr>
    </w:p>
    <w:p w:rsidR="00F830ED" w:rsidRPr="00035315" w:rsidRDefault="0050175E" w:rsidP="0050175E">
      <w:pPr>
        <w:widowControl w:val="0"/>
        <w:tabs>
          <w:tab w:val="left" w:pos="720"/>
          <w:tab w:val="left" w:pos="4395"/>
        </w:tabs>
        <w:spacing w:line="240" w:lineRule="auto"/>
        <w:ind w:left="3" w:hanging="3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035315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035315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035315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F830ED" w:rsidRPr="00035315">
        <w:rPr>
          <w:rFonts w:ascii="Times New Roman" w:hAnsi="Times New Roman" w:cs="Times New Roman"/>
          <w:color w:val="000000"/>
          <w:sz w:val="28"/>
          <w:szCs w:val="28"/>
        </w:rPr>
        <w:t>Керівник:</w:t>
      </w:r>
      <w:r w:rsidR="00F830ED" w:rsidRPr="00035315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 w:rsidR="00F830ED" w:rsidRPr="00035315">
        <w:rPr>
          <w:rFonts w:ascii="Times New Roman" w:hAnsi="Times New Roman" w:cs="Times New Roman"/>
          <w:sz w:val="28"/>
          <w:szCs w:val="28"/>
          <w:highlight w:val="white"/>
        </w:rPr>
        <w:t xml:space="preserve">к. </w:t>
      </w:r>
      <w:r w:rsidR="00F830ED" w:rsidRPr="00035315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філол. н., професор </w:t>
      </w:r>
    </w:p>
    <w:p w:rsidR="00F830ED" w:rsidRPr="00035315" w:rsidRDefault="0050175E" w:rsidP="0050175E">
      <w:pPr>
        <w:widowControl w:val="0"/>
        <w:tabs>
          <w:tab w:val="left" w:pos="720"/>
          <w:tab w:val="left" w:pos="4395"/>
        </w:tabs>
        <w:spacing w:line="240" w:lineRule="auto"/>
        <w:ind w:left="3" w:hanging="3"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035315">
        <w:rPr>
          <w:rFonts w:ascii="Times New Roman" w:hAnsi="Times New Roman" w:cs="Times New Roman"/>
          <w:sz w:val="28"/>
          <w:szCs w:val="28"/>
          <w:highlight w:val="white"/>
        </w:rPr>
        <w:tab/>
      </w:r>
      <w:r w:rsidRPr="00035315">
        <w:rPr>
          <w:rFonts w:ascii="Times New Roman" w:hAnsi="Times New Roman" w:cs="Times New Roman"/>
          <w:sz w:val="28"/>
          <w:szCs w:val="28"/>
          <w:highlight w:val="white"/>
        </w:rPr>
        <w:tab/>
      </w:r>
      <w:r w:rsidRPr="00035315">
        <w:rPr>
          <w:rFonts w:ascii="Times New Roman" w:hAnsi="Times New Roman" w:cs="Times New Roman"/>
          <w:sz w:val="28"/>
          <w:szCs w:val="28"/>
          <w:highlight w:val="white"/>
        </w:rPr>
        <w:tab/>
      </w:r>
      <w:r w:rsidR="00F830ED" w:rsidRPr="00035315">
        <w:rPr>
          <w:rFonts w:ascii="Times New Roman" w:hAnsi="Times New Roman" w:cs="Times New Roman"/>
          <w:sz w:val="28"/>
          <w:szCs w:val="28"/>
          <w:highlight w:val="white"/>
        </w:rPr>
        <w:t>Голубенко Л. М.</w:t>
      </w:r>
    </w:p>
    <w:p w:rsidR="00F830ED" w:rsidRPr="00035315" w:rsidRDefault="00F830ED" w:rsidP="00F830ED">
      <w:pPr>
        <w:widowControl w:val="0"/>
        <w:tabs>
          <w:tab w:val="left" w:pos="720"/>
        </w:tabs>
        <w:spacing w:line="240" w:lineRule="auto"/>
        <w:ind w:left="3" w:hanging="3"/>
        <w:rPr>
          <w:rFonts w:ascii="Times New Roman" w:hAnsi="Times New Roman" w:cs="Times New Roman"/>
          <w:color w:val="000000"/>
          <w:sz w:val="28"/>
          <w:szCs w:val="28"/>
        </w:rPr>
      </w:pPr>
    </w:p>
    <w:p w:rsidR="00F830ED" w:rsidRPr="00035315" w:rsidRDefault="0050175E" w:rsidP="0050175E">
      <w:pPr>
        <w:widowControl w:val="0"/>
        <w:tabs>
          <w:tab w:val="left" w:pos="709"/>
          <w:tab w:val="left" w:pos="4395"/>
        </w:tabs>
        <w:spacing w:line="240" w:lineRule="auto"/>
        <w:ind w:left="3" w:hanging="3"/>
        <w:rPr>
          <w:rFonts w:ascii="Times New Roman" w:hAnsi="Times New Roman" w:cs="Times New Roman"/>
          <w:color w:val="000000"/>
          <w:sz w:val="28"/>
          <w:szCs w:val="28"/>
        </w:rPr>
      </w:pPr>
      <w:r w:rsidRPr="00035315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035315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035315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F830ED" w:rsidRPr="00035315">
        <w:rPr>
          <w:rFonts w:ascii="Times New Roman" w:hAnsi="Times New Roman" w:cs="Times New Roman"/>
          <w:color w:val="000000"/>
          <w:sz w:val="28"/>
          <w:szCs w:val="28"/>
        </w:rPr>
        <w:t xml:space="preserve">Рецензент: к. філол. н., доцент </w:t>
      </w:r>
    </w:p>
    <w:p w:rsidR="00F830ED" w:rsidRPr="00035315" w:rsidRDefault="0050175E" w:rsidP="0050175E">
      <w:pPr>
        <w:widowControl w:val="0"/>
        <w:tabs>
          <w:tab w:val="left" w:pos="709"/>
          <w:tab w:val="left" w:pos="4395"/>
        </w:tabs>
        <w:spacing w:line="240" w:lineRule="auto"/>
        <w:ind w:left="3" w:hanging="3"/>
        <w:rPr>
          <w:rFonts w:ascii="Times New Roman" w:hAnsi="Times New Roman" w:cs="Times New Roman"/>
          <w:color w:val="000000"/>
          <w:sz w:val="26"/>
          <w:szCs w:val="26"/>
          <w:highlight w:val="white"/>
        </w:rPr>
      </w:pPr>
      <w:r w:rsidRPr="00035315">
        <w:rPr>
          <w:rFonts w:ascii="Times New Roman" w:hAnsi="Times New Roman" w:cs="Times New Roman"/>
          <w:sz w:val="28"/>
          <w:szCs w:val="28"/>
          <w:highlight w:val="white"/>
        </w:rPr>
        <w:tab/>
      </w:r>
      <w:r w:rsidRPr="00035315">
        <w:rPr>
          <w:rFonts w:ascii="Times New Roman" w:hAnsi="Times New Roman" w:cs="Times New Roman"/>
          <w:sz w:val="28"/>
          <w:szCs w:val="28"/>
          <w:highlight w:val="white"/>
        </w:rPr>
        <w:tab/>
      </w:r>
      <w:r w:rsidRPr="00035315">
        <w:rPr>
          <w:rFonts w:ascii="Times New Roman" w:hAnsi="Times New Roman" w:cs="Times New Roman"/>
          <w:sz w:val="28"/>
          <w:szCs w:val="28"/>
          <w:highlight w:val="white"/>
        </w:rPr>
        <w:tab/>
      </w:r>
      <w:r w:rsidR="00F830ED" w:rsidRPr="00035315">
        <w:rPr>
          <w:rFonts w:ascii="Times New Roman" w:hAnsi="Times New Roman" w:cs="Times New Roman"/>
          <w:sz w:val="28"/>
          <w:szCs w:val="28"/>
          <w:highlight w:val="white"/>
        </w:rPr>
        <w:t>Тупікова Т. В.</w:t>
      </w:r>
    </w:p>
    <w:p w:rsidR="00F830ED" w:rsidRPr="00035315" w:rsidRDefault="00F830ED" w:rsidP="00F830ED">
      <w:pPr>
        <w:widowControl w:val="0"/>
        <w:tabs>
          <w:tab w:val="left" w:pos="709"/>
        </w:tabs>
        <w:ind w:left="2" w:hanging="2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744" w:type="dxa"/>
        <w:tblLayout w:type="fixed"/>
        <w:tblLook w:val="04A0" w:firstRow="1" w:lastRow="0" w:firstColumn="1" w:lastColumn="0" w:noHBand="0" w:noVBand="1"/>
      </w:tblPr>
      <w:tblGrid>
        <w:gridCol w:w="4645"/>
        <w:gridCol w:w="5099"/>
      </w:tblGrid>
      <w:tr w:rsidR="00F830ED" w:rsidRPr="00035315" w:rsidTr="00F830ED">
        <w:tc>
          <w:tcPr>
            <w:tcW w:w="4644" w:type="dxa"/>
          </w:tcPr>
          <w:p w:rsidR="00F830ED" w:rsidRPr="00035315" w:rsidRDefault="00F830ED">
            <w:pPr>
              <w:widowControl w:val="0"/>
              <w:tabs>
                <w:tab w:val="left" w:pos="709"/>
              </w:tabs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  <w:r w:rsidRPr="00035315"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  <w:t>Рекомендовано до захисту:</w:t>
            </w:r>
          </w:p>
          <w:p w:rsidR="00F830ED" w:rsidRPr="00035315" w:rsidRDefault="00F830ED">
            <w:pPr>
              <w:widowControl w:val="0"/>
              <w:tabs>
                <w:tab w:val="left" w:pos="709"/>
              </w:tabs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  <w:r w:rsidRPr="00035315"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  <w:t xml:space="preserve">Протокол засідання кафедри </w:t>
            </w:r>
          </w:p>
          <w:p w:rsidR="00F830ED" w:rsidRPr="00035315" w:rsidRDefault="00F830ED">
            <w:pPr>
              <w:widowControl w:val="0"/>
              <w:tabs>
                <w:tab w:val="left" w:pos="709"/>
              </w:tabs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  <w:r w:rsidRPr="00035315"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  <w:t>№ ___ від ___.12.2021 р.</w:t>
            </w:r>
          </w:p>
          <w:p w:rsidR="00F830ED" w:rsidRPr="00035315" w:rsidRDefault="00F830ED">
            <w:pPr>
              <w:widowControl w:val="0"/>
              <w:tabs>
                <w:tab w:val="left" w:pos="709"/>
              </w:tabs>
              <w:spacing w:line="240" w:lineRule="auto"/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</w:p>
          <w:p w:rsidR="00F830ED" w:rsidRPr="00035315" w:rsidRDefault="00F830ED">
            <w:pPr>
              <w:widowControl w:val="0"/>
              <w:tabs>
                <w:tab w:val="left" w:pos="709"/>
              </w:tabs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  <w:r w:rsidRPr="00035315"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  <w:t xml:space="preserve">Завідувач кафедри </w:t>
            </w:r>
          </w:p>
          <w:p w:rsidR="00F830ED" w:rsidRPr="00035315" w:rsidRDefault="00F830ED">
            <w:pPr>
              <w:widowControl w:val="0"/>
              <w:tabs>
                <w:tab w:val="left" w:pos="709"/>
              </w:tabs>
              <w:spacing w:line="240" w:lineRule="auto"/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</w:p>
          <w:p w:rsidR="00F830ED" w:rsidRPr="00035315" w:rsidRDefault="00F830ED">
            <w:pPr>
              <w:widowControl w:val="0"/>
              <w:tabs>
                <w:tab w:val="left" w:pos="709"/>
              </w:tabs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  <w:r w:rsidRPr="00035315"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  <w:t>________________ К</w:t>
            </w:r>
            <w:r w:rsidRPr="00035315">
              <w:rPr>
                <w:rFonts w:ascii="Times New Roman" w:hAnsi="Times New Roman" w:cs="Times New Roman"/>
                <w:szCs w:val="24"/>
                <w:lang w:val="uk-UA"/>
              </w:rPr>
              <w:t>уліна І. Г.</w:t>
            </w:r>
          </w:p>
        </w:tc>
        <w:tc>
          <w:tcPr>
            <w:tcW w:w="5098" w:type="dxa"/>
          </w:tcPr>
          <w:p w:rsidR="00F830ED" w:rsidRPr="00035315" w:rsidRDefault="00F830ED">
            <w:pPr>
              <w:widowControl w:val="0"/>
              <w:tabs>
                <w:tab w:val="left" w:pos="709"/>
              </w:tabs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  <w:r w:rsidRPr="00035315"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  <w:t xml:space="preserve">Захищено на засіданні ЕК №3 </w:t>
            </w:r>
          </w:p>
          <w:p w:rsidR="00F830ED" w:rsidRPr="00035315" w:rsidRDefault="00F830ED">
            <w:pPr>
              <w:widowControl w:val="0"/>
              <w:tabs>
                <w:tab w:val="left" w:pos="709"/>
              </w:tabs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  <w:r w:rsidRPr="00035315"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  <w:t>протокол № ____ від _____.12.2021 р.</w:t>
            </w:r>
          </w:p>
          <w:p w:rsidR="00F830ED" w:rsidRPr="00035315" w:rsidRDefault="00F830ED">
            <w:pPr>
              <w:widowControl w:val="0"/>
              <w:tabs>
                <w:tab w:val="left" w:pos="709"/>
              </w:tabs>
              <w:spacing w:line="240" w:lineRule="auto"/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</w:p>
          <w:p w:rsidR="00F830ED" w:rsidRPr="00035315" w:rsidRDefault="00F830ED">
            <w:pPr>
              <w:widowControl w:val="0"/>
              <w:tabs>
                <w:tab w:val="left" w:pos="709"/>
              </w:tabs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  <w:r w:rsidRPr="00035315"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  <w:t>Оцінка _______________________________</w:t>
            </w:r>
          </w:p>
          <w:p w:rsidR="00F830ED" w:rsidRPr="00035315" w:rsidRDefault="00F830ED">
            <w:pPr>
              <w:widowControl w:val="0"/>
              <w:tabs>
                <w:tab w:val="left" w:pos="709"/>
              </w:tabs>
              <w:ind w:left="2" w:hanging="2"/>
              <w:rPr>
                <w:rFonts w:ascii="Times New Roman" w:hAnsi="Times New Roman" w:cs="Times New Roman"/>
                <w:color w:val="000000"/>
                <w:sz w:val="18"/>
                <w:szCs w:val="18"/>
                <w:lang w:val="uk-UA"/>
              </w:rPr>
            </w:pPr>
            <w:r w:rsidRPr="00035315">
              <w:rPr>
                <w:rFonts w:ascii="Times New Roman" w:hAnsi="Times New Roman" w:cs="Times New Roman"/>
                <w:color w:val="000000"/>
                <w:sz w:val="18"/>
                <w:szCs w:val="18"/>
                <w:lang w:val="uk-UA"/>
              </w:rPr>
              <w:t xml:space="preserve">                (за 4-х бальною шкалою, за шкалою ECTS, бал)</w:t>
            </w:r>
          </w:p>
          <w:p w:rsidR="00F830ED" w:rsidRPr="00035315" w:rsidRDefault="00F830ED">
            <w:pPr>
              <w:widowControl w:val="0"/>
              <w:tabs>
                <w:tab w:val="left" w:pos="709"/>
              </w:tabs>
              <w:spacing w:line="240" w:lineRule="auto"/>
              <w:ind w:left="2" w:hanging="2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</w:p>
          <w:p w:rsidR="00F830ED" w:rsidRPr="00035315" w:rsidRDefault="00F830ED">
            <w:pPr>
              <w:widowControl w:val="0"/>
              <w:tabs>
                <w:tab w:val="left" w:pos="709"/>
              </w:tabs>
              <w:ind w:left="2" w:hanging="2"/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</w:pPr>
            <w:r w:rsidRPr="00035315">
              <w:rPr>
                <w:rFonts w:ascii="Times New Roman" w:hAnsi="Times New Roman" w:cs="Times New Roman"/>
                <w:color w:val="000000"/>
                <w:szCs w:val="24"/>
                <w:lang w:val="uk-UA"/>
              </w:rPr>
              <w:t xml:space="preserve">Голова ЕК ________________ </w:t>
            </w:r>
            <w:r w:rsidRPr="00035315">
              <w:rPr>
                <w:rFonts w:ascii="Times New Roman" w:hAnsi="Times New Roman" w:cs="Times New Roman"/>
                <w:szCs w:val="24"/>
                <w:lang w:val="uk-UA"/>
              </w:rPr>
              <w:t>Голубенко Н. Ю.</w:t>
            </w:r>
          </w:p>
        </w:tc>
      </w:tr>
    </w:tbl>
    <w:p w:rsidR="00F830ED" w:rsidRPr="00035315" w:rsidRDefault="00F830ED" w:rsidP="00F830ED">
      <w:pPr>
        <w:widowControl w:val="0"/>
        <w:tabs>
          <w:tab w:val="left" w:pos="709"/>
        </w:tabs>
        <w:spacing w:line="240" w:lineRule="auto"/>
        <w:ind w:left="2" w:hanging="2"/>
        <w:rPr>
          <w:rFonts w:ascii="Times New Roman" w:eastAsia="Times New Roman" w:hAnsi="Times New Roman" w:cs="Times New Roman"/>
          <w:color w:val="000000"/>
          <w:position w:val="-1"/>
          <w:szCs w:val="24"/>
        </w:rPr>
      </w:pPr>
    </w:p>
    <w:p w:rsidR="00F830ED" w:rsidRPr="00035315" w:rsidRDefault="00F830ED" w:rsidP="00F830ED">
      <w:pPr>
        <w:widowControl w:val="0"/>
        <w:tabs>
          <w:tab w:val="left" w:pos="709"/>
        </w:tabs>
        <w:spacing w:line="240" w:lineRule="auto"/>
        <w:ind w:left="2" w:hanging="2"/>
        <w:rPr>
          <w:rFonts w:ascii="Times New Roman" w:hAnsi="Times New Roman" w:cs="Times New Roman"/>
          <w:color w:val="000000"/>
          <w:szCs w:val="24"/>
        </w:rPr>
      </w:pPr>
    </w:p>
    <w:p w:rsidR="00F830ED" w:rsidRPr="00035315" w:rsidRDefault="00F830ED" w:rsidP="00F830ED">
      <w:pPr>
        <w:widowControl w:val="0"/>
        <w:tabs>
          <w:tab w:val="left" w:pos="709"/>
        </w:tabs>
        <w:spacing w:line="240" w:lineRule="auto"/>
        <w:ind w:left="2" w:hanging="2"/>
        <w:rPr>
          <w:rFonts w:ascii="Times New Roman" w:hAnsi="Times New Roman" w:cs="Times New Roman"/>
          <w:color w:val="000000"/>
          <w:szCs w:val="24"/>
        </w:rPr>
      </w:pPr>
    </w:p>
    <w:p w:rsidR="00F830ED" w:rsidRPr="00035315" w:rsidRDefault="00F830ED" w:rsidP="000A65A9">
      <w:pPr>
        <w:pStyle w:val="10"/>
        <w:tabs>
          <w:tab w:val="left" w:pos="8931"/>
        </w:tabs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830ED" w:rsidRPr="00035315" w:rsidRDefault="00F830ED" w:rsidP="0050175E">
      <w:pPr>
        <w:pStyle w:val="10"/>
        <w:tabs>
          <w:tab w:val="left" w:pos="8931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830ED" w:rsidRPr="00035315" w:rsidRDefault="00F830ED" w:rsidP="000A65A9">
      <w:pPr>
        <w:pStyle w:val="10"/>
        <w:tabs>
          <w:tab w:val="left" w:pos="8931"/>
        </w:tabs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50175E" w:rsidRPr="00035315" w:rsidRDefault="0050175E" w:rsidP="0050175E">
      <w:pPr>
        <w:pStyle w:val="10"/>
        <w:tabs>
          <w:tab w:val="left" w:pos="4536"/>
          <w:tab w:val="left" w:pos="8931"/>
        </w:tabs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830ED" w:rsidRPr="00035315" w:rsidRDefault="00F830ED" w:rsidP="000A65A9">
      <w:pPr>
        <w:pStyle w:val="10"/>
        <w:tabs>
          <w:tab w:val="left" w:pos="8931"/>
        </w:tabs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830ED" w:rsidRPr="00035315" w:rsidRDefault="00F830ED" w:rsidP="00F830ED">
      <w:pPr>
        <w:widowControl w:val="0"/>
        <w:tabs>
          <w:tab w:val="left" w:pos="720"/>
          <w:tab w:val="left" w:pos="4425"/>
          <w:tab w:val="center" w:pos="5032"/>
        </w:tabs>
        <w:ind w:left="3" w:hanging="3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35315">
        <w:rPr>
          <w:rFonts w:ascii="Times New Roman" w:hAnsi="Times New Roman" w:cs="Times New Roman"/>
          <w:b/>
          <w:color w:val="000000"/>
          <w:sz w:val="28"/>
          <w:szCs w:val="28"/>
        </w:rPr>
        <w:t>Одеса – 2021</w:t>
      </w:r>
    </w:p>
    <w:p w:rsidR="0050175E" w:rsidRDefault="0050175E" w:rsidP="00F830ED">
      <w:pPr>
        <w:widowControl w:val="0"/>
        <w:tabs>
          <w:tab w:val="left" w:pos="720"/>
          <w:tab w:val="left" w:pos="4425"/>
          <w:tab w:val="center" w:pos="5032"/>
        </w:tabs>
        <w:ind w:left="3" w:hanging="3"/>
        <w:jc w:val="center"/>
        <w:rPr>
          <w:rFonts w:cs="Times New Roman"/>
          <w:color w:val="000000"/>
          <w:sz w:val="28"/>
          <w:szCs w:val="28"/>
        </w:rPr>
      </w:pPr>
    </w:p>
    <w:p w:rsidR="00FB6368" w:rsidRPr="00F830ED" w:rsidRDefault="00FB6368" w:rsidP="00F830ED">
      <w:pPr>
        <w:widowControl w:val="0"/>
        <w:tabs>
          <w:tab w:val="left" w:pos="720"/>
          <w:tab w:val="left" w:pos="4425"/>
          <w:tab w:val="center" w:pos="5032"/>
        </w:tabs>
        <w:ind w:left="3" w:hanging="3"/>
        <w:jc w:val="center"/>
        <w:rPr>
          <w:rFonts w:cs="Times New Roman"/>
          <w:color w:val="000000"/>
          <w:sz w:val="28"/>
          <w:szCs w:val="28"/>
        </w:rPr>
      </w:pPr>
    </w:p>
    <w:p w:rsidR="00A3111A" w:rsidRDefault="00F26E8B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ЗМІСТ</w:t>
      </w:r>
    </w:p>
    <w:p w:rsidR="00A3111A" w:rsidRDefault="00F26E8B" w:rsidP="00234C6D">
      <w:pPr>
        <w:pStyle w:val="10"/>
        <w:tabs>
          <w:tab w:val="left" w:pos="9072"/>
        </w:tabs>
        <w:spacing w:after="16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  <w:r w:rsidR="009B6AEF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………………………………………………………………………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234C6D">
        <w:rPr>
          <w:rFonts w:ascii="Times New Roman" w:eastAsia="Times New Roman" w:hAnsi="Times New Roman" w:cs="Times New Roman"/>
          <w:sz w:val="28"/>
          <w:szCs w:val="28"/>
        </w:rPr>
        <w:t>..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>.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ab/>
      </w:r>
      <w:r w:rsidR="009B6AEF">
        <w:rPr>
          <w:rFonts w:ascii="Times New Roman" w:eastAsia="Times New Roman" w:hAnsi="Times New Roman" w:cs="Times New Roman"/>
          <w:sz w:val="28"/>
          <w:szCs w:val="28"/>
        </w:rPr>
        <w:t>3</w:t>
      </w:r>
    </w:p>
    <w:p w:rsidR="00A3111A" w:rsidRDefault="00F26E8B">
      <w:pPr>
        <w:pStyle w:val="10"/>
        <w:spacing w:after="16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РОЗДІЛ 1. ЗАГАЛЬНІ ТЕОРЕТИЧНІ ПОНЯТТЯ.</w:t>
      </w:r>
    </w:p>
    <w:p w:rsidR="00A3111A" w:rsidRDefault="00F26E8B" w:rsidP="00234C6D">
      <w:pPr>
        <w:pStyle w:val="10"/>
        <w:tabs>
          <w:tab w:val="left" w:pos="9072"/>
        </w:tabs>
        <w:spacing w:after="16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>1.1 Загальні відомості про «запозичення»……………………………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>……</w:t>
      </w:r>
      <w:r w:rsidR="00234C6D">
        <w:rPr>
          <w:rFonts w:ascii="Times New Roman" w:eastAsia="Times New Roman" w:hAnsi="Times New Roman" w:cs="Times New Roman"/>
          <w:sz w:val="28"/>
          <w:szCs w:val="28"/>
        </w:rPr>
        <w:t>..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</w:p>
    <w:p w:rsidR="00A3111A" w:rsidRDefault="00F26E8B" w:rsidP="00234C6D">
      <w:pPr>
        <w:pStyle w:val="10"/>
        <w:tabs>
          <w:tab w:val="left" w:pos="9072"/>
        </w:tabs>
        <w:spacing w:after="16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rebuchet MS" w:eastAsia="Trebuchet MS" w:hAnsi="Trebuchet MS" w:cs="Trebuchet MS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>1.2 Англійські запозичення в німецькій мові…………………………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>……</w:t>
      </w:r>
      <w:r w:rsidR="00234C6D">
        <w:rPr>
          <w:rFonts w:ascii="Times New Roman" w:eastAsia="Times New Roman" w:hAnsi="Times New Roman" w:cs="Times New Roman"/>
          <w:sz w:val="28"/>
          <w:szCs w:val="28"/>
        </w:rPr>
        <w:t>..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9</w:t>
      </w:r>
    </w:p>
    <w:p w:rsidR="00A3111A" w:rsidRDefault="00F26E8B" w:rsidP="000A65A9">
      <w:pPr>
        <w:pStyle w:val="10"/>
        <w:tabs>
          <w:tab w:val="left" w:pos="8931"/>
        </w:tabs>
        <w:spacing w:after="16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1.3 Що таке денгліш. Функція Денглішу в німецькій мові……………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>…..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14</w:t>
      </w:r>
    </w:p>
    <w:p w:rsidR="00A3111A" w:rsidRDefault="00A3111A">
      <w:pPr>
        <w:pStyle w:val="10"/>
        <w:spacing w:after="16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A3111A" w:rsidRDefault="00F26E8B">
      <w:pPr>
        <w:pStyle w:val="10"/>
        <w:spacing w:after="8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РОЗДІЛ 2. ЗАПОЗИЧЕННЯ В НІМЕЦЬКІЙ МОВІ.</w:t>
      </w:r>
    </w:p>
    <w:p w:rsidR="00A3111A" w:rsidRDefault="00F26E8B" w:rsidP="000A65A9">
      <w:pPr>
        <w:pStyle w:val="10"/>
        <w:tabs>
          <w:tab w:val="left" w:pos="8931"/>
        </w:tabs>
        <w:spacing w:after="8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2.1 Англійські запозичення в німецьк</w:t>
      </w:r>
      <w:r w:rsidR="009B6AEF">
        <w:rPr>
          <w:rFonts w:ascii="Times New Roman" w:eastAsia="Times New Roman" w:hAnsi="Times New Roman" w:cs="Times New Roman"/>
          <w:sz w:val="28"/>
          <w:szCs w:val="28"/>
        </w:rPr>
        <w:t>ому публіцистичному дискурсі….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ab/>
      </w:r>
      <w:r w:rsidR="009B6AEF">
        <w:rPr>
          <w:rFonts w:ascii="Times New Roman" w:eastAsia="Times New Roman" w:hAnsi="Times New Roman" w:cs="Times New Roman"/>
          <w:sz w:val="28"/>
          <w:szCs w:val="28"/>
        </w:rPr>
        <w:t>18</w:t>
      </w:r>
    </w:p>
    <w:p w:rsidR="00A3111A" w:rsidRDefault="00F26E8B" w:rsidP="000A65A9">
      <w:pPr>
        <w:pStyle w:val="10"/>
        <w:tabs>
          <w:tab w:val="left" w:pos="8931"/>
        </w:tabs>
        <w:spacing w:after="8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2.1.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Сучасний стан процесу запозичення з англійської мови в німецькому публіцистичному тексті………………………………………………………..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22</w:t>
      </w:r>
    </w:p>
    <w:p w:rsidR="00A3111A" w:rsidRDefault="00F26E8B" w:rsidP="000A65A9">
      <w:pPr>
        <w:pStyle w:val="10"/>
        <w:tabs>
          <w:tab w:val="left" w:pos="8931"/>
        </w:tabs>
        <w:spacing w:after="8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2.2 Граматичний аспект функціонування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 xml:space="preserve"> англіцизмів в німецькій мові…</w:t>
      </w:r>
      <w:r>
        <w:rPr>
          <w:rFonts w:ascii="Times New Roman" w:eastAsia="Times New Roman" w:hAnsi="Times New Roman" w:cs="Times New Roman"/>
          <w:sz w:val="28"/>
          <w:szCs w:val="28"/>
        </w:rPr>
        <w:t>30</w:t>
      </w:r>
    </w:p>
    <w:p w:rsidR="00A3111A" w:rsidRDefault="00A3111A">
      <w:pPr>
        <w:pStyle w:val="10"/>
        <w:spacing w:after="160" w:line="360" w:lineRule="auto"/>
        <w:rPr>
          <w:rFonts w:ascii="Trebuchet MS" w:eastAsia="Trebuchet MS" w:hAnsi="Trebuchet MS" w:cs="Trebuchet MS"/>
          <w:sz w:val="28"/>
          <w:szCs w:val="28"/>
        </w:rPr>
      </w:pPr>
    </w:p>
    <w:p w:rsidR="00A3111A" w:rsidRDefault="00F26E8B">
      <w:pPr>
        <w:pStyle w:val="10"/>
        <w:spacing w:after="16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РОЗДІЛ 3. ФУНКЦІОНУВАННЯ АНГЛІЦИЗМІВ У НІМЕЦЬКІЙ ПУБЛІЦИСТИЦІ</w:t>
      </w:r>
    </w:p>
    <w:p w:rsidR="00A3111A" w:rsidRDefault="00F26E8B" w:rsidP="000A65A9">
      <w:pPr>
        <w:pStyle w:val="10"/>
        <w:tabs>
          <w:tab w:val="left" w:pos="8931"/>
        </w:tabs>
        <w:spacing w:after="16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>3.1 Особливості функціонування англі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>цизмів в німецькій культурі….......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35</w:t>
      </w:r>
    </w:p>
    <w:p w:rsidR="00A3111A" w:rsidRDefault="00F26E8B" w:rsidP="000A65A9">
      <w:pPr>
        <w:pStyle w:val="10"/>
        <w:tabs>
          <w:tab w:val="left" w:pos="8931"/>
        </w:tabs>
        <w:spacing w:after="8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3.2 Практичний аналіз англіцизмів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 xml:space="preserve"> в німецькомовних журналах………...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38</w:t>
      </w:r>
    </w:p>
    <w:p w:rsidR="00A3111A" w:rsidRDefault="00F26E8B" w:rsidP="000A65A9">
      <w:pPr>
        <w:pStyle w:val="10"/>
        <w:tabs>
          <w:tab w:val="left" w:pos="8931"/>
        </w:tabs>
        <w:spacing w:after="8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3.3 Як вплинула епідемія на запозиче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>ння лексики в німецькій мові……..</w:t>
      </w:r>
      <w:r w:rsidR="000A65A9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52</w:t>
      </w:r>
    </w:p>
    <w:p w:rsidR="00A3111A" w:rsidRDefault="00A3111A">
      <w:pPr>
        <w:pStyle w:val="10"/>
        <w:spacing w:after="8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A3111A" w:rsidRDefault="00F26E8B" w:rsidP="000A65A9">
      <w:pPr>
        <w:pStyle w:val="10"/>
        <w:tabs>
          <w:tab w:val="left" w:pos="8931"/>
        </w:tabs>
        <w:spacing w:after="16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ВИСНОВКИ……………………………………………………………………55</w:t>
      </w:r>
    </w:p>
    <w:p w:rsidR="00A3111A" w:rsidRDefault="00F26E8B">
      <w:pPr>
        <w:pStyle w:val="10"/>
        <w:spacing w:after="16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ВИКОРИСТАНОЇ ЛІТЕРАТУРИ………………………………58</w:t>
      </w:r>
    </w:p>
    <w:p w:rsidR="00A3111A" w:rsidRDefault="00A3111A">
      <w:pPr>
        <w:pStyle w:val="10"/>
        <w:shd w:val="clear" w:color="auto" w:fill="FFFFFF"/>
        <w:spacing w:line="360" w:lineRule="auto"/>
        <w:ind w:left="1620"/>
        <w:rPr>
          <w:rFonts w:ascii="Times New Roman" w:eastAsia="Times New Roman" w:hAnsi="Times New Roman" w:cs="Times New Roman"/>
          <w:sz w:val="23"/>
          <w:szCs w:val="23"/>
        </w:rPr>
      </w:pPr>
    </w:p>
    <w:p w:rsidR="00A3111A" w:rsidRDefault="00A3111A">
      <w:pPr>
        <w:pStyle w:val="10"/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sz w:val="23"/>
          <w:szCs w:val="23"/>
        </w:rPr>
      </w:pPr>
    </w:p>
    <w:p w:rsidR="00A3111A" w:rsidRDefault="00A3111A">
      <w:pPr>
        <w:pStyle w:val="10"/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sz w:val="23"/>
          <w:szCs w:val="23"/>
        </w:rPr>
      </w:pPr>
    </w:p>
    <w:p w:rsidR="00A3111A" w:rsidRDefault="00A3111A">
      <w:pPr>
        <w:pStyle w:val="10"/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sz w:val="23"/>
          <w:szCs w:val="23"/>
        </w:rPr>
      </w:pPr>
    </w:p>
    <w:p w:rsidR="00A3111A" w:rsidRDefault="00A3111A">
      <w:pPr>
        <w:pStyle w:val="10"/>
        <w:shd w:val="clear" w:color="auto" w:fill="FFFFFF"/>
        <w:spacing w:line="360" w:lineRule="auto"/>
        <w:rPr>
          <w:rFonts w:ascii="Times New Roman" w:eastAsia="Times New Roman" w:hAnsi="Times New Roman" w:cs="Times New Roman"/>
          <w:sz w:val="23"/>
          <w:szCs w:val="23"/>
        </w:rPr>
      </w:pPr>
    </w:p>
    <w:p w:rsidR="00A3111A" w:rsidRDefault="00F26E8B">
      <w:pPr>
        <w:pStyle w:val="10"/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</w:p>
    <w:p w:rsidR="00A3111A" w:rsidRDefault="00F26E8B">
      <w:pPr>
        <w:pStyle w:val="10"/>
        <w:shd w:val="clear" w:color="auto" w:fill="FFFFFF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Впродовж багатьох років немає жодної мови, яка б не змінила словниковий склад. Мова - це не тільки засіб спілкування, а й пізнання світу в практичному та духовному житті людини, яка становить собою систему знаків для використання, прийняття й передавання інформації. Відомий лінгвіст Бодуен де Куртене неодноразово акцентував увагу, що мова має два стани - статичний та динамічний, але помітив, що в мові, як і загалом у природі, все живе, все рухається, все змінюється. Спокій, зупинка, застій - явища порізні. [3,c.362]</w:t>
      </w:r>
    </w:p>
    <w:p w:rsidR="00A3111A" w:rsidRDefault="00F26E8B">
      <w:pPr>
        <w:pStyle w:val="10"/>
        <w:shd w:val="clear" w:color="auto" w:fill="FFFFFF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Більше ніж 100 мільйонів людей по всьому світу розмовляють на німецькій мові. Вона розповсюджена в багатьох країнах різних частин Європи, за вживанням займає перше місце в ЄС і друге, звичайно, в інтернеті після англійської.</w:t>
      </w:r>
    </w:p>
    <w:p w:rsidR="00A3111A" w:rsidRDefault="00F26E8B">
      <w:pPr>
        <w:pStyle w:val="10"/>
        <w:shd w:val="clear" w:color="auto" w:fill="FFFFFF"/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Словниковий склад німецької мови постійно змінюється, зокрема, насичується запозиченнями з англійської, тим самим оновлює активну лексику німецькомовного населення. В кінцевому етапі саме за таких умов ми отримуємо DENGLISCH, яке поєднує у собі німецьку і англійську мов</w:t>
      </w:r>
      <w:r w:rsidR="005847C2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</w:rPr>
        <w:t>, що виникає внаслідок багатьох соціальних факторів.</w:t>
      </w:r>
    </w:p>
    <w:p w:rsidR="00A3111A" w:rsidRDefault="00F26E8B">
      <w:pPr>
        <w:pStyle w:val="10"/>
        <w:shd w:val="clear" w:color="auto" w:fill="FFFFFF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Фактичне використання важливіше за кількість.  Багато іноземних слів більше схожі на «примхи», які використовуються лише протягом обмеженого періоду часу. Дослідження мовної статистики показали, що навіть у рекламних текстах частка іноземних англійських слів становить лише близько 4%.  Оскільки німецька, як і будь-яка мова, піддається змінам, це природний процес, що запозичені слова закріплюються і в якийсь момент більше не визнаються такими. При 300 000 і 500 000 німецьких слів кількість іноземних позик німецькою мовою становить близько 100 000 слів. Дивовижна кількість німецьких слів походить з інших мов, який і демонструє значний внесок у розвиток німецької мови. Це не означає, що кожне іншомовне слово знайде свій шлях у мовному вжитку в довгостроковій перспективі. Тож мовні естети в цей момент можуть відійти від лексичних канонів.</w:t>
      </w:r>
    </w:p>
    <w:p w:rsidR="00A3111A" w:rsidRDefault="00F26E8B">
      <w:pPr>
        <w:pStyle w:val="10"/>
        <w:shd w:val="clear" w:color="auto" w:fill="FFFFFF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     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Актуальність.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 умови трансформації середовища популярних газет і журналів у елемент публічної комунікації, суттєво зросла актуальність вивчення мови публіцистики, зміна лексики та особливо запозичень. У міру того, як їх ставало все більше й більше, вони замінювали оригінальну німецьку лексику. Тому тема дослідження визначається загальним напрямом лінгвістичних робіт  останніх десятиліть, що стосуються проблеми запозичення в мові, з метою певного впливу на культуру та суспільство. </w:t>
      </w:r>
    </w:p>
    <w:p w:rsidR="00A3111A" w:rsidRDefault="00F26E8B">
      <w:pPr>
        <w:pStyle w:val="10"/>
        <w:shd w:val="clear" w:color="auto" w:fill="FFFFFF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Запозичення — це елемент передачі іноземної мови з однієї  на іншу внаслідок мовного контакту та процесу переходу. Тому, це процес звернення до словникового складу інших мов для вираження нових понять, подальшого розрізнення існуючих об’єктів і конкретизації раніше невідомих об’єктів. Запозичення - цілком природнє явище. Мова змінюється щоразу, як її використовують. Носії намагаються висловитися якомога ефективніше: чим менше слів, тим краще. Представники мови все далі спрощуються їх , проте цей феномен не є чимось однозначно негативним, він розширює словниковий запас, не тільки не гальмує розвиток мови, але й призводить до розгортання та вдосконалення власних ресурсів приймаючої мови.</w:t>
      </w:r>
    </w:p>
    <w:p w:rsidR="00A3111A" w:rsidRDefault="00F26E8B">
      <w:pPr>
        <w:pStyle w:val="10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Об'єктом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виступають лексичні одиниці мови в текстах сучасної німецької публіцистики. </w:t>
      </w:r>
    </w:p>
    <w:p w:rsidR="00A3111A" w:rsidRDefault="00F26E8B">
      <w:pPr>
        <w:pStyle w:val="10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Предметом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 запозичення, які не тільки доповнюють, але навіть замінюють та витісняють стару німецьку лексику, що представляє для особливий дослідницький інтерес.</w:t>
      </w:r>
    </w:p>
    <w:p w:rsidR="00A3111A" w:rsidRDefault="00F26E8B">
      <w:pPr>
        <w:pStyle w:val="10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В ході дослідження нами було опрацьовано більш ніж 100 мовних одиниць. В роботі використовувалися такі 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методи дослідження: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метод суцільної вибірки, метод контекстного аналізу, стилістичного аналізу. </w:t>
      </w:r>
    </w:p>
    <w:p w:rsidR="00A3111A" w:rsidRDefault="00F26E8B">
      <w:pPr>
        <w:pStyle w:val="10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Метою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даної роботи є комплексне лінгвістичне дослідження адаптації та функціонування запозичень у німецькій публіцистиці. </w:t>
      </w:r>
    </w:p>
    <w:p w:rsidR="00A3111A" w:rsidRDefault="00F26E8B">
      <w:pPr>
        <w:pStyle w:val="10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В ході дослідження вирішувалися такі 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завдання: </w:t>
      </w:r>
    </w:p>
    <w:p w:rsidR="00A3111A" w:rsidRDefault="00F26E8B">
      <w:pPr>
        <w:pStyle w:val="10"/>
        <w:numPr>
          <w:ilvl w:val="0"/>
          <w:numId w:val="9"/>
        </w:numPr>
        <w:spacing w:before="24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виявити німецькі запозичення в публіцистиці; </w:t>
      </w:r>
    </w:p>
    <w:p w:rsidR="00A3111A" w:rsidRDefault="00F26E8B">
      <w:pPr>
        <w:pStyle w:val="10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дати загальне визначення і системну характеристику запозичень в сучасній німецькій мові; </w:t>
      </w:r>
    </w:p>
    <w:p w:rsidR="00A3111A" w:rsidRDefault="00F26E8B">
      <w:pPr>
        <w:pStyle w:val="10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проаналізувати причини і шляхи запозичень у німецькій публіцистиці;</w:t>
      </w:r>
    </w:p>
    <w:p w:rsidR="00A3111A" w:rsidRDefault="00F26E8B">
      <w:pPr>
        <w:pStyle w:val="10"/>
        <w:numPr>
          <w:ilvl w:val="0"/>
          <w:numId w:val="9"/>
        </w:numPr>
        <w:spacing w:after="24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визначити особливості вживання запозичень в німецьких ЗМІ. </w:t>
      </w:r>
    </w:p>
    <w:p w:rsidR="00A3111A" w:rsidRDefault="00F26E8B">
      <w:pPr>
        <w:pStyle w:val="10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Дослідження проводиться на основі фактичного мовного матеріалу, що був відібраний методом суцільної вибірки з німецьких публіцистичних джерел.</w:t>
      </w:r>
    </w:p>
    <w:p w:rsidR="00A3111A" w:rsidRDefault="00F26E8B">
      <w:pPr>
        <w:pStyle w:val="10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Теоретична значущість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роботи обумовлюється тим, що в ній в узагальненому вигляді представлені існуючі на сьогоднішній день підходи до дефініції та систематизації запозиченої лексики німецької публіцистики.</w:t>
      </w: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rebuchet MS" w:eastAsia="Trebuchet MS" w:hAnsi="Trebuchet MS" w:cs="Trebuchet MS"/>
          <w:sz w:val="28"/>
          <w:szCs w:val="28"/>
          <w:highlight w:val="white"/>
        </w:rPr>
        <w:tab/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Практична значущість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роботи обумовлюється можливість застосування основних її положень на курсах з лексикології і стилістики німецької мови.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A3111A" w:rsidRDefault="00F26E8B">
      <w:pPr>
        <w:pStyle w:val="10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Структура роботи</w:t>
      </w:r>
      <w:r>
        <w:rPr>
          <w:rFonts w:ascii="Times New Roman" w:eastAsia="Times New Roman" w:hAnsi="Times New Roman" w:cs="Times New Roman"/>
          <w:sz w:val="28"/>
          <w:szCs w:val="28"/>
        </w:rPr>
        <w:t>. Дипломна робота складається зі вступу, трьох розділів, висновку та списку використаних джерел.</w:t>
      </w:r>
    </w:p>
    <w:p w:rsidR="00A3111A" w:rsidRDefault="00A3111A">
      <w:pPr>
        <w:pStyle w:val="10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  <w:lang w:val="uk-UA"/>
        </w:rPr>
      </w:pPr>
    </w:p>
    <w:p w:rsidR="00F26E8B" w:rsidRDefault="00F26E8B">
      <w:pPr>
        <w:pStyle w:val="10"/>
        <w:spacing w:line="360" w:lineRule="auto"/>
        <w:rPr>
          <w:rFonts w:ascii="Times New Roman" w:eastAsia="Times New Roman" w:hAnsi="Times New Roman" w:cs="Times New Roman"/>
          <w:lang w:val="uk-UA"/>
        </w:rPr>
      </w:pPr>
    </w:p>
    <w:p w:rsidR="00F26E8B" w:rsidRDefault="00F26E8B">
      <w:pPr>
        <w:pStyle w:val="10"/>
        <w:spacing w:line="360" w:lineRule="auto"/>
        <w:rPr>
          <w:rFonts w:ascii="Times New Roman" w:eastAsia="Times New Roman" w:hAnsi="Times New Roman" w:cs="Times New Roman"/>
          <w:lang w:val="uk-UA"/>
        </w:rPr>
      </w:pPr>
    </w:p>
    <w:p w:rsidR="00F26E8B" w:rsidRPr="00F26E8B" w:rsidRDefault="00F26E8B">
      <w:pPr>
        <w:pStyle w:val="10"/>
        <w:spacing w:line="360" w:lineRule="auto"/>
        <w:rPr>
          <w:rFonts w:ascii="Times New Roman" w:eastAsia="Times New Roman" w:hAnsi="Times New Roman" w:cs="Times New Roman"/>
          <w:lang w:val="uk-UA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</w:rPr>
      </w:pPr>
    </w:p>
    <w:p w:rsidR="00A3111A" w:rsidRDefault="00F26E8B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36"/>
          <w:szCs w:val="36"/>
        </w:rPr>
        <w:t>ВИСНОВКИ</w:t>
      </w: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Мовний код нації -</w:t>
      </w:r>
      <w:r w:rsidR="00584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роль мови як форми самовираження культури та засобу її формування, збереження, розвитку.</w:t>
      </w: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Саме цей фактор  визначає етнічну належність носіїв культури, є важливим чинником національного розвитку. Він є також носієм нематеріальної спадщини кожного народу, адже відображує етнокультурні, психологічні  уявлення та переживання. </w:t>
      </w: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    Проте мова кожного</w:t>
      </w:r>
      <w:r w:rsidR="005847C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народу не перебуває в ізоляції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час від </w:t>
      </w:r>
      <w:r w:rsidR="005847C2">
        <w:rPr>
          <w:rFonts w:ascii="Times New Roman" w:eastAsia="Times New Roman" w:hAnsi="Times New Roman" w:cs="Times New Roman"/>
          <w:sz w:val="28"/>
          <w:szCs w:val="28"/>
          <w:highlight w:val="white"/>
        </w:rPr>
        <w:t>часу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завдяки тривалій історичній взаємодії мов відбувається змішування. Контакти народів зумовлюють культурний обмін, в тому числі обмін слів. Так відбувається процес і становлення запозичень в мові. </w:t>
      </w:r>
      <w:r>
        <w:rPr>
          <w:rFonts w:ascii="Times New Roman" w:eastAsia="Times New Roman" w:hAnsi="Times New Roman" w:cs="Times New Roman"/>
          <w:sz w:val="28"/>
          <w:szCs w:val="28"/>
        </w:rPr>
        <w:t>Запозичення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— елемент однієї мови, який було перенесено  до іншої в результаті мовних контактів. </w:t>
      </w: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Запозичення можуть використовуватися практично в будь-яких сферах суспільного і побутового життя людини. У більшості випадків це явище має позитивний характер, лексика стає більш вільною, але з часом відбуваються труднощі розуміння у попередніх поколінь. </w:t>
      </w: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Запозичення займають значне місце у лексиці багатьох мов. </w:t>
      </w: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 </w:t>
      </w:r>
    </w:p>
    <w:p w:rsidR="00A3111A" w:rsidRDefault="005847C2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  Предметом </w:t>
      </w:r>
      <w:r w:rsidR="00F26E8B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дослідження стали англійські запозичення в публіцистиці сучасної німецької мови. </w:t>
      </w: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Німецька мова зазнала значного впливу з боку англійської через  історичні , політичні та економічні події. Також важливим аспектом  їхньої взаємодії є переклад англійської літератури, наукових робіт, термінологічна лексика у професійному мовленні, широке вивчення англійської в школах та інститутах. Її прояв ми можемо бачити у фонологічному, лексичному та семантичному рівнях. </w:t>
      </w:r>
    </w:p>
    <w:p w:rsidR="00A3111A" w:rsidRDefault="00A3111A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:rsidR="00A3111A" w:rsidRDefault="00A3111A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Але, насамперед, нас зацікавило дослідження запозичень на тлі німецькомовних видань. Адже саме засоби масової інформації в наш час є одними із найважливіших напрямів вивчення культурологічного аспекту мови. ЗМІ є комплексом інститутів і установ суспільства, що породжують єдиний інформаційний простір, який акумулює в собі думки, почуття, бажання людей в єдину суспільну думку, тому використання запозичень саме на цій платформі є доволі об‘ємним та цікавим полем для дослідження. </w:t>
      </w:r>
    </w:p>
    <w:p w:rsidR="00A3111A" w:rsidRDefault="00A3111A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Нами було проаналізовано величезна кіль</w:t>
      </w:r>
      <w:r w:rsidR="005847C2">
        <w:rPr>
          <w:rFonts w:ascii="Times New Roman" w:eastAsia="Times New Roman" w:hAnsi="Times New Roman" w:cs="Times New Roman"/>
          <w:sz w:val="28"/>
          <w:szCs w:val="28"/>
          <w:highlight w:val="white"/>
        </w:rPr>
        <w:t>кість німецьких видань, такі як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</w:rPr>
        <w:t>Spiegel , Stern ,Focus , Abendzeitung, Bravo, Brigitte, Popcorn, Plus, Jolie та інші.</w:t>
      </w: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Аналіз прикладів з публіцистичних видань дає підстави зробити висновок, що запозичена лексика слугує засобом вираження культурних цінностей, а також демонструє яскраву  картину , щодо адаптованості мови в певних галузях. </w:t>
      </w:r>
    </w:p>
    <w:p w:rsidR="00A3111A" w:rsidRDefault="00A3111A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Дана робота розглядає основні сфери суспільної діяльності, в яких найбільш часто використовуються іншомовні слова. В роботі визначені основні види запозичень і класифіковані з причин їх виникнення і поширення в приймаючій мові. </w:t>
      </w:r>
    </w:p>
    <w:p w:rsidR="00A3111A" w:rsidRDefault="00A3111A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Таким чином, в ході даної роботи були виявлені функціональні особливості англомовної лексики, що використовується в німецьких молодіжних журналах. Для того,  щоб досягти даної мети, був виконаний ряд завдань, таких, як: аналіз необхідної лінгвістичної і методичної літератури, вивчення природи і походження перших запозичень, а далі і запозичень з англійської в німецькій мові на основі аналізу текстів з відповідних газетних видань. </w:t>
      </w:r>
    </w:p>
    <w:p w:rsidR="00A3111A" w:rsidRDefault="00A3111A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:rsidR="00A3111A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Слід стежити за актуальністю інформації, в цьому активну роль відіграє ЗМІ, надаючи «свіжі» новини, статті тощо, з часом збагачуючи і адаптуючи словарний запас мови, в якому використовуються запозичення, тим самим збагачуючи культурні цінності. </w:t>
      </w:r>
    </w:p>
    <w:p w:rsidR="00A3111A" w:rsidRDefault="00A3111A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:rsidR="00A3111A" w:rsidRPr="005847C2" w:rsidRDefault="00F26E8B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847C2">
        <w:rPr>
          <w:rFonts w:ascii="Times New Roman" w:eastAsia="Gungsuh" w:hAnsi="Times New Roman" w:cs="Times New Roman"/>
          <w:sz w:val="28"/>
          <w:szCs w:val="28"/>
          <w:highlight w:val="white"/>
        </w:rPr>
        <w:t xml:space="preserve"> За підсумками проведеного дослідження можна зробити висновок, що поставлені завдання вирішені в повному обсязі, а мета досягнута − функціональні особливості англіцизмів в німецьких текстах виявлені.</w:t>
      </w:r>
    </w:p>
    <w:p w:rsidR="00A3111A" w:rsidRDefault="00A3111A">
      <w:pPr>
        <w:pStyle w:val="10"/>
        <w:spacing w:line="360" w:lineRule="auto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A3111A">
      <w:pPr>
        <w:pStyle w:val="10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A3111A" w:rsidRDefault="00F26E8B">
      <w:pPr>
        <w:pStyle w:val="10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СПИСОК ВИКОРИСТАНОЇ ЛІТЕРАТУРИ:</w:t>
      </w:r>
    </w:p>
    <w:p w:rsidR="00A3111A" w:rsidRDefault="00F26E8B">
      <w:pPr>
        <w:pStyle w:val="10"/>
        <w:numPr>
          <w:ilvl w:val="0"/>
          <w:numId w:val="7"/>
        </w:numPr>
        <w:spacing w:before="24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Бодуэн де Куртенэ И.А. О смешанном характере всех языков Избранные труды по общему языкознанию, т. 1, Москва, 1963.-363 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Словник української мови: в 11 томах. — Том 3, 1972. — Стор. 271.</w:t>
      </w:r>
    </w:p>
    <w:p w:rsidR="00A3111A" w:rsidRPr="00F26E8B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Besters-Dilger J. Deutsche lexikalische Entlehnungen im Ukrainischen: zur Frage der polnischen Vermittlung und heutigen Aktualität / J. Besters-Dilger // Crossroads of Cultures: Central Europe. – Brno, 2002. – S. 25 – 51.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Besters-Dilger J. Deutsch-galizische lexikalische Sprachbeziehungen (mit besonderer Berücksichtigung der Austriazismen) / J. Besters-Dilger // Ethnoslavica: Festschrift für Gerhard Neweklowsky zum 65.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Geburtstag. – München : Sagner, 2006. - S. 29 – 42.</w:t>
      </w:r>
    </w:p>
    <w:p w:rsidR="00A3111A" w:rsidRPr="00F26E8B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>Richter E. Fremdwortkunde / E. Richter. – Leipzig, 1919. – s. 403.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Лутай Н. В. Письмові навички при вивченні англійської мови як іноземної. Тeоретичні перспективи / Н. В. Лутай, Т. П. Бесараб, В. Б. Коновалова // Наукові записки Національного університету «Острозька академія». Серія : Філологічна. - 2015. -Вип. 53. - С. 300-303. 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Лутай Н. В. Творчі завдання на заняттях з вивчення англійської мови / Н. В. Лутай, Т. П. Бесараб // Міжкультурна комунікація: мова - культура - особистість : [матеріали IX Міжнародної науково-практичної конференції] I Наукові записки Національного університету «Острозька академія». Серія : Філологічна.- 2016.-N 62. - С. 203-206.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Слаба Оксана. «Вплив запозичень англо-американського походження на лексико-семантичну систему сучасної німецької мови.» Проблеми семантики, прагматики та когнітивної лінгвістики 27 (2015): 394-402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Джава Надія. «Вплив англійських запозичень на словниковий склад німецької мови.» Держава та регіони: Гуманітарні науки: на</w:t>
      </w:r>
      <w:r w:rsidR="005847C2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к.-виробн. журнал 4 (2012): 31-36.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Р. М. Падалка, О. І. Ратушна “Використання англіцизмів у німецькій мові” - 2016  с. 129-137 </w:t>
      </w:r>
    </w:p>
    <w:p w:rsidR="00A3111A" w:rsidRPr="00F26E8B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>Burmasova Svetlana Empirische Untersuchung der Anglizismen im Deutschen/ Svetlana Burmasova // in: Beiträge zur Linguistik, Band 2, University of Bamberg Press, - Bamberg, 2010. - S. 225.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Романюк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Ю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.,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Національна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академія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внутрішніх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справ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«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Англійські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запозичення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сучасній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німецькій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мові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» 2017.- 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с. 25-28.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Бабаянц В.А., Бабаянц В.В. Англицизмы в немецком языке [Електронний ресурс]. URL:</w:t>
      </w:r>
      <w:hyperlink r:id="rId8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www.gramota.net/materials/2/2015/7-2/6.html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3111A" w:rsidRDefault="00F26E8B">
      <w:pPr>
        <w:pStyle w:val="10"/>
        <w:numPr>
          <w:ilvl w:val="0"/>
          <w:numId w:val="7"/>
        </w:numPr>
        <w:spacing w:after="160"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Deutschlandfunk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URL:</w:t>
      </w:r>
    </w:p>
    <w:p w:rsidR="00A3111A" w:rsidRDefault="00F26E8B">
      <w:pPr>
        <w:pStyle w:val="10"/>
        <w:spacing w:after="160" w:line="360" w:lineRule="auto"/>
        <w:ind w:left="720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https://www.deutschlandfunk.de/das-denglisch-problem-100.html.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М.В. Правдина, Н.В. Щелокова // Понятие «DENGLISCH» и его использование на уроках немецкого языка. [2017, с. 171-175].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Sick B. Der Dativ ist dem Genitiv sein Tod. Ein Wegweiser durch den Irrgarten der deutschen Sprache / Verlag Kieppenhauer&amp;Witsch, Köln; SPIEGEL ONLINE GmbH, Hamburg, 2004. </w:t>
      </w:r>
      <w:r>
        <w:rPr>
          <w:rFonts w:ascii="Times New Roman" w:eastAsia="Times New Roman" w:hAnsi="Times New Roman" w:cs="Times New Roman"/>
          <w:sz w:val="28"/>
          <w:szCs w:val="28"/>
        </w:rPr>
        <w:t>251 s.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Zindler Horst. «Anglizismen in der deutschen Sprache nach 1945.»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(PhD Diss., Universität Kiel, 1959).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"Локдаун" и "гендерная звездочка" внесены в словарь немецкого языка.</w:t>
      </w:r>
    </w:p>
    <w:p w:rsidR="00A3111A" w:rsidRDefault="00F26E8B">
      <w:pPr>
        <w:pStyle w:val="10"/>
        <w:spacing w:after="160" w:line="360" w:lineRule="auto"/>
        <w:ind w:left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ресурс]. URL:</w:t>
      </w:r>
      <w:hyperlink r:id="rId10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https://www.dw.com/ru/vyshlo-v-svet-novoe-izdanie-nemeckogo-slovarja-duden/a-54613723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3111A" w:rsidRPr="00F26E8B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Englische Wörter im Deutschen.[Електронний ресурс]. 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>URL:</w:t>
      </w:r>
      <w:hyperlink r:id="rId11">
        <w:r w:rsidRPr="00F26E8B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 xml:space="preserve"> </w:t>
        </w:r>
      </w:hyperlink>
      <w:hyperlink r:id="rId12">
        <w:r w:rsidRPr="00F26E8B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 xml:space="preserve"> </w:t>
        </w:r>
      </w:hyperlink>
      <w:hyperlink r:id="rId13">
        <w:r w:rsidRPr="00F26E8B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https://www.contify.de/glossar/richtig-schreiben/englische-woerter-im-deutschen/</w:t>
        </w:r>
      </w:hyperlink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A3111A" w:rsidRPr="00F26E8B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26E8B">
        <w:rPr>
          <w:rFonts w:ascii="Roboto" w:eastAsia="Roboto" w:hAnsi="Roboto" w:cs="Roboto"/>
          <w:sz w:val="24"/>
          <w:szCs w:val="24"/>
          <w:shd w:val="clear" w:color="auto" w:fill="EEFFD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>ambridge Advanced Learner's Dictionary [</w:t>
      </w:r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>] - URL :</w:t>
      </w:r>
      <w:hyperlink r:id="rId14">
        <w:r w:rsidRPr="00F26E8B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 xml:space="preserve"> </w:t>
        </w:r>
      </w:hyperlink>
      <w:hyperlink r:id="rId15">
        <w:r w:rsidRPr="00F26E8B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http://dictionary.cambridge.org</w:t>
        </w:r>
      </w:hyperlink>
    </w:p>
    <w:p w:rsidR="00A3111A" w:rsidRPr="00F26E8B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>Changes in the vocabulary stock of modern Ukrainian literary languag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Бархударов С. Г. «Современная русская лексикология»/сборник статей «Наука»1996г.-192с.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Бублейник Л. В. «Проблема контрастной лексикологии: украинский и русский языки / Восточноевропейский национальный университет им. Леси Украинки» 2015г. - 159с.</w:t>
      </w:r>
    </w:p>
    <w:p w:rsidR="00A3111A" w:rsidRPr="00F26E8B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Yang, Wenliang. Anglizismen in Deutschen. Am Beispiel des Nachrichtenmagazins DER SPIEGEL / Wenliang Yang. – Tübingen: Max Niemeyer Verlag, 1990. – 237 S.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Гринев С. В. Введение в терминоведение. – М.: Московский лицей, 1993. – 309 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Гандельман В. А. «Краткий немецко-русский словарь газетной лексики» 1988г. – 335с.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Городникова М. Д. и Розен Е. В. «Лексикология современного немецкого языка»/ «Просвещение» 1967г. - 167с.</w:t>
      </w:r>
    </w:p>
    <w:p w:rsidR="00A3111A" w:rsidRPr="005847C2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Gungsuh" w:eastAsia="Gungsuh" w:hAnsi="Gungsuh" w:cs="Gungsuh"/>
          <w:sz w:val="28"/>
          <w:szCs w:val="28"/>
          <w:highlight w:val="white"/>
        </w:rPr>
        <w:t xml:space="preserve"> </w:t>
      </w:r>
      <w:r w:rsidRPr="005847C2">
        <w:rPr>
          <w:rFonts w:ascii="Times New Roman" w:eastAsia="Gungsuh" w:hAnsi="Times New Roman" w:cs="Times New Roman"/>
          <w:sz w:val="28"/>
          <w:szCs w:val="28"/>
          <w:highlight w:val="white"/>
        </w:rPr>
        <w:t>Гринев С. В. «Введение в терминоведение»/ С. В. Гринев. − Москва.: Московский лицей, 1993. - 309 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Демиденко Л. П.; Козырева Т. Г. ; Хмелевская Е. С.; Козырев И. С. «Современный русский язык» [Лексикология] 1979 - 190с.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Дзензелівский Й. О. «Лексика української мови в її зв'язках з сусідніми слов’янськими і не слов'янськими мовами/ АН УРСР»1982- 241с.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Евтихова И. М., Лебедева А. В. «Заимствования в современном немецком языке/ Ученые записки Крымского инженерно - педагогического университета» 2015г. №2, с. 12 - 15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Жилюк С. А. «Место заимствований в современном немецком языке/ Историческая и социально-образовательная мысль» 2014 Т.6 №5 с.253-256.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Bodeker A. Riesenbi? ins Mutterbrett. Zum Streit um `Denglisch? im Computer-Jargon // c't. </w:t>
      </w:r>
      <w:r>
        <w:rPr>
          <w:rFonts w:ascii="Times New Roman" w:eastAsia="Times New Roman" w:hAnsi="Times New Roman" w:cs="Times New Roman"/>
          <w:sz w:val="28"/>
          <w:szCs w:val="28"/>
        </w:rPr>
        <w:t>№12 – 1999.– 60 s.</w:t>
      </w:r>
    </w:p>
    <w:p w:rsidR="00A3111A" w:rsidRPr="00F26E8B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Bohmann S. Englische Elemente im Gegenwartsdeutsch der Werbebranche.Marburg: Verlag Marburg, 1996. - 314 s.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Зинчук Е. А. «Немецкие заимствования в лексической системе совершенного английского» 2013г. №4 с. 110-116.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Коротких Ю. Г. «Лексические заимствования в современном немецком языке/ Издательство Воронежского университета» 1980г. – 109</w:t>
      </w:r>
      <w:r w:rsidR="005847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Кукушкина А. Т. «Теоретические вопросы немецкой филологии</w:t>
      </w:r>
      <w:r w:rsidR="005847C2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[Лексикология, Стилистика]» 1974г. </w:t>
      </w:r>
      <w:r w:rsidR="005847C2">
        <w:rPr>
          <w:rFonts w:ascii="Times New Roman" w:eastAsia="Times New Roman" w:hAnsi="Times New Roman" w:cs="Times New Roman"/>
          <w:sz w:val="28"/>
          <w:szCs w:val="28"/>
          <w:highlight w:val="white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="005847C2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с.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92.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Левкин В. Д. «Немецкая разговорная речь. Синтаксис и лексика»    1979г. – 254</w:t>
      </w:r>
      <w:r w:rsidR="005847C2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>Galinsky, Hans: Stylistic Asp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е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>cts of Linguisti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</w:t>
      </w: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Borrowings.  In: Carstensen, Broder/Galinsky, Hans (Hg.): Amerikanismen der deutschen Gegenwartssprache, Entlehnungsvorgange und ihre stilistischen Aspekte. 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Heidelberg, 1975. - 190 s.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Pfitzner Jurgen.  Der Anglizismus im Deutschen.  Ein Beitrag zur Bestimmung seiner stilistischen Funktion in der heuti gen Presse. 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- Stuttgart, 1978. - 125 s.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«Восточнославянские лексические элементы в немецком языке/ «Наукова думка», Киев» 1971г.- 271с.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>Barabak M. Z. "Quarantini."  "Doomscrolling.'  Here's how th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coronavirus is changing the way we talk.  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[Електронний ресурс]  URL :</w:t>
      </w:r>
      <w:hyperlink r:id="rId16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1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https://www.latimes.com/world-nation/story/2020-04-11/сoronavirus-covid19-pandemic-changes-how-we-talk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Covid-19 bald im Duden?  [Електронний ресурс] URL: https://</w:t>
      </w:r>
      <w:hyperlink r:id="rId18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19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www.tagesschau.de/inland/corona-duden-101.html</w:t>
        </w:r>
      </w:hyperlink>
    </w:p>
    <w:p w:rsidR="00A3111A" w:rsidRPr="00F26E8B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>Klosa-Kickelhaus A. NEUE WORTER IN DER CORONAKRISE - VON SOCIAL DISTANCING UND GABENZAUN/I [</w:t>
      </w:r>
      <w:r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>] URL:</w:t>
      </w:r>
      <w:hyperlink r:id="rId20">
        <w:r w:rsidRPr="00F26E8B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https://wwwl.ids-mannheim.de/fileadmin/aktuell/Coron-akrise/Klosa_web.pdf</w:t>
        </w:r>
      </w:hyperlink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Розен В. Е. «Немецкая лексика : история и современность»= 1991г. -94(2)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Chukshis V. A. (Лексикология немецкого языка /учебное пособие) 2018г.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Розен Е. В. «Актуальные аспекты описания современной немецкой лексики / Калининградский государственный университет» 1985г. - 162с.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Розен Е. В. «Немецкая лексика : история и современность»               1991г. - 94с.[2]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Сборник статей преподавателей ТГУ «Некоторые вопросы лексикологии и стилистики английского и немецкого языках» 1981г. – 153с.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Duden Vom deutschen Wort zum Fremdwort.  Worterbuch zum richtigen Fremdwortgebrauch/ Bibliographisches Institut, Mannheim.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- 2003. - 552 s. 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Duden [Електронний ресурс] — Режим доступу до джерела:</w:t>
      </w:r>
      <w:hyperlink r:id="rId21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hyperlink r:id="rId22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www.duden.de</w:t>
        </w:r>
      </w:hyperlink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Свєнціцка М. І. «До пітання прістосування іншомовних слів у сучасній німецькій мові/ Видавництво Львівскького університету» 1960-1г.- 38с.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Сорокин Ю. С. Развитие словарного состава русского языка. 30 – 90-е гг. XIX в. – Москва.: Наука, 1965. – 565 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Фридман Л. Г. «Вопросы синтаксиса и стилистики текста в современном немецком языке/Пятигорский государственный педагогический университет иностранных языков» 1986г. - 179[1]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Е.A.  Редкозубова .COVID-ЛЕКСИКА: ЕТИМОЛОГІЧНИЙ І СЛОВООСВІТНИЙ А</w:t>
      </w:r>
      <w:r w:rsidR="005847C2">
        <w:rPr>
          <w:rFonts w:ascii="Times New Roman" w:eastAsia="Times New Roman" w:hAnsi="Times New Roman" w:cs="Times New Roman"/>
          <w:sz w:val="28"/>
          <w:szCs w:val="28"/>
        </w:rPr>
        <w:t>СПЕКТИ (НА МАТЕРІАЛІ РОСІЙСЬКО</w:t>
      </w:r>
      <w:r w:rsidR="005847C2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5847C2">
        <w:rPr>
          <w:rFonts w:ascii="Times New Roman" w:eastAsia="Times New Roman" w:hAnsi="Times New Roman" w:cs="Times New Roman"/>
          <w:sz w:val="28"/>
          <w:szCs w:val="28"/>
        </w:rPr>
        <w:t>, АНГЛІЙСЬКО</w:t>
      </w:r>
      <w:r w:rsidR="005847C2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5847C2">
        <w:rPr>
          <w:rFonts w:ascii="Times New Roman" w:eastAsia="Times New Roman" w:hAnsi="Times New Roman" w:cs="Times New Roman"/>
          <w:sz w:val="28"/>
          <w:szCs w:val="28"/>
        </w:rPr>
        <w:t xml:space="preserve"> І НІМЕЦЬКО</w:t>
      </w:r>
      <w:r w:rsidR="005847C2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МОВ) 2020. - с. 193-199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Хауген Э. Процесс заимствования. / Э. Хауген // Новое в лингвистике. – Моск</w:t>
      </w:r>
      <w:r w:rsidR="005847C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ва.: Прогресс, 1972 – Вып. 6 – </w:t>
      </w:r>
      <w:r w:rsidR="005847C2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 344-382.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Яковенко Я. В. «Схожість німецької та української мов на фонетичному, лексичному та граматичному рівнях» 2017г. - 46с.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Roboto" w:eastAsia="Roboto" w:hAnsi="Roboto" w:cs="Roboto"/>
          <w:sz w:val="24"/>
          <w:szCs w:val="24"/>
          <w:highlight w:val="white"/>
        </w:rPr>
        <w:t xml:space="preserve"> </w:t>
      </w:r>
      <w:r w:rsidRPr="005847C2">
        <w:rPr>
          <w:rFonts w:ascii="Times New Roman" w:eastAsia="Times New Roman" w:hAnsi="Times New Roman" w:cs="Times New Roman"/>
          <w:sz w:val="28"/>
          <w:szCs w:val="28"/>
          <w:highlight w:val="white"/>
        </w:rPr>
        <w:t>Germania-online</w:t>
      </w:r>
      <w:r>
        <w:rPr>
          <w:rFonts w:ascii="Times New Roman" w:eastAsia="Times New Roman" w:hAnsi="Times New Roman" w:cs="Times New Roman"/>
          <w:sz w:val="30"/>
          <w:szCs w:val="30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 xml:space="preserve">[Електронний ресурс] URL: </w:t>
      </w:r>
      <w:hyperlink r:id="rId23">
        <w:r>
          <w:rPr>
            <w:rFonts w:ascii="Roboto" w:eastAsia="Roboto" w:hAnsi="Roboto" w:cs="Roboto"/>
            <w:color w:val="1155CC"/>
            <w:sz w:val="24"/>
            <w:szCs w:val="24"/>
            <w:u w:val="single"/>
            <w:shd w:val="clear" w:color="auto" w:fill="FAFAFA"/>
          </w:rPr>
          <w:t>https://germania-online.diplo.de</w:t>
        </w:r>
      </w:hyperlink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Der Spiegel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URL:https://www.spiegel.de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Stern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hyperlink r:id="rId24">
        <w:r>
          <w:rPr>
            <w:rFonts w:ascii="Times New Roman" w:eastAsia="Times New Roman" w:hAnsi="Times New Roman" w:cs="Times New Roman"/>
            <w:sz w:val="27"/>
            <w:szCs w:val="27"/>
          </w:rPr>
          <w:t>http://www.stern.de/neon/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Focus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http://www.focus.de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Abendzeitung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URL:https://www.abendzeitung-muenchen.de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Bravo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hyperlink r:id="rId25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www.bravo.de</w:t>
        </w:r>
      </w:hyperlink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Brigitte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hyperlink r:id="rId26">
        <w:r>
          <w:rPr>
            <w:rFonts w:ascii="Times New Roman" w:eastAsia="Times New Roman" w:hAnsi="Times New Roman" w:cs="Times New Roman"/>
            <w:color w:val="C33D4B"/>
            <w:sz w:val="27"/>
            <w:szCs w:val="27"/>
          </w:rPr>
          <w:t>http://www.brigitte.de/</w:t>
        </w:r>
      </w:hyperlink>
      <w:r>
        <w:rPr>
          <w:rFonts w:ascii="Times New Roman" w:eastAsia="Times New Roman" w:hAnsi="Times New Roman" w:cs="Times New Roman"/>
          <w:color w:val="3D3D3D"/>
          <w:sz w:val="27"/>
          <w:szCs w:val="27"/>
          <w:highlight w:val="white"/>
        </w:rPr>
        <w:t xml:space="preserve">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Popcorn-mag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hyperlink r:id="rId27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www.popcorn-mag.de</w:t>
        </w:r>
      </w:hyperlink>
    </w:p>
    <w:p w:rsidR="00A3111A" w:rsidRPr="00F26E8B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Studenten presse </w:t>
      </w:r>
      <w:r w:rsidRPr="00F26E8B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en-US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Електронний</w:t>
      </w:r>
      <w:r w:rsidRPr="00F26E8B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ресурс</w:t>
      </w:r>
      <w:r w:rsidRPr="00F26E8B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en-US"/>
        </w:rPr>
        <w:t>] URL:</w:t>
      </w:r>
      <w:hyperlink r:id="rId28">
        <w:r w:rsidRPr="00F26E8B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val="en-US"/>
          </w:rPr>
          <w:t>https://www.studenten-presse.com</w:t>
        </w:r>
      </w:hyperlink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6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Unicum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https://www.unicum.de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Cosmopolitan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URL:https://cosmopolitan.de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Emotion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https://www.emotion.de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Petra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URL:https://www.petra.de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Vogue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r>
        <w:rPr>
          <w:rFonts w:ascii="Times New Roman" w:eastAsia="Times New Roman" w:hAnsi="Times New Roman" w:cs="Times New Roman"/>
          <w:sz w:val="28"/>
          <w:szCs w:val="28"/>
        </w:rPr>
        <w:t>https://www.vogue.de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Lecker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https://www.lecker.de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Abendteuer und reisen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 https://www.abenteuer-reisen.de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Plus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https://plus.de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Juma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https://www.juma.de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Mädchen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URL:https://www.maedchen.de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Jolie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https://www.jolie.de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Bella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Vitamin DE.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[Електронний ресурс] URL:https://www.vitaminde.de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AFAFA"/>
        </w:rPr>
        <w:t>Deutsch oder Denglisch? [Електронний ресурс] URL: http://www.vds-ev.de/ag-denglisch-thema</w:t>
      </w:r>
    </w:p>
    <w:p w:rsidR="00A3111A" w:rsidRDefault="00F26E8B">
      <w:pPr>
        <w:pStyle w:val="10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Jetzt [Електронний ресурс]. URL: http://jetzt.sueddeutsche.de/   </w:t>
      </w:r>
    </w:p>
    <w:p w:rsidR="00A3111A" w:rsidRDefault="00F26E8B">
      <w:pPr>
        <w:pStyle w:val="10"/>
        <w:numPr>
          <w:ilvl w:val="0"/>
          <w:numId w:val="7"/>
        </w:numPr>
        <w:spacing w:after="40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Spießer [Електронний ресурс]. URL http://www.spiesser.de/ </w:t>
      </w:r>
    </w:p>
    <w:p w:rsidR="00A3111A" w:rsidRDefault="00A3111A">
      <w:pPr>
        <w:pStyle w:val="10"/>
        <w:spacing w:after="16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sectPr w:rsidR="00A3111A" w:rsidSect="00037D0E">
      <w:headerReference w:type="default" r:id="rId29"/>
      <w:pgSz w:w="11909" w:h="16834"/>
      <w:pgMar w:top="1133" w:right="566" w:bottom="1133" w:left="1700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0CE4" w:rsidRDefault="00FF0CE4" w:rsidP="00A3111A">
      <w:pPr>
        <w:spacing w:line="240" w:lineRule="auto"/>
      </w:pPr>
      <w:r>
        <w:separator/>
      </w:r>
    </w:p>
  </w:endnote>
  <w:endnote w:type="continuationSeparator" w:id="0">
    <w:p w:rsidR="00FF0CE4" w:rsidRDefault="00FF0CE4" w:rsidP="00A3111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Gungsuh">
    <w:altName w:val="Malgun Gothic Semilight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Roboto">
    <w:altName w:val="Times New Roman"/>
    <w:charset w:val="CC"/>
    <w:family w:val="auto"/>
    <w:pitch w:val="variable"/>
    <w:sig w:usb0="E00002FF" w:usb1="5000205B" w:usb2="0000002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0CE4" w:rsidRDefault="00FF0CE4" w:rsidP="00A3111A">
      <w:pPr>
        <w:spacing w:line="240" w:lineRule="auto"/>
      </w:pPr>
      <w:r>
        <w:separator/>
      </w:r>
    </w:p>
  </w:footnote>
  <w:footnote w:type="continuationSeparator" w:id="0">
    <w:p w:rsidR="00FF0CE4" w:rsidRDefault="00FF0CE4" w:rsidP="00A3111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5315" w:rsidRDefault="00035315">
    <w:pPr>
      <w:pStyle w:val="10"/>
      <w:jc w:val="right"/>
    </w:pPr>
    <w:r>
      <w:fldChar w:fldCharType="begin"/>
    </w:r>
    <w:r>
      <w:instrText>PAGE</w:instrText>
    </w:r>
    <w:r>
      <w:fldChar w:fldCharType="separate"/>
    </w:r>
    <w:r w:rsidR="00D42556">
      <w:rPr>
        <w:noProof/>
      </w:rPr>
      <w:t>9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30E3F"/>
    <w:multiLevelType w:val="multilevel"/>
    <w:tmpl w:val="753C089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1240F0F"/>
    <w:multiLevelType w:val="multilevel"/>
    <w:tmpl w:val="B178C114"/>
    <w:lvl w:ilvl="0">
      <w:start w:val="1"/>
      <w:numFmt w:val="decimal"/>
      <w:lvlText w:val="%1."/>
      <w:lvlJc w:val="left"/>
      <w:pPr>
        <w:ind w:left="720" w:hanging="360"/>
      </w:pPr>
      <w:rPr>
        <w:sz w:val="28"/>
        <w:szCs w:val="2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9322554"/>
    <w:multiLevelType w:val="multilevel"/>
    <w:tmpl w:val="6AA47244"/>
    <w:lvl w:ilvl="0">
      <w:start w:val="3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9C65816"/>
    <w:multiLevelType w:val="multilevel"/>
    <w:tmpl w:val="C13C948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3C444CDD"/>
    <w:multiLevelType w:val="multilevel"/>
    <w:tmpl w:val="F654831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46945CD1"/>
    <w:multiLevelType w:val="multilevel"/>
    <w:tmpl w:val="000A025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634235E1"/>
    <w:multiLevelType w:val="hybridMultilevel"/>
    <w:tmpl w:val="3112F254"/>
    <w:lvl w:ilvl="0" w:tplc="453C98D2">
      <w:start w:val="1"/>
      <w:numFmt w:val="decimal"/>
      <w:lvlText w:val="%1)"/>
      <w:lvlJc w:val="left"/>
      <w:pPr>
        <w:ind w:left="4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7" w15:restartNumberingAfterBreak="0">
    <w:nsid w:val="6841557B"/>
    <w:multiLevelType w:val="multilevel"/>
    <w:tmpl w:val="1E8C49B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68E13C91"/>
    <w:multiLevelType w:val="multilevel"/>
    <w:tmpl w:val="722C7F5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69C46267"/>
    <w:multiLevelType w:val="multilevel"/>
    <w:tmpl w:val="A636D79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7B3E5F58"/>
    <w:multiLevelType w:val="multilevel"/>
    <w:tmpl w:val="D75EE41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7B7216C7"/>
    <w:multiLevelType w:val="multilevel"/>
    <w:tmpl w:val="0B8A22F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0"/>
  </w:num>
  <w:num w:numId="5">
    <w:abstractNumId w:val="11"/>
  </w:num>
  <w:num w:numId="6">
    <w:abstractNumId w:val="0"/>
  </w:num>
  <w:num w:numId="7">
    <w:abstractNumId w:val="7"/>
  </w:num>
  <w:num w:numId="8">
    <w:abstractNumId w:val="1"/>
  </w:num>
  <w:num w:numId="9">
    <w:abstractNumId w:val="5"/>
  </w:num>
  <w:num w:numId="10">
    <w:abstractNumId w:val="8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11A"/>
    <w:rsid w:val="00014A9E"/>
    <w:rsid w:val="00035315"/>
    <w:rsid w:val="00037D0E"/>
    <w:rsid w:val="000A65A9"/>
    <w:rsid w:val="000D403A"/>
    <w:rsid w:val="001069CD"/>
    <w:rsid w:val="001E42AA"/>
    <w:rsid w:val="00234C6D"/>
    <w:rsid w:val="002F259E"/>
    <w:rsid w:val="003E2EDD"/>
    <w:rsid w:val="0050175E"/>
    <w:rsid w:val="005847C2"/>
    <w:rsid w:val="00767144"/>
    <w:rsid w:val="007A1EAF"/>
    <w:rsid w:val="00815789"/>
    <w:rsid w:val="008B3186"/>
    <w:rsid w:val="009A77E4"/>
    <w:rsid w:val="009B6AEF"/>
    <w:rsid w:val="00A3111A"/>
    <w:rsid w:val="00A77EF1"/>
    <w:rsid w:val="00B07D68"/>
    <w:rsid w:val="00B50696"/>
    <w:rsid w:val="00C55C58"/>
    <w:rsid w:val="00D32461"/>
    <w:rsid w:val="00D42556"/>
    <w:rsid w:val="00DB3499"/>
    <w:rsid w:val="00F26E8B"/>
    <w:rsid w:val="00F2731D"/>
    <w:rsid w:val="00F830ED"/>
    <w:rsid w:val="00FB6368"/>
    <w:rsid w:val="00FF0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23F36D-5467-48EC-B2EC-672AE9CE0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5C58"/>
  </w:style>
  <w:style w:type="paragraph" w:styleId="1">
    <w:name w:val="heading 1"/>
    <w:basedOn w:val="10"/>
    <w:next w:val="10"/>
    <w:rsid w:val="00A3111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A3111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A3111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A3111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A3111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A3111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A3111A"/>
  </w:style>
  <w:style w:type="table" w:customStyle="1" w:styleId="TableNormal">
    <w:name w:val="Table Normal"/>
    <w:rsid w:val="00A3111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A3111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A3111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rsid w:val="00A3111A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F2731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499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ramota.net/materials/2/2015/7-2/6.html" TargetMode="External"/><Relationship Id="rId13" Type="http://schemas.openxmlformats.org/officeDocument/2006/relationships/hyperlink" Target="https://www.contify.de/glossar/richtig-schreiben/englische-woerter-im-deutschen/" TargetMode="External"/><Relationship Id="rId18" Type="http://schemas.openxmlformats.org/officeDocument/2006/relationships/hyperlink" Target="https://www.tagesschau.de/inland/corona-duden-101.html" TargetMode="External"/><Relationship Id="rId26" Type="http://schemas.openxmlformats.org/officeDocument/2006/relationships/hyperlink" Target="http://www.brigitte.de/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duden.de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contify.de/glossar/richtig-schreiben/" TargetMode="External"/><Relationship Id="rId17" Type="http://schemas.openxmlformats.org/officeDocument/2006/relationships/hyperlink" Target="https://www.latimes.com/world-nation/story/2020-04-11/%D1%81oronavirus-covid19-pandemic-changes-how-we-talk" TargetMode="External"/><Relationship Id="rId25" Type="http://schemas.openxmlformats.org/officeDocument/2006/relationships/hyperlink" Target="http://www.bravo.de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atimes.com/world-nation/story/2020-04-11/%D1%81oronavirus-covid19-pandemic-changes-how-we-talk" TargetMode="External"/><Relationship Id="rId20" Type="http://schemas.openxmlformats.org/officeDocument/2006/relationships/hyperlink" Target="https://wwwl.ids-mannheim.de/fileadmin/aktuell/Coron-akrise/Klosa_web.pdf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ramota.net/materials/2/2015/7-2/6.html" TargetMode="External"/><Relationship Id="rId24" Type="http://schemas.openxmlformats.org/officeDocument/2006/relationships/hyperlink" Target="http://www.stern.de/neon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dictionary.cambridge.org/" TargetMode="External"/><Relationship Id="rId23" Type="http://schemas.openxmlformats.org/officeDocument/2006/relationships/hyperlink" Target="https://germania-online.diplo.de/ru-dz-ru/ausbildung/Sprache/-/2342656" TargetMode="External"/><Relationship Id="rId28" Type="http://schemas.openxmlformats.org/officeDocument/2006/relationships/hyperlink" Target="https://www.studenten-presse.com" TargetMode="External"/><Relationship Id="rId10" Type="http://schemas.openxmlformats.org/officeDocument/2006/relationships/hyperlink" Target="https://www.dw.com/ru/vyshlo-v-svet-novoe-izdanie-nemeckogo-slovarja-duden/a-54613723" TargetMode="External"/><Relationship Id="rId19" Type="http://schemas.openxmlformats.org/officeDocument/2006/relationships/hyperlink" Target="http://www.tagesschau.de/inland/corona-duden-101.html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gramota.net/materials/2/2015/7-2/6.html" TargetMode="External"/><Relationship Id="rId14" Type="http://schemas.openxmlformats.org/officeDocument/2006/relationships/hyperlink" Target="http://dictionary.cambridge.org/" TargetMode="External"/><Relationship Id="rId22" Type="http://schemas.openxmlformats.org/officeDocument/2006/relationships/hyperlink" Target="https://www.duden.de/" TargetMode="External"/><Relationship Id="rId27" Type="http://schemas.openxmlformats.org/officeDocument/2006/relationships/hyperlink" Target="http://www.popcorn-mag.de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F171A4-1424-41CA-BFC9-2740388E5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3123</Words>
  <Characters>17802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20884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cp:lastPrinted>2021-12-20T08:25:00Z</cp:lastPrinted>
  <dcterms:created xsi:type="dcterms:W3CDTF">2022-09-07T08:01:00Z</dcterms:created>
  <dcterms:modified xsi:type="dcterms:W3CDTF">2022-09-07T08:01:00Z</dcterms:modified>
</cp:coreProperties>
</file>