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58B2" w:rsidRDefault="000758B2" w:rsidP="000758B2">
      <w:pPr>
        <w:pStyle w:val="a3"/>
        <w:spacing w:before="70" w:line="322" w:lineRule="exact"/>
        <w:ind w:left="248" w:right="529" w:firstLine="0"/>
        <w:jc w:val="center"/>
      </w:pPr>
      <w:bookmarkStart w:id="0" w:name="Матюшенко_1"/>
      <w:bookmarkEnd w:id="0"/>
      <w:r>
        <w:t>ОДЕСЬКИЙ</w:t>
      </w:r>
      <w:r>
        <w:rPr>
          <w:spacing w:val="-11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13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t>І.</w:t>
      </w:r>
      <w:r>
        <w:rPr>
          <w:spacing w:val="-12"/>
        </w:rPr>
        <w:t xml:space="preserve"> </w:t>
      </w:r>
      <w:r>
        <w:rPr>
          <w:spacing w:val="-2"/>
        </w:rPr>
        <w:t>МЕЧНИКОВА</w:t>
      </w:r>
    </w:p>
    <w:p w:rsidR="000758B2" w:rsidRDefault="000758B2" w:rsidP="000758B2">
      <w:pPr>
        <w:pStyle w:val="a3"/>
        <w:spacing w:line="322" w:lineRule="exact"/>
        <w:ind w:left="248" w:right="528" w:firstLine="0"/>
        <w:jc w:val="center"/>
      </w:pPr>
      <w:r>
        <w:rPr>
          <w:spacing w:val="-2"/>
        </w:rPr>
        <w:t>Геолого-географічний</w:t>
      </w:r>
      <w:r>
        <w:rPr>
          <w:spacing w:val="13"/>
        </w:rPr>
        <w:t xml:space="preserve"> </w:t>
      </w:r>
      <w:r>
        <w:rPr>
          <w:spacing w:val="-2"/>
        </w:rPr>
        <w:t>факультет</w:t>
      </w:r>
    </w:p>
    <w:p w:rsidR="000758B2" w:rsidRDefault="000758B2" w:rsidP="000758B2">
      <w:pPr>
        <w:pStyle w:val="a3"/>
        <w:spacing w:before="1"/>
        <w:ind w:left="248" w:right="527" w:firstLine="0"/>
        <w:jc w:val="center"/>
      </w:pPr>
      <w:r>
        <w:t>Кафедра</w:t>
      </w:r>
      <w:r>
        <w:rPr>
          <w:spacing w:val="-11"/>
        </w:rPr>
        <w:t xml:space="preserve"> </w:t>
      </w:r>
      <w:r>
        <w:t>економічної</w:t>
      </w:r>
      <w:r>
        <w:rPr>
          <w:spacing w:val="-10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соціальної</w:t>
      </w:r>
      <w:r>
        <w:rPr>
          <w:spacing w:val="-10"/>
        </w:rPr>
        <w:t xml:space="preserve"> </w:t>
      </w:r>
      <w:r>
        <w:t>географії</w:t>
      </w:r>
      <w:r>
        <w:rPr>
          <w:spacing w:val="-11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rPr>
          <w:spacing w:val="-2"/>
        </w:rPr>
        <w:t>туризму</w:t>
      </w: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spacing w:before="3"/>
        <w:ind w:left="0" w:firstLine="0"/>
        <w:jc w:val="left"/>
      </w:pPr>
    </w:p>
    <w:p w:rsidR="000758B2" w:rsidRDefault="000758B2" w:rsidP="000758B2">
      <w:pPr>
        <w:pStyle w:val="2"/>
        <w:spacing w:before="1" w:line="320" w:lineRule="exact"/>
        <w:ind w:right="529" w:firstLine="0"/>
        <w:jc w:val="center"/>
      </w:pPr>
      <w:r>
        <w:rPr>
          <w:spacing w:val="-2"/>
        </w:rPr>
        <w:t>Кваліфікаційна</w:t>
      </w:r>
      <w:r>
        <w:rPr>
          <w:spacing w:val="7"/>
        </w:rPr>
        <w:t xml:space="preserve"> </w:t>
      </w:r>
      <w:r>
        <w:rPr>
          <w:spacing w:val="-2"/>
        </w:rPr>
        <w:t>робота</w:t>
      </w:r>
    </w:p>
    <w:p w:rsidR="000758B2" w:rsidRDefault="000758B2" w:rsidP="000758B2">
      <w:pPr>
        <w:pStyle w:val="a3"/>
        <w:spacing w:line="320" w:lineRule="exact"/>
        <w:ind w:left="248" w:right="526" w:firstLine="0"/>
        <w:jc w:val="center"/>
      </w:pPr>
      <w:r>
        <w:t>на</w:t>
      </w:r>
      <w:r>
        <w:rPr>
          <w:spacing w:val="-10"/>
        </w:rPr>
        <w:t xml:space="preserve"> </w:t>
      </w:r>
      <w:r>
        <w:t>здобуття</w:t>
      </w:r>
      <w:r>
        <w:rPr>
          <w:spacing w:val="-9"/>
        </w:rPr>
        <w:t xml:space="preserve"> </w:t>
      </w:r>
      <w:r>
        <w:t>ступеня</w:t>
      </w:r>
      <w:r>
        <w:rPr>
          <w:spacing w:val="-9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-9"/>
        </w:rPr>
        <w:t xml:space="preserve"> </w:t>
      </w:r>
      <w:r>
        <w:rPr>
          <w:spacing w:val="-2"/>
        </w:rPr>
        <w:t>"магістр"</w:t>
      </w: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spacing w:before="3"/>
        <w:ind w:left="0" w:firstLine="0"/>
        <w:jc w:val="left"/>
      </w:pPr>
    </w:p>
    <w:p w:rsidR="000758B2" w:rsidRDefault="000758B2" w:rsidP="000758B2">
      <w:pPr>
        <w:pStyle w:val="2"/>
        <w:ind w:right="526" w:firstLine="0"/>
        <w:jc w:val="center"/>
      </w:pPr>
      <w:r>
        <w:t>"Використання</w:t>
      </w:r>
      <w:r>
        <w:rPr>
          <w:spacing w:val="-6"/>
        </w:rPr>
        <w:t xml:space="preserve"> </w:t>
      </w:r>
      <w:r>
        <w:t>безпілотних</w:t>
      </w:r>
      <w:r>
        <w:rPr>
          <w:spacing w:val="-6"/>
        </w:rPr>
        <w:t xml:space="preserve"> </w:t>
      </w:r>
      <w:r>
        <w:t>літальних</w:t>
      </w:r>
      <w:r>
        <w:rPr>
          <w:spacing w:val="-6"/>
        </w:rPr>
        <w:t xml:space="preserve"> </w:t>
      </w:r>
      <w:r>
        <w:t>апаратів</w:t>
      </w:r>
      <w:r>
        <w:rPr>
          <w:spacing w:val="-7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t>вирішенні</w:t>
      </w:r>
      <w:r>
        <w:rPr>
          <w:spacing w:val="-4"/>
        </w:rPr>
        <w:t xml:space="preserve"> </w:t>
      </w:r>
      <w:r>
        <w:t>задач точного землеробства"</w:t>
      </w:r>
    </w:p>
    <w:p w:rsidR="000758B2" w:rsidRDefault="000758B2" w:rsidP="000758B2">
      <w:pPr>
        <w:spacing w:before="1"/>
        <w:ind w:left="1749" w:right="2030"/>
        <w:jc w:val="center"/>
        <w:rPr>
          <w:b/>
          <w:sz w:val="28"/>
        </w:rPr>
      </w:pPr>
      <w:r>
        <w:rPr>
          <w:b/>
          <w:sz w:val="28"/>
        </w:rPr>
        <w:t>"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Use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unmanned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aerial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vehicles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when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solving problems of precision agriculture "</w:t>
      </w:r>
    </w:p>
    <w:p w:rsidR="000758B2" w:rsidRDefault="000758B2" w:rsidP="000758B2">
      <w:pPr>
        <w:pStyle w:val="a3"/>
        <w:spacing w:before="318"/>
        <w:ind w:left="0" w:firstLine="0"/>
        <w:jc w:val="left"/>
        <w:rPr>
          <w:b/>
        </w:rPr>
      </w:pPr>
    </w:p>
    <w:p w:rsidR="000758B2" w:rsidRDefault="000758B2" w:rsidP="000758B2">
      <w:pPr>
        <w:pStyle w:val="a3"/>
        <w:ind w:left="4386" w:right="3106" w:firstLine="0"/>
        <w:jc w:val="left"/>
      </w:pPr>
      <w:r>
        <w:t>Виконав: здобувач денної</w:t>
      </w:r>
      <w:r>
        <w:rPr>
          <w:spacing w:val="-16"/>
        </w:rPr>
        <w:t xml:space="preserve"> </w:t>
      </w:r>
      <w:r>
        <w:t>форми</w:t>
      </w:r>
      <w:r>
        <w:rPr>
          <w:spacing w:val="-15"/>
        </w:rPr>
        <w:t xml:space="preserve"> </w:t>
      </w:r>
      <w:r>
        <w:t>навчання</w:t>
      </w:r>
    </w:p>
    <w:p w:rsidR="000758B2" w:rsidRDefault="000758B2" w:rsidP="000758B2">
      <w:pPr>
        <w:pStyle w:val="a3"/>
        <w:ind w:left="4386" w:firstLine="0"/>
        <w:jc w:val="left"/>
      </w:pPr>
      <w:r>
        <w:t>спеціальності</w:t>
      </w:r>
      <w:r>
        <w:rPr>
          <w:spacing w:val="-11"/>
        </w:rPr>
        <w:t xml:space="preserve"> </w:t>
      </w:r>
      <w:r>
        <w:t>103</w:t>
      </w:r>
      <w:r>
        <w:rPr>
          <w:spacing w:val="-11"/>
        </w:rPr>
        <w:t xml:space="preserve"> </w:t>
      </w:r>
      <w:r>
        <w:t>Науки</w:t>
      </w:r>
      <w:r>
        <w:rPr>
          <w:spacing w:val="-11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rPr>
          <w:spacing w:val="-2"/>
        </w:rPr>
        <w:t>Землю</w:t>
      </w:r>
    </w:p>
    <w:p w:rsidR="000758B2" w:rsidRDefault="000758B2" w:rsidP="000758B2">
      <w:pPr>
        <w:pStyle w:val="a3"/>
        <w:spacing w:before="321"/>
        <w:ind w:left="4387" w:right="1630" w:hanging="1"/>
        <w:jc w:val="left"/>
      </w:pPr>
      <w:r>
        <w:t>Освітня</w:t>
      </w:r>
      <w:r>
        <w:rPr>
          <w:spacing w:val="-11"/>
        </w:rPr>
        <w:t xml:space="preserve"> </w:t>
      </w:r>
      <w:r>
        <w:t>програма</w:t>
      </w:r>
      <w:r>
        <w:rPr>
          <w:spacing w:val="-12"/>
        </w:rPr>
        <w:t xml:space="preserve"> </w:t>
      </w:r>
      <w:r>
        <w:t>"Ґрунтознавство</w:t>
      </w:r>
      <w:r>
        <w:rPr>
          <w:spacing w:val="-11"/>
        </w:rPr>
        <w:t xml:space="preserve"> </w:t>
      </w:r>
      <w:r>
        <w:t>та використання земельних ресурсів"</w:t>
      </w:r>
    </w:p>
    <w:p w:rsidR="000758B2" w:rsidRDefault="000758B2" w:rsidP="000758B2">
      <w:pPr>
        <w:pStyle w:val="a3"/>
        <w:spacing w:before="230"/>
        <w:ind w:left="4386" w:right="1735" w:firstLine="0"/>
        <w:jc w:val="left"/>
      </w:pPr>
      <w:r>
        <w:t>МАТЮШЕНКО</w:t>
      </w:r>
      <w:r>
        <w:rPr>
          <w:spacing w:val="-18"/>
        </w:rPr>
        <w:t xml:space="preserve"> </w:t>
      </w:r>
      <w:r>
        <w:t xml:space="preserve">СТАНІСЛАВ </w:t>
      </w:r>
      <w:r>
        <w:rPr>
          <w:spacing w:val="-2"/>
        </w:rPr>
        <w:t>ОЛЕКСАНДРОВИЧ</w:t>
      </w: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spacing w:line="410" w:lineRule="auto"/>
        <w:ind w:left="4386" w:right="1002" w:firstLine="0"/>
        <w:jc w:val="left"/>
      </w:pPr>
      <w:r>
        <w:t>Керівник</w:t>
      </w:r>
      <w:r>
        <w:rPr>
          <w:spacing w:val="40"/>
        </w:rPr>
        <w:t xml:space="preserve"> </w:t>
      </w:r>
      <w:r>
        <w:t>д.г.н., проф. СИЧ В.А. Рецензент</w:t>
      </w:r>
      <w:r>
        <w:rPr>
          <w:spacing w:val="-8"/>
        </w:rPr>
        <w:t xml:space="preserve"> </w:t>
      </w:r>
      <w:r>
        <w:t>д.г.н.,</w:t>
      </w:r>
      <w:r>
        <w:rPr>
          <w:spacing w:val="-9"/>
        </w:rPr>
        <w:t xml:space="preserve"> </w:t>
      </w:r>
      <w:r>
        <w:t>проф.</w:t>
      </w:r>
      <w:r>
        <w:rPr>
          <w:spacing w:val="-9"/>
        </w:rPr>
        <w:t xml:space="preserve"> </w:t>
      </w:r>
      <w:r>
        <w:t>ШУЙСЬКИЙ</w:t>
      </w:r>
      <w:r>
        <w:rPr>
          <w:spacing w:val="-6"/>
        </w:rPr>
        <w:t xml:space="preserve"> </w:t>
      </w:r>
      <w:r>
        <w:t>Ю.Д.</w:t>
      </w: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ind w:left="0" w:firstLine="0"/>
        <w:jc w:val="left"/>
      </w:pPr>
    </w:p>
    <w:p w:rsidR="000758B2" w:rsidRDefault="000758B2" w:rsidP="000758B2">
      <w:pPr>
        <w:pStyle w:val="a3"/>
        <w:spacing w:before="3"/>
        <w:ind w:left="0" w:firstLine="0"/>
        <w:jc w:val="left"/>
      </w:pPr>
    </w:p>
    <w:p w:rsidR="000758B2" w:rsidRDefault="000758B2" w:rsidP="000758B2">
      <w:pPr>
        <w:pStyle w:val="a3"/>
        <w:tabs>
          <w:tab w:val="left" w:pos="4854"/>
          <w:tab w:val="left" w:pos="6721"/>
          <w:tab w:val="left" w:pos="7703"/>
          <w:tab w:val="left" w:pos="8542"/>
          <w:tab w:val="left" w:pos="8587"/>
        </w:tabs>
        <w:ind w:left="426" w:right="1735" w:firstLine="0"/>
        <w:jc w:val="left"/>
      </w:pPr>
      <w:r>
        <w:t>Рекомендовано до захисту:</w:t>
      </w:r>
      <w:r>
        <w:tab/>
      </w:r>
      <w:r>
        <w:rPr>
          <w:spacing w:val="-59"/>
        </w:rPr>
        <w:t xml:space="preserve"> </w:t>
      </w:r>
      <w:r>
        <w:t>Захищено на засіданні ЕК №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протокол</w:t>
      </w:r>
      <w:r>
        <w:rPr>
          <w:spacing w:val="-13"/>
        </w:rPr>
        <w:t xml:space="preserve"> </w:t>
      </w:r>
      <w:r>
        <w:t>засідання</w:t>
      </w:r>
      <w:r>
        <w:rPr>
          <w:spacing w:val="-10"/>
        </w:rPr>
        <w:t xml:space="preserve"> </w:t>
      </w:r>
      <w:r>
        <w:rPr>
          <w:spacing w:val="-2"/>
        </w:rPr>
        <w:t>кафедри</w:t>
      </w:r>
      <w:r>
        <w:tab/>
        <w:t>протокол</w:t>
      </w:r>
      <w:r>
        <w:rPr>
          <w:spacing w:val="-13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>від</w:t>
      </w:r>
      <w:r>
        <w:rPr>
          <w:spacing w:val="-4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5"/>
        </w:rPr>
        <w:t>р.</w:t>
      </w:r>
    </w:p>
    <w:p w:rsidR="000758B2" w:rsidRDefault="000758B2" w:rsidP="000758B2">
      <w:pPr>
        <w:pStyle w:val="a3"/>
        <w:tabs>
          <w:tab w:val="left" w:pos="1394"/>
          <w:tab w:val="left" w:pos="2446"/>
          <w:tab w:val="left" w:pos="3287"/>
          <w:tab w:val="left" w:pos="4826"/>
          <w:tab w:val="left" w:pos="6366"/>
          <w:tab w:val="left" w:pos="7634"/>
          <w:tab w:val="left" w:pos="8833"/>
        </w:tabs>
        <w:spacing w:before="1"/>
        <w:ind w:left="426" w:firstLine="0"/>
        <w:jc w:val="left"/>
      </w:pPr>
      <w:r>
        <w:rPr>
          <w:spacing w:val="-10"/>
        </w:rPr>
        <w:t>№</w:t>
      </w:r>
      <w:r>
        <w:rPr>
          <w:u w:val="single"/>
        </w:rPr>
        <w:tab/>
      </w:r>
      <w:r>
        <w:t xml:space="preserve"> від 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t xml:space="preserve"> р.</w:t>
      </w:r>
      <w:r>
        <w:tab/>
      </w:r>
      <w:r>
        <w:rPr>
          <w:spacing w:val="-2"/>
        </w:rPr>
        <w:t>Оцінка</w:t>
      </w:r>
      <w:r>
        <w:rPr>
          <w:u w:val="single"/>
        </w:rPr>
        <w:tab/>
      </w:r>
      <w:r>
        <w:t xml:space="preserve"> 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0758B2" w:rsidRDefault="000758B2" w:rsidP="000758B2">
      <w:pPr>
        <w:ind w:left="4906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4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4"/>
          <w:sz w:val="20"/>
        </w:rPr>
        <w:t xml:space="preserve"> </w:t>
      </w:r>
      <w:r>
        <w:rPr>
          <w:sz w:val="20"/>
        </w:rPr>
        <w:t>за</w:t>
      </w:r>
      <w:r>
        <w:rPr>
          <w:spacing w:val="-5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4"/>
          <w:sz w:val="20"/>
        </w:rPr>
        <w:t xml:space="preserve"> </w:t>
      </w:r>
      <w:r>
        <w:rPr>
          <w:sz w:val="20"/>
        </w:rPr>
        <w:t>ЕСТS,</w:t>
      </w:r>
      <w:r>
        <w:rPr>
          <w:spacing w:val="-4"/>
          <w:sz w:val="20"/>
        </w:rPr>
        <w:t xml:space="preserve"> бал)</w:t>
      </w:r>
    </w:p>
    <w:p w:rsidR="000758B2" w:rsidRDefault="000758B2" w:rsidP="000758B2">
      <w:pPr>
        <w:pStyle w:val="a3"/>
        <w:spacing w:before="91"/>
        <w:ind w:left="0" w:firstLine="0"/>
        <w:jc w:val="left"/>
        <w:rPr>
          <w:sz w:val="20"/>
        </w:rPr>
      </w:pPr>
    </w:p>
    <w:p w:rsidR="000758B2" w:rsidRDefault="000758B2" w:rsidP="000758B2">
      <w:pPr>
        <w:pStyle w:val="a3"/>
        <w:tabs>
          <w:tab w:val="left" w:pos="4813"/>
        </w:tabs>
        <w:ind w:left="426" w:firstLine="0"/>
        <w:jc w:val="left"/>
      </w:pPr>
      <w:r>
        <w:t>Завідувач</w:t>
      </w:r>
      <w:r>
        <w:rPr>
          <w:spacing w:val="-12"/>
        </w:rPr>
        <w:t xml:space="preserve"> </w:t>
      </w:r>
      <w:r>
        <w:rPr>
          <w:spacing w:val="-2"/>
        </w:rPr>
        <w:t>кафедри</w:t>
      </w:r>
      <w:r>
        <w:tab/>
        <w:t>Голова</w:t>
      </w:r>
      <w:r>
        <w:rPr>
          <w:spacing w:val="-9"/>
        </w:rPr>
        <w:t xml:space="preserve"> </w:t>
      </w:r>
      <w:r>
        <w:rPr>
          <w:spacing w:val="-5"/>
        </w:rPr>
        <w:t>ЕК</w:t>
      </w:r>
    </w:p>
    <w:p w:rsidR="000758B2" w:rsidRDefault="000758B2" w:rsidP="000758B2">
      <w:pPr>
        <w:pStyle w:val="a3"/>
        <w:tabs>
          <w:tab w:val="left" w:pos="1686"/>
          <w:tab w:val="left" w:pos="4956"/>
          <w:tab w:val="left" w:pos="6497"/>
        </w:tabs>
        <w:spacing w:before="162"/>
        <w:ind w:left="426" w:firstLine="0"/>
        <w:jc w:val="left"/>
      </w:pPr>
      <w:r>
        <w:rPr>
          <w:u w:val="single"/>
        </w:rPr>
        <w:tab/>
        <w:t>СИЧ</w:t>
      </w:r>
      <w:r>
        <w:rPr>
          <w:spacing w:val="-6"/>
          <w:u w:val="single"/>
        </w:rPr>
        <w:t xml:space="preserve"> </w:t>
      </w:r>
      <w:r>
        <w:rPr>
          <w:spacing w:val="-4"/>
          <w:u w:val="single"/>
        </w:rPr>
        <w:t>В.А.</w:t>
      </w:r>
      <w:r>
        <w:tab/>
      </w:r>
      <w:r>
        <w:rPr>
          <w:u w:val="thick"/>
        </w:rPr>
        <w:tab/>
      </w:r>
      <w:r>
        <w:rPr>
          <w:spacing w:val="-2"/>
          <w:u w:val="thick"/>
        </w:rPr>
        <w:t>ЯВОРСЬКА</w:t>
      </w:r>
      <w:r>
        <w:rPr>
          <w:spacing w:val="-5"/>
          <w:u w:val="thick"/>
        </w:rPr>
        <w:t xml:space="preserve"> </w:t>
      </w:r>
      <w:r>
        <w:rPr>
          <w:spacing w:val="-4"/>
          <w:u w:val="thick"/>
        </w:rPr>
        <w:t>В.В.</w:t>
      </w:r>
    </w:p>
    <w:p w:rsidR="000758B2" w:rsidRDefault="000758B2" w:rsidP="000758B2">
      <w:pPr>
        <w:tabs>
          <w:tab w:val="left" w:pos="1646"/>
          <w:tab w:val="left" w:pos="4997"/>
        </w:tabs>
        <w:spacing w:before="160"/>
        <w:ind w:left="496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</w:r>
      <w:r>
        <w:rPr>
          <w:spacing w:val="-2"/>
          <w:sz w:val="20"/>
        </w:rPr>
        <w:t>(прізвище,ініціали</w:t>
      </w:r>
      <w:r>
        <w:rPr>
          <w:spacing w:val="-2"/>
          <w:sz w:val="28"/>
        </w:rPr>
        <w:t>)</w:t>
      </w:r>
      <w:r>
        <w:rPr>
          <w:sz w:val="28"/>
        </w:rPr>
        <w:tab/>
      </w:r>
      <w:r>
        <w:rPr>
          <w:spacing w:val="-2"/>
          <w:sz w:val="20"/>
        </w:rPr>
        <w:t>(підпис)</w:t>
      </w:r>
    </w:p>
    <w:p w:rsidR="000758B2" w:rsidRDefault="000758B2" w:rsidP="000758B2">
      <w:pPr>
        <w:pStyle w:val="a3"/>
        <w:ind w:left="0" w:firstLine="0"/>
        <w:jc w:val="left"/>
        <w:rPr>
          <w:sz w:val="20"/>
        </w:rPr>
      </w:pPr>
    </w:p>
    <w:p w:rsidR="000758B2" w:rsidRDefault="000758B2" w:rsidP="000758B2">
      <w:pPr>
        <w:pStyle w:val="a3"/>
        <w:ind w:left="0" w:firstLine="0"/>
        <w:jc w:val="left"/>
        <w:rPr>
          <w:sz w:val="20"/>
        </w:rPr>
      </w:pPr>
    </w:p>
    <w:p w:rsidR="000758B2" w:rsidRDefault="000758B2" w:rsidP="000758B2">
      <w:pPr>
        <w:pStyle w:val="a3"/>
        <w:spacing w:before="188"/>
        <w:ind w:left="0" w:firstLine="0"/>
        <w:jc w:val="left"/>
        <w:rPr>
          <w:sz w:val="20"/>
        </w:rPr>
      </w:pPr>
    </w:p>
    <w:p w:rsidR="000758B2" w:rsidRDefault="000758B2" w:rsidP="000758B2">
      <w:pPr>
        <w:pStyle w:val="2"/>
        <w:spacing w:before="1"/>
        <w:ind w:left="4309" w:firstLine="0"/>
      </w:pPr>
      <w:r>
        <w:t>Одеса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2024</w:t>
      </w:r>
    </w:p>
    <w:p w:rsidR="000758B2" w:rsidRDefault="000758B2" w:rsidP="000758B2">
      <w:pPr>
        <w:pStyle w:val="2"/>
        <w:sectPr w:rsidR="000758B2" w:rsidSect="000758B2">
          <w:pgSz w:w="11910" w:h="16840"/>
          <w:pgMar w:top="1060" w:right="139" w:bottom="280" w:left="1275" w:header="720" w:footer="720" w:gutter="0"/>
          <w:cols w:space="720"/>
        </w:sectPr>
      </w:pPr>
    </w:p>
    <w:p w:rsidR="000758B2" w:rsidRDefault="000758B2" w:rsidP="000758B2">
      <w:pPr>
        <w:pStyle w:val="a3"/>
        <w:spacing w:before="64"/>
        <w:ind w:left="0" w:right="565" w:firstLine="0"/>
        <w:jc w:val="center"/>
      </w:pPr>
      <w:bookmarkStart w:id="1" w:name="Матюшенко_"/>
      <w:bookmarkEnd w:id="1"/>
      <w:r>
        <w:rPr>
          <w:spacing w:val="-2"/>
        </w:rPr>
        <w:lastRenderedPageBreak/>
        <w:t>ЗМІСТ</w:t>
      </w:r>
    </w:p>
    <w:sdt>
      <w:sdtPr>
        <w:id w:val="-122615126"/>
        <w:docPartObj>
          <w:docPartGallery w:val="Table of Contents"/>
          <w:docPartUnique/>
        </w:docPartObj>
      </w:sdtPr>
      <w:sdtContent>
        <w:p w:rsidR="000758B2" w:rsidRDefault="000758B2" w:rsidP="000758B2">
          <w:pPr>
            <w:pStyle w:val="11"/>
            <w:tabs>
              <w:tab w:val="left" w:leader="dot" w:pos="9476"/>
            </w:tabs>
            <w:spacing w:before="160"/>
            <w:rPr>
              <w:position w:val="-2"/>
            </w:rPr>
          </w:pPr>
          <w:r>
            <w:rPr>
              <w:spacing w:val="-2"/>
            </w:rPr>
            <w:t>ВСТУП</w:t>
          </w:r>
          <w:r>
            <w:tab/>
          </w:r>
          <w:r>
            <w:rPr>
              <w:spacing w:val="-10"/>
              <w:position w:val="-2"/>
            </w:rPr>
            <w:t>3</w:t>
          </w:r>
        </w:p>
        <w:p w:rsidR="000758B2" w:rsidRDefault="000758B2" w:rsidP="000758B2">
          <w:pPr>
            <w:pStyle w:val="11"/>
            <w:tabs>
              <w:tab w:val="left" w:leader="dot" w:pos="9476"/>
            </w:tabs>
            <w:spacing w:before="20"/>
            <w:rPr>
              <w:position w:val="-2"/>
            </w:rPr>
          </w:pPr>
          <w:hyperlink w:anchor="_TOC_250016" w:history="1">
            <w:r>
              <w:t>РОЗДІЛ</w:t>
            </w:r>
            <w:r>
              <w:rPr>
                <w:spacing w:val="-7"/>
              </w:rPr>
              <w:t xml:space="preserve"> </w:t>
            </w:r>
            <w:r>
              <w:t>1.</w:t>
            </w:r>
            <w:r>
              <w:rPr>
                <w:spacing w:val="-4"/>
              </w:rPr>
              <w:t xml:space="preserve"> </w:t>
            </w:r>
            <w:r>
              <w:t>ТЕОРЕТИЧНІ</w:t>
            </w:r>
            <w:r>
              <w:rPr>
                <w:spacing w:val="-8"/>
              </w:rPr>
              <w:t xml:space="preserve"> </w:t>
            </w:r>
            <w:r>
              <w:t>ОСНОВИ</w:t>
            </w:r>
            <w:r>
              <w:rPr>
                <w:spacing w:val="-4"/>
              </w:rPr>
              <w:t xml:space="preserve"> </w:t>
            </w:r>
            <w:r>
              <w:t>ВИКОРИСТАННЯ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БПЛА</w:t>
            </w:r>
            <w:r>
              <w:tab/>
            </w:r>
            <w:r>
              <w:rPr>
                <w:spacing w:val="-10"/>
                <w:position w:val="-2"/>
              </w:rPr>
              <w:t>6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4"/>
            </w:numPr>
            <w:tabs>
              <w:tab w:val="left" w:pos="1041"/>
              <w:tab w:val="left" w:leader="dot" w:pos="9476"/>
            </w:tabs>
            <w:ind w:left="1041" w:hanging="490"/>
            <w:rPr>
              <w:position w:val="-2"/>
            </w:rPr>
          </w:pPr>
          <w:hyperlink w:anchor="_TOC_250015" w:history="1">
            <w:r>
              <w:t>Особливості</w:t>
            </w:r>
            <w:r>
              <w:rPr>
                <w:spacing w:val="-6"/>
              </w:rPr>
              <w:t xml:space="preserve"> </w:t>
            </w:r>
            <w:r>
              <w:t>використання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класифікація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БПЛА</w:t>
            </w:r>
            <w:r>
              <w:tab/>
            </w:r>
            <w:r>
              <w:rPr>
                <w:spacing w:val="-10"/>
                <w:position w:val="-2"/>
              </w:rPr>
              <w:t>6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4"/>
            </w:numPr>
            <w:tabs>
              <w:tab w:val="left" w:pos="1041"/>
              <w:tab w:val="left" w:leader="dot" w:pos="9407"/>
            </w:tabs>
            <w:ind w:left="1041" w:hanging="490"/>
            <w:rPr>
              <w:position w:val="-2"/>
            </w:rPr>
          </w:pPr>
          <w:hyperlink w:anchor="_TOC_250014" w:history="1">
            <w:r>
              <w:t>Основні</w:t>
            </w:r>
            <w:r>
              <w:rPr>
                <w:spacing w:val="-6"/>
              </w:rPr>
              <w:t xml:space="preserve"> </w:t>
            </w:r>
            <w:r>
              <w:t>напрямки</w:t>
            </w:r>
            <w:r>
              <w:rPr>
                <w:spacing w:val="-6"/>
              </w:rPr>
              <w:t xml:space="preserve"> </w:t>
            </w:r>
            <w:r>
              <w:t>використання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БПЛА</w:t>
            </w:r>
            <w:r>
              <w:tab/>
            </w:r>
            <w:r>
              <w:rPr>
                <w:spacing w:val="-5"/>
                <w:position w:val="-2"/>
              </w:rPr>
              <w:t>11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4"/>
            </w:numPr>
            <w:tabs>
              <w:tab w:val="left" w:pos="1041"/>
              <w:tab w:val="left" w:pos="9407"/>
            </w:tabs>
            <w:spacing w:before="20"/>
            <w:ind w:left="1041" w:hanging="490"/>
            <w:rPr>
              <w:position w:val="-2"/>
            </w:rPr>
          </w:pPr>
          <w:hyperlink w:anchor="_TOC_250013" w:history="1">
            <w:r>
              <w:t>Вимоги</w:t>
            </w:r>
            <w:r>
              <w:rPr>
                <w:spacing w:val="-7"/>
              </w:rPr>
              <w:t xml:space="preserve"> </w:t>
            </w:r>
            <w:r>
              <w:t>до</w:t>
            </w:r>
            <w:r>
              <w:rPr>
                <w:spacing w:val="-3"/>
              </w:rPr>
              <w:t xml:space="preserve"> </w:t>
            </w:r>
            <w:r>
              <w:t>комплексу</w:t>
            </w:r>
            <w:r>
              <w:rPr>
                <w:spacing w:val="-9"/>
              </w:rPr>
              <w:t xml:space="preserve"> </w:t>
            </w:r>
            <w:r>
              <w:t>БПЛА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оснащення</w:t>
            </w:r>
            <w:r>
              <w:rPr>
                <w:spacing w:val="-3"/>
              </w:rPr>
              <w:t xml:space="preserve"> </w:t>
            </w:r>
            <w:r>
              <w:t xml:space="preserve">злітно-посадкових </w:t>
            </w:r>
            <w:r>
              <w:rPr>
                <w:spacing w:val="-2"/>
              </w:rPr>
              <w:t>смуг.</w:t>
            </w:r>
            <w:r>
              <w:tab/>
            </w:r>
            <w:r>
              <w:rPr>
                <w:spacing w:val="-5"/>
                <w:position w:val="-2"/>
              </w:rPr>
              <w:t>18</w:t>
            </w:r>
          </w:hyperlink>
        </w:p>
        <w:p w:rsidR="000758B2" w:rsidRDefault="000758B2" w:rsidP="000758B2">
          <w:pPr>
            <w:pStyle w:val="21"/>
            <w:tabs>
              <w:tab w:val="left" w:leader="dot" w:pos="9407"/>
            </w:tabs>
            <w:spacing w:before="19"/>
            <w:rPr>
              <w:i w:val="0"/>
              <w:position w:val="2"/>
            </w:rPr>
          </w:pPr>
          <w:hyperlink w:anchor="_TOC_25001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до</w:t>
            </w:r>
            <w:r>
              <w:rPr>
                <w:spacing w:val="-5"/>
              </w:rPr>
              <w:t xml:space="preserve"> </w:t>
            </w:r>
            <w:r>
              <w:t>розділу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1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  <w:position w:val="2"/>
              </w:rPr>
              <w:t>24</w:t>
            </w:r>
          </w:hyperlink>
        </w:p>
        <w:p w:rsidR="000758B2" w:rsidRDefault="000758B2" w:rsidP="000758B2">
          <w:pPr>
            <w:pStyle w:val="11"/>
            <w:tabs>
              <w:tab w:val="left" w:leader="dot" w:pos="9407"/>
            </w:tabs>
            <w:spacing w:line="225" w:lineRule="auto"/>
            <w:ind w:left="124" w:right="800"/>
            <w:rPr>
              <w:position w:val="2"/>
            </w:rPr>
          </w:pPr>
          <w:hyperlink w:anchor="_TOC_250011" w:history="1">
            <w:r>
              <w:t>РОЗДІЛ 2. МЕТОДИЧНІ АСПЕКТИ ЗАСТОСУВАННЯ БПЛА ПРИ ВИРІШЕННІ</w:t>
            </w:r>
            <w:r>
              <w:rPr>
                <w:spacing w:val="-6"/>
              </w:rPr>
              <w:t xml:space="preserve"> </w:t>
            </w:r>
            <w:r>
              <w:t>ЗАДАЧ</w:t>
            </w:r>
            <w:r>
              <w:rPr>
                <w:spacing w:val="-6"/>
              </w:rPr>
              <w:t xml:space="preserve"> </w:t>
            </w:r>
            <w:r>
              <w:t>ТОЧНОГО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ЗЕМЛЕРОБСТВА</w:t>
            </w:r>
            <w:r>
              <w:tab/>
            </w:r>
            <w:r>
              <w:rPr>
                <w:spacing w:val="-5"/>
                <w:position w:val="2"/>
              </w:rPr>
              <w:t>25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3"/>
            </w:numPr>
            <w:tabs>
              <w:tab w:val="left" w:pos="1041"/>
              <w:tab w:val="left" w:leader="dot" w:pos="9407"/>
            </w:tabs>
            <w:spacing w:line="225" w:lineRule="auto"/>
            <w:ind w:right="800" w:firstLine="427"/>
            <w:rPr>
              <w:position w:val="2"/>
            </w:rPr>
          </w:pPr>
          <w:hyperlink w:anchor="_TOC_250010" w:history="1">
            <w:r>
              <w:t xml:space="preserve">Сутність точного землеробства, його роли для ефективного ведення </w:t>
            </w:r>
            <w:r>
              <w:rPr>
                <w:spacing w:val="-2"/>
              </w:rPr>
              <w:t>агродіяльності</w:t>
            </w:r>
            <w:r>
              <w:tab/>
            </w:r>
            <w:r>
              <w:rPr>
                <w:spacing w:val="-5"/>
                <w:position w:val="2"/>
              </w:rPr>
              <w:t>25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3"/>
            </w:numPr>
            <w:tabs>
              <w:tab w:val="left" w:pos="1041"/>
              <w:tab w:val="left" w:leader="dot" w:pos="9407"/>
            </w:tabs>
            <w:spacing w:before="6"/>
            <w:ind w:left="1041" w:hanging="490"/>
            <w:rPr>
              <w:position w:val="2"/>
            </w:rPr>
          </w:pPr>
          <w:hyperlink w:anchor="_TOC_250009" w:history="1">
            <w:r>
              <w:t>Використання</w:t>
            </w:r>
            <w:r>
              <w:rPr>
                <w:spacing w:val="-4"/>
              </w:rPr>
              <w:t xml:space="preserve"> </w:t>
            </w:r>
            <w:r>
              <w:t>БПЛА</w:t>
            </w:r>
            <w:r>
              <w:rPr>
                <w:spacing w:val="-3"/>
              </w:rPr>
              <w:t xml:space="preserve"> </w:t>
            </w:r>
            <w:r>
              <w:t>у</w:t>
            </w:r>
            <w:r>
              <w:rPr>
                <w:spacing w:val="-6"/>
              </w:rPr>
              <w:t xml:space="preserve"> </w:t>
            </w:r>
            <w:r>
              <w:t>сільському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господарстві</w:t>
            </w:r>
            <w:r>
              <w:tab/>
            </w:r>
            <w:r>
              <w:rPr>
                <w:spacing w:val="-5"/>
                <w:position w:val="2"/>
              </w:rPr>
              <w:t>30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3"/>
            </w:numPr>
            <w:tabs>
              <w:tab w:val="left" w:pos="1041"/>
              <w:tab w:val="left" w:leader="dot" w:pos="9407"/>
            </w:tabs>
            <w:spacing w:before="2"/>
            <w:ind w:left="1041" w:hanging="490"/>
            <w:rPr>
              <w:position w:val="2"/>
            </w:rPr>
          </w:pPr>
          <w:hyperlink w:anchor="_TOC_250008" w:history="1">
            <w:r>
              <w:t>Огляд</w:t>
            </w:r>
            <w:r>
              <w:rPr>
                <w:spacing w:val="-5"/>
              </w:rPr>
              <w:t xml:space="preserve"> </w:t>
            </w:r>
            <w:r>
              <w:t>вітчизняного</w:t>
            </w:r>
            <w:r>
              <w:rPr>
                <w:spacing w:val="-4"/>
              </w:rPr>
              <w:t xml:space="preserve"> </w:t>
            </w:r>
            <w:r>
              <w:t>ринку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агродронів</w:t>
            </w:r>
            <w:r>
              <w:tab/>
            </w:r>
            <w:r>
              <w:rPr>
                <w:spacing w:val="-5"/>
                <w:position w:val="2"/>
              </w:rPr>
              <w:t>34</w:t>
            </w:r>
          </w:hyperlink>
        </w:p>
        <w:p w:rsidR="000758B2" w:rsidRDefault="000758B2" w:rsidP="000758B2">
          <w:pPr>
            <w:pStyle w:val="21"/>
            <w:tabs>
              <w:tab w:val="left" w:leader="dot" w:pos="9407"/>
            </w:tabs>
            <w:rPr>
              <w:i w:val="0"/>
              <w:position w:val="2"/>
            </w:rPr>
          </w:pPr>
          <w:hyperlink w:anchor="_TOC_250007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до</w:t>
            </w:r>
            <w:r>
              <w:rPr>
                <w:spacing w:val="-5"/>
              </w:rPr>
              <w:t xml:space="preserve"> </w:t>
            </w:r>
            <w:r>
              <w:t>розділу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2</w:t>
            </w:r>
            <w:r>
              <w:rPr>
                <w:i w:val="0"/>
              </w:rPr>
              <w:tab/>
            </w:r>
            <w:r>
              <w:rPr>
                <w:i w:val="0"/>
                <w:spacing w:val="-5"/>
                <w:position w:val="2"/>
              </w:rPr>
              <w:t>44</w:t>
            </w:r>
          </w:hyperlink>
        </w:p>
        <w:p w:rsidR="000758B2" w:rsidRDefault="000758B2" w:rsidP="000758B2">
          <w:pPr>
            <w:pStyle w:val="11"/>
            <w:tabs>
              <w:tab w:val="left" w:leader="dot" w:pos="9407"/>
            </w:tabs>
            <w:spacing w:line="225" w:lineRule="auto"/>
            <w:ind w:left="124" w:right="800"/>
            <w:rPr>
              <w:position w:val="2"/>
            </w:rPr>
          </w:pPr>
          <w:r>
            <w:t>РОЗДІЛ 3. ЗАСТОСУВАННЯ БПЛА ДЛЯ ВИРІШЕННІ ЗАДАЧ ТОЧНОГО ЗЕМЛЕРОБСТВА</w:t>
          </w:r>
          <w:r>
            <w:rPr>
              <w:spacing w:val="-7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ЗЕМЕЛЬНИХ</w:t>
          </w:r>
          <w:r>
            <w:rPr>
              <w:spacing w:val="-3"/>
            </w:rPr>
            <w:t xml:space="preserve"> </w:t>
          </w:r>
          <w:r>
            <w:t>НАДІЛАХ</w:t>
          </w:r>
          <w:r>
            <w:rPr>
              <w:spacing w:val="-7"/>
            </w:rPr>
            <w:t xml:space="preserve"> </w:t>
          </w:r>
          <w:r>
            <w:t>М.</w:t>
          </w:r>
          <w:r>
            <w:rPr>
              <w:spacing w:val="-4"/>
            </w:rPr>
            <w:t xml:space="preserve"> </w:t>
          </w:r>
          <w:r>
            <w:rPr>
              <w:spacing w:val="-2"/>
            </w:rPr>
            <w:t>НОВОСЕЛИЦЯ</w:t>
          </w:r>
          <w:r>
            <w:tab/>
          </w:r>
          <w:r>
            <w:rPr>
              <w:spacing w:val="-5"/>
              <w:position w:val="2"/>
            </w:rPr>
            <w:t>45</w:t>
          </w:r>
        </w:p>
        <w:p w:rsidR="000758B2" w:rsidRDefault="000758B2" w:rsidP="000758B2">
          <w:pPr>
            <w:pStyle w:val="3"/>
            <w:numPr>
              <w:ilvl w:val="1"/>
              <w:numId w:val="2"/>
            </w:numPr>
            <w:tabs>
              <w:tab w:val="left" w:pos="1041"/>
              <w:tab w:val="left" w:leader="dot" w:pos="9407"/>
            </w:tabs>
            <w:spacing w:before="4" w:line="342" w:lineRule="exact"/>
            <w:ind w:left="1041" w:hanging="490"/>
            <w:rPr>
              <w:position w:val="2"/>
            </w:rPr>
          </w:pPr>
          <w:hyperlink w:anchor="_TOC_250006" w:history="1">
            <w:r>
              <w:t>Загальна</w:t>
            </w:r>
            <w:r>
              <w:rPr>
                <w:spacing w:val="-7"/>
              </w:rPr>
              <w:t xml:space="preserve"> </w:t>
            </w:r>
            <w:r>
              <w:t>характеристика</w:t>
            </w:r>
            <w:r>
              <w:rPr>
                <w:spacing w:val="-5"/>
              </w:rPr>
              <w:t xml:space="preserve"> </w:t>
            </w:r>
            <w:r>
              <w:t>території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  <w:position w:val="2"/>
              </w:rPr>
              <w:t>45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2"/>
            </w:numPr>
            <w:tabs>
              <w:tab w:val="left" w:pos="1041"/>
              <w:tab w:val="left" w:leader="dot" w:pos="9407"/>
            </w:tabs>
            <w:spacing w:before="0"/>
            <w:ind w:left="1041" w:hanging="490"/>
            <w:rPr>
              <w:position w:val="-2"/>
            </w:rPr>
          </w:pPr>
          <w:hyperlink w:anchor="_TOC_250005" w:history="1">
            <w:r>
              <w:t>Підготовчі</w:t>
            </w:r>
            <w:r>
              <w:rPr>
                <w:spacing w:val="-9"/>
              </w:rPr>
              <w:t xml:space="preserve"> </w:t>
            </w:r>
            <w:r>
              <w:t>роботи</w:t>
            </w:r>
            <w:r>
              <w:rPr>
                <w:spacing w:val="-4"/>
              </w:rPr>
              <w:t xml:space="preserve"> </w:t>
            </w:r>
            <w:r>
              <w:t>щодо</w:t>
            </w:r>
            <w:r>
              <w:rPr>
                <w:spacing w:val="-3"/>
              </w:rPr>
              <w:t xml:space="preserve"> </w:t>
            </w:r>
            <w:r>
              <w:t>проведення</w:t>
            </w:r>
            <w:r>
              <w:rPr>
                <w:spacing w:val="-9"/>
              </w:rPr>
              <w:t xml:space="preserve"> </w:t>
            </w:r>
            <w:r>
              <w:t>льотно-знімальних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робіт</w:t>
            </w:r>
            <w:r>
              <w:tab/>
            </w:r>
            <w:r>
              <w:rPr>
                <w:spacing w:val="-5"/>
                <w:position w:val="-2"/>
              </w:rPr>
              <w:t>53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2"/>
            </w:numPr>
            <w:tabs>
              <w:tab w:val="left" w:pos="1041"/>
              <w:tab w:val="left" w:leader="dot" w:pos="9407"/>
            </w:tabs>
            <w:spacing w:before="22"/>
            <w:ind w:left="1041" w:hanging="490"/>
            <w:rPr>
              <w:position w:val="2"/>
            </w:rPr>
          </w:pPr>
          <w:hyperlink w:anchor="_TOC_250004" w:history="1">
            <w:r>
              <w:t>Моніторинг</w:t>
            </w:r>
            <w:r>
              <w:rPr>
                <w:spacing w:val="-6"/>
              </w:rPr>
              <w:t xml:space="preserve"> </w:t>
            </w:r>
            <w:r>
              <w:t>стану</w:t>
            </w:r>
            <w:r>
              <w:rPr>
                <w:spacing w:val="-6"/>
              </w:rPr>
              <w:t xml:space="preserve"> </w:t>
            </w:r>
            <w:r>
              <w:t>посівів</w:t>
            </w:r>
            <w:r>
              <w:rPr>
                <w:spacing w:val="-5"/>
              </w:rPr>
              <w:t xml:space="preserve"> </w:t>
            </w:r>
            <w:r>
              <w:t>із</w:t>
            </w:r>
            <w:r>
              <w:rPr>
                <w:spacing w:val="-3"/>
              </w:rPr>
              <w:t xml:space="preserve"> </w:t>
            </w:r>
            <w:r>
              <w:t>використанням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БПЛА</w:t>
            </w:r>
            <w:r>
              <w:tab/>
            </w:r>
            <w:r>
              <w:rPr>
                <w:spacing w:val="-5"/>
                <w:position w:val="2"/>
              </w:rPr>
              <w:t>57</w:t>
            </w:r>
          </w:hyperlink>
        </w:p>
        <w:p w:rsidR="000758B2" w:rsidRDefault="000758B2" w:rsidP="000758B2">
          <w:pPr>
            <w:pStyle w:val="3"/>
            <w:numPr>
              <w:ilvl w:val="1"/>
              <w:numId w:val="2"/>
            </w:numPr>
            <w:tabs>
              <w:tab w:val="left" w:pos="1041"/>
              <w:tab w:val="left" w:leader="dot" w:pos="9407"/>
            </w:tabs>
            <w:spacing w:before="1" w:line="342" w:lineRule="exact"/>
            <w:ind w:left="1041" w:hanging="490"/>
            <w:rPr>
              <w:position w:val="2"/>
            </w:rPr>
          </w:pPr>
          <w:hyperlink w:anchor="_TOC_250003" w:history="1">
            <w:r>
              <w:t>Особливості</w:t>
            </w:r>
            <w:r>
              <w:rPr>
                <w:spacing w:val="-4"/>
              </w:rPr>
              <w:t xml:space="preserve"> </w:t>
            </w:r>
            <w:r>
              <w:t>внесення</w:t>
            </w:r>
            <w:r>
              <w:rPr>
                <w:spacing w:val="-4"/>
              </w:rPr>
              <w:t xml:space="preserve"> </w:t>
            </w:r>
            <w:r>
              <w:t>ЗЗР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трихограми</w:t>
            </w:r>
            <w:r>
              <w:rPr>
                <w:spacing w:val="-4"/>
              </w:rPr>
              <w:t xml:space="preserve"> </w:t>
            </w:r>
            <w:r>
              <w:t>із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безпілотників</w:t>
            </w:r>
            <w:r>
              <w:tab/>
            </w:r>
            <w:r>
              <w:rPr>
                <w:spacing w:val="-5"/>
                <w:position w:val="2"/>
              </w:rPr>
              <w:t>63</w:t>
            </w:r>
          </w:hyperlink>
        </w:p>
        <w:p w:rsidR="000758B2" w:rsidRDefault="000758B2" w:rsidP="000758B2">
          <w:pPr>
            <w:pStyle w:val="11"/>
            <w:tabs>
              <w:tab w:val="left" w:leader="dot" w:pos="9407"/>
            </w:tabs>
            <w:spacing w:before="0"/>
            <w:ind w:left="124"/>
            <w:rPr>
              <w:position w:val="-2"/>
            </w:rPr>
          </w:pPr>
          <w:hyperlink w:anchor="_TOC_250002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до</w:t>
            </w:r>
            <w:r>
              <w:rPr>
                <w:spacing w:val="-7"/>
              </w:rPr>
              <w:t xml:space="preserve"> </w:t>
            </w:r>
            <w:r>
              <w:t>розділу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3</w:t>
            </w:r>
            <w:r>
              <w:tab/>
            </w:r>
            <w:r>
              <w:rPr>
                <w:spacing w:val="-5"/>
                <w:position w:val="-2"/>
              </w:rPr>
              <w:t>66</w:t>
            </w:r>
          </w:hyperlink>
        </w:p>
        <w:p w:rsidR="000758B2" w:rsidRDefault="000758B2" w:rsidP="000758B2">
          <w:pPr>
            <w:pStyle w:val="11"/>
            <w:tabs>
              <w:tab w:val="left" w:leader="dot" w:pos="9407"/>
            </w:tabs>
            <w:spacing w:before="361"/>
          </w:pPr>
          <w:hyperlink w:anchor="_TOC_250001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67</w:t>
            </w:r>
          </w:hyperlink>
        </w:p>
        <w:p w:rsidR="000758B2" w:rsidRDefault="000758B2" w:rsidP="000758B2">
          <w:pPr>
            <w:pStyle w:val="11"/>
            <w:tabs>
              <w:tab w:val="left" w:leader="dot" w:pos="9407"/>
            </w:tabs>
            <w:spacing w:before="21"/>
          </w:pPr>
          <w:hyperlink w:anchor="_TOC_250000" w:history="1">
            <w:r>
              <w:t>СПИСОК</w:t>
            </w:r>
            <w:r>
              <w:rPr>
                <w:spacing w:val="-7"/>
              </w:rPr>
              <w:t xml:space="preserve"> </w:t>
            </w:r>
            <w:r>
              <w:t>ВИКОРИСТАНИХ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ДЖЕРЕЛ</w:t>
            </w:r>
            <w:r>
              <w:tab/>
            </w:r>
            <w:r>
              <w:rPr>
                <w:spacing w:val="-5"/>
              </w:rPr>
              <w:t>69</w:t>
            </w:r>
          </w:hyperlink>
        </w:p>
      </w:sdtContent>
    </w:sdt>
    <w:p w:rsidR="000758B2" w:rsidRDefault="000758B2" w:rsidP="000758B2">
      <w:pPr>
        <w:pStyle w:val="11"/>
        <w:sectPr w:rsidR="000758B2">
          <w:footerReference w:type="default" r:id="rId5"/>
          <w:pgSz w:w="11910" w:h="16840"/>
          <w:pgMar w:top="760" w:right="141" w:bottom="1200" w:left="1275" w:header="0" w:footer="1013" w:gutter="0"/>
          <w:pgNumType w:start="2"/>
          <w:cols w:space="720"/>
        </w:sectPr>
      </w:pPr>
    </w:p>
    <w:p w:rsidR="000758B2" w:rsidRDefault="000758B2" w:rsidP="000758B2">
      <w:pPr>
        <w:pStyle w:val="a3"/>
        <w:spacing w:before="64"/>
        <w:ind w:left="0" w:right="529" w:firstLine="0"/>
        <w:jc w:val="center"/>
      </w:pPr>
      <w:r>
        <w:rPr>
          <w:spacing w:val="-2"/>
        </w:rPr>
        <w:lastRenderedPageBreak/>
        <w:t>ВСТУП</w:t>
      </w:r>
    </w:p>
    <w:p w:rsidR="000758B2" w:rsidRDefault="000758B2" w:rsidP="000758B2">
      <w:pPr>
        <w:pStyle w:val="a3"/>
        <w:spacing w:before="160" w:line="360" w:lineRule="auto"/>
        <w:ind w:right="706"/>
      </w:pPr>
      <w:r>
        <w:rPr>
          <w:b/>
        </w:rPr>
        <w:t xml:space="preserve">Актуальність теми. </w:t>
      </w:r>
      <w:r>
        <w:t>В останні роки йде активне впровадження безпілотних літальних апаратів (БПЛА) у різні сфери виробництва. На сьогоднішній</w:t>
      </w:r>
      <w:r>
        <w:rPr>
          <w:spacing w:val="-3"/>
        </w:rPr>
        <w:t xml:space="preserve"> </w:t>
      </w:r>
      <w:r>
        <w:t>день</w:t>
      </w:r>
      <w:r>
        <w:rPr>
          <w:spacing w:val="-3"/>
        </w:rPr>
        <w:t xml:space="preserve"> </w:t>
      </w:r>
      <w:r>
        <w:t>триває</w:t>
      </w:r>
      <w:r>
        <w:rPr>
          <w:spacing w:val="-6"/>
        </w:rPr>
        <w:t xml:space="preserve"> </w:t>
      </w:r>
      <w:r>
        <w:t>обговорення,</w:t>
      </w:r>
      <w:r>
        <w:rPr>
          <w:spacing w:val="-6"/>
        </w:rPr>
        <w:t xml:space="preserve"> </w:t>
      </w:r>
      <w:r>
        <w:t>наскільки</w:t>
      </w:r>
      <w:r>
        <w:rPr>
          <w:spacing w:val="-3"/>
        </w:rPr>
        <w:t xml:space="preserve"> </w:t>
      </w:r>
      <w:r>
        <w:t>безпілотні</w:t>
      </w:r>
      <w:r>
        <w:rPr>
          <w:spacing w:val="-3"/>
        </w:rPr>
        <w:t xml:space="preserve"> </w:t>
      </w:r>
      <w:r>
        <w:t>технології</w:t>
      </w:r>
      <w:r>
        <w:rPr>
          <w:spacing w:val="-3"/>
        </w:rPr>
        <w:t xml:space="preserve"> </w:t>
      </w:r>
      <w:r>
        <w:t>потрібні у сфері АПК для вирішення завдань сільського господарства. У таких розвинених країнах як Австралія, Канада, США давно говорять про позитивний економічний ефект безпілотних технологій. Є досвід застосування цих технологій в Україні.</w:t>
      </w:r>
    </w:p>
    <w:p w:rsidR="000758B2" w:rsidRDefault="000758B2" w:rsidP="000758B2">
      <w:pPr>
        <w:pStyle w:val="a3"/>
        <w:spacing w:before="1" w:line="360" w:lineRule="auto"/>
        <w:ind w:right="704"/>
      </w:pPr>
      <w:r>
        <w:t>Поява безпілотних літальних апаратів (БПЛА) вдихнула нове життя у галузь дистанційного моніторингу земель населених пунктів. Завдяки високій роздільній здатності, можливостям виконання періодичних знімань та відносно невисокій ціні знімання, дані ДЗЗ стали доступними не тільки для міських та селищних</w:t>
      </w:r>
      <w:r>
        <w:rPr>
          <w:spacing w:val="-11"/>
        </w:rPr>
        <w:t xml:space="preserve"> </w:t>
      </w:r>
      <w:r>
        <w:t>поселень,</w:t>
      </w:r>
      <w:r>
        <w:rPr>
          <w:spacing w:val="-14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й</w:t>
      </w:r>
      <w:r>
        <w:rPr>
          <w:spacing w:val="-12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сільських.</w:t>
      </w:r>
      <w:r>
        <w:rPr>
          <w:spacing w:val="-14"/>
        </w:rPr>
        <w:t xml:space="preserve"> </w:t>
      </w:r>
      <w:r>
        <w:t>Але</w:t>
      </w:r>
      <w:r>
        <w:rPr>
          <w:spacing w:val="-9"/>
        </w:rPr>
        <w:t xml:space="preserve"> </w:t>
      </w:r>
      <w:r>
        <w:t>незважаючи</w:t>
      </w:r>
      <w:r>
        <w:rPr>
          <w:spacing w:val="-12"/>
        </w:rPr>
        <w:t xml:space="preserve"> </w:t>
      </w:r>
      <w:r>
        <w:t>на</w:t>
      </w:r>
      <w:r>
        <w:rPr>
          <w:spacing w:val="-14"/>
        </w:rPr>
        <w:t xml:space="preserve"> </w:t>
      </w:r>
      <w:r>
        <w:t>загальну</w:t>
      </w:r>
      <w:r>
        <w:rPr>
          <w:spacing w:val="-11"/>
        </w:rPr>
        <w:t xml:space="preserve"> </w:t>
      </w:r>
      <w:r>
        <w:t>вивченість питань використання даних ДЗЗ в цій галузі, використання даних отриманих з БПЛА володіє певною специфікою, дещо відмінною від процедур залучення традиційних космічних чи аерофотознімків. Тому в даній магістерській роботі подано спробу опису специфіки використання даних ДЗЗ отриманих БПЛА для потреб містобудування, здійснити апробацію БПЛ-технологій для потреб точного землеробства м. Новоселиця; проаналізувати результати знімання отримані в результаті апробації БПЛ-технологій для потреб містобудування.</w:t>
      </w:r>
    </w:p>
    <w:p w:rsidR="000758B2" w:rsidRDefault="000758B2" w:rsidP="000758B2">
      <w:pPr>
        <w:spacing w:before="1" w:line="360" w:lineRule="auto"/>
        <w:ind w:left="141" w:right="707" w:firstLine="708"/>
        <w:jc w:val="both"/>
        <w:rPr>
          <w:sz w:val="28"/>
        </w:rPr>
      </w:pPr>
      <w:r>
        <w:rPr>
          <w:b/>
          <w:i/>
          <w:sz w:val="28"/>
        </w:rPr>
        <w:t xml:space="preserve">Об’єктом дослідження </w:t>
      </w:r>
      <w:r>
        <w:rPr>
          <w:sz w:val="28"/>
        </w:rPr>
        <w:t>виступили земельні наділи м. Новоселиця Чернівецького</w:t>
      </w:r>
      <w:r>
        <w:rPr>
          <w:spacing w:val="-12"/>
          <w:sz w:val="28"/>
        </w:rPr>
        <w:t xml:space="preserve"> </w:t>
      </w:r>
      <w:r>
        <w:rPr>
          <w:sz w:val="28"/>
        </w:rPr>
        <w:t>району,</w:t>
      </w:r>
      <w:r>
        <w:rPr>
          <w:spacing w:val="-12"/>
          <w:sz w:val="28"/>
        </w:rPr>
        <w:t xml:space="preserve"> </w:t>
      </w:r>
      <w:r>
        <w:rPr>
          <w:sz w:val="28"/>
        </w:rPr>
        <w:t>а</w:t>
      </w:r>
      <w:r>
        <w:rPr>
          <w:spacing w:val="-8"/>
          <w:sz w:val="28"/>
        </w:rPr>
        <w:t xml:space="preserve"> </w:t>
      </w:r>
      <w:r>
        <w:rPr>
          <w:b/>
          <w:i/>
          <w:sz w:val="28"/>
        </w:rPr>
        <w:t>предметом</w:t>
      </w:r>
      <w:r>
        <w:rPr>
          <w:b/>
          <w:i/>
          <w:spacing w:val="-12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2"/>
          <w:sz w:val="28"/>
        </w:rPr>
        <w:t xml:space="preserve"> </w:t>
      </w:r>
      <w:r>
        <w:rPr>
          <w:sz w:val="28"/>
        </w:rPr>
        <w:t>їх</w:t>
      </w:r>
      <w:r>
        <w:rPr>
          <w:spacing w:val="-9"/>
          <w:sz w:val="28"/>
        </w:rPr>
        <w:t xml:space="preserve"> </w:t>
      </w:r>
      <w:r>
        <w:rPr>
          <w:sz w:val="28"/>
        </w:rPr>
        <w:t>зондування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оприскування засобами БПЛА.</w:t>
      </w:r>
    </w:p>
    <w:p w:rsidR="000758B2" w:rsidRDefault="000758B2" w:rsidP="000758B2">
      <w:pPr>
        <w:pStyle w:val="a3"/>
        <w:spacing w:line="360" w:lineRule="auto"/>
        <w:ind w:right="708"/>
      </w:pPr>
      <w:r>
        <w:t xml:space="preserve">Так, </w:t>
      </w:r>
      <w:r>
        <w:rPr>
          <w:b/>
          <w:i/>
        </w:rPr>
        <w:t xml:space="preserve">метою </w:t>
      </w:r>
      <w:r>
        <w:t>дослідження стало виявлення особливостей використання БПЛА при складанні топографічних планів масштабу 1:2</w:t>
      </w:r>
      <w:r>
        <w:rPr>
          <w:spacing w:val="-5"/>
        </w:rPr>
        <w:t xml:space="preserve"> </w:t>
      </w:r>
      <w:r>
        <w:t>000. Виходячи з цієї мети були сформульовані наступні завдання:</w:t>
      </w:r>
    </w:p>
    <w:p w:rsidR="000758B2" w:rsidRDefault="000758B2" w:rsidP="000758B2">
      <w:pPr>
        <w:pStyle w:val="a5"/>
        <w:numPr>
          <w:ilvl w:val="2"/>
          <w:numId w:val="2"/>
        </w:numPr>
        <w:tabs>
          <w:tab w:val="left" w:pos="1133"/>
        </w:tabs>
        <w:spacing w:line="360" w:lineRule="auto"/>
        <w:ind w:right="707" w:firstLine="708"/>
        <w:jc w:val="both"/>
        <w:rPr>
          <w:sz w:val="28"/>
        </w:rPr>
      </w:pPr>
      <w:r>
        <w:rPr>
          <w:sz w:val="28"/>
        </w:rPr>
        <w:t>охарактеризувати</w:t>
      </w:r>
      <w:r>
        <w:rPr>
          <w:spacing w:val="-12"/>
          <w:sz w:val="28"/>
        </w:rPr>
        <w:t xml:space="preserve"> </w:t>
      </w:r>
      <w:r>
        <w:rPr>
          <w:sz w:val="28"/>
        </w:rPr>
        <w:t>ключові</w:t>
      </w:r>
      <w:r>
        <w:rPr>
          <w:spacing w:val="-14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-12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4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12"/>
          <w:sz w:val="28"/>
        </w:rPr>
        <w:t xml:space="preserve"> </w:t>
      </w:r>
      <w:r>
        <w:rPr>
          <w:sz w:val="28"/>
        </w:rPr>
        <w:t>технологій БПЛА, зокрема їх історичні передумови й фізичні принципи;</w:t>
      </w:r>
    </w:p>
    <w:p w:rsidR="000758B2" w:rsidRDefault="000758B2" w:rsidP="000758B2">
      <w:pPr>
        <w:pStyle w:val="a5"/>
        <w:numPr>
          <w:ilvl w:val="2"/>
          <w:numId w:val="2"/>
        </w:numPr>
        <w:tabs>
          <w:tab w:val="left" w:pos="1133"/>
        </w:tabs>
        <w:spacing w:line="360" w:lineRule="auto"/>
        <w:ind w:right="708" w:firstLine="708"/>
        <w:jc w:val="both"/>
        <w:rPr>
          <w:sz w:val="28"/>
        </w:rPr>
      </w:pPr>
      <w:r>
        <w:rPr>
          <w:sz w:val="28"/>
        </w:rPr>
        <w:t>дослідити методичні аспекти використання безпілотних літальних засобів для цілей сільського господарства;</w:t>
      </w:r>
    </w:p>
    <w:p w:rsidR="000758B2" w:rsidRDefault="000758B2" w:rsidP="000758B2">
      <w:pPr>
        <w:pStyle w:val="a5"/>
        <w:spacing w:line="360" w:lineRule="auto"/>
        <w:rPr>
          <w:sz w:val="28"/>
        </w:rPr>
        <w:sectPr w:rsidR="000758B2">
          <w:pgSz w:w="11910" w:h="16840"/>
          <w:pgMar w:top="760" w:right="141" w:bottom="1240" w:left="1275" w:header="0" w:footer="1013" w:gutter="0"/>
          <w:cols w:space="720"/>
        </w:sectPr>
      </w:pPr>
    </w:p>
    <w:p w:rsidR="000758B2" w:rsidRDefault="000758B2" w:rsidP="000758B2">
      <w:pPr>
        <w:pStyle w:val="a5"/>
        <w:numPr>
          <w:ilvl w:val="2"/>
          <w:numId w:val="2"/>
        </w:numPr>
        <w:tabs>
          <w:tab w:val="left" w:pos="1133"/>
        </w:tabs>
        <w:spacing w:before="64"/>
        <w:ind w:left="1133" w:hanging="284"/>
        <w:jc w:val="both"/>
        <w:rPr>
          <w:sz w:val="28"/>
        </w:rPr>
      </w:pPr>
      <w:r>
        <w:rPr>
          <w:sz w:val="28"/>
        </w:rPr>
        <w:lastRenderedPageBreak/>
        <w:t>провести</w:t>
      </w:r>
      <w:r>
        <w:rPr>
          <w:spacing w:val="-9"/>
          <w:sz w:val="28"/>
        </w:rPr>
        <w:t xml:space="preserve"> </w:t>
      </w:r>
      <w:r>
        <w:rPr>
          <w:sz w:val="28"/>
        </w:rPr>
        <w:t>аерофотознімання</w:t>
      </w:r>
      <w:r>
        <w:rPr>
          <w:spacing w:val="-7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7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масивів;</w:t>
      </w:r>
    </w:p>
    <w:p w:rsidR="000758B2" w:rsidRDefault="000758B2" w:rsidP="000758B2">
      <w:pPr>
        <w:pStyle w:val="a5"/>
        <w:numPr>
          <w:ilvl w:val="2"/>
          <w:numId w:val="2"/>
        </w:numPr>
        <w:tabs>
          <w:tab w:val="left" w:pos="1133"/>
        </w:tabs>
        <w:spacing w:before="160"/>
        <w:ind w:left="1133" w:hanging="284"/>
        <w:jc w:val="both"/>
        <w:rPr>
          <w:sz w:val="28"/>
        </w:rPr>
      </w:pPr>
      <w:r>
        <w:rPr>
          <w:sz w:val="28"/>
        </w:rPr>
        <w:t>виявити</w:t>
      </w:r>
      <w:r>
        <w:rPr>
          <w:spacing w:val="-4"/>
          <w:sz w:val="28"/>
        </w:rPr>
        <w:t xml:space="preserve"> </w:t>
      </w:r>
      <w:r>
        <w:rPr>
          <w:sz w:val="28"/>
        </w:rPr>
        <w:t>специфіку</w:t>
      </w:r>
      <w:r>
        <w:rPr>
          <w:spacing w:val="-7"/>
          <w:sz w:val="28"/>
        </w:rPr>
        <w:t xml:space="preserve"> </w:t>
      </w:r>
      <w:r>
        <w:rPr>
          <w:sz w:val="28"/>
        </w:rPr>
        <w:t>камеральної</w:t>
      </w:r>
      <w:r>
        <w:rPr>
          <w:spacing w:val="-6"/>
          <w:sz w:val="28"/>
        </w:rPr>
        <w:t xml:space="preserve"> </w:t>
      </w:r>
      <w:r>
        <w:rPr>
          <w:sz w:val="28"/>
        </w:rPr>
        <w:t>обробки</w:t>
      </w:r>
      <w:r>
        <w:rPr>
          <w:spacing w:val="-4"/>
          <w:sz w:val="28"/>
        </w:rPr>
        <w:t xml:space="preserve"> </w:t>
      </w:r>
      <w:r>
        <w:rPr>
          <w:sz w:val="28"/>
        </w:rPr>
        <w:t>даних</w:t>
      </w:r>
      <w:r>
        <w:rPr>
          <w:spacing w:val="-3"/>
          <w:sz w:val="28"/>
        </w:rPr>
        <w:t xml:space="preserve"> </w:t>
      </w:r>
      <w:r>
        <w:rPr>
          <w:sz w:val="28"/>
        </w:rPr>
        <w:t>отриманих</w:t>
      </w:r>
      <w:r>
        <w:rPr>
          <w:spacing w:val="-7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pacing w:val="-2"/>
          <w:sz w:val="28"/>
        </w:rPr>
        <w:t>БПЛА;</w:t>
      </w:r>
    </w:p>
    <w:p w:rsidR="000758B2" w:rsidRDefault="000758B2" w:rsidP="000758B2">
      <w:pPr>
        <w:pStyle w:val="a5"/>
        <w:numPr>
          <w:ilvl w:val="2"/>
          <w:numId w:val="2"/>
        </w:numPr>
        <w:tabs>
          <w:tab w:val="left" w:pos="1133"/>
        </w:tabs>
        <w:spacing w:before="163" w:line="360" w:lineRule="auto"/>
        <w:ind w:right="705" w:firstLine="708"/>
        <w:jc w:val="both"/>
        <w:rPr>
          <w:sz w:val="28"/>
        </w:rPr>
      </w:pPr>
      <w:r>
        <w:rPr>
          <w:sz w:val="28"/>
        </w:rPr>
        <w:t xml:space="preserve">розкрити особливості використання БПЛА при внесенні ЗЗР та </w:t>
      </w:r>
      <w:r>
        <w:rPr>
          <w:spacing w:val="-2"/>
          <w:sz w:val="28"/>
        </w:rPr>
        <w:t>трихограми</w:t>
      </w:r>
    </w:p>
    <w:p w:rsidR="000758B2" w:rsidRDefault="000758B2" w:rsidP="000758B2">
      <w:pPr>
        <w:pStyle w:val="a3"/>
        <w:spacing w:line="360" w:lineRule="auto"/>
        <w:ind w:right="707"/>
      </w:pPr>
      <w:r>
        <w:t>У</w:t>
      </w:r>
      <w:r>
        <w:rPr>
          <w:spacing w:val="-18"/>
        </w:rPr>
        <w:t xml:space="preserve"> </w:t>
      </w:r>
      <w:r>
        <w:t>роботі</w:t>
      </w:r>
      <w:r>
        <w:rPr>
          <w:spacing w:val="-17"/>
        </w:rPr>
        <w:t xml:space="preserve"> </w:t>
      </w:r>
      <w:r>
        <w:t>використано</w:t>
      </w:r>
      <w:r>
        <w:rPr>
          <w:spacing w:val="-18"/>
        </w:rPr>
        <w:t xml:space="preserve"> </w:t>
      </w:r>
      <w:r>
        <w:t>сукупність</w:t>
      </w:r>
      <w:r>
        <w:rPr>
          <w:spacing w:val="-17"/>
        </w:rPr>
        <w:t xml:space="preserve"> </w:t>
      </w:r>
      <w:r>
        <w:t>загально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конкретно</w:t>
      </w:r>
      <w:r>
        <w:rPr>
          <w:spacing w:val="-18"/>
        </w:rPr>
        <w:t xml:space="preserve"> </w:t>
      </w:r>
      <w:r>
        <w:rPr>
          <w:b/>
          <w:i/>
        </w:rPr>
        <w:t>наукових</w:t>
      </w:r>
      <w:r>
        <w:rPr>
          <w:b/>
          <w:i/>
          <w:spacing w:val="-17"/>
        </w:rPr>
        <w:t xml:space="preserve"> </w:t>
      </w:r>
      <w:r>
        <w:rPr>
          <w:b/>
          <w:i/>
        </w:rPr>
        <w:t>методів</w:t>
      </w:r>
      <w:r>
        <w:t>, кожен</w:t>
      </w:r>
      <w:r>
        <w:rPr>
          <w:spacing w:val="-17"/>
        </w:rPr>
        <w:t xml:space="preserve"> </w:t>
      </w:r>
      <w:r>
        <w:t>із</w:t>
      </w:r>
      <w:r>
        <w:rPr>
          <w:spacing w:val="-15"/>
        </w:rPr>
        <w:t xml:space="preserve"> </w:t>
      </w:r>
      <w:r>
        <w:t>яких</w:t>
      </w:r>
      <w:r>
        <w:rPr>
          <w:spacing w:val="-15"/>
        </w:rPr>
        <w:t xml:space="preserve"> </w:t>
      </w:r>
      <w:r>
        <w:t>застосовувався</w:t>
      </w:r>
      <w:r>
        <w:rPr>
          <w:spacing w:val="-15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рамках</w:t>
      </w:r>
      <w:r>
        <w:rPr>
          <w:spacing w:val="-17"/>
        </w:rPr>
        <w:t xml:space="preserve"> </w:t>
      </w:r>
      <w:r>
        <w:t>єдиного</w:t>
      </w:r>
      <w:r>
        <w:rPr>
          <w:spacing w:val="-17"/>
        </w:rPr>
        <w:t xml:space="preserve"> </w:t>
      </w:r>
      <w:r>
        <w:t>системного</w:t>
      </w:r>
      <w:r>
        <w:rPr>
          <w:spacing w:val="-17"/>
        </w:rPr>
        <w:t xml:space="preserve"> </w:t>
      </w:r>
      <w:r>
        <w:t>підходу.</w:t>
      </w:r>
      <w:r>
        <w:rPr>
          <w:spacing w:val="-17"/>
        </w:rPr>
        <w:t xml:space="preserve"> </w:t>
      </w:r>
      <w:r>
        <w:t>Із</w:t>
      </w:r>
      <w:r>
        <w:rPr>
          <w:spacing w:val="-16"/>
        </w:rPr>
        <w:t xml:space="preserve"> </w:t>
      </w:r>
      <w:r>
        <w:t>поміж</w:t>
      </w:r>
      <w:r>
        <w:rPr>
          <w:spacing w:val="-15"/>
        </w:rPr>
        <w:t xml:space="preserve"> </w:t>
      </w:r>
      <w:r>
        <w:t>усіх методів дослідження варто окремо виділити методи аналізу і синтезу, що застосовувались у процесі написання усіх розділів роботи, історичний метод застосований для написання 1-го пункту першого розділу та картографічний й геоінформаційний</w:t>
      </w:r>
      <w:r>
        <w:rPr>
          <w:spacing w:val="-8"/>
        </w:rPr>
        <w:t xml:space="preserve"> </w:t>
      </w:r>
      <w:r>
        <w:t>методи,</w:t>
      </w:r>
      <w:r>
        <w:rPr>
          <w:spacing w:val="-8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використовувалися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побудови</w:t>
      </w:r>
      <w:r>
        <w:rPr>
          <w:spacing w:val="-8"/>
        </w:rPr>
        <w:t xml:space="preserve"> </w:t>
      </w:r>
      <w:r>
        <w:t>геопросторових моделей представлених у третьому розділі магістерського дослідження. Дослідження базується на теоретичних та практичних напрацюваннях.</w:t>
      </w:r>
    </w:p>
    <w:p w:rsidR="000758B2" w:rsidRDefault="000758B2" w:rsidP="000758B2">
      <w:pPr>
        <w:spacing w:line="360" w:lineRule="auto"/>
        <w:ind w:left="141" w:right="706" w:firstLine="708"/>
        <w:jc w:val="both"/>
        <w:rPr>
          <w:sz w:val="28"/>
        </w:rPr>
      </w:pPr>
      <w:r>
        <w:rPr>
          <w:b/>
          <w:sz w:val="28"/>
        </w:rPr>
        <w:t xml:space="preserve">Наукова новизна одержаних результатів. </w:t>
      </w:r>
      <w:r>
        <w:rPr>
          <w:sz w:val="28"/>
        </w:rPr>
        <w:t>На основі опрацювання значної кількості літературних і нормативно-правових джерел, а також технічних проектів та документацій, нами:</w:t>
      </w:r>
    </w:p>
    <w:p w:rsidR="000758B2" w:rsidRDefault="000758B2" w:rsidP="000758B2">
      <w:pPr>
        <w:spacing w:before="7"/>
        <w:ind w:left="849"/>
        <w:rPr>
          <w:b/>
          <w:i/>
          <w:sz w:val="28"/>
        </w:rPr>
      </w:pPr>
      <w:r>
        <w:rPr>
          <w:b/>
          <w:i/>
          <w:spacing w:val="-2"/>
          <w:sz w:val="28"/>
        </w:rPr>
        <w:t>вперше:</w:t>
      </w:r>
    </w:p>
    <w:p w:rsidR="000758B2" w:rsidRDefault="000758B2" w:rsidP="000758B2">
      <w:pPr>
        <w:pStyle w:val="a5"/>
        <w:numPr>
          <w:ilvl w:val="0"/>
          <w:numId w:val="1"/>
        </w:numPr>
        <w:tabs>
          <w:tab w:val="left" w:pos="1012"/>
        </w:tabs>
        <w:spacing w:before="154"/>
        <w:ind w:left="1012" w:hanging="163"/>
        <w:jc w:val="left"/>
        <w:rPr>
          <w:sz w:val="28"/>
        </w:rPr>
      </w:pPr>
      <w:r>
        <w:rPr>
          <w:sz w:val="28"/>
        </w:rPr>
        <w:t>проведено</w:t>
      </w:r>
      <w:r>
        <w:rPr>
          <w:spacing w:val="-5"/>
          <w:sz w:val="28"/>
        </w:rPr>
        <w:t xml:space="preserve"> </w:t>
      </w:r>
      <w:r>
        <w:rPr>
          <w:sz w:val="28"/>
        </w:rPr>
        <w:t>знімання</w:t>
      </w:r>
      <w:r>
        <w:rPr>
          <w:spacing w:val="-3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3"/>
          <w:sz w:val="28"/>
        </w:rPr>
        <w:t xml:space="preserve"> </w:t>
      </w:r>
      <w:r>
        <w:rPr>
          <w:sz w:val="28"/>
        </w:rPr>
        <w:t>цілей</w:t>
      </w:r>
      <w:r>
        <w:rPr>
          <w:spacing w:val="-5"/>
          <w:sz w:val="28"/>
        </w:rPr>
        <w:t xml:space="preserve"> </w:t>
      </w:r>
      <w:r>
        <w:rPr>
          <w:sz w:val="28"/>
        </w:rPr>
        <w:t>точного</w:t>
      </w:r>
      <w:r>
        <w:rPr>
          <w:spacing w:val="-2"/>
          <w:sz w:val="28"/>
        </w:rPr>
        <w:t xml:space="preserve"> землеробства;</w:t>
      </w:r>
    </w:p>
    <w:p w:rsidR="000758B2" w:rsidRDefault="000758B2" w:rsidP="000758B2">
      <w:pPr>
        <w:pStyle w:val="a5"/>
        <w:numPr>
          <w:ilvl w:val="0"/>
          <w:numId w:val="1"/>
        </w:numPr>
        <w:tabs>
          <w:tab w:val="left" w:pos="1012"/>
        </w:tabs>
        <w:spacing w:before="160" w:line="360" w:lineRule="auto"/>
        <w:ind w:right="704" w:firstLine="708"/>
        <w:rPr>
          <w:sz w:val="28"/>
        </w:rPr>
      </w:pPr>
      <w:r>
        <w:rPr>
          <w:sz w:val="28"/>
        </w:rPr>
        <w:t xml:space="preserve">опрацьовано результати аерофотознімання земельних наділів </w:t>
      </w:r>
      <w:r>
        <w:rPr>
          <w:spacing w:val="-2"/>
          <w:sz w:val="28"/>
        </w:rPr>
        <w:t>Новоселиці;</w:t>
      </w:r>
    </w:p>
    <w:p w:rsidR="000758B2" w:rsidRDefault="000758B2" w:rsidP="000758B2">
      <w:pPr>
        <w:spacing w:before="8"/>
        <w:ind w:left="849"/>
        <w:jc w:val="both"/>
        <w:rPr>
          <w:b/>
          <w:i/>
          <w:sz w:val="28"/>
        </w:rPr>
      </w:pPr>
      <w:r>
        <w:rPr>
          <w:b/>
          <w:i/>
          <w:sz w:val="28"/>
        </w:rPr>
        <w:t>набули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подальшого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pacing w:val="-2"/>
          <w:sz w:val="28"/>
        </w:rPr>
        <w:t>розвитку:</w:t>
      </w:r>
    </w:p>
    <w:p w:rsidR="000758B2" w:rsidRDefault="000758B2" w:rsidP="000758B2">
      <w:pPr>
        <w:pStyle w:val="a5"/>
        <w:numPr>
          <w:ilvl w:val="0"/>
          <w:numId w:val="1"/>
        </w:numPr>
        <w:tabs>
          <w:tab w:val="left" w:pos="1134"/>
        </w:tabs>
        <w:spacing w:before="154" w:line="360" w:lineRule="auto"/>
        <w:ind w:right="706" w:firstLine="708"/>
        <w:rPr>
          <w:sz w:val="28"/>
        </w:rPr>
      </w:pPr>
      <w:r>
        <w:rPr>
          <w:sz w:val="28"/>
        </w:rPr>
        <w:t>реалізація технологічної схеми дистанційного зондування Землі, за допомогою безпілотників;</w:t>
      </w:r>
    </w:p>
    <w:p w:rsidR="000758B2" w:rsidRDefault="000758B2" w:rsidP="000758B2">
      <w:pPr>
        <w:pStyle w:val="a5"/>
        <w:numPr>
          <w:ilvl w:val="0"/>
          <w:numId w:val="1"/>
        </w:numPr>
        <w:tabs>
          <w:tab w:val="left" w:pos="1134"/>
        </w:tabs>
        <w:spacing w:line="362" w:lineRule="auto"/>
        <w:ind w:right="707" w:firstLine="708"/>
        <w:rPr>
          <w:sz w:val="28"/>
        </w:rPr>
      </w:pPr>
      <w:r>
        <w:rPr>
          <w:sz w:val="28"/>
        </w:rPr>
        <w:t xml:space="preserve">методико-технологічні прийоми дослідження фотограмметричної </w:t>
      </w:r>
      <w:r>
        <w:rPr>
          <w:spacing w:val="-2"/>
          <w:sz w:val="28"/>
        </w:rPr>
        <w:t>діяльності;</w:t>
      </w:r>
    </w:p>
    <w:p w:rsidR="000758B2" w:rsidRDefault="000758B2" w:rsidP="000758B2">
      <w:pPr>
        <w:pStyle w:val="a5"/>
        <w:numPr>
          <w:ilvl w:val="0"/>
          <w:numId w:val="1"/>
        </w:numPr>
        <w:tabs>
          <w:tab w:val="left" w:pos="1134"/>
        </w:tabs>
        <w:spacing w:line="360" w:lineRule="auto"/>
        <w:ind w:right="706" w:firstLine="708"/>
        <w:rPr>
          <w:sz w:val="28"/>
        </w:rPr>
      </w:pPr>
      <w:r>
        <w:rPr>
          <w:sz w:val="28"/>
        </w:rPr>
        <w:t>теоретичні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10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-7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10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3"/>
          <w:sz w:val="28"/>
        </w:rPr>
        <w:t xml:space="preserve"> </w:t>
      </w:r>
      <w:r>
        <w:rPr>
          <w:sz w:val="28"/>
        </w:rPr>
        <w:t>БПЛА</w:t>
      </w:r>
      <w:r>
        <w:rPr>
          <w:spacing w:val="-10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території м. Новоселиці.</w:t>
      </w:r>
    </w:p>
    <w:p w:rsidR="000758B2" w:rsidRDefault="000758B2" w:rsidP="000758B2">
      <w:pPr>
        <w:pStyle w:val="a3"/>
        <w:spacing w:line="360" w:lineRule="auto"/>
        <w:ind w:left="160" w:right="726" w:firstLine="710"/>
      </w:pPr>
      <w:r>
        <w:rPr>
          <w:b/>
          <w:i/>
        </w:rPr>
        <w:t xml:space="preserve">Практичне значення одержаних результатів. </w:t>
      </w:r>
      <w:r>
        <w:t>Результати виконаного магістерського дослідження особливостей використання БПЛА для точного землеробства, можуть бути використані для відображення системно упорядкованого</w:t>
      </w:r>
      <w:r>
        <w:rPr>
          <w:spacing w:val="-1"/>
        </w:rPr>
        <w:t xml:space="preserve"> </w:t>
      </w:r>
      <w:r>
        <w:t>і конкретизованого</w:t>
      </w:r>
      <w:r>
        <w:rPr>
          <w:spacing w:val="-1"/>
        </w:rPr>
        <w:t xml:space="preserve"> </w:t>
      </w:r>
      <w:r>
        <w:t>стану</w:t>
      </w:r>
      <w:r>
        <w:rPr>
          <w:spacing w:val="-2"/>
        </w:rPr>
        <w:t xml:space="preserve"> </w:t>
      </w:r>
      <w:r>
        <w:t xml:space="preserve">дистанційного зондування </w:t>
      </w:r>
      <w:r>
        <w:rPr>
          <w:spacing w:val="-2"/>
        </w:rPr>
        <w:t>територій,</w:t>
      </w:r>
    </w:p>
    <w:p w:rsidR="000758B2" w:rsidRDefault="000758B2" w:rsidP="000758B2">
      <w:pPr>
        <w:pStyle w:val="a3"/>
        <w:spacing w:line="360" w:lineRule="auto"/>
        <w:sectPr w:rsidR="000758B2">
          <w:pgSz w:w="11910" w:h="16840"/>
          <w:pgMar w:top="760" w:right="141" w:bottom="1240" w:left="1275" w:header="0" w:footer="1013" w:gutter="0"/>
          <w:cols w:space="720"/>
        </w:sectPr>
      </w:pPr>
    </w:p>
    <w:p w:rsidR="000758B2" w:rsidRDefault="000758B2" w:rsidP="000758B2">
      <w:pPr>
        <w:pStyle w:val="a3"/>
        <w:spacing w:before="64" w:line="360" w:lineRule="auto"/>
        <w:ind w:left="160" w:right="724" w:firstLine="0"/>
      </w:pPr>
      <w:r>
        <w:lastRenderedPageBreak/>
        <w:t>висвітлення</w:t>
      </w:r>
      <w:r>
        <w:rPr>
          <w:spacing w:val="-18"/>
        </w:rPr>
        <w:t xml:space="preserve"> </w:t>
      </w:r>
      <w:r>
        <w:t>проблем</w:t>
      </w:r>
      <w:r>
        <w:rPr>
          <w:spacing w:val="-17"/>
        </w:rPr>
        <w:t xml:space="preserve"> </w:t>
      </w:r>
      <w:r>
        <w:t>його</w:t>
      </w:r>
      <w:r>
        <w:rPr>
          <w:spacing w:val="-18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і</w:t>
      </w:r>
      <w:r>
        <w:rPr>
          <w:spacing w:val="-18"/>
        </w:rPr>
        <w:t xml:space="preserve"> </w:t>
      </w:r>
      <w:r>
        <w:t>оновлення,</w:t>
      </w:r>
      <w:r>
        <w:rPr>
          <w:spacing w:val="-17"/>
        </w:rPr>
        <w:t xml:space="preserve"> </w:t>
      </w:r>
      <w:r>
        <w:t>рекомендацій</w:t>
      </w:r>
      <w:r>
        <w:rPr>
          <w:spacing w:val="-18"/>
        </w:rPr>
        <w:t xml:space="preserve"> </w:t>
      </w:r>
      <w:r>
        <w:t>можливих</w:t>
      </w:r>
      <w:r>
        <w:rPr>
          <w:spacing w:val="-17"/>
        </w:rPr>
        <w:t xml:space="preserve"> </w:t>
      </w:r>
      <w:r>
        <w:t>шляхів їх вирішення. Теоретичні й методичні положення роботи, окрім того, можна використовувати при аналогічних дослідженнях для інших поселень.</w:t>
      </w:r>
    </w:p>
    <w:p w:rsidR="000758B2" w:rsidRDefault="000758B2" w:rsidP="000758B2">
      <w:pPr>
        <w:pStyle w:val="a3"/>
        <w:spacing w:before="1" w:line="360" w:lineRule="auto"/>
        <w:ind w:right="705"/>
      </w:pPr>
      <w:r>
        <w:rPr>
          <w:b/>
          <w:i/>
        </w:rPr>
        <w:t>Структура</w:t>
      </w:r>
      <w:r>
        <w:rPr>
          <w:b/>
          <w:i/>
          <w:spacing w:val="-1"/>
        </w:rPr>
        <w:t xml:space="preserve"> </w:t>
      </w:r>
      <w:r>
        <w:rPr>
          <w:b/>
          <w:i/>
        </w:rPr>
        <w:t xml:space="preserve">та обсяг роботи. </w:t>
      </w:r>
      <w:r>
        <w:t>Магістерська робота складається зі вступу, 3-х розділів, висновків, доповнена списком використаних джерел, який налічує 50 найменування. Загальний обсяг роботи складає 72 сторінки машинописного тексту (основна частина на 65 сторінках). Робота супроводжується 5 таблицями та ілюструється 40 рисунками.</w:t>
      </w:r>
    </w:p>
    <w:p w:rsidR="000758B2" w:rsidRDefault="000758B2" w:rsidP="000758B2">
      <w:pPr>
        <w:pStyle w:val="a3"/>
        <w:spacing w:line="360" w:lineRule="auto"/>
        <w:sectPr w:rsidR="000758B2">
          <w:pgSz w:w="11910" w:h="16840"/>
          <w:pgMar w:top="760" w:right="141" w:bottom="1240" w:left="1275" w:header="0" w:footer="1013" w:gutter="0"/>
          <w:cols w:space="720"/>
        </w:sectPr>
      </w:pPr>
    </w:p>
    <w:p w:rsidR="007A38EF" w:rsidRDefault="007A38EF" w:rsidP="007A38EF">
      <w:pPr>
        <w:pStyle w:val="2"/>
        <w:spacing w:before="69"/>
        <w:ind w:left="729" w:right="570" w:firstLine="0"/>
        <w:jc w:val="center"/>
      </w:pPr>
      <w:r>
        <w:rPr>
          <w:spacing w:val="-2"/>
        </w:rPr>
        <w:lastRenderedPageBreak/>
        <w:t>Висновки</w:t>
      </w:r>
    </w:p>
    <w:p w:rsidR="007A38EF" w:rsidRDefault="007A38EF" w:rsidP="007A38EF">
      <w:pPr>
        <w:pStyle w:val="a3"/>
        <w:spacing w:before="155" w:line="360" w:lineRule="auto"/>
        <w:ind w:right="684"/>
      </w:pPr>
      <w:r>
        <w:t>Під час проведення першої частини магістерського дослідження, було розглянуто ключові, теоретичні основи використання безпілотників, розкрито особливості їх використання й класифікацію, а також вимоги які ставляться до комплексу БПА та оснащення злітно-посадкових смуг.</w:t>
      </w:r>
    </w:p>
    <w:p w:rsidR="007A38EF" w:rsidRDefault="007A38EF" w:rsidP="007A38EF">
      <w:pPr>
        <w:pStyle w:val="a3"/>
        <w:spacing w:line="360" w:lineRule="auto"/>
        <w:ind w:right="705"/>
      </w:pPr>
      <w:r>
        <w:t>Передумовами</w:t>
      </w:r>
      <w:r>
        <w:rPr>
          <w:spacing w:val="-18"/>
        </w:rPr>
        <w:t xml:space="preserve"> </w:t>
      </w:r>
      <w:r>
        <w:t>застосування</w:t>
      </w:r>
      <w:r>
        <w:rPr>
          <w:spacing w:val="-17"/>
        </w:rPr>
        <w:t xml:space="preserve"> </w:t>
      </w:r>
      <w:r>
        <w:t>БПЛА</w:t>
      </w:r>
      <w:r>
        <w:rPr>
          <w:spacing w:val="-18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якості</w:t>
      </w:r>
      <w:r>
        <w:rPr>
          <w:spacing w:val="-18"/>
        </w:rPr>
        <w:t xml:space="preserve"> </w:t>
      </w:r>
      <w:r>
        <w:t>нового</w:t>
      </w:r>
      <w:r>
        <w:rPr>
          <w:spacing w:val="-17"/>
        </w:rPr>
        <w:t xml:space="preserve"> </w:t>
      </w:r>
      <w:r>
        <w:t>аерознімального</w:t>
      </w:r>
      <w:r>
        <w:rPr>
          <w:spacing w:val="-18"/>
        </w:rPr>
        <w:t xml:space="preserve"> </w:t>
      </w:r>
      <w:r>
        <w:t xml:space="preserve">засобу є недоліки 2-х традиційних способів отримання дистанційних даних за допомогою супутників (космічна зйомка) й повітряних пілотованих апаратів </w:t>
      </w:r>
      <w:r>
        <w:rPr>
          <w:spacing w:val="-2"/>
        </w:rPr>
        <w:t>(аерофотознімання).</w:t>
      </w:r>
    </w:p>
    <w:p w:rsidR="007A38EF" w:rsidRDefault="007A38EF" w:rsidP="007A38EF">
      <w:pPr>
        <w:pStyle w:val="a3"/>
        <w:spacing w:before="1" w:line="360" w:lineRule="auto"/>
        <w:ind w:right="682"/>
      </w:pPr>
      <w:r>
        <w:t>Дані космічної зйомки дозволяють отримати зображення з максимальним просторовим розрізненням у 30 см, що недостатньо для крупномасштабного картаграфування.</w:t>
      </w:r>
      <w:r>
        <w:rPr>
          <w:spacing w:val="-9"/>
        </w:rPr>
        <w:t xml:space="preserve"> </w:t>
      </w:r>
      <w:r>
        <w:t>Крім</w:t>
      </w:r>
      <w:r>
        <w:rPr>
          <w:spacing w:val="-9"/>
        </w:rPr>
        <w:t xml:space="preserve"> </w:t>
      </w:r>
      <w:r>
        <w:t>того,</w:t>
      </w:r>
      <w:r>
        <w:rPr>
          <w:spacing w:val="-9"/>
        </w:rPr>
        <w:t xml:space="preserve"> </w:t>
      </w:r>
      <w:r>
        <w:t>не</w:t>
      </w:r>
      <w:r>
        <w:rPr>
          <w:spacing w:val="-9"/>
        </w:rPr>
        <w:t xml:space="preserve"> </w:t>
      </w:r>
      <w:r>
        <w:t>завжди</w:t>
      </w:r>
      <w:r>
        <w:rPr>
          <w:spacing w:val="-9"/>
        </w:rPr>
        <w:t xml:space="preserve"> </w:t>
      </w:r>
      <w:r>
        <w:t>вдається</w:t>
      </w:r>
      <w:r>
        <w:rPr>
          <w:spacing w:val="-9"/>
        </w:rPr>
        <w:t xml:space="preserve"> </w:t>
      </w:r>
      <w:r>
        <w:t>підібрати</w:t>
      </w:r>
      <w:r>
        <w:rPr>
          <w:spacing w:val="-9"/>
        </w:rPr>
        <w:t xml:space="preserve"> </w:t>
      </w:r>
      <w:r>
        <w:t>безхмарні</w:t>
      </w:r>
      <w:r>
        <w:rPr>
          <w:spacing w:val="-9"/>
        </w:rPr>
        <w:t xml:space="preserve"> </w:t>
      </w:r>
      <w:r>
        <w:t>зображення з</w:t>
      </w:r>
      <w:r>
        <w:rPr>
          <w:spacing w:val="-10"/>
        </w:rPr>
        <w:t xml:space="preserve"> </w:t>
      </w:r>
      <w:r>
        <w:t>архіву.</w:t>
      </w:r>
      <w:r>
        <w:rPr>
          <w:spacing w:val="-9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разі</w:t>
      </w:r>
      <w:r>
        <w:rPr>
          <w:spacing w:val="-6"/>
        </w:rPr>
        <w:t xml:space="preserve"> </w:t>
      </w:r>
      <w:r>
        <w:t>зйомки</w:t>
      </w:r>
      <w:r>
        <w:rPr>
          <w:spacing w:val="-9"/>
        </w:rPr>
        <w:t xml:space="preserve"> </w:t>
      </w:r>
      <w:r>
        <w:t>під</w:t>
      </w:r>
      <w:r>
        <w:rPr>
          <w:spacing w:val="-6"/>
        </w:rPr>
        <w:t xml:space="preserve"> </w:t>
      </w:r>
      <w:r>
        <w:t>замовлення</w:t>
      </w:r>
      <w:r>
        <w:rPr>
          <w:spacing w:val="-9"/>
        </w:rPr>
        <w:t xml:space="preserve"> </w:t>
      </w:r>
      <w:r>
        <w:t>втрачається</w:t>
      </w:r>
      <w:r>
        <w:rPr>
          <w:spacing w:val="-9"/>
        </w:rPr>
        <w:t xml:space="preserve"> </w:t>
      </w:r>
      <w:r>
        <w:t>оперативність</w:t>
      </w:r>
      <w:r>
        <w:rPr>
          <w:spacing w:val="-12"/>
        </w:rPr>
        <w:t xml:space="preserve"> </w:t>
      </w:r>
      <w:r>
        <w:t>отримання</w:t>
      </w:r>
      <w:r>
        <w:rPr>
          <w:spacing w:val="-6"/>
        </w:rPr>
        <w:t xml:space="preserve"> </w:t>
      </w:r>
      <w:r>
        <w:t>цих даних. Відносно компактних ділянок оператори й дистриб'ютори часто не проявляють гнучкої цінової політики.</w:t>
      </w:r>
    </w:p>
    <w:p w:rsidR="007A38EF" w:rsidRDefault="007A38EF" w:rsidP="007A38EF">
      <w:pPr>
        <w:pStyle w:val="a3"/>
        <w:spacing w:before="1" w:line="360" w:lineRule="auto"/>
        <w:ind w:right="705"/>
        <w:rPr>
          <w:i/>
        </w:rPr>
      </w:pPr>
      <w:r>
        <w:t>Використання БПЛА, вирішує цілий ряд задач, який на сьогодні такий широкий, що для вдалого вирішення кожного із них застосовуються системи спеціально-оптимізовані</w:t>
      </w:r>
      <w:r>
        <w:rPr>
          <w:spacing w:val="-9"/>
        </w:rPr>
        <w:t xml:space="preserve"> </w:t>
      </w:r>
      <w:r>
        <w:t>під</w:t>
      </w:r>
      <w:r>
        <w:rPr>
          <w:spacing w:val="-9"/>
        </w:rPr>
        <w:t xml:space="preserve"> </w:t>
      </w:r>
      <w:r>
        <w:t>виконання</w:t>
      </w:r>
      <w:r>
        <w:rPr>
          <w:spacing w:val="-9"/>
        </w:rPr>
        <w:t xml:space="preserve"> </w:t>
      </w:r>
      <w:r>
        <w:t>певних</w:t>
      </w:r>
      <w:r>
        <w:rPr>
          <w:spacing w:val="-9"/>
        </w:rPr>
        <w:t xml:space="preserve"> </w:t>
      </w:r>
      <w:r>
        <w:t>функцій.</w:t>
      </w:r>
      <w:r>
        <w:rPr>
          <w:spacing w:val="-9"/>
        </w:rPr>
        <w:t xml:space="preserve"> </w:t>
      </w:r>
      <w:r>
        <w:t>При</w:t>
      </w:r>
      <w:r>
        <w:rPr>
          <w:spacing w:val="-8"/>
        </w:rPr>
        <w:t xml:space="preserve"> </w:t>
      </w:r>
      <w:r>
        <w:t>цьому</w:t>
      </w:r>
      <w:r>
        <w:rPr>
          <w:spacing w:val="-15"/>
        </w:rPr>
        <w:t xml:space="preserve"> </w:t>
      </w:r>
      <w:r>
        <w:t>визначальне місце займає оптимальний вибір певного виду дрона, який можна обрати за основними показниками</w:t>
      </w:r>
      <w:r>
        <w:rPr>
          <w:i/>
        </w:rPr>
        <w:t>.</w:t>
      </w:r>
    </w:p>
    <w:p w:rsidR="007A38EF" w:rsidRDefault="007A38EF" w:rsidP="007A38EF">
      <w:pPr>
        <w:pStyle w:val="a3"/>
        <w:spacing w:line="360" w:lineRule="auto"/>
        <w:ind w:right="683"/>
      </w:pPr>
      <w:r>
        <w:t>Носії</w:t>
      </w:r>
      <w:r>
        <w:rPr>
          <w:spacing w:val="-8"/>
        </w:rPr>
        <w:t xml:space="preserve"> </w:t>
      </w:r>
      <w:r>
        <w:t>знімальної</w:t>
      </w:r>
      <w:r>
        <w:rPr>
          <w:spacing w:val="-8"/>
        </w:rPr>
        <w:t xml:space="preserve"> </w:t>
      </w:r>
      <w:r>
        <w:t>апаратури</w:t>
      </w:r>
      <w:r>
        <w:rPr>
          <w:spacing w:val="-9"/>
        </w:rPr>
        <w:t xml:space="preserve"> </w:t>
      </w:r>
      <w:r>
        <w:t>поділяють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наступні</w:t>
      </w:r>
      <w:r>
        <w:rPr>
          <w:spacing w:val="-10"/>
        </w:rPr>
        <w:t xml:space="preserve"> </w:t>
      </w:r>
      <w:r>
        <w:t>основні</w:t>
      </w:r>
      <w:r>
        <w:rPr>
          <w:spacing w:val="-8"/>
        </w:rPr>
        <w:t xml:space="preserve"> </w:t>
      </w:r>
      <w:r>
        <w:t>групи:</w:t>
      </w:r>
      <w:r>
        <w:rPr>
          <w:spacing w:val="-8"/>
        </w:rPr>
        <w:t xml:space="preserve"> </w:t>
      </w:r>
      <w:r>
        <w:t>підводні, наземні, авіаційні і космічні. Найбільш широко для дистанційного знімання використовуються авіаційні й космічні літальні апарати, із-поміж яких виокремлюються безпілотні літальні засоби.</w:t>
      </w:r>
    </w:p>
    <w:p w:rsidR="007A38EF" w:rsidRDefault="007A38EF" w:rsidP="007A38EF">
      <w:pPr>
        <w:pStyle w:val="a3"/>
        <w:spacing w:line="360" w:lineRule="auto"/>
        <w:ind w:right="703"/>
      </w:pPr>
      <w:r>
        <w:t>Точне землеробство – це пік теперішнього етапу сільськогосподарської революції, яка розпочалася на початку минулого століття із розповсюдженням автоматизованих</w:t>
      </w:r>
      <w:r>
        <w:rPr>
          <w:spacing w:val="-18"/>
        </w:rPr>
        <w:t xml:space="preserve"> </w:t>
      </w:r>
      <w:r>
        <w:t>систем.</w:t>
      </w:r>
      <w:r>
        <w:rPr>
          <w:spacing w:val="-17"/>
        </w:rPr>
        <w:t xml:space="preserve"> </w:t>
      </w:r>
      <w:r>
        <w:t>Вона</w:t>
      </w:r>
      <w:r>
        <w:rPr>
          <w:spacing w:val="-18"/>
        </w:rPr>
        <w:t xml:space="preserve"> </w:t>
      </w:r>
      <w:r>
        <w:t>продовжилася</w:t>
      </w:r>
      <w:r>
        <w:rPr>
          <w:spacing w:val="-17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90-ті</w:t>
      </w:r>
      <w:r>
        <w:rPr>
          <w:spacing w:val="-17"/>
        </w:rPr>
        <w:t xml:space="preserve"> </w:t>
      </w:r>
      <w:r>
        <w:t>роки,</w:t>
      </w:r>
      <w:r>
        <w:rPr>
          <w:spacing w:val="-18"/>
        </w:rPr>
        <w:t xml:space="preserve"> </w:t>
      </w:r>
      <w:r>
        <w:t>коли</w:t>
      </w:r>
      <w:r>
        <w:rPr>
          <w:spacing w:val="-17"/>
        </w:rPr>
        <w:t xml:space="preserve"> </w:t>
      </w:r>
      <w:r>
        <w:t>були</w:t>
      </w:r>
      <w:r>
        <w:rPr>
          <w:spacing w:val="-18"/>
        </w:rPr>
        <w:t xml:space="preserve"> </w:t>
      </w:r>
      <w:r>
        <w:t>введені</w:t>
      </w:r>
      <w:r>
        <w:rPr>
          <w:spacing w:val="-17"/>
        </w:rPr>
        <w:t xml:space="preserve"> </w:t>
      </w:r>
      <w:r>
        <w:t>нові методи генетичної модифікації.</w:t>
      </w:r>
    </w:p>
    <w:p w:rsidR="007A38EF" w:rsidRDefault="007A38EF" w:rsidP="007A38EF">
      <w:pPr>
        <w:pStyle w:val="a3"/>
        <w:spacing w:line="360" w:lineRule="auto"/>
        <w:ind w:right="706"/>
      </w:pPr>
      <w:r>
        <w:t>Точне землеробство дає змогу здійснювати віддалений контроль й управління</w:t>
      </w:r>
      <w:r>
        <w:rPr>
          <w:spacing w:val="1"/>
        </w:rPr>
        <w:t xml:space="preserve"> </w:t>
      </w:r>
      <w:r>
        <w:t>полями</w:t>
      </w:r>
      <w:r>
        <w:rPr>
          <w:spacing w:val="4"/>
        </w:rPr>
        <w:t xml:space="preserve"> </w:t>
      </w:r>
      <w:r>
        <w:t>із</w:t>
      </w:r>
      <w:r>
        <w:rPr>
          <w:spacing w:val="6"/>
        </w:rPr>
        <w:t xml:space="preserve"> </w:t>
      </w:r>
      <w:r>
        <w:t>використанням</w:t>
      </w:r>
      <w:r>
        <w:rPr>
          <w:spacing w:val="7"/>
        </w:rPr>
        <w:t xml:space="preserve"> </w:t>
      </w:r>
      <w:r>
        <w:t>сенсорів</w:t>
      </w:r>
      <w:r>
        <w:rPr>
          <w:spacing w:val="7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самих</w:t>
      </w:r>
      <w:r>
        <w:rPr>
          <w:spacing w:val="8"/>
        </w:rPr>
        <w:t xml:space="preserve"> </w:t>
      </w:r>
      <w:r>
        <w:t>полях,</w:t>
      </w:r>
      <w:r>
        <w:rPr>
          <w:spacing w:val="4"/>
        </w:rPr>
        <w:t xml:space="preserve"> </w:t>
      </w:r>
      <w:r>
        <w:t>а</w:t>
      </w:r>
      <w:r>
        <w:rPr>
          <w:spacing w:val="2"/>
        </w:rPr>
        <w:t xml:space="preserve"> </w:t>
      </w:r>
      <w:r>
        <w:t>також</w:t>
      </w:r>
      <w:r>
        <w:rPr>
          <w:spacing w:val="2"/>
        </w:rPr>
        <w:t xml:space="preserve"> </w:t>
      </w:r>
      <w:r>
        <w:t>дронів</w:t>
      </w:r>
      <w:r>
        <w:rPr>
          <w:spacing w:val="5"/>
        </w:rPr>
        <w:t xml:space="preserve"> </w:t>
      </w:r>
      <w:r>
        <w:rPr>
          <w:spacing w:val="-10"/>
        </w:rPr>
        <w:t>й</w:t>
      </w:r>
    </w:p>
    <w:p w:rsidR="007A38EF" w:rsidRDefault="007A38EF" w:rsidP="007A38EF">
      <w:pPr>
        <w:pStyle w:val="a3"/>
        <w:spacing w:line="360" w:lineRule="auto"/>
        <w:sectPr w:rsidR="007A38EF">
          <w:pgSz w:w="11910" w:h="16840"/>
          <w:pgMar w:top="760" w:right="141" w:bottom="1240" w:left="1275" w:header="0" w:footer="1006" w:gutter="0"/>
          <w:cols w:space="720"/>
        </w:sectPr>
      </w:pPr>
    </w:p>
    <w:p w:rsidR="007A38EF" w:rsidRDefault="007A38EF" w:rsidP="007A38EF">
      <w:pPr>
        <w:pStyle w:val="a3"/>
        <w:spacing w:before="64" w:line="360" w:lineRule="auto"/>
        <w:ind w:right="706" w:firstLine="0"/>
      </w:pPr>
      <w:r>
        <w:lastRenderedPageBreak/>
        <w:t>супутників для спостереження з небесного простору. Всі вони підходять для вирішення конкретних цілей, тому вибрати їх не є простою задачею.</w:t>
      </w:r>
    </w:p>
    <w:p w:rsidR="007A38EF" w:rsidRDefault="007A38EF" w:rsidP="007A38EF">
      <w:pPr>
        <w:pStyle w:val="a3"/>
        <w:spacing w:before="1" w:line="360" w:lineRule="auto"/>
        <w:ind w:right="685"/>
      </w:pPr>
      <w:r>
        <w:t>Агродрони – це рішення для аграріїв, які, наприклад, не можуть собі дозволити</w:t>
      </w:r>
      <w:r>
        <w:rPr>
          <w:spacing w:val="-8"/>
        </w:rPr>
        <w:t xml:space="preserve"> </w:t>
      </w:r>
      <w:r>
        <w:t>послуги</w:t>
      </w:r>
      <w:r>
        <w:rPr>
          <w:spacing w:val="-8"/>
        </w:rPr>
        <w:t xml:space="preserve"> </w:t>
      </w:r>
      <w:r>
        <w:t>повноцінного</w:t>
      </w:r>
      <w:r>
        <w:rPr>
          <w:spacing w:val="-11"/>
        </w:rPr>
        <w:t xml:space="preserve"> </w:t>
      </w:r>
      <w:r>
        <w:t>літака</w:t>
      </w:r>
      <w:r>
        <w:rPr>
          <w:spacing w:val="-14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внесення</w:t>
      </w:r>
      <w:r>
        <w:rPr>
          <w:spacing w:val="-11"/>
        </w:rPr>
        <w:t xml:space="preserve"> </w:t>
      </w:r>
      <w:r>
        <w:t>пестицидів</w:t>
      </w:r>
      <w:r>
        <w:rPr>
          <w:spacing w:val="-14"/>
        </w:rPr>
        <w:t xml:space="preserve"> </w:t>
      </w:r>
      <w:r>
        <w:t>чи</w:t>
      </w:r>
      <w:r>
        <w:rPr>
          <w:spacing w:val="-11"/>
        </w:rPr>
        <w:t xml:space="preserve"> </w:t>
      </w:r>
      <w:r>
        <w:t>комах,</w:t>
      </w:r>
      <w:r>
        <w:rPr>
          <w:spacing w:val="-14"/>
        </w:rPr>
        <w:t xml:space="preserve"> </w:t>
      </w:r>
      <w:r>
        <w:t>або</w:t>
      </w:r>
      <w:r>
        <w:rPr>
          <w:spacing w:val="-14"/>
        </w:rPr>
        <w:t xml:space="preserve"> </w:t>
      </w:r>
      <w:r>
        <w:t>ж хочуть мати карту поля для створення технологічних колій, по котрих будуть рухатися агротехніка.</w:t>
      </w:r>
    </w:p>
    <w:p w:rsidR="007A38EF" w:rsidRDefault="007A38EF" w:rsidP="007A38EF">
      <w:pPr>
        <w:pStyle w:val="a3"/>
        <w:spacing w:line="360" w:lineRule="auto"/>
        <w:ind w:right="683"/>
      </w:pPr>
      <w:r>
        <w:t>На нашу думку, ринок агродронів в Україні буде розвиватися динамічно, адже</w:t>
      </w:r>
      <w:r>
        <w:rPr>
          <w:spacing w:val="-3"/>
        </w:rPr>
        <w:t xml:space="preserve"> </w:t>
      </w:r>
      <w:r>
        <w:t>він</w:t>
      </w:r>
      <w:r>
        <w:rPr>
          <w:spacing w:val="3"/>
        </w:rPr>
        <w:t xml:space="preserve"> </w:t>
      </w:r>
      <w:r>
        <w:t>ще</w:t>
      </w:r>
      <w:r>
        <w:rPr>
          <w:spacing w:val="-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молодий,</w:t>
      </w:r>
      <w:r>
        <w:rPr>
          <w:spacing w:val="1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дрони</w:t>
      </w:r>
      <w:r>
        <w:rPr>
          <w:spacing w:val="3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службі</w:t>
      </w:r>
      <w:r>
        <w:rPr>
          <w:spacing w:val="4"/>
        </w:rPr>
        <w:t xml:space="preserve"> </w:t>
      </w:r>
      <w:r>
        <w:t>загалом</w:t>
      </w:r>
      <w:r>
        <w:rPr>
          <w:spacing w:val="2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як</w:t>
      </w:r>
      <w:r>
        <w:rPr>
          <w:spacing w:val="2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rPr>
          <w:spacing w:val="-10"/>
        </w:rPr>
        <w:t>5</w:t>
      </w:r>
    </w:p>
    <w:p w:rsidR="007A38EF" w:rsidRDefault="007A38EF" w:rsidP="007A38EF">
      <w:pPr>
        <w:pStyle w:val="a3"/>
        <w:spacing w:line="360" w:lineRule="auto"/>
        <w:ind w:right="684" w:firstLine="0"/>
      </w:pPr>
      <w:r>
        <w:t>% підприємств. Тобто потреба є, але ринок ще не розвинутий – не всі ще добре розуміють, що це і для чого.</w:t>
      </w:r>
    </w:p>
    <w:p w:rsidR="007A38EF" w:rsidRDefault="007A38EF" w:rsidP="007A38EF">
      <w:pPr>
        <w:pStyle w:val="a3"/>
        <w:spacing w:line="360" w:lineRule="auto"/>
        <w:ind w:right="684"/>
      </w:pPr>
      <w:r>
        <w:t xml:space="preserve">Крім того, для того щоб використовувати дані з дронів, треба опосередковано підготувати матеріальну базу. Наприклад, якщо ви провели моніторинг стану посівів, у вас повинні бути певним чином обладнані </w:t>
      </w:r>
      <w:r>
        <w:rPr>
          <w:spacing w:val="-2"/>
        </w:rPr>
        <w:t>обприскувачі, щоб ви</w:t>
      </w:r>
      <w:r>
        <w:rPr>
          <w:spacing w:val="-5"/>
        </w:rPr>
        <w:t xml:space="preserve"> </w:t>
      </w:r>
      <w:r>
        <w:rPr>
          <w:spacing w:val="-2"/>
        </w:rPr>
        <w:t>могли</w:t>
      </w:r>
      <w:r>
        <w:rPr>
          <w:spacing w:val="-6"/>
        </w:rPr>
        <w:t xml:space="preserve"> </w:t>
      </w:r>
      <w:r>
        <w:rPr>
          <w:spacing w:val="-2"/>
        </w:rPr>
        <w:t>диференційовано</w:t>
      </w:r>
      <w:r>
        <w:rPr>
          <w:spacing w:val="-6"/>
        </w:rPr>
        <w:t xml:space="preserve"> </w:t>
      </w:r>
      <w:r>
        <w:rPr>
          <w:spacing w:val="-2"/>
        </w:rPr>
        <w:t>обробити</w:t>
      </w:r>
      <w:r>
        <w:rPr>
          <w:spacing w:val="-5"/>
        </w:rPr>
        <w:t xml:space="preserve"> </w:t>
      </w:r>
      <w:r>
        <w:rPr>
          <w:spacing w:val="-2"/>
        </w:rPr>
        <w:t>посіви</w:t>
      </w:r>
      <w:r>
        <w:rPr>
          <w:spacing w:val="-5"/>
        </w:rPr>
        <w:t xml:space="preserve"> </w:t>
      </w:r>
      <w:r>
        <w:rPr>
          <w:spacing w:val="-2"/>
        </w:rPr>
        <w:t>(внесення</w:t>
      </w:r>
      <w:r>
        <w:rPr>
          <w:spacing w:val="-6"/>
        </w:rPr>
        <w:t xml:space="preserve"> </w:t>
      </w:r>
      <w:r>
        <w:rPr>
          <w:spacing w:val="-2"/>
        </w:rPr>
        <w:t xml:space="preserve">добрив, </w:t>
      </w:r>
      <w:r>
        <w:t xml:space="preserve">гербіцидів). Пізніше будуть потрібні комбайни з можливість картографування </w:t>
      </w:r>
      <w:r>
        <w:rPr>
          <w:spacing w:val="-2"/>
        </w:rPr>
        <w:t>врожайності.</w:t>
      </w:r>
    </w:p>
    <w:p w:rsidR="007A38EF" w:rsidRDefault="007A38EF" w:rsidP="007A38EF">
      <w:pPr>
        <w:pStyle w:val="a3"/>
        <w:spacing w:line="360" w:lineRule="auto"/>
        <w:ind w:right="684"/>
      </w:pPr>
      <w:r>
        <w:t>Одне тягнеться за одним – треба підготувати всю техніку, щоб використовувати</w:t>
      </w:r>
      <w:r>
        <w:rPr>
          <w:spacing w:val="-3"/>
        </w:rPr>
        <w:t xml:space="preserve"> </w:t>
      </w:r>
      <w:r>
        <w:t>дані</w:t>
      </w:r>
      <w:r>
        <w:rPr>
          <w:spacing w:val="-5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дронів</w:t>
      </w:r>
      <w:r>
        <w:rPr>
          <w:spacing w:val="-7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отримувати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цього</w:t>
      </w:r>
      <w:r>
        <w:rPr>
          <w:spacing w:val="-6"/>
        </w:rPr>
        <w:t xml:space="preserve"> </w:t>
      </w:r>
      <w:r>
        <w:t>прибуток.</w:t>
      </w:r>
      <w:r>
        <w:rPr>
          <w:spacing w:val="-6"/>
        </w:rPr>
        <w:t xml:space="preserve"> </w:t>
      </w:r>
      <w:r>
        <w:t>Однак</w:t>
      </w:r>
      <w:r>
        <w:rPr>
          <w:spacing w:val="-6"/>
        </w:rPr>
        <w:t xml:space="preserve"> </w:t>
      </w:r>
      <w:r>
        <w:t>потенційно чимало комерційних компаній розглядає дрони і БПЛА в якості прекрасного інструменту для вирішення різних завдань, і ця тенденція тільки зростає.</w:t>
      </w:r>
    </w:p>
    <w:p w:rsidR="007A38EF" w:rsidRDefault="007A38EF" w:rsidP="007A38EF">
      <w:pPr>
        <w:pStyle w:val="a3"/>
        <w:spacing w:line="360" w:lineRule="auto"/>
        <w:ind w:right="705"/>
      </w:pPr>
      <w:r>
        <w:t>Кожним роком підвищується якість камер, зростає ємність батарей. Алгоритми обробки зібраної інформації стають все кращими, а застосування дронів все більш доступним. Комерційні сервіси продовжують виводити на орбіту свої супутники дистанційного зондування. Програми Landsat і Sentinel-2 планують</w:t>
      </w:r>
      <w:r>
        <w:rPr>
          <w:spacing w:val="-13"/>
        </w:rPr>
        <w:t xml:space="preserve"> </w:t>
      </w:r>
      <w:r>
        <w:t>запуски</w:t>
      </w:r>
      <w:r>
        <w:rPr>
          <w:spacing w:val="-10"/>
        </w:rPr>
        <w:t xml:space="preserve"> </w:t>
      </w:r>
      <w:r>
        <w:t>нових</w:t>
      </w:r>
      <w:r>
        <w:rPr>
          <w:spacing w:val="-10"/>
        </w:rPr>
        <w:t xml:space="preserve"> </w:t>
      </w:r>
      <w:r>
        <w:t>апаратів</w:t>
      </w:r>
      <w:r>
        <w:rPr>
          <w:spacing w:val="-11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більш</w:t>
      </w:r>
      <w:r>
        <w:rPr>
          <w:spacing w:val="-10"/>
        </w:rPr>
        <w:t xml:space="preserve"> </w:t>
      </w:r>
      <w:r>
        <w:t>просунутими</w:t>
      </w:r>
      <w:r>
        <w:rPr>
          <w:spacing w:val="-11"/>
        </w:rPr>
        <w:t xml:space="preserve"> </w:t>
      </w:r>
      <w:r>
        <w:t>технологіями</w:t>
      </w:r>
      <w:r>
        <w:rPr>
          <w:spacing w:val="-14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зйомки і сканування поверхні Землі. Це сприяє тому, що моніторинг із застосуванням дронів і супутників через кілька років стане таким же звичайним в роботі українського аграрія, як сьогодні застосування GPS на техніці.</w:t>
      </w:r>
    </w:p>
    <w:p w:rsidR="007A38EF" w:rsidRDefault="007A38EF" w:rsidP="007A38EF">
      <w:pPr>
        <w:pStyle w:val="a3"/>
        <w:spacing w:line="360" w:lineRule="auto"/>
        <w:sectPr w:rsidR="007A38EF">
          <w:pgSz w:w="11910" w:h="16840"/>
          <w:pgMar w:top="760" w:right="141" w:bottom="1240" w:left="1275" w:header="0" w:footer="1006" w:gutter="0"/>
          <w:cols w:space="720"/>
        </w:sectPr>
      </w:pPr>
    </w:p>
    <w:p w:rsidR="007A38EF" w:rsidRDefault="007A38EF" w:rsidP="007A38EF">
      <w:pPr>
        <w:pStyle w:val="1"/>
        <w:spacing w:before="74"/>
        <w:ind w:left="248" w:right="529"/>
      </w:pPr>
      <w:bookmarkStart w:id="2" w:name="_TOC_250000"/>
      <w:r>
        <w:rPr>
          <w:spacing w:val="-2"/>
        </w:rPr>
        <w:lastRenderedPageBreak/>
        <w:t>СПИСОК ВИКОРИСТАНИХ</w:t>
      </w:r>
      <w:r>
        <w:t xml:space="preserve"> </w:t>
      </w:r>
      <w:bookmarkEnd w:id="2"/>
      <w:r>
        <w:rPr>
          <w:spacing w:val="-2"/>
        </w:rPr>
        <w:t>ДЖЕРЕЛ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spacing w:before="157" w:line="360" w:lineRule="auto"/>
        <w:ind w:right="707" w:firstLine="709"/>
        <w:jc w:val="both"/>
        <w:rPr>
          <w:sz w:val="28"/>
        </w:rPr>
      </w:pPr>
      <w:r>
        <w:rPr>
          <w:sz w:val="28"/>
        </w:rPr>
        <w:t>Agisoft PhotoScan Professional Edition v 1.2: керівництво користувача Версія 1.2. Електронне видання. 119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ind w:left="1841" w:hanging="706"/>
        <w:jc w:val="both"/>
        <w:rPr>
          <w:sz w:val="28"/>
        </w:rPr>
      </w:pPr>
      <w:r>
        <w:rPr>
          <w:sz w:val="28"/>
        </w:rPr>
        <w:t>DJI</w:t>
      </w:r>
      <w:r>
        <w:rPr>
          <w:spacing w:val="-10"/>
          <w:sz w:val="28"/>
        </w:rPr>
        <w:t xml:space="preserve"> </w:t>
      </w:r>
      <w:r>
        <w:rPr>
          <w:sz w:val="28"/>
        </w:rPr>
        <w:t>-</w:t>
      </w:r>
      <w:r>
        <w:rPr>
          <w:spacing w:val="-10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-9"/>
          <w:sz w:val="28"/>
        </w:rPr>
        <w:t xml:space="preserve"> </w:t>
      </w:r>
      <w:r>
        <w:rPr>
          <w:sz w:val="28"/>
        </w:rPr>
        <w:t>веб-сайт</w:t>
      </w:r>
      <w:r>
        <w:rPr>
          <w:spacing w:val="-9"/>
          <w:sz w:val="28"/>
        </w:rPr>
        <w:t xml:space="preserve"> </w:t>
      </w:r>
      <w:r>
        <w:rPr>
          <w:sz w:val="28"/>
        </w:rPr>
        <w:t>компанії.</w:t>
      </w:r>
      <w:r>
        <w:rPr>
          <w:spacing w:val="-10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0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-9"/>
          <w:sz w:val="28"/>
        </w:rPr>
        <w:t xml:space="preserve"> </w:t>
      </w:r>
      <w:hyperlink r:id="rId6">
        <w:r>
          <w:rPr>
            <w:spacing w:val="-2"/>
            <w:sz w:val="28"/>
          </w:rPr>
          <w:t>www.dji.com</w:t>
        </w:r>
      </w:hyperlink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61" w:line="360" w:lineRule="auto"/>
        <w:ind w:right="706" w:firstLine="709"/>
        <w:jc w:val="both"/>
        <w:rPr>
          <w:sz w:val="28"/>
        </w:rPr>
      </w:pPr>
      <w:r>
        <w:rPr>
          <w:sz w:val="28"/>
        </w:rPr>
        <w:t>DJI Inspire-2: керівництво користувача Версія 1.2. Електронне видання. 68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" w:line="360" w:lineRule="auto"/>
        <w:ind w:left="427" w:right="705" w:firstLine="708"/>
        <w:jc w:val="both"/>
        <w:rPr>
          <w:sz w:val="28"/>
        </w:rPr>
      </w:pPr>
      <w:r>
        <w:rPr>
          <w:sz w:val="28"/>
        </w:rPr>
        <w:t>Аерокосмічні спостереження в інтересах сталого розвитку та безпеки. Матеріали доповідей 1-ї Всеукраїнської конференції. (Київ, 3-5 червня, 2008 р.). Київ : Наук, думка, 2008. 264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left="427" w:right="704" w:firstLine="708"/>
        <w:jc w:val="both"/>
        <w:rPr>
          <w:sz w:val="28"/>
        </w:rPr>
      </w:pPr>
      <w:r>
        <w:rPr>
          <w:sz w:val="28"/>
        </w:rPr>
        <w:t>Аерокосмічні спостереження в інтересах сталого розвитку та безпеки ОЕО-ЦА; упоряд. Л. І. Самойленко. К. : СЕЕМ, 2008. 116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39"/>
        </w:tabs>
        <w:spacing w:line="360" w:lineRule="auto"/>
        <w:ind w:right="705" w:firstLine="708"/>
        <w:jc w:val="both"/>
        <w:rPr>
          <w:sz w:val="28"/>
        </w:rPr>
      </w:pPr>
      <w:r>
        <w:rPr>
          <w:sz w:val="28"/>
        </w:rPr>
        <w:t>Байрак Г. Р. Аналіз рельєфу і природокористування рівнин</w:t>
      </w:r>
      <w:r>
        <w:rPr>
          <w:spacing w:val="80"/>
          <w:sz w:val="28"/>
        </w:rPr>
        <w:t xml:space="preserve"> </w:t>
      </w:r>
      <w:r>
        <w:rPr>
          <w:sz w:val="28"/>
        </w:rPr>
        <w:t>заходу України за аерокосмічними даними : монографія. Л. : Вид-во Львів, нац. ун-ту ім. Івана Франка, 2007. 296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right="707" w:firstLine="709"/>
        <w:jc w:val="both"/>
        <w:rPr>
          <w:sz w:val="28"/>
        </w:rPr>
      </w:pPr>
      <w:r>
        <w:rPr>
          <w:sz w:val="28"/>
        </w:rPr>
        <w:t>Білокриницький С. М. Фотограмметрія і дистанційне зондування Землі: навчальний посібник. Чернівці: Рута, 2007. 320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right="706" w:firstLine="709"/>
        <w:jc w:val="both"/>
        <w:rPr>
          <w:sz w:val="28"/>
        </w:rPr>
      </w:pPr>
      <w:r>
        <w:rPr>
          <w:sz w:val="28"/>
        </w:rPr>
        <w:t xml:space="preserve">Геопортал Державної служби України з питань геодезії, картографії та кадастру : Науково-дослідний інститут геодезії та картографії. Режим доступу: </w:t>
      </w:r>
      <w:hyperlink r:id="rId7">
        <w:r>
          <w:rPr>
            <w:sz w:val="28"/>
          </w:rPr>
          <w:t>http://dgm.gki.com.ua/map</w:t>
        </w:r>
      </w:hyperlink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right="707" w:firstLine="709"/>
        <w:jc w:val="both"/>
        <w:rPr>
          <w:sz w:val="28"/>
        </w:rPr>
      </w:pPr>
      <w:r>
        <w:rPr>
          <w:sz w:val="28"/>
        </w:rPr>
        <w:t>Греков Л. Д., Красовський Г. Я., Трофимчук О. М. Космічний моніторинг забруднення земель техногенним пилом. К. : Наук, думка, 2007. 123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spacing w:line="360" w:lineRule="auto"/>
        <w:ind w:right="707" w:firstLine="709"/>
        <w:jc w:val="right"/>
        <w:rPr>
          <w:sz w:val="28"/>
        </w:rPr>
      </w:pPr>
      <w:r>
        <w:rPr>
          <w:sz w:val="28"/>
        </w:rPr>
        <w:t>Гриньків</w:t>
      </w:r>
      <w:r>
        <w:rPr>
          <w:spacing w:val="-2"/>
          <w:sz w:val="28"/>
        </w:rPr>
        <w:t xml:space="preserve"> </w:t>
      </w:r>
      <w:r>
        <w:rPr>
          <w:sz w:val="28"/>
        </w:rPr>
        <w:t>Н.</w:t>
      </w:r>
      <w:r>
        <w:rPr>
          <w:spacing w:val="-3"/>
          <w:sz w:val="28"/>
        </w:rPr>
        <w:t xml:space="preserve"> </w:t>
      </w:r>
      <w:r>
        <w:rPr>
          <w:sz w:val="28"/>
        </w:rPr>
        <w:t>З.,</w:t>
      </w:r>
      <w:r>
        <w:rPr>
          <w:spacing w:val="-3"/>
          <w:sz w:val="28"/>
        </w:rPr>
        <w:t xml:space="preserve"> </w:t>
      </w:r>
      <w:r>
        <w:rPr>
          <w:sz w:val="28"/>
        </w:rPr>
        <w:t>Фаргал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М.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-2"/>
          <w:sz w:val="28"/>
        </w:rPr>
        <w:t xml:space="preserve"> </w:t>
      </w:r>
      <w:r>
        <w:rPr>
          <w:sz w:val="28"/>
        </w:rPr>
        <w:t>космічного знімання з метою актуалізації картографічної інформації. Сучасні досягнення геодезичної</w:t>
      </w:r>
      <w:r>
        <w:rPr>
          <w:spacing w:val="40"/>
          <w:sz w:val="28"/>
        </w:rPr>
        <w:t xml:space="preserve"> </w:t>
      </w:r>
      <w:r>
        <w:rPr>
          <w:sz w:val="28"/>
        </w:rPr>
        <w:t>науки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40"/>
          <w:sz w:val="28"/>
        </w:rPr>
        <w:t xml:space="preserve"> </w:t>
      </w:r>
      <w:r>
        <w:rPr>
          <w:sz w:val="28"/>
        </w:rPr>
        <w:t>:</w:t>
      </w:r>
      <w:r>
        <w:rPr>
          <w:spacing w:val="40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40"/>
          <w:sz w:val="28"/>
        </w:rPr>
        <w:t xml:space="preserve"> </w:t>
      </w:r>
      <w:r>
        <w:rPr>
          <w:sz w:val="28"/>
        </w:rPr>
        <w:t>наук.</w:t>
      </w:r>
      <w:r>
        <w:rPr>
          <w:spacing w:val="40"/>
          <w:sz w:val="28"/>
        </w:rPr>
        <w:t xml:space="preserve"> </w:t>
      </w:r>
      <w:r>
        <w:rPr>
          <w:sz w:val="28"/>
        </w:rPr>
        <w:t>праць.</w:t>
      </w:r>
      <w:r>
        <w:rPr>
          <w:spacing w:val="40"/>
          <w:sz w:val="28"/>
        </w:rPr>
        <w:t xml:space="preserve"> </w:t>
      </w:r>
      <w:r>
        <w:rPr>
          <w:sz w:val="28"/>
        </w:rPr>
        <w:t>Львів</w:t>
      </w:r>
      <w:r>
        <w:rPr>
          <w:spacing w:val="40"/>
          <w:sz w:val="28"/>
        </w:rPr>
        <w:t xml:space="preserve"> </w:t>
      </w:r>
      <w:r>
        <w:rPr>
          <w:sz w:val="28"/>
        </w:rPr>
        <w:t>:</w:t>
      </w:r>
      <w:r>
        <w:rPr>
          <w:spacing w:val="40"/>
          <w:sz w:val="28"/>
        </w:rPr>
        <w:t xml:space="preserve"> </w:t>
      </w:r>
      <w:r>
        <w:rPr>
          <w:sz w:val="28"/>
        </w:rPr>
        <w:t>Ліга-</w:t>
      </w:r>
    </w:p>
    <w:p w:rsidR="007A38EF" w:rsidRDefault="007A38EF" w:rsidP="007A38EF">
      <w:pPr>
        <w:pStyle w:val="a3"/>
        <w:ind w:left="425" w:firstLine="0"/>
        <w:jc w:val="left"/>
      </w:pPr>
      <w:r>
        <w:rPr>
          <w:spacing w:val="-2"/>
        </w:rPr>
        <w:t>Прес.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  <w:tab w:val="left" w:pos="3160"/>
          <w:tab w:val="left" w:pos="3745"/>
          <w:tab w:val="left" w:pos="4836"/>
          <w:tab w:val="left" w:pos="5336"/>
          <w:tab w:val="left" w:pos="6853"/>
          <w:tab w:val="left" w:pos="7343"/>
          <w:tab w:val="left" w:pos="8840"/>
        </w:tabs>
        <w:spacing w:before="160"/>
        <w:ind w:left="1841" w:hanging="706"/>
        <w:rPr>
          <w:sz w:val="28"/>
        </w:rPr>
      </w:pPr>
      <w:r>
        <w:rPr>
          <w:spacing w:val="-2"/>
          <w:sz w:val="28"/>
        </w:rPr>
        <w:t>Гриньків</w:t>
      </w:r>
      <w:r>
        <w:rPr>
          <w:sz w:val="28"/>
        </w:rPr>
        <w:tab/>
      </w:r>
      <w:r>
        <w:rPr>
          <w:spacing w:val="-5"/>
          <w:sz w:val="28"/>
        </w:rPr>
        <w:t>Н.,</w:t>
      </w:r>
      <w:r>
        <w:rPr>
          <w:sz w:val="28"/>
        </w:rPr>
        <w:tab/>
      </w:r>
      <w:r>
        <w:rPr>
          <w:spacing w:val="-2"/>
          <w:sz w:val="28"/>
        </w:rPr>
        <w:t>Почкін</w:t>
      </w:r>
      <w:r>
        <w:rPr>
          <w:sz w:val="28"/>
        </w:rPr>
        <w:tab/>
      </w:r>
      <w:r>
        <w:rPr>
          <w:spacing w:val="-5"/>
          <w:sz w:val="28"/>
        </w:rPr>
        <w:t>С.</w:t>
      </w:r>
      <w:r>
        <w:rPr>
          <w:sz w:val="28"/>
        </w:rPr>
        <w:tab/>
      </w:r>
      <w:r>
        <w:rPr>
          <w:spacing w:val="-2"/>
          <w:sz w:val="28"/>
        </w:rPr>
        <w:t>Створення</w:t>
      </w:r>
      <w:r>
        <w:rPr>
          <w:sz w:val="28"/>
        </w:rPr>
        <w:tab/>
      </w:r>
      <w:r>
        <w:rPr>
          <w:spacing w:val="-5"/>
          <w:sz w:val="28"/>
        </w:rPr>
        <w:t>та</w:t>
      </w:r>
      <w:r>
        <w:rPr>
          <w:sz w:val="28"/>
        </w:rPr>
        <w:tab/>
      </w:r>
      <w:r>
        <w:rPr>
          <w:spacing w:val="-2"/>
          <w:sz w:val="28"/>
        </w:rPr>
        <w:t>оновлення</w:t>
      </w:r>
      <w:r>
        <w:rPr>
          <w:sz w:val="28"/>
        </w:rPr>
        <w:tab/>
      </w:r>
      <w:r>
        <w:rPr>
          <w:spacing w:val="-2"/>
          <w:sz w:val="28"/>
        </w:rPr>
        <w:t>базових</w:t>
      </w:r>
    </w:p>
    <w:p w:rsidR="007A38EF" w:rsidRDefault="007A38EF" w:rsidP="007A38EF">
      <w:pPr>
        <w:pStyle w:val="a3"/>
        <w:tabs>
          <w:tab w:val="left" w:pos="2535"/>
          <w:tab w:val="left" w:pos="4001"/>
          <w:tab w:val="left" w:pos="4416"/>
          <w:tab w:val="left" w:pos="6468"/>
          <w:tab w:val="left" w:pos="8459"/>
        </w:tabs>
        <w:spacing w:before="162" w:line="360" w:lineRule="auto"/>
        <w:ind w:left="426" w:right="707" w:firstLine="0"/>
        <w:jc w:val="left"/>
      </w:pPr>
      <w:r>
        <w:rPr>
          <w:spacing w:val="-2"/>
        </w:rPr>
        <w:t>картографічних</w:t>
      </w:r>
      <w:r>
        <w:tab/>
      </w:r>
      <w:r>
        <w:rPr>
          <w:spacing w:val="-2"/>
        </w:rPr>
        <w:t>матеріалів</w:t>
      </w:r>
      <w:r>
        <w:tab/>
      </w:r>
      <w:r>
        <w:rPr>
          <w:spacing w:val="-6"/>
        </w:rPr>
        <w:t>із</w:t>
      </w:r>
      <w:r>
        <w:tab/>
      </w:r>
      <w:r>
        <w:rPr>
          <w:spacing w:val="-2"/>
        </w:rPr>
        <w:t>використанням</w:t>
      </w:r>
      <w:r>
        <w:tab/>
      </w:r>
      <w:r>
        <w:rPr>
          <w:spacing w:val="-2"/>
        </w:rPr>
        <w:t>аерокосмічних</w:t>
      </w:r>
      <w:r>
        <w:tab/>
      </w:r>
      <w:r>
        <w:rPr>
          <w:spacing w:val="-2"/>
        </w:rPr>
        <w:t xml:space="preserve">зображень. </w:t>
      </w:r>
      <w:r>
        <w:t>Вісник національного університету «Львівська політехніка», 2008. 8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3"/>
          <w:tab w:val="left" w:pos="5090"/>
          <w:tab w:val="left" w:pos="6024"/>
          <w:tab w:val="left" w:pos="6376"/>
          <w:tab w:val="left" w:pos="7946"/>
          <w:tab w:val="left" w:pos="9193"/>
          <w:tab w:val="left" w:pos="9546"/>
        </w:tabs>
        <w:ind w:left="1843" w:hanging="707"/>
        <w:rPr>
          <w:sz w:val="28"/>
        </w:rPr>
      </w:pPr>
      <w:r>
        <w:rPr>
          <w:sz w:val="28"/>
        </w:rPr>
        <w:t>Дистанційне</w:t>
      </w:r>
      <w:r>
        <w:rPr>
          <w:spacing w:val="4"/>
          <w:sz w:val="28"/>
        </w:rPr>
        <w:t xml:space="preserve"> </w:t>
      </w:r>
      <w:r>
        <w:rPr>
          <w:spacing w:val="-2"/>
          <w:sz w:val="28"/>
        </w:rPr>
        <w:t>зондування</w:t>
      </w:r>
      <w:r>
        <w:rPr>
          <w:sz w:val="28"/>
        </w:rPr>
        <w:tab/>
      </w:r>
      <w:r>
        <w:rPr>
          <w:spacing w:val="-2"/>
          <w:sz w:val="28"/>
        </w:rPr>
        <w:t>Землі</w:t>
      </w:r>
      <w:r>
        <w:rPr>
          <w:sz w:val="28"/>
        </w:rPr>
        <w:tab/>
      </w:r>
      <w:r>
        <w:rPr>
          <w:spacing w:val="-10"/>
          <w:sz w:val="28"/>
        </w:rPr>
        <w:t>:</w:t>
      </w:r>
      <w:r>
        <w:rPr>
          <w:sz w:val="28"/>
        </w:rPr>
        <w:tab/>
      </w:r>
      <w:r>
        <w:rPr>
          <w:spacing w:val="-2"/>
          <w:sz w:val="28"/>
        </w:rPr>
        <w:t>тлумачний</w:t>
      </w:r>
      <w:r>
        <w:rPr>
          <w:sz w:val="28"/>
        </w:rPr>
        <w:tab/>
      </w:r>
      <w:r>
        <w:rPr>
          <w:spacing w:val="-2"/>
          <w:sz w:val="28"/>
        </w:rPr>
        <w:t>словник</w:t>
      </w:r>
      <w:r>
        <w:rPr>
          <w:sz w:val="28"/>
        </w:rPr>
        <w:tab/>
      </w:r>
      <w:r>
        <w:rPr>
          <w:spacing w:val="-10"/>
          <w:sz w:val="28"/>
        </w:rPr>
        <w:t>;</w:t>
      </w:r>
      <w:r>
        <w:rPr>
          <w:sz w:val="28"/>
        </w:rPr>
        <w:tab/>
      </w:r>
      <w:r>
        <w:rPr>
          <w:spacing w:val="-5"/>
          <w:sz w:val="28"/>
        </w:rPr>
        <w:t>за</w:t>
      </w:r>
    </w:p>
    <w:p w:rsidR="007A38EF" w:rsidRDefault="007A38EF" w:rsidP="007A38EF">
      <w:pPr>
        <w:pStyle w:val="a5"/>
        <w:jc w:val="left"/>
        <w:rPr>
          <w:sz w:val="28"/>
        </w:rPr>
        <w:sectPr w:rsidR="007A38EF">
          <w:footerReference w:type="default" r:id="rId8"/>
          <w:pgSz w:w="11910" w:h="16840"/>
          <w:pgMar w:top="1060" w:right="139" w:bottom="940" w:left="1275" w:header="0" w:footer="754" w:gutter="0"/>
          <w:cols w:space="720"/>
        </w:sectPr>
      </w:pPr>
    </w:p>
    <w:p w:rsidR="007A38EF" w:rsidRDefault="007A38EF" w:rsidP="007A38EF">
      <w:pPr>
        <w:pStyle w:val="a3"/>
        <w:spacing w:before="70"/>
        <w:ind w:left="426" w:firstLine="0"/>
      </w:pPr>
      <w:r>
        <w:lastRenderedPageBreak/>
        <w:t>ред.</w:t>
      </w:r>
      <w:r>
        <w:rPr>
          <w:spacing w:val="-7"/>
        </w:rPr>
        <w:t xml:space="preserve"> </w:t>
      </w:r>
      <w:r>
        <w:t>В.</w:t>
      </w:r>
      <w:r>
        <w:rPr>
          <w:spacing w:val="-7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Готиняна.</w:t>
      </w:r>
      <w:r>
        <w:rPr>
          <w:spacing w:val="-7"/>
        </w:rPr>
        <w:t xml:space="preserve"> </w:t>
      </w:r>
      <w:r>
        <w:t>К.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НКАУ,</w:t>
      </w:r>
      <w:r>
        <w:rPr>
          <w:spacing w:val="-7"/>
        </w:rPr>
        <w:t xml:space="preserve"> </w:t>
      </w:r>
      <w:r>
        <w:t>Природа,</w:t>
      </w:r>
      <w:r>
        <w:rPr>
          <w:spacing w:val="-7"/>
        </w:rPr>
        <w:t xml:space="preserve"> </w:t>
      </w:r>
      <w:r>
        <w:t>1996.</w:t>
      </w:r>
      <w:r>
        <w:rPr>
          <w:spacing w:val="-7"/>
        </w:rPr>
        <w:t xml:space="preserve"> </w:t>
      </w:r>
      <w:r>
        <w:t>518</w:t>
      </w:r>
      <w:r>
        <w:rPr>
          <w:spacing w:val="-5"/>
        </w:rPr>
        <w:t xml:space="preserve">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2"/>
        </w:tabs>
        <w:spacing w:before="161"/>
        <w:ind w:left="1842" w:hanging="707"/>
        <w:rPr>
          <w:sz w:val="28"/>
        </w:rPr>
      </w:pPr>
      <w:r>
        <w:rPr>
          <w:sz w:val="28"/>
        </w:rPr>
        <w:t>Дорожинський</w:t>
      </w:r>
      <w:r>
        <w:rPr>
          <w:spacing w:val="19"/>
          <w:sz w:val="28"/>
        </w:rPr>
        <w:t xml:space="preserve"> </w:t>
      </w:r>
      <w:r>
        <w:rPr>
          <w:sz w:val="28"/>
        </w:rPr>
        <w:t>О.</w:t>
      </w:r>
      <w:r>
        <w:rPr>
          <w:spacing w:val="18"/>
          <w:sz w:val="28"/>
        </w:rPr>
        <w:t xml:space="preserve"> </w:t>
      </w:r>
      <w:r>
        <w:rPr>
          <w:sz w:val="28"/>
        </w:rPr>
        <w:t>Л.,</w:t>
      </w:r>
      <w:r>
        <w:rPr>
          <w:spacing w:val="17"/>
          <w:sz w:val="28"/>
        </w:rPr>
        <w:t xml:space="preserve"> </w:t>
      </w:r>
      <w:r>
        <w:rPr>
          <w:sz w:val="28"/>
        </w:rPr>
        <w:t>Р.</w:t>
      </w:r>
      <w:r>
        <w:rPr>
          <w:spacing w:val="19"/>
          <w:sz w:val="28"/>
        </w:rPr>
        <w:t xml:space="preserve"> </w:t>
      </w:r>
      <w:r>
        <w:rPr>
          <w:sz w:val="28"/>
        </w:rPr>
        <w:t>Тукай.</w:t>
      </w:r>
      <w:r>
        <w:rPr>
          <w:spacing w:val="17"/>
          <w:sz w:val="28"/>
        </w:rPr>
        <w:t xml:space="preserve"> </w:t>
      </w:r>
      <w:r>
        <w:rPr>
          <w:sz w:val="28"/>
        </w:rPr>
        <w:t>Фотограмметрія</w:t>
      </w:r>
      <w:r>
        <w:rPr>
          <w:spacing w:val="18"/>
          <w:sz w:val="28"/>
        </w:rPr>
        <w:t xml:space="preserve"> </w:t>
      </w:r>
      <w:r>
        <w:rPr>
          <w:sz w:val="28"/>
        </w:rPr>
        <w:t>:</w:t>
      </w:r>
      <w:r>
        <w:rPr>
          <w:spacing w:val="17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7"/>
          <w:sz w:val="28"/>
        </w:rPr>
        <w:t xml:space="preserve"> </w:t>
      </w:r>
      <w:r>
        <w:rPr>
          <w:sz w:val="28"/>
        </w:rPr>
        <w:t>Л.</w:t>
      </w:r>
      <w:r>
        <w:rPr>
          <w:spacing w:val="17"/>
          <w:sz w:val="28"/>
        </w:rPr>
        <w:t xml:space="preserve"> </w:t>
      </w:r>
      <w:r>
        <w:rPr>
          <w:spacing w:val="-10"/>
          <w:sz w:val="28"/>
        </w:rPr>
        <w:t>:</w:t>
      </w:r>
    </w:p>
    <w:p w:rsidR="007A38EF" w:rsidRDefault="007A38EF" w:rsidP="007A38EF">
      <w:pPr>
        <w:pStyle w:val="a3"/>
        <w:spacing w:before="161"/>
        <w:ind w:left="426" w:firstLine="0"/>
      </w:pPr>
      <w:r>
        <w:t>Вид-</w:t>
      </w:r>
      <w:r>
        <w:rPr>
          <w:spacing w:val="-9"/>
        </w:rPr>
        <w:t xml:space="preserve"> </w:t>
      </w:r>
      <w:r>
        <w:t>во</w:t>
      </w:r>
      <w:r>
        <w:rPr>
          <w:spacing w:val="-8"/>
        </w:rPr>
        <w:t xml:space="preserve"> </w:t>
      </w:r>
      <w:r>
        <w:t>Львів,</w:t>
      </w:r>
      <w:r>
        <w:rPr>
          <w:spacing w:val="-9"/>
        </w:rPr>
        <w:t xml:space="preserve"> </w:t>
      </w:r>
      <w:r>
        <w:t>нац.</w:t>
      </w:r>
      <w:r>
        <w:rPr>
          <w:spacing w:val="-8"/>
        </w:rPr>
        <w:t xml:space="preserve"> </w:t>
      </w:r>
      <w:r>
        <w:t>ун-ту</w:t>
      </w:r>
      <w:r>
        <w:rPr>
          <w:spacing w:val="-8"/>
        </w:rPr>
        <w:t xml:space="preserve"> </w:t>
      </w:r>
      <w:r>
        <w:t>"Львівська</w:t>
      </w:r>
      <w:r>
        <w:rPr>
          <w:spacing w:val="-10"/>
        </w:rPr>
        <w:t xml:space="preserve"> </w:t>
      </w:r>
      <w:r>
        <w:t>політехніка",</w:t>
      </w:r>
      <w:r>
        <w:rPr>
          <w:spacing w:val="-9"/>
        </w:rPr>
        <w:t xml:space="preserve"> </w:t>
      </w:r>
      <w:r>
        <w:t>2008.</w:t>
      </w:r>
      <w:r>
        <w:rPr>
          <w:spacing w:val="-9"/>
        </w:rPr>
        <w:t xml:space="preserve"> </w:t>
      </w:r>
      <w:r>
        <w:t>332</w:t>
      </w:r>
      <w:r>
        <w:rPr>
          <w:spacing w:val="-9"/>
        </w:rPr>
        <w:t xml:space="preserve"> </w:t>
      </w:r>
      <w:r>
        <w:rPr>
          <w:spacing w:val="-5"/>
        </w:rPr>
        <w:t>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61" w:line="360" w:lineRule="auto"/>
        <w:ind w:left="427" w:right="706" w:firstLine="708"/>
        <w:jc w:val="both"/>
        <w:rPr>
          <w:sz w:val="28"/>
        </w:rPr>
      </w:pPr>
      <w:r>
        <w:rPr>
          <w:sz w:val="28"/>
        </w:rPr>
        <w:t>Класифікатор інформації, яка відображається на топографічних планах масштабів 1:500, 1:1 000, 1:2 000, 1:5 000. К. : Головне управління геодезії, картографії та кадастру при КМУ, 1998. 43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" w:line="360" w:lineRule="auto"/>
        <w:ind w:left="427" w:right="705" w:firstLine="708"/>
        <w:jc w:val="both"/>
        <w:rPr>
          <w:sz w:val="28"/>
        </w:rPr>
      </w:pPr>
      <w:r>
        <w:rPr>
          <w:sz w:val="28"/>
        </w:rPr>
        <w:t>Космічні знімки серії Ikonos: електронний ресурс, режим доступу через SAS. Planet / Google Maps 2021.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spacing w:line="360" w:lineRule="auto"/>
        <w:ind w:left="427" w:right="706" w:firstLine="709"/>
        <w:jc w:val="both"/>
        <w:rPr>
          <w:sz w:val="28"/>
        </w:rPr>
      </w:pPr>
      <w:r>
        <w:rPr>
          <w:sz w:val="28"/>
        </w:rPr>
        <w:t>Кохан С. С., Востоков А. Б. Дистанційне зондування Землі: теоретичні основи : підручник. К.: Вища шк., 2009. 511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left="425" w:right="707" w:firstLine="710"/>
        <w:jc w:val="both"/>
        <w:rPr>
          <w:sz w:val="28"/>
        </w:rPr>
      </w:pPr>
      <w:r>
        <w:rPr>
          <w:sz w:val="28"/>
        </w:rPr>
        <w:t>Красовсъкий Г. Я., Петросов В. А. Інформаційні технології космічного моніторингу водних екосистем і прогнозу водоспоживання міст. К. : Наук, думка, 2003. 224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39"/>
        </w:tabs>
        <w:spacing w:line="360" w:lineRule="auto"/>
        <w:ind w:left="424" w:right="708" w:firstLine="710"/>
        <w:jc w:val="both"/>
        <w:rPr>
          <w:sz w:val="28"/>
        </w:rPr>
      </w:pPr>
      <w:r>
        <w:rPr>
          <w:sz w:val="28"/>
        </w:rPr>
        <w:t>Манойлов В. П., Омельчук В. В., Опанюк В. В. Дистанційне зондування Землі із космосу: науково-технічні основи формування й обробки видової інформації : монографія. Житомир : ЖДТУ, 2008. 384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left="425" w:right="706" w:firstLine="710"/>
        <w:jc w:val="both"/>
        <w:rPr>
          <w:sz w:val="28"/>
        </w:rPr>
      </w:pPr>
      <w:r>
        <w:rPr>
          <w:sz w:val="28"/>
        </w:rPr>
        <w:t>Мельничук О., Черняга П. Сучасні проблеми землеустрою та способи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вирішення.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3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геодезичної</w:t>
      </w:r>
      <w:r>
        <w:rPr>
          <w:spacing w:val="-4"/>
          <w:sz w:val="28"/>
        </w:rPr>
        <w:t xml:space="preserve"> </w:t>
      </w:r>
      <w:r>
        <w:rPr>
          <w:sz w:val="28"/>
        </w:rPr>
        <w:t>науки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виробництва. Нац. Ун-т “Львівська політехніка”, 2010. №2 (20). С. 167-170.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39"/>
        </w:tabs>
        <w:spacing w:line="360" w:lineRule="auto"/>
        <w:ind w:right="704" w:firstLine="708"/>
        <w:jc w:val="both"/>
        <w:rPr>
          <w:sz w:val="28"/>
        </w:rPr>
      </w:pPr>
      <w:r>
        <w:rPr>
          <w:sz w:val="28"/>
        </w:rPr>
        <w:t xml:space="preserve">Облікова картка м. Новоселиця, від 1.01.2019 р. офіційний веб- сайт Верховної Ради України : </w:t>
      </w:r>
      <w:hyperlink r:id="rId9">
        <w:r>
          <w:rPr>
            <w:sz w:val="28"/>
          </w:rPr>
          <w:t>http://gska2.rada.gov.ua/pls/z7502/</w:t>
        </w:r>
      </w:hyperlink>
      <w:r>
        <w:rPr>
          <w:sz w:val="28"/>
        </w:rPr>
        <w:t xml:space="preserve"> A005?rdat1= </w:t>
      </w:r>
      <w:r>
        <w:rPr>
          <w:spacing w:val="-2"/>
          <w:sz w:val="28"/>
        </w:rPr>
        <w:t>16.11.2011&amp;rf7571=13163.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left="425" w:right="706" w:firstLine="710"/>
        <w:jc w:val="both"/>
        <w:rPr>
          <w:sz w:val="28"/>
        </w:rPr>
      </w:pPr>
      <w:r>
        <w:rPr>
          <w:sz w:val="28"/>
        </w:rPr>
        <w:t>Палеха Ю. М. Суспільно-географічні закономірності зонування території населених пунктів України для грошової оцінки їх земель. Укр. геогр. журн. 2002. № 3. С. 45–49.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39"/>
        </w:tabs>
        <w:spacing w:line="360" w:lineRule="auto"/>
        <w:ind w:left="425" w:right="708" w:firstLine="709"/>
        <w:jc w:val="both"/>
        <w:rPr>
          <w:sz w:val="28"/>
        </w:rPr>
      </w:pPr>
      <w:r>
        <w:rPr>
          <w:sz w:val="28"/>
        </w:rPr>
        <w:t xml:space="preserve">Публічна кадастрова карта Державного агентства земельних ресурсів України. [електронний ресурс], режим доступу : </w:t>
      </w:r>
      <w:hyperlink r:id="rId10">
        <w:r>
          <w:rPr>
            <w:sz w:val="28"/>
          </w:rPr>
          <w:t>http://map.dazru.gov.ua/</w:t>
        </w:r>
      </w:hyperlink>
      <w:r>
        <w:rPr>
          <w:sz w:val="28"/>
        </w:rPr>
        <w:t xml:space="preserve"> kadastrova-karta.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39"/>
        </w:tabs>
        <w:spacing w:line="360" w:lineRule="auto"/>
        <w:ind w:left="425" w:right="708" w:firstLine="709"/>
        <w:jc w:val="both"/>
        <w:rPr>
          <w:sz w:val="28"/>
        </w:rPr>
      </w:pPr>
      <w:r>
        <w:rPr>
          <w:sz w:val="28"/>
        </w:rPr>
        <w:t>Свердюк О. І. Застосування ГІС-технологій у сфері земельного кадастру</w:t>
      </w:r>
      <w:r>
        <w:rPr>
          <w:spacing w:val="80"/>
          <w:sz w:val="28"/>
        </w:rPr>
        <w:t xml:space="preserve"> </w:t>
      </w:r>
      <w:r>
        <w:rPr>
          <w:sz w:val="28"/>
        </w:rPr>
        <w:t>та</w:t>
      </w:r>
      <w:r>
        <w:rPr>
          <w:spacing w:val="80"/>
          <w:sz w:val="28"/>
        </w:rPr>
        <w:t xml:space="preserve"> </w:t>
      </w:r>
      <w:r>
        <w:rPr>
          <w:sz w:val="28"/>
        </w:rPr>
        <w:t>землеустрою.</w:t>
      </w:r>
      <w:r>
        <w:rPr>
          <w:spacing w:val="80"/>
          <w:sz w:val="28"/>
        </w:rPr>
        <w:t xml:space="preserve"> </w:t>
      </w:r>
      <w:r>
        <w:rPr>
          <w:sz w:val="28"/>
        </w:rPr>
        <w:t>Науково-виробничий</w:t>
      </w:r>
      <w:r>
        <w:rPr>
          <w:spacing w:val="80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80"/>
          <w:sz w:val="28"/>
        </w:rPr>
        <w:t xml:space="preserve"> </w:t>
      </w:r>
      <w:r>
        <w:rPr>
          <w:sz w:val="28"/>
        </w:rPr>
        <w:t>“Землевпорядний</w:t>
      </w:r>
    </w:p>
    <w:p w:rsidR="007A38EF" w:rsidRDefault="007A38EF" w:rsidP="007A38EF">
      <w:pPr>
        <w:pStyle w:val="a5"/>
        <w:spacing w:line="360" w:lineRule="auto"/>
        <w:rPr>
          <w:sz w:val="28"/>
        </w:rPr>
        <w:sectPr w:rsidR="007A38EF">
          <w:pgSz w:w="11910" w:h="16840"/>
          <w:pgMar w:top="1060" w:right="139" w:bottom="940" w:left="1275" w:header="0" w:footer="754" w:gutter="0"/>
          <w:cols w:space="720"/>
        </w:sectPr>
      </w:pPr>
    </w:p>
    <w:p w:rsidR="007A38EF" w:rsidRDefault="007A38EF" w:rsidP="007A38EF">
      <w:pPr>
        <w:pStyle w:val="a3"/>
        <w:spacing w:before="70"/>
        <w:ind w:left="426" w:firstLine="0"/>
      </w:pPr>
      <w:r>
        <w:lastRenderedPageBreak/>
        <w:t>вісник”.</w:t>
      </w:r>
      <w:r>
        <w:rPr>
          <w:spacing w:val="-10"/>
        </w:rPr>
        <w:t xml:space="preserve"> </w:t>
      </w:r>
      <w:r>
        <w:t>2006.</w:t>
      </w:r>
      <w:r>
        <w:rPr>
          <w:spacing w:val="-10"/>
        </w:rPr>
        <w:t xml:space="preserve"> </w:t>
      </w:r>
      <w:r>
        <w:t>№4.</w:t>
      </w:r>
      <w:r>
        <w:rPr>
          <w:spacing w:val="-11"/>
        </w:rPr>
        <w:t xml:space="preserve"> </w:t>
      </w:r>
      <w:r>
        <w:t>С.56-</w:t>
      </w:r>
      <w:r>
        <w:rPr>
          <w:spacing w:val="-5"/>
        </w:rPr>
        <w:t>59.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61" w:line="360" w:lineRule="auto"/>
        <w:ind w:right="706" w:firstLine="709"/>
        <w:jc w:val="both"/>
        <w:rPr>
          <w:sz w:val="28"/>
        </w:rPr>
      </w:pPr>
      <w:r>
        <w:rPr>
          <w:sz w:val="28"/>
        </w:rPr>
        <w:t xml:space="preserve">Сохнич А. Я. Оптимізація землекористування в умовах реформування земельних відносин. Львів : “Українські технології”, 2000. 108 </w:t>
      </w:r>
      <w:r>
        <w:rPr>
          <w:spacing w:val="-6"/>
          <w:sz w:val="28"/>
        </w:rPr>
        <w:t>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right="709" w:firstLine="709"/>
        <w:jc w:val="both"/>
        <w:rPr>
          <w:sz w:val="28"/>
        </w:rPr>
      </w:pPr>
      <w:r>
        <w:rPr>
          <w:sz w:val="28"/>
        </w:rPr>
        <w:t>Сохнич А. Я. Проблеми використання і охорони земель в умовах ринкової</w:t>
      </w:r>
      <w:r>
        <w:rPr>
          <w:spacing w:val="-3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-2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“Українські</w:t>
      </w:r>
      <w:r>
        <w:rPr>
          <w:spacing w:val="-2"/>
          <w:sz w:val="28"/>
        </w:rPr>
        <w:t xml:space="preserve"> </w:t>
      </w:r>
      <w:r>
        <w:rPr>
          <w:sz w:val="28"/>
        </w:rPr>
        <w:t>технології”,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252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before="1" w:line="360" w:lineRule="auto"/>
        <w:ind w:right="705" w:firstLine="709"/>
        <w:jc w:val="both"/>
        <w:rPr>
          <w:sz w:val="28"/>
        </w:rPr>
      </w:pPr>
      <w:r>
        <w:rPr>
          <w:sz w:val="28"/>
        </w:rPr>
        <w:t xml:space="preserve">Сохнич А. Я., Богіра М. С., Козаченко Л. М. Використання геоінформаційних технологій для моніторингу земель. Вісник Львів. держ. аграр. ун-ту : землевпорядкування і земельний кадастр. 2007. №10. С. 299- </w:t>
      </w:r>
      <w:r>
        <w:rPr>
          <w:spacing w:val="-4"/>
          <w:sz w:val="28"/>
        </w:rPr>
        <w:t>303.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0"/>
        </w:tabs>
        <w:spacing w:line="360" w:lineRule="auto"/>
        <w:ind w:left="427" w:right="705" w:firstLine="708"/>
        <w:jc w:val="both"/>
        <w:rPr>
          <w:sz w:val="28"/>
        </w:rPr>
      </w:pPr>
      <w:r>
        <w:rPr>
          <w:sz w:val="28"/>
        </w:rPr>
        <w:t>Сохнич А. Я., Горлачук В. В., Наход А. В. та ін. Управління земельними ресурсами : регулювання земельних відносин. Навч. посібник. Львів, 2008. 255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spacing w:line="360" w:lineRule="auto"/>
        <w:ind w:left="428" w:right="704" w:firstLine="708"/>
        <w:jc w:val="both"/>
        <w:rPr>
          <w:sz w:val="28"/>
        </w:rPr>
      </w:pPr>
      <w:r>
        <w:rPr>
          <w:sz w:val="28"/>
        </w:rPr>
        <w:t>Топографо-геодезична та картографічна діяльність : законодавчі та нормативні акти. В 2-х частинах : Ч. 1. 252 с.</w:t>
      </w:r>
    </w:p>
    <w:p w:rsidR="007A38EF" w:rsidRDefault="007A38EF" w:rsidP="007A38EF">
      <w:pPr>
        <w:pStyle w:val="a5"/>
        <w:numPr>
          <w:ilvl w:val="0"/>
          <w:numId w:val="5"/>
        </w:numPr>
        <w:tabs>
          <w:tab w:val="left" w:pos="1841"/>
        </w:tabs>
        <w:spacing w:line="360" w:lineRule="auto"/>
        <w:ind w:right="705" w:firstLine="710"/>
        <w:jc w:val="both"/>
        <w:rPr>
          <w:sz w:val="28"/>
        </w:rPr>
      </w:pPr>
      <w:r>
        <w:rPr>
          <w:sz w:val="28"/>
        </w:rPr>
        <w:t>Україна з космосу. Атлас дешифрованих знімків території України з космічних апаратів, за ред. В. І. Лялька, О. Д. Федоровського. К. : HAH України, 1999. 34 с.</w:t>
      </w:r>
    </w:p>
    <w:p w:rsidR="009D6099" w:rsidRDefault="009D6099">
      <w:bookmarkStart w:id="3" w:name="_GoBack"/>
      <w:bookmarkEnd w:id="3"/>
    </w:p>
    <w:sectPr w:rsidR="009D6099">
      <w:pgSz w:w="11910" w:h="16840"/>
      <w:pgMar w:top="1060" w:right="139" w:bottom="940" w:left="1275" w:header="0" w:footer="75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18DC" w:rsidRDefault="007A38EF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BB9504B" wp14:editId="5F4A0750">
              <wp:simplePos x="0" y="0"/>
              <wp:positionH relativeFrom="page">
                <wp:posOffset>6854444</wp:posOffset>
              </wp:positionH>
              <wp:positionV relativeFrom="page">
                <wp:posOffset>9880931</wp:posOffset>
              </wp:positionV>
              <wp:extent cx="2159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4018DC" w:rsidRDefault="007A38EF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  <w:sz w:val="24"/>
                            </w:rPr>
                            <w:t>6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B9504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39.7pt;margin-top:778.05pt;width:17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" filled="f" stroked="f">
              <v:path arrowok="t"/>
              <v:textbox inset="0,0,0,0">
                <w:txbxContent>
                  <w:p w:rsidR="004018DC" w:rsidRDefault="007A38EF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  <w:sz w:val="24"/>
                      </w:rPr>
                      <w:t>6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8EF" w:rsidRDefault="007A38EF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3F6D1EAA" wp14:editId="583E3EC4">
              <wp:simplePos x="0" y="0"/>
              <wp:positionH relativeFrom="page">
                <wp:posOffset>6842811</wp:posOffset>
              </wp:positionH>
              <wp:positionV relativeFrom="page">
                <wp:posOffset>10074670</wp:posOffset>
              </wp:positionV>
              <wp:extent cx="229235" cy="180340"/>
              <wp:effectExtent l="0" t="0" r="0" b="0"/>
              <wp:wrapNone/>
              <wp:docPr id="61" name="Text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235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A38EF" w:rsidRDefault="007A38EF">
                          <w:pPr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6D1EAA" id="_x0000_t202" coordsize="21600,21600" o:spt="202" path="m,l,21600r21600,l21600,xe">
              <v:stroke joinstyle="miter"/>
              <v:path gradientshapeok="t" o:connecttype="rect"/>
            </v:shapetype>
            <v:shape id="Textbox 61" o:spid="_x0000_s1027" type="#_x0000_t202" style="position:absolute;margin-left:538.8pt;margin-top:793.3pt;width:18.05pt;height:14.2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" filled="f" stroked="f">
              <v:path arrowok="t"/>
              <v:textbox inset="0,0,0,0">
                <w:txbxContent>
                  <w:p w:rsidR="007A38EF" w:rsidRDefault="007A38EF">
                    <w:pPr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C842AE"/>
    <w:multiLevelType w:val="hybridMultilevel"/>
    <w:tmpl w:val="AA4EE854"/>
    <w:lvl w:ilvl="0" w:tplc="77602690">
      <w:numFmt w:val="bullet"/>
      <w:lvlText w:val="-"/>
      <w:lvlJc w:val="left"/>
      <w:pPr>
        <w:ind w:left="141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AD28102">
      <w:numFmt w:val="bullet"/>
      <w:lvlText w:val="•"/>
      <w:lvlJc w:val="left"/>
      <w:pPr>
        <w:ind w:left="1175" w:hanging="164"/>
      </w:pPr>
      <w:rPr>
        <w:rFonts w:hint="default"/>
        <w:lang w:val="uk-UA" w:eastAsia="en-US" w:bidi="ar-SA"/>
      </w:rPr>
    </w:lvl>
    <w:lvl w:ilvl="2" w:tplc="AC9A33A2">
      <w:numFmt w:val="bullet"/>
      <w:lvlText w:val="•"/>
      <w:lvlJc w:val="left"/>
      <w:pPr>
        <w:ind w:left="2210" w:hanging="164"/>
      </w:pPr>
      <w:rPr>
        <w:rFonts w:hint="default"/>
        <w:lang w:val="uk-UA" w:eastAsia="en-US" w:bidi="ar-SA"/>
      </w:rPr>
    </w:lvl>
    <w:lvl w:ilvl="3" w:tplc="371810DE">
      <w:numFmt w:val="bullet"/>
      <w:lvlText w:val="•"/>
      <w:lvlJc w:val="left"/>
      <w:pPr>
        <w:ind w:left="3245" w:hanging="164"/>
      </w:pPr>
      <w:rPr>
        <w:rFonts w:hint="default"/>
        <w:lang w:val="uk-UA" w:eastAsia="en-US" w:bidi="ar-SA"/>
      </w:rPr>
    </w:lvl>
    <w:lvl w:ilvl="4" w:tplc="5FCA3346">
      <w:numFmt w:val="bullet"/>
      <w:lvlText w:val="•"/>
      <w:lvlJc w:val="left"/>
      <w:pPr>
        <w:ind w:left="4280" w:hanging="164"/>
      </w:pPr>
      <w:rPr>
        <w:rFonts w:hint="default"/>
        <w:lang w:val="uk-UA" w:eastAsia="en-US" w:bidi="ar-SA"/>
      </w:rPr>
    </w:lvl>
    <w:lvl w:ilvl="5" w:tplc="6FD6036E">
      <w:numFmt w:val="bullet"/>
      <w:lvlText w:val="•"/>
      <w:lvlJc w:val="left"/>
      <w:pPr>
        <w:ind w:left="5315" w:hanging="164"/>
      </w:pPr>
      <w:rPr>
        <w:rFonts w:hint="default"/>
        <w:lang w:val="uk-UA" w:eastAsia="en-US" w:bidi="ar-SA"/>
      </w:rPr>
    </w:lvl>
    <w:lvl w:ilvl="6" w:tplc="0F92A718">
      <w:numFmt w:val="bullet"/>
      <w:lvlText w:val="•"/>
      <w:lvlJc w:val="left"/>
      <w:pPr>
        <w:ind w:left="6350" w:hanging="164"/>
      </w:pPr>
      <w:rPr>
        <w:rFonts w:hint="default"/>
        <w:lang w:val="uk-UA" w:eastAsia="en-US" w:bidi="ar-SA"/>
      </w:rPr>
    </w:lvl>
    <w:lvl w:ilvl="7" w:tplc="B1BAA834">
      <w:numFmt w:val="bullet"/>
      <w:lvlText w:val="•"/>
      <w:lvlJc w:val="left"/>
      <w:pPr>
        <w:ind w:left="7385" w:hanging="164"/>
      </w:pPr>
      <w:rPr>
        <w:rFonts w:hint="default"/>
        <w:lang w:val="uk-UA" w:eastAsia="en-US" w:bidi="ar-SA"/>
      </w:rPr>
    </w:lvl>
    <w:lvl w:ilvl="8" w:tplc="3FFAAE0A">
      <w:numFmt w:val="bullet"/>
      <w:lvlText w:val="•"/>
      <w:lvlJc w:val="left"/>
      <w:pPr>
        <w:ind w:left="8420" w:hanging="164"/>
      </w:pPr>
      <w:rPr>
        <w:rFonts w:hint="default"/>
        <w:lang w:val="uk-UA" w:eastAsia="en-US" w:bidi="ar-SA"/>
      </w:rPr>
    </w:lvl>
  </w:abstractNum>
  <w:abstractNum w:abstractNumId="1">
    <w:nsid w:val="17A00377"/>
    <w:multiLevelType w:val="multilevel"/>
    <w:tmpl w:val="97A05380"/>
    <w:lvl w:ilvl="0">
      <w:start w:val="2"/>
      <w:numFmt w:val="decimal"/>
      <w:lvlText w:val="%1"/>
      <w:lvlJc w:val="left"/>
      <w:pPr>
        <w:ind w:left="12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4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94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31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68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5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2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9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16" w:hanging="492"/>
      </w:pPr>
      <w:rPr>
        <w:rFonts w:hint="default"/>
        <w:lang w:val="uk-UA" w:eastAsia="en-US" w:bidi="ar-SA"/>
      </w:rPr>
    </w:lvl>
  </w:abstractNum>
  <w:abstractNum w:abstractNumId="2">
    <w:nsid w:val="17A25056"/>
    <w:multiLevelType w:val="multilevel"/>
    <w:tmpl w:val="D7C2F0E0"/>
    <w:lvl w:ilvl="0">
      <w:start w:val="3"/>
      <w:numFmt w:val="decimal"/>
      <w:lvlText w:val="%1"/>
      <w:lvlJc w:val="left"/>
      <w:pPr>
        <w:ind w:left="10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42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41" w:hanging="28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40" w:hanging="28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90" w:hanging="28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0" w:hanging="28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90" w:hanging="28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0" w:hanging="28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90" w:hanging="286"/>
      </w:pPr>
      <w:rPr>
        <w:rFonts w:hint="default"/>
        <w:lang w:val="uk-UA" w:eastAsia="en-US" w:bidi="ar-SA"/>
      </w:rPr>
    </w:lvl>
  </w:abstractNum>
  <w:abstractNum w:abstractNumId="3">
    <w:nsid w:val="3EB038FC"/>
    <w:multiLevelType w:val="multilevel"/>
    <w:tmpl w:val="D34CAE4E"/>
    <w:lvl w:ilvl="0">
      <w:start w:val="1"/>
      <w:numFmt w:val="decimal"/>
      <w:lvlText w:val="%1"/>
      <w:lvlJc w:val="left"/>
      <w:pPr>
        <w:ind w:left="10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42" w:hanging="4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30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7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65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0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55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0" w:hanging="492"/>
      </w:pPr>
      <w:rPr>
        <w:rFonts w:hint="default"/>
        <w:lang w:val="uk-UA" w:eastAsia="en-US" w:bidi="ar-SA"/>
      </w:rPr>
    </w:lvl>
  </w:abstractNum>
  <w:abstractNum w:abstractNumId="4">
    <w:nsid w:val="54FF01AC"/>
    <w:multiLevelType w:val="hybridMultilevel"/>
    <w:tmpl w:val="8D9052C8"/>
    <w:lvl w:ilvl="0" w:tplc="15A01790">
      <w:start w:val="1"/>
      <w:numFmt w:val="decimal"/>
      <w:lvlText w:val="%1."/>
      <w:lvlJc w:val="left"/>
      <w:pPr>
        <w:ind w:left="426" w:hanging="70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706EA836">
      <w:numFmt w:val="bullet"/>
      <w:lvlText w:val="•"/>
      <w:lvlJc w:val="left"/>
      <w:pPr>
        <w:ind w:left="1427" w:hanging="708"/>
      </w:pPr>
      <w:rPr>
        <w:rFonts w:hint="default"/>
        <w:lang w:val="uk-UA" w:eastAsia="en-US" w:bidi="ar-SA"/>
      </w:rPr>
    </w:lvl>
    <w:lvl w:ilvl="2" w:tplc="B7BC55EA">
      <w:numFmt w:val="bullet"/>
      <w:lvlText w:val="•"/>
      <w:lvlJc w:val="left"/>
      <w:pPr>
        <w:ind w:left="2434" w:hanging="708"/>
      </w:pPr>
      <w:rPr>
        <w:rFonts w:hint="default"/>
        <w:lang w:val="uk-UA" w:eastAsia="en-US" w:bidi="ar-SA"/>
      </w:rPr>
    </w:lvl>
    <w:lvl w:ilvl="3" w:tplc="536A90EA">
      <w:numFmt w:val="bullet"/>
      <w:lvlText w:val="•"/>
      <w:lvlJc w:val="left"/>
      <w:pPr>
        <w:ind w:left="3441" w:hanging="708"/>
      </w:pPr>
      <w:rPr>
        <w:rFonts w:hint="default"/>
        <w:lang w:val="uk-UA" w:eastAsia="en-US" w:bidi="ar-SA"/>
      </w:rPr>
    </w:lvl>
    <w:lvl w:ilvl="4" w:tplc="FE0A5ACA">
      <w:numFmt w:val="bullet"/>
      <w:lvlText w:val="•"/>
      <w:lvlJc w:val="left"/>
      <w:pPr>
        <w:ind w:left="4448" w:hanging="708"/>
      </w:pPr>
      <w:rPr>
        <w:rFonts w:hint="default"/>
        <w:lang w:val="uk-UA" w:eastAsia="en-US" w:bidi="ar-SA"/>
      </w:rPr>
    </w:lvl>
    <w:lvl w:ilvl="5" w:tplc="7924D17E">
      <w:numFmt w:val="bullet"/>
      <w:lvlText w:val="•"/>
      <w:lvlJc w:val="left"/>
      <w:pPr>
        <w:ind w:left="5455" w:hanging="708"/>
      </w:pPr>
      <w:rPr>
        <w:rFonts w:hint="default"/>
        <w:lang w:val="uk-UA" w:eastAsia="en-US" w:bidi="ar-SA"/>
      </w:rPr>
    </w:lvl>
    <w:lvl w:ilvl="6" w:tplc="7FFEC164">
      <w:numFmt w:val="bullet"/>
      <w:lvlText w:val="•"/>
      <w:lvlJc w:val="left"/>
      <w:pPr>
        <w:ind w:left="6462" w:hanging="708"/>
      </w:pPr>
      <w:rPr>
        <w:rFonts w:hint="default"/>
        <w:lang w:val="uk-UA" w:eastAsia="en-US" w:bidi="ar-SA"/>
      </w:rPr>
    </w:lvl>
    <w:lvl w:ilvl="7" w:tplc="BC908726">
      <w:numFmt w:val="bullet"/>
      <w:lvlText w:val="•"/>
      <w:lvlJc w:val="left"/>
      <w:pPr>
        <w:ind w:left="7469" w:hanging="708"/>
      </w:pPr>
      <w:rPr>
        <w:rFonts w:hint="default"/>
        <w:lang w:val="uk-UA" w:eastAsia="en-US" w:bidi="ar-SA"/>
      </w:rPr>
    </w:lvl>
    <w:lvl w:ilvl="8" w:tplc="4AFE59C4">
      <w:numFmt w:val="bullet"/>
      <w:lvlText w:val="•"/>
      <w:lvlJc w:val="left"/>
      <w:pPr>
        <w:ind w:left="8476" w:hanging="708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8B2"/>
    <w:rsid w:val="000758B2"/>
    <w:rsid w:val="005F3A8B"/>
    <w:rsid w:val="007A38EF"/>
    <w:rsid w:val="009D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E3DBC1-4E9D-4379-8FAA-BCFDB4A3B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0758B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7A38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1"/>
    <w:qFormat/>
    <w:rsid w:val="000758B2"/>
    <w:pPr>
      <w:ind w:left="248" w:hanging="490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1"/>
    <w:rsid w:val="000758B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0758B2"/>
    <w:pPr>
      <w:spacing w:before="358"/>
      <w:ind w:left="121"/>
    </w:pPr>
    <w:rPr>
      <w:sz w:val="28"/>
      <w:szCs w:val="28"/>
    </w:rPr>
  </w:style>
  <w:style w:type="paragraph" w:styleId="21">
    <w:name w:val="toc 2"/>
    <w:basedOn w:val="a"/>
    <w:uiPriority w:val="1"/>
    <w:qFormat/>
    <w:rsid w:val="000758B2"/>
    <w:pPr>
      <w:spacing w:before="1"/>
      <w:ind w:left="124"/>
    </w:pPr>
    <w:rPr>
      <w:i/>
      <w:iCs/>
      <w:sz w:val="28"/>
      <w:szCs w:val="28"/>
    </w:rPr>
  </w:style>
  <w:style w:type="paragraph" w:styleId="3">
    <w:name w:val="toc 3"/>
    <w:basedOn w:val="a"/>
    <w:uiPriority w:val="1"/>
    <w:qFormat/>
    <w:rsid w:val="000758B2"/>
    <w:pPr>
      <w:spacing w:before="18"/>
      <w:ind w:left="1041" w:hanging="49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0758B2"/>
    <w:pPr>
      <w:ind w:left="141" w:firstLine="708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0758B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0758B2"/>
    <w:pPr>
      <w:ind w:left="141" w:firstLine="708"/>
      <w:jc w:val="both"/>
    </w:pPr>
  </w:style>
  <w:style w:type="character" w:customStyle="1" w:styleId="10">
    <w:name w:val="Заголовок 1 Знак"/>
    <w:basedOn w:val="a0"/>
    <w:link w:val="1"/>
    <w:uiPriority w:val="9"/>
    <w:rsid w:val="007A38EF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dgm.gki.com.ua/map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ji.com/" TargetMode="External"/><Relationship Id="rId11" Type="http://schemas.openxmlformats.org/officeDocument/2006/relationships/fontTable" Target="fontTable.xml"/><Relationship Id="rId5" Type="http://schemas.openxmlformats.org/officeDocument/2006/relationships/footer" Target="footer1.xml"/><Relationship Id="rId10" Type="http://schemas.openxmlformats.org/officeDocument/2006/relationships/hyperlink" Target="http://map.dazru.gov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ska2.rada.gov.ua/pls/z750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2191</Words>
  <Characters>12495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2025-03-25T10:27:00Z</dcterms:created>
  <dcterms:modified xsi:type="dcterms:W3CDTF">2025-03-25T10:28:00Z</dcterms:modified>
</cp:coreProperties>
</file>