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05B3" w:rsidRPr="004C05B3" w:rsidRDefault="004C05B3" w:rsidP="004C05B3">
      <w:pPr>
        <w:spacing w:line="240" w:lineRule="auto"/>
        <w:jc w:val="center"/>
        <w:rPr>
          <w:rFonts w:ascii="Times New Roman" w:eastAsia="Calibri" w:hAnsi="Times New Roman" w:cs="Times New Roman"/>
          <w:sz w:val="28"/>
          <w:szCs w:val="28"/>
        </w:rPr>
      </w:pPr>
      <w:r w:rsidRPr="004C05B3">
        <w:rPr>
          <w:rFonts w:ascii="Times New Roman" w:eastAsia="Calibri" w:hAnsi="Times New Roman" w:cs="Times New Roman"/>
          <w:sz w:val="28"/>
          <w:szCs w:val="28"/>
        </w:rPr>
        <w:t>Одеський національний університет імені І.І. Мечникова</w:t>
      </w:r>
    </w:p>
    <w:p w:rsidR="004C05B3" w:rsidRPr="004C05B3" w:rsidRDefault="004C05B3" w:rsidP="004C05B3">
      <w:pPr>
        <w:spacing w:line="240" w:lineRule="auto"/>
        <w:jc w:val="center"/>
        <w:rPr>
          <w:rFonts w:ascii="Times New Roman" w:eastAsia="Calibri" w:hAnsi="Times New Roman" w:cs="Times New Roman"/>
          <w:sz w:val="28"/>
          <w:szCs w:val="28"/>
        </w:rPr>
      </w:pPr>
      <w:r w:rsidRPr="004C05B3">
        <w:rPr>
          <w:rFonts w:ascii="Times New Roman" w:eastAsia="Calibri" w:hAnsi="Times New Roman" w:cs="Times New Roman"/>
          <w:sz w:val="28"/>
          <w:szCs w:val="28"/>
        </w:rPr>
        <w:t>Економіко-правовий факультет</w:t>
      </w:r>
    </w:p>
    <w:p w:rsidR="004C05B3" w:rsidRPr="004C05B3" w:rsidRDefault="004C05B3" w:rsidP="004C05B3">
      <w:pPr>
        <w:spacing w:line="240" w:lineRule="auto"/>
        <w:jc w:val="center"/>
        <w:rPr>
          <w:rFonts w:ascii="Times New Roman" w:eastAsia="Calibri" w:hAnsi="Times New Roman" w:cs="Times New Roman"/>
          <w:sz w:val="28"/>
          <w:szCs w:val="28"/>
        </w:rPr>
      </w:pPr>
      <w:r w:rsidRPr="004C05B3">
        <w:rPr>
          <w:rFonts w:ascii="Times New Roman" w:eastAsia="Calibri" w:hAnsi="Times New Roman" w:cs="Times New Roman"/>
          <w:sz w:val="28"/>
          <w:szCs w:val="28"/>
        </w:rPr>
        <w:t>Кафедра конституційного права та правосуддя</w:t>
      </w:r>
    </w:p>
    <w:p w:rsidR="004C05B3" w:rsidRPr="004C05B3" w:rsidRDefault="004C05B3" w:rsidP="004C05B3">
      <w:pPr>
        <w:spacing w:before="240" w:after="0" w:line="240" w:lineRule="auto"/>
        <w:jc w:val="center"/>
        <w:rPr>
          <w:rFonts w:ascii="Times New Roman" w:eastAsia="Calibri" w:hAnsi="Times New Roman" w:cs="Times New Roman"/>
          <w:sz w:val="28"/>
          <w:szCs w:val="28"/>
          <w:lang w:val="ru-RU"/>
        </w:rPr>
      </w:pPr>
    </w:p>
    <w:p w:rsidR="004C05B3" w:rsidRPr="004C05B3" w:rsidRDefault="004C05B3" w:rsidP="004C05B3">
      <w:pPr>
        <w:spacing w:before="240" w:after="0" w:line="240" w:lineRule="auto"/>
        <w:jc w:val="center"/>
        <w:rPr>
          <w:rFonts w:ascii="Times New Roman" w:eastAsia="Calibri" w:hAnsi="Times New Roman" w:cs="Times New Roman"/>
          <w:sz w:val="28"/>
          <w:szCs w:val="28"/>
          <w:lang w:val="ru-RU"/>
        </w:rPr>
      </w:pPr>
    </w:p>
    <w:p w:rsidR="004C05B3" w:rsidRPr="004C05B3" w:rsidRDefault="004C05B3" w:rsidP="004C05B3">
      <w:pPr>
        <w:spacing w:before="240" w:after="0" w:line="240" w:lineRule="auto"/>
        <w:jc w:val="center"/>
        <w:rPr>
          <w:rFonts w:ascii="Times New Roman" w:eastAsia="Calibri" w:hAnsi="Times New Roman" w:cs="Times New Roman"/>
          <w:sz w:val="28"/>
          <w:szCs w:val="28"/>
          <w:lang w:val="ru-RU"/>
        </w:rPr>
      </w:pPr>
    </w:p>
    <w:p w:rsidR="004C05B3" w:rsidRPr="004C05B3" w:rsidRDefault="004C05B3" w:rsidP="004C05B3">
      <w:pPr>
        <w:spacing w:line="240" w:lineRule="auto"/>
        <w:jc w:val="center"/>
        <w:rPr>
          <w:rFonts w:ascii="Times New Roman" w:eastAsia="Calibri" w:hAnsi="Times New Roman" w:cs="Times New Roman"/>
          <w:b/>
          <w:sz w:val="32"/>
          <w:szCs w:val="32"/>
        </w:rPr>
      </w:pPr>
      <w:r w:rsidRPr="004C05B3">
        <w:rPr>
          <w:rFonts w:ascii="Times New Roman" w:eastAsia="Calibri" w:hAnsi="Times New Roman" w:cs="Times New Roman"/>
          <w:b/>
          <w:sz w:val="32"/>
          <w:szCs w:val="32"/>
        </w:rPr>
        <w:t>Д и п л о м н а  р о б о т а</w:t>
      </w:r>
    </w:p>
    <w:p w:rsidR="004C05B3" w:rsidRPr="004C05B3" w:rsidRDefault="004C05B3" w:rsidP="004C05B3">
      <w:pPr>
        <w:spacing w:after="0"/>
        <w:jc w:val="center"/>
        <w:rPr>
          <w:rFonts w:ascii="Times New Roman" w:eastAsia="Calibri" w:hAnsi="Times New Roman" w:cs="Times New Roman"/>
          <w:b/>
          <w:sz w:val="28"/>
          <w:szCs w:val="28"/>
        </w:rPr>
      </w:pPr>
      <w:r w:rsidRPr="004C05B3">
        <w:rPr>
          <w:rFonts w:ascii="Times New Roman" w:eastAsia="Calibri" w:hAnsi="Times New Roman" w:cs="Times New Roman"/>
          <w:b/>
          <w:sz w:val="28"/>
          <w:szCs w:val="28"/>
        </w:rPr>
        <w:t>«Приватні виконавчі служби: порівняльно-правове дослідження»</w:t>
      </w:r>
    </w:p>
    <w:p w:rsidR="004C05B3" w:rsidRPr="004C05B3" w:rsidRDefault="004C05B3" w:rsidP="004C05B3">
      <w:pPr>
        <w:spacing w:after="0" w:line="360" w:lineRule="auto"/>
        <w:ind w:firstLine="709"/>
        <w:jc w:val="center"/>
        <w:rPr>
          <w:rFonts w:ascii="Times New Roman" w:eastAsia="Calibri" w:hAnsi="Times New Roman" w:cs="Times New Roman"/>
          <w:sz w:val="28"/>
          <w:szCs w:val="28"/>
          <w:lang w:val="en-US"/>
        </w:rPr>
      </w:pPr>
      <w:r w:rsidRPr="004C05B3">
        <w:rPr>
          <w:rFonts w:ascii="Times New Roman" w:eastAsia="Calibri" w:hAnsi="Times New Roman" w:cs="Times New Roman"/>
          <w:sz w:val="28"/>
          <w:szCs w:val="28"/>
        </w:rPr>
        <w:t>«</w:t>
      </w:r>
      <w:r w:rsidRPr="004C05B3">
        <w:rPr>
          <w:rFonts w:ascii="Times New Roman" w:eastAsia="Calibri" w:hAnsi="Times New Roman" w:cs="Times New Roman"/>
          <w:sz w:val="28"/>
          <w:szCs w:val="28"/>
          <w:lang w:val="en-US"/>
        </w:rPr>
        <w:t>Private executive offices: comparative law research</w:t>
      </w:r>
      <w:r w:rsidRPr="004C05B3">
        <w:rPr>
          <w:rFonts w:ascii="Times New Roman" w:eastAsia="Calibri" w:hAnsi="Times New Roman" w:cs="Times New Roman"/>
          <w:sz w:val="28"/>
          <w:szCs w:val="28"/>
        </w:rPr>
        <w:t>»</w:t>
      </w:r>
    </w:p>
    <w:p w:rsidR="004C05B3" w:rsidRPr="004C05B3" w:rsidRDefault="004C05B3" w:rsidP="004C05B3">
      <w:pPr>
        <w:spacing w:line="240" w:lineRule="auto"/>
        <w:jc w:val="center"/>
        <w:rPr>
          <w:rFonts w:ascii="Times New Roman" w:eastAsia="Calibri" w:hAnsi="Times New Roman" w:cs="Times New Roman"/>
          <w:sz w:val="28"/>
          <w:szCs w:val="28"/>
        </w:rPr>
      </w:pPr>
      <w:r w:rsidRPr="004C05B3">
        <w:rPr>
          <w:rFonts w:ascii="Times New Roman" w:eastAsia="Calibri" w:hAnsi="Times New Roman" w:cs="Times New Roman"/>
          <w:sz w:val="28"/>
          <w:szCs w:val="28"/>
        </w:rPr>
        <w:t>на здобуття ступеня вищої освіти «магістр»</w:t>
      </w:r>
    </w:p>
    <w:p w:rsidR="004C05B3" w:rsidRPr="004C05B3" w:rsidRDefault="004C05B3" w:rsidP="004C05B3">
      <w:pPr>
        <w:spacing w:line="240" w:lineRule="auto"/>
        <w:rPr>
          <w:rFonts w:ascii="Times New Roman" w:eastAsia="Calibri" w:hAnsi="Times New Roman" w:cs="Times New Roman"/>
          <w:b/>
          <w:sz w:val="28"/>
          <w:szCs w:val="28"/>
        </w:rPr>
      </w:pPr>
    </w:p>
    <w:p w:rsidR="004C05B3" w:rsidRPr="004C05B3" w:rsidRDefault="004C05B3" w:rsidP="004C05B3">
      <w:pPr>
        <w:spacing w:line="240" w:lineRule="auto"/>
        <w:rPr>
          <w:rFonts w:ascii="Times New Roman" w:eastAsia="Calibri" w:hAnsi="Times New Roman" w:cs="Times New Roman"/>
          <w:b/>
          <w:sz w:val="28"/>
          <w:szCs w:val="28"/>
        </w:rPr>
      </w:pPr>
    </w:p>
    <w:p w:rsidR="004C05B3" w:rsidRPr="004C05B3" w:rsidRDefault="004C05B3" w:rsidP="004C05B3">
      <w:pPr>
        <w:spacing w:after="0" w:line="240" w:lineRule="auto"/>
        <w:ind w:firstLine="3969"/>
        <w:rPr>
          <w:rFonts w:ascii="Times New Roman" w:eastAsia="Calibri" w:hAnsi="Times New Roman" w:cs="Times New Roman"/>
          <w:sz w:val="28"/>
          <w:szCs w:val="28"/>
        </w:rPr>
      </w:pPr>
      <w:proofErr w:type="spellStart"/>
      <w:r w:rsidRPr="004C05B3">
        <w:rPr>
          <w:rFonts w:ascii="Times New Roman" w:eastAsia="Calibri" w:hAnsi="Times New Roman" w:cs="Times New Roman"/>
          <w:sz w:val="28"/>
          <w:szCs w:val="28"/>
        </w:rPr>
        <w:t>Викона</w:t>
      </w:r>
      <w:proofErr w:type="spellEnd"/>
      <w:r w:rsidRPr="004C05B3">
        <w:rPr>
          <w:rFonts w:ascii="Times New Roman" w:eastAsia="Calibri" w:hAnsi="Times New Roman" w:cs="Times New Roman"/>
          <w:sz w:val="28"/>
          <w:szCs w:val="28"/>
          <w:lang w:val="ru-RU"/>
        </w:rPr>
        <w:t>в</w:t>
      </w:r>
      <w:r w:rsidRPr="004C05B3">
        <w:rPr>
          <w:rFonts w:ascii="Times New Roman" w:eastAsia="Calibri" w:hAnsi="Times New Roman" w:cs="Times New Roman"/>
          <w:sz w:val="28"/>
          <w:szCs w:val="28"/>
        </w:rPr>
        <w:t xml:space="preserve">: студент </w:t>
      </w:r>
      <w:proofErr w:type="spellStart"/>
      <w:r w:rsidRPr="004C05B3">
        <w:rPr>
          <w:rFonts w:ascii="Times New Roman" w:eastAsia="Calibri" w:hAnsi="Times New Roman" w:cs="Times New Roman"/>
          <w:sz w:val="28"/>
          <w:szCs w:val="28"/>
          <w:lang w:val="ru-RU"/>
        </w:rPr>
        <w:t>ден</w:t>
      </w:r>
      <w:r w:rsidRPr="004C05B3">
        <w:rPr>
          <w:rFonts w:ascii="Times New Roman" w:eastAsia="Calibri" w:hAnsi="Times New Roman" w:cs="Times New Roman"/>
          <w:sz w:val="28"/>
          <w:szCs w:val="28"/>
        </w:rPr>
        <w:t>ної</w:t>
      </w:r>
      <w:proofErr w:type="spellEnd"/>
      <w:r w:rsidRPr="004C05B3">
        <w:rPr>
          <w:rFonts w:ascii="Times New Roman" w:eastAsia="Calibri" w:hAnsi="Times New Roman" w:cs="Times New Roman"/>
          <w:sz w:val="28"/>
          <w:szCs w:val="28"/>
        </w:rPr>
        <w:t xml:space="preserve"> форми навчання</w:t>
      </w:r>
    </w:p>
    <w:p w:rsidR="004C05B3" w:rsidRPr="004C05B3" w:rsidRDefault="004C05B3" w:rsidP="004C05B3">
      <w:pPr>
        <w:spacing w:after="0" w:line="240" w:lineRule="auto"/>
        <w:ind w:firstLine="3969"/>
        <w:rPr>
          <w:rFonts w:ascii="Times New Roman" w:eastAsia="Calibri" w:hAnsi="Times New Roman" w:cs="Times New Roman"/>
          <w:sz w:val="28"/>
          <w:szCs w:val="28"/>
        </w:rPr>
      </w:pPr>
      <w:r w:rsidRPr="004C05B3">
        <w:rPr>
          <w:rFonts w:ascii="Times New Roman" w:eastAsia="Calibri" w:hAnsi="Times New Roman" w:cs="Times New Roman"/>
          <w:sz w:val="28"/>
          <w:szCs w:val="28"/>
        </w:rPr>
        <w:t>спеціальності 081 Право</w:t>
      </w:r>
    </w:p>
    <w:p w:rsidR="004C05B3" w:rsidRPr="004C05B3" w:rsidRDefault="004C05B3" w:rsidP="004C05B3">
      <w:pPr>
        <w:spacing w:after="0" w:line="360" w:lineRule="auto"/>
        <w:ind w:left="2831" w:firstLine="1"/>
        <w:jc w:val="center"/>
        <w:rPr>
          <w:rFonts w:ascii="Times New Roman" w:eastAsia="Calibri" w:hAnsi="Times New Roman" w:cs="Times New Roman"/>
          <w:b/>
          <w:sz w:val="28"/>
          <w:szCs w:val="28"/>
          <w:lang w:val="ru-RU"/>
        </w:rPr>
      </w:pPr>
      <w:r w:rsidRPr="004C05B3">
        <w:rPr>
          <w:rFonts w:ascii="Times New Roman" w:eastAsia="Calibri" w:hAnsi="Times New Roman" w:cs="Times New Roman"/>
          <w:b/>
          <w:sz w:val="28"/>
          <w:szCs w:val="28"/>
        </w:rPr>
        <w:t xml:space="preserve">     </w:t>
      </w:r>
      <w:proofErr w:type="spellStart"/>
      <w:r w:rsidRPr="004C05B3">
        <w:rPr>
          <w:rFonts w:ascii="Times New Roman" w:eastAsia="Calibri" w:hAnsi="Times New Roman" w:cs="Times New Roman"/>
          <w:b/>
          <w:sz w:val="28"/>
          <w:szCs w:val="28"/>
        </w:rPr>
        <w:t>Унтілов</w:t>
      </w:r>
      <w:proofErr w:type="spellEnd"/>
      <w:r w:rsidRPr="004C05B3">
        <w:rPr>
          <w:rFonts w:ascii="Times New Roman" w:eastAsia="Calibri" w:hAnsi="Times New Roman" w:cs="Times New Roman"/>
          <w:b/>
          <w:sz w:val="28"/>
          <w:szCs w:val="28"/>
        </w:rPr>
        <w:t xml:space="preserve"> Владислав Олександрович</w:t>
      </w:r>
    </w:p>
    <w:p w:rsidR="004C05B3" w:rsidRPr="004C05B3" w:rsidRDefault="004C05B3" w:rsidP="004C05B3">
      <w:pPr>
        <w:spacing w:after="0" w:line="240" w:lineRule="auto"/>
        <w:ind w:firstLine="3969"/>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Науковий керівник: </w:t>
      </w:r>
    </w:p>
    <w:p w:rsidR="004C05B3" w:rsidRPr="004C05B3" w:rsidRDefault="004C05B3" w:rsidP="004C05B3">
      <w:pPr>
        <w:spacing w:after="0" w:line="240" w:lineRule="auto"/>
        <w:ind w:firstLine="3969"/>
        <w:rPr>
          <w:rFonts w:ascii="Times New Roman" w:eastAsia="Calibri" w:hAnsi="Times New Roman" w:cs="Times New Roman"/>
          <w:sz w:val="28"/>
          <w:szCs w:val="28"/>
        </w:rPr>
      </w:pPr>
      <w:proofErr w:type="spellStart"/>
      <w:r w:rsidRPr="004C05B3">
        <w:rPr>
          <w:rFonts w:ascii="Times New Roman" w:eastAsia="Calibri" w:hAnsi="Times New Roman" w:cs="Times New Roman"/>
          <w:sz w:val="28"/>
          <w:szCs w:val="28"/>
        </w:rPr>
        <w:t>к.ю.н</w:t>
      </w:r>
      <w:proofErr w:type="spellEnd"/>
      <w:r w:rsidRPr="004C05B3">
        <w:rPr>
          <w:rFonts w:ascii="Times New Roman" w:eastAsia="Calibri" w:hAnsi="Times New Roman" w:cs="Times New Roman"/>
          <w:sz w:val="28"/>
          <w:szCs w:val="28"/>
        </w:rPr>
        <w:t xml:space="preserve">., доц. </w:t>
      </w:r>
      <w:proofErr w:type="spellStart"/>
      <w:r w:rsidRPr="004C05B3">
        <w:rPr>
          <w:rFonts w:ascii="Times New Roman" w:eastAsia="Calibri" w:hAnsi="Times New Roman" w:cs="Times New Roman"/>
          <w:sz w:val="28"/>
          <w:szCs w:val="28"/>
        </w:rPr>
        <w:t>Ромашкін</w:t>
      </w:r>
      <w:proofErr w:type="spellEnd"/>
      <w:r w:rsidRPr="004C05B3">
        <w:rPr>
          <w:rFonts w:ascii="Times New Roman" w:eastAsia="Calibri" w:hAnsi="Times New Roman" w:cs="Times New Roman"/>
          <w:sz w:val="28"/>
          <w:szCs w:val="28"/>
        </w:rPr>
        <w:t xml:space="preserve"> С.В. ____________                                                              </w:t>
      </w:r>
    </w:p>
    <w:p w:rsidR="004C05B3" w:rsidRPr="004C05B3" w:rsidRDefault="004C05B3" w:rsidP="004C05B3">
      <w:pPr>
        <w:spacing w:after="0" w:line="240" w:lineRule="auto"/>
        <w:ind w:firstLine="3969"/>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Рецензент: </w:t>
      </w:r>
    </w:p>
    <w:p w:rsidR="004C05B3" w:rsidRPr="004C05B3" w:rsidRDefault="004C05B3" w:rsidP="004C05B3">
      <w:pPr>
        <w:spacing w:after="0" w:line="240" w:lineRule="auto"/>
        <w:ind w:firstLine="3969"/>
        <w:rPr>
          <w:rFonts w:ascii="Times New Roman" w:eastAsia="Calibri" w:hAnsi="Times New Roman" w:cs="Times New Roman"/>
          <w:sz w:val="28"/>
          <w:szCs w:val="28"/>
          <w:lang w:val="ru-RU"/>
        </w:rPr>
      </w:pPr>
      <w:proofErr w:type="spellStart"/>
      <w:r w:rsidRPr="004C05B3">
        <w:rPr>
          <w:rFonts w:ascii="Times New Roman" w:eastAsia="Calibri" w:hAnsi="Times New Roman" w:cs="Times New Roman"/>
          <w:sz w:val="28"/>
          <w:szCs w:val="28"/>
        </w:rPr>
        <w:t>к.ю.н</w:t>
      </w:r>
      <w:proofErr w:type="spellEnd"/>
      <w:r w:rsidRPr="004C05B3">
        <w:rPr>
          <w:rFonts w:ascii="Times New Roman" w:eastAsia="Calibri" w:hAnsi="Times New Roman" w:cs="Times New Roman"/>
          <w:sz w:val="28"/>
          <w:szCs w:val="28"/>
        </w:rPr>
        <w:t xml:space="preserve">., доц. </w:t>
      </w:r>
      <w:proofErr w:type="spellStart"/>
      <w:r w:rsidRPr="004C05B3">
        <w:rPr>
          <w:rFonts w:ascii="Times New Roman" w:eastAsia="Calibri" w:hAnsi="Times New Roman" w:cs="Times New Roman"/>
          <w:sz w:val="28"/>
          <w:szCs w:val="28"/>
        </w:rPr>
        <w:t>Ільєва</w:t>
      </w:r>
      <w:proofErr w:type="spellEnd"/>
      <w:r w:rsidRPr="004C05B3">
        <w:rPr>
          <w:rFonts w:ascii="Times New Roman" w:eastAsia="Calibri" w:hAnsi="Times New Roman" w:cs="Times New Roman"/>
          <w:sz w:val="28"/>
          <w:szCs w:val="28"/>
        </w:rPr>
        <w:t xml:space="preserve"> Н.В.</w:t>
      </w:r>
    </w:p>
    <w:p w:rsidR="004C05B3" w:rsidRPr="004C05B3" w:rsidRDefault="004C05B3" w:rsidP="004C05B3">
      <w:pPr>
        <w:spacing w:line="240" w:lineRule="auto"/>
        <w:ind w:firstLine="3969"/>
        <w:rPr>
          <w:rFonts w:ascii="Times New Roman" w:eastAsia="Calibri" w:hAnsi="Times New Roman" w:cs="Times New Roman"/>
          <w:sz w:val="28"/>
          <w:szCs w:val="28"/>
          <w:lang w:val="ru-RU"/>
        </w:rPr>
      </w:pPr>
    </w:p>
    <w:p w:rsidR="004C05B3" w:rsidRPr="004C05B3" w:rsidRDefault="004C05B3" w:rsidP="004C05B3">
      <w:pPr>
        <w:spacing w:line="240" w:lineRule="auto"/>
        <w:ind w:firstLine="3969"/>
        <w:rPr>
          <w:rFonts w:ascii="Times New Roman" w:eastAsia="Calibri" w:hAnsi="Times New Roman" w:cs="Times New Roman"/>
          <w:sz w:val="28"/>
          <w:szCs w:val="28"/>
          <w:lang w:val="ru-RU"/>
        </w:rPr>
      </w:pPr>
    </w:p>
    <w:tbl>
      <w:tblPr>
        <w:tblW w:w="5155" w:type="pct"/>
        <w:jc w:val="center"/>
        <w:tblLook w:val="00A0" w:firstRow="1" w:lastRow="0" w:firstColumn="1" w:lastColumn="0" w:noHBand="0" w:noVBand="0"/>
      </w:tblPr>
      <w:tblGrid>
        <w:gridCol w:w="5233"/>
        <w:gridCol w:w="4928"/>
      </w:tblGrid>
      <w:tr w:rsidR="004C05B3" w:rsidRPr="004C05B3" w:rsidTr="004C05B3">
        <w:trPr>
          <w:jc w:val="center"/>
        </w:trPr>
        <w:tc>
          <w:tcPr>
            <w:tcW w:w="5082" w:type="dxa"/>
          </w:tcPr>
          <w:p w:rsidR="004C05B3" w:rsidRPr="004C05B3" w:rsidRDefault="004C05B3" w:rsidP="004C05B3">
            <w:pPr>
              <w:spacing w:line="240" w:lineRule="auto"/>
              <w:rPr>
                <w:rFonts w:ascii="Times New Roman" w:eastAsia="Calibri" w:hAnsi="Times New Roman" w:cs="Times New Roman"/>
                <w:sz w:val="28"/>
                <w:szCs w:val="28"/>
              </w:rPr>
            </w:pPr>
            <w:r w:rsidRPr="004C05B3">
              <w:rPr>
                <w:rFonts w:ascii="Times New Roman" w:eastAsia="Calibri" w:hAnsi="Times New Roman" w:cs="Times New Roman"/>
                <w:sz w:val="28"/>
                <w:szCs w:val="28"/>
              </w:rPr>
              <w:t>Рекомендовано до захисту:</w:t>
            </w:r>
          </w:p>
          <w:p w:rsidR="004C05B3" w:rsidRPr="004C05B3" w:rsidRDefault="004C05B3" w:rsidP="004C05B3">
            <w:pPr>
              <w:spacing w:line="240" w:lineRule="auto"/>
              <w:rPr>
                <w:rFonts w:ascii="Times New Roman" w:eastAsia="Calibri" w:hAnsi="Times New Roman" w:cs="Times New Roman"/>
                <w:sz w:val="28"/>
                <w:szCs w:val="28"/>
              </w:rPr>
            </w:pPr>
            <w:r w:rsidRPr="004C05B3">
              <w:rPr>
                <w:rFonts w:ascii="Times New Roman" w:eastAsia="Calibri" w:hAnsi="Times New Roman" w:cs="Times New Roman"/>
                <w:sz w:val="28"/>
                <w:szCs w:val="28"/>
              </w:rPr>
              <w:t>протокол засідання кафедри</w:t>
            </w:r>
          </w:p>
          <w:p w:rsidR="004C05B3" w:rsidRPr="004C05B3" w:rsidRDefault="004C05B3" w:rsidP="004C05B3">
            <w:pPr>
              <w:spacing w:line="240" w:lineRule="auto"/>
              <w:rPr>
                <w:rFonts w:ascii="Times New Roman" w:eastAsia="Calibri" w:hAnsi="Times New Roman" w:cs="Times New Roman"/>
                <w:sz w:val="28"/>
                <w:szCs w:val="28"/>
              </w:rPr>
            </w:pPr>
            <w:r w:rsidRPr="004C05B3">
              <w:rPr>
                <w:rFonts w:ascii="Times New Roman" w:eastAsia="Calibri" w:hAnsi="Times New Roman" w:cs="Times New Roman"/>
                <w:sz w:val="28"/>
                <w:szCs w:val="28"/>
              </w:rPr>
              <w:t>№      від                   20</w:t>
            </w:r>
            <w:r w:rsidRPr="004C05B3">
              <w:rPr>
                <w:rFonts w:ascii="Times New Roman" w:eastAsia="Calibri" w:hAnsi="Times New Roman" w:cs="Times New Roman"/>
                <w:sz w:val="28"/>
                <w:szCs w:val="28"/>
                <w:lang w:val="ru-RU"/>
              </w:rPr>
              <w:t>20</w:t>
            </w:r>
            <w:r w:rsidRPr="004C05B3">
              <w:rPr>
                <w:rFonts w:ascii="Times New Roman" w:eastAsia="Calibri" w:hAnsi="Times New Roman" w:cs="Times New Roman"/>
                <w:sz w:val="28"/>
                <w:szCs w:val="28"/>
              </w:rPr>
              <w:t xml:space="preserve"> р. </w:t>
            </w:r>
          </w:p>
          <w:p w:rsidR="004C05B3" w:rsidRPr="004C05B3" w:rsidRDefault="004C05B3" w:rsidP="004C05B3">
            <w:pPr>
              <w:spacing w:line="240" w:lineRule="auto"/>
              <w:rPr>
                <w:rFonts w:ascii="Times New Roman" w:eastAsia="Calibri" w:hAnsi="Times New Roman" w:cs="Times New Roman"/>
                <w:sz w:val="28"/>
                <w:szCs w:val="28"/>
              </w:rPr>
            </w:pPr>
          </w:p>
          <w:p w:rsidR="004C05B3" w:rsidRPr="004C05B3" w:rsidRDefault="004C05B3" w:rsidP="004C05B3">
            <w:pPr>
              <w:spacing w:line="240" w:lineRule="auto"/>
              <w:rPr>
                <w:rFonts w:ascii="Times New Roman" w:eastAsia="Calibri" w:hAnsi="Times New Roman" w:cs="Times New Roman"/>
                <w:sz w:val="28"/>
                <w:szCs w:val="28"/>
              </w:rPr>
            </w:pPr>
            <w:r w:rsidRPr="004C05B3">
              <w:rPr>
                <w:rFonts w:ascii="Times New Roman" w:eastAsia="Calibri" w:hAnsi="Times New Roman" w:cs="Times New Roman"/>
                <w:sz w:val="28"/>
                <w:szCs w:val="28"/>
              </w:rPr>
              <w:t>Завідувач кафедри</w:t>
            </w:r>
          </w:p>
          <w:p w:rsidR="004C05B3" w:rsidRPr="004C05B3" w:rsidRDefault="004C05B3" w:rsidP="004C05B3">
            <w:pPr>
              <w:tabs>
                <w:tab w:val="left" w:pos="1168"/>
                <w:tab w:val="left" w:pos="3861"/>
              </w:tabs>
              <w:spacing w:line="240" w:lineRule="auto"/>
              <w:rPr>
                <w:rFonts w:ascii="Times New Roman" w:eastAsia="Calibri" w:hAnsi="Times New Roman" w:cs="Times New Roman"/>
                <w:sz w:val="28"/>
                <w:szCs w:val="28"/>
                <w:u w:val="single"/>
              </w:rPr>
            </w:pPr>
            <w:r w:rsidRPr="004C05B3">
              <w:rPr>
                <w:rFonts w:ascii="Times New Roman" w:eastAsia="Calibri" w:hAnsi="Times New Roman" w:cs="Times New Roman"/>
                <w:sz w:val="28"/>
                <w:szCs w:val="28"/>
                <w:u w:val="single"/>
              </w:rPr>
              <w:tab/>
            </w:r>
            <w:r w:rsidRPr="004C05B3">
              <w:rPr>
                <w:rFonts w:ascii="Times New Roman" w:eastAsia="Calibri" w:hAnsi="Times New Roman" w:cs="Times New Roman"/>
                <w:sz w:val="28"/>
                <w:szCs w:val="28"/>
              </w:rPr>
              <w:t xml:space="preserve"> проф. </w:t>
            </w:r>
            <w:proofErr w:type="spellStart"/>
            <w:r w:rsidRPr="004C05B3">
              <w:rPr>
                <w:rFonts w:ascii="Times New Roman" w:eastAsia="Calibri" w:hAnsi="Times New Roman" w:cs="Times New Roman"/>
                <w:sz w:val="28"/>
                <w:szCs w:val="28"/>
              </w:rPr>
              <w:t>СтепановаТ.В</w:t>
            </w:r>
            <w:proofErr w:type="spellEnd"/>
            <w:r w:rsidRPr="004C05B3">
              <w:rPr>
                <w:rFonts w:ascii="Times New Roman" w:eastAsia="Calibri" w:hAnsi="Times New Roman" w:cs="Times New Roman"/>
                <w:sz w:val="28"/>
                <w:szCs w:val="28"/>
              </w:rPr>
              <w:t xml:space="preserve">.      </w:t>
            </w:r>
          </w:p>
          <w:p w:rsidR="004C05B3" w:rsidRPr="004C05B3" w:rsidRDefault="004C05B3" w:rsidP="004C05B3">
            <w:pPr>
              <w:tabs>
                <w:tab w:val="left" w:pos="284"/>
                <w:tab w:val="left" w:pos="1767"/>
              </w:tabs>
              <w:spacing w:line="240" w:lineRule="auto"/>
              <w:rPr>
                <w:rFonts w:ascii="Times New Roman" w:eastAsia="Calibri" w:hAnsi="Times New Roman" w:cs="Times New Roman"/>
                <w:sz w:val="20"/>
                <w:szCs w:val="20"/>
              </w:rPr>
            </w:pPr>
            <w:r w:rsidRPr="004C05B3">
              <w:rPr>
                <w:rFonts w:ascii="Times New Roman" w:eastAsia="Calibri" w:hAnsi="Times New Roman" w:cs="Times New Roman"/>
                <w:sz w:val="20"/>
                <w:szCs w:val="20"/>
              </w:rPr>
              <w:tab/>
              <w:t>(підпис)</w:t>
            </w:r>
            <w:r w:rsidRPr="004C05B3">
              <w:rPr>
                <w:rFonts w:ascii="Times New Roman" w:eastAsia="Calibri" w:hAnsi="Times New Roman" w:cs="Times New Roman"/>
                <w:sz w:val="20"/>
                <w:szCs w:val="20"/>
              </w:rPr>
              <w:tab/>
            </w:r>
          </w:p>
        </w:tc>
        <w:tc>
          <w:tcPr>
            <w:tcW w:w="4786" w:type="dxa"/>
            <w:hideMark/>
          </w:tcPr>
          <w:p w:rsidR="004C05B3" w:rsidRPr="004C05B3" w:rsidRDefault="004C05B3" w:rsidP="004C05B3">
            <w:pPr>
              <w:tabs>
                <w:tab w:val="right" w:pos="4462"/>
              </w:tabs>
              <w:spacing w:line="240" w:lineRule="auto"/>
              <w:rPr>
                <w:rFonts w:ascii="Times New Roman" w:eastAsia="Calibri" w:hAnsi="Times New Roman" w:cs="Times New Roman"/>
                <w:sz w:val="28"/>
                <w:szCs w:val="28"/>
              </w:rPr>
            </w:pPr>
            <w:r w:rsidRPr="004C05B3">
              <w:rPr>
                <w:rFonts w:ascii="Times New Roman" w:eastAsia="Calibri" w:hAnsi="Times New Roman" w:cs="Times New Roman"/>
                <w:sz w:val="28"/>
                <w:szCs w:val="28"/>
              </w:rPr>
              <w:t>Захищено на засіданні ЕК № 6</w:t>
            </w:r>
          </w:p>
          <w:p w:rsidR="004C05B3" w:rsidRPr="004C05B3" w:rsidRDefault="004C05B3" w:rsidP="004C05B3">
            <w:pPr>
              <w:tabs>
                <w:tab w:val="right" w:pos="4462"/>
              </w:tabs>
              <w:spacing w:line="240" w:lineRule="auto"/>
              <w:rPr>
                <w:rFonts w:ascii="Times New Roman" w:eastAsia="Calibri" w:hAnsi="Times New Roman" w:cs="Times New Roman"/>
                <w:sz w:val="28"/>
                <w:szCs w:val="28"/>
              </w:rPr>
            </w:pPr>
            <w:r w:rsidRPr="004C05B3">
              <w:rPr>
                <w:rFonts w:ascii="Times New Roman" w:eastAsia="Calibri" w:hAnsi="Times New Roman" w:cs="Times New Roman"/>
                <w:sz w:val="28"/>
                <w:szCs w:val="28"/>
              </w:rPr>
              <w:t>протокол №      від _________2020 р.</w:t>
            </w:r>
            <w:r w:rsidRPr="004C05B3">
              <w:rPr>
                <w:rFonts w:ascii="Times New Roman" w:eastAsia="Calibri" w:hAnsi="Times New Roman" w:cs="Times New Roman"/>
                <w:sz w:val="28"/>
                <w:szCs w:val="28"/>
              </w:rPr>
              <w:tab/>
            </w:r>
          </w:p>
          <w:p w:rsidR="004C05B3" w:rsidRPr="004C05B3" w:rsidRDefault="004C05B3" w:rsidP="004C05B3">
            <w:pPr>
              <w:tabs>
                <w:tab w:val="right" w:pos="4462"/>
              </w:tabs>
              <w:spacing w:line="240" w:lineRule="auto"/>
              <w:rPr>
                <w:rFonts w:ascii="Times New Roman" w:eastAsia="Calibri" w:hAnsi="Times New Roman" w:cs="Times New Roman"/>
                <w:sz w:val="28"/>
                <w:szCs w:val="28"/>
              </w:rPr>
            </w:pPr>
            <w:r w:rsidRPr="004C05B3">
              <w:rPr>
                <w:rFonts w:ascii="Times New Roman" w:eastAsia="Calibri" w:hAnsi="Times New Roman" w:cs="Times New Roman"/>
                <w:sz w:val="28"/>
                <w:szCs w:val="28"/>
              </w:rPr>
              <w:t>Оцінка______________/___</w:t>
            </w:r>
            <w:r w:rsidRPr="004C05B3">
              <w:rPr>
                <w:rFonts w:ascii="Times New Roman" w:eastAsia="Calibri" w:hAnsi="Times New Roman" w:cs="Times New Roman"/>
                <w:sz w:val="20"/>
                <w:szCs w:val="20"/>
              </w:rPr>
              <w:tab/>
            </w:r>
            <w:r w:rsidRPr="004C05B3">
              <w:rPr>
                <w:rFonts w:ascii="Times New Roman" w:eastAsia="Calibri" w:hAnsi="Times New Roman" w:cs="Times New Roman"/>
                <w:sz w:val="28"/>
                <w:szCs w:val="28"/>
              </w:rPr>
              <w:t>___/_____</w:t>
            </w:r>
          </w:p>
          <w:p w:rsidR="004C05B3" w:rsidRPr="004C05B3" w:rsidRDefault="004C05B3" w:rsidP="004C05B3">
            <w:pPr>
              <w:spacing w:line="240" w:lineRule="auto"/>
              <w:jc w:val="center"/>
              <w:rPr>
                <w:rFonts w:ascii="Times New Roman" w:eastAsia="Calibri" w:hAnsi="Times New Roman" w:cs="Times New Roman"/>
                <w:sz w:val="20"/>
                <w:szCs w:val="20"/>
              </w:rPr>
            </w:pPr>
            <w:r w:rsidRPr="004C05B3">
              <w:rPr>
                <w:rFonts w:ascii="Times New Roman" w:eastAsia="Calibri" w:hAnsi="Times New Roman" w:cs="Times New Roman"/>
                <w:sz w:val="20"/>
                <w:szCs w:val="20"/>
              </w:rPr>
              <w:t>(за національною шкалою/шкалою ЕСТ</w:t>
            </w:r>
            <w:r w:rsidRPr="004C05B3">
              <w:rPr>
                <w:rFonts w:ascii="Times New Roman" w:eastAsia="Calibri" w:hAnsi="Times New Roman" w:cs="Times New Roman"/>
                <w:sz w:val="20"/>
                <w:szCs w:val="20"/>
                <w:lang w:val="en-US"/>
              </w:rPr>
              <w:t>S</w:t>
            </w:r>
            <w:r w:rsidRPr="004C05B3">
              <w:rPr>
                <w:rFonts w:ascii="Times New Roman" w:eastAsia="Calibri" w:hAnsi="Times New Roman" w:cs="Times New Roman"/>
                <w:sz w:val="20"/>
                <w:szCs w:val="20"/>
              </w:rPr>
              <w:t>/ бали)</w:t>
            </w:r>
          </w:p>
          <w:p w:rsidR="004C05B3" w:rsidRPr="004C05B3" w:rsidRDefault="004C05B3" w:rsidP="004C05B3">
            <w:pPr>
              <w:spacing w:line="240" w:lineRule="auto"/>
              <w:rPr>
                <w:rFonts w:ascii="Times New Roman" w:eastAsia="Calibri" w:hAnsi="Times New Roman" w:cs="Times New Roman"/>
                <w:sz w:val="20"/>
                <w:szCs w:val="20"/>
              </w:rPr>
            </w:pPr>
            <w:r w:rsidRPr="004C05B3">
              <w:rPr>
                <w:rFonts w:ascii="Times New Roman" w:eastAsia="Calibri" w:hAnsi="Times New Roman" w:cs="Times New Roman"/>
                <w:sz w:val="28"/>
                <w:szCs w:val="28"/>
              </w:rPr>
              <w:t>Голова ЕК</w:t>
            </w:r>
          </w:p>
          <w:p w:rsidR="004C05B3" w:rsidRPr="004C05B3" w:rsidRDefault="004C05B3" w:rsidP="004C05B3">
            <w:pPr>
              <w:spacing w:line="240" w:lineRule="auto"/>
              <w:rPr>
                <w:rFonts w:ascii="Times New Roman" w:eastAsia="Calibri" w:hAnsi="Times New Roman" w:cs="Times New Roman"/>
                <w:sz w:val="20"/>
                <w:szCs w:val="20"/>
              </w:rPr>
            </w:pPr>
            <w:r w:rsidRPr="004C05B3">
              <w:rPr>
                <w:rFonts w:ascii="Times New Roman" w:eastAsia="Calibri" w:hAnsi="Times New Roman" w:cs="Times New Roman"/>
                <w:sz w:val="28"/>
                <w:szCs w:val="28"/>
              </w:rPr>
              <w:t>_________ проф. Степанова Т.В.</w:t>
            </w:r>
          </w:p>
          <w:p w:rsidR="004C05B3" w:rsidRPr="004C05B3" w:rsidRDefault="004C05B3" w:rsidP="004C05B3">
            <w:pPr>
              <w:tabs>
                <w:tab w:val="left" w:pos="454"/>
                <w:tab w:val="left" w:pos="2155"/>
              </w:tabs>
              <w:spacing w:line="240" w:lineRule="auto"/>
              <w:rPr>
                <w:rFonts w:ascii="Times New Roman" w:eastAsia="Calibri" w:hAnsi="Times New Roman" w:cs="Times New Roman"/>
                <w:sz w:val="28"/>
                <w:szCs w:val="28"/>
              </w:rPr>
            </w:pPr>
            <w:r w:rsidRPr="004C05B3">
              <w:rPr>
                <w:rFonts w:ascii="Times New Roman" w:eastAsia="Calibri" w:hAnsi="Times New Roman" w:cs="Times New Roman"/>
                <w:sz w:val="20"/>
                <w:szCs w:val="20"/>
              </w:rPr>
              <w:tab/>
              <w:t>(підпис)</w:t>
            </w:r>
            <w:r w:rsidRPr="004C05B3">
              <w:rPr>
                <w:rFonts w:ascii="Times New Roman" w:eastAsia="Calibri" w:hAnsi="Times New Roman" w:cs="Times New Roman"/>
                <w:sz w:val="20"/>
                <w:szCs w:val="20"/>
              </w:rPr>
              <w:tab/>
            </w:r>
          </w:p>
        </w:tc>
      </w:tr>
      <w:tr w:rsidR="004C05B3" w:rsidRPr="004C05B3" w:rsidTr="004C05B3">
        <w:trPr>
          <w:jc w:val="center"/>
        </w:trPr>
        <w:tc>
          <w:tcPr>
            <w:tcW w:w="5082" w:type="dxa"/>
          </w:tcPr>
          <w:p w:rsidR="004C05B3" w:rsidRPr="004C05B3" w:rsidRDefault="004C05B3" w:rsidP="004C05B3">
            <w:pPr>
              <w:spacing w:line="240" w:lineRule="auto"/>
              <w:rPr>
                <w:rFonts w:ascii="Times New Roman" w:eastAsia="Calibri" w:hAnsi="Times New Roman" w:cs="Times New Roman"/>
                <w:sz w:val="28"/>
                <w:szCs w:val="28"/>
              </w:rPr>
            </w:pPr>
          </w:p>
        </w:tc>
        <w:tc>
          <w:tcPr>
            <w:tcW w:w="4786" w:type="dxa"/>
          </w:tcPr>
          <w:p w:rsidR="004C05B3" w:rsidRPr="004C05B3" w:rsidRDefault="004C05B3" w:rsidP="004C05B3">
            <w:pPr>
              <w:spacing w:line="240" w:lineRule="auto"/>
              <w:rPr>
                <w:rFonts w:ascii="Times New Roman" w:eastAsia="Calibri" w:hAnsi="Times New Roman" w:cs="Times New Roman"/>
                <w:sz w:val="28"/>
                <w:szCs w:val="28"/>
              </w:rPr>
            </w:pPr>
          </w:p>
        </w:tc>
      </w:tr>
    </w:tbl>
    <w:p w:rsidR="004C05B3" w:rsidRPr="004C05B3" w:rsidRDefault="004C05B3" w:rsidP="004C05B3">
      <w:pPr>
        <w:spacing w:line="240" w:lineRule="auto"/>
        <w:jc w:val="center"/>
        <w:rPr>
          <w:rFonts w:ascii="Times New Roman" w:eastAsia="Calibri" w:hAnsi="Times New Roman" w:cs="Times New Roman"/>
          <w:b/>
          <w:sz w:val="28"/>
          <w:szCs w:val="28"/>
        </w:rPr>
      </w:pPr>
      <w:r w:rsidRPr="004C05B3">
        <w:rPr>
          <w:rFonts w:ascii="Times New Roman" w:eastAsia="Calibri" w:hAnsi="Times New Roman" w:cs="Times New Roman"/>
          <w:b/>
          <w:sz w:val="28"/>
          <w:szCs w:val="28"/>
        </w:rPr>
        <w:t>Одеса – 2020</w:t>
      </w:r>
    </w:p>
    <w:p w:rsidR="004C05B3" w:rsidRPr="004C05B3" w:rsidRDefault="004C05B3" w:rsidP="004C05B3">
      <w:pPr>
        <w:jc w:val="center"/>
        <w:rPr>
          <w:rFonts w:ascii="Times New Roman" w:eastAsia="Calibri" w:hAnsi="Times New Roman" w:cs="Times New Roman"/>
          <w:b/>
          <w:sz w:val="28"/>
          <w:szCs w:val="28"/>
        </w:rPr>
      </w:pPr>
      <w:r w:rsidRPr="004C05B3">
        <w:rPr>
          <w:rFonts w:ascii="Times New Roman" w:eastAsia="Calibri" w:hAnsi="Times New Roman" w:cs="Times New Roman"/>
          <w:b/>
          <w:sz w:val="28"/>
          <w:szCs w:val="28"/>
        </w:rPr>
        <w:br w:type="page"/>
      </w:r>
      <w:r w:rsidRPr="004C05B3">
        <w:rPr>
          <w:rFonts w:ascii="Times New Roman" w:eastAsia="Calibri" w:hAnsi="Times New Roman" w:cs="Times New Roman"/>
          <w:b/>
          <w:sz w:val="28"/>
          <w:szCs w:val="28"/>
        </w:rPr>
        <w:lastRenderedPageBreak/>
        <w:t>ЗМІСТ</w:t>
      </w:r>
    </w:p>
    <w:p w:rsidR="004C05B3" w:rsidRPr="004C05B3" w:rsidRDefault="004C05B3" w:rsidP="004C05B3">
      <w:pPr>
        <w:jc w:val="center"/>
        <w:rPr>
          <w:rFonts w:ascii="Times New Roman" w:eastAsia="Calibri" w:hAnsi="Times New Roman" w:cs="Times New Roman"/>
          <w:b/>
          <w:sz w:val="28"/>
          <w:szCs w:val="28"/>
        </w:rPr>
      </w:pPr>
    </w:p>
    <w:p w:rsidR="004C05B3" w:rsidRPr="004C05B3" w:rsidRDefault="004C05B3" w:rsidP="004C05B3">
      <w:pPr>
        <w:spacing w:after="0" w:line="360" w:lineRule="auto"/>
        <w:jc w:val="both"/>
        <w:rPr>
          <w:rFonts w:ascii="Times New Roman" w:eastAsia="Calibri" w:hAnsi="Times New Roman" w:cs="Times New Roman"/>
          <w:b/>
          <w:sz w:val="28"/>
          <w:szCs w:val="28"/>
        </w:rPr>
      </w:pPr>
      <w:r w:rsidRPr="004C05B3">
        <w:rPr>
          <w:rFonts w:ascii="Times New Roman" w:eastAsia="Calibri" w:hAnsi="Times New Roman" w:cs="Times New Roman"/>
          <w:b/>
          <w:sz w:val="28"/>
          <w:szCs w:val="28"/>
        </w:rPr>
        <w:t>ВСТУП</w:t>
      </w:r>
      <w:r w:rsidRPr="004C05B3">
        <w:rPr>
          <w:rFonts w:ascii="Times New Roman" w:eastAsia="Calibri" w:hAnsi="Times New Roman" w:cs="Times New Roman"/>
          <w:sz w:val="28"/>
          <w:szCs w:val="28"/>
        </w:rPr>
        <w:t>.....................................................................................................................3</w:t>
      </w:r>
    </w:p>
    <w:p w:rsidR="004C05B3" w:rsidRPr="004C05B3" w:rsidRDefault="004C05B3" w:rsidP="004C05B3">
      <w:pPr>
        <w:spacing w:after="0" w:line="360" w:lineRule="auto"/>
        <w:jc w:val="both"/>
        <w:rPr>
          <w:rFonts w:ascii="Times New Roman" w:eastAsia="Calibri" w:hAnsi="Times New Roman" w:cs="Times New Roman"/>
          <w:b/>
          <w:sz w:val="28"/>
          <w:szCs w:val="28"/>
        </w:rPr>
      </w:pPr>
    </w:p>
    <w:p w:rsidR="004C05B3" w:rsidRPr="004C05B3" w:rsidRDefault="004C05B3" w:rsidP="004C05B3">
      <w:pPr>
        <w:spacing w:after="0" w:line="360" w:lineRule="auto"/>
        <w:jc w:val="both"/>
        <w:rPr>
          <w:rFonts w:ascii="Times New Roman" w:eastAsia="Times New Roman" w:hAnsi="Times New Roman" w:cs="Times New Roman"/>
          <w:b/>
          <w:sz w:val="28"/>
          <w:szCs w:val="28"/>
          <w:lang w:eastAsia="ru-RU"/>
        </w:rPr>
      </w:pPr>
      <w:r w:rsidRPr="004C05B3">
        <w:rPr>
          <w:rFonts w:ascii="Times New Roman" w:eastAsia="Calibri" w:hAnsi="Times New Roman" w:cs="Times New Roman"/>
          <w:b/>
          <w:sz w:val="28"/>
          <w:szCs w:val="28"/>
        </w:rPr>
        <w:t xml:space="preserve">РОЗДІЛ </w:t>
      </w:r>
      <w:r w:rsidRPr="004C05B3">
        <w:rPr>
          <w:rFonts w:ascii="Times New Roman" w:eastAsia="Calibri" w:hAnsi="Times New Roman" w:cs="Times New Roman"/>
          <w:b/>
          <w:sz w:val="28"/>
          <w:szCs w:val="28"/>
          <w:lang w:val="ru-RU"/>
        </w:rPr>
        <w:t>1</w:t>
      </w:r>
      <w:r w:rsidRPr="004C05B3">
        <w:rPr>
          <w:rFonts w:ascii="Times New Roman" w:eastAsia="Calibri" w:hAnsi="Times New Roman" w:cs="Times New Roman"/>
          <w:b/>
          <w:sz w:val="28"/>
          <w:szCs w:val="28"/>
        </w:rPr>
        <w:t>. ЗАГАЛЬНА ХАРАКТЕРИСТИКА ІНСТИТУТУ ПРИВАТНОГО ВИКОНАВЦЯ ТА ПЕРЕДУМОВИ ЙОГО ЗАПРОВАДЖЕННЯ В УКРАЇНІ…………………………………………….7</w:t>
      </w:r>
    </w:p>
    <w:p w:rsidR="004C05B3" w:rsidRPr="004C05B3" w:rsidRDefault="004C05B3" w:rsidP="004C05B3">
      <w:pPr>
        <w:spacing w:after="0" w:line="360" w:lineRule="auto"/>
        <w:ind w:firstLine="709"/>
        <w:jc w:val="both"/>
        <w:rPr>
          <w:rFonts w:ascii="Times New Roman" w:eastAsia="Times New Roman" w:hAnsi="Times New Roman" w:cs="Times New Roman"/>
          <w:bCs/>
          <w:kern w:val="36"/>
          <w:sz w:val="28"/>
          <w:szCs w:val="28"/>
          <w:lang w:eastAsia="ru-RU"/>
        </w:rPr>
      </w:pPr>
      <w:r w:rsidRPr="004C05B3">
        <w:rPr>
          <w:rFonts w:ascii="Times New Roman" w:eastAsia="Times New Roman" w:hAnsi="Times New Roman" w:cs="Times New Roman"/>
          <w:bCs/>
          <w:kern w:val="36"/>
          <w:sz w:val="28"/>
          <w:szCs w:val="28"/>
          <w:lang w:eastAsia="ru-RU"/>
        </w:rPr>
        <w:t xml:space="preserve">1.1. Неефективність </w:t>
      </w:r>
      <w:r w:rsidRPr="004C05B3">
        <w:rPr>
          <w:rFonts w:ascii="Times New Roman" w:eastAsia="Calibri" w:hAnsi="Times New Roman" w:cs="Times New Roman"/>
          <w:sz w:val="28"/>
          <w:szCs w:val="28"/>
        </w:rPr>
        <w:t>виконання судових рішень як передумова реформування системи органів виконавчого провадження в  Україні….….…7</w:t>
      </w:r>
    </w:p>
    <w:p w:rsidR="004C05B3" w:rsidRPr="004C05B3" w:rsidRDefault="004C05B3" w:rsidP="004C05B3">
      <w:pPr>
        <w:spacing w:after="0" w:line="360" w:lineRule="auto"/>
        <w:ind w:firstLine="709"/>
        <w:jc w:val="both"/>
        <w:outlineLvl w:val="0"/>
        <w:rPr>
          <w:rFonts w:ascii="Times New Roman" w:eastAsia="Calibri" w:hAnsi="Times New Roman" w:cs="Times New Roman"/>
          <w:sz w:val="28"/>
          <w:szCs w:val="28"/>
        </w:rPr>
      </w:pPr>
      <w:r w:rsidRPr="004C05B3">
        <w:rPr>
          <w:rFonts w:ascii="Times New Roman" w:eastAsia="Calibri" w:hAnsi="Times New Roman" w:cs="Times New Roman"/>
          <w:sz w:val="28"/>
          <w:szCs w:val="28"/>
        </w:rPr>
        <w:t>1.2. Правове регулювання та к</w:t>
      </w:r>
      <w:r w:rsidRPr="004C05B3">
        <w:rPr>
          <w:rFonts w:ascii="Times New Roman" w:eastAsia="Calibri" w:hAnsi="Times New Roman" w:cs="Times New Roman"/>
          <w:bCs/>
          <w:sz w:val="28"/>
          <w:szCs w:val="28"/>
        </w:rPr>
        <w:t xml:space="preserve">омпетенція </w:t>
      </w:r>
      <w:r w:rsidRPr="004C05B3">
        <w:rPr>
          <w:rFonts w:ascii="Times New Roman" w:eastAsia="Calibri" w:hAnsi="Times New Roman" w:cs="Times New Roman"/>
          <w:sz w:val="28"/>
          <w:szCs w:val="28"/>
        </w:rPr>
        <w:t>приватних та державних виконавців ………………………..…………………………………………</w:t>
      </w:r>
      <w:r w:rsidRPr="004C05B3">
        <w:rPr>
          <w:rFonts w:ascii="Times New Roman" w:eastAsia="Calibri" w:hAnsi="Times New Roman" w:cs="Times New Roman"/>
          <w:sz w:val="28"/>
          <w:szCs w:val="28"/>
          <w:lang w:val="ru-RU"/>
        </w:rPr>
        <w:t>..</w:t>
      </w:r>
      <w:r w:rsidRPr="004C05B3">
        <w:rPr>
          <w:rFonts w:ascii="Times New Roman" w:eastAsia="Calibri" w:hAnsi="Times New Roman" w:cs="Times New Roman"/>
          <w:sz w:val="28"/>
          <w:szCs w:val="28"/>
        </w:rPr>
        <w:t>….24</w:t>
      </w:r>
    </w:p>
    <w:p w:rsidR="004C05B3" w:rsidRPr="004C05B3" w:rsidRDefault="004C05B3" w:rsidP="004C05B3">
      <w:pPr>
        <w:spacing w:after="0" w:line="360" w:lineRule="auto"/>
        <w:ind w:firstLine="709"/>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1.3.  Діяльність приватного виконавця як засіб підвищення ефективності виконання судових рішень в Україні……….……….</w:t>
      </w:r>
      <w:r w:rsidRPr="004C05B3">
        <w:rPr>
          <w:rFonts w:ascii="Times New Roman" w:eastAsia="Calibri" w:hAnsi="Times New Roman" w:cs="Times New Roman"/>
          <w:sz w:val="28"/>
          <w:szCs w:val="28"/>
          <w:lang w:val="ru-RU"/>
        </w:rPr>
        <w:t>...…….....39</w:t>
      </w:r>
    </w:p>
    <w:p w:rsidR="004C05B3" w:rsidRPr="004C05B3" w:rsidRDefault="004C05B3" w:rsidP="004C05B3">
      <w:pPr>
        <w:spacing w:after="0" w:line="360" w:lineRule="auto"/>
        <w:ind w:firstLine="708"/>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Висновки до Розділу </w:t>
      </w:r>
      <w:r w:rsidRPr="004C05B3">
        <w:rPr>
          <w:rFonts w:ascii="Times New Roman" w:eastAsia="Calibri" w:hAnsi="Times New Roman" w:cs="Times New Roman"/>
          <w:sz w:val="28"/>
          <w:szCs w:val="28"/>
          <w:lang w:val="ru-RU"/>
        </w:rPr>
        <w:t>1</w:t>
      </w:r>
      <w:r w:rsidRPr="004C05B3">
        <w:rPr>
          <w:rFonts w:ascii="Times New Roman" w:eastAsia="Calibri" w:hAnsi="Times New Roman" w:cs="Times New Roman"/>
          <w:sz w:val="28"/>
          <w:szCs w:val="28"/>
        </w:rPr>
        <w:t>.............................................................................49</w:t>
      </w:r>
    </w:p>
    <w:p w:rsidR="004C05B3" w:rsidRPr="004C05B3" w:rsidRDefault="004C05B3" w:rsidP="004C05B3">
      <w:pPr>
        <w:spacing w:after="0" w:line="360" w:lineRule="auto"/>
        <w:ind w:firstLine="708"/>
        <w:jc w:val="both"/>
        <w:rPr>
          <w:rFonts w:ascii="Times New Roman" w:eastAsia="Calibri" w:hAnsi="Times New Roman" w:cs="Times New Roman"/>
          <w:b/>
          <w:sz w:val="28"/>
          <w:szCs w:val="28"/>
        </w:rPr>
      </w:pPr>
    </w:p>
    <w:p w:rsidR="004C05B3" w:rsidRPr="004C05B3" w:rsidRDefault="004C05B3" w:rsidP="004C05B3">
      <w:pPr>
        <w:shd w:val="clear" w:color="auto" w:fill="FFFFFF"/>
        <w:spacing w:after="0" w:line="360" w:lineRule="auto"/>
        <w:jc w:val="both"/>
        <w:rPr>
          <w:rFonts w:ascii="Times New Roman" w:eastAsia="Calibri" w:hAnsi="Times New Roman" w:cs="Times New Roman"/>
          <w:sz w:val="28"/>
          <w:szCs w:val="28"/>
          <w:lang w:val="ru-RU"/>
        </w:rPr>
      </w:pPr>
      <w:r w:rsidRPr="004C05B3">
        <w:rPr>
          <w:rFonts w:ascii="Times New Roman" w:eastAsia="Calibri" w:hAnsi="Times New Roman" w:cs="Times New Roman"/>
          <w:b/>
          <w:sz w:val="28"/>
          <w:szCs w:val="28"/>
        </w:rPr>
        <w:t xml:space="preserve">РОЗДІЛ </w:t>
      </w:r>
      <w:r w:rsidRPr="004C05B3">
        <w:rPr>
          <w:rFonts w:ascii="Times New Roman" w:eastAsia="Calibri" w:hAnsi="Times New Roman" w:cs="Times New Roman"/>
          <w:b/>
          <w:sz w:val="28"/>
          <w:szCs w:val="28"/>
          <w:lang w:val="ru-RU"/>
        </w:rPr>
        <w:t>2</w:t>
      </w:r>
      <w:r w:rsidRPr="004C05B3">
        <w:rPr>
          <w:rFonts w:ascii="Times New Roman" w:eastAsia="Calibri" w:hAnsi="Times New Roman" w:cs="Times New Roman"/>
          <w:b/>
          <w:sz w:val="28"/>
          <w:szCs w:val="28"/>
        </w:rPr>
        <w:t xml:space="preserve">. ПРАВОВІ ЗАСАДИ ДІЯЛЬНОСТІ ПРИВАТНИХ ВИКОНАВЦІВ В УКРАЇНІ…………………………………………………. </w:t>
      </w:r>
      <w:r w:rsidRPr="004C05B3">
        <w:rPr>
          <w:rFonts w:ascii="Times New Roman" w:eastAsia="Calibri" w:hAnsi="Times New Roman" w:cs="Times New Roman"/>
          <w:b/>
          <w:sz w:val="28"/>
          <w:szCs w:val="28"/>
          <w:lang w:val="ru-RU"/>
        </w:rPr>
        <w:t>51</w:t>
      </w:r>
    </w:p>
    <w:p w:rsidR="004C05B3" w:rsidRPr="004C05B3" w:rsidRDefault="004C05B3" w:rsidP="004C05B3">
      <w:pPr>
        <w:spacing w:after="0" w:line="360" w:lineRule="auto"/>
        <w:ind w:firstLine="567"/>
        <w:jc w:val="both"/>
        <w:rPr>
          <w:rFonts w:ascii="Times New Roman" w:eastAsia="Calibri" w:hAnsi="Times New Roman" w:cs="Times New Roman"/>
          <w:bCs/>
          <w:sz w:val="28"/>
          <w:szCs w:val="28"/>
        </w:rPr>
      </w:pPr>
      <w:r w:rsidRPr="004C05B3">
        <w:rPr>
          <w:rFonts w:ascii="Times New Roman" w:eastAsia="Calibri" w:hAnsi="Times New Roman" w:cs="Times New Roman"/>
          <w:bCs/>
          <w:sz w:val="28"/>
          <w:szCs w:val="28"/>
        </w:rPr>
        <w:t xml:space="preserve">2.1. </w:t>
      </w:r>
      <w:r w:rsidRPr="004C05B3">
        <w:rPr>
          <w:rFonts w:ascii="Times New Roman" w:eastAsia="Calibri" w:hAnsi="Times New Roman" w:cs="Times New Roman"/>
          <w:bCs/>
          <w:iCs/>
          <w:sz w:val="28"/>
          <w:szCs w:val="28"/>
        </w:rPr>
        <w:t>Історія виникнення та розвитку інституту приватного виконавця в Україні…………………………………………………………… ……………..51</w:t>
      </w:r>
    </w:p>
    <w:p w:rsidR="004C05B3" w:rsidRPr="004C05B3" w:rsidRDefault="004C05B3" w:rsidP="004C05B3">
      <w:pPr>
        <w:spacing w:after="0" w:line="360" w:lineRule="auto"/>
        <w:ind w:firstLine="567"/>
        <w:rPr>
          <w:rFonts w:ascii="Times New Roman" w:eastAsia="Calibri" w:hAnsi="Times New Roman" w:cs="Times New Roman"/>
          <w:bCs/>
          <w:iCs/>
          <w:sz w:val="28"/>
          <w:szCs w:val="28"/>
        </w:rPr>
      </w:pPr>
      <w:r w:rsidRPr="004C05B3">
        <w:rPr>
          <w:rFonts w:ascii="Times New Roman" w:eastAsia="Calibri" w:hAnsi="Times New Roman" w:cs="Times New Roman"/>
          <w:bCs/>
          <w:sz w:val="28"/>
          <w:szCs w:val="28"/>
        </w:rPr>
        <w:t xml:space="preserve">2.2.   </w:t>
      </w:r>
      <w:r w:rsidRPr="004C05B3">
        <w:rPr>
          <w:rFonts w:ascii="Times New Roman" w:eastAsia="Calibri" w:hAnsi="Times New Roman" w:cs="Times New Roman"/>
          <w:bCs/>
          <w:iCs/>
          <w:sz w:val="28"/>
          <w:szCs w:val="28"/>
        </w:rPr>
        <w:t>Зарубіжний досвід функціонування приватних виконавців…... …57</w:t>
      </w:r>
    </w:p>
    <w:p w:rsidR="004C05B3" w:rsidRPr="004C05B3" w:rsidRDefault="004C05B3" w:rsidP="004C05B3">
      <w:pPr>
        <w:spacing w:after="0" w:line="360" w:lineRule="auto"/>
        <w:ind w:firstLine="567"/>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2.3. Порівняльні аспекти діяльності приватних та державних виконавців в Україні ..……………………………………………………………………....63</w:t>
      </w:r>
    </w:p>
    <w:p w:rsidR="004C05B3" w:rsidRPr="004C05B3" w:rsidRDefault="004C05B3" w:rsidP="004C05B3">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val="ru-RU" w:eastAsia="ru-RU"/>
        </w:rPr>
        <w:t>2.4</w:t>
      </w:r>
      <w:r w:rsidRPr="004C05B3">
        <w:rPr>
          <w:rFonts w:ascii="Times New Roman" w:eastAsia="Times New Roman" w:hAnsi="Times New Roman" w:cs="Times New Roman"/>
          <w:sz w:val="28"/>
          <w:szCs w:val="28"/>
          <w:lang w:eastAsia="ru-RU"/>
        </w:rPr>
        <w:t>.</w:t>
      </w:r>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Судовий</w:t>
      </w:r>
      <w:proofErr w:type="spellEnd"/>
      <w:r w:rsidRPr="004C05B3">
        <w:rPr>
          <w:rFonts w:ascii="Times New Roman" w:eastAsia="Times New Roman" w:hAnsi="Times New Roman" w:cs="Times New Roman"/>
          <w:sz w:val="28"/>
          <w:szCs w:val="28"/>
          <w:lang w:val="ru-RU" w:eastAsia="ru-RU"/>
        </w:rPr>
        <w:t xml:space="preserve"> контроль </w:t>
      </w:r>
      <w:r w:rsidRPr="004C05B3">
        <w:rPr>
          <w:rFonts w:ascii="Times New Roman" w:eastAsia="Times New Roman" w:hAnsi="Times New Roman" w:cs="Times New Roman"/>
          <w:sz w:val="28"/>
          <w:szCs w:val="28"/>
          <w:lang w:eastAsia="ru-RU"/>
        </w:rPr>
        <w:t xml:space="preserve">за виконанням судових </w:t>
      </w:r>
      <w:proofErr w:type="gramStart"/>
      <w:r w:rsidRPr="004C05B3">
        <w:rPr>
          <w:rFonts w:ascii="Times New Roman" w:eastAsia="Times New Roman" w:hAnsi="Times New Roman" w:cs="Times New Roman"/>
          <w:sz w:val="28"/>
          <w:szCs w:val="28"/>
          <w:lang w:eastAsia="ru-RU"/>
        </w:rPr>
        <w:t>р</w:t>
      </w:r>
      <w:proofErr w:type="gramEnd"/>
      <w:r w:rsidRPr="004C05B3">
        <w:rPr>
          <w:rFonts w:ascii="Times New Roman" w:eastAsia="Times New Roman" w:hAnsi="Times New Roman" w:cs="Times New Roman"/>
          <w:sz w:val="28"/>
          <w:szCs w:val="28"/>
          <w:lang w:eastAsia="ru-RU"/>
        </w:rPr>
        <w:t>ішень та практика оскарження дій приватного виконавця.</w:t>
      </w:r>
      <w:r w:rsidRPr="004C05B3">
        <w:rPr>
          <w:rFonts w:ascii="Times New Roman" w:eastAsia="Times New Roman" w:hAnsi="Times New Roman" w:cs="Times New Roman"/>
          <w:bCs/>
          <w:iCs/>
          <w:sz w:val="28"/>
          <w:szCs w:val="28"/>
          <w:lang w:val="ru-RU" w:eastAsia="ru-RU"/>
        </w:rPr>
        <w:t>…</w:t>
      </w:r>
      <w:r w:rsidRPr="004C05B3">
        <w:rPr>
          <w:rFonts w:ascii="Times New Roman" w:eastAsia="Times New Roman" w:hAnsi="Times New Roman" w:cs="Times New Roman"/>
          <w:bCs/>
          <w:iCs/>
          <w:sz w:val="28"/>
          <w:szCs w:val="28"/>
          <w:lang w:eastAsia="ru-RU"/>
        </w:rPr>
        <w:t>……………………….…….</w:t>
      </w:r>
      <w:r w:rsidRPr="004C05B3">
        <w:rPr>
          <w:rFonts w:ascii="Times New Roman" w:eastAsia="Times New Roman" w:hAnsi="Times New Roman" w:cs="Times New Roman"/>
          <w:bCs/>
          <w:iCs/>
          <w:sz w:val="28"/>
          <w:szCs w:val="28"/>
          <w:lang w:val="ru-RU" w:eastAsia="ru-RU"/>
        </w:rPr>
        <w:t>…..…7</w:t>
      </w:r>
      <w:r w:rsidRPr="004C05B3">
        <w:rPr>
          <w:rFonts w:ascii="Times New Roman" w:eastAsia="Times New Roman" w:hAnsi="Times New Roman" w:cs="Times New Roman"/>
          <w:bCs/>
          <w:iCs/>
          <w:sz w:val="28"/>
          <w:szCs w:val="28"/>
          <w:lang w:eastAsia="ru-RU"/>
        </w:rPr>
        <w:t>3</w:t>
      </w:r>
    </w:p>
    <w:p w:rsidR="004C05B3" w:rsidRPr="004C05B3" w:rsidRDefault="004C05B3" w:rsidP="004C05B3">
      <w:pPr>
        <w:spacing w:after="0" w:line="360" w:lineRule="auto"/>
        <w:ind w:firstLine="567"/>
        <w:jc w:val="both"/>
        <w:rPr>
          <w:rFonts w:ascii="Times New Roman" w:eastAsia="Calibri" w:hAnsi="Times New Roman" w:cs="Times New Roman"/>
        </w:rPr>
      </w:pPr>
      <w:r w:rsidRPr="004C05B3">
        <w:rPr>
          <w:rFonts w:ascii="Times New Roman" w:eastAsia="Calibri" w:hAnsi="Times New Roman" w:cs="Times New Roman"/>
          <w:sz w:val="28"/>
          <w:szCs w:val="28"/>
        </w:rPr>
        <w:t xml:space="preserve">Висновки до Розділу </w:t>
      </w:r>
      <w:r w:rsidRPr="004C05B3">
        <w:rPr>
          <w:rFonts w:ascii="Times New Roman" w:eastAsia="Calibri" w:hAnsi="Times New Roman" w:cs="Times New Roman"/>
          <w:sz w:val="28"/>
          <w:szCs w:val="28"/>
          <w:lang w:val="ru-RU"/>
        </w:rPr>
        <w:t>2</w:t>
      </w:r>
      <w:r w:rsidRPr="004C05B3">
        <w:rPr>
          <w:rFonts w:ascii="Times New Roman" w:eastAsia="Calibri" w:hAnsi="Times New Roman" w:cs="Times New Roman"/>
          <w:sz w:val="28"/>
          <w:szCs w:val="28"/>
        </w:rPr>
        <w:t>..................................................................................84</w:t>
      </w:r>
    </w:p>
    <w:p w:rsidR="004C05B3" w:rsidRPr="004C05B3" w:rsidRDefault="004C05B3" w:rsidP="004C05B3">
      <w:pPr>
        <w:spacing w:after="0" w:line="360" w:lineRule="auto"/>
        <w:jc w:val="both"/>
        <w:rPr>
          <w:rFonts w:ascii="Times New Roman" w:eastAsia="Times New Roman" w:hAnsi="Times New Roman" w:cs="Times New Roman"/>
          <w:b/>
          <w:bCs/>
          <w:sz w:val="28"/>
          <w:szCs w:val="28"/>
          <w:lang w:eastAsia="ru-RU"/>
        </w:rPr>
      </w:pPr>
    </w:p>
    <w:p w:rsidR="004C05B3" w:rsidRPr="004C05B3" w:rsidRDefault="004C05B3" w:rsidP="004C05B3">
      <w:pPr>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b/>
          <w:bCs/>
          <w:sz w:val="28"/>
          <w:szCs w:val="28"/>
          <w:lang w:eastAsia="ru-RU"/>
        </w:rPr>
        <w:t>ВИСНОВКИ</w:t>
      </w:r>
      <w:r w:rsidRPr="004C05B3">
        <w:rPr>
          <w:rFonts w:ascii="Times New Roman" w:eastAsia="Times New Roman" w:hAnsi="Times New Roman" w:cs="Times New Roman"/>
          <w:sz w:val="28"/>
          <w:szCs w:val="28"/>
          <w:lang w:eastAsia="ru-RU"/>
        </w:rPr>
        <w:t>..........................................................................................................86</w:t>
      </w:r>
    </w:p>
    <w:p w:rsidR="004C05B3" w:rsidRPr="004C05B3" w:rsidRDefault="004C05B3" w:rsidP="004C05B3">
      <w:pPr>
        <w:spacing w:after="0" w:line="360" w:lineRule="auto"/>
        <w:jc w:val="both"/>
        <w:rPr>
          <w:rFonts w:ascii="Times New Roman" w:eastAsia="Times New Roman" w:hAnsi="Times New Roman" w:cs="Times New Roman"/>
          <w:b/>
          <w:sz w:val="28"/>
          <w:szCs w:val="28"/>
          <w:lang w:eastAsia="ru-RU"/>
        </w:rPr>
      </w:pPr>
      <w:r w:rsidRPr="004C05B3">
        <w:rPr>
          <w:rFonts w:ascii="Times New Roman" w:eastAsia="Times New Roman" w:hAnsi="Times New Roman" w:cs="Times New Roman"/>
          <w:b/>
          <w:sz w:val="28"/>
          <w:szCs w:val="28"/>
          <w:lang w:eastAsia="ru-RU"/>
        </w:rPr>
        <w:t>СПИСОК ВИКОРИСТАНИХ ДЖЕРЕЛ</w:t>
      </w:r>
      <w:r w:rsidRPr="004C05B3">
        <w:rPr>
          <w:rFonts w:ascii="Times New Roman" w:eastAsia="Times New Roman" w:hAnsi="Times New Roman" w:cs="Times New Roman"/>
          <w:sz w:val="28"/>
          <w:szCs w:val="28"/>
          <w:lang w:eastAsia="ru-RU"/>
        </w:rPr>
        <w:t>.........................................................90</w:t>
      </w:r>
    </w:p>
    <w:p w:rsidR="004C05B3" w:rsidRDefault="004C05B3" w:rsidP="004C05B3">
      <w:pPr>
        <w:spacing w:after="0" w:line="360" w:lineRule="auto"/>
        <w:jc w:val="center"/>
        <w:rPr>
          <w:rFonts w:ascii="Times New Roman" w:eastAsia="Calibri" w:hAnsi="Times New Roman" w:cs="Times New Roman"/>
          <w:b/>
          <w:sz w:val="28"/>
          <w:szCs w:val="28"/>
        </w:rPr>
      </w:pPr>
    </w:p>
    <w:p w:rsidR="004C05B3" w:rsidRDefault="004C05B3" w:rsidP="004C05B3">
      <w:pPr>
        <w:spacing w:after="0" w:line="360" w:lineRule="auto"/>
        <w:jc w:val="center"/>
        <w:rPr>
          <w:rFonts w:ascii="Times New Roman" w:eastAsia="Calibri" w:hAnsi="Times New Roman" w:cs="Times New Roman"/>
          <w:b/>
          <w:sz w:val="28"/>
          <w:szCs w:val="28"/>
        </w:rPr>
      </w:pPr>
    </w:p>
    <w:p w:rsidR="004C05B3" w:rsidRPr="004C05B3" w:rsidRDefault="004C05B3" w:rsidP="004C05B3">
      <w:pPr>
        <w:spacing w:after="0" w:line="360" w:lineRule="auto"/>
        <w:jc w:val="center"/>
        <w:rPr>
          <w:rFonts w:ascii="Times New Roman" w:eastAsia="Calibri" w:hAnsi="Times New Roman" w:cs="Times New Roman"/>
          <w:b/>
          <w:sz w:val="28"/>
          <w:szCs w:val="28"/>
        </w:rPr>
      </w:pPr>
    </w:p>
    <w:p w:rsidR="004C05B3" w:rsidRPr="004C05B3" w:rsidRDefault="004C05B3" w:rsidP="004C05B3">
      <w:pPr>
        <w:spacing w:after="0" w:line="360" w:lineRule="auto"/>
        <w:jc w:val="center"/>
        <w:rPr>
          <w:rFonts w:ascii="Times New Roman" w:eastAsia="Calibri" w:hAnsi="Times New Roman" w:cs="Times New Roman"/>
          <w:b/>
          <w:sz w:val="28"/>
          <w:szCs w:val="28"/>
          <w:lang w:val="ru-RU"/>
        </w:rPr>
      </w:pPr>
    </w:p>
    <w:p w:rsidR="004C05B3" w:rsidRPr="004C05B3" w:rsidRDefault="004C05B3" w:rsidP="004C05B3">
      <w:pPr>
        <w:spacing w:after="0" w:line="360" w:lineRule="auto"/>
        <w:jc w:val="center"/>
        <w:rPr>
          <w:rFonts w:ascii="Times New Roman" w:eastAsia="Calibri" w:hAnsi="Times New Roman" w:cs="Times New Roman"/>
          <w:b/>
          <w:sz w:val="28"/>
          <w:szCs w:val="28"/>
          <w:lang w:val="ru-RU"/>
        </w:rPr>
      </w:pPr>
      <w:r w:rsidRPr="004C05B3">
        <w:rPr>
          <w:rFonts w:ascii="Times New Roman" w:eastAsia="Calibri" w:hAnsi="Times New Roman" w:cs="Times New Roman"/>
          <w:b/>
          <w:sz w:val="28"/>
          <w:szCs w:val="28"/>
        </w:rPr>
        <w:t>ВСТУП</w:t>
      </w:r>
    </w:p>
    <w:p w:rsidR="004C05B3" w:rsidRPr="004C05B3" w:rsidRDefault="004C05B3" w:rsidP="004C05B3">
      <w:pPr>
        <w:spacing w:after="0" w:line="360" w:lineRule="auto"/>
        <w:jc w:val="center"/>
        <w:rPr>
          <w:rFonts w:ascii="Times New Roman" w:eastAsia="Calibri" w:hAnsi="Times New Roman" w:cs="Times New Roman"/>
          <w:sz w:val="28"/>
          <w:szCs w:val="28"/>
          <w:lang w:val="ru-RU"/>
        </w:rPr>
      </w:pPr>
    </w:p>
    <w:p w:rsidR="004C05B3" w:rsidRPr="004C05B3" w:rsidRDefault="004C05B3" w:rsidP="004C05B3">
      <w:pPr>
        <w:spacing w:after="0" w:line="360" w:lineRule="auto"/>
        <w:ind w:firstLine="709"/>
        <w:jc w:val="both"/>
        <w:rPr>
          <w:rFonts w:ascii="Times New Roman" w:eastAsia="Calibri" w:hAnsi="Times New Roman" w:cs="Times New Roman"/>
          <w:sz w:val="28"/>
          <w:szCs w:val="28"/>
        </w:rPr>
      </w:pPr>
      <w:r w:rsidRPr="004C05B3">
        <w:rPr>
          <w:rFonts w:ascii="Times New Roman" w:eastAsia="Calibri" w:hAnsi="Times New Roman" w:cs="Times New Roman"/>
          <w:b/>
          <w:sz w:val="28"/>
          <w:szCs w:val="28"/>
        </w:rPr>
        <w:t xml:space="preserve">Актуальність теми дослідження. </w:t>
      </w:r>
      <w:r w:rsidRPr="004C05B3">
        <w:rPr>
          <w:rFonts w:ascii="Times New Roman" w:eastAsia="Calibri" w:hAnsi="Times New Roman" w:cs="Times New Roman"/>
          <w:sz w:val="28"/>
          <w:szCs w:val="28"/>
        </w:rPr>
        <w:t xml:space="preserve">Проблема вкрай низького стану виконання судових рішень в Україні має глибокий та системний характер. Відповідні статистичні дані наводяться як профільним Міністерством юстиції, що є вищим органом в державі, відповідальним за стан примусового виконання судових рішень, так і багатьма експертними організаціями та міжнародними інституціями. Це, відповідно, має свої наслідки як для простих громадян, так і для бізнесу (йдеться як про реалізацію права на суд та можливість захистити свої права в судах), а отже в кінцевому рахунку призводить до відтоку інвестицій, що значно знижує економічний та ресурсний потенціал нашої держави. Виконання судового рішення та виконавче провадження є завершальним етапом судового провадження. Отже, проблема невиконання судових рішень зводить на внівець саму суть правосуддя та є важливою перепоною на шляху до євро інтеграційного розвитку нашої держави. З метою змінити цю складну проблему та підвищити ефективність механізму виконання судових рішень, а також знизити навантаження на державних виконавців в Україні було впроваджено посаду приватного виконавця. Ця інституція, за очікуваннями експертів та практиків, має не лише знизити фізичне навантаження на систему державних виконавців (що визначається однією з найголовніших проблем вкрай низьких показників їх діяльності), але й що досить важливо, зменшити бюджетне навантаження на державу, яка при будь-яких інших намаганнях вирішити вказану проблему стикалась з необхідністю значного збільшення видатків з державного бюджету (на підвищення заробітної плати державних виконавців, на збільшення їх чисельності, на підвищення рівня матеріально-технічного забезпечення їх діяльності і </w:t>
      </w:r>
      <w:proofErr w:type="spellStart"/>
      <w:r w:rsidRPr="004C05B3">
        <w:rPr>
          <w:rFonts w:ascii="Times New Roman" w:eastAsia="Calibri" w:hAnsi="Times New Roman" w:cs="Times New Roman"/>
          <w:sz w:val="28"/>
          <w:szCs w:val="28"/>
        </w:rPr>
        <w:t>т.д</w:t>
      </w:r>
      <w:proofErr w:type="spellEnd"/>
      <w:r w:rsidRPr="004C05B3">
        <w:rPr>
          <w:rFonts w:ascii="Times New Roman" w:eastAsia="Calibri" w:hAnsi="Times New Roman" w:cs="Times New Roman"/>
          <w:sz w:val="28"/>
          <w:szCs w:val="28"/>
        </w:rPr>
        <w:t xml:space="preserve">.). </w:t>
      </w:r>
    </w:p>
    <w:p w:rsidR="004C05B3" w:rsidRPr="004C05B3" w:rsidRDefault="004C05B3" w:rsidP="004C05B3">
      <w:pPr>
        <w:spacing w:after="0" w:line="360" w:lineRule="auto"/>
        <w:ind w:firstLine="709"/>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Виходячи з вищезазначеного, можна стверджувати, що реформа системи примусового виконання судових актів, яка мала місце в період 2016-2017 років та певним чином продовжується й досі, була нагальною та довгоочікуваною. Позитивні наслідки запровадження інституту приватних виконавців та </w:t>
      </w:r>
      <w:r w:rsidRPr="004C05B3">
        <w:rPr>
          <w:rFonts w:ascii="Times New Roman" w:eastAsia="Calibri" w:hAnsi="Times New Roman" w:cs="Times New Roman"/>
          <w:sz w:val="28"/>
          <w:szCs w:val="28"/>
        </w:rPr>
        <w:lastRenderedPageBreak/>
        <w:t xml:space="preserve">переходу до змішаної системи органів, що здійснюють примусове виконання судових рішень, вже яскраво демонструють вірний напрямок нашої держави на цьому шляху. </w:t>
      </w:r>
    </w:p>
    <w:p w:rsidR="004C05B3" w:rsidRPr="004C05B3" w:rsidRDefault="004C05B3" w:rsidP="004C05B3">
      <w:pPr>
        <w:spacing w:after="0" w:line="360" w:lineRule="auto"/>
        <w:ind w:firstLine="709"/>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Особливим значенням на сучасному етапі здійсненні відповідної реформи є досвід зарубіжних країн та порівняльно-правові дослідження основних складових елементів правового статусу державних та приватних виконавців у внутрішньодержавному праві. Враховуючи той факт, що приватні виконавці тільки-но почали реально працювати в Україні, а також що сам інститут є новим для вітчизняної правової системи, здійснення відповідних комплексних досліджень має за мету не лише виявлення можливих проблем та недоліків діяльності приватних нотаріусів, але і вироблення системних пропозицій та практичних рекомендації для її подальшого вдосконалення.  Додатковим свідченням правильності обраного шляху розвитку системи органів виконавчого провадження може слугувати той самий зарубіжний досвід, який полягає в тому, що більшість сучасних європейських держав, в тому числі – більшість пострадянських країн перейшли на змішану систему органів, що можуть здійснювати примусове виконання судових рішень, або взагалі змінили державних виконавців на приватних і до старої системи не повернулись.  </w:t>
      </w:r>
    </w:p>
    <w:p w:rsidR="004C05B3" w:rsidRPr="004C05B3" w:rsidRDefault="004C05B3" w:rsidP="004C05B3">
      <w:pPr>
        <w:spacing w:after="0" w:line="360" w:lineRule="auto"/>
        <w:ind w:firstLine="709"/>
        <w:jc w:val="both"/>
        <w:rPr>
          <w:rFonts w:ascii="Times New Roman" w:eastAsia="Calibri" w:hAnsi="Times New Roman" w:cs="Times New Roman"/>
          <w:sz w:val="28"/>
          <w:szCs w:val="28"/>
        </w:rPr>
      </w:pPr>
      <w:r w:rsidRPr="004C05B3">
        <w:rPr>
          <w:rFonts w:ascii="Times New Roman" w:eastAsia="Calibri" w:hAnsi="Times New Roman" w:cs="Times New Roman"/>
          <w:b/>
          <w:sz w:val="28"/>
          <w:szCs w:val="28"/>
        </w:rPr>
        <w:t xml:space="preserve">Аналіз останніх досліджень і публікацій </w:t>
      </w:r>
      <w:r w:rsidRPr="004C05B3">
        <w:rPr>
          <w:rFonts w:ascii="Times New Roman" w:eastAsia="Calibri" w:hAnsi="Times New Roman" w:cs="Times New Roman"/>
          <w:sz w:val="28"/>
          <w:szCs w:val="28"/>
        </w:rPr>
        <w:t xml:space="preserve">дозволяє казати, що запропонована тема є недостатньо розробленою, але й теоретичні розробки не є новими для правового захисту. Але сучасна дійсність потребує нового осмислення питань примусового виконання судових актів. Різноманітні аспекти примусового виконання судових актів були  дослідженні такими вченими: </w:t>
      </w:r>
      <w:proofErr w:type="spellStart"/>
      <w:r w:rsidRPr="004C05B3">
        <w:rPr>
          <w:rFonts w:ascii="Times New Roman" w:eastAsia="Calibri" w:hAnsi="Times New Roman" w:cs="Times New Roman"/>
          <w:sz w:val="28"/>
          <w:szCs w:val="28"/>
        </w:rPr>
        <w:t>Чижмарь</w:t>
      </w:r>
      <w:proofErr w:type="spellEnd"/>
      <w:r w:rsidRPr="004C05B3">
        <w:rPr>
          <w:rFonts w:ascii="Times New Roman" w:eastAsia="Calibri" w:hAnsi="Times New Roman" w:cs="Times New Roman"/>
          <w:sz w:val="28"/>
          <w:szCs w:val="28"/>
        </w:rPr>
        <w:t xml:space="preserve"> К.І.,  </w:t>
      </w:r>
      <w:hyperlink r:id="rId6" w:history="1">
        <w:r w:rsidRPr="004C05B3">
          <w:rPr>
            <w:rFonts w:ascii="Times New Roman" w:eastAsia="Calibri" w:hAnsi="Times New Roman" w:cs="Times New Roman"/>
            <w:sz w:val="28"/>
            <w:szCs w:val="28"/>
          </w:rPr>
          <w:t>Голубєва Н.Ю.</w:t>
        </w:r>
      </w:hyperlink>
      <w:r w:rsidRPr="004C05B3">
        <w:rPr>
          <w:rFonts w:ascii="Calibri" w:eastAsia="Calibri" w:hAnsi="Calibri" w:cs="Times New Roman"/>
        </w:rPr>
        <w:t xml:space="preserve"> </w:t>
      </w:r>
      <w:proofErr w:type="spellStart"/>
      <w:r w:rsidRPr="004C05B3">
        <w:rPr>
          <w:rFonts w:ascii="Times New Roman" w:eastAsia="Calibri" w:hAnsi="Times New Roman" w:cs="Times New Roman"/>
          <w:sz w:val="28"/>
          <w:szCs w:val="28"/>
          <w:shd w:val="clear" w:color="auto" w:fill="FFFFFF"/>
        </w:rPr>
        <w:t>Ясинка</w:t>
      </w:r>
      <w:proofErr w:type="spellEnd"/>
      <w:r w:rsidRPr="004C05B3">
        <w:rPr>
          <w:rFonts w:ascii="Times New Roman" w:eastAsia="Calibri" w:hAnsi="Times New Roman" w:cs="Times New Roman"/>
          <w:sz w:val="28"/>
          <w:szCs w:val="28"/>
          <w:shd w:val="clear" w:color="auto" w:fill="FFFFFF"/>
        </w:rPr>
        <w:t xml:space="preserve"> М.М.</w:t>
      </w:r>
      <w:hyperlink r:id="rId7" w:history="1">
        <w:r w:rsidRPr="004C05B3">
          <w:rPr>
            <w:rFonts w:ascii="Times New Roman" w:eastAsia="Calibri" w:hAnsi="Times New Roman" w:cs="Times New Roman"/>
            <w:sz w:val="28"/>
            <w:szCs w:val="28"/>
            <w:shd w:val="clear" w:color="auto" w:fill="FFFFFF"/>
          </w:rPr>
          <w:br/>
        </w:r>
        <w:proofErr w:type="spellStart"/>
        <w:r w:rsidRPr="004C05B3">
          <w:rPr>
            <w:rFonts w:ascii="Times New Roman" w:eastAsia="Calibri" w:hAnsi="Times New Roman" w:cs="Times New Roman"/>
            <w:color w:val="0000FF"/>
            <w:sz w:val="28"/>
            <w:szCs w:val="28"/>
            <w:u w:val="single"/>
            <w:shd w:val="clear" w:color="auto" w:fill="FFFFFF"/>
          </w:rPr>
          <w:t>Гусарова</w:t>
        </w:r>
        <w:proofErr w:type="spellEnd"/>
        <w:r w:rsidRPr="004C05B3">
          <w:rPr>
            <w:rFonts w:ascii="Times New Roman" w:eastAsia="Calibri" w:hAnsi="Times New Roman" w:cs="Times New Roman"/>
            <w:color w:val="0000FF"/>
            <w:sz w:val="28"/>
            <w:szCs w:val="28"/>
            <w:u w:val="single"/>
            <w:shd w:val="clear" w:color="auto" w:fill="FFFFFF"/>
          </w:rPr>
          <w:t xml:space="preserve"> К.В.</w:t>
        </w:r>
      </w:hyperlink>
      <w:r w:rsidRPr="004C05B3">
        <w:rPr>
          <w:rFonts w:ascii="Times New Roman" w:eastAsia="Calibri" w:hAnsi="Times New Roman" w:cs="Times New Roman"/>
          <w:sz w:val="28"/>
          <w:szCs w:val="28"/>
          <w:shd w:val="clear" w:color="auto" w:fill="FFFFFF"/>
        </w:rPr>
        <w:t xml:space="preserve"> , Мазур М.Л., Черемиської М.Є., </w:t>
      </w:r>
      <w:hyperlink r:id="rId8" w:history="1">
        <w:r w:rsidRPr="004C05B3">
          <w:rPr>
            <w:rFonts w:ascii="Times New Roman" w:eastAsia="Calibri" w:hAnsi="Times New Roman" w:cs="Times New Roman"/>
            <w:color w:val="0000FF"/>
            <w:sz w:val="28"/>
            <w:szCs w:val="28"/>
            <w:u w:val="single"/>
          </w:rPr>
          <w:t>О. Купер</w:t>
        </w:r>
      </w:hyperlink>
      <w:r w:rsidRPr="004C05B3">
        <w:rPr>
          <w:rFonts w:ascii="Times New Roman" w:eastAsia="Calibri" w:hAnsi="Times New Roman" w:cs="Times New Roman"/>
        </w:rPr>
        <w:t xml:space="preserve">, </w:t>
      </w:r>
      <w:hyperlink r:id="rId9" w:history="1">
        <w:r w:rsidRPr="004C05B3">
          <w:rPr>
            <w:rFonts w:ascii="Times New Roman" w:eastAsia="Calibri" w:hAnsi="Times New Roman" w:cs="Times New Roman"/>
            <w:sz w:val="28"/>
            <w:szCs w:val="28"/>
          </w:rPr>
          <w:t>О. Шевченко</w:t>
        </w:r>
      </w:hyperlink>
      <w:r w:rsidRPr="004C05B3">
        <w:rPr>
          <w:rFonts w:ascii="Times New Roman" w:eastAsia="Calibri" w:hAnsi="Times New Roman" w:cs="Times New Roman"/>
        </w:rPr>
        <w:t xml:space="preserve">, </w:t>
      </w:r>
      <w:r w:rsidRPr="004C05B3">
        <w:rPr>
          <w:rFonts w:ascii="Times New Roman" w:eastAsia="Calibri" w:hAnsi="Times New Roman" w:cs="Times New Roman"/>
        </w:rPr>
        <w:br/>
      </w:r>
      <w:r w:rsidRPr="004C05B3">
        <w:rPr>
          <w:rFonts w:ascii="Times New Roman" w:eastAsia="Calibri" w:hAnsi="Times New Roman" w:cs="Times New Roman"/>
          <w:sz w:val="28"/>
          <w:szCs w:val="28"/>
        </w:rPr>
        <w:t xml:space="preserve">І. Жаботинського, Є. </w:t>
      </w:r>
      <w:proofErr w:type="spellStart"/>
      <w:r w:rsidRPr="004C05B3">
        <w:rPr>
          <w:rFonts w:ascii="Times New Roman" w:eastAsia="Calibri" w:hAnsi="Times New Roman" w:cs="Times New Roman"/>
          <w:sz w:val="28"/>
          <w:szCs w:val="28"/>
        </w:rPr>
        <w:t>Желтухіна</w:t>
      </w:r>
      <w:proofErr w:type="spellEnd"/>
      <w:r w:rsidRPr="004C05B3">
        <w:rPr>
          <w:rFonts w:ascii="Times New Roman" w:eastAsia="Calibri" w:hAnsi="Times New Roman" w:cs="Times New Roman"/>
          <w:sz w:val="28"/>
          <w:szCs w:val="28"/>
        </w:rPr>
        <w:t xml:space="preserve"> та ін. Також причинам низького рівня виконання рішень юрисдикційних органів присвячені дослідження багатьох українських науковців. Такі українські вчені, як А.М.  </w:t>
      </w:r>
      <w:proofErr w:type="spellStart"/>
      <w:r w:rsidRPr="004C05B3">
        <w:rPr>
          <w:rFonts w:ascii="Times New Roman" w:eastAsia="Calibri" w:hAnsi="Times New Roman" w:cs="Times New Roman"/>
          <w:sz w:val="28"/>
          <w:szCs w:val="28"/>
        </w:rPr>
        <w:t>Авторгов</w:t>
      </w:r>
      <w:proofErr w:type="spellEnd"/>
      <w:r w:rsidRPr="004C05B3">
        <w:rPr>
          <w:rFonts w:ascii="Times New Roman" w:eastAsia="Calibri" w:hAnsi="Times New Roman" w:cs="Times New Roman"/>
          <w:sz w:val="28"/>
          <w:szCs w:val="28"/>
        </w:rPr>
        <w:t xml:space="preserve">, </w:t>
      </w:r>
      <w:r w:rsidRPr="004C05B3">
        <w:rPr>
          <w:rFonts w:ascii="Times New Roman" w:eastAsia="Calibri" w:hAnsi="Times New Roman" w:cs="Times New Roman"/>
          <w:sz w:val="28"/>
          <w:szCs w:val="28"/>
        </w:rPr>
        <w:br/>
        <w:t xml:space="preserve">Ю.В.  Білоусов, О.Б. </w:t>
      </w:r>
      <w:proofErr w:type="spellStart"/>
      <w:r w:rsidRPr="004C05B3">
        <w:rPr>
          <w:rFonts w:ascii="Times New Roman" w:eastAsia="Calibri" w:hAnsi="Times New Roman" w:cs="Times New Roman"/>
          <w:sz w:val="28"/>
          <w:szCs w:val="28"/>
        </w:rPr>
        <w:t>ВербаСидор</w:t>
      </w:r>
      <w:proofErr w:type="spellEnd"/>
      <w:r w:rsidRPr="004C05B3">
        <w:rPr>
          <w:rFonts w:ascii="Times New Roman" w:eastAsia="Calibri" w:hAnsi="Times New Roman" w:cs="Times New Roman"/>
          <w:sz w:val="28"/>
          <w:szCs w:val="28"/>
        </w:rPr>
        <w:t>, І.В.  Жуковський, В.А. </w:t>
      </w:r>
      <w:proofErr w:type="spellStart"/>
      <w:r w:rsidRPr="004C05B3">
        <w:rPr>
          <w:rFonts w:ascii="Times New Roman" w:eastAsia="Calibri" w:hAnsi="Times New Roman" w:cs="Times New Roman"/>
          <w:sz w:val="28"/>
          <w:szCs w:val="28"/>
        </w:rPr>
        <w:t>Кройтор</w:t>
      </w:r>
      <w:proofErr w:type="spellEnd"/>
      <w:r w:rsidRPr="004C05B3">
        <w:rPr>
          <w:rFonts w:ascii="Times New Roman" w:eastAsia="Calibri" w:hAnsi="Times New Roman" w:cs="Times New Roman"/>
          <w:sz w:val="28"/>
          <w:szCs w:val="28"/>
        </w:rPr>
        <w:t>, Л.В. </w:t>
      </w:r>
      <w:proofErr w:type="spellStart"/>
      <w:r w:rsidRPr="004C05B3">
        <w:rPr>
          <w:rFonts w:ascii="Times New Roman" w:eastAsia="Calibri" w:hAnsi="Times New Roman" w:cs="Times New Roman"/>
          <w:sz w:val="28"/>
          <w:szCs w:val="28"/>
        </w:rPr>
        <w:t>Крупнова</w:t>
      </w:r>
      <w:proofErr w:type="spellEnd"/>
      <w:r w:rsidRPr="004C05B3">
        <w:rPr>
          <w:rFonts w:ascii="Times New Roman" w:eastAsia="Calibri" w:hAnsi="Times New Roman" w:cs="Times New Roman"/>
          <w:sz w:val="28"/>
          <w:szCs w:val="28"/>
        </w:rPr>
        <w:t>, Р.В. </w:t>
      </w:r>
      <w:proofErr w:type="spellStart"/>
      <w:r w:rsidRPr="004C05B3">
        <w:rPr>
          <w:rFonts w:ascii="Times New Roman" w:eastAsia="Calibri" w:hAnsi="Times New Roman" w:cs="Times New Roman"/>
          <w:sz w:val="28"/>
          <w:szCs w:val="28"/>
        </w:rPr>
        <w:t>Миронюк</w:t>
      </w:r>
      <w:proofErr w:type="spellEnd"/>
      <w:r w:rsidRPr="004C05B3">
        <w:rPr>
          <w:rFonts w:ascii="Times New Roman" w:eastAsia="Calibri" w:hAnsi="Times New Roman" w:cs="Times New Roman"/>
          <w:sz w:val="28"/>
          <w:szCs w:val="28"/>
        </w:rPr>
        <w:t>, С.Я. </w:t>
      </w:r>
      <w:proofErr w:type="spellStart"/>
      <w:r w:rsidRPr="004C05B3">
        <w:rPr>
          <w:rFonts w:ascii="Times New Roman" w:eastAsia="Calibri" w:hAnsi="Times New Roman" w:cs="Times New Roman"/>
          <w:sz w:val="28"/>
          <w:szCs w:val="28"/>
        </w:rPr>
        <w:t>Фурса</w:t>
      </w:r>
      <w:proofErr w:type="spellEnd"/>
      <w:r w:rsidRPr="004C05B3">
        <w:rPr>
          <w:rFonts w:ascii="Times New Roman" w:eastAsia="Calibri" w:hAnsi="Times New Roman" w:cs="Times New Roman"/>
          <w:sz w:val="28"/>
          <w:szCs w:val="28"/>
        </w:rPr>
        <w:t xml:space="preserve">, С.В. Щербак та  інші автори, у своїх роботах аналізують причини невеликої ефективності механізму примусового </w:t>
      </w:r>
      <w:r w:rsidRPr="004C05B3">
        <w:rPr>
          <w:rFonts w:ascii="Times New Roman" w:eastAsia="Calibri" w:hAnsi="Times New Roman" w:cs="Times New Roman"/>
          <w:sz w:val="28"/>
          <w:szCs w:val="28"/>
        </w:rPr>
        <w:lastRenderedPageBreak/>
        <w:t>виконання й висловлюють свої позиції щодо вирішення актуальних проблем. Не зважаючи на те, що окремим аспектам окресленої проблеми вже було присвячено чимало праць, тема залишається актуальною. Саме тому для оптимізації механізму виконавчого провадження рахуємо за необхідне запропонувати визначити причини низького рівня виконання рішень державних  та недержавних органів в Україні.</w:t>
      </w:r>
    </w:p>
    <w:p w:rsidR="004C05B3" w:rsidRPr="004C05B3" w:rsidRDefault="004C05B3" w:rsidP="004C05B3">
      <w:pPr>
        <w:spacing w:after="0" w:line="360" w:lineRule="auto"/>
        <w:ind w:firstLine="709"/>
        <w:jc w:val="both"/>
        <w:rPr>
          <w:rFonts w:ascii="Times New Roman" w:eastAsia="Calibri" w:hAnsi="Times New Roman" w:cs="Times New Roman"/>
          <w:sz w:val="28"/>
          <w:szCs w:val="28"/>
        </w:rPr>
      </w:pPr>
      <w:r w:rsidRPr="004C05B3">
        <w:rPr>
          <w:rFonts w:ascii="Times New Roman" w:eastAsia="Calibri" w:hAnsi="Times New Roman" w:cs="Times New Roman"/>
          <w:b/>
          <w:sz w:val="28"/>
          <w:szCs w:val="28"/>
        </w:rPr>
        <w:t>Мета і задачі  магістерського дослідження</w:t>
      </w:r>
      <w:r w:rsidRPr="004C05B3">
        <w:rPr>
          <w:rFonts w:ascii="Times New Roman" w:eastAsia="Calibri" w:hAnsi="Times New Roman" w:cs="Times New Roman"/>
          <w:sz w:val="28"/>
          <w:szCs w:val="28"/>
        </w:rPr>
        <w:t xml:space="preserve">. Основною метою магістерської роботи є правовий аналіз діяльності приватного виконавця, а також дослідження основних положень реформи системи примусового виконання судових рішень та підвищення його ефективності. Щоб реалізувати поставлену мету потрібно вирішити такі завдання: </w:t>
      </w:r>
    </w:p>
    <w:p w:rsidR="004C05B3" w:rsidRPr="004C05B3" w:rsidRDefault="004C05B3" w:rsidP="004C05B3">
      <w:pPr>
        <w:numPr>
          <w:ilvl w:val="1"/>
          <w:numId w:val="1"/>
        </w:numPr>
        <w:suppressAutoHyphens/>
        <w:spacing w:after="0" w:line="360" w:lineRule="auto"/>
        <w:ind w:firstLine="709"/>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eastAsia="ru-RU"/>
        </w:rPr>
        <w:t>проаналізувати місце та роль приватного виконавця у системі примусового виконання судових рішень;</w:t>
      </w:r>
    </w:p>
    <w:p w:rsidR="004C05B3" w:rsidRPr="004C05B3" w:rsidRDefault="004C05B3" w:rsidP="004C05B3">
      <w:pPr>
        <w:numPr>
          <w:ilvl w:val="1"/>
          <w:numId w:val="1"/>
        </w:numPr>
        <w:suppressAutoHyphens/>
        <w:spacing w:after="0" w:line="360" w:lineRule="auto"/>
        <w:ind w:firstLine="709"/>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eastAsia="ru-RU"/>
        </w:rPr>
        <w:t>визначити поняття, значення, правову природу статусу приватного виконавця;</w:t>
      </w:r>
    </w:p>
    <w:p w:rsidR="004C05B3" w:rsidRPr="004C05B3" w:rsidRDefault="004C05B3" w:rsidP="004C05B3">
      <w:pPr>
        <w:numPr>
          <w:ilvl w:val="1"/>
          <w:numId w:val="1"/>
        </w:numPr>
        <w:suppressAutoHyphens/>
        <w:spacing w:after="0" w:line="360" w:lineRule="auto"/>
        <w:ind w:firstLine="709"/>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eastAsia="ru-RU"/>
        </w:rPr>
        <w:t>визначити порядок та умови зайняття вакантних посад у системі органів примусового виконання судових рішень;</w:t>
      </w:r>
    </w:p>
    <w:p w:rsidR="004C05B3" w:rsidRPr="004C05B3" w:rsidRDefault="004C05B3" w:rsidP="004C05B3">
      <w:pPr>
        <w:numPr>
          <w:ilvl w:val="1"/>
          <w:numId w:val="1"/>
        </w:numPr>
        <w:suppressAutoHyphens/>
        <w:spacing w:after="0" w:line="360" w:lineRule="auto"/>
        <w:ind w:firstLine="709"/>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eastAsia="ru-RU"/>
        </w:rPr>
        <w:t xml:space="preserve">з’ясувати особливості взаємодії та співвідношення державних та приватних виконавців в Україні; </w:t>
      </w:r>
    </w:p>
    <w:p w:rsidR="004C05B3" w:rsidRPr="004C05B3" w:rsidRDefault="004C05B3" w:rsidP="004C05B3">
      <w:pPr>
        <w:numPr>
          <w:ilvl w:val="1"/>
          <w:numId w:val="1"/>
        </w:numPr>
        <w:suppressAutoHyphens/>
        <w:spacing w:after="0" w:line="360" w:lineRule="auto"/>
        <w:ind w:firstLine="709"/>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eastAsia="ru-RU"/>
        </w:rPr>
        <w:t>проаналізувати зарубіжний досвід функціонування інституту приватних виконавців та виявити найбільш ефективні зарубіжні практики організації його діяльності;</w:t>
      </w:r>
    </w:p>
    <w:p w:rsidR="004C05B3" w:rsidRPr="004C05B3" w:rsidRDefault="004C05B3" w:rsidP="004C05B3">
      <w:pPr>
        <w:numPr>
          <w:ilvl w:val="1"/>
          <w:numId w:val="1"/>
        </w:numPr>
        <w:suppressAutoHyphens/>
        <w:spacing w:after="0" w:line="360" w:lineRule="auto"/>
        <w:ind w:firstLine="709"/>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eastAsia="ru-RU"/>
        </w:rPr>
        <w:t>дослідити основні питання здійснення судового контролю за діяльністю приватних виконавців.</w:t>
      </w:r>
    </w:p>
    <w:p w:rsidR="004C05B3" w:rsidRPr="004C05B3" w:rsidRDefault="004C05B3" w:rsidP="004C05B3">
      <w:pPr>
        <w:spacing w:after="0" w:line="360" w:lineRule="auto"/>
        <w:ind w:firstLine="709"/>
        <w:jc w:val="both"/>
        <w:rPr>
          <w:rFonts w:ascii="Times New Roman" w:eastAsia="Times New Roman" w:hAnsi="Times New Roman" w:cs="Times New Roman"/>
          <w:b/>
          <w:bCs/>
          <w:sz w:val="28"/>
          <w:szCs w:val="28"/>
          <w:lang w:eastAsia="ru-RU"/>
        </w:rPr>
      </w:pPr>
      <w:r w:rsidRPr="004C05B3">
        <w:rPr>
          <w:rFonts w:ascii="Times New Roman" w:eastAsia="Times New Roman" w:hAnsi="Times New Roman" w:cs="Times New Roman"/>
          <w:b/>
          <w:bCs/>
          <w:sz w:val="28"/>
          <w:szCs w:val="28"/>
          <w:lang w:eastAsia="ru-RU"/>
        </w:rPr>
        <w:t xml:space="preserve">Об’єкт магістерського дослідження </w:t>
      </w:r>
      <w:r w:rsidRPr="004C05B3">
        <w:rPr>
          <w:rFonts w:ascii="Times New Roman" w:eastAsia="Times New Roman" w:hAnsi="Times New Roman" w:cs="Times New Roman"/>
          <w:i/>
          <w:sz w:val="28"/>
          <w:szCs w:val="28"/>
          <w:lang w:eastAsia="ru-RU"/>
        </w:rPr>
        <w:t>–</w:t>
      </w:r>
      <w:r w:rsidRPr="004C05B3">
        <w:rPr>
          <w:rFonts w:ascii="Times New Roman" w:eastAsia="Times New Roman" w:hAnsi="Times New Roman" w:cs="Times New Roman"/>
          <w:sz w:val="28"/>
          <w:szCs w:val="28"/>
          <w:lang w:eastAsia="ru-RU"/>
        </w:rPr>
        <w:t xml:space="preserve"> суспільні відносини, що виникають в процесі діяльності приватних виконавців.</w:t>
      </w:r>
    </w:p>
    <w:p w:rsidR="004C05B3" w:rsidRPr="004C05B3" w:rsidRDefault="004C05B3" w:rsidP="004C05B3">
      <w:pPr>
        <w:spacing w:after="0" w:line="360" w:lineRule="auto"/>
        <w:ind w:firstLine="709"/>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b/>
          <w:bCs/>
          <w:sz w:val="28"/>
          <w:szCs w:val="28"/>
          <w:lang w:eastAsia="ru-RU"/>
        </w:rPr>
        <w:t xml:space="preserve">Предмет магістерського дослідження </w:t>
      </w:r>
      <w:r w:rsidRPr="004C05B3">
        <w:rPr>
          <w:rFonts w:ascii="Times New Roman" w:eastAsia="Times New Roman" w:hAnsi="Times New Roman" w:cs="Times New Roman"/>
          <w:bCs/>
          <w:i/>
          <w:sz w:val="28"/>
          <w:szCs w:val="28"/>
          <w:lang w:eastAsia="ru-RU"/>
        </w:rPr>
        <w:t xml:space="preserve">– </w:t>
      </w:r>
      <w:r w:rsidRPr="004C05B3">
        <w:rPr>
          <w:rFonts w:ascii="Times New Roman" w:eastAsia="Times New Roman" w:hAnsi="Times New Roman" w:cs="Times New Roman"/>
          <w:sz w:val="28"/>
          <w:szCs w:val="28"/>
          <w:lang w:eastAsia="ru-RU"/>
        </w:rPr>
        <w:t>порівняльно-правове дослідження приватних виконавчих служб.</w:t>
      </w:r>
    </w:p>
    <w:p w:rsidR="004C05B3" w:rsidRPr="004C05B3" w:rsidRDefault="004C05B3" w:rsidP="004C05B3">
      <w:pPr>
        <w:spacing w:after="0" w:line="360" w:lineRule="auto"/>
        <w:ind w:firstLine="709"/>
        <w:jc w:val="both"/>
        <w:rPr>
          <w:rFonts w:ascii="Times New Roman" w:eastAsia="Times New Roman" w:hAnsi="Times New Roman" w:cs="Times New Roman"/>
          <w:b/>
          <w:sz w:val="28"/>
          <w:szCs w:val="28"/>
          <w:lang w:eastAsia="ru-RU"/>
        </w:rPr>
      </w:pPr>
      <w:r w:rsidRPr="004C05B3">
        <w:rPr>
          <w:rFonts w:ascii="Times New Roman" w:eastAsia="Times New Roman" w:hAnsi="Times New Roman" w:cs="Times New Roman"/>
          <w:b/>
          <w:bCs/>
          <w:sz w:val="28"/>
          <w:szCs w:val="28"/>
          <w:lang w:eastAsia="ru-RU"/>
        </w:rPr>
        <w:t>Методи магістерського дослідження.</w:t>
      </w:r>
      <w:r w:rsidRPr="004C05B3">
        <w:rPr>
          <w:rFonts w:ascii="Times New Roman" w:eastAsia="Times New Roman" w:hAnsi="Times New Roman" w:cs="Times New Roman"/>
          <w:sz w:val="28"/>
          <w:szCs w:val="28"/>
          <w:lang w:eastAsia="ru-RU"/>
        </w:rPr>
        <w:t xml:space="preserve"> В процесі вивчення даної теми були використані не тільки загальнонаукові, а і спеціалізовані методи пізнання. Завдяки діалектичному методу з’ясовувалась правова сутність діяльності </w:t>
      </w:r>
      <w:r w:rsidRPr="004C05B3">
        <w:rPr>
          <w:rFonts w:ascii="Times New Roman" w:eastAsia="Times New Roman" w:hAnsi="Times New Roman" w:cs="Times New Roman"/>
          <w:sz w:val="28"/>
          <w:szCs w:val="28"/>
          <w:lang w:eastAsia="ru-RU"/>
        </w:rPr>
        <w:lastRenderedPageBreak/>
        <w:t xml:space="preserve">приватної виконавчої служби. Застосування системно-структурного методу дозволило визначити систему органів </w:t>
      </w:r>
      <w:r w:rsidRPr="004C05B3">
        <w:rPr>
          <w:rFonts w:ascii="Times New Roman" w:eastAsia="Times New Roman" w:hAnsi="Times New Roman" w:cs="Times New Roman"/>
          <w:bCs/>
          <w:sz w:val="27"/>
          <w:szCs w:val="27"/>
          <w:shd w:val="clear" w:color="auto" w:fill="FFFFFF"/>
          <w:lang w:eastAsia="ru-RU"/>
        </w:rPr>
        <w:t>та осіб, які виконують примусове виконання судових рішень та актів інших органів</w:t>
      </w:r>
      <w:r w:rsidRPr="004C05B3">
        <w:rPr>
          <w:rFonts w:ascii="Times New Roman" w:eastAsia="Times New Roman" w:hAnsi="Times New Roman" w:cs="Times New Roman"/>
          <w:sz w:val="28"/>
          <w:szCs w:val="28"/>
          <w:lang w:eastAsia="ru-RU"/>
        </w:rPr>
        <w:t>, а також виявити їх особливі ознаки.</w:t>
      </w:r>
    </w:p>
    <w:p w:rsidR="004C05B3" w:rsidRPr="004C05B3" w:rsidRDefault="004C05B3" w:rsidP="004C05B3">
      <w:pPr>
        <w:spacing w:after="0" w:line="360" w:lineRule="auto"/>
        <w:ind w:firstLine="709"/>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b/>
          <w:sz w:val="28"/>
          <w:szCs w:val="28"/>
          <w:lang w:eastAsia="ru-RU"/>
        </w:rPr>
        <w:t xml:space="preserve">Наукова новизна роботи </w:t>
      </w:r>
      <w:r w:rsidRPr="004C05B3">
        <w:rPr>
          <w:rFonts w:ascii="Times New Roman" w:eastAsia="Times New Roman" w:hAnsi="Times New Roman" w:cs="Times New Roman"/>
          <w:sz w:val="28"/>
          <w:szCs w:val="28"/>
          <w:lang w:eastAsia="ru-RU"/>
        </w:rPr>
        <w:t xml:space="preserve">полягає у тому, що </w:t>
      </w:r>
      <w:r w:rsidRPr="004C05B3">
        <w:rPr>
          <w:rFonts w:ascii="Times New Roman" w:eastAsia="Times New Roman" w:hAnsi="Times New Roman" w:cs="Times New Roman"/>
          <w:b/>
          <w:i/>
          <w:sz w:val="28"/>
          <w:szCs w:val="28"/>
          <w:lang w:eastAsia="ru-RU"/>
        </w:rPr>
        <w:t>вперше</w:t>
      </w:r>
      <w:r w:rsidRPr="004C05B3">
        <w:rPr>
          <w:rFonts w:ascii="Times New Roman" w:eastAsia="Times New Roman" w:hAnsi="Times New Roman" w:cs="Times New Roman"/>
          <w:sz w:val="28"/>
          <w:szCs w:val="28"/>
          <w:lang w:eastAsia="ru-RU"/>
        </w:rPr>
        <w:t xml:space="preserve"> було проведене комплексне порівняльно-правове дослідження інституту приватного виконавця на підставі аналізу організації його діяльності в зарубіжних країнах та водночас на підставі аналізу положень щодо функціонування та діяльності державних виконавців в Україні. Також </w:t>
      </w:r>
      <w:r w:rsidRPr="004C05B3">
        <w:rPr>
          <w:rFonts w:ascii="Times New Roman" w:eastAsia="Times New Roman" w:hAnsi="Times New Roman" w:cs="Times New Roman"/>
          <w:b/>
          <w:i/>
          <w:sz w:val="28"/>
          <w:szCs w:val="28"/>
          <w:lang w:eastAsia="ru-RU"/>
        </w:rPr>
        <w:t>дістали подальшого обґрунтування</w:t>
      </w:r>
      <w:r w:rsidRPr="004C05B3">
        <w:rPr>
          <w:rFonts w:ascii="Times New Roman" w:eastAsia="Times New Roman" w:hAnsi="Times New Roman" w:cs="Times New Roman"/>
          <w:sz w:val="28"/>
          <w:szCs w:val="28"/>
          <w:lang w:eastAsia="ru-RU"/>
        </w:rPr>
        <w:t xml:space="preserve"> положення щодо необхідності подальшого реформування системи органів, що можуть здійснювати виконавче провадження в контексті  здійснення кодифікації норм щодо виконавчого провадження в єдиний Кодекс виконавчого провадження; посилення принципів і форм їх діяльності; розблокування «заборонених» галузей для виконавчого провадження, полегшення доступу приватних виконавців до всіх державних реєстрів, які </w:t>
      </w:r>
      <w:proofErr w:type="spellStart"/>
      <w:r w:rsidRPr="004C05B3">
        <w:rPr>
          <w:rFonts w:ascii="Times New Roman" w:eastAsia="Times New Roman" w:hAnsi="Times New Roman" w:cs="Times New Roman"/>
          <w:sz w:val="28"/>
          <w:szCs w:val="28"/>
          <w:lang w:eastAsia="ru-RU"/>
        </w:rPr>
        <w:t>містіть</w:t>
      </w:r>
      <w:proofErr w:type="spellEnd"/>
      <w:r w:rsidRPr="004C05B3">
        <w:rPr>
          <w:rFonts w:ascii="Times New Roman" w:eastAsia="Times New Roman" w:hAnsi="Times New Roman" w:cs="Times New Roman"/>
          <w:sz w:val="28"/>
          <w:szCs w:val="28"/>
          <w:lang w:eastAsia="ru-RU"/>
        </w:rPr>
        <w:t xml:space="preserve"> інформацію про потенційне майно боржника і </w:t>
      </w:r>
      <w:proofErr w:type="spellStart"/>
      <w:r w:rsidRPr="004C05B3">
        <w:rPr>
          <w:rFonts w:ascii="Times New Roman" w:eastAsia="Times New Roman" w:hAnsi="Times New Roman" w:cs="Times New Roman"/>
          <w:sz w:val="28"/>
          <w:szCs w:val="28"/>
          <w:lang w:eastAsia="ru-RU"/>
        </w:rPr>
        <w:t>т.д</w:t>
      </w:r>
      <w:proofErr w:type="spellEnd"/>
      <w:r w:rsidRPr="004C05B3">
        <w:rPr>
          <w:rFonts w:ascii="Times New Roman" w:eastAsia="Times New Roman" w:hAnsi="Times New Roman" w:cs="Times New Roman"/>
          <w:sz w:val="28"/>
          <w:szCs w:val="28"/>
          <w:lang w:eastAsia="ru-RU"/>
        </w:rPr>
        <w:t xml:space="preserve">. </w:t>
      </w:r>
    </w:p>
    <w:p w:rsidR="004C05B3" w:rsidRPr="004C05B3" w:rsidRDefault="004C05B3" w:rsidP="004C05B3">
      <w:pPr>
        <w:spacing w:after="0" w:line="360" w:lineRule="auto"/>
        <w:ind w:firstLine="709"/>
        <w:jc w:val="both"/>
        <w:rPr>
          <w:rFonts w:ascii="Times New Roman" w:eastAsia="Calibri" w:hAnsi="Times New Roman" w:cs="Times New Roman"/>
          <w:b/>
          <w:sz w:val="28"/>
          <w:szCs w:val="28"/>
        </w:rPr>
      </w:pPr>
      <w:r w:rsidRPr="004C05B3">
        <w:rPr>
          <w:rFonts w:ascii="Times New Roman" w:eastAsia="Calibri" w:hAnsi="Times New Roman" w:cs="Times New Roman"/>
          <w:b/>
          <w:iCs/>
          <w:sz w:val="28"/>
          <w:szCs w:val="28"/>
        </w:rPr>
        <w:t>Нормативну базу роботи</w:t>
      </w:r>
      <w:r w:rsidRPr="004C05B3">
        <w:rPr>
          <w:rFonts w:ascii="Times New Roman" w:eastAsia="Calibri" w:hAnsi="Times New Roman" w:cs="Times New Roman"/>
          <w:sz w:val="28"/>
          <w:szCs w:val="28"/>
        </w:rPr>
        <w:t xml:space="preserve"> склали міжнародні й національні нормативно-правові акти, що регулюють статус приватного виконавця. Крім того, увага була звернена й на аналіз законопроектних робіт, присвячених правовому регулюванню правового статусу приватного виконавця.</w:t>
      </w:r>
    </w:p>
    <w:p w:rsidR="004C05B3" w:rsidRPr="004C05B3" w:rsidRDefault="004C05B3" w:rsidP="004C05B3">
      <w:pPr>
        <w:spacing w:after="0" w:line="360" w:lineRule="auto"/>
        <w:ind w:firstLine="709"/>
        <w:jc w:val="both"/>
        <w:rPr>
          <w:rFonts w:ascii="Times New Roman" w:eastAsia="Calibri" w:hAnsi="Times New Roman" w:cs="Times New Roman"/>
          <w:b/>
          <w:sz w:val="28"/>
          <w:szCs w:val="28"/>
        </w:rPr>
      </w:pPr>
      <w:r w:rsidRPr="004C05B3">
        <w:rPr>
          <w:rFonts w:ascii="Times New Roman" w:eastAsia="Calibri" w:hAnsi="Times New Roman" w:cs="Times New Roman"/>
          <w:b/>
          <w:sz w:val="28"/>
          <w:szCs w:val="28"/>
        </w:rPr>
        <w:t xml:space="preserve">Структура магістерської роботи. </w:t>
      </w:r>
      <w:r w:rsidRPr="004C05B3">
        <w:rPr>
          <w:rFonts w:ascii="Times New Roman" w:eastAsia="Calibri" w:hAnsi="Times New Roman" w:cs="Times New Roman"/>
          <w:sz w:val="28"/>
          <w:szCs w:val="28"/>
        </w:rPr>
        <w:t xml:space="preserve">Магістерська робота складається зі вступу, двох розділів, які містять у собі 7 підрозділів, висновків до кожного розділу, загальних висновків, списку використаних джерел </w:t>
      </w:r>
      <w:r w:rsidRPr="004C05B3">
        <w:rPr>
          <w:rFonts w:ascii="Times New Roman" w:eastAsia="Calibri" w:hAnsi="Times New Roman" w:cs="Times New Roman"/>
          <w:sz w:val="28"/>
          <w:szCs w:val="28"/>
        </w:rPr>
        <w:br/>
        <w:t>(111 найменувань). Загальний обсяг роботи становить 102 аркушів, з них основного тексту – 89 аркушів.</w:t>
      </w:r>
    </w:p>
    <w:p w:rsidR="00BA4C16" w:rsidRDefault="00BA4C16"/>
    <w:p w:rsidR="004C05B3" w:rsidRDefault="004C05B3"/>
    <w:p w:rsidR="004C05B3" w:rsidRDefault="004C05B3"/>
    <w:p w:rsidR="004C05B3" w:rsidRDefault="004C05B3"/>
    <w:p w:rsidR="004C05B3" w:rsidRDefault="004C05B3"/>
    <w:p w:rsidR="004C05B3" w:rsidRDefault="004C05B3"/>
    <w:p w:rsidR="004C05B3" w:rsidRPr="004C05B3" w:rsidRDefault="004C05B3" w:rsidP="004C05B3">
      <w:pPr>
        <w:jc w:val="center"/>
        <w:rPr>
          <w:rFonts w:ascii="Times New Roman" w:eastAsia="Calibri" w:hAnsi="Times New Roman" w:cs="Times New Roman"/>
          <w:b/>
          <w:bCs/>
          <w:sz w:val="28"/>
          <w:szCs w:val="28"/>
        </w:rPr>
      </w:pPr>
      <w:r w:rsidRPr="004C05B3">
        <w:rPr>
          <w:rFonts w:ascii="Times New Roman" w:eastAsia="Calibri" w:hAnsi="Times New Roman" w:cs="Times New Roman"/>
          <w:b/>
          <w:bCs/>
          <w:sz w:val="28"/>
          <w:szCs w:val="28"/>
        </w:rPr>
        <w:lastRenderedPageBreak/>
        <w:t>ВИСНОВКИ</w:t>
      </w:r>
    </w:p>
    <w:p w:rsidR="004C05B3" w:rsidRPr="004C05B3" w:rsidRDefault="004C05B3" w:rsidP="004C05B3">
      <w:pPr>
        <w:jc w:val="center"/>
        <w:rPr>
          <w:rFonts w:ascii="Times New Roman" w:eastAsia="Calibri" w:hAnsi="Times New Roman" w:cs="Times New Roman"/>
          <w:b/>
          <w:bCs/>
          <w:sz w:val="28"/>
          <w:szCs w:val="28"/>
        </w:rPr>
      </w:pPr>
    </w:p>
    <w:p w:rsidR="004C05B3" w:rsidRPr="004C05B3" w:rsidRDefault="004C05B3" w:rsidP="004C05B3">
      <w:pPr>
        <w:tabs>
          <w:tab w:val="left" w:pos="5725"/>
        </w:tabs>
        <w:spacing w:after="0" w:line="360" w:lineRule="auto"/>
        <w:ind w:firstLine="709"/>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В результаті здійснення дипломного дослідження було розглянуто низку важливих і складних питань організації та функціонування інституту приватних виконавців в Україні, який при всій своїй новизні та складності вже встиг зарекомендувати себе як ефективний засіб примусового виконання судових рішень.  Значна частина експертів та фахівців в галузі виконавчого провадження завдяки запровадженню інституту приватного виконавця  передбачає істотні перспективи в зрушенні проблеми невиконання судових рішень, яка в Україні вважається однією з найскладніших проблем здійснення правосуддя взагалі. </w:t>
      </w:r>
    </w:p>
    <w:p w:rsidR="004C05B3" w:rsidRPr="004C05B3" w:rsidRDefault="004C05B3" w:rsidP="004C05B3">
      <w:pPr>
        <w:tabs>
          <w:tab w:val="left" w:pos="5725"/>
        </w:tabs>
        <w:spacing w:after="0" w:line="360" w:lineRule="auto"/>
        <w:ind w:firstLine="709"/>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В першому розділі роботі було розглянуто основні причини низького рівня примусового виконання судових рішень в Україні державними виконавцями, що в свою чергу стало передумовою запровадження інституту приватного виконавця та переходу до змішаної системи органів, що здійснюють таке виконання. </w:t>
      </w:r>
    </w:p>
    <w:p w:rsidR="004C05B3" w:rsidRPr="004C05B3" w:rsidRDefault="004C05B3" w:rsidP="004C05B3">
      <w:pPr>
        <w:tabs>
          <w:tab w:val="left" w:pos="5725"/>
        </w:tabs>
        <w:spacing w:after="0" w:line="360" w:lineRule="auto"/>
        <w:ind w:firstLine="709"/>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Також окрему увагу було зосереджено на правовому аналізі вимог до приватного виконавця, особливостей допуску до цієї професії, принципів та гарантій діяльності приватного виконавця, а також обсягу його повноважень та їх реалізації. В третьому параграфі роботи розглядались основні можливості та перспективи підвищення ефективності примусового виконання судових рішень в Україні завдяки запровадженню інституту приватного виконавця.</w:t>
      </w:r>
    </w:p>
    <w:p w:rsidR="004C05B3" w:rsidRPr="004C05B3" w:rsidRDefault="004C05B3" w:rsidP="004C05B3">
      <w:pPr>
        <w:spacing w:after="0" w:line="360" w:lineRule="auto"/>
        <w:ind w:firstLine="567"/>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В другому розділі роботи нами було розглянуто історичні аспекти виникнення та розвитку приватних виконавців в Україні, особливості їх функціонування в окремих зарубіжних країнах, а також визначення основних відмінностей в діяльності приватних та державних виконавців та перспектив їх взаємодії в межах єдиної системи органів, що здійснюють виконавче провадження. Окрему увагу було приділено питанням судового контролю за виконанням судових рішень і зокрема питанням оскарження діяльності приватних виконавців. </w:t>
      </w:r>
    </w:p>
    <w:p w:rsidR="004C05B3" w:rsidRPr="004C05B3" w:rsidRDefault="004C05B3" w:rsidP="004C05B3">
      <w:pPr>
        <w:spacing w:after="0" w:line="360" w:lineRule="auto"/>
        <w:ind w:firstLine="567"/>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Аналіз окреслених питань дає змогу дійти наступних висновків: </w:t>
      </w:r>
    </w:p>
    <w:p w:rsidR="004C05B3" w:rsidRPr="004C05B3" w:rsidRDefault="004C05B3" w:rsidP="004C05B3">
      <w:pPr>
        <w:numPr>
          <w:ilvl w:val="0"/>
          <w:numId w:val="2"/>
        </w:numPr>
        <w:tabs>
          <w:tab w:val="left" w:pos="567"/>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lastRenderedPageBreak/>
        <w:t xml:space="preserve">  основні причини недостатнього рівня ефективності виконавчого провадження в Україні, що відзначались фахівцями до проведення реформи 2016-2017 років, полягали в низці взаємопов’язаних аспектів, а саме: значне навантаження на державних виконавців, низький рівень заробітної плати, відсутність дієвих механізмів стимулювання їх роботи, істотні перепони бюрократичного та нормативно-правового характеру; </w:t>
      </w:r>
    </w:p>
    <w:p w:rsidR="004C05B3" w:rsidRPr="004C05B3" w:rsidRDefault="004C05B3" w:rsidP="004C05B3">
      <w:pPr>
        <w:numPr>
          <w:ilvl w:val="0"/>
          <w:numId w:val="3"/>
        </w:numPr>
        <w:spacing w:after="0" w:line="360" w:lineRule="auto"/>
        <w:ind w:left="709" w:hanging="283"/>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eastAsia="ru-RU"/>
        </w:rPr>
        <w:t>окреслюючи пропозиції практичного характеру, що можуть бути зроблені в результаті здійсненого аналізу, слід докорінно змінити процес виконавчого провадження, скасувавши зайві бюрократичні перепони; вдосконалити загалом процедуру примусового виконання судових рішень та реалізації арештованого майна; автоматизувати більшість дій всіх виконавців, запровадити відкритий Єдиний реєстр боржників, що значно зменшить сучасні корупційні складові; вирівняти процесуальні можливості державних та приватних виконавців, зокрема щодо можливості застосування окремих обмежувальних заходів, як то обмеження виїзду за кордон  та ін.;</w:t>
      </w:r>
    </w:p>
    <w:p w:rsidR="004C05B3" w:rsidRPr="004C05B3" w:rsidRDefault="004C05B3" w:rsidP="004C05B3">
      <w:pPr>
        <w:numPr>
          <w:ilvl w:val="0"/>
          <w:numId w:val="2"/>
        </w:numPr>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інститут приватних виконавців має давню історичну традицію на території нашої держави та свідчить про ефективність такої форми примусового виконання судових рішень; </w:t>
      </w:r>
    </w:p>
    <w:p w:rsidR="004C05B3" w:rsidRPr="004C05B3" w:rsidRDefault="004C05B3" w:rsidP="004C05B3">
      <w:pPr>
        <w:numPr>
          <w:ilvl w:val="0"/>
          <w:numId w:val="2"/>
        </w:numPr>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перехід до змішаної системи органів примусового виконання судових рішень багатьма фахівцями оцінюється як позитивний крок на шляху до вирішення системної проблеми невиконання судових рішень в Україні, у зв’язку із чим взагалі втрачається сенс здійснення правосуддя; </w:t>
      </w:r>
    </w:p>
    <w:p w:rsidR="004C05B3" w:rsidRPr="004C05B3" w:rsidRDefault="004C05B3" w:rsidP="004C05B3">
      <w:pPr>
        <w:numPr>
          <w:ilvl w:val="0"/>
          <w:numId w:val="2"/>
        </w:numPr>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порівняльний аналіз організації системи органів, що здійснюють виконавче провадження у зарубіжних країнах та виокремлення складових елементів правового статусу приватних виконавців деяких з них дають змогу стверджувати, що при всьому різноманітті правових систем, судово-правоохоронних органів та інших особливостей  примусове виконання судових рішень  майже у всіх державах структурно віднесено до системи органів виконавчої влади, а саме – Міністерства юстиції;</w:t>
      </w:r>
    </w:p>
    <w:p w:rsidR="004C05B3" w:rsidRPr="004C05B3" w:rsidRDefault="004C05B3" w:rsidP="004C05B3">
      <w:pPr>
        <w:numPr>
          <w:ilvl w:val="0"/>
          <w:numId w:val="2"/>
        </w:numPr>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lastRenderedPageBreak/>
        <w:t>в залежності від таких аспектів, як підпорядкованість та здійснення контролю за діяльністю органів, що здійснюю виконавче провадження, а також взаємовідносини із державою в питаннях фінансування, обсягу повноважень та багатьох інших надають змогу погодитись із провідними фахівцями, які виділяють три види організації відповідних систем: централізовану, децентралізовану та змішану;</w:t>
      </w:r>
    </w:p>
    <w:p w:rsidR="004C05B3" w:rsidRPr="004C05B3" w:rsidRDefault="004C05B3" w:rsidP="004C05B3">
      <w:pPr>
        <w:numPr>
          <w:ilvl w:val="0"/>
          <w:numId w:val="2"/>
        </w:numPr>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досвід багатьох держав, таких як Грузія, Болгарія, Великобританія та інших дає змогу переконатись у значному підвищенні ефективності здійснення виконавчого провадження шляхом запровадження змішаної системи, за якої приватні виконавці не лише зменшують навантаження на державних виконавців, але й призводять до покращення його результатів через конкуренцію та появу права вибору стягувача, до якого з виконавців краще вернутись;</w:t>
      </w:r>
    </w:p>
    <w:p w:rsidR="004C05B3" w:rsidRPr="004C05B3" w:rsidRDefault="004C05B3" w:rsidP="004C05B3">
      <w:pPr>
        <w:numPr>
          <w:ilvl w:val="0"/>
          <w:numId w:val="2"/>
        </w:numPr>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порівняльна характеристика основних засад діяльності та функціонування державних та приватних виконавців свідчить про низку відмінностей як у питаннях нормативного визначення вимог до осіб, які можуть займати відповідні посади, обсязі повноважень, процесуальних аспектів діяльності  та практики здійснення виконавчого провадження. При тих обмеженнях, які встановлені на сьогодні в законодавстві і при досить значній різниці в чисельності державних та приватних виконавців на сьогоднішній день останні все ж демонструють значні досягнення в процесі примусового виконання судових рішень, про що свідчать статистичні та фактичні дані; </w:t>
      </w:r>
    </w:p>
    <w:p w:rsidR="004C05B3" w:rsidRPr="004C05B3" w:rsidRDefault="004C05B3" w:rsidP="004C05B3">
      <w:pPr>
        <w:numPr>
          <w:ilvl w:val="0"/>
          <w:numId w:val="2"/>
        </w:numPr>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eastAsia="ru-RU"/>
        </w:rPr>
        <w:t xml:space="preserve">у зв’язку з уникненням ризиків зловживань приватними виконавцями введено багатоступеневий контроль за їхньою професійною діяльністю, який водночас не повинен перешкоджати виконанню ними своєї діяльності, введено інститут самоврядування приватних виконавців. Також значне місце в забезпеченні законності в діяльності приватних виконавців відводиться судовому контролю, що буде розглянути нами в наступних параграфах роботи. </w:t>
      </w:r>
    </w:p>
    <w:p w:rsidR="004C05B3" w:rsidRPr="004C05B3" w:rsidRDefault="004C05B3" w:rsidP="004C05B3">
      <w:pPr>
        <w:numPr>
          <w:ilvl w:val="0"/>
          <w:numId w:val="2"/>
        </w:numPr>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lastRenderedPageBreak/>
        <w:t xml:space="preserve">особливості здійснення судового контролю за діяльністю приватних виконавців, а також сформована вже на сьогодні практика оскарження дій (бездіяльності) та рішень приватних виконавців, яка може мати як судову, так і позасудову форми, свідчить про наявність певних порушень законодавства з їх боку при здійсненні своїх повноважень. Проте чисельність таких порушень та їх відсоток у порівнянні із загальною кількістю виконавчих проваджень, що знаходяться у віданні приватних виконавців свідчить про досить незначний їх обсяг та деякими фахівцями оцінюється майже як свідчення ідеальної системи; </w:t>
      </w:r>
    </w:p>
    <w:p w:rsidR="004C05B3" w:rsidRPr="004C05B3" w:rsidRDefault="004C05B3" w:rsidP="004C05B3">
      <w:pPr>
        <w:numPr>
          <w:ilvl w:val="0"/>
          <w:numId w:val="2"/>
        </w:numPr>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враховуючи такий стан речей, можна очікувати, що в перспективі при більшому висвітленні узагальнень відповідної практики та доступності її для всіх суб’єктів виконавчого провадження буде напрацьована досить позитивна історія діяльності не лише приватних, але й державних виконавців, основними складовими якої будуть високі показники виконання судових рішень із дотриманням основним вимог законодавства в цій галузі.   </w:t>
      </w:r>
    </w:p>
    <w:p w:rsidR="004C05B3" w:rsidRPr="004C05B3" w:rsidRDefault="004C05B3" w:rsidP="004C05B3">
      <w:pPr>
        <w:jc w:val="center"/>
        <w:rPr>
          <w:rFonts w:ascii="Times New Roman" w:eastAsia="Calibri" w:hAnsi="Times New Roman" w:cs="Times New Roman"/>
          <w:b/>
          <w:sz w:val="28"/>
          <w:szCs w:val="28"/>
          <w:lang w:val="ru-RU"/>
        </w:rPr>
      </w:pPr>
      <w:r w:rsidRPr="004C05B3">
        <w:rPr>
          <w:rFonts w:ascii="Times New Roman" w:eastAsia="Calibri" w:hAnsi="Times New Roman" w:cs="Times New Roman"/>
          <w:b/>
          <w:sz w:val="28"/>
          <w:szCs w:val="28"/>
        </w:rPr>
        <w:br w:type="page"/>
      </w:r>
      <w:r w:rsidRPr="004C05B3">
        <w:rPr>
          <w:rFonts w:ascii="Times New Roman" w:eastAsia="Calibri" w:hAnsi="Times New Roman" w:cs="Times New Roman"/>
          <w:b/>
          <w:sz w:val="28"/>
          <w:szCs w:val="28"/>
        </w:rPr>
        <w:lastRenderedPageBreak/>
        <w:t>СПИСОК ВИКОРИСТАНОЇ ЛІТЕРАТУРИ</w:t>
      </w:r>
    </w:p>
    <w:p w:rsidR="004C05B3" w:rsidRPr="004C05B3" w:rsidRDefault="004C05B3" w:rsidP="004C05B3">
      <w:pPr>
        <w:jc w:val="center"/>
        <w:rPr>
          <w:rFonts w:ascii="Times New Roman" w:eastAsia="Calibri" w:hAnsi="Times New Roman" w:cs="Times New Roman"/>
          <w:b/>
          <w:sz w:val="28"/>
          <w:szCs w:val="28"/>
          <w:lang w:val="ru-RU"/>
        </w:rPr>
      </w:pP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 Конституція України: Закон України від 28.06.1996 р. з </w:t>
      </w:r>
      <w:proofErr w:type="spellStart"/>
      <w:r w:rsidRPr="004C05B3">
        <w:rPr>
          <w:rFonts w:ascii="Times New Roman" w:eastAsia="Calibri" w:hAnsi="Times New Roman" w:cs="Times New Roman"/>
          <w:sz w:val="28"/>
          <w:szCs w:val="28"/>
        </w:rPr>
        <w:t>наст</w:t>
      </w:r>
      <w:proofErr w:type="spellEnd"/>
      <w:r w:rsidRPr="004C05B3">
        <w:rPr>
          <w:rFonts w:ascii="Times New Roman" w:eastAsia="Calibri" w:hAnsi="Times New Roman" w:cs="Times New Roman"/>
          <w:sz w:val="28"/>
          <w:szCs w:val="28"/>
        </w:rPr>
        <w:t xml:space="preserve">. змінами. URL: </w:t>
      </w:r>
      <w:hyperlink r:id="rId10" w:history="1">
        <w:r w:rsidRPr="004C05B3">
          <w:rPr>
            <w:rFonts w:ascii="Calibri" w:eastAsia="Calibri" w:hAnsi="Calibri" w:cs="Times New Roman"/>
            <w:color w:val="0000FF"/>
            <w:sz w:val="28"/>
            <w:szCs w:val="28"/>
            <w:u w:val="single"/>
          </w:rPr>
          <w:t>https://zakon.rada.gov.ua/laws/show/254%D0%BA/96-вр</w:t>
        </w:r>
      </w:hyperlink>
      <w:r w:rsidRPr="004C05B3">
        <w:rPr>
          <w:rFonts w:ascii="Times New Roman" w:eastAsia="Calibri" w:hAnsi="Times New Roman" w:cs="Times New Roman"/>
          <w:sz w:val="28"/>
          <w:szCs w:val="28"/>
        </w:rPr>
        <w:t xml:space="preserve"> (дата звернення 29.10.2020).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 2. </w:t>
      </w:r>
      <w:proofErr w:type="spellStart"/>
      <w:r w:rsidRPr="004C05B3">
        <w:rPr>
          <w:rFonts w:ascii="Times New Roman" w:eastAsia="Calibri" w:hAnsi="Times New Roman" w:cs="Times New Roman"/>
          <w:sz w:val="28"/>
          <w:szCs w:val="28"/>
        </w:rPr>
        <w:t>Мулявка</w:t>
      </w:r>
      <w:proofErr w:type="spellEnd"/>
      <w:r w:rsidRPr="004C05B3">
        <w:rPr>
          <w:rFonts w:ascii="Times New Roman" w:eastAsia="Calibri" w:hAnsi="Times New Roman" w:cs="Times New Roman"/>
          <w:sz w:val="28"/>
          <w:szCs w:val="28"/>
        </w:rPr>
        <w:t xml:space="preserve"> Д. Г. Підвищення ефективності виконання судових рішень як умова побудови правової держави. </w:t>
      </w:r>
      <w:r w:rsidRPr="004C05B3">
        <w:rPr>
          <w:rFonts w:ascii="Times New Roman" w:eastAsia="Calibri" w:hAnsi="Times New Roman" w:cs="Times New Roman"/>
          <w:i/>
          <w:sz w:val="28"/>
          <w:szCs w:val="28"/>
        </w:rPr>
        <w:t>Юридичний науковий електронний журнал</w:t>
      </w:r>
      <w:r w:rsidRPr="004C05B3">
        <w:rPr>
          <w:rFonts w:ascii="Times New Roman" w:eastAsia="Calibri" w:hAnsi="Times New Roman" w:cs="Times New Roman"/>
          <w:sz w:val="28"/>
          <w:szCs w:val="28"/>
        </w:rPr>
        <w:t xml:space="preserve">. 2014. </w:t>
      </w:r>
      <w:proofErr w:type="spellStart"/>
      <w:r w:rsidRPr="004C05B3">
        <w:rPr>
          <w:rFonts w:ascii="Times New Roman" w:eastAsia="Calibri" w:hAnsi="Times New Roman" w:cs="Times New Roman"/>
          <w:sz w:val="28"/>
          <w:szCs w:val="28"/>
        </w:rPr>
        <w:t>Вип</w:t>
      </w:r>
      <w:proofErr w:type="spellEnd"/>
      <w:r w:rsidRPr="004C05B3">
        <w:rPr>
          <w:rFonts w:ascii="Times New Roman" w:eastAsia="Calibri" w:hAnsi="Times New Roman" w:cs="Times New Roman"/>
          <w:sz w:val="28"/>
          <w:szCs w:val="28"/>
        </w:rPr>
        <w:t xml:space="preserve">. 5. С. 153–155. URL: </w:t>
      </w:r>
      <w:hyperlink r:id="rId11" w:history="1">
        <w:r w:rsidRPr="004C05B3">
          <w:rPr>
            <w:rFonts w:ascii="Calibri" w:eastAsia="Calibri" w:hAnsi="Calibri" w:cs="Times New Roman"/>
            <w:color w:val="0000FF"/>
            <w:sz w:val="28"/>
            <w:szCs w:val="28"/>
            <w:u w:val="single"/>
          </w:rPr>
          <w:t>http://lsej.org.ua/5_2014/43.pdf</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29.10.2020).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3. Верба-Сидор О. Б. Реформування системи виконання рішень юрисдикційних органів України. </w:t>
      </w:r>
      <w:r w:rsidRPr="004C05B3">
        <w:rPr>
          <w:rFonts w:ascii="Times New Roman" w:eastAsia="Calibri" w:hAnsi="Times New Roman" w:cs="Times New Roman"/>
          <w:i/>
          <w:sz w:val="28"/>
          <w:szCs w:val="28"/>
        </w:rPr>
        <w:t xml:space="preserve">Університетські наукові записки. </w:t>
      </w:r>
      <w:r w:rsidRPr="004C05B3">
        <w:rPr>
          <w:rFonts w:ascii="Times New Roman" w:eastAsia="Calibri" w:hAnsi="Times New Roman" w:cs="Times New Roman"/>
          <w:sz w:val="28"/>
          <w:szCs w:val="28"/>
        </w:rPr>
        <w:t xml:space="preserve">2015. </w:t>
      </w:r>
      <w:proofErr w:type="spellStart"/>
      <w:r w:rsidRPr="004C05B3">
        <w:rPr>
          <w:rFonts w:ascii="Times New Roman" w:eastAsia="Calibri" w:hAnsi="Times New Roman" w:cs="Times New Roman"/>
          <w:sz w:val="28"/>
          <w:szCs w:val="28"/>
        </w:rPr>
        <w:t>Вип</w:t>
      </w:r>
      <w:proofErr w:type="spellEnd"/>
      <w:r w:rsidRPr="004C05B3">
        <w:rPr>
          <w:rFonts w:ascii="Times New Roman" w:eastAsia="Calibri" w:hAnsi="Times New Roman" w:cs="Times New Roman"/>
          <w:sz w:val="28"/>
          <w:szCs w:val="28"/>
        </w:rPr>
        <w:t xml:space="preserve">. 1 (53). С. 38–45. URL: </w:t>
      </w:r>
      <w:hyperlink r:id="rId12" w:history="1">
        <w:r w:rsidRPr="004C05B3">
          <w:rPr>
            <w:rFonts w:ascii="Calibri" w:eastAsia="Calibri" w:hAnsi="Calibri" w:cs="Times New Roman"/>
            <w:color w:val="0000FF"/>
            <w:sz w:val="28"/>
            <w:szCs w:val="28"/>
            <w:u w:val="single"/>
          </w:rPr>
          <w:t>http://irbis-nbuv.gov.ua/cgi-bin/irbis_nbuv</w:t>
        </w:r>
      </w:hyperlink>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cgiirbis</w:t>
      </w:r>
      <w:proofErr w:type="spellEnd"/>
      <w:r w:rsidRPr="004C05B3">
        <w:rPr>
          <w:rFonts w:ascii="Times New Roman" w:eastAsia="Calibri" w:hAnsi="Times New Roman" w:cs="Times New Roman"/>
          <w:sz w:val="28"/>
          <w:szCs w:val="28"/>
        </w:rPr>
        <w:t xml:space="preserve"> _64.exe?C21COM=2&amp;I21DBN=UJRN&amp;P21DBN=UJRN&amp;IM AGE_ FILE_ DOWNLOAD =1&amp;Image_file_name=PDF/Unzap_2015_1_6.pdf (дата звернення 29.10.2020).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4. </w:t>
      </w:r>
      <w:proofErr w:type="spellStart"/>
      <w:r w:rsidRPr="004C05B3">
        <w:rPr>
          <w:rFonts w:ascii="Times New Roman" w:eastAsia="Calibri" w:hAnsi="Times New Roman" w:cs="Times New Roman"/>
          <w:sz w:val="28"/>
          <w:szCs w:val="28"/>
        </w:rPr>
        <w:t>Жукевич</w:t>
      </w:r>
      <w:proofErr w:type="spellEnd"/>
      <w:r w:rsidRPr="004C05B3">
        <w:rPr>
          <w:rFonts w:ascii="Times New Roman" w:eastAsia="Calibri" w:hAnsi="Times New Roman" w:cs="Times New Roman"/>
          <w:sz w:val="28"/>
          <w:szCs w:val="28"/>
        </w:rPr>
        <w:t xml:space="preserve"> І. В. Проблеми невиконання рішень судів в Україні. </w:t>
      </w:r>
      <w:r w:rsidRPr="004C05B3">
        <w:rPr>
          <w:rFonts w:ascii="Times New Roman" w:eastAsia="Calibri" w:hAnsi="Times New Roman" w:cs="Times New Roman"/>
          <w:i/>
          <w:sz w:val="28"/>
          <w:szCs w:val="28"/>
        </w:rPr>
        <w:t xml:space="preserve">Проблеми теорії і практики виконання рішень судів та інших органів: </w:t>
      </w:r>
      <w:proofErr w:type="spellStart"/>
      <w:r w:rsidRPr="004C05B3">
        <w:rPr>
          <w:rFonts w:ascii="Times New Roman" w:eastAsia="Calibri" w:hAnsi="Times New Roman" w:cs="Times New Roman"/>
          <w:sz w:val="28"/>
          <w:szCs w:val="28"/>
        </w:rPr>
        <w:t>зб</w:t>
      </w:r>
      <w:proofErr w:type="spellEnd"/>
      <w:r w:rsidRPr="004C05B3">
        <w:rPr>
          <w:rFonts w:ascii="Times New Roman" w:eastAsia="Calibri" w:hAnsi="Times New Roman" w:cs="Times New Roman"/>
          <w:sz w:val="28"/>
          <w:szCs w:val="28"/>
        </w:rPr>
        <w:t>. наук. праць за результатами Четвертої міжнародної науково-практичної конференції.</w:t>
      </w:r>
      <w:r w:rsidRPr="004C05B3">
        <w:rPr>
          <w:rFonts w:ascii="Times New Roman" w:eastAsia="Calibri" w:hAnsi="Times New Roman" w:cs="Times New Roman"/>
          <w:i/>
          <w:sz w:val="28"/>
          <w:szCs w:val="28"/>
        </w:rPr>
        <w:t xml:space="preserve"> </w:t>
      </w:r>
      <w:r w:rsidRPr="004C05B3">
        <w:rPr>
          <w:rFonts w:ascii="Times New Roman" w:eastAsia="Calibri" w:hAnsi="Times New Roman" w:cs="Times New Roman"/>
          <w:sz w:val="28"/>
          <w:szCs w:val="28"/>
        </w:rPr>
        <w:t xml:space="preserve">Хмельницький: Хмельницький університет управління та права, 2014. С. 61–65.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5. Білоусов Ю. В. Формування державної політики у сфері виконання судових рішень за міжнародними зобов’язаннями України. </w:t>
      </w:r>
      <w:r w:rsidRPr="004C05B3">
        <w:rPr>
          <w:rFonts w:ascii="Times New Roman" w:eastAsia="Calibri" w:hAnsi="Times New Roman" w:cs="Times New Roman"/>
          <w:i/>
          <w:sz w:val="28"/>
          <w:szCs w:val="28"/>
        </w:rPr>
        <w:t>Приватне право і підприємництво.</w:t>
      </w:r>
      <w:r w:rsidRPr="004C05B3">
        <w:rPr>
          <w:rFonts w:ascii="Times New Roman" w:eastAsia="Calibri" w:hAnsi="Times New Roman" w:cs="Times New Roman"/>
          <w:sz w:val="28"/>
          <w:szCs w:val="28"/>
        </w:rPr>
        <w:t xml:space="preserve"> 2017. </w:t>
      </w:r>
      <w:proofErr w:type="spellStart"/>
      <w:r w:rsidRPr="004C05B3">
        <w:rPr>
          <w:rFonts w:ascii="Times New Roman" w:eastAsia="Calibri" w:hAnsi="Times New Roman" w:cs="Times New Roman"/>
          <w:sz w:val="28"/>
          <w:szCs w:val="28"/>
        </w:rPr>
        <w:t>Вип</w:t>
      </w:r>
      <w:proofErr w:type="spellEnd"/>
      <w:r w:rsidRPr="004C05B3">
        <w:rPr>
          <w:rFonts w:ascii="Times New Roman" w:eastAsia="Calibri" w:hAnsi="Times New Roman" w:cs="Times New Roman"/>
          <w:sz w:val="28"/>
          <w:szCs w:val="28"/>
        </w:rPr>
        <w:t xml:space="preserve">. 17. С. 160–164. URL: </w:t>
      </w:r>
      <w:hyperlink w:history="1">
        <w:r w:rsidRPr="004C05B3">
          <w:rPr>
            <w:rFonts w:ascii="Calibri" w:eastAsia="Calibri" w:hAnsi="Calibri" w:cs="Times New Roman"/>
            <w:color w:val="0000FF"/>
            <w:sz w:val="28"/>
            <w:szCs w:val="28"/>
            <w:u w:val="single"/>
          </w:rPr>
          <w:t xml:space="preserve">http://nbuv. gov.ua /UJRN /  </w:t>
        </w:r>
        <w:proofErr w:type="spellStart"/>
        <w:r w:rsidRPr="004C05B3">
          <w:rPr>
            <w:rFonts w:ascii="Calibri" w:eastAsia="Calibri" w:hAnsi="Calibri" w:cs="Times New Roman"/>
            <w:color w:val="0000FF"/>
            <w:sz w:val="28"/>
            <w:szCs w:val="28"/>
            <w:u w:val="single"/>
          </w:rPr>
          <w:t>Ppip</w:t>
        </w:r>
        <w:proofErr w:type="spellEnd"/>
        <w:r w:rsidRPr="004C05B3">
          <w:rPr>
            <w:rFonts w:ascii="Calibri" w:eastAsia="Calibri" w:hAnsi="Calibri" w:cs="Times New Roman"/>
            <w:color w:val="0000FF"/>
            <w:sz w:val="28"/>
            <w:szCs w:val="28"/>
            <w:u w:val="single"/>
          </w:rPr>
          <w:t xml:space="preserve"> _2017_17_38</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05.11.2020).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 6. Верба-Сидор О. Б., </w:t>
      </w:r>
      <w:proofErr w:type="spellStart"/>
      <w:r w:rsidRPr="004C05B3">
        <w:rPr>
          <w:rFonts w:ascii="Times New Roman" w:eastAsia="Calibri" w:hAnsi="Times New Roman" w:cs="Times New Roman"/>
          <w:sz w:val="28"/>
          <w:szCs w:val="28"/>
        </w:rPr>
        <w:t>Воробель</w:t>
      </w:r>
      <w:proofErr w:type="spellEnd"/>
      <w:r w:rsidRPr="004C05B3">
        <w:rPr>
          <w:rFonts w:ascii="Times New Roman" w:eastAsia="Calibri" w:hAnsi="Times New Roman" w:cs="Times New Roman"/>
          <w:sz w:val="28"/>
          <w:szCs w:val="28"/>
        </w:rPr>
        <w:t xml:space="preserve"> У. Б. Інститут приватних виконавців в Україні. Пропозиції щодо вдосконалення правового регулювання. </w:t>
      </w:r>
      <w:r w:rsidRPr="004C05B3">
        <w:rPr>
          <w:rFonts w:ascii="Times New Roman" w:eastAsia="Calibri" w:hAnsi="Times New Roman" w:cs="Times New Roman"/>
          <w:i/>
          <w:sz w:val="28"/>
          <w:szCs w:val="28"/>
        </w:rPr>
        <w:t>Науковий вісник Львівського державного університету внутрішніх справ.</w:t>
      </w:r>
      <w:r w:rsidRPr="004C05B3">
        <w:rPr>
          <w:rFonts w:ascii="Times New Roman" w:eastAsia="Calibri" w:hAnsi="Times New Roman" w:cs="Times New Roman"/>
          <w:sz w:val="28"/>
          <w:szCs w:val="28"/>
        </w:rPr>
        <w:t xml:space="preserve"> 2016. </w:t>
      </w:r>
      <w:proofErr w:type="spellStart"/>
      <w:r w:rsidRPr="004C05B3">
        <w:rPr>
          <w:rFonts w:ascii="Times New Roman" w:eastAsia="Calibri" w:hAnsi="Times New Roman" w:cs="Times New Roman"/>
          <w:sz w:val="28"/>
          <w:szCs w:val="28"/>
        </w:rPr>
        <w:t>Вип</w:t>
      </w:r>
      <w:proofErr w:type="spellEnd"/>
      <w:r w:rsidRPr="004C05B3">
        <w:rPr>
          <w:rFonts w:ascii="Times New Roman" w:eastAsia="Calibri" w:hAnsi="Times New Roman" w:cs="Times New Roman"/>
          <w:sz w:val="28"/>
          <w:szCs w:val="28"/>
        </w:rPr>
        <w:t xml:space="preserve">. 1. С. 86–94. URL: http://www2.lvduvs.edu.ua/ </w:t>
      </w:r>
      <w:proofErr w:type="spellStart"/>
      <w:r w:rsidRPr="004C05B3">
        <w:rPr>
          <w:rFonts w:ascii="Times New Roman" w:eastAsia="Calibri" w:hAnsi="Times New Roman" w:cs="Times New Roman"/>
          <w:sz w:val="28"/>
          <w:szCs w:val="28"/>
        </w:rPr>
        <w:t>documents</w:t>
      </w:r>
      <w:proofErr w:type="spellEnd"/>
      <w:r w:rsidRPr="004C05B3">
        <w:rPr>
          <w:rFonts w:ascii="Times New Roman" w:eastAsia="Calibri" w:hAnsi="Times New Roman" w:cs="Times New Roman"/>
          <w:sz w:val="28"/>
          <w:szCs w:val="28"/>
        </w:rPr>
        <w:t xml:space="preserve">_ </w:t>
      </w:r>
      <w:proofErr w:type="spellStart"/>
      <w:r w:rsidRPr="004C05B3">
        <w:rPr>
          <w:rFonts w:ascii="Times New Roman" w:eastAsia="Calibri" w:hAnsi="Times New Roman" w:cs="Times New Roman"/>
          <w:sz w:val="28"/>
          <w:szCs w:val="28"/>
        </w:rPr>
        <w:t>pdf</w:t>
      </w:r>
      <w:proofErr w:type="spellEnd"/>
      <w:r w:rsidRPr="004C05B3">
        <w:rPr>
          <w:rFonts w:ascii="Times New Roman" w:eastAsia="Calibri" w:hAnsi="Times New Roman" w:cs="Times New Roman"/>
          <w:sz w:val="28"/>
          <w:szCs w:val="28"/>
        </w:rPr>
        <w:t>/</w:t>
      </w:r>
      <w:proofErr w:type="spellStart"/>
      <w:r w:rsidRPr="004C05B3">
        <w:rPr>
          <w:rFonts w:ascii="Times New Roman" w:eastAsia="Calibri" w:hAnsi="Times New Roman" w:cs="Times New Roman"/>
          <w:sz w:val="28"/>
          <w:szCs w:val="28"/>
        </w:rPr>
        <w:t>visnyky</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nvsy</w:t>
      </w:r>
      <w:proofErr w:type="spellEnd"/>
      <w:r w:rsidRPr="004C05B3">
        <w:rPr>
          <w:rFonts w:ascii="Times New Roman" w:eastAsia="Calibri" w:hAnsi="Times New Roman" w:cs="Times New Roman"/>
          <w:sz w:val="28"/>
          <w:szCs w:val="28"/>
        </w:rPr>
        <w:t xml:space="preserve"> / 01_ 2016 /16vsovpr.pdf  (дата звернення 09.10.2020).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7. </w:t>
      </w:r>
      <w:proofErr w:type="spellStart"/>
      <w:r w:rsidRPr="004C05B3">
        <w:rPr>
          <w:rFonts w:ascii="Times New Roman" w:eastAsia="Calibri" w:hAnsi="Times New Roman" w:cs="Times New Roman"/>
          <w:sz w:val="28"/>
          <w:szCs w:val="28"/>
        </w:rPr>
        <w:t>Крупнова</w:t>
      </w:r>
      <w:proofErr w:type="spellEnd"/>
      <w:r w:rsidRPr="004C05B3">
        <w:rPr>
          <w:rFonts w:ascii="Times New Roman" w:eastAsia="Calibri" w:hAnsi="Times New Roman" w:cs="Times New Roman"/>
          <w:sz w:val="28"/>
          <w:szCs w:val="28"/>
        </w:rPr>
        <w:t xml:space="preserve"> Л.В. Проблема ефективності виконавчого провадження в Україні. Адміністративно-правовий аспект. </w:t>
      </w:r>
      <w:r w:rsidRPr="004C05B3">
        <w:rPr>
          <w:rFonts w:ascii="Times New Roman" w:eastAsia="Calibri" w:hAnsi="Times New Roman" w:cs="Times New Roman"/>
          <w:i/>
          <w:sz w:val="28"/>
          <w:szCs w:val="28"/>
        </w:rPr>
        <w:t>Вісник ХНУВС</w:t>
      </w:r>
      <w:r w:rsidRPr="004C05B3">
        <w:rPr>
          <w:rFonts w:ascii="Times New Roman" w:eastAsia="Calibri" w:hAnsi="Times New Roman" w:cs="Times New Roman"/>
          <w:sz w:val="28"/>
          <w:szCs w:val="28"/>
        </w:rPr>
        <w:t xml:space="preserve">. 2016. </w:t>
      </w:r>
      <w:proofErr w:type="spellStart"/>
      <w:r w:rsidRPr="004C05B3">
        <w:rPr>
          <w:rFonts w:ascii="Times New Roman" w:eastAsia="Calibri" w:hAnsi="Times New Roman" w:cs="Times New Roman"/>
          <w:sz w:val="28"/>
          <w:szCs w:val="28"/>
        </w:rPr>
        <w:t>Вип</w:t>
      </w:r>
      <w:proofErr w:type="spellEnd"/>
      <w:r w:rsidRPr="004C05B3">
        <w:rPr>
          <w:rFonts w:ascii="Times New Roman" w:eastAsia="Calibri" w:hAnsi="Times New Roman" w:cs="Times New Roman"/>
          <w:sz w:val="28"/>
          <w:szCs w:val="28"/>
        </w:rPr>
        <w:t>. 3 (74). С. 174–</w:t>
      </w:r>
      <w:r w:rsidRPr="004C05B3">
        <w:rPr>
          <w:rFonts w:ascii="Times New Roman" w:eastAsia="Calibri" w:hAnsi="Times New Roman" w:cs="Times New Roman"/>
          <w:sz w:val="28"/>
          <w:szCs w:val="28"/>
        </w:rPr>
        <w:lastRenderedPageBreak/>
        <w:t xml:space="preserve">181. URL: http://visnyk.univd.edu.ua/index.php/VNUAF/ </w:t>
      </w:r>
      <w:proofErr w:type="spellStart"/>
      <w:r w:rsidRPr="004C05B3">
        <w:rPr>
          <w:rFonts w:ascii="Times New Roman" w:eastAsia="Calibri" w:hAnsi="Times New Roman" w:cs="Times New Roman"/>
          <w:sz w:val="28"/>
          <w:szCs w:val="28"/>
        </w:rPr>
        <w:t>article</w:t>
      </w:r>
      <w:proofErr w:type="spellEnd"/>
      <w:r w:rsidRPr="004C05B3">
        <w:rPr>
          <w:rFonts w:ascii="Times New Roman" w:eastAsia="Calibri" w:hAnsi="Times New Roman" w:cs="Times New Roman"/>
          <w:sz w:val="28"/>
          <w:szCs w:val="28"/>
        </w:rPr>
        <w:t xml:space="preserve"> / </w:t>
      </w:r>
      <w:proofErr w:type="spellStart"/>
      <w:r w:rsidRPr="004C05B3">
        <w:rPr>
          <w:rFonts w:ascii="Times New Roman" w:eastAsia="Calibri" w:hAnsi="Times New Roman" w:cs="Times New Roman"/>
          <w:sz w:val="28"/>
          <w:szCs w:val="28"/>
        </w:rPr>
        <w:t>view</w:t>
      </w:r>
      <w:proofErr w:type="spellEnd"/>
      <w:r w:rsidRPr="004C05B3">
        <w:rPr>
          <w:rFonts w:ascii="Times New Roman" w:eastAsia="Calibri" w:hAnsi="Times New Roman" w:cs="Times New Roman"/>
          <w:sz w:val="28"/>
          <w:szCs w:val="28"/>
        </w:rPr>
        <w:t xml:space="preserve">/ 124/133 (дата звернення 09.10.2020).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8. Про виконавче провадження: Закон України від 02.06.2016 р. </w:t>
      </w:r>
      <w:r w:rsidRPr="004C05B3">
        <w:rPr>
          <w:rFonts w:ascii="Times New Roman" w:eastAsia="Calibri" w:hAnsi="Times New Roman" w:cs="Times New Roman"/>
          <w:sz w:val="28"/>
          <w:szCs w:val="28"/>
        </w:rPr>
        <w:br/>
        <w:t xml:space="preserve">URL: </w:t>
      </w:r>
      <w:hyperlink r:id="rId13" w:history="1">
        <w:r w:rsidRPr="004C05B3">
          <w:rPr>
            <w:rFonts w:ascii="Calibri" w:eastAsia="Calibri" w:hAnsi="Calibri" w:cs="Times New Roman"/>
            <w:color w:val="0000FF"/>
            <w:sz w:val="28"/>
            <w:szCs w:val="28"/>
            <w:u w:val="single"/>
          </w:rPr>
          <w:t>https://zakon.rada.gov.ua/laws/show/1404-19</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29.10.2020).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9. </w:t>
      </w:r>
      <w:proofErr w:type="spellStart"/>
      <w:r w:rsidRPr="004C05B3">
        <w:rPr>
          <w:rFonts w:ascii="Times New Roman" w:eastAsia="Calibri" w:hAnsi="Times New Roman" w:cs="Times New Roman"/>
          <w:sz w:val="28"/>
          <w:szCs w:val="28"/>
        </w:rPr>
        <w:t>Крупнова</w:t>
      </w:r>
      <w:proofErr w:type="spellEnd"/>
      <w:r w:rsidRPr="004C05B3">
        <w:rPr>
          <w:rFonts w:ascii="Times New Roman" w:eastAsia="Calibri" w:hAnsi="Times New Roman" w:cs="Times New Roman"/>
          <w:sz w:val="28"/>
          <w:szCs w:val="28"/>
        </w:rPr>
        <w:t xml:space="preserve"> Л. В. Розвиток виконавчого провадження в умовах реформування системи державного управління в Україні. </w:t>
      </w:r>
      <w:r w:rsidRPr="004C05B3">
        <w:rPr>
          <w:rFonts w:ascii="Times New Roman" w:eastAsia="Calibri" w:hAnsi="Times New Roman" w:cs="Times New Roman"/>
          <w:i/>
          <w:sz w:val="28"/>
          <w:szCs w:val="28"/>
        </w:rPr>
        <w:t>Порівняльно-аналітичне право</w:t>
      </w:r>
      <w:r w:rsidRPr="004C05B3">
        <w:rPr>
          <w:rFonts w:ascii="Times New Roman" w:eastAsia="Calibri" w:hAnsi="Times New Roman" w:cs="Times New Roman"/>
          <w:sz w:val="28"/>
          <w:szCs w:val="28"/>
        </w:rPr>
        <w:t xml:space="preserve">. 2017. </w:t>
      </w:r>
      <w:proofErr w:type="spellStart"/>
      <w:r w:rsidRPr="004C05B3">
        <w:rPr>
          <w:rFonts w:ascii="Times New Roman" w:eastAsia="Calibri" w:hAnsi="Times New Roman" w:cs="Times New Roman"/>
          <w:sz w:val="28"/>
          <w:szCs w:val="28"/>
        </w:rPr>
        <w:t>Вип</w:t>
      </w:r>
      <w:proofErr w:type="spellEnd"/>
      <w:r w:rsidRPr="004C05B3">
        <w:rPr>
          <w:rFonts w:ascii="Times New Roman" w:eastAsia="Calibri" w:hAnsi="Times New Roman" w:cs="Times New Roman"/>
          <w:sz w:val="28"/>
          <w:szCs w:val="28"/>
        </w:rPr>
        <w:t xml:space="preserve">. 3. С. 143–145. URL: http://www.pap.in.ua/3_2017/43.pdf (дата звернення 29.09.2020).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10. </w:t>
      </w:r>
      <w:proofErr w:type="spellStart"/>
      <w:r w:rsidRPr="004C05B3">
        <w:rPr>
          <w:rFonts w:ascii="Times New Roman" w:eastAsia="Calibri" w:hAnsi="Times New Roman" w:cs="Times New Roman"/>
          <w:sz w:val="28"/>
          <w:szCs w:val="28"/>
        </w:rPr>
        <w:t>Крупнова</w:t>
      </w:r>
      <w:proofErr w:type="spellEnd"/>
      <w:r w:rsidRPr="004C05B3">
        <w:rPr>
          <w:rFonts w:ascii="Times New Roman" w:eastAsia="Calibri" w:hAnsi="Times New Roman" w:cs="Times New Roman"/>
          <w:sz w:val="28"/>
          <w:szCs w:val="28"/>
        </w:rPr>
        <w:t xml:space="preserve"> Л. В. Система виконавчого провадження в Україні: Теоретико-правові та </w:t>
      </w:r>
      <w:proofErr w:type="spellStart"/>
      <w:r w:rsidRPr="004C05B3">
        <w:rPr>
          <w:rFonts w:ascii="Times New Roman" w:eastAsia="Calibri" w:hAnsi="Times New Roman" w:cs="Times New Roman"/>
          <w:sz w:val="28"/>
          <w:szCs w:val="28"/>
        </w:rPr>
        <w:t>праксеологічні</w:t>
      </w:r>
      <w:proofErr w:type="spellEnd"/>
      <w:r w:rsidRPr="004C05B3">
        <w:rPr>
          <w:rFonts w:ascii="Times New Roman" w:eastAsia="Calibri" w:hAnsi="Times New Roman" w:cs="Times New Roman"/>
          <w:sz w:val="28"/>
          <w:szCs w:val="28"/>
        </w:rPr>
        <w:t xml:space="preserve"> аспекти: </w:t>
      </w:r>
      <w:proofErr w:type="spellStart"/>
      <w:r w:rsidRPr="004C05B3">
        <w:rPr>
          <w:rFonts w:ascii="Times New Roman" w:eastAsia="Calibri" w:hAnsi="Times New Roman" w:cs="Times New Roman"/>
          <w:sz w:val="28"/>
          <w:szCs w:val="28"/>
        </w:rPr>
        <w:t>дис</w:t>
      </w:r>
      <w:proofErr w:type="spellEnd"/>
      <w:r w:rsidRPr="004C05B3">
        <w:rPr>
          <w:rFonts w:ascii="Times New Roman" w:eastAsia="Calibri" w:hAnsi="Times New Roman" w:cs="Times New Roman"/>
          <w:sz w:val="28"/>
          <w:szCs w:val="28"/>
        </w:rPr>
        <w:t xml:space="preserve">. … д-ра </w:t>
      </w:r>
      <w:proofErr w:type="spellStart"/>
      <w:r w:rsidRPr="004C05B3">
        <w:rPr>
          <w:rFonts w:ascii="Times New Roman" w:eastAsia="Calibri" w:hAnsi="Times New Roman" w:cs="Times New Roman"/>
          <w:sz w:val="28"/>
          <w:szCs w:val="28"/>
        </w:rPr>
        <w:t>юрид</w:t>
      </w:r>
      <w:proofErr w:type="spellEnd"/>
      <w:r w:rsidRPr="004C05B3">
        <w:rPr>
          <w:rFonts w:ascii="Times New Roman" w:eastAsia="Calibri" w:hAnsi="Times New Roman" w:cs="Times New Roman"/>
          <w:sz w:val="28"/>
          <w:szCs w:val="28"/>
        </w:rPr>
        <w:t xml:space="preserve">. наук: 12.00.07. Київ, 2018. 455 с.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11. Сергієнко Н. Взаємодія виконавця та працівників поліції у процесі виконання рішень судів та інших органів (посадових осіб). </w:t>
      </w:r>
      <w:r w:rsidRPr="004C05B3">
        <w:rPr>
          <w:rFonts w:ascii="Times New Roman" w:eastAsia="Calibri" w:hAnsi="Times New Roman" w:cs="Times New Roman"/>
          <w:i/>
          <w:sz w:val="28"/>
          <w:szCs w:val="28"/>
        </w:rPr>
        <w:t>Підприємництво, господарство і право</w:t>
      </w:r>
      <w:r w:rsidRPr="004C05B3">
        <w:rPr>
          <w:rFonts w:ascii="Times New Roman" w:eastAsia="Calibri" w:hAnsi="Times New Roman" w:cs="Times New Roman"/>
          <w:sz w:val="28"/>
          <w:szCs w:val="28"/>
        </w:rPr>
        <w:t xml:space="preserve">. 2017. </w:t>
      </w:r>
      <w:proofErr w:type="spellStart"/>
      <w:r w:rsidRPr="004C05B3">
        <w:rPr>
          <w:rFonts w:ascii="Times New Roman" w:eastAsia="Calibri" w:hAnsi="Times New Roman" w:cs="Times New Roman"/>
          <w:sz w:val="28"/>
          <w:szCs w:val="28"/>
        </w:rPr>
        <w:t>Вип</w:t>
      </w:r>
      <w:proofErr w:type="spellEnd"/>
      <w:r w:rsidRPr="004C05B3">
        <w:rPr>
          <w:rFonts w:ascii="Times New Roman" w:eastAsia="Calibri" w:hAnsi="Times New Roman" w:cs="Times New Roman"/>
          <w:sz w:val="28"/>
          <w:szCs w:val="28"/>
        </w:rPr>
        <w:t xml:space="preserve">. 2. С. 55–61. URL: </w:t>
      </w:r>
      <w:hyperlink r:id="rId14" w:history="1">
        <w:r w:rsidRPr="004C05B3">
          <w:rPr>
            <w:rFonts w:ascii="Calibri" w:eastAsia="Calibri" w:hAnsi="Calibri" w:cs="Times New Roman"/>
            <w:color w:val="0000FF"/>
            <w:sz w:val="28"/>
            <w:szCs w:val="28"/>
            <w:u w:val="single"/>
          </w:rPr>
          <w:t>http://www.pgp-journal.kiev.ua/archive/2017/2/12.pdf</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29.10.2020).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12. </w:t>
      </w:r>
      <w:proofErr w:type="spellStart"/>
      <w:r w:rsidRPr="004C05B3">
        <w:rPr>
          <w:rFonts w:ascii="Times New Roman" w:eastAsia="Calibri" w:hAnsi="Times New Roman" w:cs="Times New Roman"/>
          <w:sz w:val="28"/>
          <w:szCs w:val="28"/>
        </w:rPr>
        <w:t>Макушев</w:t>
      </w:r>
      <w:proofErr w:type="spellEnd"/>
      <w:r w:rsidRPr="004C05B3">
        <w:rPr>
          <w:rFonts w:ascii="Times New Roman" w:eastAsia="Calibri" w:hAnsi="Times New Roman" w:cs="Times New Roman"/>
          <w:sz w:val="28"/>
          <w:szCs w:val="28"/>
        </w:rPr>
        <w:t xml:space="preserve"> П. Окремі напрями вдосконалення організації діяльності виконавчої служби в Україні. </w:t>
      </w:r>
      <w:r w:rsidRPr="004C05B3">
        <w:rPr>
          <w:rFonts w:ascii="Times New Roman" w:eastAsia="Calibri" w:hAnsi="Times New Roman" w:cs="Times New Roman"/>
          <w:i/>
          <w:sz w:val="28"/>
          <w:szCs w:val="28"/>
        </w:rPr>
        <w:t>Національний юридичний журнал. Теорія і практика.</w:t>
      </w:r>
      <w:r w:rsidRPr="004C05B3">
        <w:rPr>
          <w:rFonts w:ascii="Times New Roman" w:eastAsia="Calibri" w:hAnsi="Times New Roman" w:cs="Times New Roman"/>
          <w:sz w:val="28"/>
          <w:szCs w:val="28"/>
        </w:rPr>
        <w:t xml:space="preserve"> 2014. Грудень. С. 92–96. URL: </w:t>
      </w:r>
      <w:hyperlink w:history="1">
        <w:r w:rsidRPr="004C05B3">
          <w:rPr>
            <w:rFonts w:ascii="Calibri" w:eastAsia="Calibri" w:hAnsi="Calibri" w:cs="Times New Roman"/>
            <w:color w:val="0000FF"/>
            <w:sz w:val="28"/>
            <w:szCs w:val="28"/>
            <w:u w:val="single"/>
          </w:rPr>
          <w:t>http://www. jurnaluljuridic.in.ua /</w:t>
        </w:r>
        <w:proofErr w:type="spellStart"/>
        <w:r w:rsidRPr="004C05B3">
          <w:rPr>
            <w:rFonts w:ascii="Calibri" w:eastAsia="Calibri" w:hAnsi="Calibri" w:cs="Times New Roman"/>
            <w:color w:val="0000FF"/>
            <w:sz w:val="28"/>
            <w:szCs w:val="28"/>
            <w:u w:val="single"/>
          </w:rPr>
          <w:t>archive</w:t>
        </w:r>
        <w:proofErr w:type="spellEnd"/>
        <w:r w:rsidRPr="004C05B3">
          <w:rPr>
            <w:rFonts w:ascii="Calibri" w:eastAsia="Calibri" w:hAnsi="Calibri" w:cs="Times New Roman"/>
            <w:color w:val="0000FF"/>
            <w:sz w:val="28"/>
            <w:szCs w:val="28"/>
            <w:u w:val="single"/>
          </w:rPr>
          <w:t>/2014/6/21.pdf</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08.10.2020).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13. </w:t>
      </w:r>
      <w:proofErr w:type="spellStart"/>
      <w:r w:rsidRPr="004C05B3">
        <w:rPr>
          <w:rFonts w:ascii="Times New Roman" w:eastAsia="Calibri" w:hAnsi="Times New Roman" w:cs="Times New Roman"/>
          <w:sz w:val="28"/>
          <w:szCs w:val="28"/>
        </w:rPr>
        <w:t>Студенников</w:t>
      </w:r>
      <w:proofErr w:type="spellEnd"/>
      <w:r w:rsidRPr="004C05B3">
        <w:rPr>
          <w:rFonts w:ascii="Times New Roman" w:eastAsia="Calibri" w:hAnsi="Times New Roman" w:cs="Times New Roman"/>
          <w:sz w:val="28"/>
          <w:szCs w:val="28"/>
        </w:rPr>
        <w:t xml:space="preserve"> С. Україна в боргах: чому невиконання судових рішень залишається системною проблемою. </w:t>
      </w:r>
      <w:r w:rsidRPr="004C05B3">
        <w:rPr>
          <w:rFonts w:ascii="Times New Roman" w:eastAsia="Calibri" w:hAnsi="Times New Roman" w:cs="Times New Roman"/>
          <w:i/>
          <w:sz w:val="28"/>
          <w:szCs w:val="28"/>
        </w:rPr>
        <w:t>Судово-юридична газета.</w:t>
      </w:r>
      <w:r w:rsidRPr="004C05B3">
        <w:rPr>
          <w:rFonts w:ascii="Times New Roman" w:eastAsia="Calibri" w:hAnsi="Times New Roman" w:cs="Times New Roman"/>
          <w:sz w:val="28"/>
          <w:szCs w:val="28"/>
        </w:rPr>
        <w:t xml:space="preserve"> URL: </w:t>
      </w:r>
      <w:hyperlink r:id="rId15" w:history="1">
        <w:r w:rsidRPr="004C05B3">
          <w:rPr>
            <w:rFonts w:ascii="Calibri" w:eastAsia="Calibri" w:hAnsi="Calibri" w:cs="Times New Roman"/>
            <w:color w:val="0000FF"/>
            <w:sz w:val="28"/>
            <w:szCs w:val="28"/>
            <w:u w:val="single"/>
          </w:rPr>
          <w:t xml:space="preserve">https://sud.ua/ru/news/publication/134362-ukrayina-v-borgakh-chomu-nevikonan </w:t>
        </w:r>
        <w:proofErr w:type="spellStart"/>
        <w:r w:rsidRPr="004C05B3">
          <w:rPr>
            <w:rFonts w:ascii="Calibri" w:eastAsia="Calibri" w:hAnsi="Calibri" w:cs="Times New Roman"/>
            <w:color w:val="0000FF"/>
            <w:sz w:val="28"/>
            <w:szCs w:val="28"/>
            <w:u w:val="single"/>
          </w:rPr>
          <w:t>nya</w:t>
        </w:r>
        <w:proofErr w:type="spellEnd"/>
        <w:r w:rsidRPr="004C05B3">
          <w:rPr>
            <w:rFonts w:ascii="Calibri" w:eastAsia="Calibri" w:hAnsi="Calibri" w:cs="Times New Roman"/>
            <w:color w:val="0000FF"/>
            <w:sz w:val="28"/>
            <w:szCs w:val="28"/>
            <w:u w:val="single"/>
          </w:rPr>
          <w:t xml:space="preserve">  -</w:t>
        </w:r>
        <w:proofErr w:type="spellStart"/>
        <w:r w:rsidRPr="004C05B3">
          <w:rPr>
            <w:rFonts w:ascii="Calibri" w:eastAsia="Calibri" w:hAnsi="Calibri" w:cs="Times New Roman"/>
            <w:color w:val="0000FF"/>
            <w:sz w:val="28"/>
            <w:szCs w:val="28"/>
            <w:u w:val="single"/>
          </w:rPr>
          <w:t>sudovikh-rishen-zalishayetsya-sistemnoyuproblemoyu</w:t>
        </w:r>
        <w:proofErr w:type="spellEnd"/>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09.10.2020).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14. </w:t>
      </w:r>
      <w:proofErr w:type="spellStart"/>
      <w:r w:rsidRPr="004C05B3">
        <w:rPr>
          <w:rFonts w:ascii="Times New Roman" w:eastAsia="Calibri" w:hAnsi="Times New Roman" w:cs="Times New Roman"/>
          <w:sz w:val="28"/>
          <w:szCs w:val="28"/>
        </w:rPr>
        <w:t>Матола</w:t>
      </w:r>
      <w:proofErr w:type="spellEnd"/>
      <w:r w:rsidRPr="004C05B3">
        <w:rPr>
          <w:rFonts w:ascii="Times New Roman" w:eastAsia="Calibri" w:hAnsi="Times New Roman" w:cs="Times New Roman"/>
          <w:sz w:val="28"/>
          <w:szCs w:val="28"/>
        </w:rPr>
        <w:t xml:space="preserve"> В. Причина несплати боргів не в тому, що люди не можуть платити. Вони знають, що ніхто не змусить їх повертати борги. </w:t>
      </w:r>
      <w:r w:rsidRPr="004C05B3">
        <w:rPr>
          <w:rFonts w:ascii="Times New Roman" w:eastAsia="Calibri" w:hAnsi="Times New Roman" w:cs="Times New Roman"/>
          <w:i/>
          <w:sz w:val="28"/>
          <w:szCs w:val="28"/>
        </w:rPr>
        <w:t>LB.ua</w:t>
      </w:r>
      <w:r w:rsidRPr="004C05B3">
        <w:rPr>
          <w:rFonts w:ascii="Times New Roman" w:eastAsia="Calibri" w:hAnsi="Times New Roman" w:cs="Times New Roman"/>
          <w:sz w:val="28"/>
          <w:szCs w:val="28"/>
        </w:rPr>
        <w:t xml:space="preserve">. URL: </w:t>
      </w:r>
      <w:hyperlink r:id="rId16" w:history="1">
        <w:r w:rsidRPr="004C05B3">
          <w:rPr>
            <w:rFonts w:ascii="Calibri" w:eastAsia="Calibri" w:hAnsi="Calibri" w:cs="Times New Roman"/>
            <w:color w:val="0000FF"/>
            <w:sz w:val="28"/>
            <w:szCs w:val="28"/>
            <w:u w:val="single"/>
          </w:rPr>
          <w:t>https://lb.ua/news/2019/01/02/416265_prichina_nesplati_borgiv_tomu_shcho.html</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28.09.2020).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 15. Невиконання судового рішення – норма життя чи стаття КК України. </w:t>
      </w:r>
      <w:r w:rsidRPr="004C05B3">
        <w:rPr>
          <w:rFonts w:ascii="Times New Roman" w:eastAsia="Calibri" w:hAnsi="Times New Roman" w:cs="Times New Roman"/>
          <w:i/>
          <w:sz w:val="28"/>
          <w:szCs w:val="28"/>
        </w:rPr>
        <w:t>LHS</w:t>
      </w:r>
      <w:r w:rsidRPr="004C05B3">
        <w:rPr>
          <w:rFonts w:ascii="Times New Roman" w:eastAsia="Calibri" w:hAnsi="Times New Roman" w:cs="Times New Roman"/>
          <w:sz w:val="28"/>
          <w:szCs w:val="28"/>
        </w:rPr>
        <w:t xml:space="preserve">. URL: </w:t>
      </w:r>
      <w:hyperlink r:id="rId17" w:history="1">
        <w:r w:rsidRPr="004C05B3">
          <w:rPr>
            <w:rFonts w:ascii="Calibri" w:eastAsia="Calibri" w:hAnsi="Calibri" w:cs="Times New Roman"/>
            <w:color w:val="0000FF"/>
            <w:sz w:val="28"/>
            <w:szCs w:val="28"/>
            <w:u w:val="single"/>
          </w:rPr>
          <w:t>https://lhs.net.ua/ua-nevykonannia-sudovohorishennia-norma-zhyttia-chy-</w:t>
        </w:r>
        <w:r w:rsidRPr="004C05B3">
          <w:rPr>
            <w:rFonts w:ascii="Calibri" w:eastAsia="Calibri" w:hAnsi="Calibri" w:cs="Times New Roman"/>
            <w:color w:val="0000FF"/>
            <w:sz w:val="28"/>
            <w:szCs w:val="28"/>
            <w:u w:val="single"/>
          </w:rPr>
          <w:lastRenderedPageBreak/>
          <w:t>stattia-kk-ukrainy-ru-neyspolnenye-sudebnoho-reshenyia-norma-zhyzny-yly-statia-uk-ukrayny/</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28.09.2020).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16. Виконання судових рішень залишається проблемним, незважаючи на зміни процедури. </w:t>
      </w:r>
      <w:r w:rsidRPr="004C05B3">
        <w:rPr>
          <w:rFonts w:ascii="Times New Roman" w:eastAsia="Calibri" w:hAnsi="Times New Roman" w:cs="Times New Roman"/>
          <w:i/>
          <w:sz w:val="28"/>
          <w:szCs w:val="28"/>
        </w:rPr>
        <w:t>Юридична практика</w:t>
      </w:r>
      <w:r w:rsidRPr="004C05B3">
        <w:rPr>
          <w:rFonts w:ascii="Times New Roman" w:eastAsia="Calibri" w:hAnsi="Times New Roman" w:cs="Times New Roman"/>
          <w:sz w:val="28"/>
          <w:szCs w:val="28"/>
        </w:rPr>
        <w:t xml:space="preserve">. URL: </w:t>
      </w:r>
      <w:hyperlink r:id="rId18" w:history="1">
        <w:r w:rsidRPr="004C05B3">
          <w:rPr>
            <w:rFonts w:ascii="Calibri" w:eastAsia="Calibri" w:hAnsi="Calibri" w:cs="Times New Roman"/>
            <w:color w:val="0000FF"/>
            <w:sz w:val="28"/>
            <w:szCs w:val="28"/>
            <w:u w:val="single"/>
          </w:rPr>
          <w:t>https://pravo.ua/vikonannja-sudovih-rishen-zalishaietsja-problemnim-nezvazhajuchi-na-zmini-proceduri-uristi/</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03.10.2020).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17. Реформування системи виконання судових рішень. Кабінет Міністрів України. URL: https://www.kmu.gov.ua/diyalnist/reformi/ verhovenstvo-prava-ta-borotba-z-korupciyeyu/reformuvannya-sistemi-vikonannya-sudovih-rishen (дата звернення 03.10.2020).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18. </w:t>
      </w:r>
      <w:proofErr w:type="spellStart"/>
      <w:r w:rsidRPr="004C05B3">
        <w:rPr>
          <w:rFonts w:ascii="Times New Roman" w:eastAsia="Calibri" w:hAnsi="Times New Roman" w:cs="Times New Roman"/>
          <w:sz w:val="28"/>
          <w:szCs w:val="28"/>
        </w:rPr>
        <w:t>Татарова</w:t>
      </w:r>
      <w:proofErr w:type="spellEnd"/>
      <w:r w:rsidRPr="004C05B3">
        <w:rPr>
          <w:rFonts w:ascii="Times New Roman" w:eastAsia="Calibri" w:hAnsi="Times New Roman" w:cs="Times New Roman"/>
          <w:sz w:val="28"/>
          <w:szCs w:val="28"/>
        </w:rPr>
        <w:t xml:space="preserve"> О. З процесу виконання судових рішень слід прибрати людський фактор. </w:t>
      </w:r>
      <w:r w:rsidRPr="004C05B3">
        <w:rPr>
          <w:rFonts w:ascii="Times New Roman" w:eastAsia="Calibri" w:hAnsi="Times New Roman" w:cs="Times New Roman"/>
          <w:i/>
          <w:sz w:val="28"/>
          <w:szCs w:val="28"/>
        </w:rPr>
        <w:t>Закон і бізнес</w:t>
      </w:r>
      <w:r w:rsidRPr="004C05B3">
        <w:rPr>
          <w:rFonts w:ascii="Times New Roman" w:eastAsia="Calibri" w:hAnsi="Times New Roman" w:cs="Times New Roman"/>
          <w:sz w:val="28"/>
          <w:szCs w:val="28"/>
        </w:rPr>
        <w:t xml:space="preserve">. 2018. </w:t>
      </w:r>
      <w:proofErr w:type="spellStart"/>
      <w:r w:rsidRPr="004C05B3">
        <w:rPr>
          <w:rFonts w:ascii="Times New Roman" w:eastAsia="Calibri" w:hAnsi="Times New Roman" w:cs="Times New Roman"/>
          <w:sz w:val="28"/>
          <w:szCs w:val="28"/>
        </w:rPr>
        <w:t>Вип</w:t>
      </w:r>
      <w:proofErr w:type="spellEnd"/>
      <w:r w:rsidRPr="004C05B3">
        <w:rPr>
          <w:rFonts w:ascii="Times New Roman" w:eastAsia="Calibri" w:hAnsi="Times New Roman" w:cs="Times New Roman"/>
          <w:sz w:val="28"/>
          <w:szCs w:val="28"/>
        </w:rPr>
        <w:t xml:space="preserve">. 24 (1374). URL: </w:t>
      </w:r>
      <w:hyperlink r:id="rId19" w:history="1">
        <w:r w:rsidRPr="004C05B3">
          <w:rPr>
            <w:rFonts w:ascii="Calibri" w:eastAsia="Calibri" w:hAnsi="Calibri" w:cs="Times New Roman"/>
            <w:color w:val="0000FF"/>
            <w:sz w:val="28"/>
            <w:szCs w:val="28"/>
            <w:u w:val="single"/>
          </w:rPr>
          <w:t>https://zib.com.ua/ua/133353-_procesu_vikonannya_sudovih_rishen _</w:t>
        </w:r>
        <w:proofErr w:type="spellStart"/>
        <w:r w:rsidRPr="004C05B3">
          <w:rPr>
            <w:rFonts w:ascii="Calibri" w:eastAsia="Calibri" w:hAnsi="Calibri" w:cs="Times New Roman"/>
            <w:color w:val="0000FF"/>
            <w:sz w:val="28"/>
            <w:szCs w:val="28"/>
            <w:u w:val="single"/>
          </w:rPr>
          <w:t>slid_pribrati</w:t>
        </w:r>
        <w:proofErr w:type="spellEnd"/>
        <w:r w:rsidRPr="004C05B3">
          <w:rPr>
            <w:rFonts w:ascii="Calibri" w:eastAsia="Calibri" w:hAnsi="Calibri" w:cs="Times New Roman"/>
            <w:color w:val="0000FF"/>
            <w:sz w:val="28"/>
            <w:szCs w:val="28"/>
            <w:u w:val="single"/>
          </w:rPr>
          <w:t xml:space="preserve"> _</w:t>
        </w:r>
        <w:proofErr w:type="spellStart"/>
        <w:r w:rsidRPr="004C05B3">
          <w:rPr>
            <w:rFonts w:ascii="Calibri" w:eastAsia="Calibri" w:hAnsi="Calibri" w:cs="Times New Roman"/>
            <w:color w:val="0000FF"/>
            <w:sz w:val="28"/>
            <w:szCs w:val="28"/>
            <w:u w:val="single"/>
          </w:rPr>
          <w:t>lyudskiy</w:t>
        </w:r>
        <w:proofErr w:type="spellEnd"/>
        <w:r w:rsidRPr="004C05B3">
          <w:rPr>
            <w:rFonts w:ascii="Calibri" w:eastAsia="Calibri" w:hAnsi="Calibri" w:cs="Times New Roman"/>
            <w:color w:val="0000FF"/>
            <w:sz w:val="28"/>
            <w:szCs w:val="28"/>
            <w:u w:val="single"/>
          </w:rPr>
          <w:t xml:space="preserve"> _f.html</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03.10.2020).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19. Олефір О. О. Пріоритетні напрямки підвищення ефективності виконавчої служби України. </w:t>
      </w:r>
      <w:r w:rsidRPr="004C05B3">
        <w:rPr>
          <w:rFonts w:ascii="Times New Roman" w:eastAsia="Calibri" w:hAnsi="Times New Roman" w:cs="Times New Roman"/>
          <w:i/>
          <w:sz w:val="28"/>
          <w:szCs w:val="28"/>
        </w:rPr>
        <w:t>Інвестиції: практика та досвід.</w:t>
      </w:r>
      <w:r w:rsidRPr="004C05B3">
        <w:rPr>
          <w:rFonts w:ascii="Times New Roman" w:eastAsia="Calibri" w:hAnsi="Times New Roman" w:cs="Times New Roman"/>
          <w:sz w:val="28"/>
          <w:szCs w:val="28"/>
        </w:rPr>
        <w:t xml:space="preserve"> 2018. </w:t>
      </w:r>
      <w:proofErr w:type="spellStart"/>
      <w:r w:rsidRPr="004C05B3">
        <w:rPr>
          <w:rFonts w:ascii="Times New Roman" w:eastAsia="Calibri" w:hAnsi="Times New Roman" w:cs="Times New Roman"/>
          <w:sz w:val="28"/>
          <w:szCs w:val="28"/>
        </w:rPr>
        <w:t>Вип</w:t>
      </w:r>
      <w:proofErr w:type="spellEnd"/>
      <w:r w:rsidRPr="004C05B3">
        <w:rPr>
          <w:rFonts w:ascii="Times New Roman" w:eastAsia="Calibri" w:hAnsi="Times New Roman" w:cs="Times New Roman"/>
          <w:sz w:val="28"/>
          <w:szCs w:val="28"/>
        </w:rPr>
        <w:t xml:space="preserve">. 5. </w:t>
      </w:r>
      <w:r w:rsidRPr="004C05B3">
        <w:rPr>
          <w:rFonts w:ascii="Times New Roman" w:eastAsia="Calibri" w:hAnsi="Times New Roman" w:cs="Times New Roman"/>
          <w:sz w:val="28"/>
          <w:szCs w:val="28"/>
        </w:rPr>
        <w:br/>
        <w:t xml:space="preserve">С. 114–117. URL: </w:t>
      </w:r>
      <w:hyperlink r:id="rId20" w:history="1">
        <w:r w:rsidRPr="004C05B3">
          <w:rPr>
            <w:rFonts w:ascii="Calibri" w:eastAsia="Calibri" w:hAnsi="Calibri" w:cs="Times New Roman"/>
            <w:color w:val="0000FF"/>
            <w:sz w:val="28"/>
            <w:szCs w:val="28"/>
            <w:u w:val="single"/>
          </w:rPr>
          <w:t>http://www.investplan.com.ua/pdf/5_2018/26.pdf</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10.10.2020).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20. </w:t>
      </w:r>
      <w:proofErr w:type="spellStart"/>
      <w:r w:rsidRPr="004C05B3">
        <w:rPr>
          <w:rFonts w:ascii="Times New Roman" w:eastAsia="Calibri" w:hAnsi="Times New Roman" w:cs="Times New Roman"/>
          <w:sz w:val="28"/>
          <w:szCs w:val="28"/>
        </w:rPr>
        <w:t>Миронюк</w:t>
      </w:r>
      <w:proofErr w:type="spellEnd"/>
      <w:r w:rsidRPr="004C05B3">
        <w:rPr>
          <w:rFonts w:ascii="Times New Roman" w:eastAsia="Calibri" w:hAnsi="Times New Roman" w:cs="Times New Roman"/>
          <w:sz w:val="28"/>
          <w:szCs w:val="28"/>
        </w:rPr>
        <w:t xml:space="preserve"> Р. В. Окремі питання реформування системи органів виконання рішень суду та органів публічної адміністрації. </w:t>
      </w:r>
      <w:r w:rsidRPr="004C05B3">
        <w:rPr>
          <w:rFonts w:ascii="Times New Roman" w:eastAsia="Calibri" w:hAnsi="Times New Roman" w:cs="Times New Roman"/>
          <w:i/>
          <w:sz w:val="28"/>
          <w:szCs w:val="28"/>
        </w:rPr>
        <w:t xml:space="preserve">Журнал східноєвропейського права. </w:t>
      </w:r>
      <w:r w:rsidRPr="004C05B3">
        <w:rPr>
          <w:rFonts w:ascii="Times New Roman" w:eastAsia="Calibri" w:hAnsi="Times New Roman" w:cs="Times New Roman"/>
          <w:sz w:val="28"/>
          <w:szCs w:val="28"/>
        </w:rPr>
        <w:t xml:space="preserve">2015. № 13. С. 24–30. URL: </w:t>
      </w:r>
      <w:hyperlink r:id="rId21" w:history="1">
        <w:r w:rsidRPr="004C05B3">
          <w:rPr>
            <w:rFonts w:ascii="Calibri" w:eastAsia="Calibri" w:hAnsi="Calibri" w:cs="Times New Roman"/>
            <w:color w:val="0000FF"/>
            <w:sz w:val="28"/>
            <w:szCs w:val="28"/>
            <w:u w:val="single"/>
          </w:rPr>
          <w:t>http://easternlaw.com.ua/wp-content/uploads/2015/03/myroniuk_13.pdf</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10.10.2020).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21. </w:t>
      </w:r>
      <w:proofErr w:type="spellStart"/>
      <w:r w:rsidRPr="004C05B3">
        <w:rPr>
          <w:rFonts w:ascii="Times New Roman" w:eastAsia="Calibri" w:hAnsi="Times New Roman" w:cs="Times New Roman"/>
          <w:sz w:val="28"/>
          <w:szCs w:val="28"/>
        </w:rPr>
        <w:t>Желтухін</w:t>
      </w:r>
      <w:proofErr w:type="spellEnd"/>
      <w:r w:rsidRPr="004C05B3">
        <w:rPr>
          <w:rFonts w:ascii="Times New Roman" w:eastAsia="Calibri" w:hAnsi="Times New Roman" w:cs="Times New Roman"/>
          <w:sz w:val="28"/>
          <w:szCs w:val="28"/>
        </w:rPr>
        <w:t xml:space="preserve"> Є. Статус виконавця має бути єдиним, без поділу на державного чи приватного. Інтерв’ю з Андрієм Волковим (03.04.2015, 18:05). </w:t>
      </w:r>
      <w:r w:rsidRPr="004C05B3">
        <w:rPr>
          <w:rFonts w:ascii="Times New Roman" w:eastAsia="Calibri" w:hAnsi="Times New Roman" w:cs="Times New Roman"/>
          <w:i/>
          <w:sz w:val="28"/>
          <w:szCs w:val="28"/>
        </w:rPr>
        <w:t xml:space="preserve">Юридична газета </w:t>
      </w:r>
      <w:proofErr w:type="spellStart"/>
      <w:r w:rsidRPr="004C05B3">
        <w:rPr>
          <w:rFonts w:ascii="Times New Roman" w:eastAsia="Calibri" w:hAnsi="Times New Roman" w:cs="Times New Roman"/>
          <w:i/>
          <w:sz w:val="28"/>
          <w:szCs w:val="28"/>
        </w:rPr>
        <w:t>online</w:t>
      </w:r>
      <w:proofErr w:type="spellEnd"/>
      <w:r w:rsidRPr="004C05B3">
        <w:rPr>
          <w:rFonts w:ascii="Times New Roman" w:eastAsia="Calibri" w:hAnsi="Times New Roman" w:cs="Times New Roman"/>
          <w:i/>
          <w:sz w:val="28"/>
          <w:szCs w:val="28"/>
        </w:rPr>
        <w:t>.</w:t>
      </w:r>
      <w:r w:rsidRPr="004C05B3">
        <w:rPr>
          <w:rFonts w:ascii="Times New Roman" w:eastAsia="Calibri" w:hAnsi="Times New Roman" w:cs="Times New Roman"/>
          <w:sz w:val="28"/>
          <w:szCs w:val="28"/>
        </w:rPr>
        <w:t xml:space="preserve"> URL: </w:t>
      </w:r>
      <w:hyperlink r:id="rId22" w:history="1">
        <w:r w:rsidRPr="004C05B3">
          <w:rPr>
            <w:rFonts w:ascii="Calibri" w:eastAsia="Calibri" w:hAnsi="Calibri" w:cs="Times New Roman"/>
            <w:color w:val="0000FF"/>
            <w:sz w:val="28"/>
            <w:szCs w:val="28"/>
            <w:u w:val="single"/>
          </w:rPr>
          <w:t>http://yur-gazeta.com/interview/status-vikonavcya-mae-buti-edinim-bez-podilu-na-derzhavnogo-chiprivatnogo.html</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29.09.2020).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22. Приватний виконавець Андрій </w:t>
      </w:r>
      <w:proofErr w:type="spellStart"/>
      <w:r w:rsidRPr="004C05B3">
        <w:rPr>
          <w:rFonts w:ascii="Times New Roman" w:eastAsia="Calibri" w:hAnsi="Times New Roman" w:cs="Times New Roman"/>
          <w:sz w:val="28"/>
          <w:szCs w:val="28"/>
        </w:rPr>
        <w:t>Авторгов</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i/>
          <w:sz w:val="28"/>
          <w:szCs w:val="28"/>
        </w:rPr>
        <w:t>YouTube</w:t>
      </w:r>
      <w:proofErr w:type="spellEnd"/>
      <w:r w:rsidRPr="004C05B3">
        <w:rPr>
          <w:rFonts w:ascii="Times New Roman" w:eastAsia="Calibri" w:hAnsi="Times New Roman" w:cs="Times New Roman"/>
          <w:i/>
          <w:sz w:val="28"/>
          <w:szCs w:val="28"/>
        </w:rPr>
        <w:t>.</w:t>
      </w:r>
      <w:r w:rsidRPr="004C05B3">
        <w:rPr>
          <w:rFonts w:ascii="Times New Roman" w:eastAsia="Calibri" w:hAnsi="Times New Roman" w:cs="Times New Roman"/>
          <w:sz w:val="28"/>
          <w:szCs w:val="28"/>
        </w:rPr>
        <w:t xml:space="preserve"> URL: </w:t>
      </w:r>
      <w:hyperlink r:id="rId23" w:history="1">
        <w:r w:rsidRPr="004C05B3">
          <w:rPr>
            <w:rFonts w:ascii="Calibri" w:eastAsia="Calibri" w:hAnsi="Calibri" w:cs="Times New Roman"/>
            <w:color w:val="0000FF"/>
            <w:sz w:val="28"/>
            <w:szCs w:val="28"/>
            <w:u w:val="single"/>
          </w:rPr>
          <w:t>https://youtu.be/yjtCN1fMCF0</w:t>
        </w:r>
      </w:hyperlink>
      <w:r w:rsidRPr="004C05B3">
        <w:rPr>
          <w:rFonts w:ascii="Times New Roman" w:eastAsia="Calibri" w:hAnsi="Times New Roman" w:cs="Times New Roman"/>
          <w:sz w:val="28"/>
          <w:szCs w:val="28"/>
        </w:rPr>
        <w:t xml:space="preserve">. (дата звернення 11.09.2020).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lastRenderedPageBreak/>
        <w:t xml:space="preserve">23. Звіт стосовно візиту до України з метою проведення двосторонніх консультацій щодо вдосконалення виконавчого провадження. </w:t>
      </w:r>
      <w:proofErr w:type="spellStart"/>
      <w:r w:rsidRPr="004C05B3">
        <w:rPr>
          <w:rFonts w:ascii="Times New Roman" w:eastAsia="Calibri" w:hAnsi="Times New Roman" w:cs="Times New Roman"/>
          <w:i/>
          <w:sz w:val="28"/>
          <w:szCs w:val="28"/>
        </w:rPr>
        <w:t>Council</w:t>
      </w:r>
      <w:proofErr w:type="spellEnd"/>
      <w:r w:rsidRPr="004C05B3">
        <w:rPr>
          <w:rFonts w:ascii="Times New Roman" w:eastAsia="Calibri" w:hAnsi="Times New Roman" w:cs="Times New Roman"/>
          <w:i/>
          <w:sz w:val="28"/>
          <w:szCs w:val="28"/>
        </w:rPr>
        <w:t xml:space="preserve"> </w:t>
      </w:r>
      <w:proofErr w:type="spellStart"/>
      <w:r w:rsidRPr="004C05B3">
        <w:rPr>
          <w:rFonts w:ascii="Times New Roman" w:eastAsia="Calibri" w:hAnsi="Times New Roman" w:cs="Times New Roman"/>
          <w:i/>
          <w:sz w:val="28"/>
          <w:szCs w:val="28"/>
        </w:rPr>
        <w:t>of</w:t>
      </w:r>
      <w:proofErr w:type="spellEnd"/>
      <w:r w:rsidRPr="004C05B3">
        <w:rPr>
          <w:rFonts w:ascii="Times New Roman" w:eastAsia="Calibri" w:hAnsi="Times New Roman" w:cs="Times New Roman"/>
          <w:i/>
          <w:sz w:val="28"/>
          <w:szCs w:val="28"/>
        </w:rPr>
        <w:t xml:space="preserve"> </w:t>
      </w:r>
      <w:proofErr w:type="spellStart"/>
      <w:r w:rsidRPr="004C05B3">
        <w:rPr>
          <w:rFonts w:ascii="Times New Roman" w:eastAsia="Calibri" w:hAnsi="Times New Roman" w:cs="Times New Roman"/>
          <w:i/>
          <w:sz w:val="28"/>
          <w:szCs w:val="28"/>
        </w:rPr>
        <w:t>Europe</w:t>
      </w:r>
      <w:proofErr w:type="spellEnd"/>
      <w:r w:rsidRPr="004C05B3">
        <w:rPr>
          <w:rFonts w:ascii="Times New Roman" w:eastAsia="Calibri" w:hAnsi="Times New Roman" w:cs="Times New Roman"/>
          <w:sz w:val="28"/>
          <w:szCs w:val="28"/>
        </w:rPr>
        <w:t xml:space="preserve">. URL: </w:t>
      </w:r>
      <w:hyperlink r:id="rId24" w:history="1">
        <w:r w:rsidRPr="004C05B3">
          <w:rPr>
            <w:rFonts w:ascii="Calibri" w:eastAsia="Calibri" w:hAnsi="Calibri" w:cs="Times New Roman"/>
            <w:color w:val="0000FF"/>
            <w:sz w:val="28"/>
            <w:szCs w:val="28"/>
            <w:u w:val="single"/>
          </w:rPr>
          <w:t>https://rm.coe.int/report-mission-to-ukraine-ukr/16808f255a</w:t>
        </w:r>
      </w:hyperlink>
      <w:r w:rsidRPr="004C05B3">
        <w:rPr>
          <w:rFonts w:ascii="Calibri" w:eastAsia="Calibri" w:hAnsi="Calibri" w:cs="Times New Roman"/>
        </w:rPr>
        <w:t xml:space="preserve"> </w:t>
      </w:r>
      <w:r w:rsidRPr="004C05B3">
        <w:rPr>
          <w:rFonts w:ascii="Times New Roman" w:eastAsia="Calibri" w:hAnsi="Times New Roman" w:cs="Times New Roman"/>
          <w:sz w:val="28"/>
          <w:szCs w:val="28"/>
        </w:rPr>
        <w:t xml:space="preserve">(дата звернення 05.10.2020).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24. Виконання рішень Європейського Суду з прав людини: Резолюція Парламентської асамблеї Ради Європи 1787 (2011) / Верховна Рада України. URL: </w:t>
      </w:r>
      <w:hyperlink r:id="rId25" w:history="1">
        <w:r w:rsidRPr="004C05B3">
          <w:rPr>
            <w:rFonts w:ascii="Calibri" w:eastAsia="Calibri" w:hAnsi="Calibri" w:cs="Times New Roman"/>
            <w:color w:val="0000FF"/>
            <w:sz w:val="28"/>
            <w:szCs w:val="28"/>
            <w:u w:val="single"/>
          </w:rPr>
          <w:t>http://w1.c1.rada.gov.ua/pls/mpz2/docs/1188_rez_1787.htm</w:t>
        </w:r>
      </w:hyperlink>
      <w:r w:rsidRPr="004C05B3">
        <w:rPr>
          <w:rFonts w:ascii="Calibri" w:eastAsia="Calibri" w:hAnsi="Calibri" w:cs="Times New Roman"/>
          <w:lang w:val="ru-RU"/>
        </w:rPr>
        <w:t xml:space="preserve"> </w:t>
      </w:r>
      <w:r w:rsidRPr="004C05B3">
        <w:rPr>
          <w:rFonts w:ascii="Times New Roman" w:eastAsia="Calibri" w:hAnsi="Times New Roman" w:cs="Times New Roman"/>
          <w:sz w:val="28"/>
          <w:szCs w:val="28"/>
        </w:rPr>
        <w:t xml:space="preserve">(дата звернення 10.10.2020).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25. Матеріали Парламентських слухань «Про стан виконання судових рішень в Україні» (22.05.2013). URL: http://mportal.rada.gov.ua/ </w:t>
      </w:r>
      <w:proofErr w:type="spellStart"/>
      <w:r w:rsidRPr="004C05B3">
        <w:rPr>
          <w:rFonts w:ascii="Times New Roman" w:eastAsia="Calibri" w:hAnsi="Times New Roman" w:cs="Times New Roman"/>
          <w:sz w:val="28"/>
          <w:szCs w:val="28"/>
        </w:rPr>
        <w:t>news</w:t>
      </w:r>
      <w:proofErr w:type="spellEnd"/>
      <w:r w:rsidRPr="004C05B3">
        <w:rPr>
          <w:rFonts w:ascii="Times New Roman" w:eastAsia="Calibri" w:hAnsi="Times New Roman" w:cs="Times New Roman"/>
          <w:sz w:val="28"/>
          <w:szCs w:val="28"/>
        </w:rPr>
        <w:t>/</w:t>
      </w:r>
      <w:proofErr w:type="spellStart"/>
      <w:r w:rsidRPr="004C05B3">
        <w:rPr>
          <w:rFonts w:ascii="Times New Roman" w:eastAsia="Calibri" w:hAnsi="Times New Roman" w:cs="Times New Roman"/>
          <w:sz w:val="28"/>
          <w:szCs w:val="28"/>
        </w:rPr>
        <w:t>Novyny</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Parlamentski_slukhannya</w:t>
      </w:r>
      <w:proofErr w:type="spellEnd"/>
      <w:r w:rsidRPr="004C05B3">
        <w:rPr>
          <w:rFonts w:ascii="Times New Roman" w:eastAsia="Calibri" w:hAnsi="Times New Roman" w:cs="Times New Roman"/>
          <w:sz w:val="28"/>
          <w:szCs w:val="28"/>
        </w:rPr>
        <w:t xml:space="preserve">/77607.html (дата звернення 01.10.2020).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26. </w:t>
      </w:r>
      <w:proofErr w:type="spellStart"/>
      <w:r w:rsidRPr="004C05B3">
        <w:rPr>
          <w:rFonts w:ascii="Times New Roman" w:eastAsia="Calibri" w:hAnsi="Times New Roman" w:cs="Times New Roman"/>
          <w:sz w:val="28"/>
          <w:szCs w:val="28"/>
        </w:rPr>
        <w:t>Боєру</w:t>
      </w:r>
      <w:proofErr w:type="spellEnd"/>
      <w:r w:rsidRPr="004C05B3">
        <w:rPr>
          <w:rFonts w:ascii="Times New Roman" w:eastAsia="Calibri" w:hAnsi="Times New Roman" w:cs="Times New Roman"/>
          <w:sz w:val="28"/>
          <w:szCs w:val="28"/>
        </w:rPr>
        <w:t xml:space="preserve"> В. С. Структуризація причин низького рівня ефективності виконання рішень юрисдикційних органів в Україні</w:t>
      </w:r>
      <w:r w:rsidRPr="004C05B3">
        <w:rPr>
          <w:rFonts w:ascii="Times New Roman" w:eastAsia="Calibri" w:hAnsi="Times New Roman" w:cs="Times New Roman"/>
          <w:sz w:val="24"/>
          <w:szCs w:val="24"/>
        </w:rPr>
        <w:t xml:space="preserve">. </w:t>
      </w:r>
      <w:r w:rsidRPr="004C05B3">
        <w:rPr>
          <w:rFonts w:ascii="Times New Roman" w:eastAsia="Calibri" w:hAnsi="Times New Roman" w:cs="Times New Roman"/>
          <w:i/>
          <w:sz w:val="28"/>
          <w:szCs w:val="28"/>
        </w:rPr>
        <w:t>Юридичний науковий електронний журнал</w:t>
      </w:r>
      <w:r w:rsidRPr="004C05B3">
        <w:rPr>
          <w:rFonts w:ascii="Times New Roman" w:eastAsia="Calibri" w:hAnsi="Times New Roman" w:cs="Times New Roman"/>
          <w:sz w:val="28"/>
          <w:szCs w:val="28"/>
        </w:rPr>
        <w:t xml:space="preserve">. № 5/2020. https://doi.org/10.32782/2524-0374/2020-5/10 (дата звернення 01.10.2020).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27. </w:t>
      </w:r>
      <w:r w:rsidRPr="004C05B3">
        <w:rPr>
          <w:rFonts w:ascii="Calibri" w:eastAsia="Calibri" w:hAnsi="Calibri" w:cs="Times New Roman"/>
        </w:rPr>
        <w:fldChar w:fldCharType="begin"/>
      </w:r>
      <w:r w:rsidRPr="004C05B3">
        <w:rPr>
          <w:rFonts w:ascii="Calibri" w:eastAsia="Calibri" w:hAnsi="Calibri" w:cs="Times New Roman"/>
        </w:rPr>
        <w:instrText xml:space="preserve"> HYPERLINK "https://blog.liga.net/user/ashevchenko/profile" </w:instrText>
      </w:r>
      <w:r w:rsidRPr="004C05B3">
        <w:rPr>
          <w:rFonts w:ascii="Calibri" w:eastAsia="Calibri" w:hAnsi="Calibri" w:cs="Times New Roman"/>
        </w:rPr>
        <w:fldChar w:fldCharType="separate"/>
      </w:r>
      <w:r w:rsidRPr="004C05B3">
        <w:rPr>
          <w:rFonts w:ascii="Calibri" w:eastAsia="Calibri" w:hAnsi="Calibri" w:cs="Times New Roman"/>
          <w:color w:val="0000FF"/>
          <w:sz w:val="28"/>
          <w:szCs w:val="28"/>
          <w:u w:val="single"/>
        </w:rPr>
        <w:t>Шевченко</w:t>
      </w:r>
      <w:r w:rsidRPr="004C05B3">
        <w:rPr>
          <w:rFonts w:ascii="Calibri" w:eastAsia="Calibri" w:hAnsi="Calibri" w:cs="Times New Roman"/>
        </w:rPr>
        <w:fldChar w:fldCharType="end"/>
      </w:r>
      <w:r w:rsidRPr="004C05B3">
        <w:rPr>
          <w:rFonts w:ascii="Times New Roman" w:eastAsia="Calibri" w:hAnsi="Times New Roman" w:cs="Times New Roman"/>
          <w:sz w:val="28"/>
          <w:szCs w:val="28"/>
        </w:rPr>
        <w:t xml:space="preserve"> О. </w:t>
      </w:r>
      <w:r w:rsidRPr="004C05B3">
        <w:rPr>
          <w:rFonts w:ascii="Times New Roman" w:eastAsia="Calibri" w:hAnsi="Times New Roman" w:cs="Times New Roman"/>
          <w:bCs/>
          <w:kern w:val="36"/>
          <w:sz w:val="28"/>
          <w:szCs w:val="28"/>
        </w:rPr>
        <w:t xml:space="preserve">Хто такі приватні виконавці і чим їхні повноваження відрізняються від державних? </w:t>
      </w:r>
      <w:r w:rsidRPr="004C05B3">
        <w:rPr>
          <w:rFonts w:ascii="Times New Roman" w:eastAsia="Calibri" w:hAnsi="Times New Roman" w:cs="Times New Roman"/>
          <w:sz w:val="28"/>
          <w:szCs w:val="28"/>
        </w:rPr>
        <w:fldChar w:fldCharType="begin"/>
      </w:r>
      <w:r w:rsidRPr="004C05B3">
        <w:rPr>
          <w:rFonts w:ascii="Times New Roman" w:eastAsia="Calibri" w:hAnsi="Times New Roman" w:cs="Times New Roman"/>
          <w:sz w:val="28"/>
          <w:szCs w:val="28"/>
        </w:rPr>
        <w:instrText xml:space="preserve"> HYPERLINK "URL:%20https://blog.liga.net/user/ashevchenko/%20article/hto-taki-privatni-vikonavtsi-i-chim-ihni-povnovajennya-vidriznyayutsya-vid-derjavnih" </w:instrText>
      </w:r>
      <w:r w:rsidRPr="004C05B3">
        <w:rPr>
          <w:rFonts w:ascii="Times New Roman" w:eastAsia="Calibri" w:hAnsi="Times New Roman" w:cs="Times New Roman"/>
          <w:sz w:val="28"/>
          <w:szCs w:val="28"/>
        </w:rPr>
        <w:fldChar w:fldCharType="separate"/>
      </w:r>
      <w:r w:rsidRPr="004C05B3">
        <w:rPr>
          <w:rFonts w:ascii="Calibri" w:eastAsia="Calibri" w:hAnsi="Calibri" w:cs="Times New Roman"/>
          <w:color w:val="0000FF"/>
          <w:sz w:val="28"/>
          <w:szCs w:val="28"/>
          <w:u w:val="single"/>
        </w:rPr>
        <w:t>URL: https://blog.liga.net/user/ashevchenko/ article/hto-taki-privatni-vikonavtsi-i-chim-ihni-povnovajennya-vidriznyayutsya-vid-derjavnih</w:t>
      </w:r>
      <w:r w:rsidRPr="004C05B3">
        <w:rPr>
          <w:rFonts w:ascii="Times New Roman" w:eastAsia="Calibri" w:hAnsi="Times New Roman" w:cs="Times New Roman"/>
          <w:sz w:val="28"/>
          <w:szCs w:val="28"/>
        </w:rPr>
        <w:fldChar w:fldCharType="end"/>
      </w:r>
      <w:r w:rsidRPr="004C05B3">
        <w:rPr>
          <w:rFonts w:ascii="Calibri" w:eastAsia="Calibri" w:hAnsi="Calibri" w:cs="Times New Roman"/>
          <w:sz w:val="28"/>
          <w:szCs w:val="28"/>
        </w:rPr>
        <w:t xml:space="preserve"> </w:t>
      </w:r>
      <w:r w:rsidRPr="004C05B3">
        <w:rPr>
          <w:rFonts w:ascii="Times New Roman" w:eastAsia="Calibri" w:hAnsi="Times New Roman" w:cs="Times New Roman"/>
          <w:sz w:val="28"/>
          <w:szCs w:val="28"/>
        </w:rPr>
        <w:t xml:space="preserve">(дата звернення 29.10.2020). </w:t>
      </w:r>
    </w:p>
    <w:p w:rsidR="004C05B3" w:rsidRPr="004C05B3" w:rsidRDefault="004C05B3" w:rsidP="004C05B3">
      <w:pPr>
        <w:tabs>
          <w:tab w:val="left" w:pos="426"/>
        </w:tabs>
        <w:spacing w:after="0" w:line="360" w:lineRule="auto"/>
        <w:jc w:val="both"/>
        <w:rPr>
          <w:rFonts w:ascii="Times New Roman" w:eastAsia="Calibri" w:hAnsi="Times New Roman" w:cs="Times New Roman"/>
          <w:sz w:val="28"/>
          <w:szCs w:val="28"/>
        </w:rPr>
      </w:pPr>
      <w:hyperlink r:id="rId26" w:history="1">
        <w:r w:rsidRPr="004C05B3">
          <w:rPr>
            <w:rFonts w:ascii="Calibri" w:eastAsia="Calibri" w:hAnsi="Calibri" w:cs="Times New Roman"/>
            <w:color w:val="0000FF"/>
            <w:sz w:val="28"/>
            <w:szCs w:val="28"/>
            <w:u w:val="single"/>
          </w:rPr>
          <w:t>28. Купер</w:t>
        </w:r>
      </w:hyperlink>
      <w:r w:rsidRPr="004C05B3">
        <w:rPr>
          <w:rFonts w:ascii="Times New Roman" w:eastAsia="Calibri" w:hAnsi="Times New Roman" w:cs="Times New Roman"/>
          <w:sz w:val="28"/>
          <w:szCs w:val="28"/>
        </w:rPr>
        <w:t xml:space="preserve"> О.</w:t>
      </w:r>
      <w:r w:rsidRPr="004C05B3">
        <w:rPr>
          <w:rFonts w:ascii="Times New Roman" w:eastAsia="Calibri" w:hAnsi="Times New Roman" w:cs="Times New Roman"/>
          <w:spacing w:val="-5"/>
          <w:sz w:val="28"/>
          <w:szCs w:val="28"/>
        </w:rPr>
        <w:t xml:space="preserve"> Що варто знати про приватних судових виконавців. </w:t>
      </w:r>
      <w:r w:rsidRPr="004C05B3">
        <w:rPr>
          <w:rFonts w:ascii="Times New Roman" w:eastAsia="Calibri" w:hAnsi="Times New Roman" w:cs="Times New Roman"/>
          <w:sz w:val="28"/>
          <w:szCs w:val="28"/>
        </w:rPr>
        <w:t>URL:</w:t>
      </w:r>
      <w:r w:rsidRPr="004C05B3">
        <w:rPr>
          <w:rFonts w:ascii="Calibri" w:eastAsia="Calibri" w:hAnsi="Calibri" w:cs="Times New Roman"/>
          <w:sz w:val="28"/>
          <w:szCs w:val="28"/>
        </w:rPr>
        <w:t xml:space="preserve"> </w:t>
      </w:r>
      <w:hyperlink r:id="rId27" w:history="1">
        <w:r w:rsidRPr="004C05B3">
          <w:rPr>
            <w:rFonts w:ascii="Calibri" w:eastAsia="Calibri" w:hAnsi="Calibri" w:cs="Times New Roman"/>
            <w:color w:val="0000FF"/>
            <w:sz w:val="28"/>
            <w:szCs w:val="28"/>
            <w:u w:val="single"/>
          </w:rPr>
          <w:t>https://rus.lb.ua/society/2018/07/19/403151_shcho_varto_znati_pro_privatnih_  sudovih.html</w:t>
        </w:r>
      </w:hyperlink>
      <w:r w:rsidRPr="004C05B3">
        <w:rPr>
          <w:rFonts w:ascii="Times New Roman" w:eastAsia="Calibri" w:hAnsi="Times New Roman" w:cs="Times New Roman"/>
          <w:sz w:val="28"/>
          <w:szCs w:val="28"/>
        </w:rPr>
        <w:t xml:space="preserve"> (дата звернення 01.10.2020). </w:t>
      </w:r>
    </w:p>
    <w:p w:rsidR="004C05B3" w:rsidRPr="004C05B3" w:rsidRDefault="004C05B3" w:rsidP="004C05B3">
      <w:pPr>
        <w:numPr>
          <w:ilvl w:val="0"/>
          <w:numId w:val="4"/>
        </w:numPr>
        <w:tabs>
          <w:tab w:val="left" w:pos="426"/>
        </w:tabs>
        <w:spacing w:after="0" w:line="360" w:lineRule="auto"/>
        <w:jc w:val="both"/>
        <w:rPr>
          <w:rFonts w:ascii="Times New Roman" w:eastAsia="Times New Roman" w:hAnsi="Times New Roman" w:cs="Times New Roman"/>
          <w:sz w:val="28"/>
          <w:szCs w:val="28"/>
          <w:lang w:eastAsia="ru-RU"/>
        </w:rPr>
      </w:pPr>
      <w:proofErr w:type="spellStart"/>
      <w:r w:rsidRPr="004C05B3">
        <w:rPr>
          <w:rFonts w:ascii="Times New Roman" w:eastAsia="Times New Roman" w:hAnsi="Times New Roman" w:cs="Times New Roman"/>
          <w:sz w:val="28"/>
          <w:szCs w:val="28"/>
          <w:lang w:eastAsia="ru-RU"/>
        </w:rPr>
        <w:t>Боєру</w:t>
      </w:r>
      <w:proofErr w:type="spellEnd"/>
      <w:r w:rsidRPr="004C05B3">
        <w:rPr>
          <w:rFonts w:ascii="Times New Roman" w:eastAsia="Times New Roman" w:hAnsi="Times New Roman" w:cs="Times New Roman"/>
          <w:sz w:val="28"/>
          <w:szCs w:val="28"/>
          <w:lang w:eastAsia="ru-RU"/>
        </w:rPr>
        <w:t xml:space="preserve"> В. С. структуризація причин низького рівня ефективності виконання рішень юрисдикційних органів в Україні. URL: </w:t>
      </w:r>
      <w:hyperlink r:id="rId28" w:history="1">
        <w:r w:rsidRPr="004C05B3">
          <w:rPr>
            <w:rFonts w:ascii="Times New Roman" w:eastAsia="Times New Roman" w:hAnsi="Times New Roman" w:cs="Times New Roman"/>
            <w:color w:val="0000FF"/>
            <w:sz w:val="28"/>
            <w:szCs w:val="28"/>
            <w:u w:val="single"/>
            <w:lang w:eastAsia="ru-RU"/>
          </w:rPr>
          <w:t>https://doi.org/10.32782/2524-0374/2020-5/10</w:t>
        </w:r>
      </w:hyperlink>
      <w:r w:rsidRPr="004C05B3">
        <w:rPr>
          <w:rFonts w:ascii="Times New Roman" w:eastAsia="Times New Roman" w:hAnsi="Times New Roman" w:cs="Times New Roman"/>
          <w:sz w:val="28"/>
          <w:szCs w:val="28"/>
          <w:lang w:eastAsia="ru-RU"/>
        </w:rPr>
        <w:t xml:space="preserve"> (дата звернення 01.10.2020).   </w:t>
      </w:r>
    </w:p>
    <w:p w:rsidR="004C05B3" w:rsidRPr="004C05B3" w:rsidRDefault="004C05B3" w:rsidP="004C05B3">
      <w:pPr>
        <w:numPr>
          <w:ilvl w:val="0"/>
          <w:numId w:val="4"/>
        </w:numPr>
        <w:tabs>
          <w:tab w:val="left" w:pos="426"/>
        </w:tabs>
        <w:spacing w:after="0" w:line="360" w:lineRule="auto"/>
        <w:jc w:val="both"/>
        <w:rPr>
          <w:rFonts w:ascii="Times New Roman" w:eastAsia="Times New Roman" w:hAnsi="Times New Roman" w:cs="Times New Roman"/>
          <w:sz w:val="28"/>
          <w:szCs w:val="28"/>
          <w:lang w:eastAsia="ru-RU"/>
        </w:rPr>
      </w:pPr>
      <w:proofErr w:type="spellStart"/>
      <w:r w:rsidRPr="004C05B3">
        <w:rPr>
          <w:rFonts w:ascii="Times New Roman" w:eastAsia="Times New Roman" w:hAnsi="Times New Roman" w:cs="Times New Roman"/>
          <w:sz w:val="28"/>
          <w:szCs w:val="28"/>
          <w:lang w:eastAsia="ru-RU"/>
        </w:rPr>
        <w:t>Желтухін</w:t>
      </w:r>
      <w:proofErr w:type="spellEnd"/>
      <w:r w:rsidRPr="004C05B3">
        <w:rPr>
          <w:rFonts w:ascii="Times New Roman" w:eastAsia="Times New Roman" w:hAnsi="Times New Roman" w:cs="Times New Roman"/>
          <w:sz w:val="28"/>
          <w:szCs w:val="28"/>
          <w:lang w:eastAsia="ru-RU"/>
        </w:rPr>
        <w:t xml:space="preserve"> Є.   </w:t>
      </w:r>
      <w:r w:rsidRPr="004C05B3">
        <w:rPr>
          <w:rFonts w:ascii="Times New Roman" w:eastAsia="Times New Roman" w:hAnsi="Times New Roman" w:cs="Times New Roman"/>
          <w:bCs/>
          <w:spacing w:val="1"/>
          <w:sz w:val="28"/>
          <w:szCs w:val="28"/>
          <w:lang w:eastAsia="ru-RU"/>
        </w:rPr>
        <w:t xml:space="preserve">В  Україні з'являться приватні виконавці та приватні виконавчі служби. </w:t>
      </w:r>
      <w:r w:rsidRPr="004C05B3">
        <w:rPr>
          <w:rFonts w:ascii="Times New Roman" w:eastAsia="Times New Roman" w:hAnsi="Times New Roman" w:cs="Times New Roman"/>
          <w:sz w:val="28"/>
          <w:szCs w:val="28"/>
          <w:lang w:eastAsia="ru-RU"/>
        </w:rPr>
        <w:t xml:space="preserve">URL: </w:t>
      </w:r>
      <w:hyperlink r:id="rId29" w:history="1">
        <w:r w:rsidRPr="004C05B3">
          <w:rPr>
            <w:rFonts w:ascii="Times New Roman" w:eastAsia="Times New Roman" w:hAnsi="Times New Roman" w:cs="Times New Roman"/>
            <w:color w:val="0000FF"/>
            <w:sz w:val="28"/>
            <w:szCs w:val="28"/>
            <w:u w:val="single"/>
            <w:lang w:eastAsia="ru-RU"/>
          </w:rPr>
          <w:t xml:space="preserve">https://protocol.ua/ua/v_ukra </w:t>
        </w:r>
        <w:proofErr w:type="spellStart"/>
        <w:r w:rsidRPr="004C05B3">
          <w:rPr>
            <w:rFonts w:ascii="Times New Roman" w:eastAsia="Times New Roman" w:hAnsi="Times New Roman" w:cs="Times New Roman"/>
            <w:color w:val="0000FF"/>
            <w:sz w:val="28"/>
            <w:szCs w:val="28"/>
            <w:u w:val="single"/>
            <w:lang w:eastAsia="ru-RU"/>
          </w:rPr>
          <w:t>ini_z_yavlyatsya</w:t>
        </w:r>
        <w:proofErr w:type="spellEnd"/>
        <w:r w:rsidRPr="004C05B3">
          <w:rPr>
            <w:rFonts w:ascii="Times New Roman" w:eastAsia="Times New Roman" w:hAnsi="Times New Roman" w:cs="Times New Roman"/>
            <w:color w:val="0000FF"/>
            <w:sz w:val="28"/>
            <w:szCs w:val="28"/>
            <w:u w:val="single"/>
            <w:lang w:eastAsia="ru-RU"/>
          </w:rPr>
          <w:t xml:space="preserve">_ </w:t>
        </w:r>
        <w:proofErr w:type="spellStart"/>
        <w:r w:rsidRPr="004C05B3">
          <w:rPr>
            <w:rFonts w:ascii="Times New Roman" w:eastAsia="Times New Roman" w:hAnsi="Times New Roman" w:cs="Times New Roman"/>
            <w:color w:val="0000FF"/>
            <w:sz w:val="28"/>
            <w:szCs w:val="28"/>
            <w:u w:val="single"/>
            <w:lang w:eastAsia="ru-RU"/>
          </w:rPr>
          <w:t>privatni_vikonavtsi_ta_privatni_vikonavchi_slugbi</w:t>
        </w:r>
        <w:proofErr w:type="spellEnd"/>
        <w:r w:rsidRPr="004C05B3">
          <w:rPr>
            <w:rFonts w:ascii="Times New Roman" w:eastAsia="Times New Roman" w:hAnsi="Times New Roman" w:cs="Times New Roman"/>
            <w:color w:val="0000FF"/>
            <w:sz w:val="28"/>
            <w:szCs w:val="28"/>
            <w:u w:val="single"/>
            <w:lang w:eastAsia="ru-RU"/>
          </w:rPr>
          <w:t>/</w:t>
        </w:r>
      </w:hyperlink>
      <w:r w:rsidRPr="004C05B3">
        <w:rPr>
          <w:rFonts w:ascii="Times New Roman" w:eastAsia="Times New Roman" w:hAnsi="Times New Roman" w:cs="Times New Roman"/>
          <w:sz w:val="24"/>
          <w:szCs w:val="24"/>
          <w:lang w:eastAsia="ru-RU"/>
        </w:rPr>
        <w:t xml:space="preserve"> </w:t>
      </w:r>
      <w:r w:rsidRPr="004C05B3">
        <w:rPr>
          <w:rFonts w:ascii="Times New Roman" w:eastAsia="Times New Roman" w:hAnsi="Times New Roman" w:cs="Times New Roman"/>
          <w:sz w:val="28"/>
          <w:szCs w:val="28"/>
          <w:lang w:eastAsia="ru-RU"/>
        </w:rPr>
        <w:t>(дата звернення 11.10.2020).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Офіційний сайт Міністерства юстиції України. URL: </w:t>
      </w:r>
      <w:hyperlink r:id="rId30" w:history="1">
        <w:r w:rsidRPr="004C05B3">
          <w:rPr>
            <w:rFonts w:ascii="Calibri" w:eastAsia="Calibri" w:hAnsi="Calibri" w:cs="Times New Roman"/>
            <w:color w:val="0000FF"/>
            <w:sz w:val="28"/>
            <w:szCs w:val="28"/>
            <w:u w:val="single"/>
          </w:rPr>
          <w:t>https://minjust.gov.ua/ndd/diyalnist_pr_vukon</w:t>
        </w:r>
      </w:hyperlink>
      <w:r w:rsidRPr="004C05B3">
        <w:rPr>
          <w:rFonts w:ascii="Times New Roman" w:eastAsia="Calibri" w:hAnsi="Times New Roman" w:cs="Times New Roman"/>
          <w:sz w:val="28"/>
          <w:szCs w:val="28"/>
        </w:rPr>
        <w:t xml:space="preserve"> (дата звернення 01.10.2020).</w:t>
      </w:r>
    </w:p>
    <w:p w:rsidR="004C05B3" w:rsidRPr="004C05B3" w:rsidRDefault="004C05B3" w:rsidP="004C05B3">
      <w:pPr>
        <w:numPr>
          <w:ilvl w:val="0"/>
          <w:numId w:val="4"/>
        </w:numPr>
        <w:shd w:val="clear" w:color="auto" w:fill="FFFFFF"/>
        <w:tabs>
          <w:tab w:val="left" w:pos="426"/>
        </w:tabs>
        <w:spacing w:after="0" w:line="360" w:lineRule="auto"/>
        <w:jc w:val="both"/>
        <w:outlineLvl w:val="0"/>
        <w:rPr>
          <w:rFonts w:ascii="Times New Roman" w:eastAsia="Times New Roman" w:hAnsi="Times New Roman" w:cs="Times New Roman"/>
          <w:bCs/>
          <w:kern w:val="36"/>
          <w:sz w:val="28"/>
          <w:szCs w:val="28"/>
          <w:lang w:eastAsia="ru-RU"/>
        </w:rPr>
      </w:pPr>
      <w:r w:rsidRPr="004C05B3">
        <w:rPr>
          <w:rFonts w:ascii="Times New Roman" w:eastAsia="Times New Roman" w:hAnsi="Times New Roman" w:cs="Times New Roman"/>
          <w:bCs/>
          <w:kern w:val="36"/>
          <w:sz w:val="28"/>
          <w:szCs w:val="28"/>
          <w:lang w:eastAsia="ru-RU"/>
        </w:rPr>
        <w:lastRenderedPageBreak/>
        <w:t xml:space="preserve">Жаботинський І., </w:t>
      </w:r>
      <w:proofErr w:type="spellStart"/>
      <w:r w:rsidRPr="004C05B3">
        <w:rPr>
          <w:rFonts w:ascii="Times New Roman" w:eastAsia="Times New Roman" w:hAnsi="Times New Roman" w:cs="Times New Roman"/>
          <w:bCs/>
          <w:kern w:val="36"/>
          <w:sz w:val="28"/>
          <w:szCs w:val="28"/>
          <w:lang w:eastAsia="ru-RU"/>
        </w:rPr>
        <w:t>Хавалко</w:t>
      </w:r>
      <w:proofErr w:type="spellEnd"/>
      <w:r w:rsidRPr="004C05B3">
        <w:rPr>
          <w:rFonts w:ascii="Times New Roman" w:eastAsia="Times New Roman" w:hAnsi="Times New Roman" w:cs="Times New Roman"/>
          <w:bCs/>
          <w:kern w:val="36"/>
          <w:sz w:val="28"/>
          <w:szCs w:val="28"/>
          <w:lang w:eastAsia="ru-RU"/>
        </w:rPr>
        <w:t xml:space="preserve"> О. Чотири міфи про приватних виконавців. URL:  </w:t>
      </w:r>
      <w:hyperlink r:id="rId31" w:history="1">
        <w:r w:rsidRPr="004C05B3">
          <w:rPr>
            <w:rFonts w:ascii="Times New Roman" w:eastAsia="Times New Roman" w:hAnsi="Times New Roman" w:cs="Times New Roman"/>
            <w:bCs/>
            <w:color w:val="0000FF"/>
            <w:kern w:val="36"/>
            <w:sz w:val="28"/>
            <w:szCs w:val="28"/>
            <w:u w:val="single"/>
            <w:lang w:eastAsia="ru-RU"/>
          </w:rPr>
          <w:t>https://yur-gazeta.com/publications/practice /</w:t>
        </w:r>
        <w:proofErr w:type="spellStart"/>
        <w:r w:rsidRPr="004C05B3">
          <w:rPr>
            <w:rFonts w:ascii="Times New Roman" w:eastAsia="Times New Roman" w:hAnsi="Times New Roman" w:cs="Times New Roman"/>
            <w:bCs/>
            <w:color w:val="0000FF"/>
            <w:kern w:val="36"/>
            <w:sz w:val="28"/>
            <w:szCs w:val="28"/>
            <w:u w:val="single"/>
            <w:lang w:eastAsia="ru-RU"/>
          </w:rPr>
          <w:t>inshe</w:t>
        </w:r>
        <w:proofErr w:type="spellEnd"/>
        <w:r w:rsidRPr="004C05B3">
          <w:rPr>
            <w:rFonts w:ascii="Times New Roman" w:eastAsia="Times New Roman" w:hAnsi="Times New Roman" w:cs="Times New Roman"/>
            <w:bCs/>
            <w:color w:val="0000FF"/>
            <w:kern w:val="36"/>
            <w:sz w:val="28"/>
            <w:szCs w:val="28"/>
            <w:u w:val="single"/>
            <w:lang w:eastAsia="ru-RU"/>
          </w:rPr>
          <w:t>/</w:t>
        </w:r>
        <w:proofErr w:type="spellStart"/>
        <w:r w:rsidRPr="004C05B3">
          <w:rPr>
            <w:rFonts w:ascii="Times New Roman" w:eastAsia="Times New Roman" w:hAnsi="Times New Roman" w:cs="Times New Roman"/>
            <w:bCs/>
            <w:color w:val="0000FF"/>
            <w:kern w:val="36"/>
            <w:sz w:val="28"/>
            <w:szCs w:val="28"/>
            <w:u w:val="single"/>
            <w:lang w:eastAsia="ru-RU"/>
          </w:rPr>
          <w:t>chotiri</w:t>
        </w:r>
        <w:proofErr w:type="spellEnd"/>
        <w:r w:rsidRPr="004C05B3">
          <w:rPr>
            <w:rFonts w:ascii="Times New Roman" w:eastAsia="Times New Roman" w:hAnsi="Times New Roman" w:cs="Times New Roman"/>
            <w:bCs/>
            <w:color w:val="0000FF"/>
            <w:kern w:val="36"/>
            <w:sz w:val="28"/>
            <w:szCs w:val="28"/>
            <w:u w:val="single"/>
            <w:lang w:eastAsia="ru-RU"/>
          </w:rPr>
          <w:t xml:space="preserve"> -</w:t>
        </w:r>
        <w:proofErr w:type="spellStart"/>
        <w:r w:rsidRPr="004C05B3">
          <w:rPr>
            <w:rFonts w:ascii="Times New Roman" w:eastAsia="Times New Roman" w:hAnsi="Times New Roman" w:cs="Times New Roman"/>
            <w:bCs/>
            <w:color w:val="0000FF"/>
            <w:kern w:val="36"/>
            <w:sz w:val="28"/>
            <w:szCs w:val="28"/>
            <w:u w:val="single"/>
            <w:lang w:eastAsia="ru-RU"/>
          </w:rPr>
          <w:t>mifi</w:t>
        </w:r>
        <w:proofErr w:type="spellEnd"/>
        <w:r w:rsidRPr="004C05B3">
          <w:rPr>
            <w:rFonts w:ascii="Times New Roman" w:eastAsia="Times New Roman" w:hAnsi="Times New Roman" w:cs="Times New Roman"/>
            <w:bCs/>
            <w:color w:val="0000FF"/>
            <w:kern w:val="36"/>
            <w:sz w:val="28"/>
            <w:szCs w:val="28"/>
            <w:u w:val="single"/>
            <w:lang w:eastAsia="ru-RU"/>
          </w:rPr>
          <w:t xml:space="preserve"> -</w:t>
        </w:r>
        <w:proofErr w:type="spellStart"/>
        <w:r w:rsidRPr="004C05B3">
          <w:rPr>
            <w:rFonts w:ascii="Times New Roman" w:eastAsia="Times New Roman" w:hAnsi="Times New Roman" w:cs="Times New Roman"/>
            <w:bCs/>
            <w:color w:val="0000FF"/>
            <w:kern w:val="36"/>
            <w:sz w:val="28"/>
            <w:szCs w:val="28"/>
            <w:u w:val="single"/>
            <w:lang w:eastAsia="ru-RU"/>
          </w:rPr>
          <w:t>pro</w:t>
        </w:r>
        <w:proofErr w:type="spellEnd"/>
        <w:r w:rsidRPr="004C05B3">
          <w:rPr>
            <w:rFonts w:ascii="Times New Roman" w:eastAsia="Times New Roman" w:hAnsi="Times New Roman" w:cs="Times New Roman"/>
            <w:bCs/>
            <w:color w:val="0000FF"/>
            <w:kern w:val="36"/>
            <w:sz w:val="28"/>
            <w:szCs w:val="28"/>
            <w:u w:val="single"/>
            <w:lang w:eastAsia="ru-RU"/>
          </w:rPr>
          <w:t xml:space="preserve"> -</w:t>
        </w:r>
        <w:proofErr w:type="spellStart"/>
        <w:r w:rsidRPr="004C05B3">
          <w:rPr>
            <w:rFonts w:ascii="Times New Roman" w:eastAsia="Times New Roman" w:hAnsi="Times New Roman" w:cs="Times New Roman"/>
            <w:bCs/>
            <w:color w:val="0000FF"/>
            <w:kern w:val="36"/>
            <w:sz w:val="28"/>
            <w:szCs w:val="28"/>
            <w:u w:val="single"/>
            <w:lang w:eastAsia="ru-RU"/>
          </w:rPr>
          <w:t>privatnih</w:t>
        </w:r>
        <w:proofErr w:type="spellEnd"/>
        <w:r w:rsidRPr="004C05B3">
          <w:rPr>
            <w:rFonts w:ascii="Times New Roman" w:eastAsia="Times New Roman" w:hAnsi="Times New Roman" w:cs="Times New Roman"/>
            <w:bCs/>
            <w:color w:val="0000FF"/>
            <w:kern w:val="36"/>
            <w:sz w:val="28"/>
            <w:szCs w:val="28"/>
            <w:u w:val="single"/>
            <w:lang w:eastAsia="ru-RU"/>
          </w:rPr>
          <w:t xml:space="preserve"> -vikonavciv.html</w:t>
        </w:r>
      </w:hyperlink>
      <w:r w:rsidRPr="004C05B3">
        <w:rPr>
          <w:rFonts w:ascii="Times New Roman" w:eastAsia="Times New Roman" w:hAnsi="Times New Roman" w:cs="Times New Roman"/>
          <w:b/>
          <w:bCs/>
          <w:kern w:val="36"/>
          <w:sz w:val="48"/>
          <w:szCs w:val="48"/>
          <w:lang w:eastAsia="ru-RU"/>
        </w:rPr>
        <w:t xml:space="preserve"> </w:t>
      </w:r>
      <w:r w:rsidRPr="004C05B3">
        <w:rPr>
          <w:rFonts w:ascii="Times New Roman" w:eastAsia="Times New Roman" w:hAnsi="Times New Roman" w:cs="Times New Roman"/>
          <w:b/>
          <w:bCs/>
          <w:kern w:val="36"/>
          <w:sz w:val="28"/>
          <w:szCs w:val="28"/>
          <w:lang w:eastAsia="ru-RU"/>
        </w:rPr>
        <w:t>(</w:t>
      </w:r>
      <w:r w:rsidRPr="004C05B3">
        <w:rPr>
          <w:rFonts w:ascii="Times New Roman" w:eastAsia="Times New Roman" w:hAnsi="Times New Roman" w:cs="Times New Roman"/>
          <w:bCs/>
          <w:kern w:val="36"/>
          <w:sz w:val="28"/>
          <w:szCs w:val="28"/>
          <w:lang w:eastAsia="ru-RU"/>
        </w:rPr>
        <w:t>дата звернення 11.10.2020).</w:t>
      </w:r>
    </w:p>
    <w:p w:rsidR="004C05B3" w:rsidRPr="004C05B3" w:rsidRDefault="004C05B3" w:rsidP="004C05B3">
      <w:pPr>
        <w:numPr>
          <w:ilvl w:val="0"/>
          <w:numId w:val="4"/>
        </w:numPr>
        <w:shd w:val="clear" w:color="auto" w:fill="FFFFFF"/>
        <w:tabs>
          <w:tab w:val="left" w:pos="426"/>
        </w:tabs>
        <w:spacing w:after="0" w:line="360" w:lineRule="auto"/>
        <w:jc w:val="both"/>
        <w:outlineLvl w:val="0"/>
        <w:rPr>
          <w:rFonts w:ascii="Times New Roman" w:eastAsia="Times New Roman" w:hAnsi="Times New Roman" w:cs="Times New Roman"/>
          <w:bCs/>
          <w:kern w:val="36"/>
          <w:sz w:val="28"/>
          <w:szCs w:val="28"/>
          <w:lang w:eastAsia="ru-RU"/>
        </w:rPr>
      </w:pPr>
      <w:r w:rsidRPr="004C05B3">
        <w:rPr>
          <w:rFonts w:ascii="Times New Roman" w:eastAsia="Times New Roman" w:hAnsi="Times New Roman" w:cs="Times New Roman"/>
          <w:bCs/>
          <w:kern w:val="36"/>
          <w:sz w:val="28"/>
          <w:szCs w:val="28"/>
          <w:lang w:val="x-none" w:eastAsia="ru-RU"/>
        </w:rPr>
        <w:t>Про органи та осіб, які здійснюють примусове виконання судових рішень і рішень інших органів</w:t>
      </w:r>
      <w:r w:rsidRPr="004C05B3">
        <w:rPr>
          <w:rFonts w:ascii="Times New Roman" w:eastAsia="Times New Roman" w:hAnsi="Times New Roman" w:cs="Times New Roman"/>
          <w:bCs/>
          <w:kern w:val="36"/>
          <w:sz w:val="28"/>
          <w:szCs w:val="28"/>
          <w:lang w:eastAsia="ru-RU"/>
        </w:rPr>
        <w:t>: Закон України від 02.06.2016.</w:t>
      </w:r>
      <w:bookmarkStart w:id="0" w:name="n560"/>
      <w:bookmarkEnd w:id="0"/>
      <w:r w:rsidRPr="004C05B3">
        <w:rPr>
          <w:rFonts w:ascii="Times New Roman" w:eastAsia="Times New Roman" w:hAnsi="Times New Roman" w:cs="Times New Roman"/>
          <w:bCs/>
          <w:kern w:val="36"/>
          <w:sz w:val="28"/>
          <w:szCs w:val="28"/>
          <w:lang w:eastAsia="ru-RU"/>
        </w:rPr>
        <w:t xml:space="preserve"> URL: </w:t>
      </w:r>
      <w:hyperlink r:id="rId32" w:anchor="Text" w:history="1">
        <w:r w:rsidRPr="004C05B3">
          <w:rPr>
            <w:rFonts w:ascii="Times New Roman" w:eastAsia="Times New Roman" w:hAnsi="Times New Roman" w:cs="Times New Roman"/>
            <w:bCs/>
            <w:color w:val="0000FF"/>
            <w:kern w:val="36"/>
            <w:sz w:val="28"/>
            <w:szCs w:val="28"/>
            <w:u w:val="single"/>
            <w:lang w:eastAsia="ru-RU"/>
          </w:rPr>
          <w:t>https://zakon.rada.gov.ua/laws/show/1403-19#Text</w:t>
        </w:r>
      </w:hyperlink>
      <w:r w:rsidRPr="004C05B3">
        <w:rPr>
          <w:rFonts w:ascii="Times New Roman" w:eastAsia="Times New Roman" w:hAnsi="Times New Roman" w:cs="Times New Roman"/>
          <w:b/>
          <w:bCs/>
          <w:kern w:val="36"/>
          <w:sz w:val="28"/>
          <w:szCs w:val="28"/>
          <w:lang w:eastAsia="ru-RU"/>
        </w:rPr>
        <w:t xml:space="preserve"> (</w:t>
      </w:r>
      <w:r w:rsidRPr="004C05B3">
        <w:rPr>
          <w:rFonts w:ascii="Times New Roman" w:eastAsia="Times New Roman" w:hAnsi="Times New Roman" w:cs="Times New Roman"/>
          <w:bCs/>
          <w:kern w:val="36"/>
          <w:sz w:val="28"/>
          <w:szCs w:val="28"/>
          <w:lang w:eastAsia="ru-RU"/>
        </w:rPr>
        <w:t>дата звернення 11.10.2020).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 xml:space="preserve">Положення про автоматизовану систему виконавчого провадження, затверджене наказом Мін'юсту України від 05.08.2016 р. № 2432/5. </w:t>
      </w:r>
      <w:r w:rsidRPr="004C05B3">
        <w:rPr>
          <w:rFonts w:ascii="Times New Roman" w:eastAsia="Calibri" w:hAnsi="Times New Roman" w:cs="Times New Roman"/>
          <w:sz w:val="28"/>
          <w:szCs w:val="28"/>
        </w:rPr>
        <w:t>URL</w:t>
      </w:r>
      <w:r w:rsidRPr="004C05B3">
        <w:rPr>
          <w:rFonts w:ascii="Times New Roman" w:eastAsia="Times New Roman" w:hAnsi="Times New Roman" w:cs="Times New Roman"/>
          <w:sz w:val="28"/>
          <w:szCs w:val="28"/>
          <w:lang w:eastAsia="ru-RU"/>
        </w:rPr>
        <w:t xml:space="preserve">: https://zakon.rada.gov.ua/laws/show/z1126-16#Text </w:t>
      </w:r>
      <w:r w:rsidRPr="004C05B3">
        <w:rPr>
          <w:rFonts w:ascii="Times New Roman" w:eastAsia="Calibri" w:hAnsi="Times New Roman" w:cs="Times New Roman"/>
          <w:sz w:val="28"/>
          <w:szCs w:val="28"/>
        </w:rPr>
        <w:t>(дата звернення 01.10.2020).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Положення про офіс приватного виконавця, затверджене наказом Мін'юсту України від 15.11.2016 р., № 3238/5.</w:t>
      </w:r>
      <w:r w:rsidRPr="004C05B3">
        <w:rPr>
          <w:rFonts w:ascii="Times New Roman" w:eastAsia="Calibri" w:hAnsi="Times New Roman" w:cs="Times New Roman"/>
          <w:sz w:val="28"/>
          <w:szCs w:val="28"/>
        </w:rPr>
        <w:t xml:space="preserve"> URL: </w:t>
      </w:r>
      <w:hyperlink w:history="1">
        <w:r w:rsidRPr="004C05B3">
          <w:rPr>
            <w:rFonts w:ascii="Calibri" w:eastAsia="Calibri" w:hAnsi="Calibri" w:cs="Times New Roman"/>
            <w:color w:val="0000FF"/>
            <w:sz w:val="28"/>
            <w:szCs w:val="28"/>
            <w:u w:val="single"/>
          </w:rPr>
          <w:t xml:space="preserve">https://zakon. </w:t>
        </w:r>
        <w:proofErr w:type="spellStart"/>
        <w:r w:rsidRPr="004C05B3">
          <w:rPr>
            <w:rFonts w:ascii="Calibri" w:eastAsia="Calibri" w:hAnsi="Calibri" w:cs="Times New Roman"/>
            <w:color w:val="0000FF"/>
            <w:sz w:val="28"/>
            <w:szCs w:val="28"/>
            <w:u w:val="single"/>
          </w:rPr>
          <w:t>rada</w:t>
        </w:r>
        <w:proofErr w:type="spellEnd"/>
        <w:r w:rsidRPr="004C05B3">
          <w:rPr>
            <w:rFonts w:ascii="Calibri" w:eastAsia="Calibri" w:hAnsi="Calibri" w:cs="Times New Roman"/>
            <w:color w:val="0000FF"/>
            <w:sz w:val="28"/>
            <w:szCs w:val="28"/>
            <w:u w:val="single"/>
          </w:rPr>
          <w:t xml:space="preserve">. gov.ua/ </w:t>
        </w:r>
        <w:proofErr w:type="spellStart"/>
        <w:r w:rsidRPr="004C05B3">
          <w:rPr>
            <w:rFonts w:ascii="Calibri" w:eastAsia="Calibri" w:hAnsi="Calibri" w:cs="Times New Roman"/>
            <w:color w:val="0000FF"/>
            <w:sz w:val="28"/>
            <w:szCs w:val="28"/>
            <w:u w:val="single"/>
          </w:rPr>
          <w:t>laws</w:t>
        </w:r>
        <w:proofErr w:type="spellEnd"/>
        <w:r w:rsidRPr="004C05B3">
          <w:rPr>
            <w:rFonts w:ascii="Calibri" w:eastAsia="Calibri" w:hAnsi="Calibri" w:cs="Times New Roman"/>
            <w:color w:val="0000FF"/>
            <w:sz w:val="28"/>
            <w:szCs w:val="28"/>
            <w:u w:val="single"/>
          </w:rPr>
          <w:t>/</w:t>
        </w:r>
        <w:proofErr w:type="spellStart"/>
        <w:r w:rsidRPr="004C05B3">
          <w:rPr>
            <w:rFonts w:ascii="Calibri" w:eastAsia="Calibri" w:hAnsi="Calibri" w:cs="Times New Roman"/>
            <w:color w:val="0000FF"/>
            <w:sz w:val="28"/>
            <w:szCs w:val="28"/>
            <w:u w:val="single"/>
          </w:rPr>
          <w:t>show</w:t>
        </w:r>
        <w:proofErr w:type="spellEnd"/>
        <w:r w:rsidRPr="004C05B3">
          <w:rPr>
            <w:rFonts w:ascii="Calibri" w:eastAsia="Calibri" w:hAnsi="Calibri" w:cs="Times New Roman"/>
            <w:color w:val="0000FF"/>
            <w:sz w:val="28"/>
            <w:szCs w:val="28"/>
            <w:u w:val="single"/>
          </w:rPr>
          <w:t>/z1126-16#Text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(дата звернення 01.10.2020).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 xml:space="preserve">Порядок виплати винагород державним виконавцям та їх розміри і розмір основної винагороди приватного виконавця, затверджений постановою КМУ від 08.09.2016 р. № 643. </w:t>
      </w:r>
      <w:r w:rsidRPr="004C05B3">
        <w:rPr>
          <w:rFonts w:ascii="Times New Roman" w:eastAsia="Calibri" w:hAnsi="Times New Roman" w:cs="Times New Roman"/>
          <w:sz w:val="28"/>
          <w:szCs w:val="28"/>
        </w:rPr>
        <w:t xml:space="preserve">URL: </w:t>
      </w:r>
      <w:hyperlink r:id="rId33" w:anchor="Text" w:history="1">
        <w:r w:rsidRPr="004C05B3">
          <w:rPr>
            <w:rFonts w:ascii="Calibri" w:eastAsia="Calibri" w:hAnsi="Calibri" w:cs="Times New Roman"/>
            <w:color w:val="0000FF"/>
            <w:sz w:val="28"/>
            <w:szCs w:val="28"/>
            <w:u w:val="single"/>
          </w:rPr>
          <w:t>https://zakon.rada.gov.ua/laws/show/z1126-16#Text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(дата звернення 20.10.2020).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Порядок складання та подання звітності про діяльність органів державної виконавчої служби та приватних виконавців, затверджений наказом Мін'юсту України від 23.06.2018 р., № 1979/5.</w:t>
      </w:r>
      <w:r w:rsidRPr="004C05B3">
        <w:rPr>
          <w:rFonts w:ascii="Times New Roman" w:eastAsia="Calibri" w:hAnsi="Times New Roman" w:cs="Times New Roman"/>
          <w:sz w:val="28"/>
          <w:szCs w:val="28"/>
        </w:rPr>
        <w:t xml:space="preserve"> URL: </w:t>
      </w:r>
      <w:hyperlink r:id="rId34" w:history="1">
        <w:r w:rsidRPr="004C05B3">
          <w:rPr>
            <w:rFonts w:ascii="Calibri" w:eastAsia="Calibri" w:hAnsi="Calibri" w:cs="Times New Roman"/>
            <w:color w:val="0000FF"/>
            <w:sz w:val="28"/>
            <w:szCs w:val="28"/>
            <w:u w:val="single"/>
          </w:rPr>
          <w:t>https://zakon.rada.gov.ua/</w:t>
        </w:r>
      </w:hyperlink>
      <w:r w:rsidRPr="004C05B3">
        <w:rPr>
          <w:rFonts w:ascii="Times New Roman" w:eastAsia="Times New Roman" w:hAnsi="Times New Roman" w:cs="Times New Roman"/>
          <w:sz w:val="28"/>
          <w:szCs w:val="28"/>
          <w:lang w:eastAsia="ru-RU"/>
        </w:rPr>
        <w:t xml:space="preserve"> </w:t>
      </w:r>
      <w:proofErr w:type="spellStart"/>
      <w:r w:rsidRPr="004C05B3">
        <w:rPr>
          <w:rFonts w:ascii="Times New Roman" w:eastAsia="Times New Roman" w:hAnsi="Times New Roman" w:cs="Times New Roman"/>
          <w:sz w:val="28"/>
          <w:szCs w:val="28"/>
          <w:lang w:eastAsia="ru-RU"/>
        </w:rPr>
        <w:t>laws</w:t>
      </w:r>
      <w:proofErr w:type="spellEnd"/>
      <w:r w:rsidRPr="004C05B3">
        <w:rPr>
          <w:rFonts w:ascii="Times New Roman" w:eastAsia="Times New Roman" w:hAnsi="Times New Roman" w:cs="Times New Roman"/>
          <w:sz w:val="28"/>
          <w:szCs w:val="28"/>
          <w:lang w:eastAsia="ru-RU"/>
        </w:rPr>
        <w:t>/</w:t>
      </w:r>
      <w:proofErr w:type="spellStart"/>
      <w:r w:rsidRPr="004C05B3">
        <w:rPr>
          <w:rFonts w:ascii="Times New Roman" w:eastAsia="Times New Roman" w:hAnsi="Times New Roman" w:cs="Times New Roman"/>
          <w:sz w:val="28"/>
          <w:szCs w:val="28"/>
          <w:lang w:eastAsia="ru-RU"/>
        </w:rPr>
        <w:t>show</w:t>
      </w:r>
      <w:proofErr w:type="spellEnd"/>
      <w:r w:rsidRPr="004C05B3">
        <w:rPr>
          <w:rFonts w:ascii="Times New Roman" w:eastAsia="Times New Roman" w:hAnsi="Times New Roman" w:cs="Times New Roman"/>
          <w:sz w:val="28"/>
          <w:szCs w:val="28"/>
          <w:lang w:eastAsia="ru-RU"/>
        </w:rPr>
        <w:t xml:space="preserve">/z1126-16#Text </w:t>
      </w:r>
      <w:r w:rsidRPr="004C05B3">
        <w:rPr>
          <w:rFonts w:ascii="Times New Roman" w:eastAsia="Calibri" w:hAnsi="Times New Roman" w:cs="Times New Roman"/>
          <w:sz w:val="28"/>
          <w:szCs w:val="28"/>
        </w:rPr>
        <w:t>(дата звернення 20.10.2020).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Порядок формування і ведення Єдиного реєстру приватних виконавців України, затверджений наказом Мін'юсту України від 05.08.2016 р. № 2431/5.</w:t>
      </w:r>
      <w:r w:rsidRPr="004C05B3">
        <w:rPr>
          <w:rFonts w:ascii="Times New Roman" w:eastAsia="Calibri" w:hAnsi="Times New Roman" w:cs="Times New Roman"/>
          <w:sz w:val="28"/>
          <w:szCs w:val="28"/>
        </w:rPr>
        <w:t xml:space="preserve"> URL: </w:t>
      </w:r>
      <w:hyperlink r:id="rId35" w:anchor="Text" w:history="1">
        <w:r w:rsidRPr="004C05B3">
          <w:rPr>
            <w:rFonts w:ascii="Calibri" w:eastAsia="Calibri" w:hAnsi="Calibri" w:cs="Times New Roman"/>
            <w:color w:val="0000FF"/>
            <w:sz w:val="28"/>
            <w:szCs w:val="28"/>
            <w:u w:val="single"/>
          </w:rPr>
          <w:t>https://zakon.rada.gov.ua/laws/show/z1126-16#Text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(дата звернення 20.10.2020).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Положення про автоматизовану систему виконавчого провадження, затверджене</w:t>
      </w:r>
      <w:r w:rsidRPr="004C05B3">
        <w:rPr>
          <w:rFonts w:ascii="Times New Roman" w:eastAsia="Times New Roman" w:hAnsi="Times New Roman" w:cs="Times New Roman"/>
          <w:sz w:val="28"/>
          <w:szCs w:val="28"/>
          <w:lang w:val="ru-RU" w:eastAsia="ru-RU"/>
        </w:rPr>
        <w:t xml:space="preserve"> </w:t>
      </w:r>
      <w:r w:rsidRPr="004C05B3">
        <w:rPr>
          <w:rFonts w:ascii="Times New Roman" w:eastAsia="Times New Roman" w:hAnsi="Times New Roman" w:cs="Times New Roman"/>
          <w:sz w:val="28"/>
          <w:szCs w:val="28"/>
          <w:lang w:eastAsia="ru-RU"/>
        </w:rPr>
        <w:t>наказом Мін'юсту України від 05.06.2016 р., № 2432/5.</w:t>
      </w:r>
      <w:r w:rsidRPr="004C05B3">
        <w:rPr>
          <w:rFonts w:ascii="Times New Roman" w:eastAsia="Calibri" w:hAnsi="Times New Roman" w:cs="Times New Roman"/>
          <w:sz w:val="28"/>
          <w:szCs w:val="28"/>
        </w:rPr>
        <w:t xml:space="preserve"> URL: </w:t>
      </w:r>
      <w:hyperlink r:id="rId36" w:anchor="Text" w:history="1">
        <w:r w:rsidRPr="004C05B3">
          <w:rPr>
            <w:rFonts w:ascii="Calibri" w:eastAsia="Calibri" w:hAnsi="Calibri" w:cs="Times New Roman"/>
            <w:color w:val="0000FF"/>
            <w:sz w:val="28"/>
            <w:szCs w:val="28"/>
            <w:u w:val="single"/>
          </w:rPr>
          <w:t>https://zakon.rada.gov.ua/laws/show/z1126-16#Text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(дата звернення 20.10.2020).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Порядок допуску до професії приватного виконавця, затверджений наказом Мін'юсту України від 25.10.2016 р., № 3053/5.</w:t>
      </w:r>
      <w:r w:rsidRPr="004C05B3">
        <w:rPr>
          <w:rFonts w:ascii="Times New Roman" w:eastAsia="Calibri" w:hAnsi="Times New Roman" w:cs="Times New Roman"/>
          <w:sz w:val="28"/>
          <w:szCs w:val="28"/>
        </w:rPr>
        <w:t xml:space="preserve"> URL: </w:t>
      </w:r>
      <w:hyperlink r:id="rId37" w:anchor="Text" w:history="1">
        <w:r w:rsidRPr="004C05B3">
          <w:rPr>
            <w:rFonts w:ascii="Calibri" w:eastAsia="Calibri" w:hAnsi="Calibri" w:cs="Times New Roman"/>
            <w:color w:val="0000FF"/>
            <w:sz w:val="28"/>
            <w:szCs w:val="28"/>
            <w:u w:val="single"/>
          </w:rPr>
          <w:t>https://zakon.rada.gov.ua/laws/show/z1126-16#Text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(дата звернення 20.10.2020).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 xml:space="preserve">Порядок проведення перевірок діяльності органів державної виконавчої служби, приватних виконавців, затверджений наказом Мін'юсту України від 22.10.2018 р. № 3284/5. </w:t>
      </w:r>
      <w:r w:rsidRPr="004C05B3">
        <w:rPr>
          <w:rFonts w:ascii="Times New Roman" w:eastAsia="Calibri" w:hAnsi="Times New Roman" w:cs="Times New Roman"/>
          <w:sz w:val="28"/>
          <w:szCs w:val="28"/>
        </w:rPr>
        <w:t xml:space="preserve">URL: </w:t>
      </w:r>
      <w:hyperlink r:id="rId38" w:anchor="Text" w:history="1">
        <w:r w:rsidRPr="004C05B3">
          <w:rPr>
            <w:rFonts w:ascii="Calibri" w:eastAsia="Calibri" w:hAnsi="Calibri" w:cs="Times New Roman"/>
            <w:color w:val="0000FF"/>
            <w:sz w:val="28"/>
            <w:szCs w:val="28"/>
            <w:u w:val="single"/>
          </w:rPr>
          <w:t>https://zakon.rada.gov.ua/laws/show/z1126-16#Text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(дата звернення 20.10.2020).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 xml:space="preserve">Порядок обліку платників податків і зборів, затверджений наказом Мінфіну України від 09.12.2011 р., № 1588. </w:t>
      </w:r>
      <w:r w:rsidRPr="004C05B3">
        <w:rPr>
          <w:rFonts w:ascii="Times New Roman" w:eastAsia="Calibri" w:hAnsi="Times New Roman" w:cs="Times New Roman"/>
          <w:sz w:val="28"/>
          <w:szCs w:val="28"/>
        </w:rPr>
        <w:t xml:space="preserve">URL: </w:t>
      </w:r>
      <w:hyperlink r:id="rId39" w:anchor="Text" w:history="1">
        <w:r w:rsidRPr="004C05B3">
          <w:rPr>
            <w:rFonts w:ascii="Calibri" w:eastAsia="Calibri" w:hAnsi="Calibri" w:cs="Times New Roman"/>
            <w:color w:val="0000FF"/>
            <w:sz w:val="28"/>
            <w:szCs w:val="28"/>
            <w:u w:val="single"/>
          </w:rPr>
          <w:t xml:space="preserve">https://zakon.rada.gov.ua/ </w:t>
        </w:r>
        <w:proofErr w:type="spellStart"/>
        <w:r w:rsidRPr="004C05B3">
          <w:rPr>
            <w:rFonts w:ascii="Calibri" w:eastAsia="Calibri" w:hAnsi="Calibri" w:cs="Times New Roman"/>
            <w:color w:val="0000FF"/>
            <w:sz w:val="28"/>
            <w:szCs w:val="28"/>
            <w:u w:val="single"/>
          </w:rPr>
          <w:t>laws</w:t>
        </w:r>
        <w:proofErr w:type="spellEnd"/>
        <w:r w:rsidRPr="004C05B3">
          <w:rPr>
            <w:rFonts w:ascii="Calibri" w:eastAsia="Calibri" w:hAnsi="Calibri" w:cs="Times New Roman"/>
            <w:color w:val="0000FF"/>
            <w:sz w:val="28"/>
            <w:szCs w:val="28"/>
            <w:u w:val="single"/>
          </w:rPr>
          <w:t>/</w:t>
        </w:r>
        <w:proofErr w:type="spellStart"/>
        <w:r w:rsidRPr="004C05B3">
          <w:rPr>
            <w:rFonts w:ascii="Calibri" w:eastAsia="Calibri" w:hAnsi="Calibri" w:cs="Times New Roman"/>
            <w:color w:val="0000FF"/>
            <w:sz w:val="28"/>
            <w:szCs w:val="28"/>
            <w:u w:val="single"/>
          </w:rPr>
          <w:t>show</w:t>
        </w:r>
        <w:proofErr w:type="spellEnd"/>
        <w:r w:rsidRPr="004C05B3">
          <w:rPr>
            <w:rFonts w:ascii="Calibri" w:eastAsia="Calibri" w:hAnsi="Calibri" w:cs="Times New Roman"/>
            <w:color w:val="0000FF"/>
            <w:sz w:val="28"/>
            <w:szCs w:val="28"/>
            <w:u w:val="single"/>
          </w:rPr>
          <w:t>/z1126-16#Text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(дата звернення 20.10.2020).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Calibri" w:hAnsi="Times New Roman" w:cs="Times New Roman"/>
          <w:sz w:val="28"/>
          <w:szCs w:val="28"/>
        </w:rPr>
      </w:pPr>
      <w:r w:rsidRPr="004C05B3">
        <w:rPr>
          <w:rFonts w:ascii="Times New Roman" w:eastAsia="Times New Roman" w:hAnsi="Times New Roman" w:cs="Times New Roman"/>
          <w:sz w:val="28"/>
          <w:szCs w:val="28"/>
          <w:lang w:eastAsia="ru-RU"/>
        </w:rPr>
        <w:t>Порядок використання засобів виконавчого виробництва, затверджений постановою КМУ від 29.04.2004 р. № 554.</w:t>
      </w:r>
      <w:r w:rsidRPr="004C05B3">
        <w:rPr>
          <w:rFonts w:ascii="Times New Roman" w:eastAsia="Calibri" w:hAnsi="Times New Roman" w:cs="Times New Roman"/>
          <w:sz w:val="28"/>
          <w:szCs w:val="28"/>
        </w:rPr>
        <w:t xml:space="preserve"> URL: </w:t>
      </w:r>
      <w:hyperlink r:id="rId40" w:anchor="Text" w:history="1">
        <w:r w:rsidRPr="004C05B3">
          <w:rPr>
            <w:rFonts w:ascii="Calibri" w:eastAsia="Calibri" w:hAnsi="Calibri" w:cs="Times New Roman"/>
            <w:color w:val="0000FF"/>
            <w:sz w:val="28"/>
            <w:szCs w:val="28"/>
            <w:u w:val="single"/>
          </w:rPr>
          <w:t>https://zakon.rada.gov.ua/laws/show/z1126-16#Text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(дата звернення 10.10.2020).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Times New Roman" w:hAnsi="Times New Roman" w:cs="Times New Roman"/>
          <w:sz w:val="28"/>
          <w:szCs w:val="28"/>
          <w:lang w:eastAsia="ru-RU"/>
        </w:rPr>
      </w:pPr>
      <w:r w:rsidRPr="004C05B3">
        <w:rPr>
          <w:rFonts w:ascii="Times New Roman" w:eastAsia="Calibri" w:hAnsi="Times New Roman" w:cs="Times New Roman"/>
          <w:iCs/>
          <w:sz w:val="28"/>
          <w:szCs w:val="28"/>
        </w:rPr>
        <w:t xml:space="preserve">Рішення </w:t>
      </w:r>
      <w:r w:rsidRPr="004C05B3">
        <w:rPr>
          <w:rFonts w:ascii="Times New Roman" w:eastAsia="Calibri" w:hAnsi="Times New Roman" w:cs="Times New Roman"/>
          <w:sz w:val="28"/>
          <w:szCs w:val="28"/>
        </w:rPr>
        <w:t>Конституційного Суду України від 08.04.1999 р. у справі за конституційними поданнями Вищого арбітражного суду України та Генеральної прокуратури України щодо офіцій</w:t>
      </w:r>
      <w:r w:rsidRPr="004C05B3">
        <w:rPr>
          <w:rFonts w:ascii="Times New Roman" w:eastAsia="Calibri" w:hAnsi="Times New Roman" w:cs="Times New Roman"/>
          <w:sz w:val="28"/>
          <w:szCs w:val="28"/>
        </w:rPr>
        <w:softHyphen/>
        <w:t>ного тлумачення положень ст.2 Арбітражного процесуального кодексу України (справа про представництво прокуратурою України   інтересів   держави   в   арбітражному   суді).   Справа № 1-1-99. ОВУ. 1999. № 15. Ст. 614.</w:t>
      </w:r>
    </w:p>
    <w:p w:rsidR="004C05B3" w:rsidRPr="004C05B3" w:rsidRDefault="004C05B3" w:rsidP="004C05B3">
      <w:pPr>
        <w:numPr>
          <w:ilvl w:val="0"/>
          <w:numId w:val="4"/>
        </w:numPr>
        <w:tabs>
          <w:tab w:val="left" w:pos="426"/>
        </w:tabs>
        <w:spacing w:after="0" w:line="360" w:lineRule="auto"/>
        <w:contextualSpacing/>
        <w:jc w:val="both"/>
        <w:rPr>
          <w:rFonts w:ascii="Times New Roman" w:eastAsia="Times New Roman" w:hAnsi="Times New Roman" w:cs="Times New Roman"/>
          <w:sz w:val="28"/>
          <w:szCs w:val="28"/>
          <w:lang w:eastAsia="ru-RU"/>
        </w:rPr>
      </w:pPr>
      <w:r w:rsidRPr="004C05B3">
        <w:rPr>
          <w:rFonts w:ascii="Times New Roman" w:eastAsia="Calibri" w:hAnsi="Times New Roman" w:cs="Times New Roman"/>
          <w:iCs/>
          <w:sz w:val="28"/>
          <w:szCs w:val="28"/>
        </w:rPr>
        <w:t xml:space="preserve">Господарський </w:t>
      </w:r>
      <w:r w:rsidRPr="004C05B3">
        <w:rPr>
          <w:rFonts w:ascii="Times New Roman" w:eastAsia="Calibri" w:hAnsi="Times New Roman" w:cs="Times New Roman"/>
          <w:sz w:val="28"/>
          <w:szCs w:val="28"/>
        </w:rPr>
        <w:t xml:space="preserve">кодекс України, прийнятий Верховною Радою України від 16.01.2003 р.  URL: </w:t>
      </w:r>
      <w:hyperlink r:id="rId41" w:anchor="Text" w:history="1">
        <w:r w:rsidRPr="004C05B3">
          <w:rPr>
            <w:rFonts w:ascii="Calibri" w:eastAsia="Calibri" w:hAnsi="Calibri" w:cs="Times New Roman"/>
            <w:color w:val="0000FF"/>
            <w:sz w:val="28"/>
            <w:szCs w:val="28"/>
            <w:u w:val="single"/>
          </w:rPr>
          <w:t>https://zakon.rada.gov.ua/laws/show/436-15#Text</w:t>
        </w:r>
      </w:hyperlink>
      <w:r w:rsidRPr="004C05B3">
        <w:rPr>
          <w:rFonts w:ascii="Times New Roman" w:eastAsia="Calibri" w:hAnsi="Times New Roman" w:cs="Times New Roman"/>
          <w:sz w:val="28"/>
          <w:szCs w:val="28"/>
        </w:rPr>
        <w:t xml:space="preserve"> (дата звернення 20.10.2020). </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t xml:space="preserve">Господарський </w:t>
      </w:r>
      <w:r w:rsidRPr="004C05B3">
        <w:rPr>
          <w:rFonts w:ascii="Times New Roman" w:eastAsia="Calibri" w:hAnsi="Times New Roman" w:cs="Times New Roman"/>
          <w:sz w:val="28"/>
          <w:szCs w:val="28"/>
        </w:rPr>
        <w:t xml:space="preserve">процесуальний кодекс України, прийнятий Верховною Радою України від 06.11.1991 р. URL: </w:t>
      </w:r>
      <w:hyperlink r:id="rId42" w:history="1">
        <w:r w:rsidRPr="004C05B3">
          <w:rPr>
            <w:rFonts w:ascii="Calibri" w:eastAsia="Calibri" w:hAnsi="Calibri" w:cs="Times New Roman"/>
            <w:color w:val="0000FF"/>
            <w:sz w:val="28"/>
            <w:szCs w:val="28"/>
            <w:u w:val="single"/>
          </w:rPr>
          <w:t>https://zakon.rada.gov</w:t>
        </w:r>
      </w:hyperlink>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ua</w:t>
      </w:r>
      <w:proofErr w:type="spellEnd"/>
      <w:r w:rsidRPr="004C05B3">
        <w:rPr>
          <w:rFonts w:ascii="Times New Roman" w:eastAsia="Calibri" w:hAnsi="Times New Roman" w:cs="Times New Roman"/>
          <w:sz w:val="28"/>
          <w:szCs w:val="28"/>
        </w:rPr>
        <w:t>/</w:t>
      </w:r>
      <w:proofErr w:type="spellStart"/>
      <w:r w:rsidRPr="004C05B3">
        <w:rPr>
          <w:rFonts w:ascii="Times New Roman" w:eastAsia="Calibri" w:hAnsi="Times New Roman" w:cs="Times New Roman"/>
          <w:sz w:val="28"/>
          <w:szCs w:val="28"/>
        </w:rPr>
        <w:t>laws</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show</w:t>
      </w:r>
      <w:proofErr w:type="spellEnd"/>
      <w:r w:rsidRPr="004C05B3">
        <w:rPr>
          <w:rFonts w:ascii="Times New Roman" w:eastAsia="Calibri" w:hAnsi="Times New Roman" w:cs="Times New Roman"/>
          <w:sz w:val="28"/>
          <w:szCs w:val="28"/>
        </w:rPr>
        <w:t>/1798-12 (дата звернення 20.10.2020).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lastRenderedPageBreak/>
        <w:t xml:space="preserve">Кодекс адміністративного судочинства України, прийнятий Верховною Радою України від 06.07.2005 р. URL: </w:t>
      </w:r>
      <w:hyperlink r:id="rId43" w:history="1">
        <w:r w:rsidRPr="004C05B3">
          <w:rPr>
            <w:rFonts w:ascii="Calibri" w:eastAsia="Calibri" w:hAnsi="Calibri" w:cs="Times New Roman"/>
            <w:color w:val="0000FF"/>
            <w:sz w:val="28"/>
            <w:szCs w:val="28"/>
            <w:u w:val="single"/>
          </w:rPr>
          <w:t>https://zakon.rada.gov.ua/</w:t>
        </w:r>
      </w:hyperlink>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laws</w:t>
      </w:r>
      <w:proofErr w:type="spellEnd"/>
      <w:r w:rsidRPr="004C05B3">
        <w:rPr>
          <w:rFonts w:ascii="Times New Roman" w:eastAsia="Calibri" w:hAnsi="Times New Roman" w:cs="Times New Roman"/>
          <w:sz w:val="28"/>
          <w:szCs w:val="28"/>
        </w:rPr>
        <w:t>/</w:t>
      </w:r>
      <w:proofErr w:type="spellStart"/>
      <w:r w:rsidRPr="004C05B3">
        <w:rPr>
          <w:rFonts w:ascii="Times New Roman" w:eastAsia="Calibri" w:hAnsi="Times New Roman" w:cs="Times New Roman"/>
          <w:sz w:val="28"/>
          <w:szCs w:val="28"/>
        </w:rPr>
        <w:t>show</w:t>
      </w:r>
      <w:proofErr w:type="spellEnd"/>
      <w:r w:rsidRPr="004C05B3">
        <w:rPr>
          <w:rFonts w:ascii="Times New Roman" w:eastAsia="Calibri" w:hAnsi="Times New Roman" w:cs="Times New Roman"/>
          <w:sz w:val="28"/>
          <w:szCs w:val="28"/>
        </w:rPr>
        <w:t>/ 2747-15 (дата звернення 20.10.2020).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Кодекс законів про працю в Україні, прийнятий Верховною Радою України від 10.12.1971р. URL: https://zakon.rada.gov.ua/laws/show/322-08 (дата звернення 20.10.2020).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C05B3">
        <w:rPr>
          <w:rFonts w:ascii="Times New Roman" w:eastAsia="Calibri" w:hAnsi="Times New Roman" w:cs="Times New Roman"/>
          <w:iCs/>
          <w:sz w:val="28"/>
          <w:szCs w:val="28"/>
        </w:rPr>
        <w:t xml:space="preserve">Кримінальний </w:t>
      </w:r>
      <w:r w:rsidRPr="004C05B3">
        <w:rPr>
          <w:rFonts w:ascii="Times New Roman" w:eastAsia="Calibri" w:hAnsi="Times New Roman" w:cs="Times New Roman"/>
          <w:sz w:val="28"/>
          <w:szCs w:val="28"/>
        </w:rPr>
        <w:t>кодекс України, прийнятий Верховною Ра</w:t>
      </w:r>
      <w:r w:rsidRPr="004C05B3">
        <w:rPr>
          <w:rFonts w:ascii="Times New Roman" w:eastAsia="Calibri" w:hAnsi="Times New Roman" w:cs="Times New Roman"/>
          <w:sz w:val="28"/>
          <w:szCs w:val="28"/>
        </w:rPr>
        <w:softHyphen/>
        <w:t>дою України від 05.04.2001 р. URL: https://zakon.rada.gov.ua/laws/show/2341-14 (дата звернення 20.10.2020).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C05B3">
        <w:rPr>
          <w:rFonts w:ascii="Times New Roman" w:eastAsia="Calibri" w:hAnsi="Times New Roman" w:cs="Times New Roman"/>
          <w:iCs/>
          <w:sz w:val="28"/>
          <w:szCs w:val="28"/>
        </w:rPr>
        <w:t xml:space="preserve">Кримінально-процесуальний </w:t>
      </w:r>
      <w:r w:rsidRPr="004C05B3">
        <w:rPr>
          <w:rFonts w:ascii="Times New Roman" w:eastAsia="Calibri" w:hAnsi="Times New Roman" w:cs="Times New Roman"/>
          <w:sz w:val="28"/>
          <w:szCs w:val="28"/>
        </w:rPr>
        <w:t xml:space="preserve">кодекс України, прийнятий Верховною Радою України від 2013, №9-10, №11-13, ст.88 (із наступними змінами та доповненнями). URL: </w:t>
      </w:r>
      <w:hyperlink r:id="rId44" w:anchor="Text" w:history="1">
        <w:r w:rsidRPr="004C05B3">
          <w:rPr>
            <w:rFonts w:ascii="Calibri" w:eastAsia="Calibri" w:hAnsi="Calibri" w:cs="Times New Roman"/>
            <w:color w:val="0000FF"/>
            <w:sz w:val="28"/>
            <w:szCs w:val="28"/>
            <w:u w:val="single"/>
          </w:rPr>
          <w:t>https://zakon.rada.gov.ua/laws/show/z1126-16#Text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(дата звернення 20.10.2020).</w:t>
      </w:r>
    </w:p>
    <w:p w:rsidR="004C05B3" w:rsidRPr="004C05B3" w:rsidRDefault="004C05B3" w:rsidP="004C05B3">
      <w:pPr>
        <w:numPr>
          <w:ilvl w:val="0"/>
          <w:numId w:val="4"/>
        </w:numPr>
        <w:tabs>
          <w:tab w:val="left" w:pos="426"/>
        </w:tabs>
        <w:spacing w:after="0" w:line="360" w:lineRule="auto"/>
        <w:contextualSpacing/>
        <w:jc w:val="both"/>
        <w:rPr>
          <w:rFonts w:ascii="Times New Roman" w:eastAsia="Times New Roman" w:hAnsi="Times New Roman" w:cs="Times New Roman"/>
          <w:sz w:val="28"/>
          <w:szCs w:val="28"/>
          <w:lang w:eastAsia="ru-RU"/>
        </w:rPr>
      </w:pPr>
      <w:r w:rsidRPr="004C05B3">
        <w:rPr>
          <w:rFonts w:ascii="Times New Roman" w:eastAsia="Calibri" w:hAnsi="Times New Roman" w:cs="Times New Roman"/>
          <w:iCs/>
          <w:sz w:val="28"/>
          <w:szCs w:val="28"/>
        </w:rPr>
        <w:t xml:space="preserve">Кодекс </w:t>
      </w:r>
      <w:r w:rsidRPr="004C05B3">
        <w:rPr>
          <w:rFonts w:ascii="Times New Roman" w:eastAsia="Calibri" w:hAnsi="Times New Roman" w:cs="Times New Roman"/>
          <w:sz w:val="28"/>
          <w:szCs w:val="28"/>
        </w:rPr>
        <w:t>України про адміністративні правопорушення, прийнятий Верховною Радою України від 07.11.1984 р., №51 (із на</w:t>
      </w:r>
      <w:r w:rsidRPr="004C05B3">
        <w:rPr>
          <w:rFonts w:ascii="Times New Roman" w:eastAsia="Calibri" w:hAnsi="Times New Roman" w:cs="Times New Roman"/>
          <w:sz w:val="28"/>
          <w:szCs w:val="28"/>
        </w:rPr>
        <w:softHyphen/>
        <w:t xml:space="preserve">ступними змінами та доповненнями). URL: </w:t>
      </w:r>
      <w:hyperlink r:id="rId45" w:anchor="Text" w:history="1">
        <w:r w:rsidRPr="004C05B3">
          <w:rPr>
            <w:rFonts w:ascii="Calibri" w:eastAsia="Calibri" w:hAnsi="Calibri" w:cs="Times New Roman"/>
            <w:color w:val="0000FF"/>
            <w:sz w:val="28"/>
            <w:szCs w:val="28"/>
            <w:u w:val="single"/>
          </w:rPr>
          <w:t>https://zakon.rada.gov.ua/laws/show/z1126-16#Text</w:t>
        </w:r>
      </w:hyperlink>
      <w:r w:rsidRPr="004C05B3">
        <w:rPr>
          <w:rFonts w:ascii="Times New Roman" w:eastAsia="Times New Roman" w:hAnsi="Times New Roman" w:cs="Times New Roman"/>
          <w:sz w:val="28"/>
          <w:szCs w:val="28"/>
          <w:lang w:eastAsia="ru-RU"/>
        </w:rPr>
        <w:t xml:space="preserve"> </w:t>
      </w:r>
      <w:r w:rsidRPr="004C05B3">
        <w:rPr>
          <w:rFonts w:ascii="Times New Roman" w:eastAsia="Calibri" w:hAnsi="Times New Roman" w:cs="Times New Roman"/>
          <w:sz w:val="28"/>
          <w:szCs w:val="28"/>
        </w:rPr>
        <w:t xml:space="preserve">(дата звернення 20.10.2020). </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t xml:space="preserve">Цивільний </w:t>
      </w:r>
      <w:r w:rsidRPr="004C05B3">
        <w:rPr>
          <w:rFonts w:ascii="Times New Roman" w:eastAsia="Calibri" w:hAnsi="Times New Roman" w:cs="Times New Roman"/>
          <w:sz w:val="28"/>
          <w:szCs w:val="28"/>
        </w:rPr>
        <w:t xml:space="preserve">кодекс України, прийнятий Верховною Радою України від 16.01.2003 р. URL: https://zakon.rada.gov.ua/laws/show/435-15 (дата звернення 20.10.2020). </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t xml:space="preserve">Цивільний </w:t>
      </w:r>
      <w:r w:rsidRPr="004C05B3">
        <w:rPr>
          <w:rFonts w:ascii="Times New Roman" w:eastAsia="Calibri" w:hAnsi="Times New Roman" w:cs="Times New Roman"/>
          <w:sz w:val="28"/>
          <w:szCs w:val="28"/>
        </w:rPr>
        <w:t>процесуальний кодекс України, прийнятий Верховною Радою України від 18.03.2004 р. URL: https://zakon.rada.gov.ua/laws/show/1618-15 (дата звернення 20.10.2020).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Про </w:t>
      </w:r>
      <w:r w:rsidRPr="004C05B3">
        <w:rPr>
          <w:rFonts w:ascii="Times New Roman" w:eastAsia="Calibri" w:hAnsi="Times New Roman" w:cs="Times New Roman"/>
          <w:iCs/>
          <w:sz w:val="28"/>
          <w:szCs w:val="28"/>
        </w:rPr>
        <w:t xml:space="preserve">банки </w:t>
      </w:r>
      <w:r w:rsidRPr="004C05B3">
        <w:rPr>
          <w:rFonts w:ascii="Times New Roman" w:eastAsia="Calibri" w:hAnsi="Times New Roman" w:cs="Times New Roman"/>
          <w:sz w:val="28"/>
          <w:szCs w:val="28"/>
        </w:rPr>
        <w:t>та банківську діяльність: Закон України від 07.12.2000 р. URL: https://zakon.rada.gov.ua/laws/show/2121-14 (дата звернення 20.10.2020).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Про </w:t>
      </w:r>
      <w:r w:rsidRPr="004C05B3">
        <w:rPr>
          <w:rFonts w:ascii="Times New Roman" w:eastAsia="Calibri" w:hAnsi="Times New Roman" w:cs="Times New Roman"/>
          <w:iCs/>
          <w:sz w:val="28"/>
          <w:szCs w:val="28"/>
        </w:rPr>
        <w:t>запобігання</w:t>
      </w:r>
      <w:r w:rsidRPr="004C05B3">
        <w:rPr>
          <w:rFonts w:ascii="Times New Roman" w:eastAsia="Calibri" w:hAnsi="Times New Roman" w:cs="Times New Roman"/>
          <w:sz w:val="28"/>
          <w:szCs w:val="28"/>
        </w:rPr>
        <w:t xml:space="preserve"> корупції: Закон України від 2014 р. URL: https://zakon.rada.gov.ua/laws/show/1700-18 (дата звернення 20.10.2020).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t xml:space="preserve">Про звернення </w:t>
      </w:r>
      <w:r w:rsidRPr="004C05B3">
        <w:rPr>
          <w:rFonts w:ascii="Times New Roman" w:eastAsia="Calibri" w:hAnsi="Times New Roman" w:cs="Times New Roman"/>
          <w:sz w:val="28"/>
          <w:szCs w:val="28"/>
        </w:rPr>
        <w:t>громадян: Закон України від 02.10.1996 р. URL: https://zakon.rada.gov.ua/laws/show/393/96-вр (дата звернення 20.10.2020).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t xml:space="preserve">Про прокуратуру: </w:t>
      </w:r>
      <w:r w:rsidRPr="004C05B3">
        <w:rPr>
          <w:rFonts w:ascii="Times New Roman" w:eastAsia="Calibri" w:hAnsi="Times New Roman" w:cs="Times New Roman"/>
          <w:sz w:val="28"/>
          <w:szCs w:val="28"/>
        </w:rPr>
        <w:t>Закон України від 14.10.2014 р. URL: https://zakon.rada.gov.ua/laws/show/1697-18 (дата звернення 20.10.2020).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lastRenderedPageBreak/>
        <w:t xml:space="preserve">Про відновлення </w:t>
      </w:r>
      <w:r w:rsidRPr="004C05B3">
        <w:rPr>
          <w:rFonts w:ascii="Times New Roman" w:eastAsia="Calibri" w:hAnsi="Times New Roman" w:cs="Times New Roman"/>
          <w:sz w:val="28"/>
          <w:szCs w:val="28"/>
        </w:rPr>
        <w:t>платоспроможності боржника або ви</w:t>
      </w:r>
      <w:r w:rsidRPr="004C05B3">
        <w:rPr>
          <w:rFonts w:ascii="Times New Roman" w:eastAsia="Calibri" w:hAnsi="Times New Roman" w:cs="Times New Roman"/>
          <w:sz w:val="28"/>
          <w:szCs w:val="28"/>
        </w:rPr>
        <w:softHyphen/>
        <w:t>знання його банкрутом: Закон України від 14.05.1992 р. у редакції Закону України від 30.06.1999 р. URL: https://zakon.rada.gov.ua/laws/show/2343-12 (дата звернення 20.10.2020).</w:t>
      </w:r>
    </w:p>
    <w:p w:rsidR="004C05B3" w:rsidRPr="004C05B3" w:rsidRDefault="004C05B3" w:rsidP="004C05B3">
      <w:pPr>
        <w:widowControl w:val="0"/>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w w:val="101"/>
          <w:sz w:val="28"/>
          <w:szCs w:val="28"/>
        </w:rPr>
      </w:pPr>
      <w:r w:rsidRPr="004C05B3">
        <w:rPr>
          <w:rFonts w:ascii="Times New Roman" w:eastAsia="Calibri" w:hAnsi="Times New Roman" w:cs="Times New Roman"/>
          <w:sz w:val="28"/>
          <w:szCs w:val="28"/>
        </w:rPr>
        <w:t xml:space="preserve">Про </w:t>
      </w:r>
      <w:r w:rsidRPr="004C05B3">
        <w:rPr>
          <w:rFonts w:ascii="Times New Roman" w:eastAsia="Calibri" w:hAnsi="Times New Roman" w:cs="Times New Roman"/>
          <w:iCs/>
          <w:sz w:val="28"/>
          <w:szCs w:val="28"/>
        </w:rPr>
        <w:t xml:space="preserve">державну </w:t>
      </w:r>
      <w:r w:rsidRPr="004C05B3">
        <w:rPr>
          <w:rFonts w:ascii="Times New Roman" w:eastAsia="Calibri" w:hAnsi="Times New Roman" w:cs="Times New Roman"/>
          <w:sz w:val="28"/>
          <w:szCs w:val="28"/>
        </w:rPr>
        <w:t>службу: Закон України від 2016 р. URL: https://zakon.rada.gov.ua/laws/show/889-19 (дата звернення 20.10.2020).</w:t>
      </w:r>
    </w:p>
    <w:p w:rsidR="004C05B3" w:rsidRPr="004C05B3" w:rsidRDefault="004C05B3" w:rsidP="004C05B3">
      <w:pPr>
        <w:widowControl w:val="0"/>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w w:val="101"/>
          <w:sz w:val="28"/>
          <w:szCs w:val="28"/>
        </w:rPr>
      </w:pPr>
      <w:proofErr w:type="spellStart"/>
      <w:r w:rsidRPr="004C05B3">
        <w:rPr>
          <w:rFonts w:ascii="Times New Roman" w:eastAsia="Calibri" w:hAnsi="Times New Roman" w:cs="Times New Roman"/>
          <w:w w:val="101"/>
          <w:sz w:val="28"/>
          <w:szCs w:val="28"/>
        </w:rPr>
        <w:t>Ігонін</w:t>
      </w:r>
      <w:proofErr w:type="spellEnd"/>
      <w:r w:rsidRPr="004C05B3">
        <w:rPr>
          <w:rFonts w:ascii="Times New Roman" w:eastAsia="Calibri" w:hAnsi="Times New Roman" w:cs="Times New Roman"/>
          <w:w w:val="101"/>
          <w:sz w:val="28"/>
          <w:szCs w:val="28"/>
        </w:rPr>
        <w:t xml:space="preserve"> Р. В. Поняття правового статусу державного виконавця. </w:t>
      </w:r>
      <w:r w:rsidRPr="004C05B3">
        <w:rPr>
          <w:rFonts w:ascii="Times New Roman" w:eastAsia="Calibri" w:hAnsi="Times New Roman" w:cs="Times New Roman"/>
          <w:i/>
          <w:w w:val="101"/>
          <w:sz w:val="28"/>
          <w:szCs w:val="28"/>
        </w:rPr>
        <w:t>Науковий вісник Національної академії ДПС України</w:t>
      </w:r>
      <w:r w:rsidRPr="004C05B3">
        <w:rPr>
          <w:rFonts w:ascii="Times New Roman" w:eastAsia="Calibri" w:hAnsi="Times New Roman" w:cs="Times New Roman"/>
          <w:w w:val="101"/>
          <w:sz w:val="28"/>
          <w:szCs w:val="28"/>
        </w:rPr>
        <w:t>. 2004. 5(27). С. 173-178.</w:t>
      </w:r>
    </w:p>
    <w:p w:rsidR="004C05B3" w:rsidRPr="004C05B3" w:rsidRDefault="004C05B3" w:rsidP="004C05B3">
      <w:pPr>
        <w:widowControl w:val="0"/>
        <w:numPr>
          <w:ilvl w:val="0"/>
          <w:numId w:val="4"/>
        </w:numPr>
        <w:tabs>
          <w:tab w:val="left" w:pos="426"/>
        </w:tabs>
        <w:autoSpaceDE w:val="0"/>
        <w:autoSpaceDN w:val="0"/>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iCs/>
          <w:sz w:val="28"/>
          <w:szCs w:val="28"/>
          <w:lang w:eastAsia="ru-RU"/>
        </w:rPr>
        <w:t>Говоруха М</w:t>
      </w:r>
      <w:r w:rsidRPr="004C05B3">
        <w:rPr>
          <w:rFonts w:ascii="Times New Roman" w:eastAsia="Times New Roman" w:hAnsi="Times New Roman" w:cs="Times New Roman"/>
          <w:sz w:val="28"/>
          <w:szCs w:val="28"/>
          <w:lang w:eastAsia="ru-RU"/>
        </w:rPr>
        <w:t xml:space="preserve">.  Місце і роль прокуратури у виконавчому провадженні. </w:t>
      </w:r>
      <w:r w:rsidRPr="004C05B3">
        <w:rPr>
          <w:rFonts w:ascii="Times New Roman" w:eastAsia="Times New Roman" w:hAnsi="Times New Roman" w:cs="Times New Roman"/>
          <w:i/>
          <w:sz w:val="28"/>
          <w:szCs w:val="28"/>
          <w:lang w:eastAsia="ru-RU"/>
        </w:rPr>
        <w:t>Вісник прокуратури</w:t>
      </w:r>
      <w:r w:rsidRPr="004C05B3">
        <w:rPr>
          <w:rFonts w:ascii="Times New Roman" w:eastAsia="Times New Roman" w:hAnsi="Times New Roman" w:cs="Times New Roman"/>
          <w:sz w:val="28"/>
          <w:szCs w:val="28"/>
          <w:lang w:eastAsia="ru-RU"/>
        </w:rPr>
        <w:t>. 2006. № 10. С. 51-58.</w:t>
      </w:r>
    </w:p>
    <w:p w:rsidR="004C05B3" w:rsidRPr="004C05B3" w:rsidRDefault="004C05B3" w:rsidP="004C05B3">
      <w:pPr>
        <w:widowControl w:val="0"/>
        <w:numPr>
          <w:ilvl w:val="0"/>
          <w:numId w:val="4"/>
        </w:numPr>
        <w:tabs>
          <w:tab w:val="left" w:pos="426"/>
        </w:tabs>
        <w:autoSpaceDE w:val="0"/>
        <w:autoSpaceDN w:val="0"/>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iCs/>
          <w:sz w:val="28"/>
          <w:szCs w:val="28"/>
          <w:lang w:eastAsia="ru-RU"/>
        </w:rPr>
        <w:t xml:space="preserve">Говоруха М. </w:t>
      </w:r>
      <w:r w:rsidRPr="004C05B3">
        <w:rPr>
          <w:rFonts w:ascii="Times New Roman" w:eastAsia="Times New Roman" w:hAnsi="Times New Roman" w:cs="Times New Roman"/>
          <w:sz w:val="28"/>
          <w:szCs w:val="28"/>
          <w:lang w:eastAsia="ru-RU"/>
        </w:rPr>
        <w:t xml:space="preserve">Правовий статус прокурора у виконавчому провадженні: </w:t>
      </w:r>
      <w:r w:rsidRPr="004C05B3">
        <w:rPr>
          <w:rFonts w:ascii="Times New Roman" w:eastAsia="Times New Roman" w:hAnsi="Times New Roman" w:cs="Times New Roman"/>
          <w:i/>
          <w:sz w:val="28"/>
          <w:szCs w:val="28"/>
          <w:lang w:eastAsia="ru-RU"/>
        </w:rPr>
        <w:t xml:space="preserve">матеріали  2-ої </w:t>
      </w:r>
      <w:proofErr w:type="spellStart"/>
      <w:r w:rsidRPr="004C05B3">
        <w:rPr>
          <w:rFonts w:ascii="Times New Roman" w:eastAsia="Times New Roman" w:hAnsi="Times New Roman" w:cs="Times New Roman"/>
          <w:i/>
          <w:sz w:val="28"/>
          <w:szCs w:val="28"/>
          <w:lang w:eastAsia="ru-RU"/>
        </w:rPr>
        <w:t>міжн</w:t>
      </w:r>
      <w:proofErr w:type="spellEnd"/>
      <w:r w:rsidRPr="004C05B3">
        <w:rPr>
          <w:rFonts w:ascii="Times New Roman" w:eastAsia="Times New Roman" w:hAnsi="Times New Roman" w:cs="Times New Roman"/>
          <w:i/>
          <w:sz w:val="28"/>
          <w:szCs w:val="28"/>
          <w:lang w:eastAsia="ru-RU"/>
        </w:rPr>
        <w:t>. наук.-</w:t>
      </w:r>
      <w:proofErr w:type="spellStart"/>
      <w:r w:rsidRPr="004C05B3">
        <w:rPr>
          <w:rFonts w:ascii="Times New Roman" w:eastAsia="Times New Roman" w:hAnsi="Times New Roman" w:cs="Times New Roman"/>
          <w:i/>
          <w:sz w:val="28"/>
          <w:szCs w:val="28"/>
          <w:lang w:eastAsia="ru-RU"/>
        </w:rPr>
        <w:t>практ</w:t>
      </w:r>
      <w:proofErr w:type="spellEnd"/>
      <w:r w:rsidRPr="004C05B3">
        <w:rPr>
          <w:rFonts w:ascii="Times New Roman" w:eastAsia="Times New Roman" w:hAnsi="Times New Roman" w:cs="Times New Roman"/>
          <w:i/>
          <w:sz w:val="28"/>
          <w:szCs w:val="28"/>
          <w:lang w:eastAsia="ru-RU"/>
        </w:rPr>
        <w:t xml:space="preserve">. </w:t>
      </w:r>
      <w:proofErr w:type="spellStart"/>
      <w:r w:rsidRPr="004C05B3">
        <w:rPr>
          <w:rFonts w:ascii="Times New Roman" w:eastAsia="Times New Roman" w:hAnsi="Times New Roman" w:cs="Times New Roman"/>
          <w:i/>
          <w:sz w:val="28"/>
          <w:szCs w:val="28"/>
          <w:lang w:eastAsia="ru-RU"/>
        </w:rPr>
        <w:t>конф</w:t>
      </w:r>
      <w:proofErr w:type="spellEnd"/>
      <w:r w:rsidRPr="004C05B3">
        <w:rPr>
          <w:rFonts w:ascii="Times New Roman" w:eastAsia="Times New Roman" w:hAnsi="Times New Roman" w:cs="Times New Roman"/>
          <w:i/>
          <w:sz w:val="28"/>
          <w:szCs w:val="28"/>
          <w:lang w:eastAsia="ru-RU"/>
        </w:rPr>
        <w:t>.  «Від громадянського суспільства до правової держави»  (25 квіт. 2007 р.)</w:t>
      </w:r>
      <w:r w:rsidRPr="004C05B3">
        <w:rPr>
          <w:rFonts w:ascii="Times New Roman" w:eastAsia="Times New Roman" w:hAnsi="Times New Roman" w:cs="Times New Roman"/>
          <w:sz w:val="28"/>
          <w:szCs w:val="28"/>
          <w:lang w:eastAsia="ru-RU"/>
        </w:rPr>
        <w:t xml:space="preserve">. Х.: </w:t>
      </w:r>
      <w:proofErr w:type="spellStart"/>
      <w:r w:rsidRPr="004C05B3">
        <w:rPr>
          <w:rFonts w:ascii="Times New Roman" w:eastAsia="Times New Roman" w:hAnsi="Times New Roman" w:cs="Times New Roman"/>
          <w:sz w:val="28"/>
          <w:szCs w:val="28"/>
          <w:lang w:eastAsia="ru-RU"/>
        </w:rPr>
        <w:t>Харк</w:t>
      </w:r>
      <w:proofErr w:type="spellEnd"/>
      <w:r w:rsidRPr="004C05B3">
        <w:rPr>
          <w:rFonts w:ascii="Times New Roman" w:eastAsia="Times New Roman" w:hAnsi="Times New Roman" w:cs="Times New Roman"/>
          <w:sz w:val="28"/>
          <w:szCs w:val="28"/>
          <w:lang w:eastAsia="ru-RU"/>
        </w:rPr>
        <w:t xml:space="preserve">. </w:t>
      </w:r>
      <w:proofErr w:type="spellStart"/>
      <w:r w:rsidRPr="004C05B3">
        <w:rPr>
          <w:rFonts w:ascii="Times New Roman" w:eastAsia="Times New Roman" w:hAnsi="Times New Roman" w:cs="Times New Roman"/>
          <w:sz w:val="28"/>
          <w:szCs w:val="28"/>
          <w:lang w:eastAsia="ru-RU"/>
        </w:rPr>
        <w:t>нац</w:t>
      </w:r>
      <w:proofErr w:type="spellEnd"/>
      <w:r w:rsidRPr="004C05B3">
        <w:rPr>
          <w:rFonts w:ascii="Times New Roman" w:eastAsia="Times New Roman" w:hAnsi="Times New Roman" w:cs="Times New Roman"/>
          <w:sz w:val="28"/>
          <w:szCs w:val="28"/>
          <w:lang w:eastAsia="ru-RU"/>
        </w:rPr>
        <w:t xml:space="preserve">. ун-т </w:t>
      </w:r>
      <w:proofErr w:type="spellStart"/>
      <w:r w:rsidRPr="004C05B3">
        <w:rPr>
          <w:rFonts w:ascii="Times New Roman" w:eastAsia="Times New Roman" w:hAnsi="Times New Roman" w:cs="Times New Roman"/>
          <w:sz w:val="28"/>
          <w:szCs w:val="28"/>
          <w:lang w:eastAsia="ru-RU"/>
        </w:rPr>
        <w:t>ім.В.Н</w:t>
      </w:r>
      <w:proofErr w:type="spellEnd"/>
      <w:r w:rsidRPr="004C05B3">
        <w:rPr>
          <w:rFonts w:ascii="Times New Roman" w:eastAsia="Times New Roman" w:hAnsi="Times New Roman" w:cs="Times New Roman"/>
          <w:sz w:val="28"/>
          <w:szCs w:val="28"/>
          <w:lang w:eastAsia="ru-RU"/>
        </w:rPr>
        <w:t xml:space="preserve">. Каразіна, 2007. С.335-338.  </w:t>
      </w:r>
    </w:p>
    <w:p w:rsidR="004C05B3" w:rsidRPr="004C05B3" w:rsidRDefault="004C05B3" w:rsidP="004C05B3">
      <w:pPr>
        <w:widowControl w:val="0"/>
        <w:numPr>
          <w:ilvl w:val="0"/>
          <w:numId w:val="4"/>
        </w:numPr>
        <w:tabs>
          <w:tab w:val="left" w:pos="426"/>
        </w:tabs>
        <w:spacing w:after="0" w:line="360" w:lineRule="auto"/>
        <w:contextualSpacing/>
        <w:jc w:val="both"/>
        <w:rPr>
          <w:rFonts w:ascii="Times New Roman" w:eastAsia="Calibri" w:hAnsi="Times New Roman" w:cs="Times New Roman"/>
          <w:w w:val="101"/>
          <w:sz w:val="28"/>
          <w:szCs w:val="28"/>
        </w:rPr>
      </w:pPr>
      <w:proofErr w:type="spellStart"/>
      <w:r w:rsidRPr="004C05B3">
        <w:rPr>
          <w:rFonts w:ascii="Times New Roman" w:eastAsia="Calibri" w:hAnsi="Times New Roman" w:cs="Times New Roman"/>
          <w:w w:val="101"/>
          <w:sz w:val="28"/>
          <w:szCs w:val="28"/>
        </w:rPr>
        <w:t>Ігонін</w:t>
      </w:r>
      <w:proofErr w:type="spellEnd"/>
      <w:r w:rsidRPr="004C05B3">
        <w:rPr>
          <w:rFonts w:ascii="Times New Roman" w:eastAsia="Calibri" w:hAnsi="Times New Roman" w:cs="Times New Roman"/>
          <w:w w:val="101"/>
          <w:sz w:val="28"/>
          <w:szCs w:val="28"/>
        </w:rPr>
        <w:t xml:space="preserve"> Р. В. Правовий статус державної виконавчої служби. </w:t>
      </w:r>
      <w:r w:rsidRPr="004C05B3">
        <w:rPr>
          <w:rFonts w:ascii="Times New Roman" w:eastAsia="Calibri" w:hAnsi="Times New Roman" w:cs="Times New Roman"/>
          <w:i/>
          <w:w w:val="101"/>
          <w:sz w:val="28"/>
          <w:szCs w:val="28"/>
        </w:rPr>
        <w:t>Науковий вісник Національної академії ДПС України.</w:t>
      </w:r>
      <w:r w:rsidRPr="004C05B3">
        <w:rPr>
          <w:rFonts w:ascii="Times New Roman" w:eastAsia="Calibri" w:hAnsi="Times New Roman" w:cs="Times New Roman"/>
          <w:w w:val="101"/>
          <w:sz w:val="28"/>
          <w:szCs w:val="28"/>
        </w:rPr>
        <w:t xml:space="preserve"> 2005. 1(28). С. 152-158.</w:t>
      </w:r>
    </w:p>
    <w:p w:rsidR="004C05B3" w:rsidRPr="004C05B3" w:rsidRDefault="004C05B3" w:rsidP="004C05B3">
      <w:pPr>
        <w:widowControl w:val="0"/>
        <w:numPr>
          <w:ilvl w:val="0"/>
          <w:numId w:val="4"/>
        </w:numPr>
        <w:tabs>
          <w:tab w:val="left" w:pos="426"/>
        </w:tabs>
        <w:spacing w:after="0" w:line="360" w:lineRule="auto"/>
        <w:contextualSpacing/>
        <w:jc w:val="both"/>
        <w:rPr>
          <w:rFonts w:ascii="Times New Roman" w:eastAsia="Calibri" w:hAnsi="Times New Roman" w:cs="Times New Roman"/>
          <w:w w:val="101"/>
          <w:sz w:val="28"/>
          <w:szCs w:val="28"/>
        </w:rPr>
      </w:pPr>
      <w:proofErr w:type="spellStart"/>
      <w:r w:rsidRPr="004C05B3">
        <w:rPr>
          <w:rFonts w:ascii="Times New Roman" w:eastAsia="Calibri" w:hAnsi="Times New Roman" w:cs="Times New Roman"/>
          <w:w w:val="101"/>
          <w:sz w:val="28"/>
          <w:szCs w:val="28"/>
        </w:rPr>
        <w:t>Ігонін</w:t>
      </w:r>
      <w:proofErr w:type="spellEnd"/>
      <w:r w:rsidRPr="004C05B3">
        <w:rPr>
          <w:rFonts w:ascii="Times New Roman" w:eastAsia="Calibri" w:hAnsi="Times New Roman" w:cs="Times New Roman"/>
          <w:w w:val="101"/>
          <w:sz w:val="28"/>
          <w:szCs w:val="28"/>
        </w:rPr>
        <w:t xml:space="preserve"> Р. В. Поняття та система суб’єктів виконавчого провадження. </w:t>
      </w:r>
      <w:r w:rsidRPr="004C05B3">
        <w:rPr>
          <w:rFonts w:ascii="Times New Roman" w:eastAsia="Calibri" w:hAnsi="Times New Roman" w:cs="Times New Roman"/>
          <w:i/>
          <w:w w:val="101"/>
          <w:sz w:val="28"/>
          <w:szCs w:val="28"/>
        </w:rPr>
        <w:t>Вісник Одеського інституту внутрішніх справ</w:t>
      </w:r>
      <w:r w:rsidRPr="004C05B3">
        <w:rPr>
          <w:rFonts w:ascii="Times New Roman" w:eastAsia="Calibri" w:hAnsi="Times New Roman" w:cs="Times New Roman"/>
          <w:w w:val="101"/>
          <w:sz w:val="28"/>
          <w:szCs w:val="28"/>
        </w:rPr>
        <w:t>. 2005. №1. С. 84-89.</w:t>
      </w:r>
    </w:p>
    <w:p w:rsidR="004C05B3" w:rsidRPr="004C05B3" w:rsidRDefault="004C05B3" w:rsidP="004C05B3">
      <w:pPr>
        <w:widowControl w:val="0"/>
        <w:numPr>
          <w:ilvl w:val="0"/>
          <w:numId w:val="4"/>
        </w:numPr>
        <w:tabs>
          <w:tab w:val="left" w:pos="426"/>
        </w:tabs>
        <w:spacing w:after="0" w:line="360" w:lineRule="auto"/>
        <w:contextualSpacing/>
        <w:jc w:val="both"/>
        <w:rPr>
          <w:rFonts w:ascii="Times New Roman" w:eastAsia="Calibri" w:hAnsi="Times New Roman" w:cs="Times New Roman"/>
          <w:w w:val="101"/>
          <w:sz w:val="28"/>
          <w:szCs w:val="28"/>
        </w:rPr>
      </w:pPr>
      <w:proofErr w:type="spellStart"/>
      <w:r w:rsidRPr="004C05B3">
        <w:rPr>
          <w:rFonts w:ascii="Times New Roman" w:eastAsia="Calibri" w:hAnsi="Times New Roman" w:cs="Times New Roman"/>
          <w:w w:val="101"/>
          <w:sz w:val="28"/>
          <w:szCs w:val="28"/>
        </w:rPr>
        <w:t>Ігонін</w:t>
      </w:r>
      <w:proofErr w:type="spellEnd"/>
      <w:r w:rsidRPr="004C05B3">
        <w:rPr>
          <w:rFonts w:ascii="Times New Roman" w:eastAsia="Calibri" w:hAnsi="Times New Roman" w:cs="Times New Roman"/>
          <w:w w:val="101"/>
          <w:sz w:val="28"/>
          <w:szCs w:val="28"/>
        </w:rPr>
        <w:t xml:space="preserve"> Р. В. Система суб’єктів виконавчого провадження. </w:t>
      </w:r>
      <w:r w:rsidRPr="004C05B3">
        <w:rPr>
          <w:rFonts w:ascii="Times New Roman" w:eastAsia="Calibri" w:hAnsi="Times New Roman" w:cs="Times New Roman"/>
          <w:i/>
          <w:w w:val="101"/>
          <w:sz w:val="28"/>
          <w:szCs w:val="28"/>
        </w:rPr>
        <w:t>Молодь у юридичній науці: Збірник тез доповідей Міжнародної наукової конференції молодих вчених «Треті осінні юридичні читання»</w:t>
      </w:r>
      <w:r w:rsidRPr="004C05B3">
        <w:rPr>
          <w:rFonts w:ascii="Times New Roman" w:eastAsia="Calibri" w:hAnsi="Times New Roman" w:cs="Times New Roman"/>
          <w:w w:val="101"/>
          <w:sz w:val="28"/>
          <w:szCs w:val="28"/>
        </w:rPr>
        <w:t>. Хмельницький: Хмельницький університет управління та права, 2004. С. 334-335.</w:t>
      </w:r>
    </w:p>
    <w:p w:rsidR="004C05B3" w:rsidRPr="004C05B3" w:rsidRDefault="004C05B3" w:rsidP="004C05B3">
      <w:pPr>
        <w:widowControl w:val="0"/>
        <w:numPr>
          <w:ilvl w:val="0"/>
          <w:numId w:val="4"/>
        </w:numPr>
        <w:tabs>
          <w:tab w:val="left" w:pos="426"/>
        </w:tabs>
        <w:spacing w:after="0" w:line="360" w:lineRule="auto"/>
        <w:contextualSpacing/>
        <w:jc w:val="both"/>
        <w:rPr>
          <w:rFonts w:ascii="Times New Roman" w:eastAsia="Calibri" w:hAnsi="Times New Roman" w:cs="Times New Roman"/>
          <w:w w:val="101"/>
          <w:sz w:val="28"/>
          <w:szCs w:val="28"/>
        </w:rPr>
      </w:pPr>
      <w:proofErr w:type="spellStart"/>
      <w:r w:rsidRPr="004C05B3">
        <w:rPr>
          <w:rFonts w:ascii="Times New Roman" w:eastAsia="Calibri" w:hAnsi="Times New Roman" w:cs="Times New Roman"/>
          <w:w w:val="101"/>
          <w:sz w:val="28"/>
          <w:szCs w:val="28"/>
        </w:rPr>
        <w:t>Ігонін</w:t>
      </w:r>
      <w:proofErr w:type="spellEnd"/>
      <w:r w:rsidRPr="004C05B3">
        <w:rPr>
          <w:rFonts w:ascii="Times New Roman" w:eastAsia="Calibri" w:hAnsi="Times New Roman" w:cs="Times New Roman"/>
          <w:w w:val="101"/>
          <w:sz w:val="28"/>
          <w:szCs w:val="28"/>
        </w:rPr>
        <w:t xml:space="preserve"> Р. В. Поняття правового статусу державного виконавця. </w:t>
      </w:r>
      <w:r w:rsidRPr="004C05B3">
        <w:rPr>
          <w:rFonts w:ascii="Times New Roman" w:eastAsia="Calibri" w:hAnsi="Times New Roman" w:cs="Times New Roman"/>
          <w:i/>
          <w:w w:val="101"/>
          <w:sz w:val="28"/>
          <w:szCs w:val="28"/>
        </w:rPr>
        <w:t>Науковий вісник Національної академії ДПС України</w:t>
      </w:r>
      <w:r w:rsidRPr="004C05B3">
        <w:rPr>
          <w:rFonts w:ascii="Times New Roman" w:eastAsia="Calibri" w:hAnsi="Times New Roman" w:cs="Times New Roman"/>
          <w:w w:val="101"/>
          <w:sz w:val="28"/>
          <w:szCs w:val="28"/>
        </w:rPr>
        <w:t>. 2004. 5(27). С. 173-178.</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iCs/>
          <w:sz w:val="28"/>
          <w:szCs w:val="28"/>
        </w:rPr>
        <w:t>Бачун</w:t>
      </w:r>
      <w:proofErr w:type="spellEnd"/>
      <w:r w:rsidRPr="004C05B3">
        <w:rPr>
          <w:rFonts w:ascii="Times New Roman" w:eastAsia="Calibri" w:hAnsi="Times New Roman" w:cs="Times New Roman"/>
          <w:iCs/>
          <w:sz w:val="28"/>
          <w:szCs w:val="28"/>
        </w:rPr>
        <w:t xml:space="preserve"> О. </w:t>
      </w:r>
      <w:r w:rsidRPr="004C05B3">
        <w:rPr>
          <w:rFonts w:ascii="Times New Roman" w:eastAsia="Calibri" w:hAnsi="Times New Roman" w:cs="Times New Roman"/>
          <w:sz w:val="28"/>
          <w:szCs w:val="28"/>
        </w:rPr>
        <w:t>Розгляд скарг на дії та бездіяльність органів Дер</w:t>
      </w:r>
      <w:r w:rsidRPr="004C05B3">
        <w:rPr>
          <w:rFonts w:ascii="Times New Roman" w:eastAsia="Calibri" w:hAnsi="Times New Roman" w:cs="Times New Roman"/>
          <w:sz w:val="28"/>
          <w:szCs w:val="28"/>
        </w:rPr>
        <w:softHyphen/>
        <w:t>жавної виконавчої служби щодо виконання рішень, ухвал госпо</w:t>
      </w:r>
      <w:r w:rsidRPr="004C05B3">
        <w:rPr>
          <w:rFonts w:ascii="Times New Roman" w:eastAsia="Calibri" w:hAnsi="Times New Roman" w:cs="Times New Roman"/>
          <w:sz w:val="28"/>
          <w:szCs w:val="28"/>
        </w:rPr>
        <w:softHyphen/>
        <w:t xml:space="preserve">дарського суду. </w:t>
      </w:r>
      <w:r w:rsidRPr="004C05B3">
        <w:rPr>
          <w:rFonts w:ascii="Times New Roman" w:eastAsia="Calibri" w:hAnsi="Times New Roman" w:cs="Times New Roman"/>
          <w:i/>
          <w:sz w:val="28"/>
          <w:szCs w:val="28"/>
        </w:rPr>
        <w:t>Право України</w:t>
      </w:r>
      <w:r w:rsidRPr="004C05B3">
        <w:rPr>
          <w:rFonts w:ascii="Times New Roman" w:eastAsia="Calibri" w:hAnsi="Times New Roman" w:cs="Times New Roman"/>
          <w:sz w:val="28"/>
          <w:szCs w:val="28"/>
        </w:rPr>
        <w:t>. 2002. № 8. С. 58-62.</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t xml:space="preserve">Васильєв Г. А. </w:t>
      </w:r>
      <w:r w:rsidRPr="004C05B3">
        <w:rPr>
          <w:rFonts w:ascii="Times New Roman" w:eastAsia="Calibri" w:hAnsi="Times New Roman" w:cs="Times New Roman"/>
          <w:sz w:val="28"/>
          <w:szCs w:val="28"/>
        </w:rPr>
        <w:t>Прокуратура як гарант законності в дер</w:t>
      </w:r>
      <w:r w:rsidRPr="004C05B3">
        <w:rPr>
          <w:rFonts w:ascii="Times New Roman" w:eastAsia="Calibri" w:hAnsi="Times New Roman" w:cs="Times New Roman"/>
          <w:sz w:val="28"/>
          <w:szCs w:val="28"/>
        </w:rPr>
        <w:softHyphen/>
        <w:t xml:space="preserve">жаві. </w:t>
      </w:r>
      <w:r w:rsidRPr="004C05B3">
        <w:rPr>
          <w:rFonts w:ascii="Times New Roman" w:eastAsia="Calibri" w:hAnsi="Times New Roman" w:cs="Times New Roman"/>
          <w:i/>
          <w:sz w:val="28"/>
          <w:szCs w:val="28"/>
        </w:rPr>
        <w:t>Вісник прокуратури.</w:t>
      </w:r>
      <w:r w:rsidRPr="004C05B3">
        <w:rPr>
          <w:rFonts w:ascii="Times New Roman" w:eastAsia="Calibri" w:hAnsi="Times New Roman" w:cs="Times New Roman"/>
          <w:sz w:val="28"/>
          <w:szCs w:val="28"/>
        </w:rPr>
        <w:t xml:space="preserve"> 2003. № 12. С. 3-6.</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lastRenderedPageBreak/>
        <w:t xml:space="preserve">Бондар Ю. </w:t>
      </w:r>
      <w:r w:rsidRPr="004C05B3">
        <w:rPr>
          <w:rFonts w:ascii="Times New Roman" w:eastAsia="Calibri" w:hAnsi="Times New Roman" w:cs="Times New Roman"/>
          <w:sz w:val="28"/>
          <w:szCs w:val="28"/>
        </w:rPr>
        <w:t>Додержання законодавства органами держав</w:t>
      </w:r>
      <w:r w:rsidRPr="004C05B3">
        <w:rPr>
          <w:rFonts w:ascii="Times New Roman" w:eastAsia="Calibri" w:hAnsi="Times New Roman" w:cs="Times New Roman"/>
          <w:sz w:val="28"/>
          <w:szCs w:val="28"/>
        </w:rPr>
        <w:softHyphen/>
        <w:t xml:space="preserve">ної виконавчої служби. </w:t>
      </w:r>
      <w:r w:rsidRPr="004C05B3">
        <w:rPr>
          <w:rFonts w:ascii="Times New Roman" w:eastAsia="Calibri" w:hAnsi="Times New Roman" w:cs="Times New Roman"/>
          <w:i/>
          <w:sz w:val="28"/>
          <w:szCs w:val="28"/>
        </w:rPr>
        <w:t>Вісник прокуратури</w:t>
      </w:r>
      <w:r w:rsidRPr="004C05B3">
        <w:rPr>
          <w:rFonts w:ascii="Times New Roman" w:eastAsia="Calibri" w:hAnsi="Times New Roman" w:cs="Times New Roman"/>
          <w:sz w:val="28"/>
          <w:szCs w:val="28"/>
        </w:rPr>
        <w:t>. 2001. № 3. С. 63-67.</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t xml:space="preserve">Басков В. И., </w:t>
      </w:r>
      <w:proofErr w:type="spellStart"/>
      <w:r w:rsidRPr="004C05B3">
        <w:rPr>
          <w:rFonts w:ascii="Times New Roman" w:eastAsia="Calibri" w:hAnsi="Times New Roman" w:cs="Times New Roman"/>
          <w:iCs/>
          <w:sz w:val="28"/>
          <w:szCs w:val="28"/>
        </w:rPr>
        <w:t>Коробейников</w:t>
      </w:r>
      <w:proofErr w:type="spellEnd"/>
      <w:r w:rsidRPr="004C05B3">
        <w:rPr>
          <w:rFonts w:ascii="Times New Roman" w:eastAsia="Calibri" w:hAnsi="Times New Roman" w:cs="Times New Roman"/>
          <w:iCs/>
          <w:sz w:val="28"/>
          <w:szCs w:val="28"/>
        </w:rPr>
        <w:t xml:space="preserve"> Б. В. </w:t>
      </w:r>
      <w:r w:rsidRPr="004C05B3">
        <w:rPr>
          <w:rFonts w:ascii="Times New Roman" w:eastAsia="Calibri" w:hAnsi="Times New Roman" w:cs="Times New Roman"/>
          <w:sz w:val="28"/>
          <w:szCs w:val="28"/>
        </w:rPr>
        <w:t xml:space="preserve">Курс прокурорського </w:t>
      </w:r>
      <w:proofErr w:type="spellStart"/>
      <w:r w:rsidRPr="004C05B3">
        <w:rPr>
          <w:rFonts w:ascii="Times New Roman" w:eastAsia="Calibri" w:hAnsi="Times New Roman" w:cs="Times New Roman"/>
          <w:sz w:val="28"/>
          <w:szCs w:val="28"/>
        </w:rPr>
        <w:t>надзора</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учеб</w:t>
      </w:r>
      <w:proofErr w:type="spellEnd"/>
      <w:r w:rsidRPr="004C05B3">
        <w:rPr>
          <w:rFonts w:ascii="Times New Roman" w:eastAsia="Calibri" w:hAnsi="Times New Roman" w:cs="Times New Roman"/>
          <w:sz w:val="28"/>
          <w:szCs w:val="28"/>
        </w:rPr>
        <w:t xml:space="preserve">. для </w:t>
      </w:r>
      <w:proofErr w:type="spellStart"/>
      <w:r w:rsidRPr="004C05B3">
        <w:rPr>
          <w:rFonts w:ascii="Times New Roman" w:eastAsia="Calibri" w:hAnsi="Times New Roman" w:cs="Times New Roman"/>
          <w:sz w:val="28"/>
          <w:szCs w:val="28"/>
        </w:rPr>
        <w:t>студ</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юрид</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вузов</w:t>
      </w:r>
      <w:proofErr w:type="spellEnd"/>
      <w:r w:rsidRPr="004C05B3">
        <w:rPr>
          <w:rFonts w:ascii="Times New Roman" w:eastAsia="Calibri" w:hAnsi="Times New Roman" w:cs="Times New Roman"/>
          <w:sz w:val="28"/>
          <w:szCs w:val="28"/>
        </w:rPr>
        <w:t xml:space="preserve"> и </w:t>
      </w:r>
      <w:proofErr w:type="spellStart"/>
      <w:r w:rsidRPr="004C05B3">
        <w:rPr>
          <w:rFonts w:ascii="Times New Roman" w:eastAsia="Calibri" w:hAnsi="Times New Roman" w:cs="Times New Roman"/>
          <w:sz w:val="28"/>
          <w:szCs w:val="28"/>
        </w:rPr>
        <w:t>факультетов</w:t>
      </w:r>
      <w:proofErr w:type="spellEnd"/>
      <w:r w:rsidRPr="004C05B3">
        <w:rPr>
          <w:rFonts w:ascii="Times New Roman" w:eastAsia="Calibri" w:hAnsi="Times New Roman" w:cs="Times New Roman"/>
          <w:sz w:val="28"/>
          <w:szCs w:val="28"/>
        </w:rPr>
        <w:t xml:space="preserve"> с приложеним </w:t>
      </w:r>
      <w:proofErr w:type="spellStart"/>
      <w:r w:rsidRPr="004C05B3">
        <w:rPr>
          <w:rFonts w:ascii="Times New Roman" w:eastAsia="Calibri" w:hAnsi="Times New Roman" w:cs="Times New Roman"/>
          <w:sz w:val="28"/>
          <w:szCs w:val="28"/>
        </w:rPr>
        <w:t>нормат</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актов</w:t>
      </w:r>
      <w:proofErr w:type="spellEnd"/>
      <w:r w:rsidRPr="004C05B3">
        <w:rPr>
          <w:rFonts w:ascii="Times New Roman" w:eastAsia="Calibri" w:hAnsi="Times New Roman" w:cs="Times New Roman"/>
          <w:sz w:val="28"/>
          <w:szCs w:val="28"/>
        </w:rPr>
        <w:t xml:space="preserve">. М.: </w:t>
      </w:r>
      <w:proofErr w:type="spellStart"/>
      <w:r w:rsidRPr="004C05B3">
        <w:rPr>
          <w:rFonts w:ascii="Times New Roman" w:eastAsia="Calibri" w:hAnsi="Times New Roman" w:cs="Times New Roman"/>
          <w:sz w:val="28"/>
          <w:szCs w:val="28"/>
        </w:rPr>
        <w:t>Зерцало</w:t>
      </w:r>
      <w:proofErr w:type="spellEnd"/>
      <w:r w:rsidRPr="004C05B3">
        <w:rPr>
          <w:rFonts w:ascii="Times New Roman" w:eastAsia="Calibri" w:hAnsi="Times New Roman" w:cs="Times New Roman"/>
          <w:sz w:val="28"/>
          <w:szCs w:val="28"/>
        </w:rPr>
        <w:t>, 2000. 440 c.</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t xml:space="preserve">Білоусов Ю. В. </w:t>
      </w:r>
      <w:r w:rsidRPr="004C05B3">
        <w:rPr>
          <w:rFonts w:ascii="Times New Roman" w:eastAsia="Calibri" w:hAnsi="Times New Roman" w:cs="Times New Roman"/>
          <w:sz w:val="28"/>
          <w:szCs w:val="28"/>
        </w:rPr>
        <w:t xml:space="preserve">Виконавче провадження: </w:t>
      </w:r>
      <w:proofErr w:type="spellStart"/>
      <w:r w:rsidRPr="004C05B3">
        <w:rPr>
          <w:rFonts w:ascii="Times New Roman" w:eastAsia="Calibri" w:hAnsi="Times New Roman" w:cs="Times New Roman"/>
          <w:sz w:val="28"/>
          <w:szCs w:val="28"/>
        </w:rPr>
        <w:t>Навч</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посіб</w:t>
      </w:r>
      <w:proofErr w:type="spellEnd"/>
      <w:r w:rsidRPr="004C05B3">
        <w:rPr>
          <w:rFonts w:ascii="Times New Roman" w:eastAsia="Calibri" w:hAnsi="Times New Roman" w:cs="Times New Roman"/>
          <w:sz w:val="28"/>
          <w:szCs w:val="28"/>
        </w:rPr>
        <w:t>. К.: Прецедент, 2004.  292 c.</w:t>
      </w:r>
    </w:p>
    <w:p w:rsidR="004C05B3" w:rsidRPr="004C05B3" w:rsidRDefault="004C05B3" w:rsidP="004C05B3">
      <w:pPr>
        <w:widowControl w:val="0"/>
        <w:numPr>
          <w:ilvl w:val="0"/>
          <w:numId w:val="4"/>
        </w:numPr>
        <w:tabs>
          <w:tab w:val="left" w:pos="426"/>
        </w:tabs>
        <w:spacing w:after="0" w:line="360" w:lineRule="auto"/>
        <w:contextualSpacing/>
        <w:jc w:val="both"/>
        <w:rPr>
          <w:rFonts w:ascii="Times New Roman" w:eastAsia="Calibri" w:hAnsi="Times New Roman" w:cs="Times New Roman"/>
          <w:w w:val="101"/>
          <w:sz w:val="28"/>
          <w:szCs w:val="28"/>
        </w:rPr>
      </w:pPr>
      <w:proofErr w:type="spellStart"/>
      <w:r w:rsidRPr="004C05B3">
        <w:rPr>
          <w:rFonts w:ascii="Times New Roman" w:eastAsia="Calibri" w:hAnsi="Times New Roman" w:cs="Times New Roman"/>
          <w:w w:val="101"/>
          <w:sz w:val="28"/>
          <w:szCs w:val="28"/>
        </w:rPr>
        <w:t>Ігонін</w:t>
      </w:r>
      <w:proofErr w:type="spellEnd"/>
      <w:r w:rsidRPr="004C05B3">
        <w:rPr>
          <w:rFonts w:ascii="Times New Roman" w:eastAsia="Calibri" w:hAnsi="Times New Roman" w:cs="Times New Roman"/>
          <w:w w:val="101"/>
          <w:sz w:val="28"/>
          <w:szCs w:val="28"/>
        </w:rPr>
        <w:t xml:space="preserve"> Р. В. Проблеми функціонування державної виконавчої служби України як суб’єкта виконання рішень Європейського суду з прав людини. </w:t>
      </w:r>
      <w:r w:rsidRPr="004C05B3">
        <w:rPr>
          <w:rFonts w:ascii="Times New Roman" w:eastAsia="Calibri" w:hAnsi="Times New Roman" w:cs="Times New Roman"/>
          <w:i/>
          <w:w w:val="101"/>
          <w:sz w:val="28"/>
          <w:szCs w:val="28"/>
        </w:rPr>
        <w:t>Проблеми гармонізації законодавства країн СНД та Європейського Союзу: Матеріали міжнародної науково-практичної конференції</w:t>
      </w:r>
      <w:r w:rsidRPr="004C05B3">
        <w:rPr>
          <w:rFonts w:ascii="Times New Roman" w:eastAsia="Calibri" w:hAnsi="Times New Roman" w:cs="Times New Roman"/>
          <w:w w:val="101"/>
          <w:sz w:val="28"/>
          <w:szCs w:val="28"/>
        </w:rPr>
        <w:t>. Ірпінь: Національна академія ДПС України, 2004. С. 177-178.</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t xml:space="preserve">Гетьманський Т. </w:t>
      </w:r>
      <w:r w:rsidRPr="004C05B3">
        <w:rPr>
          <w:rFonts w:ascii="Times New Roman" w:eastAsia="Calibri" w:hAnsi="Times New Roman" w:cs="Times New Roman"/>
          <w:sz w:val="28"/>
          <w:szCs w:val="28"/>
        </w:rPr>
        <w:t xml:space="preserve">Строки у виконавчому провадженні. </w:t>
      </w:r>
      <w:r w:rsidRPr="004C05B3">
        <w:rPr>
          <w:rFonts w:ascii="Times New Roman" w:eastAsia="Calibri" w:hAnsi="Times New Roman" w:cs="Times New Roman"/>
          <w:i/>
          <w:sz w:val="28"/>
          <w:szCs w:val="28"/>
        </w:rPr>
        <w:t>Підприємництво, господарство і право</w:t>
      </w:r>
      <w:r w:rsidRPr="004C05B3">
        <w:rPr>
          <w:rFonts w:ascii="Times New Roman" w:eastAsia="Calibri" w:hAnsi="Times New Roman" w:cs="Times New Roman"/>
          <w:sz w:val="28"/>
          <w:szCs w:val="28"/>
        </w:rPr>
        <w:t>. 2004. № 5. С. 28-30.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iCs/>
          <w:sz w:val="28"/>
          <w:szCs w:val="28"/>
        </w:rPr>
        <w:t>Ворсінов</w:t>
      </w:r>
      <w:proofErr w:type="spellEnd"/>
      <w:r w:rsidRPr="004C05B3">
        <w:rPr>
          <w:rFonts w:ascii="Times New Roman" w:eastAsia="Calibri" w:hAnsi="Times New Roman" w:cs="Times New Roman"/>
          <w:iCs/>
          <w:sz w:val="28"/>
          <w:szCs w:val="28"/>
        </w:rPr>
        <w:t xml:space="preserve"> Г. Т. </w:t>
      </w:r>
      <w:r w:rsidRPr="004C05B3">
        <w:rPr>
          <w:rFonts w:ascii="Times New Roman" w:eastAsia="Calibri" w:hAnsi="Times New Roman" w:cs="Times New Roman"/>
          <w:sz w:val="28"/>
          <w:szCs w:val="28"/>
        </w:rPr>
        <w:t xml:space="preserve">Проблеми розвитку прокуратури України в умовах формування правової держави. </w:t>
      </w:r>
      <w:r w:rsidRPr="004C05B3">
        <w:rPr>
          <w:rFonts w:ascii="Times New Roman" w:eastAsia="Calibri" w:hAnsi="Times New Roman" w:cs="Times New Roman"/>
          <w:i/>
          <w:sz w:val="28"/>
          <w:szCs w:val="28"/>
        </w:rPr>
        <w:t>Право України</w:t>
      </w:r>
      <w:r w:rsidRPr="004C05B3">
        <w:rPr>
          <w:rFonts w:ascii="Times New Roman" w:eastAsia="Calibri" w:hAnsi="Times New Roman" w:cs="Times New Roman"/>
          <w:sz w:val="28"/>
          <w:szCs w:val="28"/>
        </w:rPr>
        <w:t>. 1996. №4. С. 37.</w:t>
      </w:r>
    </w:p>
    <w:p w:rsidR="004C05B3" w:rsidRPr="004C05B3" w:rsidRDefault="004C05B3" w:rsidP="004C05B3">
      <w:pPr>
        <w:widowControl w:val="0"/>
        <w:numPr>
          <w:ilvl w:val="0"/>
          <w:numId w:val="4"/>
        </w:numPr>
        <w:tabs>
          <w:tab w:val="left" w:pos="426"/>
        </w:tabs>
        <w:autoSpaceDE w:val="0"/>
        <w:autoSpaceDN w:val="0"/>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iCs/>
          <w:sz w:val="28"/>
          <w:szCs w:val="28"/>
          <w:lang w:eastAsia="ru-RU"/>
        </w:rPr>
        <w:t xml:space="preserve">Говоруха М. </w:t>
      </w:r>
      <w:r w:rsidRPr="004C05B3">
        <w:rPr>
          <w:rFonts w:ascii="Times New Roman" w:eastAsia="Times New Roman" w:hAnsi="Times New Roman" w:cs="Times New Roman"/>
          <w:sz w:val="28"/>
          <w:szCs w:val="28"/>
          <w:lang w:eastAsia="ru-RU"/>
        </w:rPr>
        <w:t xml:space="preserve"> Статус прокурора у виконавчому провадженні. </w:t>
      </w:r>
      <w:r w:rsidRPr="004C05B3">
        <w:rPr>
          <w:rFonts w:ascii="Times New Roman" w:eastAsia="Times New Roman" w:hAnsi="Times New Roman" w:cs="Times New Roman"/>
          <w:i/>
          <w:sz w:val="28"/>
          <w:szCs w:val="28"/>
          <w:lang w:eastAsia="ru-RU"/>
        </w:rPr>
        <w:t xml:space="preserve">Матеріали </w:t>
      </w:r>
      <w:proofErr w:type="spellStart"/>
      <w:r w:rsidRPr="004C05B3">
        <w:rPr>
          <w:rFonts w:ascii="Times New Roman" w:eastAsia="Times New Roman" w:hAnsi="Times New Roman" w:cs="Times New Roman"/>
          <w:i/>
          <w:sz w:val="28"/>
          <w:szCs w:val="28"/>
          <w:lang w:eastAsia="ru-RU"/>
        </w:rPr>
        <w:t>Міжн</w:t>
      </w:r>
      <w:proofErr w:type="spellEnd"/>
      <w:r w:rsidRPr="004C05B3">
        <w:rPr>
          <w:rFonts w:ascii="Times New Roman" w:eastAsia="Times New Roman" w:hAnsi="Times New Roman" w:cs="Times New Roman"/>
          <w:i/>
          <w:sz w:val="28"/>
          <w:szCs w:val="28"/>
          <w:lang w:eastAsia="ru-RU"/>
        </w:rPr>
        <w:t>. наук.-</w:t>
      </w:r>
      <w:proofErr w:type="spellStart"/>
      <w:r w:rsidRPr="004C05B3">
        <w:rPr>
          <w:rFonts w:ascii="Times New Roman" w:eastAsia="Times New Roman" w:hAnsi="Times New Roman" w:cs="Times New Roman"/>
          <w:i/>
          <w:sz w:val="28"/>
          <w:szCs w:val="28"/>
          <w:lang w:eastAsia="ru-RU"/>
        </w:rPr>
        <w:t>практ</w:t>
      </w:r>
      <w:proofErr w:type="spellEnd"/>
      <w:r w:rsidRPr="004C05B3">
        <w:rPr>
          <w:rFonts w:ascii="Times New Roman" w:eastAsia="Times New Roman" w:hAnsi="Times New Roman" w:cs="Times New Roman"/>
          <w:i/>
          <w:sz w:val="28"/>
          <w:szCs w:val="28"/>
          <w:lang w:eastAsia="ru-RU"/>
        </w:rPr>
        <w:t xml:space="preserve">. </w:t>
      </w:r>
      <w:proofErr w:type="spellStart"/>
      <w:r w:rsidRPr="004C05B3">
        <w:rPr>
          <w:rFonts w:ascii="Times New Roman" w:eastAsia="Times New Roman" w:hAnsi="Times New Roman" w:cs="Times New Roman"/>
          <w:i/>
          <w:sz w:val="28"/>
          <w:szCs w:val="28"/>
          <w:lang w:eastAsia="ru-RU"/>
        </w:rPr>
        <w:t>конф</w:t>
      </w:r>
      <w:proofErr w:type="spellEnd"/>
      <w:r w:rsidRPr="004C05B3">
        <w:rPr>
          <w:rFonts w:ascii="Times New Roman" w:eastAsia="Times New Roman" w:hAnsi="Times New Roman" w:cs="Times New Roman"/>
          <w:i/>
          <w:sz w:val="28"/>
          <w:szCs w:val="28"/>
          <w:lang w:eastAsia="ru-RU"/>
        </w:rPr>
        <w:t xml:space="preserve">. «Реформування органів прокуратури України: проблеми і перспективи» </w:t>
      </w:r>
      <w:r w:rsidRPr="004C05B3">
        <w:rPr>
          <w:rFonts w:ascii="Times New Roman" w:eastAsia="Times New Roman" w:hAnsi="Times New Roman" w:cs="Times New Roman"/>
          <w:sz w:val="28"/>
          <w:szCs w:val="28"/>
          <w:lang w:eastAsia="ru-RU"/>
        </w:rPr>
        <w:t xml:space="preserve">(2-3 жовт.2006 р.). К.: Акад. </w:t>
      </w:r>
      <w:proofErr w:type="spellStart"/>
      <w:r w:rsidRPr="004C05B3">
        <w:rPr>
          <w:rFonts w:ascii="Times New Roman" w:eastAsia="Times New Roman" w:hAnsi="Times New Roman" w:cs="Times New Roman"/>
          <w:sz w:val="28"/>
          <w:szCs w:val="28"/>
          <w:lang w:eastAsia="ru-RU"/>
        </w:rPr>
        <w:t>пр-ри</w:t>
      </w:r>
      <w:proofErr w:type="spellEnd"/>
      <w:r w:rsidRPr="004C05B3">
        <w:rPr>
          <w:rFonts w:ascii="Times New Roman" w:eastAsia="Times New Roman" w:hAnsi="Times New Roman" w:cs="Times New Roman"/>
          <w:sz w:val="28"/>
          <w:szCs w:val="28"/>
          <w:lang w:eastAsia="ru-RU"/>
        </w:rPr>
        <w:t xml:space="preserve"> України, 2006. С.135-137.</w:t>
      </w:r>
    </w:p>
    <w:p w:rsidR="004C05B3" w:rsidRPr="004C05B3" w:rsidRDefault="004C05B3" w:rsidP="004C05B3">
      <w:pPr>
        <w:widowControl w:val="0"/>
        <w:numPr>
          <w:ilvl w:val="0"/>
          <w:numId w:val="4"/>
        </w:numPr>
        <w:tabs>
          <w:tab w:val="left" w:pos="426"/>
        </w:tabs>
        <w:autoSpaceDE w:val="0"/>
        <w:autoSpaceDN w:val="0"/>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iCs/>
          <w:sz w:val="28"/>
          <w:szCs w:val="28"/>
          <w:lang w:eastAsia="ru-RU"/>
        </w:rPr>
        <w:t>Говоруха М.</w:t>
      </w:r>
      <w:r w:rsidRPr="004C05B3">
        <w:rPr>
          <w:rFonts w:ascii="Times New Roman" w:eastAsia="Times New Roman" w:hAnsi="Times New Roman" w:cs="Times New Roman"/>
          <w:sz w:val="28"/>
          <w:szCs w:val="28"/>
          <w:lang w:eastAsia="ru-RU"/>
        </w:rPr>
        <w:t xml:space="preserve"> Прокурорський нагляд у виконавчому провадженні: сучасний стан та перспективи. </w:t>
      </w:r>
      <w:r w:rsidRPr="004C05B3">
        <w:rPr>
          <w:rFonts w:ascii="Times New Roman" w:eastAsia="Times New Roman" w:hAnsi="Times New Roman" w:cs="Times New Roman"/>
          <w:i/>
          <w:sz w:val="28"/>
          <w:szCs w:val="28"/>
          <w:lang w:eastAsia="ru-RU"/>
        </w:rPr>
        <w:t>Право України</w:t>
      </w:r>
      <w:r w:rsidRPr="004C05B3">
        <w:rPr>
          <w:rFonts w:ascii="Times New Roman" w:eastAsia="Times New Roman" w:hAnsi="Times New Roman" w:cs="Times New Roman"/>
          <w:sz w:val="28"/>
          <w:szCs w:val="28"/>
          <w:lang w:eastAsia="ru-RU"/>
        </w:rPr>
        <w:t>. 2007. №4. С.118-121.</w:t>
      </w:r>
    </w:p>
    <w:p w:rsidR="004C05B3" w:rsidRPr="004C05B3" w:rsidRDefault="004C05B3" w:rsidP="004C05B3">
      <w:pPr>
        <w:widowControl w:val="0"/>
        <w:numPr>
          <w:ilvl w:val="0"/>
          <w:numId w:val="4"/>
        </w:numPr>
        <w:tabs>
          <w:tab w:val="left" w:pos="426"/>
        </w:tabs>
        <w:autoSpaceDE w:val="0"/>
        <w:autoSpaceDN w:val="0"/>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iCs/>
          <w:sz w:val="28"/>
          <w:szCs w:val="28"/>
          <w:lang w:eastAsia="ru-RU"/>
        </w:rPr>
        <w:t>Говоруха М.</w:t>
      </w:r>
      <w:r w:rsidRPr="004C05B3">
        <w:rPr>
          <w:rFonts w:ascii="Times New Roman" w:eastAsia="Times New Roman" w:hAnsi="Times New Roman" w:cs="Times New Roman"/>
          <w:sz w:val="28"/>
          <w:szCs w:val="28"/>
          <w:lang w:eastAsia="ru-RU"/>
        </w:rPr>
        <w:t xml:space="preserve"> Право прокурора на відкриття виконавчого провадження: питання теорії і практики. </w:t>
      </w:r>
      <w:r w:rsidRPr="004C05B3">
        <w:rPr>
          <w:rFonts w:ascii="Times New Roman" w:eastAsia="Times New Roman" w:hAnsi="Times New Roman" w:cs="Times New Roman"/>
          <w:i/>
          <w:sz w:val="28"/>
          <w:szCs w:val="28"/>
          <w:lang w:eastAsia="ru-RU"/>
        </w:rPr>
        <w:t>Вісник прокуратури</w:t>
      </w:r>
      <w:r w:rsidRPr="004C05B3">
        <w:rPr>
          <w:rFonts w:ascii="Times New Roman" w:eastAsia="Times New Roman" w:hAnsi="Times New Roman" w:cs="Times New Roman"/>
          <w:sz w:val="28"/>
          <w:szCs w:val="28"/>
          <w:lang w:eastAsia="ru-RU"/>
        </w:rPr>
        <w:t xml:space="preserve">. 2007. № 8 . С.59-64. </w:t>
      </w:r>
    </w:p>
    <w:p w:rsidR="004C05B3" w:rsidRPr="004C05B3" w:rsidRDefault="004C05B3" w:rsidP="004C05B3">
      <w:pPr>
        <w:widowControl w:val="0"/>
        <w:numPr>
          <w:ilvl w:val="0"/>
          <w:numId w:val="4"/>
        </w:numPr>
        <w:tabs>
          <w:tab w:val="left" w:pos="426"/>
        </w:tabs>
        <w:autoSpaceDE w:val="0"/>
        <w:autoSpaceDN w:val="0"/>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iCs/>
          <w:sz w:val="28"/>
          <w:szCs w:val="28"/>
          <w:lang w:eastAsia="ru-RU"/>
        </w:rPr>
        <w:t>Говоруха М.</w:t>
      </w:r>
      <w:r w:rsidRPr="004C05B3">
        <w:rPr>
          <w:rFonts w:ascii="Times New Roman" w:eastAsia="Times New Roman" w:hAnsi="Times New Roman" w:cs="Times New Roman"/>
          <w:sz w:val="28"/>
          <w:szCs w:val="28"/>
          <w:lang w:eastAsia="ru-RU"/>
        </w:rPr>
        <w:t xml:space="preserve"> Оскарження дій посадових осіб Державної виконавчої служби прокурором: деякі теоретичні і практичні аспекти. </w:t>
      </w:r>
      <w:r w:rsidRPr="004C05B3">
        <w:rPr>
          <w:rFonts w:ascii="Times New Roman" w:eastAsia="Times New Roman" w:hAnsi="Times New Roman" w:cs="Times New Roman"/>
          <w:i/>
          <w:sz w:val="28"/>
          <w:szCs w:val="28"/>
          <w:lang w:eastAsia="ru-RU"/>
        </w:rPr>
        <w:t>Вісник Академії прокуратури України</w:t>
      </w:r>
      <w:r w:rsidRPr="004C05B3">
        <w:rPr>
          <w:rFonts w:ascii="Times New Roman" w:eastAsia="Times New Roman" w:hAnsi="Times New Roman" w:cs="Times New Roman"/>
          <w:sz w:val="28"/>
          <w:szCs w:val="28"/>
          <w:lang w:eastAsia="ru-RU"/>
        </w:rPr>
        <w:t>. 2007. № 3 . С. 32-38.</w:t>
      </w:r>
    </w:p>
    <w:p w:rsidR="004C05B3" w:rsidRPr="004C05B3" w:rsidRDefault="004C05B3" w:rsidP="004C05B3">
      <w:pPr>
        <w:widowControl w:val="0"/>
        <w:numPr>
          <w:ilvl w:val="0"/>
          <w:numId w:val="4"/>
        </w:numPr>
        <w:tabs>
          <w:tab w:val="left" w:pos="426"/>
        </w:tabs>
        <w:autoSpaceDE w:val="0"/>
        <w:autoSpaceDN w:val="0"/>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iCs/>
          <w:sz w:val="28"/>
          <w:szCs w:val="28"/>
          <w:lang w:eastAsia="ru-RU"/>
        </w:rPr>
        <w:t>Говоруха М.</w:t>
      </w:r>
      <w:r w:rsidRPr="004C05B3">
        <w:rPr>
          <w:rFonts w:ascii="Times New Roman" w:eastAsia="Times New Roman" w:hAnsi="Times New Roman" w:cs="Times New Roman"/>
          <w:sz w:val="28"/>
          <w:szCs w:val="28"/>
          <w:lang w:eastAsia="ru-RU"/>
        </w:rPr>
        <w:t xml:space="preserve"> Поняття та значення організації роботи прокурора у виконавчому провадженні. </w:t>
      </w:r>
      <w:r w:rsidRPr="004C05B3">
        <w:rPr>
          <w:rFonts w:ascii="Times New Roman" w:eastAsia="Times New Roman" w:hAnsi="Times New Roman" w:cs="Times New Roman"/>
          <w:i/>
          <w:sz w:val="28"/>
          <w:szCs w:val="28"/>
          <w:lang w:eastAsia="ru-RU"/>
        </w:rPr>
        <w:t>Вісник прокуратури</w:t>
      </w:r>
      <w:r w:rsidRPr="004C05B3">
        <w:rPr>
          <w:rFonts w:ascii="Times New Roman" w:eastAsia="Times New Roman" w:hAnsi="Times New Roman" w:cs="Times New Roman"/>
          <w:sz w:val="28"/>
          <w:szCs w:val="28"/>
          <w:lang w:eastAsia="ru-RU"/>
        </w:rPr>
        <w:t>. 2008. № 3. с.44-50.</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iCs/>
          <w:sz w:val="28"/>
          <w:szCs w:val="28"/>
        </w:rPr>
        <w:lastRenderedPageBreak/>
        <w:t xml:space="preserve">Галюк В., Єршова О. </w:t>
      </w:r>
      <w:r w:rsidRPr="004C05B3">
        <w:rPr>
          <w:rFonts w:ascii="Times New Roman" w:eastAsia="Calibri" w:hAnsi="Times New Roman" w:cs="Times New Roman"/>
          <w:sz w:val="28"/>
          <w:szCs w:val="28"/>
        </w:rPr>
        <w:t xml:space="preserve">Взаємодія органів прокуратури та державної виконавчої служби. </w:t>
      </w:r>
      <w:r w:rsidRPr="004C05B3">
        <w:rPr>
          <w:rFonts w:ascii="Times New Roman" w:eastAsia="Calibri" w:hAnsi="Times New Roman" w:cs="Times New Roman"/>
          <w:i/>
          <w:sz w:val="28"/>
          <w:szCs w:val="28"/>
        </w:rPr>
        <w:t>Вісник прокуратури</w:t>
      </w:r>
      <w:r w:rsidRPr="004C05B3">
        <w:rPr>
          <w:rFonts w:ascii="Times New Roman" w:eastAsia="Calibri" w:hAnsi="Times New Roman" w:cs="Times New Roman"/>
          <w:sz w:val="28"/>
          <w:szCs w:val="28"/>
        </w:rPr>
        <w:t>. 2006. №1. С. 27-31.</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iCs/>
          <w:sz w:val="28"/>
          <w:szCs w:val="28"/>
        </w:rPr>
        <w:t>Винокуров</w:t>
      </w:r>
      <w:proofErr w:type="spellEnd"/>
      <w:r w:rsidRPr="004C05B3">
        <w:rPr>
          <w:rFonts w:ascii="Times New Roman" w:eastAsia="Calibri" w:hAnsi="Times New Roman" w:cs="Times New Roman"/>
          <w:iCs/>
          <w:sz w:val="28"/>
          <w:szCs w:val="28"/>
        </w:rPr>
        <w:t xml:space="preserve"> А. Ю. </w:t>
      </w:r>
      <w:proofErr w:type="spellStart"/>
      <w:r w:rsidRPr="004C05B3">
        <w:rPr>
          <w:rFonts w:ascii="Times New Roman" w:eastAsia="Calibri" w:hAnsi="Times New Roman" w:cs="Times New Roman"/>
          <w:sz w:val="28"/>
          <w:szCs w:val="28"/>
        </w:rPr>
        <w:t>Надзор</w:t>
      </w:r>
      <w:proofErr w:type="spellEnd"/>
      <w:r w:rsidRPr="004C05B3">
        <w:rPr>
          <w:rFonts w:ascii="Times New Roman" w:eastAsia="Calibri" w:hAnsi="Times New Roman" w:cs="Times New Roman"/>
          <w:sz w:val="28"/>
          <w:szCs w:val="28"/>
        </w:rPr>
        <w:t xml:space="preserve"> за </w:t>
      </w:r>
      <w:proofErr w:type="spellStart"/>
      <w:r w:rsidRPr="004C05B3">
        <w:rPr>
          <w:rFonts w:ascii="Times New Roman" w:eastAsia="Calibri" w:hAnsi="Times New Roman" w:cs="Times New Roman"/>
          <w:sz w:val="28"/>
          <w:szCs w:val="28"/>
        </w:rPr>
        <w:t>исполнением</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законов</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судеб</w:t>
      </w:r>
      <w:r w:rsidRPr="004C05B3">
        <w:rPr>
          <w:rFonts w:ascii="Times New Roman" w:eastAsia="Calibri" w:hAnsi="Times New Roman" w:cs="Times New Roman"/>
          <w:sz w:val="28"/>
          <w:szCs w:val="28"/>
        </w:rPr>
        <w:softHyphen/>
        <w:t>н</w:t>
      </w:r>
      <w:proofErr w:type="spellEnd"/>
      <w:r w:rsidRPr="004C05B3">
        <w:rPr>
          <w:rFonts w:ascii="Times New Roman" w:eastAsia="Calibri" w:hAnsi="Times New Roman" w:cs="Times New Roman"/>
          <w:sz w:val="28"/>
          <w:szCs w:val="28"/>
          <w:lang w:val="ru-RU"/>
        </w:rPr>
        <w:t>ы</w:t>
      </w:r>
      <w:r w:rsidRPr="004C05B3">
        <w:rPr>
          <w:rFonts w:ascii="Times New Roman" w:eastAsia="Calibri" w:hAnsi="Times New Roman" w:cs="Times New Roman"/>
          <w:sz w:val="28"/>
          <w:szCs w:val="28"/>
        </w:rPr>
        <w:t>ми приставам</w:t>
      </w:r>
      <w:r w:rsidRPr="004C05B3">
        <w:rPr>
          <w:rFonts w:ascii="Times New Roman" w:eastAsia="Calibri" w:hAnsi="Times New Roman" w:cs="Times New Roman"/>
          <w:sz w:val="28"/>
          <w:szCs w:val="28"/>
          <w:lang w:val="ru-RU"/>
        </w:rPr>
        <w:t xml:space="preserve">и. </w:t>
      </w:r>
      <w:r w:rsidRPr="004C05B3">
        <w:rPr>
          <w:rFonts w:ascii="Times New Roman" w:eastAsia="Calibri" w:hAnsi="Times New Roman" w:cs="Times New Roman"/>
          <w:i/>
          <w:sz w:val="28"/>
          <w:szCs w:val="28"/>
          <w:lang w:val="ru-RU"/>
        </w:rPr>
        <w:t>З</w:t>
      </w:r>
      <w:proofErr w:type="spellStart"/>
      <w:r w:rsidRPr="004C05B3">
        <w:rPr>
          <w:rFonts w:ascii="Times New Roman" w:eastAsia="Calibri" w:hAnsi="Times New Roman" w:cs="Times New Roman"/>
          <w:i/>
          <w:sz w:val="28"/>
          <w:szCs w:val="28"/>
        </w:rPr>
        <w:t>аконность</w:t>
      </w:r>
      <w:proofErr w:type="spellEnd"/>
      <w:r w:rsidRPr="004C05B3">
        <w:rPr>
          <w:rFonts w:ascii="Times New Roman" w:eastAsia="Calibri" w:hAnsi="Times New Roman" w:cs="Times New Roman"/>
          <w:sz w:val="28"/>
          <w:szCs w:val="28"/>
        </w:rPr>
        <w:t>. 2000. № 1. С. 34-36.</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iCs/>
          <w:sz w:val="28"/>
          <w:szCs w:val="28"/>
        </w:rPr>
        <w:t>Викторов</w:t>
      </w:r>
      <w:proofErr w:type="spellEnd"/>
      <w:r w:rsidRPr="004C05B3">
        <w:rPr>
          <w:rFonts w:ascii="Times New Roman" w:eastAsia="Calibri" w:hAnsi="Times New Roman" w:cs="Times New Roman"/>
          <w:iCs/>
          <w:sz w:val="28"/>
          <w:szCs w:val="28"/>
        </w:rPr>
        <w:t xml:space="preserve"> И. </w:t>
      </w:r>
      <w:proofErr w:type="spellStart"/>
      <w:r w:rsidRPr="004C05B3">
        <w:rPr>
          <w:rFonts w:ascii="Times New Roman" w:eastAsia="Calibri" w:hAnsi="Times New Roman" w:cs="Times New Roman"/>
          <w:sz w:val="28"/>
          <w:szCs w:val="28"/>
        </w:rPr>
        <w:t>Надзор</w:t>
      </w:r>
      <w:proofErr w:type="spellEnd"/>
      <w:r w:rsidRPr="004C05B3">
        <w:rPr>
          <w:rFonts w:ascii="Times New Roman" w:eastAsia="Calibri" w:hAnsi="Times New Roman" w:cs="Times New Roman"/>
          <w:sz w:val="28"/>
          <w:szCs w:val="28"/>
        </w:rPr>
        <w:t xml:space="preserve"> за </w:t>
      </w:r>
      <w:proofErr w:type="spellStart"/>
      <w:r w:rsidRPr="004C05B3">
        <w:rPr>
          <w:rFonts w:ascii="Times New Roman" w:eastAsia="Calibri" w:hAnsi="Times New Roman" w:cs="Times New Roman"/>
          <w:sz w:val="28"/>
          <w:szCs w:val="28"/>
        </w:rPr>
        <w:t>исполнением</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законодательства</w:t>
      </w:r>
      <w:proofErr w:type="spellEnd"/>
      <w:r w:rsidRPr="004C05B3">
        <w:rPr>
          <w:rFonts w:ascii="Times New Roman" w:eastAsia="Calibri" w:hAnsi="Times New Roman" w:cs="Times New Roman"/>
          <w:sz w:val="28"/>
          <w:szCs w:val="28"/>
        </w:rPr>
        <w:t xml:space="preserve"> о </w:t>
      </w:r>
      <w:proofErr w:type="spellStart"/>
      <w:r w:rsidRPr="004C05B3">
        <w:rPr>
          <w:rFonts w:ascii="Times New Roman" w:eastAsia="Calibri" w:hAnsi="Times New Roman" w:cs="Times New Roman"/>
          <w:sz w:val="28"/>
          <w:szCs w:val="28"/>
        </w:rPr>
        <w:t>судебнх</w:t>
      </w:r>
      <w:proofErr w:type="spellEnd"/>
      <w:r w:rsidRPr="004C05B3">
        <w:rPr>
          <w:rFonts w:ascii="Times New Roman" w:eastAsia="Calibri" w:hAnsi="Times New Roman" w:cs="Times New Roman"/>
          <w:sz w:val="28"/>
          <w:szCs w:val="28"/>
        </w:rPr>
        <w:t xml:space="preserve"> приставах</w:t>
      </w:r>
      <w:r w:rsidRPr="004C05B3">
        <w:rPr>
          <w:rFonts w:ascii="Times New Roman" w:eastAsia="Calibri" w:hAnsi="Times New Roman" w:cs="Times New Roman"/>
          <w:sz w:val="28"/>
          <w:szCs w:val="28"/>
          <w:lang w:val="ru-RU"/>
        </w:rPr>
        <w:t xml:space="preserve">. </w:t>
      </w:r>
      <w:proofErr w:type="spellStart"/>
      <w:r w:rsidRPr="004C05B3">
        <w:rPr>
          <w:rFonts w:ascii="Times New Roman" w:eastAsia="Calibri" w:hAnsi="Times New Roman" w:cs="Times New Roman"/>
          <w:i/>
          <w:sz w:val="28"/>
          <w:szCs w:val="28"/>
        </w:rPr>
        <w:t>Законность</w:t>
      </w:r>
      <w:proofErr w:type="spellEnd"/>
      <w:r w:rsidRPr="004C05B3">
        <w:rPr>
          <w:rFonts w:ascii="Times New Roman" w:eastAsia="Calibri" w:hAnsi="Times New Roman" w:cs="Times New Roman"/>
          <w:sz w:val="28"/>
          <w:szCs w:val="28"/>
        </w:rPr>
        <w:t>. 2001. №12. С. 11 -16.</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iCs/>
          <w:sz w:val="28"/>
          <w:szCs w:val="28"/>
        </w:rPr>
        <w:t>Ермаков</w:t>
      </w:r>
      <w:proofErr w:type="spellEnd"/>
      <w:r w:rsidRPr="004C05B3">
        <w:rPr>
          <w:rFonts w:ascii="Times New Roman" w:eastAsia="Calibri" w:hAnsi="Times New Roman" w:cs="Times New Roman"/>
          <w:iCs/>
          <w:sz w:val="28"/>
          <w:szCs w:val="28"/>
        </w:rPr>
        <w:t xml:space="preserve"> А. </w:t>
      </w:r>
      <w:proofErr w:type="spellStart"/>
      <w:r w:rsidRPr="004C05B3">
        <w:rPr>
          <w:rFonts w:ascii="Times New Roman" w:eastAsia="Calibri" w:hAnsi="Times New Roman" w:cs="Times New Roman"/>
          <w:sz w:val="28"/>
          <w:szCs w:val="28"/>
        </w:rPr>
        <w:t>Прокурорский</w:t>
      </w:r>
      <w:proofErr w:type="spellEnd"/>
      <w:r w:rsidRPr="004C05B3">
        <w:rPr>
          <w:rFonts w:ascii="Times New Roman" w:eastAsia="Calibri" w:hAnsi="Times New Roman" w:cs="Times New Roman"/>
          <w:sz w:val="28"/>
          <w:szCs w:val="28"/>
          <w:lang w:val="ru-RU"/>
        </w:rPr>
        <w:t xml:space="preserve"> </w:t>
      </w:r>
      <w:proofErr w:type="spellStart"/>
      <w:r w:rsidRPr="004C05B3">
        <w:rPr>
          <w:rFonts w:ascii="Times New Roman" w:eastAsia="Calibri" w:hAnsi="Times New Roman" w:cs="Times New Roman"/>
          <w:sz w:val="28"/>
          <w:szCs w:val="28"/>
        </w:rPr>
        <w:t>надзор</w:t>
      </w:r>
      <w:proofErr w:type="spellEnd"/>
      <w:r w:rsidRPr="004C05B3">
        <w:rPr>
          <w:rFonts w:ascii="Times New Roman" w:eastAsia="Calibri" w:hAnsi="Times New Roman" w:cs="Times New Roman"/>
          <w:sz w:val="28"/>
          <w:szCs w:val="28"/>
        </w:rPr>
        <w:t xml:space="preserve"> за </w:t>
      </w:r>
      <w:proofErr w:type="spellStart"/>
      <w:r w:rsidRPr="004C05B3">
        <w:rPr>
          <w:rFonts w:ascii="Times New Roman" w:eastAsia="Calibri" w:hAnsi="Times New Roman" w:cs="Times New Roman"/>
          <w:sz w:val="28"/>
          <w:szCs w:val="28"/>
        </w:rPr>
        <w:t>исполнением</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требований</w:t>
      </w:r>
      <w:proofErr w:type="spellEnd"/>
      <w:r w:rsidRPr="004C05B3">
        <w:rPr>
          <w:rFonts w:ascii="Times New Roman" w:eastAsia="Calibri" w:hAnsi="Times New Roman" w:cs="Times New Roman"/>
          <w:sz w:val="28"/>
          <w:szCs w:val="28"/>
          <w:lang w:val="ru-RU"/>
        </w:rPr>
        <w:t xml:space="preserve"> </w:t>
      </w:r>
      <w:proofErr w:type="spellStart"/>
      <w:r w:rsidRPr="004C05B3">
        <w:rPr>
          <w:rFonts w:ascii="Times New Roman" w:eastAsia="Calibri" w:hAnsi="Times New Roman" w:cs="Times New Roman"/>
          <w:sz w:val="28"/>
          <w:szCs w:val="28"/>
        </w:rPr>
        <w:t>закона</w:t>
      </w:r>
      <w:proofErr w:type="spellEnd"/>
      <w:r w:rsidRPr="004C05B3">
        <w:rPr>
          <w:rFonts w:ascii="Times New Roman" w:eastAsia="Calibri" w:hAnsi="Times New Roman" w:cs="Times New Roman"/>
          <w:sz w:val="28"/>
          <w:szCs w:val="28"/>
        </w:rPr>
        <w:t xml:space="preserve"> о </w:t>
      </w:r>
      <w:proofErr w:type="spellStart"/>
      <w:r w:rsidRPr="004C05B3">
        <w:rPr>
          <w:rFonts w:ascii="Times New Roman" w:eastAsia="Calibri" w:hAnsi="Times New Roman" w:cs="Times New Roman"/>
          <w:sz w:val="28"/>
          <w:szCs w:val="28"/>
        </w:rPr>
        <w:t>возбуждении</w:t>
      </w:r>
      <w:proofErr w:type="spellEnd"/>
      <w:r w:rsidRPr="004C05B3">
        <w:rPr>
          <w:rFonts w:ascii="Times New Roman" w:eastAsia="Calibri" w:hAnsi="Times New Roman" w:cs="Times New Roman"/>
          <w:sz w:val="28"/>
          <w:szCs w:val="28"/>
          <w:lang w:val="ru-RU"/>
        </w:rPr>
        <w:t xml:space="preserve"> </w:t>
      </w:r>
      <w:proofErr w:type="spellStart"/>
      <w:r w:rsidRPr="004C05B3">
        <w:rPr>
          <w:rFonts w:ascii="Times New Roman" w:eastAsia="Calibri" w:hAnsi="Times New Roman" w:cs="Times New Roman"/>
          <w:sz w:val="28"/>
          <w:szCs w:val="28"/>
        </w:rPr>
        <w:t>исполнительного</w:t>
      </w:r>
      <w:proofErr w:type="spellEnd"/>
      <w:r w:rsidRPr="004C05B3">
        <w:rPr>
          <w:rFonts w:ascii="Times New Roman" w:eastAsia="Calibri" w:hAnsi="Times New Roman" w:cs="Times New Roman"/>
          <w:sz w:val="28"/>
          <w:szCs w:val="28"/>
          <w:lang w:val="ru-RU"/>
        </w:rPr>
        <w:t xml:space="preserve"> </w:t>
      </w:r>
      <w:proofErr w:type="spellStart"/>
      <w:r w:rsidRPr="004C05B3">
        <w:rPr>
          <w:rFonts w:ascii="Times New Roman" w:eastAsia="Calibri" w:hAnsi="Times New Roman" w:cs="Times New Roman"/>
          <w:sz w:val="28"/>
          <w:szCs w:val="28"/>
        </w:rPr>
        <w:t>производства</w:t>
      </w:r>
      <w:proofErr w:type="spellEnd"/>
      <w:r w:rsidRPr="004C05B3">
        <w:rPr>
          <w:rFonts w:ascii="Times New Roman" w:eastAsia="Calibri" w:hAnsi="Times New Roman" w:cs="Times New Roman"/>
          <w:sz w:val="28"/>
          <w:szCs w:val="28"/>
          <w:lang w:val="ru-RU"/>
        </w:rPr>
        <w:t xml:space="preserve">. </w:t>
      </w:r>
      <w:proofErr w:type="spellStart"/>
      <w:r w:rsidRPr="004C05B3">
        <w:rPr>
          <w:rFonts w:ascii="Times New Roman" w:eastAsia="Calibri" w:hAnsi="Times New Roman" w:cs="Times New Roman"/>
          <w:i/>
          <w:sz w:val="28"/>
          <w:szCs w:val="28"/>
        </w:rPr>
        <w:t>Законность</w:t>
      </w:r>
      <w:proofErr w:type="spellEnd"/>
      <w:r w:rsidRPr="004C05B3">
        <w:rPr>
          <w:rFonts w:ascii="Times New Roman" w:eastAsia="Calibri" w:hAnsi="Times New Roman" w:cs="Times New Roman"/>
          <w:sz w:val="28"/>
          <w:szCs w:val="28"/>
        </w:rPr>
        <w:t>. 1999. № 2. С. 14-18.</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iCs/>
          <w:sz w:val="28"/>
          <w:szCs w:val="28"/>
        </w:rPr>
        <w:t>Долежан</w:t>
      </w:r>
      <w:proofErr w:type="spellEnd"/>
      <w:r w:rsidRPr="004C05B3">
        <w:rPr>
          <w:rFonts w:ascii="Times New Roman" w:eastAsia="Calibri" w:hAnsi="Times New Roman" w:cs="Times New Roman"/>
          <w:iCs/>
          <w:sz w:val="28"/>
          <w:szCs w:val="28"/>
        </w:rPr>
        <w:t xml:space="preserve"> В. В. </w:t>
      </w:r>
      <w:r w:rsidRPr="004C05B3">
        <w:rPr>
          <w:rFonts w:ascii="Times New Roman" w:eastAsia="Calibri" w:hAnsi="Times New Roman" w:cs="Times New Roman"/>
          <w:sz w:val="28"/>
          <w:szCs w:val="28"/>
        </w:rPr>
        <w:t xml:space="preserve">Проблеми </w:t>
      </w:r>
      <w:proofErr w:type="spellStart"/>
      <w:r w:rsidRPr="004C05B3">
        <w:rPr>
          <w:rFonts w:ascii="Times New Roman" w:eastAsia="Calibri" w:hAnsi="Times New Roman" w:cs="Times New Roman"/>
          <w:sz w:val="28"/>
          <w:szCs w:val="28"/>
        </w:rPr>
        <w:t>компетенции</w:t>
      </w:r>
      <w:proofErr w:type="spellEnd"/>
      <w:r w:rsidRPr="004C05B3">
        <w:rPr>
          <w:rFonts w:ascii="Times New Roman" w:eastAsia="Calibri" w:hAnsi="Times New Roman" w:cs="Times New Roman"/>
          <w:sz w:val="28"/>
          <w:szCs w:val="28"/>
        </w:rPr>
        <w:t xml:space="preserve"> прокуратури: </w:t>
      </w:r>
      <w:proofErr w:type="spellStart"/>
      <w:r w:rsidRPr="004C05B3">
        <w:rPr>
          <w:rFonts w:ascii="Times New Roman" w:eastAsia="Calibri" w:hAnsi="Times New Roman" w:cs="Times New Roman"/>
          <w:sz w:val="28"/>
          <w:szCs w:val="28"/>
        </w:rPr>
        <w:t>Ав</w:t>
      </w:r>
      <w:r w:rsidRPr="004C05B3">
        <w:rPr>
          <w:rFonts w:ascii="Times New Roman" w:eastAsia="Calibri" w:hAnsi="Times New Roman" w:cs="Times New Roman"/>
          <w:sz w:val="28"/>
          <w:szCs w:val="28"/>
        </w:rPr>
        <w:softHyphen/>
        <w:t>тореф</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дис</w:t>
      </w:r>
      <w:proofErr w:type="spellEnd"/>
      <w:r w:rsidRPr="004C05B3">
        <w:rPr>
          <w:rFonts w:ascii="Times New Roman" w:eastAsia="Calibri" w:hAnsi="Times New Roman" w:cs="Times New Roman"/>
          <w:sz w:val="28"/>
          <w:szCs w:val="28"/>
        </w:rPr>
        <w:t xml:space="preserve">.... д-ра </w:t>
      </w:r>
      <w:proofErr w:type="spellStart"/>
      <w:r w:rsidRPr="004C05B3">
        <w:rPr>
          <w:rFonts w:ascii="Times New Roman" w:eastAsia="Calibri" w:hAnsi="Times New Roman" w:cs="Times New Roman"/>
          <w:sz w:val="28"/>
          <w:szCs w:val="28"/>
        </w:rPr>
        <w:t>юрид</w:t>
      </w:r>
      <w:proofErr w:type="spellEnd"/>
      <w:r w:rsidRPr="004C05B3">
        <w:rPr>
          <w:rFonts w:ascii="Times New Roman" w:eastAsia="Calibri" w:hAnsi="Times New Roman" w:cs="Times New Roman"/>
          <w:sz w:val="28"/>
          <w:szCs w:val="28"/>
        </w:rPr>
        <w:t>. наук. М., 1991. 36 с.</w:t>
      </w:r>
    </w:p>
    <w:p w:rsidR="004C05B3" w:rsidRPr="004C05B3" w:rsidRDefault="004C05B3" w:rsidP="004C05B3">
      <w:pPr>
        <w:numPr>
          <w:ilvl w:val="0"/>
          <w:numId w:val="4"/>
        </w:numPr>
        <w:shd w:val="clear" w:color="auto" w:fill="FFFFFF"/>
        <w:tabs>
          <w:tab w:val="left" w:pos="426"/>
        </w:tabs>
        <w:autoSpaceDE w:val="0"/>
        <w:autoSpaceDN w:val="0"/>
        <w:adjustRightInd w:val="0"/>
        <w:spacing w:after="0" w:line="360" w:lineRule="auto"/>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iCs/>
          <w:sz w:val="28"/>
          <w:szCs w:val="28"/>
        </w:rPr>
        <w:t>Долежан</w:t>
      </w:r>
      <w:proofErr w:type="spellEnd"/>
      <w:r w:rsidRPr="004C05B3">
        <w:rPr>
          <w:rFonts w:ascii="Times New Roman" w:eastAsia="Calibri" w:hAnsi="Times New Roman" w:cs="Times New Roman"/>
          <w:iCs/>
          <w:sz w:val="28"/>
          <w:szCs w:val="28"/>
        </w:rPr>
        <w:t xml:space="preserve"> В., Суботін Є., Черв'якова О. </w:t>
      </w:r>
      <w:r w:rsidRPr="004C05B3">
        <w:rPr>
          <w:rFonts w:ascii="Times New Roman" w:eastAsia="Calibri" w:hAnsi="Times New Roman" w:cs="Times New Roman"/>
          <w:sz w:val="28"/>
          <w:szCs w:val="28"/>
        </w:rPr>
        <w:t>Вдосконалювати критерії оцінки загально наглядової діяльності</w:t>
      </w:r>
      <w:r w:rsidRPr="004C05B3">
        <w:rPr>
          <w:rFonts w:ascii="Times New Roman" w:eastAsia="Calibri" w:hAnsi="Times New Roman" w:cs="Times New Roman"/>
          <w:sz w:val="28"/>
          <w:szCs w:val="28"/>
          <w:lang w:val="ru-RU"/>
        </w:rPr>
        <w:t xml:space="preserve">. </w:t>
      </w:r>
      <w:r w:rsidRPr="004C05B3">
        <w:rPr>
          <w:rFonts w:ascii="Times New Roman" w:eastAsia="Calibri" w:hAnsi="Times New Roman" w:cs="Times New Roman"/>
          <w:i/>
          <w:sz w:val="28"/>
          <w:szCs w:val="28"/>
        </w:rPr>
        <w:t>Право Украї</w:t>
      </w:r>
      <w:r w:rsidRPr="004C05B3">
        <w:rPr>
          <w:rFonts w:ascii="Times New Roman" w:eastAsia="Calibri" w:hAnsi="Times New Roman" w:cs="Times New Roman"/>
          <w:i/>
          <w:sz w:val="28"/>
          <w:szCs w:val="28"/>
        </w:rPr>
        <w:softHyphen/>
        <w:t>ни</w:t>
      </w:r>
      <w:r w:rsidRPr="004C05B3">
        <w:rPr>
          <w:rFonts w:ascii="Times New Roman" w:eastAsia="Calibri" w:hAnsi="Times New Roman" w:cs="Times New Roman"/>
          <w:sz w:val="28"/>
          <w:szCs w:val="28"/>
        </w:rPr>
        <w:t>. 1994. № 10. С. 28-29.</w:t>
      </w:r>
    </w:p>
    <w:p w:rsidR="004C05B3" w:rsidRPr="004C05B3" w:rsidRDefault="004C05B3" w:rsidP="004C05B3">
      <w:pPr>
        <w:widowControl w:val="0"/>
        <w:numPr>
          <w:ilvl w:val="0"/>
          <w:numId w:val="4"/>
        </w:numPr>
        <w:tabs>
          <w:tab w:val="left" w:pos="0"/>
        </w:tabs>
        <w:spacing w:after="0" w:line="360" w:lineRule="auto"/>
        <w:contextualSpacing/>
        <w:jc w:val="both"/>
        <w:rPr>
          <w:rFonts w:ascii="Times New Roman" w:eastAsia="Calibri" w:hAnsi="Times New Roman" w:cs="Times New Roman"/>
          <w:w w:val="101"/>
          <w:sz w:val="28"/>
          <w:szCs w:val="28"/>
        </w:rPr>
      </w:pPr>
      <w:proofErr w:type="spellStart"/>
      <w:r w:rsidRPr="004C05B3">
        <w:rPr>
          <w:rFonts w:ascii="Times New Roman" w:eastAsia="Calibri" w:hAnsi="Times New Roman" w:cs="Times New Roman"/>
          <w:w w:val="101"/>
          <w:sz w:val="28"/>
          <w:szCs w:val="28"/>
        </w:rPr>
        <w:t>Ігонін</w:t>
      </w:r>
      <w:proofErr w:type="spellEnd"/>
      <w:r w:rsidRPr="004C05B3">
        <w:rPr>
          <w:rFonts w:ascii="Times New Roman" w:eastAsia="Calibri" w:hAnsi="Times New Roman" w:cs="Times New Roman"/>
          <w:w w:val="101"/>
          <w:sz w:val="28"/>
          <w:szCs w:val="28"/>
        </w:rPr>
        <w:t xml:space="preserve"> Р. В., Перепелиця А. І. Принципи функціонування державної виконавчої служби України</w:t>
      </w:r>
      <w:r w:rsidRPr="004C05B3">
        <w:rPr>
          <w:rFonts w:ascii="Times New Roman" w:eastAsia="Calibri" w:hAnsi="Times New Roman" w:cs="Times New Roman"/>
          <w:w w:val="101"/>
          <w:sz w:val="28"/>
          <w:szCs w:val="28"/>
          <w:lang w:val="ru-RU"/>
        </w:rPr>
        <w:t xml:space="preserve">. </w:t>
      </w:r>
      <w:r w:rsidRPr="004C05B3">
        <w:rPr>
          <w:rFonts w:ascii="Times New Roman" w:eastAsia="Calibri" w:hAnsi="Times New Roman" w:cs="Times New Roman"/>
          <w:i/>
          <w:w w:val="101"/>
          <w:sz w:val="28"/>
          <w:szCs w:val="28"/>
        </w:rPr>
        <w:t>Науковий вісник Національної академії ДПС України</w:t>
      </w:r>
      <w:r w:rsidRPr="004C05B3">
        <w:rPr>
          <w:rFonts w:ascii="Times New Roman" w:eastAsia="Calibri" w:hAnsi="Times New Roman" w:cs="Times New Roman"/>
          <w:w w:val="101"/>
          <w:sz w:val="28"/>
          <w:szCs w:val="28"/>
        </w:rPr>
        <w:t>. 2004. 3(25). С. 162-169.</w:t>
      </w:r>
    </w:p>
    <w:p w:rsidR="004C05B3" w:rsidRPr="004C05B3" w:rsidRDefault="004C05B3" w:rsidP="004C05B3">
      <w:pPr>
        <w:widowControl w:val="0"/>
        <w:numPr>
          <w:ilvl w:val="0"/>
          <w:numId w:val="4"/>
        </w:numPr>
        <w:shd w:val="clear" w:color="auto" w:fill="FFFFFF"/>
        <w:tabs>
          <w:tab w:val="left" w:pos="0"/>
          <w:tab w:val="left" w:pos="426"/>
        </w:tabs>
        <w:autoSpaceDE w:val="0"/>
        <w:autoSpaceDN w:val="0"/>
        <w:adjustRightInd w:val="0"/>
        <w:spacing w:after="0" w:line="360" w:lineRule="auto"/>
        <w:jc w:val="both"/>
        <w:rPr>
          <w:rFonts w:ascii="Times New Roman" w:eastAsia="Times New Roman" w:hAnsi="Times New Roman" w:cs="Times New Roman"/>
          <w:sz w:val="28"/>
          <w:szCs w:val="28"/>
          <w:lang w:val="ru-RU" w:eastAsia="ru-RU"/>
        </w:rPr>
      </w:pPr>
      <w:proofErr w:type="spellStart"/>
      <w:r w:rsidRPr="004C05B3">
        <w:rPr>
          <w:rFonts w:ascii="Times New Roman" w:eastAsia="Times New Roman" w:hAnsi="Times New Roman" w:cs="Times New Roman"/>
          <w:w w:val="101"/>
          <w:sz w:val="28"/>
          <w:szCs w:val="28"/>
          <w:lang w:val="ru-RU" w:eastAsia="ru-RU"/>
        </w:rPr>
        <w:t>Говоруха</w:t>
      </w:r>
      <w:proofErr w:type="spellEnd"/>
      <w:r w:rsidRPr="004C05B3">
        <w:rPr>
          <w:rFonts w:ascii="Times New Roman" w:eastAsia="Times New Roman" w:hAnsi="Times New Roman" w:cs="Times New Roman"/>
          <w:w w:val="101"/>
          <w:sz w:val="28"/>
          <w:szCs w:val="28"/>
          <w:lang w:val="ru-RU" w:eastAsia="ru-RU"/>
        </w:rPr>
        <w:t xml:space="preserve"> М. М. </w:t>
      </w:r>
      <w:r w:rsidRPr="004C05B3">
        <w:rPr>
          <w:rFonts w:ascii="Times New Roman" w:eastAsia="Times New Roman" w:hAnsi="Times New Roman" w:cs="Times New Roman"/>
          <w:sz w:val="28"/>
          <w:szCs w:val="28"/>
          <w:lang w:eastAsia="ru-RU"/>
        </w:rPr>
        <w:t>О</w:t>
      </w:r>
      <w:proofErr w:type="spellStart"/>
      <w:r w:rsidRPr="004C05B3">
        <w:rPr>
          <w:rFonts w:ascii="Times New Roman" w:eastAsia="Times New Roman" w:hAnsi="Times New Roman" w:cs="Times New Roman"/>
          <w:sz w:val="28"/>
          <w:szCs w:val="28"/>
          <w:lang w:val="ru-RU" w:eastAsia="ru-RU"/>
        </w:rPr>
        <w:t>рганізаційно</w:t>
      </w:r>
      <w:proofErr w:type="spellEnd"/>
      <w:r w:rsidRPr="004C05B3">
        <w:rPr>
          <w:rFonts w:ascii="Times New Roman" w:eastAsia="Times New Roman" w:hAnsi="Times New Roman" w:cs="Times New Roman"/>
          <w:sz w:val="28"/>
          <w:szCs w:val="28"/>
          <w:lang w:val="ru-RU" w:eastAsia="ru-RU"/>
        </w:rPr>
        <w:t xml:space="preserve"> - </w:t>
      </w:r>
      <w:proofErr w:type="spellStart"/>
      <w:r w:rsidRPr="004C05B3">
        <w:rPr>
          <w:rFonts w:ascii="Times New Roman" w:eastAsia="Times New Roman" w:hAnsi="Times New Roman" w:cs="Times New Roman"/>
          <w:sz w:val="28"/>
          <w:szCs w:val="28"/>
          <w:lang w:val="ru-RU" w:eastAsia="ru-RU"/>
        </w:rPr>
        <w:t>правові</w:t>
      </w:r>
      <w:proofErr w:type="spellEnd"/>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аспекти</w:t>
      </w:r>
      <w:proofErr w:type="spellEnd"/>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діяльності</w:t>
      </w:r>
      <w:proofErr w:type="spellEnd"/>
      <w:r w:rsidRPr="004C05B3">
        <w:rPr>
          <w:rFonts w:ascii="Times New Roman" w:eastAsia="Times New Roman" w:hAnsi="Times New Roman" w:cs="Times New Roman"/>
          <w:sz w:val="28"/>
          <w:szCs w:val="28"/>
          <w:lang w:eastAsia="ru-RU"/>
        </w:rPr>
        <w:t xml:space="preserve"> </w:t>
      </w:r>
      <w:r w:rsidRPr="004C05B3">
        <w:rPr>
          <w:rFonts w:ascii="Times New Roman" w:eastAsia="Times New Roman" w:hAnsi="Times New Roman" w:cs="Times New Roman"/>
          <w:sz w:val="28"/>
          <w:szCs w:val="28"/>
          <w:lang w:val="ru-RU" w:eastAsia="ru-RU"/>
        </w:rPr>
        <w:t xml:space="preserve">прокурора у </w:t>
      </w:r>
      <w:proofErr w:type="spellStart"/>
      <w:r w:rsidRPr="004C05B3">
        <w:rPr>
          <w:rFonts w:ascii="Times New Roman" w:eastAsia="Times New Roman" w:hAnsi="Times New Roman" w:cs="Times New Roman"/>
          <w:sz w:val="28"/>
          <w:szCs w:val="28"/>
          <w:lang w:val="ru-RU" w:eastAsia="ru-RU"/>
        </w:rPr>
        <w:t>виконавчому</w:t>
      </w:r>
      <w:proofErr w:type="spellEnd"/>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провадженні</w:t>
      </w:r>
      <w:proofErr w:type="spellEnd"/>
      <w:r w:rsidRPr="004C05B3">
        <w:rPr>
          <w:rFonts w:ascii="Times New Roman" w:eastAsia="Times New Roman" w:hAnsi="Times New Roman" w:cs="Times New Roman"/>
          <w:sz w:val="28"/>
          <w:szCs w:val="28"/>
          <w:lang w:eastAsia="ru-RU"/>
        </w:rPr>
        <w:t>: а</w:t>
      </w:r>
      <w:proofErr w:type="spellStart"/>
      <w:r w:rsidRPr="004C05B3">
        <w:rPr>
          <w:rFonts w:ascii="Times New Roman" w:eastAsia="Times New Roman" w:hAnsi="Times New Roman" w:cs="Times New Roman"/>
          <w:sz w:val="28"/>
          <w:szCs w:val="28"/>
          <w:lang w:val="ru-RU" w:eastAsia="ru-RU"/>
        </w:rPr>
        <w:t>в</w:t>
      </w:r>
      <w:r w:rsidRPr="004C05B3">
        <w:rPr>
          <w:rFonts w:ascii="Times New Roman" w:eastAsia="Times New Roman" w:hAnsi="Times New Roman" w:cs="Times New Roman"/>
          <w:sz w:val="28"/>
          <w:szCs w:val="28"/>
          <w:lang w:val="ru-RU" w:eastAsia="ru-RU"/>
        </w:rPr>
        <w:softHyphen/>
        <w:t>тореф</w:t>
      </w:r>
      <w:proofErr w:type="spellEnd"/>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дис</w:t>
      </w:r>
      <w:proofErr w:type="spellEnd"/>
      <w:proofErr w:type="gramStart"/>
      <w:r w:rsidRPr="004C05B3">
        <w:rPr>
          <w:rFonts w:ascii="Times New Roman" w:eastAsia="Times New Roman" w:hAnsi="Times New Roman" w:cs="Times New Roman"/>
          <w:sz w:val="28"/>
          <w:szCs w:val="28"/>
          <w:lang w:val="ru-RU" w:eastAsia="ru-RU"/>
        </w:rPr>
        <w:t xml:space="preserve">.... </w:t>
      </w:r>
      <w:proofErr w:type="spellStart"/>
      <w:proofErr w:type="gramEnd"/>
      <w:r w:rsidRPr="004C05B3">
        <w:rPr>
          <w:rFonts w:ascii="Times New Roman" w:eastAsia="Times New Roman" w:hAnsi="Times New Roman" w:cs="Times New Roman"/>
          <w:sz w:val="28"/>
          <w:szCs w:val="28"/>
          <w:lang w:eastAsia="ru-RU"/>
        </w:rPr>
        <w:t>канд</w:t>
      </w:r>
      <w:proofErr w:type="spellEnd"/>
      <w:r w:rsidRPr="004C05B3">
        <w:rPr>
          <w:rFonts w:ascii="Times New Roman" w:eastAsia="Times New Roman" w:hAnsi="Times New Roman" w:cs="Times New Roman"/>
          <w:sz w:val="28"/>
          <w:szCs w:val="28"/>
          <w:lang w:eastAsia="ru-RU"/>
        </w:rPr>
        <w:t>.</w:t>
      </w:r>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юрид</w:t>
      </w:r>
      <w:proofErr w:type="spellEnd"/>
      <w:r w:rsidRPr="004C05B3">
        <w:rPr>
          <w:rFonts w:ascii="Times New Roman" w:eastAsia="Times New Roman" w:hAnsi="Times New Roman" w:cs="Times New Roman"/>
          <w:sz w:val="28"/>
          <w:szCs w:val="28"/>
          <w:lang w:val="ru-RU" w:eastAsia="ru-RU"/>
        </w:rPr>
        <w:t xml:space="preserve">. </w:t>
      </w:r>
      <w:r w:rsidRPr="004C05B3">
        <w:rPr>
          <w:rFonts w:ascii="Times New Roman" w:eastAsia="Times New Roman" w:hAnsi="Times New Roman" w:cs="Times New Roman"/>
          <w:sz w:val="28"/>
          <w:szCs w:val="28"/>
          <w:lang w:eastAsia="ru-RU"/>
        </w:rPr>
        <w:t>н</w:t>
      </w:r>
      <w:proofErr w:type="spellStart"/>
      <w:r w:rsidRPr="004C05B3">
        <w:rPr>
          <w:rFonts w:ascii="Times New Roman" w:eastAsia="Times New Roman" w:hAnsi="Times New Roman" w:cs="Times New Roman"/>
          <w:sz w:val="28"/>
          <w:szCs w:val="28"/>
          <w:lang w:val="ru-RU" w:eastAsia="ru-RU"/>
        </w:rPr>
        <w:t>аук</w:t>
      </w:r>
      <w:proofErr w:type="spellEnd"/>
      <w:r w:rsidRPr="004C05B3">
        <w:rPr>
          <w:rFonts w:ascii="Times New Roman" w:eastAsia="Times New Roman" w:hAnsi="Times New Roman" w:cs="Times New Roman"/>
          <w:sz w:val="28"/>
          <w:szCs w:val="28"/>
          <w:lang w:eastAsia="ru-RU"/>
        </w:rPr>
        <w:t xml:space="preserve">. Київ, Академія адвокатури України, 2008. </w:t>
      </w:r>
      <w:r w:rsidRPr="004C05B3">
        <w:rPr>
          <w:rFonts w:ascii="Times New Roman" w:eastAsia="Times New Roman" w:hAnsi="Times New Roman" w:cs="Times New Roman"/>
          <w:w w:val="101"/>
          <w:sz w:val="28"/>
          <w:szCs w:val="28"/>
          <w:lang w:val="ru-RU" w:eastAsia="ru-RU"/>
        </w:rPr>
        <w:t xml:space="preserve"> </w:t>
      </w:r>
      <w:r w:rsidRPr="004C05B3">
        <w:rPr>
          <w:rFonts w:ascii="Times New Roman" w:eastAsia="Times New Roman" w:hAnsi="Times New Roman" w:cs="Times New Roman"/>
          <w:sz w:val="28"/>
          <w:szCs w:val="28"/>
          <w:lang w:val="ru-RU" w:eastAsia="ru-RU"/>
        </w:rPr>
        <w:t xml:space="preserve">URL: </w:t>
      </w:r>
      <w:hyperlink w:history="1">
        <w:r w:rsidRPr="004C05B3">
          <w:rPr>
            <w:rFonts w:ascii="Times New Roman" w:eastAsia="Times New Roman" w:hAnsi="Times New Roman" w:cs="Times New Roman"/>
            <w:color w:val="0000FF"/>
            <w:w w:val="101"/>
            <w:sz w:val="28"/>
            <w:szCs w:val="28"/>
            <w:u w:val="single"/>
            <w:lang w:val="ru-RU" w:eastAsia="ru-RU"/>
          </w:rPr>
          <w:t>https</w:t>
        </w:r>
        <w:r w:rsidRPr="004C05B3">
          <w:rPr>
            <w:rFonts w:ascii="Times New Roman" w:eastAsia="Times New Roman" w:hAnsi="Times New Roman" w:cs="Times New Roman"/>
            <w:color w:val="0000FF"/>
            <w:w w:val="101"/>
            <w:sz w:val="28"/>
            <w:szCs w:val="28"/>
            <w:u w:val="single"/>
            <w:lang w:eastAsia="ru-RU"/>
          </w:rPr>
          <w:t>://</w:t>
        </w:r>
        <w:r w:rsidRPr="004C05B3">
          <w:rPr>
            <w:rFonts w:ascii="Times New Roman" w:eastAsia="Times New Roman" w:hAnsi="Times New Roman" w:cs="Times New Roman"/>
            <w:color w:val="0000FF"/>
            <w:w w:val="101"/>
            <w:sz w:val="28"/>
            <w:szCs w:val="28"/>
            <w:u w:val="single"/>
            <w:lang w:val="ru-RU" w:eastAsia="ru-RU"/>
          </w:rPr>
          <w:t>otherreferats</w:t>
        </w:r>
        <w:r w:rsidRPr="004C05B3">
          <w:rPr>
            <w:rFonts w:ascii="Times New Roman" w:eastAsia="Times New Roman" w:hAnsi="Times New Roman" w:cs="Times New Roman"/>
            <w:color w:val="0000FF"/>
            <w:w w:val="101"/>
            <w:sz w:val="28"/>
            <w:szCs w:val="28"/>
            <w:u w:val="single"/>
            <w:lang w:eastAsia="ru-RU"/>
          </w:rPr>
          <w:t>.</w:t>
        </w:r>
        <w:r w:rsidRPr="004C05B3">
          <w:rPr>
            <w:rFonts w:ascii="Times New Roman" w:eastAsia="Times New Roman" w:hAnsi="Times New Roman" w:cs="Times New Roman"/>
            <w:color w:val="0000FF"/>
            <w:w w:val="101"/>
            <w:sz w:val="28"/>
            <w:szCs w:val="28"/>
            <w:u w:val="single"/>
            <w:lang w:val="ru-RU" w:eastAsia="ru-RU"/>
          </w:rPr>
          <w:t>allbest</w:t>
        </w:r>
        <w:r w:rsidRPr="004C05B3">
          <w:rPr>
            <w:rFonts w:ascii="Times New Roman" w:eastAsia="Times New Roman" w:hAnsi="Times New Roman" w:cs="Times New Roman"/>
            <w:color w:val="0000FF"/>
            <w:w w:val="101"/>
            <w:sz w:val="28"/>
            <w:szCs w:val="28"/>
            <w:u w:val="single"/>
            <w:lang w:eastAsia="ru-RU"/>
          </w:rPr>
          <w:t>.</w:t>
        </w:r>
        <w:r w:rsidRPr="004C05B3">
          <w:rPr>
            <w:rFonts w:ascii="Times New Roman" w:eastAsia="Times New Roman" w:hAnsi="Times New Roman" w:cs="Times New Roman"/>
            <w:color w:val="0000FF"/>
            <w:w w:val="101"/>
            <w:sz w:val="28"/>
            <w:szCs w:val="28"/>
            <w:u w:val="single"/>
            <w:lang w:val="ru-RU" w:eastAsia="ru-RU"/>
          </w:rPr>
          <w:t>ru</w:t>
        </w:r>
        <w:r w:rsidRPr="004C05B3">
          <w:rPr>
            <w:rFonts w:ascii="Times New Roman" w:eastAsia="Times New Roman" w:hAnsi="Times New Roman" w:cs="Times New Roman"/>
            <w:color w:val="0000FF"/>
            <w:w w:val="101"/>
            <w:sz w:val="28"/>
            <w:szCs w:val="28"/>
            <w:u w:val="single"/>
            <w:lang w:eastAsia="ru-RU"/>
          </w:rPr>
          <w:t xml:space="preserve"> /</w:t>
        </w:r>
        <w:proofErr w:type="spellStart"/>
        <w:r w:rsidRPr="004C05B3">
          <w:rPr>
            <w:rFonts w:ascii="Times New Roman" w:eastAsia="Times New Roman" w:hAnsi="Times New Roman" w:cs="Times New Roman"/>
            <w:color w:val="0000FF"/>
            <w:w w:val="101"/>
            <w:sz w:val="28"/>
            <w:szCs w:val="28"/>
            <w:u w:val="single"/>
            <w:lang w:val="ru-RU" w:eastAsia="ru-RU"/>
          </w:rPr>
          <w:t>law</w:t>
        </w:r>
        <w:proofErr w:type="spellEnd"/>
        <w:r w:rsidRPr="004C05B3">
          <w:rPr>
            <w:rFonts w:ascii="Times New Roman" w:eastAsia="Times New Roman" w:hAnsi="Times New Roman" w:cs="Times New Roman"/>
            <w:color w:val="0000FF"/>
            <w:w w:val="101"/>
            <w:sz w:val="28"/>
            <w:szCs w:val="28"/>
            <w:u w:val="single"/>
            <w:lang w:eastAsia="ru-RU"/>
          </w:rPr>
          <w:t>/ 00591607 _0.</w:t>
        </w:r>
        <w:proofErr w:type="spellStart"/>
        <w:r w:rsidRPr="004C05B3">
          <w:rPr>
            <w:rFonts w:ascii="Times New Roman" w:eastAsia="Times New Roman" w:hAnsi="Times New Roman" w:cs="Times New Roman"/>
            <w:color w:val="0000FF"/>
            <w:w w:val="101"/>
            <w:sz w:val="28"/>
            <w:szCs w:val="28"/>
            <w:u w:val="single"/>
            <w:lang w:val="ru-RU" w:eastAsia="ru-RU"/>
          </w:rPr>
          <w:t>html</w:t>
        </w:r>
        <w:proofErr w:type="spellEnd"/>
      </w:hyperlink>
      <w:r w:rsidRPr="004C05B3">
        <w:rPr>
          <w:rFonts w:ascii="Times New Roman" w:eastAsia="Times New Roman" w:hAnsi="Times New Roman" w:cs="Times New Roman"/>
          <w:w w:val="101"/>
          <w:sz w:val="28"/>
          <w:szCs w:val="28"/>
          <w:lang w:eastAsia="ru-RU"/>
        </w:rPr>
        <w:t xml:space="preserve"> </w:t>
      </w:r>
      <w:r w:rsidRPr="004C05B3">
        <w:rPr>
          <w:rFonts w:ascii="Times New Roman" w:eastAsia="Times New Roman" w:hAnsi="Times New Roman" w:cs="Times New Roman"/>
          <w:sz w:val="28"/>
          <w:szCs w:val="28"/>
          <w:lang w:val="ru-RU" w:eastAsia="ru-RU"/>
        </w:rPr>
        <w:t xml:space="preserve">(дата </w:t>
      </w:r>
      <w:proofErr w:type="spellStart"/>
      <w:r w:rsidRPr="004C05B3">
        <w:rPr>
          <w:rFonts w:ascii="Times New Roman" w:eastAsia="Times New Roman" w:hAnsi="Times New Roman" w:cs="Times New Roman"/>
          <w:sz w:val="28"/>
          <w:szCs w:val="28"/>
          <w:lang w:val="ru-RU" w:eastAsia="ru-RU"/>
        </w:rPr>
        <w:t>звернення</w:t>
      </w:r>
      <w:proofErr w:type="spellEnd"/>
      <w:r w:rsidRPr="004C05B3">
        <w:rPr>
          <w:rFonts w:ascii="Times New Roman" w:eastAsia="Times New Roman" w:hAnsi="Times New Roman" w:cs="Times New Roman"/>
          <w:sz w:val="28"/>
          <w:szCs w:val="28"/>
          <w:lang w:val="ru-RU" w:eastAsia="ru-RU"/>
        </w:rPr>
        <w:t xml:space="preserve"> 20.10.2020).</w:t>
      </w:r>
    </w:p>
    <w:p w:rsidR="004C05B3" w:rsidRPr="004C05B3" w:rsidRDefault="004C05B3" w:rsidP="004C05B3">
      <w:pPr>
        <w:widowControl w:val="0"/>
        <w:numPr>
          <w:ilvl w:val="0"/>
          <w:numId w:val="4"/>
        </w:numPr>
        <w:shd w:val="clear" w:color="auto" w:fill="FFFFFF"/>
        <w:tabs>
          <w:tab w:val="left" w:pos="0"/>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4C05B3">
        <w:rPr>
          <w:rFonts w:ascii="Times New Roman" w:eastAsia="Times New Roman" w:hAnsi="Times New Roman" w:cs="Times New Roman"/>
          <w:sz w:val="28"/>
          <w:szCs w:val="28"/>
          <w:lang w:eastAsia="ru-RU"/>
        </w:rPr>
        <w:t>Щербак С. В. А</w:t>
      </w:r>
      <w:proofErr w:type="spellStart"/>
      <w:r w:rsidRPr="004C05B3">
        <w:rPr>
          <w:rFonts w:ascii="Times New Roman" w:eastAsia="Times New Roman" w:hAnsi="Times New Roman" w:cs="Times New Roman"/>
          <w:sz w:val="28"/>
          <w:szCs w:val="28"/>
          <w:lang w:val="ru-RU" w:eastAsia="ru-RU"/>
        </w:rPr>
        <w:t>дміністративно-правове</w:t>
      </w:r>
      <w:proofErr w:type="spellEnd"/>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регулювання</w:t>
      </w:r>
      <w:proofErr w:type="spellEnd"/>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виконавчого</w:t>
      </w:r>
      <w:proofErr w:type="spellEnd"/>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провадження</w:t>
      </w:r>
      <w:proofErr w:type="spellEnd"/>
      <w:r w:rsidRPr="004C05B3">
        <w:rPr>
          <w:rFonts w:ascii="Times New Roman" w:eastAsia="Times New Roman" w:hAnsi="Times New Roman" w:cs="Times New Roman"/>
          <w:sz w:val="28"/>
          <w:szCs w:val="28"/>
          <w:lang w:val="ru-RU" w:eastAsia="ru-RU"/>
        </w:rPr>
        <w:t xml:space="preserve"> в </w:t>
      </w:r>
      <w:r w:rsidRPr="004C05B3">
        <w:rPr>
          <w:rFonts w:ascii="Times New Roman" w:eastAsia="Times New Roman" w:hAnsi="Times New Roman" w:cs="Times New Roman"/>
          <w:sz w:val="28"/>
          <w:szCs w:val="28"/>
          <w:lang w:eastAsia="ru-RU"/>
        </w:rPr>
        <w:t>У</w:t>
      </w:r>
      <w:proofErr w:type="spellStart"/>
      <w:r w:rsidRPr="004C05B3">
        <w:rPr>
          <w:rFonts w:ascii="Times New Roman" w:eastAsia="Times New Roman" w:hAnsi="Times New Roman" w:cs="Times New Roman"/>
          <w:sz w:val="28"/>
          <w:szCs w:val="28"/>
          <w:lang w:val="ru-RU" w:eastAsia="ru-RU"/>
        </w:rPr>
        <w:t>країні</w:t>
      </w:r>
      <w:proofErr w:type="spellEnd"/>
      <w:r w:rsidRPr="004C05B3">
        <w:rPr>
          <w:rFonts w:ascii="Times New Roman" w:eastAsia="Times New Roman" w:hAnsi="Times New Roman" w:cs="Times New Roman"/>
          <w:sz w:val="28"/>
          <w:szCs w:val="28"/>
          <w:lang w:eastAsia="ru-RU"/>
        </w:rPr>
        <w:t>: а</w:t>
      </w:r>
      <w:proofErr w:type="spellStart"/>
      <w:r w:rsidRPr="004C05B3">
        <w:rPr>
          <w:rFonts w:ascii="Times New Roman" w:eastAsia="Times New Roman" w:hAnsi="Times New Roman" w:cs="Times New Roman"/>
          <w:sz w:val="28"/>
          <w:szCs w:val="28"/>
          <w:lang w:val="ru-RU" w:eastAsia="ru-RU"/>
        </w:rPr>
        <w:t>в</w:t>
      </w:r>
      <w:r w:rsidRPr="004C05B3">
        <w:rPr>
          <w:rFonts w:ascii="Times New Roman" w:eastAsia="Times New Roman" w:hAnsi="Times New Roman" w:cs="Times New Roman"/>
          <w:sz w:val="28"/>
          <w:szCs w:val="28"/>
          <w:lang w:val="ru-RU" w:eastAsia="ru-RU"/>
        </w:rPr>
        <w:softHyphen/>
        <w:t>тореф</w:t>
      </w:r>
      <w:proofErr w:type="spellEnd"/>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дис</w:t>
      </w:r>
      <w:proofErr w:type="spellEnd"/>
      <w:proofErr w:type="gramStart"/>
      <w:r w:rsidRPr="004C05B3">
        <w:rPr>
          <w:rFonts w:ascii="Times New Roman" w:eastAsia="Times New Roman" w:hAnsi="Times New Roman" w:cs="Times New Roman"/>
          <w:sz w:val="28"/>
          <w:szCs w:val="28"/>
          <w:lang w:val="ru-RU" w:eastAsia="ru-RU"/>
        </w:rPr>
        <w:t xml:space="preserve">.... </w:t>
      </w:r>
      <w:proofErr w:type="spellStart"/>
      <w:proofErr w:type="gramEnd"/>
      <w:r w:rsidRPr="004C05B3">
        <w:rPr>
          <w:rFonts w:ascii="Times New Roman" w:eastAsia="Times New Roman" w:hAnsi="Times New Roman" w:cs="Times New Roman"/>
          <w:sz w:val="28"/>
          <w:szCs w:val="28"/>
          <w:lang w:eastAsia="ru-RU"/>
        </w:rPr>
        <w:t>канд</w:t>
      </w:r>
      <w:proofErr w:type="spellEnd"/>
      <w:r w:rsidRPr="004C05B3">
        <w:rPr>
          <w:rFonts w:ascii="Times New Roman" w:eastAsia="Times New Roman" w:hAnsi="Times New Roman" w:cs="Times New Roman"/>
          <w:sz w:val="28"/>
          <w:szCs w:val="28"/>
          <w:lang w:eastAsia="ru-RU"/>
        </w:rPr>
        <w:t>.</w:t>
      </w:r>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юрид</w:t>
      </w:r>
      <w:proofErr w:type="spellEnd"/>
      <w:r w:rsidRPr="004C05B3">
        <w:rPr>
          <w:rFonts w:ascii="Times New Roman" w:eastAsia="Times New Roman" w:hAnsi="Times New Roman" w:cs="Times New Roman"/>
          <w:sz w:val="28"/>
          <w:szCs w:val="28"/>
          <w:lang w:val="ru-RU" w:eastAsia="ru-RU"/>
        </w:rPr>
        <w:t xml:space="preserve">. </w:t>
      </w:r>
      <w:r w:rsidRPr="004C05B3">
        <w:rPr>
          <w:rFonts w:ascii="Times New Roman" w:eastAsia="Times New Roman" w:hAnsi="Times New Roman" w:cs="Times New Roman"/>
          <w:sz w:val="28"/>
          <w:szCs w:val="28"/>
          <w:lang w:eastAsia="ru-RU"/>
        </w:rPr>
        <w:t>н</w:t>
      </w:r>
      <w:proofErr w:type="spellStart"/>
      <w:r w:rsidRPr="004C05B3">
        <w:rPr>
          <w:rFonts w:ascii="Times New Roman" w:eastAsia="Times New Roman" w:hAnsi="Times New Roman" w:cs="Times New Roman"/>
          <w:sz w:val="28"/>
          <w:szCs w:val="28"/>
          <w:lang w:val="ru-RU" w:eastAsia="ru-RU"/>
        </w:rPr>
        <w:t>аук</w:t>
      </w:r>
      <w:proofErr w:type="spellEnd"/>
      <w:r w:rsidRPr="004C05B3">
        <w:rPr>
          <w:rFonts w:ascii="Times New Roman" w:eastAsia="Times New Roman" w:hAnsi="Times New Roman" w:cs="Times New Roman"/>
          <w:sz w:val="28"/>
          <w:szCs w:val="28"/>
          <w:lang w:eastAsia="ru-RU"/>
        </w:rPr>
        <w:t xml:space="preserve">. К.: Інститут держави і права ім.. В. М. Корецького, 2002. </w:t>
      </w:r>
      <w:r w:rsidRPr="004C05B3">
        <w:rPr>
          <w:rFonts w:ascii="Times New Roman" w:eastAsia="Times New Roman" w:hAnsi="Times New Roman" w:cs="Times New Roman"/>
          <w:sz w:val="28"/>
          <w:szCs w:val="28"/>
          <w:lang w:val="ru-RU" w:eastAsia="ru-RU"/>
        </w:rPr>
        <w:t>URL</w:t>
      </w:r>
      <w:r w:rsidRPr="004C05B3">
        <w:rPr>
          <w:rFonts w:ascii="Times New Roman" w:eastAsia="Times New Roman" w:hAnsi="Times New Roman" w:cs="Times New Roman"/>
          <w:sz w:val="28"/>
          <w:szCs w:val="28"/>
          <w:lang w:eastAsia="ru-RU"/>
        </w:rPr>
        <w:t xml:space="preserve">: </w:t>
      </w:r>
      <w:hyperlink r:id="rId46" w:history="1">
        <w:r w:rsidRPr="004C05B3">
          <w:rPr>
            <w:rFonts w:ascii="Times New Roman" w:eastAsia="Times New Roman" w:hAnsi="Times New Roman" w:cs="Times New Roman"/>
            <w:color w:val="0000FF"/>
            <w:sz w:val="28"/>
            <w:szCs w:val="28"/>
            <w:u w:val="single"/>
            <w:lang w:eastAsia="ru-RU"/>
          </w:rPr>
          <w:t xml:space="preserve">https://uabs.sumdu.edu.ua/ </w:t>
        </w:r>
        <w:proofErr w:type="spellStart"/>
        <w:r w:rsidRPr="004C05B3">
          <w:rPr>
            <w:rFonts w:ascii="Times New Roman" w:eastAsia="Times New Roman" w:hAnsi="Times New Roman" w:cs="Times New Roman"/>
            <w:color w:val="0000FF"/>
            <w:sz w:val="28"/>
            <w:szCs w:val="28"/>
            <w:u w:val="single"/>
            <w:lang w:eastAsia="ru-RU"/>
          </w:rPr>
          <w:t>images</w:t>
        </w:r>
        <w:proofErr w:type="spellEnd"/>
        <w:r w:rsidRPr="004C05B3">
          <w:rPr>
            <w:rFonts w:ascii="Times New Roman" w:eastAsia="Times New Roman" w:hAnsi="Times New Roman" w:cs="Times New Roman"/>
            <w:color w:val="0000FF"/>
            <w:sz w:val="28"/>
            <w:szCs w:val="28"/>
            <w:u w:val="single"/>
            <w:lang w:eastAsia="ru-RU"/>
          </w:rPr>
          <w:t>/</w:t>
        </w:r>
        <w:proofErr w:type="spellStart"/>
        <w:r w:rsidRPr="004C05B3">
          <w:rPr>
            <w:rFonts w:ascii="Times New Roman" w:eastAsia="Times New Roman" w:hAnsi="Times New Roman" w:cs="Times New Roman"/>
            <w:color w:val="0000FF"/>
            <w:sz w:val="28"/>
            <w:szCs w:val="28"/>
            <w:u w:val="single"/>
            <w:lang w:eastAsia="ru-RU"/>
          </w:rPr>
          <w:t>stories</w:t>
        </w:r>
        <w:proofErr w:type="spellEnd"/>
        <w:r w:rsidRPr="004C05B3">
          <w:rPr>
            <w:rFonts w:ascii="Times New Roman" w:eastAsia="Times New Roman" w:hAnsi="Times New Roman" w:cs="Times New Roman"/>
            <w:color w:val="0000FF"/>
            <w:sz w:val="28"/>
            <w:szCs w:val="28"/>
            <w:u w:val="single"/>
            <w:lang w:eastAsia="ru-RU"/>
          </w:rPr>
          <w:t>/</w:t>
        </w:r>
        <w:proofErr w:type="spellStart"/>
        <w:r w:rsidRPr="004C05B3">
          <w:rPr>
            <w:rFonts w:ascii="Times New Roman" w:eastAsia="Times New Roman" w:hAnsi="Times New Roman" w:cs="Times New Roman"/>
            <w:color w:val="0000FF"/>
            <w:sz w:val="28"/>
            <w:szCs w:val="28"/>
            <w:u w:val="single"/>
            <w:lang w:eastAsia="ru-RU"/>
          </w:rPr>
          <w:t>docs</w:t>
        </w:r>
        <w:proofErr w:type="spellEnd"/>
        <w:r w:rsidRPr="004C05B3">
          <w:rPr>
            <w:rFonts w:ascii="Times New Roman" w:eastAsia="Times New Roman" w:hAnsi="Times New Roman" w:cs="Times New Roman"/>
            <w:color w:val="0000FF"/>
            <w:sz w:val="28"/>
            <w:szCs w:val="28"/>
            <w:u w:val="single"/>
            <w:lang w:eastAsia="ru-RU"/>
          </w:rPr>
          <w:t>/SVR/Shcherbak_SV.pdf</w:t>
        </w:r>
      </w:hyperlink>
      <w:r w:rsidRPr="004C05B3">
        <w:rPr>
          <w:rFonts w:ascii="Times New Roman" w:eastAsia="Times New Roman" w:hAnsi="Times New Roman" w:cs="Times New Roman"/>
          <w:sz w:val="28"/>
          <w:szCs w:val="28"/>
          <w:lang w:eastAsia="ru-RU"/>
        </w:rPr>
        <w:t xml:space="preserve"> (дата звернення 20.10.2020).</w:t>
      </w:r>
    </w:p>
    <w:p w:rsidR="004C05B3" w:rsidRPr="004C05B3" w:rsidRDefault="004C05B3" w:rsidP="004C05B3">
      <w:pPr>
        <w:widowControl w:val="0"/>
        <w:numPr>
          <w:ilvl w:val="0"/>
          <w:numId w:val="4"/>
        </w:numPr>
        <w:shd w:val="clear" w:color="auto" w:fill="FFFFFF"/>
        <w:tabs>
          <w:tab w:val="left" w:pos="0"/>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4C05B3">
        <w:rPr>
          <w:rFonts w:ascii="Times New Roman" w:eastAsia="Times New Roman" w:hAnsi="Times New Roman" w:cs="Times New Roman"/>
          <w:sz w:val="28"/>
          <w:szCs w:val="28"/>
          <w:lang w:eastAsia="ru-RU"/>
        </w:rPr>
        <w:t>Ігонін</w:t>
      </w:r>
      <w:proofErr w:type="spellEnd"/>
      <w:r w:rsidRPr="004C05B3">
        <w:rPr>
          <w:rFonts w:ascii="Times New Roman" w:eastAsia="Times New Roman" w:hAnsi="Times New Roman" w:cs="Times New Roman"/>
          <w:sz w:val="28"/>
          <w:szCs w:val="28"/>
          <w:lang w:eastAsia="ru-RU"/>
        </w:rPr>
        <w:t xml:space="preserve"> Р. В. </w:t>
      </w:r>
      <w:r w:rsidRPr="004C05B3">
        <w:rPr>
          <w:rFonts w:ascii="Times New Roman" w:eastAsia="Times New Roman" w:hAnsi="Times New Roman" w:cs="Times New Roman"/>
          <w:sz w:val="28"/>
          <w:szCs w:val="28"/>
          <w:shd w:val="clear" w:color="auto" w:fill="FFFFFF"/>
          <w:lang w:eastAsia="ru-RU"/>
        </w:rPr>
        <w:t xml:space="preserve">Організаційно-правові засади діяльності суб'єктів виконавчого провадження: </w:t>
      </w:r>
      <w:proofErr w:type="spellStart"/>
      <w:r w:rsidRPr="004C05B3">
        <w:rPr>
          <w:rFonts w:ascii="Times New Roman" w:eastAsia="Times New Roman" w:hAnsi="Times New Roman" w:cs="Times New Roman"/>
          <w:sz w:val="28"/>
          <w:szCs w:val="28"/>
          <w:lang w:eastAsia="ru-RU"/>
        </w:rPr>
        <w:t>ав</w:t>
      </w:r>
      <w:r w:rsidRPr="004C05B3">
        <w:rPr>
          <w:rFonts w:ascii="Times New Roman" w:eastAsia="Times New Roman" w:hAnsi="Times New Roman" w:cs="Times New Roman"/>
          <w:sz w:val="28"/>
          <w:szCs w:val="28"/>
          <w:lang w:eastAsia="ru-RU"/>
        </w:rPr>
        <w:softHyphen/>
        <w:t>тореф</w:t>
      </w:r>
      <w:proofErr w:type="spellEnd"/>
      <w:r w:rsidRPr="004C05B3">
        <w:rPr>
          <w:rFonts w:ascii="Times New Roman" w:eastAsia="Times New Roman" w:hAnsi="Times New Roman" w:cs="Times New Roman"/>
          <w:sz w:val="28"/>
          <w:szCs w:val="28"/>
          <w:lang w:eastAsia="ru-RU"/>
        </w:rPr>
        <w:t xml:space="preserve">. </w:t>
      </w:r>
      <w:proofErr w:type="spellStart"/>
      <w:r w:rsidRPr="004C05B3">
        <w:rPr>
          <w:rFonts w:ascii="Times New Roman" w:eastAsia="Times New Roman" w:hAnsi="Times New Roman" w:cs="Times New Roman"/>
          <w:sz w:val="28"/>
          <w:szCs w:val="28"/>
          <w:lang w:eastAsia="ru-RU"/>
        </w:rPr>
        <w:t>дис</w:t>
      </w:r>
      <w:proofErr w:type="spellEnd"/>
      <w:r w:rsidRPr="004C05B3">
        <w:rPr>
          <w:rFonts w:ascii="Times New Roman" w:eastAsia="Times New Roman" w:hAnsi="Times New Roman" w:cs="Times New Roman"/>
          <w:sz w:val="28"/>
          <w:szCs w:val="28"/>
          <w:lang w:eastAsia="ru-RU"/>
        </w:rPr>
        <w:t xml:space="preserve">.... </w:t>
      </w:r>
      <w:proofErr w:type="spellStart"/>
      <w:r w:rsidRPr="004C05B3">
        <w:rPr>
          <w:rFonts w:ascii="Times New Roman" w:eastAsia="Times New Roman" w:hAnsi="Times New Roman" w:cs="Times New Roman"/>
          <w:sz w:val="28"/>
          <w:szCs w:val="28"/>
          <w:lang w:eastAsia="ru-RU"/>
        </w:rPr>
        <w:t>канд</w:t>
      </w:r>
      <w:proofErr w:type="spellEnd"/>
      <w:r w:rsidRPr="004C05B3">
        <w:rPr>
          <w:rFonts w:ascii="Times New Roman" w:eastAsia="Times New Roman" w:hAnsi="Times New Roman" w:cs="Times New Roman"/>
          <w:sz w:val="28"/>
          <w:szCs w:val="28"/>
          <w:lang w:eastAsia="ru-RU"/>
        </w:rPr>
        <w:t>.</w:t>
      </w:r>
      <w:r w:rsidRPr="004C05B3">
        <w:rPr>
          <w:rFonts w:ascii="Times New Roman" w:eastAsia="Times New Roman" w:hAnsi="Times New Roman" w:cs="Times New Roman"/>
          <w:sz w:val="28"/>
          <w:szCs w:val="28"/>
          <w:lang w:val="ru-RU" w:eastAsia="ru-RU"/>
        </w:rPr>
        <w:t xml:space="preserve"> </w:t>
      </w:r>
      <w:proofErr w:type="spellStart"/>
      <w:r w:rsidRPr="004C05B3">
        <w:rPr>
          <w:rFonts w:ascii="Times New Roman" w:eastAsia="Times New Roman" w:hAnsi="Times New Roman" w:cs="Times New Roman"/>
          <w:sz w:val="28"/>
          <w:szCs w:val="28"/>
          <w:lang w:val="ru-RU" w:eastAsia="ru-RU"/>
        </w:rPr>
        <w:t>юрид</w:t>
      </w:r>
      <w:proofErr w:type="spellEnd"/>
      <w:r w:rsidRPr="004C05B3">
        <w:rPr>
          <w:rFonts w:ascii="Times New Roman" w:eastAsia="Times New Roman" w:hAnsi="Times New Roman" w:cs="Times New Roman"/>
          <w:sz w:val="28"/>
          <w:szCs w:val="28"/>
          <w:lang w:val="ru-RU" w:eastAsia="ru-RU"/>
        </w:rPr>
        <w:t xml:space="preserve">. </w:t>
      </w:r>
      <w:r w:rsidRPr="004C05B3">
        <w:rPr>
          <w:rFonts w:ascii="Times New Roman" w:eastAsia="Times New Roman" w:hAnsi="Times New Roman" w:cs="Times New Roman"/>
          <w:sz w:val="28"/>
          <w:szCs w:val="28"/>
          <w:lang w:eastAsia="ru-RU"/>
        </w:rPr>
        <w:t>н</w:t>
      </w:r>
      <w:proofErr w:type="spellStart"/>
      <w:r w:rsidRPr="004C05B3">
        <w:rPr>
          <w:rFonts w:ascii="Times New Roman" w:eastAsia="Times New Roman" w:hAnsi="Times New Roman" w:cs="Times New Roman"/>
          <w:sz w:val="28"/>
          <w:szCs w:val="28"/>
          <w:lang w:val="ru-RU" w:eastAsia="ru-RU"/>
        </w:rPr>
        <w:t>аук</w:t>
      </w:r>
      <w:proofErr w:type="spellEnd"/>
      <w:proofErr w:type="gramStart"/>
      <w:r w:rsidRPr="004C05B3">
        <w:rPr>
          <w:rFonts w:ascii="Times New Roman" w:eastAsia="Times New Roman" w:hAnsi="Times New Roman" w:cs="Times New Roman"/>
          <w:sz w:val="28"/>
          <w:szCs w:val="28"/>
          <w:lang w:eastAsia="ru-RU"/>
        </w:rPr>
        <w:t>.</w:t>
      </w:r>
      <w:proofErr w:type="gramEnd"/>
      <w:r w:rsidRPr="004C05B3">
        <w:rPr>
          <w:rFonts w:ascii="Times New Roman" w:eastAsia="Times New Roman" w:hAnsi="Times New Roman" w:cs="Times New Roman"/>
          <w:sz w:val="28"/>
          <w:szCs w:val="28"/>
          <w:lang w:eastAsia="ru-RU"/>
        </w:rPr>
        <w:t xml:space="preserve"> І</w:t>
      </w:r>
      <w:proofErr w:type="gramStart"/>
      <w:r w:rsidRPr="004C05B3">
        <w:rPr>
          <w:rFonts w:ascii="Times New Roman" w:eastAsia="Times New Roman" w:hAnsi="Times New Roman" w:cs="Times New Roman"/>
          <w:sz w:val="28"/>
          <w:szCs w:val="28"/>
          <w:lang w:eastAsia="ru-RU"/>
        </w:rPr>
        <w:t>р</w:t>
      </w:r>
      <w:proofErr w:type="gramEnd"/>
      <w:r w:rsidRPr="004C05B3">
        <w:rPr>
          <w:rFonts w:ascii="Times New Roman" w:eastAsia="Times New Roman" w:hAnsi="Times New Roman" w:cs="Times New Roman"/>
          <w:sz w:val="28"/>
          <w:szCs w:val="28"/>
          <w:lang w:eastAsia="ru-RU"/>
        </w:rPr>
        <w:t xml:space="preserve">пінь: </w:t>
      </w:r>
      <w:r w:rsidRPr="004C05B3">
        <w:rPr>
          <w:rFonts w:ascii="Times New Roman" w:eastAsia="Times New Roman" w:hAnsi="Times New Roman" w:cs="Times New Roman"/>
          <w:sz w:val="28"/>
          <w:szCs w:val="28"/>
          <w:shd w:val="clear" w:color="auto" w:fill="FFFFFF"/>
          <w:lang w:eastAsia="ru-RU"/>
        </w:rPr>
        <w:t xml:space="preserve">Національний університет державної податкової служби України, 2007. </w:t>
      </w:r>
      <w:r w:rsidRPr="004C05B3">
        <w:rPr>
          <w:rFonts w:ascii="Times New Roman" w:eastAsia="Times New Roman" w:hAnsi="Times New Roman" w:cs="Times New Roman"/>
          <w:sz w:val="28"/>
          <w:szCs w:val="28"/>
          <w:lang w:val="ru-RU" w:eastAsia="ru-RU"/>
        </w:rPr>
        <w:t>URL</w:t>
      </w:r>
      <w:r w:rsidRPr="004C05B3">
        <w:rPr>
          <w:rFonts w:ascii="Times New Roman" w:eastAsia="Times New Roman" w:hAnsi="Times New Roman" w:cs="Times New Roman"/>
          <w:sz w:val="28"/>
          <w:szCs w:val="28"/>
          <w:lang w:eastAsia="ru-RU"/>
        </w:rPr>
        <w:t xml:space="preserve">: </w:t>
      </w:r>
      <w:hyperlink r:id="rId47" w:history="1">
        <w:r w:rsidRPr="004C05B3">
          <w:rPr>
            <w:rFonts w:ascii="Times New Roman" w:eastAsia="Times New Roman" w:hAnsi="Times New Roman" w:cs="Times New Roman"/>
            <w:color w:val="0000FF"/>
            <w:sz w:val="28"/>
            <w:szCs w:val="28"/>
            <w:u w:val="single"/>
            <w:lang w:eastAsia="ru-RU"/>
          </w:rPr>
          <w:t>https://revolution.allbest.ru/law/00286862_0.html</w:t>
        </w:r>
      </w:hyperlink>
      <w:r w:rsidRPr="004C05B3">
        <w:rPr>
          <w:rFonts w:ascii="Times New Roman" w:eastAsia="Times New Roman" w:hAnsi="Times New Roman" w:cs="Times New Roman"/>
          <w:sz w:val="28"/>
          <w:szCs w:val="28"/>
          <w:lang w:eastAsia="ru-RU"/>
        </w:rPr>
        <w:t xml:space="preserve">  (дата звернення 20.10.2020).</w:t>
      </w:r>
    </w:p>
    <w:p w:rsidR="004C05B3" w:rsidRPr="004C05B3" w:rsidRDefault="004C05B3" w:rsidP="004C05B3">
      <w:pPr>
        <w:numPr>
          <w:ilvl w:val="0"/>
          <w:numId w:val="4"/>
        </w:numPr>
        <w:tabs>
          <w:tab w:val="left" w:pos="0"/>
        </w:tabs>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lastRenderedPageBreak/>
        <w:t xml:space="preserve">Гончаренко В. Д. Хрестоматія з історії держави і права зарубіжних країн : </w:t>
      </w:r>
      <w:proofErr w:type="spellStart"/>
      <w:r w:rsidRPr="004C05B3">
        <w:rPr>
          <w:rFonts w:ascii="Times New Roman" w:eastAsia="Calibri" w:hAnsi="Times New Roman" w:cs="Times New Roman"/>
          <w:sz w:val="28"/>
          <w:szCs w:val="28"/>
        </w:rPr>
        <w:t>навч</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посіб</w:t>
      </w:r>
      <w:proofErr w:type="spellEnd"/>
      <w:r w:rsidRPr="004C05B3">
        <w:rPr>
          <w:rFonts w:ascii="Times New Roman" w:eastAsia="Calibri" w:hAnsi="Times New Roman" w:cs="Times New Roman"/>
          <w:sz w:val="28"/>
          <w:szCs w:val="28"/>
        </w:rPr>
        <w:t xml:space="preserve">. для </w:t>
      </w:r>
      <w:proofErr w:type="spellStart"/>
      <w:r w:rsidRPr="004C05B3">
        <w:rPr>
          <w:rFonts w:ascii="Times New Roman" w:eastAsia="Calibri" w:hAnsi="Times New Roman" w:cs="Times New Roman"/>
          <w:sz w:val="28"/>
          <w:szCs w:val="28"/>
        </w:rPr>
        <w:t>юрид</w:t>
      </w:r>
      <w:proofErr w:type="spellEnd"/>
      <w:r w:rsidRPr="004C05B3">
        <w:rPr>
          <w:rFonts w:ascii="Times New Roman" w:eastAsia="Calibri" w:hAnsi="Times New Roman" w:cs="Times New Roman"/>
          <w:sz w:val="28"/>
          <w:szCs w:val="28"/>
        </w:rPr>
        <w:t xml:space="preserve">. вищих </w:t>
      </w:r>
      <w:proofErr w:type="spellStart"/>
      <w:r w:rsidRPr="004C05B3">
        <w:rPr>
          <w:rFonts w:ascii="Times New Roman" w:eastAsia="Calibri" w:hAnsi="Times New Roman" w:cs="Times New Roman"/>
          <w:sz w:val="28"/>
          <w:szCs w:val="28"/>
        </w:rPr>
        <w:t>навч</w:t>
      </w:r>
      <w:proofErr w:type="spellEnd"/>
      <w:r w:rsidRPr="004C05B3">
        <w:rPr>
          <w:rFonts w:ascii="Times New Roman" w:eastAsia="Calibri" w:hAnsi="Times New Roman" w:cs="Times New Roman"/>
          <w:sz w:val="28"/>
          <w:szCs w:val="28"/>
        </w:rPr>
        <w:t xml:space="preserve">. закладів і факультетів : у 2-х т. / [В. Д. Гончаренко, А. Й. Рогожин, О. Д. </w:t>
      </w:r>
      <w:proofErr w:type="spellStart"/>
      <w:r w:rsidRPr="004C05B3">
        <w:rPr>
          <w:rFonts w:ascii="Times New Roman" w:eastAsia="Calibri" w:hAnsi="Times New Roman" w:cs="Times New Roman"/>
          <w:sz w:val="28"/>
          <w:szCs w:val="28"/>
        </w:rPr>
        <w:t>Святоцький</w:t>
      </w:r>
      <w:proofErr w:type="spellEnd"/>
      <w:r w:rsidRPr="004C05B3">
        <w:rPr>
          <w:rFonts w:ascii="Times New Roman" w:eastAsia="Calibri" w:hAnsi="Times New Roman" w:cs="Times New Roman"/>
          <w:sz w:val="28"/>
          <w:szCs w:val="28"/>
        </w:rPr>
        <w:t xml:space="preserve">]; за </w:t>
      </w:r>
      <w:proofErr w:type="spellStart"/>
      <w:r w:rsidRPr="004C05B3">
        <w:rPr>
          <w:rFonts w:ascii="Times New Roman" w:eastAsia="Calibri" w:hAnsi="Times New Roman" w:cs="Times New Roman"/>
          <w:sz w:val="28"/>
          <w:szCs w:val="28"/>
        </w:rPr>
        <w:t>заг</w:t>
      </w:r>
      <w:proofErr w:type="spellEnd"/>
      <w:r w:rsidRPr="004C05B3">
        <w:rPr>
          <w:rFonts w:ascii="Times New Roman" w:eastAsia="Calibri" w:hAnsi="Times New Roman" w:cs="Times New Roman"/>
          <w:sz w:val="28"/>
          <w:szCs w:val="28"/>
        </w:rPr>
        <w:t>. ред. В. Д. Гончаренка.  Т. 1. К.: Ін Юре, 1998.  504 с.</w:t>
      </w:r>
    </w:p>
    <w:p w:rsidR="004C05B3" w:rsidRPr="004C05B3" w:rsidRDefault="004C05B3" w:rsidP="004C05B3">
      <w:pPr>
        <w:numPr>
          <w:ilvl w:val="0"/>
          <w:numId w:val="4"/>
        </w:numPr>
        <w:tabs>
          <w:tab w:val="left" w:pos="0"/>
        </w:tabs>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Марченко М. Становлення приватного виконавця в Україні. </w:t>
      </w:r>
      <w:r w:rsidRPr="004C05B3">
        <w:rPr>
          <w:rFonts w:ascii="Times New Roman" w:eastAsia="Calibri" w:hAnsi="Times New Roman" w:cs="Times New Roman"/>
          <w:i/>
          <w:sz w:val="28"/>
          <w:szCs w:val="28"/>
        </w:rPr>
        <w:t>Підприємництво, господарство і право</w:t>
      </w:r>
      <w:r w:rsidRPr="004C05B3">
        <w:rPr>
          <w:rFonts w:ascii="Times New Roman" w:eastAsia="Calibri" w:hAnsi="Times New Roman" w:cs="Times New Roman"/>
          <w:sz w:val="28"/>
          <w:szCs w:val="28"/>
        </w:rPr>
        <w:t xml:space="preserve">. 2016. №1. С.25-29. </w:t>
      </w:r>
    </w:p>
    <w:p w:rsidR="004C05B3" w:rsidRPr="004C05B3" w:rsidRDefault="004C05B3" w:rsidP="004C05B3">
      <w:pPr>
        <w:numPr>
          <w:ilvl w:val="0"/>
          <w:numId w:val="4"/>
        </w:numPr>
        <w:tabs>
          <w:tab w:val="left" w:pos="0"/>
        </w:tabs>
        <w:spacing w:after="0" w:line="360" w:lineRule="auto"/>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Гук Б. Історико-правові передумови створення та розвитку Державної виконавчої служби України</w:t>
      </w:r>
      <w:r w:rsidRPr="004C05B3">
        <w:rPr>
          <w:rFonts w:ascii="Times New Roman" w:eastAsia="Calibri" w:hAnsi="Times New Roman" w:cs="Times New Roman"/>
          <w:i/>
          <w:sz w:val="28"/>
          <w:szCs w:val="28"/>
        </w:rPr>
        <w:t>. Публічне право</w:t>
      </w:r>
      <w:r w:rsidRPr="004C05B3">
        <w:rPr>
          <w:rFonts w:ascii="Times New Roman" w:eastAsia="Calibri" w:hAnsi="Times New Roman" w:cs="Times New Roman"/>
          <w:sz w:val="28"/>
          <w:szCs w:val="28"/>
        </w:rPr>
        <w:t xml:space="preserve">. 2012. №3. С. 205-211. </w:t>
      </w:r>
    </w:p>
    <w:p w:rsidR="004C05B3" w:rsidRPr="004C05B3" w:rsidRDefault="004C05B3" w:rsidP="004C05B3">
      <w:pPr>
        <w:numPr>
          <w:ilvl w:val="0"/>
          <w:numId w:val="4"/>
        </w:numPr>
        <w:shd w:val="clear" w:color="auto" w:fill="FFFFFF"/>
        <w:tabs>
          <w:tab w:val="left" w:pos="0"/>
        </w:tabs>
        <w:spacing w:after="225" w:line="540" w:lineRule="atLeast"/>
        <w:ind w:left="375"/>
        <w:jc w:val="both"/>
        <w:outlineLvl w:val="0"/>
        <w:rPr>
          <w:rFonts w:ascii="Times New Roman" w:eastAsia="Times New Roman" w:hAnsi="Times New Roman" w:cs="Times New Roman"/>
          <w:bCs/>
          <w:kern w:val="36"/>
          <w:sz w:val="28"/>
          <w:szCs w:val="28"/>
          <w:lang w:eastAsia="ru-RU"/>
        </w:rPr>
      </w:pPr>
      <w:r w:rsidRPr="004C05B3">
        <w:rPr>
          <w:rFonts w:ascii="Times New Roman" w:eastAsia="Times New Roman" w:hAnsi="Times New Roman" w:cs="Times New Roman"/>
          <w:bCs/>
          <w:kern w:val="36"/>
          <w:sz w:val="28"/>
          <w:szCs w:val="28"/>
          <w:lang w:val="x-none" w:eastAsia="ru-RU"/>
        </w:rPr>
        <w:t>П’ятницькій А. Деякі аспекти державної системи примусового виконання рішень в умовах конкурентного середовища з приватними виконавцями</w:t>
      </w:r>
      <w:r w:rsidRPr="004C05B3">
        <w:rPr>
          <w:rFonts w:ascii="Times New Roman" w:eastAsia="Times New Roman" w:hAnsi="Times New Roman" w:cs="Times New Roman"/>
          <w:bCs/>
          <w:kern w:val="36"/>
          <w:sz w:val="28"/>
          <w:szCs w:val="28"/>
          <w:lang w:eastAsia="ru-RU"/>
        </w:rPr>
        <w:t>.</w:t>
      </w:r>
      <w:r w:rsidRPr="004C05B3">
        <w:rPr>
          <w:rFonts w:ascii="Times New Roman" w:eastAsia="Times New Roman" w:hAnsi="Times New Roman" w:cs="Times New Roman"/>
          <w:bCs/>
          <w:kern w:val="36"/>
          <w:sz w:val="28"/>
          <w:szCs w:val="28"/>
          <w:lang w:val="x-none" w:eastAsia="ru-RU"/>
        </w:rPr>
        <w:t xml:space="preserve"> URL</w:t>
      </w:r>
      <w:r w:rsidRPr="004C05B3">
        <w:rPr>
          <w:rFonts w:ascii="Times New Roman" w:eastAsia="Times New Roman" w:hAnsi="Times New Roman" w:cs="Times New Roman"/>
          <w:bCs/>
          <w:kern w:val="36"/>
          <w:sz w:val="28"/>
          <w:szCs w:val="28"/>
          <w:lang w:eastAsia="ru-RU"/>
        </w:rPr>
        <w:t xml:space="preserve">: </w:t>
      </w:r>
      <w:hyperlink r:id="rId48" w:history="1">
        <w:r w:rsidRPr="004C05B3">
          <w:rPr>
            <w:rFonts w:ascii="Times New Roman" w:eastAsia="Times New Roman" w:hAnsi="Times New Roman" w:cs="Times New Roman"/>
            <w:bCs/>
            <w:color w:val="0000FF"/>
            <w:kern w:val="36"/>
            <w:sz w:val="28"/>
            <w:szCs w:val="28"/>
            <w:u w:val="single"/>
            <w:lang w:eastAsia="ru-RU"/>
          </w:rPr>
          <w:t>http://udvs-dp.gov.ua/news/article/1396</w:t>
        </w:r>
      </w:hyperlink>
      <w:r w:rsidRPr="004C05B3">
        <w:rPr>
          <w:rFonts w:ascii="Times New Roman" w:eastAsia="Times New Roman" w:hAnsi="Times New Roman" w:cs="Times New Roman"/>
          <w:bCs/>
          <w:kern w:val="36"/>
          <w:sz w:val="28"/>
          <w:szCs w:val="28"/>
          <w:lang w:eastAsia="ru-RU"/>
        </w:rPr>
        <w:t xml:space="preserve"> (дата звернення: 30.10.2020).</w:t>
      </w:r>
    </w:p>
    <w:p w:rsidR="004C05B3" w:rsidRPr="004C05B3" w:rsidRDefault="004C05B3" w:rsidP="004C05B3">
      <w:pPr>
        <w:numPr>
          <w:ilvl w:val="0"/>
          <w:numId w:val="4"/>
        </w:numPr>
        <w:tabs>
          <w:tab w:val="left" w:pos="0"/>
          <w:tab w:val="left" w:pos="426"/>
        </w:tabs>
        <w:spacing w:after="0" w:line="360" w:lineRule="auto"/>
        <w:ind w:left="20"/>
        <w:contextualSpacing/>
        <w:jc w:val="both"/>
        <w:rPr>
          <w:rFonts w:ascii="Calibri" w:eastAsia="Calibri" w:hAnsi="Calibri" w:cs="Times New Roman"/>
        </w:rPr>
      </w:pPr>
      <w:proofErr w:type="spellStart"/>
      <w:r w:rsidRPr="004C05B3">
        <w:rPr>
          <w:rFonts w:ascii="Times New Roman" w:eastAsia="Calibri" w:hAnsi="Times New Roman" w:cs="Times New Roman"/>
          <w:sz w:val="28"/>
          <w:szCs w:val="28"/>
        </w:rPr>
        <w:t>Луньова</w:t>
      </w:r>
      <w:proofErr w:type="spellEnd"/>
      <w:r w:rsidRPr="004C05B3">
        <w:rPr>
          <w:rFonts w:ascii="Times New Roman" w:eastAsia="Calibri" w:hAnsi="Times New Roman" w:cs="Times New Roman"/>
          <w:sz w:val="28"/>
          <w:szCs w:val="28"/>
        </w:rPr>
        <w:t xml:space="preserve"> В. А., </w:t>
      </w:r>
      <w:proofErr w:type="spellStart"/>
      <w:r w:rsidRPr="004C05B3">
        <w:rPr>
          <w:rFonts w:ascii="Times New Roman" w:eastAsia="Calibri" w:hAnsi="Times New Roman" w:cs="Times New Roman"/>
          <w:sz w:val="28"/>
          <w:szCs w:val="28"/>
        </w:rPr>
        <w:t>Багмат</w:t>
      </w:r>
      <w:proofErr w:type="spellEnd"/>
      <w:r w:rsidRPr="004C05B3">
        <w:rPr>
          <w:rFonts w:ascii="Times New Roman" w:eastAsia="Calibri" w:hAnsi="Times New Roman" w:cs="Times New Roman"/>
          <w:sz w:val="28"/>
          <w:szCs w:val="28"/>
        </w:rPr>
        <w:t xml:space="preserve"> П.Д. Запровадження інституту приватних виконавців в Україні. </w:t>
      </w:r>
      <w:r w:rsidRPr="004C05B3">
        <w:rPr>
          <w:rFonts w:ascii="Times New Roman" w:eastAsia="Calibri" w:hAnsi="Times New Roman" w:cs="Times New Roman"/>
          <w:i/>
          <w:sz w:val="28"/>
          <w:szCs w:val="28"/>
        </w:rPr>
        <w:t xml:space="preserve">Розвиток підприємництва в Україні: безпека здійснення господарської діяльності : </w:t>
      </w:r>
      <w:proofErr w:type="spellStart"/>
      <w:r w:rsidRPr="004C05B3">
        <w:rPr>
          <w:rFonts w:ascii="Times New Roman" w:eastAsia="Calibri" w:hAnsi="Times New Roman" w:cs="Times New Roman"/>
          <w:i/>
          <w:sz w:val="28"/>
          <w:szCs w:val="28"/>
        </w:rPr>
        <w:t>зб</w:t>
      </w:r>
      <w:proofErr w:type="spellEnd"/>
      <w:r w:rsidRPr="004C05B3">
        <w:rPr>
          <w:rFonts w:ascii="Times New Roman" w:eastAsia="Calibri" w:hAnsi="Times New Roman" w:cs="Times New Roman"/>
          <w:i/>
          <w:sz w:val="28"/>
          <w:szCs w:val="28"/>
        </w:rPr>
        <w:t xml:space="preserve">. наук. пр. за підсумками круглого столу (14 груд. 2018 р., м. Харків) / </w:t>
      </w:r>
      <w:proofErr w:type="spellStart"/>
      <w:r w:rsidRPr="004C05B3">
        <w:rPr>
          <w:rFonts w:ascii="Times New Roman" w:eastAsia="Calibri" w:hAnsi="Times New Roman" w:cs="Times New Roman"/>
          <w:i/>
          <w:sz w:val="28"/>
          <w:szCs w:val="28"/>
        </w:rPr>
        <w:t>редкол</w:t>
      </w:r>
      <w:proofErr w:type="spellEnd"/>
      <w:r w:rsidRPr="004C05B3">
        <w:rPr>
          <w:rFonts w:ascii="Times New Roman" w:eastAsia="Calibri" w:hAnsi="Times New Roman" w:cs="Times New Roman"/>
          <w:i/>
          <w:sz w:val="28"/>
          <w:szCs w:val="28"/>
        </w:rPr>
        <w:t>.: В. Б. </w:t>
      </w:r>
      <w:proofErr w:type="spellStart"/>
      <w:r w:rsidRPr="004C05B3">
        <w:rPr>
          <w:rFonts w:ascii="Times New Roman" w:eastAsia="Calibri" w:hAnsi="Times New Roman" w:cs="Times New Roman"/>
          <w:i/>
          <w:sz w:val="28"/>
          <w:szCs w:val="28"/>
        </w:rPr>
        <w:t>Родченко</w:t>
      </w:r>
      <w:proofErr w:type="spellEnd"/>
      <w:r w:rsidRPr="004C05B3">
        <w:rPr>
          <w:rFonts w:ascii="Times New Roman" w:eastAsia="Calibri" w:hAnsi="Times New Roman" w:cs="Times New Roman"/>
          <w:i/>
          <w:sz w:val="28"/>
          <w:szCs w:val="28"/>
        </w:rPr>
        <w:t>, С. В. Глібко</w:t>
      </w:r>
      <w:r w:rsidRPr="004C05B3">
        <w:rPr>
          <w:rFonts w:ascii="Times New Roman" w:eastAsia="Calibri" w:hAnsi="Times New Roman" w:cs="Times New Roman"/>
          <w:sz w:val="28"/>
          <w:szCs w:val="28"/>
        </w:rPr>
        <w:t xml:space="preserve">.  Харків: </w:t>
      </w:r>
      <w:proofErr w:type="spellStart"/>
      <w:r w:rsidRPr="004C05B3">
        <w:rPr>
          <w:rFonts w:ascii="Times New Roman" w:eastAsia="Calibri" w:hAnsi="Times New Roman" w:cs="Times New Roman"/>
          <w:sz w:val="28"/>
          <w:szCs w:val="28"/>
        </w:rPr>
        <w:t>Пра</w:t>
      </w:r>
      <w:proofErr w:type="spellEnd"/>
      <w:r w:rsidRPr="004C05B3">
        <w:rPr>
          <w:rFonts w:ascii="Times New Roman" w:eastAsia="Calibri" w:hAnsi="Times New Roman" w:cs="Times New Roman"/>
          <w:sz w:val="28"/>
          <w:szCs w:val="28"/>
        </w:rPr>
        <w:noBreakHyphen/>
        <w:t xml:space="preserve"> во, 2018. 224 с. </w:t>
      </w:r>
    </w:p>
    <w:p w:rsidR="004C05B3" w:rsidRPr="004C05B3" w:rsidRDefault="004C05B3" w:rsidP="004C05B3">
      <w:pPr>
        <w:numPr>
          <w:ilvl w:val="0"/>
          <w:numId w:val="4"/>
        </w:numPr>
        <w:tabs>
          <w:tab w:val="left" w:pos="0"/>
          <w:tab w:val="left" w:pos="426"/>
        </w:tabs>
        <w:spacing w:after="0" w:line="360" w:lineRule="auto"/>
        <w:ind w:left="20"/>
        <w:contextualSpacing/>
        <w:jc w:val="both"/>
        <w:rPr>
          <w:rFonts w:ascii="Times New Roman" w:eastAsia="Calibri" w:hAnsi="Times New Roman" w:cs="Times New Roman"/>
          <w:color w:val="231F20"/>
          <w:w w:val="66"/>
          <w:sz w:val="17"/>
          <w:szCs w:val="17"/>
          <w:lang w:val="en-US" w:bidi="en-US"/>
        </w:rPr>
      </w:pPr>
      <w:proofErr w:type="spellStart"/>
      <w:r w:rsidRPr="004C05B3">
        <w:rPr>
          <w:rFonts w:ascii="Times New Roman" w:eastAsia="Calibri" w:hAnsi="Times New Roman" w:cs="Times New Roman"/>
          <w:sz w:val="28"/>
          <w:szCs w:val="28"/>
        </w:rPr>
        <w:t>Колобов</w:t>
      </w:r>
      <w:proofErr w:type="spellEnd"/>
      <w:r w:rsidRPr="004C05B3">
        <w:rPr>
          <w:rFonts w:ascii="Times New Roman" w:eastAsia="Calibri" w:hAnsi="Times New Roman" w:cs="Times New Roman"/>
          <w:sz w:val="28"/>
          <w:szCs w:val="28"/>
        </w:rPr>
        <w:t xml:space="preserve"> Л. </w:t>
      </w:r>
      <w:bookmarkStart w:id="1" w:name="bookmark0"/>
      <w:r w:rsidRPr="004C05B3">
        <w:rPr>
          <w:rFonts w:ascii="Times New Roman" w:eastAsia="Calibri" w:hAnsi="Times New Roman" w:cs="Times New Roman"/>
          <w:sz w:val="28"/>
          <w:szCs w:val="28"/>
        </w:rPr>
        <w:t>П</w:t>
      </w:r>
      <w:r w:rsidRPr="004C05B3">
        <w:rPr>
          <w:rFonts w:ascii="Times New Roman" w:eastAsia="Calibri" w:hAnsi="Times New Roman" w:cs="Times New Roman"/>
          <w:color w:val="231F20"/>
          <w:sz w:val="28"/>
          <w:szCs w:val="28"/>
          <w:lang w:eastAsia="uk-UA" w:bidi="uk-UA"/>
        </w:rPr>
        <w:t>орівняльний аналіз виконавчого провадження</w:t>
      </w:r>
      <w:r w:rsidRPr="004C05B3">
        <w:rPr>
          <w:rFonts w:ascii="Times New Roman" w:eastAsia="Calibri" w:hAnsi="Times New Roman" w:cs="Times New Roman"/>
          <w:color w:val="231F20"/>
          <w:sz w:val="28"/>
          <w:szCs w:val="28"/>
          <w:lang w:eastAsia="uk-UA" w:bidi="uk-UA"/>
        </w:rPr>
        <w:br/>
        <w:t>в провідних зарубіжних країнах</w:t>
      </w:r>
      <w:bookmarkEnd w:id="1"/>
      <w:r w:rsidRPr="004C05B3">
        <w:rPr>
          <w:rFonts w:ascii="Times New Roman" w:eastAsia="Calibri" w:hAnsi="Times New Roman" w:cs="Times New Roman"/>
          <w:color w:val="231F20"/>
          <w:sz w:val="28"/>
          <w:szCs w:val="28"/>
          <w:lang w:eastAsia="uk-UA" w:bidi="uk-UA"/>
        </w:rPr>
        <w:t xml:space="preserve">. </w:t>
      </w:r>
      <w:proofErr w:type="spellStart"/>
      <w:r w:rsidRPr="004C05B3">
        <w:rPr>
          <w:rFonts w:ascii="Times New Roman" w:eastAsia="Calibri" w:hAnsi="Times New Roman" w:cs="Times New Roman"/>
          <w:i/>
          <w:color w:val="231F20"/>
          <w:w w:val="66"/>
          <w:sz w:val="28"/>
          <w:szCs w:val="28"/>
          <w:lang w:val="en-US" w:eastAsia="ru-RU" w:bidi="ru-RU"/>
        </w:rPr>
        <w:t>Национальный</w:t>
      </w:r>
      <w:proofErr w:type="spellEnd"/>
      <w:r w:rsidRPr="004C05B3">
        <w:rPr>
          <w:rFonts w:ascii="Times New Roman" w:eastAsia="Calibri" w:hAnsi="Times New Roman" w:cs="Times New Roman"/>
          <w:i/>
          <w:color w:val="231F20"/>
          <w:w w:val="66"/>
          <w:sz w:val="28"/>
          <w:szCs w:val="28"/>
          <w:lang w:val="en-US" w:eastAsia="ru-RU" w:bidi="ru-RU"/>
        </w:rPr>
        <w:t xml:space="preserve"> </w:t>
      </w:r>
      <w:proofErr w:type="spellStart"/>
      <w:r w:rsidRPr="004C05B3">
        <w:rPr>
          <w:rFonts w:ascii="Times New Roman" w:eastAsia="Calibri" w:hAnsi="Times New Roman" w:cs="Times New Roman"/>
          <w:i/>
          <w:color w:val="231F20"/>
          <w:w w:val="66"/>
          <w:sz w:val="28"/>
          <w:szCs w:val="28"/>
          <w:lang w:val="en-US" w:eastAsia="ru-RU" w:bidi="ru-RU"/>
        </w:rPr>
        <w:t>юридический</w:t>
      </w:r>
      <w:proofErr w:type="spellEnd"/>
      <w:r w:rsidRPr="004C05B3">
        <w:rPr>
          <w:rFonts w:ascii="Times New Roman" w:eastAsia="Calibri" w:hAnsi="Times New Roman" w:cs="Times New Roman"/>
          <w:i/>
          <w:color w:val="231F20"/>
          <w:w w:val="66"/>
          <w:sz w:val="28"/>
          <w:szCs w:val="28"/>
          <w:lang w:val="en-US" w:eastAsia="ru-RU" w:bidi="ru-RU"/>
        </w:rPr>
        <w:t xml:space="preserve"> </w:t>
      </w:r>
      <w:proofErr w:type="spellStart"/>
      <w:r w:rsidRPr="004C05B3">
        <w:rPr>
          <w:rFonts w:ascii="Times New Roman" w:eastAsia="Calibri" w:hAnsi="Times New Roman" w:cs="Times New Roman"/>
          <w:i/>
          <w:color w:val="231F20"/>
          <w:w w:val="66"/>
          <w:sz w:val="28"/>
          <w:szCs w:val="28"/>
          <w:lang w:val="en-US" w:eastAsia="ru-RU" w:bidi="ru-RU"/>
        </w:rPr>
        <w:t>журнал</w:t>
      </w:r>
      <w:proofErr w:type="spellEnd"/>
      <w:r w:rsidRPr="004C05B3">
        <w:rPr>
          <w:rFonts w:ascii="Times New Roman" w:eastAsia="Calibri" w:hAnsi="Times New Roman" w:cs="Times New Roman"/>
          <w:i/>
          <w:color w:val="231F20"/>
          <w:w w:val="66"/>
          <w:sz w:val="28"/>
          <w:szCs w:val="28"/>
          <w:lang w:val="en-US" w:eastAsia="ru-RU" w:bidi="ru-RU"/>
        </w:rPr>
        <w:t xml:space="preserve">: </w:t>
      </w:r>
      <w:proofErr w:type="spellStart"/>
      <w:r w:rsidRPr="004C05B3">
        <w:rPr>
          <w:rFonts w:ascii="Times New Roman" w:eastAsia="Calibri" w:hAnsi="Times New Roman" w:cs="Times New Roman"/>
          <w:i/>
          <w:color w:val="231F20"/>
          <w:w w:val="66"/>
          <w:sz w:val="28"/>
          <w:szCs w:val="28"/>
          <w:lang w:val="en-US" w:eastAsia="ru-RU" w:bidi="ru-RU"/>
        </w:rPr>
        <w:t>теория</w:t>
      </w:r>
      <w:proofErr w:type="spellEnd"/>
      <w:r w:rsidRPr="004C05B3">
        <w:rPr>
          <w:rFonts w:ascii="Times New Roman" w:eastAsia="Calibri" w:hAnsi="Times New Roman" w:cs="Times New Roman"/>
          <w:i/>
          <w:color w:val="231F20"/>
          <w:w w:val="66"/>
          <w:sz w:val="28"/>
          <w:szCs w:val="28"/>
          <w:lang w:val="en-US" w:eastAsia="ru-RU" w:bidi="ru-RU"/>
        </w:rPr>
        <w:t xml:space="preserve"> и </w:t>
      </w:r>
      <w:proofErr w:type="spellStart"/>
      <w:r w:rsidRPr="004C05B3">
        <w:rPr>
          <w:rFonts w:ascii="Times New Roman" w:eastAsia="Calibri" w:hAnsi="Times New Roman" w:cs="Times New Roman"/>
          <w:i/>
          <w:color w:val="231F20"/>
          <w:w w:val="66"/>
          <w:sz w:val="28"/>
          <w:szCs w:val="28"/>
          <w:lang w:val="en-US" w:eastAsia="ru-RU" w:bidi="ru-RU"/>
        </w:rPr>
        <w:t>практика</w:t>
      </w:r>
      <w:proofErr w:type="spellEnd"/>
      <w:r w:rsidRPr="004C05B3">
        <w:rPr>
          <w:rFonts w:ascii="Times New Roman" w:eastAsia="Calibri" w:hAnsi="Times New Roman" w:cs="Times New Roman"/>
          <w:i/>
          <w:color w:val="231F20"/>
          <w:w w:val="66"/>
          <w:sz w:val="28"/>
          <w:szCs w:val="28"/>
          <w:lang w:val="en-US" w:eastAsia="ru-RU" w:bidi="ru-RU"/>
        </w:rPr>
        <w:t>.</w:t>
      </w:r>
      <w:r w:rsidRPr="004C05B3">
        <w:rPr>
          <w:rFonts w:ascii="Times New Roman" w:eastAsia="Calibri" w:hAnsi="Times New Roman" w:cs="Times New Roman"/>
          <w:color w:val="231F20"/>
          <w:w w:val="66"/>
          <w:sz w:val="28"/>
          <w:szCs w:val="28"/>
          <w:lang w:val="en-US" w:eastAsia="ru-RU" w:bidi="ru-RU"/>
        </w:rPr>
        <w:t xml:space="preserve"> 2017. №6. Том2. С.86-89. </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Calibri" w:eastAsia="Calibri" w:hAnsi="Calibri" w:cs="Times New Roman"/>
          <w:sz w:val="28"/>
          <w:szCs w:val="28"/>
        </w:rPr>
      </w:pPr>
      <w:r w:rsidRPr="004C05B3">
        <w:rPr>
          <w:rFonts w:ascii="Times New Roman" w:eastAsia="Calibri" w:hAnsi="Times New Roman" w:cs="Times New Roman"/>
          <w:sz w:val="28"/>
          <w:szCs w:val="28"/>
        </w:rPr>
        <w:t>Северін Д. В. Зарубіжний досвід діяльності органів,</w:t>
      </w:r>
      <w:bookmarkStart w:id="2" w:name="bookmark1"/>
      <w:r w:rsidRPr="004C05B3">
        <w:rPr>
          <w:rFonts w:ascii="Times New Roman" w:eastAsia="Calibri" w:hAnsi="Times New Roman" w:cs="Times New Roman"/>
          <w:sz w:val="28"/>
          <w:szCs w:val="28"/>
        </w:rPr>
        <w:t xml:space="preserve"> що здійснюють повноваження, пов’язані із виконанням судових рішень, та його адаптація до вітчизняної правової системи</w:t>
      </w:r>
      <w:bookmarkEnd w:id="2"/>
      <w:r w:rsidRPr="004C05B3">
        <w:rPr>
          <w:rFonts w:ascii="Times New Roman" w:eastAsia="Calibri" w:hAnsi="Times New Roman" w:cs="Times New Roman"/>
          <w:sz w:val="28"/>
          <w:szCs w:val="28"/>
        </w:rPr>
        <w:t xml:space="preserve">. </w:t>
      </w:r>
      <w:r w:rsidRPr="004C05B3">
        <w:rPr>
          <w:rFonts w:ascii="Times New Roman" w:eastAsia="Calibri" w:hAnsi="Times New Roman" w:cs="Times New Roman"/>
          <w:i/>
          <w:sz w:val="28"/>
          <w:szCs w:val="28"/>
        </w:rPr>
        <w:t>Європейські перспективи.</w:t>
      </w:r>
      <w:r w:rsidRPr="004C05B3">
        <w:rPr>
          <w:rFonts w:ascii="Times New Roman" w:eastAsia="Calibri" w:hAnsi="Times New Roman" w:cs="Times New Roman"/>
          <w:sz w:val="28"/>
          <w:szCs w:val="28"/>
        </w:rPr>
        <w:t xml:space="preserve"> 2014. №3. С.81-87. </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sz w:val="28"/>
          <w:szCs w:val="28"/>
        </w:rPr>
        <w:t>Пашковська</w:t>
      </w:r>
      <w:proofErr w:type="spellEnd"/>
      <w:r w:rsidRPr="004C05B3">
        <w:rPr>
          <w:rFonts w:ascii="Times New Roman" w:eastAsia="Calibri" w:hAnsi="Times New Roman" w:cs="Times New Roman"/>
          <w:sz w:val="28"/>
          <w:szCs w:val="28"/>
        </w:rPr>
        <w:t xml:space="preserve"> Т. Інститут приватного виконання рішень: а як у них? </w:t>
      </w:r>
      <w:r w:rsidRPr="004C05B3">
        <w:rPr>
          <w:rFonts w:ascii="Times New Roman" w:eastAsia="Calibri" w:hAnsi="Times New Roman" w:cs="Times New Roman"/>
          <w:i/>
          <w:sz w:val="28"/>
          <w:szCs w:val="28"/>
        </w:rPr>
        <w:t xml:space="preserve">Юридична газета. </w:t>
      </w:r>
      <w:r w:rsidRPr="004C05B3">
        <w:rPr>
          <w:rFonts w:ascii="Times New Roman" w:eastAsia="Calibri" w:hAnsi="Times New Roman" w:cs="Times New Roman"/>
          <w:sz w:val="28"/>
          <w:szCs w:val="28"/>
        </w:rPr>
        <w:t xml:space="preserve">22 серпня 2017 року, №33-34. URL: </w:t>
      </w:r>
      <w:hyperlink r:id="rId49" w:history="1">
        <w:r w:rsidRPr="004C05B3">
          <w:rPr>
            <w:rFonts w:ascii="Calibri" w:eastAsia="Calibri" w:hAnsi="Calibri" w:cs="Times New Roman"/>
            <w:color w:val="0000FF"/>
            <w:sz w:val="28"/>
            <w:szCs w:val="28"/>
            <w:u w:val="single"/>
          </w:rPr>
          <w:t>https://yur-gazeta.com/publications/practice/vikonavche-provadzhennya/institut-privatnogo-vikonannya-rishen-a-yak-u-nih.html</w:t>
        </w:r>
      </w:hyperlink>
      <w:r w:rsidRPr="004C05B3">
        <w:rPr>
          <w:rFonts w:ascii="Times New Roman" w:eastAsia="Calibri" w:hAnsi="Times New Roman" w:cs="Times New Roman"/>
          <w:sz w:val="28"/>
          <w:szCs w:val="28"/>
        </w:rPr>
        <w:t xml:space="preserve"> (дата звернення: 10.10.2020). </w:t>
      </w:r>
    </w:p>
    <w:p w:rsidR="004C05B3" w:rsidRPr="004C05B3" w:rsidRDefault="004C05B3" w:rsidP="004C05B3">
      <w:pPr>
        <w:numPr>
          <w:ilvl w:val="0"/>
          <w:numId w:val="4"/>
        </w:numPr>
        <w:tabs>
          <w:tab w:val="left" w:pos="720"/>
          <w:tab w:val="left" w:pos="1080"/>
        </w:tabs>
        <w:spacing w:after="0" w:line="360" w:lineRule="auto"/>
        <w:ind w:left="375"/>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sz w:val="28"/>
          <w:szCs w:val="28"/>
        </w:rPr>
        <w:t>Давтян</w:t>
      </w:r>
      <w:proofErr w:type="spellEnd"/>
      <w:r w:rsidRPr="004C05B3">
        <w:rPr>
          <w:rFonts w:ascii="Times New Roman" w:eastAsia="Calibri" w:hAnsi="Times New Roman" w:cs="Times New Roman"/>
          <w:sz w:val="28"/>
          <w:szCs w:val="28"/>
        </w:rPr>
        <w:t xml:space="preserve"> А. Г. </w:t>
      </w:r>
      <w:proofErr w:type="spellStart"/>
      <w:r w:rsidRPr="004C05B3">
        <w:rPr>
          <w:rFonts w:ascii="Times New Roman" w:eastAsia="Calibri" w:hAnsi="Times New Roman" w:cs="Times New Roman"/>
          <w:sz w:val="28"/>
          <w:szCs w:val="28"/>
        </w:rPr>
        <w:t>Гражданское</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процессуальное</w:t>
      </w:r>
      <w:proofErr w:type="spellEnd"/>
      <w:r w:rsidRPr="004C05B3">
        <w:rPr>
          <w:rFonts w:ascii="Times New Roman" w:eastAsia="Calibri" w:hAnsi="Times New Roman" w:cs="Times New Roman"/>
          <w:sz w:val="28"/>
          <w:szCs w:val="28"/>
        </w:rPr>
        <w:t xml:space="preserve"> право </w:t>
      </w:r>
      <w:proofErr w:type="spellStart"/>
      <w:r w:rsidRPr="004C05B3">
        <w:rPr>
          <w:rFonts w:ascii="Times New Roman" w:eastAsia="Calibri" w:hAnsi="Times New Roman" w:cs="Times New Roman"/>
          <w:sz w:val="28"/>
          <w:szCs w:val="28"/>
        </w:rPr>
        <w:t>Германии</w:t>
      </w:r>
      <w:proofErr w:type="spellEnd"/>
      <w:r w:rsidRPr="004C05B3">
        <w:rPr>
          <w:rFonts w:ascii="Times New Roman" w:eastAsia="Calibri" w:hAnsi="Times New Roman" w:cs="Times New Roman"/>
          <w:sz w:val="28"/>
          <w:szCs w:val="28"/>
        </w:rPr>
        <w:t xml:space="preserve">. М.: </w:t>
      </w:r>
      <w:proofErr w:type="spellStart"/>
      <w:r w:rsidRPr="004C05B3">
        <w:rPr>
          <w:rFonts w:ascii="Times New Roman" w:eastAsia="Calibri" w:hAnsi="Times New Roman" w:cs="Times New Roman"/>
          <w:sz w:val="28"/>
          <w:szCs w:val="28"/>
        </w:rPr>
        <w:t>Городец</w:t>
      </w:r>
      <w:proofErr w:type="spellEnd"/>
      <w:r w:rsidRPr="004C05B3">
        <w:rPr>
          <w:rFonts w:ascii="Times New Roman" w:eastAsia="Calibri" w:hAnsi="Times New Roman" w:cs="Times New Roman"/>
          <w:sz w:val="28"/>
          <w:szCs w:val="28"/>
        </w:rPr>
        <w:t>, 2000. 320 с.</w:t>
      </w:r>
    </w:p>
    <w:p w:rsidR="004C05B3" w:rsidRPr="004C05B3" w:rsidRDefault="004C05B3" w:rsidP="004C05B3">
      <w:pPr>
        <w:numPr>
          <w:ilvl w:val="0"/>
          <w:numId w:val="4"/>
        </w:numPr>
        <w:tabs>
          <w:tab w:val="left" w:pos="0"/>
          <w:tab w:val="left" w:pos="426"/>
        </w:tabs>
        <w:spacing w:after="0" w:line="360" w:lineRule="auto"/>
        <w:ind w:left="20"/>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Чумак О. О. Практика організації діяльності органів примусового виконання рішень іноземних держав. </w:t>
      </w:r>
      <w:r w:rsidRPr="004C05B3">
        <w:rPr>
          <w:rFonts w:ascii="Times New Roman" w:eastAsia="Calibri" w:hAnsi="Times New Roman" w:cs="Times New Roman"/>
          <w:i/>
          <w:sz w:val="28"/>
          <w:szCs w:val="28"/>
        </w:rPr>
        <w:t>Форум права</w:t>
      </w:r>
      <w:r w:rsidRPr="004C05B3">
        <w:rPr>
          <w:rFonts w:ascii="Times New Roman" w:eastAsia="Calibri" w:hAnsi="Times New Roman" w:cs="Times New Roman"/>
          <w:sz w:val="28"/>
          <w:szCs w:val="28"/>
        </w:rPr>
        <w:t xml:space="preserve">. 2011. №4. С.813-817. URL: </w:t>
      </w:r>
      <w:hyperlink r:id="rId50" w:history="1">
        <w:r w:rsidRPr="004C05B3">
          <w:rPr>
            <w:rFonts w:ascii="Calibri" w:eastAsia="Calibri" w:hAnsi="Calibri" w:cs="Times New Roman"/>
            <w:color w:val="0000FF"/>
            <w:sz w:val="28"/>
            <w:szCs w:val="28"/>
            <w:u w:val="single"/>
          </w:rPr>
          <w:t>file:///C:/Users/Пользователь/Downloads/FP_index.htm_2011_4_133.pdf</w:t>
        </w:r>
      </w:hyperlink>
      <w:r w:rsidRPr="004C05B3">
        <w:rPr>
          <w:rFonts w:ascii="Times New Roman" w:eastAsia="Calibri" w:hAnsi="Times New Roman" w:cs="Times New Roman"/>
          <w:sz w:val="28"/>
          <w:szCs w:val="28"/>
        </w:rPr>
        <w:t xml:space="preserve">  (дата звернення: 10.10.2020).</w:t>
      </w:r>
    </w:p>
    <w:p w:rsidR="004C05B3" w:rsidRPr="004C05B3" w:rsidRDefault="004C05B3" w:rsidP="004C05B3">
      <w:pPr>
        <w:numPr>
          <w:ilvl w:val="0"/>
          <w:numId w:val="4"/>
        </w:numPr>
        <w:tabs>
          <w:tab w:val="left" w:pos="0"/>
          <w:tab w:val="left" w:pos="426"/>
        </w:tabs>
        <w:spacing w:after="0" w:line="360" w:lineRule="auto"/>
        <w:contextualSpacing/>
        <w:jc w:val="both"/>
        <w:rPr>
          <w:rFonts w:ascii="Times New Roman" w:eastAsia="Calibri" w:hAnsi="Times New Roman" w:cs="Times New Roman"/>
          <w:color w:val="231F20"/>
          <w:sz w:val="28"/>
          <w:szCs w:val="28"/>
          <w:lang w:eastAsia="uk-UA" w:bidi="uk-UA"/>
        </w:rPr>
      </w:pPr>
      <w:r w:rsidRPr="004C05B3">
        <w:rPr>
          <w:rFonts w:ascii="Times New Roman" w:eastAsia="Calibri" w:hAnsi="Times New Roman" w:cs="Times New Roman"/>
          <w:sz w:val="28"/>
          <w:szCs w:val="28"/>
        </w:rPr>
        <w:t xml:space="preserve">Зуєва І. І. </w:t>
      </w:r>
      <w:bookmarkStart w:id="3" w:name="bookmark2"/>
      <w:r w:rsidRPr="004C05B3">
        <w:rPr>
          <w:rFonts w:ascii="Times New Roman" w:eastAsia="Calibri" w:hAnsi="Times New Roman" w:cs="Times New Roman"/>
          <w:sz w:val="28"/>
          <w:szCs w:val="28"/>
        </w:rPr>
        <w:t>П</w:t>
      </w:r>
      <w:r w:rsidRPr="004C05B3">
        <w:rPr>
          <w:rFonts w:ascii="Times New Roman" w:eastAsia="Calibri" w:hAnsi="Times New Roman" w:cs="Times New Roman"/>
          <w:color w:val="231F20"/>
          <w:sz w:val="28"/>
          <w:szCs w:val="28"/>
          <w:lang w:eastAsia="uk-UA" w:bidi="uk-UA"/>
        </w:rPr>
        <w:t>равовий зміст діяльності приватних виконавців в Україні</w:t>
      </w:r>
      <w:bookmarkEnd w:id="3"/>
      <w:r w:rsidRPr="004C05B3">
        <w:rPr>
          <w:rFonts w:ascii="Times New Roman" w:eastAsia="Calibri" w:hAnsi="Times New Roman" w:cs="Times New Roman"/>
          <w:color w:val="231F20"/>
          <w:sz w:val="28"/>
          <w:szCs w:val="28"/>
          <w:lang w:eastAsia="uk-UA" w:bidi="uk-UA"/>
        </w:rPr>
        <w:t xml:space="preserve">. </w:t>
      </w:r>
      <w:r w:rsidRPr="004C05B3">
        <w:rPr>
          <w:rFonts w:ascii="Times New Roman" w:eastAsia="Calibri" w:hAnsi="Times New Roman" w:cs="Times New Roman"/>
          <w:i/>
          <w:color w:val="231F20"/>
          <w:sz w:val="28"/>
          <w:szCs w:val="28"/>
          <w:lang w:eastAsia="uk-UA" w:bidi="uk-UA"/>
        </w:rPr>
        <w:t>Право і суспільство</w:t>
      </w:r>
      <w:r w:rsidRPr="004C05B3">
        <w:rPr>
          <w:rFonts w:ascii="Times New Roman" w:eastAsia="Calibri" w:hAnsi="Times New Roman" w:cs="Times New Roman"/>
          <w:color w:val="231F20"/>
          <w:sz w:val="28"/>
          <w:szCs w:val="28"/>
          <w:lang w:eastAsia="uk-UA" w:bidi="uk-UA"/>
        </w:rPr>
        <w:t>. 2018. №1. С.77-83.</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Calibri" w:eastAsia="Calibri" w:hAnsi="Calibri" w:cs="Times New Roman"/>
        </w:rPr>
      </w:pPr>
      <w:r w:rsidRPr="004C05B3">
        <w:rPr>
          <w:rFonts w:ascii="Times New Roman" w:eastAsia="Calibri" w:hAnsi="Times New Roman" w:cs="Times New Roman"/>
          <w:sz w:val="28"/>
          <w:szCs w:val="28"/>
        </w:rPr>
        <w:t xml:space="preserve">Соломко О. Приватний виконавець </w:t>
      </w:r>
      <w:proofErr w:type="spellStart"/>
      <w:r w:rsidRPr="004C05B3">
        <w:rPr>
          <w:rFonts w:ascii="Times New Roman" w:eastAsia="Calibri" w:hAnsi="Times New Roman" w:cs="Times New Roman"/>
          <w:sz w:val="28"/>
          <w:szCs w:val="28"/>
        </w:rPr>
        <w:t>vs</w:t>
      </w:r>
      <w:proofErr w:type="spellEnd"/>
      <w:r w:rsidRPr="004C05B3">
        <w:rPr>
          <w:rFonts w:ascii="Times New Roman" w:eastAsia="Calibri" w:hAnsi="Times New Roman" w:cs="Times New Roman"/>
          <w:sz w:val="28"/>
          <w:szCs w:val="28"/>
        </w:rPr>
        <w:t xml:space="preserve"> державний: конкуренти чи партнери? Проблеми взаємодії та досвід спільної роботи. URL: </w:t>
      </w:r>
      <w:hyperlink r:id="rId51" w:history="1">
        <w:r w:rsidRPr="004C05B3">
          <w:rPr>
            <w:rFonts w:ascii="Calibri" w:eastAsia="Calibri" w:hAnsi="Calibri" w:cs="Times New Roman"/>
            <w:color w:val="0000FF"/>
            <w:sz w:val="28"/>
            <w:szCs w:val="28"/>
            <w:u w:val="single"/>
          </w:rPr>
          <w:t>https://uz.ligazakon.ua/ua/magazine_article/EA012556</w:t>
        </w:r>
      </w:hyperlink>
      <w:r w:rsidRPr="004C05B3">
        <w:rPr>
          <w:rFonts w:ascii="Times New Roman" w:eastAsia="Calibri" w:hAnsi="Times New Roman" w:cs="Times New Roman"/>
          <w:sz w:val="28"/>
          <w:szCs w:val="28"/>
        </w:rPr>
        <w:t xml:space="preserve"> (дата звернення: 10.10.2020).</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sz w:val="28"/>
          <w:szCs w:val="28"/>
        </w:rPr>
        <w:t>Телявський</w:t>
      </w:r>
      <w:proofErr w:type="spellEnd"/>
      <w:r w:rsidRPr="004C05B3">
        <w:rPr>
          <w:rFonts w:ascii="Times New Roman" w:eastAsia="Calibri" w:hAnsi="Times New Roman" w:cs="Times New Roman"/>
          <w:sz w:val="28"/>
          <w:szCs w:val="28"/>
        </w:rPr>
        <w:t xml:space="preserve"> А. Державні </w:t>
      </w:r>
      <w:proofErr w:type="spellStart"/>
      <w:r w:rsidRPr="004C05B3">
        <w:rPr>
          <w:rFonts w:ascii="Times New Roman" w:eastAsia="Calibri" w:hAnsi="Times New Roman" w:cs="Times New Roman"/>
          <w:sz w:val="28"/>
          <w:szCs w:val="28"/>
        </w:rPr>
        <w:t>vs</w:t>
      </w:r>
      <w:proofErr w:type="spellEnd"/>
      <w:r w:rsidRPr="004C05B3">
        <w:rPr>
          <w:rFonts w:ascii="Times New Roman" w:eastAsia="Calibri" w:hAnsi="Times New Roman" w:cs="Times New Roman"/>
          <w:sz w:val="28"/>
          <w:szCs w:val="28"/>
        </w:rPr>
        <w:t xml:space="preserve">. приватні виконавці: спільне та відмінне. </w:t>
      </w:r>
      <w:r w:rsidRPr="004C05B3">
        <w:rPr>
          <w:rFonts w:ascii="Times New Roman" w:eastAsia="Calibri" w:hAnsi="Times New Roman" w:cs="Times New Roman"/>
          <w:i/>
          <w:sz w:val="28"/>
          <w:szCs w:val="28"/>
        </w:rPr>
        <w:t xml:space="preserve">Юридична газета он-лайн, 28 квітня 2019 року. </w:t>
      </w:r>
      <w:r w:rsidRPr="004C05B3">
        <w:rPr>
          <w:rFonts w:ascii="Times New Roman" w:eastAsia="Calibri" w:hAnsi="Times New Roman" w:cs="Times New Roman"/>
          <w:sz w:val="28"/>
          <w:szCs w:val="28"/>
        </w:rPr>
        <w:t xml:space="preserve">URL: </w:t>
      </w:r>
      <w:hyperlink r:id="rId52" w:history="1">
        <w:r w:rsidRPr="004C05B3">
          <w:rPr>
            <w:rFonts w:ascii="Calibri" w:eastAsia="Calibri" w:hAnsi="Calibri" w:cs="Times New Roman"/>
            <w:color w:val="0000FF"/>
            <w:sz w:val="28"/>
            <w:szCs w:val="28"/>
            <w:u w:val="single"/>
          </w:rPr>
          <w:t xml:space="preserve">https://teliavskyi.com/2019/28/publications-ukr/351/video-neil-simpson-impresses - </w:t>
        </w:r>
        <w:proofErr w:type="spellStart"/>
        <w:r w:rsidRPr="004C05B3">
          <w:rPr>
            <w:rFonts w:ascii="Calibri" w:eastAsia="Calibri" w:hAnsi="Calibri" w:cs="Times New Roman"/>
            <w:color w:val="0000FF"/>
            <w:sz w:val="28"/>
            <w:szCs w:val="28"/>
            <w:u w:val="single"/>
          </w:rPr>
          <w:t>at-barum-czech-rally-zlin</w:t>
        </w:r>
        <w:proofErr w:type="spellEnd"/>
        <w:r w:rsidRPr="004C05B3">
          <w:rPr>
            <w:rFonts w:ascii="Calibri" w:eastAsia="Calibri" w:hAnsi="Calibri" w:cs="Times New Roman"/>
            <w:color w:val="0000FF"/>
            <w:sz w:val="28"/>
            <w:szCs w:val="28"/>
            <w:u w:val="single"/>
          </w:rPr>
          <w:t>/</w:t>
        </w:r>
      </w:hyperlink>
      <w:r w:rsidRPr="004C05B3">
        <w:rPr>
          <w:rFonts w:ascii="Times New Roman" w:eastAsia="Calibri" w:hAnsi="Times New Roman" w:cs="Times New Roman"/>
          <w:sz w:val="28"/>
          <w:szCs w:val="28"/>
        </w:rPr>
        <w:t xml:space="preserve"> (дата звернення: 15.10.2020). </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Постанова Великої Палати Верховного Суду у </w:t>
      </w:r>
      <w:hyperlink r:id="rId53" w:history="1">
        <w:r w:rsidRPr="004C05B3">
          <w:rPr>
            <w:rFonts w:ascii="Calibri" w:eastAsia="Calibri" w:hAnsi="Calibri" w:cs="Times New Roman"/>
            <w:color w:val="0000FF"/>
            <w:sz w:val="28"/>
            <w:szCs w:val="28"/>
            <w:u w:val="single"/>
          </w:rPr>
          <w:t xml:space="preserve"> справі № 904/7326/17</w:t>
        </w:r>
      </w:hyperlink>
      <w:r w:rsidRPr="004C05B3">
        <w:rPr>
          <w:rFonts w:ascii="Times New Roman" w:eastAsia="Calibri" w:hAnsi="Times New Roman" w:cs="Times New Roman"/>
          <w:sz w:val="28"/>
          <w:szCs w:val="28"/>
        </w:rPr>
        <w:t xml:space="preserve"> від 05.12.2018. URL: </w:t>
      </w:r>
      <w:hyperlink r:id="rId54" w:history="1">
        <w:r w:rsidRPr="004C05B3">
          <w:rPr>
            <w:rFonts w:ascii="Calibri" w:eastAsia="Calibri" w:hAnsi="Calibri" w:cs="Times New Roman"/>
            <w:color w:val="0000FF"/>
            <w:sz w:val="28"/>
            <w:szCs w:val="28"/>
            <w:u w:val="single"/>
          </w:rPr>
          <w:t>https://protocol.ua/ru/postanova_vp _</w:t>
        </w:r>
        <w:proofErr w:type="spellStart"/>
        <w:r w:rsidRPr="004C05B3">
          <w:rPr>
            <w:rFonts w:ascii="Calibri" w:eastAsia="Calibri" w:hAnsi="Calibri" w:cs="Times New Roman"/>
            <w:color w:val="0000FF"/>
            <w:sz w:val="28"/>
            <w:szCs w:val="28"/>
            <w:u w:val="single"/>
          </w:rPr>
          <w:t>vs_vid</w:t>
        </w:r>
        <w:proofErr w:type="spellEnd"/>
        <w:r w:rsidRPr="004C05B3">
          <w:rPr>
            <w:rFonts w:ascii="Calibri" w:eastAsia="Calibri" w:hAnsi="Calibri" w:cs="Times New Roman"/>
            <w:color w:val="0000FF"/>
            <w:sz w:val="28"/>
            <w:szCs w:val="28"/>
            <w:u w:val="single"/>
          </w:rPr>
          <w:t>_ 05_12_2018 _</w:t>
        </w:r>
        <w:proofErr w:type="spellStart"/>
        <w:r w:rsidRPr="004C05B3">
          <w:rPr>
            <w:rFonts w:ascii="Calibri" w:eastAsia="Calibri" w:hAnsi="Calibri" w:cs="Times New Roman"/>
            <w:color w:val="0000FF"/>
            <w:sz w:val="28"/>
            <w:szCs w:val="28"/>
            <w:u w:val="single"/>
          </w:rPr>
          <w:t>roku</w:t>
        </w:r>
        <w:proofErr w:type="spellEnd"/>
        <w:r w:rsidRPr="004C05B3">
          <w:rPr>
            <w:rFonts w:ascii="Calibri" w:eastAsia="Calibri" w:hAnsi="Calibri" w:cs="Times New Roman"/>
            <w:color w:val="0000FF"/>
            <w:sz w:val="28"/>
            <w:szCs w:val="28"/>
            <w:u w:val="single"/>
          </w:rPr>
          <w:t xml:space="preserve"> _u_spravi_904_7326_17/</w:t>
        </w:r>
      </w:hyperlink>
      <w:r w:rsidRPr="004C05B3">
        <w:rPr>
          <w:rFonts w:ascii="Times New Roman" w:eastAsia="Calibri" w:hAnsi="Times New Roman" w:cs="Times New Roman"/>
          <w:sz w:val="28"/>
          <w:szCs w:val="28"/>
        </w:rPr>
        <w:t xml:space="preserve"> (дата звернення: 15.10.2020). </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Сушко Л. П. Організаційно-правові засади здійснення судового контролю в Україні: </w:t>
      </w:r>
      <w:proofErr w:type="spellStart"/>
      <w:r w:rsidRPr="004C05B3">
        <w:rPr>
          <w:rFonts w:ascii="Times New Roman" w:eastAsia="Calibri" w:hAnsi="Times New Roman" w:cs="Times New Roman"/>
          <w:sz w:val="28"/>
          <w:szCs w:val="28"/>
        </w:rPr>
        <w:t>автореф</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дис</w:t>
      </w:r>
      <w:proofErr w:type="spellEnd"/>
      <w:r w:rsidRPr="004C05B3">
        <w:rPr>
          <w:rFonts w:ascii="Times New Roman" w:eastAsia="Calibri" w:hAnsi="Times New Roman" w:cs="Times New Roman"/>
          <w:sz w:val="28"/>
          <w:szCs w:val="28"/>
        </w:rPr>
        <w:t xml:space="preserve">. ... </w:t>
      </w:r>
      <w:proofErr w:type="spellStart"/>
      <w:r w:rsidRPr="004C05B3">
        <w:rPr>
          <w:rFonts w:ascii="Times New Roman" w:eastAsia="Calibri" w:hAnsi="Times New Roman" w:cs="Times New Roman"/>
          <w:sz w:val="28"/>
          <w:szCs w:val="28"/>
        </w:rPr>
        <w:t>канд</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юрид</w:t>
      </w:r>
      <w:proofErr w:type="spellEnd"/>
      <w:r w:rsidRPr="004C05B3">
        <w:rPr>
          <w:rFonts w:ascii="Times New Roman" w:eastAsia="Calibri" w:hAnsi="Times New Roman" w:cs="Times New Roman"/>
          <w:sz w:val="28"/>
          <w:szCs w:val="28"/>
        </w:rPr>
        <w:t xml:space="preserve">. наук: 12.00.07. </w:t>
      </w:r>
      <w:proofErr w:type="spellStart"/>
      <w:r w:rsidRPr="004C05B3">
        <w:rPr>
          <w:rFonts w:ascii="Times New Roman" w:eastAsia="Calibri" w:hAnsi="Times New Roman" w:cs="Times New Roman"/>
          <w:sz w:val="28"/>
          <w:szCs w:val="28"/>
        </w:rPr>
        <w:t>Нац</w:t>
      </w:r>
      <w:proofErr w:type="spellEnd"/>
      <w:r w:rsidRPr="004C05B3">
        <w:rPr>
          <w:rFonts w:ascii="Times New Roman" w:eastAsia="Calibri" w:hAnsi="Times New Roman" w:cs="Times New Roman"/>
          <w:sz w:val="28"/>
          <w:szCs w:val="28"/>
        </w:rPr>
        <w:t xml:space="preserve">. ун-т біоресурсів і природокористування України. К., 2009. 22 с. </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sz w:val="28"/>
          <w:szCs w:val="28"/>
        </w:rPr>
        <w:t>Жукевич</w:t>
      </w:r>
      <w:proofErr w:type="spellEnd"/>
      <w:r w:rsidRPr="004C05B3">
        <w:rPr>
          <w:rFonts w:ascii="Times New Roman" w:eastAsia="Calibri" w:hAnsi="Times New Roman" w:cs="Times New Roman"/>
          <w:sz w:val="28"/>
          <w:szCs w:val="28"/>
        </w:rPr>
        <w:t xml:space="preserve"> І. В. Поняття, види та форми судового контролю за виконанням рішень у цивільних справах. </w:t>
      </w:r>
      <w:r w:rsidRPr="004C05B3">
        <w:rPr>
          <w:rFonts w:ascii="Times New Roman" w:eastAsia="Calibri" w:hAnsi="Times New Roman" w:cs="Times New Roman"/>
          <w:i/>
          <w:sz w:val="28"/>
          <w:szCs w:val="28"/>
        </w:rPr>
        <w:t xml:space="preserve">Науково-інформаційний вісник Івано-франківського університету права імені Короля Данила Галицького: журнал. Серія право. </w:t>
      </w:r>
      <w:r w:rsidRPr="004C05B3">
        <w:rPr>
          <w:rFonts w:ascii="Times New Roman" w:eastAsia="Calibri" w:hAnsi="Times New Roman" w:cs="Times New Roman"/>
          <w:sz w:val="28"/>
          <w:szCs w:val="28"/>
        </w:rPr>
        <w:t xml:space="preserve"> 2017. №4 (16). С.110-117. </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Цивільний процес України: академічний курс: [підручник для </w:t>
      </w:r>
      <w:proofErr w:type="spellStart"/>
      <w:r w:rsidRPr="004C05B3">
        <w:rPr>
          <w:rFonts w:ascii="Times New Roman" w:eastAsia="Calibri" w:hAnsi="Times New Roman" w:cs="Times New Roman"/>
          <w:sz w:val="28"/>
          <w:szCs w:val="28"/>
        </w:rPr>
        <w:t>студ</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юрид</w:t>
      </w:r>
      <w:proofErr w:type="spellEnd"/>
      <w:r w:rsidRPr="004C05B3">
        <w:rPr>
          <w:rFonts w:ascii="Times New Roman" w:eastAsia="Calibri" w:hAnsi="Times New Roman" w:cs="Times New Roman"/>
          <w:sz w:val="28"/>
          <w:szCs w:val="28"/>
        </w:rPr>
        <w:t xml:space="preserve">. спец. </w:t>
      </w:r>
      <w:proofErr w:type="spellStart"/>
      <w:r w:rsidRPr="004C05B3">
        <w:rPr>
          <w:rFonts w:ascii="Times New Roman" w:eastAsia="Calibri" w:hAnsi="Times New Roman" w:cs="Times New Roman"/>
          <w:sz w:val="28"/>
          <w:szCs w:val="28"/>
        </w:rPr>
        <w:t>вищ</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навч</w:t>
      </w:r>
      <w:proofErr w:type="spellEnd"/>
      <w:r w:rsidRPr="004C05B3">
        <w:rPr>
          <w:rFonts w:ascii="Times New Roman" w:eastAsia="Calibri" w:hAnsi="Times New Roman" w:cs="Times New Roman"/>
          <w:sz w:val="28"/>
          <w:szCs w:val="28"/>
        </w:rPr>
        <w:t xml:space="preserve">. </w:t>
      </w:r>
      <w:proofErr w:type="spellStart"/>
      <w:r w:rsidRPr="004C05B3">
        <w:rPr>
          <w:rFonts w:ascii="Times New Roman" w:eastAsia="Calibri" w:hAnsi="Times New Roman" w:cs="Times New Roman"/>
          <w:sz w:val="28"/>
          <w:szCs w:val="28"/>
        </w:rPr>
        <w:t>закл</w:t>
      </w:r>
      <w:proofErr w:type="spellEnd"/>
      <w:r w:rsidRPr="004C05B3">
        <w:rPr>
          <w:rFonts w:ascii="Times New Roman" w:eastAsia="Calibri" w:hAnsi="Times New Roman" w:cs="Times New Roman"/>
          <w:sz w:val="28"/>
          <w:szCs w:val="28"/>
        </w:rPr>
        <w:t xml:space="preserve">.]; [за ред. С. Я. </w:t>
      </w:r>
      <w:proofErr w:type="spellStart"/>
      <w:r w:rsidRPr="004C05B3">
        <w:rPr>
          <w:rFonts w:ascii="Times New Roman" w:eastAsia="Calibri" w:hAnsi="Times New Roman" w:cs="Times New Roman"/>
          <w:sz w:val="28"/>
          <w:szCs w:val="28"/>
        </w:rPr>
        <w:t>Фурси</w:t>
      </w:r>
      <w:proofErr w:type="spellEnd"/>
      <w:r w:rsidRPr="004C05B3">
        <w:rPr>
          <w:rFonts w:ascii="Times New Roman" w:eastAsia="Calibri" w:hAnsi="Times New Roman" w:cs="Times New Roman"/>
          <w:sz w:val="28"/>
          <w:szCs w:val="28"/>
        </w:rPr>
        <w:t xml:space="preserve">]. К.: Видавець </w:t>
      </w:r>
      <w:proofErr w:type="spellStart"/>
      <w:r w:rsidRPr="004C05B3">
        <w:rPr>
          <w:rFonts w:ascii="Times New Roman" w:eastAsia="Calibri" w:hAnsi="Times New Roman" w:cs="Times New Roman"/>
          <w:sz w:val="28"/>
          <w:szCs w:val="28"/>
        </w:rPr>
        <w:t>Фурса</w:t>
      </w:r>
      <w:proofErr w:type="spellEnd"/>
      <w:r w:rsidRPr="004C05B3">
        <w:rPr>
          <w:rFonts w:ascii="Times New Roman" w:eastAsia="Calibri" w:hAnsi="Times New Roman" w:cs="Times New Roman"/>
          <w:sz w:val="28"/>
          <w:szCs w:val="28"/>
        </w:rPr>
        <w:t xml:space="preserve"> С. Я.: КНТ, 2009.  848 с.</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sz w:val="28"/>
          <w:szCs w:val="28"/>
        </w:rPr>
        <w:t>Сакара</w:t>
      </w:r>
      <w:proofErr w:type="spellEnd"/>
      <w:r w:rsidRPr="004C05B3">
        <w:rPr>
          <w:rFonts w:ascii="Times New Roman" w:eastAsia="Calibri" w:hAnsi="Times New Roman" w:cs="Times New Roman"/>
          <w:sz w:val="28"/>
          <w:szCs w:val="28"/>
        </w:rPr>
        <w:t xml:space="preserve"> Н. Доступність судового контролю за виконанням судових рішень та рішень інших органів: огляд окремих правових позицій Верховного Суду. </w:t>
      </w:r>
      <w:r w:rsidRPr="004C05B3">
        <w:rPr>
          <w:rFonts w:ascii="Times New Roman" w:eastAsia="Calibri" w:hAnsi="Times New Roman" w:cs="Times New Roman"/>
          <w:i/>
          <w:sz w:val="28"/>
          <w:szCs w:val="28"/>
        </w:rPr>
        <w:t xml:space="preserve">Національна безпека і оборона. </w:t>
      </w:r>
      <w:r w:rsidRPr="004C05B3">
        <w:rPr>
          <w:rFonts w:ascii="Times New Roman" w:eastAsia="Calibri" w:hAnsi="Times New Roman" w:cs="Times New Roman"/>
          <w:sz w:val="28"/>
          <w:szCs w:val="28"/>
        </w:rPr>
        <w:t xml:space="preserve">2019. №3-4 (179-180). С.44-49. </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Кравець О., Поліщук А. Судовий контроль за виконанням судових рішень: процесуальні новели. </w:t>
      </w:r>
      <w:r w:rsidRPr="004C05B3">
        <w:rPr>
          <w:rFonts w:ascii="Times New Roman" w:eastAsia="Calibri" w:hAnsi="Times New Roman" w:cs="Times New Roman"/>
          <w:i/>
          <w:sz w:val="28"/>
          <w:szCs w:val="28"/>
        </w:rPr>
        <w:t>Юридична газета онлайн</w:t>
      </w:r>
      <w:r w:rsidRPr="004C05B3">
        <w:rPr>
          <w:rFonts w:ascii="Times New Roman" w:eastAsia="Calibri" w:hAnsi="Times New Roman" w:cs="Times New Roman"/>
          <w:sz w:val="28"/>
          <w:szCs w:val="28"/>
        </w:rPr>
        <w:t xml:space="preserve">, 17 серпня 2018 р. №32-33 (634-635). URL: </w:t>
      </w:r>
      <w:hyperlink r:id="rId55" w:history="1">
        <w:r w:rsidRPr="004C05B3">
          <w:rPr>
            <w:rFonts w:ascii="Calibri" w:eastAsia="Calibri" w:hAnsi="Calibri" w:cs="Times New Roman"/>
            <w:color w:val="0000FF"/>
            <w:sz w:val="28"/>
            <w:szCs w:val="28"/>
            <w:u w:val="single"/>
          </w:rPr>
          <w:t xml:space="preserve">https://yur-gazeta.com/ </w:t>
        </w:r>
        <w:proofErr w:type="spellStart"/>
        <w:r w:rsidRPr="004C05B3">
          <w:rPr>
            <w:rFonts w:ascii="Calibri" w:eastAsia="Calibri" w:hAnsi="Calibri" w:cs="Times New Roman"/>
            <w:color w:val="0000FF"/>
            <w:sz w:val="28"/>
            <w:szCs w:val="28"/>
            <w:u w:val="single"/>
          </w:rPr>
          <w:t>publications</w:t>
        </w:r>
        <w:proofErr w:type="spellEnd"/>
        <w:r w:rsidRPr="004C05B3">
          <w:rPr>
            <w:rFonts w:ascii="Calibri" w:eastAsia="Calibri" w:hAnsi="Calibri" w:cs="Times New Roman"/>
            <w:color w:val="0000FF"/>
            <w:sz w:val="28"/>
            <w:szCs w:val="28"/>
            <w:u w:val="single"/>
          </w:rPr>
          <w:t xml:space="preserve">/ </w:t>
        </w:r>
        <w:proofErr w:type="spellStart"/>
        <w:r w:rsidRPr="004C05B3">
          <w:rPr>
            <w:rFonts w:ascii="Calibri" w:eastAsia="Calibri" w:hAnsi="Calibri" w:cs="Times New Roman"/>
            <w:color w:val="0000FF"/>
            <w:sz w:val="28"/>
            <w:szCs w:val="28"/>
            <w:u w:val="single"/>
          </w:rPr>
          <w:t>practice</w:t>
        </w:r>
        <w:proofErr w:type="spellEnd"/>
        <w:r w:rsidRPr="004C05B3">
          <w:rPr>
            <w:rFonts w:ascii="Calibri" w:eastAsia="Calibri" w:hAnsi="Calibri" w:cs="Times New Roman"/>
            <w:color w:val="0000FF"/>
            <w:sz w:val="28"/>
            <w:szCs w:val="28"/>
            <w:u w:val="single"/>
          </w:rPr>
          <w:t>/ vikonavche-</w:t>
        </w:r>
        <w:r w:rsidRPr="004C05B3">
          <w:rPr>
            <w:rFonts w:ascii="Calibri" w:eastAsia="Calibri" w:hAnsi="Calibri" w:cs="Times New Roman"/>
            <w:color w:val="0000FF"/>
            <w:sz w:val="28"/>
            <w:szCs w:val="28"/>
            <w:u w:val="single"/>
          </w:rPr>
          <w:lastRenderedPageBreak/>
          <w:t>provadzhennya/sudoviy-kontrol-za-vikonannyam-sudovih-rishen-procesualni-noveli.html</w:t>
        </w:r>
      </w:hyperlink>
      <w:r w:rsidRPr="004C05B3">
        <w:rPr>
          <w:rFonts w:ascii="Times New Roman" w:eastAsia="Calibri" w:hAnsi="Times New Roman" w:cs="Times New Roman"/>
          <w:sz w:val="28"/>
          <w:szCs w:val="28"/>
        </w:rPr>
        <w:t xml:space="preserve"> (дата звернення: 15.10.2020). </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Calibri" w:eastAsia="Calibri" w:hAnsi="Calibri" w:cs="Times New Roman"/>
        </w:rPr>
      </w:pPr>
      <w:r w:rsidRPr="004C05B3">
        <w:rPr>
          <w:rFonts w:ascii="Times New Roman" w:eastAsia="Calibri" w:hAnsi="Times New Roman" w:cs="Times New Roman"/>
          <w:sz w:val="28"/>
          <w:szCs w:val="28"/>
        </w:rPr>
        <w:t>Постанова Великої Палати Верховного Суду від 13 березня 2019</w:t>
      </w:r>
      <w:r w:rsidRPr="004C05B3">
        <w:rPr>
          <w:rFonts w:ascii="Times New Roman" w:eastAsia="Calibri" w:hAnsi="Times New Roman" w:cs="Times New Roman"/>
          <w:sz w:val="28"/>
          <w:szCs w:val="28"/>
          <w:lang w:val="ru-RU"/>
        </w:rPr>
        <w:t xml:space="preserve"> </w:t>
      </w:r>
      <w:r w:rsidRPr="004C05B3">
        <w:rPr>
          <w:rFonts w:ascii="Times New Roman" w:eastAsia="Calibri" w:hAnsi="Times New Roman" w:cs="Times New Roman"/>
          <w:sz w:val="28"/>
          <w:szCs w:val="28"/>
        </w:rPr>
        <w:t xml:space="preserve">р. у справі №920/149/18. URL: </w:t>
      </w:r>
      <w:hyperlink r:id="rId56" w:history="1">
        <w:r w:rsidRPr="004C05B3">
          <w:rPr>
            <w:rFonts w:ascii="Calibri" w:eastAsia="Calibri" w:hAnsi="Calibri" w:cs="Times New Roman"/>
            <w:color w:val="0000FF"/>
            <w:sz w:val="28"/>
            <w:szCs w:val="28"/>
            <w:u w:val="single"/>
          </w:rPr>
          <w:t xml:space="preserve">https://zakononline.com.ua/court-decisions/ </w:t>
        </w:r>
        <w:proofErr w:type="spellStart"/>
        <w:r w:rsidRPr="004C05B3">
          <w:rPr>
            <w:rFonts w:ascii="Calibri" w:eastAsia="Calibri" w:hAnsi="Calibri" w:cs="Times New Roman"/>
            <w:color w:val="0000FF"/>
            <w:sz w:val="28"/>
            <w:szCs w:val="28"/>
            <w:u w:val="single"/>
          </w:rPr>
          <w:t>show</w:t>
        </w:r>
        <w:proofErr w:type="spellEnd"/>
        <w:r w:rsidRPr="004C05B3">
          <w:rPr>
            <w:rFonts w:ascii="Calibri" w:eastAsia="Calibri" w:hAnsi="Calibri" w:cs="Times New Roman"/>
            <w:color w:val="0000FF"/>
            <w:sz w:val="28"/>
            <w:szCs w:val="28"/>
            <w:u w:val="single"/>
          </w:rPr>
          <w:t>/ 80854638</w:t>
        </w:r>
      </w:hyperlink>
      <w:r w:rsidRPr="004C05B3">
        <w:rPr>
          <w:rFonts w:ascii="Times New Roman" w:eastAsia="Calibri" w:hAnsi="Times New Roman" w:cs="Times New Roman"/>
          <w:sz w:val="28"/>
          <w:szCs w:val="28"/>
        </w:rPr>
        <w:t xml:space="preserve"> (дата звернення: 15.10.2020). </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r w:rsidRPr="004C05B3">
        <w:rPr>
          <w:rFonts w:ascii="Times New Roman" w:eastAsia="Calibri" w:hAnsi="Times New Roman" w:cs="Times New Roman"/>
          <w:sz w:val="28"/>
          <w:szCs w:val="28"/>
        </w:rPr>
        <w:t xml:space="preserve">Соломко О. Про питання та проблеми дисциплінарної відповідальності приватних виконавців. URL:  </w:t>
      </w:r>
      <w:hyperlink r:id="rId57" w:history="1">
        <w:r w:rsidRPr="004C05B3">
          <w:rPr>
            <w:rFonts w:ascii="Calibri" w:eastAsia="Calibri" w:hAnsi="Calibri" w:cs="Times New Roman"/>
            <w:color w:val="0000FF"/>
            <w:sz w:val="28"/>
            <w:szCs w:val="28"/>
            <w:u w:val="single"/>
          </w:rPr>
          <w:t>https://uba.ua/ukr/news/7959/</w:t>
        </w:r>
      </w:hyperlink>
      <w:r w:rsidRPr="004C05B3">
        <w:rPr>
          <w:rFonts w:ascii="Times New Roman" w:eastAsia="Calibri" w:hAnsi="Times New Roman" w:cs="Times New Roman"/>
          <w:sz w:val="28"/>
          <w:szCs w:val="28"/>
        </w:rPr>
        <w:t xml:space="preserve"> (дата звернення: 15.10.2020).</w:t>
      </w:r>
    </w:p>
    <w:p w:rsidR="004C05B3" w:rsidRPr="004C05B3" w:rsidRDefault="004C05B3" w:rsidP="004C05B3">
      <w:pPr>
        <w:numPr>
          <w:ilvl w:val="0"/>
          <w:numId w:val="4"/>
        </w:numPr>
        <w:shd w:val="clear" w:color="auto" w:fill="FFFFFF"/>
        <w:tabs>
          <w:tab w:val="left" w:pos="0"/>
          <w:tab w:val="left" w:pos="426"/>
        </w:tabs>
        <w:spacing w:after="0" w:line="360" w:lineRule="auto"/>
        <w:ind w:left="20"/>
        <w:contextualSpacing/>
        <w:jc w:val="both"/>
        <w:rPr>
          <w:rFonts w:ascii="Times New Roman" w:eastAsia="Calibri" w:hAnsi="Times New Roman" w:cs="Times New Roman"/>
          <w:sz w:val="28"/>
          <w:szCs w:val="28"/>
        </w:rPr>
      </w:pPr>
      <w:proofErr w:type="spellStart"/>
      <w:r w:rsidRPr="004C05B3">
        <w:rPr>
          <w:rFonts w:ascii="Times New Roman" w:eastAsia="Calibri" w:hAnsi="Times New Roman" w:cs="Times New Roman"/>
          <w:sz w:val="28"/>
          <w:szCs w:val="28"/>
        </w:rPr>
        <w:t>Антузінська</w:t>
      </w:r>
      <w:proofErr w:type="spellEnd"/>
      <w:r w:rsidRPr="004C05B3">
        <w:rPr>
          <w:rFonts w:ascii="Times New Roman" w:eastAsia="Calibri" w:hAnsi="Times New Roman" w:cs="Times New Roman"/>
          <w:sz w:val="28"/>
          <w:szCs w:val="28"/>
        </w:rPr>
        <w:t xml:space="preserve"> К. </w:t>
      </w:r>
      <w:r w:rsidRPr="004C05B3">
        <w:rPr>
          <w:rFonts w:ascii="Times New Roman" w:eastAsia="Calibri" w:hAnsi="Times New Roman" w:cs="Times New Roman"/>
          <w:sz w:val="28"/>
          <w:szCs w:val="28"/>
          <w:shd w:val="clear" w:color="auto" w:fill="FFFFFF"/>
        </w:rPr>
        <w:t xml:space="preserve">Оскарження дій приватних виконавців: судова практика. </w:t>
      </w:r>
      <w:r w:rsidRPr="004C05B3">
        <w:rPr>
          <w:rFonts w:ascii="Times New Roman" w:eastAsia="Calibri" w:hAnsi="Times New Roman" w:cs="Times New Roman"/>
          <w:i/>
          <w:sz w:val="28"/>
          <w:szCs w:val="28"/>
          <w:shd w:val="clear" w:color="auto" w:fill="FFFFFF"/>
        </w:rPr>
        <w:t xml:space="preserve">Юрист і закон. </w:t>
      </w:r>
      <w:r w:rsidRPr="004C05B3">
        <w:rPr>
          <w:rFonts w:ascii="Times New Roman" w:eastAsia="Calibri" w:hAnsi="Times New Roman" w:cs="Times New Roman"/>
          <w:sz w:val="28"/>
          <w:szCs w:val="28"/>
          <w:shd w:val="clear" w:color="auto" w:fill="FFFFFF"/>
        </w:rPr>
        <w:t xml:space="preserve">2019. №12. </w:t>
      </w:r>
      <w:r w:rsidRPr="004C05B3">
        <w:rPr>
          <w:rFonts w:ascii="Times New Roman" w:eastAsia="Calibri" w:hAnsi="Times New Roman" w:cs="Times New Roman"/>
          <w:sz w:val="28"/>
          <w:szCs w:val="28"/>
        </w:rPr>
        <w:t xml:space="preserve">URL:  </w:t>
      </w:r>
      <w:hyperlink r:id="rId58" w:history="1">
        <w:r w:rsidRPr="004C05B3">
          <w:rPr>
            <w:rFonts w:ascii="Calibri" w:eastAsia="Calibri" w:hAnsi="Calibri" w:cs="Times New Roman"/>
            <w:color w:val="0000FF"/>
            <w:sz w:val="28"/>
            <w:szCs w:val="28"/>
            <w:u w:val="single"/>
          </w:rPr>
          <w:t xml:space="preserve">https://uz.ligazakon.ua/ </w:t>
        </w:r>
        <w:proofErr w:type="spellStart"/>
        <w:r w:rsidRPr="004C05B3">
          <w:rPr>
            <w:rFonts w:ascii="Calibri" w:eastAsia="Calibri" w:hAnsi="Calibri" w:cs="Times New Roman"/>
            <w:color w:val="0000FF"/>
            <w:sz w:val="28"/>
            <w:szCs w:val="28"/>
            <w:u w:val="single"/>
          </w:rPr>
          <w:t>ua</w:t>
        </w:r>
        <w:proofErr w:type="spellEnd"/>
        <w:r w:rsidRPr="004C05B3">
          <w:rPr>
            <w:rFonts w:ascii="Calibri" w:eastAsia="Calibri" w:hAnsi="Calibri" w:cs="Times New Roman"/>
            <w:color w:val="0000FF"/>
            <w:sz w:val="28"/>
            <w:szCs w:val="28"/>
            <w:u w:val="single"/>
          </w:rPr>
          <w:t xml:space="preserve">/ </w:t>
        </w:r>
        <w:proofErr w:type="spellStart"/>
        <w:r w:rsidRPr="004C05B3">
          <w:rPr>
            <w:rFonts w:ascii="Calibri" w:eastAsia="Calibri" w:hAnsi="Calibri" w:cs="Times New Roman"/>
            <w:color w:val="0000FF"/>
            <w:sz w:val="28"/>
            <w:szCs w:val="28"/>
            <w:u w:val="single"/>
          </w:rPr>
          <w:t>magazine_article</w:t>
        </w:r>
        <w:proofErr w:type="spellEnd"/>
        <w:r w:rsidRPr="004C05B3">
          <w:rPr>
            <w:rFonts w:ascii="Calibri" w:eastAsia="Calibri" w:hAnsi="Calibri" w:cs="Times New Roman"/>
            <w:color w:val="0000FF"/>
            <w:sz w:val="28"/>
            <w:szCs w:val="28"/>
            <w:u w:val="single"/>
          </w:rPr>
          <w:t>/EA012554</w:t>
        </w:r>
      </w:hyperlink>
      <w:r w:rsidRPr="004C05B3">
        <w:rPr>
          <w:rFonts w:ascii="Times New Roman" w:eastAsia="Calibri" w:hAnsi="Times New Roman" w:cs="Times New Roman"/>
          <w:sz w:val="28"/>
          <w:szCs w:val="28"/>
        </w:rPr>
        <w:t xml:space="preserve"> (дата звернення: 15.10.2020).</w:t>
      </w:r>
    </w:p>
    <w:p w:rsidR="004C05B3" w:rsidRDefault="004C05B3">
      <w:bookmarkStart w:id="4" w:name="_GoBack"/>
      <w:bookmarkEnd w:id="4"/>
    </w:p>
    <w:sectPr w:rsidR="004C05B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name w:val="WW8Num9"/>
    <w:lvl w:ilvl="0">
      <w:start w:val="1"/>
      <w:numFmt w:val="bullet"/>
      <w:lvlText w:val=""/>
      <w:lvlJc w:val="left"/>
      <w:pPr>
        <w:tabs>
          <w:tab w:val="num" w:pos="720"/>
        </w:tabs>
        <w:ind w:left="720" w:hanging="360"/>
      </w:pPr>
      <w:rPr>
        <w:rFonts w:ascii="Symbol" w:hAnsi="Symbol" w:cs="Symbol"/>
        <w:sz w:val="20"/>
      </w:rPr>
    </w:lvl>
    <w:lvl w:ilvl="1">
      <w:start w:val="1"/>
      <w:numFmt w:val="bullet"/>
      <w:lvlText w:val=""/>
      <w:lvlJc w:val="left"/>
      <w:pPr>
        <w:tabs>
          <w:tab w:val="num" w:pos="1080"/>
        </w:tabs>
        <w:ind w:left="1080" w:hanging="360"/>
      </w:pPr>
      <w:rPr>
        <w:rFonts w:ascii="Symbol" w:hAnsi="Symbol" w:cs="Symbol"/>
        <w:sz w:val="20"/>
      </w:rPr>
    </w:lvl>
    <w:lvl w:ilvl="2">
      <w:start w:val="1"/>
      <w:numFmt w:val="bullet"/>
      <w:lvlText w:val=""/>
      <w:lvlJc w:val="left"/>
      <w:pPr>
        <w:tabs>
          <w:tab w:val="num" w:pos="1440"/>
        </w:tabs>
        <w:ind w:left="1440" w:hanging="360"/>
      </w:pPr>
      <w:rPr>
        <w:rFonts w:ascii="Symbol" w:hAnsi="Symbol" w:cs="Symbol"/>
        <w:sz w:val="20"/>
      </w:rPr>
    </w:lvl>
    <w:lvl w:ilvl="3">
      <w:start w:val="1"/>
      <w:numFmt w:val="bullet"/>
      <w:lvlText w:val=""/>
      <w:lvlJc w:val="left"/>
      <w:pPr>
        <w:tabs>
          <w:tab w:val="num" w:pos="1800"/>
        </w:tabs>
        <w:ind w:left="1800" w:hanging="360"/>
      </w:pPr>
      <w:rPr>
        <w:rFonts w:ascii="Symbol" w:hAnsi="Symbol" w:cs="Symbol"/>
        <w:sz w:val="20"/>
      </w:rPr>
    </w:lvl>
    <w:lvl w:ilvl="4">
      <w:start w:val="1"/>
      <w:numFmt w:val="bullet"/>
      <w:lvlText w:val=""/>
      <w:lvlJc w:val="left"/>
      <w:pPr>
        <w:tabs>
          <w:tab w:val="num" w:pos="2160"/>
        </w:tabs>
        <w:ind w:left="2160" w:hanging="360"/>
      </w:pPr>
      <w:rPr>
        <w:rFonts w:ascii="Symbol" w:hAnsi="Symbol" w:cs="Symbol"/>
        <w:sz w:val="20"/>
      </w:rPr>
    </w:lvl>
    <w:lvl w:ilvl="5">
      <w:start w:val="1"/>
      <w:numFmt w:val="bullet"/>
      <w:lvlText w:val=""/>
      <w:lvlJc w:val="left"/>
      <w:pPr>
        <w:tabs>
          <w:tab w:val="num" w:pos="2520"/>
        </w:tabs>
        <w:ind w:left="2520" w:hanging="360"/>
      </w:pPr>
      <w:rPr>
        <w:rFonts w:ascii="Symbol" w:hAnsi="Symbol" w:cs="Symbol"/>
        <w:sz w:val="20"/>
      </w:rPr>
    </w:lvl>
    <w:lvl w:ilvl="6">
      <w:start w:val="1"/>
      <w:numFmt w:val="bullet"/>
      <w:lvlText w:val=""/>
      <w:lvlJc w:val="left"/>
      <w:pPr>
        <w:tabs>
          <w:tab w:val="num" w:pos="2880"/>
        </w:tabs>
        <w:ind w:left="2880" w:hanging="360"/>
      </w:pPr>
      <w:rPr>
        <w:rFonts w:ascii="Symbol" w:hAnsi="Symbol" w:cs="Symbol"/>
        <w:sz w:val="20"/>
      </w:rPr>
    </w:lvl>
    <w:lvl w:ilvl="7">
      <w:start w:val="1"/>
      <w:numFmt w:val="bullet"/>
      <w:lvlText w:val=""/>
      <w:lvlJc w:val="left"/>
      <w:pPr>
        <w:tabs>
          <w:tab w:val="num" w:pos="3240"/>
        </w:tabs>
        <w:ind w:left="3240" w:hanging="360"/>
      </w:pPr>
      <w:rPr>
        <w:rFonts w:ascii="Symbol" w:hAnsi="Symbol" w:cs="Symbol"/>
        <w:sz w:val="20"/>
      </w:rPr>
    </w:lvl>
    <w:lvl w:ilvl="8">
      <w:start w:val="1"/>
      <w:numFmt w:val="bullet"/>
      <w:lvlText w:val=""/>
      <w:lvlJc w:val="left"/>
      <w:pPr>
        <w:tabs>
          <w:tab w:val="num" w:pos="3600"/>
        </w:tabs>
        <w:ind w:left="3600" w:hanging="360"/>
      </w:pPr>
      <w:rPr>
        <w:rFonts w:ascii="Symbol" w:hAnsi="Symbol" w:cs="Symbol"/>
        <w:sz w:val="20"/>
      </w:rPr>
    </w:lvl>
  </w:abstractNum>
  <w:abstractNum w:abstractNumId="1">
    <w:nsid w:val="4E68338C"/>
    <w:multiLevelType w:val="hybridMultilevel"/>
    <w:tmpl w:val="A04C12D0"/>
    <w:lvl w:ilvl="0" w:tplc="D41239BE">
      <w:start w:val="4"/>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
    <w:nsid w:val="56542B70"/>
    <w:multiLevelType w:val="hybridMultilevel"/>
    <w:tmpl w:val="64C66DD8"/>
    <w:lvl w:ilvl="0" w:tplc="180A9B32">
      <w:start w:val="21"/>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6E475F29"/>
    <w:multiLevelType w:val="hybridMultilevel"/>
    <w:tmpl w:val="BF1409F2"/>
    <w:lvl w:ilvl="0" w:tplc="CA92B90A">
      <w:start w:val="29"/>
      <w:numFmt w:val="decimal"/>
      <w:lvlText w:val="%1."/>
      <w:lvlJc w:val="left"/>
      <w:pPr>
        <w:ind w:left="735" w:hanging="375"/>
      </w:pPr>
      <w:rPr>
        <w:rFonts w:ascii="Times New Roman" w:hAnsi="Times New Roman" w:cs="Times New Roman" w:hint="default"/>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 w:numId="4">
    <w:abstractNumId w:val="3"/>
    <w:lvlOverride w:ilvl="0">
      <w:startOverride w:val="2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7756"/>
    <w:rsid w:val="004C05B3"/>
    <w:rsid w:val="00B57756"/>
    <w:rsid w:val="00BA4C1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102659">
      <w:bodyDiv w:val="1"/>
      <w:marLeft w:val="0"/>
      <w:marRight w:val="0"/>
      <w:marTop w:val="0"/>
      <w:marBottom w:val="0"/>
      <w:divBdr>
        <w:top w:val="none" w:sz="0" w:space="0" w:color="auto"/>
        <w:left w:val="none" w:sz="0" w:space="0" w:color="auto"/>
        <w:bottom w:val="none" w:sz="0" w:space="0" w:color="auto"/>
        <w:right w:val="none" w:sz="0" w:space="0" w:color="auto"/>
      </w:divBdr>
    </w:div>
    <w:div w:id="1734503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1404-19" TargetMode="External"/><Relationship Id="rId18" Type="http://schemas.openxmlformats.org/officeDocument/2006/relationships/hyperlink" Target="https://pravo.ua/vikonannja-sudovih-rishen-zalishaietsja-problemnim-nezvazhajuchi-na-zmini-proceduri-uristi/" TargetMode="External"/><Relationship Id="rId26" Type="http://schemas.openxmlformats.org/officeDocument/2006/relationships/hyperlink" Target="https://rus.lb.ua/author/1523_oksana_kuper" TargetMode="External"/><Relationship Id="rId39" Type="http://schemas.openxmlformats.org/officeDocument/2006/relationships/hyperlink" Target="https://zakon.rada.gov.ua/%20laws/show/z1126-16" TargetMode="External"/><Relationship Id="rId21" Type="http://schemas.openxmlformats.org/officeDocument/2006/relationships/hyperlink" Target="http://easternlaw.com.ua/wp-content/uploads/2015/03/myroniuk_13.pdf" TargetMode="External"/><Relationship Id="rId34" Type="http://schemas.openxmlformats.org/officeDocument/2006/relationships/hyperlink" Target="https://zakon.rada.gov.ua/" TargetMode="External"/><Relationship Id="rId42" Type="http://schemas.openxmlformats.org/officeDocument/2006/relationships/hyperlink" Target="https://zakon.rada.gov" TargetMode="External"/><Relationship Id="rId47" Type="http://schemas.openxmlformats.org/officeDocument/2006/relationships/hyperlink" Target="https://revolution.allbest.ru/law/00286862_0.html" TargetMode="External"/><Relationship Id="rId50" Type="http://schemas.openxmlformats.org/officeDocument/2006/relationships/hyperlink" Target="file:///C:\Users\&#1055;&#1086;&#1083;&#1100;&#1079;&#1086;&#1074;&#1072;&#1090;&#1077;&#1083;&#1100;\Downloads\FP_index.htm_2011_4_133.pdf" TargetMode="External"/><Relationship Id="rId55" Type="http://schemas.openxmlformats.org/officeDocument/2006/relationships/hyperlink" Target="https://yur-gazeta.com/%20publications/%20practice/%20vikonavche-provadzhennya/sudoviy-kontrol-za-vikonannyam-sudovih-rishen-procesualni-noveli.html" TargetMode="External"/><Relationship Id="rId7" Type="http://schemas.openxmlformats.org/officeDocument/2006/relationships/hyperlink" Target="https://mybook.biz.ua/ua/avtori/gusarov-kv/" TargetMode="External"/><Relationship Id="rId12" Type="http://schemas.openxmlformats.org/officeDocument/2006/relationships/hyperlink" Target="http://irbis-nbuv.gov.ua/cgi-bin/irbis_nbuv" TargetMode="External"/><Relationship Id="rId17" Type="http://schemas.openxmlformats.org/officeDocument/2006/relationships/hyperlink" Target="https://lhs.net.ua/ua-nevykonannia-sudovohorishennia-norma-zhyttia-chy-stattia-kk-ukrainy-ru-neyspolnenye-sudebnoho-reshenyia-norma-zhyzny-yly-statia-uk-ukrayny/" TargetMode="External"/><Relationship Id="rId25" Type="http://schemas.openxmlformats.org/officeDocument/2006/relationships/hyperlink" Target="http://w1.c1.rada.gov.ua/pls/mpz2/docs/1188_rez_1787.htm" TargetMode="External"/><Relationship Id="rId33" Type="http://schemas.openxmlformats.org/officeDocument/2006/relationships/hyperlink" Target="https://zakon.rada.gov.ua/laws/show/z1126-16" TargetMode="External"/><Relationship Id="rId38" Type="http://schemas.openxmlformats.org/officeDocument/2006/relationships/hyperlink" Target="https://zakon.rada.gov.ua/laws/show/z1126-16" TargetMode="External"/><Relationship Id="rId46" Type="http://schemas.openxmlformats.org/officeDocument/2006/relationships/hyperlink" Target="https://uabs.sumdu.edu.ua/%20images/stories/docs/SVR/Shcherbak_SV.pdf"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lb.ua/news/2019/01/02/416265_prichina_nesplati_borgiv_tomu_shcho.html" TargetMode="External"/><Relationship Id="rId20" Type="http://schemas.openxmlformats.org/officeDocument/2006/relationships/hyperlink" Target="http://www.investplan.com.ua/pdf/5_2018/26.pdf" TargetMode="External"/><Relationship Id="rId29" Type="http://schemas.openxmlformats.org/officeDocument/2006/relationships/hyperlink" Target="https://protocol.ua/ua/v_ukra%20ini_z_yavlyatsya_%20privatni_vikonavtsi_ta_privatni_vikonavchi_slugbi/" TargetMode="External"/><Relationship Id="rId41" Type="http://schemas.openxmlformats.org/officeDocument/2006/relationships/hyperlink" Target="https://zakon.rada.gov.ua/laws/show/436-15" TargetMode="External"/><Relationship Id="rId54" Type="http://schemas.openxmlformats.org/officeDocument/2006/relationships/hyperlink" Target="https://protocol.ua/ru/postanova_vp%20_vs_vid_%2005_12_2018%20_roku%20_u_spravi_904_7326_17/" TargetMode="External"/><Relationship Id="rId1" Type="http://schemas.openxmlformats.org/officeDocument/2006/relationships/numbering" Target="numbering.xml"/><Relationship Id="rId6" Type="http://schemas.openxmlformats.org/officeDocument/2006/relationships/hyperlink" Target="https://jurkniga.ua/autor/golubieva-n-iu/" TargetMode="External"/><Relationship Id="rId11" Type="http://schemas.openxmlformats.org/officeDocument/2006/relationships/hyperlink" Target="http://lsej.org.ua/5_2014/43.pdf" TargetMode="External"/><Relationship Id="rId24" Type="http://schemas.openxmlformats.org/officeDocument/2006/relationships/hyperlink" Target="https://rm.coe.int/report-mission-to-ukraine-ukr/16808f255a" TargetMode="External"/><Relationship Id="rId32" Type="http://schemas.openxmlformats.org/officeDocument/2006/relationships/hyperlink" Target="https://zakon.rada.gov.ua/laws/show/1403-19" TargetMode="External"/><Relationship Id="rId37" Type="http://schemas.openxmlformats.org/officeDocument/2006/relationships/hyperlink" Target="https://zakon.rada.gov.ua/laws/show/z1126-16" TargetMode="External"/><Relationship Id="rId40" Type="http://schemas.openxmlformats.org/officeDocument/2006/relationships/hyperlink" Target="https://zakon.rada.gov.ua/laws/show/z1126-16" TargetMode="External"/><Relationship Id="rId45" Type="http://schemas.openxmlformats.org/officeDocument/2006/relationships/hyperlink" Target="https://zakon.rada.gov.ua/laws/show/z1126-16" TargetMode="External"/><Relationship Id="rId53" Type="http://schemas.openxmlformats.org/officeDocument/2006/relationships/hyperlink" Target="https://uz.ligazakon.ua/ua/magazine_article/EA012556" TargetMode="External"/><Relationship Id="rId58" Type="http://schemas.openxmlformats.org/officeDocument/2006/relationships/hyperlink" Target="https://uz.ligazakon.ua/%20ua/%20magazine_article/EA012554" TargetMode="External"/><Relationship Id="rId5" Type="http://schemas.openxmlformats.org/officeDocument/2006/relationships/webSettings" Target="webSettings.xml"/><Relationship Id="rId15" Type="http://schemas.openxmlformats.org/officeDocument/2006/relationships/hyperlink" Target="https://sud.ua/ru/news/publication/134362-ukrayina-v-borgakh-chomu-nevikonan%20nya%20%20-sudovikh-rishen-zalishayetsya-sistemnoyuproblemoyu" TargetMode="External"/><Relationship Id="rId23" Type="http://schemas.openxmlformats.org/officeDocument/2006/relationships/hyperlink" Target="https://youtu.be/yjtCN1fMCF0" TargetMode="External"/><Relationship Id="rId28" Type="http://schemas.openxmlformats.org/officeDocument/2006/relationships/hyperlink" Target="https://doi.org/10.32782/2524-0374/2020-5/10" TargetMode="External"/><Relationship Id="rId36" Type="http://schemas.openxmlformats.org/officeDocument/2006/relationships/hyperlink" Target="https://zakon.rada.gov.ua/laws/show/z1126-16" TargetMode="External"/><Relationship Id="rId49" Type="http://schemas.openxmlformats.org/officeDocument/2006/relationships/hyperlink" Target="https://yur-gazeta.com/publications/practice/vikonavche-provadzhennya/institut-privatnogo-vikonannya-rishen-a-yak-u-nih.html" TargetMode="External"/><Relationship Id="rId57" Type="http://schemas.openxmlformats.org/officeDocument/2006/relationships/hyperlink" Target="https://uba.ua/ukr/news/7959/" TargetMode="External"/><Relationship Id="rId10" Type="http://schemas.openxmlformats.org/officeDocument/2006/relationships/hyperlink" Target="https://zakon.rada.gov.ua/laws/show/254%D0%BA/96-&#1074;&#1088;" TargetMode="External"/><Relationship Id="rId19" Type="http://schemas.openxmlformats.org/officeDocument/2006/relationships/hyperlink" Target="https://zib.com.ua/ua/133353-_procesu_vikonannya_sudovih_rishen%20_slid_pribrati%20_lyudskiy%20_f.html" TargetMode="External"/><Relationship Id="rId31" Type="http://schemas.openxmlformats.org/officeDocument/2006/relationships/hyperlink" Target="https://yur-gazeta.com/publications/practice%20/inshe/chotiri%20-mifi%20-pro%20-privatnih%20-vikonavciv.html" TargetMode="External"/><Relationship Id="rId44" Type="http://schemas.openxmlformats.org/officeDocument/2006/relationships/hyperlink" Target="https://zakon.rada.gov.ua/laws/show/z1126-16" TargetMode="External"/><Relationship Id="rId52" Type="http://schemas.openxmlformats.org/officeDocument/2006/relationships/hyperlink" Target="https://teliavskyi.com/2019/28/publications-ukr/351/video-neil-simpson-impresses%20-%20at-barum-czech-rally-zlin/"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blog.liga.net/user/ashevchenko/profile" TargetMode="External"/><Relationship Id="rId14" Type="http://schemas.openxmlformats.org/officeDocument/2006/relationships/hyperlink" Target="http://www.pgp-journal.kiev.ua/archive/2017/2/12.pdf" TargetMode="External"/><Relationship Id="rId22" Type="http://schemas.openxmlformats.org/officeDocument/2006/relationships/hyperlink" Target="http://yur-gazeta.com/interview/status-vikonavcya-mae-buti-edinim-bez-podilu-na-derzhavnogo-chiprivatnogo.html" TargetMode="External"/><Relationship Id="rId27" Type="http://schemas.openxmlformats.org/officeDocument/2006/relationships/hyperlink" Target="https://rus.lb.ua/society/2018/07/19/403151_shcho_varto_znati_pro_privatnih_%20%20sudovih.html" TargetMode="External"/><Relationship Id="rId30" Type="http://schemas.openxmlformats.org/officeDocument/2006/relationships/hyperlink" Target="https://minjust.gov.ua/ndd/diyalnist_pr_vukon" TargetMode="External"/><Relationship Id="rId35" Type="http://schemas.openxmlformats.org/officeDocument/2006/relationships/hyperlink" Target="https://zakon.rada.gov.ua/laws/show/z1126-16" TargetMode="External"/><Relationship Id="rId43" Type="http://schemas.openxmlformats.org/officeDocument/2006/relationships/hyperlink" Target="https://zakon.rada.gov.ua/" TargetMode="External"/><Relationship Id="rId48" Type="http://schemas.openxmlformats.org/officeDocument/2006/relationships/hyperlink" Target="http://udvs-dp.gov.ua/news/article/1396" TargetMode="External"/><Relationship Id="rId56" Type="http://schemas.openxmlformats.org/officeDocument/2006/relationships/hyperlink" Target="https://zakononline.com.ua/court-decisions/%20show/%2080854638" TargetMode="External"/><Relationship Id="rId8" Type="http://schemas.openxmlformats.org/officeDocument/2006/relationships/hyperlink" Target="https://rus.lb.ua/author/1523_oksana_kuper" TargetMode="External"/><Relationship Id="rId51" Type="http://schemas.openxmlformats.org/officeDocument/2006/relationships/hyperlink" Target="https://uz.ligazakon.ua/ua/magazine_article/EA012556"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27753</Words>
  <Characters>15820</Characters>
  <Application>Microsoft Office Word</Application>
  <DocSecurity>0</DocSecurity>
  <Lines>131</Lines>
  <Paragraphs>86</Paragraphs>
  <ScaleCrop>false</ScaleCrop>
  <Company/>
  <LinksUpToDate>false</LinksUpToDate>
  <CharactersWithSpaces>43487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2021-06-08T11:30:00Z</dcterms:created>
  <dcterms:modified xsi:type="dcterms:W3CDTF">2021-06-08T11:32:00Z</dcterms:modified>
</cp:coreProperties>
</file>