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664B" w:rsidRPr="00C77017" w:rsidRDefault="000F664B" w:rsidP="000F664B">
      <w:pPr>
        <w:spacing w:after="0" w:line="240" w:lineRule="auto"/>
        <w:jc w:val="center"/>
        <w:rPr>
          <w:rFonts w:ascii="Times New Roman" w:eastAsia="Times New Roman" w:hAnsi="Times New Roman" w:cs="Times New Roman"/>
          <w:sz w:val="28"/>
          <w:szCs w:val="28"/>
          <w:lang w:val="uk-UA" w:eastAsia="ru-RU"/>
        </w:rPr>
      </w:pPr>
      <w:r w:rsidRPr="00C77017">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0F664B" w:rsidRPr="00C77017" w:rsidRDefault="000F664B" w:rsidP="000F664B">
      <w:pPr>
        <w:spacing w:after="0" w:line="240" w:lineRule="auto"/>
        <w:jc w:val="center"/>
        <w:rPr>
          <w:rFonts w:ascii="Times New Roman" w:eastAsia="Times New Roman" w:hAnsi="Times New Roman" w:cs="Times New Roman"/>
          <w:sz w:val="28"/>
          <w:szCs w:val="28"/>
          <w:lang w:val="uk-UA" w:eastAsia="ru-RU"/>
        </w:rPr>
      </w:pPr>
      <w:r w:rsidRPr="00C77017">
        <w:rPr>
          <w:rFonts w:ascii="Times New Roman" w:eastAsia="Times New Roman" w:hAnsi="Times New Roman" w:cs="Times New Roman"/>
          <w:sz w:val="28"/>
          <w:szCs w:val="28"/>
          <w:lang w:val="uk-UA" w:eastAsia="ru-RU"/>
        </w:rPr>
        <w:t>Біологічний факультет</w:t>
      </w:r>
    </w:p>
    <w:p w:rsidR="000F664B" w:rsidRPr="00C77017" w:rsidRDefault="000F664B" w:rsidP="000F664B">
      <w:pPr>
        <w:spacing w:after="0" w:line="240" w:lineRule="auto"/>
        <w:jc w:val="center"/>
        <w:rPr>
          <w:rFonts w:ascii="Times New Roman" w:eastAsia="Times New Roman" w:hAnsi="Times New Roman" w:cs="Times New Roman"/>
          <w:sz w:val="28"/>
          <w:szCs w:val="28"/>
          <w:lang w:val="uk-UA" w:eastAsia="ru-RU"/>
        </w:rPr>
      </w:pPr>
      <w:r w:rsidRPr="00C77017">
        <w:rPr>
          <w:rFonts w:ascii="Times New Roman" w:eastAsia="Times New Roman" w:hAnsi="Times New Roman" w:cs="Times New Roman"/>
          <w:sz w:val="28"/>
          <w:szCs w:val="28"/>
          <w:lang w:val="uk-UA" w:eastAsia="ru-RU"/>
        </w:rPr>
        <w:t>Кафедра мікробіології, вірусології та біотехнології</w:t>
      </w:r>
    </w:p>
    <w:p w:rsidR="000F664B" w:rsidRPr="00C77017" w:rsidRDefault="000F664B" w:rsidP="000F664B">
      <w:pPr>
        <w:spacing w:after="0" w:line="240" w:lineRule="auto"/>
        <w:jc w:val="center"/>
        <w:rPr>
          <w:rFonts w:ascii="Times New Roman" w:eastAsia="Times New Roman" w:hAnsi="Times New Roman" w:cs="Times New Roman"/>
          <w:b/>
          <w:sz w:val="28"/>
          <w:szCs w:val="28"/>
          <w:lang w:val="uk-UA" w:eastAsia="ru-RU"/>
        </w:rPr>
      </w:pPr>
    </w:p>
    <w:p w:rsidR="000F664B" w:rsidRPr="00C77017" w:rsidRDefault="000F664B" w:rsidP="000F664B">
      <w:pPr>
        <w:spacing w:after="0" w:line="240" w:lineRule="auto"/>
        <w:jc w:val="center"/>
        <w:rPr>
          <w:rFonts w:ascii="Times New Roman" w:eastAsia="Times New Roman" w:hAnsi="Times New Roman" w:cs="Times New Roman"/>
          <w:b/>
          <w:sz w:val="28"/>
          <w:szCs w:val="28"/>
          <w:lang w:val="uk-UA" w:eastAsia="ru-RU"/>
        </w:rPr>
      </w:pPr>
    </w:p>
    <w:p w:rsidR="000F664B" w:rsidRPr="00C77017" w:rsidRDefault="000F664B" w:rsidP="000F664B">
      <w:pPr>
        <w:spacing w:after="0" w:line="240" w:lineRule="auto"/>
        <w:jc w:val="center"/>
        <w:rPr>
          <w:rFonts w:ascii="Times New Roman" w:eastAsia="Times New Roman" w:hAnsi="Times New Roman" w:cs="Times New Roman"/>
          <w:b/>
          <w:sz w:val="28"/>
          <w:szCs w:val="28"/>
          <w:lang w:val="uk-UA" w:eastAsia="ru-RU"/>
        </w:rPr>
      </w:pPr>
      <w:r w:rsidRPr="00C77017">
        <w:rPr>
          <w:rFonts w:ascii="Times New Roman" w:eastAsia="Times New Roman" w:hAnsi="Times New Roman" w:cs="Times New Roman"/>
          <w:b/>
          <w:sz w:val="28"/>
          <w:szCs w:val="28"/>
          <w:lang w:val="uk-UA" w:eastAsia="ru-RU"/>
        </w:rPr>
        <w:t>ДИПЛОМНА РОБОТА</w:t>
      </w:r>
    </w:p>
    <w:p w:rsidR="000F664B" w:rsidRPr="00C77017" w:rsidRDefault="000F664B" w:rsidP="000F664B">
      <w:pPr>
        <w:spacing w:after="0" w:line="240" w:lineRule="auto"/>
        <w:jc w:val="center"/>
        <w:rPr>
          <w:rFonts w:ascii="Times New Roman" w:eastAsia="Times New Roman" w:hAnsi="Times New Roman" w:cs="Times New Roman"/>
          <w:b/>
          <w:sz w:val="28"/>
          <w:szCs w:val="28"/>
          <w:lang w:val="uk-UA" w:eastAsia="ru-RU"/>
        </w:rPr>
      </w:pPr>
      <w:r w:rsidRPr="00C77017">
        <w:rPr>
          <w:rFonts w:ascii="Times New Roman" w:eastAsia="Times New Roman" w:hAnsi="Times New Roman" w:cs="Times New Roman"/>
          <w:b/>
          <w:sz w:val="28"/>
          <w:szCs w:val="28"/>
          <w:lang w:val="uk-UA" w:eastAsia="ru-RU"/>
        </w:rPr>
        <w:t>бакалавра</w:t>
      </w:r>
    </w:p>
    <w:p w:rsidR="000F664B" w:rsidRPr="00C77017" w:rsidRDefault="000F664B" w:rsidP="000F664B">
      <w:pPr>
        <w:spacing w:after="0" w:line="240" w:lineRule="auto"/>
        <w:jc w:val="center"/>
        <w:rPr>
          <w:rFonts w:ascii="Times New Roman" w:eastAsia="Times New Roman" w:hAnsi="Times New Roman" w:cs="Times New Roman"/>
          <w:b/>
          <w:sz w:val="28"/>
          <w:szCs w:val="28"/>
          <w:lang w:val="uk-UA" w:eastAsia="ru-RU"/>
        </w:rPr>
      </w:pPr>
    </w:p>
    <w:p w:rsidR="000F664B" w:rsidRPr="00D958A8" w:rsidRDefault="000F664B" w:rsidP="000F664B">
      <w:pPr>
        <w:pBdr>
          <w:bottom w:val="single" w:sz="12" w:space="1" w:color="auto"/>
        </w:pBdr>
        <w:spacing w:after="0" w:line="240" w:lineRule="auto"/>
        <w:jc w:val="center"/>
        <w:rPr>
          <w:rFonts w:ascii="Times New Roman" w:eastAsia="Times New Roman" w:hAnsi="Times New Roman" w:cs="Times New Roman"/>
          <w:b/>
          <w:i/>
          <w:sz w:val="28"/>
          <w:szCs w:val="28"/>
          <w:lang w:val="uk-UA" w:eastAsia="ru-RU"/>
        </w:rPr>
      </w:pPr>
      <w:r w:rsidRPr="00C77017">
        <w:rPr>
          <w:rFonts w:ascii="Times New Roman" w:eastAsia="Times New Roman" w:hAnsi="Times New Roman" w:cs="Times New Roman"/>
          <w:i/>
          <w:sz w:val="28"/>
          <w:szCs w:val="28"/>
          <w:lang w:val="uk-UA" w:eastAsia="ru-RU"/>
        </w:rPr>
        <w:t>на тему:</w:t>
      </w:r>
      <w:r w:rsidRPr="00C77017">
        <w:rPr>
          <w:rFonts w:ascii="Times New Roman" w:eastAsia="Times New Roman" w:hAnsi="Times New Roman" w:cs="Times New Roman"/>
          <w:b/>
          <w:i/>
          <w:sz w:val="28"/>
          <w:szCs w:val="28"/>
          <w:lang w:val="uk-UA" w:eastAsia="ru-RU"/>
        </w:rPr>
        <w:t xml:space="preserve"> «</w:t>
      </w:r>
      <w:r w:rsidRPr="00D958A8">
        <w:rPr>
          <w:rFonts w:ascii="Times New Roman" w:eastAsia="Times New Roman" w:hAnsi="Times New Roman" w:cs="Times New Roman"/>
          <w:b/>
          <w:i/>
          <w:sz w:val="28"/>
          <w:szCs w:val="28"/>
          <w:lang w:val="uk-UA" w:eastAsia="ru-RU"/>
        </w:rPr>
        <w:t>Біотехнологія  напоїв функціонального призначення на основі мінеральних вод з використанням рослинної сировини та їх мікробіологічний контро</w:t>
      </w:r>
      <w:r>
        <w:rPr>
          <w:rFonts w:ascii="Times New Roman" w:eastAsia="Times New Roman" w:hAnsi="Times New Roman" w:cs="Times New Roman"/>
          <w:b/>
          <w:i/>
          <w:sz w:val="28"/>
          <w:szCs w:val="28"/>
          <w:lang w:val="uk-UA" w:eastAsia="ru-RU"/>
        </w:rPr>
        <w:t>ль»</w:t>
      </w:r>
    </w:p>
    <w:p w:rsidR="000F664B" w:rsidRPr="003B78E0" w:rsidRDefault="000F664B" w:rsidP="000F664B">
      <w:pPr>
        <w:spacing w:after="0" w:line="240" w:lineRule="auto"/>
        <w:ind w:left="720"/>
        <w:jc w:val="center"/>
        <w:rPr>
          <w:rFonts w:ascii="Times New Roman" w:eastAsia="Times New Roman" w:hAnsi="Times New Roman" w:cs="Times New Roman"/>
          <w:sz w:val="28"/>
          <w:szCs w:val="28"/>
          <w:lang w:eastAsia="ru-RU"/>
        </w:rPr>
      </w:pPr>
    </w:p>
    <w:p w:rsidR="000F664B" w:rsidRPr="00C77017" w:rsidRDefault="000F664B" w:rsidP="000F664B">
      <w:pPr>
        <w:pBdr>
          <w:bottom w:val="single" w:sz="12" w:space="1" w:color="auto"/>
        </w:pBdr>
        <w:spacing w:after="0" w:line="240" w:lineRule="auto"/>
        <w:jc w:val="center"/>
        <w:rPr>
          <w:rFonts w:ascii="Times New Roman" w:eastAsia="Times New Roman" w:hAnsi="Times New Roman" w:cs="Times New Roman"/>
          <w:b/>
          <w:i/>
          <w:sz w:val="28"/>
          <w:szCs w:val="28"/>
          <w:lang w:val="uk-UA" w:eastAsia="ru-RU"/>
        </w:rPr>
      </w:pPr>
      <w:r w:rsidRPr="00C77017">
        <w:rPr>
          <w:rFonts w:ascii="Times New Roman" w:eastAsia="Times New Roman" w:hAnsi="Times New Roman" w:cs="Times New Roman"/>
          <w:b/>
          <w:i/>
          <w:sz w:val="28"/>
          <w:szCs w:val="28"/>
          <w:lang w:val="uk-UA" w:eastAsia="ru-RU"/>
        </w:rPr>
        <w:t>«</w:t>
      </w:r>
      <w:r w:rsidRPr="00D958A8">
        <w:rPr>
          <w:rFonts w:ascii="Times New Roman" w:eastAsia="Times New Roman" w:hAnsi="Times New Roman" w:cs="Times New Roman"/>
          <w:b/>
          <w:i/>
          <w:sz w:val="28"/>
          <w:szCs w:val="28"/>
          <w:lang w:val="uk-UA" w:eastAsia="ru-RU"/>
        </w:rPr>
        <w:t>Biotechnology of functional beverages based on mineral waters using plant raw materials and their microbiological control</w:t>
      </w:r>
      <w:r w:rsidRPr="00C77017">
        <w:rPr>
          <w:rFonts w:ascii="Times New Roman" w:eastAsia="Times New Roman" w:hAnsi="Times New Roman" w:cs="Times New Roman"/>
          <w:b/>
          <w:i/>
          <w:sz w:val="28"/>
          <w:szCs w:val="28"/>
          <w:lang w:val="uk-UA" w:eastAsia="ru-RU"/>
        </w:rPr>
        <w:t>»</w:t>
      </w:r>
    </w:p>
    <w:p w:rsidR="000F664B" w:rsidRPr="00C77017" w:rsidRDefault="000F664B" w:rsidP="000F664B">
      <w:pPr>
        <w:spacing w:after="0" w:line="240" w:lineRule="auto"/>
        <w:ind w:firstLine="4253"/>
        <w:rPr>
          <w:rFonts w:ascii="Times New Roman" w:eastAsia="Times New Roman" w:hAnsi="Times New Roman" w:cs="Times New Roman"/>
          <w:b/>
          <w:sz w:val="28"/>
          <w:szCs w:val="28"/>
          <w:lang w:val="uk-UA" w:eastAsia="ru-RU"/>
        </w:rPr>
      </w:pPr>
    </w:p>
    <w:p w:rsidR="000F664B" w:rsidRPr="00C77017" w:rsidRDefault="000F664B" w:rsidP="000F664B">
      <w:pPr>
        <w:spacing w:after="0" w:line="240" w:lineRule="auto"/>
        <w:ind w:firstLine="4253"/>
        <w:rPr>
          <w:rFonts w:ascii="Times New Roman" w:eastAsia="Times New Roman" w:hAnsi="Times New Roman" w:cs="Times New Roman"/>
          <w:sz w:val="28"/>
          <w:szCs w:val="28"/>
          <w:lang w:val="uk-UA" w:eastAsia="ru-RU"/>
        </w:rPr>
      </w:pPr>
    </w:p>
    <w:p w:rsidR="000F664B" w:rsidRPr="00C77017" w:rsidRDefault="000F664B" w:rsidP="000F664B">
      <w:pPr>
        <w:spacing w:after="0" w:line="240" w:lineRule="auto"/>
        <w:ind w:left="720" w:firstLine="3673"/>
        <w:jc w:val="both"/>
        <w:rPr>
          <w:rFonts w:ascii="Times New Roman" w:eastAsia="Times New Roman" w:hAnsi="Times New Roman" w:cs="Times New Roman"/>
          <w:sz w:val="28"/>
          <w:szCs w:val="28"/>
          <w:lang w:eastAsia="ru-RU"/>
        </w:rPr>
      </w:pPr>
      <w:r w:rsidRPr="00C77017">
        <w:rPr>
          <w:rFonts w:ascii="Times New Roman" w:eastAsia="Times New Roman" w:hAnsi="Times New Roman" w:cs="Times New Roman"/>
          <w:b/>
          <w:sz w:val="28"/>
          <w:szCs w:val="28"/>
          <w:lang w:eastAsia="ru-RU"/>
        </w:rPr>
        <w:t>Виконала:</w:t>
      </w:r>
      <w:r w:rsidRPr="00C7701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здобувач</w:t>
      </w:r>
      <w:r w:rsidRPr="00C77017">
        <w:rPr>
          <w:rFonts w:ascii="Times New Roman" w:eastAsia="Times New Roman" w:hAnsi="Times New Roman" w:cs="Times New Roman"/>
          <w:sz w:val="28"/>
          <w:szCs w:val="28"/>
          <w:lang w:eastAsia="ru-RU"/>
        </w:rPr>
        <w:t xml:space="preserve"> ІV курсу</w:t>
      </w:r>
    </w:p>
    <w:p w:rsidR="000F664B" w:rsidRPr="00C77017" w:rsidRDefault="000F664B" w:rsidP="000F664B">
      <w:pPr>
        <w:spacing w:after="0" w:line="240" w:lineRule="auto"/>
        <w:ind w:left="720" w:firstLine="3673"/>
        <w:jc w:val="both"/>
        <w:rPr>
          <w:rFonts w:ascii="Times New Roman" w:eastAsia="Times New Roman" w:hAnsi="Times New Roman" w:cs="Times New Roman"/>
          <w:sz w:val="28"/>
          <w:szCs w:val="28"/>
          <w:lang w:eastAsia="ru-RU"/>
        </w:rPr>
      </w:pPr>
      <w:r w:rsidRPr="00C77017">
        <w:rPr>
          <w:rFonts w:ascii="Times New Roman" w:eastAsia="Times New Roman" w:hAnsi="Times New Roman" w:cs="Times New Roman"/>
          <w:sz w:val="28"/>
          <w:szCs w:val="28"/>
          <w:lang w:eastAsia="ru-RU"/>
        </w:rPr>
        <w:t>денної форми навчання</w:t>
      </w:r>
    </w:p>
    <w:p w:rsidR="000F664B" w:rsidRPr="00C77017" w:rsidRDefault="000F664B" w:rsidP="000F664B">
      <w:pPr>
        <w:spacing w:after="0" w:line="240" w:lineRule="auto"/>
        <w:ind w:left="720" w:firstLine="3673"/>
        <w:jc w:val="both"/>
        <w:rPr>
          <w:rFonts w:ascii="Times New Roman" w:eastAsia="Times New Roman" w:hAnsi="Times New Roman" w:cs="Times New Roman"/>
          <w:sz w:val="28"/>
          <w:szCs w:val="28"/>
          <w:lang w:val="uk-UA" w:eastAsia="ru-RU"/>
        </w:rPr>
      </w:pPr>
      <w:r w:rsidRPr="00C77017">
        <w:rPr>
          <w:rFonts w:ascii="Times New Roman" w:eastAsia="Times New Roman" w:hAnsi="Times New Roman" w:cs="Times New Roman"/>
          <w:sz w:val="28"/>
          <w:szCs w:val="28"/>
          <w:lang w:eastAsia="ru-RU"/>
        </w:rPr>
        <w:t>Спеціальність 162 Біотехнології та</w:t>
      </w:r>
    </w:p>
    <w:p w:rsidR="000F664B" w:rsidRDefault="000F664B" w:rsidP="000F664B">
      <w:pPr>
        <w:spacing w:after="0" w:line="240" w:lineRule="auto"/>
        <w:ind w:left="720" w:firstLine="3673"/>
        <w:jc w:val="both"/>
        <w:rPr>
          <w:rFonts w:ascii="Times New Roman" w:eastAsia="Times New Roman" w:hAnsi="Times New Roman" w:cs="Times New Roman"/>
          <w:sz w:val="28"/>
          <w:szCs w:val="28"/>
          <w:lang w:eastAsia="ru-RU"/>
        </w:rPr>
      </w:pPr>
      <w:r w:rsidRPr="00C77017">
        <w:rPr>
          <w:rFonts w:ascii="Times New Roman" w:eastAsia="Times New Roman" w:hAnsi="Times New Roman" w:cs="Times New Roman"/>
          <w:sz w:val="28"/>
          <w:szCs w:val="28"/>
          <w:lang w:eastAsia="ru-RU"/>
        </w:rPr>
        <w:t>Біоінженерія</w:t>
      </w:r>
    </w:p>
    <w:p w:rsidR="000F664B" w:rsidRPr="00DC6ABA" w:rsidRDefault="000F664B" w:rsidP="000F664B">
      <w:pPr>
        <w:spacing w:after="0" w:line="240" w:lineRule="auto"/>
        <w:ind w:left="720" w:firstLine="367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Козак Христина Юріївна</w:t>
      </w:r>
    </w:p>
    <w:p w:rsidR="000F664B" w:rsidRDefault="000F664B" w:rsidP="000F664B">
      <w:pPr>
        <w:spacing w:after="0" w:line="240" w:lineRule="auto"/>
        <w:ind w:left="720" w:firstLine="3673"/>
        <w:jc w:val="both"/>
        <w:rPr>
          <w:rFonts w:ascii="Times New Roman" w:eastAsia="Times New Roman" w:hAnsi="Times New Roman" w:cs="Times New Roman"/>
          <w:b/>
          <w:sz w:val="28"/>
          <w:szCs w:val="28"/>
          <w:lang w:eastAsia="ru-RU"/>
        </w:rPr>
      </w:pPr>
    </w:p>
    <w:p w:rsidR="000F664B" w:rsidRPr="00C77017" w:rsidRDefault="000F664B" w:rsidP="000F664B">
      <w:pPr>
        <w:spacing w:after="0" w:line="240" w:lineRule="auto"/>
        <w:ind w:left="720" w:firstLine="3673"/>
        <w:jc w:val="both"/>
        <w:rPr>
          <w:rFonts w:ascii="Times New Roman" w:eastAsia="Times New Roman" w:hAnsi="Times New Roman" w:cs="Times New Roman"/>
          <w:b/>
          <w:sz w:val="28"/>
          <w:szCs w:val="28"/>
          <w:lang w:eastAsia="ru-RU"/>
        </w:rPr>
      </w:pPr>
      <w:r w:rsidRPr="00C77017">
        <w:rPr>
          <w:rFonts w:ascii="Times New Roman" w:eastAsia="Times New Roman" w:hAnsi="Times New Roman" w:cs="Times New Roman"/>
          <w:b/>
          <w:sz w:val="28"/>
          <w:szCs w:val="28"/>
          <w:lang w:eastAsia="ru-RU"/>
        </w:rPr>
        <w:t>Науковий керівник</w:t>
      </w:r>
    </w:p>
    <w:p w:rsidR="000F664B" w:rsidRPr="00C77017" w:rsidRDefault="000F664B" w:rsidP="000F664B">
      <w:pPr>
        <w:spacing w:after="0" w:line="240" w:lineRule="auto"/>
        <w:ind w:left="720" w:firstLine="3673"/>
        <w:jc w:val="both"/>
        <w:rPr>
          <w:rFonts w:ascii="Times New Roman" w:eastAsia="Times New Roman" w:hAnsi="Times New Roman" w:cs="Times New Roman"/>
          <w:sz w:val="28"/>
          <w:szCs w:val="28"/>
          <w:lang w:eastAsia="ru-RU"/>
        </w:rPr>
      </w:pPr>
      <w:r w:rsidRPr="00C77017">
        <w:rPr>
          <w:rFonts w:ascii="Times New Roman" w:eastAsia="Times New Roman" w:hAnsi="Times New Roman" w:cs="Times New Roman"/>
          <w:sz w:val="28"/>
          <w:szCs w:val="28"/>
          <w:lang w:eastAsia="ru-RU"/>
        </w:rPr>
        <w:t>кандидат біологічних наук, доцент</w:t>
      </w:r>
    </w:p>
    <w:p w:rsidR="000F664B" w:rsidRPr="00C77017" w:rsidRDefault="000F664B" w:rsidP="000F664B">
      <w:pPr>
        <w:spacing w:after="0" w:line="240" w:lineRule="auto"/>
        <w:ind w:left="720" w:firstLine="3673"/>
        <w:jc w:val="both"/>
        <w:rPr>
          <w:rFonts w:ascii="Times New Roman" w:eastAsia="Times New Roman" w:hAnsi="Times New Roman" w:cs="Times New Roman"/>
          <w:sz w:val="28"/>
          <w:szCs w:val="28"/>
          <w:lang w:val="uk-UA" w:eastAsia="ru-RU"/>
        </w:rPr>
      </w:pPr>
      <w:r w:rsidRPr="00D958A8">
        <w:rPr>
          <w:rFonts w:ascii="Times New Roman" w:eastAsia="Times New Roman" w:hAnsi="Times New Roman" w:cs="Times New Roman"/>
          <w:sz w:val="28"/>
          <w:szCs w:val="28"/>
          <w:lang w:val="uk-UA" w:eastAsia="ru-RU"/>
        </w:rPr>
        <w:t xml:space="preserve">Іваниця </w:t>
      </w:r>
      <w:r>
        <w:rPr>
          <w:rFonts w:ascii="Times New Roman" w:eastAsia="Times New Roman" w:hAnsi="Times New Roman" w:cs="Times New Roman"/>
          <w:sz w:val="28"/>
          <w:szCs w:val="28"/>
          <w:lang w:val="uk-UA" w:eastAsia="ru-RU"/>
        </w:rPr>
        <w:t>Тетяна Володимирівна</w:t>
      </w:r>
    </w:p>
    <w:p w:rsidR="000F664B" w:rsidRDefault="000F664B" w:rsidP="000F664B">
      <w:pPr>
        <w:autoSpaceDE w:val="0"/>
        <w:autoSpaceDN w:val="0"/>
        <w:adjustRightInd w:val="0"/>
        <w:spacing w:after="0" w:line="240" w:lineRule="auto"/>
        <w:ind w:left="4395"/>
        <w:jc w:val="both"/>
        <w:rPr>
          <w:rFonts w:ascii="Times New Roman" w:eastAsia="Times New Roman" w:hAnsi="Times New Roman" w:cs="Times New Roman"/>
          <w:b/>
          <w:kern w:val="28"/>
          <w:sz w:val="28"/>
          <w:szCs w:val="28"/>
          <w:lang w:eastAsia="ru-RU"/>
        </w:rPr>
      </w:pPr>
    </w:p>
    <w:p w:rsidR="000F664B" w:rsidRPr="00C77017" w:rsidRDefault="000F664B" w:rsidP="000F664B">
      <w:pPr>
        <w:autoSpaceDE w:val="0"/>
        <w:autoSpaceDN w:val="0"/>
        <w:adjustRightInd w:val="0"/>
        <w:spacing w:after="0" w:line="240" w:lineRule="auto"/>
        <w:ind w:left="4395"/>
        <w:jc w:val="both"/>
        <w:rPr>
          <w:rFonts w:ascii="Times New Roman" w:eastAsia="Times New Roman" w:hAnsi="Times New Roman" w:cs="Times New Roman"/>
          <w:kern w:val="28"/>
          <w:sz w:val="28"/>
          <w:szCs w:val="28"/>
          <w:lang w:eastAsia="ru-RU"/>
        </w:rPr>
      </w:pPr>
      <w:r w:rsidRPr="00C77017">
        <w:rPr>
          <w:rFonts w:ascii="Times New Roman" w:eastAsia="Times New Roman" w:hAnsi="Times New Roman" w:cs="Times New Roman"/>
          <w:b/>
          <w:kern w:val="28"/>
          <w:sz w:val="28"/>
          <w:szCs w:val="28"/>
          <w:lang w:eastAsia="ru-RU"/>
        </w:rPr>
        <w:t>Рецензент</w:t>
      </w:r>
      <w:r w:rsidRPr="00C77017">
        <w:rPr>
          <w:rFonts w:ascii="Times New Roman" w:eastAsia="Times New Roman" w:hAnsi="Times New Roman" w:cs="Times New Roman"/>
          <w:kern w:val="28"/>
          <w:sz w:val="28"/>
          <w:szCs w:val="28"/>
          <w:lang w:eastAsia="ru-RU"/>
        </w:rPr>
        <w:t>:</w:t>
      </w:r>
    </w:p>
    <w:p w:rsidR="000F664B" w:rsidRDefault="000F664B" w:rsidP="000F664B">
      <w:pPr>
        <w:autoSpaceDE w:val="0"/>
        <w:autoSpaceDN w:val="0"/>
        <w:adjustRightInd w:val="0"/>
        <w:spacing w:after="0" w:line="240" w:lineRule="auto"/>
        <w:ind w:left="4395"/>
        <w:rPr>
          <w:rFonts w:ascii="Times New Roman" w:eastAsia="Times New Roman" w:hAnsi="Times New Roman" w:cs="Times New Roman"/>
          <w:kern w:val="28"/>
          <w:sz w:val="28"/>
          <w:szCs w:val="28"/>
          <w:lang w:eastAsia="ru-RU"/>
        </w:rPr>
      </w:pPr>
      <w:r w:rsidRPr="00C77017">
        <w:rPr>
          <w:rFonts w:ascii="Times New Roman" w:eastAsia="Times New Roman" w:hAnsi="Times New Roman" w:cs="Times New Roman"/>
          <w:kern w:val="28"/>
          <w:sz w:val="28"/>
          <w:szCs w:val="28"/>
          <w:lang w:eastAsia="ru-RU"/>
        </w:rPr>
        <w:t>кандидат біологічних наук, доцент</w:t>
      </w:r>
    </w:p>
    <w:p w:rsidR="000F664B" w:rsidRPr="00C77017" w:rsidRDefault="000F664B" w:rsidP="000F664B">
      <w:pPr>
        <w:autoSpaceDE w:val="0"/>
        <w:autoSpaceDN w:val="0"/>
        <w:adjustRightInd w:val="0"/>
        <w:spacing w:after="0" w:line="240" w:lineRule="auto"/>
        <w:ind w:left="4395"/>
        <w:rPr>
          <w:rFonts w:ascii="Times New Roman" w:eastAsia="Times New Roman" w:hAnsi="Times New Roman" w:cs="Times New Roman"/>
          <w:sz w:val="28"/>
          <w:szCs w:val="28"/>
          <w:lang w:eastAsia="ru-RU"/>
        </w:rPr>
      </w:pPr>
      <w:r w:rsidRPr="00D958A8">
        <w:rPr>
          <w:rFonts w:ascii="Times New Roman" w:eastAsia="Times New Roman" w:hAnsi="Times New Roman" w:cs="Times New Roman"/>
          <w:kern w:val="28"/>
          <w:sz w:val="28"/>
          <w:szCs w:val="28"/>
          <w:lang w:eastAsia="ru-RU"/>
        </w:rPr>
        <w:t xml:space="preserve">Кириленко </w:t>
      </w:r>
      <w:r>
        <w:rPr>
          <w:rFonts w:ascii="Times New Roman" w:eastAsia="Times New Roman" w:hAnsi="Times New Roman" w:cs="Times New Roman"/>
          <w:kern w:val="28"/>
          <w:sz w:val="28"/>
          <w:szCs w:val="28"/>
          <w:lang w:val="uk-UA" w:eastAsia="ru-RU"/>
        </w:rPr>
        <w:t>Наталія Анатоліївна</w:t>
      </w:r>
      <w:r w:rsidRPr="00C77017">
        <w:rPr>
          <w:rFonts w:ascii="Times New Roman" w:eastAsia="Times New Roman" w:hAnsi="Times New Roman" w:cs="Times New Roman"/>
          <w:kern w:val="28"/>
          <w:sz w:val="28"/>
          <w:szCs w:val="28"/>
          <w:lang w:eastAsia="ru-RU"/>
        </w:rPr>
        <w:br/>
      </w:r>
      <w:r w:rsidRPr="00C77017">
        <w:rPr>
          <w:rFonts w:ascii="Times New Roman" w:eastAsia="Times New Roman" w:hAnsi="Times New Roman" w:cs="Times New Roman"/>
          <w:kern w:val="28"/>
          <w:sz w:val="28"/>
          <w:szCs w:val="28"/>
          <w:lang w:eastAsia="ru-RU"/>
        </w:rPr>
        <w:br/>
      </w:r>
    </w:p>
    <w:p w:rsidR="000F664B" w:rsidRPr="00C77017" w:rsidRDefault="000F664B" w:rsidP="000F664B">
      <w:pPr>
        <w:spacing w:after="0" w:line="240" w:lineRule="auto"/>
        <w:jc w:val="both"/>
        <w:rPr>
          <w:rFonts w:ascii="Times New Roman" w:eastAsia="Times New Roman" w:hAnsi="Times New Roman" w:cs="Times New Roman"/>
          <w:sz w:val="28"/>
          <w:szCs w:val="28"/>
          <w:lang w:eastAsia="ru-RU"/>
        </w:rPr>
      </w:pPr>
      <w:r w:rsidRPr="00C77017">
        <w:rPr>
          <w:rFonts w:ascii="Times New Roman" w:eastAsia="Times New Roman" w:hAnsi="Times New Roman" w:cs="Times New Roman"/>
          <w:sz w:val="28"/>
          <w:szCs w:val="28"/>
          <w:lang w:eastAsia="ru-RU"/>
        </w:rPr>
        <w:t xml:space="preserve">Рекомендовано до захисту:       </w:t>
      </w:r>
      <w:r w:rsidRPr="00C77017">
        <w:rPr>
          <w:rFonts w:ascii="Times New Roman" w:eastAsia="Times New Roman" w:hAnsi="Times New Roman" w:cs="Times New Roman"/>
          <w:sz w:val="28"/>
          <w:szCs w:val="28"/>
          <w:lang w:val="uk-UA" w:eastAsia="ru-RU"/>
        </w:rPr>
        <w:t xml:space="preserve">       </w:t>
      </w:r>
      <w:r w:rsidRPr="00C77017">
        <w:rPr>
          <w:rFonts w:ascii="Times New Roman" w:eastAsia="Times New Roman" w:hAnsi="Times New Roman" w:cs="Times New Roman"/>
          <w:sz w:val="28"/>
          <w:szCs w:val="28"/>
          <w:lang w:eastAsia="ru-RU"/>
        </w:rPr>
        <w:t xml:space="preserve">Захищено на засіданні ЕК </w:t>
      </w:r>
      <w:r w:rsidRPr="00C77017">
        <w:rPr>
          <w:rFonts w:ascii="Times New Roman" w:eastAsia="Times New Roman" w:hAnsi="Times New Roman" w:cs="Times New Roman"/>
          <w:sz w:val="28"/>
          <w:szCs w:val="28"/>
          <w:lang w:val="uk-UA" w:eastAsia="ru-RU"/>
        </w:rPr>
        <w:t>№</w:t>
      </w:r>
      <w:r w:rsidRPr="00C77017">
        <w:rPr>
          <w:rFonts w:ascii="Times New Roman" w:eastAsia="Times New Roman" w:hAnsi="Times New Roman" w:cs="Times New Roman"/>
          <w:sz w:val="28"/>
          <w:szCs w:val="28"/>
          <w:lang w:eastAsia="ru-RU"/>
        </w:rPr>
        <w:t xml:space="preserve"> ______ </w:t>
      </w:r>
    </w:p>
    <w:p w:rsidR="000F664B" w:rsidRPr="00C77017" w:rsidRDefault="000F664B" w:rsidP="000F664B">
      <w:pPr>
        <w:spacing w:after="0" w:line="240" w:lineRule="auto"/>
        <w:jc w:val="both"/>
        <w:rPr>
          <w:rFonts w:ascii="Times New Roman" w:eastAsia="Times New Roman" w:hAnsi="Times New Roman" w:cs="Times New Roman"/>
          <w:sz w:val="28"/>
          <w:szCs w:val="28"/>
          <w:lang w:eastAsia="ru-RU"/>
        </w:rPr>
      </w:pPr>
      <w:r w:rsidRPr="00C77017">
        <w:rPr>
          <w:rFonts w:ascii="Times New Roman" w:eastAsia="Times New Roman" w:hAnsi="Times New Roman" w:cs="Times New Roman"/>
          <w:sz w:val="28"/>
          <w:szCs w:val="28"/>
          <w:lang w:eastAsia="ru-RU"/>
        </w:rPr>
        <w:t>Протокол засідання кафедри            Протокол No_____від «___» _______р.</w:t>
      </w:r>
    </w:p>
    <w:p w:rsidR="000F664B" w:rsidRPr="00C77017" w:rsidRDefault="000F664B" w:rsidP="000F664B">
      <w:pPr>
        <w:spacing w:after="0" w:line="240" w:lineRule="auto"/>
        <w:jc w:val="both"/>
        <w:rPr>
          <w:rFonts w:ascii="Times New Roman" w:eastAsia="Times New Roman" w:hAnsi="Times New Roman" w:cs="Times New Roman"/>
          <w:sz w:val="28"/>
          <w:szCs w:val="28"/>
          <w:lang w:eastAsia="ru-RU"/>
        </w:rPr>
      </w:pPr>
      <w:r w:rsidRPr="00C77017">
        <w:rPr>
          <w:rFonts w:ascii="Times New Roman" w:eastAsia="Times New Roman" w:hAnsi="Times New Roman" w:cs="Times New Roman"/>
          <w:sz w:val="28"/>
          <w:szCs w:val="28"/>
          <w:lang w:val="uk-UA" w:eastAsia="ru-RU"/>
        </w:rPr>
        <w:t>№</w:t>
      </w:r>
      <w:r w:rsidRPr="00C77017">
        <w:rPr>
          <w:rFonts w:ascii="Times New Roman" w:eastAsia="Times New Roman" w:hAnsi="Times New Roman" w:cs="Times New Roman"/>
          <w:sz w:val="28"/>
          <w:szCs w:val="28"/>
          <w:lang w:eastAsia="ru-RU"/>
        </w:rPr>
        <w:t xml:space="preserve">_____від «___» _______р.           </w:t>
      </w:r>
      <w:r w:rsidRPr="00C77017">
        <w:rPr>
          <w:rFonts w:ascii="Times New Roman" w:eastAsia="Times New Roman" w:hAnsi="Times New Roman" w:cs="Times New Roman"/>
          <w:sz w:val="28"/>
          <w:szCs w:val="28"/>
          <w:lang w:val="uk-UA" w:eastAsia="ru-RU"/>
        </w:rPr>
        <w:t xml:space="preserve"> </w:t>
      </w:r>
      <w:r w:rsidRPr="00C77017">
        <w:rPr>
          <w:rFonts w:ascii="Times New Roman" w:eastAsia="Times New Roman" w:hAnsi="Times New Roman" w:cs="Times New Roman"/>
          <w:sz w:val="28"/>
          <w:szCs w:val="28"/>
          <w:lang w:eastAsia="ru-RU"/>
        </w:rPr>
        <w:t>Оцінка _____/ ________/__________</w:t>
      </w:r>
    </w:p>
    <w:p w:rsidR="000F664B" w:rsidRPr="00C77017" w:rsidRDefault="000F664B" w:rsidP="000F664B">
      <w:pPr>
        <w:spacing w:after="0" w:line="240" w:lineRule="auto"/>
        <w:jc w:val="both"/>
        <w:rPr>
          <w:rFonts w:ascii="Times New Roman" w:eastAsia="Times New Roman" w:hAnsi="Times New Roman" w:cs="Times New Roman"/>
          <w:sz w:val="18"/>
          <w:szCs w:val="18"/>
          <w:lang w:eastAsia="ru-RU"/>
        </w:rPr>
      </w:pPr>
      <w:r w:rsidRPr="00C77017">
        <w:rPr>
          <w:rFonts w:ascii="Times New Roman" w:eastAsia="Times New Roman" w:hAnsi="Times New Roman" w:cs="Times New Roman"/>
          <w:sz w:val="18"/>
          <w:szCs w:val="18"/>
          <w:lang w:eastAsia="ru-RU"/>
        </w:rPr>
        <w:t xml:space="preserve">                                                                                                               (за національною шкалою, шкалою ЕСТS,бал)</w:t>
      </w:r>
    </w:p>
    <w:p w:rsidR="000F664B" w:rsidRPr="00C77017" w:rsidRDefault="000F664B" w:rsidP="000F664B">
      <w:pPr>
        <w:spacing w:after="0" w:line="240" w:lineRule="auto"/>
        <w:jc w:val="center"/>
        <w:rPr>
          <w:rFonts w:ascii="Times New Roman" w:eastAsia="Times New Roman" w:hAnsi="Times New Roman" w:cs="Times New Roman"/>
          <w:sz w:val="28"/>
          <w:szCs w:val="28"/>
          <w:lang w:eastAsia="ru-RU"/>
        </w:rPr>
      </w:pPr>
    </w:p>
    <w:p w:rsidR="000F664B" w:rsidRPr="00C77017" w:rsidRDefault="000F664B" w:rsidP="000F664B">
      <w:pPr>
        <w:spacing w:after="0" w:line="240" w:lineRule="auto"/>
        <w:jc w:val="center"/>
        <w:rPr>
          <w:rFonts w:ascii="Times New Roman" w:eastAsia="Times New Roman" w:hAnsi="Times New Roman" w:cs="Times New Roman"/>
          <w:sz w:val="28"/>
          <w:szCs w:val="28"/>
          <w:lang w:eastAsia="ru-RU"/>
        </w:rPr>
      </w:pPr>
    </w:p>
    <w:p w:rsidR="000F664B" w:rsidRPr="00C77017" w:rsidRDefault="000F664B" w:rsidP="000F664B">
      <w:pPr>
        <w:spacing w:after="0" w:line="240" w:lineRule="auto"/>
        <w:jc w:val="both"/>
        <w:rPr>
          <w:rFonts w:ascii="Times New Roman" w:eastAsia="Times New Roman" w:hAnsi="Times New Roman" w:cs="Times New Roman"/>
          <w:sz w:val="28"/>
          <w:szCs w:val="28"/>
          <w:lang w:eastAsia="ru-RU"/>
        </w:rPr>
      </w:pPr>
      <w:r w:rsidRPr="00C77017">
        <w:rPr>
          <w:rFonts w:ascii="Times New Roman" w:eastAsia="Times New Roman" w:hAnsi="Times New Roman" w:cs="Times New Roman"/>
          <w:sz w:val="28"/>
          <w:szCs w:val="28"/>
          <w:lang w:eastAsia="ru-RU"/>
        </w:rPr>
        <w:t xml:space="preserve">Завідувач кафедри                             </w:t>
      </w:r>
      <w:r w:rsidRPr="00C77017">
        <w:rPr>
          <w:rFonts w:ascii="Times New Roman" w:eastAsia="Times New Roman" w:hAnsi="Times New Roman" w:cs="Times New Roman"/>
          <w:sz w:val="28"/>
          <w:szCs w:val="28"/>
          <w:lang w:val="uk-UA" w:eastAsia="ru-RU"/>
        </w:rPr>
        <w:t xml:space="preserve">  </w:t>
      </w:r>
      <w:r w:rsidRPr="00C77017">
        <w:rPr>
          <w:rFonts w:ascii="Times New Roman" w:eastAsia="Times New Roman" w:hAnsi="Times New Roman" w:cs="Times New Roman"/>
          <w:sz w:val="28"/>
          <w:szCs w:val="28"/>
          <w:lang w:eastAsia="ru-RU"/>
        </w:rPr>
        <w:t>Голова ЕК</w:t>
      </w:r>
    </w:p>
    <w:p w:rsidR="000F664B" w:rsidRPr="00C77017" w:rsidRDefault="000F664B" w:rsidP="000F664B">
      <w:pPr>
        <w:spacing w:after="0" w:line="240" w:lineRule="auto"/>
        <w:jc w:val="both"/>
        <w:rPr>
          <w:rFonts w:ascii="Times New Roman" w:eastAsia="Times New Roman" w:hAnsi="Times New Roman" w:cs="Times New Roman"/>
          <w:sz w:val="28"/>
          <w:szCs w:val="28"/>
          <w:u w:val="single"/>
          <w:lang w:val="uk-UA" w:eastAsia="ru-RU"/>
        </w:rPr>
      </w:pPr>
      <w:r w:rsidRPr="00C77017">
        <w:rPr>
          <w:rFonts w:ascii="Times New Roman" w:eastAsia="Times New Roman" w:hAnsi="Times New Roman" w:cs="Times New Roman"/>
          <w:sz w:val="28"/>
          <w:szCs w:val="28"/>
          <w:lang w:eastAsia="ru-RU"/>
        </w:rPr>
        <w:t xml:space="preserve">_______     </w:t>
      </w:r>
      <w:r w:rsidRPr="00C77017">
        <w:rPr>
          <w:rFonts w:ascii="Times New Roman" w:eastAsia="Times New Roman" w:hAnsi="Times New Roman" w:cs="Times New Roman"/>
          <w:sz w:val="28"/>
          <w:szCs w:val="28"/>
          <w:u w:val="single"/>
          <w:lang w:val="uk-UA" w:eastAsia="ru-RU"/>
        </w:rPr>
        <w:t>_______________</w:t>
      </w:r>
      <w:r w:rsidRPr="00C77017">
        <w:rPr>
          <w:rFonts w:ascii="Times New Roman" w:eastAsia="Times New Roman" w:hAnsi="Times New Roman" w:cs="Times New Roman"/>
          <w:sz w:val="28"/>
          <w:szCs w:val="28"/>
          <w:lang w:eastAsia="ru-RU"/>
        </w:rPr>
        <w:t xml:space="preserve">      </w:t>
      </w:r>
      <w:r w:rsidRPr="00C77017">
        <w:rPr>
          <w:rFonts w:ascii="Times New Roman" w:eastAsia="Times New Roman" w:hAnsi="Times New Roman" w:cs="Times New Roman"/>
          <w:sz w:val="28"/>
          <w:szCs w:val="28"/>
          <w:lang w:val="uk-UA" w:eastAsia="ru-RU"/>
        </w:rPr>
        <w:t xml:space="preserve">     </w:t>
      </w:r>
      <w:r w:rsidRPr="00C77017">
        <w:rPr>
          <w:rFonts w:ascii="Times New Roman" w:eastAsia="Times New Roman" w:hAnsi="Times New Roman" w:cs="Times New Roman"/>
          <w:sz w:val="28"/>
          <w:szCs w:val="28"/>
          <w:lang w:eastAsia="ru-RU"/>
        </w:rPr>
        <w:t xml:space="preserve"> _______                        </w:t>
      </w:r>
      <w:r w:rsidRPr="00C77017">
        <w:rPr>
          <w:rFonts w:ascii="Times New Roman" w:eastAsia="Times New Roman" w:hAnsi="Times New Roman" w:cs="Times New Roman"/>
          <w:sz w:val="28"/>
          <w:szCs w:val="28"/>
          <w:lang w:val="uk-UA" w:eastAsia="ru-RU"/>
        </w:rPr>
        <w:t>_______________</w:t>
      </w:r>
    </w:p>
    <w:p w:rsidR="000F664B" w:rsidRPr="00C77017" w:rsidRDefault="000F664B" w:rsidP="000F664B">
      <w:pPr>
        <w:spacing w:after="0" w:line="240" w:lineRule="auto"/>
        <w:jc w:val="both"/>
        <w:rPr>
          <w:rFonts w:ascii="Times New Roman" w:eastAsia="Times New Roman" w:hAnsi="Times New Roman" w:cs="Times New Roman"/>
          <w:sz w:val="18"/>
          <w:szCs w:val="18"/>
          <w:lang w:val="uk-UA" w:eastAsia="ru-RU"/>
        </w:rPr>
      </w:pPr>
      <w:r w:rsidRPr="00C77017">
        <w:rPr>
          <w:rFonts w:ascii="Times New Roman" w:eastAsia="Times New Roman" w:hAnsi="Times New Roman" w:cs="Times New Roman"/>
          <w:sz w:val="18"/>
          <w:szCs w:val="18"/>
          <w:lang w:val="uk-UA" w:eastAsia="ru-RU"/>
        </w:rPr>
        <w:t>(підпис)                (прізвище та ініціали)                                  (підпис)                                                   (прізвище та ініціали)</w:t>
      </w:r>
    </w:p>
    <w:p w:rsidR="000F664B" w:rsidRPr="00C77017" w:rsidRDefault="000F664B" w:rsidP="000F664B">
      <w:pPr>
        <w:spacing w:after="0" w:line="240" w:lineRule="auto"/>
        <w:jc w:val="center"/>
        <w:rPr>
          <w:rFonts w:ascii="Times New Roman" w:eastAsia="Times New Roman" w:hAnsi="Times New Roman" w:cs="Times New Roman"/>
          <w:sz w:val="28"/>
          <w:szCs w:val="28"/>
          <w:lang w:val="uk-UA" w:eastAsia="ru-RU"/>
        </w:rPr>
      </w:pPr>
    </w:p>
    <w:p w:rsidR="000F664B" w:rsidRPr="00C77017" w:rsidRDefault="000F664B" w:rsidP="000F664B">
      <w:pPr>
        <w:spacing w:after="0" w:line="240" w:lineRule="auto"/>
        <w:jc w:val="center"/>
        <w:rPr>
          <w:rFonts w:ascii="Times New Roman" w:eastAsia="Times New Roman" w:hAnsi="Times New Roman" w:cs="Times New Roman"/>
          <w:sz w:val="28"/>
          <w:szCs w:val="28"/>
          <w:lang w:val="uk-UA" w:eastAsia="ru-RU"/>
        </w:rPr>
      </w:pPr>
    </w:p>
    <w:p w:rsidR="000F664B" w:rsidRPr="00C77017" w:rsidRDefault="000F664B" w:rsidP="000F664B">
      <w:pPr>
        <w:spacing w:after="0" w:line="240" w:lineRule="auto"/>
        <w:jc w:val="center"/>
        <w:rPr>
          <w:rFonts w:ascii="Times New Roman" w:eastAsia="Times New Roman" w:hAnsi="Times New Roman" w:cs="Times New Roman"/>
          <w:sz w:val="28"/>
          <w:szCs w:val="28"/>
          <w:lang w:val="uk-UA" w:eastAsia="ru-RU"/>
        </w:rPr>
      </w:pPr>
    </w:p>
    <w:p w:rsidR="000F664B" w:rsidRPr="00C77017" w:rsidRDefault="000F664B" w:rsidP="000F664B">
      <w:pPr>
        <w:spacing w:after="0" w:line="240" w:lineRule="auto"/>
        <w:jc w:val="center"/>
        <w:rPr>
          <w:rFonts w:ascii="Times New Roman" w:eastAsia="Times New Roman" w:hAnsi="Times New Roman" w:cs="Times New Roman"/>
          <w:sz w:val="28"/>
          <w:szCs w:val="28"/>
          <w:lang w:val="uk-UA" w:eastAsia="ru-RU"/>
        </w:rPr>
      </w:pPr>
    </w:p>
    <w:p w:rsidR="000F664B" w:rsidRPr="00694495" w:rsidRDefault="000F664B" w:rsidP="000F664B">
      <w:pPr>
        <w:spacing w:after="0" w:line="240" w:lineRule="auto"/>
        <w:jc w:val="center"/>
        <w:rPr>
          <w:rFonts w:ascii="Times New Roman" w:eastAsia="Times New Roman" w:hAnsi="Times New Roman" w:cs="Times New Roman"/>
          <w:sz w:val="28"/>
          <w:szCs w:val="28"/>
          <w:lang w:val="uk-UA" w:eastAsia="ru-RU"/>
        </w:rPr>
      </w:pPr>
      <w:r w:rsidRPr="00C77017">
        <w:rPr>
          <w:rFonts w:ascii="Times New Roman" w:eastAsia="Times New Roman" w:hAnsi="Times New Roman" w:cs="Times New Roman"/>
          <w:b/>
          <w:sz w:val="28"/>
          <w:szCs w:val="28"/>
          <w:lang w:val="uk-UA" w:eastAsia="ru-RU"/>
        </w:rPr>
        <w:t>Одеса</w:t>
      </w:r>
      <w:r w:rsidRPr="00C77017">
        <w:rPr>
          <w:rFonts w:ascii="Times New Roman" w:eastAsia="Times New Roman" w:hAnsi="Times New Roman" w:cs="Times New Roman"/>
          <w:sz w:val="28"/>
          <w:szCs w:val="28"/>
          <w:lang w:val="uk-UA" w:eastAsia="ru-RU"/>
        </w:rPr>
        <w:t xml:space="preserve"> - 2025</w:t>
      </w:r>
      <w:r w:rsidRPr="00B30C97">
        <w:rPr>
          <w:rFonts w:ascii="Times New Roman" w:eastAsia="Times New Roman" w:hAnsi="Times New Roman" w:cs="Times New Roman"/>
          <w:b/>
          <w:sz w:val="28"/>
          <w:szCs w:val="28"/>
          <w:highlight w:val="yellow"/>
          <w:lang w:val="uk-UA" w:eastAsia="ru-RU"/>
        </w:rPr>
        <w:br w:type="page"/>
      </w:r>
      <w:r w:rsidRPr="00694495">
        <w:rPr>
          <w:rFonts w:ascii="Times New Roman" w:eastAsia="Times New Roman" w:hAnsi="Times New Roman" w:cs="Times New Roman"/>
          <w:b/>
          <w:sz w:val="28"/>
          <w:szCs w:val="28"/>
          <w:lang w:val="uk-UA" w:eastAsia="ru-RU"/>
        </w:rPr>
        <w:lastRenderedPageBreak/>
        <w:t>АНОТАЦІЯ</w:t>
      </w:r>
    </w:p>
    <w:p w:rsidR="000F664B" w:rsidRPr="00425B36" w:rsidRDefault="000F664B" w:rsidP="000F664B">
      <w:pPr>
        <w:widowControl w:val="0"/>
        <w:tabs>
          <w:tab w:val="left" w:pos="993"/>
        </w:tabs>
        <w:spacing w:after="0" w:line="360" w:lineRule="auto"/>
        <w:ind w:firstLine="709"/>
        <w:contextualSpacing/>
        <w:jc w:val="both"/>
        <w:rPr>
          <w:rFonts w:ascii="Times New Roman" w:eastAsia="Times New Roman" w:hAnsi="Times New Roman" w:cs="Times New Roman"/>
          <w:sz w:val="28"/>
          <w:szCs w:val="28"/>
          <w:lang w:val="uk-UA" w:eastAsia="ru-RU"/>
        </w:rPr>
      </w:pPr>
      <w:r w:rsidRPr="00694495">
        <w:rPr>
          <w:rFonts w:ascii="Times New Roman" w:eastAsia="Times New Roman" w:hAnsi="Times New Roman" w:cs="Times New Roman"/>
          <w:sz w:val="28"/>
          <w:szCs w:val="28"/>
          <w:lang w:val="uk-UA" w:eastAsia="ru-RU"/>
        </w:rPr>
        <w:t>Досліджувані мінеральні води «Моршинська», «Куяльник» та «Свалява» досить суттєво розрізнялись, як за показником загальної мінералізації, так й за вмістом аніонів: гідрокарбонатів та хлоридів. Концентрація пектинових сполук у досліджуваних напоях при додаванні морквяного, апельсинового або журавлиного соків варіювала. Найбільший вміст вітаміну С було виявлено у функціональному напої із додаванням апельсинового соку та імбиру, вітаміну РР у напої із журавлиним соком та корицею. Органолептичний аналіз досліджуваних функціональних напоїв показав, що додавання апельсинового соку та кориці до мінеральної води «Моршинська», визначає найбільш збалансовані характеристики їх смаку</w:t>
      </w:r>
      <w:r w:rsidRPr="00425B36">
        <w:rPr>
          <w:rFonts w:ascii="Times New Roman" w:eastAsia="Times New Roman" w:hAnsi="Times New Roman" w:cs="Times New Roman"/>
          <w:sz w:val="28"/>
          <w:szCs w:val="28"/>
          <w:lang w:val="uk-UA" w:eastAsia="ru-RU"/>
        </w:rPr>
        <w:t xml:space="preserve">/післясмаку, аромату та текстури. </w:t>
      </w:r>
    </w:p>
    <w:p w:rsidR="000F664B" w:rsidRPr="00425B36" w:rsidRDefault="000F664B" w:rsidP="000F664B">
      <w:pPr>
        <w:widowControl w:val="0"/>
        <w:tabs>
          <w:tab w:val="left" w:pos="993"/>
        </w:tabs>
        <w:spacing w:after="0" w:line="360" w:lineRule="auto"/>
        <w:ind w:firstLine="709"/>
        <w:contextualSpacing/>
        <w:jc w:val="both"/>
        <w:rPr>
          <w:rFonts w:ascii="Times New Roman" w:eastAsia="Times New Roman" w:hAnsi="Times New Roman" w:cs="Times New Roman"/>
          <w:bCs/>
          <w:kern w:val="28"/>
          <w:sz w:val="28"/>
          <w:szCs w:val="28"/>
          <w:lang w:val="uk-UA" w:eastAsia="ru-RU"/>
        </w:rPr>
      </w:pPr>
      <w:r w:rsidRPr="00425B36">
        <w:rPr>
          <w:rFonts w:ascii="Times New Roman" w:eastAsia="Times New Roman" w:hAnsi="Times New Roman" w:cs="Times New Roman"/>
          <w:bCs/>
          <w:kern w:val="28"/>
          <w:sz w:val="28"/>
          <w:szCs w:val="28"/>
          <w:lang w:val="uk-UA" w:eastAsia="ru-RU"/>
        </w:rPr>
        <w:t xml:space="preserve">Роботу викладено на </w:t>
      </w:r>
      <w:r>
        <w:rPr>
          <w:rFonts w:ascii="Times New Roman" w:eastAsia="Times New Roman" w:hAnsi="Times New Roman" w:cs="Times New Roman"/>
          <w:bCs/>
          <w:kern w:val="28"/>
          <w:sz w:val="28"/>
          <w:szCs w:val="28"/>
          <w:lang w:val="uk-UA" w:eastAsia="ru-RU"/>
        </w:rPr>
        <w:t>45</w:t>
      </w:r>
      <w:r w:rsidRPr="00425B36">
        <w:rPr>
          <w:rFonts w:ascii="Times New Roman" w:eastAsia="Times New Roman" w:hAnsi="Times New Roman" w:cs="Times New Roman"/>
          <w:bCs/>
          <w:kern w:val="28"/>
          <w:sz w:val="28"/>
          <w:szCs w:val="28"/>
          <w:lang w:val="uk-UA" w:eastAsia="ru-RU"/>
        </w:rPr>
        <w:t xml:space="preserve"> сторінках, вона містить </w:t>
      </w:r>
      <w:r>
        <w:rPr>
          <w:rFonts w:ascii="Times New Roman" w:eastAsia="Times New Roman" w:hAnsi="Times New Roman" w:cs="Times New Roman"/>
          <w:bCs/>
          <w:kern w:val="28"/>
          <w:sz w:val="28"/>
          <w:szCs w:val="28"/>
          <w:lang w:val="uk-UA" w:eastAsia="ru-RU"/>
        </w:rPr>
        <w:t>6</w:t>
      </w:r>
      <w:r w:rsidRPr="00425B36">
        <w:rPr>
          <w:rFonts w:ascii="Times New Roman" w:eastAsia="Times New Roman" w:hAnsi="Times New Roman" w:cs="Times New Roman"/>
          <w:bCs/>
          <w:kern w:val="28"/>
          <w:sz w:val="28"/>
          <w:szCs w:val="28"/>
          <w:lang w:val="uk-UA" w:eastAsia="ru-RU"/>
        </w:rPr>
        <w:t xml:space="preserve"> таблиць та </w:t>
      </w:r>
      <w:r>
        <w:rPr>
          <w:rFonts w:ascii="Times New Roman" w:eastAsia="Times New Roman" w:hAnsi="Times New Roman" w:cs="Times New Roman"/>
          <w:bCs/>
          <w:kern w:val="28"/>
          <w:sz w:val="28"/>
          <w:szCs w:val="28"/>
          <w:lang w:val="uk-UA" w:eastAsia="ru-RU"/>
        </w:rPr>
        <w:t>1</w:t>
      </w:r>
      <w:r w:rsidRPr="00425B36">
        <w:rPr>
          <w:rFonts w:ascii="Times New Roman" w:eastAsia="Times New Roman" w:hAnsi="Times New Roman" w:cs="Times New Roman"/>
          <w:bCs/>
          <w:kern w:val="28"/>
          <w:sz w:val="28"/>
          <w:szCs w:val="28"/>
          <w:lang w:val="uk-UA" w:eastAsia="ru-RU"/>
        </w:rPr>
        <w:t xml:space="preserve"> рисун</w:t>
      </w:r>
      <w:r>
        <w:rPr>
          <w:rFonts w:ascii="Times New Roman" w:eastAsia="Times New Roman" w:hAnsi="Times New Roman" w:cs="Times New Roman"/>
          <w:bCs/>
          <w:kern w:val="28"/>
          <w:sz w:val="28"/>
          <w:szCs w:val="28"/>
          <w:lang w:val="uk-UA" w:eastAsia="ru-RU"/>
        </w:rPr>
        <w:t>ок</w:t>
      </w:r>
      <w:r w:rsidRPr="00425B36">
        <w:rPr>
          <w:rFonts w:ascii="Times New Roman" w:eastAsia="Times New Roman" w:hAnsi="Times New Roman" w:cs="Times New Roman"/>
          <w:bCs/>
          <w:kern w:val="28"/>
          <w:sz w:val="28"/>
          <w:szCs w:val="28"/>
          <w:lang w:val="uk-UA" w:eastAsia="ru-RU"/>
        </w:rPr>
        <w:t xml:space="preserve">. Наведено посилання на </w:t>
      </w:r>
      <w:r w:rsidRPr="00425B36">
        <w:rPr>
          <w:rFonts w:ascii="Times New Roman" w:eastAsia="Times New Roman" w:hAnsi="Times New Roman" w:cs="Times New Roman"/>
          <w:bCs/>
          <w:kern w:val="28"/>
          <w:sz w:val="28"/>
          <w:szCs w:val="28"/>
          <w:lang w:eastAsia="ru-RU"/>
        </w:rPr>
        <w:t>6</w:t>
      </w:r>
      <w:r>
        <w:rPr>
          <w:rFonts w:ascii="Times New Roman" w:eastAsia="Times New Roman" w:hAnsi="Times New Roman" w:cs="Times New Roman"/>
          <w:bCs/>
          <w:kern w:val="28"/>
          <w:sz w:val="28"/>
          <w:szCs w:val="28"/>
          <w:lang w:val="uk-UA" w:eastAsia="ru-RU"/>
        </w:rPr>
        <w:t>7</w:t>
      </w:r>
      <w:r w:rsidRPr="00425B36">
        <w:rPr>
          <w:rFonts w:ascii="Times New Roman" w:eastAsia="Times New Roman" w:hAnsi="Times New Roman" w:cs="Times New Roman"/>
          <w:bCs/>
          <w:kern w:val="28"/>
          <w:sz w:val="28"/>
          <w:szCs w:val="28"/>
          <w:lang w:val="uk-UA" w:eastAsia="ru-RU"/>
        </w:rPr>
        <w:t xml:space="preserve"> джерел літератури (</w:t>
      </w:r>
      <w:r w:rsidRPr="00425B36">
        <w:rPr>
          <w:rFonts w:ascii="Times New Roman" w:eastAsia="Times New Roman" w:hAnsi="Times New Roman" w:cs="Times New Roman"/>
          <w:bCs/>
          <w:kern w:val="28"/>
          <w:sz w:val="28"/>
          <w:szCs w:val="28"/>
          <w:lang w:eastAsia="ru-RU"/>
        </w:rPr>
        <w:t>4</w:t>
      </w:r>
      <w:r>
        <w:rPr>
          <w:rFonts w:ascii="Times New Roman" w:eastAsia="Times New Roman" w:hAnsi="Times New Roman" w:cs="Times New Roman"/>
          <w:bCs/>
          <w:kern w:val="28"/>
          <w:sz w:val="28"/>
          <w:szCs w:val="28"/>
          <w:lang w:val="uk-UA" w:eastAsia="ru-RU"/>
        </w:rPr>
        <w:t>2</w:t>
      </w:r>
      <w:r w:rsidRPr="00425B36">
        <w:rPr>
          <w:rFonts w:ascii="Times New Roman" w:eastAsia="Times New Roman" w:hAnsi="Times New Roman" w:cs="Times New Roman"/>
          <w:bCs/>
          <w:kern w:val="28"/>
          <w:sz w:val="28"/>
          <w:szCs w:val="28"/>
          <w:lang w:val="uk-UA" w:eastAsia="ru-RU"/>
        </w:rPr>
        <w:t xml:space="preserve"> кирилицею та </w:t>
      </w:r>
      <w:r w:rsidRPr="00425B36">
        <w:rPr>
          <w:rFonts w:ascii="Times New Roman" w:eastAsia="Times New Roman" w:hAnsi="Times New Roman" w:cs="Times New Roman"/>
          <w:bCs/>
          <w:kern w:val="28"/>
          <w:sz w:val="28"/>
          <w:szCs w:val="28"/>
          <w:lang w:eastAsia="ru-RU"/>
        </w:rPr>
        <w:t>2</w:t>
      </w:r>
      <w:r>
        <w:rPr>
          <w:rFonts w:ascii="Times New Roman" w:eastAsia="Times New Roman" w:hAnsi="Times New Roman" w:cs="Times New Roman"/>
          <w:bCs/>
          <w:kern w:val="28"/>
          <w:sz w:val="28"/>
          <w:szCs w:val="28"/>
          <w:lang w:val="uk-UA" w:eastAsia="ru-RU"/>
        </w:rPr>
        <w:t>5</w:t>
      </w:r>
      <w:r w:rsidRPr="00425B36">
        <w:rPr>
          <w:rFonts w:ascii="Times New Roman" w:eastAsia="Times New Roman" w:hAnsi="Times New Roman" w:cs="Times New Roman"/>
          <w:bCs/>
          <w:kern w:val="28"/>
          <w:sz w:val="28"/>
          <w:szCs w:val="28"/>
          <w:lang w:val="uk-UA" w:eastAsia="ru-RU"/>
        </w:rPr>
        <w:t xml:space="preserve"> латиницею).</w:t>
      </w:r>
    </w:p>
    <w:p w:rsidR="000F664B" w:rsidRPr="00425B36" w:rsidRDefault="000F664B" w:rsidP="000F664B">
      <w:pPr>
        <w:widowControl w:val="0"/>
        <w:tabs>
          <w:tab w:val="left" w:pos="993"/>
        </w:tabs>
        <w:spacing w:after="0" w:line="360" w:lineRule="auto"/>
        <w:ind w:firstLine="709"/>
        <w:contextualSpacing/>
        <w:jc w:val="both"/>
        <w:rPr>
          <w:rFonts w:ascii="Times New Roman" w:eastAsia="Times New Roman" w:hAnsi="Times New Roman" w:cs="Times New Roman"/>
          <w:bCs/>
          <w:kern w:val="28"/>
          <w:sz w:val="28"/>
          <w:szCs w:val="28"/>
          <w:lang w:val="uk-UA" w:eastAsia="ru-RU"/>
        </w:rPr>
      </w:pPr>
      <w:r w:rsidRPr="00425B36">
        <w:rPr>
          <w:rFonts w:ascii="Times New Roman" w:eastAsia="Times New Roman" w:hAnsi="Times New Roman" w:cs="Times New Roman"/>
          <w:b/>
          <w:bCs/>
          <w:kern w:val="28"/>
          <w:sz w:val="28"/>
          <w:szCs w:val="28"/>
          <w:lang w:val="uk-UA" w:eastAsia="ru-RU"/>
        </w:rPr>
        <w:t xml:space="preserve">Ключові слова: </w:t>
      </w:r>
      <w:r w:rsidRPr="00425B36">
        <w:rPr>
          <w:rFonts w:ascii="Times New Roman" w:eastAsia="Times New Roman" w:hAnsi="Times New Roman" w:cs="Times New Roman"/>
          <w:bCs/>
          <w:i/>
          <w:kern w:val="28"/>
          <w:sz w:val="28"/>
          <w:szCs w:val="28"/>
          <w:lang w:val="uk-UA" w:eastAsia="ru-RU"/>
        </w:rPr>
        <w:t>функціональні напої, мінеральна вода, пектинові сполуки, вітаміни.</w:t>
      </w:r>
      <w:r w:rsidRPr="00425B36">
        <w:rPr>
          <w:rFonts w:ascii="Times New Roman" w:eastAsia="Times New Roman" w:hAnsi="Times New Roman" w:cs="Times New Roman"/>
          <w:bCs/>
          <w:kern w:val="28"/>
          <w:sz w:val="28"/>
          <w:szCs w:val="28"/>
          <w:lang w:val="uk-UA" w:eastAsia="ru-RU"/>
        </w:rPr>
        <w:t xml:space="preserve"> </w:t>
      </w:r>
    </w:p>
    <w:p w:rsidR="000F664B" w:rsidRPr="00425B36" w:rsidRDefault="000F664B" w:rsidP="000F664B">
      <w:pPr>
        <w:widowControl w:val="0"/>
        <w:tabs>
          <w:tab w:val="left" w:pos="993"/>
        </w:tabs>
        <w:spacing w:after="0" w:line="360" w:lineRule="auto"/>
        <w:ind w:firstLine="709"/>
        <w:contextualSpacing/>
        <w:jc w:val="both"/>
        <w:rPr>
          <w:rFonts w:ascii="Times New Roman" w:eastAsia="Times New Roman" w:hAnsi="Times New Roman" w:cs="Times New Roman"/>
          <w:bCs/>
          <w:kern w:val="28"/>
          <w:sz w:val="28"/>
          <w:szCs w:val="28"/>
          <w:lang w:val="uk-UA" w:eastAsia="ru-RU"/>
        </w:rPr>
      </w:pPr>
    </w:p>
    <w:p w:rsidR="000F664B" w:rsidRPr="00425B36" w:rsidRDefault="000F664B" w:rsidP="000F664B">
      <w:pPr>
        <w:widowControl w:val="0"/>
        <w:tabs>
          <w:tab w:val="left" w:pos="993"/>
        </w:tabs>
        <w:spacing w:after="0" w:line="360" w:lineRule="auto"/>
        <w:ind w:firstLine="709"/>
        <w:contextualSpacing/>
        <w:jc w:val="both"/>
        <w:rPr>
          <w:rFonts w:ascii="Times New Roman" w:eastAsia="Times New Roman" w:hAnsi="Times New Roman" w:cs="Times New Roman"/>
          <w:sz w:val="28"/>
          <w:szCs w:val="28"/>
          <w:lang w:val="en-US" w:eastAsia="ru-RU"/>
        </w:rPr>
      </w:pPr>
      <w:r w:rsidRPr="00425B36">
        <w:rPr>
          <w:rFonts w:ascii="Times New Roman" w:eastAsia="Times New Roman" w:hAnsi="Times New Roman" w:cs="Times New Roman"/>
          <w:sz w:val="28"/>
          <w:szCs w:val="28"/>
          <w:lang w:val="en-US" w:eastAsia="ru-RU"/>
        </w:rPr>
        <w:t>The studied mineral waters: “Morshinska”, “Kuyalnik” and “Svalyava” were completely different, both for the mineralization characteristics and instead of anions: hydrocarbonates and chlorides The concentration of pectin in the final drinks with the addition of carrot, orange or crane juice was varied. The greatest amount of vitamin C was found in a functional drink made with orange juice and ginger, and vitamin PP in a drink made with crane juice and cinnamon. Organoleptic analysis of the studied functional drinks showed that adding orange juice and cinnamon to “Morshynska” mineral water means the most balanced characteristics of their taste/sweetness, aroma and texture.</w:t>
      </w:r>
    </w:p>
    <w:p w:rsidR="000F664B" w:rsidRPr="00425B36" w:rsidRDefault="000F664B" w:rsidP="000F664B">
      <w:pPr>
        <w:widowControl w:val="0"/>
        <w:tabs>
          <w:tab w:val="left" w:pos="993"/>
        </w:tabs>
        <w:spacing w:after="0" w:line="360" w:lineRule="auto"/>
        <w:ind w:firstLine="709"/>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Course work is expounded on </w:t>
      </w:r>
      <w:r>
        <w:rPr>
          <w:rFonts w:ascii="Times New Roman" w:eastAsia="Times New Roman" w:hAnsi="Times New Roman" w:cs="Times New Roman"/>
          <w:sz w:val="28"/>
          <w:szCs w:val="28"/>
          <w:lang w:val="uk-UA" w:eastAsia="ru-RU"/>
        </w:rPr>
        <w:t>45</w:t>
      </w:r>
      <w:r w:rsidRPr="00425B36">
        <w:rPr>
          <w:rFonts w:ascii="Times New Roman" w:eastAsia="Times New Roman" w:hAnsi="Times New Roman" w:cs="Times New Roman"/>
          <w:sz w:val="28"/>
          <w:szCs w:val="28"/>
          <w:lang w:val="en-US" w:eastAsia="ru-RU"/>
        </w:rPr>
        <w:t xml:space="preserve"> pages, it contains </w:t>
      </w:r>
      <w:r>
        <w:rPr>
          <w:rFonts w:ascii="Times New Roman" w:eastAsia="Times New Roman" w:hAnsi="Times New Roman" w:cs="Times New Roman"/>
          <w:sz w:val="28"/>
          <w:szCs w:val="28"/>
          <w:lang w:val="uk-UA" w:eastAsia="ru-RU"/>
        </w:rPr>
        <w:t>6</w:t>
      </w:r>
      <w:r w:rsidRPr="00425B36">
        <w:rPr>
          <w:rFonts w:ascii="Times New Roman" w:eastAsia="Times New Roman" w:hAnsi="Times New Roman" w:cs="Times New Roman"/>
          <w:sz w:val="28"/>
          <w:szCs w:val="28"/>
          <w:lang w:val="en-US" w:eastAsia="ru-RU"/>
        </w:rPr>
        <w:t xml:space="preserve"> tables and </w:t>
      </w:r>
      <w:r>
        <w:rPr>
          <w:rFonts w:ascii="Times New Roman" w:eastAsia="Times New Roman" w:hAnsi="Times New Roman" w:cs="Times New Roman"/>
          <w:sz w:val="28"/>
          <w:szCs w:val="28"/>
          <w:lang w:val="uk-UA" w:eastAsia="ru-RU"/>
        </w:rPr>
        <w:t>1</w:t>
      </w:r>
      <w:r w:rsidRPr="00425B36">
        <w:rPr>
          <w:rFonts w:ascii="Times New Roman" w:eastAsia="Times New Roman" w:hAnsi="Times New Roman" w:cs="Times New Roman"/>
          <w:sz w:val="28"/>
          <w:szCs w:val="28"/>
          <w:lang w:val="en-US" w:eastAsia="ru-RU"/>
        </w:rPr>
        <w:t xml:space="preserve"> figure. It provides links to 6</w:t>
      </w:r>
      <w:r>
        <w:rPr>
          <w:rFonts w:ascii="Times New Roman" w:eastAsia="Times New Roman" w:hAnsi="Times New Roman" w:cs="Times New Roman"/>
          <w:sz w:val="28"/>
          <w:szCs w:val="28"/>
          <w:lang w:val="uk-UA" w:eastAsia="ru-RU"/>
        </w:rPr>
        <w:t>7</w:t>
      </w:r>
      <w:r w:rsidRPr="00425B36">
        <w:rPr>
          <w:rFonts w:ascii="Times New Roman" w:eastAsia="Times New Roman" w:hAnsi="Times New Roman" w:cs="Times New Roman"/>
          <w:sz w:val="28"/>
          <w:szCs w:val="28"/>
          <w:lang w:val="en-US" w:eastAsia="ru-RU"/>
        </w:rPr>
        <w:t xml:space="preserve"> references (4</w:t>
      </w:r>
      <w:r>
        <w:rPr>
          <w:rFonts w:ascii="Times New Roman" w:eastAsia="Times New Roman" w:hAnsi="Times New Roman" w:cs="Times New Roman"/>
          <w:sz w:val="28"/>
          <w:szCs w:val="28"/>
          <w:lang w:val="uk-UA" w:eastAsia="ru-RU"/>
        </w:rPr>
        <w:t>2</w:t>
      </w:r>
      <w:r w:rsidRPr="00425B36">
        <w:rPr>
          <w:rFonts w:ascii="Times New Roman" w:eastAsia="Times New Roman" w:hAnsi="Times New Roman" w:cs="Times New Roman"/>
          <w:sz w:val="28"/>
          <w:szCs w:val="28"/>
          <w:lang w:val="en-US" w:eastAsia="ru-RU"/>
        </w:rPr>
        <w:t xml:space="preserve"> cyrillic and 2</w:t>
      </w:r>
      <w:r>
        <w:rPr>
          <w:rFonts w:ascii="Times New Roman" w:eastAsia="Times New Roman" w:hAnsi="Times New Roman" w:cs="Times New Roman"/>
          <w:sz w:val="28"/>
          <w:szCs w:val="28"/>
          <w:lang w:val="uk-UA" w:eastAsia="ru-RU"/>
        </w:rPr>
        <w:t>5</w:t>
      </w:r>
      <w:r w:rsidRPr="00425B36">
        <w:rPr>
          <w:rFonts w:ascii="Times New Roman" w:eastAsia="Times New Roman" w:hAnsi="Times New Roman" w:cs="Times New Roman"/>
          <w:sz w:val="28"/>
          <w:szCs w:val="28"/>
          <w:lang w:val="en-US" w:eastAsia="ru-RU"/>
        </w:rPr>
        <w:t xml:space="preserve"> latinic).</w:t>
      </w:r>
    </w:p>
    <w:p w:rsidR="000F664B" w:rsidRPr="00424475" w:rsidRDefault="000F664B" w:rsidP="000F664B">
      <w:pPr>
        <w:widowControl w:val="0"/>
        <w:tabs>
          <w:tab w:val="left" w:pos="993"/>
        </w:tabs>
        <w:spacing w:after="0" w:line="360" w:lineRule="auto"/>
        <w:ind w:firstLine="709"/>
        <w:contextualSpacing/>
        <w:jc w:val="both"/>
        <w:rPr>
          <w:rFonts w:ascii="Times New Roman" w:eastAsia="Times New Roman" w:hAnsi="Times New Roman" w:cs="Times New Roman"/>
          <w:sz w:val="28"/>
          <w:szCs w:val="28"/>
          <w:lang w:val="en-US" w:eastAsia="ru-RU"/>
        </w:rPr>
      </w:pPr>
      <w:r w:rsidRPr="00424475">
        <w:rPr>
          <w:rFonts w:ascii="Times New Roman" w:eastAsia="Times New Roman" w:hAnsi="Times New Roman" w:cs="Times New Roman"/>
          <w:b/>
          <w:sz w:val="28"/>
          <w:szCs w:val="28"/>
          <w:lang w:val="en-US" w:eastAsia="ru-RU"/>
        </w:rPr>
        <w:t>Key words:</w:t>
      </w:r>
      <w:r w:rsidRPr="00424475">
        <w:rPr>
          <w:rFonts w:ascii="Times New Roman" w:eastAsia="Times New Roman" w:hAnsi="Times New Roman" w:cs="Times New Roman"/>
          <w:sz w:val="28"/>
          <w:szCs w:val="28"/>
          <w:lang w:val="en-US" w:eastAsia="ru-RU"/>
        </w:rPr>
        <w:t xml:space="preserve"> </w:t>
      </w:r>
      <w:r w:rsidRPr="00424475">
        <w:rPr>
          <w:rFonts w:ascii="Times New Roman" w:eastAsia="Times New Roman" w:hAnsi="Times New Roman" w:cs="Times New Roman"/>
          <w:i/>
          <w:sz w:val="28"/>
          <w:szCs w:val="28"/>
          <w:lang w:val="en-US" w:eastAsia="ru-RU"/>
        </w:rPr>
        <w:t>functional drinks, mineral water, pectin substances, vitamins.</w:t>
      </w:r>
    </w:p>
    <w:p w:rsidR="000F664B" w:rsidRPr="00C46009" w:rsidRDefault="000F664B" w:rsidP="000F664B">
      <w:pPr>
        <w:spacing w:after="0" w:line="360" w:lineRule="auto"/>
        <w:jc w:val="center"/>
        <w:rPr>
          <w:rFonts w:ascii="Times New Roman" w:eastAsia="Times New Roman" w:hAnsi="Times New Roman" w:cs="Times New Roman"/>
          <w:b/>
          <w:sz w:val="28"/>
          <w:szCs w:val="28"/>
          <w:lang w:val="uk-UA" w:eastAsia="ru-RU"/>
        </w:rPr>
      </w:pPr>
      <w:r w:rsidRPr="00B30C97">
        <w:rPr>
          <w:rFonts w:ascii="Times New Roman" w:eastAsia="Times New Roman" w:hAnsi="Times New Roman" w:cs="Times New Roman"/>
          <w:b/>
          <w:sz w:val="28"/>
          <w:szCs w:val="28"/>
          <w:highlight w:val="yellow"/>
          <w:lang w:val="uk-UA" w:eastAsia="ru-RU"/>
        </w:rPr>
        <w:br w:type="page"/>
      </w:r>
      <w:r w:rsidRPr="00C46009">
        <w:rPr>
          <w:rFonts w:ascii="Times New Roman" w:eastAsia="Times New Roman" w:hAnsi="Times New Roman" w:cs="Times New Roman"/>
          <w:b/>
          <w:sz w:val="28"/>
          <w:szCs w:val="28"/>
          <w:lang w:val="uk-UA" w:eastAsia="ru-RU"/>
        </w:rPr>
        <w:lastRenderedPageBreak/>
        <w:t>ЗМІСТ</w:t>
      </w:r>
    </w:p>
    <w:tbl>
      <w:tblPr>
        <w:tblW w:w="9571" w:type="dxa"/>
        <w:tblLayout w:type="fixed"/>
        <w:tblLook w:val="04A0" w:firstRow="1" w:lastRow="0" w:firstColumn="1" w:lastColumn="0" w:noHBand="0" w:noVBand="1"/>
      </w:tblPr>
      <w:tblGrid>
        <w:gridCol w:w="431"/>
        <w:gridCol w:w="638"/>
        <w:gridCol w:w="71"/>
        <w:gridCol w:w="7841"/>
        <w:gridCol w:w="590"/>
      </w:tblGrid>
      <w:tr w:rsidR="000F664B" w:rsidRPr="006A4179" w:rsidTr="005E48C7">
        <w:tc>
          <w:tcPr>
            <w:tcW w:w="8981" w:type="dxa"/>
            <w:gridSpan w:val="4"/>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ВСТУП……………………………………………………………………</w:t>
            </w:r>
            <w:r>
              <w:rPr>
                <w:rFonts w:ascii="Times New Roman" w:eastAsia="Times New Roman" w:hAnsi="Times New Roman" w:cs="Times New Roman"/>
                <w:sz w:val="28"/>
                <w:szCs w:val="28"/>
                <w:lang w:val="uk-UA" w:eastAsia="ru-RU"/>
              </w:rPr>
              <w:t>…...</w:t>
            </w:r>
          </w:p>
        </w:tc>
        <w:tc>
          <w:tcPr>
            <w:tcW w:w="590"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r>
      <w:tr w:rsidR="000F664B" w:rsidRPr="006A4179" w:rsidTr="005E48C7">
        <w:tc>
          <w:tcPr>
            <w:tcW w:w="431" w:type="dxa"/>
          </w:tcPr>
          <w:p w:rsidR="000F664B" w:rsidRPr="006A4179" w:rsidRDefault="000F664B" w:rsidP="005E48C7">
            <w:pPr>
              <w:numPr>
                <w:ilvl w:val="0"/>
                <w:numId w:val="1"/>
              </w:numPr>
              <w:spacing w:after="0" w:line="360" w:lineRule="auto"/>
              <w:jc w:val="both"/>
              <w:rPr>
                <w:rFonts w:ascii="Times New Roman" w:eastAsia="Times New Roman" w:hAnsi="Times New Roman" w:cs="Times New Roman"/>
                <w:sz w:val="28"/>
                <w:szCs w:val="28"/>
                <w:lang w:val="uk-UA" w:eastAsia="ru-RU"/>
              </w:rPr>
            </w:pPr>
          </w:p>
        </w:tc>
        <w:tc>
          <w:tcPr>
            <w:tcW w:w="8550" w:type="dxa"/>
            <w:gridSpan w:val="3"/>
          </w:tcPr>
          <w:p w:rsidR="000F664B" w:rsidRPr="006A4179" w:rsidRDefault="000F664B" w:rsidP="005E48C7">
            <w:pPr>
              <w:spacing w:after="0" w:line="360" w:lineRule="auto"/>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ОГЛЯД ЛІТЕРАТУРИ</w:t>
            </w:r>
            <w:r w:rsidRPr="006A4179">
              <w:rPr>
                <w:rFonts w:ascii="Times New Roman" w:eastAsia="Times New Roman" w:hAnsi="Times New Roman" w:cs="Times New Roman"/>
                <w:kern w:val="28"/>
                <w:sz w:val="28"/>
                <w:szCs w:val="28"/>
                <w:lang w:val="uk-UA" w:eastAsia="ru-RU"/>
              </w:rPr>
              <w:t>……………………………………………………</w:t>
            </w:r>
          </w:p>
        </w:tc>
        <w:tc>
          <w:tcPr>
            <w:tcW w:w="590"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638"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1.1.</w:t>
            </w:r>
          </w:p>
        </w:tc>
        <w:tc>
          <w:tcPr>
            <w:tcW w:w="7912" w:type="dxa"/>
            <w:gridSpan w:val="2"/>
          </w:tcPr>
          <w:p w:rsidR="000F664B" w:rsidRPr="006A4179" w:rsidRDefault="000F664B" w:rsidP="005E48C7">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val="uk-UA" w:eastAsia="ru-RU"/>
              </w:rPr>
            </w:pPr>
            <w:r w:rsidRPr="006A4179">
              <w:rPr>
                <w:rFonts w:ascii="Times New Roman" w:eastAsia="Times New Roman" w:hAnsi="Times New Roman" w:cs="Times New Roman"/>
                <w:kern w:val="28"/>
                <w:sz w:val="28"/>
                <w:szCs w:val="28"/>
                <w:lang w:val="uk-UA" w:eastAsia="ru-RU"/>
              </w:rPr>
              <w:t xml:space="preserve">Загальна характеристика функціональних напоїв……………….. </w:t>
            </w:r>
          </w:p>
        </w:tc>
        <w:tc>
          <w:tcPr>
            <w:tcW w:w="590"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638"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1.2.</w:t>
            </w:r>
          </w:p>
        </w:tc>
        <w:tc>
          <w:tcPr>
            <w:tcW w:w="7912" w:type="dxa"/>
            <w:gridSpan w:val="2"/>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kern w:val="28"/>
                <w:sz w:val="28"/>
                <w:szCs w:val="28"/>
                <w:lang w:val="uk-UA" w:eastAsia="ru-RU"/>
              </w:rPr>
              <w:t>Біотехнологія створення функціональних напоїв……………….</w:t>
            </w:r>
          </w:p>
        </w:tc>
        <w:tc>
          <w:tcPr>
            <w:tcW w:w="590"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2.</w:t>
            </w:r>
          </w:p>
        </w:tc>
        <w:tc>
          <w:tcPr>
            <w:tcW w:w="8550" w:type="dxa"/>
            <w:gridSpan w:val="3"/>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МАТЕРІАЛИ ТА МЕТОДИ ДОСЛІДЖЕНЬ</w:t>
            </w:r>
            <w:r w:rsidRPr="006A4179">
              <w:rPr>
                <w:rFonts w:ascii="Times New Roman" w:eastAsia="Times New Roman" w:hAnsi="Times New Roman" w:cs="Times New Roman"/>
                <w:kern w:val="28"/>
                <w:sz w:val="28"/>
                <w:szCs w:val="28"/>
                <w:lang w:val="uk-UA" w:eastAsia="ru-RU"/>
              </w:rPr>
              <w:t>……………………………</w:t>
            </w:r>
          </w:p>
        </w:tc>
        <w:tc>
          <w:tcPr>
            <w:tcW w:w="590"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709" w:type="dxa"/>
            <w:gridSpan w:val="2"/>
          </w:tcPr>
          <w:p w:rsidR="000F664B" w:rsidRPr="006A4179" w:rsidRDefault="000F664B" w:rsidP="005E48C7">
            <w:pPr>
              <w:spacing w:after="0" w:line="360" w:lineRule="auto"/>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2.1.</w:t>
            </w:r>
          </w:p>
        </w:tc>
        <w:tc>
          <w:tcPr>
            <w:tcW w:w="784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bCs/>
                <w:kern w:val="28"/>
                <w:sz w:val="28"/>
                <w:szCs w:val="28"/>
                <w:lang w:val="uk-UA" w:eastAsia="ru-RU"/>
              </w:rPr>
              <w:t>Характеристика мінеральної води для створення рецептури функціонального напою</w:t>
            </w:r>
            <w:r w:rsidRPr="006A4179">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w:t>
            </w:r>
          </w:p>
        </w:tc>
        <w:tc>
          <w:tcPr>
            <w:tcW w:w="590" w:type="dxa"/>
          </w:tcPr>
          <w:p w:rsidR="000F664B" w:rsidRDefault="000F664B" w:rsidP="005E48C7">
            <w:pPr>
              <w:spacing w:after="0" w:line="360" w:lineRule="auto"/>
              <w:jc w:val="both"/>
              <w:rPr>
                <w:rFonts w:ascii="Times New Roman" w:eastAsia="Times New Roman" w:hAnsi="Times New Roman" w:cs="Times New Roman"/>
                <w:sz w:val="28"/>
                <w:szCs w:val="28"/>
                <w:lang w:val="uk-UA" w:eastAsia="ru-RU"/>
              </w:rPr>
            </w:pPr>
          </w:p>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709" w:type="dxa"/>
            <w:gridSpan w:val="2"/>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2.2.</w:t>
            </w:r>
          </w:p>
        </w:tc>
        <w:tc>
          <w:tcPr>
            <w:tcW w:w="7841" w:type="dxa"/>
          </w:tcPr>
          <w:p w:rsidR="000F664B" w:rsidRPr="006A4179" w:rsidRDefault="000F664B" w:rsidP="005E48C7">
            <w:pPr>
              <w:spacing w:after="0" w:line="360" w:lineRule="auto"/>
              <w:jc w:val="both"/>
              <w:rPr>
                <w:rFonts w:ascii="Times New Roman" w:eastAsia="Times New Roman" w:hAnsi="Times New Roman" w:cs="Times New Roman"/>
                <w:bCs/>
                <w:sz w:val="28"/>
                <w:szCs w:val="28"/>
                <w:lang w:val="uk-UA" w:eastAsia="ru-RU"/>
              </w:rPr>
            </w:pPr>
            <w:r w:rsidRPr="006A4179">
              <w:rPr>
                <w:rFonts w:ascii="Times New Roman" w:eastAsia="Times New Roman" w:hAnsi="Times New Roman" w:cs="Times New Roman"/>
                <w:bCs/>
                <w:sz w:val="28"/>
                <w:szCs w:val="28"/>
                <w:lang w:val="uk-UA" w:eastAsia="ru-RU"/>
              </w:rPr>
              <w:t>Визначення основних властивостей додаткових інгредієнтів, представлених у функціональних напоях</w:t>
            </w:r>
            <w:r>
              <w:rPr>
                <w:rFonts w:ascii="Times New Roman" w:eastAsia="Times New Roman" w:hAnsi="Times New Roman" w:cs="Times New Roman"/>
                <w:bCs/>
                <w:sz w:val="28"/>
                <w:szCs w:val="28"/>
                <w:lang w:val="uk-UA" w:eastAsia="ru-RU"/>
              </w:rPr>
              <w:t xml:space="preserve"> ……………………….</w:t>
            </w:r>
          </w:p>
        </w:tc>
        <w:tc>
          <w:tcPr>
            <w:tcW w:w="590" w:type="dxa"/>
          </w:tcPr>
          <w:p w:rsidR="000F664B" w:rsidRDefault="000F664B" w:rsidP="005E48C7">
            <w:pPr>
              <w:spacing w:after="0" w:line="360" w:lineRule="auto"/>
              <w:jc w:val="both"/>
              <w:rPr>
                <w:rFonts w:ascii="Times New Roman" w:eastAsia="Times New Roman" w:hAnsi="Times New Roman" w:cs="Times New Roman"/>
                <w:sz w:val="28"/>
                <w:szCs w:val="28"/>
                <w:lang w:val="uk-UA" w:eastAsia="ru-RU"/>
              </w:rPr>
            </w:pPr>
          </w:p>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16</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709" w:type="dxa"/>
            <w:gridSpan w:val="2"/>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2.3.</w:t>
            </w:r>
          </w:p>
        </w:tc>
        <w:tc>
          <w:tcPr>
            <w:tcW w:w="784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Мікробіологічний контроль сировини при виготовленні функціональних напоїв …………………………………………...</w:t>
            </w:r>
          </w:p>
        </w:tc>
        <w:tc>
          <w:tcPr>
            <w:tcW w:w="590" w:type="dxa"/>
          </w:tcPr>
          <w:p w:rsidR="000F664B" w:rsidRDefault="000F664B" w:rsidP="005E48C7">
            <w:pPr>
              <w:spacing w:after="0" w:line="360" w:lineRule="auto"/>
              <w:jc w:val="both"/>
              <w:rPr>
                <w:rFonts w:ascii="Times New Roman" w:eastAsia="Times New Roman" w:hAnsi="Times New Roman" w:cs="Times New Roman"/>
                <w:sz w:val="28"/>
                <w:szCs w:val="28"/>
                <w:lang w:val="uk-UA" w:eastAsia="ru-RU"/>
              </w:rPr>
            </w:pPr>
          </w:p>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17</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709" w:type="dxa"/>
            <w:gridSpan w:val="2"/>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2.4.</w:t>
            </w:r>
          </w:p>
        </w:tc>
        <w:tc>
          <w:tcPr>
            <w:tcW w:w="7841" w:type="dxa"/>
          </w:tcPr>
          <w:p w:rsidR="000F664B" w:rsidRPr="006A4179" w:rsidRDefault="000F664B" w:rsidP="005E48C7">
            <w:pPr>
              <w:spacing w:after="0" w:line="360" w:lineRule="auto"/>
              <w:jc w:val="both"/>
              <w:rPr>
                <w:rFonts w:ascii="Times New Roman" w:eastAsia="Times New Roman" w:hAnsi="Times New Roman" w:cs="Times New Roman"/>
                <w:bCs/>
                <w:sz w:val="28"/>
                <w:szCs w:val="28"/>
                <w:lang w:val="uk-UA" w:eastAsia="ru-RU"/>
              </w:rPr>
            </w:pPr>
            <w:r w:rsidRPr="006A4179">
              <w:rPr>
                <w:rFonts w:ascii="Times New Roman" w:eastAsia="Times New Roman" w:hAnsi="Times New Roman" w:cs="Times New Roman"/>
                <w:bCs/>
                <w:sz w:val="28"/>
                <w:szCs w:val="28"/>
                <w:lang w:val="uk-UA" w:eastAsia="ru-RU"/>
              </w:rPr>
              <w:t xml:space="preserve">Дослідження органолептичних характеристик отриманих функціональних напоїв </w:t>
            </w:r>
            <w:r w:rsidRPr="006A4179">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w:t>
            </w:r>
          </w:p>
        </w:tc>
        <w:tc>
          <w:tcPr>
            <w:tcW w:w="590" w:type="dxa"/>
          </w:tcPr>
          <w:p w:rsidR="000F664B" w:rsidRDefault="000F664B" w:rsidP="005E48C7">
            <w:pPr>
              <w:spacing w:after="0" w:line="360" w:lineRule="auto"/>
              <w:jc w:val="both"/>
              <w:rPr>
                <w:rFonts w:ascii="Times New Roman" w:eastAsia="Times New Roman" w:hAnsi="Times New Roman" w:cs="Times New Roman"/>
                <w:sz w:val="28"/>
                <w:szCs w:val="28"/>
                <w:lang w:val="uk-UA" w:eastAsia="ru-RU"/>
              </w:rPr>
            </w:pPr>
          </w:p>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709" w:type="dxa"/>
            <w:gridSpan w:val="2"/>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2.5.</w:t>
            </w:r>
          </w:p>
        </w:tc>
        <w:tc>
          <w:tcPr>
            <w:tcW w:w="7841" w:type="dxa"/>
          </w:tcPr>
          <w:p w:rsidR="000F664B" w:rsidRPr="006A4179" w:rsidRDefault="000F664B" w:rsidP="005E48C7">
            <w:pPr>
              <w:spacing w:after="0" w:line="360" w:lineRule="auto"/>
              <w:jc w:val="both"/>
              <w:rPr>
                <w:rFonts w:ascii="Times New Roman" w:eastAsia="Times New Roman" w:hAnsi="Times New Roman" w:cs="Times New Roman"/>
                <w:bCs/>
                <w:sz w:val="28"/>
                <w:szCs w:val="28"/>
                <w:lang w:val="uk-UA" w:eastAsia="ru-RU"/>
              </w:rPr>
            </w:pPr>
            <w:r w:rsidRPr="006A4179">
              <w:rPr>
                <w:rFonts w:ascii="Times New Roman" w:eastAsia="Times New Roman" w:hAnsi="Times New Roman" w:cs="Times New Roman"/>
                <w:bCs/>
                <w:sz w:val="28"/>
                <w:szCs w:val="28"/>
                <w:lang w:val="uk-UA" w:eastAsia="ru-RU"/>
              </w:rPr>
              <w:t>Технологічна схема проведеного дослідження</w:t>
            </w:r>
            <w:r w:rsidRPr="006A4179">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w:t>
            </w:r>
          </w:p>
        </w:tc>
        <w:tc>
          <w:tcPr>
            <w:tcW w:w="590"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19</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3.</w:t>
            </w:r>
          </w:p>
        </w:tc>
        <w:tc>
          <w:tcPr>
            <w:tcW w:w="8550" w:type="dxa"/>
            <w:gridSpan w:val="3"/>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 xml:space="preserve">РЕЗУЛЬТАТИ ДОСЛІДЖЕНЬ ТА ЇХ ОБГОВОРЕННЯ </w:t>
            </w:r>
            <w:r w:rsidRPr="006A4179">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w:t>
            </w:r>
          </w:p>
        </w:tc>
        <w:tc>
          <w:tcPr>
            <w:tcW w:w="590"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638"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3.1.</w:t>
            </w:r>
          </w:p>
        </w:tc>
        <w:tc>
          <w:tcPr>
            <w:tcW w:w="7912" w:type="dxa"/>
            <w:gridSpan w:val="2"/>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bCs/>
                <w:kern w:val="28"/>
                <w:sz w:val="28"/>
                <w:szCs w:val="28"/>
                <w:lang w:val="uk-UA" w:eastAsia="ru-RU"/>
              </w:rPr>
              <w:t>Характеристика досліджуваної мінеральної води при виготовленні функціонального напою</w:t>
            </w:r>
            <w:r>
              <w:rPr>
                <w:rFonts w:ascii="Times New Roman" w:eastAsia="Times New Roman" w:hAnsi="Times New Roman" w:cs="Times New Roman"/>
                <w:bCs/>
                <w:kern w:val="28"/>
                <w:sz w:val="28"/>
                <w:szCs w:val="28"/>
                <w:lang w:val="uk-UA" w:eastAsia="ru-RU"/>
              </w:rPr>
              <w:t xml:space="preserve"> …………………………..</w:t>
            </w:r>
          </w:p>
        </w:tc>
        <w:tc>
          <w:tcPr>
            <w:tcW w:w="590" w:type="dxa"/>
          </w:tcPr>
          <w:p w:rsidR="000F664B" w:rsidRDefault="000F664B" w:rsidP="005E48C7">
            <w:pPr>
              <w:spacing w:after="0" w:line="360" w:lineRule="auto"/>
              <w:jc w:val="both"/>
              <w:rPr>
                <w:rFonts w:ascii="Times New Roman" w:eastAsia="Times New Roman" w:hAnsi="Times New Roman" w:cs="Times New Roman"/>
                <w:sz w:val="28"/>
                <w:szCs w:val="28"/>
                <w:lang w:val="uk-UA" w:eastAsia="ru-RU"/>
              </w:rPr>
            </w:pPr>
          </w:p>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638"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3.2.</w:t>
            </w:r>
          </w:p>
        </w:tc>
        <w:tc>
          <w:tcPr>
            <w:tcW w:w="7912" w:type="dxa"/>
            <w:gridSpan w:val="2"/>
          </w:tcPr>
          <w:p w:rsidR="000F664B" w:rsidRPr="006A4179" w:rsidRDefault="000F664B" w:rsidP="005E48C7">
            <w:pPr>
              <w:spacing w:after="0" w:line="360" w:lineRule="auto"/>
              <w:jc w:val="both"/>
              <w:rPr>
                <w:rFonts w:ascii="Times New Roman" w:eastAsia="Times New Roman" w:hAnsi="Times New Roman" w:cs="Times New Roman"/>
                <w:bCs/>
                <w:kern w:val="28"/>
                <w:sz w:val="28"/>
                <w:szCs w:val="28"/>
                <w:lang w:val="uk-UA" w:eastAsia="ru-RU"/>
              </w:rPr>
            </w:pPr>
            <w:r w:rsidRPr="006A4179">
              <w:rPr>
                <w:rFonts w:ascii="Times New Roman" w:hAnsi="Times New Roman" w:cs="Times New Roman"/>
                <w:sz w:val="28"/>
                <w:szCs w:val="28"/>
                <w:lang w:val="uk-UA"/>
              </w:rPr>
              <w:t>Характеристика додаткових інгредієнтів у досліджуваних функціональних напоях</w:t>
            </w:r>
            <w:r w:rsidRPr="006A4179">
              <w:rPr>
                <w:rFonts w:ascii="Times New Roman" w:eastAsia="Times New Roman" w:hAnsi="Times New Roman" w:cs="Times New Roman"/>
                <w:kern w:val="28"/>
                <w:sz w:val="28"/>
                <w:szCs w:val="28"/>
                <w:lang w:val="uk-UA" w:eastAsia="ru-RU"/>
              </w:rPr>
              <w:t xml:space="preserve"> …………………………………………</w:t>
            </w:r>
            <w:r>
              <w:rPr>
                <w:rFonts w:ascii="Times New Roman" w:eastAsia="Times New Roman" w:hAnsi="Times New Roman" w:cs="Times New Roman"/>
                <w:kern w:val="28"/>
                <w:sz w:val="28"/>
                <w:szCs w:val="28"/>
                <w:lang w:val="uk-UA" w:eastAsia="ru-RU"/>
              </w:rPr>
              <w:t>..</w:t>
            </w:r>
          </w:p>
        </w:tc>
        <w:tc>
          <w:tcPr>
            <w:tcW w:w="590" w:type="dxa"/>
          </w:tcPr>
          <w:p w:rsidR="000F664B" w:rsidRDefault="000F664B" w:rsidP="005E48C7">
            <w:pPr>
              <w:spacing w:after="0" w:line="360" w:lineRule="auto"/>
              <w:jc w:val="both"/>
              <w:rPr>
                <w:rFonts w:ascii="Times New Roman" w:eastAsia="Times New Roman" w:hAnsi="Times New Roman" w:cs="Times New Roman"/>
                <w:sz w:val="28"/>
                <w:szCs w:val="28"/>
                <w:lang w:val="uk-UA" w:eastAsia="ru-RU"/>
              </w:rPr>
            </w:pPr>
          </w:p>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24</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638"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w:t>
            </w:r>
          </w:p>
        </w:tc>
        <w:tc>
          <w:tcPr>
            <w:tcW w:w="7912" w:type="dxa"/>
            <w:gridSpan w:val="2"/>
          </w:tcPr>
          <w:p w:rsidR="000F664B" w:rsidRPr="006A4179" w:rsidRDefault="000F664B" w:rsidP="005E48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Мікробіологічний аналіз сировини при виготовленні досліджуваних функціональних напоїв …………………………</w:t>
            </w:r>
          </w:p>
        </w:tc>
        <w:tc>
          <w:tcPr>
            <w:tcW w:w="590" w:type="dxa"/>
          </w:tcPr>
          <w:p w:rsidR="000F664B" w:rsidRDefault="000F664B" w:rsidP="005E48C7">
            <w:pPr>
              <w:spacing w:after="0" w:line="360" w:lineRule="auto"/>
              <w:jc w:val="both"/>
              <w:rPr>
                <w:rFonts w:ascii="Times New Roman" w:eastAsia="Times New Roman" w:hAnsi="Times New Roman" w:cs="Times New Roman"/>
                <w:sz w:val="28"/>
                <w:szCs w:val="28"/>
                <w:lang w:val="uk-UA" w:eastAsia="ru-RU"/>
              </w:rPr>
            </w:pPr>
          </w:p>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29</w:t>
            </w:r>
          </w:p>
        </w:tc>
      </w:tr>
      <w:tr w:rsidR="000F664B" w:rsidRPr="006A4179" w:rsidTr="005E48C7">
        <w:tc>
          <w:tcPr>
            <w:tcW w:w="431"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p>
        </w:tc>
        <w:tc>
          <w:tcPr>
            <w:tcW w:w="638"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4</w:t>
            </w:r>
            <w:r w:rsidRPr="006A4179">
              <w:rPr>
                <w:rFonts w:ascii="Times New Roman" w:eastAsia="Times New Roman" w:hAnsi="Times New Roman" w:cs="Times New Roman"/>
                <w:sz w:val="28"/>
                <w:szCs w:val="28"/>
                <w:lang w:val="uk-UA" w:eastAsia="ru-RU"/>
              </w:rPr>
              <w:t>.</w:t>
            </w:r>
          </w:p>
        </w:tc>
        <w:tc>
          <w:tcPr>
            <w:tcW w:w="7912" w:type="dxa"/>
            <w:gridSpan w:val="2"/>
          </w:tcPr>
          <w:p w:rsidR="000F664B" w:rsidRPr="006A4179" w:rsidRDefault="000F664B" w:rsidP="005E48C7">
            <w:pPr>
              <w:spacing w:after="0" w:line="360" w:lineRule="auto"/>
              <w:jc w:val="both"/>
              <w:rPr>
                <w:rFonts w:ascii="Times New Roman" w:hAnsi="Times New Roman" w:cs="Times New Roman"/>
                <w:sz w:val="28"/>
                <w:szCs w:val="28"/>
                <w:lang w:val="uk-UA"/>
              </w:rPr>
            </w:pPr>
            <w:r w:rsidRPr="006A4179">
              <w:rPr>
                <w:rFonts w:ascii="Times New Roman" w:hAnsi="Times New Roman" w:cs="Times New Roman"/>
                <w:sz w:val="28"/>
                <w:szCs w:val="28"/>
                <w:lang w:val="uk-UA"/>
              </w:rPr>
              <w:t>Органолептичні властивості досліджуваних функціональних напоїв</w:t>
            </w:r>
            <w:r>
              <w:rPr>
                <w:rFonts w:ascii="Times New Roman" w:hAnsi="Times New Roman" w:cs="Times New Roman"/>
                <w:sz w:val="28"/>
                <w:szCs w:val="28"/>
                <w:lang w:val="uk-UA"/>
              </w:rPr>
              <w:t xml:space="preserve"> ……………………………………………………………….</w:t>
            </w:r>
          </w:p>
        </w:tc>
        <w:tc>
          <w:tcPr>
            <w:tcW w:w="590" w:type="dxa"/>
          </w:tcPr>
          <w:p w:rsidR="000F664B" w:rsidRDefault="000F664B" w:rsidP="005E48C7">
            <w:pPr>
              <w:spacing w:after="0" w:line="360" w:lineRule="auto"/>
              <w:jc w:val="both"/>
              <w:rPr>
                <w:rFonts w:ascii="Times New Roman" w:eastAsia="Times New Roman" w:hAnsi="Times New Roman" w:cs="Times New Roman"/>
                <w:sz w:val="28"/>
                <w:szCs w:val="28"/>
                <w:lang w:val="uk-UA" w:eastAsia="ru-RU"/>
              </w:rPr>
            </w:pPr>
          </w:p>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32</w:t>
            </w:r>
          </w:p>
        </w:tc>
      </w:tr>
      <w:tr w:rsidR="000F664B" w:rsidRPr="006A4179" w:rsidTr="005E48C7">
        <w:tc>
          <w:tcPr>
            <w:tcW w:w="8981" w:type="dxa"/>
            <w:gridSpan w:val="4"/>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ВИСНОВКИ</w:t>
            </w:r>
            <w:r w:rsidRPr="006A4179">
              <w:rPr>
                <w:rFonts w:ascii="Times New Roman" w:eastAsia="Times New Roman" w:hAnsi="Times New Roman" w:cs="Times New Roman"/>
                <w:kern w:val="28"/>
                <w:sz w:val="28"/>
                <w:szCs w:val="28"/>
                <w:lang w:val="uk-UA" w:eastAsia="ru-RU"/>
              </w:rPr>
              <w:t>…………………………………………………………………..</w:t>
            </w:r>
          </w:p>
        </w:tc>
        <w:tc>
          <w:tcPr>
            <w:tcW w:w="590"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35</w:t>
            </w:r>
          </w:p>
        </w:tc>
      </w:tr>
      <w:tr w:rsidR="000F664B" w:rsidRPr="006A4179" w:rsidTr="005E48C7">
        <w:tc>
          <w:tcPr>
            <w:tcW w:w="8981" w:type="dxa"/>
            <w:gridSpan w:val="4"/>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sidRPr="006A4179">
              <w:rPr>
                <w:rFonts w:ascii="Times New Roman" w:eastAsia="Times New Roman" w:hAnsi="Times New Roman" w:cs="Times New Roman"/>
                <w:sz w:val="28"/>
                <w:szCs w:val="28"/>
                <w:lang w:val="uk-UA" w:eastAsia="ru-RU"/>
              </w:rPr>
              <w:t>СПИСОК ЛІТЕРАТУРИ</w:t>
            </w:r>
            <w:r w:rsidRPr="006A4179">
              <w:rPr>
                <w:rFonts w:ascii="Times New Roman" w:eastAsia="Times New Roman" w:hAnsi="Times New Roman" w:cs="Times New Roman"/>
                <w:kern w:val="28"/>
                <w:sz w:val="28"/>
                <w:szCs w:val="28"/>
                <w:lang w:val="uk-UA" w:eastAsia="ru-RU"/>
              </w:rPr>
              <w:t>…………………………………………………</w:t>
            </w:r>
            <w:r>
              <w:rPr>
                <w:rFonts w:ascii="Times New Roman" w:eastAsia="Times New Roman" w:hAnsi="Times New Roman" w:cs="Times New Roman"/>
                <w:kern w:val="28"/>
                <w:sz w:val="28"/>
                <w:szCs w:val="28"/>
                <w:lang w:val="uk-UA" w:eastAsia="ru-RU"/>
              </w:rPr>
              <w:t>...</w:t>
            </w:r>
            <w:r w:rsidRPr="006A4179">
              <w:rPr>
                <w:rFonts w:ascii="Times New Roman" w:eastAsia="Times New Roman" w:hAnsi="Times New Roman" w:cs="Times New Roman"/>
                <w:kern w:val="28"/>
                <w:sz w:val="28"/>
                <w:szCs w:val="28"/>
                <w:lang w:val="uk-UA" w:eastAsia="ru-RU"/>
              </w:rPr>
              <w:t>…</w:t>
            </w:r>
          </w:p>
        </w:tc>
        <w:tc>
          <w:tcPr>
            <w:tcW w:w="590" w:type="dxa"/>
          </w:tcPr>
          <w:p w:rsidR="000F664B" w:rsidRPr="006A4179" w:rsidRDefault="000F664B" w:rsidP="005E48C7">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36</w:t>
            </w:r>
          </w:p>
        </w:tc>
      </w:tr>
    </w:tbl>
    <w:p w:rsidR="000F664B" w:rsidRPr="00C46009" w:rsidRDefault="000F664B" w:rsidP="000F664B">
      <w:pPr>
        <w:spacing w:after="0" w:line="360" w:lineRule="auto"/>
        <w:jc w:val="both"/>
        <w:rPr>
          <w:rFonts w:ascii="Times New Roman" w:eastAsia="Times New Roman" w:hAnsi="Times New Roman" w:cs="Times New Roman"/>
          <w:b/>
          <w:sz w:val="28"/>
          <w:szCs w:val="28"/>
          <w:lang w:val="uk-UA" w:eastAsia="ru-RU"/>
        </w:rPr>
      </w:pPr>
    </w:p>
    <w:p w:rsidR="000F664B" w:rsidRPr="00B30C97" w:rsidRDefault="000F664B" w:rsidP="000F664B">
      <w:pPr>
        <w:spacing w:after="0" w:line="360" w:lineRule="auto"/>
        <w:jc w:val="center"/>
        <w:rPr>
          <w:rFonts w:ascii="Times New Roman" w:eastAsia="Times New Roman" w:hAnsi="Times New Roman" w:cs="Times New Roman"/>
          <w:b/>
          <w:sz w:val="28"/>
          <w:szCs w:val="28"/>
          <w:highlight w:val="yellow"/>
          <w:lang w:val="uk-UA" w:eastAsia="ru-RU"/>
        </w:rPr>
      </w:pPr>
      <w:r w:rsidRPr="00B30C97">
        <w:rPr>
          <w:rFonts w:ascii="Times New Roman" w:eastAsia="Times New Roman" w:hAnsi="Times New Roman" w:cs="Times New Roman"/>
          <w:b/>
          <w:sz w:val="28"/>
          <w:szCs w:val="28"/>
          <w:highlight w:val="yellow"/>
          <w:lang w:val="uk-UA" w:eastAsia="ru-RU"/>
        </w:rPr>
        <w:br w:type="page"/>
      </w:r>
      <w:r w:rsidRPr="00463FF0">
        <w:rPr>
          <w:rFonts w:ascii="Times New Roman" w:eastAsia="Times New Roman" w:hAnsi="Times New Roman" w:cs="Times New Roman"/>
          <w:b/>
          <w:sz w:val="28"/>
          <w:szCs w:val="28"/>
          <w:lang w:val="uk-UA" w:eastAsia="ru-RU"/>
        </w:rPr>
        <w:lastRenderedPageBreak/>
        <w:t>ВСТУП</w:t>
      </w:r>
    </w:p>
    <w:p w:rsidR="000F664B" w:rsidRDefault="000F664B" w:rsidP="000F664B">
      <w:pPr>
        <w:spacing w:after="0" w:line="360" w:lineRule="auto"/>
        <w:ind w:firstLine="709"/>
        <w:jc w:val="both"/>
        <w:rPr>
          <w:rFonts w:ascii="Times New Roman" w:hAnsi="Times New Roman" w:cs="Times New Roman"/>
          <w:sz w:val="28"/>
          <w:szCs w:val="28"/>
          <w:lang w:val="uk-UA"/>
        </w:rPr>
      </w:pPr>
      <w:r w:rsidRPr="00D96267">
        <w:rPr>
          <w:rFonts w:ascii="Times New Roman" w:hAnsi="Times New Roman" w:cs="Times New Roman"/>
          <w:sz w:val="28"/>
          <w:szCs w:val="28"/>
          <w:lang w:val="uk-UA"/>
        </w:rPr>
        <w:t xml:space="preserve">Функціональні напої </w:t>
      </w:r>
      <w:r>
        <w:rPr>
          <w:rFonts w:ascii="Times New Roman" w:hAnsi="Times New Roman" w:cs="Times New Roman"/>
          <w:sz w:val="28"/>
          <w:szCs w:val="28"/>
          <w:lang w:val="uk-UA"/>
        </w:rPr>
        <w:t>належать до</w:t>
      </w:r>
      <w:r w:rsidRPr="00D96267">
        <w:rPr>
          <w:rFonts w:ascii="Times New Roman" w:hAnsi="Times New Roman" w:cs="Times New Roman"/>
          <w:sz w:val="28"/>
          <w:szCs w:val="28"/>
          <w:lang w:val="uk-UA"/>
        </w:rPr>
        <w:t xml:space="preserve"> харчов</w:t>
      </w:r>
      <w:r>
        <w:rPr>
          <w:rFonts w:ascii="Times New Roman" w:hAnsi="Times New Roman" w:cs="Times New Roman"/>
          <w:sz w:val="28"/>
          <w:szCs w:val="28"/>
          <w:lang w:val="uk-UA"/>
        </w:rPr>
        <w:t>их</w:t>
      </w:r>
      <w:r w:rsidRPr="00D96267">
        <w:rPr>
          <w:rFonts w:ascii="Times New Roman" w:hAnsi="Times New Roman" w:cs="Times New Roman"/>
          <w:sz w:val="28"/>
          <w:szCs w:val="28"/>
          <w:lang w:val="uk-UA"/>
        </w:rPr>
        <w:t xml:space="preserve"> продукт</w:t>
      </w:r>
      <w:r>
        <w:rPr>
          <w:rFonts w:ascii="Times New Roman" w:hAnsi="Times New Roman" w:cs="Times New Roman"/>
          <w:sz w:val="28"/>
          <w:szCs w:val="28"/>
          <w:lang w:val="uk-UA"/>
        </w:rPr>
        <w:t>ів</w:t>
      </w:r>
      <w:r w:rsidRPr="00D96267">
        <w:rPr>
          <w:rFonts w:ascii="Times New Roman" w:hAnsi="Times New Roman" w:cs="Times New Roman"/>
          <w:sz w:val="28"/>
          <w:szCs w:val="28"/>
          <w:lang w:val="uk-UA"/>
        </w:rPr>
        <w:t xml:space="preserve"> рідкої консистенції, що мають не лише поживну цінність, а й виражені фізіологічно активні властивості, спрямовані на підтримку або покращення стану здоров’я. Їхня дія може проявлятися в імуномодулю</w:t>
      </w:r>
      <w:r>
        <w:rPr>
          <w:rFonts w:ascii="Times New Roman" w:hAnsi="Times New Roman" w:cs="Times New Roman"/>
          <w:sz w:val="28"/>
          <w:szCs w:val="28"/>
          <w:lang w:val="uk-UA"/>
        </w:rPr>
        <w:t>ючо</w:t>
      </w:r>
      <w:r w:rsidRPr="00D96267">
        <w:rPr>
          <w:rFonts w:ascii="Times New Roman" w:hAnsi="Times New Roman" w:cs="Times New Roman"/>
          <w:sz w:val="28"/>
          <w:szCs w:val="28"/>
          <w:lang w:val="uk-UA"/>
        </w:rPr>
        <w:t>му, анти</w:t>
      </w:r>
      <w:r>
        <w:rPr>
          <w:rFonts w:ascii="Times New Roman" w:hAnsi="Times New Roman" w:cs="Times New Roman"/>
          <w:sz w:val="28"/>
          <w:szCs w:val="28"/>
          <w:lang w:val="uk-UA"/>
        </w:rPr>
        <w:t>-</w:t>
      </w:r>
      <w:r w:rsidRPr="00D96267">
        <w:rPr>
          <w:rFonts w:ascii="Times New Roman" w:hAnsi="Times New Roman" w:cs="Times New Roman"/>
          <w:sz w:val="28"/>
          <w:szCs w:val="28"/>
          <w:lang w:val="uk-UA"/>
        </w:rPr>
        <w:t>оксидантному, адаптогенному, пребіотичному або енергетичному ефект</w:t>
      </w:r>
      <w:r>
        <w:rPr>
          <w:rFonts w:ascii="Times New Roman" w:hAnsi="Times New Roman" w:cs="Times New Roman"/>
          <w:sz w:val="28"/>
          <w:szCs w:val="28"/>
          <w:lang w:val="uk-UA"/>
        </w:rPr>
        <w:t>ах</w:t>
      </w:r>
      <w:r w:rsidRPr="00AE3CDE">
        <w:rPr>
          <w:rFonts w:ascii="Times New Roman" w:hAnsi="Times New Roman" w:cs="Times New Roman"/>
          <w:sz w:val="28"/>
          <w:szCs w:val="28"/>
          <w:lang w:val="uk-UA"/>
        </w:rPr>
        <w:t xml:space="preserve"> [Лемзяков та ін.,</w:t>
      </w:r>
      <w:r>
        <w:rPr>
          <w:rFonts w:ascii="Times New Roman" w:hAnsi="Times New Roman" w:cs="Times New Roman"/>
          <w:sz w:val="28"/>
          <w:szCs w:val="28"/>
          <w:lang w:val="uk-UA"/>
        </w:rPr>
        <w:t xml:space="preserve"> 2019</w:t>
      </w:r>
      <w:r w:rsidRPr="00AE3CDE">
        <w:rPr>
          <w:rFonts w:ascii="Times New Roman" w:hAnsi="Times New Roman" w:cs="Times New Roman"/>
          <w:sz w:val="28"/>
          <w:szCs w:val="28"/>
          <w:lang w:val="uk-UA"/>
        </w:rPr>
        <w:t>]</w:t>
      </w:r>
      <w:r w:rsidRPr="00D96267">
        <w:rPr>
          <w:rFonts w:ascii="Times New Roman" w:hAnsi="Times New Roman" w:cs="Times New Roman"/>
          <w:sz w:val="28"/>
          <w:szCs w:val="28"/>
          <w:lang w:val="uk-UA"/>
        </w:rPr>
        <w:t xml:space="preserve">. </w:t>
      </w:r>
    </w:p>
    <w:p w:rsidR="000F664B" w:rsidRDefault="000F664B" w:rsidP="000F664B">
      <w:pPr>
        <w:spacing w:after="0" w:line="360" w:lineRule="auto"/>
        <w:ind w:firstLine="709"/>
        <w:jc w:val="both"/>
        <w:rPr>
          <w:rFonts w:ascii="Times New Roman" w:hAnsi="Times New Roman" w:cs="Times New Roman"/>
          <w:sz w:val="28"/>
          <w:szCs w:val="28"/>
          <w:lang w:val="uk-UA"/>
        </w:rPr>
      </w:pPr>
      <w:r w:rsidRPr="00D96267">
        <w:rPr>
          <w:rFonts w:ascii="Times New Roman" w:hAnsi="Times New Roman" w:cs="Times New Roman"/>
          <w:sz w:val="28"/>
          <w:szCs w:val="28"/>
          <w:lang w:val="uk-UA"/>
        </w:rPr>
        <w:t>Основою функціональних напоїв є наявність у складі біологічно активних компонентів у фізіологічно обґрунтованих концентраціях, які сприяють профілактиці захворювань, покращенню обміну речовин або підвищенню адаптаційного потенціалу організму</w:t>
      </w:r>
      <w:r>
        <w:rPr>
          <w:rFonts w:ascii="Times New Roman" w:hAnsi="Times New Roman" w:cs="Times New Roman"/>
          <w:sz w:val="28"/>
          <w:szCs w:val="28"/>
          <w:lang w:val="uk-UA"/>
        </w:rPr>
        <w:t xml:space="preserve"> </w:t>
      </w:r>
      <w:r w:rsidRPr="00AE3CDE">
        <w:rPr>
          <w:rFonts w:ascii="Times New Roman" w:hAnsi="Times New Roman" w:cs="Times New Roman"/>
          <w:sz w:val="28"/>
          <w:szCs w:val="28"/>
          <w:lang w:val="uk-UA"/>
        </w:rPr>
        <w:t>[</w:t>
      </w:r>
      <w:r>
        <w:rPr>
          <w:rFonts w:ascii="Times New Roman" w:hAnsi="Times New Roman" w:cs="Times New Roman"/>
          <w:sz w:val="28"/>
          <w:szCs w:val="28"/>
          <w:lang w:val="uk-UA"/>
        </w:rPr>
        <w:t>Жулінська</w:t>
      </w:r>
      <w:r w:rsidRPr="00AE3CDE">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2023</w:t>
      </w:r>
      <w:r w:rsidRPr="00AE3CDE">
        <w:rPr>
          <w:rFonts w:ascii="Times New Roman" w:hAnsi="Times New Roman" w:cs="Times New Roman"/>
          <w:sz w:val="28"/>
          <w:szCs w:val="28"/>
          <w:lang w:val="uk-UA"/>
        </w:rPr>
        <w:t>]</w:t>
      </w:r>
      <w:r w:rsidRPr="00D96267">
        <w:rPr>
          <w:rFonts w:ascii="Times New Roman" w:hAnsi="Times New Roman" w:cs="Times New Roman"/>
          <w:sz w:val="28"/>
          <w:szCs w:val="28"/>
          <w:lang w:val="uk-UA"/>
        </w:rPr>
        <w:t>.</w:t>
      </w:r>
      <w:r w:rsidRPr="00F83434">
        <w:rPr>
          <w:rFonts w:ascii="Times New Roman" w:eastAsia="Times New Roman" w:hAnsi="Times New Roman" w:cs="Times New Roman"/>
          <w:sz w:val="28"/>
          <w:szCs w:val="28"/>
          <w:lang w:val="uk-UA" w:eastAsia="ru-RU"/>
        </w:rPr>
        <w:t xml:space="preserve"> До їх складу можуть входити вітаміни, мінерали, антиокс</w:t>
      </w:r>
      <w:r>
        <w:rPr>
          <w:rFonts w:ascii="Times New Roman" w:eastAsia="Times New Roman" w:hAnsi="Times New Roman" w:cs="Times New Roman"/>
          <w:sz w:val="28"/>
          <w:szCs w:val="28"/>
          <w:lang w:val="uk-UA" w:eastAsia="ru-RU"/>
        </w:rPr>
        <w:t xml:space="preserve">иданти, пребіотики, пробіотики </w:t>
      </w:r>
      <w:r w:rsidRPr="00F83434">
        <w:rPr>
          <w:rFonts w:ascii="Times New Roman" w:eastAsia="Times New Roman" w:hAnsi="Times New Roman" w:cs="Times New Roman"/>
          <w:sz w:val="28"/>
          <w:szCs w:val="28"/>
          <w:lang w:val="uk-UA" w:eastAsia="ru-RU"/>
        </w:rPr>
        <w:t>або біологічно активні сполуки</w:t>
      </w:r>
      <w:r>
        <w:rPr>
          <w:rFonts w:ascii="Times New Roman" w:eastAsia="Times New Roman" w:hAnsi="Times New Roman" w:cs="Times New Roman"/>
          <w:sz w:val="28"/>
          <w:szCs w:val="28"/>
          <w:lang w:val="uk-UA" w:eastAsia="ru-RU"/>
        </w:rPr>
        <w:t xml:space="preserve"> </w:t>
      </w:r>
      <w:r w:rsidRPr="00AE3CDE">
        <w:rPr>
          <w:rFonts w:ascii="Times New Roman" w:hAnsi="Times New Roman" w:cs="Times New Roman"/>
          <w:sz w:val="28"/>
          <w:szCs w:val="28"/>
          <w:lang w:val="uk-UA"/>
        </w:rPr>
        <w:t>[</w:t>
      </w:r>
      <w:r>
        <w:rPr>
          <w:rFonts w:ascii="Times New Roman" w:hAnsi="Times New Roman" w:cs="Times New Roman"/>
          <w:sz w:val="28"/>
          <w:szCs w:val="28"/>
          <w:lang w:val="uk-UA"/>
        </w:rPr>
        <w:t>Капрельянц</w:t>
      </w:r>
      <w:r w:rsidRPr="00AE3CDE">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2016</w:t>
      </w:r>
      <w:r w:rsidRPr="00AE3CDE">
        <w:rPr>
          <w:rFonts w:ascii="Times New Roman" w:hAnsi="Times New Roman" w:cs="Times New Roman"/>
          <w:sz w:val="28"/>
          <w:szCs w:val="28"/>
          <w:lang w:val="uk-UA"/>
        </w:rPr>
        <w:t>]</w:t>
      </w:r>
      <w:r w:rsidRPr="00F83434">
        <w:rPr>
          <w:rFonts w:ascii="Times New Roman" w:eastAsia="Times New Roman" w:hAnsi="Times New Roman" w:cs="Times New Roman"/>
          <w:sz w:val="28"/>
          <w:szCs w:val="28"/>
          <w:lang w:val="uk-UA" w:eastAsia="ru-RU"/>
        </w:rPr>
        <w:t>.</w:t>
      </w:r>
    </w:p>
    <w:p w:rsidR="000F664B" w:rsidRPr="00F83434" w:rsidRDefault="000F664B" w:rsidP="000F664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Ф</w:t>
      </w:r>
      <w:r w:rsidRPr="00A00B7F">
        <w:rPr>
          <w:rFonts w:ascii="Times New Roman" w:hAnsi="Times New Roman" w:cs="Times New Roman"/>
          <w:sz w:val="28"/>
          <w:szCs w:val="28"/>
          <w:lang w:val="uk-UA"/>
        </w:rPr>
        <w:t>ункціональн</w:t>
      </w:r>
      <w:r>
        <w:rPr>
          <w:rFonts w:ascii="Times New Roman" w:hAnsi="Times New Roman" w:cs="Times New Roman"/>
          <w:sz w:val="28"/>
          <w:szCs w:val="28"/>
          <w:lang w:val="uk-UA"/>
        </w:rPr>
        <w:t>і</w:t>
      </w:r>
      <w:r w:rsidRPr="00A00B7F">
        <w:rPr>
          <w:rFonts w:ascii="Times New Roman" w:hAnsi="Times New Roman" w:cs="Times New Roman"/>
          <w:sz w:val="28"/>
          <w:szCs w:val="28"/>
          <w:lang w:val="uk-UA"/>
        </w:rPr>
        <w:t xml:space="preserve"> напої включа</w:t>
      </w:r>
      <w:r>
        <w:rPr>
          <w:rFonts w:ascii="Times New Roman" w:hAnsi="Times New Roman" w:cs="Times New Roman"/>
          <w:sz w:val="28"/>
          <w:szCs w:val="28"/>
          <w:lang w:val="uk-UA"/>
        </w:rPr>
        <w:t>ють</w:t>
      </w:r>
      <w:r w:rsidRPr="00A00B7F">
        <w:rPr>
          <w:rFonts w:ascii="Times New Roman" w:hAnsi="Times New Roman" w:cs="Times New Roman"/>
          <w:sz w:val="28"/>
          <w:szCs w:val="28"/>
          <w:lang w:val="uk-UA"/>
        </w:rPr>
        <w:t xml:space="preserve"> напої на молочній основі (пробіотики, збагачені напої), функціональне молоко (напої, збагачені додатковим кальцієм, омега-3 та вітамінами), соки (напої, збагачені вітамінами та омега-3), функціональні води (напої, збагачені вітамінами та мінералами, спортивні та </w:t>
      </w:r>
      <w:r w:rsidRPr="007B2A12">
        <w:rPr>
          <w:rFonts w:ascii="Times New Roman" w:hAnsi="Times New Roman" w:cs="Times New Roman"/>
          <w:sz w:val="28"/>
          <w:szCs w:val="28"/>
          <w:lang w:val="uk-UA"/>
        </w:rPr>
        <w:t xml:space="preserve">енергетичні напої, трав'яні напої та напої для здоров'я та гарного самопочуття) </w:t>
      </w:r>
      <w:r w:rsidRPr="00AE3CDE">
        <w:rPr>
          <w:rFonts w:ascii="Times New Roman" w:hAnsi="Times New Roman" w:cs="Times New Roman"/>
          <w:sz w:val="28"/>
          <w:szCs w:val="28"/>
          <w:lang w:val="uk-UA"/>
        </w:rPr>
        <w:t>[Лемзяков та ін.,</w:t>
      </w:r>
      <w:r>
        <w:rPr>
          <w:rFonts w:ascii="Times New Roman" w:hAnsi="Times New Roman" w:cs="Times New Roman"/>
          <w:sz w:val="28"/>
          <w:szCs w:val="28"/>
          <w:lang w:val="uk-UA"/>
        </w:rPr>
        <w:t xml:space="preserve"> 2020</w:t>
      </w:r>
      <w:r w:rsidRPr="00AE3CDE">
        <w:rPr>
          <w:rFonts w:ascii="Times New Roman" w:hAnsi="Times New Roman" w:cs="Times New Roman"/>
          <w:sz w:val="28"/>
          <w:szCs w:val="28"/>
          <w:lang w:val="uk-UA"/>
        </w:rPr>
        <w:t>]</w:t>
      </w:r>
      <w:r w:rsidRPr="007B2A12">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Такі</w:t>
      </w:r>
      <w:r w:rsidRPr="00F83434">
        <w:rPr>
          <w:rFonts w:ascii="Times New Roman" w:eastAsia="Times New Roman" w:hAnsi="Times New Roman" w:cs="Times New Roman"/>
          <w:sz w:val="28"/>
          <w:szCs w:val="28"/>
          <w:lang w:val="uk-UA" w:eastAsia="ru-RU"/>
        </w:rPr>
        <w:t xml:space="preserve"> напої є складовою здорового способу життя, оскільки сприяють нормалізації обміну речовин, підвищенню імунного статусу, покращенню стану </w:t>
      </w:r>
      <w:r>
        <w:rPr>
          <w:rFonts w:ascii="Times New Roman" w:eastAsia="Times New Roman" w:hAnsi="Times New Roman" w:cs="Times New Roman"/>
          <w:sz w:val="28"/>
          <w:szCs w:val="28"/>
          <w:lang w:val="uk-UA" w:eastAsia="ru-RU"/>
        </w:rPr>
        <w:t>ШКТ</w:t>
      </w:r>
      <w:r w:rsidRPr="00F83434">
        <w:rPr>
          <w:rFonts w:ascii="Times New Roman" w:eastAsia="Times New Roman" w:hAnsi="Times New Roman" w:cs="Times New Roman"/>
          <w:sz w:val="28"/>
          <w:szCs w:val="28"/>
          <w:lang w:val="uk-UA" w:eastAsia="ru-RU"/>
        </w:rPr>
        <w:t>, зниженню рівня стресу, а також відновленню енергетичного балансу</w:t>
      </w:r>
      <w:r>
        <w:rPr>
          <w:rFonts w:ascii="Times New Roman" w:eastAsia="Times New Roman" w:hAnsi="Times New Roman" w:cs="Times New Roman"/>
          <w:sz w:val="28"/>
          <w:szCs w:val="28"/>
          <w:lang w:val="uk-UA" w:eastAsia="ru-RU"/>
        </w:rPr>
        <w:t xml:space="preserve"> </w:t>
      </w:r>
      <w:r w:rsidRPr="00AE3CDE">
        <w:rPr>
          <w:rFonts w:ascii="Times New Roman" w:hAnsi="Times New Roman" w:cs="Times New Roman"/>
          <w:sz w:val="28"/>
          <w:szCs w:val="28"/>
          <w:lang w:val="uk-UA"/>
        </w:rPr>
        <w:t>[</w:t>
      </w:r>
      <w:r>
        <w:rPr>
          <w:rFonts w:ascii="Times New Roman" w:hAnsi="Times New Roman" w:cs="Times New Roman"/>
          <w:sz w:val="28"/>
          <w:szCs w:val="28"/>
          <w:lang w:val="uk-UA"/>
        </w:rPr>
        <w:t>Хтей</w:t>
      </w:r>
      <w:r w:rsidRPr="00AE3CDE">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2019</w:t>
      </w:r>
      <w:r w:rsidRPr="00AE3CDE">
        <w:rPr>
          <w:rFonts w:ascii="Times New Roman" w:hAnsi="Times New Roman" w:cs="Times New Roman"/>
          <w:sz w:val="28"/>
          <w:szCs w:val="28"/>
          <w:lang w:val="uk-UA"/>
        </w:rPr>
        <w:t>]</w:t>
      </w:r>
      <w:r w:rsidRPr="00F83434">
        <w:rPr>
          <w:rFonts w:ascii="Times New Roman" w:eastAsia="Times New Roman" w:hAnsi="Times New Roman" w:cs="Times New Roman"/>
          <w:sz w:val="28"/>
          <w:szCs w:val="28"/>
          <w:lang w:val="uk-UA" w:eastAsia="ru-RU"/>
        </w:rPr>
        <w:t>.</w:t>
      </w:r>
    </w:p>
    <w:p w:rsidR="000F664B" w:rsidRPr="00F83434" w:rsidRDefault="000F664B" w:rsidP="000F664B">
      <w:p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ru-RU"/>
        </w:rPr>
      </w:pPr>
      <w:r w:rsidRPr="00F83434">
        <w:rPr>
          <w:rFonts w:ascii="Times New Roman" w:eastAsia="Times New Roman" w:hAnsi="Times New Roman" w:cs="Times New Roman"/>
          <w:sz w:val="28"/>
          <w:szCs w:val="28"/>
          <w:lang w:val="uk-UA" w:eastAsia="ru-RU"/>
        </w:rPr>
        <w:t>Мінеральна вода, як основа для створення функціональних напоїв, має унікальні властивості завдяки вмісту мікро- та макроелементів, які можуть бути ефективним транспортним середовищем для активних компонентів</w:t>
      </w:r>
      <w:r>
        <w:rPr>
          <w:rFonts w:ascii="Times New Roman" w:eastAsia="Times New Roman" w:hAnsi="Times New Roman" w:cs="Times New Roman"/>
          <w:sz w:val="28"/>
          <w:szCs w:val="28"/>
          <w:lang w:val="uk-UA" w:eastAsia="ru-RU"/>
        </w:rPr>
        <w:t xml:space="preserve"> </w:t>
      </w:r>
      <w:r w:rsidRPr="00AE3CDE">
        <w:rPr>
          <w:rFonts w:ascii="Times New Roman" w:hAnsi="Times New Roman" w:cs="Times New Roman"/>
          <w:sz w:val="28"/>
          <w:szCs w:val="28"/>
          <w:lang w:val="uk-UA"/>
        </w:rPr>
        <w:t>[</w:t>
      </w:r>
      <w:r>
        <w:rPr>
          <w:rFonts w:ascii="Times New Roman" w:hAnsi="Times New Roman" w:cs="Times New Roman"/>
          <w:sz w:val="28"/>
          <w:szCs w:val="28"/>
          <w:lang w:val="en-US"/>
        </w:rPr>
        <w:t>Meenakshi</w:t>
      </w:r>
      <w:r w:rsidRPr="00AE3CDE">
        <w:rPr>
          <w:rFonts w:ascii="Times New Roman" w:hAnsi="Times New Roman" w:cs="Times New Roman"/>
          <w:sz w:val="28"/>
          <w:szCs w:val="28"/>
          <w:lang w:val="uk-UA"/>
        </w:rPr>
        <w:t>,</w:t>
      </w:r>
      <w:r>
        <w:rPr>
          <w:rFonts w:ascii="Times New Roman" w:hAnsi="Times New Roman" w:cs="Times New Roman"/>
          <w:sz w:val="28"/>
          <w:szCs w:val="28"/>
          <w:lang w:val="uk-UA"/>
        </w:rPr>
        <w:t xml:space="preserve"> 20</w:t>
      </w:r>
      <w:r w:rsidRPr="00463FF0">
        <w:rPr>
          <w:rFonts w:ascii="Times New Roman" w:hAnsi="Times New Roman" w:cs="Times New Roman"/>
          <w:sz w:val="28"/>
          <w:szCs w:val="28"/>
          <w:lang w:val="uk-UA"/>
        </w:rPr>
        <w:t>21</w:t>
      </w:r>
      <w:r w:rsidRPr="00AE3CDE">
        <w:rPr>
          <w:rFonts w:ascii="Times New Roman" w:hAnsi="Times New Roman" w:cs="Times New Roman"/>
          <w:sz w:val="28"/>
          <w:szCs w:val="28"/>
          <w:lang w:val="uk-UA"/>
        </w:rPr>
        <w:t>]</w:t>
      </w:r>
      <w:r w:rsidRPr="00F83434">
        <w:rPr>
          <w:rFonts w:ascii="Times New Roman" w:eastAsia="Times New Roman" w:hAnsi="Times New Roman" w:cs="Times New Roman"/>
          <w:sz w:val="28"/>
          <w:szCs w:val="28"/>
          <w:lang w:val="uk-UA" w:eastAsia="ru-RU"/>
        </w:rPr>
        <w:t>. Залежно від складу, мінеральна вода може сприяти покращенню травлення, виведенню токсинів, підтримці водно-сольового балансу та нормалізації функцій органів. Така основа забезпечує стабільність рецептури, приємні органолептичні властивості та дозволяє створювати напої, адаптовані до потреб різних груп населення</w:t>
      </w:r>
      <w:r w:rsidRPr="00463FF0">
        <w:rPr>
          <w:rFonts w:ascii="Times New Roman" w:eastAsia="Times New Roman" w:hAnsi="Times New Roman" w:cs="Times New Roman"/>
          <w:sz w:val="28"/>
          <w:szCs w:val="28"/>
          <w:lang w:val="uk-UA" w:eastAsia="ru-RU"/>
        </w:rPr>
        <w:t xml:space="preserve"> </w:t>
      </w:r>
      <w:r w:rsidRPr="00AE3CDE">
        <w:rPr>
          <w:rFonts w:ascii="Times New Roman" w:hAnsi="Times New Roman" w:cs="Times New Roman"/>
          <w:sz w:val="28"/>
          <w:szCs w:val="28"/>
          <w:lang w:val="uk-UA"/>
        </w:rPr>
        <w:t>[</w:t>
      </w:r>
      <w:r>
        <w:rPr>
          <w:rFonts w:ascii="Times New Roman" w:hAnsi="Times New Roman" w:cs="Times New Roman"/>
          <w:sz w:val="28"/>
          <w:szCs w:val="28"/>
          <w:lang w:val="en-US"/>
        </w:rPr>
        <w:t>Rowlands</w:t>
      </w:r>
      <w:r w:rsidRPr="00463FF0">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463FF0">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463FF0">
        <w:rPr>
          <w:rFonts w:ascii="Times New Roman" w:hAnsi="Times New Roman" w:cs="Times New Roman"/>
          <w:sz w:val="28"/>
          <w:szCs w:val="28"/>
          <w:lang w:val="uk-UA"/>
        </w:rPr>
        <w:t>.</w:t>
      </w:r>
      <w:r w:rsidRPr="00AE3CDE">
        <w:rPr>
          <w:rFonts w:ascii="Times New Roman" w:hAnsi="Times New Roman" w:cs="Times New Roman"/>
          <w:sz w:val="28"/>
          <w:szCs w:val="28"/>
          <w:lang w:val="uk-UA"/>
        </w:rPr>
        <w:t>,</w:t>
      </w:r>
      <w:r>
        <w:rPr>
          <w:rFonts w:ascii="Times New Roman" w:hAnsi="Times New Roman" w:cs="Times New Roman"/>
          <w:sz w:val="28"/>
          <w:szCs w:val="28"/>
          <w:lang w:val="uk-UA"/>
        </w:rPr>
        <w:t xml:space="preserve"> 20</w:t>
      </w:r>
      <w:r w:rsidRPr="00463FF0">
        <w:rPr>
          <w:rFonts w:ascii="Times New Roman" w:hAnsi="Times New Roman" w:cs="Times New Roman"/>
          <w:sz w:val="28"/>
          <w:szCs w:val="28"/>
          <w:lang w:val="uk-UA"/>
        </w:rPr>
        <w:t>22</w:t>
      </w:r>
      <w:r w:rsidRPr="00AE3CDE">
        <w:rPr>
          <w:rFonts w:ascii="Times New Roman" w:hAnsi="Times New Roman" w:cs="Times New Roman"/>
          <w:sz w:val="28"/>
          <w:szCs w:val="28"/>
          <w:lang w:val="uk-UA"/>
        </w:rPr>
        <w:t>]</w:t>
      </w:r>
      <w:r w:rsidRPr="00F83434">
        <w:rPr>
          <w:rFonts w:ascii="Times New Roman" w:eastAsia="Times New Roman" w:hAnsi="Times New Roman" w:cs="Times New Roman"/>
          <w:sz w:val="28"/>
          <w:szCs w:val="28"/>
          <w:lang w:val="uk-UA" w:eastAsia="ru-RU"/>
        </w:rPr>
        <w:t>.</w:t>
      </w:r>
    </w:p>
    <w:p w:rsidR="000F664B" w:rsidRDefault="000F664B" w:rsidP="000F664B">
      <w:pPr>
        <w:shd w:val="clear" w:color="auto" w:fill="FFFFFF"/>
        <w:spacing w:after="0" w:line="360" w:lineRule="auto"/>
        <w:ind w:firstLine="709"/>
        <w:contextualSpacing/>
        <w:jc w:val="both"/>
        <w:rPr>
          <w:rFonts w:ascii="Times New Roman" w:eastAsia="Times New Roman" w:hAnsi="Times New Roman" w:cs="Times New Roman"/>
          <w:sz w:val="28"/>
          <w:szCs w:val="28"/>
          <w:highlight w:val="yellow"/>
          <w:lang w:val="uk-UA" w:eastAsia="ru-RU"/>
        </w:rPr>
      </w:pPr>
      <w:r w:rsidRPr="00F83434">
        <w:rPr>
          <w:rFonts w:ascii="Times New Roman" w:eastAsia="Times New Roman" w:hAnsi="Times New Roman" w:cs="Times New Roman"/>
          <w:sz w:val="28"/>
          <w:szCs w:val="28"/>
          <w:lang w:val="uk-UA" w:eastAsia="ru-RU"/>
        </w:rPr>
        <w:lastRenderedPageBreak/>
        <w:t>Розробка рецептури функціонального напою на основі мінеральної води передбачає поетапне визначення цільового ефекту, добір біологічно активних добавок, оцінку сумісності компонентів</w:t>
      </w:r>
      <w:r>
        <w:rPr>
          <w:rFonts w:ascii="Times New Roman" w:eastAsia="Times New Roman" w:hAnsi="Times New Roman" w:cs="Times New Roman"/>
          <w:sz w:val="28"/>
          <w:szCs w:val="28"/>
          <w:lang w:val="uk-UA" w:eastAsia="ru-RU"/>
        </w:rPr>
        <w:t xml:space="preserve"> та їх сенсорну </w:t>
      </w:r>
      <w:r w:rsidRPr="00F83434">
        <w:rPr>
          <w:rFonts w:ascii="Times New Roman" w:eastAsia="Times New Roman" w:hAnsi="Times New Roman" w:cs="Times New Roman"/>
          <w:sz w:val="28"/>
          <w:szCs w:val="28"/>
          <w:lang w:val="uk-UA" w:eastAsia="ru-RU"/>
        </w:rPr>
        <w:t>стандар</w:t>
      </w:r>
      <w:r>
        <w:rPr>
          <w:rFonts w:ascii="Times New Roman" w:eastAsia="Times New Roman" w:hAnsi="Times New Roman" w:cs="Times New Roman"/>
          <w:sz w:val="28"/>
          <w:szCs w:val="28"/>
          <w:lang w:val="uk-UA" w:eastAsia="ru-RU"/>
        </w:rPr>
        <w:t>-</w:t>
      </w:r>
      <w:r w:rsidRPr="00F83434">
        <w:rPr>
          <w:rFonts w:ascii="Times New Roman" w:eastAsia="Times New Roman" w:hAnsi="Times New Roman" w:cs="Times New Roman"/>
          <w:sz w:val="28"/>
          <w:szCs w:val="28"/>
          <w:lang w:val="uk-UA" w:eastAsia="ru-RU"/>
        </w:rPr>
        <w:t>тизацію</w:t>
      </w:r>
      <w:r w:rsidRPr="00463FF0">
        <w:rPr>
          <w:rFonts w:ascii="Times New Roman" w:eastAsia="Times New Roman" w:hAnsi="Times New Roman" w:cs="Times New Roman"/>
          <w:sz w:val="28"/>
          <w:szCs w:val="28"/>
          <w:lang w:val="uk-UA" w:eastAsia="ru-RU"/>
        </w:rPr>
        <w:t xml:space="preserve"> </w:t>
      </w:r>
      <w:r w:rsidRPr="00AE3CDE">
        <w:rPr>
          <w:rFonts w:ascii="Times New Roman" w:hAnsi="Times New Roman" w:cs="Times New Roman"/>
          <w:sz w:val="28"/>
          <w:szCs w:val="28"/>
          <w:lang w:val="uk-UA"/>
        </w:rPr>
        <w:t>[</w:t>
      </w:r>
      <w:r>
        <w:rPr>
          <w:rFonts w:ascii="Times New Roman" w:hAnsi="Times New Roman" w:cs="Times New Roman"/>
          <w:sz w:val="28"/>
          <w:szCs w:val="28"/>
          <w:lang w:val="uk-UA"/>
        </w:rPr>
        <w:t>Сімахіна</w:t>
      </w:r>
      <w:r w:rsidRPr="00AE3CDE">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2017</w:t>
      </w:r>
      <w:r w:rsidRPr="00AE3CDE">
        <w:rPr>
          <w:rFonts w:ascii="Times New Roman" w:hAnsi="Times New Roman" w:cs="Times New Roman"/>
          <w:sz w:val="28"/>
          <w:szCs w:val="28"/>
          <w:lang w:val="uk-UA"/>
        </w:rPr>
        <w:t>]</w:t>
      </w:r>
      <w:r w:rsidRPr="00F83434">
        <w:rPr>
          <w:rFonts w:ascii="Times New Roman" w:eastAsia="Times New Roman" w:hAnsi="Times New Roman" w:cs="Times New Roman"/>
          <w:sz w:val="28"/>
          <w:szCs w:val="28"/>
          <w:lang w:val="uk-UA" w:eastAsia="ru-RU"/>
        </w:rPr>
        <w:t>. Наприклад, для створення імуно</w:t>
      </w:r>
      <w:r>
        <w:rPr>
          <w:rFonts w:ascii="Times New Roman" w:eastAsia="Times New Roman" w:hAnsi="Times New Roman" w:cs="Times New Roman"/>
          <w:sz w:val="28"/>
          <w:szCs w:val="28"/>
          <w:lang w:val="uk-UA" w:eastAsia="ru-RU"/>
        </w:rPr>
        <w:t>-</w:t>
      </w:r>
      <w:r w:rsidRPr="00F83434">
        <w:rPr>
          <w:rFonts w:ascii="Times New Roman" w:eastAsia="Times New Roman" w:hAnsi="Times New Roman" w:cs="Times New Roman"/>
          <w:sz w:val="28"/>
          <w:szCs w:val="28"/>
          <w:lang w:val="uk-UA" w:eastAsia="ru-RU"/>
        </w:rPr>
        <w:t>стимулюючого напою можуть бути використані мінеральна вода, екстракти ехінацеї, імбиру, вітамін C та цинк</w:t>
      </w:r>
      <w:r>
        <w:rPr>
          <w:rFonts w:ascii="Times New Roman" w:eastAsia="Times New Roman" w:hAnsi="Times New Roman" w:cs="Times New Roman"/>
          <w:sz w:val="28"/>
          <w:szCs w:val="28"/>
          <w:lang w:val="uk-UA" w:eastAsia="ru-RU"/>
        </w:rPr>
        <w:t xml:space="preserve"> </w:t>
      </w:r>
      <w:r w:rsidRPr="00AE3CDE">
        <w:rPr>
          <w:rFonts w:ascii="Times New Roman" w:hAnsi="Times New Roman" w:cs="Times New Roman"/>
          <w:sz w:val="28"/>
          <w:szCs w:val="28"/>
          <w:lang w:val="uk-UA"/>
        </w:rPr>
        <w:t>[</w:t>
      </w:r>
      <w:r>
        <w:rPr>
          <w:rFonts w:ascii="Times New Roman" w:hAnsi="Times New Roman" w:cs="Times New Roman"/>
          <w:sz w:val="28"/>
          <w:szCs w:val="28"/>
          <w:lang w:val="en-US"/>
        </w:rPr>
        <w:t>Yang</w:t>
      </w:r>
      <w:r w:rsidRPr="00AE3CDE">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463FF0">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3CDE">
        <w:rPr>
          <w:rFonts w:ascii="Times New Roman" w:hAnsi="Times New Roman" w:cs="Times New Roman"/>
          <w:sz w:val="28"/>
          <w:szCs w:val="28"/>
          <w:lang w:val="uk-UA"/>
        </w:rPr>
        <w:t>.,</w:t>
      </w:r>
      <w:r>
        <w:rPr>
          <w:rFonts w:ascii="Times New Roman" w:hAnsi="Times New Roman" w:cs="Times New Roman"/>
          <w:sz w:val="28"/>
          <w:szCs w:val="28"/>
          <w:lang w:val="uk-UA"/>
        </w:rPr>
        <w:t xml:space="preserve"> 201</w:t>
      </w:r>
      <w:r w:rsidRPr="00463FF0">
        <w:rPr>
          <w:rFonts w:ascii="Times New Roman" w:hAnsi="Times New Roman" w:cs="Times New Roman"/>
          <w:sz w:val="28"/>
          <w:szCs w:val="28"/>
          <w:lang w:val="uk-UA"/>
        </w:rPr>
        <w:t>6</w:t>
      </w:r>
      <w:r w:rsidRPr="00AE3CDE">
        <w:rPr>
          <w:rFonts w:ascii="Times New Roman" w:hAnsi="Times New Roman" w:cs="Times New Roman"/>
          <w:sz w:val="28"/>
          <w:szCs w:val="28"/>
          <w:lang w:val="uk-UA"/>
        </w:rPr>
        <w:t>]</w:t>
      </w:r>
      <w:r w:rsidRPr="00F83434">
        <w:rPr>
          <w:rFonts w:ascii="Times New Roman" w:eastAsia="Times New Roman" w:hAnsi="Times New Roman" w:cs="Times New Roman"/>
          <w:sz w:val="28"/>
          <w:szCs w:val="28"/>
          <w:lang w:val="uk-UA" w:eastAsia="ru-RU"/>
        </w:rPr>
        <w:t>. Для антиоксидантного ефекту</w:t>
      </w:r>
      <w:r>
        <w:rPr>
          <w:rFonts w:ascii="Times New Roman" w:eastAsia="Times New Roman" w:hAnsi="Times New Roman" w:cs="Times New Roman"/>
          <w:sz w:val="28"/>
          <w:szCs w:val="28"/>
          <w:lang w:val="uk-UA" w:eastAsia="ru-RU"/>
        </w:rPr>
        <w:t xml:space="preserve"> </w:t>
      </w:r>
      <w:r w:rsidRPr="00F8343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комбінації соків ягід</w:t>
      </w:r>
      <w:r w:rsidRPr="00F83434">
        <w:rPr>
          <w:rFonts w:ascii="Times New Roman" w:eastAsia="Times New Roman" w:hAnsi="Times New Roman" w:cs="Times New Roman"/>
          <w:sz w:val="28"/>
          <w:szCs w:val="28"/>
          <w:lang w:val="uk-UA" w:eastAsia="ru-RU"/>
        </w:rPr>
        <w:t>, поліфенолів та вітаміну E</w:t>
      </w:r>
      <w:r w:rsidRPr="00463FF0">
        <w:rPr>
          <w:rFonts w:ascii="Times New Roman" w:eastAsia="Times New Roman" w:hAnsi="Times New Roman" w:cs="Times New Roman"/>
          <w:sz w:val="28"/>
          <w:szCs w:val="28"/>
          <w:lang w:val="uk-UA" w:eastAsia="ru-RU"/>
        </w:rPr>
        <w:t xml:space="preserve"> </w:t>
      </w:r>
      <w:r w:rsidRPr="00AE3CDE">
        <w:rPr>
          <w:rFonts w:ascii="Times New Roman" w:hAnsi="Times New Roman" w:cs="Times New Roman"/>
          <w:sz w:val="28"/>
          <w:szCs w:val="28"/>
          <w:lang w:val="uk-UA"/>
        </w:rPr>
        <w:t>[</w:t>
      </w:r>
      <w:r>
        <w:rPr>
          <w:rFonts w:ascii="Times New Roman" w:hAnsi="Times New Roman" w:cs="Times New Roman"/>
          <w:sz w:val="28"/>
          <w:szCs w:val="28"/>
          <w:lang w:val="uk-UA"/>
        </w:rPr>
        <w:t>Сливка</w:t>
      </w:r>
      <w:r w:rsidRPr="00AE3CDE">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2016</w:t>
      </w:r>
      <w:r w:rsidRPr="00AE3CDE">
        <w:rPr>
          <w:rFonts w:ascii="Times New Roman" w:hAnsi="Times New Roman" w:cs="Times New Roman"/>
          <w:sz w:val="28"/>
          <w:szCs w:val="28"/>
          <w:lang w:val="uk-UA"/>
        </w:rPr>
        <w:t>]</w:t>
      </w:r>
      <w:r w:rsidRPr="00F83434">
        <w:rPr>
          <w:rFonts w:ascii="Times New Roman" w:eastAsia="Times New Roman" w:hAnsi="Times New Roman" w:cs="Times New Roman"/>
          <w:sz w:val="28"/>
          <w:szCs w:val="28"/>
          <w:lang w:val="uk-UA" w:eastAsia="ru-RU"/>
        </w:rPr>
        <w:t>. Усі етапи розробки супроводжуються перевіркою стабільності, без</w:t>
      </w:r>
      <w:r>
        <w:rPr>
          <w:rFonts w:ascii="Times New Roman" w:eastAsia="Times New Roman" w:hAnsi="Times New Roman" w:cs="Times New Roman"/>
          <w:sz w:val="28"/>
          <w:szCs w:val="28"/>
          <w:lang w:val="uk-UA" w:eastAsia="ru-RU"/>
        </w:rPr>
        <w:t>-</w:t>
      </w:r>
      <w:r w:rsidRPr="00F83434">
        <w:rPr>
          <w:rFonts w:ascii="Times New Roman" w:eastAsia="Times New Roman" w:hAnsi="Times New Roman" w:cs="Times New Roman"/>
          <w:sz w:val="28"/>
          <w:szCs w:val="28"/>
          <w:lang w:val="uk-UA" w:eastAsia="ru-RU"/>
        </w:rPr>
        <w:t>печності та ефективності напою, що дозволяє забезпечити не лише користь, а</w:t>
      </w:r>
      <w:r>
        <w:rPr>
          <w:rFonts w:ascii="Times New Roman" w:eastAsia="Times New Roman" w:hAnsi="Times New Roman" w:cs="Times New Roman"/>
          <w:sz w:val="28"/>
          <w:szCs w:val="28"/>
          <w:lang w:val="uk-UA" w:eastAsia="ru-RU"/>
        </w:rPr>
        <w:t>ле</w:t>
      </w:r>
      <w:r w:rsidRPr="00F83434">
        <w:rPr>
          <w:rFonts w:ascii="Times New Roman" w:eastAsia="Times New Roman" w:hAnsi="Times New Roman" w:cs="Times New Roman"/>
          <w:sz w:val="28"/>
          <w:szCs w:val="28"/>
          <w:lang w:val="uk-UA" w:eastAsia="ru-RU"/>
        </w:rPr>
        <w:t xml:space="preserve"> й високу якість кінцевого продукту.</w:t>
      </w:r>
    </w:p>
    <w:p w:rsidR="000F664B" w:rsidRPr="00D278CA" w:rsidRDefault="000F664B" w:rsidP="000F664B">
      <w:pPr>
        <w:spacing w:after="0" w:line="360" w:lineRule="auto"/>
        <w:ind w:firstLine="709"/>
        <w:jc w:val="both"/>
        <w:rPr>
          <w:rFonts w:ascii="Times New Roman" w:eastAsia="Times New Roman" w:hAnsi="Times New Roman" w:cs="Times New Roman"/>
          <w:sz w:val="28"/>
          <w:szCs w:val="28"/>
          <w:lang w:val="uk-UA" w:eastAsia="ru-RU"/>
        </w:rPr>
      </w:pPr>
      <w:r w:rsidRPr="00D278CA">
        <w:rPr>
          <w:rFonts w:ascii="Times New Roman" w:eastAsia="Times New Roman" w:hAnsi="Times New Roman" w:cs="Times New Roman"/>
          <w:b/>
          <w:bCs/>
          <w:sz w:val="28"/>
          <w:szCs w:val="28"/>
          <w:lang w:val="uk-UA" w:eastAsia="ru-RU"/>
        </w:rPr>
        <w:t>Мета</w:t>
      </w:r>
      <w:r w:rsidRPr="00D278CA">
        <w:rPr>
          <w:rFonts w:ascii="Times New Roman" w:eastAsia="Times New Roman" w:hAnsi="Times New Roman" w:cs="Times New Roman"/>
          <w:sz w:val="28"/>
          <w:szCs w:val="28"/>
          <w:lang w:val="uk-UA" w:eastAsia="ru-RU"/>
        </w:rPr>
        <w:t xml:space="preserve"> дослідження полягала у розробці рецептури та характеристики окремих етапів створення функціональних напоїв на основі мінеральної води із додаванням соків та спецій. </w:t>
      </w:r>
    </w:p>
    <w:p w:rsidR="000F664B" w:rsidRPr="00D278CA" w:rsidRDefault="000F664B" w:rsidP="000F664B">
      <w:pPr>
        <w:spacing w:after="0" w:line="360" w:lineRule="auto"/>
        <w:ind w:firstLine="709"/>
        <w:jc w:val="both"/>
        <w:rPr>
          <w:rFonts w:ascii="Times New Roman" w:eastAsia="Times New Roman" w:hAnsi="Times New Roman" w:cs="Times New Roman"/>
          <w:sz w:val="28"/>
          <w:szCs w:val="28"/>
          <w:lang w:val="uk-UA" w:eastAsia="ru-RU"/>
        </w:rPr>
      </w:pPr>
      <w:r w:rsidRPr="00D278CA">
        <w:rPr>
          <w:rFonts w:ascii="Times New Roman" w:eastAsia="Times New Roman" w:hAnsi="Times New Roman" w:cs="Times New Roman"/>
          <w:sz w:val="28"/>
          <w:szCs w:val="28"/>
          <w:lang w:val="uk-UA" w:eastAsia="ru-RU"/>
        </w:rPr>
        <w:t xml:space="preserve">Для виконання зазначеної мети даного дослідження були поставлені наступні </w:t>
      </w:r>
      <w:r w:rsidRPr="00D278CA">
        <w:rPr>
          <w:rFonts w:ascii="Times New Roman" w:eastAsia="Times New Roman" w:hAnsi="Times New Roman" w:cs="Times New Roman"/>
          <w:b/>
          <w:bCs/>
          <w:sz w:val="28"/>
          <w:szCs w:val="28"/>
          <w:lang w:val="uk-UA" w:eastAsia="ru-RU"/>
        </w:rPr>
        <w:t>завдання</w:t>
      </w:r>
      <w:r w:rsidRPr="00D278CA">
        <w:rPr>
          <w:rFonts w:ascii="Times New Roman" w:eastAsia="Times New Roman" w:hAnsi="Times New Roman" w:cs="Times New Roman"/>
          <w:sz w:val="28"/>
          <w:szCs w:val="28"/>
          <w:lang w:val="uk-UA" w:eastAsia="ru-RU"/>
        </w:rPr>
        <w:t>:</w:t>
      </w:r>
    </w:p>
    <w:p w:rsidR="000F664B" w:rsidRPr="00D278CA" w:rsidRDefault="000F664B" w:rsidP="000F664B">
      <w:pPr>
        <w:spacing w:after="0" w:line="360" w:lineRule="auto"/>
        <w:ind w:firstLine="709"/>
        <w:jc w:val="both"/>
        <w:rPr>
          <w:rFonts w:ascii="Times New Roman" w:eastAsia="Times New Roman" w:hAnsi="Times New Roman" w:cs="Times New Roman"/>
          <w:bCs/>
          <w:kern w:val="28"/>
          <w:sz w:val="28"/>
          <w:szCs w:val="28"/>
          <w:lang w:val="uk-UA" w:eastAsia="ru-RU"/>
        </w:rPr>
      </w:pPr>
      <w:r w:rsidRPr="00D278CA">
        <w:rPr>
          <w:rFonts w:ascii="Times New Roman" w:eastAsia="Times New Roman" w:hAnsi="Times New Roman" w:cs="Times New Roman"/>
          <w:sz w:val="28"/>
          <w:szCs w:val="28"/>
          <w:lang w:val="uk-UA" w:eastAsia="ru-RU"/>
        </w:rPr>
        <w:t xml:space="preserve">1. </w:t>
      </w:r>
      <w:r>
        <w:rPr>
          <w:rFonts w:ascii="Times New Roman" w:eastAsia="Times New Roman" w:hAnsi="Times New Roman" w:cs="Times New Roman"/>
          <w:sz w:val="28"/>
          <w:szCs w:val="28"/>
          <w:lang w:val="uk-UA" w:eastAsia="ru-RU"/>
        </w:rPr>
        <w:t>Порівняти</w:t>
      </w:r>
      <w:r w:rsidRPr="00D278CA">
        <w:rPr>
          <w:rFonts w:ascii="Times New Roman" w:eastAsia="Times New Roman" w:hAnsi="Times New Roman" w:cs="Times New Roman"/>
          <w:bCs/>
          <w:kern w:val="28"/>
          <w:sz w:val="28"/>
          <w:szCs w:val="28"/>
          <w:lang w:val="uk-UA" w:eastAsia="ru-RU"/>
        </w:rPr>
        <w:t xml:space="preserve"> хімічний склад досліджуваних зразків мінеральних вод «Моршинська», «Куяльник» та «Свалява». </w:t>
      </w:r>
    </w:p>
    <w:p w:rsidR="000F664B" w:rsidRDefault="000F664B" w:rsidP="000F664B">
      <w:pPr>
        <w:spacing w:after="0" w:line="360" w:lineRule="auto"/>
        <w:ind w:firstLine="709"/>
        <w:jc w:val="both"/>
        <w:rPr>
          <w:rFonts w:ascii="Times New Roman" w:eastAsia="Times New Roman" w:hAnsi="Times New Roman" w:cs="Times New Roman"/>
          <w:sz w:val="28"/>
          <w:szCs w:val="28"/>
          <w:lang w:val="uk-UA" w:eastAsia="ru-RU"/>
        </w:rPr>
      </w:pPr>
      <w:r w:rsidRPr="00D278CA">
        <w:rPr>
          <w:rFonts w:ascii="Times New Roman" w:eastAsia="Times New Roman" w:hAnsi="Times New Roman" w:cs="Times New Roman"/>
          <w:sz w:val="28"/>
          <w:szCs w:val="28"/>
          <w:lang w:val="uk-UA" w:eastAsia="ru-RU"/>
        </w:rPr>
        <w:t xml:space="preserve">2. Порівняти концентрацію пектинових сполук </w:t>
      </w:r>
      <w:r>
        <w:rPr>
          <w:rFonts w:ascii="Times New Roman" w:eastAsia="Times New Roman" w:hAnsi="Times New Roman" w:cs="Times New Roman"/>
          <w:sz w:val="28"/>
          <w:szCs w:val="28"/>
          <w:lang w:val="uk-UA" w:eastAsia="ru-RU"/>
        </w:rPr>
        <w:t xml:space="preserve">та </w:t>
      </w:r>
      <w:r w:rsidRPr="00D278CA">
        <w:rPr>
          <w:rFonts w:ascii="Times New Roman" w:eastAsia="Times New Roman" w:hAnsi="Times New Roman" w:cs="Times New Roman"/>
          <w:sz w:val="28"/>
          <w:szCs w:val="28"/>
          <w:lang w:val="uk-UA" w:eastAsia="ru-RU"/>
        </w:rPr>
        <w:t>вміст окремих вітамінів, зокрема С, РР та ніацину, у досліджуваних функціональних напоях із додаванням морквяного, апельсинового або журавлиного соків</w:t>
      </w:r>
      <w:r>
        <w:rPr>
          <w:rFonts w:ascii="Times New Roman" w:eastAsia="Times New Roman" w:hAnsi="Times New Roman" w:cs="Times New Roman"/>
          <w:sz w:val="28"/>
          <w:szCs w:val="28"/>
          <w:lang w:val="uk-UA" w:eastAsia="ru-RU"/>
        </w:rPr>
        <w:t xml:space="preserve"> та спецій </w:t>
      </w:r>
      <w:r w:rsidRPr="00D278CA">
        <w:rPr>
          <w:rFonts w:ascii="Times New Roman" w:eastAsia="Times New Roman" w:hAnsi="Times New Roman" w:cs="Times New Roman"/>
          <w:sz w:val="28"/>
          <w:szCs w:val="28"/>
          <w:lang w:val="uk-UA" w:eastAsia="ru-RU"/>
        </w:rPr>
        <w:t>(імбиру або кориці).</w:t>
      </w:r>
    </w:p>
    <w:p w:rsidR="000F664B" w:rsidRPr="00D278CA" w:rsidRDefault="000F664B" w:rsidP="000F664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Дослідити мікробний склад </w:t>
      </w:r>
      <w:r w:rsidRPr="00D278CA">
        <w:rPr>
          <w:rFonts w:ascii="Times New Roman" w:eastAsia="Times New Roman" w:hAnsi="Times New Roman" w:cs="Times New Roman"/>
          <w:bCs/>
          <w:kern w:val="28"/>
          <w:sz w:val="28"/>
          <w:szCs w:val="28"/>
          <w:lang w:val="uk-UA" w:eastAsia="ru-RU"/>
        </w:rPr>
        <w:t xml:space="preserve">досліджуваних функціональних </w:t>
      </w:r>
      <w:r>
        <w:rPr>
          <w:rFonts w:ascii="Times New Roman" w:eastAsia="Times New Roman" w:hAnsi="Times New Roman" w:cs="Times New Roman"/>
          <w:bCs/>
          <w:kern w:val="28"/>
          <w:sz w:val="28"/>
          <w:szCs w:val="28"/>
          <w:lang w:val="uk-UA" w:eastAsia="ru-RU"/>
        </w:rPr>
        <w:t>напоїв</w:t>
      </w:r>
      <w:r w:rsidRPr="00D278CA">
        <w:rPr>
          <w:rFonts w:ascii="Times New Roman" w:eastAsia="Times New Roman" w:hAnsi="Times New Roman" w:cs="Times New Roman"/>
          <w:bCs/>
          <w:kern w:val="28"/>
          <w:sz w:val="28"/>
          <w:szCs w:val="28"/>
          <w:lang w:val="uk-UA" w:eastAsia="ru-RU"/>
        </w:rPr>
        <w:t xml:space="preserve"> на основі мінеральної води із додаванням соку та спецій</w:t>
      </w:r>
      <w:r>
        <w:rPr>
          <w:rFonts w:ascii="Times New Roman" w:eastAsia="Times New Roman" w:hAnsi="Times New Roman" w:cs="Times New Roman"/>
          <w:bCs/>
          <w:kern w:val="28"/>
          <w:sz w:val="28"/>
          <w:szCs w:val="28"/>
          <w:lang w:val="uk-UA" w:eastAsia="ru-RU"/>
        </w:rPr>
        <w:t xml:space="preserve"> на різних етапах приготування.</w:t>
      </w:r>
    </w:p>
    <w:p w:rsidR="000F664B" w:rsidRPr="00D278CA" w:rsidRDefault="000F664B" w:rsidP="000F664B">
      <w:pPr>
        <w:spacing w:after="0" w:line="360" w:lineRule="auto"/>
        <w:ind w:firstLine="709"/>
        <w:jc w:val="both"/>
        <w:rPr>
          <w:rFonts w:ascii="Times New Roman" w:eastAsia="Times New Roman" w:hAnsi="Times New Roman" w:cs="Times New Roman"/>
          <w:bCs/>
          <w:kern w:val="28"/>
          <w:sz w:val="28"/>
          <w:szCs w:val="28"/>
          <w:lang w:val="uk-UA" w:eastAsia="ru-RU"/>
        </w:rPr>
      </w:pPr>
      <w:r w:rsidRPr="00D278CA">
        <w:rPr>
          <w:rFonts w:ascii="Times New Roman" w:eastAsia="Times New Roman" w:hAnsi="Times New Roman" w:cs="Times New Roman"/>
          <w:sz w:val="28"/>
          <w:szCs w:val="28"/>
          <w:lang w:val="uk-UA" w:eastAsia="ru-RU"/>
        </w:rPr>
        <w:t>4.</w:t>
      </w:r>
      <w:r w:rsidRPr="00D278CA">
        <w:rPr>
          <w:rFonts w:ascii="Times New Roman" w:eastAsia="Times New Roman" w:hAnsi="Times New Roman" w:cs="Times New Roman"/>
          <w:bCs/>
          <w:kern w:val="28"/>
          <w:sz w:val="28"/>
          <w:szCs w:val="28"/>
          <w:lang w:val="uk-UA" w:eastAsia="ru-RU"/>
        </w:rPr>
        <w:t xml:space="preserve"> Провести органолептичний аналіз досліджуваних функціональних </w:t>
      </w:r>
      <w:r>
        <w:rPr>
          <w:rFonts w:ascii="Times New Roman" w:eastAsia="Times New Roman" w:hAnsi="Times New Roman" w:cs="Times New Roman"/>
          <w:bCs/>
          <w:kern w:val="28"/>
          <w:sz w:val="28"/>
          <w:szCs w:val="28"/>
          <w:lang w:val="uk-UA" w:eastAsia="ru-RU"/>
        </w:rPr>
        <w:t>напоїв</w:t>
      </w:r>
      <w:r w:rsidRPr="00D278CA">
        <w:rPr>
          <w:rFonts w:ascii="Times New Roman" w:eastAsia="Times New Roman" w:hAnsi="Times New Roman" w:cs="Times New Roman"/>
          <w:bCs/>
          <w:kern w:val="28"/>
          <w:sz w:val="28"/>
          <w:szCs w:val="28"/>
          <w:lang w:val="uk-UA" w:eastAsia="ru-RU"/>
        </w:rPr>
        <w:t xml:space="preserve"> на основі мінеральної води із додаванням соку та спецій. </w:t>
      </w:r>
    </w:p>
    <w:p w:rsidR="000F664B" w:rsidRPr="00F83434" w:rsidRDefault="000F664B" w:rsidP="000F664B">
      <w:pPr>
        <w:spacing w:after="0" w:line="360" w:lineRule="auto"/>
        <w:ind w:firstLine="709"/>
        <w:jc w:val="both"/>
        <w:rPr>
          <w:rFonts w:ascii="Times New Roman" w:eastAsia="Times New Roman" w:hAnsi="Times New Roman" w:cs="Times New Roman"/>
          <w:iCs/>
          <w:sz w:val="28"/>
          <w:szCs w:val="28"/>
          <w:lang w:val="uk-UA" w:eastAsia="ru-RU"/>
        </w:rPr>
      </w:pPr>
      <w:r w:rsidRPr="00F83434">
        <w:rPr>
          <w:rFonts w:ascii="Times New Roman" w:eastAsia="Times New Roman" w:hAnsi="Times New Roman" w:cs="Times New Roman"/>
          <w:b/>
          <w:bCs/>
          <w:sz w:val="28"/>
          <w:szCs w:val="28"/>
          <w:lang w:val="uk-UA" w:eastAsia="ru-RU"/>
        </w:rPr>
        <w:t>Об’єкт дослідження</w:t>
      </w:r>
      <w:r w:rsidRPr="00F83434">
        <w:rPr>
          <w:rFonts w:ascii="Times New Roman" w:eastAsia="Times New Roman" w:hAnsi="Times New Roman" w:cs="Times New Roman"/>
          <w:sz w:val="28"/>
          <w:szCs w:val="28"/>
          <w:lang w:val="uk-UA" w:eastAsia="ru-RU"/>
        </w:rPr>
        <w:t xml:space="preserve"> ˗ </w:t>
      </w:r>
      <w:r>
        <w:rPr>
          <w:rFonts w:ascii="Times New Roman" w:eastAsia="Times New Roman" w:hAnsi="Times New Roman" w:cs="Times New Roman"/>
          <w:sz w:val="28"/>
          <w:szCs w:val="28"/>
          <w:lang w:val="uk-UA" w:eastAsia="ru-RU"/>
        </w:rPr>
        <w:t xml:space="preserve">біотехнологія </w:t>
      </w:r>
      <w:r w:rsidRPr="00F83434">
        <w:rPr>
          <w:rFonts w:ascii="Times New Roman" w:eastAsia="Times New Roman" w:hAnsi="Times New Roman" w:cs="Times New Roman"/>
          <w:sz w:val="28"/>
          <w:szCs w:val="28"/>
          <w:lang w:val="uk-UA" w:eastAsia="ru-RU"/>
        </w:rPr>
        <w:t>функціональн</w:t>
      </w:r>
      <w:r>
        <w:rPr>
          <w:rFonts w:ascii="Times New Roman" w:eastAsia="Times New Roman" w:hAnsi="Times New Roman" w:cs="Times New Roman"/>
          <w:sz w:val="28"/>
          <w:szCs w:val="28"/>
          <w:lang w:val="uk-UA" w:eastAsia="ru-RU"/>
        </w:rPr>
        <w:t>их</w:t>
      </w:r>
      <w:r w:rsidRPr="00F83434">
        <w:rPr>
          <w:rFonts w:ascii="Times New Roman" w:eastAsia="Times New Roman" w:hAnsi="Times New Roman" w:cs="Times New Roman"/>
          <w:sz w:val="28"/>
          <w:szCs w:val="28"/>
          <w:lang w:val="uk-UA" w:eastAsia="ru-RU"/>
        </w:rPr>
        <w:t xml:space="preserve"> напої</w:t>
      </w:r>
      <w:r>
        <w:rPr>
          <w:rFonts w:ascii="Times New Roman" w:eastAsia="Times New Roman" w:hAnsi="Times New Roman" w:cs="Times New Roman"/>
          <w:sz w:val="28"/>
          <w:szCs w:val="28"/>
          <w:lang w:val="uk-UA" w:eastAsia="ru-RU"/>
        </w:rPr>
        <w:t>в</w:t>
      </w:r>
      <w:r w:rsidRPr="00F83434">
        <w:rPr>
          <w:rFonts w:ascii="Times New Roman" w:eastAsia="Times New Roman" w:hAnsi="Times New Roman" w:cs="Times New Roman"/>
          <w:i/>
          <w:iCs/>
          <w:sz w:val="28"/>
          <w:szCs w:val="28"/>
          <w:lang w:val="uk-UA" w:eastAsia="ru-RU"/>
        </w:rPr>
        <w:t xml:space="preserve">. </w:t>
      </w:r>
    </w:p>
    <w:p w:rsidR="000F664B" w:rsidRPr="000F664B" w:rsidRDefault="000F664B" w:rsidP="000F664B">
      <w:pPr>
        <w:spacing w:after="0" w:line="360" w:lineRule="auto"/>
        <w:ind w:firstLine="709"/>
        <w:jc w:val="both"/>
        <w:rPr>
          <w:rFonts w:ascii="Times New Roman" w:eastAsia="Times New Roman" w:hAnsi="Times New Roman" w:cs="Times New Roman"/>
          <w:sz w:val="28"/>
          <w:szCs w:val="28"/>
          <w:lang w:eastAsia="ru-RU"/>
        </w:rPr>
      </w:pPr>
      <w:r w:rsidRPr="00F83434">
        <w:rPr>
          <w:rFonts w:ascii="Times New Roman" w:eastAsia="Times New Roman" w:hAnsi="Times New Roman" w:cs="Times New Roman"/>
          <w:b/>
          <w:bCs/>
          <w:sz w:val="28"/>
          <w:szCs w:val="28"/>
          <w:lang w:val="uk-UA" w:eastAsia="ru-RU"/>
        </w:rPr>
        <w:t>Предмет дослідження</w:t>
      </w:r>
      <w:r w:rsidRPr="00F83434">
        <w:rPr>
          <w:rFonts w:ascii="Times New Roman" w:eastAsia="Times New Roman" w:hAnsi="Times New Roman" w:cs="Times New Roman"/>
          <w:sz w:val="28"/>
          <w:szCs w:val="28"/>
          <w:lang w:val="uk-UA" w:eastAsia="ru-RU"/>
        </w:rPr>
        <w:t xml:space="preserve"> ˗ мінеральний склад питної води, вміст пектинових сполук, концентрація вітамінів.</w:t>
      </w:r>
    </w:p>
    <w:p w:rsidR="00BF40B0" w:rsidRPr="00D278CA" w:rsidRDefault="000F664B" w:rsidP="00BF40B0">
      <w:pPr>
        <w:spacing w:after="0" w:line="360" w:lineRule="auto"/>
        <w:jc w:val="center"/>
        <w:rPr>
          <w:rFonts w:ascii="Times New Roman" w:hAnsi="Times New Roman" w:cs="Times New Roman"/>
          <w:b/>
          <w:bCs/>
          <w:sz w:val="28"/>
          <w:szCs w:val="28"/>
          <w:lang w:val="uk-UA"/>
        </w:rPr>
      </w:pPr>
      <w:r>
        <w:rPr>
          <w:lang w:val="uk-UA"/>
        </w:rPr>
        <w:br w:type="page"/>
      </w:r>
      <w:r w:rsidR="00BF40B0" w:rsidRPr="00694495">
        <w:rPr>
          <w:rFonts w:ascii="Times New Roman" w:hAnsi="Times New Roman" w:cs="Times New Roman"/>
          <w:b/>
          <w:bCs/>
          <w:sz w:val="28"/>
          <w:szCs w:val="28"/>
          <w:lang w:val="uk-UA"/>
        </w:rPr>
        <w:lastRenderedPageBreak/>
        <w:t>ВИСНОВКИ</w:t>
      </w:r>
    </w:p>
    <w:p w:rsidR="00BF40B0" w:rsidRPr="00D278CA" w:rsidRDefault="00BF40B0" w:rsidP="00BF40B0">
      <w:pPr>
        <w:spacing w:after="0" w:line="360" w:lineRule="auto"/>
        <w:ind w:firstLine="709"/>
        <w:jc w:val="both"/>
        <w:rPr>
          <w:rFonts w:ascii="Times New Roman" w:eastAsia="Times New Roman" w:hAnsi="Times New Roman" w:cs="Times New Roman"/>
          <w:bCs/>
          <w:kern w:val="28"/>
          <w:sz w:val="28"/>
          <w:szCs w:val="28"/>
          <w:lang w:val="uk-UA" w:eastAsia="ru-RU"/>
        </w:rPr>
      </w:pPr>
      <w:r w:rsidRPr="00D278CA">
        <w:rPr>
          <w:rFonts w:ascii="Times New Roman" w:eastAsia="Times New Roman" w:hAnsi="Times New Roman" w:cs="Times New Roman"/>
          <w:sz w:val="28"/>
          <w:szCs w:val="28"/>
          <w:lang w:val="uk-UA" w:eastAsia="ru-RU"/>
        </w:rPr>
        <w:t xml:space="preserve">1. </w:t>
      </w:r>
      <w:r>
        <w:rPr>
          <w:rFonts w:ascii="Times New Roman" w:eastAsia="Times New Roman" w:hAnsi="Times New Roman" w:cs="Times New Roman"/>
          <w:sz w:val="28"/>
          <w:szCs w:val="28"/>
          <w:lang w:val="uk-UA" w:eastAsia="ru-RU"/>
        </w:rPr>
        <w:t xml:space="preserve">Досліджувані мінеральні </w:t>
      </w:r>
      <w:r w:rsidRPr="00D278CA">
        <w:rPr>
          <w:rFonts w:ascii="Times New Roman" w:eastAsia="Times New Roman" w:hAnsi="Times New Roman" w:cs="Times New Roman"/>
          <w:bCs/>
          <w:kern w:val="28"/>
          <w:sz w:val="28"/>
          <w:szCs w:val="28"/>
          <w:lang w:val="uk-UA" w:eastAsia="ru-RU"/>
        </w:rPr>
        <w:t>вод</w:t>
      </w:r>
      <w:r>
        <w:rPr>
          <w:rFonts w:ascii="Times New Roman" w:eastAsia="Times New Roman" w:hAnsi="Times New Roman" w:cs="Times New Roman"/>
          <w:bCs/>
          <w:kern w:val="28"/>
          <w:sz w:val="28"/>
          <w:szCs w:val="28"/>
          <w:lang w:val="uk-UA" w:eastAsia="ru-RU"/>
        </w:rPr>
        <w:t>и</w:t>
      </w:r>
      <w:r w:rsidRPr="00D278CA">
        <w:rPr>
          <w:rFonts w:ascii="Times New Roman" w:eastAsia="Times New Roman" w:hAnsi="Times New Roman" w:cs="Times New Roman"/>
          <w:bCs/>
          <w:kern w:val="28"/>
          <w:sz w:val="28"/>
          <w:szCs w:val="28"/>
          <w:lang w:val="uk-UA" w:eastAsia="ru-RU"/>
        </w:rPr>
        <w:t xml:space="preserve"> «Моршинська», «Куяльник» та «Свалява»</w:t>
      </w:r>
      <w:r>
        <w:rPr>
          <w:rFonts w:ascii="Times New Roman" w:eastAsia="Times New Roman" w:hAnsi="Times New Roman" w:cs="Times New Roman"/>
          <w:bCs/>
          <w:kern w:val="28"/>
          <w:sz w:val="28"/>
          <w:szCs w:val="28"/>
          <w:lang w:val="uk-UA" w:eastAsia="ru-RU"/>
        </w:rPr>
        <w:t xml:space="preserve"> досить суттєво розрізнялись, як за показником загальної мінералізації (від 0,1-0,4 г/л для першої з мінеральних вод до 4,0-4,8 г/л у випадку «Сваляви»), так й за вмістом аніонів: гідрокарбонатів та хлоридів. Що стосується катіонів, то суттєві розбіжності були зафіксовані лише для іонів Натрію та Калію.  </w:t>
      </w:r>
      <w:r w:rsidRPr="00D278CA">
        <w:rPr>
          <w:rFonts w:ascii="Times New Roman" w:eastAsia="Times New Roman" w:hAnsi="Times New Roman" w:cs="Times New Roman"/>
          <w:bCs/>
          <w:kern w:val="28"/>
          <w:sz w:val="28"/>
          <w:szCs w:val="28"/>
          <w:lang w:val="uk-UA" w:eastAsia="ru-RU"/>
        </w:rPr>
        <w:t xml:space="preserve"> </w:t>
      </w:r>
    </w:p>
    <w:p w:rsidR="00BF40B0" w:rsidRDefault="00BF40B0" w:rsidP="00BF40B0">
      <w:pPr>
        <w:spacing w:after="0" w:line="360" w:lineRule="auto"/>
        <w:ind w:firstLine="709"/>
        <w:jc w:val="both"/>
        <w:rPr>
          <w:rFonts w:ascii="Times New Roman" w:eastAsia="Times New Roman" w:hAnsi="Times New Roman" w:cs="Times New Roman"/>
          <w:sz w:val="28"/>
          <w:szCs w:val="28"/>
          <w:lang w:val="uk-UA" w:eastAsia="ru-RU"/>
        </w:rPr>
      </w:pPr>
      <w:r w:rsidRPr="00D278CA">
        <w:rPr>
          <w:rFonts w:ascii="Times New Roman" w:eastAsia="Times New Roman" w:hAnsi="Times New Roman" w:cs="Times New Roman"/>
          <w:sz w:val="28"/>
          <w:szCs w:val="28"/>
          <w:lang w:val="uk-UA" w:eastAsia="ru-RU"/>
        </w:rPr>
        <w:t xml:space="preserve">2. </w:t>
      </w:r>
      <w:r>
        <w:rPr>
          <w:rFonts w:ascii="Times New Roman" w:eastAsia="Times New Roman" w:hAnsi="Times New Roman" w:cs="Times New Roman"/>
          <w:sz w:val="28"/>
          <w:szCs w:val="28"/>
          <w:lang w:val="uk-UA" w:eastAsia="ru-RU"/>
        </w:rPr>
        <w:t>К</w:t>
      </w:r>
      <w:r w:rsidRPr="00D278CA">
        <w:rPr>
          <w:rFonts w:ascii="Times New Roman" w:eastAsia="Times New Roman" w:hAnsi="Times New Roman" w:cs="Times New Roman"/>
          <w:sz w:val="28"/>
          <w:szCs w:val="28"/>
          <w:lang w:val="uk-UA" w:eastAsia="ru-RU"/>
        </w:rPr>
        <w:t>онцентраці</w:t>
      </w:r>
      <w:r>
        <w:rPr>
          <w:rFonts w:ascii="Times New Roman" w:eastAsia="Times New Roman" w:hAnsi="Times New Roman" w:cs="Times New Roman"/>
          <w:sz w:val="28"/>
          <w:szCs w:val="28"/>
          <w:lang w:val="uk-UA" w:eastAsia="ru-RU"/>
        </w:rPr>
        <w:t>я</w:t>
      </w:r>
      <w:r w:rsidRPr="00D278CA">
        <w:rPr>
          <w:rFonts w:ascii="Times New Roman" w:eastAsia="Times New Roman" w:hAnsi="Times New Roman" w:cs="Times New Roman"/>
          <w:sz w:val="28"/>
          <w:szCs w:val="28"/>
          <w:lang w:val="uk-UA" w:eastAsia="ru-RU"/>
        </w:rPr>
        <w:t xml:space="preserve"> пектинових сполук у досліджуваних функціональних напоях </w:t>
      </w:r>
      <w:r>
        <w:rPr>
          <w:rFonts w:ascii="Times New Roman" w:eastAsia="Times New Roman" w:hAnsi="Times New Roman" w:cs="Times New Roman"/>
          <w:sz w:val="28"/>
          <w:szCs w:val="28"/>
          <w:lang w:val="uk-UA" w:eastAsia="ru-RU"/>
        </w:rPr>
        <w:t xml:space="preserve">при </w:t>
      </w:r>
      <w:r w:rsidRPr="00D278CA">
        <w:rPr>
          <w:rFonts w:ascii="Times New Roman" w:eastAsia="Times New Roman" w:hAnsi="Times New Roman" w:cs="Times New Roman"/>
          <w:sz w:val="28"/>
          <w:szCs w:val="28"/>
          <w:lang w:val="uk-UA" w:eastAsia="ru-RU"/>
        </w:rPr>
        <w:t>додаванн</w:t>
      </w:r>
      <w:r>
        <w:rPr>
          <w:rFonts w:ascii="Times New Roman" w:eastAsia="Times New Roman" w:hAnsi="Times New Roman" w:cs="Times New Roman"/>
          <w:sz w:val="28"/>
          <w:szCs w:val="28"/>
          <w:lang w:val="uk-UA" w:eastAsia="ru-RU"/>
        </w:rPr>
        <w:t>і</w:t>
      </w:r>
      <w:r w:rsidRPr="00D278CA">
        <w:rPr>
          <w:rFonts w:ascii="Times New Roman" w:eastAsia="Times New Roman" w:hAnsi="Times New Roman" w:cs="Times New Roman"/>
          <w:sz w:val="28"/>
          <w:szCs w:val="28"/>
          <w:lang w:val="uk-UA" w:eastAsia="ru-RU"/>
        </w:rPr>
        <w:t xml:space="preserve"> морквяного, апельсинового або журавлиного соків</w:t>
      </w:r>
      <w:r>
        <w:rPr>
          <w:rFonts w:ascii="Times New Roman" w:eastAsia="Times New Roman" w:hAnsi="Times New Roman" w:cs="Times New Roman"/>
          <w:sz w:val="28"/>
          <w:szCs w:val="28"/>
          <w:lang w:val="uk-UA" w:eastAsia="ru-RU"/>
        </w:rPr>
        <w:t xml:space="preserve"> становила відповідно </w:t>
      </w:r>
      <w:r w:rsidRPr="005F3718">
        <w:rPr>
          <w:rFonts w:ascii="Times New Roman" w:eastAsia="Times New Roman" w:hAnsi="Times New Roman" w:cs="Times New Roman"/>
          <w:sz w:val="28"/>
          <w:szCs w:val="28"/>
          <w:lang w:val="uk-UA" w:eastAsia="ru-RU"/>
        </w:rPr>
        <w:t>1,84</w:t>
      </w:r>
      <w:r>
        <w:rPr>
          <w:rFonts w:ascii="Times New Roman" w:eastAsia="Times New Roman" w:hAnsi="Times New Roman" w:cs="Times New Roman"/>
          <w:sz w:val="28"/>
          <w:szCs w:val="28"/>
          <w:lang w:val="uk-UA" w:eastAsia="ru-RU"/>
        </w:rPr>
        <w:t xml:space="preserve"> %, </w:t>
      </w:r>
      <w:r w:rsidRPr="005F3718">
        <w:rPr>
          <w:rFonts w:ascii="Times New Roman" w:eastAsia="Times New Roman" w:hAnsi="Times New Roman" w:cs="Times New Roman"/>
          <w:sz w:val="28"/>
          <w:szCs w:val="28"/>
          <w:lang w:val="uk-UA" w:eastAsia="ru-RU"/>
        </w:rPr>
        <w:t>0,6</w:t>
      </w:r>
      <w:r>
        <w:rPr>
          <w:rFonts w:ascii="Times New Roman" w:eastAsia="Times New Roman" w:hAnsi="Times New Roman" w:cs="Times New Roman"/>
          <w:sz w:val="28"/>
          <w:szCs w:val="28"/>
          <w:lang w:val="uk-UA" w:eastAsia="ru-RU"/>
        </w:rPr>
        <w:t xml:space="preserve"> % та </w:t>
      </w:r>
      <w:r w:rsidRPr="005F3718">
        <w:rPr>
          <w:rFonts w:ascii="Times New Roman" w:eastAsia="Times New Roman" w:hAnsi="Times New Roman" w:cs="Times New Roman"/>
          <w:sz w:val="28"/>
          <w:szCs w:val="28"/>
          <w:lang w:val="uk-UA" w:eastAsia="ru-RU"/>
        </w:rPr>
        <w:t>1,3</w:t>
      </w:r>
      <w:r>
        <w:rPr>
          <w:rFonts w:ascii="Times New Roman" w:eastAsia="Times New Roman" w:hAnsi="Times New Roman" w:cs="Times New Roman"/>
          <w:sz w:val="28"/>
          <w:szCs w:val="28"/>
          <w:lang w:val="uk-UA" w:eastAsia="ru-RU"/>
        </w:rPr>
        <w:t xml:space="preserve"> % від маси зразків</w:t>
      </w:r>
      <w:r w:rsidRPr="00D278C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Найбільший вміст вітаміну С було виявлено у функціональному напої із додаванням апельсинового соку та імбиру − </w:t>
      </w:r>
      <w:r>
        <w:rPr>
          <w:rFonts w:ascii="Times New Roman" w:eastAsia="Times New Roman" w:hAnsi="Times New Roman" w:cs="Times New Roman"/>
          <w:sz w:val="28"/>
          <w:szCs w:val="28"/>
          <w:lang w:val="uk-UA"/>
        </w:rPr>
        <w:t>53,5 мг/100г; вітаміну</w:t>
      </w:r>
      <w:r w:rsidRPr="00D278CA">
        <w:rPr>
          <w:rFonts w:ascii="Times New Roman" w:eastAsia="Times New Roman" w:hAnsi="Times New Roman" w:cs="Times New Roman"/>
          <w:sz w:val="28"/>
          <w:szCs w:val="28"/>
          <w:lang w:val="uk-UA" w:eastAsia="ru-RU"/>
        </w:rPr>
        <w:t xml:space="preserve"> РР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rPr>
        <w:t xml:space="preserve">2,58 мг/100г) </w:t>
      </w:r>
      <w:r>
        <w:rPr>
          <w:rFonts w:ascii="Times New Roman" w:eastAsia="Times New Roman" w:hAnsi="Times New Roman" w:cs="Times New Roman"/>
          <w:sz w:val="28"/>
          <w:szCs w:val="28"/>
          <w:lang w:val="uk-UA" w:eastAsia="ru-RU"/>
        </w:rPr>
        <w:t>у напої із додаванням журавлиного соку та кориці; щодо концентрації β-каротину</w:t>
      </w:r>
      <w:r w:rsidRPr="00D278C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то рівень у порівнянні з сумішами мінеральної води та соків за умов додавання спецій не змінився.</w:t>
      </w:r>
    </w:p>
    <w:p w:rsidR="00BF40B0" w:rsidRPr="00D278CA" w:rsidRDefault="00BF40B0" w:rsidP="00BF40B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Додавання до мінеральної води «Моршинська» соків призвело до суттєвого збільшення </w:t>
      </w:r>
      <w:r>
        <w:rPr>
          <w:rFonts w:ascii="Times New Roman" w:hAnsi="Times New Roman" w:cs="Times New Roman"/>
          <w:sz w:val="28"/>
          <w:szCs w:val="28"/>
          <w:lang w:val="uk-UA"/>
        </w:rPr>
        <w:t xml:space="preserve">кількості </w:t>
      </w:r>
      <w:r w:rsidRPr="00185FAF">
        <w:rPr>
          <w:rFonts w:ascii="Times New Roman" w:hAnsi="Times New Roman" w:cs="Times New Roman"/>
          <w:sz w:val="28"/>
          <w:szCs w:val="28"/>
          <w:lang w:val="uk-UA"/>
        </w:rPr>
        <w:t>мезоф</w:t>
      </w:r>
      <w:r>
        <w:rPr>
          <w:rFonts w:ascii="Times New Roman" w:hAnsi="Times New Roman" w:cs="Times New Roman"/>
          <w:sz w:val="28"/>
          <w:szCs w:val="28"/>
          <w:lang w:val="uk-UA"/>
        </w:rPr>
        <w:t>і</w:t>
      </w:r>
      <w:r w:rsidRPr="00185FAF">
        <w:rPr>
          <w:rFonts w:ascii="Times New Roman" w:hAnsi="Times New Roman" w:cs="Times New Roman"/>
          <w:sz w:val="28"/>
          <w:szCs w:val="28"/>
          <w:lang w:val="uk-UA"/>
        </w:rPr>
        <w:t>льн</w:t>
      </w:r>
      <w:r>
        <w:rPr>
          <w:rFonts w:ascii="Times New Roman" w:hAnsi="Times New Roman" w:cs="Times New Roman"/>
          <w:sz w:val="28"/>
          <w:szCs w:val="28"/>
          <w:lang w:val="uk-UA"/>
        </w:rPr>
        <w:t>и</w:t>
      </w:r>
      <w:r w:rsidRPr="00185FAF">
        <w:rPr>
          <w:rFonts w:ascii="Times New Roman" w:hAnsi="Times New Roman" w:cs="Times New Roman"/>
          <w:sz w:val="28"/>
          <w:szCs w:val="28"/>
          <w:lang w:val="uk-UA"/>
        </w:rPr>
        <w:t>х а</w:t>
      </w:r>
      <w:r>
        <w:rPr>
          <w:rFonts w:ascii="Times New Roman" w:hAnsi="Times New Roman" w:cs="Times New Roman"/>
          <w:sz w:val="28"/>
          <w:szCs w:val="28"/>
          <w:lang w:val="uk-UA"/>
        </w:rPr>
        <w:t>е</w:t>
      </w:r>
      <w:r w:rsidRPr="00185FAF">
        <w:rPr>
          <w:rFonts w:ascii="Times New Roman" w:hAnsi="Times New Roman" w:cs="Times New Roman"/>
          <w:sz w:val="28"/>
          <w:szCs w:val="28"/>
          <w:lang w:val="uk-UA"/>
        </w:rPr>
        <w:t>робн</w:t>
      </w:r>
      <w:r>
        <w:rPr>
          <w:rFonts w:ascii="Times New Roman" w:hAnsi="Times New Roman" w:cs="Times New Roman"/>
          <w:sz w:val="28"/>
          <w:szCs w:val="28"/>
          <w:lang w:val="uk-UA"/>
        </w:rPr>
        <w:t>и</w:t>
      </w:r>
      <w:r w:rsidRPr="00185FAF">
        <w:rPr>
          <w:rFonts w:ascii="Times New Roman" w:hAnsi="Times New Roman" w:cs="Times New Roman"/>
          <w:sz w:val="28"/>
          <w:szCs w:val="28"/>
          <w:lang w:val="uk-UA"/>
        </w:rPr>
        <w:t xml:space="preserve">х </w:t>
      </w:r>
      <w:r>
        <w:rPr>
          <w:rFonts w:ascii="Times New Roman" w:hAnsi="Times New Roman" w:cs="Times New Roman"/>
          <w:sz w:val="28"/>
          <w:szCs w:val="28"/>
          <w:lang w:val="uk-UA"/>
        </w:rPr>
        <w:t>та</w:t>
      </w:r>
      <w:r w:rsidRPr="00185FAF">
        <w:rPr>
          <w:rFonts w:ascii="Times New Roman" w:hAnsi="Times New Roman" w:cs="Times New Roman"/>
          <w:sz w:val="28"/>
          <w:szCs w:val="28"/>
          <w:lang w:val="uk-UA"/>
        </w:rPr>
        <w:t xml:space="preserve"> факультативно ана</w:t>
      </w:r>
      <w:r>
        <w:rPr>
          <w:rFonts w:ascii="Times New Roman" w:hAnsi="Times New Roman" w:cs="Times New Roman"/>
          <w:sz w:val="28"/>
          <w:szCs w:val="28"/>
          <w:lang w:val="uk-UA"/>
        </w:rPr>
        <w:t>е</w:t>
      </w:r>
      <w:r w:rsidRPr="00185FAF">
        <w:rPr>
          <w:rFonts w:ascii="Times New Roman" w:hAnsi="Times New Roman" w:cs="Times New Roman"/>
          <w:sz w:val="28"/>
          <w:szCs w:val="28"/>
          <w:lang w:val="uk-UA"/>
        </w:rPr>
        <w:t>робн</w:t>
      </w:r>
      <w:r>
        <w:rPr>
          <w:rFonts w:ascii="Times New Roman" w:hAnsi="Times New Roman" w:cs="Times New Roman"/>
          <w:sz w:val="28"/>
          <w:szCs w:val="28"/>
          <w:lang w:val="uk-UA"/>
        </w:rPr>
        <w:t>и</w:t>
      </w:r>
      <w:r w:rsidRPr="00185FAF">
        <w:rPr>
          <w:rFonts w:ascii="Times New Roman" w:hAnsi="Times New Roman" w:cs="Times New Roman"/>
          <w:sz w:val="28"/>
          <w:szCs w:val="28"/>
          <w:lang w:val="uk-UA"/>
        </w:rPr>
        <w:t>х м</w:t>
      </w:r>
      <w:r>
        <w:rPr>
          <w:rFonts w:ascii="Times New Roman" w:hAnsi="Times New Roman" w:cs="Times New Roman"/>
          <w:sz w:val="28"/>
          <w:szCs w:val="28"/>
          <w:lang w:val="uk-UA"/>
        </w:rPr>
        <w:t>і</w:t>
      </w:r>
      <w:r w:rsidRPr="00185FAF">
        <w:rPr>
          <w:rFonts w:ascii="Times New Roman" w:hAnsi="Times New Roman" w:cs="Times New Roman"/>
          <w:sz w:val="28"/>
          <w:szCs w:val="28"/>
          <w:lang w:val="uk-UA"/>
        </w:rPr>
        <w:t>кроорган</w:t>
      </w:r>
      <w:r>
        <w:rPr>
          <w:rFonts w:ascii="Times New Roman" w:hAnsi="Times New Roman" w:cs="Times New Roman"/>
          <w:sz w:val="28"/>
          <w:szCs w:val="28"/>
          <w:lang w:val="uk-UA"/>
        </w:rPr>
        <w:t>і</w:t>
      </w:r>
      <w:r w:rsidRPr="00185FAF">
        <w:rPr>
          <w:rFonts w:ascii="Times New Roman" w:hAnsi="Times New Roman" w:cs="Times New Roman"/>
          <w:sz w:val="28"/>
          <w:szCs w:val="28"/>
          <w:lang w:val="uk-UA"/>
        </w:rPr>
        <w:t>зм</w:t>
      </w:r>
      <w:r>
        <w:rPr>
          <w:rFonts w:ascii="Times New Roman" w:hAnsi="Times New Roman" w:cs="Times New Roman"/>
          <w:sz w:val="28"/>
          <w:szCs w:val="28"/>
          <w:lang w:val="uk-UA"/>
        </w:rPr>
        <w:t>ів</w:t>
      </w:r>
      <w:r w:rsidRPr="00185FAF">
        <w:rPr>
          <w:rFonts w:ascii="Times New Roman" w:hAnsi="Times New Roman" w:cs="Times New Roman"/>
          <w:sz w:val="28"/>
          <w:szCs w:val="28"/>
          <w:lang w:val="uk-UA"/>
        </w:rPr>
        <w:t>, спороутворюючих</w:t>
      </w:r>
      <w:r>
        <w:rPr>
          <w:rFonts w:ascii="Times New Roman" w:hAnsi="Times New Roman" w:cs="Times New Roman"/>
          <w:sz w:val="28"/>
          <w:szCs w:val="28"/>
          <w:lang w:val="uk-UA"/>
        </w:rPr>
        <w:t xml:space="preserve"> </w:t>
      </w:r>
      <w:r w:rsidRPr="00185FAF">
        <w:rPr>
          <w:rFonts w:ascii="Times New Roman" w:hAnsi="Times New Roman" w:cs="Times New Roman"/>
          <w:sz w:val="28"/>
          <w:szCs w:val="28"/>
          <w:lang w:val="uk-UA"/>
        </w:rPr>
        <w:t>бактер</w:t>
      </w:r>
      <w:r>
        <w:rPr>
          <w:rFonts w:ascii="Times New Roman" w:hAnsi="Times New Roman" w:cs="Times New Roman"/>
          <w:sz w:val="28"/>
          <w:szCs w:val="28"/>
          <w:lang w:val="uk-UA"/>
        </w:rPr>
        <w:t>і</w:t>
      </w:r>
      <w:r w:rsidRPr="00185FAF">
        <w:rPr>
          <w:rFonts w:ascii="Times New Roman" w:hAnsi="Times New Roman" w:cs="Times New Roman"/>
          <w:sz w:val="28"/>
          <w:szCs w:val="28"/>
          <w:lang w:val="uk-UA"/>
        </w:rPr>
        <w:t>й</w:t>
      </w:r>
      <w:r>
        <w:rPr>
          <w:rFonts w:ascii="Times New Roman" w:hAnsi="Times New Roman" w:cs="Times New Roman"/>
          <w:sz w:val="28"/>
          <w:szCs w:val="28"/>
          <w:lang w:val="uk-UA"/>
        </w:rPr>
        <w:t xml:space="preserve"> та</w:t>
      </w:r>
      <w:r w:rsidRPr="00185FAF">
        <w:rPr>
          <w:rFonts w:ascii="Times New Roman" w:hAnsi="Times New Roman" w:cs="Times New Roman"/>
          <w:sz w:val="28"/>
          <w:szCs w:val="28"/>
          <w:lang w:val="uk-UA"/>
        </w:rPr>
        <w:t xml:space="preserve"> др</w:t>
      </w:r>
      <w:r>
        <w:rPr>
          <w:rFonts w:ascii="Times New Roman" w:hAnsi="Times New Roman" w:cs="Times New Roman"/>
          <w:sz w:val="28"/>
          <w:szCs w:val="28"/>
          <w:lang w:val="uk-UA"/>
        </w:rPr>
        <w:t>іжджів, проте, внесення спецій, як імбирного порошку, так й кориці зменшувало відповідні показники. На жодному етапі приготування функціональних напоїв не було виявлено бактерій групи кишкової палички.</w:t>
      </w:r>
    </w:p>
    <w:p w:rsidR="00BF40B0" w:rsidRPr="00D278CA" w:rsidRDefault="00BF40B0" w:rsidP="00BF40B0">
      <w:pPr>
        <w:spacing w:after="0" w:line="360" w:lineRule="auto"/>
        <w:ind w:firstLine="709"/>
        <w:jc w:val="both"/>
        <w:rPr>
          <w:rFonts w:ascii="Times New Roman" w:eastAsia="Times New Roman" w:hAnsi="Times New Roman" w:cs="Times New Roman"/>
          <w:bCs/>
          <w:kern w:val="28"/>
          <w:sz w:val="28"/>
          <w:szCs w:val="28"/>
          <w:lang w:val="uk-UA" w:eastAsia="ru-RU"/>
        </w:rPr>
      </w:pPr>
      <w:r w:rsidRPr="00D278CA">
        <w:rPr>
          <w:rFonts w:ascii="Times New Roman" w:eastAsia="Times New Roman" w:hAnsi="Times New Roman" w:cs="Times New Roman"/>
          <w:sz w:val="28"/>
          <w:szCs w:val="28"/>
          <w:lang w:val="uk-UA" w:eastAsia="ru-RU"/>
        </w:rPr>
        <w:t>4.</w:t>
      </w:r>
      <w:r w:rsidRPr="00D278CA">
        <w:rPr>
          <w:rFonts w:ascii="Times New Roman" w:eastAsia="Times New Roman" w:hAnsi="Times New Roman" w:cs="Times New Roman"/>
          <w:bCs/>
          <w:kern w:val="28"/>
          <w:sz w:val="28"/>
          <w:szCs w:val="28"/>
          <w:lang w:val="uk-UA" w:eastAsia="ru-RU"/>
        </w:rPr>
        <w:t xml:space="preserve"> </w:t>
      </w:r>
      <w:r>
        <w:rPr>
          <w:rFonts w:ascii="Times New Roman" w:eastAsia="Times New Roman" w:hAnsi="Times New Roman" w:cs="Times New Roman"/>
          <w:bCs/>
          <w:kern w:val="28"/>
          <w:sz w:val="28"/>
          <w:szCs w:val="28"/>
          <w:lang w:val="uk-UA" w:eastAsia="ru-RU"/>
        </w:rPr>
        <w:t>О</w:t>
      </w:r>
      <w:r w:rsidRPr="00D278CA">
        <w:rPr>
          <w:rFonts w:ascii="Times New Roman" w:eastAsia="Times New Roman" w:hAnsi="Times New Roman" w:cs="Times New Roman"/>
          <w:bCs/>
          <w:kern w:val="28"/>
          <w:sz w:val="28"/>
          <w:szCs w:val="28"/>
          <w:lang w:val="uk-UA" w:eastAsia="ru-RU"/>
        </w:rPr>
        <w:t xml:space="preserve">рганолептичний аналіз досліджуваних функціональних </w:t>
      </w:r>
      <w:r>
        <w:rPr>
          <w:rFonts w:ascii="Times New Roman" w:eastAsia="Times New Roman" w:hAnsi="Times New Roman" w:cs="Times New Roman"/>
          <w:bCs/>
          <w:kern w:val="28"/>
          <w:sz w:val="28"/>
          <w:szCs w:val="28"/>
          <w:lang w:val="uk-UA" w:eastAsia="ru-RU"/>
        </w:rPr>
        <w:t>напоїв</w:t>
      </w:r>
      <w:r w:rsidRPr="00D278CA">
        <w:rPr>
          <w:rFonts w:ascii="Times New Roman" w:eastAsia="Times New Roman" w:hAnsi="Times New Roman" w:cs="Times New Roman"/>
          <w:bCs/>
          <w:kern w:val="28"/>
          <w:sz w:val="28"/>
          <w:szCs w:val="28"/>
          <w:lang w:val="uk-UA" w:eastAsia="ru-RU"/>
        </w:rPr>
        <w:t xml:space="preserve"> </w:t>
      </w:r>
      <w:r>
        <w:rPr>
          <w:rFonts w:ascii="Times New Roman" w:eastAsia="Times New Roman" w:hAnsi="Times New Roman" w:cs="Times New Roman"/>
          <w:bCs/>
          <w:kern w:val="28"/>
          <w:sz w:val="28"/>
          <w:szCs w:val="28"/>
          <w:lang w:val="uk-UA" w:eastAsia="ru-RU"/>
        </w:rPr>
        <w:t>показав, що додавання апельсинового соку та кориці до</w:t>
      </w:r>
      <w:r w:rsidRPr="00D278CA">
        <w:rPr>
          <w:rFonts w:ascii="Times New Roman" w:eastAsia="Times New Roman" w:hAnsi="Times New Roman" w:cs="Times New Roman"/>
          <w:bCs/>
          <w:kern w:val="28"/>
          <w:sz w:val="28"/>
          <w:szCs w:val="28"/>
          <w:lang w:val="uk-UA" w:eastAsia="ru-RU"/>
        </w:rPr>
        <w:t xml:space="preserve"> мінеральної води </w:t>
      </w:r>
      <w:r>
        <w:rPr>
          <w:rFonts w:ascii="Times New Roman" w:eastAsia="Times New Roman" w:hAnsi="Times New Roman" w:cs="Times New Roman"/>
          <w:bCs/>
          <w:kern w:val="28"/>
          <w:sz w:val="28"/>
          <w:szCs w:val="28"/>
          <w:lang w:val="uk-UA" w:eastAsia="ru-RU"/>
        </w:rPr>
        <w:t>«Моршинська», визначає найбільш збалансовані характеристики їх смаку/післясмаку, аромату та текстури</w:t>
      </w:r>
      <w:r w:rsidRPr="00D278CA">
        <w:rPr>
          <w:rFonts w:ascii="Times New Roman" w:eastAsia="Times New Roman" w:hAnsi="Times New Roman" w:cs="Times New Roman"/>
          <w:bCs/>
          <w:kern w:val="28"/>
          <w:sz w:val="28"/>
          <w:szCs w:val="28"/>
          <w:lang w:val="uk-UA" w:eastAsia="ru-RU"/>
        </w:rPr>
        <w:t xml:space="preserve">. </w:t>
      </w:r>
    </w:p>
    <w:p w:rsidR="00BF40B0" w:rsidRDefault="00BF40B0" w:rsidP="00BF40B0">
      <w:pPr>
        <w:spacing w:after="0"/>
        <w:jc w:val="center"/>
        <w:rPr>
          <w:rFonts w:ascii="Times New Roman" w:hAnsi="Times New Roman" w:cs="Times New Roman"/>
          <w:sz w:val="28"/>
          <w:szCs w:val="28"/>
          <w:lang w:val="uk-UA"/>
        </w:rPr>
      </w:pPr>
    </w:p>
    <w:p w:rsidR="00BF40B0" w:rsidRDefault="00BF40B0" w:rsidP="00BF40B0">
      <w:pPr>
        <w:spacing w:after="0"/>
        <w:jc w:val="center"/>
        <w:rPr>
          <w:rFonts w:ascii="Times New Roman" w:hAnsi="Times New Roman" w:cs="Times New Roman"/>
          <w:sz w:val="28"/>
          <w:szCs w:val="28"/>
          <w:lang w:val="uk-UA"/>
        </w:rPr>
      </w:pPr>
    </w:p>
    <w:p w:rsidR="00BF40B0" w:rsidRPr="004643B3" w:rsidRDefault="00BF40B0" w:rsidP="00BF40B0">
      <w:pPr>
        <w:spacing w:after="0" w:line="360" w:lineRule="auto"/>
        <w:jc w:val="center"/>
        <w:rPr>
          <w:rFonts w:ascii="Times New Roman" w:hAnsi="Times New Roman" w:cs="Times New Roman"/>
          <w:b/>
          <w:bCs/>
          <w:sz w:val="28"/>
          <w:szCs w:val="28"/>
          <w:lang w:val="uk-UA"/>
        </w:rPr>
      </w:pPr>
      <w:r>
        <w:rPr>
          <w:rFonts w:ascii="Times New Roman" w:hAnsi="Times New Roman" w:cs="Times New Roman"/>
          <w:sz w:val="28"/>
          <w:szCs w:val="28"/>
          <w:lang w:val="uk-UA"/>
        </w:rPr>
        <w:br w:type="page"/>
      </w:r>
      <w:r w:rsidRPr="004643B3">
        <w:rPr>
          <w:rFonts w:ascii="Times New Roman" w:hAnsi="Times New Roman" w:cs="Times New Roman"/>
          <w:b/>
          <w:bCs/>
          <w:sz w:val="28"/>
          <w:szCs w:val="28"/>
          <w:lang w:val="uk-UA"/>
        </w:rPr>
        <w:lastRenderedPageBreak/>
        <w:t>СПИСОК ЛІТЕРАТУРИ</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lang w:val="uk-UA"/>
        </w:rPr>
        <w:t xml:space="preserve">Безусов А. Т., Афанасьєва Т. М., Терзі С. В. та ін. Дифузійний спосіб виробництва ягідних напоїв. </w:t>
      </w:r>
      <w:r w:rsidRPr="004643B3">
        <w:rPr>
          <w:rFonts w:ascii="Times New Roman" w:hAnsi="Times New Roman" w:cs="Times New Roman"/>
          <w:i/>
          <w:iCs/>
          <w:sz w:val="28"/>
          <w:szCs w:val="28"/>
          <w:lang w:val="uk-UA"/>
        </w:rPr>
        <w:t>Харчова наука і технологія</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2013. № 4 (25). С. 85</w:t>
      </w:r>
      <w:r>
        <w:rPr>
          <w:rFonts w:ascii="Times New Roman" w:hAnsi="Times New Roman" w:cs="Times New Roman"/>
          <w:sz w:val="28"/>
          <w:szCs w:val="28"/>
          <w:lang w:val="uk-UA"/>
        </w:rPr>
        <w:t>-</w:t>
      </w:r>
      <w:r w:rsidRPr="004643B3">
        <w:rPr>
          <w:rFonts w:ascii="Times New Roman" w:hAnsi="Times New Roman" w:cs="Times New Roman"/>
          <w:sz w:val="28"/>
          <w:szCs w:val="28"/>
        </w:rPr>
        <w:t>88.</w:t>
      </w:r>
    </w:p>
    <w:p w:rsidR="00BF40B0" w:rsidRPr="00BF40B0"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 xml:space="preserve">Вітряк О. П. Технологічні аспекти використання пряно-ароматичної сировини у технології напоїв. </w:t>
      </w:r>
      <w:r w:rsidRPr="004643B3">
        <w:rPr>
          <w:rFonts w:ascii="Times New Roman" w:hAnsi="Times New Roman" w:cs="Times New Roman"/>
          <w:i/>
          <w:iCs/>
          <w:sz w:val="28"/>
          <w:szCs w:val="28"/>
        </w:rPr>
        <w:t>Проблеми екологічно</w:t>
      </w:r>
      <w:r w:rsidRPr="004643B3">
        <w:rPr>
          <w:rFonts w:ascii="Times New Roman" w:hAnsi="Times New Roman" w:cs="Times New Roman"/>
          <w:i/>
          <w:iCs/>
          <w:sz w:val="28"/>
          <w:szCs w:val="28"/>
          <w:lang w:val="uk-UA"/>
        </w:rPr>
        <w:t>ї</w:t>
      </w:r>
      <w:r w:rsidRPr="004643B3">
        <w:rPr>
          <w:rFonts w:ascii="Times New Roman" w:hAnsi="Times New Roman" w:cs="Times New Roman"/>
          <w:i/>
          <w:iCs/>
          <w:sz w:val="28"/>
          <w:szCs w:val="28"/>
        </w:rPr>
        <w:t xml:space="preserve"> біотехнології</w:t>
      </w:r>
      <w:r w:rsidRPr="004643B3">
        <w:rPr>
          <w:rFonts w:ascii="Times New Roman" w:hAnsi="Times New Roman" w:cs="Times New Roman"/>
          <w:sz w:val="28"/>
          <w:szCs w:val="28"/>
        </w:rPr>
        <w:t>. 2014. № 2. С. 14</w:t>
      </w:r>
      <w:r>
        <w:rPr>
          <w:rFonts w:ascii="Times New Roman" w:hAnsi="Times New Roman" w:cs="Times New Roman"/>
          <w:sz w:val="28"/>
          <w:szCs w:val="28"/>
          <w:lang w:val="uk-UA"/>
        </w:rPr>
        <w:t>-</w:t>
      </w:r>
      <w:r w:rsidRPr="004643B3">
        <w:rPr>
          <w:rFonts w:ascii="Times New Roman" w:hAnsi="Times New Roman" w:cs="Times New Roman"/>
          <w:sz w:val="28"/>
          <w:szCs w:val="28"/>
        </w:rPr>
        <w:t xml:space="preserve">21. </w:t>
      </w:r>
      <w:r w:rsidRPr="004643B3">
        <w:rPr>
          <w:rFonts w:ascii="Times New Roman" w:hAnsi="Times New Roman" w:cs="Times New Roman"/>
          <w:sz w:val="28"/>
          <w:szCs w:val="28"/>
          <w:lang w:val="en-US"/>
        </w:rPr>
        <w:t>URL</w:t>
      </w:r>
      <w:r w:rsidRPr="00BF40B0">
        <w:rPr>
          <w:rFonts w:ascii="Times New Roman" w:hAnsi="Times New Roman" w:cs="Times New Roman"/>
          <w:sz w:val="28"/>
          <w:szCs w:val="28"/>
        </w:rPr>
        <w:t xml:space="preserve">: </w:t>
      </w:r>
      <w:hyperlink r:id="rId5" w:history="1">
        <w:r w:rsidRPr="004643B3">
          <w:rPr>
            <w:rStyle w:val="a3"/>
            <w:rFonts w:ascii="Times New Roman" w:hAnsi="Times New Roman" w:cs="Times New Roman"/>
            <w:sz w:val="28"/>
            <w:szCs w:val="28"/>
            <w:lang w:val="en-US"/>
          </w:rPr>
          <w:t>http</w:t>
        </w:r>
        <w:r w:rsidRPr="00BF40B0">
          <w:rPr>
            <w:rStyle w:val="a3"/>
            <w:rFonts w:ascii="Times New Roman" w:hAnsi="Times New Roman" w:cs="Times New Roman"/>
            <w:sz w:val="28"/>
            <w:szCs w:val="28"/>
          </w:rPr>
          <w:t>://</w:t>
        </w:r>
        <w:r w:rsidRPr="004643B3">
          <w:rPr>
            <w:rStyle w:val="a3"/>
            <w:rFonts w:ascii="Times New Roman" w:hAnsi="Times New Roman" w:cs="Times New Roman"/>
            <w:sz w:val="28"/>
            <w:szCs w:val="28"/>
            <w:lang w:val="en-US"/>
          </w:rPr>
          <w:t>ecobio</w:t>
        </w:r>
        <w:r w:rsidRPr="00BF40B0">
          <w:rPr>
            <w:rStyle w:val="a3"/>
            <w:rFonts w:ascii="Times New Roman" w:hAnsi="Times New Roman" w:cs="Times New Roman"/>
            <w:sz w:val="28"/>
            <w:szCs w:val="28"/>
          </w:rPr>
          <w:t>.</w:t>
        </w:r>
        <w:r w:rsidRPr="004643B3">
          <w:rPr>
            <w:rStyle w:val="a3"/>
            <w:rFonts w:ascii="Times New Roman" w:hAnsi="Times New Roman" w:cs="Times New Roman"/>
            <w:sz w:val="28"/>
            <w:szCs w:val="28"/>
            <w:lang w:val="en-US"/>
          </w:rPr>
          <w:t>nau</w:t>
        </w:r>
        <w:r w:rsidRPr="00BF40B0">
          <w:rPr>
            <w:rStyle w:val="a3"/>
            <w:rFonts w:ascii="Times New Roman" w:hAnsi="Times New Roman" w:cs="Times New Roman"/>
            <w:sz w:val="28"/>
            <w:szCs w:val="28"/>
          </w:rPr>
          <w:t>.</w:t>
        </w:r>
        <w:r w:rsidRPr="004643B3">
          <w:rPr>
            <w:rStyle w:val="a3"/>
            <w:rFonts w:ascii="Times New Roman" w:hAnsi="Times New Roman" w:cs="Times New Roman"/>
            <w:sz w:val="28"/>
            <w:szCs w:val="28"/>
            <w:lang w:val="en-US"/>
          </w:rPr>
          <w:t>edu</w:t>
        </w:r>
        <w:r w:rsidRPr="00BF40B0">
          <w:rPr>
            <w:rStyle w:val="a3"/>
            <w:rFonts w:ascii="Times New Roman" w:hAnsi="Times New Roman" w:cs="Times New Roman"/>
            <w:sz w:val="28"/>
            <w:szCs w:val="28"/>
          </w:rPr>
          <w:t>.</w:t>
        </w:r>
        <w:r w:rsidRPr="004643B3">
          <w:rPr>
            <w:rStyle w:val="a3"/>
            <w:rFonts w:ascii="Times New Roman" w:hAnsi="Times New Roman" w:cs="Times New Roman"/>
            <w:sz w:val="28"/>
            <w:szCs w:val="28"/>
            <w:lang w:val="en-US"/>
          </w:rPr>
          <w:t>ua</w:t>
        </w:r>
        <w:r w:rsidRPr="00BF40B0">
          <w:rPr>
            <w:rStyle w:val="a3"/>
            <w:rFonts w:ascii="Times New Roman" w:hAnsi="Times New Roman" w:cs="Times New Roman"/>
            <w:sz w:val="28"/>
            <w:szCs w:val="28"/>
          </w:rPr>
          <w:t>/</w:t>
        </w:r>
        <w:r w:rsidRPr="004643B3">
          <w:rPr>
            <w:rStyle w:val="a3"/>
            <w:rFonts w:ascii="Times New Roman" w:hAnsi="Times New Roman" w:cs="Times New Roman"/>
            <w:sz w:val="28"/>
            <w:szCs w:val="28"/>
            <w:lang w:val="en-US"/>
          </w:rPr>
          <w:t>index</w:t>
        </w:r>
        <w:r w:rsidRPr="00BF40B0">
          <w:rPr>
            <w:rStyle w:val="a3"/>
            <w:rFonts w:ascii="Times New Roman" w:hAnsi="Times New Roman" w:cs="Times New Roman"/>
            <w:sz w:val="28"/>
            <w:szCs w:val="28"/>
          </w:rPr>
          <w:t>.</w:t>
        </w:r>
        <w:r w:rsidRPr="004643B3">
          <w:rPr>
            <w:rStyle w:val="a3"/>
            <w:rFonts w:ascii="Times New Roman" w:hAnsi="Times New Roman" w:cs="Times New Roman"/>
            <w:sz w:val="28"/>
            <w:szCs w:val="28"/>
            <w:lang w:val="en-US"/>
          </w:rPr>
          <w:t>php</w:t>
        </w:r>
        <w:r w:rsidRPr="00BF40B0">
          <w:rPr>
            <w:rStyle w:val="a3"/>
            <w:rFonts w:ascii="Times New Roman" w:hAnsi="Times New Roman" w:cs="Times New Roman"/>
            <w:sz w:val="28"/>
            <w:szCs w:val="28"/>
          </w:rPr>
          <w:t>/</w:t>
        </w:r>
        <w:r w:rsidRPr="004643B3">
          <w:rPr>
            <w:rStyle w:val="a3"/>
            <w:rFonts w:ascii="Times New Roman" w:hAnsi="Times New Roman" w:cs="Times New Roman"/>
            <w:sz w:val="28"/>
            <w:szCs w:val="28"/>
            <w:lang w:val="en-US"/>
          </w:rPr>
          <w:t>ecobiotech</w:t>
        </w:r>
        <w:r w:rsidRPr="00BF40B0">
          <w:rPr>
            <w:rStyle w:val="a3"/>
            <w:rFonts w:ascii="Times New Roman" w:hAnsi="Times New Roman" w:cs="Times New Roman"/>
            <w:sz w:val="28"/>
            <w:szCs w:val="28"/>
          </w:rPr>
          <w:t>/</w:t>
        </w:r>
        <w:r w:rsidRPr="004643B3">
          <w:rPr>
            <w:rStyle w:val="a3"/>
            <w:rFonts w:ascii="Times New Roman" w:hAnsi="Times New Roman" w:cs="Times New Roman"/>
            <w:sz w:val="28"/>
            <w:szCs w:val="28"/>
            <w:lang w:val="en-US"/>
          </w:rPr>
          <w:t>article</w:t>
        </w:r>
        <w:r w:rsidRPr="00BF40B0">
          <w:rPr>
            <w:rStyle w:val="a3"/>
            <w:rFonts w:ascii="Times New Roman" w:hAnsi="Times New Roman" w:cs="Times New Roman"/>
            <w:sz w:val="28"/>
            <w:szCs w:val="28"/>
          </w:rPr>
          <w:t>/</w:t>
        </w:r>
        <w:r w:rsidRPr="004643B3">
          <w:rPr>
            <w:rStyle w:val="a3"/>
            <w:rFonts w:ascii="Times New Roman" w:hAnsi="Times New Roman" w:cs="Times New Roman"/>
            <w:sz w:val="28"/>
            <w:szCs w:val="28"/>
            <w:lang w:val="en-US"/>
          </w:rPr>
          <w:t>view</w:t>
        </w:r>
        <w:r w:rsidRPr="00BF40B0">
          <w:rPr>
            <w:rStyle w:val="a3"/>
            <w:rFonts w:ascii="Times New Roman" w:hAnsi="Times New Roman" w:cs="Times New Roman"/>
            <w:sz w:val="28"/>
            <w:szCs w:val="28"/>
          </w:rPr>
          <w:t>/7463</w:t>
        </w:r>
      </w:hyperlink>
      <w:r w:rsidRPr="004643B3">
        <w:rPr>
          <w:rFonts w:ascii="Times New Roman" w:hAnsi="Times New Roman" w:cs="Times New Roman"/>
          <w:sz w:val="28"/>
          <w:szCs w:val="28"/>
          <w:lang w:val="uk-UA"/>
        </w:rPr>
        <w:t xml:space="preserve">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rPr>
        <w:t>Гіджеліцький В. М. Удосконалення технології концентрованого яблучного соку</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xml:space="preserve">: автореф. дис. … канд. техн. наук: 05.18.13 </w:t>
      </w:r>
      <w:r w:rsidRPr="004643B3">
        <w:rPr>
          <w:rFonts w:ascii="Times New Roman" w:hAnsi="Times New Roman" w:cs="Times New Roman"/>
          <w:sz w:val="28"/>
          <w:szCs w:val="28"/>
          <w:lang w:val="uk-UA"/>
        </w:rPr>
        <w:t>«Технологія консервованих і охолоджених харчових продуктів».</w:t>
      </w:r>
      <w:r w:rsidRPr="004643B3">
        <w:rPr>
          <w:rFonts w:ascii="Times New Roman" w:hAnsi="Times New Roman" w:cs="Times New Roman"/>
          <w:sz w:val="28"/>
          <w:szCs w:val="28"/>
        </w:rPr>
        <w:t xml:space="preserve"> </w:t>
      </w:r>
      <w:r w:rsidRPr="004643B3">
        <w:rPr>
          <w:rFonts w:ascii="Times New Roman" w:hAnsi="Times New Roman" w:cs="Times New Roman"/>
          <w:sz w:val="28"/>
          <w:szCs w:val="28"/>
          <w:lang w:val="uk-UA"/>
        </w:rPr>
        <w:t xml:space="preserve">Одеса, </w:t>
      </w:r>
      <w:r w:rsidRPr="004643B3">
        <w:rPr>
          <w:rFonts w:ascii="Times New Roman" w:hAnsi="Times New Roman" w:cs="Times New Roman"/>
          <w:sz w:val="28"/>
          <w:szCs w:val="28"/>
        </w:rPr>
        <w:t xml:space="preserve">2005. 20 с.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 xml:space="preserve">Гойко І. Ю., Сімахіна І. О. Перспективи використання дикорослої сировини для одержання безалкогольних напоїв антиоксидантної дії. </w:t>
      </w:r>
      <w:r w:rsidRPr="004643B3">
        <w:rPr>
          <w:rFonts w:ascii="Times New Roman" w:hAnsi="Times New Roman" w:cs="Times New Roman"/>
          <w:i/>
          <w:iCs/>
          <w:sz w:val="28"/>
          <w:szCs w:val="28"/>
        </w:rPr>
        <w:t>Наукові праці НУХТ</w:t>
      </w:r>
      <w:r w:rsidRPr="004643B3">
        <w:rPr>
          <w:rFonts w:ascii="Times New Roman" w:hAnsi="Times New Roman" w:cs="Times New Roman"/>
          <w:sz w:val="28"/>
          <w:szCs w:val="28"/>
        </w:rPr>
        <w:t xml:space="preserve">. 2014. </w:t>
      </w:r>
      <w:r w:rsidRPr="004643B3">
        <w:rPr>
          <w:rFonts w:ascii="Times New Roman" w:hAnsi="Times New Roman" w:cs="Times New Roman"/>
          <w:sz w:val="28"/>
          <w:szCs w:val="28"/>
          <w:lang w:val="uk-UA"/>
        </w:rPr>
        <w:t>Т. 20 (</w:t>
      </w:r>
      <w:r w:rsidRPr="004643B3">
        <w:rPr>
          <w:rFonts w:ascii="Times New Roman" w:hAnsi="Times New Roman" w:cs="Times New Roman"/>
          <w:sz w:val="28"/>
          <w:szCs w:val="28"/>
        </w:rPr>
        <w:t>6</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С. 219</w:t>
      </w:r>
      <w:r>
        <w:rPr>
          <w:rFonts w:ascii="Times New Roman" w:hAnsi="Times New Roman" w:cs="Times New Roman"/>
          <w:sz w:val="28"/>
          <w:szCs w:val="28"/>
          <w:lang w:val="uk-UA"/>
        </w:rPr>
        <w:t>-</w:t>
      </w:r>
      <w:r w:rsidRPr="004643B3">
        <w:rPr>
          <w:rFonts w:ascii="Times New Roman" w:hAnsi="Times New Roman" w:cs="Times New Roman"/>
          <w:sz w:val="28"/>
          <w:szCs w:val="28"/>
        </w:rPr>
        <w:t>226.</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rPr>
        <w:t>ГОСТ 52349-2005. Продукт</w:t>
      </w:r>
      <w:r w:rsidRPr="004643B3">
        <w:rPr>
          <w:rFonts w:ascii="Times New Roman" w:hAnsi="Times New Roman" w:cs="Times New Roman"/>
          <w:sz w:val="28"/>
          <w:szCs w:val="28"/>
          <w:lang w:val="uk-UA"/>
        </w:rPr>
        <w:t>и харчові функціональні</w:t>
      </w:r>
      <w:r w:rsidRPr="004643B3">
        <w:rPr>
          <w:rFonts w:ascii="Times New Roman" w:hAnsi="Times New Roman" w:cs="Times New Roman"/>
          <w:sz w:val="28"/>
          <w:szCs w:val="28"/>
        </w:rPr>
        <w:t>. Терм</w:t>
      </w:r>
      <w:r w:rsidRPr="004643B3">
        <w:rPr>
          <w:rFonts w:ascii="Times New Roman" w:hAnsi="Times New Roman" w:cs="Times New Roman"/>
          <w:sz w:val="28"/>
          <w:szCs w:val="28"/>
          <w:lang w:val="uk-UA"/>
        </w:rPr>
        <w:t>іни та визначення</w:t>
      </w:r>
      <w:r w:rsidRPr="004643B3">
        <w:rPr>
          <w:rFonts w:ascii="Times New Roman" w:hAnsi="Times New Roman" w:cs="Times New Roman"/>
          <w:sz w:val="28"/>
          <w:szCs w:val="28"/>
        </w:rPr>
        <w:t xml:space="preserve">. </w:t>
      </w:r>
      <w:r w:rsidRPr="004643B3">
        <w:rPr>
          <w:rFonts w:ascii="Times New Roman" w:hAnsi="Times New Roman" w:cs="Times New Roman"/>
          <w:sz w:val="28"/>
          <w:szCs w:val="28"/>
          <w:lang w:val="uk-UA"/>
        </w:rPr>
        <w:t>Чинний від</w:t>
      </w:r>
      <w:r w:rsidRPr="004643B3">
        <w:rPr>
          <w:rFonts w:ascii="Times New Roman" w:hAnsi="Times New Roman" w:cs="Times New Roman"/>
          <w:sz w:val="28"/>
          <w:szCs w:val="28"/>
        </w:rPr>
        <w:t xml:space="preserve"> 01.09.1985. М.</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xml:space="preserve">: Стандартинформ, 2005. 6 с.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rPr>
        <w:t>Грег</w:t>
      </w:r>
      <w:r w:rsidRPr="004643B3">
        <w:rPr>
          <w:rFonts w:ascii="Times New Roman" w:hAnsi="Times New Roman" w:cs="Times New Roman"/>
          <w:sz w:val="28"/>
          <w:szCs w:val="28"/>
          <w:lang w:val="en-US"/>
        </w:rPr>
        <w:t>i</w:t>
      </w:r>
      <w:r w:rsidRPr="004643B3">
        <w:rPr>
          <w:rFonts w:ascii="Times New Roman" w:hAnsi="Times New Roman" w:cs="Times New Roman"/>
          <w:sz w:val="28"/>
          <w:szCs w:val="28"/>
        </w:rPr>
        <w:t>рчак</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Н</w:t>
      </w:r>
      <w:r w:rsidRPr="004643B3">
        <w:rPr>
          <w:rFonts w:ascii="Times New Roman" w:hAnsi="Times New Roman" w:cs="Times New Roman"/>
          <w:sz w:val="28"/>
          <w:szCs w:val="28"/>
          <w:lang w:val="en-US"/>
        </w:rPr>
        <w:t>.</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М</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М</w:t>
      </w:r>
      <w:r w:rsidRPr="004643B3">
        <w:rPr>
          <w:rFonts w:ascii="Times New Roman" w:hAnsi="Times New Roman" w:cs="Times New Roman"/>
          <w:sz w:val="28"/>
          <w:szCs w:val="28"/>
          <w:lang w:val="en-US"/>
        </w:rPr>
        <w:t>i</w:t>
      </w:r>
      <w:r w:rsidRPr="004643B3">
        <w:rPr>
          <w:rFonts w:ascii="Times New Roman" w:hAnsi="Times New Roman" w:cs="Times New Roman"/>
          <w:sz w:val="28"/>
          <w:szCs w:val="28"/>
        </w:rPr>
        <w:t>кроб</w:t>
      </w:r>
      <w:r w:rsidRPr="004643B3">
        <w:rPr>
          <w:rFonts w:ascii="Times New Roman" w:hAnsi="Times New Roman" w:cs="Times New Roman"/>
          <w:sz w:val="28"/>
          <w:szCs w:val="28"/>
          <w:lang w:val="en-US"/>
        </w:rPr>
        <w:t>i</w:t>
      </w:r>
      <w:r w:rsidRPr="004643B3">
        <w:rPr>
          <w:rFonts w:ascii="Times New Roman" w:hAnsi="Times New Roman" w:cs="Times New Roman"/>
          <w:sz w:val="28"/>
          <w:szCs w:val="28"/>
        </w:rPr>
        <w:t>олог</w:t>
      </w:r>
      <w:r w:rsidRPr="004643B3">
        <w:rPr>
          <w:rFonts w:ascii="Times New Roman" w:hAnsi="Times New Roman" w:cs="Times New Roman"/>
          <w:sz w:val="28"/>
          <w:szCs w:val="28"/>
          <w:lang w:val="en-US"/>
        </w:rPr>
        <w:t>i</w:t>
      </w:r>
      <w:r w:rsidRPr="004643B3">
        <w:rPr>
          <w:rFonts w:ascii="Times New Roman" w:hAnsi="Times New Roman" w:cs="Times New Roman"/>
          <w:sz w:val="28"/>
          <w:szCs w:val="28"/>
        </w:rPr>
        <w:t>я</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харчових</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виробництв</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лаб</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практикум</w:t>
      </w:r>
      <w:r w:rsidRPr="004643B3">
        <w:rPr>
          <w:rFonts w:ascii="Times New Roman" w:hAnsi="Times New Roman" w:cs="Times New Roman"/>
          <w:sz w:val="28"/>
          <w:szCs w:val="28"/>
          <w:lang w:val="uk-UA"/>
        </w:rPr>
        <w:t>. К</w:t>
      </w:r>
      <w:r w:rsidRPr="004643B3">
        <w:rPr>
          <w:rFonts w:ascii="Times New Roman" w:hAnsi="Times New Roman" w:cs="Times New Roman"/>
          <w:sz w:val="28"/>
          <w:szCs w:val="28"/>
          <w:lang w:val="en-US"/>
        </w:rPr>
        <w:t>.</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НУХТ</w:t>
      </w:r>
      <w:r w:rsidRPr="004643B3">
        <w:rPr>
          <w:rFonts w:ascii="Times New Roman" w:hAnsi="Times New Roman" w:cs="Times New Roman"/>
          <w:sz w:val="28"/>
          <w:szCs w:val="28"/>
          <w:lang w:val="en-US"/>
        </w:rPr>
        <w:t>, 20</w:t>
      </w:r>
      <w:r w:rsidRPr="004643B3">
        <w:rPr>
          <w:rFonts w:ascii="Times New Roman" w:hAnsi="Times New Roman" w:cs="Times New Roman"/>
          <w:sz w:val="28"/>
          <w:szCs w:val="28"/>
          <w:lang w:val="uk-UA"/>
        </w:rPr>
        <w:t>1</w:t>
      </w:r>
      <w:r w:rsidRPr="004643B3">
        <w:rPr>
          <w:rFonts w:ascii="Times New Roman" w:hAnsi="Times New Roman" w:cs="Times New Roman"/>
          <w:sz w:val="28"/>
          <w:szCs w:val="28"/>
          <w:lang w:val="en-US"/>
        </w:rPr>
        <w:t xml:space="preserve">9. 302 </w:t>
      </w:r>
      <w:r w:rsidRPr="004643B3">
        <w:rPr>
          <w:rFonts w:ascii="Times New Roman" w:hAnsi="Times New Roman" w:cs="Times New Roman"/>
          <w:sz w:val="28"/>
          <w:szCs w:val="28"/>
        </w:rPr>
        <w:t>с</w:t>
      </w:r>
      <w:r w:rsidRPr="004643B3">
        <w:rPr>
          <w:rFonts w:ascii="Times New Roman" w:hAnsi="Times New Roman" w:cs="Times New Roman"/>
          <w:sz w:val="28"/>
          <w:szCs w:val="28"/>
          <w:lang w:val="en-US"/>
        </w:rPr>
        <w:t>.</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Григоренко О. В., Мовчан Є. І. Удосконалення технології виробництва соку яблучного натурального прямого віджиму</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i/>
          <w:iCs/>
          <w:sz w:val="28"/>
          <w:szCs w:val="28"/>
        </w:rPr>
        <w:t>Праці ТДАТУ</w:t>
      </w:r>
      <w:r w:rsidRPr="004643B3">
        <w:rPr>
          <w:rFonts w:ascii="Times New Roman" w:hAnsi="Times New Roman" w:cs="Times New Roman"/>
          <w:sz w:val="28"/>
          <w:szCs w:val="28"/>
        </w:rPr>
        <w:t>. 201</w:t>
      </w:r>
      <w:r w:rsidRPr="004643B3">
        <w:rPr>
          <w:rFonts w:ascii="Times New Roman" w:hAnsi="Times New Roman" w:cs="Times New Roman"/>
          <w:sz w:val="28"/>
          <w:szCs w:val="28"/>
          <w:lang w:val="uk-UA"/>
        </w:rPr>
        <w:t>7</w:t>
      </w:r>
      <w:r w:rsidRPr="004643B3">
        <w:rPr>
          <w:rFonts w:ascii="Times New Roman" w:hAnsi="Times New Roman" w:cs="Times New Roman"/>
          <w:sz w:val="28"/>
          <w:szCs w:val="28"/>
        </w:rPr>
        <w:t>. Т. 1</w:t>
      </w:r>
      <w:r w:rsidRPr="004643B3">
        <w:rPr>
          <w:rFonts w:ascii="Times New Roman" w:hAnsi="Times New Roman" w:cs="Times New Roman"/>
          <w:sz w:val="28"/>
          <w:szCs w:val="28"/>
          <w:lang w:val="uk-UA"/>
        </w:rPr>
        <w:t xml:space="preserve"> (17)</w:t>
      </w:r>
      <w:r w:rsidRPr="004643B3">
        <w:rPr>
          <w:rFonts w:ascii="Times New Roman" w:hAnsi="Times New Roman" w:cs="Times New Roman"/>
          <w:sz w:val="28"/>
          <w:szCs w:val="28"/>
        </w:rPr>
        <w:t>. С. 172</w:t>
      </w:r>
      <w:r>
        <w:rPr>
          <w:rFonts w:ascii="Times New Roman" w:hAnsi="Times New Roman" w:cs="Times New Roman"/>
          <w:sz w:val="28"/>
          <w:szCs w:val="28"/>
          <w:lang w:val="uk-UA"/>
        </w:rPr>
        <w:t>-</w:t>
      </w:r>
      <w:r w:rsidRPr="004643B3">
        <w:rPr>
          <w:rFonts w:ascii="Times New Roman" w:hAnsi="Times New Roman" w:cs="Times New Roman"/>
          <w:sz w:val="28"/>
          <w:szCs w:val="28"/>
        </w:rPr>
        <w:t>17</w:t>
      </w:r>
      <w:r w:rsidRPr="004643B3">
        <w:rPr>
          <w:rFonts w:ascii="Times New Roman" w:hAnsi="Times New Roman" w:cs="Times New Roman"/>
          <w:sz w:val="28"/>
          <w:szCs w:val="28"/>
          <w:lang w:val="uk-UA"/>
        </w:rPr>
        <w:t>8</w:t>
      </w:r>
      <w:r w:rsidRPr="004643B3">
        <w:rPr>
          <w:rFonts w:ascii="Times New Roman" w:hAnsi="Times New Roman" w:cs="Times New Roman"/>
          <w:sz w:val="28"/>
          <w:szCs w:val="28"/>
        </w:rPr>
        <w:t xml:space="preserve">.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Громович А. В., Суховатенко В. І., Одинець М. О. Вибираємо соки з користю для здоров’я</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i/>
          <w:iCs/>
          <w:sz w:val="28"/>
          <w:szCs w:val="28"/>
        </w:rPr>
        <w:t>Превентивна медицина.</w:t>
      </w:r>
      <w:r w:rsidRPr="004643B3">
        <w:rPr>
          <w:rFonts w:ascii="Times New Roman" w:hAnsi="Times New Roman" w:cs="Times New Roman"/>
          <w:sz w:val="28"/>
          <w:szCs w:val="28"/>
        </w:rPr>
        <w:t xml:space="preserve"> 2015. </w:t>
      </w:r>
      <w:r w:rsidRPr="004643B3">
        <w:rPr>
          <w:rFonts w:ascii="Times New Roman" w:hAnsi="Times New Roman" w:cs="Times New Roman"/>
          <w:sz w:val="28"/>
          <w:szCs w:val="28"/>
          <w:lang w:val="uk-UA"/>
        </w:rPr>
        <w:t>Т</w:t>
      </w:r>
      <w:r w:rsidRPr="004643B3">
        <w:rPr>
          <w:rFonts w:ascii="Times New Roman" w:hAnsi="Times New Roman" w:cs="Times New Roman"/>
          <w:sz w:val="28"/>
          <w:szCs w:val="28"/>
        </w:rPr>
        <w:t xml:space="preserve"> 3</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4</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(119</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120). С. 49</w:t>
      </w:r>
      <w:r>
        <w:rPr>
          <w:rFonts w:ascii="Times New Roman" w:hAnsi="Times New Roman" w:cs="Times New Roman"/>
          <w:sz w:val="28"/>
          <w:szCs w:val="28"/>
          <w:lang w:val="uk-UA"/>
        </w:rPr>
        <w:t>-</w:t>
      </w:r>
      <w:r w:rsidRPr="004643B3">
        <w:rPr>
          <w:rFonts w:ascii="Times New Roman" w:hAnsi="Times New Roman" w:cs="Times New Roman"/>
          <w:sz w:val="28"/>
          <w:szCs w:val="28"/>
        </w:rPr>
        <w:t xml:space="preserve">52.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Гунько С. М., Брик М. Т., Луканін О. С. Концентрування яблучного соку методом мембранної дистиляції</w:t>
      </w:r>
      <w:r w:rsidRPr="004643B3">
        <w:rPr>
          <w:rFonts w:ascii="Times New Roman" w:hAnsi="Times New Roman" w:cs="Times New Roman"/>
          <w:sz w:val="28"/>
          <w:szCs w:val="28"/>
          <w:lang w:val="uk-UA"/>
        </w:rPr>
        <w:t xml:space="preserve">. </w:t>
      </w:r>
      <w:r w:rsidRPr="004643B3">
        <w:rPr>
          <w:rFonts w:ascii="Times New Roman" w:hAnsi="Times New Roman" w:cs="Times New Roman"/>
          <w:i/>
          <w:iCs/>
          <w:sz w:val="28"/>
          <w:szCs w:val="28"/>
        </w:rPr>
        <w:t>Наукові записки. Хімічні науки та технології</w:t>
      </w:r>
      <w:r w:rsidRPr="004643B3">
        <w:rPr>
          <w:rFonts w:ascii="Times New Roman" w:hAnsi="Times New Roman" w:cs="Times New Roman"/>
          <w:sz w:val="28"/>
          <w:szCs w:val="28"/>
        </w:rPr>
        <w:t>. 20</w:t>
      </w:r>
      <w:r w:rsidRPr="004643B3">
        <w:rPr>
          <w:rFonts w:ascii="Times New Roman" w:hAnsi="Times New Roman" w:cs="Times New Roman"/>
          <w:sz w:val="28"/>
          <w:szCs w:val="28"/>
          <w:lang w:val="uk-UA"/>
        </w:rPr>
        <w:t>22</w:t>
      </w:r>
      <w:r w:rsidRPr="004643B3">
        <w:rPr>
          <w:rFonts w:ascii="Times New Roman" w:hAnsi="Times New Roman" w:cs="Times New Roman"/>
          <w:sz w:val="28"/>
          <w:szCs w:val="28"/>
        </w:rPr>
        <w:t>. Т. 20. С. 50</w:t>
      </w:r>
      <w:r>
        <w:rPr>
          <w:rFonts w:ascii="Times New Roman" w:hAnsi="Times New Roman" w:cs="Times New Roman"/>
          <w:sz w:val="28"/>
          <w:szCs w:val="28"/>
          <w:lang w:val="uk-UA"/>
        </w:rPr>
        <w:t>-</w:t>
      </w:r>
      <w:r w:rsidRPr="004643B3">
        <w:rPr>
          <w:rFonts w:ascii="Times New Roman" w:hAnsi="Times New Roman" w:cs="Times New Roman"/>
          <w:sz w:val="28"/>
          <w:szCs w:val="28"/>
        </w:rPr>
        <w:t xml:space="preserve">53.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 xml:space="preserve">Дібровська Н. В. Технологія холодних напоїв із дикорослою сировиною оздоровчого призначення. </w:t>
      </w:r>
      <w:r w:rsidRPr="004643B3">
        <w:rPr>
          <w:rFonts w:ascii="Times New Roman" w:hAnsi="Times New Roman" w:cs="Times New Roman"/>
          <w:i/>
          <w:iCs/>
          <w:sz w:val="28"/>
          <w:szCs w:val="28"/>
        </w:rPr>
        <w:t>Вісник Національного університету ХПІ. Серія</w:t>
      </w:r>
      <w:r w:rsidRPr="004643B3">
        <w:rPr>
          <w:rFonts w:ascii="Times New Roman" w:hAnsi="Times New Roman" w:cs="Times New Roman"/>
          <w:i/>
          <w:iCs/>
          <w:sz w:val="28"/>
          <w:szCs w:val="28"/>
          <w:lang w:val="uk-UA"/>
        </w:rPr>
        <w:t xml:space="preserve"> </w:t>
      </w:r>
      <w:r w:rsidRPr="004643B3">
        <w:rPr>
          <w:rFonts w:ascii="Times New Roman" w:hAnsi="Times New Roman" w:cs="Times New Roman"/>
          <w:i/>
          <w:iCs/>
          <w:sz w:val="28"/>
          <w:szCs w:val="28"/>
        </w:rPr>
        <w:t>: Нові рішення у сучасних технологіях</w:t>
      </w:r>
      <w:r w:rsidRPr="004643B3">
        <w:rPr>
          <w:rFonts w:ascii="Times New Roman" w:hAnsi="Times New Roman" w:cs="Times New Roman"/>
          <w:sz w:val="28"/>
          <w:szCs w:val="28"/>
        </w:rPr>
        <w:t>. 2012. № 26. С. 164</w:t>
      </w:r>
      <w:r>
        <w:rPr>
          <w:rFonts w:ascii="Times New Roman" w:hAnsi="Times New Roman" w:cs="Times New Roman"/>
          <w:sz w:val="28"/>
          <w:szCs w:val="28"/>
          <w:lang w:val="uk-UA"/>
        </w:rPr>
        <w:t>-</w:t>
      </w:r>
      <w:r w:rsidRPr="004643B3">
        <w:rPr>
          <w:rFonts w:ascii="Times New Roman" w:hAnsi="Times New Roman" w:cs="Times New Roman"/>
          <w:sz w:val="28"/>
          <w:szCs w:val="28"/>
        </w:rPr>
        <w:t>168.</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lastRenderedPageBreak/>
        <w:t>Домарецький В. А., Прибильський В. Л., Михайлов М. Г. Технологія екстрактів, концентратів і напоїв із рослинної сировини</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xml:space="preserve">: підручник. Вінниця, </w:t>
      </w:r>
      <w:r w:rsidRPr="004643B3">
        <w:rPr>
          <w:rFonts w:ascii="Times New Roman" w:hAnsi="Times New Roman" w:cs="Times New Roman"/>
          <w:sz w:val="28"/>
          <w:szCs w:val="28"/>
          <w:lang w:val="uk-UA"/>
        </w:rPr>
        <w:t xml:space="preserve">Аграрна освіта, </w:t>
      </w:r>
      <w:r w:rsidRPr="004643B3">
        <w:rPr>
          <w:rFonts w:ascii="Times New Roman" w:hAnsi="Times New Roman" w:cs="Times New Roman"/>
          <w:sz w:val="28"/>
          <w:szCs w:val="28"/>
        </w:rPr>
        <w:t>20</w:t>
      </w:r>
      <w:r w:rsidRPr="004643B3">
        <w:rPr>
          <w:rFonts w:ascii="Times New Roman" w:hAnsi="Times New Roman" w:cs="Times New Roman"/>
          <w:sz w:val="28"/>
          <w:szCs w:val="28"/>
          <w:lang w:val="uk-UA"/>
        </w:rPr>
        <w:t>1</w:t>
      </w:r>
      <w:r w:rsidRPr="004643B3">
        <w:rPr>
          <w:rFonts w:ascii="Times New Roman" w:hAnsi="Times New Roman" w:cs="Times New Roman"/>
          <w:sz w:val="28"/>
          <w:szCs w:val="28"/>
        </w:rPr>
        <w:t>5. 408 с.</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Домарецький В. А., Шиян П. Л., Калакура М. М. Загальні технології харчових виробництв</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xml:space="preserve">: підручник. Київ, </w:t>
      </w:r>
      <w:r w:rsidRPr="004643B3">
        <w:rPr>
          <w:rFonts w:ascii="Times New Roman" w:hAnsi="Times New Roman" w:cs="Times New Roman"/>
          <w:sz w:val="28"/>
          <w:szCs w:val="28"/>
          <w:lang w:val="uk-UA"/>
        </w:rPr>
        <w:t xml:space="preserve">Видавництво Ліра-К, </w:t>
      </w:r>
      <w:r w:rsidRPr="004643B3">
        <w:rPr>
          <w:rFonts w:ascii="Times New Roman" w:hAnsi="Times New Roman" w:cs="Times New Roman"/>
          <w:sz w:val="28"/>
          <w:szCs w:val="28"/>
        </w:rPr>
        <w:t>201</w:t>
      </w:r>
      <w:r w:rsidRPr="004643B3">
        <w:rPr>
          <w:rFonts w:ascii="Times New Roman" w:hAnsi="Times New Roman" w:cs="Times New Roman"/>
          <w:sz w:val="28"/>
          <w:szCs w:val="28"/>
          <w:lang w:val="uk-UA"/>
        </w:rPr>
        <w:t>9</w:t>
      </w:r>
      <w:r w:rsidRPr="004643B3">
        <w:rPr>
          <w:rFonts w:ascii="Times New Roman" w:hAnsi="Times New Roman" w:cs="Times New Roman"/>
          <w:sz w:val="28"/>
          <w:szCs w:val="28"/>
        </w:rPr>
        <w:t>. 814 с.</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rPr>
        <w:t xml:space="preserve">Дослідження ринку соків в Україні: аналіз виробництва і споживання. </w:t>
      </w:r>
      <w:r w:rsidRPr="004643B3">
        <w:rPr>
          <w:rFonts w:ascii="Times New Roman" w:hAnsi="Times New Roman" w:cs="Times New Roman"/>
          <w:sz w:val="28"/>
          <w:szCs w:val="28"/>
          <w:lang w:val="en-US"/>
        </w:rPr>
        <w:t>20</w:t>
      </w:r>
      <w:r w:rsidRPr="004643B3">
        <w:rPr>
          <w:rFonts w:ascii="Times New Roman" w:hAnsi="Times New Roman" w:cs="Times New Roman"/>
          <w:sz w:val="28"/>
          <w:szCs w:val="28"/>
          <w:lang w:val="uk-UA"/>
        </w:rPr>
        <w:t>2</w:t>
      </w:r>
      <w:r w:rsidRPr="004643B3">
        <w:rPr>
          <w:rFonts w:ascii="Times New Roman" w:hAnsi="Times New Roman" w:cs="Times New Roman"/>
          <w:sz w:val="28"/>
          <w:szCs w:val="28"/>
          <w:lang w:val="en-US"/>
        </w:rPr>
        <w:t xml:space="preserve">3. URL: </w:t>
      </w:r>
      <w:hyperlink r:id="rId6" w:history="1">
        <w:r w:rsidRPr="004643B3">
          <w:rPr>
            <w:rStyle w:val="a3"/>
            <w:rFonts w:ascii="Times New Roman" w:hAnsi="Times New Roman" w:cs="Times New Roman"/>
            <w:sz w:val="28"/>
            <w:szCs w:val="28"/>
            <w:lang w:val="en-US"/>
          </w:rPr>
          <w:t>https://koloro.ua/ua/blog/issledovaniya/issledovanie-rynka-sokov-v-ukraine-analiz-proizvodstva-i-potrebleniya.html</w:t>
        </w:r>
      </w:hyperlink>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lang w:val="en-US"/>
        </w:rPr>
        <w:t>.</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uk-UA"/>
        </w:rPr>
      </w:pPr>
      <w:r w:rsidRPr="004643B3">
        <w:rPr>
          <w:rFonts w:ascii="Times New Roman" w:hAnsi="Times New Roman" w:cs="Times New Roman"/>
          <w:sz w:val="28"/>
          <w:szCs w:val="28"/>
        </w:rPr>
        <w:t xml:space="preserve">ДСанПіН 2.2.4-171-10. Гігієнічні вимоги до води питної, призначеної для споживання людиною. – Зареєстровано в Міністерстві юстиції України 1 липня в 2010 р. за </w:t>
      </w:r>
      <w:r w:rsidRPr="004643B3">
        <w:rPr>
          <w:rFonts w:ascii="Times New Roman" w:hAnsi="Times New Roman" w:cs="Times New Roman"/>
          <w:sz w:val="28"/>
          <w:szCs w:val="28"/>
          <w:lang w:val="en-US"/>
        </w:rPr>
        <w:t>N</w:t>
      </w:r>
      <w:r w:rsidRPr="004643B3">
        <w:rPr>
          <w:rFonts w:ascii="Times New Roman" w:hAnsi="Times New Roman" w:cs="Times New Roman"/>
          <w:sz w:val="28"/>
          <w:szCs w:val="28"/>
        </w:rPr>
        <w:t xml:space="preserve"> 452/17747</w:t>
      </w:r>
      <w:r w:rsidRPr="004643B3">
        <w:rPr>
          <w:rFonts w:ascii="Times New Roman" w:hAnsi="Times New Roman" w:cs="Times New Roman"/>
          <w:sz w:val="28"/>
          <w:szCs w:val="28"/>
          <w:lang w:val="uk-UA"/>
        </w:rPr>
        <w:t xml:space="preserve"> (Національний стандарт України).</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ДСТУ 7525:2014. Вода питна. Вимоги та методи контролювання якості. – Чинний від 2014-10-23. Київ : Мінекономрозвитку України, 2014. 25 с.</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rPr>
        <w:t>Дубініна А. А., Овчиннікова І. Ф., Дубініна С. О.</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Методи визначення фальсифікації товарів</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xml:space="preserve">: підручник. Київ, </w:t>
      </w:r>
      <w:r w:rsidRPr="004643B3">
        <w:rPr>
          <w:rFonts w:ascii="Times New Roman" w:hAnsi="Times New Roman" w:cs="Times New Roman"/>
          <w:sz w:val="28"/>
          <w:szCs w:val="28"/>
          <w:lang w:val="uk-UA"/>
        </w:rPr>
        <w:t xml:space="preserve">Видавництво Ліра-К, </w:t>
      </w:r>
      <w:r w:rsidRPr="004643B3">
        <w:rPr>
          <w:rFonts w:ascii="Times New Roman" w:hAnsi="Times New Roman" w:cs="Times New Roman"/>
          <w:sz w:val="28"/>
          <w:szCs w:val="28"/>
        </w:rPr>
        <w:t>201</w:t>
      </w:r>
      <w:r w:rsidRPr="004643B3">
        <w:rPr>
          <w:rFonts w:ascii="Times New Roman" w:hAnsi="Times New Roman" w:cs="Times New Roman"/>
          <w:sz w:val="28"/>
          <w:szCs w:val="28"/>
          <w:lang w:val="uk-UA"/>
        </w:rPr>
        <w:t>9</w:t>
      </w:r>
      <w:r w:rsidRPr="004643B3">
        <w:rPr>
          <w:rFonts w:ascii="Times New Roman" w:hAnsi="Times New Roman" w:cs="Times New Roman"/>
          <w:sz w:val="28"/>
          <w:szCs w:val="28"/>
        </w:rPr>
        <w:t xml:space="preserve">. 272 с.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lang w:val="en-US"/>
        </w:rPr>
        <w:t xml:space="preserve">Жеплінська М. М., Зоткіна Л. В., Біла Г. М. Вилучення біологічно активних речовин з лікарських трав шляхом </w:t>
      </w:r>
      <w:r w:rsidRPr="004643B3">
        <w:rPr>
          <w:rFonts w:ascii="Times New Roman" w:hAnsi="Times New Roman" w:cs="Times New Roman"/>
          <w:sz w:val="28"/>
          <w:szCs w:val="28"/>
        </w:rPr>
        <w:t>екстрагування</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та</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настоювання</w:t>
      </w:r>
      <w:r w:rsidRPr="004643B3">
        <w:rPr>
          <w:rFonts w:ascii="Times New Roman" w:hAnsi="Times New Roman" w:cs="Times New Roman"/>
          <w:sz w:val="28"/>
          <w:szCs w:val="28"/>
          <w:lang w:val="en-US"/>
        </w:rPr>
        <w:t xml:space="preserve">. </w:t>
      </w:r>
      <w:r w:rsidRPr="004643B3">
        <w:rPr>
          <w:rFonts w:ascii="Times New Roman" w:hAnsi="Times New Roman" w:cs="Times New Roman"/>
          <w:i/>
          <w:iCs/>
          <w:sz w:val="28"/>
          <w:szCs w:val="28"/>
        </w:rPr>
        <w:t>Харчова</w:t>
      </w:r>
      <w:r w:rsidRPr="004643B3">
        <w:rPr>
          <w:rFonts w:ascii="Times New Roman" w:hAnsi="Times New Roman" w:cs="Times New Roman"/>
          <w:i/>
          <w:iCs/>
          <w:sz w:val="28"/>
          <w:szCs w:val="28"/>
          <w:lang w:val="en-US"/>
        </w:rPr>
        <w:t xml:space="preserve"> </w:t>
      </w:r>
      <w:r w:rsidRPr="004643B3">
        <w:rPr>
          <w:rFonts w:ascii="Times New Roman" w:hAnsi="Times New Roman" w:cs="Times New Roman"/>
          <w:i/>
          <w:iCs/>
          <w:sz w:val="28"/>
          <w:szCs w:val="28"/>
        </w:rPr>
        <w:t>промисловість</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20</w:t>
      </w:r>
      <w:r w:rsidRPr="004643B3">
        <w:rPr>
          <w:rFonts w:ascii="Times New Roman" w:hAnsi="Times New Roman" w:cs="Times New Roman"/>
          <w:sz w:val="28"/>
          <w:szCs w:val="28"/>
          <w:lang w:val="uk-UA"/>
        </w:rPr>
        <w:t>2</w:t>
      </w:r>
      <w:r w:rsidRPr="004643B3">
        <w:rPr>
          <w:rFonts w:ascii="Times New Roman" w:hAnsi="Times New Roman" w:cs="Times New Roman"/>
          <w:sz w:val="28"/>
          <w:szCs w:val="28"/>
        </w:rPr>
        <w:t>1. № 12. С. 35</w:t>
      </w:r>
      <w:r>
        <w:rPr>
          <w:rFonts w:ascii="Times New Roman" w:hAnsi="Times New Roman" w:cs="Times New Roman"/>
          <w:sz w:val="28"/>
          <w:szCs w:val="28"/>
          <w:lang w:val="uk-UA"/>
        </w:rPr>
        <w:t>-</w:t>
      </w:r>
      <w:r w:rsidRPr="004643B3">
        <w:rPr>
          <w:rFonts w:ascii="Times New Roman" w:hAnsi="Times New Roman" w:cs="Times New Roman"/>
          <w:sz w:val="28"/>
          <w:szCs w:val="28"/>
        </w:rPr>
        <w:t>41.</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Жулінська О. В. Нові технології безалкогольних напоїв оздоровчого призначення</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i/>
          <w:iCs/>
          <w:sz w:val="28"/>
          <w:szCs w:val="28"/>
        </w:rPr>
        <w:t>Технічні науки – технологія продовольчих товарів</w:t>
      </w:r>
      <w:r w:rsidRPr="004643B3">
        <w:rPr>
          <w:rFonts w:ascii="Times New Roman" w:hAnsi="Times New Roman" w:cs="Times New Roman"/>
          <w:sz w:val="28"/>
          <w:szCs w:val="28"/>
        </w:rPr>
        <w:t>. 20</w:t>
      </w:r>
      <w:r w:rsidRPr="004643B3">
        <w:rPr>
          <w:rFonts w:ascii="Times New Roman" w:hAnsi="Times New Roman" w:cs="Times New Roman"/>
          <w:sz w:val="28"/>
          <w:szCs w:val="28"/>
          <w:lang w:val="uk-UA"/>
        </w:rPr>
        <w:t>2</w:t>
      </w:r>
      <w:r w:rsidRPr="004643B3">
        <w:rPr>
          <w:rFonts w:ascii="Times New Roman" w:hAnsi="Times New Roman" w:cs="Times New Roman"/>
          <w:sz w:val="28"/>
          <w:szCs w:val="28"/>
        </w:rPr>
        <w:t xml:space="preserve">3. </w:t>
      </w:r>
      <w:r w:rsidRPr="004643B3">
        <w:rPr>
          <w:rFonts w:ascii="Times New Roman" w:hAnsi="Times New Roman" w:cs="Times New Roman"/>
          <w:sz w:val="28"/>
          <w:szCs w:val="28"/>
          <w:lang w:val="uk-UA"/>
        </w:rPr>
        <w:t xml:space="preserve">Т. 18. </w:t>
      </w:r>
      <w:r w:rsidRPr="004643B3">
        <w:rPr>
          <w:rFonts w:ascii="Times New Roman" w:hAnsi="Times New Roman" w:cs="Times New Roman"/>
          <w:sz w:val="28"/>
          <w:szCs w:val="28"/>
        </w:rPr>
        <w:t>С. 1</w:t>
      </w:r>
      <w:r>
        <w:rPr>
          <w:rFonts w:ascii="Times New Roman" w:hAnsi="Times New Roman" w:cs="Times New Roman"/>
          <w:sz w:val="28"/>
          <w:szCs w:val="28"/>
          <w:lang w:val="uk-UA"/>
        </w:rPr>
        <w:t>-</w:t>
      </w:r>
      <w:r w:rsidRPr="004643B3">
        <w:rPr>
          <w:rFonts w:ascii="Times New Roman" w:hAnsi="Times New Roman" w:cs="Times New Roman"/>
          <w:sz w:val="28"/>
          <w:szCs w:val="28"/>
        </w:rPr>
        <w:t>5.</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 xml:space="preserve">Іванова В. Д., Каряка Н. С. Дослідження антиоксидантних властивостей екстрактів з нетрадиційної рослинної сировини. </w:t>
      </w:r>
      <w:r w:rsidRPr="004643B3">
        <w:rPr>
          <w:rFonts w:ascii="Times New Roman" w:hAnsi="Times New Roman" w:cs="Times New Roman"/>
          <w:i/>
          <w:iCs/>
          <w:sz w:val="28"/>
          <w:szCs w:val="28"/>
        </w:rPr>
        <w:t>Наукові праці НУХТ</w:t>
      </w:r>
      <w:r w:rsidRPr="004643B3">
        <w:rPr>
          <w:rFonts w:ascii="Times New Roman" w:hAnsi="Times New Roman" w:cs="Times New Roman"/>
          <w:sz w:val="28"/>
          <w:szCs w:val="28"/>
        </w:rPr>
        <w:t>. 20</w:t>
      </w:r>
      <w:r w:rsidRPr="004643B3">
        <w:rPr>
          <w:rFonts w:ascii="Times New Roman" w:hAnsi="Times New Roman" w:cs="Times New Roman"/>
          <w:sz w:val="28"/>
          <w:szCs w:val="28"/>
          <w:lang w:val="uk-UA"/>
        </w:rPr>
        <w:t>2</w:t>
      </w:r>
      <w:r w:rsidRPr="004643B3">
        <w:rPr>
          <w:rFonts w:ascii="Times New Roman" w:hAnsi="Times New Roman" w:cs="Times New Roman"/>
          <w:sz w:val="28"/>
          <w:szCs w:val="28"/>
        </w:rPr>
        <w:t>1. № 37. С. 89</w:t>
      </w:r>
      <w:r>
        <w:rPr>
          <w:rFonts w:ascii="Times New Roman" w:hAnsi="Times New Roman" w:cs="Times New Roman"/>
          <w:sz w:val="28"/>
          <w:szCs w:val="28"/>
          <w:lang w:val="uk-UA"/>
        </w:rPr>
        <w:t>-</w:t>
      </w:r>
      <w:r w:rsidRPr="004643B3">
        <w:rPr>
          <w:rFonts w:ascii="Times New Roman" w:hAnsi="Times New Roman" w:cs="Times New Roman"/>
          <w:sz w:val="28"/>
          <w:szCs w:val="28"/>
        </w:rPr>
        <w:t>95.</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 xml:space="preserve">Іванова В. </w:t>
      </w:r>
      <w:r w:rsidRPr="004643B3">
        <w:rPr>
          <w:rFonts w:ascii="Times New Roman" w:hAnsi="Times New Roman" w:cs="Times New Roman"/>
          <w:sz w:val="28"/>
          <w:szCs w:val="28"/>
          <w:lang w:val="uk-UA"/>
        </w:rPr>
        <w:t xml:space="preserve">О. </w:t>
      </w:r>
      <w:r w:rsidRPr="004643B3">
        <w:rPr>
          <w:rFonts w:ascii="Times New Roman" w:hAnsi="Times New Roman" w:cs="Times New Roman"/>
          <w:sz w:val="28"/>
          <w:szCs w:val="28"/>
        </w:rPr>
        <w:t>Безалкогольні напої на основі фітоекстрактів</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i/>
          <w:iCs/>
          <w:sz w:val="28"/>
          <w:szCs w:val="28"/>
        </w:rPr>
        <w:t>Товари і ринки. Новітні технології оздоровчих продуктів</w:t>
      </w:r>
      <w:r w:rsidRPr="004643B3">
        <w:rPr>
          <w:rFonts w:ascii="Times New Roman" w:hAnsi="Times New Roman" w:cs="Times New Roman"/>
          <w:sz w:val="28"/>
          <w:szCs w:val="28"/>
        </w:rPr>
        <w:t>. 20</w:t>
      </w:r>
      <w:r w:rsidRPr="004643B3">
        <w:rPr>
          <w:rFonts w:ascii="Times New Roman" w:hAnsi="Times New Roman" w:cs="Times New Roman"/>
          <w:sz w:val="28"/>
          <w:szCs w:val="28"/>
          <w:lang w:val="uk-UA"/>
        </w:rPr>
        <w:t>2</w:t>
      </w:r>
      <w:r w:rsidRPr="004643B3">
        <w:rPr>
          <w:rFonts w:ascii="Times New Roman" w:hAnsi="Times New Roman" w:cs="Times New Roman"/>
          <w:sz w:val="28"/>
          <w:szCs w:val="28"/>
        </w:rPr>
        <w:t>1. № 2. С. 69</w:t>
      </w:r>
      <w:r>
        <w:rPr>
          <w:rFonts w:ascii="Times New Roman" w:hAnsi="Times New Roman" w:cs="Times New Roman"/>
          <w:sz w:val="28"/>
          <w:szCs w:val="28"/>
          <w:lang w:val="uk-UA"/>
        </w:rPr>
        <w:t>-</w:t>
      </w:r>
      <w:r w:rsidRPr="004643B3">
        <w:rPr>
          <w:rFonts w:ascii="Times New Roman" w:hAnsi="Times New Roman" w:cs="Times New Roman"/>
          <w:sz w:val="28"/>
          <w:szCs w:val="28"/>
        </w:rPr>
        <w:t>74.</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lastRenderedPageBreak/>
        <w:t>Капрельянц Л. В., Іоргачова К. Г. Функціональні продукти. Одеса:</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Друк, 20</w:t>
      </w:r>
      <w:r w:rsidRPr="004643B3">
        <w:rPr>
          <w:rFonts w:ascii="Times New Roman" w:hAnsi="Times New Roman" w:cs="Times New Roman"/>
          <w:sz w:val="28"/>
          <w:szCs w:val="28"/>
          <w:lang w:val="uk-UA"/>
        </w:rPr>
        <w:t>16</w:t>
      </w:r>
      <w:r w:rsidRPr="004643B3">
        <w:rPr>
          <w:rFonts w:ascii="Times New Roman" w:hAnsi="Times New Roman" w:cs="Times New Roman"/>
          <w:sz w:val="28"/>
          <w:szCs w:val="28"/>
        </w:rPr>
        <w:t>. 312 с.</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 xml:space="preserve">Козонова Ю. О. Напої для спортсменів нового покоління. </w:t>
      </w:r>
      <w:r w:rsidRPr="004643B3">
        <w:rPr>
          <w:rFonts w:ascii="Times New Roman" w:hAnsi="Times New Roman" w:cs="Times New Roman"/>
          <w:i/>
          <w:iCs/>
          <w:sz w:val="28"/>
          <w:szCs w:val="28"/>
        </w:rPr>
        <w:t>Наукові праці НУХТ</w:t>
      </w:r>
      <w:r w:rsidRPr="004643B3">
        <w:rPr>
          <w:rFonts w:ascii="Times New Roman" w:hAnsi="Times New Roman" w:cs="Times New Roman"/>
          <w:sz w:val="28"/>
          <w:szCs w:val="28"/>
        </w:rPr>
        <w:t>. 20</w:t>
      </w:r>
      <w:r w:rsidRPr="004643B3">
        <w:rPr>
          <w:rFonts w:ascii="Times New Roman" w:hAnsi="Times New Roman" w:cs="Times New Roman"/>
          <w:sz w:val="28"/>
          <w:szCs w:val="28"/>
          <w:lang w:val="uk-UA"/>
        </w:rPr>
        <w:t>19</w:t>
      </w:r>
      <w:r w:rsidRPr="004643B3">
        <w:rPr>
          <w:rFonts w:ascii="Times New Roman" w:hAnsi="Times New Roman" w:cs="Times New Roman"/>
          <w:sz w:val="28"/>
          <w:szCs w:val="28"/>
        </w:rPr>
        <w:t xml:space="preserve">. № </w:t>
      </w:r>
      <w:r w:rsidRPr="004643B3">
        <w:rPr>
          <w:rFonts w:ascii="Times New Roman" w:hAnsi="Times New Roman" w:cs="Times New Roman"/>
          <w:sz w:val="28"/>
          <w:szCs w:val="28"/>
          <w:lang w:val="uk-UA"/>
        </w:rPr>
        <w:t>54</w:t>
      </w:r>
      <w:r w:rsidRPr="004643B3">
        <w:rPr>
          <w:rFonts w:ascii="Times New Roman" w:hAnsi="Times New Roman" w:cs="Times New Roman"/>
          <w:sz w:val="28"/>
          <w:szCs w:val="28"/>
        </w:rPr>
        <w:t xml:space="preserve">. С. </w:t>
      </w:r>
      <w:r w:rsidRPr="004643B3">
        <w:rPr>
          <w:rFonts w:ascii="Times New Roman" w:hAnsi="Times New Roman" w:cs="Times New Roman"/>
          <w:sz w:val="28"/>
          <w:szCs w:val="28"/>
          <w:lang w:val="uk-UA"/>
        </w:rPr>
        <w:t>10</w:t>
      </w:r>
      <w:r w:rsidRPr="004643B3">
        <w:rPr>
          <w:rFonts w:ascii="Times New Roman" w:hAnsi="Times New Roman" w:cs="Times New Roman"/>
          <w:sz w:val="28"/>
          <w:szCs w:val="28"/>
        </w:rPr>
        <w:t>9</w:t>
      </w:r>
      <w:r>
        <w:rPr>
          <w:rFonts w:ascii="Times New Roman" w:hAnsi="Times New Roman" w:cs="Times New Roman"/>
          <w:sz w:val="28"/>
          <w:szCs w:val="28"/>
          <w:lang w:val="uk-UA"/>
        </w:rPr>
        <w:t>-</w:t>
      </w:r>
      <w:r w:rsidRPr="004643B3">
        <w:rPr>
          <w:rFonts w:ascii="Times New Roman" w:hAnsi="Times New Roman" w:cs="Times New Roman"/>
          <w:sz w:val="28"/>
          <w:szCs w:val="28"/>
          <w:lang w:val="uk-UA"/>
        </w:rPr>
        <w:t>11</w:t>
      </w:r>
      <w:r w:rsidRPr="004643B3">
        <w:rPr>
          <w:rFonts w:ascii="Times New Roman" w:hAnsi="Times New Roman" w:cs="Times New Roman"/>
          <w:sz w:val="28"/>
          <w:szCs w:val="28"/>
        </w:rPr>
        <w:t>5.</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 xml:space="preserve">Козярин І. П. Вітаміни і здоров’я. </w:t>
      </w:r>
      <w:r w:rsidRPr="004643B3">
        <w:rPr>
          <w:rFonts w:ascii="Times New Roman" w:hAnsi="Times New Roman" w:cs="Times New Roman"/>
          <w:i/>
          <w:iCs/>
          <w:sz w:val="28"/>
          <w:szCs w:val="28"/>
        </w:rPr>
        <w:t>Здоров’я України</w:t>
      </w:r>
      <w:r w:rsidRPr="004643B3">
        <w:rPr>
          <w:rFonts w:ascii="Times New Roman" w:hAnsi="Times New Roman" w:cs="Times New Roman"/>
          <w:sz w:val="28"/>
          <w:szCs w:val="28"/>
        </w:rPr>
        <w:t>. 20</w:t>
      </w:r>
      <w:r w:rsidRPr="004643B3">
        <w:rPr>
          <w:rFonts w:ascii="Times New Roman" w:hAnsi="Times New Roman" w:cs="Times New Roman"/>
          <w:sz w:val="28"/>
          <w:szCs w:val="28"/>
          <w:lang w:val="uk-UA"/>
        </w:rPr>
        <w:t>18</w:t>
      </w:r>
      <w:r w:rsidRPr="004643B3">
        <w:rPr>
          <w:rFonts w:ascii="Times New Roman" w:hAnsi="Times New Roman" w:cs="Times New Roman"/>
          <w:sz w:val="28"/>
          <w:szCs w:val="28"/>
        </w:rPr>
        <w:t>. № 2. С. 25</w:t>
      </w:r>
      <w:r w:rsidRPr="004643B3">
        <w:rPr>
          <w:rFonts w:ascii="Times New Roman" w:hAnsi="Times New Roman" w:cs="Times New Roman"/>
          <w:sz w:val="28"/>
          <w:szCs w:val="28"/>
          <w:lang w:val="uk-UA"/>
        </w:rPr>
        <w:t>-31</w:t>
      </w:r>
      <w:r w:rsidRPr="004643B3">
        <w:rPr>
          <w:rFonts w:ascii="Times New Roman" w:hAnsi="Times New Roman" w:cs="Times New Roman"/>
          <w:sz w:val="28"/>
          <w:szCs w:val="28"/>
        </w:rPr>
        <w:t>.</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rPr>
        <w:t>Куц А. М., Кошова В. М. Технологія бродильних виробництв</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xml:space="preserve">: конспект лекцій з дисц. «Загальні технології харчової промисловості» для студ. ден. та заоч. форм навчання напрямку підготовки 6.051701 «Харчові технології та інженерія». Київ, </w:t>
      </w:r>
      <w:r w:rsidRPr="004643B3">
        <w:rPr>
          <w:rFonts w:ascii="Times New Roman" w:hAnsi="Times New Roman" w:cs="Times New Roman"/>
          <w:sz w:val="28"/>
          <w:szCs w:val="28"/>
          <w:lang w:val="uk-UA"/>
        </w:rPr>
        <w:t xml:space="preserve">Видавництво Ліра-К, </w:t>
      </w:r>
      <w:r w:rsidRPr="004643B3">
        <w:rPr>
          <w:rFonts w:ascii="Times New Roman" w:hAnsi="Times New Roman" w:cs="Times New Roman"/>
          <w:sz w:val="28"/>
          <w:szCs w:val="28"/>
        </w:rPr>
        <w:t>201</w:t>
      </w:r>
      <w:r w:rsidRPr="004643B3">
        <w:rPr>
          <w:rFonts w:ascii="Times New Roman" w:hAnsi="Times New Roman" w:cs="Times New Roman"/>
          <w:sz w:val="28"/>
          <w:szCs w:val="28"/>
          <w:lang w:val="uk-UA"/>
        </w:rPr>
        <w:t>9</w:t>
      </w:r>
      <w:r w:rsidRPr="004643B3">
        <w:rPr>
          <w:rFonts w:ascii="Times New Roman" w:hAnsi="Times New Roman" w:cs="Times New Roman"/>
          <w:sz w:val="28"/>
          <w:szCs w:val="28"/>
        </w:rPr>
        <w:t>. 156 с.</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Лемзякова Т. Г., Аліфер О. О. Місце функціональних напоїв у харчуванні людини</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i/>
          <w:iCs/>
          <w:sz w:val="28"/>
          <w:szCs w:val="28"/>
        </w:rPr>
        <w:t>Ліки України. Лекції, огляди, новини</w:t>
      </w:r>
      <w:r w:rsidRPr="004643B3">
        <w:rPr>
          <w:rFonts w:ascii="Times New Roman" w:hAnsi="Times New Roman" w:cs="Times New Roman"/>
          <w:sz w:val="28"/>
          <w:szCs w:val="28"/>
        </w:rPr>
        <w:t>. 20</w:t>
      </w:r>
      <w:r w:rsidRPr="004643B3">
        <w:rPr>
          <w:rFonts w:ascii="Times New Roman" w:hAnsi="Times New Roman" w:cs="Times New Roman"/>
          <w:sz w:val="28"/>
          <w:szCs w:val="28"/>
          <w:lang w:val="uk-UA"/>
        </w:rPr>
        <w:t>20</w:t>
      </w:r>
      <w:r w:rsidRPr="004643B3">
        <w:rPr>
          <w:rFonts w:ascii="Times New Roman" w:hAnsi="Times New Roman" w:cs="Times New Roman"/>
          <w:sz w:val="28"/>
          <w:szCs w:val="28"/>
        </w:rPr>
        <w:t>.</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 2(188). С. 25</w:t>
      </w:r>
      <w:r>
        <w:rPr>
          <w:rFonts w:ascii="Times New Roman" w:hAnsi="Times New Roman" w:cs="Times New Roman"/>
          <w:sz w:val="28"/>
          <w:szCs w:val="28"/>
          <w:lang w:val="uk-UA"/>
        </w:rPr>
        <w:t>-</w:t>
      </w:r>
      <w:r w:rsidRPr="004643B3">
        <w:rPr>
          <w:rFonts w:ascii="Times New Roman" w:hAnsi="Times New Roman" w:cs="Times New Roman"/>
          <w:sz w:val="28"/>
          <w:szCs w:val="28"/>
        </w:rPr>
        <w:t>28.</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uk-UA"/>
        </w:rPr>
      </w:pPr>
      <w:r w:rsidRPr="004643B3">
        <w:rPr>
          <w:rFonts w:ascii="Times New Roman" w:hAnsi="Times New Roman" w:cs="Times New Roman"/>
          <w:sz w:val="28"/>
          <w:szCs w:val="28"/>
        </w:rPr>
        <w:t>Лемзякова Т. Г., Аліфер О.</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О., Тимошенко Ю.</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xml:space="preserve">Ю. </w:t>
      </w:r>
      <w:r w:rsidRPr="004643B3">
        <w:rPr>
          <w:rFonts w:ascii="Times New Roman" w:hAnsi="Times New Roman" w:cs="Times New Roman"/>
          <w:sz w:val="28"/>
          <w:szCs w:val="28"/>
          <w:lang w:val="uk-UA"/>
        </w:rPr>
        <w:t>Значення</w:t>
      </w:r>
      <w:r w:rsidRPr="004643B3">
        <w:rPr>
          <w:rFonts w:ascii="Times New Roman" w:hAnsi="Times New Roman" w:cs="Times New Roman"/>
          <w:sz w:val="28"/>
          <w:szCs w:val="28"/>
        </w:rPr>
        <w:t xml:space="preserve"> функціональних напоїв </w:t>
      </w:r>
      <w:r w:rsidRPr="004643B3">
        <w:rPr>
          <w:rFonts w:ascii="Times New Roman" w:hAnsi="Times New Roman" w:cs="Times New Roman"/>
          <w:sz w:val="28"/>
          <w:szCs w:val="28"/>
          <w:lang w:val="uk-UA"/>
        </w:rPr>
        <w:t>для</w:t>
      </w:r>
      <w:r w:rsidRPr="004643B3">
        <w:rPr>
          <w:rFonts w:ascii="Times New Roman" w:hAnsi="Times New Roman" w:cs="Times New Roman"/>
          <w:sz w:val="28"/>
          <w:szCs w:val="28"/>
        </w:rPr>
        <w:t xml:space="preserve"> людини. </w:t>
      </w:r>
      <w:r w:rsidRPr="004643B3">
        <w:rPr>
          <w:rFonts w:ascii="Times New Roman" w:hAnsi="Times New Roman" w:cs="Times New Roman"/>
          <w:i/>
          <w:iCs/>
          <w:sz w:val="28"/>
          <w:szCs w:val="28"/>
        </w:rPr>
        <w:t>Науковий журнал</w:t>
      </w:r>
      <w:r w:rsidRPr="004643B3">
        <w:rPr>
          <w:rFonts w:ascii="Times New Roman" w:hAnsi="Times New Roman" w:cs="Times New Roman"/>
          <w:sz w:val="28"/>
          <w:szCs w:val="28"/>
          <w:lang w:val="uk-UA"/>
        </w:rPr>
        <w:t>. 2019. № 2. С. 25</w:t>
      </w:r>
      <w:r>
        <w:rPr>
          <w:rFonts w:ascii="Times New Roman" w:hAnsi="Times New Roman" w:cs="Times New Roman"/>
          <w:sz w:val="28"/>
          <w:szCs w:val="28"/>
          <w:lang w:val="uk-UA"/>
        </w:rPr>
        <w:t>-</w:t>
      </w:r>
      <w:r w:rsidRPr="004643B3">
        <w:rPr>
          <w:rFonts w:ascii="Times New Roman" w:hAnsi="Times New Roman" w:cs="Times New Roman"/>
          <w:sz w:val="28"/>
          <w:szCs w:val="28"/>
          <w:lang w:val="uk-UA"/>
        </w:rPr>
        <w:t>28.</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uk-UA"/>
        </w:rPr>
      </w:pPr>
      <w:r w:rsidRPr="004643B3">
        <w:rPr>
          <w:rFonts w:ascii="Times New Roman" w:hAnsi="Times New Roman" w:cs="Times New Roman"/>
          <w:sz w:val="28"/>
          <w:szCs w:val="28"/>
          <w:lang w:val="uk-UA"/>
        </w:rPr>
        <w:t xml:space="preserve">Матко С. В., Левківська Т. М., Ткачук Н. А. Удосконалення технології виробництва соковмісних напоїв з використанням дикорослої сировини. </w:t>
      </w:r>
      <w:r w:rsidRPr="004643B3">
        <w:rPr>
          <w:rFonts w:ascii="Times New Roman" w:hAnsi="Times New Roman" w:cs="Times New Roman"/>
          <w:i/>
          <w:iCs/>
          <w:sz w:val="28"/>
          <w:szCs w:val="28"/>
          <w:lang w:val="uk-UA"/>
        </w:rPr>
        <w:t>Наукові праці НУХТ</w:t>
      </w:r>
      <w:r w:rsidRPr="004643B3">
        <w:rPr>
          <w:rFonts w:ascii="Times New Roman" w:hAnsi="Times New Roman" w:cs="Times New Roman"/>
          <w:sz w:val="28"/>
          <w:szCs w:val="28"/>
          <w:lang w:val="uk-UA"/>
        </w:rPr>
        <w:t>. 2020. № 6. Т. 26. С. 197</w:t>
      </w:r>
      <w:r>
        <w:rPr>
          <w:rFonts w:ascii="Times New Roman" w:hAnsi="Times New Roman" w:cs="Times New Roman"/>
          <w:sz w:val="28"/>
          <w:szCs w:val="28"/>
          <w:lang w:val="uk-UA"/>
        </w:rPr>
        <w:t>-</w:t>
      </w:r>
      <w:r w:rsidRPr="004643B3">
        <w:rPr>
          <w:rFonts w:ascii="Times New Roman" w:hAnsi="Times New Roman" w:cs="Times New Roman"/>
          <w:sz w:val="28"/>
          <w:szCs w:val="28"/>
          <w:lang w:val="uk-UA"/>
        </w:rPr>
        <w:t xml:space="preserve">206.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uk-UA"/>
        </w:rPr>
      </w:pPr>
      <w:r w:rsidRPr="004643B3">
        <w:rPr>
          <w:rFonts w:ascii="Times New Roman" w:hAnsi="Times New Roman" w:cs="Times New Roman"/>
          <w:sz w:val="28"/>
          <w:szCs w:val="28"/>
          <w:lang w:val="uk-UA"/>
        </w:rPr>
        <w:t>Олексієнко Н. В. М</w:t>
      </w:r>
      <w:r w:rsidRPr="004643B3">
        <w:rPr>
          <w:rFonts w:ascii="Times New Roman" w:hAnsi="Times New Roman" w:cs="Times New Roman"/>
          <w:sz w:val="28"/>
          <w:szCs w:val="28"/>
        </w:rPr>
        <w:t>i</w:t>
      </w:r>
      <w:r w:rsidRPr="004643B3">
        <w:rPr>
          <w:rFonts w:ascii="Times New Roman" w:hAnsi="Times New Roman" w:cs="Times New Roman"/>
          <w:sz w:val="28"/>
          <w:szCs w:val="28"/>
          <w:lang w:val="uk-UA"/>
        </w:rPr>
        <w:t>кроб</w:t>
      </w:r>
      <w:r w:rsidRPr="004643B3">
        <w:rPr>
          <w:rFonts w:ascii="Times New Roman" w:hAnsi="Times New Roman" w:cs="Times New Roman"/>
          <w:sz w:val="28"/>
          <w:szCs w:val="28"/>
        </w:rPr>
        <w:t>i</w:t>
      </w:r>
      <w:r w:rsidRPr="004643B3">
        <w:rPr>
          <w:rFonts w:ascii="Times New Roman" w:hAnsi="Times New Roman" w:cs="Times New Roman"/>
          <w:sz w:val="28"/>
          <w:szCs w:val="28"/>
          <w:lang w:val="uk-UA"/>
        </w:rPr>
        <w:t>олог</w:t>
      </w:r>
      <w:r w:rsidRPr="004643B3">
        <w:rPr>
          <w:rFonts w:ascii="Times New Roman" w:hAnsi="Times New Roman" w:cs="Times New Roman"/>
          <w:sz w:val="28"/>
          <w:szCs w:val="28"/>
        </w:rPr>
        <w:t>i</w:t>
      </w:r>
      <w:r w:rsidRPr="004643B3">
        <w:rPr>
          <w:rFonts w:ascii="Times New Roman" w:hAnsi="Times New Roman" w:cs="Times New Roman"/>
          <w:sz w:val="28"/>
          <w:szCs w:val="28"/>
          <w:lang w:val="uk-UA"/>
        </w:rPr>
        <w:t xml:space="preserve">чна безпека харчових продуктів. </w:t>
      </w:r>
      <w:r w:rsidRPr="004643B3">
        <w:rPr>
          <w:rFonts w:ascii="Times New Roman" w:hAnsi="Times New Roman" w:cs="Times New Roman"/>
          <w:i/>
          <w:iCs/>
          <w:sz w:val="28"/>
          <w:szCs w:val="28"/>
          <w:lang w:val="uk-UA"/>
        </w:rPr>
        <w:t xml:space="preserve">Продовольча </w:t>
      </w:r>
      <w:r w:rsidRPr="004643B3">
        <w:rPr>
          <w:rFonts w:ascii="Times New Roman" w:hAnsi="Times New Roman" w:cs="Times New Roman"/>
          <w:i/>
          <w:iCs/>
          <w:sz w:val="28"/>
          <w:szCs w:val="28"/>
        </w:rPr>
        <w:t>i</w:t>
      </w:r>
      <w:r w:rsidRPr="004643B3">
        <w:rPr>
          <w:rFonts w:ascii="Times New Roman" w:hAnsi="Times New Roman" w:cs="Times New Roman"/>
          <w:i/>
          <w:iCs/>
          <w:sz w:val="28"/>
          <w:szCs w:val="28"/>
          <w:lang w:val="uk-UA"/>
        </w:rPr>
        <w:t>ндустр</w:t>
      </w:r>
      <w:r w:rsidRPr="004643B3">
        <w:rPr>
          <w:rFonts w:ascii="Times New Roman" w:hAnsi="Times New Roman" w:cs="Times New Roman"/>
          <w:i/>
          <w:iCs/>
          <w:sz w:val="28"/>
          <w:szCs w:val="28"/>
        </w:rPr>
        <w:t>i</w:t>
      </w:r>
      <w:r w:rsidRPr="004643B3">
        <w:rPr>
          <w:rFonts w:ascii="Times New Roman" w:hAnsi="Times New Roman" w:cs="Times New Roman"/>
          <w:i/>
          <w:iCs/>
          <w:sz w:val="28"/>
          <w:szCs w:val="28"/>
          <w:lang w:val="uk-UA"/>
        </w:rPr>
        <w:t>я АПК</w:t>
      </w:r>
      <w:r w:rsidRPr="004643B3">
        <w:rPr>
          <w:rFonts w:ascii="Times New Roman" w:hAnsi="Times New Roman" w:cs="Times New Roman"/>
          <w:sz w:val="28"/>
          <w:szCs w:val="28"/>
          <w:lang w:val="uk-UA"/>
        </w:rPr>
        <w:t>. 2011. № 6. С. 38</w:t>
      </w:r>
      <w:r>
        <w:rPr>
          <w:rFonts w:ascii="Times New Roman" w:hAnsi="Times New Roman" w:cs="Times New Roman"/>
          <w:sz w:val="28"/>
          <w:szCs w:val="28"/>
          <w:lang w:val="uk-UA"/>
        </w:rPr>
        <w:t>-</w:t>
      </w:r>
      <w:r w:rsidRPr="004643B3">
        <w:rPr>
          <w:rFonts w:ascii="Times New Roman" w:hAnsi="Times New Roman" w:cs="Times New Roman"/>
          <w:sz w:val="28"/>
          <w:szCs w:val="28"/>
          <w:lang w:val="uk-UA"/>
        </w:rPr>
        <w:t>41.</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uk-UA"/>
        </w:rPr>
        <w:t xml:space="preserve">Палвашова Г. І., Нікітчіна Т. І. Використання прийомів біотехнології для підвищення виходу соку з капусти білоголової. </w:t>
      </w:r>
      <w:r w:rsidRPr="004643B3">
        <w:rPr>
          <w:rFonts w:ascii="Times New Roman" w:hAnsi="Times New Roman" w:cs="Times New Roman"/>
          <w:i/>
          <w:iCs/>
          <w:sz w:val="28"/>
          <w:szCs w:val="28"/>
          <w:lang w:val="uk-UA"/>
        </w:rPr>
        <w:t>Наукові праці ОНАХТ</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xml:space="preserve">2018. </w:t>
      </w:r>
      <w:r w:rsidRPr="004643B3">
        <w:rPr>
          <w:rFonts w:ascii="Times New Roman" w:hAnsi="Times New Roman" w:cs="Times New Roman"/>
          <w:sz w:val="28"/>
          <w:szCs w:val="28"/>
          <w:lang w:val="uk-UA"/>
        </w:rPr>
        <w:t>Т. 82(</w:t>
      </w:r>
      <w:r w:rsidRPr="004643B3">
        <w:rPr>
          <w:rFonts w:ascii="Times New Roman" w:hAnsi="Times New Roman" w:cs="Times New Roman"/>
          <w:sz w:val="28"/>
          <w:szCs w:val="28"/>
        </w:rPr>
        <w:t>2</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sz w:val="28"/>
          <w:szCs w:val="28"/>
          <w:lang w:val="en-US"/>
        </w:rPr>
        <w:t>С. 80</w:t>
      </w:r>
      <w:r>
        <w:rPr>
          <w:rFonts w:ascii="Times New Roman" w:hAnsi="Times New Roman" w:cs="Times New Roman"/>
          <w:sz w:val="28"/>
          <w:szCs w:val="28"/>
          <w:lang w:val="uk-UA"/>
        </w:rPr>
        <w:t>-</w:t>
      </w:r>
      <w:r w:rsidRPr="004643B3">
        <w:rPr>
          <w:rFonts w:ascii="Times New Roman" w:hAnsi="Times New Roman" w:cs="Times New Roman"/>
          <w:sz w:val="28"/>
          <w:szCs w:val="28"/>
          <w:lang w:val="en-US"/>
        </w:rPr>
        <w:t>87.</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Прибильський В. Л., Романова З. М., Сидор В. М. Технологія безалкогольних напоїв : підруч. Київ : НУХТ, 2019. 312 с.</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rPr>
        <w:t>Салєба Л. В., Сарібєкова Д. Г., Жебраківська І. О. Визначення показників якості та методів їх контролю для апельсинових сокових напоїв</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i/>
          <w:iCs/>
          <w:sz w:val="28"/>
          <w:szCs w:val="28"/>
        </w:rPr>
        <w:t>Вісник ХНТУ</w:t>
      </w:r>
      <w:r w:rsidRPr="004643B3">
        <w:rPr>
          <w:rFonts w:ascii="Times New Roman" w:hAnsi="Times New Roman" w:cs="Times New Roman"/>
          <w:sz w:val="28"/>
          <w:szCs w:val="28"/>
        </w:rPr>
        <w:t>. 2020. № 2(73). С. 54</w:t>
      </w:r>
      <w:r>
        <w:rPr>
          <w:rFonts w:ascii="Times New Roman" w:hAnsi="Times New Roman" w:cs="Times New Roman"/>
          <w:sz w:val="28"/>
          <w:szCs w:val="28"/>
          <w:lang w:val="uk-UA"/>
        </w:rPr>
        <w:t>-</w:t>
      </w:r>
      <w:r w:rsidRPr="004643B3">
        <w:rPr>
          <w:rFonts w:ascii="Times New Roman" w:hAnsi="Times New Roman" w:cs="Times New Roman"/>
          <w:sz w:val="28"/>
          <w:szCs w:val="28"/>
        </w:rPr>
        <w:t xml:space="preserve">60.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rPr>
        <w:lastRenderedPageBreak/>
        <w:t>Самойленко А., Метельська Н., Шаповалова М. Науково-практичні підходи до ідентифікації соків і нектарів</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i/>
          <w:iCs/>
          <w:sz w:val="28"/>
          <w:szCs w:val="28"/>
        </w:rPr>
        <w:t>Товари і ринки. Методологічні аспекти оцінювання якості товарів</w:t>
      </w:r>
      <w:r w:rsidRPr="004643B3">
        <w:rPr>
          <w:rFonts w:ascii="Times New Roman" w:hAnsi="Times New Roman" w:cs="Times New Roman"/>
          <w:sz w:val="28"/>
          <w:szCs w:val="28"/>
        </w:rPr>
        <w:t>. 20</w:t>
      </w:r>
      <w:r w:rsidRPr="004643B3">
        <w:rPr>
          <w:rFonts w:ascii="Times New Roman" w:hAnsi="Times New Roman" w:cs="Times New Roman"/>
          <w:sz w:val="28"/>
          <w:szCs w:val="28"/>
          <w:lang w:val="uk-UA"/>
        </w:rPr>
        <w:t>2</w:t>
      </w:r>
      <w:r w:rsidRPr="004643B3">
        <w:rPr>
          <w:rFonts w:ascii="Times New Roman" w:hAnsi="Times New Roman" w:cs="Times New Roman"/>
          <w:sz w:val="28"/>
          <w:szCs w:val="28"/>
        </w:rPr>
        <w:t>2. № 2. С. 70</w:t>
      </w:r>
      <w:r>
        <w:rPr>
          <w:rFonts w:ascii="Times New Roman" w:hAnsi="Times New Roman" w:cs="Times New Roman"/>
          <w:sz w:val="28"/>
          <w:szCs w:val="28"/>
          <w:lang w:val="uk-UA"/>
        </w:rPr>
        <w:t>-</w:t>
      </w:r>
      <w:r w:rsidRPr="004643B3">
        <w:rPr>
          <w:rFonts w:ascii="Times New Roman" w:hAnsi="Times New Roman" w:cs="Times New Roman"/>
          <w:sz w:val="28"/>
          <w:szCs w:val="28"/>
        </w:rPr>
        <w:t xml:space="preserve">79.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uk-UA"/>
        </w:rPr>
        <w:t xml:space="preserve">Сімахіна Г. О., Українець А. І. Інноваційні технологій та продукти. </w:t>
      </w:r>
      <w:r w:rsidRPr="004643B3">
        <w:rPr>
          <w:rFonts w:ascii="Times New Roman" w:hAnsi="Times New Roman" w:cs="Times New Roman"/>
          <w:sz w:val="28"/>
          <w:szCs w:val="28"/>
        </w:rPr>
        <w:t xml:space="preserve">Оздоровче харчування: навч. посібник для студентів за напрямом 7.051701 </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Харчові технології та інженерія</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денної та заочної форм навч. К.</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НУХТ, 20</w:t>
      </w:r>
      <w:r w:rsidRPr="004643B3">
        <w:rPr>
          <w:rFonts w:ascii="Times New Roman" w:hAnsi="Times New Roman" w:cs="Times New Roman"/>
          <w:sz w:val="28"/>
          <w:szCs w:val="28"/>
          <w:lang w:val="uk-UA"/>
        </w:rPr>
        <w:t>17</w:t>
      </w:r>
      <w:r w:rsidRPr="004643B3">
        <w:rPr>
          <w:rFonts w:ascii="Times New Roman" w:hAnsi="Times New Roman" w:cs="Times New Roman"/>
          <w:sz w:val="28"/>
          <w:szCs w:val="28"/>
        </w:rPr>
        <w:t>. 294 с.</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Сірохман І. В., Завгородня І. В. Товарознавство харчових продуктів функціонального призначення. К.</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 Центр учбової літератури, 20</w:t>
      </w:r>
      <w:r w:rsidRPr="004643B3">
        <w:rPr>
          <w:rFonts w:ascii="Times New Roman" w:hAnsi="Times New Roman" w:cs="Times New Roman"/>
          <w:sz w:val="28"/>
          <w:szCs w:val="28"/>
          <w:lang w:val="uk-UA"/>
        </w:rPr>
        <w:t>1</w:t>
      </w:r>
      <w:r w:rsidRPr="004643B3">
        <w:rPr>
          <w:rFonts w:ascii="Times New Roman" w:hAnsi="Times New Roman" w:cs="Times New Roman"/>
          <w:sz w:val="28"/>
          <w:szCs w:val="28"/>
        </w:rPr>
        <w:t>9.</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543 с.</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Сливка Н. Б., Михайлицька О. Р., Турчин І. М. Розроблення технології ферментованих напоїв на основі сироватки</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i/>
          <w:iCs/>
          <w:sz w:val="28"/>
          <w:szCs w:val="28"/>
        </w:rPr>
        <w:t>Науковий вісник ЛНУВМБТ імені С. З Ґжицького</w:t>
      </w:r>
      <w:r w:rsidRPr="004643B3">
        <w:rPr>
          <w:rFonts w:ascii="Times New Roman" w:hAnsi="Times New Roman" w:cs="Times New Roman"/>
          <w:sz w:val="28"/>
          <w:szCs w:val="28"/>
        </w:rPr>
        <w:t xml:space="preserve">. 2016. </w:t>
      </w:r>
      <w:r w:rsidRPr="004643B3">
        <w:rPr>
          <w:rFonts w:ascii="Times New Roman" w:hAnsi="Times New Roman" w:cs="Times New Roman"/>
          <w:sz w:val="28"/>
          <w:szCs w:val="28"/>
          <w:lang w:val="uk-UA"/>
        </w:rPr>
        <w:t xml:space="preserve">Т. 18. </w:t>
      </w:r>
      <w:r w:rsidRPr="004643B3">
        <w:rPr>
          <w:rFonts w:ascii="Times New Roman" w:hAnsi="Times New Roman" w:cs="Times New Roman"/>
          <w:sz w:val="28"/>
          <w:szCs w:val="28"/>
        </w:rPr>
        <w:t>№ 2(68). С. 153</w:t>
      </w:r>
      <w:r>
        <w:rPr>
          <w:rFonts w:ascii="Times New Roman" w:hAnsi="Times New Roman" w:cs="Times New Roman"/>
          <w:sz w:val="28"/>
          <w:szCs w:val="28"/>
          <w:lang w:val="uk-UA"/>
        </w:rPr>
        <w:t>-</w:t>
      </w:r>
      <w:r w:rsidRPr="004643B3">
        <w:rPr>
          <w:rFonts w:ascii="Times New Roman" w:hAnsi="Times New Roman" w:cs="Times New Roman"/>
          <w:sz w:val="28"/>
          <w:szCs w:val="28"/>
        </w:rPr>
        <w:t>156.</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rPr>
        <w:t>Спосіб одержання фруктових соків : пат. на винахід №57345, Україна: МПК А23</w:t>
      </w:r>
      <w:r w:rsidRPr="004643B3">
        <w:rPr>
          <w:rFonts w:ascii="Times New Roman" w:hAnsi="Times New Roman" w:cs="Times New Roman"/>
          <w:sz w:val="28"/>
          <w:szCs w:val="28"/>
          <w:lang w:val="en-US"/>
        </w:rPr>
        <w:t>L</w:t>
      </w:r>
      <w:r w:rsidRPr="004643B3">
        <w:rPr>
          <w:rFonts w:ascii="Times New Roman" w:hAnsi="Times New Roman" w:cs="Times New Roman"/>
          <w:sz w:val="28"/>
          <w:szCs w:val="28"/>
        </w:rPr>
        <w:t>2/02/ № 57345 ; заявл. 30.08.2002; опубл. 16.06.2003, Бюл. № 6.</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 xml:space="preserve">Тюха І. В., Савчук І. В. Світові тенденції ринку безалкогольних напоїв. </w:t>
      </w:r>
      <w:r w:rsidRPr="004643B3">
        <w:rPr>
          <w:rFonts w:ascii="Times New Roman" w:hAnsi="Times New Roman" w:cs="Times New Roman"/>
          <w:i/>
          <w:iCs/>
          <w:sz w:val="28"/>
          <w:szCs w:val="28"/>
        </w:rPr>
        <w:t>Економіка та держава</w:t>
      </w:r>
      <w:r w:rsidRPr="004643B3">
        <w:rPr>
          <w:rFonts w:ascii="Times New Roman" w:hAnsi="Times New Roman" w:cs="Times New Roman"/>
          <w:sz w:val="28"/>
          <w:szCs w:val="28"/>
        </w:rPr>
        <w:t>. 2017. № 12. С. 48</w:t>
      </w:r>
      <w:r>
        <w:rPr>
          <w:rFonts w:ascii="Times New Roman" w:hAnsi="Times New Roman" w:cs="Times New Roman"/>
          <w:sz w:val="28"/>
          <w:szCs w:val="28"/>
          <w:lang w:val="uk-UA"/>
        </w:rPr>
        <w:t>-</w:t>
      </w:r>
      <w:r w:rsidRPr="004643B3">
        <w:rPr>
          <w:rFonts w:ascii="Times New Roman" w:hAnsi="Times New Roman" w:cs="Times New Roman"/>
          <w:sz w:val="28"/>
          <w:szCs w:val="28"/>
        </w:rPr>
        <w:t>53.</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Федоришин О. М., Загородня Д. С., Крвавич А. С. та ін.</w:t>
      </w:r>
      <w:r w:rsidRPr="004643B3">
        <w:rPr>
          <w:rFonts w:ascii="Times New Roman" w:hAnsi="Times New Roman" w:cs="Times New Roman"/>
          <w:sz w:val="28"/>
          <w:szCs w:val="28"/>
          <w:lang w:val="uk-UA"/>
        </w:rPr>
        <w:t xml:space="preserve"> Розроблення технологічної схеми екстракції коренів </w:t>
      </w:r>
      <w:r w:rsidRPr="004643B3">
        <w:rPr>
          <w:rFonts w:ascii="Times New Roman" w:hAnsi="Times New Roman" w:cs="Times New Roman"/>
          <w:i/>
          <w:iCs/>
          <w:sz w:val="28"/>
          <w:szCs w:val="28"/>
          <w:lang w:val="en-US"/>
        </w:rPr>
        <w:t>Carlina</w:t>
      </w:r>
      <w:r w:rsidRPr="004643B3">
        <w:rPr>
          <w:rFonts w:ascii="Times New Roman" w:hAnsi="Times New Roman" w:cs="Times New Roman"/>
          <w:sz w:val="28"/>
          <w:szCs w:val="28"/>
          <w:lang w:val="uk-UA"/>
        </w:rPr>
        <w:t xml:space="preserve"> </w:t>
      </w:r>
      <w:r w:rsidRPr="004643B3">
        <w:rPr>
          <w:rFonts w:ascii="Times New Roman" w:hAnsi="Times New Roman" w:cs="Times New Roman"/>
          <w:i/>
          <w:iCs/>
          <w:sz w:val="28"/>
          <w:szCs w:val="28"/>
          <w:lang w:val="en-US"/>
        </w:rPr>
        <w:t>Acaulis</w:t>
      </w:r>
      <w:r w:rsidRPr="004643B3">
        <w:rPr>
          <w:rFonts w:ascii="Times New Roman" w:hAnsi="Times New Roman" w:cs="Times New Roman"/>
          <w:sz w:val="28"/>
          <w:szCs w:val="28"/>
          <w:lang w:val="uk-UA"/>
        </w:rPr>
        <w:t xml:space="preserve">. </w:t>
      </w:r>
      <w:r w:rsidRPr="004643B3">
        <w:rPr>
          <w:rFonts w:ascii="Times New Roman" w:hAnsi="Times New Roman" w:cs="Times New Roman"/>
          <w:i/>
          <w:iCs/>
          <w:sz w:val="28"/>
          <w:szCs w:val="28"/>
        </w:rPr>
        <w:t>Науковий вісник НЛТУ України</w:t>
      </w:r>
      <w:r w:rsidRPr="004643B3">
        <w:rPr>
          <w:rFonts w:ascii="Times New Roman" w:hAnsi="Times New Roman" w:cs="Times New Roman"/>
          <w:sz w:val="28"/>
          <w:szCs w:val="28"/>
        </w:rPr>
        <w:t xml:space="preserve">. 2021. </w:t>
      </w:r>
      <w:r w:rsidRPr="004643B3">
        <w:rPr>
          <w:rFonts w:ascii="Times New Roman" w:hAnsi="Times New Roman" w:cs="Times New Roman"/>
          <w:sz w:val="28"/>
          <w:szCs w:val="28"/>
          <w:lang w:val="uk-UA"/>
        </w:rPr>
        <w:t>Т. 31(</w:t>
      </w:r>
      <w:r w:rsidRPr="004643B3">
        <w:rPr>
          <w:rFonts w:ascii="Times New Roman" w:hAnsi="Times New Roman" w:cs="Times New Roman"/>
          <w:sz w:val="28"/>
          <w:szCs w:val="28"/>
        </w:rPr>
        <w:t>1</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С. 93</w:t>
      </w:r>
      <w:r>
        <w:rPr>
          <w:rFonts w:ascii="Times New Roman" w:hAnsi="Times New Roman" w:cs="Times New Roman"/>
          <w:sz w:val="28"/>
          <w:szCs w:val="28"/>
          <w:lang w:val="uk-UA"/>
        </w:rPr>
        <w:t>-</w:t>
      </w:r>
      <w:r w:rsidRPr="004643B3">
        <w:rPr>
          <w:rFonts w:ascii="Times New Roman" w:hAnsi="Times New Roman" w:cs="Times New Roman"/>
          <w:sz w:val="28"/>
          <w:szCs w:val="28"/>
        </w:rPr>
        <w:t>98.</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Хтей Н. І., Васильців Н. М., Данилик І. В. Аналіз ринку соків та сокової продукції України</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w:t>
      </w:r>
      <w:r w:rsidRPr="004643B3">
        <w:rPr>
          <w:rFonts w:ascii="Times New Roman" w:hAnsi="Times New Roman" w:cs="Times New Roman"/>
          <w:i/>
          <w:iCs/>
          <w:sz w:val="28"/>
          <w:szCs w:val="28"/>
        </w:rPr>
        <w:t>Глобальні та національні проблеми економіки</w:t>
      </w:r>
      <w:r w:rsidRPr="004643B3">
        <w:rPr>
          <w:rFonts w:ascii="Times New Roman" w:hAnsi="Times New Roman" w:cs="Times New Roman"/>
          <w:sz w:val="28"/>
          <w:szCs w:val="28"/>
        </w:rPr>
        <w:t>. 201</w:t>
      </w:r>
      <w:r w:rsidRPr="004643B3">
        <w:rPr>
          <w:rFonts w:ascii="Times New Roman" w:hAnsi="Times New Roman" w:cs="Times New Roman"/>
          <w:sz w:val="28"/>
          <w:szCs w:val="28"/>
          <w:lang w:val="uk-UA"/>
        </w:rPr>
        <w:t>9</w:t>
      </w:r>
      <w:r w:rsidRPr="004643B3">
        <w:rPr>
          <w:rFonts w:ascii="Times New Roman" w:hAnsi="Times New Roman" w:cs="Times New Roman"/>
          <w:sz w:val="28"/>
          <w:szCs w:val="28"/>
        </w:rPr>
        <w:t xml:space="preserve">. </w:t>
      </w:r>
      <w:r w:rsidRPr="004643B3">
        <w:rPr>
          <w:rFonts w:ascii="Times New Roman" w:hAnsi="Times New Roman" w:cs="Times New Roman"/>
          <w:sz w:val="28"/>
          <w:szCs w:val="28"/>
          <w:lang w:val="uk-UA"/>
        </w:rPr>
        <w:t>№</w:t>
      </w:r>
      <w:r w:rsidRPr="004643B3">
        <w:rPr>
          <w:rFonts w:ascii="Times New Roman" w:hAnsi="Times New Roman" w:cs="Times New Roman"/>
          <w:sz w:val="28"/>
          <w:szCs w:val="28"/>
        </w:rPr>
        <w:t xml:space="preserve"> 2. С. 758</w:t>
      </w:r>
      <w:r w:rsidRPr="004643B3">
        <w:rPr>
          <w:rFonts w:ascii="Times New Roman" w:hAnsi="Times New Roman" w:cs="Times New Roman"/>
          <w:sz w:val="28"/>
          <w:szCs w:val="28"/>
          <w:lang w:val="en-US"/>
        </w:rPr>
        <w:t>-</w:t>
      </w:r>
      <w:r w:rsidRPr="004643B3">
        <w:rPr>
          <w:rFonts w:ascii="Times New Roman" w:hAnsi="Times New Roman" w:cs="Times New Roman"/>
          <w:sz w:val="28"/>
          <w:szCs w:val="28"/>
        </w:rPr>
        <w:t>761.</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rPr>
      </w:pPr>
      <w:r w:rsidRPr="004643B3">
        <w:rPr>
          <w:rFonts w:ascii="Times New Roman" w:hAnsi="Times New Roman" w:cs="Times New Roman"/>
          <w:sz w:val="28"/>
          <w:szCs w:val="28"/>
        </w:rPr>
        <w:t>Шлапак А. П., Галушко О. А. Клінічна фізіологія водно-електролітного обміну</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rPr>
        <w:t>Академ</w:t>
      </w:r>
      <w:r w:rsidRPr="004643B3">
        <w:rPr>
          <w:rFonts w:ascii="Times New Roman" w:hAnsi="Times New Roman" w:cs="Times New Roman"/>
          <w:sz w:val="28"/>
          <w:szCs w:val="28"/>
          <w:lang w:val="uk-UA"/>
        </w:rPr>
        <w:t>і</w:t>
      </w:r>
      <w:r w:rsidRPr="004643B3">
        <w:rPr>
          <w:rFonts w:ascii="Times New Roman" w:hAnsi="Times New Roman" w:cs="Times New Roman"/>
          <w:sz w:val="28"/>
          <w:szCs w:val="28"/>
        </w:rPr>
        <w:t xml:space="preserve">я </w:t>
      </w:r>
      <w:r w:rsidRPr="004643B3">
        <w:rPr>
          <w:rFonts w:ascii="Times New Roman" w:hAnsi="Times New Roman" w:cs="Times New Roman"/>
          <w:sz w:val="28"/>
          <w:szCs w:val="28"/>
          <w:lang w:val="uk-UA"/>
        </w:rPr>
        <w:t>і</w:t>
      </w:r>
      <w:r w:rsidRPr="004643B3">
        <w:rPr>
          <w:rFonts w:ascii="Times New Roman" w:hAnsi="Times New Roman" w:cs="Times New Roman"/>
          <w:sz w:val="28"/>
          <w:szCs w:val="28"/>
        </w:rPr>
        <w:t>нфуз</w:t>
      </w:r>
      <w:r w:rsidRPr="004643B3">
        <w:rPr>
          <w:rFonts w:ascii="Times New Roman" w:hAnsi="Times New Roman" w:cs="Times New Roman"/>
          <w:sz w:val="28"/>
          <w:szCs w:val="28"/>
          <w:lang w:val="uk-UA"/>
        </w:rPr>
        <w:t xml:space="preserve">ійної </w:t>
      </w:r>
      <w:r w:rsidRPr="004643B3">
        <w:rPr>
          <w:rFonts w:ascii="Times New Roman" w:hAnsi="Times New Roman" w:cs="Times New Roman"/>
          <w:sz w:val="28"/>
          <w:szCs w:val="28"/>
        </w:rPr>
        <w:t>терап</w:t>
      </w:r>
      <w:r w:rsidRPr="004643B3">
        <w:rPr>
          <w:rFonts w:ascii="Times New Roman" w:hAnsi="Times New Roman" w:cs="Times New Roman"/>
          <w:sz w:val="28"/>
          <w:szCs w:val="28"/>
          <w:lang w:val="uk-UA"/>
        </w:rPr>
        <w:t>ії</w:t>
      </w:r>
      <w:r w:rsidRPr="004643B3">
        <w:rPr>
          <w:rFonts w:ascii="Times New Roman" w:hAnsi="Times New Roman" w:cs="Times New Roman"/>
          <w:sz w:val="28"/>
          <w:szCs w:val="28"/>
        </w:rPr>
        <w:t>. 201</w:t>
      </w:r>
      <w:r w:rsidRPr="004643B3">
        <w:rPr>
          <w:rFonts w:ascii="Times New Roman" w:hAnsi="Times New Roman" w:cs="Times New Roman"/>
          <w:sz w:val="28"/>
          <w:szCs w:val="28"/>
          <w:lang w:val="uk-UA"/>
        </w:rPr>
        <w:t>9</w:t>
      </w:r>
      <w:r w:rsidRPr="004643B3">
        <w:rPr>
          <w:rFonts w:ascii="Times New Roman" w:hAnsi="Times New Roman" w:cs="Times New Roman"/>
          <w:sz w:val="28"/>
          <w:szCs w:val="28"/>
        </w:rPr>
        <w:t>. № 2. С. 8</w:t>
      </w:r>
      <w:r>
        <w:rPr>
          <w:rFonts w:ascii="Times New Roman" w:hAnsi="Times New Roman" w:cs="Times New Roman"/>
          <w:sz w:val="28"/>
          <w:szCs w:val="28"/>
          <w:lang w:val="uk-UA"/>
        </w:rPr>
        <w:t>-</w:t>
      </w:r>
      <w:r w:rsidRPr="004643B3">
        <w:rPr>
          <w:rFonts w:ascii="Times New Roman" w:hAnsi="Times New Roman" w:cs="Times New Roman"/>
          <w:sz w:val="28"/>
          <w:szCs w:val="28"/>
        </w:rPr>
        <w:t>12.</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uk-UA"/>
        </w:rPr>
      </w:pPr>
      <w:r w:rsidRPr="004643B3">
        <w:rPr>
          <w:rFonts w:ascii="Times New Roman" w:hAnsi="Times New Roman" w:cs="Times New Roman"/>
          <w:sz w:val="28"/>
          <w:szCs w:val="28"/>
        </w:rPr>
        <w:t>Ямка Я. М. Медико-гігієнічні аспекти проблеми вживання енергетичних напоїв студентами медиками</w:t>
      </w:r>
      <w:r w:rsidRPr="004643B3">
        <w:rPr>
          <w:rFonts w:ascii="Times New Roman" w:hAnsi="Times New Roman" w:cs="Times New Roman"/>
          <w:sz w:val="28"/>
          <w:szCs w:val="28"/>
          <w:lang w:val="uk-UA"/>
        </w:rPr>
        <w:t xml:space="preserve">. </w:t>
      </w:r>
      <w:r w:rsidRPr="004643B3">
        <w:rPr>
          <w:rFonts w:ascii="Times New Roman" w:hAnsi="Times New Roman" w:cs="Times New Roman"/>
          <w:i/>
          <w:iCs/>
          <w:sz w:val="28"/>
          <w:szCs w:val="28"/>
          <w:lang w:val="uk-UA"/>
        </w:rPr>
        <w:t>Буковинський медичний вісник</w:t>
      </w:r>
      <w:r w:rsidRPr="004643B3">
        <w:rPr>
          <w:rFonts w:ascii="Times New Roman" w:hAnsi="Times New Roman" w:cs="Times New Roman"/>
          <w:sz w:val="28"/>
          <w:szCs w:val="28"/>
          <w:lang w:val="uk-UA"/>
        </w:rPr>
        <w:t>. 2019. Т. 21. № 3(83). С. 123</w:t>
      </w:r>
      <w:r>
        <w:rPr>
          <w:rFonts w:ascii="Times New Roman" w:hAnsi="Times New Roman" w:cs="Times New Roman"/>
          <w:sz w:val="28"/>
          <w:szCs w:val="28"/>
          <w:lang w:val="uk-UA"/>
        </w:rPr>
        <w:t>-</w:t>
      </w:r>
      <w:r w:rsidRPr="004643B3">
        <w:rPr>
          <w:rFonts w:ascii="Times New Roman" w:hAnsi="Times New Roman" w:cs="Times New Roman"/>
          <w:sz w:val="28"/>
          <w:szCs w:val="28"/>
          <w:lang w:val="uk-UA"/>
        </w:rPr>
        <w:t>130.</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uk-UA"/>
        </w:rPr>
      </w:pPr>
      <w:r w:rsidRPr="004643B3">
        <w:rPr>
          <w:rFonts w:ascii="Times New Roman" w:hAnsi="Times New Roman" w:cs="Times New Roman"/>
          <w:sz w:val="28"/>
          <w:szCs w:val="28"/>
          <w:lang w:val="uk-UA"/>
        </w:rPr>
        <w:lastRenderedPageBreak/>
        <w:t xml:space="preserve">Ясінська І. Л., Іванова В. Д. Безалкогольні сокові напої антиоксидантної дії з фітоекстрактами. </w:t>
      </w:r>
      <w:r w:rsidRPr="004643B3">
        <w:rPr>
          <w:rFonts w:ascii="Times New Roman" w:hAnsi="Times New Roman" w:cs="Times New Roman"/>
          <w:i/>
          <w:iCs/>
          <w:sz w:val="28"/>
          <w:szCs w:val="28"/>
          <w:lang w:val="uk-UA"/>
        </w:rPr>
        <w:t>Наукові праці ОНА</w:t>
      </w:r>
      <w:r w:rsidRPr="004643B3">
        <w:rPr>
          <w:rFonts w:ascii="Times New Roman" w:hAnsi="Times New Roman" w:cs="Times New Roman"/>
          <w:i/>
          <w:iCs/>
          <w:sz w:val="28"/>
          <w:szCs w:val="28"/>
        </w:rPr>
        <w:t>ХТ</w:t>
      </w:r>
      <w:r w:rsidRPr="004643B3">
        <w:rPr>
          <w:rFonts w:ascii="Times New Roman" w:hAnsi="Times New Roman" w:cs="Times New Roman"/>
          <w:sz w:val="28"/>
          <w:szCs w:val="28"/>
          <w:lang w:val="en-US"/>
        </w:rPr>
        <w:t>. 201</w:t>
      </w:r>
      <w:r w:rsidRPr="004643B3">
        <w:rPr>
          <w:rFonts w:ascii="Times New Roman" w:hAnsi="Times New Roman" w:cs="Times New Roman"/>
          <w:sz w:val="28"/>
          <w:szCs w:val="28"/>
          <w:lang w:val="uk-UA"/>
        </w:rPr>
        <w:t>9</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lang w:val="uk-UA"/>
        </w:rPr>
        <w:t>Т. 2(</w:t>
      </w:r>
      <w:r w:rsidRPr="004643B3">
        <w:rPr>
          <w:rFonts w:ascii="Times New Roman" w:hAnsi="Times New Roman" w:cs="Times New Roman"/>
          <w:sz w:val="28"/>
          <w:szCs w:val="28"/>
          <w:lang w:val="en-US"/>
        </w:rPr>
        <w:t>44</w:t>
      </w:r>
      <w:r w:rsidRPr="004643B3">
        <w:rPr>
          <w:rFonts w:ascii="Times New Roman" w:hAnsi="Times New Roman" w:cs="Times New Roman"/>
          <w:sz w:val="28"/>
          <w:szCs w:val="28"/>
          <w:lang w:val="uk-UA"/>
        </w:rPr>
        <w:t>)</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rPr>
        <w:t>С</w:t>
      </w:r>
      <w:r w:rsidRPr="004643B3">
        <w:rPr>
          <w:rFonts w:ascii="Times New Roman" w:hAnsi="Times New Roman" w:cs="Times New Roman"/>
          <w:sz w:val="28"/>
          <w:szCs w:val="28"/>
          <w:lang w:val="en-US"/>
        </w:rPr>
        <w:t>. 55</w:t>
      </w:r>
      <w:r>
        <w:rPr>
          <w:rFonts w:ascii="Times New Roman" w:hAnsi="Times New Roman" w:cs="Times New Roman"/>
          <w:sz w:val="28"/>
          <w:szCs w:val="28"/>
          <w:lang w:val="uk-UA"/>
        </w:rPr>
        <w:t>-</w:t>
      </w:r>
      <w:r w:rsidRPr="004643B3">
        <w:rPr>
          <w:rFonts w:ascii="Times New Roman" w:hAnsi="Times New Roman" w:cs="Times New Roman"/>
          <w:sz w:val="28"/>
          <w:szCs w:val="28"/>
          <w:lang w:val="en-US"/>
        </w:rPr>
        <w:t>58.</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uk-UA"/>
        </w:rPr>
        <w:t xml:space="preserve">Ahmed U., Mumtaz R., Anwar H., Mumtaz S. </w:t>
      </w:r>
      <w:r w:rsidRPr="004643B3">
        <w:rPr>
          <w:rFonts w:ascii="Times New Roman" w:hAnsi="Times New Roman" w:cs="Times New Roman"/>
          <w:sz w:val="28"/>
          <w:szCs w:val="28"/>
          <w:lang w:val="en-US"/>
        </w:rPr>
        <w:t>et al.</w:t>
      </w:r>
      <w:r w:rsidRPr="004643B3">
        <w:rPr>
          <w:rFonts w:ascii="Times New Roman" w:hAnsi="Times New Roman" w:cs="Times New Roman"/>
          <w:sz w:val="28"/>
          <w:szCs w:val="28"/>
          <w:lang w:val="uk-UA"/>
        </w:rPr>
        <w:t xml:space="preserve"> Water Quality Monitoring: From Conventional to Emerging</w:t>
      </w:r>
      <w:r w:rsidRPr="004643B3">
        <w:rPr>
          <w:rFonts w:ascii="Times New Roman" w:hAnsi="Times New Roman" w:cs="Times New Roman"/>
          <w:sz w:val="28"/>
          <w:szCs w:val="28"/>
          <w:lang w:val="en-US"/>
        </w:rPr>
        <w:t xml:space="preserve"> </w:t>
      </w:r>
      <w:r w:rsidRPr="004643B3">
        <w:rPr>
          <w:rFonts w:ascii="Times New Roman" w:hAnsi="Times New Roman" w:cs="Times New Roman"/>
          <w:sz w:val="28"/>
          <w:szCs w:val="28"/>
          <w:lang w:val="uk-UA"/>
        </w:rPr>
        <w:t xml:space="preserve">Technologies. </w:t>
      </w:r>
      <w:r w:rsidRPr="004643B3">
        <w:rPr>
          <w:rFonts w:ascii="Times New Roman" w:hAnsi="Times New Roman" w:cs="Times New Roman"/>
          <w:i/>
          <w:iCs/>
          <w:sz w:val="28"/>
          <w:szCs w:val="28"/>
          <w:lang w:val="uk-UA"/>
        </w:rPr>
        <w:t>Water Sci. Technol. Water Supply</w:t>
      </w:r>
      <w:r w:rsidRPr="004643B3">
        <w:rPr>
          <w:rFonts w:ascii="Times New Roman" w:hAnsi="Times New Roman" w:cs="Times New Roman"/>
          <w:sz w:val="28"/>
          <w:szCs w:val="28"/>
          <w:lang w:val="en-US"/>
        </w:rPr>
        <w:t>.</w:t>
      </w:r>
      <w:r w:rsidRPr="004643B3">
        <w:rPr>
          <w:rFonts w:ascii="Times New Roman" w:hAnsi="Times New Roman" w:cs="Times New Roman"/>
          <w:sz w:val="28"/>
          <w:szCs w:val="28"/>
          <w:lang w:val="uk-UA"/>
        </w:rPr>
        <w:t xml:space="preserve"> 2020</w:t>
      </w:r>
      <w:r w:rsidRPr="004643B3">
        <w:rPr>
          <w:rFonts w:ascii="Times New Roman" w:hAnsi="Times New Roman" w:cs="Times New Roman"/>
          <w:sz w:val="28"/>
          <w:szCs w:val="28"/>
          <w:lang w:val="en-US"/>
        </w:rPr>
        <w:t>.</w:t>
      </w:r>
      <w:r w:rsidRPr="004643B3">
        <w:rPr>
          <w:rFonts w:ascii="Times New Roman" w:hAnsi="Times New Roman" w:cs="Times New Roman"/>
          <w:sz w:val="28"/>
          <w:szCs w:val="28"/>
          <w:lang w:val="uk-UA"/>
        </w:rPr>
        <w:t xml:space="preserve"> </w:t>
      </w:r>
      <w:r w:rsidRPr="004643B3">
        <w:rPr>
          <w:rFonts w:ascii="Times New Roman" w:hAnsi="Times New Roman" w:cs="Times New Roman"/>
          <w:sz w:val="28"/>
          <w:szCs w:val="28"/>
          <w:lang w:val="en-US"/>
        </w:rPr>
        <w:t xml:space="preserve">Vol. </w:t>
      </w:r>
      <w:r w:rsidRPr="004643B3">
        <w:rPr>
          <w:rFonts w:ascii="Times New Roman" w:hAnsi="Times New Roman" w:cs="Times New Roman"/>
          <w:sz w:val="28"/>
          <w:szCs w:val="28"/>
          <w:lang w:val="uk-UA"/>
        </w:rPr>
        <w:t>20</w:t>
      </w:r>
      <w:r w:rsidRPr="004643B3">
        <w:rPr>
          <w:rFonts w:ascii="Times New Roman" w:hAnsi="Times New Roman" w:cs="Times New Roman"/>
          <w:sz w:val="28"/>
          <w:szCs w:val="28"/>
          <w:lang w:val="en-US"/>
        </w:rPr>
        <w:t>. P.</w:t>
      </w:r>
      <w:r w:rsidRPr="004643B3">
        <w:rPr>
          <w:rFonts w:ascii="Times New Roman" w:hAnsi="Times New Roman" w:cs="Times New Roman"/>
          <w:sz w:val="28"/>
          <w:szCs w:val="28"/>
          <w:lang w:val="uk-UA"/>
        </w:rPr>
        <w:t xml:space="preserve"> 28</w:t>
      </w:r>
      <w:r>
        <w:rPr>
          <w:rFonts w:ascii="Times New Roman" w:hAnsi="Times New Roman" w:cs="Times New Roman"/>
          <w:sz w:val="28"/>
          <w:szCs w:val="28"/>
          <w:lang w:val="uk-UA"/>
        </w:rPr>
        <w:t>-</w:t>
      </w:r>
      <w:r w:rsidRPr="004643B3">
        <w:rPr>
          <w:rFonts w:ascii="Times New Roman" w:hAnsi="Times New Roman" w:cs="Times New Roman"/>
          <w:sz w:val="28"/>
          <w:szCs w:val="28"/>
          <w:lang w:val="uk-UA"/>
        </w:rPr>
        <w:t>45.</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Albuquerque M., Bedani R., LeBlanc J. et al. Passion fruit by-product and fructooligosaccharides stimulate the growth and folate production by starter and probiotic cultures in fermented soymilk. </w:t>
      </w:r>
      <w:r w:rsidRPr="004643B3">
        <w:rPr>
          <w:rFonts w:ascii="Times New Roman" w:hAnsi="Times New Roman" w:cs="Times New Roman"/>
          <w:i/>
          <w:iCs/>
          <w:sz w:val="28"/>
          <w:szCs w:val="28"/>
          <w:lang w:val="en-US"/>
        </w:rPr>
        <w:t>Int. J. Food Microbiol</w:t>
      </w:r>
      <w:r w:rsidRPr="004643B3">
        <w:rPr>
          <w:rFonts w:ascii="Times New Roman" w:hAnsi="Times New Roman" w:cs="Times New Roman"/>
          <w:sz w:val="28"/>
          <w:szCs w:val="28"/>
          <w:lang w:val="en-US"/>
        </w:rPr>
        <w:t xml:space="preserve">. 2017. Vol. 261. P. 35–41. doi: 10.1016/j.ijfoodmicro.2017.09.001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Ali N., Gong H., Giwa A. et al. Metagenomic analysis and characterization of acidogenic microbiome and effect of pH on organic acid production. </w:t>
      </w:r>
      <w:r w:rsidRPr="004643B3">
        <w:rPr>
          <w:rFonts w:ascii="Times New Roman" w:hAnsi="Times New Roman" w:cs="Times New Roman"/>
          <w:i/>
          <w:iCs/>
          <w:sz w:val="28"/>
          <w:szCs w:val="28"/>
          <w:lang w:val="en-US"/>
        </w:rPr>
        <w:t>Arc. Microbiol</w:t>
      </w:r>
      <w:r w:rsidRPr="004643B3">
        <w:rPr>
          <w:rFonts w:ascii="Times New Roman" w:hAnsi="Times New Roman" w:cs="Times New Roman"/>
          <w:sz w:val="28"/>
          <w:szCs w:val="28"/>
          <w:lang w:val="en-US"/>
        </w:rPr>
        <w:t>. 2019. Vol. 201. P. 1163</w:t>
      </w:r>
      <w:r>
        <w:rPr>
          <w:rFonts w:ascii="Times New Roman" w:hAnsi="Times New Roman" w:cs="Times New Roman"/>
          <w:sz w:val="28"/>
          <w:szCs w:val="28"/>
          <w:lang w:val="uk-UA"/>
        </w:rPr>
        <w:t>-</w:t>
      </w:r>
      <w:r w:rsidRPr="004643B3">
        <w:rPr>
          <w:rFonts w:ascii="Times New Roman" w:hAnsi="Times New Roman" w:cs="Times New Roman"/>
          <w:sz w:val="28"/>
          <w:szCs w:val="28"/>
          <w:lang w:val="en-US"/>
        </w:rPr>
        <w:t>1171. doi: 10.1007/s00203-019-01676-2</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Bechke E. E., Zaplatosch M. E., Choi, J. Y. et al. Utility of an Isotonic Beverage on Hydration Status and Cardiovascular Alterations. </w:t>
      </w:r>
      <w:r w:rsidRPr="004643B3">
        <w:rPr>
          <w:rFonts w:ascii="Times New Roman" w:hAnsi="Times New Roman" w:cs="Times New Roman"/>
          <w:i/>
          <w:iCs/>
          <w:sz w:val="28"/>
          <w:szCs w:val="28"/>
          <w:lang w:val="en-US"/>
        </w:rPr>
        <w:t>Nutrients</w:t>
      </w:r>
      <w:r w:rsidRPr="004643B3">
        <w:rPr>
          <w:rFonts w:ascii="Times New Roman" w:hAnsi="Times New Roman" w:cs="Times New Roman"/>
          <w:sz w:val="28"/>
          <w:szCs w:val="28"/>
          <w:lang w:val="en-US"/>
        </w:rPr>
        <w:t xml:space="preserve">. 2022. Vol. 14. P. 1286.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Caine J. J., Geracioti T .D. Taurine, Energy Drinks, and Neuroendocrine Effects. </w:t>
      </w:r>
      <w:r w:rsidRPr="004643B3">
        <w:rPr>
          <w:rFonts w:ascii="Times New Roman" w:hAnsi="Times New Roman" w:cs="Times New Roman"/>
          <w:i/>
          <w:iCs/>
          <w:sz w:val="28"/>
          <w:szCs w:val="28"/>
          <w:lang w:val="en-US"/>
        </w:rPr>
        <w:t>Cleve. Clin. J. Med</w:t>
      </w:r>
      <w:r w:rsidRPr="004643B3">
        <w:rPr>
          <w:rFonts w:ascii="Times New Roman" w:hAnsi="Times New Roman" w:cs="Times New Roman"/>
          <w:sz w:val="28"/>
          <w:szCs w:val="28"/>
          <w:lang w:val="en-US"/>
        </w:rPr>
        <w:t>. 2016. Vol. 83. P. 895</w:t>
      </w:r>
      <w:r>
        <w:rPr>
          <w:rFonts w:ascii="Times New Roman" w:hAnsi="Times New Roman" w:cs="Times New Roman"/>
          <w:sz w:val="28"/>
          <w:szCs w:val="28"/>
          <w:lang w:val="uk-UA"/>
        </w:rPr>
        <w:t>-</w:t>
      </w:r>
      <w:r w:rsidRPr="004643B3">
        <w:rPr>
          <w:rFonts w:ascii="Times New Roman" w:hAnsi="Times New Roman" w:cs="Times New Roman"/>
          <w:sz w:val="28"/>
          <w:szCs w:val="28"/>
          <w:lang w:val="en-US"/>
        </w:rPr>
        <w:t>904.</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Colakoglu F. F., Cayci B., Yaman M. et al. The Effects of the Intake of an Isotonic Sports Drink before Orienteering Competitions on Skeletal Muscle Damage. J. </w:t>
      </w:r>
      <w:r w:rsidRPr="004643B3">
        <w:rPr>
          <w:rFonts w:ascii="Times New Roman" w:hAnsi="Times New Roman" w:cs="Times New Roman"/>
          <w:i/>
          <w:iCs/>
          <w:sz w:val="28"/>
          <w:szCs w:val="28"/>
          <w:lang w:val="en-US"/>
        </w:rPr>
        <w:t>Phys. Ther. Sci</w:t>
      </w:r>
      <w:r w:rsidRPr="004643B3">
        <w:rPr>
          <w:rFonts w:ascii="Times New Roman" w:hAnsi="Times New Roman" w:cs="Times New Roman"/>
          <w:sz w:val="28"/>
          <w:szCs w:val="28"/>
          <w:lang w:val="en-US"/>
        </w:rPr>
        <w:t>. 2016. 28. P. 3200</w:t>
      </w:r>
      <w:r>
        <w:rPr>
          <w:rFonts w:ascii="Times New Roman" w:hAnsi="Times New Roman" w:cs="Times New Roman"/>
          <w:sz w:val="28"/>
          <w:szCs w:val="28"/>
          <w:lang w:val="uk-UA"/>
        </w:rPr>
        <w:t>-</w:t>
      </w:r>
      <w:r w:rsidRPr="004643B3">
        <w:rPr>
          <w:rFonts w:ascii="Times New Roman" w:hAnsi="Times New Roman" w:cs="Times New Roman"/>
          <w:sz w:val="28"/>
          <w:szCs w:val="28"/>
          <w:lang w:val="en-US"/>
        </w:rPr>
        <w:t xml:space="preserve">3204.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D’Angelo S., Ascione A. Guarana and Physical Performance: A Myth or Reality? 2020. </w:t>
      </w:r>
      <w:r w:rsidRPr="004643B3">
        <w:rPr>
          <w:rFonts w:ascii="Times New Roman" w:hAnsi="Times New Roman" w:cs="Times New Roman"/>
          <w:i/>
          <w:iCs/>
          <w:sz w:val="28"/>
          <w:szCs w:val="28"/>
          <w:lang w:val="en-US"/>
        </w:rPr>
        <w:t>J. Hum. Sport Exerc</w:t>
      </w:r>
      <w:r w:rsidRPr="004643B3">
        <w:rPr>
          <w:rFonts w:ascii="Times New Roman" w:hAnsi="Times New Roman" w:cs="Times New Roman"/>
          <w:sz w:val="28"/>
          <w:szCs w:val="28"/>
          <w:lang w:val="en-US"/>
        </w:rPr>
        <w:t>. 2020. Vol. 15(3). P. 539</w:t>
      </w:r>
      <w:r>
        <w:rPr>
          <w:rFonts w:ascii="Times New Roman" w:hAnsi="Times New Roman" w:cs="Times New Roman"/>
          <w:sz w:val="28"/>
          <w:szCs w:val="28"/>
          <w:lang w:val="uk-UA"/>
        </w:rPr>
        <w:t>-</w:t>
      </w:r>
      <w:r w:rsidRPr="004643B3">
        <w:rPr>
          <w:rFonts w:ascii="Times New Roman" w:hAnsi="Times New Roman" w:cs="Times New Roman"/>
          <w:sz w:val="28"/>
          <w:szCs w:val="28"/>
          <w:lang w:val="en-US"/>
        </w:rPr>
        <w:t xml:space="preserve">551.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Fijan S. Microorganisms with claimed probiotic properties: an overview of recent literature. </w:t>
      </w:r>
      <w:r w:rsidRPr="004643B3">
        <w:rPr>
          <w:rFonts w:ascii="Times New Roman" w:hAnsi="Times New Roman" w:cs="Times New Roman"/>
          <w:i/>
          <w:iCs/>
          <w:sz w:val="28"/>
          <w:szCs w:val="28"/>
          <w:lang w:val="en-US"/>
        </w:rPr>
        <w:t>Int. J. Environ. Res. Public. Health.</w:t>
      </w:r>
      <w:r w:rsidRPr="004643B3">
        <w:rPr>
          <w:rFonts w:ascii="Times New Roman" w:hAnsi="Times New Roman" w:cs="Times New Roman"/>
          <w:sz w:val="28"/>
          <w:szCs w:val="28"/>
          <w:lang w:val="en-US"/>
        </w:rPr>
        <w:t xml:space="preserve"> 2020. Vol. 11. P. 4745</w:t>
      </w:r>
      <w:r>
        <w:rPr>
          <w:rFonts w:ascii="Times New Roman" w:hAnsi="Times New Roman" w:cs="Times New Roman"/>
          <w:sz w:val="28"/>
          <w:szCs w:val="28"/>
          <w:lang w:val="uk-UA"/>
        </w:rPr>
        <w:t>-</w:t>
      </w:r>
      <w:r w:rsidRPr="004643B3">
        <w:rPr>
          <w:rFonts w:ascii="Times New Roman" w:hAnsi="Times New Roman" w:cs="Times New Roman"/>
          <w:sz w:val="28"/>
          <w:szCs w:val="28"/>
          <w:lang w:val="en-US"/>
        </w:rPr>
        <w:t>4767. doi:10.3390/ijerph110504745</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Filannino P., Bai Y., Di Cagno R. et al. Metabolism of phenolic compounds by </w:t>
      </w:r>
      <w:r w:rsidRPr="004643B3">
        <w:rPr>
          <w:rFonts w:ascii="Times New Roman" w:hAnsi="Times New Roman" w:cs="Times New Roman"/>
          <w:i/>
          <w:iCs/>
          <w:sz w:val="28"/>
          <w:szCs w:val="28"/>
          <w:lang w:val="en-US"/>
        </w:rPr>
        <w:t>Lactobacillus</w:t>
      </w:r>
      <w:r w:rsidRPr="004643B3">
        <w:rPr>
          <w:rFonts w:ascii="Times New Roman" w:hAnsi="Times New Roman" w:cs="Times New Roman"/>
          <w:sz w:val="28"/>
          <w:szCs w:val="28"/>
          <w:lang w:val="en-US"/>
        </w:rPr>
        <w:t xml:space="preserve"> spp. during fermentation of cherry juice and broccoli puree. </w:t>
      </w:r>
      <w:r w:rsidRPr="004643B3">
        <w:rPr>
          <w:rFonts w:ascii="Times New Roman" w:hAnsi="Times New Roman" w:cs="Times New Roman"/>
          <w:i/>
          <w:iCs/>
          <w:sz w:val="28"/>
          <w:szCs w:val="28"/>
          <w:lang w:val="en-US"/>
        </w:rPr>
        <w:t>Food Microbiol</w:t>
      </w:r>
      <w:r w:rsidRPr="004643B3">
        <w:rPr>
          <w:rFonts w:ascii="Times New Roman" w:hAnsi="Times New Roman" w:cs="Times New Roman"/>
          <w:sz w:val="28"/>
          <w:szCs w:val="28"/>
          <w:lang w:val="en-US"/>
        </w:rPr>
        <w:t>. 2023. Vol. 46. P. 272</w:t>
      </w:r>
      <w:r>
        <w:rPr>
          <w:rFonts w:ascii="Times New Roman" w:hAnsi="Times New Roman" w:cs="Times New Roman"/>
          <w:sz w:val="28"/>
          <w:szCs w:val="28"/>
          <w:lang w:val="uk-UA"/>
        </w:rPr>
        <w:t>-</w:t>
      </w:r>
      <w:r w:rsidRPr="004643B3">
        <w:rPr>
          <w:rFonts w:ascii="Times New Roman" w:hAnsi="Times New Roman" w:cs="Times New Roman"/>
          <w:sz w:val="28"/>
          <w:szCs w:val="28"/>
          <w:lang w:val="en-US"/>
        </w:rPr>
        <w:t xml:space="preserve">279. doi: 10.1016/j.fm.2014.08.018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lastRenderedPageBreak/>
        <w:t xml:space="preserve">Gana F. M. Sources and function of a water in the human body. </w:t>
      </w:r>
      <w:r w:rsidRPr="004643B3">
        <w:rPr>
          <w:rFonts w:ascii="Times New Roman" w:hAnsi="Times New Roman" w:cs="Times New Roman"/>
          <w:i/>
          <w:iCs/>
          <w:sz w:val="28"/>
          <w:szCs w:val="28"/>
          <w:lang w:val="en-US"/>
        </w:rPr>
        <w:t>Int. J. Adv. Sci. Res</w:t>
      </w:r>
      <w:r w:rsidRPr="004643B3">
        <w:rPr>
          <w:rFonts w:ascii="Times New Roman" w:hAnsi="Times New Roman" w:cs="Times New Roman"/>
          <w:sz w:val="28"/>
          <w:szCs w:val="28"/>
          <w:lang w:val="en-US"/>
        </w:rPr>
        <w:t>. 2022. Vol. 2. P. 22</w:t>
      </w:r>
      <w:r>
        <w:rPr>
          <w:rFonts w:ascii="Times New Roman" w:hAnsi="Times New Roman" w:cs="Times New Roman"/>
          <w:sz w:val="28"/>
          <w:szCs w:val="28"/>
          <w:lang w:val="uk-UA"/>
        </w:rPr>
        <w:t>-</w:t>
      </w:r>
      <w:r w:rsidRPr="004643B3">
        <w:rPr>
          <w:rFonts w:ascii="Times New Roman" w:hAnsi="Times New Roman" w:cs="Times New Roman"/>
          <w:sz w:val="28"/>
          <w:szCs w:val="28"/>
          <w:lang w:val="en-US"/>
        </w:rPr>
        <w:t>27.</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Glasdam S. M., Peters G. H. The Importance of Magnesium in the Human Body: A Systematic Literature Review. Adv. Clin. Chem. 2016. Vol. 73. P. 169</w:t>
      </w:r>
      <w:r>
        <w:rPr>
          <w:rFonts w:ascii="Times New Roman" w:hAnsi="Times New Roman" w:cs="Times New Roman"/>
          <w:sz w:val="28"/>
          <w:szCs w:val="28"/>
          <w:lang w:val="uk-UA"/>
        </w:rPr>
        <w:t>-</w:t>
      </w:r>
      <w:r w:rsidRPr="004643B3">
        <w:rPr>
          <w:rFonts w:ascii="Times New Roman" w:hAnsi="Times New Roman" w:cs="Times New Roman"/>
          <w:sz w:val="28"/>
          <w:szCs w:val="28"/>
          <w:lang w:val="en-US"/>
        </w:rPr>
        <w:t>193.</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Grgic J., Mikulic P. Caffeine Ingestion Acutely Enhances Muscular Strength and Power but Not Muscular Endurance in Resistance-Trained Men. </w:t>
      </w:r>
      <w:r w:rsidRPr="004643B3">
        <w:rPr>
          <w:rFonts w:ascii="Times New Roman" w:hAnsi="Times New Roman" w:cs="Times New Roman"/>
          <w:i/>
          <w:iCs/>
          <w:sz w:val="28"/>
          <w:szCs w:val="28"/>
          <w:lang w:val="en-US"/>
        </w:rPr>
        <w:t>Eur. J. Sport Sci.</w:t>
      </w:r>
      <w:r w:rsidRPr="004643B3">
        <w:rPr>
          <w:rFonts w:ascii="Times New Roman" w:hAnsi="Times New Roman" w:cs="Times New Roman"/>
          <w:sz w:val="28"/>
          <w:szCs w:val="28"/>
          <w:lang w:val="en-US"/>
        </w:rPr>
        <w:t xml:space="preserve"> 2017. Vol. 17. P. 1029</w:t>
      </w:r>
      <w:r>
        <w:rPr>
          <w:rFonts w:ascii="Times New Roman" w:hAnsi="Times New Roman" w:cs="Times New Roman"/>
          <w:sz w:val="28"/>
          <w:szCs w:val="28"/>
          <w:lang w:val="uk-UA"/>
        </w:rPr>
        <w:t>-</w:t>
      </w:r>
      <w:r w:rsidRPr="004643B3">
        <w:rPr>
          <w:rFonts w:ascii="Times New Roman" w:hAnsi="Times New Roman" w:cs="Times New Roman"/>
          <w:sz w:val="28"/>
          <w:szCs w:val="28"/>
          <w:lang w:val="en-US"/>
        </w:rPr>
        <w:t>1036.</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Ilich J. Z., Blanuša M., Orli´c Ž. C. et al. Comparison of Calcium, Magnesium, Sodium, Potassium, Zinc, and Creatinine Concentration in 24-h and Spot Urine Samples in Women. </w:t>
      </w:r>
      <w:r w:rsidRPr="004643B3">
        <w:rPr>
          <w:rFonts w:ascii="Times New Roman" w:hAnsi="Times New Roman" w:cs="Times New Roman"/>
          <w:i/>
          <w:iCs/>
          <w:sz w:val="28"/>
          <w:szCs w:val="28"/>
          <w:lang w:val="en-US"/>
        </w:rPr>
        <w:t>Clin. Chem. Lab. Med</w:t>
      </w:r>
      <w:r w:rsidRPr="004643B3">
        <w:rPr>
          <w:rFonts w:ascii="Times New Roman" w:hAnsi="Times New Roman" w:cs="Times New Roman"/>
          <w:sz w:val="28"/>
          <w:szCs w:val="28"/>
          <w:lang w:val="en-US"/>
        </w:rPr>
        <w:t>. 2019. Vol. 47. P. 216</w:t>
      </w:r>
      <w:r>
        <w:rPr>
          <w:rFonts w:ascii="Times New Roman" w:hAnsi="Times New Roman" w:cs="Times New Roman"/>
          <w:sz w:val="28"/>
          <w:szCs w:val="28"/>
          <w:lang w:val="uk-UA"/>
        </w:rPr>
        <w:t>-</w:t>
      </w:r>
      <w:r w:rsidRPr="004643B3">
        <w:rPr>
          <w:rFonts w:ascii="Times New Roman" w:hAnsi="Times New Roman" w:cs="Times New Roman"/>
          <w:sz w:val="28"/>
          <w:szCs w:val="28"/>
          <w:lang w:val="en-US"/>
        </w:rPr>
        <w:t>221.</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Jiménez S. L., Díaz-Lara J., Pareja-Galeano H. et al. Caffeinated Drinks and Physical Performance in Sport: A Systematic Review. </w:t>
      </w:r>
      <w:r w:rsidRPr="004643B3">
        <w:rPr>
          <w:rFonts w:ascii="Times New Roman" w:hAnsi="Times New Roman" w:cs="Times New Roman"/>
          <w:i/>
          <w:iCs/>
          <w:sz w:val="28"/>
          <w:szCs w:val="28"/>
          <w:lang w:val="en-US"/>
        </w:rPr>
        <w:t>Nutrients.</w:t>
      </w:r>
      <w:r w:rsidRPr="004643B3">
        <w:rPr>
          <w:rFonts w:ascii="Times New Roman" w:hAnsi="Times New Roman" w:cs="Times New Roman"/>
          <w:sz w:val="28"/>
          <w:szCs w:val="28"/>
          <w:lang w:val="en-US"/>
        </w:rPr>
        <w:t xml:space="preserve"> 2021. Vol. 13. P. 29-44.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Le´sniewicz A., Grzesiak M., Zyrnicki W. et al. Mineral Composition and Nutritive Value of Isotonic and Energy Drinks. </w:t>
      </w:r>
      <w:r w:rsidRPr="004643B3">
        <w:rPr>
          <w:rFonts w:ascii="Times New Roman" w:hAnsi="Times New Roman" w:cs="Times New Roman"/>
          <w:i/>
          <w:iCs/>
          <w:sz w:val="28"/>
          <w:szCs w:val="28"/>
          <w:lang w:val="en-US"/>
        </w:rPr>
        <w:t>Biol. Trace Elem. Res</w:t>
      </w:r>
      <w:r w:rsidRPr="004643B3">
        <w:rPr>
          <w:rFonts w:ascii="Times New Roman" w:hAnsi="Times New Roman" w:cs="Times New Roman"/>
          <w:sz w:val="28"/>
          <w:szCs w:val="28"/>
          <w:lang w:val="en-US"/>
        </w:rPr>
        <w:t>. 2016. Vol. 170. P. 485</w:t>
      </w:r>
      <w:r>
        <w:rPr>
          <w:rFonts w:ascii="Times New Roman" w:hAnsi="Times New Roman" w:cs="Times New Roman"/>
          <w:sz w:val="28"/>
          <w:szCs w:val="28"/>
          <w:lang w:val="uk-UA"/>
        </w:rPr>
        <w:t>-</w:t>
      </w:r>
      <w:r w:rsidRPr="004643B3">
        <w:rPr>
          <w:rFonts w:ascii="Times New Roman" w:hAnsi="Times New Roman" w:cs="Times New Roman"/>
          <w:sz w:val="28"/>
          <w:szCs w:val="28"/>
          <w:lang w:val="en-US"/>
        </w:rPr>
        <w:t xml:space="preserve">495.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Meenakshi S. Mineral Supplements, Multivitamins, and Energy Drinks Are Commonly Consumed. </w:t>
      </w:r>
      <w:r w:rsidRPr="004643B3">
        <w:rPr>
          <w:rFonts w:ascii="Times New Roman" w:hAnsi="Times New Roman" w:cs="Times New Roman"/>
          <w:i/>
          <w:iCs/>
          <w:sz w:val="28"/>
          <w:szCs w:val="28"/>
          <w:lang w:val="en-US"/>
        </w:rPr>
        <w:t>Soc. Sci. J. Adv. Res</w:t>
      </w:r>
      <w:r w:rsidRPr="004643B3">
        <w:rPr>
          <w:rFonts w:ascii="Times New Roman" w:hAnsi="Times New Roman" w:cs="Times New Roman"/>
          <w:sz w:val="28"/>
          <w:szCs w:val="28"/>
          <w:lang w:val="en-US"/>
        </w:rPr>
        <w:t>. 2021. Vol. 1. P. 10</w:t>
      </w:r>
      <w:r>
        <w:rPr>
          <w:rFonts w:ascii="Times New Roman" w:hAnsi="Times New Roman" w:cs="Times New Roman"/>
          <w:sz w:val="28"/>
          <w:szCs w:val="28"/>
          <w:lang w:val="uk-UA"/>
        </w:rPr>
        <w:t>-</w:t>
      </w:r>
      <w:r w:rsidRPr="004643B3">
        <w:rPr>
          <w:rFonts w:ascii="Times New Roman" w:hAnsi="Times New Roman" w:cs="Times New Roman"/>
          <w:sz w:val="28"/>
          <w:szCs w:val="28"/>
          <w:lang w:val="en-US"/>
        </w:rPr>
        <w:t>14.</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Ober J., Karwot J. Tap Water Quality: Seasonal User Surveys in Poland. </w:t>
      </w:r>
      <w:r w:rsidRPr="004643B3">
        <w:rPr>
          <w:rFonts w:ascii="Times New Roman" w:hAnsi="Times New Roman" w:cs="Times New Roman"/>
          <w:i/>
          <w:iCs/>
          <w:sz w:val="28"/>
          <w:szCs w:val="28"/>
          <w:lang w:val="en-US"/>
        </w:rPr>
        <w:t>Energies</w:t>
      </w:r>
      <w:r w:rsidRPr="004643B3">
        <w:rPr>
          <w:rFonts w:ascii="Times New Roman" w:hAnsi="Times New Roman" w:cs="Times New Roman"/>
          <w:sz w:val="28"/>
          <w:szCs w:val="28"/>
          <w:lang w:val="en-US"/>
        </w:rPr>
        <w:t>. 2021. Vol. 14. P. 38-41.</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Placentino U., Sogari G., Viscecchia R. et al. The New Challenge of Sports Nutrition: Accepting Insect Food as Dietary Supplements in Professional Athletes. </w:t>
      </w:r>
      <w:r w:rsidRPr="004643B3">
        <w:rPr>
          <w:rFonts w:ascii="Times New Roman" w:hAnsi="Times New Roman" w:cs="Times New Roman"/>
          <w:i/>
          <w:iCs/>
          <w:sz w:val="28"/>
          <w:szCs w:val="28"/>
          <w:lang w:val="en-US"/>
        </w:rPr>
        <w:t>Foods</w:t>
      </w:r>
      <w:r w:rsidRPr="004643B3">
        <w:rPr>
          <w:rFonts w:ascii="Times New Roman" w:hAnsi="Times New Roman" w:cs="Times New Roman"/>
          <w:sz w:val="28"/>
          <w:szCs w:val="28"/>
          <w:lang w:val="en-US"/>
        </w:rPr>
        <w:t>. 2021. Vol. 10. P. 11-17.</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Pua A., Yen Tang V. C., Goh R. M. V. et al. Ingredients, Processing, and Fermentation: Addressing the Organoleptic Boundaries of Plant-Based Dairy Analogues. </w:t>
      </w:r>
      <w:r w:rsidRPr="004643B3">
        <w:rPr>
          <w:rFonts w:ascii="Times New Roman" w:hAnsi="Times New Roman" w:cs="Times New Roman"/>
          <w:i/>
          <w:iCs/>
          <w:sz w:val="28"/>
          <w:szCs w:val="28"/>
          <w:lang w:val="en-US"/>
        </w:rPr>
        <w:t>Foods</w:t>
      </w:r>
      <w:r w:rsidRPr="004643B3">
        <w:rPr>
          <w:rFonts w:ascii="Times New Roman" w:hAnsi="Times New Roman" w:cs="Times New Roman"/>
          <w:sz w:val="28"/>
          <w:szCs w:val="28"/>
          <w:lang w:val="en-US"/>
        </w:rPr>
        <w:t>. 2022. Vol. 11 (6). P. 875-895.</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Rowlands D. S., Kopetschny B. H., Badenhorst C. E. The Hydrating Effects of Hypertonic, Isotonic and Hypotonic Sports Drinks and Waters on Central </w:t>
      </w:r>
      <w:r w:rsidRPr="004643B3">
        <w:rPr>
          <w:rFonts w:ascii="Times New Roman" w:hAnsi="Times New Roman" w:cs="Times New Roman"/>
          <w:sz w:val="28"/>
          <w:szCs w:val="28"/>
          <w:lang w:val="en-US"/>
        </w:rPr>
        <w:lastRenderedPageBreak/>
        <w:t xml:space="preserve">Hydration During Continuous Exercise: A Systematic Meta-Analysis and Perspective. </w:t>
      </w:r>
      <w:r w:rsidRPr="004643B3">
        <w:rPr>
          <w:rFonts w:ascii="Times New Roman" w:hAnsi="Times New Roman" w:cs="Times New Roman"/>
          <w:i/>
          <w:iCs/>
          <w:sz w:val="28"/>
          <w:szCs w:val="28"/>
          <w:lang w:val="en-US"/>
        </w:rPr>
        <w:t>Sport. Med</w:t>
      </w:r>
      <w:r w:rsidRPr="004643B3">
        <w:rPr>
          <w:rFonts w:ascii="Times New Roman" w:hAnsi="Times New Roman" w:cs="Times New Roman"/>
          <w:sz w:val="28"/>
          <w:szCs w:val="28"/>
          <w:lang w:val="en-US"/>
        </w:rPr>
        <w:t>. 2022. Vol. 52. P. 349</w:t>
      </w:r>
      <w:r>
        <w:rPr>
          <w:rFonts w:ascii="Times New Roman" w:hAnsi="Times New Roman" w:cs="Times New Roman"/>
          <w:sz w:val="28"/>
          <w:szCs w:val="28"/>
          <w:lang w:val="uk-UA"/>
        </w:rPr>
        <w:t>-</w:t>
      </w:r>
      <w:r w:rsidRPr="004643B3">
        <w:rPr>
          <w:rFonts w:ascii="Times New Roman" w:hAnsi="Times New Roman" w:cs="Times New Roman"/>
          <w:sz w:val="28"/>
          <w:szCs w:val="28"/>
          <w:lang w:val="en-US"/>
        </w:rPr>
        <w:t>375.</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Sadowska A., Swiderski F., Kulik K., Waszkiewicz-Robak B. Designing Functional Fruit-Based Recovery Drinks in Powder Form That Contain Electrolytes, Peptides, Carbohydrates and Prebiotic Fiber Taking into Account Each Component’s Osmolality. </w:t>
      </w:r>
      <w:r w:rsidRPr="004643B3">
        <w:rPr>
          <w:rFonts w:ascii="Times New Roman" w:hAnsi="Times New Roman" w:cs="Times New Roman"/>
          <w:i/>
          <w:iCs/>
          <w:sz w:val="28"/>
          <w:szCs w:val="28"/>
          <w:lang w:val="en-US"/>
        </w:rPr>
        <w:t>Molecules</w:t>
      </w:r>
      <w:r w:rsidRPr="004643B3">
        <w:rPr>
          <w:rFonts w:ascii="Times New Roman" w:hAnsi="Times New Roman" w:cs="Times New Roman"/>
          <w:sz w:val="28"/>
          <w:szCs w:val="28"/>
          <w:lang w:val="en-US"/>
        </w:rPr>
        <w:t xml:space="preserve">. 2021. Vol. 26. P. 5607. </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Sutehall S., Muniz-Pardos B., Bosch A. N. et al. Sports Drinks on the Edge of a New Era. </w:t>
      </w:r>
      <w:r w:rsidRPr="004643B3">
        <w:rPr>
          <w:rFonts w:ascii="Times New Roman" w:hAnsi="Times New Roman" w:cs="Times New Roman"/>
          <w:i/>
          <w:iCs/>
          <w:sz w:val="28"/>
          <w:szCs w:val="28"/>
          <w:lang w:val="en-US"/>
        </w:rPr>
        <w:t>Curr. Sports Med. Rep</w:t>
      </w:r>
      <w:r w:rsidRPr="004643B3">
        <w:rPr>
          <w:rFonts w:ascii="Times New Roman" w:hAnsi="Times New Roman" w:cs="Times New Roman"/>
          <w:sz w:val="28"/>
          <w:szCs w:val="28"/>
          <w:lang w:val="en-US"/>
        </w:rPr>
        <w:t>. 2018. Vol. 17. P. 112</w:t>
      </w:r>
      <w:r>
        <w:rPr>
          <w:rFonts w:ascii="Times New Roman" w:hAnsi="Times New Roman" w:cs="Times New Roman"/>
          <w:sz w:val="28"/>
          <w:szCs w:val="28"/>
          <w:lang w:val="uk-UA"/>
        </w:rPr>
        <w:t>-</w:t>
      </w:r>
      <w:r w:rsidRPr="004643B3">
        <w:rPr>
          <w:rFonts w:ascii="Times New Roman" w:hAnsi="Times New Roman" w:cs="Times New Roman"/>
          <w:sz w:val="28"/>
          <w:szCs w:val="28"/>
          <w:lang w:val="en-US"/>
        </w:rPr>
        <w:t>116.</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Wang Y., Wu J., Shao Z. et al. Metabolism Characteristics of Lactic Acid Bacteria and the Expanding Applications in Food Industry. </w:t>
      </w:r>
      <w:r w:rsidRPr="004643B3">
        <w:rPr>
          <w:rFonts w:ascii="Times New Roman" w:hAnsi="Times New Roman" w:cs="Times New Roman"/>
          <w:i/>
          <w:iCs/>
          <w:sz w:val="28"/>
          <w:szCs w:val="28"/>
          <w:lang w:val="en-US"/>
        </w:rPr>
        <w:t>Frontiers Media SA</w:t>
      </w:r>
      <w:r w:rsidRPr="004643B3">
        <w:rPr>
          <w:rFonts w:ascii="Times New Roman" w:hAnsi="Times New Roman" w:cs="Times New Roman"/>
          <w:sz w:val="28"/>
          <w:szCs w:val="28"/>
          <w:lang w:val="en-US"/>
        </w:rPr>
        <w:t>. 2021. Vol. 9. P. 612285</w:t>
      </w:r>
      <w:r>
        <w:rPr>
          <w:rFonts w:ascii="Times New Roman" w:hAnsi="Times New Roman" w:cs="Times New Roman"/>
          <w:sz w:val="28"/>
          <w:szCs w:val="28"/>
          <w:lang w:val="uk-UA"/>
        </w:rPr>
        <w:t>-</w:t>
      </w:r>
      <w:r w:rsidRPr="004643B3">
        <w:rPr>
          <w:rFonts w:ascii="Times New Roman" w:hAnsi="Times New Roman" w:cs="Times New Roman"/>
          <w:sz w:val="28"/>
          <w:szCs w:val="28"/>
          <w:lang w:val="en-US"/>
        </w:rPr>
        <w:t>612285.</w:t>
      </w:r>
    </w:p>
    <w:p w:rsidR="00BF40B0" w:rsidRPr="004643B3"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Yang M. S., Wu M. Y. Chinese Ginseng. In Nutraceuticals. Boston, MA, USA : Academic Press, 2016. P. 693</w:t>
      </w:r>
      <w:r>
        <w:rPr>
          <w:rFonts w:ascii="Times New Roman" w:hAnsi="Times New Roman" w:cs="Times New Roman"/>
          <w:sz w:val="28"/>
          <w:szCs w:val="28"/>
          <w:lang w:val="uk-UA"/>
        </w:rPr>
        <w:t>-</w:t>
      </w:r>
      <w:r w:rsidRPr="004643B3">
        <w:rPr>
          <w:rFonts w:ascii="Times New Roman" w:hAnsi="Times New Roman" w:cs="Times New Roman"/>
          <w:sz w:val="28"/>
          <w:szCs w:val="28"/>
          <w:lang w:val="en-US"/>
        </w:rPr>
        <w:t>705.</w:t>
      </w:r>
    </w:p>
    <w:p w:rsidR="00BF40B0" w:rsidRPr="00425B36" w:rsidRDefault="00BF40B0" w:rsidP="00BF40B0">
      <w:pPr>
        <w:numPr>
          <w:ilvl w:val="0"/>
          <w:numId w:val="2"/>
        </w:numPr>
        <w:spacing w:after="0" w:line="360" w:lineRule="auto"/>
        <w:ind w:left="0" w:firstLine="709"/>
        <w:jc w:val="both"/>
        <w:rPr>
          <w:rFonts w:ascii="Times New Roman" w:hAnsi="Times New Roman" w:cs="Times New Roman"/>
          <w:sz w:val="28"/>
          <w:szCs w:val="28"/>
          <w:lang w:val="en-US"/>
        </w:rPr>
      </w:pPr>
      <w:r w:rsidRPr="004643B3">
        <w:rPr>
          <w:rFonts w:ascii="Times New Roman" w:hAnsi="Times New Roman" w:cs="Times New Roman"/>
          <w:sz w:val="28"/>
          <w:szCs w:val="28"/>
          <w:lang w:val="en-US"/>
        </w:rPr>
        <w:t xml:space="preserve">Zheng J., Wittouck S., Salvetti E. et al. A taxonomic note on the genus </w:t>
      </w:r>
      <w:r w:rsidRPr="004643B3">
        <w:rPr>
          <w:rFonts w:ascii="Times New Roman" w:hAnsi="Times New Roman" w:cs="Times New Roman"/>
          <w:i/>
          <w:iCs/>
          <w:sz w:val="28"/>
          <w:szCs w:val="28"/>
          <w:lang w:val="en-US"/>
        </w:rPr>
        <w:t>Lactobacillus</w:t>
      </w:r>
      <w:r w:rsidRPr="004643B3">
        <w:rPr>
          <w:rFonts w:ascii="Times New Roman" w:hAnsi="Times New Roman" w:cs="Times New Roman"/>
          <w:sz w:val="28"/>
          <w:szCs w:val="28"/>
          <w:lang w:val="en-US"/>
        </w:rPr>
        <w:t xml:space="preserve">: Description of 23 novel genera, emended description of the genus </w:t>
      </w:r>
      <w:r w:rsidRPr="004643B3">
        <w:rPr>
          <w:rFonts w:ascii="Times New Roman" w:hAnsi="Times New Roman" w:cs="Times New Roman"/>
          <w:i/>
          <w:iCs/>
          <w:sz w:val="28"/>
          <w:szCs w:val="28"/>
          <w:lang w:val="en-US"/>
        </w:rPr>
        <w:t>Lactobacillus</w:t>
      </w:r>
      <w:r w:rsidRPr="004643B3">
        <w:rPr>
          <w:rFonts w:ascii="Times New Roman" w:hAnsi="Times New Roman" w:cs="Times New Roman"/>
          <w:sz w:val="28"/>
          <w:szCs w:val="28"/>
          <w:lang w:val="en-US"/>
        </w:rPr>
        <w:t xml:space="preserve"> Beijerinck 1901, and union of </w:t>
      </w:r>
      <w:r w:rsidRPr="004643B3">
        <w:rPr>
          <w:rFonts w:ascii="Times New Roman" w:hAnsi="Times New Roman" w:cs="Times New Roman"/>
          <w:i/>
          <w:iCs/>
          <w:sz w:val="28"/>
          <w:szCs w:val="28"/>
          <w:lang w:val="en-US"/>
        </w:rPr>
        <w:t>Lactobacillaceae</w:t>
      </w:r>
      <w:r w:rsidRPr="004643B3">
        <w:rPr>
          <w:rFonts w:ascii="Times New Roman" w:hAnsi="Times New Roman" w:cs="Times New Roman"/>
          <w:sz w:val="28"/>
          <w:szCs w:val="28"/>
          <w:lang w:val="en-US"/>
        </w:rPr>
        <w:t xml:space="preserve"> and </w:t>
      </w:r>
      <w:r w:rsidRPr="004643B3">
        <w:rPr>
          <w:rFonts w:ascii="Times New Roman" w:hAnsi="Times New Roman" w:cs="Times New Roman"/>
          <w:i/>
          <w:iCs/>
          <w:sz w:val="28"/>
          <w:szCs w:val="28"/>
          <w:lang w:val="en-US"/>
        </w:rPr>
        <w:t>Leuconos</w:t>
      </w:r>
      <w:r w:rsidRPr="00425B36">
        <w:rPr>
          <w:rFonts w:ascii="Times New Roman" w:hAnsi="Times New Roman" w:cs="Times New Roman"/>
          <w:i/>
          <w:iCs/>
          <w:sz w:val="28"/>
          <w:szCs w:val="28"/>
          <w:lang w:val="en-US"/>
        </w:rPr>
        <w:t>tocaceae</w:t>
      </w:r>
      <w:r w:rsidRPr="00425B36">
        <w:rPr>
          <w:rFonts w:ascii="Times New Roman" w:hAnsi="Times New Roman" w:cs="Times New Roman"/>
          <w:sz w:val="28"/>
          <w:szCs w:val="28"/>
          <w:lang w:val="en-US"/>
        </w:rPr>
        <w:t xml:space="preserve">. </w:t>
      </w:r>
      <w:r w:rsidRPr="00425B36">
        <w:rPr>
          <w:rFonts w:ascii="Times New Roman" w:hAnsi="Times New Roman" w:cs="Times New Roman"/>
          <w:i/>
          <w:iCs/>
          <w:sz w:val="28"/>
          <w:szCs w:val="28"/>
          <w:lang w:val="en-US"/>
        </w:rPr>
        <w:t>Int. J. Syst. Evol. Microbiol</w:t>
      </w:r>
      <w:r w:rsidRPr="00425B36">
        <w:rPr>
          <w:rFonts w:ascii="Times New Roman" w:hAnsi="Times New Roman" w:cs="Times New Roman"/>
          <w:sz w:val="28"/>
          <w:szCs w:val="28"/>
          <w:lang w:val="en-US"/>
        </w:rPr>
        <w:t>. 2020. Vol. 70(4). P. 2782</w:t>
      </w:r>
      <w:r>
        <w:rPr>
          <w:rFonts w:ascii="Times New Roman" w:hAnsi="Times New Roman" w:cs="Times New Roman"/>
          <w:sz w:val="28"/>
          <w:szCs w:val="28"/>
          <w:lang w:val="uk-UA"/>
        </w:rPr>
        <w:t>-</w:t>
      </w:r>
      <w:r w:rsidRPr="00425B36">
        <w:rPr>
          <w:rFonts w:ascii="Times New Roman" w:hAnsi="Times New Roman" w:cs="Times New Roman"/>
          <w:sz w:val="28"/>
          <w:szCs w:val="28"/>
          <w:lang w:val="en-US"/>
        </w:rPr>
        <w:t>2858.</w:t>
      </w:r>
    </w:p>
    <w:p w:rsidR="00AF1447" w:rsidRDefault="00AF1447" w:rsidP="000F664B">
      <w:bookmarkStart w:id="0" w:name="_GoBack"/>
      <w:bookmarkEnd w:id="0"/>
    </w:p>
    <w:sectPr w:rsidR="00AF144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C8A2E6"/>
    <w:multiLevelType w:val="singleLevel"/>
    <w:tmpl w:val="0DC8A2E6"/>
    <w:lvl w:ilvl="0">
      <w:start w:val="1"/>
      <w:numFmt w:val="decimal"/>
      <w:suff w:val="space"/>
      <w:lvlText w:val="%1."/>
      <w:lvlJc w:val="left"/>
    </w:lvl>
  </w:abstractNum>
  <w:abstractNum w:abstractNumId="1">
    <w:nsid w:val="0FAA2486"/>
    <w:multiLevelType w:val="hybridMultilevel"/>
    <w:tmpl w:val="D94CC3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64B"/>
    <w:rsid w:val="000F664B"/>
    <w:rsid w:val="00AF1447"/>
    <w:rsid w:val="00BF40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5D6C8E-B094-4163-B6D2-AB4A03194F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664B"/>
    <w:pPr>
      <w:spacing w:after="200" w:line="276" w:lineRule="auto"/>
    </w:pPr>
    <w:rPr>
      <w:rFonts w:ascii="Calibri" w:eastAsia="Calibri" w:hAnsi="Calibri" w:cs="Vrind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BF40B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oloro.ua/ua/blog/issledovaniya/issledovanie-rynka-sokov-v-ukraine-analiz-proizvodstva-i-potrebleniya.html" TargetMode="External"/><Relationship Id="rId5" Type="http://schemas.openxmlformats.org/officeDocument/2006/relationships/hyperlink" Target="http://ecobio.nau.edu.ua/index.php/ecobiotech/article/view/7463"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3175</Words>
  <Characters>18103</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2025-09-08T11:37:00Z</dcterms:created>
  <dcterms:modified xsi:type="dcterms:W3CDTF">2025-09-08T11:38:00Z</dcterms:modified>
</cp:coreProperties>
</file>