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Біологічний факультет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Кафедра мікробіології, вірусології та біотехнології</w:t>
      </w:r>
    </w:p>
    <w:p w:rsidR="0032310B" w:rsidRPr="00E23D73" w:rsidRDefault="0032310B" w:rsidP="0032310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val="uk-UA" w:eastAsia="ru-RU"/>
        </w:rPr>
      </w:pPr>
      <w:r w:rsidRPr="0032310B"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val="uk-UA" w:eastAsia="ru-RU"/>
        </w:rPr>
        <w:t>Дипломна робота</w:t>
      </w:r>
    </w:p>
    <w:p w:rsidR="0032310B" w:rsidRPr="0032310B" w:rsidRDefault="0032310B" w:rsidP="0032310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бакалавра</w:t>
      </w:r>
    </w:p>
    <w:p w:rsidR="0032310B" w:rsidRPr="0032310B" w:rsidRDefault="0032310B" w:rsidP="0032310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</w:p>
    <w:p w:rsidR="0032310B" w:rsidRDefault="0032310B" w:rsidP="00AF4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</w:t>
      </w:r>
      <w:r w:rsidRPr="0032310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 «</w:t>
      </w:r>
      <w:r w:rsidR="004B415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Чутливість до антибіотиків штамів </w:t>
      </w:r>
      <w:r w:rsidR="004B4158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Staphylococcus</w:t>
      </w:r>
      <w:r w:rsidR="004B4158" w:rsidRPr="004B415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4B415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виділених від хворих у Бершадській центральній районній лікарні</w:t>
      </w:r>
      <w:r w:rsidR="00AF44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AF4407" w:rsidRPr="00AF4407" w:rsidRDefault="00AF4407" w:rsidP="00AF44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32310B" w:rsidRPr="0053583D" w:rsidRDefault="0032310B" w:rsidP="0032310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32310B" w:rsidRPr="0032310B" w:rsidRDefault="0032310B" w:rsidP="0032310B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231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="0053583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Pathogenic </w:t>
      </w:r>
      <w:r w:rsidR="0053583D" w:rsidRPr="00AF440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Staphylococcus sp.</w:t>
      </w:r>
      <w:r w:rsidR="0053583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="0053583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strains</w:t>
      </w:r>
      <w:proofErr w:type="gramEnd"/>
      <w:r w:rsidR="0053583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isolated in </w:t>
      </w:r>
      <w:proofErr w:type="spellStart"/>
      <w:r w:rsidR="0053583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Bershad</w:t>
      </w:r>
      <w:proofErr w:type="spellEnd"/>
      <w:r w:rsidR="0053583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state hospital of intensive care, and its resistance to antibiotics</w:t>
      </w:r>
      <w:r w:rsidRPr="003231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Виконала: студентка заочної форми н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а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вчання</w:t>
      </w:r>
    </w:p>
    <w:p w:rsidR="0032310B" w:rsidRPr="0032310B" w:rsidRDefault="00AF4407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напрям підготовки</w:t>
      </w:r>
      <w:r w:rsidR="0032310B"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  <w:r w:rsidR="0032310B" w:rsidRPr="003231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6.040102 Біологія</w:t>
      </w:r>
      <w:r w:rsidR="0032310B"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</w:p>
    <w:p w:rsidR="0032310B" w:rsidRPr="00E23D73" w:rsidRDefault="00E23D73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Корчак Ліна Сергіївна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 xml:space="preserve">Науковий керівник 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кандидат  біологічних наук, доцент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Галкін М.Б.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Рецензен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т: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proofErr w:type="spellStart"/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Майкова</w:t>
      </w:r>
      <w:proofErr w:type="spellEnd"/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А.В.</w:t>
      </w: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Рекомендовано до захисту: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Захищено на засіданні ЕК № 1</w:t>
      </w: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Протокол засідання кафедри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Протокол №_____від «___» _______р.</w:t>
      </w: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№_____від «___» _______р.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Оцінка _____/ ________/__________</w:t>
      </w: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 xml:space="preserve">             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>(за національною шкалою, шкалою ЕСТS,бал)</w:t>
      </w: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Завідувач  кафедри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Голова ЕК</w:t>
      </w: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_______            </w:t>
      </w:r>
      <w:proofErr w:type="spellStart"/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Філіпова</w:t>
      </w:r>
      <w:proofErr w:type="spellEnd"/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Т.О.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 xml:space="preserve">_______              </w:t>
      </w:r>
      <w:proofErr w:type="spellStart"/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Чеботар</w:t>
      </w:r>
      <w:proofErr w:type="spellEnd"/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С.В.</w:t>
      </w:r>
    </w:p>
    <w:p w:rsidR="0032310B" w:rsidRPr="0032310B" w:rsidRDefault="0032310B" w:rsidP="0032310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 xml:space="preserve">     (підпис)                        </w:t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  <w:t xml:space="preserve">                              (підпис)                        </w:t>
      </w:r>
    </w:p>
    <w:p w:rsidR="0032310B" w:rsidRPr="0032310B" w:rsidRDefault="0032310B" w:rsidP="0032310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32310B" w:rsidRPr="0032310B" w:rsidRDefault="0032310B" w:rsidP="0032310B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32310B" w:rsidRPr="0032310B" w:rsidRDefault="0032310B" w:rsidP="0032310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32310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Одеса – 2018</w:t>
      </w:r>
    </w:p>
    <w:p w:rsidR="0032310B" w:rsidRPr="0032310B" w:rsidRDefault="0032310B" w:rsidP="0032310B">
      <w:pPr>
        <w:spacing w:before="40" w:after="4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2310B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 xml:space="preserve">Анотація </w:t>
      </w:r>
    </w:p>
    <w:p w:rsidR="0032310B" w:rsidRPr="0032310B" w:rsidRDefault="0032310B" w:rsidP="0032310B">
      <w:pPr>
        <w:spacing w:before="40" w:after="4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2310B" w:rsidRPr="0032310B" w:rsidRDefault="0032310B" w:rsidP="0032310B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дослідженні різного клінічного матеріалу було виділено </w:t>
      </w:r>
      <w:r w:rsidRPr="007D757B">
        <w:rPr>
          <w:rFonts w:ascii="Times New Roman" w:eastAsia="Calibri" w:hAnsi="Times New Roman" w:cs="Times New Roman"/>
          <w:sz w:val="28"/>
          <w:szCs w:val="28"/>
          <w:lang w:val="uk-UA"/>
        </w:rPr>
        <w:t>154</w:t>
      </w: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пре</w:t>
      </w: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ставник роду </w:t>
      </w:r>
      <w:proofErr w:type="spellStart"/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Staphilococus</w:t>
      </w:r>
      <w:proofErr w:type="spellEnd"/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Найбільшу кількість стафілококів   ізольовано  з ран різного походження : 53%  усіх ізольованих штамів. Ідентифікація  отр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маних  культур   дозволила віднести їх до п’ятьох видів 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S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gramStart"/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aureus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F44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proofErr w:type="gramEnd"/>
      <w:r w:rsidR="00AF44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55,8%)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 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S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AF44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е</w:t>
      </w:r>
      <w:proofErr w:type="spellStart"/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pidermidis</w:t>
      </w:r>
      <w:proofErr w:type="spellEnd"/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(24,1%),   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="00AF4407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warneri</w:t>
      </w:r>
      <w:proofErr w:type="spellEnd"/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(8,4%),   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="00AF4407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cochnii</w:t>
      </w:r>
      <w:proofErr w:type="spellEnd"/>
      <w:r w:rsidRPr="0032310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(7,1%), 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="00AF4407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saprophyticus</w:t>
      </w:r>
      <w:proofErr w:type="spellEnd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F44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(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3,9 %).</w:t>
      </w:r>
    </w:p>
    <w:p w:rsidR="0032310B" w:rsidRPr="0032310B" w:rsidRDefault="00AF4407" w:rsidP="007D757B">
      <w:pPr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     </w:t>
      </w:r>
      <w:r w:rsidR="0032310B"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Представники  виду   </w:t>
      </w:r>
      <w:r w:rsidR="0032310B"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Staphylococcus</w:t>
      </w:r>
      <w:r w:rsidR="0032310B"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32310B"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aureus</w:t>
      </w:r>
      <w:r w:rsidR="0032310B"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32310B"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виділялися з усіх досл</w:t>
      </w:r>
      <w:r w:rsidR="0032310B"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32310B"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джуваних клінічних матеріалів. Виділені штами стафілококів проявили на</w:t>
      </w:r>
      <w:r w:rsidR="0032310B"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й</w:t>
      </w:r>
      <w:r w:rsidR="0032310B"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більшу чут</w:t>
      </w:r>
      <w:r w:rsidR="00FB68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ливість до </w:t>
      </w:r>
      <w:proofErr w:type="spellStart"/>
      <w:r w:rsidR="00FB68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ванкоміцину</w:t>
      </w:r>
      <w:proofErr w:type="spellEnd"/>
      <w:r w:rsidR="00FB687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 w:rsidR="0032310B"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58,93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%)  і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оксациліну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(57,14%)</w:t>
      </w:r>
      <w:r w:rsidR="0032310B"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32310B" w:rsidRPr="00F6121E" w:rsidRDefault="0032310B" w:rsidP="0032310B">
      <w:pPr>
        <w:spacing w:before="40" w:after="4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Дипломну роботу викладено на </w:t>
      </w:r>
      <w:r w:rsidR="00F6121E" w:rsidRPr="00F6121E">
        <w:rPr>
          <w:rFonts w:ascii="Times New Roman" w:eastAsia="Calibri" w:hAnsi="Times New Roman" w:cs="Times New Roman"/>
          <w:sz w:val="28"/>
          <w:szCs w:val="28"/>
        </w:rPr>
        <w:t>39</w:t>
      </w:r>
      <w:r w:rsidR="00F612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сторінках, вона містить </w:t>
      </w:r>
      <w:r w:rsidR="00F6121E" w:rsidRPr="00F6121E">
        <w:rPr>
          <w:rFonts w:ascii="Times New Roman" w:eastAsia="Calibri" w:hAnsi="Times New Roman" w:cs="Times New Roman"/>
          <w:sz w:val="28"/>
          <w:szCs w:val="28"/>
        </w:rPr>
        <w:t>3</w:t>
      </w:r>
      <w:r w:rsidR="007D75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таблиці і 3 рисунки. Наведено посилання на 33 джерел літератури (25 кирилицею та 8 латиницею).</w:t>
      </w:r>
    </w:p>
    <w:p w:rsidR="00FB687E" w:rsidRPr="00F6121E" w:rsidRDefault="00FB687E" w:rsidP="0032310B">
      <w:pPr>
        <w:spacing w:before="40" w:after="4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B687E" w:rsidRPr="00F6121E" w:rsidRDefault="00FB687E" w:rsidP="00FB687E">
      <w:pPr>
        <w:spacing w:before="40" w:after="4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B687E">
        <w:rPr>
          <w:rFonts w:ascii="Times New Roman" w:eastAsia="Calibri" w:hAnsi="Times New Roman" w:cs="Times New Roman"/>
          <w:b/>
          <w:sz w:val="28"/>
          <w:szCs w:val="28"/>
          <w:lang w:val="en-US"/>
        </w:rPr>
        <w:t>Summery</w:t>
      </w:r>
    </w:p>
    <w:p w:rsidR="00FB687E" w:rsidRPr="00F6121E" w:rsidRDefault="00FB687E" w:rsidP="00FB687E">
      <w:pPr>
        <w:spacing w:before="40" w:after="4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B687E" w:rsidRDefault="00FB687E" w:rsidP="00FB687E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154 strains, from </w:t>
      </w:r>
      <w:proofErr w:type="spellStart"/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Staphilococus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sp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were isolated from clinical material. Highest amount of strains were isolated from wounds – 53 %. After identification, it was shown that isolated strains belongs to five species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S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gramStart"/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aureus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F44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proofErr w:type="gramEnd"/>
      <w:r w:rsidR="00AF44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55,8%)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 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S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AF44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е</w:t>
      </w:r>
      <w:proofErr w:type="spellStart"/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pidermidis</w:t>
      </w:r>
      <w:proofErr w:type="spellEnd"/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(24,1%),   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="00AF4407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warneri</w:t>
      </w:r>
      <w:proofErr w:type="spellEnd"/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(8,4%),   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="00AF4407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cochnii</w:t>
      </w:r>
      <w:proofErr w:type="spellEnd"/>
      <w:r w:rsidRPr="0032310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(7,1%), 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32310B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="00AF4407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231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saprophyticus</w:t>
      </w:r>
      <w:proofErr w:type="spellEnd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F440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(3,9 %).</w:t>
      </w:r>
    </w:p>
    <w:p w:rsidR="00FB687E" w:rsidRDefault="00FB687E" w:rsidP="00FB687E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Staphylococcus</w:t>
      </w:r>
      <w:r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aureus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strains were isolated from all types of clinical mat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rial. Isolated strains show highest susceptibility to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vancomicine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(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58</w:t>
      </w:r>
      <w:proofErr w:type="gramStart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,93</w:t>
      </w:r>
      <w:proofErr w:type="gramEnd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%) 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and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o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x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ociline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(57,14%)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FB687E" w:rsidRPr="00FB687E" w:rsidRDefault="00FB687E" w:rsidP="00FB687E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gram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Diploma consist</w:t>
      </w:r>
      <w:proofErr w:type="gramEnd"/>
      <w:r w:rsidR="00F6121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with 43 pages of text, 3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tables and 3 figures. List of liter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ture consist with 33 sources (25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kirilic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and 8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latinic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). 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</w:p>
    <w:p w:rsidR="00FB687E" w:rsidRPr="00FB687E" w:rsidRDefault="00FB687E" w:rsidP="00FB687E">
      <w:pPr>
        <w:spacing w:before="40" w:after="4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</w:t>
      </w:r>
    </w:p>
    <w:p w:rsidR="0032310B" w:rsidRDefault="0032310B" w:rsidP="00FB687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Default="0032310B" w:rsidP="00FB687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Pr="00FB687E" w:rsidRDefault="0032310B" w:rsidP="00FB687E">
      <w:pPr>
        <w:widowControl w:val="0"/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32310B" w:rsidRDefault="0032310B" w:rsidP="007D757B">
      <w:pPr>
        <w:widowControl w:val="0"/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F4407" w:rsidRDefault="00AF4407" w:rsidP="00AF4407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1C4A87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9039"/>
        <w:gridCol w:w="532"/>
      </w:tblGrid>
      <w:tr w:rsidR="0002076D" w:rsidTr="0002076D">
        <w:trPr>
          <w:trHeight w:val="10448"/>
        </w:trPr>
        <w:tc>
          <w:tcPr>
            <w:tcW w:w="9039" w:type="dxa"/>
            <w:tcBorders>
              <w:top w:val="nil"/>
              <w:left w:val="nil"/>
              <w:bottom w:val="nil"/>
              <w:right w:val="nil"/>
            </w:tcBorders>
          </w:tcPr>
          <w:p w:rsidR="0002076D" w:rsidRPr="0002076D" w:rsidRDefault="0002076D" w:rsidP="00AF4407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ВСТУП………………………………………………………………………....</w:t>
            </w:r>
          </w:p>
          <w:p w:rsidR="0002076D" w:rsidRDefault="0002076D" w:rsidP="001D5122">
            <w:pPr>
              <w:pStyle w:val="a6"/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ОГЛЯД ЛІТЕРАТУРИ……………………………………………….....</w:t>
            </w:r>
          </w:p>
          <w:p w:rsidR="0002076D" w:rsidRPr="001D5122" w:rsidRDefault="0002076D" w:rsidP="001D5122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Загальна характеристика бактерій роду </w:t>
            </w:r>
            <w:proofErr w:type="spellStart"/>
            <w:r w:rsidRPr="001C4A8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Staphylococcus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………...</w:t>
            </w:r>
            <w:r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..</w:t>
            </w:r>
          </w:p>
          <w:p w:rsidR="0002076D" w:rsidRDefault="0002076D" w:rsidP="001D5122">
            <w:pPr>
              <w:pStyle w:val="a6"/>
              <w:widowControl w:val="0"/>
              <w:numPr>
                <w:ilvl w:val="2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Систематичне положення, історія відкриття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1D5122">
            <w:pPr>
              <w:pStyle w:val="a6"/>
              <w:widowControl w:val="0"/>
              <w:numPr>
                <w:ilvl w:val="2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Морфологія клітини і генетика бактерії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..</w:t>
            </w:r>
          </w:p>
          <w:p w:rsidR="0002076D" w:rsidRDefault="0002076D" w:rsidP="001D5122">
            <w:pPr>
              <w:pStyle w:val="a6"/>
              <w:widowControl w:val="0"/>
              <w:numPr>
                <w:ilvl w:val="2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Мор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фологія колоній………………………………………………..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1D5122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Фактори патогенності стафілококової </w:t>
            </w:r>
            <w:proofErr w:type="spellStart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мікробіоти</w:t>
            </w:r>
            <w:proofErr w:type="spellEnd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шкіри у           хворих на поширені дерматози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1D5122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Поширення і стійкість до антибіотиків (</w:t>
            </w:r>
            <w:proofErr w:type="spellStart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суперстійкий</w:t>
            </w:r>
            <w:proofErr w:type="spellEnd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/ </w:t>
            </w:r>
            <w:proofErr w:type="spellStart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суперез</w:t>
            </w: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</w:t>
            </w: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стентний</w:t>
            </w:r>
            <w:proofErr w:type="spellEnd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стафілокок)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……………………………………………...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..</w:t>
            </w:r>
          </w:p>
          <w:p w:rsidR="0002076D" w:rsidRPr="0008749F" w:rsidRDefault="0002076D" w:rsidP="001D5122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Лікування інфекцій, зумовлених </w:t>
            </w:r>
            <w:proofErr w:type="spellStart"/>
            <w:r w:rsidRPr="001C4A8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Staphylococcus</w:t>
            </w:r>
            <w:proofErr w:type="spellEnd"/>
            <w:r w:rsidRPr="001C4A8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4A8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aureus</w:t>
            </w:r>
            <w:proofErr w:type="spellEnd"/>
            <w:r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………….</w:t>
            </w:r>
            <w:r w:rsidR="003B64B9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..</w:t>
            </w:r>
          </w:p>
          <w:p w:rsidR="0002076D" w:rsidRDefault="0002076D" w:rsidP="0008749F">
            <w:pPr>
              <w:pStyle w:val="a6"/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МАТЕРІАЛИ ТА МЕТОДИ ДОСЛІДЖЕНЬ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………………………...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08749F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Виділення та ідентифікація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08749F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Визначення </w:t>
            </w:r>
            <w:proofErr w:type="spellStart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лецитинзи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……………………………………………..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08749F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Реакція </w:t>
            </w:r>
            <w:proofErr w:type="spellStart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плазмокоагулази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…………………………………………..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08749F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Визначення ферментації </w:t>
            </w:r>
            <w:proofErr w:type="spellStart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маніту</w:t>
            </w:r>
            <w:proofErr w:type="spellEnd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в анаеробних умовах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08749F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Вивчення чутливості клінічних шта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мів </w:t>
            </w:r>
            <w:proofErr w:type="spellStart"/>
            <w:r w:rsidRPr="00890EC2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Staphylococcus</w:t>
            </w:r>
            <w:proofErr w:type="spellEnd"/>
            <w:r w:rsidRPr="00890EC2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90EC2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aureus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до         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ан</w:t>
            </w: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тибіоків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…………………………………………………………...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08749F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Статистична обробка </w:t>
            </w:r>
            <w:proofErr w:type="spellStart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результтів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..</w:t>
            </w:r>
          </w:p>
          <w:p w:rsidR="0002076D" w:rsidRDefault="0002076D" w:rsidP="0008749F">
            <w:pPr>
              <w:pStyle w:val="a6"/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РЕЗУЛЬТАТИ ДОСЛІДЖЕНЬ ТА ЇХ ОБГОВОРЕННЯ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...</w:t>
            </w:r>
          </w:p>
          <w:p w:rsidR="0002076D" w:rsidRDefault="0002076D" w:rsidP="0008749F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Біологічні властивості штамів </w:t>
            </w:r>
            <w:proofErr w:type="spellStart"/>
            <w:r w:rsidRPr="001C4A8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Staphylococcus</w:t>
            </w:r>
            <w:proofErr w:type="spellEnd"/>
            <w:r w:rsidRPr="001C4A8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C4A8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spp</w:t>
            </w:r>
            <w:proofErr w:type="spellEnd"/>
            <w:r w:rsidRPr="001C4A8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,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виділених від паці</w:t>
            </w: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єнтів з інфекціями шкіри у інфекційному та терапевтичн</w:t>
            </w: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</w:t>
            </w: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му відділенні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……………………………………………………..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.....</w:t>
            </w:r>
          </w:p>
          <w:p w:rsidR="0002076D" w:rsidRDefault="0002076D" w:rsidP="0008749F">
            <w:pPr>
              <w:pStyle w:val="a6"/>
              <w:widowControl w:val="0"/>
              <w:numPr>
                <w:ilvl w:val="1"/>
                <w:numId w:val="12"/>
              </w:num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Чутливість клінічних штамів </w:t>
            </w:r>
            <w:proofErr w:type="spellStart"/>
            <w:r w:rsidRPr="001C4A87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Staphylococcus</w:t>
            </w:r>
            <w:proofErr w:type="spellEnd"/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до антибактеріал</w:t>
            </w: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ь</w:t>
            </w: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них препа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ра</w:t>
            </w: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тів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……………………………………………………...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Default="0002076D" w:rsidP="0008749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87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УЗАГАЛЬНЕННЯ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……………………………………………………………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..</w:t>
            </w:r>
          </w:p>
          <w:p w:rsidR="0002076D" w:rsidRPr="00A41EB5" w:rsidRDefault="0002076D" w:rsidP="0008749F">
            <w:pPr>
              <w:ind w:right="283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ВИСНОВКИ……………………………………………………………......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02076D" w:rsidRPr="0008749F" w:rsidRDefault="0002076D" w:rsidP="0008749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C4A8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СПИСОК ЛІТЕРАТУРИ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……………………………………………………</w:t>
            </w:r>
            <w:r w:rsidR="003B64B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..</w:t>
            </w:r>
          </w:p>
          <w:p w:rsidR="0002076D" w:rsidRDefault="0002076D" w:rsidP="001D512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02076D" w:rsidRDefault="0002076D" w:rsidP="001D512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02076D" w:rsidRPr="001D5122" w:rsidRDefault="0002076D" w:rsidP="001D512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02076D" w:rsidRPr="001D5122" w:rsidRDefault="0002076D" w:rsidP="001D512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</w:tcPr>
          <w:p w:rsid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:rsidR="0002076D" w:rsidRPr="001D5122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:rsid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:rsid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:rsid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  <w:p w:rsid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  <w:p w:rsidR="0002076D" w:rsidRDefault="0002076D" w:rsidP="00FA02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  <w:p w:rsidR="0002076D" w:rsidRPr="00F6121E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</w:t>
            </w:r>
          </w:p>
          <w:p w:rsidR="0002076D" w:rsidRDefault="0002076D" w:rsidP="00FA02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23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23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23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</w:t>
            </w:r>
          </w:p>
          <w:p w:rsidR="0002076D" w:rsidRPr="0002076D" w:rsidRDefault="0002076D" w:rsidP="00FA02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7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28</w:t>
            </w:r>
          </w:p>
          <w:p w:rsidR="0002076D" w:rsidRPr="0002076D" w:rsidRDefault="0002076D" w:rsidP="00FA02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  <w:p w:rsidR="0002076D" w:rsidRPr="0002076D" w:rsidRDefault="0002076D" w:rsidP="00FA02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28</w:t>
            </w:r>
          </w:p>
          <w:p w:rsidR="0002076D" w:rsidRDefault="0002076D" w:rsidP="00FA02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29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35</w:t>
            </w: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</w:t>
            </w:r>
          </w:p>
          <w:p w:rsidR="0002076D" w:rsidRPr="0002076D" w:rsidRDefault="0002076D" w:rsidP="00FA02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  <w:p w:rsidR="0002076D" w:rsidRPr="0002076D" w:rsidRDefault="0002076D" w:rsidP="0002076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  <w:p w:rsidR="0002076D" w:rsidRDefault="0002076D" w:rsidP="00FA02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02076D" w:rsidRPr="001D5122" w:rsidRDefault="0002076D" w:rsidP="00FA02E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AF4407" w:rsidRDefault="00AF4407" w:rsidP="00FA02EB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F4407" w:rsidRDefault="00AF4407" w:rsidP="00FA02EB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F4407" w:rsidRDefault="00AF4407" w:rsidP="00FA02EB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F4407" w:rsidRDefault="00AF4407" w:rsidP="00FA02EB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F4407" w:rsidRDefault="00AF4407" w:rsidP="00FA02EB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F4407" w:rsidRDefault="00AF4407" w:rsidP="00FA02EB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F4407" w:rsidRDefault="00AF4407" w:rsidP="00FA02EB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A02EB" w:rsidRDefault="00FA02EB" w:rsidP="003B64B9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B64B9" w:rsidRDefault="003B64B9" w:rsidP="003B64B9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Pr="0032310B" w:rsidRDefault="0032310B" w:rsidP="0032310B">
      <w:pPr>
        <w:spacing w:before="40" w:after="4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2310B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Прийняті скорочення та абревіатури</w:t>
      </w:r>
    </w:p>
    <w:p w:rsidR="0032310B" w:rsidRPr="0032310B" w:rsidRDefault="0032310B" w:rsidP="0032310B">
      <w:pPr>
        <w:spacing w:before="40" w:after="4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P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0"/>
        </w:rPr>
      </w:pP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>АБП</w:t>
      </w:r>
      <w:r w:rsidRPr="0032310B">
        <w:rPr>
          <w:rFonts w:ascii="Calibri" w:eastAsia="Calibri" w:hAnsi="Calibri" w:cs="Times New Roman"/>
          <w:color w:val="000000"/>
          <w:sz w:val="28"/>
          <w:szCs w:val="20"/>
          <w:lang w:val="uk-UA"/>
        </w:rPr>
        <w:t xml:space="preserve">– </w:t>
      </w:r>
      <w:r w:rsidRPr="0032310B">
        <w:rPr>
          <w:rFonts w:ascii="Times New Roman" w:eastAsia="Calibri" w:hAnsi="Times New Roman" w:cs="Times New Roman"/>
          <w:color w:val="000000"/>
          <w:sz w:val="28"/>
          <w:szCs w:val="20"/>
          <w:lang w:val="uk-UA"/>
        </w:rPr>
        <w:t>антибактеріальний препарат</w:t>
      </w:r>
    </w:p>
    <w:p w:rsidR="0032310B" w:rsidRP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310B">
        <w:rPr>
          <w:rFonts w:ascii="Times New Roman" w:eastAsia="Calibri" w:hAnsi="Times New Roman" w:cs="Times New Roman"/>
          <w:color w:val="000000"/>
          <w:sz w:val="28"/>
          <w:szCs w:val="20"/>
          <w:lang w:val="uk-UA"/>
        </w:rPr>
        <w:t xml:space="preserve">ДДМ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диско-дифузійний метод</w:t>
      </w:r>
    </w:p>
    <w:p w:rsidR="0032310B" w:rsidRP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ДНК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proofErr w:type="spellStart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дезоксирибонуклеїнова</w:t>
      </w:r>
      <w:proofErr w:type="spellEnd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кислота</w:t>
      </w:r>
    </w:p>
    <w:p w:rsidR="0032310B" w:rsidRP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ДНК-аза  – </w:t>
      </w:r>
      <w:proofErr w:type="spellStart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дезоксирибонуклеаза</w:t>
      </w:r>
      <w:proofErr w:type="spellEnd"/>
    </w:p>
    <w:p w:rsidR="0032310B" w:rsidRP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МЖСА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молочно-жовтково-сольовий агар</w:t>
      </w:r>
    </w:p>
    <w:p w:rsidR="0032310B" w:rsidRP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МПА – м'ясо-</w:t>
      </w:r>
      <w:proofErr w:type="spellStart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пептонний</w:t>
      </w:r>
      <w:proofErr w:type="spellEnd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агар</w:t>
      </w:r>
    </w:p>
    <w:p w:rsidR="0032310B" w:rsidRP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310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МПБ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м'ясо-</w:t>
      </w:r>
      <w:proofErr w:type="spellStart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пептонний</w:t>
      </w:r>
      <w:proofErr w:type="spellEnd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бульйон </w:t>
      </w:r>
    </w:p>
    <w:p w:rsidR="0032310B" w:rsidRP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РНК –</w:t>
      </w:r>
      <w:r w:rsidR="007D757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рибонуклеїнова кислота</w:t>
      </w:r>
    </w:p>
    <w:p w:rsidR="0032310B" w:rsidRP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УПМ – умовно – патогенні мікроорганізми</w:t>
      </w:r>
    </w:p>
    <w:p w:rsidR="0032310B" w:rsidRDefault="0032310B" w:rsidP="0032310B">
      <w:pPr>
        <w:spacing w:before="40" w:after="40" w:line="360" w:lineRule="auto"/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</w:pP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MRSA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proofErr w:type="spellStart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метицилін</w:t>
      </w:r>
      <w:proofErr w:type="spellEnd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proofErr w:type="gramStart"/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резистентний 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Staphylococcus</w:t>
      </w:r>
      <w:proofErr w:type="gramEnd"/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32310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aureus</w:t>
      </w:r>
    </w:p>
    <w:p w:rsidR="00E45463" w:rsidRDefault="00E45463" w:rsidP="0032310B">
      <w:pPr>
        <w:spacing w:before="40" w:after="4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ГА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гемолітична активність</w:t>
      </w:r>
    </w:p>
    <w:p w:rsidR="00E45463" w:rsidRPr="00E45463" w:rsidRDefault="00E45463" w:rsidP="0032310B">
      <w:pPr>
        <w:spacing w:before="40" w:after="4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ПЗБ </w:t>
      </w:r>
      <w:r w:rsidRPr="003231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пеніцилінозв</w:t>
      </w:r>
      <w:r w:rsidRPr="00F6121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язуючі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білки</w:t>
      </w:r>
    </w:p>
    <w:p w:rsidR="0032310B" w:rsidRDefault="0032310B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Default="0032310B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Default="0032310B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Default="0032310B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Default="0032310B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Default="0032310B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Default="0032310B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Default="0032310B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310B" w:rsidRDefault="0032310B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D757B" w:rsidRDefault="007D757B" w:rsidP="007D757B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45463" w:rsidRDefault="00E45463" w:rsidP="007D757B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9652C" w:rsidRPr="0039652C" w:rsidRDefault="00D60F43" w:rsidP="0039652C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D60F43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4A6FB1" w:rsidRDefault="0039652C" w:rsidP="00D60F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Стафілококова інфекція є однією являє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 з най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більших та най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>серйозн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ших проблем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сучасної медицини,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 особливо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 останньо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 десятиріч</w:t>
      </w:r>
      <w:r>
        <w:rPr>
          <w:rFonts w:ascii="Times New Roman" w:hAnsi="Times New Roman" w:cs="Times New Roman"/>
          <w:sz w:val="28"/>
          <w:szCs w:val="28"/>
          <w:lang w:val="uk-UA"/>
        </w:rPr>
        <w:t>чі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>, тому що інфе</w:t>
      </w:r>
      <w:r w:rsidR="00DD47B2">
        <w:rPr>
          <w:rFonts w:ascii="Times New Roman" w:hAnsi="Times New Roman" w:cs="Times New Roman"/>
          <w:sz w:val="28"/>
          <w:szCs w:val="28"/>
          <w:lang w:val="uk-UA"/>
        </w:rPr>
        <w:t>кційні захворюван</w:t>
      </w:r>
      <w:r>
        <w:rPr>
          <w:rFonts w:ascii="Times New Roman" w:hAnsi="Times New Roman" w:cs="Times New Roman"/>
          <w:sz w:val="28"/>
          <w:szCs w:val="28"/>
          <w:lang w:val="uk-UA"/>
        </w:rPr>
        <w:t>ня викликають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 стафілоко</w:t>
      </w:r>
      <w:r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, які раніше </w:t>
      </w:r>
      <w:r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 неп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  <w:lang w:val="uk-UA"/>
        </w:rPr>
        <w:t>генними. В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 першу чергу це стосується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золотистого</w:t>
      </w:r>
      <w:r w:rsidR="00D60F43">
        <w:rPr>
          <w:rFonts w:ascii="Times New Roman" w:hAnsi="Times New Roman" w:cs="Times New Roman"/>
          <w:sz w:val="28"/>
          <w:szCs w:val="28"/>
          <w:lang w:val="uk-UA"/>
        </w:rPr>
        <w:t xml:space="preserve"> стафілоко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="00D60F43" w:rsidRPr="0051353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Золоти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тий стафілокок – перший з мікроорганізмів, у якого була виявлена стійкість до раніше безвідмовно діючих антибактеріальних препаратів</w:t>
      </w:r>
      <w:r w:rsidR="003426A2" w:rsidRPr="003426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26A2" w:rsidRPr="00F6121E">
        <w:rPr>
          <w:rFonts w:ascii="Times New Roman" w:hAnsi="Times New Roman" w:cs="Times New Roman"/>
          <w:sz w:val="28"/>
          <w:szCs w:val="28"/>
          <w:lang w:val="uk-UA"/>
        </w:rPr>
        <w:t>[9]</w:t>
      </w:r>
      <w:r>
        <w:rPr>
          <w:rFonts w:ascii="Times New Roman" w:hAnsi="Times New Roman" w:cs="Times New Roman"/>
          <w:sz w:val="28"/>
          <w:szCs w:val="28"/>
          <w:lang w:val="uk-UA"/>
        </w:rPr>
        <w:t>. На даний період відомо більше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 xml:space="preserve"> 120 клінічних форм стафілококових інфек</w:t>
      </w:r>
      <w:r>
        <w:rPr>
          <w:rFonts w:ascii="Times New Roman" w:hAnsi="Times New Roman" w:cs="Times New Roman"/>
          <w:sz w:val="28"/>
          <w:szCs w:val="28"/>
          <w:lang w:val="uk-UA"/>
        </w:rPr>
        <w:t>цій. П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>робл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>ми стафілококових інфек</w:t>
      </w:r>
      <w:r w:rsidR="00DD47B2" w:rsidRPr="0039652C">
        <w:rPr>
          <w:rFonts w:ascii="Times New Roman" w:hAnsi="Times New Roman" w:cs="Times New Roman"/>
          <w:sz w:val="28"/>
          <w:szCs w:val="28"/>
          <w:lang w:val="uk-UA"/>
        </w:rPr>
        <w:t>цій визначаєть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r w:rsidR="00DD47B2" w:rsidRPr="0039652C">
        <w:rPr>
          <w:rFonts w:ascii="Times New Roman" w:hAnsi="Times New Roman" w:cs="Times New Roman"/>
          <w:sz w:val="28"/>
          <w:szCs w:val="28"/>
          <w:lang w:val="uk-UA"/>
        </w:rPr>
        <w:t xml:space="preserve">кількома </w:t>
      </w:r>
      <w:r>
        <w:rPr>
          <w:rFonts w:ascii="Times New Roman" w:hAnsi="Times New Roman" w:cs="Times New Roman"/>
          <w:sz w:val="28"/>
          <w:szCs w:val="28"/>
          <w:lang w:val="uk-UA"/>
        </w:rPr>
        <w:t>чинниками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 xml:space="preserve">. Стафілококи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являються 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>представни</w:t>
      </w:r>
      <w:r>
        <w:rPr>
          <w:rFonts w:ascii="Times New Roman" w:hAnsi="Times New Roman" w:cs="Times New Roman"/>
          <w:sz w:val="28"/>
          <w:szCs w:val="28"/>
          <w:lang w:val="uk-UA"/>
        </w:rPr>
        <w:t>ками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 xml:space="preserve"> нормальної мікрофлори людини, тому </w:t>
      </w:r>
      <w:r>
        <w:rPr>
          <w:rFonts w:ascii="Times New Roman" w:hAnsi="Times New Roman" w:cs="Times New Roman"/>
          <w:sz w:val="28"/>
          <w:szCs w:val="28"/>
          <w:lang w:val="uk-UA"/>
        </w:rPr>
        <w:t>при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явленні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 xml:space="preserve"> в організмі людини не є доказом то</w:t>
      </w:r>
      <w:r w:rsidR="00DD47B2" w:rsidRPr="0039652C">
        <w:rPr>
          <w:rFonts w:ascii="Times New Roman" w:hAnsi="Times New Roman" w:cs="Times New Roman"/>
          <w:sz w:val="28"/>
          <w:szCs w:val="28"/>
          <w:lang w:val="uk-UA"/>
        </w:rPr>
        <w:t>го, що саме вони – збудники то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 xml:space="preserve">го чи іншого захворювання. Їх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причина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 xml:space="preserve"> у виникненні багатьох захворювань </w:t>
      </w:r>
      <w:r>
        <w:rPr>
          <w:rFonts w:ascii="Times New Roman" w:hAnsi="Times New Roman" w:cs="Times New Roman"/>
          <w:sz w:val="28"/>
          <w:szCs w:val="28"/>
          <w:lang w:val="uk-UA"/>
        </w:rPr>
        <w:t>не ви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>значена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 xml:space="preserve"> та потребує додаткових 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>методів дослідження, удосконалення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 xml:space="preserve"> діа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60F43" w:rsidRPr="0039652C">
        <w:rPr>
          <w:rFonts w:ascii="Times New Roman" w:hAnsi="Times New Roman" w:cs="Times New Roman"/>
          <w:sz w:val="28"/>
          <w:szCs w:val="28"/>
          <w:lang w:val="uk-UA"/>
        </w:rPr>
        <w:t>нос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>тики. Через с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>амолікування хворих, недотримання режимів стерилізації та дезінфекції медичного інструментарію та обладнання працівниками лікув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>льно-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>діагностичних закла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>дів та високу частоту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 xml:space="preserve"> генетичних рекомбінацій у стафіло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 xml:space="preserve">коків викликають появу </w:t>
      </w:r>
      <w:proofErr w:type="spellStart"/>
      <w:r w:rsidR="004A6FB1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>тибіотикополірезистентних</w:t>
      </w:r>
      <w:proofErr w:type="spellEnd"/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 xml:space="preserve"> штамів і, як наслідок, 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 xml:space="preserve">виникнення 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 xml:space="preserve">спалахів </w:t>
      </w:r>
      <w:proofErr w:type="spellStart"/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>вну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>трішньолікарняних</w:t>
      </w:r>
      <w:proofErr w:type="spellEnd"/>
      <w:r w:rsidR="004A6FB1">
        <w:rPr>
          <w:rFonts w:ascii="Times New Roman" w:hAnsi="Times New Roman" w:cs="Times New Roman"/>
          <w:sz w:val="28"/>
          <w:szCs w:val="28"/>
          <w:lang w:val="uk-UA"/>
        </w:rPr>
        <w:t xml:space="preserve"> інфекцій, які важко піддаються 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>ліку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>ванню антибіотиками, що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 xml:space="preserve"> займають провідне місце серед з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>собів хіміоте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>рапії</w:t>
      </w:r>
      <w:r w:rsidR="00E454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5463" w:rsidRPr="00E4546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B15E0" w:rsidRPr="00BB15E0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E45463" w:rsidRPr="00E4546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A6F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47B2" w:rsidRDefault="004A6FB1" w:rsidP="0050077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Антибіотикорезистентність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основних збудників</w:t>
      </w:r>
      <w:r w:rsidR="00D60F43" w:rsidRPr="004A6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інфекційних захвор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вань є однією з найбільших проблем сучасної медицини.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Швидкість, з якою </w:t>
      </w:r>
      <w:r w:rsidR="00D60F43" w:rsidRPr="005135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розповсюджується стійкість мікроорганізмів до антибактеріальних препар</w:t>
      </w:r>
      <w:r w:rsidR="00D60F43" w:rsidRPr="005135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D60F43" w:rsidRPr="005135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тів, вражає. </w:t>
      </w:r>
      <w:r w:rsidR="00D60F43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Препарати, які ще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недавно</w:t>
      </w:r>
      <w:r w:rsidR="00D60F43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були ефективними,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теперішній час</w:t>
      </w:r>
      <w:r w:rsidR="00D60F43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втрачають свої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властивості, в зв</w:t>
      </w:r>
      <w:r w:rsidRPr="004A6F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’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язку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цим</w:t>
      </w:r>
      <w:r w:rsidR="005007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D60F43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їх викорис</w:t>
      </w:r>
      <w:r w:rsidR="005007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тання</w:t>
      </w:r>
      <w:r w:rsidR="00D60F43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обмежується. Згідно даних Всесвітньої організації охорони здоров’я, швидке підвищення стійкості мікроорганізмів до антибактеріальних препаратів загрожує підірв</w:t>
      </w:r>
      <w:r w:rsidR="00D60F43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D60F43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ти основи охорони здоров’я, зроблені медичною наукою </w:t>
      </w:r>
      <w:r w:rsidR="005007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протягом</w:t>
      </w:r>
      <w:r w:rsidR="00D60F43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останніх 50 років</w:t>
      </w:r>
      <w:r w:rsidR="00AC1EBB" w:rsidRPr="00AC1E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00776" w:rsidRPr="005007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AC1EBB" w:rsidRPr="00AC1E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23</w:t>
      </w:r>
      <w:r w:rsidR="00500776" w:rsidRPr="005007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D60F43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Як резуль</w:t>
      </w:r>
      <w:r w:rsidR="005007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тат</w:t>
      </w:r>
      <w:r w:rsidR="00500776" w:rsidRPr="005007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00776" w:rsidRPr="00BC0B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Всесвітньої організації охорони здоров’я</w:t>
      </w:r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оголос</w:t>
      </w:r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ла</w:t>
      </w:r>
      <w:proofErr w:type="spellEnd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антибіотикорезистентність</w:t>
      </w:r>
      <w:proofErr w:type="spellEnd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однією</w:t>
      </w:r>
      <w:proofErr w:type="spellEnd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головних</w:t>
      </w:r>
      <w:proofErr w:type="spellEnd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загроз</w:t>
      </w:r>
      <w:proofErr w:type="spellEnd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людству</w:t>
      </w:r>
      <w:proofErr w:type="spellEnd"/>
      <w:r w:rsidR="00D60F43" w:rsidRPr="00E54B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A30AE4" w:rsidRDefault="00A30AE4" w:rsidP="00A30AE4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УЗАГАЛЬНЕННЯ</w:t>
      </w:r>
    </w:p>
    <w:p w:rsidR="00A30AE4" w:rsidRPr="00B87370" w:rsidRDefault="00A30AE4" w:rsidP="00A30AE4">
      <w:p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B87370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8737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дослідженні при</w:t>
      </w:r>
      <w:r w:rsidRPr="00B8737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визначенні чутливості стафілококової </w:t>
      </w:r>
      <w:proofErr w:type="spellStart"/>
      <w:r w:rsidRPr="000D2496">
        <w:rPr>
          <w:rFonts w:ascii="Times New Roman" w:hAnsi="Times New Roman" w:cs="Times New Roman"/>
          <w:sz w:val="28"/>
          <w:szCs w:val="28"/>
          <w:lang w:val="uk-UA"/>
        </w:rPr>
        <w:t>мікро</w:t>
      </w:r>
      <w:r>
        <w:rPr>
          <w:rFonts w:ascii="Times New Roman" w:hAnsi="Times New Roman" w:cs="Times New Roman"/>
          <w:sz w:val="28"/>
          <w:szCs w:val="28"/>
          <w:lang w:val="uk-UA"/>
        </w:rPr>
        <w:t>біоти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Pr="00B8737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різних антибактеріальних препаратів встановили значну </w:t>
      </w:r>
      <w:proofErr w:type="spellStart"/>
      <w:r w:rsidRPr="000D2496">
        <w:rPr>
          <w:rFonts w:ascii="Times New Roman" w:hAnsi="Times New Roman" w:cs="Times New Roman"/>
          <w:sz w:val="28"/>
          <w:szCs w:val="28"/>
          <w:lang w:val="uk-UA"/>
        </w:rPr>
        <w:t>антибіотикорез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стентність</w:t>
      </w:r>
      <w:proofErr w:type="spellEnd"/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 виділених штамів</w:t>
      </w:r>
      <w:r w:rsidRPr="00703C73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A30AE4" w:rsidRPr="00E9544E" w:rsidRDefault="00A30AE4" w:rsidP="00A30AE4">
      <w:p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B8737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           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Малочутливими виявилися штами </w:t>
      </w:r>
      <w:r w:rsidRPr="00D67E57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S</w:t>
      </w:r>
      <w:r w:rsidRPr="00D67E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. </w:t>
      </w:r>
      <w:proofErr w:type="gramStart"/>
      <w:r w:rsidRPr="00D67E57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aureus</w:t>
      </w:r>
      <w:proofErr w:type="gram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до напівсинтетичних а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тибіотиків 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пеніцилінового</w:t>
      </w:r>
      <w:proofErr w:type="spell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ряду, а саме до представників груп 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карбоксипен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цилінів</w:t>
      </w:r>
      <w:proofErr w:type="spell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(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карбеніцилін</w:t>
      </w:r>
      <w:proofErr w:type="spell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), 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уреїдопеніцилінів</w:t>
      </w:r>
      <w:proofErr w:type="spell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(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азлоцилін</w:t>
      </w:r>
      <w:proofErr w:type="spell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, 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піперацилін</w:t>
      </w:r>
      <w:proofErr w:type="spell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) та 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амін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пеніцилінів</w:t>
      </w:r>
      <w:proofErr w:type="spell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(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амоксицилін</w:t>
      </w:r>
      <w:proofErr w:type="spell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, 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ампіцилін</w:t>
      </w:r>
      <w:proofErr w:type="spell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). Чутливість до зазначеної групи ант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и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біотиків була в межах 7,14–44,64%. Така низька чутливість до цієї групи пр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паратів відображає здатність клінічних штамів </w:t>
      </w:r>
      <w:r w:rsidRPr="00D67E57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S</w:t>
      </w:r>
      <w:r w:rsidRPr="00D67E57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. </w:t>
      </w:r>
      <w:proofErr w:type="gramStart"/>
      <w:r w:rsidRPr="00D67E57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aureus</w:t>
      </w:r>
      <w:proofErr w:type="gramEnd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до високого рівня продукції </w:t>
      </w:r>
      <w:r>
        <w:rPr>
          <w:rFonts w:ascii="Times New Roman" w:hAnsi="Times New Roman" w:cs="Times New Roman"/>
          <w:bCs/>
          <w:iCs/>
          <w:sz w:val="28"/>
          <w:szCs w:val="28"/>
          <w:lang w:val="en-US"/>
        </w:rPr>
        <w:t>β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-</w:t>
      </w:r>
      <w:proofErr w:type="spellStart"/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лактамаз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[2</w:t>
      </w:r>
      <w:r w:rsidRPr="00E9544E">
        <w:rPr>
          <w:rFonts w:ascii="Times New Roman" w:hAnsi="Times New Roman" w:cs="Times New Roman"/>
          <w:bCs/>
          <w:iCs/>
          <w:sz w:val="28"/>
          <w:szCs w:val="28"/>
          <w:lang w:val="uk-UA"/>
        </w:rPr>
        <w:t>].</w:t>
      </w:r>
    </w:p>
    <w:p w:rsidR="00A30AE4" w:rsidRPr="003A600E" w:rsidRDefault="00A30AE4" w:rsidP="00A30AE4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E9544E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proofErr w:type="spellStart"/>
      <w:r w:rsidRPr="000D2496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D2496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0D2496">
        <w:rPr>
          <w:rFonts w:ascii="Times New Roman" w:hAnsi="Times New Roman" w:cs="Times New Roman"/>
          <w:sz w:val="28"/>
          <w:szCs w:val="28"/>
        </w:rPr>
        <w:t>іджуваних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2496">
        <w:rPr>
          <w:rFonts w:ascii="Times New Roman" w:hAnsi="Times New Roman" w:cs="Times New Roman"/>
          <w:sz w:val="28"/>
          <w:szCs w:val="28"/>
        </w:rPr>
        <w:t>штамів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i/>
          <w:iCs/>
          <w:sz w:val="28"/>
          <w:szCs w:val="28"/>
        </w:rPr>
        <w:t>S. </w:t>
      </w:r>
      <w:proofErr w:type="spellStart"/>
      <w:r w:rsidRPr="000D2496">
        <w:rPr>
          <w:rFonts w:ascii="Times New Roman" w:hAnsi="Times New Roman" w:cs="Times New Roman"/>
          <w:i/>
          <w:iCs/>
          <w:sz w:val="28"/>
          <w:szCs w:val="28"/>
        </w:rPr>
        <w:t>аureus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0D2496">
        <w:rPr>
          <w:rFonts w:ascii="Times New Roman" w:hAnsi="Times New Roman" w:cs="Times New Roman"/>
          <w:sz w:val="28"/>
          <w:szCs w:val="28"/>
        </w:rPr>
        <w:t>виявили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 xml:space="preserve"> 57,14% </w:t>
      </w:r>
      <w:proofErr w:type="spellStart"/>
      <w:r w:rsidRPr="000D2496">
        <w:rPr>
          <w:rFonts w:ascii="Times New Roman" w:hAnsi="Times New Roman" w:cs="Times New Roman"/>
          <w:sz w:val="28"/>
          <w:szCs w:val="28"/>
        </w:rPr>
        <w:t>резистентних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 xml:space="preserve"> до </w:t>
      </w:r>
      <w:proofErr w:type="spellStart"/>
      <w:r w:rsidRPr="000D2496">
        <w:rPr>
          <w:rFonts w:ascii="Times New Roman" w:hAnsi="Times New Roman" w:cs="Times New Roman"/>
          <w:sz w:val="28"/>
          <w:szCs w:val="28"/>
        </w:rPr>
        <w:t>оксациліну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>, 58,93% — до </w:t>
      </w:r>
      <w:proofErr w:type="spellStart"/>
      <w:r w:rsidRPr="000D2496">
        <w:rPr>
          <w:rFonts w:ascii="Times New Roman" w:hAnsi="Times New Roman" w:cs="Times New Roman"/>
          <w:sz w:val="28"/>
          <w:szCs w:val="28"/>
        </w:rPr>
        <w:t>ванкоміцину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>.</w:t>
      </w:r>
    </w:p>
    <w:p w:rsidR="00A30AE4" w:rsidRDefault="00A30AE4" w:rsidP="00A30AE4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A600E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Визначення чутливості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i/>
          <w:iCs/>
          <w:sz w:val="28"/>
          <w:szCs w:val="28"/>
        </w:rPr>
        <w:t>S</w:t>
      </w:r>
      <w:r w:rsidRPr="000D2496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Pr="000D2496">
        <w:rPr>
          <w:rFonts w:ascii="Times New Roman" w:hAnsi="Times New Roman" w:cs="Times New Roman"/>
          <w:i/>
          <w:iCs/>
          <w:sz w:val="28"/>
          <w:szCs w:val="28"/>
        </w:rPr>
        <w:t> </w:t>
      </w:r>
      <w:r w:rsidRPr="000D2496">
        <w:rPr>
          <w:rFonts w:ascii="Times New Roman" w:hAnsi="Times New Roman" w:cs="Times New Roman"/>
          <w:i/>
          <w:iCs/>
          <w:sz w:val="28"/>
          <w:szCs w:val="28"/>
          <w:lang w:val="uk-UA"/>
        </w:rPr>
        <w:t>а</w:t>
      </w:r>
      <w:proofErr w:type="spellStart"/>
      <w:r w:rsidRPr="000D2496">
        <w:rPr>
          <w:rFonts w:ascii="Times New Roman" w:hAnsi="Times New Roman" w:cs="Times New Roman"/>
          <w:i/>
          <w:iCs/>
          <w:sz w:val="28"/>
          <w:szCs w:val="28"/>
        </w:rPr>
        <w:t>ureus</w:t>
      </w:r>
      <w:proofErr w:type="spellEnd"/>
      <w:r w:rsidRPr="000D2496">
        <w:rPr>
          <w:rFonts w:ascii="Times New Roman" w:hAnsi="Times New Roman" w:cs="Times New Roman"/>
          <w:i/>
          <w:iCs/>
          <w:sz w:val="28"/>
          <w:szCs w:val="28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D2496">
        <w:rPr>
          <w:rFonts w:ascii="Times New Roman" w:hAnsi="Times New Roman" w:cs="Times New Roman"/>
          <w:sz w:val="28"/>
          <w:szCs w:val="28"/>
          <w:lang w:val="uk-UA"/>
        </w:rPr>
        <w:t>уреїдопеніцилінів</w:t>
      </w:r>
      <w:proofErr w:type="spellEnd"/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, комбінованих із </w:t>
      </w:r>
      <w:proofErr w:type="spellStart"/>
      <w:r w:rsidRPr="000D2496">
        <w:rPr>
          <w:rFonts w:ascii="Times New Roman" w:hAnsi="Times New Roman" w:cs="Times New Roman"/>
          <w:sz w:val="28"/>
          <w:szCs w:val="28"/>
          <w:lang w:val="uk-UA"/>
        </w:rPr>
        <w:t>тазобактамом</w:t>
      </w:r>
      <w:proofErr w:type="spellEnd"/>
      <w:r w:rsidRPr="000D2496">
        <w:rPr>
          <w:rFonts w:ascii="Times New Roman" w:hAnsi="Times New Roman" w:cs="Times New Roman"/>
          <w:sz w:val="28"/>
          <w:szCs w:val="28"/>
          <w:lang w:val="uk-UA"/>
        </w:rPr>
        <w:t>, продемонструвало помірний антимікробний ефект: чутливими виявилися 75% досліджуваних штамів, 19,64%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—проявляли помірну рези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тентність.</w:t>
      </w:r>
    </w:p>
    <w:p w:rsidR="00A30AE4" w:rsidRPr="000D2496" w:rsidRDefault="00A30AE4" w:rsidP="00A30AE4">
      <w:pPr>
        <w:tabs>
          <w:tab w:val="left" w:pos="948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370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Антибіотики групи </w:t>
      </w:r>
      <w:proofErr w:type="spellStart"/>
      <w:r w:rsidRPr="000D2496">
        <w:rPr>
          <w:rFonts w:ascii="Times New Roman" w:hAnsi="Times New Roman" w:cs="Times New Roman"/>
          <w:sz w:val="28"/>
          <w:szCs w:val="28"/>
          <w:lang w:val="uk-UA"/>
        </w:rPr>
        <w:t>тетрациклінів</w:t>
      </w:r>
      <w:proofErr w:type="spellEnd"/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0D2496">
        <w:rPr>
          <w:rFonts w:ascii="Times New Roman" w:hAnsi="Times New Roman" w:cs="Times New Roman"/>
          <w:sz w:val="28"/>
          <w:szCs w:val="28"/>
          <w:lang w:val="uk-UA"/>
        </w:rPr>
        <w:t>аміноглікозидів</w:t>
      </w:r>
      <w:proofErr w:type="spellEnd"/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характеризуються низькою ефективністю щодо виділених штамів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i/>
          <w:iCs/>
          <w:sz w:val="28"/>
          <w:szCs w:val="28"/>
        </w:rPr>
        <w:t>S</w:t>
      </w:r>
      <w:r w:rsidRPr="000D2496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Pr="000D2496">
        <w:rPr>
          <w:rFonts w:ascii="Times New Roman" w:hAnsi="Times New Roman" w:cs="Times New Roman"/>
          <w:i/>
          <w:iCs/>
          <w:sz w:val="28"/>
          <w:szCs w:val="28"/>
        </w:rPr>
        <w:t> </w:t>
      </w:r>
      <w:r w:rsidRPr="000D2496">
        <w:rPr>
          <w:rFonts w:ascii="Times New Roman" w:hAnsi="Times New Roman" w:cs="Times New Roman"/>
          <w:i/>
          <w:iCs/>
          <w:sz w:val="28"/>
          <w:szCs w:val="28"/>
          <w:lang w:val="uk-UA"/>
        </w:rPr>
        <w:t>а</w:t>
      </w:r>
      <w:proofErr w:type="spellStart"/>
      <w:r w:rsidRPr="000D2496">
        <w:rPr>
          <w:rFonts w:ascii="Times New Roman" w:hAnsi="Times New Roman" w:cs="Times New Roman"/>
          <w:i/>
          <w:iCs/>
          <w:sz w:val="28"/>
          <w:szCs w:val="28"/>
        </w:rPr>
        <w:t>ureus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— приблизно 40% резистентних штамів. Найвищу чутливість у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цій групі антибактеріальних препаратів визначають до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0D2496">
        <w:rPr>
          <w:rFonts w:ascii="Times New Roman" w:hAnsi="Times New Roman" w:cs="Times New Roman"/>
          <w:sz w:val="28"/>
          <w:szCs w:val="28"/>
          <w:lang w:val="uk-UA"/>
        </w:rPr>
        <w:t>аміноглікозидів</w:t>
      </w:r>
      <w:proofErr w:type="spellEnd"/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 ІІ покоління (</w:t>
      </w:r>
      <w:proofErr w:type="spellStart"/>
      <w:r w:rsidRPr="000D2496">
        <w:rPr>
          <w:rFonts w:ascii="Times New Roman" w:hAnsi="Times New Roman" w:cs="Times New Roman"/>
          <w:sz w:val="28"/>
          <w:szCs w:val="28"/>
          <w:lang w:val="uk-UA"/>
        </w:rPr>
        <w:t>гентаміцин</w:t>
      </w:r>
      <w:proofErr w:type="spellEnd"/>
      <w:r w:rsidRPr="000D249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— 89,29%</w:t>
      </w:r>
      <w:r w:rsidRPr="00703C73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A30AE4" w:rsidRPr="00C0642A" w:rsidRDefault="00A30AE4" w:rsidP="00A30AE4">
      <w:pPr>
        <w:tabs>
          <w:tab w:val="left" w:pos="948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370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Виявили низький рівень резистентності клінічних штамів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i/>
          <w:iCs/>
          <w:sz w:val="28"/>
          <w:szCs w:val="28"/>
        </w:rPr>
        <w:t>S</w:t>
      </w:r>
      <w:r w:rsidRPr="000D249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0D2496">
        <w:rPr>
          <w:rFonts w:ascii="Times New Roman" w:hAnsi="Times New Roman" w:cs="Times New Roman"/>
          <w:i/>
          <w:iCs/>
          <w:sz w:val="28"/>
          <w:szCs w:val="28"/>
        </w:rPr>
        <w:t>aureus</w:t>
      </w:r>
      <w:proofErr w:type="spellEnd"/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антибіотиків </w:t>
      </w:r>
      <w:proofErr w:type="spellStart"/>
      <w:r w:rsidRPr="000D2496">
        <w:rPr>
          <w:rFonts w:ascii="Times New Roman" w:hAnsi="Times New Roman" w:cs="Times New Roman"/>
          <w:sz w:val="28"/>
          <w:szCs w:val="28"/>
          <w:lang w:val="uk-UA"/>
        </w:rPr>
        <w:t>фторхінолонового</w:t>
      </w:r>
      <w:proofErr w:type="spellEnd"/>
      <w:r w:rsidRPr="000D2496">
        <w:rPr>
          <w:rFonts w:ascii="Times New Roman" w:hAnsi="Times New Roman" w:cs="Times New Roman"/>
          <w:sz w:val="28"/>
          <w:szCs w:val="28"/>
          <w:lang w:val="uk-UA"/>
        </w:rPr>
        <w:t xml:space="preserve"> ряду. </w:t>
      </w:r>
      <w:r w:rsidRPr="00C0642A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proofErr w:type="spellStart"/>
      <w:r w:rsidRPr="00C0642A">
        <w:rPr>
          <w:rFonts w:ascii="Times New Roman" w:hAnsi="Times New Roman" w:cs="Times New Roman"/>
          <w:sz w:val="28"/>
          <w:szCs w:val="28"/>
          <w:lang w:val="uk-UA"/>
        </w:rPr>
        <w:t>фторхінолонів</w:t>
      </w:r>
      <w:proofErr w:type="spellEnd"/>
      <w:r w:rsidRPr="00C0642A">
        <w:rPr>
          <w:rFonts w:ascii="Times New Roman" w:hAnsi="Times New Roman" w:cs="Times New Roman"/>
          <w:sz w:val="28"/>
          <w:szCs w:val="28"/>
          <w:lang w:val="uk-UA"/>
        </w:rPr>
        <w:t xml:space="preserve"> найа</w:t>
      </w:r>
      <w:r w:rsidRPr="00C0642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C0642A">
        <w:rPr>
          <w:rFonts w:ascii="Times New Roman" w:hAnsi="Times New Roman" w:cs="Times New Roman"/>
          <w:sz w:val="28"/>
          <w:szCs w:val="28"/>
          <w:lang w:val="uk-UA"/>
        </w:rPr>
        <w:t>тивнішу протимікробну активність проявили препарати І</w:t>
      </w:r>
      <w:r w:rsidRPr="000D2496">
        <w:rPr>
          <w:rFonts w:ascii="Times New Roman" w:hAnsi="Times New Roman" w:cs="Times New Roman"/>
          <w:sz w:val="28"/>
          <w:szCs w:val="28"/>
        </w:rPr>
        <w:t>V</w:t>
      </w:r>
      <w:r w:rsidRPr="00C0642A">
        <w:rPr>
          <w:rFonts w:ascii="Times New Roman" w:hAnsi="Times New Roman" w:cs="Times New Roman"/>
          <w:sz w:val="28"/>
          <w:szCs w:val="28"/>
          <w:lang w:val="uk-UA"/>
        </w:rPr>
        <w:t xml:space="preserve"> покоління: до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C0642A">
        <w:rPr>
          <w:rFonts w:ascii="Times New Roman" w:hAnsi="Times New Roman" w:cs="Times New Roman"/>
          <w:sz w:val="28"/>
          <w:szCs w:val="28"/>
          <w:lang w:val="uk-UA"/>
        </w:rPr>
        <w:t>гатифлоксацину</w:t>
      </w:r>
      <w:proofErr w:type="spellEnd"/>
      <w:r w:rsidRPr="00C0642A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 абсолютну чутливість у </w:t>
      </w:r>
      <w:r w:rsidRPr="000D2496">
        <w:rPr>
          <w:rFonts w:ascii="Times New Roman" w:hAnsi="Times New Roman" w:cs="Times New Roman"/>
          <w:sz w:val="28"/>
          <w:szCs w:val="28"/>
        </w:rPr>
        <w:t> </w:t>
      </w:r>
      <w:r w:rsidRPr="00C0642A">
        <w:rPr>
          <w:rFonts w:ascii="Times New Roman" w:hAnsi="Times New Roman" w:cs="Times New Roman"/>
          <w:sz w:val="28"/>
          <w:szCs w:val="28"/>
          <w:lang w:val="uk-UA"/>
        </w:rPr>
        <w:t>92,86% досліджув</w:t>
      </w:r>
      <w:r w:rsidRPr="00C0642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0642A">
        <w:rPr>
          <w:rFonts w:ascii="Times New Roman" w:hAnsi="Times New Roman" w:cs="Times New Roman"/>
          <w:sz w:val="28"/>
          <w:szCs w:val="28"/>
          <w:lang w:val="uk-UA"/>
        </w:rPr>
        <w:t>них штамів, помірну резистентність проявляли лише 7,14%</w:t>
      </w:r>
      <w:r>
        <w:rPr>
          <w:rFonts w:ascii="Times New Roman" w:hAnsi="Times New Roman" w:cs="Times New Roman"/>
          <w:sz w:val="28"/>
          <w:szCs w:val="28"/>
          <w:lang w:val="uk-UA"/>
        </w:rPr>
        <w:t>, що підтвердж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ється даними літератури </w:t>
      </w:r>
      <w:r w:rsidRPr="00C0642A">
        <w:rPr>
          <w:rFonts w:ascii="Times New Roman" w:hAnsi="Times New Roman" w:cs="Times New Roman"/>
          <w:sz w:val="28"/>
          <w:szCs w:val="28"/>
          <w:lang w:val="uk-UA"/>
        </w:rPr>
        <w:t>[18]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30AE4" w:rsidRPr="00605F5A" w:rsidRDefault="00A30AE4" w:rsidP="00A30AE4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30AE4" w:rsidRPr="00AC1EBB" w:rsidRDefault="00A30AE4" w:rsidP="00A30AE4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C1EB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A30AE4" w:rsidRPr="00977E00" w:rsidRDefault="00A30AE4" w:rsidP="00A30AE4">
      <w:pPr>
        <w:pStyle w:val="a6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977E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Було виділено 154 штами патогенних стафілококів від пацієнтів </w:t>
      </w:r>
      <w:r w:rsidRPr="00977E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Pr="00977E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977E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ршадської лікарні інтенсивного лікування інфекційного та терапе</w:t>
      </w:r>
      <w:r w:rsidRPr="00977E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977E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тичного відділень та виз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начено їх видову приналежність.</w:t>
      </w:r>
      <w:r w:rsidRPr="00C064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977E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стано</w:t>
      </w:r>
      <w:r w:rsidRPr="00977E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977E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лено, що найбільш розповсюдженим є </w:t>
      </w:r>
      <w:r w:rsidRPr="00977E00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S</w:t>
      </w:r>
      <w:r w:rsidRPr="00977E0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Pr="00977E00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aureus</w:t>
      </w:r>
      <w:r w:rsidRPr="00977E0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</w:p>
    <w:p w:rsidR="00A30AE4" w:rsidRDefault="00A30AE4" w:rsidP="00A30AE4">
      <w:pPr>
        <w:pStyle w:val="a6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Проведено дослідження чутливості</w:t>
      </w:r>
      <w:r w:rsidRPr="00977E00">
        <w:rPr>
          <w:rFonts w:ascii="Times New Roman" w:hAnsi="Times New Roman" w:cs="Times New Roman"/>
          <w:sz w:val="28"/>
          <w:szCs w:val="28"/>
          <w:lang w:val="uk-UA"/>
        </w:rPr>
        <w:t xml:space="preserve"> штамів  </w:t>
      </w:r>
      <w:r w:rsidRPr="00977E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патогенних стафілококів</w:t>
      </w:r>
      <w:r w:rsidRPr="00977E00">
        <w:rPr>
          <w:rFonts w:ascii="Times New Roman" w:hAnsi="Times New Roman" w:cs="Times New Roman"/>
          <w:sz w:val="28"/>
          <w:szCs w:val="28"/>
          <w:lang w:val="uk-UA"/>
        </w:rPr>
        <w:t xml:space="preserve"> до антибіотиків.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Найбільш чутливими виявилися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гатифлоксац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амоксициліну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клавулановою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кислотою,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гентаміцину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азитром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цину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меропенему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30AE4" w:rsidRPr="00DD6240" w:rsidRDefault="00A30AE4" w:rsidP="00A30AE4">
      <w:pPr>
        <w:pStyle w:val="a6"/>
        <w:numPr>
          <w:ilvl w:val="0"/>
          <w:numId w:val="10"/>
        </w:numPr>
        <w:tabs>
          <w:tab w:val="left" w:pos="948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672E">
        <w:rPr>
          <w:rFonts w:ascii="Times New Roman" w:hAnsi="Times New Roman" w:cs="Times New Roman"/>
          <w:sz w:val="28"/>
          <w:szCs w:val="28"/>
          <w:lang w:val="uk-UA"/>
        </w:rPr>
        <w:t xml:space="preserve"> За результатами аналізу виявлено, що</w:t>
      </w:r>
      <w:r w:rsidRPr="00E2672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найбільш розповсюджена р</w:t>
      </w:r>
      <w:r w:rsidRPr="00E2672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</w:t>
      </w:r>
      <w:r w:rsidRPr="00E2672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зистентність патогенних стафілококів спостерігається до </w:t>
      </w:r>
      <w:proofErr w:type="spellStart"/>
      <w:r w:rsidRPr="00E2672E">
        <w:rPr>
          <w:rFonts w:ascii="Times New Roman" w:hAnsi="Times New Roman" w:cs="Times New Roman"/>
          <w:sz w:val="28"/>
          <w:szCs w:val="28"/>
          <w:lang w:val="uk-UA"/>
        </w:rPr>
        <w:t>ванкоміц</w:t>
      </w:r>
      <w:r w:rsidRPr="00E2672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2672E"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 w:rsidRPr="00E2672E">
        <w:rPr>
          <w:rFonts w:ascii="Times New Roman" w:hAnsi="Times New Roman" w:cs="Times New Roman"/>
          <w:sz w:val="28"/>
          <w:szCs w:val="28"/>
          <w:lang w:val="uk-UA"/>
        </w:rPr>
        <w:t xml:space="preserve"> - 58,93%, </w:t>
      </w:r>
      <w:proofErr w:type="spellStart"/>
      <w:r w:rsidRPr="00E2672E">
        <w:rPr>
          <w:rFonts w:ascii="Times New Roman" w:hAnsi="Times New Roman" w:cs="Times New Roman"/>
          <w:sz w:val="28"/>
          <w:szCs w:val="28"/>
          <w:lang w:val="uk-UA"/>
        </w:rPr>
        <w:t>оксациліну</w:t>
      </w:r>
      <w:proofErr w:type="spellEnd"/>
      <w:r w:rsidRPr="00E2672E">
        <w:rPr>
          <w:rFonts w:ascii="Times New Roman" w:hAnsi="Times New Roman" w:cs="Times New Roman"/>
          <w:sz w:val="28"/>
          <w:szCs w:val="28"/>
          <w:lang w:val="uk-UA"/>
        </w:rPr>
        <w:t xml:space="preserve"> - 57,14%,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азлоциліну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53,57%,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ампіциліну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48,21%.</w:t>
      </w:r>
    </w:p>
    <w:p w:rsidR="00A30AE4" w:rsidRPr="00E2672E" w:rsidRDefault="00A30AE4" w:rsidP="00A30AE4">
      <w:pPr>
        <w:pStyle w:val="a6"/>
        <w:tabs>
          <w:tab w:val="left" w:pos="948"/>
        </w:tabs>
        <w:spacing w:line="360" w:lineRule="auto"/>
        <w:ind w:left="106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30AE4" w:rsidRPr="00E2672E" w:rsidRDefault="00A30AE4" w:rsidP="00A30AE4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30AE4" w:rsidRDefault="00A30AE4" w:rsidP="00A30AE4">
      <w:pPr>
        <w:spacing w:line="360" w:lineRule="auto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</w:pPr>
      <w:r w:rsidRPr="00977E00"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  <w:t xml:space="preserve">        </w:t>
      </w:r>
    </w:p>
    <w:p w:rsidR="00A30AE4" w:rsidRDefault="00A30AE4" w:rsidP="00A30AE4">
      <w:pPr>
        <w:spacing w:line="360" w:lineRule="auto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</w:pPr>
    </w:p>
    <w:p w:rsidR="00A30AE4" w:rsidRPr="00977E00" w:rsidRDefault="00A30AE4" w:rsidP="00A30AE4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977E00"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  <w:t xml:space="preserve">  </w:t>
      </w:r>
    </w:p>
    <w:p w:rsidR="00A30AE4" w:rsidRDefault="00A30AE4" w:rsidP="00A30AE4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30AE4" w:rsidRPr="00D67E57" w:rsidRDefault="00A30AE4" w:rsidP="00A30AE4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30AE4" w:rsidRDefault="00A30AE4" w:rsidP="00A30AE4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30AE4" w:rsidRDefault="00A30AE4" w:rsidP="00A30AE4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30AE4" w:rsidRDefault="00A30AE4" w:rsidP="00A30AE4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30AE4" w:rsidRDefault="00A30AE4" w:rsidP="00A30AE4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30AE4" w:rsidRPr="00D60F43" w:rsidRDefault="00A30AE4" w:rsidP="00A30AE4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30AE4" w:rsidRPr="00670D95" w:rsidRDefault="00A30AE4" w:rsidP="00A30AE4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A30AE4" w:rsidRPr="002824F9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Афанасьэва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Т.І.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М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етициллинрезистентные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стафилококки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Антиби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тики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химиотерапия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. – 1998. – №6. – С. 29-31.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Беляев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А.В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Механизмы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нтибактериальной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резистентности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Клин.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Антибиотикотерапия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DD62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2003.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№2.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4–7.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Волянський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Ю.Л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., Гриценко І.С., Широбоков В.П та ін. Вивчення сп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е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цифічної активності пр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отимікробних лікарських засобів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Методичні рекомендації МОЗ України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Київ. – 2004.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38 с.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Дехнич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А.В.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Выявление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резистентности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метициллину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другим бета-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лактамным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антибиотикам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методом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скрининга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методы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клинической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микробиологии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2003.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№1. – С. 63-68.</w:t>
      </w:r>
    </w:p>
    <w:p w:rsidR="00A30AE4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Дехнич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А.В.,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Эдельштейн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И.А.,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Нарезкина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А.Д. и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др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Эпидемиология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антибиотикорезистентности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нозокомиальных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штаммов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России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результаты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многоцентрового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// Клин.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микробиол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антимикробная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химиотерапия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2002.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№ 4.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С. 325-336.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Дехнич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А.В., </w:t>
      </w: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Маянский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А.Н., </w:t>
      </w: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Тец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В.В.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Методическое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пособие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вы-явлению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резистентности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метициллину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другим бета-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лактамным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тибио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тикам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методом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скрининга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Смоленск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- 2004. – С.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1 – 9.</w:t>
      </w:r>
    </w:p>
    <w:p w:rsidR="00A30AE4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Джораєва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С.К.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Вивчення факторів патогенності стафілококової мі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рофлори шкіри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хворих на поширені дерматози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Дерматологія та в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е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нерологія. – 2013.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№1. – С. 20-25.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Ершова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И.Б., </w:t>
      </w: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Высоцкий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А.А., Ширина Т.В., Ткаченко В.И., </w:t>
      </w: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Мочалова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А.А.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Резистентность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микроорганизмов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антибактериальная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терапия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// Український журнал екстремальної медицини імені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Можаєва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Г.О.  – 2008. – Т.9, № 1. – С. 28–32.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Кучма І.Ю.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Біологічна характеристика бактерій роду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вегетуючих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біотопі дихальних шляхів,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хворих на пневмонію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Інф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е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кційні хвороби. – 2012. - №3. – С. 55-59.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Климнюк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О.І., Ситник І.О.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Практична мікробіологія. – Тернопіль: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рмедкнига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2004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183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>Козлов С.Н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</w:t>
      </w: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Козлов Р.С.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Антибактериальные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препараты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клиниче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кой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практике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r w:rsidRPr="006C05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ГЭОТАР-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Медиа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Москва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2010.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232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30AE4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Мокроносова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М. А.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Влияние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течение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атопич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е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ско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го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дерматита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Аллергология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 – 20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03. –№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1. – С. 46-50.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Макушенко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С.Н.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Сучасний стан проблем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оксацилінрезистентності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філококів // П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рофілактична медицина. – 2011. – №2. – С. 13-23.</w:t>
      </w:r>
    </w:p>
    <w:p w:rsidR="00A30AE4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Макушенко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О.С., Авдєєва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Л.В.,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Мачерет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Я.Ю.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Видовий склад та чу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ливість до антибіотиків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оксацилінрезистентних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штамів стафілококів // </w:t>
      </w:r>
      <w:r w:rsidRPr="00670D95">
        <w:rPr>
          <w:rFonts w:ascii="Times New Roman" w:eastAsia="Calibri" w:hAnsi="Times New Roman" w:cs="Times New Roman"/>
          <w:sz w:val="28"/>
          <w:szCs w:val="28"/>
          <w:lang w:val="en-US"/>
        </w:rPr>
        <w:t>AML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2008.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en-US"/>
        </w:rPr>
        <w:t>XlV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50-54.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  </w:t>
      </w: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Мангуренко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О.И.,  </w:t>
      </w: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Федчун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Е.А., Левчук П.В., Грицай В.Ф.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Локальный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мониторинг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антибиотикочувствительности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Актуальні питання фа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мацевтичної і медичної науки та практики. – 2011. – </w:t>
      </w:r>
      <w:proofErr w:type="spellStart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. XXIV, №1. – С. 126–128.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Науменко З.С., Розова Л.В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Клюшин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Н.М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Динамика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устойчивости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лекарственным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препаратам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выделенных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от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льных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хроническим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остеомиелитом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Журн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микробиологии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эпидем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ологии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иммунологии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670D95">
        <w:rPr>
          <w:rFonts w:ascii="Times New Roman" w:eastAsia="Calibri" w:hAnsi="Times New Roman" w:cs="Times New Roman"/>
          <w:sz w:val="28"/>
          <w:szCs w:val="28"/>
        </w:rPr>
        <w:t xml:space="preserve">– 2003.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№2.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С. 70–72.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Некрасова Л.С., Свита В.М.,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Глушкевич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Т.Г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 та ін. Визначення чутл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вості мікроорганізмів до антибактеріальних препаратів.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Методичні вказівки. Київ. </w:t>
      </w:r>
      <w:r w:rsidRPr="002A3D0E">
        <w:rPr>
          <w:rFonts w:ascii="Times New Roman" w:eastAsia="Calibri" w:hAnsi="Times New Roman" w:cs="Times New Roman"/>
          <w:sz w:val="28"/>
          <w:szCs w:val="28"/>
        </w:rPr>
        <w:t>– 2007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2A3D0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С. 74.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Назарчук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О.А.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Чутливість клінічних штамів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 антибактеріальних пр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епаратів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Український медичний часопис. – 2012.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№3. – С. 107-109.</w:t>
      </w:r>
    </w:p>
    <w:p w:rsidR="00A30AE4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Пяткин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К.Д.,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Кривошеїн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Ю.С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 – Мікробіологія.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Київ: Вища школа, 1992.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255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30AE4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Сидоренко С.В.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Механизмы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езистентности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микроорганизмов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Пра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тическое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руководство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антиинфекционной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химиотерапии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Москва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Боргес,  2002. – 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31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30AE4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Стукова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Е. И., </w:t>
      </w:r>
      <w:proofErr w:type="spellStart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Кенисфект</w:t>
      </w:r>
      <w:proofErr w:type="spellEnd"/>
      <w:r w:rsidRPr="002B26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Ю.В.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Патогенетическое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значение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золоти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того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стафилококка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топическом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дерматите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Fundamental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research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2013.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 7.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680–685.</w:t>
      </w:r>
    </w:p>
    <w:p w:rsidR="00A30AE4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Фалова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О.Е.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Модификация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свойств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патогенности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микроорганизмов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кожи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условиях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бактериальных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ассоциаций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хронических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дерм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тозах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наукоемкие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техно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логии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. – 2010. – № 1 – С. 42-43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4268D">
        <w:rPr>
          <w:rFonts w:ascii="Times New Roman" w:eastAsia="Calibri" w:hAnsi="Times New Roman" w:cs="Times New Roman"/>
          <w:i/>
          <w:sz w:val="28"/>
          <w:szCs w:val="28"/>
          <w:lang w:val="uk-UA"/>
        </w:rPr>
        <w:t>Фещенко</w:t>
      </w:r>
      <w:proofErr w:type="spellEnd"/>
      <w:r w:rsidRPr="0034268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Ю.І., Гуменюк М.І., Денисов О.С.</w:t>
      </w:r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>Антибіотикорезистентність</w:t>
      </w:r>
      <w:proofErr w:type="spellEnd"/>
      <w:r w:rsidRPr="00772C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мікроорганізмів. Стан проблеми та шляхи вирішення // Український хіміотерапевтичний журнал. – 2010. - №1-2 (23). – С. 4-10.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Широбоков В.П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 Медична мікробіологі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я, вірусологія та імунологія.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Підручник для студентів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вищ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мед.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. закладів.</w:t>
      </w:r>
      <w:r w:rsidRPr="00D42D0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Вінния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: Нова Кн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га.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2011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952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Широбоков В.П.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Мікробіологія, вірусологія, імунологія. –В, 2011 - С. 333-340, 340-347.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Applebaum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P.C.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emergence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vancomycin-intermediate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vancomycin-resistant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Clin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Microbiol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Infect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2006.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Vol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12,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Suppl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 1. – P. 16-23.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Bamberger</w:t>
      </w:r>
      <w:proofErr w:type="spellEnd"/>
      <w:r w:rsidRPr="00E9544E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D.M.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,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S.E.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Boyd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Лікування інфекцій, зумовлених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Медицина світу. – 2006. –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CE163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20, №1. – С. 8-13.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Courvalin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P.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Evolutionary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strategy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antibiotic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resistence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Bull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Acad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R.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Med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Belg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2002. –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Vol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 157. – P. 308-317.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Cosgrove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S.E.,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Carroll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K.C.,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Perl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T.M.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reduced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susceptibility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to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vancomycin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Clin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Infect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70D9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Dis. – 2004. – Vol. 39. – P. 539-545.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Hiramatsu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K.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Methicillin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resistant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clinical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strain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with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reduced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vancomycin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susceptidility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J.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Antimicr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ob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Chemotherapy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1997.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 40. – P. 135-136.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>Hiramatsu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K.,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Cui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L.,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Kuroda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M.,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Ito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. T.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emergence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evolution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methicillin-resistant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Trends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Microbiol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. – 2001.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N 9. – P. 486-493.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>Reynolds</w:t>
      </w:r>
      <w:proofErr w:type="spellEnd"/>
      <w:r w:rsidRPr="00670D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E.S.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use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lead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citrate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at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high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pH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as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an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electronopague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stain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electron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microscopy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Cell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Biology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2824F9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1993. –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>Vol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17. – P. 208-212. </w:t>
      </w:r>
    </w:p>
    <w:p w:rsidR="00A30AE4" w:rsidRPr="00670D95" w:rsidRDefault="00A30AE4" w:rsidP="00A30AE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70D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Whitener C.J., Park S.Y., Browne F.A. et al.</w:t>
      </w:r>
      <w:r w:rsidRPr="00670D9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Vancomycin-resistant </w:t>
      </w:r>
      <w:r w:rsidRPr="00670D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Staph</w:t>
      </w:r>
      <w:r w:rsidRPr="00670D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y</w:t>
      </w:r>
      <w:r w:rsidRPr="00670D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lococcus aureus</w:t>
      </w:r>
      <w:r w:rsidRPr="00670D9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the absence of vancomycin exposure // </w:t>
      </w:r>
      <w:proofErr w:type="spellStart"/>
      <w:r w:rsidRPr="00670D95">
        <w:rPr>
          <w:rFonts w:ascii="Times New Roman" w:eastAsia="Calibri" w:hAnsi="Times New Roman" w:cs="Times New Roman"/>
          <w:sz w:val="28"/>
          <w:szCs w:val="28"/>
          <w:lang w:val="en-US"/>
        </w:rPr>
        <w:t>Clin</w:t>
      </w:r>
      <w:proofErr w:type="spellEnd"/>
      <w:r w:rsidRPr="00670D95">
        <w:rPr>
          <w:rFonts w:ascii="Times New Roman" w:eastAsia="Calibri" w:hAnsi="Times New Roman" w:cs="Times New Roman"/>
          <w:sz w:val="28"/>
          <w:szCs w:val="28"/>
          <w:lang w:val="en-US"/>
        </w:rPr>
        <w:t>. Infect. Dis. – 2004. – Vol. 38. – P. 1049-1055.</w:t>
      </w:r>
    </w:p>
    <w:p w:rsidR="00A30AE4" w:rsidRDefault="00A30AE4" w:rsidP="00A30AE4">
      <w:pPr>
        <w:tabs>
          <w:tab w:val="left" w:pos="948"/>
        </w:tabs>
        <w:spacing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A30AE4" w:rsidRPr="00DD47B2" w:rsidRDefault="00A30AE4" w:rsidP="0050077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</w:p>
    <w:sectPr w:rsidR="00A30AE4" w:rsidRPr="00DD47B2" w:rsidSect="00803A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A703A"/>
    <w:multiLevelType w:val="multilevel"/>
    <w:tmpl w:val="F7D44C3E"/>
    <w:lvl w:ilvl="0">
      <w:start w:val="2"/>
      <w:numFmt w:val="decimal"/>
      <w:lvlText w:val="%1."/>
      <w:lvlJc w:val="left"/>
      <w:pPr>
        <w:ind w:left="592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34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5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27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0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74" w:hanging="2160"/>
      </w:pPr>
      <w:rPr>
        <w:rFonts w:hint="default"/>
      </w:rPr>
    </w:lvl>
  </w:abstractNum>
  <w:abstractNum w:abstractNumId="1">
    <w:nsid w:val="20B86161"/>
    <w:multiLevelType w:val="hybridMultilevel"/>
    <w:tmpl w:val="E51856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E947D2"/>
    <w:multiLevelType w:val="multilevel"/>
    <w:tmpl w:val="2A660254"/>
    <w:lvl w:ilvl="0">
      <w:start w:val="1"/>
      <w:numFmt w:val="decimal"/>
      <w:lvlText w:val="%1."/>
      <w:lvlJc w:val="left"/>
      <w:pPr>
        <w:ind w:left="765" w:hanging="76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65" w:hanging="76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3">
    <w:nsid w:val="215C0F97"/>
    <w:multiLevelType w:val="multilevel"/>
    <w:tmpl w:val="A9083CD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222E7DF3"/>
    <w:multiLevelType w:val="multilevel"/>
    <w:tmpl w:val="6998449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2A390B9D"/>
    <w:multiLevelType w:val="multilevel"/>
    <w:tmpl w:val="4C86012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35134B81"/>
    <w:multiLevelType w:val="hybridMultilevel"/>
    <w:tmpl w:val="55DC42A0"/>
    <w:lvl w:ilvl="0" w:tplc="C8002434">
      <w:start w:val="1"/>
      <w:numFmt w:val="decimal"/>
      <w:lvlText w:val="%1."/>
      <w:lvlJc w:val="left"/>
      <w:pPr>
        <w:ind w:left="1065" w:hanging="360"/>
      </w:pPr>
      <w:rPr>
        <w:rFonts w:eastAsia="Calibri" w:hint="default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3C9F70A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47D57C8E"/>
    <w:multiLevelType w:val="hybridMultilevel"/>
    <w:tmpl w:val="504E1EAA"/>
    <w:lvl w:ilvl="0" w:tplc="9162C52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565DF4"/>
    <w:multiLevelType w:val="multilevel"/>
    <w:tmpl w:val="64B629B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5819784B"/>
    <w:multiLevelType w:val="hybridMultilevel"/>
    <w:tmpl w:val="2EDC2F58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81406D"/>
    <w:multiLevelType w:val="hybridMultilevel"/>
    <w:tmpl w:val="CBE250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EA12EF4"/>
    <w:multiLevelType w:val="multilevel"/>
    <w:tmpl w:val="641057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3"/>
  </w:num>
  <w:num w:numId="5">
    <w:abstractNumId w:val="9"/>
  </w:num>
  <w:num w:numId="6">
    <w:abstractNumId w:val="4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1"/>
  </w:num>
  <w:num w:numId="10">
    <w:abstractNumId w:val="6"/>
  </w:num>
  <w:num w:numId="11">
    <w:abstractNumId w:val="11"/>
  </w:num>
  <w:num w:numId="12">
    <w:abstractNumId w:val="12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F60DC7"/>
    <w:rsid w:val="000031DC"/>
    <w:rsid w:val="0002076D"/>
    <w:rsid w:val="00061AA9"/>
    <w:rsid w:val="0008749F"/>
    <w:rsid w:val="0012636B"/>
    <w:rsid w:val="00131455"/>
    <w:rsid w:val="00143A6E"/>
    <w:rsid w:val="001C4A87"/>
    <w:rsid w:val="001D12EC"/>
    <w:rsid w:val="001D5122"/>
    <w:rsid w:val="001E65E5"/>
    <w:rsid w:val="002138DB"/>
    <w:rsid w:val="002824F9"/>
    <w:rsid w:val="00286D5C"/>
    <w:rsid w:val="002B2616"/>
    <w:rsid w:val="002B6E09"/>
    <w:rsid w:val="002C27CD"/>
    <w:rsid w:val="0032310B"/>
    <w:rsid w:val="0034268D"/>
    <w:rsid w:val="003426A2"/>
    <w:rsid w:val="00345BB9"/>
    <w:rsid w:val="00376302"/>
    <w:rsid w:val="003811D8"/>
    <w:rsid w:val="0039444C"/>
    <w:rsid w:val="0039652C"/>
    <w:rsid w:val="003A600E"/>
    <w:rsid w:val="003A6CFF"/>
    <w:rsid w:val="003B0917"/>
    <w:rsid w:val="003B28E2"/>
    <w:rsid w:val="003B64B9"/>
    <w:rsid w:val="003D355E"/>
    <w:rsid w:val="003D57A7"/>
    <w:rsid w:val="00425B68"/>
    <w:rsid w:val="0043078D"/>
    <w:rsid w:val="00432282"/>
    <w:rsid w:val="004401B6"/>
    <w:rsid w:val="004509DF"/>
    <w:rsid w:val="004A6FB1"/>
    <w:rsid w:val="004A750A"/>
    <w:rsid w:val="004B4158"/>
    <w:rsid w:val="004C3EE7"/>
    <w:rsid w:val="004F5E31"/>
    <w:rsid w:val="00500776"/>
    <w:rsid w:val="0053583D"/>
    <w:rsid w:val="0057223E"/>
    <w:rsid w:val="005B36A1"/>
    <w:rsid w:val="005C1ED5"/>
    <w:rsid w:val="0060319C"/>
    <w:rsid w:val="00630696"/>
    <w:rsid w:val="00670D95"/>
    <w:rsid w:val="006D369A"/>
    <w:rsid w:val="007150D2"/>
    <w:rsid w:val="00772CE7"/>
    <w:rsid w:val="00783FBA"/>
    <w:rsid w:val="007D757B"/>
    <w:rsid w:val="007E4768"/>
    <w:rsid w:val="00803A4D"/>
    <w:rsid w:val="00872FF7"/>
    <w:rsid w:val="00874FD8"/>
    <w:rsid w:val="00890EC2"/>
    <w:rsid w:val="008E3E4A"/>
    <w:rsid w:val="00962007"/>
    <w:rsid w:val="00977E00"/>
    <w:rsid w:val="009D2826"/>
    <w:rsid w:val="009F77C0"/>
    <w:rsid w:val="00A146F7"/>
    <w:rsid w:val="00A16E4C"/>
    <w:rsid w:val="00A30AE4"/>
    <w:rsid w:val="00A41EB5"/>
    <w:rsid w:val="00A83C09"/>
    <w:rsid w:val="00AC1EBB"/>
    <w:rsid w:val="00AE5799"/>
    <w:rsid w:val="00AF4407"/>
    <w:rsid w:val="00B8082F"/>
    <w:rsid w:val="00B87370"/>
    <w:rsid w:val="00BA000C"/>
    <w:rsid w:val="00BB15E0"/>
    <w:rsid w:val="00C179FE"/>
    <w:rsid w:val="00C40FCA"/>
    <w:rsid w:val="00C6197C"/>
    <w:rsid w:val="00C779A2"/>
    <w:rsid w:val="00CE2CF7"/>
    <w:rsid w:val="00CF4B74"/>
    <w:rsid w:val="00D10620"/>
    <w:rsid w:val="00D14EAC"/>
    <w:rsid w:val="00D24C39"/>
    <w:rsid w:val="00D308E2"/>
    <w:rsid w:val="00D60F43"/>
    <w:rsid w:val="00D64678"/>
    <w:rsid w:val="00D67E57"/>
    <w:rsid w:val="00D775D5"/>
    <w:rsid w:val="00DD47B2"/>
    <w:rsid w:val="00DE1A42"/>
    <w:rsid w:val="00DE1BB0"/>
    <w:rsid w:val="00E011A2"/>
    <w:rsid w:val="00E04782"/>
    <w:rsid w:val="00E23D73"/>
    <w:rsid w:val="00E2672E"/>
    <w:rsid w:val="00E27300"/>
    <w:rsid w:val="00E41600"/>
    <w:rsid w:val="00E45463"/>
    <w:rsid w:val="00E76725"/>
    <w:rsid w:val="00E9544E"/>
    <w:rsid w:val="00EA0BD1"/>
    <w:rsid w:val="00EC7095"/>
    <w:rsid w:val="00EC7BA7"/>
    <w:rsid w:val="00EF7AE8"/>
    <w:rsid w:val="00F13C39"/>
    <w:rsid w:val="00F22BB6"/>
    <w:rsid w:val="00F47B6D"/>
    <w:rsid w:val="00F60DC7"/>
    <w:rsid w:val="00F6121E"/>
    <w:rsid w:val="00FA02EB"/>
    <w:rsid w:val="00FA381B"/>
    <w:rsid w:val="00FB687E"/>
    <w:rsid w:val="00FD188B"/>
    <w:rsid w:val="00FD1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4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60D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C77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779A2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3A6CFF"/>
    <w:pPr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E27300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27300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E27300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27300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E2730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B53333-956E-4861-B725-32791D2927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9006</Words>
  <Characters>5134</Characters>
  <Application>Microsoft Office Word</Application>
  <DocSecurity>0</DocSecurity>
  <Lines>42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Aerugen</dc:creator>
  <cp:lastModifiedBy>user</cp:lastModifiedBy>
  <cp:revision>3</cp:revision>
  <dcterms:created xsi:type="dcterms:W3CDTF">2018-05-24T05:57:00Z</dcterms:created>
  <dcterms:modified xsi:type="dcterms:W3CDTF">2018-10-24T13:26:00Z</dcterms:modified>
</cp:coreProperties>
</file>