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F3469" w:rsidRPr="00CF3E5C" w:rsidRDefault="007F3469" w:rsidP="007F3469">
      <w:pPr>
        <w:pBdr>
          <w:bottom w:val="single" w:sz="4" w:space="1" w:color="auto"/>
        </w:pBdr>
        <w:spacing w:after="0" w:line="240" w:lineRule="auto"/>
        <w:jc w:val="center"/>
        <w:rPr>
          <w:rFonts w:ascii="Times New Roman" w:eastAsia="Calibri" w:hAnsi="Times New Roman" w:cs="Times New Roman"/>
          <w:sz w:val="28"/>
          <w:szCs w:val="28"/>
          <w:lang w:val="uk-UA"/>
        </w:rPr>
      </w:pPr>
      <w:r w:rsidRPr="00CF3E5C">
        <w:rPr>
          <w:rFonts w:ascii="Times New Roman" w:eastAsia="Calibri" w:hAnsi="Times New Roman" w:cs="Times New Roman"/>
          <w:sz w:val="28"/>
          <w:szCs w:val="28"/>
          <w:lang w:val="uk-UA"/>
        </w:rPr>
        <w:t>Одеський національний університет імені І. І. Мечникова</w:t>
      </w:r>
    </w:p>
    <w:p w:rsidR="007F3469" w:rsidRPr="00CF3E5C" w:rsidRDefault="007F3469" w:rsidP="007F3469">
      <w:pPr>
        <w:spacing w:after="0" w:line="240" w:lineRule="auto"/>
        <w:jc w:val="center"/>
        <w:rPr>
          <w:rFonts w:ascii="Times New Roman" w:eastAsia="Calibri" w:hAnsi="Times New Roman" w:cs="Times New Roman"/>
          <w:sz w:val="20"/>
          <w:szCs w:val="20"/>
          <w:lang w:val="uk-UA"/>
        </w:rPr>
      </w:pPr>
      <w:r w:rsidRPr="00CF3E5C">
        <w:rPr>
          <w:rFonts w:ascii="Times New Roman" w:eastAsia="Calibri" w:hAnsi="Times New Roman" w:cs="Times New Roman"/>
          <w:sz w:val="20"/>
          <w:szCs w:val="20"/>
          <w:lang w:val="uk-UA"/>
        </w:rPr>
        <w:t>(повне найменування вищого навчального закладу)</w:t>
      </w:r>
    </w:p>
    <w:p w:rsidR="007F3469" w:rsidRPr="00CF3E5C" w:rsidRDefault="007F3469" w:rsidP="007F3469">
      <w:pPr>
        <w:pBdr>
          <w:bottom w:val="single" w:sz="4" w:space="1" w:color="auto"/>
        </w:pBdr>
        <w:spacing w:before="240" w:after="0" w:line="240" w:lineRule="auto"/>
        <w:jc w:val="center"/>
        <w:rPr>
          <w:rFonts w:ascii="Times New Roman" w:eastAsia="Calibri" w:hAnsi="Times New Roman" w:cs="Times New Roman"/>
          <w:sz w:val="28"/>
          <w:szCs w:val="28"/>
          <w:lang w:val="uk-UA"/>
        </w:rPr>
      </w:pPr>
      <w:r w:rsidRPr="00CF3E5C">
        <w:rPr>
          <w:rFonts w:ascii="Times New Roman" w:eastAsia="Calibri" w:hAnsi="Times New Roman" w:cs="Times New Roman"/>
          <w:sz w:val="28"/>
          <w:szCs w:val="28"/>
          <w:lang w:val="uk-UA"/>
        </w:rPr>
        <w:t>Філологічний факультет</w:t>
      </w:r>
    </w:p>
    <w:p w:rsidR="007F3469" w:rsidRPr="00CF3E5C" w:rsidRDefault="007F3469" w:rsidP="007F3469">
      <w:pPr>
        <w:spacing w:after="0" w:line="240" w:lineRule="auto"/>
        <w:jc w:val="center"/>
        <w:rPr>
          <w:rFonts w:ascii="Times New Roman" w:eastAsia="Calibri" w:hAnsi="Times New Roman" w:cs="Times New Roman"/>
          <w:sz w:val="18"/>
          <w:szCs w:val="18"/>
        </w:rPr>
      </w:pPr>
      <w:r w:rsidRPr="00CF3E5C">
        <w:rPr>
          <w:rFonts w:ascii="Times New Roman" w:eastAsia="Calibri" w:hAnsi="Times New Roman" w:cs="Times New Roman"/>
          <w:sz w:val="18"/>
          <w:szCs w:val="18"/>
          <w:lang w:val="uk-UA"/>
        </w:rPr>
        <w:t>(повне найменування інституту/факультету</w:t>
      </w:r>
      <w:r w:rsidRPr="00CF3E5C">
        <w:rPr>
          <w:rFonts w:ascii="Times New Roman" w:eastAsia="Calibri" w:hAnsi="Times New Roman" w:cs="Times New Roman"/>
          <w:sz w:val="18"/>
          <w:szCs w:val="18"/>
        </w:rPr>
        <w:t>)</w:t>
      </w:r>
    </w:p>
    <w:p w:rsidR="007F3469" w:rsidRPr="00CF3E5C" w:rsidRDefault="007F3469" w:rsidP="007F3469">
      <w:pPr>
        <w:pBdr>
          <w:bottom w:val="single" w:sz="4" w:space="1" w:color="auto"/>
        </w:pBdr>
        <w:spacing w:before="240" w:after="0" w:line="240" w:lineRule="auto"/>
        <w:jc w:val="center"/>
        <w:rPr>
          <w:rFonts w:ascii="Times New Roman" w:eastAsia="Calibri" w:hAnsi="Times New Roman" w:cs="Times New Roman"/>
          <w:sz w:val="28"/>
          <w:szCs w:val="28"/>
          <w:lang w:val="uk-UA"/>
        </w:rPr>
      </w:pPr>
      <w:r w:rsidRPr="00CF3E5C">
        <w:rPr>
          <w:rFonts w:ascii="Times New Roman" w:eastAsia="Calibri" w:hAnsi="Times New Roman" w:cs="Times New Roman"/>
          <w:sz w:val="28"/>
          <w:szCs w:val="28"/>
          <w:lang w:val="uk-UA"/>
        </w:rPr>
        <w:t>Кафедра української літератури та компаративістики</w:t>
      </w:r>
    </w:p>
    <w:p w:rsidR="007F3469" w:rsidRPr="00CF3E5C" w:rsidRDefault="007F3469" w:rsidP="007F3469">
      <w:pPr>
        <w:spacing w:after="0" w:line="240" w:lineRule="auto"/>
        <w:jc w:val="center"/>
        <w:rPr>
          <w:rFonts w:ascii="Times New Roman" w:eastAsia="Calibri" w:hAnsi="Times New Roman" w:cs="Times New Roman"/>
          <w:sz w:val="18"/>
          <w:szCs w:val="18"/>
          <w:lang w:val="uk-UA"/>
        </w:rPr>
      </w:pPr>
      <w:r w:rsidRPr="00CF3E5C">
        <w:rPr>
          <w:rFonts w:ascii="Times New Roman" w:eastAsia="Calibri" w:hAnsi="Times New Roman" w:cs="Times New Roman"/>
          <w:sz w:val="18"/>
          <w:szCs w:val="18"/>
          <w:lang w:val="uk-UA"/>
        </w:rPr>
        <w:t>(повна назва кафедри)</w:t>
      </w:r>
    </w:p>
    <w:p w:rsidR="007F3469" w:rsidRPr="00CF3E5C" w:rsidRDefault="007F3469" w:rsidP="007F3469">
      <w:pPr>
        <w:spacing w:after="0" w:line="240" w:lineRule="auto"/>
        <w:jc w:val="both"/>
        <w:rPr>
          <w:rFonts w:ascii="Times New Roman" w:eastAsia="Calibri" w:hAnsi="Times New Roman" w:cs="Times New Roman"/>
          <w:b/>
          <w:spacing w:val="60"/>
          <w:sz w:val="32"/>
          <w:szCs w:val="32"/>
        </w:rPr>
      </w:pPr>
    </w:p>
    <w:p w:rsidR="007F3469" w:rsidRPr="00CF3E5C" w:rsidRDefault="007F3469" w:rsidP="007F3469">
      <w:pPr>
        <w:spacing w:after="0" w:line="240" w:lineRule="auto"/>
        <w:jc w:val="center"/>
        <w:rPr>
          <w:rFonts w:ascii="Times New Roman" w:eastAsia="Calibri" w:hAnsi="Times New Roman" w:cs="Times New Roman"/>
          <w:b/>
          <w:spacing w:val="60"/>
          <w:sz w:val="32"/>
          <w:szCs w:val="32"/>
          <w:lang w:val="uk-UA"/>
        </w:rPr>
      </w:pPr>
      <w:bookmarkStart w:id="0" w:name="_Hlk118984267"/>
      <w:r w:rsidRPr="00CF3E5C">
        <w:rPr>
          <w:rFonts w:ascii="Times New Roman" w:eastAsia="Calibri" w:hAnsi="Times New Roman" w:cs="Times New Roman"/>
          <w:b/>
          <w:spacing w:val="60"/>
          <w:sz w:val="32"/>
          <w:szCs w:val="32"/>
          <w:lang w:val="uk-UA"/>
        </w:rPr>
        <w:t>Кваліфікаційна робота</w:t>
      </w:r>
    </w:p>
    <w:bookmarkEnd w:id="0"/>
    <w:p w:rsidR="007F3469" w:rsidRPr="00CF3E5C" w:rsidRDefault="007F3469" w:rsidP="007F3469">
      <w:pPr>
        <w:spacing w:after="0" w:line="240" w:lineRule="auto"/>
        <w:jc w:val="center"/>
        <w:rPr>
          <w:rFonts w:ascii="Times New Roman" w:eastAsia="Calibri" w:hAnsi="Times New Roman" w:cs="Times New Roman"/>
          <w:b/>
          <w:spacing w:val="60"/>
          <w:sz w:val="32"/>
          <w:szCs w:val="32"/>
          <w:lang w:val="uk-UA"/>
        </w:rPr>
      </w:pPr>
    </w:p>
    <w:p w:rsidR="007F3469" w:rsidRPr="00CF3E5C" w:rsidRDefault="007F3469" w:rsidP="007F3469">
      <w:pPr>
        <w:tabs>
          <w:tab w:val="center" w:pos="4819"/>
          <w:tab w:val="right" w:pos="8505"/>
        </w:tabs>
        <w:spacing w:after="0" w:line="240" w:lineRule="auto"/>
        <w:jc w:val="center"/>
        <w:rPr>
          <w:rFonts w:ascii="Times New Roman" w:eastAsia="Calibri" w:hAnsi="Times New Roman" w:cs="Times New Roman"/>
          <w:sz w:val="28"/>
          <w:szCs w:val="28"/>
          <w:lang w:val="uk-UA"/>
        </w:rPr>
      </w:pPr>
      <w:r w:rsidRPr="00CF3E5C">
        <w:rPr>
          <w:rFonts w:ascii="Times New Roman" w:eastAsia="Calibri" w:hAnsi="Times New Roman" w:cs="Times New Roman"/>
          <w:b/>
          <w:sz w:val="28"/>
          <w:szCs w:val="28"/>
          <w:lang w:val="uk-UA"/>
        </w:rPr>
        <w:t>«Андрій Кузьменко (Кузьма Скрябін): поетика прози та поезії»</w:t>
      </w:r>
    </w:p>
    <w:p w:rsidR="007F3469" w:rsidRPr="00CF3E5C" w:rsidRDefault="007F3469" w:rsidP="007F3469">
      <w:pPr>
        <w:tabs>
          <w:tab w:val="right" w:pos="9355"/>
        </w:tabs>
        <w:spacing w:after="0" w:line="240" w:lineRule="auto"/>
        <w:jc w:val="center"/>
        <w:rPr>
          <w:rFonts w:ascii="Times New Roman" w:eastAsia="Calibri" w:hAnsi="Times New Roman" w:cs="Times New Roman"/>
          <w:sz w:val="28"/>
          <w:szCs w:val="28"/>
          <w:lang w:val="uk-UA"/>
        </w:rPr>
      </w:pPr>
      <w:r w:rsidRPr="00CF3E5C">
        <w:rPr>
          <w:rFonts w:ascii="Times New Roman" w:eastAsia="Calibri" w:hAnsi="Times New Roman" w:cs="Times New Roman"/>
          <w:sz w:val="28"/>
          <w:szCs w:val="28"/>
          <w:lang w:val="uk-UA"/>
        </w:rPr>
        <w:t xml:space="preserve"> </w:t>
      </w:r>
    </w:p>
    <w:p w:rsidR="007F3469" w:rsidRPr="00CF3E5C" w:rsidRDefault="007F3469" w:rsidP="007F3469">
      <w:pPr>
        <w:spacing w:after="0" w:line="240" w:lineRule="auto"/>
        <w:jc w:val="center"/>
        <w:rPr>
          <w:rFonts w:ascii="Times New Roman" w:eastAsia="Calibri" w:hAnsi="Times New Roman" w:cs="Times New Roman"/>
          <w:sz w:val="28"/>
          <w:szCs w:val="28"/>
          <w:lang w:val="uk-UA"/>
        </w:rPr>
      </w:pPr>
      <w:r w:rsidRPr="00CF3E5C">
        <w:rPr>
          <w:rFonts w:ascii="Times New Roman" w:eastAsia="Calibri" w:hAnsi="Times New Roman" w:cs="Times New Roman"/>
          <w:sz w:val="28"/>
          <w:szCs w:val="28"/>
          <w:lang w:val="uk-UA"/>
        </w:rPr>
        <w:t>«Andrey Kuzmenko (Kuzma Scriabin): poetics of prose and poetr</w:t>
      </w:r>
      <w:r>
        <w:rPr>
          <w:rFonts w:ascii="Times New Roman" w:eastAsia="Calibri" w:hAnsi="Times New Roman" w:cs="Times New Roman"/>
          <w:sz w:val="28"/>
          <w:szCs w:val="28"/>
          <w:lang w:val="en-US"/>
        </w:rPr>
        <w:t>y</w:t>
      </w:r>
      <w:r w:rsidRPr="00CF3E5C">
        <w:rPr>
          <w:rFonts w:ascii="Times New Roman" w:eastAsia="Calibri" w:hAnsi="Times New Roman" w:cs="Times New Roman"/>
          <w:sz w:val="28"/>
          <w:szCs w:val="28"/>
          <w:lang w:val="uk-UA"/>
        </w:rPr>
        <w:t>»</w:t>
      </w:r>
    </w:p>
    <w:p w:rsidR="007F3469" w:rsidRPr="00CF3E5C" w:rsidRDefault="007F3469" w:rsidP="007F3469">
      <w:pPr>
        <w:tabs>
          <w:tab w:val="right" w:pos="9355"/>
        </w:tabs>
        <w:spacing w:after="0" w:line="240" w:lineRule="auto"/>
        <w:jc w:val="both"/>
        <w:rPr>
          <w:rFonts w:ascii="Times New Roman" w:eastAsia="Calibri" w:hAnsi="Times New Roman" w:cs="Times New Roman"/>
          <w:sz w:val="24"/>
          <w:szCs w:val="24"/>
          <w:u w:val="single"/>
          <w:lang w:val="uk-UA"/>
        </w:rPr>
      </w:pPr>
    </w:p>
    <w:p w:rsidR="007F3469" w:rsidRPr="00CF3E5C" w:rsidRDefault="007F3469" w:rsidP="007F3469">
      <w:pPr>
        <w:tabs>
          <w:tab w:val="right" w:pos="9355"/>
        </w:tabs>
        <w:spacing w:after="0" w:line="240" w:lineRule="auto"/>
        <w:jc w:val="center"/>
        <w:rPr>
          <w:rFonts w:ascii="Times New Roman" w:eastAsia="Calibri" w:hAnsi="Times New Roman" w:cs="Times New Roman"/>
          <w:sz w:val="28"/>
          <w:szCs w:val="28"/>
          <w:u w:val="single"/>
          <w:lang w:val="uk-UA"/>
        </w:rPr>
      </w:pPr>
      <w:r w:rsidRPr="00CF3E5C">
        <w:rPr>
          <w:rFonts w:ascii="Times New Roman" w:eastAsia="Calibri" w:hAnsi="Times New Roman" w:cs="Times New Roman"/>
          <w:sz w:val="28"/>
          <w:szCs w:val="28"/>
          <w:lang w:val="uk-UA"/>
        </w:rPr>
        <w:t>на здобуття ступеня вищої освіти «магістр»</w:t>
      </w:r>
    </w:p>
    <w:p w:rsidR="007F3469" w:rsidRPr="00CF3E5C" w:rsidRDefault="007F3469" w:rsidP="007F3469">
      <w:pPr>
        <w:spacing w:after="0" w:line="240" w:lineRule="auto"/>
        <w:ind w:firstLine="3420"/>
        <w:rPr>
          <w:rFonts w:ascii="Times New Roman" w:eastAsia="Calibri" w:hAnsi="Times New Roman" w:cs="Times New Roman"/>
          <w:sz w:val="28"/>
          <w:szCs w:val="28"/>
        </w:rPr>
      </w:pPr>
    </w:p>
    <w:p w:rsidR="007F3469" w:rsidRPr="00CF3E5C" w:rsidRDefault="007F3469" w:rsidP="007F3469">
      <w:pPr>
        <w:spacing w:after="0" w:line="240" w:lineRule="auto"/>
        <w:ind w:firstLine="2835"/>
        <w:rPr>
          <w:rFonts w:ascii="Times New Roman" w:eastAsia="Calibri" w:hAnsi="Times New Roman" w:cs="Times New Roman"/>
          <w:sz w:val="28"/>
          <w:szCs w:val="28"/>
          <w:lang w:val="uk-UA"/>
        </w:rPr>
      </w:pPr>
      <w:r w:rsidRPr="00CF3E5C">
        <w:rPr>
          <w:rFonts w:ascii="Times New Roman" w:eastAsia="Calibri" w:hAnsi="Times New Roman" w:cs="Times New Roman"/>
          <w:sz w:val="28"/>
          <w:szCs w:val="28"/>
          <w:lang w:val="uk-UA"/>
        </w:rPr>
        <w:t>Виконала: здобувачка денної форми навчання</w:t>
      </w:r>
    </w:p>
    <w:p w:rsidR="007F3469" w:rsidRPr="00CF3E5C" w:rsidRDefault="007F3469" w:rsidP="007F3469">
      <w:pPr>
        <w:spacing w:after="0" w:line="240" w:lineRule="auto"/>
        <w:ind w:firstLine="2835"/>
        <w:rPr>
          <w:rFonts w:ascii="Times New Roman" w:eastAsia="Calibri" w:hAnsi="Times New Roman" w:cs="Times New Roman"/>
          <w:bCs/>
          <w:sz w:val="28"/>
          <w:szCs w:val="28"/>
          <w:lang w:val="uk-UA"/>
        </w:rPr>
      </w:pPr>
      <w:r w:rsidRPr="00CF3E5C">
        <w:rPr>
          <w:rFonts w:ascii="Times New Roman" w:eastAsia="Calibri" w:hAnsi="Times New Roman" w:cs="Times New Roman"/>
          <w:bCs/>
          <w:sz w:val="28"/>
          <w:szCs w:val="28"/>
          <w:lang w:val="uk-UA"/>
        </w:rPr>
        <w:t xml:space="preserve">спеціальності 035 Філологія </w:t>
      </w:r>
    </w:p>
    <w:p w:rsidR="007F3469" w:rsidRPr="00CF3E5C" w:rsidRDefault="007F3469" w:rsidP="007F3469">
      <w:pPr>
        <w:spacing w:after="0" w:line="240" w:lineRule="auto"/>
        <w:ind w:firstLine="2835"/>
        <w:rPr>
          <w:rFonts w:ascii="Times New Roman" w:eastAsia="Calibri" w:hAnsi="Times New Roman" w:cs="Times New Roman"/>
          <w:bCs/>
          <w:sz w:val="28"/>
          <w:szCs w:val="28"/>
          <w:lang w:val="uk-UA"/>
        </w:rPr>
      </w:pPr>
      <w:r w:rsidRPr="00CF3E5C">
        <w:rPr>
          <w:rFonts w:ascii="Times New Roman" w:eastAsia="Calibri" w:hAnsi="Times New Roman" w:cs="Times New Roman"/>
          <w:bCs/>
          <w:sz w:val="28"/>
          <w:szCs w:val="28"/>
          <w:lang w:val="uk-UA"/>
        </w:rPr>
        <w:t xml:space="preserve">спеціалізації 035.01 </w:t>
      </w:r>
      <w:bookmarkStart w:id="1" w:name="_Hlk118984252"/>
      <w:r w:rsidRPr="00CF3E5C">
        <w:rPr>
          <w:rFonts w:ascii="Times New Roman" w:eastAsia="Calibri" w:hAnsi="Times New Roman" w:cs="Times New Roman"/>
          <w:bCs/>
          <w:sz w:val="28"/>
          <w:szCs w:val="28"/>
          <w:lang w:val="uk-UA"/>
        </w:rPr>
        <w:t>«Українська мова та література»</w:t>
      </w:r>
      <w:bookmarkEnd w:id="1"/>
    </w:p>
    <w:p w:rsidR="007F3469" w:rsidRPr="00CF3E5C" w:rsidRDefault="007F3469" w:rsidP="007F3469">
      <w:pPr>
        <w:spacing w:after="0" w:line="240" w:lineRule="auto"/>
        <w:ind w:firstLine="2835"/>
        <w:rPr>
          <w:rFonts w:ascii="Times New Roman" w:eastAsia="Calibri" w:hAnsi="Times New Roman" w:cs="Times New Roman"/>
          <w:bCs/>
          <w:sz w:val="28"/>
          <w:szCs w:val="28"/>
          <w:lang w:val="uk-UA"/>
        </w:rPr>
      </w:pPr>
      <w:r w:rsidRPr="00CF3E5C">
        <w:rPr>
          <w:rFonts w:ascii="Times New Roman" w:eastAsia="Calibri" w:hAnsi="Times New Roman" w:cs="Times New Roman"/>
          <w:bCs/>
          <w:sz w:val="28"/>
          <w:szCs w:val="28"/>
          <w:lang w:val="uk-UA"/>
        </w:rPr>
        <w:t>ОП «Українська мова та література»</w:t>
      </w:r>
    </w:p>
    <w:p w:rsidR="007F3469" w:rsidRPr="00CF3E5C" w:rsidRDefault="007F3469" w:rsidP="007F3469">
      <w:pPr>
        <w:tabs>
          <w:tab w:val="left" w:pos="3600"/>
          <w:tab w:val="left" w:pos="3780"/>
          <w:tab w:val="left" w:pos="3960"/>
          <w:tab w:val="left" w:pos="5245"/>
          <w:tab w:val="right" w:pos="9355"/>
        </w:tabs>
        <w:spacing w:after="0" w:line="240" w:lineRule="auto"/>
        <w:ind w:firstLine="2835"/>
        <w:rPr>
          <w:rFonts w:ascii="Times New Roman" w:eastAsia="Calibri" w:hAnsi="Times New Roman" w:cs="Times New Roman"/>
          <w:sz w:val="28"/>
          <w:szCs w:val="28"/>
          <w:lang w:val="uk-UA"/>
        </w:rPr>
      </w:pPr>
      <w:r w:rsidRPr="00CF3E5C">
        <w:rPr>
          <w:rFonts w:ascii="Times New Roman" w:eastAsia="Calibri" w:hAnsi="Times New Roman" w:cs="Times New Roman"/>
          <w:b/>
          <w:sz w:val="28"/>
          <w:szCs w:val="28"/>
          <w:lang w:val="uk-UA"/>
        </w:rPr>
        <w:t xml:space="preserve">Яна ПОНОМАРЬОВА </w:t>
      </w:r>
    </w:p>
    <w:p w:rsidR="007F3469" w:rsidRPr="00CF3E5C" w:rsidRDefault="007F3469" w:rsidP="007F3469">
      <w:pPr>
        <w:tabs>
          <w:tab w:val="left" w:pos="3600"/>
          <w:tab w:val="left" w:pos="3780"/>
          <w:tab w:val="left" w:pos="3960"/>
          <w:tab w:val="left" w:pos="5245"/>
          <w:tab w:val="right" w:pos="9355"/>
        </w:tabs>
        <w:spacing w:after="0" w:line="240" w:lineRule="auto"/>
        <w:ind w:firstLine="2835"/>
        <w:rPr>
          <w:rFonts w:ascii="Times New Roman" w:eastAsia="Calibri" w:hAnsi="Times New Roman" w:cs="Times New Roman"/>
          <w:sz w:val="28"/>
          <w:szCs w:val="28"/>
          <w:lang w:val="uk-UA"/>
        </w:rPr>
      </w:pPr>
      <w:r w:rsidRPr="00CF3E5C">
        <w:rPr>
          <w:rFonts w:ascii="Times New Roman" w:eastAsia="Calibri" w:hAnsi="Times New Roman" w:cs="Times New Roman"/>
          <w:sz w:val="28"/>
          <w:szCs w:val="28"/>
          <w:lang w:val="uk-UA"/>
        </w:rPr>
        <w:t>Науковий керівник:</w:t>
      </w:r>
    </w:p>
    <w:p w:rsidR="007F3469" w:rsidRPr="00CF3E5C" w:rsidRDefault="007F3469" w:rsidP="007F3469">
      <w:pPr>
        <w:tabs>
          <w:tab w:val="left" w:pos="3600"/>
          <w:tab w:val="left" w:pos="3780"/>
          <w:tab w:val="left" w:pos="3960"/>
          <w:tab w:val="left" w:pos="5245"/>
          <w:tab w:val="right" w:pos="9355"/>
        </w:tabs>
        <w:spacing w:after="0" w:line="240" w:lineRule="auto"/>
        <w:rPr>
          <w:rFonts w:ascii="Times New Roman" w:eastAsia="Calibri" w:hAnsi="Times New Roman" w:cs="Times New Roman"/>
          <w:sz w:val="28"/>
          <w:szCs w:val="28"/>
          <w:lang w:val="uk-UA"/>
        </w:rPr>
      </w:pPr>
      <w:r w:rsidRPr="00CF3E5C">
        <w:rPr>
          <w:rFonts w:ascii="Times New Roman" w:eastAsia="Calibri" w:hAnsi="Times New Roman" w:cs="Times New Roman"/>
          <w:sz w:val="28"/>
          <w:szCs w:val="28"/>
          <w:lang w:val="uk-UA"/>
        </w:rPr>
        <w:t xml:space="preserve">                                        к. філол. н., доц. Наталія КОРОБКОВА _________ </w:t>
      </w:r>
    </w:p>
    <w:p w:rsidR="007F3469" w:rsidRPr="00CF3E5C" w:rsidRDefault="007F3469" w:rsidP="007F3469">
      <w:pPr>
        <w:tabs>
          <w:tab w:val="left" w:pos="3600"/>
          <w:tab w:val="left" w:pos="3780"/>
          <w:tab w:val="left" w:pos="3960"/>
          <w:tab w:val="left" w:pos="5245"/>
          <w:tab w:val="right" w:pos="9355"/>
        </w:tabs>
        <w:spacing w:after="0" w:line="240" w:lineRule="auto"/>
        <w:ind w:firstLine="2835"/>
        <w:rPr>
          <w:rFonts w:ascii="Times New Roman" w:eastAsia="Calibri" w:hAnsi="Times New Roman" w:cs="Times New Roman"/>
          <w:sz w:val="28"/>
          <w:szCs w:val="28"/>
          <w:lang w:val="uk-UA"/>
        </w:rPr>
      </w:pPr>
      <w:r w:rsidRPr="00CF3E5C">
        <w:rPr>
          <w:rFonts w:ascii="Times New Roman" w:eastAsia="Calibri" w:hAnsi="Times New Roman" w:cs="Times New Roman"/>
          <w:sz w:val="28"/>
          <w:szCs w:val="28"/>
          <w:lang w:val="uk-UA"/>
        </w:rPr>
        <w:t>Рецензент:</w:t>
      </w:r>
    </w:p>
    <w:p w:rsidR="007F3469" w:rsidRPr="00CF3E5C" w:rsidRDefault="007F3469" w:rsidP="007F3469">
      <w:pPr>
        <w:tabs>
          <w:tab w:val="left" w:pos="3600"/>
          <w:tab w:val="left" w:pos="3780"/>
          <w:tab w:val="left" w:pos="3960"/>
          <w:tab w:val="left" w:pos="5245"/>
          <w:tab w:val="right" w:pos="9355"/>
        </w:tabs>
        <w:spacing w:after="0" w:line="240" w:lineRule="auto"/>
        <w:ind w:firstLine="2835"/>
        <w:rPr>
          <w:rFonts w:ascii="Times New Roman" w:eastAsia="Calibri" w:hAnsi="Times New Roman" w:cs="Times New Roman"/>
          <w:sz w:val="28"/>
          <w:szCs w:val="28"/>
          <w:lang w:val="uk-UA"/>
        </w:rPr>
      </w:pPr>
      <w:r w:rsidRPr="00CF3E5C">
        <w:rPr>
          <w:rFonts w:ascii="Times New Roman" w:eastAsia="Calibri" w:hAnsi="Times New Roman" w:cs="Times New Roman"/>
          <w:sz w:val="28"/>
          <w:szCs w:val="28"/>
          <w:lang w:val="uk-UA"/>
        </w:rPr>
        <w:t>д. філол. н., проф. Леся ВОЙТЕНКО</w:t>
      </w:r>
    </w:p>
    <w:p w:rsidR="007F3469" w:rsidRPr="00CF3E5C" w:rsidRDefault="007F3469" w:rsidP="007F3469">
      <w:pPr>
        <w:tabs>
          <w:tab w:val="left" w:pos="5245"/>
          <w:tab w:val="right" w:pos="9355"/>
        </w:tabs>
        <w:spacing w:before="120" w:after="0" w:line="240" w:lineRule="auto"/>
        <w:jc w:val="both"/>
        <w:rPr>
          <w:rFonts w:ascii="Times New Roman" w:eastAsia="Calibri" w:hAnsi="Times New Roman" w:cs="Times New Roman"/>
          <w:sz w:val="28"/>
          <w:szCs w:val="28"/>
          <w:lang w:val="uk-UA"/>
        </w:rPr>
      </w:pPr>
    </w:p>
    <w:p w:rsidR="007F3469" w:rsidRPr="00CF3E5C" w:rsidRDefault="007F3469" w:rsidP="007F3469">
      <w:pPr>
        <w:spacing w:after="0" w:line="240" w:lineRule="auto"/>
        <w:ind w:left="3969"/>
        <w:jc w:val="both"/>
        <w:rPr>
          <w:rFonts w:ascii="Times New Roman" w:eastAsia="Calibri" w:hAnsi="Times New Roman" w:cs="Times New Roman"/>
          <w:sz w:val="28"/>
          <w:szCs w:val="28"/>
          <w:lang w:val="uk-UA"/>
        </w:rPr>
      </w:pPr>
    </w:p>
    <w:p w:rsidR="007F3469" w:rsidRPr="00CF3E5C" w:rsidRDefault="007F3469" w:rsidP="007F3469">
      <w:pPr>
        <w:spacing w:after="0" w:line="240" w:lineRule="auto"/>
        <w:ind w:left="3969"/>
        <w:jc w:val="both"/>
        <w:rPr>
          <w:rFonts w:ascii="Times New Roman" w:eastAsia="Calibri" w:hAnsi="Times New Roman" w:cs="Times New Roman"/>
          <w:sz w:val="28"/>
          <w:szCs w:val="28"/>
          <w:lang w:val="uk-UA"/>
        </w:rPr>
      </w:pPr>
    </w:p>
    <w:tbl>
      <w:tblPr>
        <w:tblW w:w="5155" w:type="pct"/>
        <w:jc w:val="center"/>
        <w:tblLook w:val="00A0" w:firstRow="1" w:lastRow="0" w:firstColumn="1" w:lastColumn="0" w:noHBand="0" w:noVBand="0"/>
      </w:tblPr>
      <w:tblGrid>
        <w:gridCol w:w="4932"/>
        <w:gridCol w:w="4713"/>
      </w:tblGrid>
      <w:tr w:rsidR="007F3469" w:rsidRPr="00CF3E5C" w:rsidTr="000F0D58">
        <w:trPr>
          <w:jc w:val="center"/>
        </w:trPr>
        <w:tc>
          <w:tcPr>
            <w:tcW w:w="5082" w:type="dxa"/>
          </w:tcPr>
          <w:p w:rsidR="007F3469" w:rsidRPr="00CF3E5C" w:rsidRDefault="007F3469" w:rsidP="000F0D58">
            <w:pPr>
              <w:spacing w:after="0" w:line="360" w:lineRule="auto"/>
              <w:jc w:val="both"/>
              <w:rPr>
                <w:rFonts w:ascii="Times New Roman" w:eastAsia="Calibri" w:hAnsi="Times New Roman" w:cs="Times New Roman"/>
                <w:sz w:val="28"/>
                <w:szCs w:val="28"/>
                <w:lang w:val="uk-UA"/>
              </w:rPr>
            </w:pPr>
            <w:r w:rsidRPr="00CF3E5C">
              <w:rPr>
                <w:rFonts w:ascii="Times New Roman" w:eastAsia="Calibri" w:hAnsi="Times New Roman" w:cs="Times New Roman"/>
                <w:sz w:val="28"/>
                <w:szCs w:val="28"/>
                <w:lang w:val="uk-UA"/>
              </w:rPr>
              <w:t>Рекомендовано до захисту:</w:t>
            </w:r>
          </w:p>
          <w:p w:rsidR="007F3469" w:rsidRPr="00CF3E5C" w:rsidRDefault="007F3469" w:rsidP="000F0D58">
            <w:pPr>
              <w:spacing w:after="0" w:line="360" w:lineRule="auto"/>
              <w:jc w:val="both"/>
              <w:rPr>
                <w:rFonts w:ascii="Times New Roman" w:eastAsia="Calibri" w:hAnsi="Times New Roman" w:cs="Times New Roman"/>
                <w:sz w:val="28"/>
                <w:szCs w:val="28"/>
                <w:lang w:val="uk-UA"/>
              </w:rPr>
            </w:pPr>
            <w:r w:rsidRPr="00CF3E5C">
              <w:rPr>
                <w:rFonts w:ascii="Times New Roman" w:eastAsia="Calibri" w:hAnsi="Times New Roman" w:cs="Times New Roman"/>
                <w:sz w:val="28"/>
                <w:szCs w:val="28"/>
                <w:lang w:val="uk-UA"/>
              </w:rPr>
              <w:t>протокол засідання кафедри української літератури та компаративістики</w:t>
            </w:r>
          </w:p>
          <w:p w:rsidR="007F3469" w:rsidRPr="00CF3E5C" w:rsidRDefault="007F3469" w:rsidP="000F0D58">
            <w:pPr>
              <w:spacing w:after="0" w:line="360" w:lineRule="auto"/>
              <w:jc w:val="both"/>
              <w:rPr>
                <w:rFonts w:ascii="Times New Roman" w:eastAsia="Calibri" w:hAnsi="Times New Roman" w:cs="Times New Roman"/>
                <w:sz w:val="28"/>
                <w:szCs w:val="28"/>
                <w:lang w:val="uk-UA"/>
              </w:rPr>
            </w:pPr>
            <w:r w:rsidRPr="00CF3E5C">
              <w:rPr>
                <w:rFonts w:ascii="Times New Roman" w:eastAsia="Calibri" w:hAnsi="Times New Roman" w:cs="Times New Roman"/>
                <w:sz w:val="28"/>
                <w:szCs w:val="28"/>
                <w:lang w:val="uk-UA"/>
              </w:rPr>
              <w:t xml:space="preserve">№ __ від ____________2022 р. </w:t>
            </w:r>
          </w:p>
          <w:p w:rsidR="007F3469" w:rsidRPr="00CF3E5C" w:rsidRDefault="007F3469" w:rsidP="000F0D58">
            <w:pPr>
              <w:spacing w:after="0" w:line="360" w:lineRule="auto"/>
              <w:jc w:val="both"/>
              <w:rPr>
                <w:rFonts w:ascii="Times New Roman" w:eastAsia="Calibri" w:hAnsi="Times New Roman" w:cs="Times New Roman"/>
                <w:sz w:val="28"/>
                <w:szCs w:val="28"/>
                <w:lang w:val="uk-UA"/>
              </w:rPr>
            </w:pPr>
            <w:r w:rsidRPr="00CF3E5C">
              <w:rPr>
                <w:rFonts w:ascii="Times New Roman" w:eastAsia="Calibri" w:hAnsi="Times New Roman" w:cs="Times New Roman"/>
                <w:sz w:val="28"/>
                <w:szCs w:val="28"/>
                <w:lang w:val="uk-UA"/>
              </w:rPr>
              <w:t>Завідувач кафедри</w:t>
            </w:r>
          </w:p>
          <w:p w:rsidR="007F3469" w:rsidRPr="00CF3E5C" w:rsidRDefault="007F3469" w:rsidP="000F0D58">
            <w:pPr>
              <w:spacing w:after="0" w:line="360" w:lineRule="auto"/>
              <w:jc w:val="both"/>
              <w:rPr>
                <w:rFonts w:ascii="Times New Roman" w:eastAsia="Calibri" w:hAnsi="Times New Roman" w:cs="Times New Roman"/>
                <w:sz w:val="28"/>
                <w:szCs w:val="28"/>
                <w:lang w:val="uk-UA"/>
              </w:rPr>
            </w:pPr>
            <w:r w:rsidRPr="00CF3E5C">
              <w:rPr>
                <w:rFonts w:ascii="Times New Roman" w:eastAsia="Calibri" w:hAnsi="Times New Roman" w:cs="Times New Roman"/>
                <w:sz w:val="28"/>
                <w:szCs w:val="28"/>
                <w:lang w:val="uk-UA"/>
              </w:rPr>
              <w:t>______проф. Тетяна ШЕВЧЕНКО</w:t>
            </w:r>
          </w:p>
          <w:p w:rsidR="007F3469" w:rsidRPr="00CF3E5C" w:rsidRDefault="007F3469" w:rsidP="000F0D58">
            <w:pPr>
              <w:tabs>
                <w:tab w:val="left" w:pos="284"/>
                <w:tab w:val="left" w:pos="1767"/>
              </w:tabs>
              <w:spacing w:after="0" w:line="240" w:lineRule="auto"/>
              <w:jc w:val="both"/>
              <w:rPr>
                <w:rFonts w:ascii="Times New Roman" w:eastAsia="Calibri" w:hAnsi="Times New Roman" w:cs="Times New Roman"/>
                <w:sz w:val="20"/>
                <w:szCs w:val="20"/>
                <w:lang w:val="uk-UA"/>
              </w:rPr>
            </w:pPr>
            <w:r w:rsidRPr="00CF3E5C">
              <w:rPr>
                <w:rFonts w:ascii="Times New Roman" w:eastAsia="Calibri" w:hAnsi="Times New Roman" w:cs="Times New Roman"/>
                <w:sz w:val="20"/>
                <w:szCs w:val="20"/>
                <w:lang w:val="uk-UA"/>
              </w:rPr>
              <w:tab/>
              <w:t>(підпис)</w:t>
            </w:r>
            <w:r w:rsidRPr="00CF3E5C">
              <w:rPr>
                <w:rFonts w:ascii="Times New Roman" w:eastAsia="Calibri" w:hAnsi="Times New Roman" w:cs="Times New Roman"/>
                <w:sz w:val="20"/>
                <w:szCs w:val="20"/>
                <w:lang w:val="uk-UA"/>
              </w:rPr>
              <w:tab/>
            </w:r>
          </w:p>
        </w:tc>
        <w:tc>
          <w:tcPr>
            <w:tcW w:w="4786" w:type="dxa"/>
          </w:tcPr>
          <w:p w:rsidR="007F3469" w:rsidRPr="00CF3E5C" w:rsidRDefault="007F3469" w:rsidP="000F0D58">
            <w:pPr>
              <w:tabs>
                <w:tab w:val="right" w:pos="4462"/>
              </w:tabs>
              <w:spacing w:after="0" w:line="360" w:lineRule="auto"/>
              <w:jc w:val="both"/>
              <w:rPr>
                <w:rFonts w:ascii="Times New Roman" w:eastAsia="Calibri" w:hAnsi="Times New Roman" w:cs="Times New Roman"/>
                <w:sz w:val="28"/>
                <w:szCs w:val="28"/>
                <w:lang w:val="uk-UA"/>
              </w:rPr>
            </w:pPr>
            <w:r w:rsidRPr="00CF3E5C">
              <w:rPr>
                <w:rFonts w:ascii="Times New Roman" w:eastAsia="Calibri" w:hAnsi="Times New Roman" w:cs="Times New Roman"/>
                <w:sz w:val="28"/>
                <w:szCs w:val="28"/>
                <w:lang w:val="uk-UA"/>
              </w:rPr>
              <w:t>Захищено на засіданні ЕК № 1</w:t>
            </w:r>
          </w:p>
          <w:p w:rsidR="007F3469" w:rsidRPr="00CF3E5C" w:rsidRDefault="007F3469" w:rsidP="000F0D58">
            <w:pPr>
              <w:tabs>
                <w:tab w:val="right" w:pos="4462"/>
              </w:tabs>
              <w:spacing w:after="0" w:line="360" w:lineRule="auto"/>
              <w:jc w:val="both"/>
              <w:rPr>
                <w:rFonts w:ascii="Times New Roman" w:eastAsia="Calibri" w:hAnsi="Times New Roman" w:cs="Times New Roman"/>
                <w:sz w:val="28"/>
                <w:szCs w:val="28"/>
                <w:lang w:val="uk-UA"/>
              </w:rPr>
            </w:pPr>
            <w:r w:rsidRPr="00CF3E5C">
              <w:rPr>
                <w:rFonts w:ascii="Times New Roman" w:eastAsia="Calibri" w:hAnsi="Times New Roman" w:cs="Times New Roman"/>
                <w:sz w:val="28"/>
                <w:szCs w:val="28"/>
                <w:lang w:val="uk-UA"/>
              </w:rPr>
              <w:t>протокол № _ від _______2022 р.</w:t>
            </w:r>
            <w:r w:rsidRPr="00CF3E5C">
              <w:rPr>
                <w:rFonts w:ascii="Times New Roman" w:eastAsia="Calibri" w:hAnsi="Times New Roman" w:cs="Times New Roman"/>
                <w:sz w:val="28"/>
                <w:szCs w:val="28"/>
                <w:lang w:val="uk-UA"/>
              </w:rPr>
              <w:tab/>
            </w:r>
          </w:p>
          <w:p w:rsidR="007F3469" w:rsidRPr="00CF3E5C" w:rsidRDefault="007F3469" w:rsidP="000F0D58">
            <w:pPr>
              <w:tabs>
                <w:tab w:val="right" w:pos="4462"/>
              </w:tabs>
              <w:spacing w:after="0" w:line="360" w:lineRule="auto"/>
              <w:jc w:val="both"/>
              <w:rPr>
                <w:rFonts w:ascii="Times New Roman" w:eastAsia="Calibri" w:hAnsi="Times New Roman" w:cs="Times New Roman"/>
                <w:sz w:val="28"/>
                <w:szCs w:val="28"/>
                <w:lang w:val="uk-UA"/>
              </w:rPr>
            </w:pPr>
            <w:r w:rsidRPr="00CF3E5C">
              <w:rPr>
                <w:rFonts w:ascii="Times New Roman" w:eastAsia="Calibri" w:hAnsi="Times New Roman" w:cs="Times New Roman"/>
                <w:sz w:val="28"/>
                <w:szCs w:val="28"/>
                <w:lang w:val="uk-UA"/>
              </w:rPr>
              <w:t>Оцінка______________/___</w:t>
            </w:r>
            <w:r w:rsidRPr="00CF3E5C">
              <w:rPr>
                <w:rFonts w:ascii="Times New Roman" w:eastAsia="Calibri" w:hAnsi="Times New Roman" w:cs="Times New Roman"/>
                <w:sz w:val="20"/>
                <w:szCs w:val="20"/>
                <w:lang w:val="uk-UA"/>
              </w:rPr>
              <w:tab/>
            </w:r>
            <w:r w:rsidRPr="00CF3E5C">
              <w:rPr>
                <w:rFonts w:ascii="Times New Roman" w:eastAsia="Calibri" w:hAnsi="Times New Roman" w:cs="Times New Roman"/>
                <w:sz w:val="28"/>
                <w:szCs w:val="28"/>
                <w:lang w:val="uk-UA"/>
              </w:rPr>
              <w:t>___/_____</w:t>
            </w:r>
          </w:p>
          <w:p w:rsidR="007F3469" w:rsidRPr="00CF3E5C" w:rsidRDefault="007F3469" w:rsidP="000F0D58">
            <w:pPr>
              <w:spacing w:after="0" w:line="360" w:lineRule="auto"/>
              <w:jc w:val="center"/>
              <w:rPr>
                <w:rFonts w:ascii="Times New Roman" w:eastAsia="Calibri" w:hAnsi="Times New Roman" w:cs="Times New Roman"/>
                <w:sz w:val="20"/>
                <w:szCs w:val="20"/>
                <w:lang w:val="uk-UA"/>
              </w:rPr>
            </w:pPr>
            <w:r w:rsidRPr="00CF3E5C">
              <w:rPr>
                <w:rFonts w:ascii="Times New Roman" w:eastAsia="Calibri" w:hAnsi="Times New Roman" w:cs="Times New Roman"/>
                <w:sz w:val="20"/>
                <w:szCs w:val="20"/>
                <w:lang w:val="uk-UA"/>
              </w:rPr>
              <w:t>(за національною шкалою/шкалою ЕСТ</w:t>
            </w:r>
            <w:r w:rsidRPr="00CF3E5C">
              <w:rPr>
                <w:rFonts w:ascii="Times New Roman" w:eastAsia="Calibri" w:hAnsi="Times New Roman" w:cs="Times New Roman"/>
                <w:sz w:val="20"/>
                <w:szCs w:val="20"/>
                <w:lang w:val="en-US"/>
              </w:rPr>
              <w:t>S</w:t>
            </w:r>
            <w:r w:rsidRPr="00CF3E5C">
              <w:rPr>
                <w:rFonts w:ascii="Times New Roman" w:eastAsia="Calibri" w:hAnsi="Times New Roman" w:cs="Times New Roman"/>
                <w:sz w:val="20"/>
                <w:szCs w:val="20"/>
                <w:lang w:val="uk-UA"/>
              </w:rPr>
              <w:t>/ бали)</w:t>
            </w:r>
          </w:p>
          <w:p w:rsidR="007F3469" w:rsidRPr="00CF3E5C" w:rsidRDefault="007F3469" w:rsidP="000F0D58">
            <w:pPr>
              <w:spacing w:after="0" w:line="360" w:lineRule="auto"/>
              <w:jc w:val="both"/>
              <w:rPr>
                <w:rFonts w:ascii="Times New Roman" w:eastAsia="Calibri" w:hAnsi="Times New Roman" w:cs="Times New Roman"/>
                <w:sz w:val="28"/>
                <w:szCs w:val="28"/>
                <w:lang w:val="uk-UA"/>
              </w:rPr>
            </w:pPr>
            <w:r w:rsidRPr="00CF3E5C">
              <w:rPr>
                <w:rFonts w:ascii="Times New Roman" w:eastAsia="Calibri" w:hAnsi="Times New Roman" w:cs="Times New Roman"/>
                <w:sz w:val="28"/>
                <w:szCs w:val="28"/>
                <w:lang w:val="uk-UA"/>
              </w:rPr>
              <w:t>Голова ЕК</w:t>
            </w:r>
          </w:p>
          <w:p w:rsidR="007F3469" w:rsidRPr="00CF3E5C" w:rsidRDefault="007F3469" w:rsidP="000F0D58">
            <w:pPr>
              <w:spacing w:after="0" w:line="360" w:lineRule="auto"/>
              <w:jc w:val="both"/>
              <w:rPr>
                <w:rFonts w:ascii="Times New Roman" w:eastAsia="Calibri" w:hAnsi="Times New Roman" w:cs="Times New Roman"/>
                <w:sz w:val="28"/>
                <w:szCs w:val="28"/>
                <w:lang w:val="uk-UA"/>
              </w:rPr>
            </w:pPr>
            <w:r w:rsidRPr="00CF3E5C">
              <w:rPr>
                <w:rFonts w:ascii="Times New Roman" w:eastAsia="Calibri" w:hAnsi="Times New Roman" w:cs="Times New Roman"/>
                <w:sz w:val="28"/>
                <w:szCs w:val="28"/>
                <w:lang w:val="uk-UA"/>
              </w:rPr>
              <w:t>______проф.Тетяна КОВАЛЕВСЬКА</w:t>
            </w:r>
          </w:p>
          <w:p w:rsidR="007F3469" w:rsidRPr="00CF3E5C" w:rsidRDefault="007F3469" w:rsidP="000F0D58">
            <w:pPr>
              <w:tabs>
                <w:tab w:val="left" w:pos="454"/>
                <w:tab w:val="left" w:pos="2155"/>
              </w:tabs>
              <w:spacing w:after="0" w:line="360" w:lineRule="auto"/>
              <w:jc w:val="both"/>
              <w:rPr>
                <w:rFonts w:ascii="Times New Roman" w:eastAsia="Calibri" w:hAnsi="Times New Roman" w:cs="Times New Roman"/>
                <w:sz w:val="28"/>
                <w:szCs w:val="28"/>
                <w:lang w:val="uk-UA"/>
              </w:rPr>
            </w:pPr>
            <w:r w:rsidRPr="00CF3E5C">
              <w:rPr>
                <w:rFonts w:ascii="Times New Roman" w:eastAsia="Calibri" w:hAnsi="Times New Roman" w:cs="Times New Roman"/>
                <w:sz w:val="20"/>
                <w:szCs w:val="20"/>
                <w:lang w:val="uk-UA"/>
              </w:rPr>
              <w:tab/>
              <w:t>(підпис)</w:t>
            </w:r>
            <w:r w:rsidRPr="00CF3E5C">
              <w:rPr>
                <w:rFonts w:ascii="Times New Roman" w:eastAsia="Calibri" w:hAnsi="Times New Roman" w:cs="Times New Roman"/>
                <w:sz w:val="20"/>
                <w:szCs w:val="20"/>
                <w:lang w:val="uk-UA"/>
              </w:rPr>
              <w:tab/>
            </w:r>
          </w:p>
        </w:tc>
      </w:tr>
      <w:tr w:rsidR="007F3469" w:rsidRPr="00CF3E5C" w:rsidTr="000F0D58">
        <w:trPr>
          <w:jc w:val="center"/>
        </w:trPr>
        <w:tc>
          <w:tcPr>
            <w:tcW w:w="5082" w:type="dxa"/>
          </w:tcPr>
          <w:p w:rsidR="007F3469" w:rsidRPr="00CF3E5C" w:rsidRDefault="007F3469" w:rsidP="000F0D58">
            <w:pPr>
              <w:spacing w:after="0" w:line="240" w:lineRule="auto"/>
              <w:jc w:val="both"/>
              <w:rPr>
                <w:rFonts w:ascii="Times New Roman" w:eastAsia="Calibri" w:hAnsi="Times New Roman" w:cs="Times New Roman"/>
                <w:sz w:val="28"/>
                <w:szCs w:val="28"/>
                <w:lang w:val="uk-UA"/>
              </w:rPr>
            </w:pPr>
          </w:p>
        </w:tc>
        <w:tc>
          <w:tcPr>
            <w:tcW w:w="4786" w:type="dxa"/>
          </w:tcPr>
          <w:p w:rsidR="007F3469" w:rsidRPr="00CF3E5C" w:rsidRDefault="007F3469" w:rsidP="000F0D58">
            <w:pPr>
              <w:spacing w:after="0" w:line="240" w:lineRule="auto"/>
              <w:jc w:val="both"/>
              <w:rPr>
                <w:rFonts w:ascii="Times New Roman" w:eastAsia="Calibri" w:hAnsi="Times New Roman" w:cs="Times New Roman"/>
                <w:sz w:val="28"/>
                <w:szCs w:val="28"/>
                <w:lang w:val="uk-UA"/>
              </w:rPr>
            </w:pPr>
          </w:p>
        </w:tc>
      </w:tr>
    </w:tbl>
    <w:p w:rsidR="007F3469" w:rsidRPr="00CF3E5C" w:rsidRDefault="007F3469" w:rsidP="007F3469">
      <w:pPr>
        <w:spacing w:after="0" w:line="240" w:lineRule="auto"/>
        <w:jc w:val="center"/>
        <w:rPr>
          <w:rFonts w:ascii="Times New Roman" w:eastAsia="Calibri" w:hAnsi="Times New Roman" w:cs="Times New Roman"/>
          <w:b/>
          <w:sz w:val="28"/>
          <w:szCs w:val="28"/>
          <w:lang w:val="uk-UA"/>
        </w:rPr>
      </w:pPr>
    </w:p>
    <w:p w:rsidR="007F3469" w:rsidRPr="00CF3E5C" w:rsidRDefault="007F3469" w:rsidP="007F3469">
      <w:pPr>
        <w:spacing w:after="0" w:line="240" w:lineRule="auto"/>
        <w:jc w:val="center"/>
        <w:rPr>
          <w:rFonts w:ascii="Times New Roman" w:eastAsia="Calibri" w:hAnsi="Times New Roman" w:cs="Times New Roman"/>
          <w:b/>
          <w:sz w:val="28"/>
          <w:szCs w:val="28"/>
          <w:lang w:val="uk-UA"/>
        </w:rPr>
      </w:pPr>
    </w:p>
    <w:p w:rsidR="007F3469" w:rsidRPr="00CF3E5C" w:rsidRDefault="007F3469" w:rsidP="007F3469">
      <w:pPr>
        <w:spacing w:after="0" w:line="240" w:lineRule="auto"/>
        <w:jc w:val="both"/>
        <w:rPr>
          <w:rFonts w:ascii="Times New Roman" w:eastAsia="Calibri" w:hAnsi="Times New Roman" w:cs="Times New Roman"/>
          <w:b/>
          <w:sz w:val="28"/>
          <w:szCs w:val="28"/>
          <w:lang w:val="uk-UA"/>
        </w:rPr>
      </w:pPr>
    </w:p>
    <w:p w:rsidR="007F3469" w:rsidRPr="00CF3E5C" w:rsidRDefault="007F3469" w:rsidP="007F3469">
      <w:pPr>
        <w:spacing w:after="0" w:line="240" w:lineRule="auto"/>
        <w:jc w:val="center"/>
        <w:rPr>
          <w:rFonts w:ascii="Times New Roman" w:eastAsia="Calibri" w:hAnsi="Times New Roman" w:cs="Times New Roman"/>
          <w:b/>
          <w:sz w:val="28"/>
          <w:szCs w:val="28"/>
          <w:lang w:val="uk-UA"/>
        </w:rPr>
      </w:pPr>
      <w:r w:rsidRPr="00CF3E5C">
        <w:rPr>
          <w:rFonts w:ascii="Times New Roman" w:eastAsia="Calibri" w:hAnsi="Times New Roman" w:cs="Times New Roman"/>
          <w:b/>
          <w:sz w:val="28"/>
          <w:szCs w:val="28"/>
          <w:lang w:val="uk-UA"/>
        </w:rPr>
        <w:t>Одеса</w:t>
      </w:r>
      <w:r w:rsidRPr="00CF3E5C">
        <w:rPr>
          <w:rFonts w:ascii="Times New Roman" w:eastAsia="Calibri" w:hAnsi="Times New Roman" w:cs="Times New Roman"/>
          <w:b/>
          <w:sz w:val="28"/>
          <w:szCs w:val="28"/>
        </w:rPr>
        <w:t xml:space="preserve"> –</w:t>
      </w:r>
      <w:r w:rsidRPr="00CF3E5C">
        <w:rPr>
          <w:rFonts w:ascii="Times New Roman" w:eastAsia="Calibri" w:hAnsi="Times New Roman" w:cs="Times New Roman"/>
          <w:b/>
          <w:sz w:val="28"/>
          <w:szCs w:val="28"/>
          <w:lang w:val="uk-UA"/>
        </w:rPr>
        <w:t xml:space="preserve"> 2022</w:t>
      </w:r>
    </w:p>
    <w:p w:rsidR="007F3469" w:rsidRDefault="007F3469" w:rsidP="007F3469">
      <w:pPr>
        <w:jc w:val="center"/>
        <w:rPr>
          <w:rFonts w:ascii="Times New Roman" w:hAnsi="Times New Roman" w:cs="Times New Roman"/>
          <w:b/>
          <w:sz w:val="28"/>
          <w:szCs w:val="28"/>
          <w:lang w:val="uk-UA"/>
        </w:rPr>
      </w:pPr>
    </w:p>
    <w:p w:rsidR="007F3469" w:rsidRPr="00851BCC" w:rsidRDefault="007F3469" w:rsidP="007F3469">
      <w:pPr>
        <w:jc w:val="center"/>
        <w:rPr>
          <w:rFonts w:ascii="Times New Roman" w:hAnsi="Times New Roman" w:cs="Times New Roman"/>
          <w:b/>
          <w:sz w:val="28"/>
          <w:szCs w:val="28"/>
          <w:lang w:val="uk-UA"/>
        </w:rPr>
      </w:pPr>
      <w:r w:rsidRPr="00851BCC">
        <w:rPr>
          <w:rFonts w:ascii="Times New Roman" w:hAnsi="Times New Roman" w:cs="Times New Roman"/>
          <w:b/>
          <w:sz w:val="28"/>
          <w:szCs w:val="28"/>
          <w:lang w:val="uk-UA"/>
        </w:rPr>
        <w:t>ЗМІСТ</w:t>
      </w:r>
    </w:p>
    <w:p w:rsidR="007F3469" w:rsidRDefault="007F3469" w:rsidP="007F3469">
      <w:pPr>
        <w:rPr>
          <w:rFonts w:ascii="Times New Roman" w:hAnsi="Times New Roman" w:cs="Times New Roman"/>
          <w:sz w:val="28"/>
          <w:szCs w:val="28"/>
          <w:lang w:val="uk-UA"/>
        </w:rPr>
      </w:pPr>
      <w:r>
        <w:rPr>
          <w:rFonts w:ascii="Times New Roman" w:hAnsi="Times New Roman" w:cs="Times New Roman"/>
          <w:sz w:val="28"/>
          <w:szCs w:val="28"/>
          <w:lang w:val="uk-UA"/>
        </w:rPr>
        <w:t>ВСТУП……………………………………………………………………….с. 3</w:t>
      </w:r>
    </w:p>
    <w:p w:rsidR="007F3469" w:rsidRDefault="007F3469" w:rsidP="007F3469">
      <w:pPr>
        <w:rPr>
          <w:rFonts w:ascii="Times New Roman" w:hAnsi="Times New Roman" w:cs="Times New Roman"/>
          <w:sz w:val="28"/>
          <w:szCs w:val="28"/>
          <w:lang w:val="uk-UA"/>
        </w:rPr>
      </w:pPr>
      <w:r>
        <w:rPr>
          <w:rFonts w:ascii="Times New Roman" w:hAnsi="Times New Roman" w:cs="Times New Roman"/>
          <w:sz w:val="28"/>
          <w:szCs w:val="28"/>
          <w:lang w:val="uk-UA"/>
        </w:rPr>
        <w:t>РОЗДІЛ 1 Андрій Кузьменко.</w:t>
      </w:r>
      <w:r w:rsidRPr="000905F2">
        <w:rPr>
          <w:lang w:val="uk-UA"/>
        </w:rPr>
        <w:t xml:space="preserve"> </w:t>
      </w:r>
      <w:r w:rsidRPr="000905F2">
        <w:rPr>
          <w:rFonts w:ascii="Times New Roman" w:hAnsi="Times New Roman" w:cs="Times New Roman"/>
          <w:sz w:val="28"/>
          <w:szCs w:val="28"/>
          <w:lang w:val="uk-UA"/>
        </w:rPr>
        <w:t>Контексти біографії та рецепції.</w:t>
      </w:r>
      <w:r>
        <w:rPr>
          <w:rFonts w:ascii="Times New Roman" w:hAnsi="Times New Roman" w:cs="Times New Roman"/>
          <w:sz w:val="28"/>
          <w:szCs w:val="28"/>
          <w:lang w:val="uk-UA"/>
        </w:rPr>
        <w:t>……..… ..с. 8</w:t>
      </w:r>
    </w:p>
    <w:p w:rsidR="007F3469" w:rsidRDefault="007F3469" w:rsidP="007F3469">
      <w:pPr>
        <w:rPr>
          <w:rFonts w:ascii="Times New Roman" w:hAnsi="Times New Roman" w:cs="Times New Roman"/>
          <w:sz w:val="28"/>
          <w:szCs w:val="28"/>
          <w:lang w:val="uk-UA"/>
        </w:rPr>
      </w:pPr>
      <w:r>
        <w:rPr>
          <w:rFonts w:ascii="Times New Roman" w:hAnsi="Times New Roman" w:cs="Times New Roman"/>
          <w:sz w:val="28"/>
          <w:szCs w:val="28"/>
          <w:lang w:val="uk-UA"/>
        </w:rPr>
        <w:t>1.1. Портрет на тлі доби. Біографія та світогляд……………………..…….с. 8</w:t>
      </w:r>
    </w:p>
    <w:p w:rsidR="007F3469" w:rsidRDefault="007F3469" w:rsidP="007F3469">
      <w:pPr>
        <w:rPr>
          <w:rFonts w:ascii="Times New Roman" w:hAnsi="Times New Roman" w:cs="Times New Roman"/>
          <w:sz w:val="28"/>
          <w:szCs w:val="28"/>
          <w:lang w:val="uk-UA"/>
        </w:rPr>
      </w:pPr>
      <w:r>
        <w:rPr>
          <w:rFonts w:ascii="Times New Roman" w:hAnsi="Times New Roman" w:cs="Times New Roman"/>
          <w:sz w:val="28"/>
          <w:szCs w:val="28"/>
          <w:lang w:val="uk-UA"/>
        </w:rPr>
        <w:t>1.2. Літературно-критична оцінка творчості………………………………с. 17</w:t>
      </w:r>
    </w:p>
    <w:p w:rsidR="007F3469" w:rsidRDefault="007F3469" w:rsidP="007F3469">
      <w:pPr>
        <w:rPr>
          <w:rFonts w:ascii="Times New Roman" w:hAnsi="Times New Roman" w:cs="Times New Roman"/>
          <w:sz w:val="28"/>
          <w:szCs w:val="28"/>
          <w:lang w:val="uk-UA"/>
        </w:rPr>
      </w:pPr>
      <w:r>
        <w:rPr>
          <w:rFonts w:ascii="Times New Roman" w:hAnsi="Times New Roman" w:cs="Times New Roman"/>
          <w:sz w:val="28"/>
          <w:szCs w:val="28"/>
          <w:lang w:val="uk-UA"/>
        </w:rPr>
        <w:t>РОЗДІЛ 2</w:t>
      </w:r>
      <w:r w:rsidRPr="00547A45">
        <w:rPr>
          <w:rFonts w:ascii="Times New Roman" w:hAnsi="Times New Roman" w:cs="Times New Roman"/>
          <w:b/>
          <w:sz w:val="28"/>
          <w:szCs w:val="28"/>
          <w:lang w:val="uk-UA"/>
        </w:rPr>
        <w:t xml:space="preserve"> </w:t>
      </w:r>
      <w:r w:rsidRPr="00547A45">
        <w:rPr>
          <w:rFonts w:ascii="Times New Roman" w:hAnsi="Times New Roman" w:cs="Times New Roman"/>
          <w:sz w:val="28"/>
          <w:szCs w:val="28"/>
          <w:lang w:val="uk-UA"/>
        </w:rPr>
        <w:t>Поетика літературно-художнього твору</w:t>
      </w:r>
      <w:r>
        <w:rPr>
          <w:rFonts w:ascii="Times New Roman" w:hAnsi="Times New Roman" w:cs="Times New Roman"/>
          <w:sz w:val="28"/>
          <w:szCs w:val="28"/>
          <w:lang w:val="uk-UA"/>
        </w:rPr>
        <w:t>……………………….с. 21</w:t>
      </w:r>
    </w:p>
    <w:p w:rsidR="007F3469" w:rsidRDefault="007F3469" w:rsidP="007F3469">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2.1.</w:t>
      </w:r>
      <w:r w:rsidRPr="00547A45">
        <w:rPr>
          <w:rFonts w:ascii="Times New Roman" w:hAnsi="Times New Roman" w:cs="Times New Roman"/>
          <w:b/>
          <w:sz w:val="28"/>
          <w:szCs w:val="28"/>
          <w:lang w:val="uk-UA"/>
        </w:rPr>
        <w:t xml:space="preserve"> </w:t>
      </w:r>
      <w:r w:rsidRPr="00547A45">
        <w:rPr>
          <w:rFonts w:ascii="Times New Roman" w:hAnsi="Times New Roman" w:cs="Times New Roman"/>
          <w:sz w:val="28"/>
          <w:szCs w:val="28"/>
          <w:lang w:val="uk-UA"/>
        </w:rPr>
        <w:t>Франкова концепція літературно-художнього твору як складник методології цілісного літературознавчого аналізу</w:t>
      </w:r>
      <w:r>
        <w:rPr>
          <w:rFonts w:ascii="Times New Roman" w:hAnsi="Times New Roman" w:cs="Times New Roman"/>
          <w:sz w:val="28"/>
          <w:szCs w:val="28"/>
          <w:lang w:val="uk-UA"/>
        </w:rPr>
        <w:t>………………………..с. 21</w:t>
      </w:r>
    </w:p>
    <w:p w:rsidR="007F3469" w:rsidRDefault="007F3469" w:rsidP="007F3469">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2.2.</w:t>
      </w:r>
      <w:r w:rsidRPr="00547A45">
        <w:rPr>
          <w:rFonts w:ascii="Times New Roman" w:hAnsi="Times New Roman" w:cs="Times New Roman"/>
          <w:b/>
          <w:sz w:val="28"/>
          <w:szCs w:val="28"/>
          <w:lang w:val="uk-UA"/>
        </w:rPr>
        <w:t xml:space="preserve"> </w:t>
      </w:r>
      <w:r w:rsidRPr="00547A45">
        <w:rPr>
          <w:rFonts w:ascii="Times New Roman" w:hAnsi="Times New Roman" w:cs="Times New Roman"/>
          <w:sz w:val="28"/>
          <w:szCs w:val="28"/>
          <w:lang w:val="uk-UA"/>
        </w:rPr>
        <w:t>Складники  художньго світу твору як аспект поетики</w:t>
      </w:r>
      <w:r>
        <w:rPr>
          <w:rFonts w:ascii="Times New Roman" w:hAnsi="Times New Roman" w:cs="Times New Roman"/>
          <w:sz w:val="28"/>
          <w:szCs w:val="28"/>
          <w:lang w:val="uk-UA"/>
        </w:rPr>
        <w:t>……………….с. 25</w:t>
      </w:r>
    </w:p>
    <w:p w:rsidR="007F3469" w:rsidRPr="00547A45" w:rsidRDefault="007F3469" w:rsidP="007F3469">
      <w:pPr>
        <w:spacing w:line="360" w:lineRule="auto"/>
        <w:jc w:val="both"/>
        <w:rPr>
          <w:rFonts w:ascii="Times New Roman" w:hAnsi="Times New Roman" w:cs="Times New Roman"/>
          <w:sz w:val="28"/>
          <w:szCs w:val="28"/>
          <w:lang w:val="uk-UA"/>
        </w:rPr>
      </w:pPr>
      <w:r w:rsidRPr="00547A45">
        <w:rPr>
          <w:rFonts w:ascii="Times New Roman" w:hAnsi="Times New Roman" w:cs="Times New Roman"/>
          <w:sz w:val="28"/>
          <w:szCs w:val="28"/>
          <w:lang w:val="uk-UA"/>
        </w:rPr>
        <w:t>2.3. Поетика твору: елементи змісту і форми</w:t>
      </w:r>
      <w:r>
        <w:rPr>
          <w:rFonts w:ascii="Times New Roman" w:hAnsi="Times New Roman" w:cs="Times New Roman"/>
          <w:sz w:val="28"/>
          <w:szCs w:val="28"/>
          <w:lang w:val="uk-UA"/>
        </w:rPr>
        <w:t>……………………………...с. 36</w:t>
      </w:r>
    </w:p>
    <w:p w:rsidR="007F3469" w:rsidRDefault="007F3469" w:rsidP="007F3469">
      <w:pPr>
        <w:rPr>
          <w:rFonts w:ascii="Times New Roman" w:hAnsi="Times New Roman" w:cs="Times New Roman"/>
          <w:sz w:val="28"/>
          <w:szCs w:val="28"/>
          <w:lang w:val="uk-UA"/>
        </w:rPr>
      </w:pPr>
      <w:r>
        <w:rPr>
          <w:rFonts w:ascii="Times New Roman" w:hAnsi="Times New Roman" w:cs="Times New Roman"/>
          <w:sz w:val="28"/>
          <w:szCs w:val="28"/>
          <w:lang w:val="uk-UA"/>
        </w:rPr>
        <w:t>РОЗДІЛ 3</w:t>
      </w:r>
      <w:r w:rsidRPr="00547A45">
        <w:t xml:space="preserve"> </w:t>
      </w:r>
      <w:r w:rsidRPr="00547A45">
        <w:rPr>
          <w:rFonts w:ascii="Times New Roman" w:hAnsi="Times New Roman" w:cs="Times New Roman"/>
          <w:sz w:val="28"/>
          <w:szCs w:val="28"/>
          <w:lang w:val="uk-UA"/>
        </w:rPr>
        <w:t>Лірика Кузьми Скрябіна</w:t>
      </w:r>
      <w:r>
        <w:rPr>
          <w:rFonts w:ascii="Times New Roman" w:hAnsi="Times New Roman" w:cs="Times New Roman"/>
          <w:sz w:val="28"/>
          <w:szCs w:val="28"/>
          <w:lang w:val="uk-UA"/>
        </w:rPr>
        <w:t>…………………………………………с. 49</w:t>
      </w:r>
    </w:p>
    <w:p w:rsidR="007F3469" w:rsidRDefault="007F3469" w:rsidP="007F3469">
      <w:pPr>
        <w:rPr>
          <w:rFonts w:ascii="Times New Roman" w:hAnsi="Times New Roman" w:cs="Times New Roman"/>
          <w:sz w:val="28"/>
          <w:szCs w:val="28"/>
          <w:lang w:val="uk-UA"/>
        </w:rPr>
      </w:pPr>
      <w:r>
        <w:rPr>
          <w:rFonts w:ascii="Times New Roman" w:hAnsi="Times New Roman" w:cs="Times New Roman"/>
          <w:sz w:val="28"/>
          <w:szCs w:val="28"/>
          <w:lang w:val="uk-UA"/>
        </w:rPr>
        <w:t>3.1.</w:t>
      </w:r>
      <w:r w:rsidRPr="00547A45">
        <w:t xml:space="preserve"> </w:t>
      </w:r>
      <w:r w:rsidRPr="00547A45">
        <w:rPr>
          <w:rFonts w:ascii="Times New Roman" w:hAnsi="Times New Roman" w:cs="Times New Roman"/>
          <w:sz w:val="28"/>
          <w:szCs w:val="28"/>
          <w:lang w:val="uk-UA"/>
        </w:rPr>
        <w:t>Структура збірки «Поезія»</w:t>
      </w:r>
      <w:r>
        <w:rPr>
          <w:rFonts w:ascii="Times New Roman" w:hAnsi="Times New Roman" w:cs="Times New Roman"/>
          <w:sz w:val="28"/>
          <w:szCs w:val="28"/>
          <w:lang w:val="uk-UA"/>
        </w:rPr>
        <w:t>………………………………………………с.49</w:t>
      </w:r>
    </w:p>
    <w:p w:rsidR="007F3469" w:rsidRDefault="007F3469" w:rsidP="007F3469">
      <w:pPr>
        <w:rPr>
          <w:rFonts w:ascii="Times New Roman" w:hAnsi="Times New Roman" w:cs="Times New Roman"/>
          <w:sz w:val="28"/>
          <w:szCs w:val="28"/>
          <w:lang w:val="uk-UA"/>
        </w:rPr>
      </w:pPr>
      <w:r>
        <w:rPr>
          <w:rFonts w:ascii="Times New Roman" w:hAnsi="Times New Roman" w:cs="Times New Roman"/>
          <w:sz w:val="28"/>
          <w:szCs w:val="28"/>
          <w:lang w:val="uk-UA"/>
        </w:rPr>
        <w:t>3.2.</w:t>
      </w:r>
      <w:r w:rsidRPr="00547A45">
        <w:t xml:space="preserve"> </w:t>
      </w:r>
      <w:r w:rsidRPr="00547A45">
        <w:rPr>
          <w:rFonts w:ascii="Times New Roman" w:hAnsi="Times New Roman" w:cs="Times New Roman"/>
          <w:sz w:val="28"/>
          <w:szCs w:val="28"/>
          <w:lang w:val="uk-UA"/>
        </w:rPr>
        <w:t>Особливості медитативної лірики митця</w:t>
      </w:r>
      <w:r>
        <w:rPr>
          <w:rFonts w:ascii="Times New Roman" w:hAnsi="Times New Roman" w:cs="Times New Roman"/>
          <w:sz w:val="28"/>
          <w:szCs w:val="28"/>
          <w:lang w:val="uk-UA"/>
        </w:rPr>
        <w:t>……………………………….с. 52</w:t>
      </w:r>
    </w:p>
    <w:p w:rsidR="007F3469" w:rsidRDefault="007F3469" w:rsidP="007F3469">
      <w:pPr>
        <w:rPr>
          <w:rFonts w:ascii="Times New Roman" w:hAnsi="Times New Roman" w:cs="Times New Roman"/>
          <w:sz w:val="28"/>
          <w:szCs w:val="28"/>
          <w:lang w:val="uk-UA"/>
        </w:rPr>
      </w:pPr>
      <w:r>
        <w:rPr>
          <w:rFonts w:ascii="Times New Roman" w:hAnsi="Times New Roman" w:cs="Times New Roman"/>
          <w:sz w:val="28"/>
          <w:szCs w:val="28"/>
          <w:lang w:val="uk-UA"/>
        </w:rPr>
        <w:t>РОЗДІЛ 4 Проза Андрія Кузьменка………………………………………….с.64</w:t>
      </w:r>
    </w:p>
    <w:p w:rsidR="007F3469" w:rsidRDefault="007F3469" w:rsidP="007F3469">
      <w:pPr>
        <w:rPr>
          <w:rFonts w:ascii="Times New Roman" w:hAnsi="Times New Roman" w:cs="Times New Roman"/>
          <w:sz w:val="28"/>
          <w:szCs w:val="28"/>
          <w:lang w:val="uk-UA"/>
        </w:rPr>
      </w:pPr>
      <w:r>
        <w:rPr>
          <w:rFonts w:ascii="Times New Roman" w:hAnsi="Times New Roman" w:cs="Times New Roman"/>
          <w:sz w:val="28"/>
          <w:szCs w:val="28"/>
          <w:lang w:val="uk-UA"/>
        </w:rPr>
        <w:t>4.1. «Я, «Побєда» і Берлін» та «Я, Шонік і Шпіцберген»:</w:t>
      </w:r>
    </w:p>
    <w:p w:rsidR="007F3469" w:rsidRDefault="007F3469" w:rsidP="007F3469">
      <w:pPr>
        <w:rPr>
          <w:rFonts w:ascii="Times New Roman" w:hAnsi="Times New Roman" w:cs="Times New Roman"/>
          <w:sz w:val="28"/>
          <w:szCs w:val="28"/>
          <w:lang w:val="uk-UA"/>
        </w:rPr>
      </w:pPr>
      <w:r>
        <w:rPr>
          <w:rFonts w:ascii="Times New Roman" w:hAnsi="Times New Roman" w:cs="Times New Roman"/>
          <w:sz w:val="28"/>
          <w:szCs w:val="28"/>
          <w:lang w:val="uk-UA"/>
        </w:rPr>
        <w:t xml:space="preserve"> поетика подорожі……………………………………………………………. с.64 </w:t>
      </w:r>
    </w:p>
    <w:p w:rsidR="007F3469" w:rsidRDefault="007F3469" w:rsidP="007F3469">
      <w:pPr>
        <w:rPr>
          <w:rFonts w:ascii="Times New Roman" w:hAnsi="Times New Roman" w:cs="Times New Roman"/>
          <w:sz w:val="28"/>
          <w:szCs w:val="28"/>
          <w:lang w:val="uk-UA"/>
        </w:rPr>
      </w:pPr>
      <w:r>
        <w:rPr>
          <w:rFonts w:ascii="Times New Roman" w:hAnsi="Times New Roman" w:cs="Times New Roman"/>
          <w:sz w:val="28"/>
          <w:szCs w:val="28"/>
          <w:lang w:val="uk-UA"/>
        </w:rPr>
        <w:t>4.2. Художній світ роману «Я, Паштєт і армія»…………………………… с.70</w:t>
      </w:r>
    </w:p>
    <w:p w:rsidR="007F3469" w:rsidRPr="00C762EA" w:rsidRDefault="007F3469" w:rsidP="007F3469">
      <w:pPr>
        <w:rPr>
          <w:rFonts w:ascii="Times New Roman" w:hAnsi="Times New Roman" w:cs="Times New Roman"/>
          <w:sz w:val="28"/>
          <w:szCs w:val="28"/>
          <w:lang w:val="uk-UA"/>
        </w:rPr>
      </w:pPr>
      <w:r>
        <w:rPr>
          <w:rFonts w:ascii="Times New Roman" w:hAnsi="Times New Roman" w:cs="Times New Roman"/>
          <w:sz w:val="28"/>
          <w:szCs w:val="28"/>
          <w:lang w:val="uk-UA"/>
        </w:rPr>
        <w:t>ВИСНОВКИ</w:t>
      </w:r>
      <w:r>
        <w:rPr>
          <w:rFonts w:ascii="Times New Roman" w:hAnsi="Times New Roman" w:cs="Times New Roman"/>
          <w:sz w:val="28"/>
          <w:szCs w:val="28"/>
        </w:rPr>
        <w:t>……………………………………………………………………с.</w:t>
      </w:r>
      <w:r>
        <w:rPr>
          <w:rFonts w:ascii="Times New Roman" w:hAnsi="Times New Roman" w:cs="Times New Roman"/>
          <w:sz w:val="28"/>
          <w:szCs w:val="28"/>
          <w:lang w:val="uk-UA"/>
        </w:rPr>
        <w:t>78</w:t>
      </w:r>
    </w:p>
    <w:p w:rsidR="007F3469" w:rsidRDefault="007F3469" w:rsidP="007F3469">
      <w:pPr>
        <w:rPr>
          <w:rFonts w:ascii="Times New Roman" w:hAnsi="Times New Roman" w:cs="Times New Roman"/>
          <w:sz w:val="28"/>
          <w:szCs w:val="28"/>
          <w:lang w:val="uk-UA"/>
        </w:rPr>
      </w:pPr>
      <w:r>
        <w:rPr>
          <w:rFonts w:ascii="Times New Roman" w:hAnsi="Times New Roman" w:cs="Times New Roman"/>
          <w:sz w:val="28"/>
          <w:szCs w:val="28"/>
          <w:lang w:val="uk-UA"/>
        </w:rPr>
        <w:t>СПИСОК ВИКОРИСТАНОЇ ЛІТЕРАТУРИ…………………………...……с. 84</w:t>
      </w:r>
    </w:p>
    <w:p w:rsidR="007F3469" w:rsidRDefault="007F3469" w:rsidP="007F3469">
      <w:pPr>
        <w:rPr>
          <w:rFonts w:ascii="Times New Roman" w:hAnsi="Times New Roman" w:cs="Times New Roman"/>
          <w:sz w:val="28"/>
          <w:szCs w:val="28"/>
          <w:lang w:val="uk-UA"/>
        </w:rPr>
      </w:pPr>
    </w:p>
    <w:p w:rsidR="007F3469" w:rsidRDefault="007F3469" w:rsidP="007F3469">
      <w:pPr>
        <w:rPr>
          <w:rFonts w:ascii="Times New Roman" w:hAnsi="Times New Roman" w:cs="Times New Roman"/>
          <w:sz w:val="28"/>
          <w:szCs w:val="28"/>
          <w:lang w:val="uk-UA"/>
        </w:rPr>
      </w:pPr>
    </w:p>
    <w:p w:rsidR="007F3469" w:rsidRDefault="007F3469" w:rsidP="007F3469">
      <w:pPr>
        <w:rPr>
          <w:rFonts w:ascii="Times New Roman" w:hAnsi="Times New Roman" w:cs="Times New Roman"/>
          <w:sz w:val="28"/>
          <w:szCs w:val="28"/>
          <w:lang w:val="uk-UA"/>
        </w:rPr>
      </w:pPr>
    </w:p>
    <w:p w:rsidR="007F3469" w:rsidRDefault="007F3469" w:rsidP="007F3469">
      <w:pPr>
        <w:rPr>
          <w:rFonts w:ascii="Times New Roman" w:hAnsi="Times New Roman" w:cs="Times New Roman"/>
          <w:sz w:val="28"/>
          <w:szCs w:val="28"/>
          <w:lang w:val="uk-UA"/>
        </w:rPr>
      </w:pPr>
    </w:p>
    <w:p w:rsidR="007F3469" w:rsidRDefault="007F3469" w:rsidP="007F3469">
      <w:pPr>
        <w:rPr>
          <w:rFonts w:ascii="Times New Roman" w:hAnsi="Times New Roman" w:cs="Times New Roman"/>
          <w:sz w:val="28"/>
          <w:szCs w:val="28"/>
          <w:lang w:val="uk-UA"/>
        </w:rPr>
      </w:pPr>
    </w:p>
    <w:p w:rsidR="007F3469" w:rsidRDefault="007F3469" w:rsidP="007F3469">
      <w:pPr>
        <w:rPr>
          <w:rFonts w:ascii="Times New Roman" w:hAnsi="Times New Roman" w:cs="Times New Roman"/>
          <w:sz w:val="28"/>
          <w:szCs w:val="28"/>
          <w:lang w:val="uk-UA"/>
        </w:rPr>
      </w:pPr>
    </w:p>
    <w:p w:rsidR="007F3469" w:rsidRDefault="007F3469" w:rsidP="007F3469">
      <w:pPr>
        <w:rPr>
          <w:rFonts w:ascii="Times New Roman" w:hAnsi="Times New Roman" w:cs="Times New Roman"/>
          <w:sz w:val="28"/>
          <w:szCs w:val="28"/>
          <w:lang w:val="uk-UA"/>
        </w:rPr>
      </w:pPr>
    </w:p>
    <w:p w:rsidR="007F3469" w:rsidRDefault="007F3469" w:rsidP="007F3469">
      <w:pPr>
        <w:rPr>
          <w:rFonts w:ascii="Times New Roman" w:hAnsi="Times New Roman" w:cs="Times New Roman"/>
          <w:sz w:val="28"/>
          <w:szCs w:val="28"/>
          <w:lang w:val="uk-UA"/>
        </w:rPr>
      </w:pPr>
    </w:p>
    <w:p w:rsidR="007F3469" w:rsidRDefault="007F3469" w:rsidP="007F3469">
      <w:pPr>
        <w:ind w:firstLine="709"/>
        <w:rPr>
          <w:rFonts w:ascii="Times New Roman" w:hAnsi="Times New Roman" w:cs="Times New Roman"/>
          <w:sz w:val="28"/>
          <w:szCs w:val="28"/>
          <w:lang w:val="uk-UA"/>
        </w:rPr>
      </w:pPr>
    </w:p>
    <w:p w:rsidR="007F3469" w:rsidRDefault="007F3469" w:rsidP="007F3469">
      <w:pPr>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ВСТУП</w:t>
      </w:r>
    </w:p>
    <w:p w:rsidR="007F3469" w:rsidRDefault="007F3469" w:rsidP="007F346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Постмодернізм як явище літератури та культури в цілому є неохопним та різноманітним у своїх конкретних виявах. Це певний стан душі, який характеризується критичним і водночас іронічним поглядом на світ людей та природнє довкілля. Сучасна українська література багата на приклади авторських  літературних варіцій як у прозі, так і у поезії. Беручи до уваги здобутки рецептивної естетики і критики, наголосимо на першорядній ролі читача як співатора цих ігор, пропонованих чи то авторами, чи то текстами, які існують у безмежному просторі культури, історії, мистецтва, нав</w:t>
      </w:r>
      <w:r w:rsidRPr="00283615">
        <w:rPr>
          <w:rFonts w:ascii="Times New Roman" w:hAnsi="Times New Roman" w:cs="Times New Roman"/>
          <w:sz w:val="28"/>
          <w:szCs w:val="28"/>
        </w:rPr>
        <w:t>’</w:t>
      </w:r>
      <w:r>
        <w:rPr>
          <w:rFonts w:ascii="Times New Roman" w:hAnsi="Times New Roman" w:cs="Times New Roman"/>
          <w:sz w:val="28"/>
          <w:szCs w:val="28"/>
          <w:lang w:val="uk-UA"/>
        </w:rPr>
        <w:t xml:space="preserve">язуючись письменникам, які лише виконують функцію скриптора, втративши роль деміурга. </w:t>
      </w:r>
      <w:r w:rsidRPr="002835AA">
        <w:rPr>
          <w:rFonts w:ascii="Times New Roman" w:hAnsi="Times New Roman" w:cs="Times New Roman"/>
          <w:sz w:val="28"/>
          <w:szCs w:val="28"/>
          <w:lang w:val="uk-UA"/>
        </w:rPr>
        <w:t>«Сучасн</w:t>
      </w:r>
      <w:r>
        <w:rPr>
          <w:rFonts w:ascii="Times New Roman" w:hAnsi="Times New Roman" w:cs="Times New Roman"/>
          <w:sz w:val="28"/>
          <w:szCs w:val="28"/>
          <w:lang w:val="uk-UA"/>
        </w:rPr>
        <w:t xml:space="preserve">ий читач – примхлива субстанція,  –  пише Тетяна Шевченко, – </w:t>
      </w:r>
      <w:r w:rsidRPr="002835AA">
        <w:rPr>
          <w:rFonts w:ascii="Times New Roman" w:hAnsi="Times New Roman" w:cs="Times New Roman"/>
          <w:sz w:val="28"/>
          <w:szCs w:val="28"/>
          <w:lang w:val="uk-UA"/>
        </w:rPr>
        <w:t xml:space="preserve"> Його вже не здивуєш гібридними формами роману й повісті, поліморфними жанрами, утвореними на межі не одного виду мистецтва, розміром, обсягом чи формою написаного. Постмодерні епатажність, опис девіантної поведінки персонажів, використання ненормативної лексики сьогодні більшою мірою сприймається як даність, як атрибут, як зовнішня форма глибинного змісту, як обгортка, всередині якої найцікавіше» </w:t>
      </w:r>
      <w:r w:rsidRPr="00D12842">
        <w:rPr>
          <w:rFonts w:ascii="Times New Roman" w:hAnsi="Times New Roman" w:cs="Times New Roman"/>
          <w:sz w:val="28"/>
          <w:szCs w:val="28"/>
          <w:lang w:val="uk-UA"/>
        </w:rPr>
        <w:t>[60, с. 26 – 27].</w:t>
      </w:r>
    </w:p>
    <w:p w:rsidR="007F3469" w:rsidRPr="002835AA" w:rsidRDefault="007F3469" w:rsidP="007F346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Пропоноване магістерське дослідження є спробою прочитання літературного виміру: «поетично-пісенної творчості»</w:t>
      </w:r>
      <w:r w:rsidRPr="0002198B">
        <w:rPr>
          <w:rFonts w:ascii="Times New Roman" w:hAnsi="Times New Roman" w:cs="Times New Roman"/>
          <w:sz w:val="28"/>
          <w:szCs w:val="28"/>
          <w:lang w:val="uk-UA"/>
        </w:rPr>
        <w:t xml:space="preserve"> </w:t>
      </w:r>
      <w:r w:rsidRPr="00D12842">
        <w:rPr>
          <w:rFonts w:ascii="Times New Roman" w:hAnsi="Times New Roman" w:cs="Times New Roman"/>
          <w:sz w:val="28"/>
          <w:szCs w:val="28"/>
          <w:lang w:val="uk-UA"/>
        </w:rPr>
        <w:t>[22</w:t>
      </w:r>
      <w:r>
        <w:rPr>
          <w:rFonts w:ascii="Times New Roman" w:hAnsi="Times New Roman" w:cs="Times New Roman"/>
          <w:sz w:val="28"/>
          <w:szCs w:val="28"/>
          <w:lang w:val="uk-UA"/>
        </w:rPr>
        <w:t>, с. 82] та прози  –  як вияву постмодерної гри Андрія Кузьменка (Кузьми Скрябіна).</w:t>
      </w:r>
    </w:p>
    <w:p w:rsidR="007F3469" w:rsidRPr="003C3288" w:rsidRDefault="007F3469" w:rsidP="007F3469">
      <w:pPr>
        <w:spacing w:line="360" w:lineRule="auto"/>
        <w:ind w:firstLine="709"/>
        <w:jc w:val="both"/>
        <w:rPr>
          <w:rFonts w:ascii="Times New Roman" w:hAnsi="Times New Roman" w:cs="Times New Roman"/>
          <w:sz w:val="28"/>
          <w:szCs w:val="28"/>
          <w:lang w:val="uk-UA"/>
        </w:rPr>
      </w:pPr>
      <w:r w:rsidRPr="001114D8">
        <w:rPr>
          <w:rFonts w:ascii="Times New Roman" w:hAnsi="Times New Roman" w:cs="Times New Roman"/>
          <w:b/>
          <w:sz w:val="28"/>
          <w:szCs w:val="28"/>
          <w:lang w:val="uk-UA"/>
        </w:rPr>
        <w:t xml:space="preserve">Актуальність дослідження </w:t>
      </w:r>
      <w:r>
        <w:rPr>
          <w:rFonts w:ascii="Times New Roman" w:hAnsi="Times New Roman" w:cs="Times New Roman"/>
          <w:sz w:val="28"/>
          <w:szCs w:val="28"/>
          <w:lang w:val="uk-UA"/>
        </w:rPr>
        <w:t xml:space="preserve">зумовлена прагненням сучасного українського літературознавства вписати в історію української літератури імена всіх митців, які творили масив незаангажованої вільної поезії та прози, позначеної постмодерними рисами та водночас глибоко закоріненої в традицію. На особливу увагу заслуговують «митці-універсалісти» </w:t>
      </w:r>
      <w:r w:rsidRPr="00D12842">
        <w:rPr>
          <w:rFonts w:ascii="Times New Roman" w:hAnsi="Times New Roman" w:cs="Times New Roman"/>
          <w:sz w:val="28"/>
          <w:szCs w:val="28"/>
          <w:lang w:val="uk-UA"/>
        </w:rPr>
        <w:t>[39,</w:t>
      </w:r>
      <w:r>
        <w:rPr>
          <w:rFonts w:ascii="Times New Roman" w:hAnsi="Times New Roman" w:cs="Times New Roman"/>
          <w:sz w:val="28"/>
          <w:szCs w:val="28"/>
          <w:lang w:val="uk-UA"/>
        </w:rPr>
        <w:t xml:space="preserve"> с. 65</w:t>
      </w:r>
      <w:r w:rsidRPr="00BB30D9">
        <w:rPr>
          <w:rFonts w:ascii="Times New Roman" w:hAnsi="Times New Roman" w:cs="Times New Roman"/>
          <w:sz w:val="28"/>
          <w:szCs w:val="28"/>
          <w:lang w:val="uk-UA"/>
        </w:rPr>
        <w:t>]</w:t>
      </w:r>
      <w:r>
        <w:rPr>
          <w:rFonts w:ascii="Times New Roman" w:hAnsi="Times New Roman" w:cs="Times New Roman"/>
          <w:sz w:val="28"/>
          <w:szCs w:val="28"/>
          <w:lang w:val="uk-UA"/>
        </w:rPr>
        <w:t xml:space="preserve">, які демонструють таланти в царинах одразу кількох видів мистецтв. Андрій Кузьменко є одним з найяскравіших  представників  плеяди поетів, прозаїків, </w:t>
      </w:r>
      <w:r>
        <w:rPr>
          <w:rFonts w:ascii="Times New Roman" w:hAnsi="Times New Roman" w:cs="Times New Roman"/>
          <w:sz w:val="28"/>
          <w:szCs w:val="28"/>
          <w:lang w:val="uk-UA"/>
        </w:rPr>
        <w:lastRenderedPageBreak/>
        <w:t>музикантів зламу століть. Творчість Скрябіна прикметна змалюванням  важливих для розуміння сьогодення образів минулого. Будучи творцем постколоніальної літератури, автор зміг витворити художній світ, сповнений іронічним пафосом, насичений яскравими деталями, що характеризують період дев</w:t>
      </w:r>
      <w:r w:rsidRPr="003C3288">
        <w:rPr>
          <w:rFonts w:ascii="Times New Roman" w:hAnsi="Times New Roman" w:cs="Times New Roman"/>
          <w:sz w:val="28"/>
          <w:szCs w:val="28"/>
          <w:lang w:val="uk-UA"/>
        </w:rPr>
        <w:t>’</w:t>
      </w:r>
      <w:r>
        <w:rPr>
          <w:rFonts w:ascii="Times New Roman" w:hAnsi="Times New Roman" w:cs="Times New Roman"/>
          <w:sz w:val="28"/>
          <w:szCs w:val="28"/>
          <w:lang w:val="uk-UA"/>
        </w:rPr>
        <w:t xml:space="preserve">яностих в усій їхній складності та неоднозначності. До художньої оптики митця потрапили і образи радянської армії та війни, на жаль, дуже болючі для сьогодення. </w:t>
      </w:r>
    </w:p>
    <w:p w:rsidR="007F3469" w:rsidRDefault="007F3469" w:rsidP="007F3469">
      <w:pPr>
        <w:spacing w:line="360" w:lineRule="auto"/>
        <w:ind w:firstLine="709"/>
        <w:jc w:val="both"/>
        <w:rPr>
          <w:rFonts w:ascii="Times New Roman" w:hAnsi="Times New Roman" w:cs="Times New Roman"/>
          <w:sz w:val="28"/>
          <w:szCs w:val="28"/>
          <w:lang w:val="uk-UA"/>
        </w:rPr>
      </w:pPr>
      <w:r w:rsidRPr="00B97BB3">
        <w:rPr>
          <w:rFonts w:ascii="Times New Roman" w:hAnsi="Times New Roman" w:cs="Times New Roman"/>
          <w:b/>
          <w:sz w:val="28"/>
          <w:szCs w:val="28"/>
          <w:lang w:val="uk-UA"/>
        </w:rPr>
        <w:t>Новизна роботи</w:t>
      </w:r>
      <w:r>
        <w:rPr>
          <w:rFonts w:ascii="Times New Roman" w:hAnsi="Times New Roman" w:cs="Times New Roman"/>
          <w:sz w:val="28"/>
          <w:szCs w:val="28"/>
          <w:lang w:val="uk-UA"/>
        </w:rPr>
        <w:t xml:space="preserve"> полягає у спробі здійснити цілісний літературознавчий аналіз поезії та прози Андрія Кузьменка. На сьогодні існують лише поодинокі спроби осягнення феномену Скрябіна в інтердисциплінарному зрізі. </w:t>
      </w:r>
    </w:p>
    <w:p w:rsidR="007F3469" w:rsidRPr="000A4E0A" w:rsidRDefault="007F3469" w:rsidP="007F3469">
      <w:pPr>
        <w:spacing w:line="360" w:lineRule="auto"/>
        <w:ind w:firstLine="709"/>
        <w:jc w:val="both"/>
        <w:rPr>
          <w:rFonts w:ascii="Times New Roman" w:hAnsi="Times New Roman" w:cs="Times New Roman"/>
          <w:sz w:val="28"/>
          <w:szCs w:val="28"/>
          <w:lang w:val="uk-UA"/>
        </w:rPr>
      </w:pPr>
      <w:r w:rsidRPr="000A4E0A">
        <w:rPr>
          <w:rFonts w:ascii="Times New Roman" w:hAnsi="Times New Roman" w:cs="Times New Roman"/>
          <w:b/>
          <w:sz w:val="28"/>
          <w:szCs w:val="28"/>
          <w:lang w:val="uk-UA"/>
        </w:rPr>
        <w:t>Мета роботи</w:t>
      </w:r>
      <w:r w:rsidRPr="000A4E0A">
        <w:rPr>
          <w:rFonts w:ascii="Times New Roman" w:hAnsi="Times New Roman" w:cs="Times New Roman"/>
          <w:sz w:val="28"/>
          <w:szCs w:val="28"/>
          <w:lang w:val="uk-UA"/>
        </w:rPr>
        <w:t xml:space="preserve"> полягає в аналізі особливостей поетики творів </w:t>
      </w:r>
      <w:r>
        <w:rPr>
          <w:rFonts w:ascii="Times New Roman" w:hAnsi="Times New Roman" w:cs="Times New Roman"/>
          <w:sz w:val="28"/>
          <w:szCs w:val="28"/>
          <w:lang w:val="uk-UA"/>
        </w:rPr>
        <w:t>Андрія Кузьменка (Скрябіна)</w:t>
      </w:r>
      <w:r w:rsidRPr="000A4E0A">
        <w:rPr>
          <w:rFonts w:ascii="Times New Roman" w:hAnsi="Times New Roman" w:cs="Times New Roman"/>
          <w:sz w:val="28"/>
          <w:szCs w:val="28"/>
          <w:lang w:val="uk-UA"/>
        </w:rPr>
        <w:t>.</w:t>
      </w:r>
    </w:p>
    <w:p w:rsidR="007F3469" w:rsidRPr="000A4E0A" w:rsidRDefault="007F3469" w:rsidP="007F3469">
      <w:pPr>
        <w:spacing w:line="360" w:lineRule="auto"/>
        <w:ind w:firstLine="709"/>
        <w:jc w:val="both"/>
        <w:rPr>
          <w:rFonts w:ascii="Times New Roman" w:hAnsi="Times New Roman" w:cs="Times New Roman"/>
          <w:sz w:val="28"/>
          <w:szCs w:val="28"/>
          <w:lang w:val="uk-UA"/>
        </w:rPr>
      </w:pPr>
      <w:r w:rsidRPr="000A4E0A">
        <w:rPr>
          <w:rFonts w:ascii="Times New Roman" w:hAnsi="Times New Roman" w:cs="Times New Roman"/>
          <w:sz w:val="28"/>
          <w:szCs w:val="28"/>
          <w:lang w:val="uk-UA"/>
        </w:rPr>
        <w:t xml:space="preserve">Основна мета нашого дослідження зумовила такі </w:t>
      </w:r>
      <w:r w:rsidRPr="000A4E0A">
        <w:rPr>
          <w:rFonts w:ascii="Times New Roman" w:hAnsi="Times New Roman" w:cs="Times New Roman"/>
          <w:b/>
          <w:sz w:val="28"/>
          <w:szCs w:val="28"/>
          <w:lang w:val="uk-UA"/>
        </w:rPr>
        <w:t>завдання</w:t>
      </w:r>
      <w:r w:rsidRPr="000A4E0A">
        <w:rPr>
          <w:rFonts w:ascii="Times New Roman" w:hAnsi="Times New Roman" w:cs="Times New Roman"/>
          <w:sz w:val="28"/>
          <w:szCs w:val="28"/>
          <w:lang w:val="uk-UA"/>
        </w:rPr>
        <w:t>:</w:t>
      </w:r>
    </w:p>
    <w:p w:rsidR="007F3469" w:rsidRPr="009E0590" w:rsidRDefault="007F3469" w:rsidP="007F3469">
      <w:pPr>
        <w:pStyle w:val="a3"/>
        <w:numPr>
          <w:ilvl w:val="0"/>
          <w:numId w:val="2"/>
        </w:num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простежити становлення  світогляду Андрія Кузьменка у зв</w:t>
      </w:r>
      <w:r w:rsidRPr="00585976">
        <w:rPr>
          <w:rFonts w:ascii="Times New Roman" w:hAnsi="Times New Roman" w:cs="Times New Roman"/>
          <w:sz w:val="28"/>
          <w:szCs w:val="28"/>
        </w:rPr>
        <w:t>’</w:t>
      </w:r>
      <w:r>
        <w:rPr>
          <w:rFonts w:ascii="Times New Roman" w:hAnsi="Times New Roman" w:cs="Times New Roman"/>
          <w:sz w:val="28"/>
          <w:szCs w:val="28"/>
          <w:lang w:val="uk-UA"/>
        </w:rPr>
        <w:t xml:space="preserve">язку із його біографією; </w:t>
      </w:r>
    </w:p>
    <w:p w:rsidR="007F3469" w:rsidRPr="009E0590" w:rsidRDefault="007F3469" w:rsidP="007F3469">
      <w:pPr>
        <w:pStyle w:val="a3"/>
        <w:numPr>
          <w:ilvl w:val="0"/>
          <w:numId w:val="2"/>
        </w:num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дослідити критичну рецепцію творчості митця</w:t>
      </w:r>
      <w:r w:rsidRPr="009E0590">
        <w:rPr>
          <w:rFonts w:ascii="Times New Roman" w:hAnsi="Times New Roman" w:cs="Times New Roman"/>
          <w:sz w:val="28"/>
          <w:szCs w:val="28"/>
          <w:lang w:val="uk-UA"/>
        </w:rPr>
        <w:t>;</w:t>
      </w:r>
    </w:p>
    <w:p w:rsidR="007F3469" w:rsidRPr="009E0590" w:rsidRDefault="007F3469" w:rsidP="007F3469">
      <w:pPr>
        <w:pStyle w:val="a3"/>
        <w:numPr>
          <w:ilvl w:val="0"/>
          <w:numId w:val="2"/>
        </w:num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вивчити теоретичні аспекти поняття  «поетика» художніх творів </w:t>
      </w:r>
      <w:r w:rsidRPr="009E0590">
        <w:rPr>
          <w:rFonts w:ascii="Times New Roman" w:hAnsi="Times New Roman" w:cs="Times New Roman"/>
          <w:sz w:val="28"/>
          <w:szCs w:val="28"/>
          <w:lang w:val="uk-UA"/>
        </w:rPr>
        <w:t>;</w:t>
      </w:r>
    </w:p>
    <w:p w:rsidR="007F3469" w:rsidRPr="009E0590" w:rsidRDefault="007F3469" w:rsidP="007F3469">
      <w:pPr>
        <w:pStyle w:val="a3"/>
        <w:numPr>
          <w:ilvl w:val="0"/>
          <w:numId w:val="2"/>
        </w:num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виявити особливості лірики Андрія Кузьменка</w:t>
      </w:r>
      <w:r w:rsidRPr="009E0590">
        <w:rPr>
          <w:rFonts w:ascii="Times New Roman" w:hAnsi="Times New Roman" w:cs="Times New Roman"/>
          <w:sz w:val="28"/>
          <w:szCs w:val="28"/>
          <w:lang w:val="uk-UA"/>
        </w:rPr>
        <w:t>;</w:t>
      </w:r>
    </w:p>
    <w:p w:rsidR="007F3469" w:rsidRPr="009E0590" w:rsidRDefault="007F3469" w:rsidP="007F3469">
      <w:pPr>
        <w:pStyle w:val="a3"/>
        <w:numPr>
          <w:ilvl w:val="0"/>
          <w:numId w:val="2"/>
        </w:numPr>
        <w:spacing w:line="360" w:lineRule="auto"/>
        <w:ind w:firstLine="709"/>
        <w:jc w:val="both"/>
        <w:rPr>
          <w:rFonts w:ascii="Times New Roman" w:hAnsi="Times New Roman" w:cs="Times New Roman"/>
          <w:sz w:val="28"/>
          <w:szCs w:val="28"/>
          <w:lang w:val="uk-UA"/>
        </w:rPr>
      </w:pPr>
      <w:r w:rsidRPr="009E0590">
        <w:rPr>
          <w:rFonts w:ascii="Times New Roman" w:hAnsi="Times New Roman" w:cs="Times New Roman"/>
          <w:sz w:val="28"/>
          <w:szCs w:val="28"/>
          <w:lang w:val="uk-UA"/>
        </w:rPr>
        <w:t>узагальни</w:t>
      </w:r>
      <w:r>
        <w:rPr>
          <w:rFonts w:ascii="Times New Roman" w:hAnsi="Times New Roman" w:cs="Times New Roman"/>
          <w:sz w:val="28"/>
          <w:szCs w:val="28"/>
          <w:lang w:val="uk-UA"/>
        </w:rPr>
        <w:t>ти риси прозових творів</w:t>
      </w:r>
      <w:r w:rsidRPr="009E0590">
        <w:rPr>
          <w:rFonts w:ascii="Times New Roman" w:hAnsi="Times New Roman" w:cs="Times New Roman"/>
          <w:sz w:val="28"/>
          <w:szCs w:val="28"/>
          <w:lang w:val="uk-UA"/>
        </w:rPr>
        <w:t>.</w:t>
      </w:r>
    </w:p>
    <w:p w:rsidR="007F3469" w:rsidRDefault="007F3469" w:rsidP="007F3469">
      <w:pPr>
        <w:spacing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Об’єктом дослідж</w:t>
      </w:r>
      <w:r w:rsidRPr="000467BD">
        <w:rPr>
          <w:rFonts w:ascii="Times New Roman" w:hAnsi="Times New Roman" w:cs="Times New Roman"/>
          <w:b/>
          <w:sz w:val="28"/>
          <w:szCs w:val="28"/>
          <w:lang w:val="uk-UA"/>
        </w:rPr>
        <w:t>ення</w:t>
      </w:r>
      <w:r>
        <w:rPr>
          <w:rFonts w:ascii="Times New Roman" w:hAnsi="Times New Roman" w:cs="Times New Roman"/>
          <w:sz w:val="28"/>
          <w:szCs w:val="28"/>
          <w:lang w:val="uk-UA"/>
        </w:rPr>
        <w:t xml:space="preserve"> є прозові тексти «Я, Побєда і Берлін», «Я, Шонік і Шпіцберген», «Я, Паштєт і армія», а також ліричні твори з посмертної  збірки «Поезія».</w:t>
      </w:r>
    </w:p>
    <w:p w:rsidR="007F3469" w:rsidRDefault="007F3469" w:rsidP="007F3469">
      <w:pPr>
        <w:spacing w:line="360" w:lineRule="auto"/>
        <w:ind w:firstLine="709"/>
        <w:jc w:val="both"/>
        <w:rPr>
          <w:rFonts w:ascii="Times New Roman" w:hAnsi="Times New Roman" w:cs="Times New Roman"/>
          <w:sz w:val="28"/>
          <w:szCs w:val="28"/>
          <w:lang w:val="uk-UA"/>
        </w:rPr>
      </w:pPr>
      <w:r w:rsidRPr="000467BD">
        <w:rPr>
          <w:rFonts w:ascii="Times New Roman" w:hAnsi="Times New Roman" w:cs="Times New Roman"/>
          <w:b/>
          <w:sz w:val="28"/>
          <w:szCs w:val="28"/>
          <w:lang w:val="uk-UA"/>
        </w:rPr>
        <w:t>Предметом вивчення</w:t>
      </w:r>
      <w:r>
        <w:rPr>
          <w:rFonts w:ascii="Times New Roman" w:hAnsi="Times New Roman" w:cs="Times New Roman"/>
          <w:sz w:val="28"/>
          <w:szCs w:val="28"/>
          <w:lang w:val="uk-UA"/>
        </w:rPr>
        <w:t xml:space="preserve"> є особливості складників змісту та форми літературно-художніх творів автора, які витворюють його оригінальний художній світ та поетику тексту.</w:t>
      </w:r>
    </w:p>
    <w:p w:rsidR="007F3469" w:rsidRDefault="007F3469" w:rsidP="007F3469">
      <w:pPr>
        <w:spacing w:line="360" w:lineRule="auto"/>
        <w:ind w:firstLine="709"/>
        <w:jc w:val="both"/>
        <w:rPr>
          <w:rFonts w:ascii="Times New Roman" w:hAnsi="Times New Roman" w:cs="Times New Roman"/>
          <w:sz w:val="28"/>
          <w:szCs w:val="28"/>
          <w:lang w:val="uk-UA"/>
        </w:rPr>
      </w:pPr>
      <w:r w:rsidRPr="00BA0558">
        <w:rPr>
          <w:rFonts w:ascii="Times New Roman" w:hAnsi="Times New Roman" w:cs="Times New Roman"/>
          <w:b/>
          <w:sz w:val="28"/>
          <w:szCs w:val="28"/>
          <w:lang w:val="uk-UA"/>
        </w:rPr>
        <w:lastRenderedPageBreak/>
        <w:t>Методологію роботи</w:t>
      </w:r>
      <w:r>
        <w:rPr>
          <w:rFonts w:ascii="Times New Roman" w:hAnsi="Times New Roman" w:cs="Times New Roman"/>
          <w:sz w:val="28"/>
          <w:szCs w:val="28"/>
          <w:lang w:val="uk-UA"/>
        </w:rPr>
        <w:t xml:space="preserve"> складають праці, які є важливими у теоретичному та прикладному аспектах. </w:t>
      </w:r>
    </w:p>
    <w:p w:rsidR="007F3469" w:rsidRDefault="007F3469" w:rsidP="007F346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вивчення поетики як літературознавчої категорії ми звернулися до праць </w:t>
      </w:r>
      <w:r w:rsidRPr="006A2858">
        <w:rPr>
          <w:rFonts w:ascii="Times New Roman" w:hAnsi="Times New Roman" w:cs="Times New Roman"/>
          <w:b/>
          <w:sz w:val="28"/>
          <w:szCs w:val="28"/>
          <w:lang w:val="uk-UA"/>
        </w:rPr>
        <w:t xml:space="preserve">Григорія Клочека, </w:t>
      </w:r>
      <w:r>
        <w:rPr>
          <w:rFonts w:ascii="Times New Roman" w:hAnsi="Times New Roman" w:cs="Times New Roman"/>
          <w:b/>
          <w:sz w:val="28"/>
          <w:szCs w:val="28"/>
          <w:lang w:val="uk-UA"/>
        </w:rPr>
        <w:t xml:space="preserve">Юрія Коваліва, Марії Моклиці, Василя Пахаренка, Валерії Смілянської, </w:t>
      </w:r>
      <w:r w:rsidRPr="006A2858">
        <w:rPr>
          <w:rFonts w:ascii="Times New Roman" w:hAnsi="Times New Roman" w:cs="Times New Roman"/>
          <w:b/>
          <w:sz w:val="28"/>
          <w:szCs w:val="28"/>
          <w:lang w:val="uk-UA"/>
        </w:rPr>
        <w:t>Богдана Тихолоза</w:t>
      </w:r>
      <w:r>
        <w:rPr>
          <w:rFonts w:ascii="Times New Roman" w:hAnsi="Times New Roman" w:cs="Times New Roman"/>
          <w:sz w:val="28"/>
          <w:szCs w:val="28"/>
          <w:lang w:val="uk-UA"/>
        </w:rPr>
        <w:t xml:space="preserve">, </w:t>
      </w:r>
      <w:r w:rsidRPr="006A2858">
        <w:rPr>
          <w:rFonts w:ascii="Times New Roman" w:hAnsi="Times New Roman" w:cs="Times New Roman"/>
          <w:b/>
          <w:sz w:val="28"/>
          <w:szCs w:val="28"/>
          <w:lang w:val="uk-UA"/>
        </w:rPr>
        <w:t>Анатолія Ткаченка</w:t>
      </w:r>
      <w:r>
        <w:rPr>
          <w:rFonts w:ascii="Times New Roman" w:hAnsi="Times New Roman" w:cs="Times New Roman"/>
          <w:b/>
          <w:sz w:val="28"/>
          <w:szCs w:val="28"/>
          <w:lang w:val="uk-UA"/>
        </w:rPr>
        <w:t>, Нонни Шляхової</w:t>
      </w:r>
      <w:r>
        <w:rPr>
          <w:rFonts w:ascii="Times New Roman" w:hAnsi="Times New Roman" w:cs="Times New Roman"/>
          <w:sz w:val="28"/>
          <w:szCs w:val="28"/>
          <w:lang w:val="uk-UA"/>
        </w:rPr>
        <w:t xml:space="preserve"> та ін.</w:t>
      </w:r>
    </w:p>
    <w:p w:rsidR="007F3469" w:rsidRDefault="007F3469" w:rsidP="007F346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усвідомлення специфіки літературного контексту творчості Андрія Кузьменка ми використали роботи </w:t>
      </w:r>
      <w:r w:rsidRPr="00352DE1">
        <w:rPr>
          <w:rFonts w:ascii="Times New Roman" w:hAnsi="Times New Roman" w:cs="Times New Roman"/>
          <w:b/>
          <w:sz w:val="28"/>
          <w:szCs w:val="28"/>
          <w:lang w:val="uk-UA"/>
        </w:rPr>
        <w:t xml:space="preserve">Олександра Астаф’єва, Сергія Бабича, </w:t>
      </w:r>
      <w:r>
        <w:rPr>
          <w:rFonts w:ascii="Times New Roman" w:hAnsi="Times New Roman" w:cs="Times New Roman"/>
          <w:b/>
          <w:sz w:val="28"/>
          <w:szCs w:val="28"/>
          <w:lang w:val="uk-UA"/>
        </w:rPr>
        <w:t xml:space="preserve">Тетяни Бовсунівської, </w:t>
      </w:r>
      <w:r w:rsidRPr="00352DE1">
        <w:rPr>
          <w:rFonts w:ascii="Times New Roman" w:hAnsi="Times New Roman" w:cs="Times New Roman"/>
          <w:b/>
          <w:sz w:val="28"/>
          <w:szCs w:val="28"/>
          <w:lang w:val="uk-UA"/>
        </w:rPr>
        <w:t xml:space="preserve">Ірини Бетко, Анни Білої, </w:t>
      </w:r>
      <w:r>
        <w:rPr>
          <w:rFonts w:ascii="Times New Roman" w:hAnsi="Times New Roman" w:cs="Times New Roman"/>
          <w:b/>
          <w:sz w:val="28"/>
          <w:szCs w:val="28"/>
          <w:lang w:val="uk-UA"/>
        </w:rPr>
        <w:t xml:space="preserve">Світлани Водолазької, </w:t>
      </w:r>
      <w:r w:rsidRPr="00352DE1">
        <w:rPr>
          <w:rFonts w:ascii="Times New Roman" w:hAnsi="Times New Roman" w:cs="Times New Roman"/>
          <w:b/>
          <w:sz w:val="28"/>
          <w:szCs w:val="28"/>
          <w:lang w:val="uk-UA"/>
        </w:rPr>
        <w:t>Тетяни Шевченко</w:t>
      </w:r>
      <w:r>
        <w:rPr>
          <w:rFonts w:ascii="Times New Roman" w:hAnsi="Times New Roman" w:cs="Times New Roman"/>
          <w:sz w:val="28"/>
          <w:szCs w:val="28"/>
          <w:lang w:val="uk-UA"/>
        </w:rPr>
        <w:t>.</w:t>
      </w:r>
    </w:p>
    <w:p w:rsidR="007F3469" w:rsidRDefault="007F3469" w:rsidP="007F346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Серед наукових студій поетики Кузьми Скрябіна назвемо розвідки «Культура мовлення українських музичних гуртів (на матеріалі пісенних текстів «Океану Ельзи», «Скрябіна», «Бумбокса»  </w:t>
      </w:r>
      <w:r w:rsidRPr="00F9275F">
        <w:rPr>
          <w:rFonts w:ascii="Times New Roman" w:hAnsi="Times New Roman" w:cs="Times New Roman"/>
          <w:b/>
          <w:sz w:val="28"/>
          <w:szCs w:val="28"/>
          <w:lang w:val="uk-UA"/>
        </w:rPr>
        <w:t>Юлії Яручик</w:t>
      </w:r>
      <w:r>
        <w:rPr>
          <w:rFonts w:ascii="Times New Roman" w:hAnsi="Times New Roman" w:cs="Times New Roman"/>
          <w:sz w:val="28"/>
          <w:szCs w:val="28"/>
          <w:lang w:val="uk-UA"/>
        </w:rPr>
        <w:t xml:space="preserve">,  «Сленг як особливість ідіостилю Кузьми Скрябіна (Андрія Кузьменка)» </w:t>
      </w:r>
      <w:r w:rsidRPr="00F9275F">
        <w:rPr>
          <w:rFonts w:ascii="Times New Roman" w:hAnsi="Times New Roman" w:cs="Times New Roman"/>
          <w:b/>
          <w:sz w:val="28"/>
          <w:szCs w:val="28"/>
          <w:lang w:val="uk-UA"/>
        </w:rPr>
        <w:t>Наталії Гаврилюк та Ірини Зозюк</w:t>
      </w:r>
      <w:r>
        <w:rPr>
          <w:rFonts w:ascii="Times New Roman" w:hAnsi="Times New Roman" w:cs="Times New Roman"/>
          <w:sz w:val="28"/>
          <w:szCs w:val="28"/>
          <w:lang w:val="uk-UA"/>
        </w:rPr>
        <w:t xml:space="preserve">, </w:t>
      </w:r>
      <w:r w:rsidRPr="006B339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«Український фольк-рок кінця ХХ – початку ХХІ століття: музичні етнопроекти Скрябіна та Тараса Чубая» </w:t>
      </w:r>
      <w:r w:rsidRPr="00F9275F">
        <w:rPr>
          <w:rFonts w:ascii="Times New Roman" w:hAnsi="Times New Roman" w:cs="Times New Roman"/>
          <w:sz w:val="28"/>
          <w:szCs w:val="28"/>
          <w:lang w:val="uk-UA"/>
        </w:rPr>
        <w:t xml:space="preserve"> </w:t>
      </w:r>
      <w:r w:rsidRPr="00F9275F">
        <w:rPr>
          <w:rFonts w:ascii="Times New Roman" w:hAnsi="Times New Roman" w:cs="Times New Roman"/>
          <w:b/>
          <w:sz w:val="28"/>
          <w:szCs w:val="28"/>
          <w:lang w:val="uk-UA"/>
        </w:rPr>
        <w:t>Андрія Фурдичка</w:t>
      </w:r>
      <w:r w:rsidRPr="00F9275F">
        <w:rPr>
          <w:rFonts w:ascii="Times New Roman" w:hAnsi="Times New Roman" w:cs="Times New Roman"/>
          <w:sz w:val="28"/>
          <w:szCs w:val="28"/>
          <w:lang w:val="uk-UA"/>
        </w:rPr>
        <w:t>,</w:t>
      </w:r>
      <w:r>
        <w:rPr>
          <w:rFonts w:ascii="Times New Roman" w:hAnsi="Times New Roman" w:cs="Times New Roman"/>
          <w:sz w:val="28"/>
          <w:szCs w:val="28"/>
          <w:lang w:val="uk-UA"/>
        </w:rPr>
        <w:t xml:space="preserve"> «Інтимна лірика пісенних текстів сучасних українських виконавців (на матеріалі пісень гуртів «Скрябін», «Океан Ельзи», «Бумбокс», «The Hardkiss» </w:t>
      </w:r>
      <w:r w:rsidRPr="00352DE1">
        <w:rPr>
          <w:rFonts w:ascii="Times New Roman" w:hAnsi="Times New Roman" w:cs="Times New Roman"/>
          <w:b/>
          <w:sz w:val="28"/>
          <w:szCs w:val="28"/>
          <w:lang w:val="uk-UA"/>
        </w:rPr>
        <w:t>Ірини Статко</w:t>
      </w:r>
      <w:r>
        <w:rPr>
          <w:rFonts w:ascii="Times New Roman" w:hAnsi="Times New Roman" w:cs="Times New Roman"/>
          <w:sz w:val="28"/>
          <w:szCs w:val="28"/>
          <w:lang w:val="uk-UA"/>
        </w:rPr>
        <w:t>,  «</w:t>
      </w:r>
      <w:r w:rsidRPr="00F9275F">
        <w:rPr>
          <w:rFonts w:ascii="Times New Roman" w:hAnsi="Times New Roman" w:cs="Times New Roman"/>
          <w:sz w:val="28"/>
          <w:szCs w:val="28"/>
          <w:lang w:val="uk-UA"/>
        </w:rPr>
        <w:t>Філософія буття поезії Андрія Кузьменка (Кузьми Скрябіна)</w:t>
      </w:r>
      <w:r>
        <w:rPr>
          <w:rFonts w:ascii="Times New Roman" w:hAnsi="Times New Roman" w:cs="Times New Roman"/>
          <w:sz w:val="28"/>
          <w:szCs w:val="28"/>
          <w:lang w:val="uk-UA"/>
        </w:rPr>
        <w:t>»</w:t>
      </w:r>
      <w:r w:rsidRPr="00F9275F">
        <w:rPr>
          <w:lang w:val="uk-UA"/>
        </w:rPr>
        <w:t xml:space="preserve"> </w:t>
      </w:r>
      <w:r>
        <w:rPr>
          <w:lang w:val="uk-UA"/>
        </w:rPr>
        <w:t xml:space="preserve"> </w:t>
      </w:r>
      <w:r w:rsidRPr="00F9275F">
        <w:rPr>
          <w:rFonts w:ascii="Times New Roman" w:hAnsi="Times New Roman" w:cs="Times New Roman"/>
          <w:b/>
          <w:sz w:val="28"/>
          <w:szCs w:val="28"/>
          <w:lang w:val="uk-UA"/>
        </w:rPr>
        <w:t>Оксани Клєщової</w:t>
      </w:r>
      <w:r>
        <w:rPr>
          <w:rFonts w:ascii="Times New Roman" w:hAnsi="Times New Roman" w:cs="Times New Roman"/>
          <w:b/>
          <w:sz w:val="28"/>
          <w:szCs w:val="28"/>
          <w:lang w:val="uk-UA"/>
        </w:rPr>
        <w:t>.</w:t>
      </w:r>
      <w:r>
        <w:rPr>
          <w:rFonts w:ascii="Times New Roman" w:hAnsi="Times New Roman" w:cs="Times New Roman"/>
          <w:sz w:val="28"/>
          <w:szCs w:val="28"/>
          <w:lang w:val="uk-UA"/>
        </w:rPr>
        <w:t xml:space="preserve"> </w:t>
      </w:r>
    </w:p>
    <w:p w:rsidR="007F3469" w:rsidRPr="00F32ED5" w:rsidRDefault="007F3469" w:rsidP="007F3469">
      <w:pPr>
        <w:spacing w:line="360" w:lineRule="auto"/>
        <w:ind w:firstLine="709"/>
        <w:jc w:val="both"/>
        <w:rPr>
          <w:rFonts w:ascii="Times New Roman" w:hAnsi="Times New Roman" w:cs="Times New Roman"/>
          <w:sz w:val="28"/>
          <w:szCs w:val="28"/>
          <w:lang w:val="uk-UA"/>
        </w:rPr>
      </w:pPr>
      <w:r w:rsidRPr="00B70671">
        <w:rPr>
          <w:rFonts w:ascii="Times New Roman" w:hAnsi="Times New Roman" w:cs="Times New Roman"/>
          <w:sz w:val="28"/>
          <w:szCs w:val="28"/>
          <w:lang w:val="uk-UA"/>
        </w:rPr>
        <w:t>У процесі дослідження нами застосовані такі</w:t>
      </w:r>
      <w:r>
        <w:rPr>
          <w:rFonts w:ascii="Times New Roman" w:hAnsi="Times New Roman" w:cs="Times New Roman"/>
          <w:b/>
          <w:sz w:val="28"/>
          <w:szCs w:val="28"/>
          <w:lang w:val="uk-UA"/>
        </w:rPr>
        <w:t xml:space="preserve"> м</w:t>
      </w:r>
      <w:r w:rsidRPr="00D827CE">
        <w:rPr>
          <w:rFonts w:ascii="Times New Roman" w:hAnsi="Times New Roman" w:cs="Times New Roman"/>
          <w:b/>
          <w:sz w:val="28"/>
          <w:szCs w:val="28"/>
          <w:lang w:val="uk-UA"/>
        </w:rPr>
        <w:t>етоди</w:t>
      </w:r>
      <w:r>
        <w:rPr>
          <w:rFonts w:ascii="Times New Roman" w:hAnsi="Times New Roman" w:cs="Times New Roman"/>
          <w:b/>
          <w:sz w:val="28"/>
          <w:szCs w:val="28"/>
          <w:lang w:val="uk-UA"/>
        </w:rPr>
        <w:t xml:space="preserve">. </w:t>
      </w:r>
      <w:r w:rsidRPr="00D827CE">
        <w:rPr>
          <w:rFonts w:ascii="Times New Roman" w:hAnsi="Times New Roman" w:cs="Times New Roman"/>
          <w:b/>
          <w:sz w:val="28"/>
          <w:szCs w:val="28"/>
          <w:lang w:val="uk-UA"/>
        </w:rPr>
        <w:t xml:space="preserve"> </w:t>
      </w:r>
      <w:r>
        <w:rPr>
          <w:rFonts w:ascii="Times New Roman" w:hAnsi="Times New Roman" w:cs="Times New Roman"/>
          <w:sz w:val="28"/>
          <w:szCs w:val="28"/>
          <w:lang w:val="uk-UA"/>
        </w:rPr>
        <w:t xml:space="preserve">Визначені мета і завдання можуть бути реалізовані на основі синтезу загальнонаукових (таких як аналіз і синтез) та спеціальних методів. Визначальним став системно-аналітичний підхід, який сполучає низку методів. Застосовано порівняльно-типологічний метод для осмислення та систематизації літературно-критичної рецепції творчості митця, а також для окреслення теоретичного підґрунтя дослідження. Використано прийоми структурно-семіотичного аналізу для осягнення ролі окремих елементів поетики в художньому світі творів та </w:t>
      </w:r>
      <w:r>
        <w:rPr>
          <w:rFonts w:ascii="Times New Roman" w:hAnsi="Times New Roman" w:cs="Times New Roman"/>
          <w:sz w:val="28"/>
          <w:szCs w:val="28"/>
          <w:lang w:val="uk-UA"/>
        </w:rPr>
        <w:lastRenderedPageBreak/>
        <w:t>компаративного аналізу у зв</w:t>
      </w:r>
      <w:r w:rsidRPr="0026327E">
        <w:rPr>
          <w:rFonts w:ascii="Times New Roman" w:hAnsi="Times New Roman" w:cs="Times New Roman"/>
          <w:sz w:val="28"/>
          <w:szCs w:val="28"/>
        </w:rPr>
        <w:t>’</w:t>
      </w:r>
      <w:r>
        <w:rPr>
          <w:rFonts w:ascii="Times New Roman" w:hAnsi="Times New Roman" w:cs="Times New Roman"/>
          <w:sz w:val="28"/>
          <w:szCs w:val="28"/>
          <w:lang w:val="uk-UA"/>
        </w:rPr>
        <w:t>язку з міжмистецькими діалогами літературно-художнього та музичного текстів.</w:t>
      </w:r>
    </w:p>
    <w:p w:rsidR="007F3469" w:rsidRDefault="007F3469" w:rsidP="007F3469">
      <w:pPr>
        <w:spacing w:line="360" w:lineRule="auto"/>
        <w:ind w:firstLine="709"/>
        <w:jc w:val="both"/>
        <w:rPr>
          <w:rFonts w:ascii="Times New Roman" w:hAnsi="Times New Roman" w:cs="Times New Roman"/>
          <w:sz w:val="28"/>
          <w:szCs w:val="28"/>
          <w:lang w:val="uk-UA"/>
        </w:rPr>
      </w:pPr>
      <w:r w:rsidRPr="001D18D3">
        <w:rPr>
          <w:rFonts w:ascii="Times New Roman" w:hAnsi="Times New Roman" w:cs="Times New Roman"/>
          <w:b/>
          <w:sz w:val="28"/>
          <w:szCs w:val="28"/>
          <w:lang w:val="uk-UA"/>
        </w:rPr>
        <w:t>Апробація</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 xml:space="preserve">результатів магістерського дослідження відбулася під час виступів на конференціях: </w:t>
      </w:r>
      <w:r w:rsidRPr="003C7016">
        <w:rPr>
          <w:rFonts w:ascii="Times New Roman" w:hAnsi="Times New Roman" w:cs="Times New Roman"/>
          <w:sz w:val="28"/>
          <w:szCs w:val="28"/>
          <w:lang w:val="uk-UA"/>
        </w:rPr>
        <w:t xml:space="preserve"> </w:t>
      </w:r>
    </w:p>
    <w:p w:rsidR="007F3469" w:rsidRDefault="007F3469" w:rsidP="007F3469">
      <w:pPr>
        <w:pStyle w:val="a3"/>
        <w:numPr>
          <w:ilvl w:val="0"/>
          <w:numId w:val="1"/>
        </w:numPr>
        <w:spacing w:line="360" w:lineRule="auto"/>
        <w:ind w:firstLine="709"/>
        <w:jc w:val="both"/>
        <w:rPr>
          <w:rFonts w:ascii="Times New Roman" w:hAnsi="Times New Roman" w:cs="Times New Roman"/>
          <w:sz w:val="28"/>
          <w:szCs w:val="28"/>
          <w:lang w:val="uk-UA"/>
        </w:rPr>
      </w:pPr>
      <w:r w:rsidRPr="00A927D6">
        <w:rPr>
          <w:rFonts w:ascii="Times New Roman" w:hAnsi="Times New Roman" w:cs="Times New Roman"/>
          <w:sz w:val="28"/>
          <w:szCs w:val="28"/>
          <w:lang w:val="uk-UA"/>
        </w:rPr>
        <w:t xml:space="preserve">Вивчення музичних кодів поетичного тексту </w:t>
      </w:r>
      <w:r w:rsidRPr="00A927D6">
        <w:rPr>
          <w:rFonts w:ascii="Times New Roman" w:hAnsi="Times New Roman" w:cs="Times New Roman"/>
          <w:i/>
          <w:sz w:val="28"/>
          <w:szCs w:val="28"/>
          <w:lang w:val="uk-UA"/>
        </w:rPr>
        <w:t>Всеукраїнський науково-методичний семінар “Курс зарубіжної літератури в НУШ: стратегії та перспективи”</w:t>
      </w:r>
      <w:r w:rsidRPr="002835AA">
        <w:rPr>
          <w:rFonts w:ascii="Times New Roman" w:hAnsi="Times New Roman" w:cs="Times New Roman"/>
          <w:i/>
          <w:sz w:val="28"/>
          <w:szCs w:val="28"/>
          <w:lang w:val="uk-UA"/>
        </w:rPr>
        <w:t>(16 – 19. 05. 2022, м. Луцьк)</w:t>
      </w:r>
    </w:p>
    <w:p w:rsidR="007F3469" w:rsidRDefault="007F3469" w:rsidP="007F3469">
      <w:pPr>
        <w:pStyle w:val="a3"/>
        <w:numPr>
          <w:ilvl w:val="0"/>
          <w:numId w:val="1"/>
        </w:numPr>
        <w:spacing w:line="360" w:lineRule="auto"/>
        <w:ind w:firstLine="709"/>
        <w:jc w:val="both"/>
        <w:rPr>
          <w:rFonts w:ascii="Times New Roman" w:hAnsi="Times New Roman" w:cs="Times New Roman"/>
          <w:sz w:val="28"/>
          <w:szCs w:val="28"/>
          <w:lang w:val="uk-UA"/>
        </w:rPr>
      </w:pPr>
      <w:r w:rsidRPr="00FE249C">
        <w:rPr>
          <w:rFonts w:ascii="Times New Roman" w:hAnsi="Times New Roman" w:cs="Times New Roman"/>
          <w:sz w:val="28"/>
          <w:szCs w:val="28"/>
          <w:lang w:val="uk-UA"/>
        </w:rPr>
        <w:t>Імідж публічного діяча Кузьми Скрябіна (Андрія Кузьменка)</w:t>
      </w:r>
      <w:r>
        <w:rPr>
          <w:rFonts w:ascii="Times New Roman" w:hAnsi="Times New Roman" w:cs="Times New Roman"/>
          <w:sz w:val="28"/>
          <w:szCs w:val="28"/>
          <w:lang w:val="uk-UA"/>
        </w:rPr>
        <w:t xml:space="preserve"> </w:t>
      </w:r>
      <w:r w:rsidRPr="00FE249C">
        <w:rPr>
          <w:rFonts w:ascii="Times New Roman" w:hAnsi="Times New Roman" w:cs="Times New Roman"/>
          <w:i/>
          <w:sz w:val="28"/>
          <w:szCs w:val="28"/>
          <w:lang w:val="uk-UA"/>
        </w:rPr>
        <w:t xml:space="preserve">Мультидисциплінарна студентська  інтернет-конференція «Мозаїка наукової комунікації»  (21. 05. 2022 р., м. Львів) </w:t>
      </w:r>
    </w:p>
    <w:p w:rsidR="007F3469" w:rsidRDefault="007F3469" w:rsidP="007F3469">
      <w:pPr>
        <w:pStyle w:val="a3"/>
        <w:numPr>
          <w:ilvl w:val="0"/>
          <w:numId w:val="1"/>
        </w:numPr>
        <w:spacing w:line="360" w:lineRule="auto"/>
        <w:ind w:firstLine="709"/>
        <w:jc w:val="both"/>
        <w:rPr>
          <w:rFonts w:ascii="Times New Roman" w:hAnsi="Times New Roman" w:cs="Times New Roman"/>
          <w:sz w:val="28"/>
          <w:szCs w:val="28"/>
          <w:lang w:val="uk-UA"/>
        </w:rPr>
      </w:pPr>
      <w:r w:rsidRPr="001F662B">
        <w:rPr>
          <w:rFonts w:ascii="Times New Roman" w:hAnsi="Times New Roman" w:cs="Times New Roman"/>
          <w:sz w:val="28"/>
          <w:szCs w:val="28"/>
          <w:lang w:val="uk-UA"/>
        </w:rPr>
        <w:t xml:space="preserve">Феномен Скрябіна (Андрія Кузьменка) у контексті українського постмодернізму </w:t>
      </w:r>
      <w:r w:rsidRPr="001F662B">
        <w:rPr>
          <w:rFonts w:ascii="Times New Roman" w:hAnsi="Times New Roman" w:cs="Times New Roman"/>
          <w:i/>
          <w:sz w:val="28"/>
          <w:szCs w:val="28"/>
          <w:lang w:val="uk-UA"/>
        </w:rPr>
        <w:t>Сьомі міжнародні наукові читання пам'яті члена-кореспондента НАН України ЮРІЯ ОЛЕКСАНДРОВИЧА КАРПЕНКА (29 – 30. 09. 2022, м. Одеса)</w:t>
      </w:r>
      <w:r w:rsidRPr="001027B9">
        <w:rPr>
          <w:rFonts w:ascii="Times New Roman" w:hAnsi="Times New Roman" w:cs="Times New Roman"/>
          <w:sz w:val="28"/>
          <w:szCs w:val="28"/>
          <w:lang w:val="uk-UA"/>
        </w:rPr>
        <w:t xml:space="preserve"> </w:t>
      </w:r>
    </w:p>
    <w:p w:rsidR="007F3469" w:rsidRDefault="007F3469" w:rsidP="007F3469">
      <w:pPr>
        <w:pStyle w:val="a3"/>
        <w:spacing w:line="360" w:lineRule="auto"/>
        <w:ind w:firstLine="709"/>
        <w:jc w:val="both"/>
        <w:rPr>
          <w:rFonts w:ascii="Times New Roman" w:hAnsi="Times New Roman" w:cs="Times New Roman"/>
          <w:sz w:val="28"/>
          <w:szCs w:val="28"/>
          <w:lang w:val="uk-UA"/>
        </w:rPr>
      </w:pPr>
    </w:p>
    <w:p w:rsidR="007F3469" w:rsidRPr="00FE249C" w:rsidRDefault="007F3469" w:rsidP="007F3469">
      <w:pPr>
        <w:pStyle w:val="a3"/>
        <w:spacing w:line="360" w:lineRule="auto"/>
        <w:ind w:firstLine="709"/>
        <w:jc w:val="both"/>
        <w:rPr>
          <w:rFonts w:ascii="Times New Roman" w:hAnsi="Times New Roman" w:cs="Times New Roman"/>
          <w:b/>
          <w:sz w:val="28"/>
          <w:szCs w:val="28"/>
          <w:lang w:val="uk-UA"/>
        </w:rPr>
      </w:pPr>
      <w:r w:rsidRPr="00FE249C">
        <w:rPr>
          <w:rFonts w:ascii="Times New Roman" w:hAnsi="Times New Roman" w:cs="Times New Roman"/>
          <w:b/>
          <w:sz w:val="28"/>
          <w:szCs w:val="28"/>
          <w:lang w:val="uk-UA"/>
        </w:rPr>
        <w:t>Публікація:</w:t>
      </w:r>
    </w:p>
    <w:p w:rsidR="007F3469" w:rsidRDefault="007F3469" w:rsidP="007F3469">
      <w:pPr>
        <w:pStyle w:val="a3"/>
        <w:numPr>
          <w:ilvl w:val="0"/>
          <w:numId w:val="3"/>
        </w:numPr>
        <w:spacing w:line="360" w:lineRule="auto"/>
        <w:ind w:firstLine="709"/>
        <w:jc w:val="both"/>
        <w:rPr>
          <w:rFonts w:ascii="Times New Roman" w:hAnsi="Times New Roman" w:cs="Times New Roman"/>
          <w:sz w:val="28"/>
          <w:szCs w:val="28"/>
          <w:lang w:val="uk-UA"/>
        </w:rPr>
      </w:pPr>
      <w:r w:rsidRPr="00FE249C">
        <w:rPr>
          <w:rFonts w:ascii="Times New Roman" w:hAnsi="Times New Roman" w:cs="Times New Roman"/>
          <w:sz w:val="28"/>
          <w:szCs w:val="28"/>
          <w:lang w:val="uk-UA"/>
        </w:rPr>
        <w:t xml:space="preserve">Пономарьова Я. Є. Імідж публічного діяча Кузьми Скрябіна (Андрія Кузьменка). Мозаїка наукової комунікації. Львів, 2022. С. 144 – 146. </w:t>
      </w:r>
    </w:p>
    <w:p w:rsidR="007F3469" w:rsidRDefault="007F3469" w:rsidP="007F3469">
      <w:pPr>
        <w:spacing w:line="360" w:lineRule="auto"/>
        <w:ind w:firstLine="709"/>
        <w:jc w:val="both"/>
        <w:rPr>
          <w:rFonts w:ascii="Times New Roman" w:hAnsi="Times New Roman" w:cs="Times New Roman"/>
          <w:sz w:val="28"/>
          <w:szCs w:val="28"/>
          <w:lang w:val="uk-UA"/>
        </w:rPr>
      </w:pPr>
      <w:r w:rsidRPr="00C7650B">
        <w:rPr>
          <w:rFonts w:ascii="Times New Roman" w:hAnsi="Times New Roman" w:cs="Times New Roman"/>
          <w:b/>
          <w:sz w:val="28"/>
          <w:szCs w:val="28"/>
          <w:lang w:val="uk-UA"/>
        </w:rPr>
        <w:t>Структура роботи</w:t>
      </w:r>
      <w:r>
        <w:rPr>
          <w:rFonts w:ascii="Times New Roman" w:hAnsi="Times New Roman" w:cs="Times New Roman"/>
          <w:sz w:val="28"/>
          <w:szCs w:val="28"/>
          <w:lang w:val="uk-UA"/>
        </w:rPr>
        <w:t xml:space="preserve">. Магістерське дослідження складається зі вступу, чотирьох розділів, висновків та списку використаної літератури. </w:t>
      </w:r>
    </w:p>
    <w:p w:rsidR="007F3469" w:rsidRDefault="007F3469" w:rsidP="007F346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першому розділі йдеться про контексти біографії</w:t>
      </w:r>
      <w:r w:rsidRPr="00C7650B">
        <w:rPr>
          <w:lang w:val="uk-UA"/>
        </w:rPr>
        <w:t xml:space="preserve"> </w:t>
      </w:r>
      <w:r>
        <w:rPr>
          <w:rFonts w:ascii="Times New Roman" w:hAnsi="Times New Roman" w:cs="Times New Roman"/>
          <w:sz w:val="28"/>
          <w:szCs w:val="28"/>
          <w:lang w:val="uk-UA"/>
        </w:rPr>
        <w:t xml:space="preserve">Андрія Кузьменка, а також про   рецепцію та літературно-критичну оцінку його творчості. Другий розділ є теоретичним і має назву </w:t>
      </w:r>
      <w:r w:rsidRPr="00C7650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«Поетика літературно-художнього твору». Тут акцентовано увагу на </w:t>
      </w:r>
      <w:r w:rsidRPr="00C7650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Франковій концепції літературно-художнього твору як складника методології цілісного літературознавчого аналізу, вивчено </w:t>
      </w:r>
      <w:r w:rsidRPr="00C7650B">
        <w:rPr>
          <w:rFonts w:ascii="Times New Roman" w:hAnsi="Times New Roman" w:cs="Times New Roman"/>
          <w:sz w:val="28"/>
          <w:szCs w:val="28"/>
          <w:lang w:val="uk-UA"/>
        </w:rPr>
        <w:t xml:space="preserve"> </w:t>
      </w:r>
      <w:r>
        <w:rPr>
          <w:rFonts w:ascii="Times New Roman" w:hAnsi="Times New Roman" w:cs="Times New Roman"/>
          <w:sz w:val="28"/>
          <w:szCs w:val="28"/>
          <w:lang w:val="uk-UA"/>
        </w:rPr>
        <w:t>чинник  художньго світу твору як аспекту поетики, приділено увагу  елементам змісту і форми</w:t>
      </w:r>
      <w:r w:rsidRPr="00C7650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твору. </w:t>
      </w:r>
    </w:p>
    <w:p w:rsidR="007F3469" w:rsidRPr="00C7650B" w:rsidRDefault="007F3469" w:rsidP="007F346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Практичними є третій і четвертий розділи. У третьому йдеться про лірику Андрія Кузьменка (Кузьми Скрябіна), підпункти розкривають питання </w:t>
      </w:r>
      <w:r w:rsidRPr="00C7650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структури збірки «Поезія» та </w:t>
      </w:r>
      <w:r w:rsidRPr="00C7650B">
        <w:rPr>
          <w:rFonts w:ascii="Times New Roman" w:hAnsi="Times New Roman" w:cs="Times New Roman"/>
          <w:sz w:val="28"/>
          <w:szCs w:val="28"/>
          <w:lang w:val="uk-UA"/>
        </w:rPr>
        <w:t xml:space="preserve"> </w:t>
      </w:r>
      <w:r>
        <w:rPr>
          <w:rFonts w:ascii="Times New Roman" w:hAnsi="Times New Roman" w:cs="Times New Roman"/>
          <w:sz w:val="28"/>
          <w:szCs w:val="28"/>
          <w:lang w:val="uk-UA"/>
        </w:rPr>
        <w:t>особливості медитативної лірики митця. Четвертий розділ присвячено прозі. Розкрито художні особливості повісті «Я, «Побєда» і Берлін», новели «Я, Шонік і Шпіцберген», а також роману «Я, Паштєт і армія».</w:t>
      </w:r>
    </w:p>
    <w:p w:rsidR="007F3469" w:rsidRDefault="007F3469" w:rsidP="007F3469">
      <w:pPr>
        <w:spacing w:line="360" w:lineRule="auto"/>
        <w:ind w:firstLine="709"/>
        <w:jc w:val="both"/>
        <w:rPr>
          <w:rFonts w:ascii="Times New Roman" w:hAnsi="Times New Roman"/>
          <w:bCs/>
          <w:sz w:val="28"/>
          <w:szCs w:val="28"/>
          <w:lang w:val="uk-UA"/>
        </w:rPr>
      </w:pPr>
      <w:r w:rsidRPr="007D06B8">
        <w:rPr>
          <w:rFonts w:ascii="Times New Roman" w:hAnsi="Times New Roman" w:cs="Times New Roman"/>
          <w:b/>
          <w:sz w:val="28"/>
          <w:szCs w:val="28"/>
          <w:lang w:val="uk-UA"/>
        </w:rPr>
        <w:t>Зв</w:t>
      </w:r>
      <w:r w:rsidRPr="00C7650B">
        <w:rPr>
          <w:rFonts w:ascii="Times New Roman" w:hAnsi="Times New Roman" w:cs="Times New Roman"/>
          <w:b/>
          <w:sz w:val="28"/>
          <w:szCs w:val="28"/>
          <w:lang w:val="uk-UA"/>
        </w:rPr>
        <w:t>’</w:t>
      </w:r>
      <w:r w:rsidRPr="007D06B8">
        <w:rPr>
          <w:rFonts w:ascii="Times New Roman" w:hAnsi="Times New Roman" w:cs="Times New Roman"/>
          <w:b/>
          <w:sz w:val="28"/>
          <w:szCs w:val="28"/>
          <w:lang w:val="uk-UA"/>
        </w:rPr>
        <w:t>язок з науковими темами.</w:t>
      </w:r>
      <w:r>
        <w:rPr>
          <w:rFonts w:ascii="Times New Roman" w:hAnsi="Times New Roman" w:cs="Times New Roman"/>
          <w:sz w:val="28"/>
          <w:szCs w:val="28"/>
          <w:lang w:val="uk-UA"/>
        </w:rPr>
        <w:t xml:space="preserve"> Магістерське дослідження виконано в межах кафедральної наукової теми «</w:t>
      </w:r>
      <w:r w:rsidRPr="007D06B8">
        <w:rPr>
          <w:rFonts w:ascii="Times New Roman" w:hAnsi="Times New Roman"/>
          <w:bCs/>
          <w:sz w:val="28"/>
          <w:szCs w:val="28"/>
          <w:lang w:val="uk-UA"/>
        </w:rPr>
        <w:t>Дослідження дискурсивних практи</w:t>
      </w:r>
      <w:r>
        <w:rPr>
          <w:rFonts w:ascii="Times New Roman" w:hAnsi="Times New Roman"/>
          <w:bCs/>
          <w:sz w:val="28"/>
          <w:szCs w:val="28"/>
          <w:lang w:val="uk-UA"/>
        </w:rPr>
        <w:t xml:space="preserve">к в українській літературі ХІХ – </w:t>
      </w:r>
      <w:r w:rsidRPr="007D06B8">
        <w:rPr>
          <w:rFonts w:ascii="Times New Roman" w:hAnsi="Times New Roman"/>
          <w:bCs/>
          <w:sz w:val="28"/>
          <w:szCs w:val="28"/>
          <w:lang w:val="uk-UA"/>
        </w:rPr>
        <w:t>поч. ХХІ ст.</w:t>
      </w:r>
      <w:r>
        <w:rPr>
          <w:rFonts w:ascii="Times New Roman" w:hAnsi="Times New Roman"/>
          <w:bCs/>
          <w:sz w:val="28"/>
          <w:szCs w:val="28"/>
          <w:lang w:val="uk-UA"/>
        </w:rPr>
        <w:t>»</w:t>
      </w:r>
      <w:r>
        <w:rPr>
          <w:rFonts w:ascii="Times New Roman" w:hAnsi="Times New Roman"/>
          <w:b/>
          <w:bCs/>
          <w:sz w:val="28"/>
          <w:szCs w:val="28"/>
          <w:lang w:val="uk-UA"/>
        </w:rPr>
        <w:t xml:space="preserve"> </w:t>
      </w:r>
      <w:r>
        <w:rPr>
          <w:rFonts w:ascii="Times New Roman" w:hAnsi="Times New Roman"/>
          <w:sz w:val="28"/>
          <w:szCs w:val="28"/>
          <w:lang w:val="uk-UA"/>
        </w:rPr>
        <w:t>(тема №195, номер державної реєстрації: 0119</w:t>
      </w:r>
      <w:r>
        <w:rPr>
          <w:rFonts w:ascii="Times New Roman" w:hAnsi="Times New Roman"/>
          <w:sz w:val="28"/>
          <w:szCs w:val="28"/>
          <w:lang w:val="en-US"/>
        </w:rPr>
        <w:t>U</w:t>
      </w:r>
      <w:r w:rsidRPr="00342F68">
        <w:rPr>
          <w:rFonts w:ascii="Times New Roman" w:hAnsi="Times New Roman"/>
          <w:sz w:val="28"/>
          <w:szCs w:val="28"/>
          <w:lang w:val="uk-UA"/>
        </w:rPr>
        <w:t>103568)</w:t>
      </w:r>
      <w:r>
        <w:rPr>
          <w:rFonts w:ascii="Times New Roman" w:hAnsi="Times New Roman"/>
          <w:sz w:val="28"/>
          <w:szCs w:val="28"/>
          <w:lang w:val="uk-UA"/>
        </w:rPr>
        <w:t>, що виконується відповідно до тематичного плану НДР університету згідно наказу ОНУ імені І.</w:t>
      </w:r>
      <w:r w:rsidRPr="00523C9C">
        <w:rPr>
          <w:rFonts w:ascii="Times New Roman" w:hAnsi="Times New Roman"/>
          <w:sz w:val="28"/>
          <w:szCs w:val="28"/>
          <w:lang w:val="uk-UA"/>
        </w:rPr>
        <w:t xml:space="preserve"> </w:t>
      </w:r>
      <w:r>
        <w:rPr>
          <w:rFonts w:ascii="Times New Roman" w:hAnsi="Times New Roman"/>
          <w:sz w:val="28"/>
          <w:szCs w:val="28"/>
          <w:lang w:val="uk-UA"/>
        </w:rPr>
        <w:t xml:space="preserve">І. Мечникова № 4061-18 від 20.12.2019. </w:t>
      </w:r>
      <w:r w:rsidRPr="00523C9C">
        <w:rPr>
          <w:rFonts w:ascii="Times New Roman" w:hAnsi="Times New Roman"/>
          <w:bCs/>
          <w:sz w:val="28"/>
          <w:szCs w:val="28"/>
          <w:lang w:val="uk-UA"/>
        </w:rPr>
        <w:t>Керівник</w:t>
      </w:r>
      <w:r>
        <w:rPr>
          <w:rFonts w:ascii="Times New Roman" w:hAnsi="Times New Roman"/>
          <w:bCs/>
          <w:sz w:val="28"/>
          <w:szCs w:val="28"/>
          <w:lang w:val="uk-UA"/>
        </w:rPr>
        <w:t>ом</w:t>
      </w:r>
      <w:r w:rsidRPr="00523C9C">
        <w:rPr>
          <w:rFonts w:ascii="Times New Roman" w:hAnsi="Times New Roman"/>
          <w:bCs/>
          <w:sz w:val="28"/>
          <w:szCs w:val="28"/>
          <w:lang w:val="uk-UA"/>
        </w:rPr>
        <w:t xml:space="preserve"> НДР </w:t>
      </w:r>
      <w:r>
        <w:rPr>
          <w:rFonts w:ascii="Times New Roman" w:hAnsi="Times New Roman"/>
          <w:bCs/>
          <w:sz w:val="28"/>
          <w:szCs w:val="28"/>
          <w:lang w:val="uk-UA"/>
        </w:rPr>
        <w:t xml:space="preserve"> є доктор філологічних </w:t>
      </w:r>
      <w:r w:rsidRPr="00523C9C">
        <w:rPr>
          <w:rFonts w:ascii="Times New Roman" w:hAnsi="Times New Roman"/>
          <w:bCs/>
          <w:sz w:val="28"/>
          <w:szCs w:val="28"/>
          <w:lang w:val="uk-UA"/>
        </w:rPr>
        <w:t xml:space="preserve"> наук, проф. Шевченко Тетяна Миколаївна</w:t>
      </w:r>
      <w:r>
        <w:rPr>
          <w:rFonts w:ascii="Times New Roman" w:hAnsi="Times New Roman"/>
          <w:bCs/>
          <w:sz w:val="28"/>
          <w:szCs w:val="28"/>
          <w:lang w:val="uk-UA"/>
        </w:rPr>
        <w:t>.</w:t>
      </w:r>
      <w:r w:rsidRPr="00523C9C">
        <w:rPr>
          <w:rFonts w:ascii="Times New Roman" w:hAnsi="Times New Roman"/>
          <w:bCs/>
          <w:sz w:val="28"/>
          <w:szCs w:val="28"/>
          <w:lang w:val="uk-UA"/>
        </w:rPr>
        <w:t xml:space="preserve"> </w:t>
      </w:r>
    </w:p>
    <w:p w:rsidR="007F3469" w:rsidRPr="007D06B8" w:rsidRDefault="007F3469" w:rsidP="007F3469">
      <w:pPr>
        <w:spacing w:line="360" w:lineRule="auto"/>
        <w:ind w:firstLine="709"/>
        <w:jc w:val="both"/>
        <w:rPr>
          <w:rFonts w:ascii="Times New Roman" w:hAnsi="Times New Roman" w:cs="Times New Roman"/>
          <w:b/>
          <w:sz w:val="28"/>
          <w:szCs w:val="28"/>
          <w:lang w:val="uk-UA"/>
        </w:rPr>
      </w:pPr>
      <w:r w:rsidRPr="00F32ED5">
        <w:rPr>
          <w:rFonts w:ascii="Times New Roman" w:hAnsi="Times New Roman"/>
          <w:b/>
          <w:bCs/>
          <w:sz w:val="28"/>
          <w:szCs w:val="28"/>
          <w:lang w:val="uk-UA"/>
        </w:rPr>
        <w:t>Перспективу дослідження</w:t>
      </w:r>
      <w:r>
        <w:rPr>
          <w:rFonts w:ascii="Times New Roman" w:hAnsi="Times New Roman"/>
          <w:bCs/>
          <w:sz w:val="28"/>
          <w:szCs w:val="28"/>
          <w:lang w:val="uk-UA"/>
        </w:rPr>
        <w:t xml:space="preserve"> вбачаємо у розширенні інтертекстуального поля літературознавчого аналізу, зокрема залучення польської національної літератури відповідного періоду. Доречним виявляється вивчення ілюстративного оформлення книг, присвячених Андрію Кузьменку, а також, власне, книг текстів літературних творів.</w:t>
      </w:r>
    </w:p>
    <w:p w:rsidR="007F3469" w:rsidRDefault="007F3469" w:rsidP="007F3469">
      <w:pPr>
        <w:spacing w:line="360" w:lineRule="auto"/>
        <w:ind w:firstLine="709"/>
        <w:jc w:val="both"/>
        <w:rPr>
          <w:rFonts w:ascii="Times New Roman" w:hAnsi="Times New Roman" w:cs="Times New Roman"/>
          <w:b/>
          <w:sz w:val="28"/>
          <w:szCs w:val="28"/>
          <w:lang w:val="uk-UA"/>
        </w:rPr>
      </w:pPr>
    </w:p>
    <w:p w:rsidR="00551D6C" w:rsidRDefault="00551D6C">
      <w:pPr>
        <w:rPr>
          <w:lang w:val="uk-UA"/>
        </w:rPr>
      </w:pPr>
    </w:p>
    <w:p w:rsidR="00B33D7E" w:rsidRDefault="00B33D7E">
      <w:pPr>
        <w:rPr>
          <w:lang w:val="uk-UA"/>
        </w:rPr>
      </w:pPr>
    </w:p>
    <w:p w:rsidR="00B33D7E" w:rsidRDefault="00B33D7E">
      <w:pPr>
        <w:rPr>
          <w:lang w:val="uk-UA"/>
        </w:rPr>
      </w:pPr>
    </w:p>
    <w:p w:rsidR="00B33D7E" w:rsidRDefault="00B33D7E">
      <w:pPr>
        <w:rPr>
          <w:lang w:val="uk-UA"/>
        </w:rPr>
      </w:pPr>
    </w:p>
    <w:p w:rsidR="00B33D7E" w:rsidRDefault="00B33D7E">
      <w:pPr>
        <w:rPr>
          <w:lang w:val="uk-UA"/>
        </w:rPr>
      </w:pPr>
    </w:p>
    <w:p w:rsidR="00B33D7E" w:rsidRDefault="00B33D7E">
      <w:pPr>
        <w:rPr>
          <w:lang w:val="uk-UA"/>
        </w:rPr>
      </w:pPr>
    </w:p>
    <w:p w:rsidR="00B33D7E" w:rsidRDefault="00B33D7E">
      <w:pPr>
        <w:rPr>
          <w:lang w:val="uk-UA"/>
        </w:rPr>
      </w:pPr>
    </w:p>
    <w:p w:rsidR="00B33D7E" w:rsidRDefault="00B33D7E">
      <w:pPr>
        <w:rPr>
          <w:lang w:val="uk-UA"/>
        </w:rPr>
      </w:pPr>
    </w:p>
    <w:p w:rsidR="00B33D7E" w:rsidRDefault="00B33D7E">
      <w:pPr>
        <w:rPr>
          <w:lang w:val="uk-UA"/>
        </w:rPr>
      </w:pPr>
    </w:p>
    <w:p w:rsidR="00B33D7E" w:rsidRDefault="00B33D7E">
      <w:pPr>
        <w:rPr>
          <w:lang w:val="uk-UA"/>
        </w:rPr>
      </w:pPr>
    </w:p>
    <w:p w:rsidR="00B33D7E" w:rsidRPr="00FA3C98" w:rsidRDefault="00B33D7E" w:rsidP="00B33D7E">
      <w:pPr>
        <w:spacing w:line="360" w:lineRule="auto"/>
        <w:jc w:val="center"/>
        <w:rPr>
          <w:rFonts w:ascii="Times New Roman" w:hAnsi="Times New Roman" w:cs="Times New Roman"/>
          <w:b/>
          <w:sz w:val="28"/>
          <w:szCs w:val="28"/>
          <w:lang w:val="uk-UA"/>
        </w:rPr>
      </w:pPr>
      <w:r w:rsidRPr="00FA3C98">
        <w:rPr>
          <w:rFonts w:ascii="Times New Roman" w:hAnsi="Times New Roman" w:cs="Times New Roman"/>
          <w:b/>
          <w:sz w:val="28"/>
          <w:szCs w:val="28"/>
          <w:lang w:val="uk-UA"/>
        </w:rPr>
        <w:lastRenderedPageBreak/>
        <w:t>В</w:t>
      </w:r>
      <w:r>
        <w:rPr>
          <w:rFonts w:ascii="Times New Roman" w:hAnsi="Times New Roman" w:cs="Times New Roman"/>
          <w:b/>
          <w:sz w:val="28"/>
          <w:szCs w:val="28"/>
          <w:lang w:val="uk-UA"/>
        </w:rPr>
        <w:t xml:space="preserve">ИСНОВКИ </w:t>
      </w:r>
    </w:p>
    <w:p w:rsidR="00B33D7E" w:rsidRDefault="00B33D7E" w:rsidP="00B33D7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результаті магістерського дослідження ми дійшли таких висновків. Визначальним для вивчення поетики Андрія Кузьменка має бути рецептивний підхід. Читач є співатором твору, тому виключно автобіографічний принцип залишається важливим, але не визначальним навіть з огляду на максимальне наближення автора до оповідача в прозі або ліричного героя в ліриці.</w:t>
      </w:r>
    </w:p>
    <w:p w:rsidR="00B33D7E" w:rsidRPr="00B02EC1" w:rsidRDefault="00B33D7E" w:rsidP="00B33D7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Поетика – це сукупність засобів змісто- і формотворення літературно-художнього твору. Художній світ твору стає показником віртуальної реальності твору і не може бути копією об</w:t>
      </w:r>
      <w:r w:rsidRPr="0008057A">
        <w:rPr>
          <w:rFonts w:ascii="Times New Roman" w:hAnsi="Times New Roman" w:cs="Times New Roman"/>
          <w:sz w:val="28"/>
          <w:szCs w:val="28"/>
        </w:rPr>
        <w:t>’</w:t>
      </w:r>
      <w:r>
        <w:rPr>
          <w:rFonts w:ascii="Times New Roman" w:hAnsi="Times New Roman" w:cs="Times New Roman"/>
          <w:sz w:val="28"/>
          <w:szCs w:val="28"/>
          <w:lang w:val="uk-UA"/>
        </w:rPr>
        <w:t>єктивної  дійсності за жодних умов. Це завжди суб</w:t>
      </w:r>
      <w:r w:rsidRPr="00B02EC1">
        <w:rPr>
          <w:rFonts w:ascii="Times New Roman" w:hAnsi="Times New Roman" w:cs="Times New Roman"/>
          <w:sz w:val="28"/>
          <w:szCs w:val="28"/>
        </w:rPr>
        <w:t>’</w:t>
      </w:r>
      <w:r>
        <w:rPr>
          <w:rFonts w:ascii="Times New Roman" w:hAnsi="Times New Roman" w:cs="Times New Roman"/>
          <w:sz w:val="28"/>
          <w:szCs w:val="28"/>
          <w:lang w:val="uk-UA"/>
        </w:rPr>
        <w:t>єктивний погляд автора та його емоційно-оціночна реакція на дійсність.</w:t>
      </w:r>
    </w:p>
    <w:p w:rsidR="00B33D7E" w:rsidRDefault="00B33D7E" w:rsidP="00B33D7E">
      <w:pPr>
        <w:spacing w:line="360" w:lineRule="auto"/>
        <w:ind w:firstLine="709"/>
        <w:jc w:val="both"/>
        <w:rPr>
          <w:rFonts w:ascii="Times New Roman" w:hAnsi="Times New Roman" w:cs="Times New Roman"/>
          <w:sz w:val="28"/>
          <w:szCs w:val="28"/>
          <w:lang w:val="uk-UA"/>
        </w:rPr>
      </w:pPr>
      <w:r w:rsidRPr="002D39C3">
        <w:rPr>
          <w:rFonts w:ascii="Times New Roman" w:hAnsi="Times New Roman" w:cs="Times New Roman"/>
          <w:sz w:val="28"/>
          <w:szCs w:val="28"/>
          <w:lang w:val="uk-UA"/>
        </w:rPr>
        <w:t>Отже, нами проаналізов</w:t>
      </w:r>
      <w:r>
        <w:rPr>
          <w:rFonts w:ascii="Times New Roman" w:hAnsi="Times New Roman" w:cs="Times New Roman"/>
          <w:sz w:val="28"/>
          <w:szCs w:val="28"/>
          <w:lang w:val="uk-UA"/>
        </w:rPr>
        <w:t xml:space="preserve">ано сто п’ятдесят шість творів  збірки </w:t>
      </w:r>
      <w:r>
        <w:rPr>
          <w:rFonts w:ascii="Times New Roman" w:hAnsi="Times New Roman" w:cs="Times New Roman"/>
          <w:i/>
          <w:sz w:val="28"/>
          <w:szCs w:val="28"/>
          <w:lang w:val="uk-UA"/>
        </w:rPr>
        <w:t>«Поезія»</w:t>
      </w:r>
      <w:r>
        <w:rPr>
          <w:rFonts w:ascii="Times New Roman" w:hAnsi="Times New Roman" w:cs="Times New Roman"/>
          <w:sz w:val="28"/>
          <w:szCs w:val="28"/>
          <w:lang w:val="uk-UA"/>
        </w:rPr>
        <w:t xml:space="preserve"> Кузьми Скрябіна, виданої  у 2018 році у харківському видавництві «Фоліо». Тексти надруковано в  авторській редакції, що сприяє максимальному, неопосередкованому коректорським втручанням,  контакту дослідника з «живим» твором. Збірка чітко структурована. Вона складається з шести частин. </w:t>
      </w:r>
      <w:r>
        <w:rPr>
          <w:rFonts w:ascii="Times New Roman" w:hAnsi="Times New Roman" w:cs="Times New Roman"/>
          <w:i/>
          <w:sz w:val="28"/>
          <w:szCs w:val="28"/>
          <w:lang w:val="uk-UA"/>
        </w:rPr>
        <w:t>Перша частина</w:t>
      </w:r>
      <w:r>
        <w:rPr>
          <w:rFonts w:ascii="Times New Roman" w:hAnsi="Times New Roman" w:cs="Times New Roman"/>
          <w:sz w:val="28"/>
          <w:szCs w:val="28"/>
          <w:lang w:val="uk-UA"/>
        </w:rPr>
        <w:t xml:space="preserve"> містить дев</w:t>
      </w:r>
      <w:r>
        <w:rPr>
          <w:rFonts w:ascii="Times New Roman" w:hAnsi="Times New Roman" w:cs="Times New Roman"/>
          <w:sz w:val="28"/>
          <w:szCs w:val="28"/>
        </w:rPr>
        <w:t>’</w:t>
      </w:r>
      <w:r>
        <w:rPr>
          <w:rFonts w:ascii="Times New Roman" w:hAnsi="Times New Roman" w:cs="Times New Roman"/>
          <w:sz w:val="28"/>
          <w:szCs w:val="28"/>
          <w:lang w:val="uk-UA"/>
        </w:rPr>
        <w:t xml:space="preserve">яносто три поезії, які розташовано в алфавітному порядку без указівки на рік написання. Утворюється авторський універсум з окремих пазлів, серед яких важко розпізнати головні та другорядні, суттєві та побіжні. </w:t>
      </w:r>
      <w:r>
        <w:rPr>
          <w:rFonts w:ascii="Times New Roman" w:hAnsi="Times New Roman" w:cs="Times New Roman"/>
          <w:i/>
          <w:sz w:val="28"/>
          <w:szCs w:val="28"/>
          <w:lang w:val="uk-UA"/>
        </w:rPr>
        <w:t>Друга частина</w:t>
      </w:r>
      <w:r>
        <w:rPr>
          <w:rFonts w:ascii="Times New Roman" w:hAnsi="Times New Roman" w:cs="Times New Roman"/>
          <w:sz w:val="28"/>
          <w:szCs w:val="28"/>
          <w:lang w:val="uk-UA"/>
        </w:rPr>
        <w:t xml:space="preserve"> з десяти текстів, які складають музичний альбом «Гламур», представлений публіці у вересні 2006 року. На наш погляд, поява саме цього альбому підкреслює осібність та своєрідність Скрябіна – учасника багатьох телепроєктів. Тема гламуру виникла не випадково. Саме конфлікт з представниками шоубізнесу України, які  критикували Кузьменка за зовнішній вигляд, зумовив її появу в обріях художнього світу Скрябіна. Присвячено цей блок поезій дочці Барбарі, а узагальнено – усій молоді, яка занадто переймається зовнішнім, а не внутрішнім життям. </w:t>
      </w:r>
      <w:r>
        <w:rPr>
          <w:rFonts w:ascii="Times New Roman" w:hAnsi="Times New Roman" w:cs="Times New Roman"/>
          <w:i/>
          <w:sz w:val="28"/>
          <w:szCs w:val="28"/>
          <w:lang w:val="uk-UA"/>
        </w:rPr>
        <w:t>Третя частина</w:t>
      </w:r>
      <w:r>
        <w:rPr>
          <w:rFonts w:ascii="Times New Roman" w:hAnsi="Times New Roman" w:cs="Times New Roman"/>
          <w:sz w:val="28"/>
          <w:szCs w:val="28"/>
          <w:lang w:val="uk-UA"/>
        </w:rPr>
        <w:t xml:space="preserve"> має назву «Про любов». Тут десять творів, які 2007 року були зібрані до однойменного альбому. </w:t>
      </w:r>
      <w:r>
        <w:rPr>
          <w:rFonts w:ascii="Times New Roman" w:hAnsi="Times New Roman" w:cs="Times New Roman"/>
          <w:i/>
          <w:sz w:val="28"/>
          <w:szCs w:val="28"/>
          <w:lang w:val="uk-UA"/>
        </w:rPr>
        <w:t>Четверта</w:t>
      </w:r>
      <w:r>
        <w:rPr>
          <w:rFonts w:ascii="Times New Roman" w:hAnsi="Times New Roman" w:cs="Times New Roman"/>
          <w:sz w:val="28"/>
          <w:szCs w:val="28"/>
          <w:lang w:val="uk-UA"/>
        </w:rPr>
        <w:t xml:space="preserve"> – «Моя </w:t>
      </w:r>
      <w:r>
        <w:rPr>
          <w:rFonts w:ascii="Times New Roman" w:hAnsi="Times New Roman" w:cs="Times New Roman"/>
          <w:sz w:val="28"/>
          <w:szCs w:val="28"/>
          <w:lang w:val="uk-UA"/>
        </w:rPr>
        <w:lastRenderedPageBreak/>
        <w:t xml:space="preserve">еволюція» датована кінцем 2009 року, також є текстовою основою музичного альбому. </w:t>
      </w:r>
      <w:r>
        <w:rPr>
          <w:rFonts w:ascii="Times New Roman" w:hAnsi="Times New Roman" w:cs="Times New Roman"/>
          <w:i/>
          <w:sz w:val="28"/>
          <w:szCs w:val="28"/>
          <w:lang w:val="uk-UA"/>
        </w:rPr>
        <w:t>П</w:t>
      </w:r>
      <w:r>
        <w:rPr>
          <w:rFonts w:ascii="Times New Roman" w:hAnsi="Times New Roman" w:cs="Times New Roman"/>
          <w:i/>
          <w:sz w:val="28"/>
          <w:szCs w:val="28"/>
        </w:rPr>
        <w:t>’</w:t>
      </w:r>
      <w:r>
        <w:rPr>
          <w:rFonts w:ascii="Times New Roman" w:hAnsi="Times New Roman" w:cs="Times New Roman"/>
          <w:i/>
          <w:sz w:val="28"/>
          <w:szCs w:val="28"/>
          <w:lang w:val="uk-UA"/>
        </w:rPr>
        <w:t>ята</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частина</w:t>
      </w:r>
      <w:r>
        <w:rPr>
          <w:rFonts w:ascii="Times New Roman" w:hAnsi="Times New Roman" w:cs="Times New Roman"/>
          <w:sz w:val="28"/>
          <w:szCs w:val="28"/>
          <w:lang w:val="uk-UA"/>
        </w:rPr>
        <w:t xml:space="preserve"> «Радіо любов» складається з дев</w:t>
      </w:r>
      <w:r>
        <w:rPr>
          <w:rFonts w:ascii="Times New Roman" w:hAnsi="Times New Roman" w:cs="Times New Roman"/>
          <w:sz w:val="28"/>
          <w:szCs w:val="28"/>
        </w:rPr>
        <w:t>’</w:t>
      </w:r>
      <w:r>
        <w:rPr>
          <w:rFonts w:ascii="Times New Roman" w:hAnsi="Times New Roman" w:cs="Times New Roman"/>
          <w:sz w:val="28"/>
          <w:szCs w:val="28"/>
          <w:lang w:val="uk-UA"/>
        </w:rPr>
        <w:t xml:space="preserve">яти поезій, пісенний альбом вийшов  2012 року. </w:t>
      </w:r>
      <w:r>
        <w:rPr>
          <w:rFonts w:ascii="Times New Roman" w:hAnsi="Times New Roman" w:cs="Times New Roman"/>
          <w:i/>
          <w:sz w:val="28"/>
          <w:szCs w:val="28"/>
          <w:lang w:val="uk-UA"/>
        </w:rPr>
        <w:t>Шостий</w:t>
      </w:r>
      <w:r>
        <w:rPr>
          <w:rFonts w:ascii="Times New Roman" w:hAnsi="Times New Roman" w:cs="Times New Roman"/>
          <w:sz w:val="28"/>
          <w:szCs w:val="28"/>
          <w:lang w:val="uk-UA"/>
        </w:rPr>
        <w:t xml:space="preserve"> структурний елемент книги називається «Добряк». Це десять поезій. Заключна, </w:t>
      </w:r>
      <w:r>
        <w:rPr>
          <w:rFonts w:ascii="Times New Roman" w:hAnsi="Times New Roman" w:cs="Times New Roman"/>
          <w:i/>
          <w:sz w:val="28"/>
          <w:szCs w:val="28"/>
          <w:lang w:val="uk-UA"/>
        </w:rPr>
        <w:t>сьома</w:t>
      </w:r>
      <w:r>
        <w:rPr>
          <w:rFonts w:ascii="Times New Roman" w:hAnsi="Times New Roman" w:cs="Times New Roman"/>
          <w:sz w:val="28"/>
          <w:szCs w:val="28"/>
          <w:lang w:val="uk-UA"/>
        </w:rPr>
        <w:t xml:space="preserve"> частина найлаконічніша в плані назви: усього лише число «25». За цими двома цифрами – двадцять п</w:t>
      </w:r>
      <w:r>
        <w:rPr>
          <w:rFonts w:ascii="Times New Roman" w:hAnsi="Times New Roman" w:cs="Times New Roman"/>
          <w:sz w:val="28"/>
          <w:szCs w:val="28"/>
        </w:rPr>
        <w:t>’</w:t>
      </w:r>
      <w:r>
        <w:rPr>
          <w:rFonts w:ascii="Times New Roman" w:hAnsi="Times New Roman" w:cs="Times New Roman"/>
          <w:sz w:val="28"/>
          <w:szCs w:val="28"/>
          <w:lang w:val="uk-UA"/>
        </w:rPr>
        <w:t xml:space="preserve">ять років творчої діяльності гурту. Це останній альбом, що вийшов за життя Андрія Кузьменка. </w:t>
      </w:r>
    </w:p>
    <w:p w:rsidR="00B33D7E" w:rsidRDefault="00B33D7E" w:rsidP="00B33D7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Щодо поетики лірики, то ми зосередили увагу на жанровій та мотивній організації та простежили художні засоби образотворення.</w:t>
      </w:r>
    </w:p>
    <w:p w:rsidR="00B33D7E" w:rsidRDefault="00B33D7E" w:rsidP="00B33D7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Зразків рольової лірики у Скрябіна не так і багато. Наприклад, у віршах </w:t>
      </w:r>
      <w:r>
        <w:rPr>
          <w:rFonts w:ascii="Times New Roman" w:hAnsi="Times New Roman" w:cs="Times New Roman"/>
          <w:i/>
          <w:sz w:val="28"/>
          <w:szCs w:val="28"/>
          <w:lang w:val="uk-UA"/>
        </w:rPr>
        <w:t>«Герой», «Діти», «З Новим роком!», «Мовчати», «Наші»</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 xml:space="preserve">«Просто ми», «Соло», «Старі фотографії», «Фільм (скоро буде)», «Нам казали», «Кинули», «Вазелін», «Говорили і курили», «Протилежні», «Лист до президентів України» </w:t>
      </w:r>
      <w:r>
        <w:rPr>
          <w:rFonts w:ascii="Times New Roman" w:hAnsi="Times New Roman" w:cs="Times New Roman"/>
          <w:sz w:val="28"/>
          <w:szCs w:val="28"/>
          <w:lang w:val="uk-UA"/>
        </w:rPr>
        <w:t xml:space="preserve"> змальовано колективного «Ми», зазвичай ототожнюваного з соціумом або ж найріднішими людьми, окрім вірша-травестії  </w:t>
      </w:r>
      <w:r>
        <w:rPr>
          <w:rFonts w:ascii="Times New Roman" w:hAnsi="Times New Roman" w:cs="Times New Roman"/>
          <w:i/>
          <w:sz w:val="28"/>
          <w:szCs w:val="28"/>
          <w:lang w:val="uk-UA"/>
        </w:rPr>
        <w:t>«Хлопці-олігархи»</w:t>
      </w:r>
      <w:r>
        <w:rPr>
          <w:rFonts w:ascii="Times New Roman" w:hAnsi="Times New Roman" w:cs="Times New Roman"/>
          <w:sz w:val="28"/>
          <w:szCs w:val="28"/>
          <w:lang w:val="uk-UA"/>
        </w:rPr>
        <w:t xml:space="preserve"> та поезії  </w:t>
      </w:r>
      <w:r>
        <w:rPr>
          <w:rFonts w:ascii="Times New Roman" w:hAnsi="Times New Roman" w:cs="Times New Roman"/>
          <w:i/>
          <w:sz w:val="28"/>
          <w:szCs w:val="28"/>
          <w:lang w:val="uk-UA"/>
        </w:rPr>
        <w:t>«Квінти»</w:t>
      </w:r>
      <w:r>
        <w:rPr>
          <w:rFonts w:ascii="Times New Roman" w:hAnsi="Times New Roman" w:cs="Times New Roman"/>
          <w:sz w:val="28"/>
          <w:szCs w:val="28"/>
          <w:lang w:val="uk-UA"/>
        </w:rPr>
        <w:t xml:space="preserve">. </w:t>
      </w:r>
    </w:p>
    <w:p w:rsidR="00B33D7E" w:rsidRDefault="00B33D7E" w:rsidP="00B33D7E">
      <w:pPr>
        <w:spacing w:line="360" w:lineRule="auto"/>
        <w:ind w:firstLine="709"/>
        <w:jc w:val="both"/>
        <w:rPr>
          <w:rFonts w:ascii="Times New Roman" w:hAnsi="Times New Roman" w:cs="Times New Roman"/>
          <w:sz w:val="28"/>
          <w:szCs w:val="28"/>
          <w:lang w:val="uk-UA"/>
        </w:rPr>
      </w:pPr>
      <w:r>
        <w:rPr>
          <w:rFonts w:ascii="Times New Roman" w:hAnsi="Times New Roman" w:cs="Times New Roman"/>
          <w:i/>
          <w:sz w:val="28"/>
          <w:szCs w:val="28"/>
          <w:lang w:val="uk-UA"/>
        </w:rPr>
        <w:t>Медитативна лірика</w:t>
      </w:r>
      <w:r>
        <w:rPr>
          <w:rFonts w:ascii="Times New Roman" w:hAnsi="Times New Roman" w:cs="Times New Roman"/>
          <w:sz w:val="28"/>
          <w:szCs w:val="28"/>
          <w:lang w:val="uk-UA"/>
        </w:rPr>
        <w:t>, або лірика думки, спрямована на осягнення загадок і  закономірностей світу.</w:t>
      </w:r>
      <w:r w:rsidRPr="00746AC7">
        <w:rPr>
          <w:rFonts w:ascii="Times New Roman" w:hAnsi="Times New Roman" w:cs="Times New Roman"/>
          <w:i/>
          <w:sz w:val="28"/>
          <w:szCs w:val="28"/>
          <w:lang w:val="uk-UA"/>
        </w:rPr>
        <w:t xml:space="preserve"> </w:t>
      </w:r>
      <w:r>
        <w:rPr>
          <w:rFonts w:ascii="Times New Roman" w:hAnsi="Times New Roman" w:cs="Times New Roman"/>
          <w:i/>
          <w:sz w:val="28"/>
          <w:szCs w:val="28"/>
          <w:lang w:val="uk-UA"/>
        </w:rPr>
        <w:t>Медитативна лірика</w:t>
      </w:r>
      <w:r>
        <w:rPr>
          <w:rFonts w:ascii="Times New Roman" w:hAnsi="Times New Roman" w:cs="Times New Roman"/>
          <w:sz w:val="28"/>
          <w:szCs w:val="28"/>
          <w:lang w:val="uk-UA"/>
        </w:rPr>
        <w:t>, або лірика думки, спрямована на осягнення загадок і  закономірностей світу.</w:t>
      </w:r>
      <w:r w:rsidRPr="00746AC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Найчастіше йдеться про тугу дорослого за дитинством, прагнення зберегти </w:t>
      </w:r>
      <w:r w:rsidRPr="002D39C3">
        <w:rPr>
          <w:rFonts w:ascii="Times New Roman" w:hAnsi="Times New Roman" w:cs="Times New Roman"/>
          <w:sz w:val="28"/>
          <w:szCs w:val="28"/>
          <w:lang w:val="uk-UA"/>
        </w:rPr>
        <w:t>«внутрішню дитину»,</w:t>
      </w:r>
      <w:r>
        <w:rPr>
          <w:rFonts w:ascii="Times New Roman" w:hAnsi="Times New Roman" w:cs="Times New Roman"/>
          <w:sz w:val="28"/>
          <w:szCs w:val="28"/>
          <w:lang w:val="uk-UA"/>
        </w:rPr>
        <w:t xml:space="preserve"> повернення до природності буття дитини. Власне, першим віршем збірки є твір із виразною назвою </w:t>
      </w:r>
      <w:r>
        <w:rPr>
          <w:rFonts w:ascii="Times New Roman" w:hAnsi="Times New Roman" w:cs="Times New Roman"/>
          <w:i/>
          <w:sz w:val="28"/>
          <w:szCs w:val="28"/>
          <w:lang w:val="uk-UA"/>
        </w:rPr>
        <w:t>«Бути маленьким»</w:t>
      </w:r>
      <w:r>
        <w:rPr>
          <w:rFonts w:ascii="Times New Roman" w:hAnsi="Times New Roman" w:cs="Times New Roman"/>
          <w:sz w:val="28"/>
          <w:szCs w:val="28"/>
          <w:lang w:val="uk-UA"/>
        </w:rPr>
        <w:t xml:space="preserve">. </w:t>
      </w:r>
    </w:p>
    <w:p w:rsidR="00B33D7E" w:rsidRDefault="00B33D7E" w:rsidP="00B33D7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Серед зразків медитативних текстів назвемо і вірші, присвячені самотності та абсурду бутя: </w:t>
      </w:r>
      <w:r>
        <w:rPr>
          <w:rFonts w:ascii="Times New Roman" w:hAnsi="Times New Roman" w:cs="Times New Roman"/>
          <w:i/>
          <w:sz w:val="28"/>
          <w:szCs w:val="28"/>
          <w:lang w:val="uk-UA"/>
        </w:rPr>
        <w:t>«Старий»</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«Чекаю ночі»</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«Амнезія»</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«Кінець фільму»</w:t>
      </w:r>
      <w:r>
        <w:rPr>
          <w:rFonts w:ascii="Times New Roman" w:hAnsi="Times New Roman" w:cs="Times New Roman"/>
          <w:sz w:val="28"/>
          <w:szCs w:val="28"/>
          <w:lang w:val="uk-UA"/>
        </w:rPr>
        <w:t>.</w:t>
      </w:r>
    </w:p>
    <w:p w:rsidR="00B33D7E" w:rsidRDefault="00B33D7E" w:rsidP="00B33D7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Мотиви громадянської лірики Андрія Кузьменка досить розмаїті. Нагадаємо, що громадянська лірика  об’єднує під цією умовною  назвою ліричні твори, в яких актуалізуються соціальні та національні мотиви. Саме </w:t>
      </w:r>
      <w:r>
        <w:rPr>
          <w:rFonts w:ascii="Times New Roman" w:hAnsi="Times New Roman" w:cs="Times New Roman"/>
          <w:sz w:val="28"/>
          <w:szCs w:val="28"/>
          <w:lang w:val="uk-UA"/>
        </w:rPr>
        <w:lastRenderedPageBreak/>
        <w:t xml:space="preserve">вони  акцентують увагу на ментальній самосвідомості українця, сприяють формуванню національної свідомості та гідності. До таких поезій належать </w:t>
      </w:r>
      <w:r>
        <w:rPr>
          <w:rFonts w:ascii="Times New Roman" w:hAnsi="Times New Roman" w:cs="Times New Roman"/>
          <w:i/>
          <w:sz w:val="28"/>
          <w:szCs w:val="28"/>
          <w:lang w:val="uk-UA"/>
        </w:rPr>
        <w:t>«Я злий», «Історія», «Руїна», «Сам собі країна», «Годинник»,  «Тепла зима», «Вазєлін», «Нам казали», «Українці».</w:t>
      </w:r>
      <w:r>
        <w:rPr>
          <w:rFonts w:ascii="Times New Roman" w:hAnsi="Times New Roman" w:cs="Times New Roman"/>
          <w:sz w:val="28"/>
          <w:szCs w:val="28"/>
          <w:lang w:val="uk-UA"/>
        </w:rPr>
        <w:t xml:space="preserve"> Мотив постколоніальної людини, її радянського минулого, якого неодмінно слід позбутися, звучить у поезії </w:t>
      </w:r>
      <w:r>
        <w:rPr>
          <w:rFonts w:ascii="Times New Roman" w:hAnsi="Times New Roman" w:cs="Times New Roman"/>
          <w:i/>
          <w:sz w:val="28"/>
          <w:szCs w:val="28"/>
          <w:lang w:val="uk-UA"/>
        </w:rPr>
        <w:t>«Наші»</w:t>
      </w:r>
      <w:r>
        <w:rPr>
          <w:rFonts w:ascii="Times New Roman" w:hAnsi="Times New Roman" w:cs="Times New Roman"/>
          <w:sz w:val="28"/>
          <w:szCs w:val="28"/>
          <w:lang w:val="uk-UA"/>
        </w:rPr>
        <w:t>.</w:t>
      </w:r>
    </w:p>
    <w:p w:rsidR="00B33D7E" w:rsidRDefault="00B33D7E" w:rsidP="00B33D7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Подекуди ліричний герой постає гранично відвертим та надмір емоційним, оскільки лише так він зможе говорити про наболіле. Мотив люті та обурення спрямований на самих українців у вірші </w:t>
      </w:r>
      <w:r>
        <w:rPr>
          <w:rFonts w:ascii="Times New Roman" w:hAnsi="Times New Roman" w:cs="Times New Roman"/>
          <w:i/>
          <w:sz w:val="28"/>
          <w:szCs w:val="28"/>
          <w:lang w:val="uk-UA"/>
        </w:rPr>
        <w:t>«Я злий!»</w:t>
      </w:r>
      <w:r>
        <w:rPr>
          <w:rFonts w:ascii="Times New Roman" w:hAnsi="Times New Roman" w:cs="Times New Roman"/>
          <w:sz w:val="28"/>
          <w:szCs w:val="28"/>
          <w:lang w:val="uk-UA"/>
        </w:rPr>
        <w:t>.</w:t>
      </w:r>
      <w:r w:rsidRPr="00746AC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До зразків патріотичної лірики уналежнюємо послання </w:t>
      </w:r>
      <w:r>
        <w:rPr>
          <w:rFonts w:ascii="Times New Roman" w:hAnsi="Times New Roman" w:cs="Times New Roman"/>
          <w:i/>
          <w:sz w:val="28"/>
          <w:szCs w:val="28"/>
          <w:lang w:val="uk-UA"/>
        </w:rPr>
        <w:t>«Лист до президентів»</w:t>
      </w:r>
      <w:r>
        <w:rPr>
          <w:rFonts w:ascii="Times New Roman" w:hAnsi="Times New Roman" w:cs="Times New Roman"/>
          <w:sz w:val="28"/>
          <w:szCs w:val="28"/>
          <w:lang w:val="uk-UA"/>
        </w:rPr>
        <w:t>. У творах цього жанру, як правило, порушено морально-філософську та дидактичну тематику.</w:t>
      </w:r>
    </w:p>
    <w:p w:rsidR="00B33D7E" w:rsidRDefault="00B33D7E" w:rsidP="00B33D7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Попри все Скрябін певен, що патріотизм простих українців теж не на достатньому рівні. Він наче звинувачує їх у захопленні чужим, продовжуючи відомі шевченківські мотиви у вірші </w:t>
      </w:r>
      <w:r>
        <w:rPr>
          <w:rFonts w:ascii="Times New Roman" w:hAnsi="Times New Roman" w:cs="Times New Roman"/>
          <w:i/>
          <w:sz w:val="28"/>
          <w:szCs w:val="28"/>
          <w:lang w:val="uk-UA"/>
        </w:rPr>
        <w:t>«Сам собі країна»</w:t>
      </w:r>
      <w:r>
        <w:rPr>
          <w:rFonts w:ascii="Times New Roman" w:hAnsi="Times New Roman" w:cs="Times New Roman"/>
          <w:sz w:val="28"/>
          <w:szCs w:val="28"/>
          <w:lang w:val="uk-UA"/>
        </w:rPr>
        <w:t xml:space="preserve">. Особливу цікавість становить вірш </w:t>
      </w:r>
      <w:r>
        <w:rPr>
          <w:rFonts w:ascii="Times New Roman" w:hAnsi="Times New Roman" w:cs="Times New Roman"/>
          <w:i/>
          <w:sz w:val="28"/>
          <w:szCs w:val="28"/>
          <w:lang w:val="uk-UA"/>
        </w:rPr>
        <w:t>«Вазелін»</w:t>
      </w:r>
      <w:r>
        <w:rPr>
          <w:rFonts w:ascii="Times New Roman" w:hAnsi="Times New Roman" w:cs="Times New Roman"/>
          <w:sz w:val="28"/>
          <w:szCs w:val="28"/>
          <w:lang w:val="uk-UA"/>
        </w:rPr>
        <w:t xml:space="preserve"> з альбому «Моя еволюція». Вона містить </w:t>
      </w:r>
      <w:r w:rsidRPr="003C2047">
        <w:rPr>
          <w:rFonts w:ascii="Times New Roman" w:hAnsi="Times New Roman" w:cs="Times New Roman"/>
          <w:sz w:val="28"/>
          <w:szCs w:val="28"/>
          <w:lang w:val="uk-UA"/>
        </w:rPr>
        <w:t>інтертекстуальний перегук із літературним текстом музичної композиції</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«Натаха»</w:t>
      </w:r>
      <w:r>
        <w:rPr>
          <w:rFonts w:ascii="Times New Roman" w:hAnsi="Times New Roman" w:cs="Times New Roman"/>
          <w:sz w:val="28"/>
          <w:szCs w:val="28"/>
          <w:lang w:val="uk-UA"/>
        </w:rPr>
        <w:t xml:space="preserve">  </w:t>
      </w:r>
      <w:r w:rsidRPr="003C2047">
        <w:rPr>
          <w:rFonts w:ascii="Times New Roman" w:hAnsi="Times New Roman" w:cs="Times New Roman"/>
          <w:sz w:val="28"/>
          <w:szCs w:val="28"/>
          <w:lang w:val="uk-UA"/>
        </w:rPr>
        <w:t>Сергія Жадана</w:t>
      </w:r>
      <w:r>
        <w:rPr>
          <w:rFonts w:ascii="Times New Roman" w:hAnsi="Times New Roman" w:cs="Times New Roman"/>
          <w:sz w:val="28"/>
          <w:szCs w:val="28"/>
          <w:lang w:val="uk-UA"/>
        </w:rPr>
        <w:t xml:space="preserve">. Обидва митці метафорично з відтінком оксюморону висловлюють свою любов до рідної країни, чітко усвідомлюючи її вади. </w:t>
      </w:r>
    </w:p>
    <w:p w:rsidR="00B33D7E" w:rsidRDefault="00B33D7E" w:rsidP="00B33D7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Скрябіна частотними є мотиви розчарування. У поезії </w:t>
      </w:r>
      <w:r>
        <w:rPr>
          <w:rFonts w:ascii="Times New Roman" w:hAnsi="Times New Roman" w:cs="Times New Roman"/>
          <w:i/>
          <w:sz w:val="28"/>
          <w:szCs w:val="28"/>
          <w:lang w:val="uk-UA"/>
        </w:rPr>
        <w:t>«Загублений рай»</w:t>
      </w:r>
      <w:r>
        <w:rPr>
          <w:rFonts w:ascii="Times New Roman" w:hAnsi="Times New Roman" w:cs="Times New Roman"/>
          <w:sz w:val="28"/>
          <w:szCs w:val="28"/>
          <w:lang w:val="uk-UA"/>
        </w:rPr>
        <w:t xml:space="preserve"> змальовано фрагмент екзистенційної кризи, яку переживає людина на порозі дорослого життя. </w:t>
      </w:r>
    </w:p>
    <w:p w:rsidR="00B33D7E" w:rsidRDefault="00B33D7E" w:rsidP="00B33D7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Апокаліптичними мотивами пройнято  вірш </w:t>
      </w:r>
      <w:r>
        <w:rPr>
          <w:rFonts w:ascii="Times New Roman" w:hAnsi="Times New Roman" w:cs="Times New Roman"/>
          <w:i/>
          <w:sz w:val="28"/>
          <w:szCs w:val="28"/>
          <w:lang w:val="uk-UA"/>
        </w:rPr>
        <w:t>«Годинник»</w:t>
      </w:r>
      <w:r>
        <w:rPr>
          <w:rFonts w:ascii="Times New Roman" w:hAnsi="Times New Roman" w:cs="Times New Roman"/>
          <w:sz w:val="28"/>
          <w:szCs w:val="28"/>
          <w:lang w:val="uk-UA"/>
        </w:rPr>
        <w:t>. Автор ніби передбачає активну фазу великої російсько-української війни. Прикметно, що поезію датовано 2004 роком</w:t>
      </w:r>
      <w:r w:rsidRPr="00B92D1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 цілому, у поезії Андрій Кузьменко вживає різні номінації поняття «Україна», щоб закцентувати увагу на важливих питаннях любові до Батьківщини. Скрябін звертається до сакрального образу землі, що є опоетизованим у класичній поезії та звужує його значення за допомогою </w:t>
      </w:r>
      <w:r>
        <w:rPr>
          <w:rFonts w:ascii="Times New Roman" w:hAnsi="Times New Roman" w:cs="Times New Roman"/>
          <w:sz w:val="28"/>
          <w:szCs w:val="28"/>
          <w:lang w:val="uk-UA"/>
        </w:rPr>
        <w:lastRenderedPageBreak/>
        <w:t>займенника «твоя». Таким чином, змінюючи зміст поняття і ототожнюючи його з поняттям «Україна», автор ототожнює і поняття «країна» та «Україна», використовуючи прийом синекдохи. Подекуди автор привертає увагу до негативних реалій та підкреслює важливість майбутніх змін, він створює своєрідний віршоконцепт, що розкриває злободенну тему. Мовний образ України ототожнено з образом «країни-руїни».</w:t>
      </w:r>
    </w:p>
    <w:p w:rsidR="00B33D7E" w:rsidRDefault="00B33D7E" w:rsidP="00B33D7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Філософська лірика знаходить свій вияв у різних жанрах: сонети, есе, гнома, еклога, елегія, епітафія тощо. У творчості Андрія Кузьменка є елегійні та, як ми уже зазначали,  медитативні поезії. Щодо жанрових ознак, то до елегійних поезій  можна уналежнити: </w:t>
      </w:r>
      <w:r>
        <w:rPr>
          <w:rFonts w:ascii="Times New Roman" w:hAnsi="Times New Roman" w:cs="Times New Roman"/>
          <w:i/>
          <w:sz w:val="28"/>
          <w:szCs w:val="28"/>
          <w:lang w:val="uk-UA"/>
        </w:rPr>
        <w:t>«Якби я знав», «Чуєш біль», «Чекаю ночі», «Душа і плоть», «Змучений», «Той прикрий світ»</w:t>
      </w:r>
      <w:r>
        <w:rPr>
          <w:rFonts w:ascii="Times New Roman" w:hAnsi="Times New Roman" w:cs="Times New Roman"/>
          <w:sz w:val="28"/>
          <w:szCs w:val="28"/>
          <w:lang w:val="uk-UA"/>
        </w:rPr>
        <w:t xml:space="preserve">. До медитацій належать </w:t>
      </w:r>
      <w:r>
        <w:rPr>
          <w:rFonts w:ascii="Times New Roman" w:hAnsi="Times New Roman" w:cs="Times New Roman"/>
          <w:i/>
          <w:sz w:val="28"/>
          <w:szCs w:val="28"/>
          <w:lang w:val="uk-UA"/>
        </w:rPr>
        <w:t>«Шукав свій дім», «То мій голос», «Фільм», «Загублений рай», «Манекен», «Соло»</w:t>
      </w:r>
      <w:r>
        <w:rPr>
          <w:rFonts w:ascii="Times New Roman" w:hAnsi="Times New Roman" w:cs="Times New Roman"/>
          <w:sz w:val="28"/>
          <w:szCs w:val="28"/>
          <w:lang w:val="uk-UA"/>
        </w:rPr>
        <w:t xml:space="preserve">. Мотив пошуку душевної гармонії переростає в ідею в таких поезіях як </w:t>
      </w:r>
      <w:r>
        <w:rPr>
          <w:rFonts w:ascii="Times New Roman" w:hAnsi="Times New Roman" w:cs="Times New Roman"/>
          <w:i/>
          <w:sz w:val="28"/>
          <w:szCs w:val="28"/>
          <w:lang w:val="uk-UA"/>
        </w:rPr>
        <w:t>«Пусти мене», «Загублені діти», «Місця щасливих людей», «Старі фотографії», «Мам».</w:t>
      </w:r>
      <w:r>
        <w:rPr>
          <w:rFonts w:ascii="Times New Roman" w:hAnsi="Times New Roman" w:cs="Times New Roman"/>
          <w:sz w:val="28"/>
          <w:szCs w:val="28"/>
          <w:lang w:val="uk-UA"/>
        </w:rPr>
        <w:t xml:space="preserve"> Тема щастя розкрита в  поезії </w:t>
      </w:r>
      <w:r>
        <w:rPr>
          <w:rFonts w:ascii="Times New Roman" w:hAnsi="Times New Roman" w:cs="Times New Roman"/>
          <w:i/>
          <w:sz w:val="28"/>
          <w:szCs w:val="28"/>
          <w:lang w:val="uk-UA"/>
        </w:rPr>
        <w:t>«Місця щасливих людей»</w:t>
      </w:r>
      <w:r>
        <w:rPr>
          <w:rFonts w:ascii="Times New Roman" w:hAnsi="Times New Roman" w:cs="Times New Roman"/>
          <w:sz w:val="28"/>
          <w:szCs w:val="28"/>
          <w:lang w:val="uk-UA"/>
        </w:rPr>
        <w:t xml:space="preserve">. У вірші використано прийом ретроспекції – пригадування подій, колізій, що передували моменту, в якому перебуває герой; одна з форм психологічного аналізу, з допомогою якої твориться художній час. </w:t>
      </w:r>
    </w:p>
    <w:p w:rsidR="00B33D7E" w:rsidRDefault="00B33D7E" w:rsidP="00B33D7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Аналізуючи поетику прози, ми зосереджували увагу на таких елементах змісту як тема, ідея, проблема, конфлікт, форми – композиція, сюжет, жанр, художня мова.</w:t>
      </w:r>
    </w:p>
    <w:p w:rsidR="00B33D7E" w:rsidRDefault="00B33D7E" w:rsidP="00B33D7E">
      <w:pPr>
        <w:spacing w:line="360" w:lineRule="auto"/>
        <w:ind w:firstLine="709"/>
        <w:jc w:val="both"/>
        <w:rPr>
          <w:rFonts w:ascii="Times New Roman" w:hAnsi="Times New Roman" w:cs="Times New Roman"/>
          <w:sz w:val="28"/>
          <w:szCs w:val="28"/>
          <w:lang w:val="uk-UA"/>
        </w:rPr>
      </w:pPr>
      <w:r>
        <w:rPr>
          <w:rFonts w:ascii="Times New Roman" w:hAnsi="Times New Roman" w:cs="Times New Roman"/>
          <w:i/>
          <w:sz w:val="28"/>
          <w:szCs w:val="28"/>
          <w:lang w:val="uk-UA"/>
        </w:rPr>
        <w:t>«Я, «Побєда» і Берлін»</w:t>
      </w:r>
      <w:r>
        <w:rPr>
          <w:rFonts w:ascii="Times New Roman" w:hAnsi="Times New Roman" w:cs="Times New Roman"/>
          <w:sz w:val="28"/>
          <w:szCs w:val="28"/>
          <w:lang w:val="uk-UA"/>
        </w:rPr>
        <w:t xml:space="preserve">, на нашу думку, є пригодницькою повістю з автобіографічними елементами та соціально-психологічним підґрунтям. Автор художньо торкається  проблеми кордонів особистості, а точніше їх порушення в Радянському Союзі. Кузьма Скрябін принагідно описує ті шляхи вирішення, які знаходить пересічний громадянин для задоволення мінімальних потреб власної родини. Підкреслено гостру соціальну несправедливість – хабарництво, яке в художньому світі твору, зокрема, підкреслено в зображенні стосунків населення із поліцією, прикордонниками. </w:t>
      </w:r>
      <w:r>
        <w:rPr>
          <w:rFonts w:ascii="Times New Roman" w:hAnsi="Times New Roman" w:cs="Times New Roman"/>
          <w:sz w:val="28"/>
          <w:szCs w:val="28"/>
          <w:lang w:val="uk-UA"/>
        </w:rPr>
        <w:lastRenderedPageBreak/>
        <w:t xml:space="preserve">Визначаючи сюжет як динамічний і водночас субстанціальний, тобто зумовлений дуже глобальною зовнішньою кризою із неможливістю вирішити проблему самим героєм, зауважимо, констатуємо, що герой знаходить успішні вирішення низки своїх особистих конфліктів. </w:t>
      </w:r>
    </w:p>
    <w:p w:rsidR="00B33D7E" w:rsidRDefault="00B33D7E" w:rsidP="00B33D7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історіософії України Скрябіна мотив подорожі є функційно таким, що певною мірою є втечею.</w:t>
      </w:r>
      <w:r w:rsidRPr="00F07E3D">
        <w:rPr>
          <w:rFonts w:ascii="Times New Roman" w:hAnsi="Times New Roman" w:cs="Times New Roman"/>
          <w:sz w:val="28"/>
          <w:szCs w:val="28"/>
          <w:lang w:val="uk-UA"/>
        </w:rPr>
        <w:t xml:space="preserve"> </w:t>
      </w:r>
      <w:r>
        <w:rPr>
          <w:rFonts w:ascii="Times New Roman" w:hAnsi="Times New Roman" w:cs="Times New Roman"/>
          <w:sz w:val="28"/>
          <w:szCs w:val="28"/>
          <w:lang w:val="uk-UA"/>
        </w:rPr>
        <w:t>Цікавим є текст повісті і в контексті проблем імагології. Так, образ поляків та німців підтверджує ідею про те, що  найвіддаленіші етноси мають позитивніші стереотипи. Скрябін зазначає про свою маргінальність (це є ознакою постмодерного героя).</w:t>
      </w:r>
    </w:p>
    <w:p w:rsidR="00B33D7E" w:rsidRDefault="00B33D7E" w:rsidP="00B33D7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повісті Скрябіна герої-мандрівники уособлюють образ тих, хто міцно закорінений в Україну, є носіями української ментальності, але водночас прагнуть шукати гроші для життя за кордонами держави. По суті, вони всі маргінальні.</w:t>
      </w:r>
    </w:p>
    <w:p w:rsidR="00B33D7E" w:rsidRDefault="00B33D7E" w:rsidP="00B33D7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Серед найпоширеніших засобів образотворення назвемо численні алюзії.</w:t>
      </w:r>
    </w:p>
    <w:p w:rsidR="00B33D7E" w:rsidRDefault="00B33D7E" w:rsidP="00B33D7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Тема подорожі є провідною і в новелі «Я, Шонік і Шпіцберген». Хоча тут мета подорожі дещо інша – здійснення дитячої мрії.</w:t>
      </w:r>
    </w:p>
    <w:p w:rsidR="00B33D7E" w:rsidRDefault="00B33D7E" w:rsidP="00B33D7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 Паштєт і армія» є найбільшим прозовим текстом Скрябіна. Роман містить авторський жанровий підзаголовок, який складається з двох уточнень, маркованих специфікою адресації: «Я, Паштєт і Армія (виключно чоловіча п’єса з використанням характерної військової риторики, яка може значно травмувати неадаптовану жіночу психіку) (Для простих людей: Обережно! Часто використовуються слова, пов’язані з видільною системою людини). </w:t>
      </w:r>
    </w:p>
    <w:p w:rsidR="00B33D7E" w:rsidRDefault="00B33D7E" w:rsidP="00B33D7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Безумовно, авторські визначення «п’єса, «казка» та «новела» не відповідають жанровій природі твору. «Я, Паштєт і армія» є романом. </w:t>
      </w:r>
    </w:p>
    <w:p w:rsidR="00B33D7E" w:rsidRDefault="00B33D7E" w:rsidP="00B33D7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Зовнішній конфлікт розгортається між людиною і соціумом, який існує в просторі «радянської міфології». Події  відбуваються у 1987 році. Війна з Афганістаном лякає всіх перспективою</w:t>
      </w:r>
      <w:r w:rsidRPr="00A4142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смерті за невідомі ідеали та прагнення. </w:t>
      </w:r>
      <w:r>
        <w:rPr>
          <w:rFonts w:ascii="Times New Roman" w:hAnsi="Times New Roman" w:cs="Times New Roman"/>
          <w:sz w:val="28"/>
          <w:szCs w:val="28"/>
          <w:lang w:val="uk-UA"/>
        </w:rPr>
        <w:lastRenderedPageBreak/>
        <w:t>Внутрішній конфлікт розгорнуто між багатим духовним світом героя та пошуками приземлених компромісів</w:t>
      </w:r>
      <w:r w:rsidRPr="00A41424">
        <w:rPr>
          <w:rFonts w:ascii="Times New Roman" w:hAnsi="Times New Roman" w:cs="Times New Roman"/>
          <w:sz w:val="28"/>
          <w:szCs w:val="28"/>
          <w:lang w:val="uk-UA"/>
        </w:rPr>
        <w:t xml:space="preserve"> </w:t>
      </w:r>
      <w:r>
        <w:rPr>
          <w:rFonts w:ascii="Times New Roman" w:hAnsi="Times New Roman" w:cs="Times New Roman"/>
          <w:sz w:val="28"/>
          <w:szCs w:val="28"/>
          <w:lang w:val="uk-UA"/>
        </w:rPr>
        <w:t>Внутрішній конфлікт розгорнуто між багатим духовним світом героя та пошуками приземлених компромісів</w:t>
      </w:r>
    </w:p>
    <w:p w:rsidR="00B33D7E" w:rsidRDefault="00B33D7E" w:rsidP="00B33D7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Кузьми  Скрябіна характерне уміння створити комічні ситуації та одразу  ж поставити серйозні питання буття</w:t>
      </w:r>
    </w:p>
    <w:p w:rsidR="00B33D7E" w:rsidRDefault="00B33D7E" w:rsidP="00B33D7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Образ головного героя є своєрідним траверсі (блазнем, дурником) на образ ідеального, хороброго, вірнопідданого солдата імперської армії. Обставини, в яких діє персонаж, не комічні, навпаки, вони трагічні і в історично-суспільному плані, і в плані особистому. Однак оповідач перетворює трагічну ситуацію на комічну.</w:t>
      </w:r>
    </w:p>
    <w:p w:rsidR="00B33D7E" w:rsidRDefault="00B33D7E" w:rsidP="00B33D7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Насамкінець зазначимо, що Андрій Кузьменко (Кузьма Скрябін) є яскравим представником українського постмодернізму.</w:t>
      </w:r>
    </w:p>
    <w:p w:rsidR="00B33D7E" w:rsidRDefault="00B33D7E" w:rsidP="00B33D7E">
      <w:pPr>
        <w:spacing w:line="360" w:lineRule="auto"/>
        <w:ind w:firstLine="709"/>
        <w:jc w:val="both"/>
        <w:rPr>
          <w:rFonts w:ascii="Times New Roman" w:hAnsi="Times New Roman" w:cs="Times New Roman"/>
          <w:sz w:val="28"/>
          <w:szCs w:val="28"/>
          <w:lang w:val="uk-UA"/>
        </w:rPr>
      </w:pPr>
    </w:p>
    <w:p w:rsidR="00B33D7E" w:rsidRDefault="00B33D7E" w:rsidP="00B33D7E">
      <w:pPr>
        <w:spacing w:line="360" w:lineRule="auto"/>
        <w:ind w:firstLine="709"/>
        <w:jc w:val="both"/>
        <w:rPr>
          <w:rFonts w:ascii="Times New Roman" w:hAnsi="Times New Roman" w:cs="Times New Roman"/>
          <w:sz w:val="28"/>
          <w:szCs w:val="28"/>
          <w:lang w:val="uk-UA"/>
        </w:rPr>
      </w:pPr>
    </w:p>
    <w:p w:rsidR="00B33D7E" w:rsidRDefault="00B33D7E" w:rsidP="00B33D7E">
      <w:pPr>
        <w:spacing w:line="360" w:lineRule="auto"/>
        <w:ind w:firstLine="709"/>
        <w:jc w:val="both"/>
        <w:rPr>
          <w:rFonts w:ascii="Times New Roman" w:hAnsi="Times New Roman" w:cs="Times New Roman"/>
          <w:sz w:val="28"/>
          <w:szCs w:val="28"/>
          <w:lang w:val="uk-UA"/>
        </w:rPr>
      </w:pPr>
    </w:p>
    <w:p w:rsidR="00B33D7E" w:rsidRDefault="00B33D7E" w:rsidP="00B33D7E">
      <w:pPr>
        <w:spacing w:line="360" w:lineRule="auto"/>
        <w:ind w:firstLine="709"/>
        <w:jc w:val="both"/>
        <w:rPr>
          <w:rFonts w:ascii="Times New Roman" w:hAnsi="Times New Roman" w:cs="Times New Roman"/>
          <w:sz w:val="28"/>
          <w:szCs w:val="28"/>
          <w:lang w:val="uk-UA"/>
        </w:rPr>
      </w:pPr>
    </w:p>
    <w:p w:rsidR="00B33D7E" w:rsidRDefault="00B33D7E" w:rsidP="00B33D7E">
      <w:pPr>
        <w:spacing w:line="360" w:lineRule="auto"/>
        <w:ind w:firstLine="709"/>
        <w:jc w:val="both"/>
        <w:rPr>
          <w:rFonts w:ascii="Times New Roman" w:hAnsi="Times New Roman" w:cs="Times New Roman"/>
          <w:sz w:val="28"/>
          <w:szCs w:val="28"/>
          <w:lang w:val="uk-UA"/>
        </w:rPr>
      </w:pPr>
    </w:p>
    <w:p w:rsidR="00B33D7E" w:rsidRDefault="00B33D7E" w:rsidP="00B33D7E">
      <w:pPr>
        <w:spacing w:line="360" w:lineRule="auto"/>
        <w:ind w:firstLine="709"/>
        <w:jc w:val="both"/>
        <w:rPr>
          <w:rFonts w:ascii="Times New Roman" w:hAnsi="Times New Roman" w:cs="Times New Roman"/>
          <w:sz w:val="28"/>
          <w:szCs w:val="28"/>
          <w:lang w:val="uk-UA"/>
        </w:rPr>
      </w:pPr>
    </w:p>
    <w:p w:rsidR="00B33D7E" w:rsidRDefault="00B33D7E" w:rsidP="00B33D7E">
      <w:pPr>
        <w:spacing w:line="360" w:lineRule="auto"/>
        <w:ind w:firstLine="709"/>
        <w:jc w:val="both"/>
        <w:rPr>
          <w:rFonts w:ascii="Times New Roman" w:hAnsi="Times New Roman" w:cs="Times New Roman"/>
          <w:sz w:val="28"/>
          <w:szCs w:val="28"/>
          <w:lang w:val="uk-UA"/>
        </w:rPr>
      </w:pPr>
    </w:p>
    <w:p w:rsidR="00B33D7E" w:rsidRDefault="00B33D7E" w:rsidP="00B33D7E">
      <w:pPr>
        <w:spacing w:line="360" w:lineRule="auto"/>
        <w:ind w:firstLine="709"/>
        <w:jc w:val="both"/>
        <w:rPr>
          <w:rFonts w:ascii="Times New Roman" w:hAnsi="Times New Roman" w:cs="Times New Roman"/>
          <w:sz w:val="28"/>
          <w:szCs w:val="28"/>
          <w:lang w:val="uk-UA"/>
        </w:rPr>
      </w:pPr>
    </w:p>
    <w:p w:rsidR="00B33D7E" w:rsidRDefault="00B33D7E" w:rsidP="00B33D7E">
      <w:pPr>
        <w:spacing w:line="360" w:lineRule="auto"/>
        <w:ind w:firstLine="709"/>
        <w:jc w:val="both"/>
        <w:rPr>
          <w:rFonts w:ascii="Times New Roman" w:hAnsi="Times New Roman" w:cs="Times New Roman"/>
          <w:sz w:val="28"/>
          <w:szCs w:val="28"/>
          <w:lang w:val="uk-UA"/>
        </w:rPr>
      </w:pPr>
    </w:p>
    <w:p w:rsidR="00B33D7E" w:rsidRPr="00980854" w:rsidRDefault="00B33D7E" w:rsidP="00B33D7E">
      <w:pPr>
        <w:pStyle w:val="a3"/>
        <w:spacing w:line="360" w:lineRule="auto"/>
        <w:jc w:val="both"/>
        <w:rPr>
          <w:rFonts w:ascii="Times New Roman" w:hAnsi="Times New Roman" w:cs="Times New Roman"/>
          <w:sz w:val="28"/>
          <w:szCs w:val="28"/>
          <w:lang w:val="uk-UA"/>
        </w:rPr>
      </w:pPr>
    </w:p>
    <w:p w:rsidR="00B33D7E" w:rsidRDefault="00B33D7E" w:rsidP="00B33D7E">
      <w:pPr>
        <w:pStyle w:val="a3"/>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СПИСОК ВИКОРИСТАНОЇ ЛІТЕРАТУРИ </w:t>
      </w:r>
    </w:p>
    <w:p w:rsidR="00B33D7E" w:rsidRPr="009B1131" w:rsidRDefault="00B33D7E" w:rsidP="00B33D7E">
      <w:pPr>
        <w:pStyle w:val="a3"/>
        <w:spacing w:line="360" w:lineRule="auto"/>
        <w:jc w:val="center"/>
        <w:rPr>
          <w:rFonts w:ascii="Times New Roman" w:hAnsi="Times New Roman" w:cs="Times New Roman"/>
          <w:b/>
          <w:sz w:val="28"/>
          <w:szCs w:val="28"/>
          <w:lang w:val="uk-UA"/>
        </w:rPr>
      </w:pPr>
    </w:p>
    <w:p w:rsidR="00B33D7E" w:rsidRDefault="00B33D7E" w:rsidP="00B33D7E">
      <w:pPr>
        <w:pStyle w:val="a3"/>
        <w:widowControl w:val="0"/>
        <w:numPr>
          <w:ilvl w:val="0"/>
          <w:numId w:val="4"/>
        </w:numPr>
        <w:shd w:val="clear" w:color="auto" w:fill="FFFFFF"/>
        <w:tabs>
          <w:tab w:val="left" w:pos="365"/>
        </w:tabs>
        <w:autoSpaceDE w:val="0"/>
        <w:autoSpaceDN w:val="0"/>
        <w:adjustRightInd w:val="0"/>
        <w:spacing w:after="0" w:line="360" w:lineRule="auto"/>
        <w:jc w:val="both"/>
        <w:rPr>
          <w:rFonts w:ascii="Times New Roman" w:hAnsi="Times New Roman" w:cs="Times New Roman"/>
          <w:color w:val="000000"/>
          <w:spacing w:val="-13"/>
          <w:sz w:val="28"/>
          <w:szCs w:val="28"/>
          <w:lang w:val="uk-UA"/>
        </w:rPr>
      </w:pPr>
      <w:r>
        <w:rPr>
          <w:rFonts w:ascii="Times New Roman" w:hAnsi="Times New Roman" w:cs="Times New Roman"/>
          <w:color w:val="000000"/>
          <w:spacing w:val="-13"/>
          <w:sz w:val="28"/>
          <w:szCs w:val="28"/>
          <w:lang w:val="uk-UA"/>
        </w:rPr>
        <w:t xml:space="preserve">Антонич Б.-І. Національне мистецтво (спроба ідеалістичної системи мистецтва) </w:t>
      </w:r>
      <w:r w:rsidRPr="00A935C1">
        <w:rPr>
          <w:rFonts w:ascii="Times New Roman" w:hAnsi="Times New Roman" w:cs="Times New Roman"/>
          <w:i/>
          <w:color w:val="000000"/>
          <w:spacing w:val="-13"/>
          <w:sz w:val="28"/>
          <w:szCs w:val="28"/>
          <w:lang w:val="uk-UA"/>
        </w:rPr>
        <w:t>Антонич Б.-І. Твори.</w:t>
      </w:r>
      <w:r w:rsidRPr="00A935C1">
        <w:rPr>
          <w:rFonts w:ascii="Times New Roman" w:hAnsi="Times New Roman" w:cs="Times New Roman"/>
          <w:color w:val="000000"/>
          <w:spacing w:val="-13"/>
          <w:sz w:val="28"/>
          <w:szCs w:val="28"/>
          <w:lang w:val="uk-UA"/>
        </w:rPr>
        <w:t xml:space="preserve">  К.</w:t>
      </w:r>
      <w:r>
        <w:rPr>
          <w:rFonts w:ascii="Times New Roman" w:hAnsi="Times New Roman" w:cs="Times New Roman"/>
          <w:color w:val="000000"/>
          <w:spacing w:val="-13"/>
          <w:sz w:val="28"/>
          <w:szCs w:val="28"/>
          <w:lang w:val="uk-UA"/>
        </w:rPr>
        <w:t>: Плеяда</w:t>
      </w:r>
      <w:r w:rsidRPr="00A935C1">
        <w:rPr>
          <w:rFonts w:ascii="Times New Roman" w:hAnsi="Times New Roman" w:cs="Times New Roman"/>
          <w:color w:val="000000"/>
          <w:spacing w:val="-13"/>
          <w:sz w:val="28"/>
          <w:szCs w:val="28"/>
          <w:lang w:val="uk-UA"/>
        </w:rPr>
        <w:t>, 1998</w:t>
      </w:r>
      <w:r>
        <w:rPr>
          <w:rFonts w:ascii="Times New Roman" w:hAnsi="Times New Roman" w:cs="Times New Roman"/>
          <w:color w:val="000000"/>
          <w:spacing w:val="-13"/>
          <w:sz w:val="28"/>
          <w:szCs w:val="28"/>
          <w:lang w:val="uk-UA"/>
        </w:rPr>
        <w:t>.  С. 467 – 476.</w:t>
      </w:r>
    </w:p>
    <w:p w:rsidR="00B33D7E" w:rsidRDefault="00B33D7E" w:rsidP="00B33D7E">
      <w:pPr>
        <w:pStyle w:val="a3"/>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Астаф</w:t>
      </w:r>
      <w:r w:rsidRPr="009007CD">
        <w:rPr>
          <w:rFonts w:ascii="Times New Roman" w:hAnsi="Times New Roman" w:cs="Times New Roman"/>
          <w:sz w:val="28"/>
          <w:szCs w:val="28"/>
        </w:rPr>
        <w:t>’</w:t>
      </w:r>
      <w:r>
        <w:rPr>
          <w:rFonts w:ascii="Times New Roman" w:hAnsi="Times New Roman" w:cs="Times New Roman"/>
          <w:sz w:val="28"/>
          <w:szCs w:val="28"/>
          <w:lang w:val="uk-UA"/>
        </w:rPr>
        <w:t xml:space="preserve">єв О. Поетика пригодницького роману. </w:t>
      </w:r>
      <w:r w:rsidRPr="009007CD">
        <w:rPr>
          <w:rFonts w:ascii="Times New Roman" w:hAnsi="Times New Roman" w:cs="Times New Roman"/>
          <w:i/>
          <w:sz w:val="28"/>
          <w:szCs w:val="28"/>
          <w:lang w:val="uk-UA"/>
        </w:rPr>
        <w:t>Слово і час.</w:t>
      </w:r>
      <w:r>
        <w:rPr>
          <w:rFonts w:ascii="Times New Roman" w:hAnsi="Times New Roman" w:cs="Times New Roman"/>
          <w:sz w:val="28"/>
          <w:szCs w:val="28"/>
          <w:lang w:val="uk-UA"/>
        </w:rPr>
        <w:t xml:space="preserve"> 2014. № 10. С. 92 – 101.</w:t>
      </w:r>
    </w:p>
    <w:p w:rsidR="00B33D7E" w:rsidRPr="00400C8B" w:rsidRDefault="00B33D7E" w:rsidP="00B33D7E">
      <w:pPr>
        <w:pStyle w:val="a3"/>
        <w:numPr>
          <w:ilvl w:val="0"/>
          <w:numId w:val="4"/>
        </w:numPr>
        <w:spacing w:line="360" w:lineRule="auto"/>
        <w:jc w:val="both"/>
        <w:rPr>
          <w:rFonts w:ascii="Times New Roman" w:hAnsi="Times New Roman" w:cs="Times New Roman"/>
          <w:sz w:val="28"/>
          <w:szCs w:val="28"/>
          <w:lang w:val="uk-UA"/>
        </w:rPr>
      </w:pPr>
      <w:r w:rsidRPr="00400C8B">
        <w:rPr>
          <w:rFonts w:ascii="Times New Roman" w:hAnsi="Times New Roman" w:cs="Times New Roman"/>
          <w:color w:val="000000"/>
          <w:spacing w:val="-13"/>
          <w:sz w:val="28"/>
          <w:szCs w:val="28"/>
          <w:lang w:val="uk-UA"/>
        </w:rPr>
        <w:t>Астрахан Н.  Теорія літератури: основи, традиції, актуальні пр</w:t>
      </w:r>
      <w:r>
        <w:rPr>
          <w:rFonts w:ascii="Times New Roman" w:hAnsi="Times New Roman" w:cs="Times New Roman"/>
          <w:color w:val="000000"/>
          <w:spacing w:val="-13"/>
          <w:sz w:val="28"/>
          <w:szCs w:val="28"/>
          <w:lang w:val="uk-UA"/>
        </w:rPr>
        <w:t xml:space="preserve">облеми. К., 2021. </w:t>
      </w:r>
      <w:r>
        <w:rPr>
          <w:rFonts w:ascii="Times New Roman" w:hAnsi="Times New Roman" w:cs="Times New Roman"/>
          <w:color w:val="000000"/>
          <w:spacing w:val="-13"/>
          <w:sz w:val="28"/>
          <w:szCs w:val="28"/>
          <w:lang w:val="en-US"/>
        </w:rPr>
        <w:t>URL</w:t>
      </w:r>
      <w:r w:rsidRPr="00400C8B">
        <w:rPr>
          <w:rFonts w:ascii="Times New Roman" w:hAnsi="Times New Roman" w:cs="Times New Roman"/>
          <w:color w:val="000000"/>
          <w:spacing w:val="-13"/>
          <w:sz w:val="28"/>
          <w:szCs w:val="28"/>
        </w:rPr>
        <w:t xml:space="preserve"> </w:t>
      </w:r>
      <w:r w:rsidRPr="00400C8B">
        <w:rPr>
          <w:rFonts w:ascii="Times New Roman" w:hAnsi="Times New Roman" w:cs="Times New Roman"/>
          <w:color w:val="000000"/>
          <w:spacing w:val="-13"/>
          <w:sz w:val="28"/>
          <w:szCs w:val="28"/>
          <w:lang w:val="uk-UA"/>
        </w:rPr>
        <w:t xml:space="preserve">: </w:t>
      </w:r>
      <w:hyperlink r:id="rId5" w:history="1">
        <w:r w:rsidRPr="00400C8B">
          <w:rPr>
            <w:rStyle w:val="a4"/>
            <w:rFonts w:ascii="Times New Roman" w:hAnsi="Times New Roman" w:cs="Times New Roman"/>
            <w:spacing w:val="-13"/>
            <w:sz w:val="28"/>
            <w:szCs w:val="28"/>
            <w:lang w:val="uk-UA"/>
          </w:rPr>
          <w:t>http://eprints.zu.edu.ua/32716/1/Astrahan.pdf</w:t>
        </w:r>
      </w:hyperlink>
      <w:r w:rsidRPr="00400C8B">
        <w:rPr>
          <w:rFonts w:ascii="Times New Roman" w:hAnsi="Times New Roman" w:cs="Times New Roman"/>
          <w:color w:val="000000"/>
          <w:spacing w:val="-13"/>
          <w:sz w:val="28"/>
          <w:szCs w:val="28"/>
          <w:lang w:val="uk-UA"/>
        </w:rPr>
        <w:t xml:space="preserve"> </w:t>
      </w:r>
      <w:r w:rsidRPr="00400C8B">
        <w:rPr>
          <w:rFonts w:ascii="Times New Roman" w:hAnsi="Times New Roman" w:cs="Times New Roman"/>
          <w:color w:val="000000"/>
          <w:spacing w:val="-13"/>
          <w:sz w:val="28"/>
          <w:szCs w:val="28"/>
        </w:rPr>
        <w:t xml:space="preserve"> (</w:t>
      </w:r>
      <w:r>
        <w:rPr>
          <w:rFonts w:ascii="Times New Roman" w:hAnsi="Times New Roman" w:cs="Times New Roman"/>
          <w:color w:val="000000"/>
          <w:spacing w:val="-13"/>
          <w:sz w:val="28"/>
          <w:szCs w:val="28"/>
          <w:lang w:val="uk-UA"/>
        </w:rPr>
        <w:t>дата звернення: 09. 10. 2022).</w:t>
      </w:r>
    </w:p>
    <w:p w:rsidR="00B33D7E" w:rsidRDefault="00B33D7E" w:rsidP="00B33D7E">
      <w:pPr>
        <w:pStyle w:val="a3"/>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Бабич С. Міфологема мандрів як пошуки оновлення. </w:t>
      </w:r>
      <w:r w:rsidRPr="006321E4">
        <w:rPr>
          <w:rFonts w:ascii="Times New Roman" w:hAnsi="Times New Roman" w:cs="Times New Roman"/>
          <w:i/>
          <w:sz w:val="28"/>
          <w:szCs w:val="28"/>
          <w:lang w:val="uk-UA"/>
        </w:rPr>
        <w:t xml:space="preserve">Слово і час. </w:t>
      </w:r>
      <w:r w:rsidRPr="006321E4">
        <w:rPr>
          <w:rFonts w:ascii="Times New Roman" w:hAnsi="Times New Roman" w:cs="Times New Roman"/>
          <w:sz w:val="28"/>
          <w:szCs w:val="28"/>
          <w:lang w:val="uk-UA"/>
        </w:rPr>
        <w:t>2001.</w:t>
      </w:r>
      <w:r>
        <w:rPr>
          <w:rFonts w:ascii="Times New Roman" w:hAnsi="Times New Roman" w:cs="Times New Roman"/>
          <w:sz w:val="28"/>
          <w:szCs w:val="28"/>
          <w:lang w:val="uk-UA"/>
        </w:rPr>
        <w:t xml:space="preserve"> № 10. С. 22 – 33.</w:t>
      </w:r>
    </w:p>
    <w:p w:rsidR="00B33D7E" w:rsidRPr="00980854" w:rsidRDefault="00B33D7E" w:rsidP="00B33D7E">
      <w:pPr>
        <w:pStyle w:val="a3"/>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Біла А. Від ломки до ломки: лірика Сергія Жадана. </w:t>
      </w:r>
      <w:r w:rsidRPr="007A71D4">
        <w:rPr>
          <w:rFonts w:ascii="Times New Roman" w:hAnsi="Times New Roman" w:cs="Times New Roman"/>
          <w:i/>
          <w:sz w:val="28"/>
          <w:szCs w:val="28"/>
          <w:lang w:val="uk-UA"/>
        </w:rPr>
        <w:t>Слово і час.</w:t>
      </w:r>
      <w:r>
        <w:rPr>
          <w:rFonts w:ascii="Times New Roman" w:hAnsi="Times New Roman" w:cs="Times New Roman"/>
          <w:sz w:val="28"/>
          <w:szCs w:val="28"/>
          <w:lang w:val="uk-UA"/>
        </w:rPr>
        <w:t xml:space="preserve"> 2002.  №1. С. 35 – 49.</w:t>
      </w:r>
    </w:p>
    <w:p w:rsidR="00B33D7E" w:rsidRPr="00980854" w:rsidRDefault="00B33D7E" w:rsidP="00B33D7E">
      <w:pPr>
        <w:pStyle w:val="a3"/>
        <w:numPr>
          <w:ilvl w:val="0"/>
          <w:numId w:val="4"/>
        </w:numPr>
        <w:spacing w:line="360" w:lineRule="auto"/>
        <w:jc w:val="both"/>
        <w:rPr>
          <w:rFonts w:ascii="Times New Roman" w:hAnsi="Times New Roman" w:cs="Times New Roman"/>
          <w:sz w:val="28"/>
          <w:szCs w:val="28"/>
          <w:lang w:val="uk-UA"/>
        </w:rPr>
      </w:pPr>
      <w:r w:rsidRPr="00980854">
        <w:rPr>
          <w:rFonts w:ascii="Times New Roman" w:hAnsi="Times New Roman" w:cs="Times New Roman"/>
          <w:sz w:val="28"/>
          <w:szCs w:val="28"/>
          <w:lang w:val="uk-UA"/>
        </w:rPr>
        <w:t>Барт Р. Від твору до тексту. Слово. Знак. Дискурс. Антологія світової літературно-критичної думки ХХ століття. Ред. М. Зубрицька.  Львів, 1996. С. 378 – 384.</w:t>
      </w:r>
    </w:p>
    <w:p w:rsidR="00B33D7E" w:rsidRPr="00980854" w:rsidRDefault="00B33D7E" w:rsidP="00B33D7E">
      <w:pPr>
        <w:pStyle w:val="a3"/>
        <w:numPr>
          <w:ilvl w:val="0"/>
          <w:numId w:val="4"/>
        </w:numPr>
        <w:spacing w:line="360" w:lineRule="auto"/>
        <w:jc w:val="both"/>
        <w:rPr>
          <w:rFonts w:ascii="Times New Roman" w:hAnsi="Times New Roman" w:cs="Times New Roman"/>
          <w:sz w:val="28"/>
          <w:szCs w:val="28"/>
          <w:lang w:val="uk-UA"/>
        </w:rPr>
      </w:pPr>
      <w:r w:rsidRPr="00980854">
        <w:rPr>
          <w:rFonts w:ascii="Times New Roman" w:hAnsi="Times New Roman" w:cs="Times New Roman"/>
          <w:sz w:val="28"/>
          <w:szCs w:val="28"/>
          <w:lang w:val="uk-UA"/>
        </w:rPr>
        <w:t>Білоус П. Вступ до літературознавства. Теорія літератури. Психологія літературної творчості. Житомир, 2009.</w:t>
      </w:r>
      <w:r>
        <w:rPr>
          <w:rFonts w:ascii="Times New Roman" w:hAnsi="Times New Roman" w:cs="Times New Roman"/>
          <w:sz w:val="28"/>
          <w:szCs w:val="28"/>
          <w:lang w:val="uk-UA"/>
        </w:rPr>
        <w:t xml:space="preserve"> 340 с.</w:t>
      </w:r>
    </w:p>
    <w:p w:rsidR="00B33D7E" w:rsidRDefault="00B33D7E" w:rsidP="00B33D7E">
      <w:pPr>
        <w:pStyle w:val="a3"/>
        <w:numPr>
          <w:ilvl w:val="0"/>
          <w:numId w:val="4"/>
        </w:numPr>
        <w:spacing w:line="360" w:lineRule="auto"/>
        <w:jc w:val="both"/>
        <w:rPr>
          <w:rFonts w:ascii="Times New Roman" w:hAnsi="Times New Roman" w:cs="Times New Roman"/>
          <w:sz w:val="28"/>
          <w:szCs w:val="28"/>
          <w:lang w:val="uk-UA"/>
        </w:rPr>
      </w:pPr>
      <w:r w:rsidRPr="00980854">
        <w:rPr>
          <w:rFonts w:ascii="Times New Roman" w:hAnsi="Times New Roman" w:cs="Times New Roman"/>
          <w:sz w:val="28"/>
          <w:szCs w:val="28"/>
          <w:lang w:val="uk-UA"/>
        </w:rPr>
        <w:t>Бе</w:t>
      </w:r>
      <w:r>
        <w:rPr>
          <w:rFonts w:ascii="Times New Roman" w:hAnsi="Times New Roman" w:cs="Times New Roman"/>
          <w:sz w:val="28"/>
          <w:szCs w:val="28"/>
          <w:lang w:val="uk-UA"/>
        </w:rPr>
        <w:t xml:space="preserve">рнадська Н. Канон соцреалістичного роману. </w:t>
      </w:r>
      <w:r w:rsidRPr="00884759">
        <w:rPr>
          <w:rFonts w:ascii="Times New Roman" w:hAnsi="Times New Roman" w:cs="Times New Roman"/>
          <w:i/>
          <w:sz w:val="28"/>
          <w:szCs w:val="28"/>
          <w:lang w:val="uk-UA"/>
        </w:rPr>
        <w:t>Слово і час.</w:t>
      </w:r>
      <w:r>
        <w:rPr>
          <w:rFonts w:ascii="Times New Roman" w:hAnsi="Times New Roman" w:cs="Times New Roman"/>
          <w:sz w:val="28"/>
          <w:szCs w:val="28"/>
          <w:lang w:val="uk-UA"/>
        </w:rPr>
        <w:t xml:space="preserve"> 2005. № 2. С. 44 – 52. </w:t>
      </w:r>
    </w:p>
    <w:p w:rsidR="00B33D7E" w:rsidRPr="00980854" w:rsidRDefault="00B33D7E" w:rsidP="00B33D7E">
      <w:pPr>
        <w:pStyle w:val="a3"/>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Бетко І. Архетипальна постать блазня в українській постмодерній прозі (на прикладі творів Ю. Андруховича та ін.) </w:t>
      </w:r>
      <w:r w:rsidRPr="006321E4">
        <w:rPr>
          <w:rFonts w:ascii="Times New Roman" w:hAnsi="Times New Roman" w:cs="Times New Roman"/>
          <w:i/>
          <w:sz w:val="28"/>
          <w:szCs w:val="28"/>
          <w:lang w:val="uk-UA"/>
        </w:rPr>
        <w:t>Слово і час</w:t>
      </w:r>
      <w:r>
        <w:rPr>
          <w:rFonts w:ascii="Times New Roman" w:hAnsi="Times New Roman" w:cs="Times New Roman"/>
          <w:sz w:val="28"/>
          <w:szCs w:val="28"/>
          <w:lang w:val="uk-UA"/>
        </w:rPr>
        <w:t xml:space="preserve">. 2009. № 3. С. 54 – 64. </w:t>
      </w:r>
    </w:p>
    <w:p w:rsidR="00B33D7E" w:rsidRPr="00980854" w:rsidRDefault="00B33D7E" w:rsidP="00B33D7E">
      <w:pPr>
        <w:pStyle w:val="a3"/>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Бовсунівська Т. Смислотворча функція контексту </w:t>
      </w:r>
      <w:r w:rsidRPr="00093F9A">
        <w:rPr>
          <w:rFonts w:ascii="Times New Roman" w:hAnsi="Times New Roman" w:cs="Times New Roman"/>
          <w:i/>
          <w:sz w:val="28"/>
          <w:szCs w:val="28"/>
          <w:lang w:val="uk-UA"/>
        </w:rPr>
        <w:t>Слово і час.</w:t>
      </w:r>
      <w:r>
        <w:rPr>
          <w:rFonts w:ascii="Times New Roman" w:hAnsi="Times New Roman" w:cs="Times New Roman"/>
          <w:sz w:val="28"/>
          <w:szCs w:val="28"/>
          <w:lang w:val="uk-UA"/>
        </w:rPr>
        <w:t xml:space="preserve"> 2011. № 6. С. 3 – 13. </w:t>
      </w:r>
    </w:p>
    <w:p w:rsidR="00B33D7E" w:rsidRPr="00DF6DBC" w:rsidRDefault="00B33D7E" w:rsidP="00B33D7E">
      <w:pPr>
        <w:pStyle w:val="a3"/>
        <w:numPr>
          <w:ilvl w:val="0"/>
          <w:numId w:val="4"/>
        </w:numPr>
        <w:spacing w:line="360" w:lineRule="auto"/>
        <w:jc w:val="both"/>
        <w:rPr>
          <w:rFonts w:ascii="Times New Roman" w:hAnsi="Times New Roman" w:cs="Times New Roman"/>
          <w:sz w:val="28"/>
          <w:szCs w:val="28"/>
          <w:lang w:val="uk-UA"/>
        </w:rPr>
      </w:pPr>
      <w:r w:rsidRPr="00980854">
        <w:rPr>
          <w:rFonts w:ascii="Times New Roman" w:hAnsi="Times New Roman" w:cs="Times New Roman"/>
          <w:sz w:val="28"/>
          <w:szCs w:val="28"/>
          <w:lang w:val="uk-UA"/>
        </w:rPr>
        <w:t>Воглер К. Путешествие писателя. Мифологические структуры в литературе и кино</w:t>
      </w:r>
      <w:r w:rsidRPr="00DF6DBC">
        <w:rPr>
          <w:rFonts w:ascii="Times New Roman" w:hAnsi="Times New Roman" w:cs="Times New Roman"/>
          <w:sz w:val="28"/>
          <w:szCs w:val="28"/>
          <w:lang w:val="uk-UA"/>
        </w:rPr>
        <w:t xml:space="preserve">. К. : </w:t>
      </w:r>
      <w:r w:rsidRPr="00DF6DBC">
        <w:rPr>
          <w:rFonts w:ascii="Times New Roman" w:hAnsi="Times New Roman" w:cs="Times New Roman"/>
          <w:sz w:val="28"/>
          <w:szCs w:val="28"/>
        </w:rPr>
        <w:t>Альп</w:t>
      </w:r>
      <w:r w:rsidRPr="00DF6DBC">
        <w:rPr>
          <w:rFonts w:ascii="Times New Roman" w:hAnsi="Times New Roman" w:cs="Times New Roman"/>
          <w:sz w:val="28"/>
          <w:szCs w:val="28"/>
          <w:lang w:val="uk-UA"/>
        </w:rPr>
        <w:t>іна Паблішер, 2020. 608 с.</w:t>
      </w:r>
    </w:p>
    <w:p w:rsidR="00B33D7E" w:rsidRDefault="00B33D7E" w:rsidP="00B33D7E">
      <w:pPr>
        <w:pStyle w:val="a3"/>
        <w:numPr>
          <w:ilvl w:val="0"/>
          <w:numId w:val="4"/>
        </w:numPr>
        <w:spacing w:line="360" w:lineRule="auto"/>
        <w:jc w:val="both"/>
        <w:rPr>
          <w:rFonts w:ascii="Times New Roman" w:hAnsi="Times New Roman" w:cs="Times New Roman"/>
          <w:sz w:val="28"/>
          <w:szCs w:val="28"/>
          <w:lang w:val="uk-UA"/>
        </w:rPr>
      </w:pPr>
      <w:r w:rsidRPr="00884759">
        <w:rPr>
          <w:rFonts w:ascii="Times New Roman" w:hAnsi="Times New Roman" w:cs="Times New Roman"/>
          <w:sz w:val="28"/>
          <w:szCs w:val="28"/>
          <w:lang w:val="uk-UA"/>
        </w:rPr>
        <w:t>В</w:t>
      </w:r>
      <w:r>
        <w:rPr>
          <w:rFonts w:ascii="Times New Roman" w:hAnsi="Times New Roman" w:cs="Times New Roman"/>
          <w:sz w:val="28"/>
          <w:szCs w:val="28"/>
          <w:lang w:val="uk-UA"/>
        </w:rPr>
        <w:t xml:space="preserve">одолазька С. Антологія трансцедентної самотності Емми Андієвської. </w:t>
      </w:r>
      <w:r w:rsidRPr="00884759">
        <w:rPr>
          <w:rFonts w:ascii="Times New Roman" w:hAnsi="Times New Roman" w:cs="Times New Roman"/>
          <w:i/>
          <w:sz w:val="28"/>
          <w:szCs w:val="28"/>
          <w:lang w:val="uk-UA"/>
        </w:rPr>
        <w:t>Слово і час.</w:t>
      </w:r>
      <w:r>
        <w:rPr>
          <w:rFonts w:ascii="Times New Roman" w:hAnsi="Times New Roman" w:cs="Times New Roman"/>
          <w:sz w:val="28"/>
          <w:szCs w:val="28"/>
          <w:lang w:val="uk-UA"/>
        </w:rPr>
        <w:t xml:space="preserve"> 2004. № 1. С. 49 – 54. </w:t>
      </w:r>
    </w:p>
    <w:p w:rsidR="00B33D7E" w:rsidRPr="00884759" w:rsidRDefault="00B33D7E" w:rsidP="00B33D7E">
      <w:pPr>
        <w:pStyle w:val="a3"/>
        <w:numPr>
          <w:ilvl w:val="0"/>
          <w:numId w:val="4"/>
        </w:numPr>
        <w:spacing w:line="360" w:lineRule="auto"/>
        <w:jc w:val="both"/>
        <w:rPr>
          <w:rFonts w:ascii="Times New Roman" w:hAnsi="Times New Roman" w:cs="Times New Roman"/>
          <w:sz w:val="28"/>
          <w:szCs w:val="28"/>
          <w:lang w:val="uk-UA"/>
        </w:rPr>
      </w:pPr>
      <w:r w:rsidRPr="00884759">
        <w:rPr>
          <w:rFonts w:ascii="Times New Roman" w:hAnsi="Times New Roman" w:cs="Times New Roman"/>
          <w:sz w:val="28"/>
          <w:szCs w:val="28"/>
          <w:lang w:val="uk-UA"/>
        </w:rPr>
        <w:t xml:space="preserve">В’язовський Г. Зображення і вираження. Уява і фантазія. Домисел і вимисел. Книга на пошану пам’яті Григорія Андрійовича В’язовського. Одеса, 2010. С. 222 – 252. </w:t>
      </w:r>
    </w:p>
    <w:p w:rsidR="00B33D7E" w:rsidRDefault="00B33D7E" w:rsidP="00B33D7E">
      <w:pPr>
        <w:pStyle w:val="a3"/>
        <w:numPr>
          <w:ilvl w:val="0"/>
          <w:numId w:val="4"/>
        </w:numPr>
        <w:spacing w:line="360" w:lineRule="auto"/>
        <w:jc w:val="both"/>
        <w:rPr>
          <w:rFonts w:ascii="Times New Roman" w:hAnsi="Times New Roman" w:cs="Times New Roman"/>
          <w:sz w:val="28"/>
          <w:szCs w:val="28"/>
          <w:lang w:val="uk-UA"/>
        </w:rPr>
      </w:pPr>
      <w:r w:rsidRPr="00FB2B6E">
        <w:rPr>
          <w:rFonts w:ascii="Times New Roman" w:hAnsi="Times New Roman" w:cs="Times New Roman"/>
          <w:sz w:val="28"/>
          <w:szCs w:val="28"/>
          <w:lang w:val="uk-UA"/>
        </w:rPr>
        <w:t>В’язовський Г.</w:t>
      </w:r>
      <w:r>
        <w:rPr>
          <w:rFonts w:ascii="Times New Roman" w:hAnsi="Times New Roman" w:cs="Times New Roman"/>
          <w:sz w:val="28"/>
          <w:szCs w:val="28"/>
          <w:lang w:val="uk-UA"/>
        </w:rPr>
        <w:t xml:space="preserve"> Творче мислення письменника. К. : Дніпро, 1982.</w:t>
      </w:r>
    </w:p>
    <w:p w:rsidR="00B33D7E" w:rsidRDefault="00B33D7E" w:rsidP="00B33D7E">
      <w:pPr>
        <w:pStyle w:val="a3"/>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Гаврилюк Н., Зозюк І. Сленг як особливість ідіостилю Кузьми Скрябіна (Андрія Кузьменка) Волинь філологічна. </w:t>
      </w:r>
      <w:r w:rsidRPr="00133221">
        <w:rPr>
          <w:rFonts w:ascii="Times New Roman" w:hAnsi="Times New Roman" w:cs="Times New Roman"/>
          <w:sz w:val="28"/>
          <w:szCs w:val="28"/>
          <w:lang w:val="uk-UA"/>
        </w:rPr>
        <w:t>Текст і контекст, 2014</w:t>
      </w:r>
      <w:r>
        <w:rPr>
          <w:rFonts w:ascii="Times New Roman" w:hAnsi="Times New Roman" w:cs="Times New Roman"/>
          <w:sz w:val="28"/>
          <w:szCs w:val="28"/>
          <w:lang w:val="uk-UA"/>
        </w:rPr>
        <w:t>.</w:t>
      </w:r>
      <w:r w:rsidRPr="0070140C">
        <w:rPr>
          <w:lang w:val="en-US"/>
        </w:rPr>
        <w:t xml:space="preserve"> </w:t>
      </w:r>
      <w:r w:rsidRPr="0070140C">
        <w:rPr>
          <w:rFonts w:ascii="Times New Roman" w:hAnsi="Times New Roman" w:cs="Times New Roman"/>
          <w:sz w:val="28"/>
          <w:szCs w:val="28"/>
          <w:lang w:val="uk-UA"/>
        </w:rPr>
        <w:t xml:space="preserve">С. 36 – </w:t>
      </w:r>
      <w:r w:rsidRPr="0070140C">
        <w:rPr>
          <w:rFonts w:ascii="Times New Roman" w:hAnsi="Times New Roman" w:cs="Times New Roman"/>
          <w:sz w:val="28"/>
          <w:szCs w:val="28"/>
          <w:lang w:val="uk-UA"/>
        </w:rPr>
        <w:lastRenderedPageBreak/>
        <w:t>44.</w:t>
      </w:r>
      <w:r>
        <w:rPr>
          <w:lang w:val="uk-UA"/>
        </w:rPr>
        <w:t xml:space="preserve"> </w:t>
      </w:r>
      <w:r>
        <w:rPr>
          <w:rFonts w:ascii="Times New Roman" w:hAnsi="Times New Roman" w:cs="Times New Roman"/>
          <w:sz w:val="28"/>
          <w:szCs w:val="28"/>
          <w:lang w:val="uk-UA"/>
        </w:rPr>
        <w:t>URL</w:t>
      </w:r>
      <w:r w:rsidRPr="00133221">
        <w:rPr>
          <w:rFonts w:ascii="Times New Roman" w:hAnsi="Times New Roman" w:cs="Times New Roman"/>
          <w:sz w:val="28"/>
          <w:szCs w:val="28"/>
          <w:lang w:val="uk-UA"/>
        </w:rPr>
        <w:t>:</w:t>
      </w:r>
      <w:r w:rsidRPr="0070140C">
        <w:rPr>
          <w:lang w:val="en-US"/>
        </w:rPr>
        <w:t xml:space="preserve"> </w:t>
      </w:r>
      <w:hyperlink r:id="rId6" w:history="1">
        <w:r w:rsidRPr="00BE71AD">
          <w:rPr>
            <w:rStyle w:val="a4"/>
            <w:rFonts w:ascii="Times New Roman" w:hAnsi="Times New Roman" w:cs="Times New Roman"/>
            <w:sz w:val="28"/>
            <w:szCs w:val="28"/>
            <w:lang w:val="uk-UA"/>
          </w:rPr>
          <w:t>file:///C:/Users/House2022/Downloads/tereza,+%D0%9C%D0%B5%D0%BD%D0%B5%D0%B4%D0%B6%D0%B5%D1%80+%D0%B6%D1%83%D1%80%D0%BD%D0%B0%D0%BB%D1%83,+5.pdf</w:t>
        </w:r>
      </w:hyperlink>
      <w:r>
        <w:rPr>
          <w:rFonts w:ascii="Times New Roman" w:hAnsi="Times New Roman" w:cs="Times New Roman"/>
          <w:sz w:val="28"/>
          <w:szCs w:val="28"/>
          <w:lang w:val="uk-UA"/>
        </w:rPr>
        <w:t xml:space="preserve">  (дата звернення: 18. 09. 2022).</w:t>
      </w:r>
    </w:p>
    <w:p w:rsidR="00B33D7E" w:rsidRPr="001F51FF" w:rsidRDefault="00B33D7E" w:rsidP="00B33D7E">
      <w:pPr>
        <w:pStyle w:val="a3"/>
        <w:numPr>
          <w:ilvl w:val="0"/>
          <w:numId w:val="4"/>
        </w:numPr>
        <w:spacing w:line="360" w:lineRule="auto"/>
        <w:jc w:val="both"/>
        <w:rPr>
          <w:rFonts w:ascii="Times New Roman" w:hAnsi="Times New Roman" w:cs="Times New Roman"/>
          <w:sz w:val="28"/>
          <w:szCs w:val="28"/>
          <w:lang w:val="uk-UA"/>
        </w:rPr>
      </w:pPr>
      <w:r w:rsidRPr="001F51FF">
        <w:rPr>
          <w:rFonts w:ascii="Times New Roman" w:hAnsi="Times New Roman" w:cs="Times New Roman"/>
          <w:color w:val="000000"/>
          <w:spacing w:val="-13"/>
          <w:sz w:val="28"/>
          <w:szCs w:val="28"/>
          <w:lang w:val="uk-UA"/>
        </w:rPr>
        <w:t>Галич О., Назарець В., Васильєв Є. Теорія літ</w:t>
      </w:r>
      <w:r>
        <w:rPr>
          <w:rFonts w:ascii="Times New Roman" w:hAnsi="Times New Roman" w:cs="Times New Roman"/>
          <w:color w:val="000000"/>
          <w:spacing w:val="-13"/>
          <w:sz w:val="28"/>
          <w:szCs w:val="28"/>
          <w:lang w:val="uk-UA"/>
        </w:rPr>
        <w:t xml:space="preserve">ератури. К., 2005. </w:t>
      </w:r>
      <w:r>
        <w:rPr>
          <w:rFonts w:ascii="Times New Roman" w:hAnsi="Times New Roman" w:cs="Times New Roman"/>
          <w:color w:val="000000"/>
          <w:spacing w:val="-13"/>
          <w:sz w:val="28"/>
          <w:szCs w:val="28"/>
          <w:lang w:val="en-US"/>
        </w:rPr>
        <w:t>URL</w:t>
      </w:r>
      <w:r w:rsidRPr="001F51FF">
        <w:rPr>
          <w:rFonts w:ascii="Times New Roman" w:hAnsi="Times New Roman" w:cs="Times New Roman"/>
          <w:color w:val="000000"/>
          <w:spacing w:val="-13"/>
          <w:sz w:val="28"/>
          <w:szCs w:val="28"/>
          <w:lang w:val="uk-UA"/>
        </w:rPr>
        <w:t xml:space="preserve"> : </w:t>
      </w:r>
      <w:hyperlink r:id="rId7" w:history="1">
        <w:r w:rsidRPr="001F51FF">
          <w:rPr>
            <w:rStyle w:val="a4"/>
            <w:rFonts w:ascii="Times New Roman" w:hAnsi="Times New Roman" w:cs="Times New Roman"/>
            <w:spacing w:val="-13"/>
            <w:sz w:val="28"/>
            <w:szCs w:val="28"/>
            <w:lang w:val="uk-UA"/>
          </w:rPr>
          <w:t>https://chtyvo.org.ua/authors/Halych_Oleksandr/Teoriia_literatury_vyd_2005/</w:t>
        </w:r>
      </w:hyperlink>
      <w:r w:rsidRPr="001F51FF">
        <w:rPr>
          <w:rFonts w:ascii="Times New Roman" w:hAnsi="Times New Roman" w:cs="Times New Roman"/>
          <w:color w:val="000000"/>
          <w:spacing w:val="-13"/>
          <w:sz w:val="28"/>
          <w:szCs w:val="28"/>
          <w:lang w:val="uk-UA"/>
        </w:rPr>
        <w:t xml:space="preserve"> </w:t>
      </w:r>
      <w:r w:rsidRPr="001F51FF">
        <w:rPr>
          <w:rFonts w:ascii="Times New Roman" w:hAnsi="Times New Roman" w:cs="Times New Roman"/>
          <w:color w:val="000000"/>
          <w:spacing w:val="-13"/>
          <w:sz w:val="28"/>
          <w:szCs w:val="28"/>
        </w:rPr>
        <w:t xml:space="preserve"> </w:t>
      </w:r>
      <w:r>
        <w:rPr>
          <w:rFonts w:ascii="Times New Roman" w:hAnsi="Times New Roman" w:cs="Times New Roman"/>
          <w:color w:val="000000"/>
          <w:spacing w:val="-13"/>
          <w:sz w:val="28"/>
          <w:szCs w:val="28"/>
          <w:lang w:val="uk-UA"/>
        </w:rPr>
        <w:t>(дата звернення: 04. 09. 2022)</w:t>
      </w:r>
    </w:p>
    <w:p w:rsidR="00B33D7E" w:rsidRDefault="00B33D7E" w:rsidP="00B33D7E">
      <w:pPr>
        <w:pStyle w:val="a3"/>
        <w:numPr>
          <w:ilvl w:val="0"/>
          <w:numId w:val="4"/>
        </w:numPr>
        <w:spacing w:line="360" w:lineRule="auto"/>
        <w:ind w:left="714" w:hanging="35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Герасименко Н. Патріотизм сучасника-українця: мода чи потреба </w:t>
      </w:r>
      <w:r w:rsidRPr="0026768B">
        <w:rPr>
          <w:rFonts w:ascii="Times New Roman" w:hAnsi="Times New Roman" w:cs="Times New Roman"/>
          <w:i/>
          <w:sz w:val="28"/>
          <w:szCs w:val="28"/>
          <w:lang w:val="uk-UA"/>
        </w:rPr>
        <w:t>Побудова націєцентричного культурно-інформаційного простору як шлях подолання соціальної конфліктності та солідарності суспільства.</w:t>
      </w:r>
      <w:r>
        <w:rPr>
          <w:rFonts w:ascii="Times New Roman" w:hAnsi="Times New Roman" w:cs="Times New Roman"/>
          <w:sz w:val="28"/>
          <w:szCs w:val="28"/>
          <w:lang w:val="uk-UA"/>
        </w:rPr>
        <w:t xml:space="preserve"> К. : Інститут літератури імені Т. Шевченка НАН України, 2017. С. 34 – 75. </w:t>
      </w:r>
    </w:p>
    <w:p w:rsidR="00B33D7E" w:rsidRPr="00CD5C69" w:rsidRDefault="00B33D7E" w:rsidP="00B33D7E">
      <w:pPr>
        <w:pStyle w:val="a3"/>
        <w:numPr>
          <w:ilvl w:val="0"/>
          <w:numId w:val="4"/>
        </w:numPr>
        <w:spacing w:line="360" w:lineRule="auto"/>
        <w:ind w:left="714" w:hanging="357"/>
        <w:jc w:val="both"/>
        <w:rPr>
          <w:rFonts w:ascii="Times New Roman" w:hAnsi="Times New Roman" w:cs="Times New Roman"/>
          <w:sz w:val="28"/>
          <w:szCs w:val="28"/>
          <w:lang w:val="uk-UA"/>
        </w:rPr>
      </w:pPr>
      <w:r w:rsidRPr="00CD5C69">
        <w:rPr>
          <w:rFonts w:ascii="Times New Roman" w:hAnsi="Times New Roman" w:cs="Times New Roman"/>
          <w:sz w:val="28"/>
          <w:szCs w:val="28"/>
          <w:lang w:val="uk-UA"/>
        </w:rPr>
        <w:t>Гнатюк М. І.Франко і питання теорії літератури. К.</w:t>
      </w:r>
      <w:r>
        <w:rPr>
          <w:rFonts w:ascii="Times New Roman" w:hAnsi="Times New Roman" w:cs="Times New Roman"/>
          <w:sz w:val="28"/>
          <w:szCs w:val="28"/>
          <w:lang w:val="uk-UA"/>
        </w:rPr>
        <w:t xml:space="preserve"> : Альма матер</w:t>
      </w:r>
      <w:r w:rsidRPr="00CD5C69">
        <w:rPr>
          <w:rFonts w:ascii="Times New Roman" w:hAnsi="Times New Roman" w:cs="Times New Roman"/>
          <w:sz w:val="28"/>
          <w:szCs w:val="28"/>
          <w:lang w:val="uk-UA"/>
        </w:rPr>
        <w:t>, 2010.</w:t>
      </w:r>
      <w:r>
        <w:rPr>
          <w:rFonts w:ascii="Times New Roman" w:hAnsi="Times New Roman" w:cs="Times New Roman"/>
          <w:sz w:val="28"/>
          <w:szCs w:val="28"/>
          <w:lang w:val="uk-UA"/>
        </w:rPr>
        <w:t xml:space="preserve"> 300 с.</w:t>
      </w:r>
    </w:p>
    <w:p w:rsidR="00B33D7E" w:rsidRDefault="00B33D7E" w:rsidP="00B33D7E">
      <w:pPr>
        <w:pStyle w:val="a3"/>
        <w:numPr>
          <w:ilvl w:val="0"/>
          <w:numId w:val="4"/>
        </w:numPr>
        <w:spacing w:line="360" w:lineRule="auto"/>
        <w:ind w:left="714" w:hanging="357"/>
        <w:jc w:val="both"/>
        <w:rPr>
          <w:rFonts w:ascii="Times New Roman" w:hAnsi="Times New Roman" w:cs="Times New Roman"/>
          <w:sz w:val="28"/>
          <w:szCs w:val="28"/>
          <w:lang w:val="uk-UA"/>
        </w:rPr>
      </w:pPr>
      <w:r>
        <w:rPr>
          <w:rFonts w:ascii="Times New Roman" w:hAnsi="Times New Roman" w:cs="Times New Roman"/>
          <w:sz w:val="28"/>
          <w:szCs w:val="28"/>
          <w:lang w:val="uk-UA"/>
        </w:rPr>
        <w:t>Гром</w:t>
      </w:r>
      <w:r w:rsidRPr="006B5445">
        <w:rPr>
          <w:rFonts w:ascii="Times New Roman" w:hAnsi="Times New Roman" w:cs="Times New Roman"/>
          <w:sz w:val="28"/>
          <w:szCs w:val="28"/>
        </w:rPr>
        <w:t>’</w:t>
      </w:r>
      <w:r>
        <w:rPr>
          <w:rFonts w:ascii="Times New Roman" w:hAnsi="Times New Roman" w:cs="Times New Roman"/>
          <w:sz w:val="28"/>
          <w:szCs w:val="28"/>
          <w:lang w:val="uk-UA"/>
        </w:rPr>
        <w:t xml:space="preserve">як Р. Давнє і сучасне. Вибрані статті з літературознавства. Тернопіль : Лілея, 1997. 272 с. </w:t>
      </w:r>
    </w:p>
    <w:p w:rsidR="00B33D7E" w:rsidRPr="00C908C2" w:rsidRDefault="00B33D7E" w:rsidP="00B33D7E">
      <w:pPr>
        <w:pStyle w:val="a3"/>
        <w:numPr>
          <w:ilvl w:val="0"/>
          <w:numId w:val="4"/>
        </w:numPr>
        <w:spacing w:line="360" w:lineRule="auto"/>
        <w:ind w:left="714" w:hanging="357"/>
        <w:jc w:val="both"/>
        <w:rPr>
          <w:rFonts w:ascii="Times New Roman" w:hAnsi="Times New Roman" w:cs="Times New Roman"/>
          <w:sz w:val="28"/>
          <w:szCs w:val="28"/>
          <w:lang w:val="uk-UA"/>
        </w:rPr>
      </w:pPr>
      <w:r w:rsidRPr="00C908C2">
        <w:rPr>
          <w:rFonts w:ascii="Times New Roman" w:hAnsi="Times New Roman" w:cs="Times New Roman"/>
          <w:sz w:val="28"/>
          <w:szCs w:val="28"/>
          <w:lang w:val="uk-UA"/>
        </w:rPr>
        <w:t>Дубенко О. Порівняльна поетика: типологічний та перекладознавчий аспекти. К. : Видавничий дім Дмитра Бураго, 2015. 532 с.</w:t>
      </w:r>
    </w:p>
    <w:p w:rsidR="00B33D7E" w:rsidRPr="00980854" w:rsidRDefault="00B33D7E" w:rsidP="00B33D7E">
      <w:pPr>
        <w:pStyle w:val="a3"/>
        <w:numPr>
          <w:ilvl w:val="0"/>
          <w:numId w:val="4"/>
        </w:numPr>
        <w:spacing w:line="360" w:lineRule="auto"/>
        <w:ind w:left="714" w:hanging="35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Жадан С. Натаха Режим доступу : </w:t>
      </w:r>
      <w:r>
        <w:rPr>
          <w:rFonts w:ascii="Times New Roman" w:hAnsi="Times New Roman" w:cs="Times New Roman"/>
          <w:sz w:val="28"/>
          <w:szCs w:val="28"/>
          <w:lang w:val="en-US"/>
        </w:rPr>
        <w:t>URL</w:t>
      </w:r>
      <w:r w:rsidRPr="00B102F6">
        <w:rPr>
          <w:rFonts w:ascii="Times New Roman" w:hAnsi="Times New Roman" w:cs="Times New Roman"/>
          <w:sz w:val="28"/>
          <w:szCs w:val="28"/>
        </w:rPr>
        <w:t xml:space="preserve"> </w:t>
      </w:r>
      <w:hyperlink r:id="rId8" w:history="1">
        <w:r w:rsidRPr="00170236">
          <w:rPr>
            <w:rStyle w:val="a4"/>
            <w:rFonts w:ascii="Times New Roman" w:hAnsi="Times New Roman" w:cs="Times New Roman"/>
            <w:sz w:val="28"/>
            <w:szCs w:val="28"/>
            <w:lang w:val="uk-UA"/>
          </w:rPr>
          <w:t>https://www.pisni.org.ua/songs/8383518.html</w:t>
        </w:r>
      </w:hyperlink>
      <w:r w:rsidRPr="00B102F6">
        <w:rPr>
          <w:rFonts w:ascii="Times New Roman" w:hAnsi="Times New Roman" w:cs="Times New Roman"/>
          <w:sz w:val="28"/>
          <w:szCs w:val="28"/>
        </w:rPr>
        <w:t xml:space="preserve"> (</w:t>
      </w:r>
      <w:r>
        <w:rPr>
          <w:rFonts w:ascii="Times New Roman" w:hAnsi="Times New Roman" w:cs="Times New Roman"/>
          <w:sz w:val="28"/>
          <w:szCs w:val="28"/>
          <w:lang w:val="uk-UA"/>
        </w:rPr>
        <w:t>дата звернення :  12.08.2022)</w:t>
      </w:r>
    </w:p>
    <w:p w:rsidR="00B33D7E" w:rsidRPr="00A110CF" w:rsidRDefault="00B33D7E" w:rsidP="00B33D7E">
      <w:pPr>
        <w:pStyle w:val="a3"/>
        <w:numPr>
          <w:ilvl w:val="0"/>
          <w:numId w:val="4"/>
        </w:numPr>
        <w:spacing w:line="360" w:lineRule="auto"/>
        <w:jc w:val="both"/>
        <w:rPr>
          <w:rFonts w:ascii="Times New Roman" w:hAnsi="Times New Roman" w:cs="Times New Roman"/>
          <w:sz w:val="28"/>
          <w:szCs w:val="28"/>
          <w:lang w:val="uk-UA"/>
        </w:rPr>
      </w:pPr>
      <w:r w:rsidRPr="00A110CF">
        <w:rPr>
          <w:rFonts w:ascii="Times New Roman" w:hAnsi="Times New Roman" w:cs="Times New Roman"/>
          <w:sz w:val="28"/>
          <w:szCs w:val="28"/>
          <w:lang w:val="uk-UA"/>
        </w:rPr>
        <w:t xml:space="preserve">Клєщова О. Є. Філософія буття поезії Андрія Кузьменка (Кузьми </w:t>
      </w:r>
    </w:p>
    <w:p w:rsidR="00B33D7E" w:rsidRPr="00433222" w:rsidRDefault="00B33D7E" w:rsidP="00B33D7E">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Скрябіна)</w:t>
      </w:r>
      <w:r w:rsidRPr="00433222">
        <w:rPr>
          <w:rFonts w:ascii="Times New Roman" w:hAnsi="Times New Roman" w:cs="Times New Roman"/>
          <w:sz w:val="28"/>
          <w:szCs w:val="28"/>
          <w:lang w:val="uk-UA"/>
        </w:rPr>
        <w:t>. Zwiastowac. Nauki i praktyki : Monografia pokonferecyjna „Science, Research, Development. Philology, sociology and culturology”. London 30.10.2018 − 31.10.2018. Warszawa : Wydawca : Sp. z o.o. „Diamond trading tour”, 2018. № 10. S. 82–86. URL: http://xn--e1aajfpcds8ay4h.com.ua/files/82_5.pdf (дата звернення 08.05.2021)</w:t>
      </w:r>
    </w:p>
    <w:p w:rsidR="00B33D7E" w:rsidRPr="00980854" w:rsidRDefault="00B33D7E" w:rsidP="00B33D7E">
      <w:pPr>
        <w:pStyle w:val="a3"/>
        <w:numPr>
          <w:ilvl w:val="0"/>
          <w:numId w:val="4"/>
        </w:numPr>
        <w:spacing w:line="360" w:lineRule="auto"/>
        <w:jc w:val="both"/>
        <w:rPr>
          <w:rFonts w:ascii="Times New Roman" w:hAnsi="Times New Roman" w:cs="Times New Roman"/>
          <w:sz w:val="28"/>
          <w:szCs w:val="28"/>
          <w:lang w:val="uk-UA"/>
        </w:rPr>
      </w:pPr>
      <w:r w:rsidRPr="00980854">
        <w:rPr>
          <w:rFonts w:ascii="Times New Roman" w:hAnsi="Times New Roman" w:cs="Times New Roman"/>
          <w:sz w:val="28"/>
          <w:szCs w:val="28"/>
          <w:lang w:val="uk-UA"/>
        </w:rPr>
        <w:t>Клочек Г. Так що ж таке поетика</w:t>
      </w:r>
      <w:r w:rsidRPr="00A67ED9">
        <w:rPr>
          <w:rFonts w:ascii="Times New Roman" w:hAnsi="Times New Roman" w:cs="Times New Roman"/>
          <w:sz w:val="28"/>
          <w:szCs w:val="28"/>
          <w:lang w:val="uk-UA"/>
        </w:rPr>
        <w:t>? К., 1992.</w:t>
      </w:r>
    </w:p>
    <w:p w:rsidR="00B33D7E" w:rsidRPr="00352DE1" w:rsidRDefault="00B33D7E" w:rsidP="00B33D7E">
      <w:pPr>
        <w:pStyle w:val="a3"/>
        <w:numPr>
          <w:ilvl w:val="0"/>
          <w:numId w:val="4"/>
        </w:numPr>
        <w:spacing w:line="360" w:lineRule="auto"/>
        <w:jc w:val="both"/>
        <w:rPr>
          <w:rFonts w:ascii="Times New Roman" w:hAnsi="Times New Roman" w:cs="Times New Roman"/>
          <w:sz w:val="28"/>
          <w:szCs w:val="28"/>
          <w:lang w:val="uk-UA"/>
        </w:rPr>
      </w:pPr>
      <w:r w:rsidRPr="00352DE1">
        <w:rPr>
          <w:rFonts w:ascii="Times New Roman" w:hAnsi="Times New Roman" w:cs="Times New Roman"/>
          <w:sz w:val="28"/>
          <w:szCs w:val="28"/>
          <w:lang w:val="uk-UA"/>
        </w:rPr>
        <w:lastRenderedPageBreak/>
        <w:t>Копистянська Н. Жанр, жанрова система у просторі літературознавства. Львів, 2005.</w:t>
      </w:r>
      <w:r>
        <w:rPr>
          <w:rFonts w:ascii="Times New Roman" w:hAnsi="Times New Roman" w:cs="Times New Roman"/>
          <w:sz w:val="28"/>
          <w:szCs w:val="28"/>
          <w:lang w:val="uk-UA"/>
        </w:rPr>
        <w:t xml:space="preserve"> 368 с.</w:t>
      </w:r>
    </w:p>
    <w:p w:rsidR="00B33D7E" w:rsidRPr="00980854" w:rsidRDefault="00B33D7E" w:rsidP="00B33D7E">
      <w:pPr>
        <w:pStyle w:val="a3"/>
        <w:numPr>
          <w:ilvl w:val="0"/>
          <w:numId w:val="4"/>
        </w:numPr>
        <w:spacing w:line="360" w:lineRule="auto"/>
        <w:jc w:val="both"/>
        <w:rPr>
          <w:rFonts w:ascii="Times New Roman" w:hAnsi="Times New Roman" w:cs="Times New Roman"/>
          <w:sz w:val="28"/>
          <w:szCs w:val="28"/>
          <w:lang w:val="uk-UA"/>
        </w:rPr>
      </w:pPr>
      <w:r w:rsidRPr="00980854">
        <w:rPr>
          <w:rFonts w:ascii="Times New Roman" w:hAnsi="Times New Roman" w:cs="Times New Roman"/>
          <w:sz w:val="28"/>
          <w:szCs w:val="28"/>
          <w:lang w:val="uk-UA"/>
        </w:rPr>
        <w:t>Коробкова Н.  Міжмистецький полілог в аспекті художності. Вісник ОНУ. Серія Філологія. Т. 20. Вип. 11. Одеса,</w:t>
      </w:r>
      <w:r>
        <w:rPr>
          <w:rFonts w:ascii="Times New Roman" w:hAnsi="Times New Roman" w:cs="Times New Roman"/>
          <w:sz w:val="28"/>
          <w:szCs w:val="28"/>
          <w:lang w:val="uk-UA"/>
        </w:rPr>
        <w:t xml:space="preserve"> 2014. С. 18 – 27. </w:t>
      </w:r>
      <w:r>
        <w:rPr>
          <w:rFonts w:ascii="Times New Roman" w:hAnsi="Times New Roman" w:cs="Times New Roman"/>
          <w:sz w:val="28"/>
          <w:szCs w:val="28"/>
          <w:lang w:val="en-US"/>
        </w:rPr>
        <w:t>URL</w:t>
      </w:r>
      <w:r w:rsidRPr="00980854">
        <w:rPr>
          <w:rFonts w:ascii="Times New Roman" w:hAnsi="Times New Roman" w:cs="Times New Roman"/>
          <w:sz w:val="28"/>
          <w:szCs w:val="28"/>
          <w:lang w:val="uk-UA"/>
        </w:rPr>
        <w:t xml:space="preserve"> : </w:t>
      </w:r>
      <w:hyperlink r:id="rId9" w:history="1">
        <w:r w:rsidRPr="0013576B">
          <w:rPr>
            <w:rStyle w:val="a4"/>
            <w:rFonts w:ascii="Times New Roman" w:hAnsi="Times New Roman" w:cs="Times New Roman"/>
            <w:sz w:val="28"/>
            <w:szCs w:val="28"/>
            <w:lang w:val="uk-UA"/>
          </w:rPr>
          <w:t>https://journals.indexcopernicus.com/api/file/viewByFileId/405567.pdf</w:t>
        </w:r>
      </w:hyperlink>
      <w:r w:rsidRPr="00ED6743">
        <w:rPr>
          <w:rFonts w:ascii="Times New Roman" w:hAnsi="Times New Roman" w:cs="Times New Roman"/>
          <w:sz w:val="28"/>
          <w:szCs w:val="28"/>
        </w:rPr>
        <w:t xml:space="preserve"> (</w:t>
      </w:r>
      <w:r>
        <w:rPr>
          <w:rFonts w:ascii="Times New Roman" w:hAnsi="Times New Roman" w:cs="Times New Roman"/>
          <w:sz w:val="28"/>
          <w:szCs w:val="28"/>
          <w:lang w:val="uk-UA"/>
        </w:rPr>
        <w:t>дата звернення: 03. 09. 2022).</w:t>
      </w:r>
    </w:p>
    <w:p w:rsidR="00B33D7E" w:rsidRPr="00980854" w:rsidRDefault="00B33D7E" w:rsidP="00B33D7E">
      <w:pPr>
        <w:pStyle w:val="a3"/>
        <w:numPr>
          <w:ilvl w:val="0"/>
          <w:numId w:val="4"/>
        </w:numPr>
        <w:spacing w:line="360" w:lineRule="auto"/>
        <w:jc w:val="both"/>
        <w:rPr>
          <w:rFonts w:ascii="Times New Roman" w:hAnsi="Times New Roman" w:cs="Times New Roman"/>
          <w:sz w:val="28"/>
          <w:szCs w:val="28"/>
          <w:lang w:val="uk-UA"/>
        </w:rPr>
      </w:pPr>
      <w:r w:rsidRPr="00980854">
        <w:rPr>
          <w:rFonts w:ascii="Times New Roman" w:hAnsi="Times New Roman" w:cs="Times New Roman"/>
          <w:sz w:val="28"/>
          <w:szCs w:val="28"/>
          <w:lang w:val="uk-UA"/>
        </w:rPr>
        <w:t xml:space="preserve">Коробкова Н. Проблема автора як міфотворця в українському літературознавстві. Проблеми сучасного літературознавства. Вип. 12. Одеса, 2003. </w:t>
      </w:r>
      <w:r>
        <w:rPr>
          <w:rFonts w:ascii="Times New Roman" w:hAnsi="Times New Roman" w:cs="Times New Roman"/>
          <w:sz w:val="28"/>
          <w:szCs w:val="28"/>
          <w:lang w:val="uk-UA"/>
        </w:rPr>
        <w:t xml:space="preserve">С. 55 – 69. </w:t>
      </w:r>
      <w:r>
        <w:rPr>
          <w:rFonts w:ascii="Times New Roman" w:hAnsi="Times New Roman" w:cs="Times New Roman"/>
          <w:sz w:val="28"/>
          <w:szCs w:val="28"/>
          <w:lang w:val="en-US"/>
        </w:rPr>
        <w:t>URL</w:t>
      </w:r>
      <w:r>
        <w:rPr>
          <w:rFonts w:ascii="Times New Roman" w:hAnsi="Times New Roman" w:cs="Times New Roman"/>
          <w:sz w:val="28"/>
          <w:szCs w:val="28"/>
          <w:lang w:val="uk-UA"/>
        </w:rPr>
        <w:t xml:space="preserve">: </w:t>
      </w:r>
      <w:r w:rsidRPr="00980854">
        <w:rPr>
          <w:rFonts w:ascii="Times New Roman" w:hAnsi="Times New Roman" w:cs="Times New Roman"/>
          <w:sz w:val="28"/>
          <w:szCs w:val="28"/>
          <w:lang w:val="uk-UA"/>
        </w:rPr>
        <w:t xml:space="preserve">    </w:t>
      </w:r>
      <w:hyperlink r:id="rId10" w:history="1">
        <w:r w:rsidRPr="0013576B">
          <w:rPr>
            <w:rStyle w:val="a4"/>
            <w:rFonts w:ascii="Times New Roman" w:hAnsi="Times New Roman" w:cs="Times New Roman"/>
            <w:sz w:val="28"/>
            <w:szCs w:val="28"/>
            <w:lang w:val="uk-UA"/>
          </w:rPr>
          <w:t>http://dspace.onu.edu.ua:8080/bitstream/123456789/11952/1/55-69-1.pdf</w:t>
        </w:r>
      </w:hyperlink>
      <w:r>
        <w:rPr>
          <w:rFonts w:ascii="Times New Roman" w:hAnsi="Times New Roman" w:cs="Times New Roman"/>
          <w:sz w:val="28"/>
          <w:szCs w:val="28"/>
          <w:lang w:val="uk-UA"/>
        </w:rPr>
        <w:t xml:space="preserve"> (дата звернення: 03.09. 2022).</w:t>
      </w:r>
    </w:p>
    <w:p w:rsidR="00B33D7E" w:rsidRDefault="00B33D7E" w:rsidP="00B33D7E">
      <w:pPr>
        <w:pStyle w:val="a3"/>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Кузьменко А. Поезії. Харків : Фоліо, 2018. 217 с.</w:t>
      </w:r>
    </w:p>
    <w:p w:rsidR="00B33D7E" w:rsidRPr="00980854" w:rsidRDefault="00B33D7E" w:rsidP="00B33D7E">
      <w:pPr>
        <w:pStyle w:val="a3"/>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Кузьма Скрябін Проза. Поезія. Харків : Фоліо, 2020. 427 с.</w:t>
      </w:r>
    </w:p>
    <w:p w:rsidR="00B33D7E" w:rsidRDefault="00B33D7E" w:rsidP="00B33D7E">
      <w:pPr>
        <w:pStyle w:val="a3"/>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Кузьменко О. Моя дорога птаха. Мамина книжка. Львів : Видавництво Старого Лева, 2015.</w:t>
      </w:r>
    </w:p>
    <w:p w:rsidR="00B33D7E" w:rsidRDefault="00B33D7E" w:rsidP="00B33D7E">
      <w:pPr>
        <w:pStyle w:val="a3"/>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Кузьменко О. Група «Скрябін» та друзі по сцені. Львів : Видавництво Старого Лева, 2016. </w:t>
      </w:r>
    </w:p>
    <w:p w:rsidR="00B33D7E" w:rsidRPr="00820926" w:rsidRDefault="00B33D7E" w:rsidP="00B33D7E">
      <w:pPr>
        <w:pStyle w:val="a3"/>
        <w:numPr>
          <w:ilvl w:val="0"/>
          <w:numId w:val="4"/>
        </w:numPr>
        <w:spacing w:line="360" w:lineRule="auto"/>
        <w:jc w:val="both"/>
        <w:rPr>
          <w:rFonts w:ascii="Times New Roman" w:hAnsi="Times New Roman" w:cs="Times New Roman"/>
          <w:sz w:val="28"/>
          <w:szCs w:val="28"/>
          <w:lang w:val="uk-UA"/>
        </w:rPr>
      </w:pPr>
      <w:r w:rsidRPr="00193E9F">
        <w:rPr>
          <w:rFonts w:ascii="Times New Roman" w:hAnsi="Times New Roman" w:cs="Times New Roman"/>
          <w:sz w:val="28"/>
          <w:szCs w:val="28"/>
          <w:lang w:val="uk-UA"/>
        </w:rPr>
        <w:t>Кузьмі „Скрябіну” було б 50: кого ми</w:t>
      </w:r>
      <w:r>
        <w:rPr>
          <w:rFonts w:ascii="Times New Roman" w:hAnsi="Times New Roman" w:cs="Times New Roman"/>
          <w:sz w:val="28"/>
          <w:szCs w:val="28"/>
          <w:lang w:val="uk-UA"/>
        </w:rPr>
        <w:t xml:space="preserve"> </w:t>
      </w:r>
      <w:r w:rsidRPr="00193E9F">
        <w:rPr>
          <w:rFonts w:ascii="Times New Roman" w:hAnsi="Times New Roman" w:cs="Times New Roman"/>
          <w:sz w:val="28"/>
          <w:szCs w:val="28"/>
          <w:lang w:val="uk-UA"/>
        </w:rPr>
        <w:t>в</w:t>
      </w:r>
      <w:r>
        <w:rPr>
          <w:rFonts w:ascii="Times New Roman" w:hAnsi="Times New Roman" w:cs="Times New Roman"/>
          <w:sz w:val="28"/>
          <w:szCs w:val="28"/>
          <w:lang w:val="uk-UA"/>
        </w:rPr>
        <w:t xml:space="preserve">тратили. </w:t>
      </w:r>
      <w:r>
        <w:rPr>
          <w:rFonts w:ascii="Times New Roman" w:hAnsi="Times New Roman" w:cs="Times New Roman"/>
          <w:sz w:val="28"/>
          <w:szCs w:val="28"/>
          <w:lang w:val="en-US"/>
        </w:rPr>
        <w:t>URL</w:t>
      </w:r>
      <w:r w:rsidRPr="00193E9F">
        <w:rPr>
          <w:rFonts w:ascii="Times New Roman" w:hAnsi="Times New Roman" w:cs="Times New Roman"/>
          <w:sz w:val="28"/>
          <w:szCs w:val="28"/>
          <w:lang w:val="uk-UA"/>
        </w:rPr>
        <w:t xml:space="preserve">: </w:t>
      </w:r>
      <w:hyperlink r:id="rId11" w:history="1">
        <w:r w:rsidRPr="00536B2D">
          <w:rPr>
            <w:rStyle w:val="a4"/>
            <w:rFonts w:ascii="Times New Roman" w:hAnsi="Times New Roman" w:cs="Times New Roman"/>
            <w:sz w:val="28"/>
            <w:szCs w:val="28"/>
            <w:lang w:val="uk-UA"/>
          </w:rPr>
          <w:t>https://24tv.ua/roki_bez_kuzmi_kogo_mi_vtratili_n776883</w:t>
        </w:r>
      </w:hyperlink>
      <w:r w:rsidRPr="00820926">
        <w:rPr>
          <w:rStyle w:val="a4"/>
          <w:rFonts w:ascii="Times New Roman" w:hAnsi="Times New Roman" w:cs="Times New Roman"/>
          <w:sz w:val="28"/>
          <w:szCs w:val="28"/>
        </w:rPr>
        <w:t xml:space="preserve"> </w:t>
      </w:r>
      <w:r w:rsidRPr="00820926">
        <w:rPr>
          <w:rStyle w:val="a4"/>
          <w:rFonts w:ascii="Times New Roman" w:hAnsi="Times New Roman" w:cs="Times New Roman"/>
          <w:sz w:val="28"/>
          <w:szCs w:val="28"/>
          <w:lang w:val="uk-UA"/>
        </w:rPr>
        <w:t>(дата звернення: 06. 07. 2022)</w:t>
      </w:r>
      <w:r w:rsidRPr="00820926">
        <w:rPr>
          <w:rStyle w:val="a4"/>
          <w:rFonts w:ascii="Times New Roman" w:hAnsi="Times New Roman" w:cs="Times New Roman"/>
          <w:sz w:val="28"/>
          <w:szCs w:val="28"/>
        </w:rPr>
        <w:t xml:space="preserve"> </w:t>
      </w:r>
    </w:p>
    <w:p w:rsidR="00B33D7E" w:rsidRPr="00BC2510" w:rsidRDefault="00B33D7E" w:rsidP="00B33D7E">
      <w:pPr>
        <w:pStyle w:val="a3"/>
        <w:numPr>
          <w:ilvl w:val="0"/>
          <w:numId w:val="4"/>
        </w:numPr>
        <w:spacing w:line="360" w:lineRule="auto"/>
        <w:ind w:left="714" w:hanging="357"/>
        <w:jc w:val="both"/>
        <w:rPr>
          <w:rFonts w:ascii="Times New Roman" w:hAnsi="Times New Roman" w:cs="Times New Roman"/>
          <w:sz w:val="28"/>
          <w:szCs w:val="28"/>
          <w:lang w:val="uk-UA"/>
        </w:rPr>
      </w:pPr>
      <w:r w:rsidRPr="00BC2510">
        <w:rPr>
          <w:rFonts w:ascii="Times New Roman" w:hAnsi="Times New Roman" w:cs="Times New Roman"/>
          <w:sz w:val="28"/>
          <w:szCs w:val="28"/>
          <w:lang w:val="uk-UA"/>
        </w:rPr>
        <w:t>Курило М. Бути сім’єю Скрябіна: спогади про Андрійка</w:t>
      </w:r>
      <w:r>
        <w:rPr>
          <w:rFonts w:ascii="Times New Roman" w:hAnsi="Times New Roman" w:cs="Times New Roman"/>
          <w:sz w:val="28"/>
          <w:szCs w:val="28"/>
          <w:lang w:val="uk-UA"/>
        </w:rPr>
        <w:t xml:space="preserve">. </w:t>
      </w:r>
      <w:r w:rsidRPr="00CC737D">
        <w:rPr>
          <w:rFonts w:ascii="Times New Roman" w:hAnsi="Times New Roman" w:cs="Times New Roman"/>
          <w:i/>
          <w:sz w:val="28"/>
          <w:szCs w:val="28"/>
          <w:lang w:val="uk-UA"/>
        </w:rPr>
        <w:t>Львівська газета.</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Pr>
          <w:rFonts w:ascii="Times New Roman" w:hAnsi="Times New Roman" w:cs="Times New Roman"/>
          <w:sz w:val="28"/>
          <w:szCs w:val="28"/>
          <w:lang w:val="uk-UA"/>
        </w:rPr>
        <w:t xml:space="preserve">: </w:t>
      </w:r>
      <w:hyperlink r:id="rId12" w:history="1">
        <w:r w:rsidRPr="00B16FBD">
          <w:rPr>
            <w:rStyle w:val="a4"/>
            <w:rFonts w:ascii="Times New Roman" w:hAnsi="Times New Roman" w:cs="Times New Roman"/>
            <w:sz w:val="28"/>
            <w:szCs w:val="28"/>
            <w:lang w:val="uk-UA"/>
          </w:rPr>
          <w:t>http://gazeta.lviv.ua/2018/08/17/buti-sim-yeyuskryabina-spogadi-pro-andrijka/</w:t>
        </w:r>
      </w:hyperlink>
      <w:r>
        <w:rPr>
          <w:rFonts w:ascii="Times New Roman" w:hAnsi="Times New Roman" w:cs="Times New Roman"/>
          <w:sz w:val="28"/>
          <w:szCs w:val="28"/>
          <w:lang w:val="uk-UA"/>
        </w:rPr>
        <w:t xml:space="preserve"> (дата звернення: 06. 07. 2022)</w:t>
      </w:r>
    </w:p>
    <w:p w:rsidR="00B33D7E" w:rsidRPr="00980854" w:rsidRDefault="00B33D7E" w:rsidP="00B33D7E">
      <w:pPr>
        <w:pStyle w:val="a3"/>
        <w:numPr>
          <w:ilvl w:val="0"/>
          <w:numId w:val="4"/>
        </w:numPr>
        <w:spacing w:line="360" w:lineRule="auto"/>
        <w:ind w:left="714" w:hanging="357"/>
        <w:jc w:val="both"/>
        <w:rPr>
          <w:rFonts w:ascii="Times New Roman" w:hAnsi="Times New Roman" w:cs="Times New Roman"/>
          <w:sz w:val="28"/>
          <w:szCs w:val="28"/>
          <w:lang w:val="uk-UA"/>
        </w:rPr>
      </w:pPr>
      <w:r w:rsidRPr="00980854">
        <w:rPr>
          <w:rFonts w:ascii="Times New Roman" w:hAnsi="Times New Roman" w:cs="Times New Roman"/>
          <w:sz w:val="28"/>
          <w:szCs w:val="28"/>
          <w:lang w:val="uk-UA"/>
        </w:rPr>
        <w:t xml:space="preserve">Літературознавча енциклопедія: у 2 т. </w:t>
      </w:r>
      <w:r>
        <w:rPr>
          <w:rFonts w:ascii="Times New Roman" w:hAnsi="Times New Roman" w:cs="Times New Roman"/>
          <w:sz w:val="28"/>
          <w:szCs w:val="28"/>
          <w:lang w:val="uk-UA"/>
        </w:rPr>
        <w:t xml:space="preserve">Т. 1. </w:t>
      </w:r>
      <w:r w:rsidRPr="00980854">
        <w:rPr>
          <w:rFonts w:ascii="Times New Roman" w:hAnsi="Times New Roman" w:cs="Times New Roman"/>
          <w:sz w:val="28"/>
          <w:szCs w:val="28"/>
          <w:lang w:val="uk-UA"/>
        </w:rPr>
        <w:t>Автор-укладач Ю. Ковалів. К.</w:t>
      </w:r>
      <w:r>
        <w:rPr>
          <w:rFonts w:ascii="Times New Roman" w:hAnsi="Times New Roman" w:cs="Times New Roman"/>
          <w:sz w:val="28"/>
          <w:szCs w:val="28"/>
          <w:lang w:val="uk-UA"/>
        </w:rPr>
        <w:t xml:space="preserve"> : Видавничий центр «Академія»</w:t>
      </w:r>
      <w:r w:rsidRPr="00980854">
        <w:rPr>
          <w:rFonts w:ascii="Times New Roman" w:hAnsi="Times New Roman" w:cs="Times New Roman"/>
          <w:sz w:val="28"/>
          <w:szCs w:val="28"/>
          <w:lang w:val="uk-UA"/>
        </w:rPr>
        <w:t xml:space="preserve">, 2007. </w:t>
      </w:r>
      <w:r>
        <w:rPr>
          <w:rFonts w:ascii="Times New Roman" w:hAnsi="Times New Roman" w:cs="Times New Roman"/>
          <w:sz w:val="28"/>
          <w:szCs w:val="28"/>
          <w:lang w:val="uk-UA"/>
        </w:rPr>
        <w:t>608 с.</w:t>
      </w:r>
    </w:p>
    <w:p w:rsidR="00B33D7E" w:rsidRDefault="00B33D7E" w:rsidP="00B33D7E">
      <w:pPr>
        <w:pStyle w:val="a3"/>
        <w:numPr>
          <w:ilvl w:val="0"/>
          <w:numId w:val="4"/>
        </w:numPr>
        <w:spacing w:line="360" w:lineRule="auto"/>
        <w:ind w:left="714" w:hanging="357"/>
        <w:rPr>
          <w:rFonts w:ascii="Times New Roman" w:hAnsi="Times New Roman" w:cs="Times New Roman"/>
          <w:sz w:val="28"/>
          <w:szCs w:val="28"/>
          <w:lang w:val="uk-UA"/>
        </w:rPr>
      </w:pPr>
      <w:r w:rsidRPr="00820926">
        <w:rPr>
          <w:rFonts w:ascii="Times New Roman" w:hAnsi="Times New Roman" w:cs="Times New Roman"/>
          <w:sz w:val="28"/>
          <w:szCs w:val="28"/>
          <w:lang w:val="uk-UA"/>
        </w:rPr>
        <w:t>Літературо</w:t>
      </w:r>
      <w:r>
        <w:rPr>
          <w:rFonts w:ascii="Times New Roman" w:hAnsi="Times New Roman" w:cs="Times New Roman"/>
          <w:sz w:val="28"/>
          <w:szCs w:val="28"/>
          <w:lang w:val="uk-UA"/>
        </w:rPr>
        <w:t>знавча енциклопедія: у 2 т. Т. 2</w:t>
      </w:r>
      <w:r w:rsidRPr="00820926">
        <w:rPr>
          <w:rFonts w:ascii="Times New Roman" w:hAnsi="Times New Roman" w:cs="Times New Roman"/>
          <w:sz w:val="28"/>
          <w:szCs w:val="28"/>
          <w:lang w:val="uk-UA"/>
        </w:rPr>
        <w:t>. Автор-укладач Ю. Ковалів. К. : Видавн</w:t>
      </w:r>
      <w:r>
        <w:rPr>
          <w:rFonts w:ascii="Times New Roman" w:hAnsi="Times New Roman" w:cs="Times New Roman"/>
          <w:sz w:val="28"/>
          <w:szCs w:val="28"/>
          <w:lang w:val="uk-UA"/>
        </w:rPr>
        <w:t>ичий центр «Академія», 2007. 624</w:t>
      </w:r>
      <w:r w:rsidRPr="00820926">
        <w:rPr>
          <w:rFonts w:ascii="Times New Roman" w:hAnsi="Times New Roman" w:cs="Times New Roman"/>
          <w:sz w:val="28"/>
          <w:szCs w:val="28"/>
          <w:lang w:val="uk-UA"/>
        </w:rPr>
        <w:t xml:space="preserve"> с.</w:t>
      </w:r>
    </w:p>
    <w:p w:rsidR="00B33D7E" w:rsidRPr="00400C8B" w:rsidRDefault="00B33D7E" w:rsidP="00B33D7E">
      <w:pPr>
        <w:pStyle w:val="a3"/>
        <w:numPr>
          <w:ilvl w:val="0"/>
          <w:numId w:val="4"/>
        </w:numPr>
        <w:spacing w:line="360" w:lineRule="auto"/>
        <w:ind w:left="714" w:hanging="357"/>
        <w:rPr>
          <w:rFonts w:ascii="Times New Roman" w:hAnsi="Times New Roman" w:cs="Times New Roman"/>
          <w:sz w:val="28"/>
          <w:szCs w:val="28"/>
          <w:lang w:val="uk-UA"/>
        </w:rPr>
      </w:pPr>
      <w:r w:rsidRPr="00400C8B">
        <w:rPr>
          <w:rFonts w:ascii="Times New Roman" w:hAnsi="Times New Roman" w:cs="Times New Roman"/>
          <w:sz w:val="28"/>
          <w:szCs w:val="28"/>
        </w:rPr>
        <w:t xml:space="preserve">Літературознавчий словник-довідник </w:t>
      </w:r>
      <w:r w:rsidRPr="00400C8B">
        <w:rPr>
          <w:rFonts w:ascii="Times New Roman" w:hAnsi="Times New Roman" w:cs="Times New Roman"/>
          <w:sz w:val="28"/>
          <w:szCs w:val="28"/>
          <w:lang w:val="uk-UA"/>
        </w:rPr>
        <w:t xml:space="preserve">Ред. </w:t>
      </w:r>
      <w:r w:rsidRPr="00400C8B">
        <w:rPr>
          <w:rFonts w:ascii="Times New Roman" w:hAnsi="Times New Roman" w:cs="Times New Roman"/>
          <w:sz w:val="28"/>
          <w:szCs w:val="28"/>
        </w:rPr>
        <w:t>Р.</w:t>
      </w:r>
      <w:r w:rsidRPr="00400C8B">
        <w:rPr>
          <w:rFonts w:ascii="Times New Roman" w:hAnsi="Times New Roman" w:cs="Times New Roman"/>
          <w:sz w:val="28"/>
          <w:szCs w:val="28"/>
          <w:lang w:val="uk-UA"/>
        </w:rPr>
        <w:t xml:space="preserve"> </w:t>
      </w:r>
      <w:r w:rsidRPr="00400C8B">
        <w:rPr>
          <w:rFonts w:ascii="Times New Roman" w:hAnsi="Times New Roman" w:cs="Times New Roman"/>
          <w:sz w:val="28"/>
          <w:szCs w:val="28"/>
        </w:rPr>
        <w:t>Гром’</w:t>
      </w:r>
      <w:r w:rsidRPr="00400C8B">
        <w:rPr>
          <w:rFonts w:ascii="Times New Roman" w:hAnsi="Times New Roman" w:cs="Times New Roman"/>
          <w:sz w:val="28"/>
          <w:szCs w:val="28"/>
          <w:lang w:val="uk-UA"/>
        </w:rPr>
        <w:t xml:space="preserve">як, Ю. Ковалів та </w:t>
      </w:r>
      <w:r>
        <w:rPr>
          <w:rFonts w:ascii="Times New Roman" w:hAnsi="Times New Roman" w:cs="Times New Roman"/>
          <w:sz w:val="28"/>
          <w:szCs w:val="28"/>
          <w:lang w:val="uk-UA"/>
        </w:rPr>
        <w:t>ін.  К.: Нота Бене, 2002</w:t>
      </w:r>
      <w:r w:rsidRPr="00400C8B">
        <w:rPr>
          <w:rFonts w:ascii="Times New Roman" w:hAnsi="Times New Roman" w:cs="Times New Roman"/>
          <w:sz w:val="28"/>
          <w:szCs w:val="28"/>
          <w:lang w:val="uk-UA"/>
        </w:rPr>
        <w:t>.</w:t>
      </w:r>
      <w:r>
        <w:rPr>
          <w:rFonts w:ascii="Times New Roman" w:hAnsi="Times New Roman" w:cs="Times New Roman"/>
          <w:sz w:val="28"/>
          <w:szCs w:val="28"/>
          <w:lang w:val="uk-UA"/>
        </w:rPr>
        <w:t xml:space="preserve"> 456 с.</w:t>
      </w:r>
    </w:p>
    <w:p w:rsidR="00B33D7E" w:rsidRPr="00980854" w:rsidRDefault="00B33D7E" w:rsidP="00B33D7E">
      <w:pPr>
        <w:pStyle w:val="a3"/>
        <w:numPr>
          <w:ilvl w:val="0"/>
          <w:numId w:val="4"/>
        </w:numPr>
        <w:spacing w:line="360" w:lineRule="auto"/>
        <w:ind w:left="714" w:hanging="357"/>
        <w:jc w:val="both"/>
        <w:rPr>
          <w:rFonts w:ascii="Times New Roman" w:hAnsi="Times New Roman" w:cs="Times New Roman"/>
          <w:sz w:val="28"/>
          <w:szCs w:val="28"/>
          <w:lang w:val="uk-UA"/>
        </w:rPr>
      </w:pPr>
      <w:r w:rsidRPr="00980854">
        <w:rPr>
          <w:rFonts w:ascii="Times New Roman" w:hAnsi="Times New Roman" w:cs="Times New Roman"/>
          <w:sz w:val="28"/>
          <w:szCs w:val="28"/>
          <w:lang w:val="uk-UA"/>
        </w:rPr>
        <w:lastRenderedPageBreak/>
        <w:t>Маценка С. Метамистецтво. Словник термінотворення на межі літератури й музики.</w:t>
      </w:r>
      <w:r>
        <w:rPr>
          <w:rFonts w:ascii="Times New Roman" w:hAnsi="Times New Roman" w:cs="Times New Roman"/>
          <w:sz w:val="28"/>
          <w:szCs w:val="28"/>
          <w:lang w:val="uk-UA"/>
        </w:rPr>
        <w:t xml:space="preserve"> </w:t>
      </w:r>
      <w:r w:rsidRPr="00C6078F">
        <w:rPr>
          <w:rFonts w:ascii="Times New Roman" w:hAnsi="Times New Roman" w:cs="Times New Roman"/>
          <w:sz w:val="28"/>
          <w:szCs w:val="28"/>
          <w:lang w:val="uk-UA"/>
        </w:rPr>
        <w:t>Львів</w:t>
      </w:r>
      <w:r w:rsidRPr="00C6078F">
        <w:rPr>
          <w:rFonts w:ascii="Times New Roman" w:hAnsi="Times New Roman" w:cs="Times New Roman"/>
          <w:sz w:val="28"/>
          <w:szCs w:val="28"/>
        </w:rPr>
        <w:t xml:space="preserve"> </w:t>
      </w:r>
      <w:r w:rsidRPr="00C6078F">
        <w:rPr>
          <w:rFonts w:ascii="Times New Roman" w:hAnsi="Times New Roman" w:cs="Times New Roman"/>
          <w:sz w:val="28"/>
          <w:szCs w:val="28"/>
          <w:lang w:val="uk-UA"/>
        </w:rPr>
        <w:t>: Апріорі, 2017. 120 с.</w:t>
      </w:r>
    </w:p>
    <w:p w:rsidR="00B33D7E" w:rsidRPr="00980854" w:rsidRDefault="00B33D7E" w:rsidP="00B33D7E">
      <w:pPr>
        <w:pStyle w:val="a3"/>
        <w:numPr>
          <w:ilvl w:val="0"/>
          <w:numId w:val="4"/>
        </w:numPr>
        <w:spacing w:line="360" w:lineRule="auto"/>
        <w:jc w:val="both"/>
        <w:rPr>
          <w:rFonts w:ascii="Times New Roman" w:hAnsi="Times New Roman" w:cs="Times New Roman"/>
          <w:sz w:val="28"/>
          <w:szCs w:val="28"/>
          <w:lang w:val="uk-UA"/>
        </w:rPr>
      </w:pPr>
      <w:r w:rsidRPr="00980854">
        <w:rPr>
          <w:rFonts w:ascii="Times New Roman" w:hAnsi="Times New Roman" w:cs="Times New Roman"/>
          <w:sz w:val="28"/>
          <w:szCs w:val="28"/>
          <w:lang w:val="uk-UA"/>
        </w:rPr>
        <w:t>Михед О. Бачити, щоб бути побаченим: реаліті-шоу, реаліті-роман та революція онлайн. К.</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ArtHuss</w:t>
      </w:r>
      <w:r w:rsidRPr="00980854">
        <w:rPr>
          <w:rFonts w:ascii="Times New Roman" w:hAnsi="Times New Roman" w:cs="Times New Roman"/>
          <w:sz w:val="28"/>
          <w:szCs w:val="28"/>
          <w:lang w:val="uk-UA"/>
        </w:rPr>
        <w:t xml:space="preserve">, 2016. </w:t>
      </w:r>
      <w:r>
        <w:rPr>
          <w:rFonts w:ascii="Times New Roman" w:hAnsi="Times New Roman" w:cs="Times New Roman"/>
          <w:sz w:val="28"/>
          <w:szCs w:val="28"/>
          <w:lang w:val="uk-UA"/>
        </w:rPr>
        <w:t xml:space="preserve">342 с. </w:t>
      </w:r>
    </w:p>
    <w:p w:rsidR="00B33D7E" w:rsidRDefault="00B33D7E" w:rsidP="00B33D7E">
      <w:pPr>
        <w:pStyle w:val="a3"/>
        <w:numPr>
          <w:ilvl w:val="0"/>
          <w:numId w:val="4"/>
        </w:numPr>
        <w:spacing w:line="360" w:lineRule="auto"/>
        <w:jc w:val="both"/>
        <w:rPr>
          <w:rFonts w:ascii="Times New Roman" w:hAnsi="Times New Roman" w:cs="Times New Roman"/>
          <w:sz w:val="28"/>
          <w:szCs w:val="28"/>
          <w:lang w:val="uk-UA"/>
        </w:rPr>
      </w:pPr>
      <w:r w:rsidRPr="00980854">
        <w:rPr>
          <w:rFonts w:ascii="Times New Roman" w:hAnsi="Times New Roman" w:cs="Times New Roman"/>
          <w:sz w:val="28"/>
          <w:szCs w:val="28"/>
          <w:lang w:val="uk-UA"/>
        </w:rPr>
        <w:t>Моклиця М. Основи літературознавства. Тернопіль,</w:t>
      </w:r>
      <w:r>
        <w:rPr>
          <w:rFonts w:ascii="Times New Roman" w:hAnsi="Times New Roman" w:cs="Times New Roman"/>
          <w:sz w:val="28"/>
          <w:szCs w:val="28"/>
          <w:lang w:val="uk-UA"/>
        </w:rPr>
        <w:t xml:space="preserve"> </w:t>
      </w:r>
      <w:r w:rsidRPr="00980854">
        <w:rPr>
          <w:rFonts w:ascii="Times New Roman" w:hAnsi="Times New Roman" w:cs="Times New Roman"/>
          <w:sz w:val="28"/>
          <w:szCs w:val="28"/>
          <w:lang w:val="uk-UA"/>
        </w:rPr>
        <w:t>2002.</w:t>
      </w:r>
      <w:r>
        <w:rPr>
          <w:rFonts w:ascii="Times New Roman" w:hAnsi="Times New Roman" w:cs="Times New Roman"/>
          <w:sz w:val="28"/>
          <w:szCs w:val="28"/>
          <w:lang w:val="uk-UA"/>
        </w:rPr>
        <w:t xml:space="preserve"> 191 с.</w:t>
      </w:r>
    </w:p>
    <w:p w:rsidR="00B33D7E" w:rsidRPr="00980854" w:rsidRDefault="00B33D7E" w:rsidP="00B33D7E">
      <w:pPr>
        <w:pStyle w:val="a3"/>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Pr="00DB79E3">
        <w:rPr>
          <w:rFonts w:ascii="Times New Roman" w:hAnsi="Times New Roman" w:cs="Times New Roman"/>
          <w:sz w:val="28"/>
          <w:szCs w:val="28"/>
          <w:lang w:val="uk-UA"/>
        </w:rPr>
        <w:t>очернюк</w:t>
      </w:r>
      <w:r>
        <w:rPr>
          <w:rFonts w:ascii="Times New Roman" w:hAnsi="Times New Roman" w:cs="Times New Roman"/>
          <w:sz w:val="28"/>
          <w:szCs w:val="28"/>
          <w:lang w:val="uk-UA"/>
        </w:rPr>
        <w:t xml:space="preserve"> Н. Поза контекстом. Інтермедіальні стратегії літературної творчості українських художників письменників міжвоєння : монографія. Львів : Видавництво Львівської політехніки, 2018. 392 с. </w:t>
      </w:r>
    </w:p>
    <w:p w:rsidR="00B33D7E" w:rsidRDefault="00B33D7E" w:rsidP="00B33D7E">
      <w:pPr>
        <w:pStyle w:val="a3"/>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Остапчук Т. П. Подолання національно-культурних стереотипів як одна з визначальних умов формування власної ідентичності (на матеріалі роману Дж. С. Фоера та фільму Л. Шрайтера «Все ясно». </w:t>
      </w:r>
      <w:r w:rsidRPr="00ED6743">
        <w:rPr>
          <w:rFonts w:ascii="Times New Roman" w:hAnsi="Times New Roman" w:cs="Times New Roman"/>
          <w:i/>
          <w:sz w:val="28"/>
          <w:szCs w:val="28"/>
          <w:lang w:val="uk-UA"/>
        </w:rPr>
        <w:t>Американські літературознавчі студії в Україні.</w:t>
      </w:r>
      <w:r>
        <w:rPr>
          <w:rFonts w:ascii="Times New Roman" w:hAnsi="Times New Roman" w:cs="Times New Roman"/>
          <w:sz w:val="28"/>
          <w:szCs w:val="28"/>
          <w:lang w:val="uk-UA"/>
        </w:rPr>
        <w:t xml:space="preserve"> Відп. ред. Т. Денисова. К. : Факт, 2010. Вип. 5/6. С. 343 – 355.</w:t>
      </w:r>
    </w:p>
    <w:p w:rsidR="00B33D7E" w:rsidRPr="00980854" w:rsidRDefault="00B33D7E" w:rsidP="00B33D7E">
      <w:pPr>
        <w:pStyle w:val="a3"/>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Остапчук Т. Екзистенціалізм як домінанта творчості Юрія Тарнавського. </w:t>
      </w:r>
      <w:r w:rsidRPr="00AC4383">
        <w:rPr>
          <w:rFonts w:ascii="Times New Roman" w:hAnsi="Times New Roman" w:cs="Times New Roman"/>
          <w:i/>
          <w:sz w:val="28"/>
          <w:szCs w:val="28"/>
          <w:lang w:val="uk-UA"/>
        </w:rPr>
        <w:t>Слово і час.</w:t>
      </w:r>
      <w:r>
        <w:rPr>
          <w:rFonts w:ascii="Times New Roman" w:hAnsi="Times New Roman" w:cs="Times New Roman"/>
          <w:sz w:val="28"/>
          <w:szCs w:val="28"/>
          <w:lang w:val="uk-UA"/>
        </w:rPr>
        <w:t xml:space="preserve"> 2002. №7. С. 25 – 31.</w:t>
      </w:r>
    </w:p>
    <w:p w:rsidR="00B33D7E" w:rsidRPr="009B1131" w:rsidRDefault="00B33D7E" w:rsidP="00B33D7E">
      <w:pPr>
        <w:pStyle w:val="a3"/>
        <w:numPr>
          <w:ilvl w:val="0"/>
          <w:numId w:val="4"/>
        </w:numPr>
        <w:spacing w:line="360" w:lineRule="auto"/>
        <w:ind w:left="714" w:hanging="357"/>
        <w:jc w:val="both"/>
        <w:rPr>
          <w:rFonts w:ascii="Times New Roman" w:hAnsi="Times New Roman" w:cs="Times New Roman"/>
          <w:sz w:val="28"/>
          <w:szCs w:val="28"/>
          <w:lang w:val="uk-UA"/>
        </w:rPr>
      </w:pPr>
      <w:r w:rsidRPr="009B1131">
        <w:rPr>
          <w:rFonts w:ascii="Times New Roman" w:hAnsi="Times New Roman" w:cs="Times New Roman"/>
          <w:sz w:val="28"/>
          <w:szCs w:val="28"/>
          <w:lang w:val="uk-UA"/>
        </w:rPr>
        <w:t xml:space="preserve">Наєнко М. Історія українського літературознавства. К. : Академія, 2001. 360 с. </w:t>
      </w:r>
    </w:p>
    <w:p w:rsidR="00B33D7E" w:rsidRDefault="00B33D7E" w:rsidP="00B33D7E">
      <w:pPr>
        <w:pStyle w:val="a3"/>
        <w:numPr>
          <w:ilvl w:val="0"/>
          <w:numId w:val="4"/>
        </w:numPr>
        <w:spacing w:line="360" w:lineRule="auto"/>
        <w:ind w:left="714" w:hanging="357"/>
        <w:jc w:val="both"/>
        <w:rPr>
          <w:rFonts w:ascii="Times New Roman" w:hAnsi="Times New Roman" w:cs="Times New Roman"/>
          <w:sz w:val="28"/>
          <w:szCs w:val="28"/>
          <w:lang w:val="uk-UA"/>
        </w:rPr>
      </w:pPr>
      <w:r>
        <w:rPr>
          <w:rFonts w:ascii="Times New Roman" w:hAnsi="Times New Roman" w:cs="Times New Roman"/>
          <w:sz w:val="28"/>
          <w:szCs w:val="28"/>
          <w:lang w:val="uk-UA"/>
        </w:rPr>
        <w:t>Пахаренко В. Українська поетика. Черкаси : «Відлуння-плюс», 2002. 320 с.</w:t>
      </w:r>
    </w:p>
    <w:p w:rsidR="00B33D7E" w:rsidRPr="009B1131" w:rsidRDefault="00B33D7E" w:rsidP="00B33D7E">
      <w:pPr>
        <w:pStyle w:val="a3"/>
        <w:numPr>
          <w:ilvl w:val="0"/>
          <w:numId w:val="4"/>
        </w:numPr>
        <w:spacing w:line="360" w:lineRule="auto"/>
        <w:ind w:left="714" w:hanging="357"/>
        <w:jc w:val="both"/>
        <w:rPr>
          <w:rFonts w:ascii="Times New Roman" w:hAnsi="Times New Roman" w:cs="Times New Roman"/>
          <w:sz w:val="28"/>
          <w:szCs w:val="28"/>
          <w:lang w:val="uk-UA"/>
        </w:rPr>
      </w:pPr>
      <w:r w:rsidRPr="009B1131">
        <w:rPr>
          <w:rFonts w:ascii="Times New Roman" w:hAnsi="Times New Roman" w:cs="Times New Roman"/>
          <w:sz w:val="28"/>
          <w:szCs w:val="28"/>
          <w:lang w:val="uk-UA"/>
        </w:rPr>
        <w:t xml:space="preserve">Панасов І., Рубан М. Кузьма Скрябін. Видатні українці. Люди, які творили історію. К. : Іріо, 2019. </w:t>
      </w:r>
    </w:p>
    <w:p w:rsidR="00B33D7E" w:rsidRPr="00980854" w:rsidRDefault="00B33D7E" w:rsidP="00B33D7E">
      <w:pPr>
        <w:pStyle w:val="a3"/>
        <w:numPr>
          <w:ilvl w:val="0"/>
          <w:numId w:val="4"/>
        </w:numPr>
        <w:spacing w:line="360" w:lineRule="auto"/>
        <w:jc w:val="both"/>
        <w:rPr>
          <w:rFonts w:ascii="Times New Roman" w:hAnsi="Times New Roman" w:cs="Times New Roman"/>
          <w:sz w:val="28"/>
          <w:szCs w:val="28"/>
          <w:lang w:val="uk-UA"/>
        </w:rPr>
      </w:pPr>
      <w:r w:rsidRPr="00980854">
        <w:rPr>
          <w:rFonts w:ascii="Times New Roman" w:hAnsi="Times New Roman" w:cs="Times New Roman"/>
          <w:sz w:val="28"/>
          <w:szCs w:val="28"/>
          <w:lang w:val="uk-UA"/>
        </w:rPr>
        <w:t xml:space="preserve">Потебня О. Думка й мова. Слово. Знак. Дискурс. </w:t>
      </w:r>
      <w:r w:rsidRPr="002C1272">
        <w:rPr>
          <w:rFonts w:ascii="Times New Roman" w:hAnsi="Times New Roman" w:cs="Times New Roman"/>
          <w:i/>
          <w:sz w:val="28"/>
          <w:szCs w:val="28"/>
          <w:lang w:val="uk-UA"/>
        </w:rPr>
        <w:t>Антологія світової літературно-критичної думки ХХ століття.</w:t>
      </w:r>
      <w:r w:rsidRPr="00980854">
        <w:rPr>
          <w:rFonts w:ascii="Times New Roman" w:hAnsi="Times New Roman" w:cs="Times New Roman"/>
          <w:sz w:val="28"/>
          <w:szCs w:val="28"/>
          <w:lang w:val="uk-UA"/>
        </w:rPr>
        <w:t xml:space="preserve"> Ред. М. Зубрицька.  Львів, 1996. С. 23 – 39. </w:t>
      </w:r>
    </w:p>
    <w:p w:rsidR="00B33D7E" w:rsidRPr="00980854" w:rsidRDefault="00B33D7E" w:rsidP="00B33D7E">
      <w:pPr>
        <w:pStyle w:val="a3"/>
        <w:numPr>
          <w:ilvl w:val="0"/>
          <w:numId w:val="4"/>
        </w:numPr>
        <w:spacing w:line="360" w:lineRule="auto"/>
        <w:jc w:val="both"/>
        <w:rPr>
          <w:rFonts w:ascii="Times New Roman" w:hAnsi="Times New Roman" w:cs="Times New Roman"/>
          <w:sz w:val="28"/>
          <w:szCs w:val="28"/>
          <w:lang w:val="uk-UA"/>
        </w:rPr>
      </w:pPr>
      <w:r w:rsidRPr="00980854">
        <w:rPr>
          <w:rFonts w:ascii="Times New Roman" w:hAnsi="Times New Roman" w:cs="Times New Roman"/>
          <w:sz w:val="28"/>
          <w:szCs w:val="28"/>
          <w:lang w:val="uk-UA"/>
        </w:rPr>
        <w:t xml:space="preserve">Рудницький М. Між ідеєю і формою. </w:t>
      </w:r>
      <w:r w:rsidRPr="002C1272">
        <w:rPr>
          <w:rFonts w:ascii="Times New Roman" w:hAnsi="Times New Roman" w:cs="Times New Roman"/>
          <w:i/>
          <w:sz w:val="28"/>
          <w:szCs w:val="28"/>
          <w:lang w:val="uk-UA"/>
        </w:rPr>
        <w:t>Рудницький М. Від Мирного до Хвильового. Між ідеєю і формою. Що таке «Молода муза?»</w:t>
      </w:r>
      <w:r w:rsidRPr="00980854">
        <w:rPr>
          <w:rFonts w:ascii="Times New Roman" w:hAnsi="Times New Roman" w:cs="Times New Roman"/>
          <w:sz w:val="28"/>
          <w:szCs w:val="28"/>
          <w:lang w:val="uk-UA"/>
        </w:rPr>
        <w:t xml:space="preserve"> Дрогобич, 2009. С. 335 – 487. </w:t>
      </w:r>
    </w:p>
    <w:p w:rsidR="00B33D7E" w:rsidRPr="008853AB" w:rsidRDefault="00B33D7E" w:rsidP="00B33D7E">
      <w:pPr>
        <w:pStyle w:val="a3"/>
        <w:numPr>
          <w:ilvl w:val="0"/>
          <w:numId w:val="4"/>
        </w:numPr>
        <w:spacing w:line="360" w:lineRule="auto"/>
        <w:jc w:val="both"/>
        <w:rPr>
          <w:rFonts w:ascii="Times New Roman" w:hAnsi="Times New Roman" w:cs="Times New Roman"/>
          <w:sz w:val="28"/>
          <w:szCs w:val="28"/>
          <w:lang w:val="uk-UA"/>
        </w:rPr>
      </w:pPr>
      <w:r w:rsidRPr="00980854">
        <w:rPr>
          <w:rFonts w:ascii="Times New Roman" w:hAnsi="Times New Roman" w:cs="Times New Roman"/>
          <w:sz w:val="28"/>
          <w:szCs w:val="28"/>
          <w:lang w:val="uk-UA"/>
        </w:rPr>
        <w:t xml:space="preserve">Семків  Р. Як читати класиків. </w:t>
      </w:r>
      <w:r w:rsidRPr="008853AB">
        <w:rPr>
          <w:rFonts w:ascii="Times New Roman" w:hAnsi="Times New Roman" w:cs="Times New Roman"/>
          <w:sz w:val="28"/>
          <w:szCs w:val="28"/>
          <w:lang w:val="uk-UA"/>
        </w:rPr>
        <w:t>К. : Пабулум, 2019. 288 с.</w:t>
      </w:r>
    </w:p>
    <w:p w:rsidR="00B33D7E" w:rsidRPr="00A67ED9" w:rsidRDefault="00B33D7E" w:rsidP="00B33D7E">
      <w:pPr>
        <w:pStyle w:val="a3"/>
        <w:numPr>
          <w:ilvl w:val="0"/>
          <w:numId w:val="4"/>
        </w:numPr>
        <w:spacing w:line="360" w:lineRule="auto"/>
        <w:jc w:val="both"/>
        <w:rPr>
          <w:rFonts w:ascii="Times New Roman" w:hAnsi="Times New Roman" w:cs="Times New Roman"/>
          <w:sz w:val="28"/>
          <w:szCs w:val="28"/>
          <w:lang w:val="uk-UA"/>
        </w:rPr>
      </w:pPr>
      <w:r w:rsidRPr="00A67ED9">
        <w:rPr>
          <w:rFonts w:ascii="Times New Roman" w:hAnsi="Times New Roman" w:cs="Times New Roman"/>
          <w:sz w:val="28"/>
          <w:szCs w:val="28"/>
          <w:lang w:val="uk-UA"/>
        </w:rPr>
        <w:t>Сивокінь Г.Давні українські поетики</w:t>
      </w:r>
      <w:r>
        <w:rPr>
          <w:rFonts w:ascii="Times New Roman" w:hAnsi="Times New Roman" w:cs="Times New Roman"/>
          <w:sz w:val="28"/>
          <w:szCs w:val="28"/>
          <w:lang w:val="uk-UA"/>
        </w:rPr>
        <w:t>. Харків, 2001.</w:t>
      </w:r>
    </w:p>
    <w:p w:rsidR="00B33D7E" w:rsidRPr="0024472E" w:rsidRDefault="00B33D7E" w:rsidP="00B33D7E">
      <w:pPr>
        <w:pStyle w:val="a3"/>
        <w:numPr>
          <w:ilvl w:val="0"/>
          <w:numId w:val="4"/>
        </w:numPr>
        <w:spacing w:line="360" w:lineRule="auto"/>
        <w:jc w:val="both"/>
        <w:rPr>
          <w:rFonts w:ascii="Times New Roman" w:hAnsi="Times New Roman" w:cs="Times New Roman"/>
          <w:sz w:val="28"/>
          <w:szCs w:val="28"/>
          <w:lang w:val="uk-UA"/>
        </w:rPr>
      </w:pPr>
      <w:r w:rsidRPr="0024472E">
        <w:rPr>
          <w:rFonts w:ascii="Times New Roman" w:hAnsi="Times New Roman" w:cs="Times New Roman"/>
          <w:sz w:val="28"/>
          <w:szCs w:val="28"/>
          <w:lang w:val="uk-UA"/>
        </w:rPr>
        <w:lastRenderedPageBreak/>
        <w:t xml:space="preserve">Скорина Л. «Гомін і відгомін»: дискурс інтертекстуальності в українській літературі 1920-х років: монографія. Черкаси : Брама-Україна, 2019. 704 с. </w:t>
      </w:r>
    </w:p>
    <w:p w:rsidR="00B33D7E" w:rsidRPr="00980854" w:rsidRDefault="00B33D7E" w:rsidP="00B33D7E">
      <w:pPr>
        <w:pStyle w:val="a3"/>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Смілянська В. Шевченкознавчі розмисли. Збірник наукових праць. К. : Академія, 2005. 490 с. </w:t>
      </w:r>
    </w:p>
    <w:p w:rsidR="00B33D7E" w:rsidRPr="00980854" w:rsidRDefault="00B33D7E" w:rsidP="00B33D7E">
      <w:pPr>
        <w:pStyle w:val="a3"/>
        <w:numPr>
          <w:ilvl w:val="0"/>
          <w:numId w:val="4"/>
        </w:numPr>
        <w:spacing w:line="360" w:lineRule="auto"/>
        <w:jc w:val="both"/>
        <w:rPr>
          <w:rFonts w:ascii="Times New Roman" w:hAnsi="Times New Roman" w:cs="Times New Roman"/>
          <w:sz w:val="28"/>
          <w:szCs w:val="28"/>
          <w:lang w:val="uk-UA"/>
        </w:rPr>
      </w:pPr>
      <w:r w:rsidRPr="00D43529">
        <w:rPr>
          <w:rFonts w:ascii="Times New Roman" w:hAnsi="Times New Roman" w:cs="Times New Roman"/>
          <w:sz w:val="28"/>
          <w:szCs w:val="28"/>
          <w:lang w:val="uk-UA"/>
        </w:rPr>
        <w:t xml:space="preserve">Статко І. В. Інтимна лірика пісенних текстів сучасних українських виконавців (на матеріалі пісень гуртів «Скрябін», «Океан Ельзи», «Бумбокс», «The Hardkiss»). </w:t>
      </w:r>
      <w:r w:rsidRPr="00C50DE4">
        <w:rPr>
          <w:rFonts w:ascii="Times New Roman" w:hAnsi="Times New Roman" w:cs="Times New Roman"/>
          <w:i/>
          <w:sz w:val="28"/>
          <w:szCs w:val="28"/>
          <w:lang w:val="uk-UA"/>
        </w:rPr>
        <w:t>Образне слово Луганщини: ХVІ Всеукраїнська науково-практичної конференції імені Віктора Ужченка.</w:t>
      </w:r>
      <w:r w:rsidRPr="00D43529">
        <w:rPr>
          <w:rFonts w:ascii="Times New Roman" w:hAnsi="Times New Roman" w:cs="Times New Roman"/>
          <w:sz w:val="28"/>
          <w:szCs w:val="28"/>
          <w:lang w:val="uk-UA"/>
        </w:rPr>
        <w:t xml:space="preserve"> Старобільськ: Вид-во ДЗ «ЛНУ іме</w:t>
      </w:r>
      <w:r>
        <w:rPr>
          <w:rFonts w:ascii="Times New Roman" w:hAnsi="Times New Roman" w:cs="Times New Roman"/>
          <w:sz w:val="28"/>
          <w:szCs w:val="28"/>
          <w:lang w:val="uk-UA"/>
        </w:rPr>
        <w:t xml:space="preserve">ні Тараса Шевченка». Вип. №16,  2017. С. 197 – </w:t>
      </w:r>
      <w:r w:rsidRPr="00D43529">
        <w:rPr>
          <w:rFonts w:ascii="Times New Roman" w:hAnsi="Times New Roman" w:cs="Times New Roman"/>
          <w:sz w:val="28"/>
          <w:szCs w:val="28"/>
          <w:lang w:val="uk-UA"/>
        </w:rPr>
        <w:t>205.</w:t>
      </w:r>
    </w:p>
    <w:p w:rsidR="00B33D7E" w:rsidRDefault="00B33D7E" w:rsidP="00B33D7E">
      <w:pPr>
        <w:pStyle w:val="a3"/>
        <w:numPr>
          <w:ilvl w:val="0"/>
          <w:numId w:val="4"/>
        </w:numPr>
        <w:spacing w:line="360" w:lineRule="auto"/>
        <w:jc w:val="both"/>
        <w:rPr>
          <w:rFonts w:ascii="Times New Roman" w:hAnsi="Times New Roman" w:cs="Times New Roman"/>
          <w:sz w:val="28"/>
          <w:szCs w:val="28"/>
          <w:lang w:val="uk-UA"/>
        </w:rPr>
      </w:pPr>
      <w:r w:rsidRPr="00980854">
        <w:rPr>
          <w:rFonts w:ascii="Times New Roman" w:hAnsi="Times New Roman" w:cs="Times New Roman"/>
          <w:sz w:val="28"/>
          <w:szCs w:val="28"/>
          <w:lang w:val="uk-UA"/>
        </w:rPr>
        <w:t>Стереометрія тексту. Студії над поетичними творами Івана Франка. Наук. ред. Б. Тихолоз. Львів, 2010.</w:t>
      </w:r>
      <w:r w:rsidRPr="00D00AAD">
        <w:t xml:space="preserve"> </w:t>
      </w:r>
      <w:r w:rsidRPr="00D00AAD">
        <w:rPr>
          <w:rFonts w:ascii="Times New Roman" w:hAnsi="Times New Roman" w:cs="Times New Roman"/>
          <w:sz w:val="28"/>
          <w:szCs w:val="28"/>
          <w:lang w:val="en-US"/>
        </w:rPr>
        <w:t>URL</w:t>
      </w:r>
      <w:r w:rsidRPr="00D00AAD">
        <w:rPr>
          <w:rFonts w:ascii="Times New Roman" w:hAnsi="Times New Roman" w:cs="Times New Roman"/>
          <w:sz w:val="28"/>
          <w:szCs w:val="28"/>
        </w:rPr>
        <w:t>:</w:t>
      </w:r>
      <w:r w:rsidRPr="00D00AAD">
        <w:t xml:space="preserve"> </w:t>
      </w:r>
      <w:hyperlink r:id="rId13" w:history="1">
        <w:r w:rsidRPr="00596997">
          <w:rPr>
            <w:rStyle w:val="a4"/>
            <w:rFonts w:ascii="Times New Roman" w:hAnsi="Times New Roman" w:cs="Times New Roman"/>
            <w:sz w:val="28"/>
            <w:szCs w:val="28"/>
            <w:lang w:val="uk-UA"/>
          </w:rPr>
          <w:t>https://frankolive.files.wordpress.com/2016/04/stereometria.pdf</w:t>
        </w:r>
      </w:hyperlink>
      <w:r>
        <w:rPr>
          <w:rFonts w:ascii="Times New Roman" w:hAnsi="Times New Roman" w:cs="Times New Roman"/>
          <w:sz w:val="28"/>
          <w:szCs w:val="28"/>
          <w:lang w:val="uk-UA"/>
        </w:rPr>
        <w:t xml:space="preserve"> (дата звернення: 05. 09. 2022).</w:t>
      </w:r>
    </w:p>
    <w:p w:rsidR="00B33D7E" w:rsidRPr="007D05E1" w:rsidRDefault="00B33D7E" w:rsidP="00B33D7E">
      <w:pPr>
        <w:pStyle w:val="a3"/>
        <w:numPr>
          <w:ilvl w:val="0"/>
          <w:numId w:val="4"/>
        </w:numPr>
        <w:spacing w:line="360" w:lineRule="auto"/>
        <w:jc w:val="both"/>
        <w:rPr>
          <w:rFonts w:ascii="Times New Roman" w:hAnsi="Times New Roman" w:cs="Times New Roman"/>
          <w:sz w:val="28"/>
          <w:szCs w:val="28"/>
          <w:lang w:val="uk-UA"/>
        </w:rPr>
      </w:pPr>
      <w:r w:rsidRPr="007D05E1">
        <w:rPr>
          <w:rFonts w:ascii="Times New Roman" w:hAnsi="Times New Roman" w:cs="Times New Roman"/>
          <w:sz w:val="28"/>
          <w:szCs w:val="28"/>
          <w:lang w:val="uk-UA"/>
        </w:rPr>
        <w:t>Требуня В. Кузьма Скрябін: „Власна позиція дорожча за чемо</w:t>
      </w:r>
      <w:r>
        <w:rPr>
          <w:rFonts w:ascii="Times New Roman" w:hAnsi="Times New Roman" w:cs="Times New Roman"/>
          <w:sz w:val="28"/>
          <w:szCs w:val="28"/>
          <w:lang w:val="uk-UA"/>
        </w:rPr>
        <w:t xml:space="preserve">дан з бабками” </w:t>
      </w:r>
      <w:r w:rsidRPr="00C50DE4">
        <w:rPr>
          <w:rFonts w:ascii="Times New Roman" w:hAnsi="Times New Roman" w:cs="Times New Roman"/>
          <w:i/>
          <w:sz w:val="28"/>
          <w:szCs w:val="28"/>
          <w:lang w:val="uk-UA"/>
        </w:rPr>
        <w:t>Галицький кореспондент.</w:t>
      </w:r>
      <w:r>
        <w:rPr>
          <w:rFonts w:ascii="Times New Roman" w:hAnsi="Times New Roman" w:cs="Times New Roman"/>
          <w:sz w:val="28"/>
          <w:szCs w:val="28"/>
          <w:lang w:val="uk-UA"/>
        </w:rPr>
        <w:t xml:space="preserve"> 2010. </w:t>
      </w:r>
      <w:r>
        <w:rPr>
          <w:rFonts w:ascii="Times New Roman" w:hAnsi="Times New Roman" w:cs="Times New Roman"/>
          <w:sz w:val="28"/>
          <w:szCs w:val="28"/>
          <w:lang w:val="en-US"/>
        </w:rPr>
        <w:t>URL</w:t>
      </w:r>
      <w:r w:rsidRPr="00C50DE4">
        <w:rPr>
          <w:rFonts w:ascii="Times New Roman" w:hAnsi="Times New Roman" w:cs="Times New Roman"/>
          <w:sz w:val="28"/>
          <w:szCs w:val="28"/>
        </w:rPr>
        <w:t xml:space="preserve"> </w:t>
      </w:r>
      <w:r w:rsidRPr="007D05E1">
        <w:rPr>
          <w:rFonts w:ascii="Times New Roman" w:hAnsi="Times New Roman" w:cs="Times New Roman"/>
          <w:sz w:val="28"/>
          <w:szCs w:val="28"/>
          <w:lang w:val="uk-UA"/>
        </w:rPr>
        <w:t xml:space="preserve">: </w:t>
      </w:r>
      <w:hyperlink r:id="rId14" w:history="1">
        <w:r w:rsidRPr="0013576B">
          <w:rPr>
            <w:rStyle w:val="a4"/>
            <w:rFonts w:ascii="Times New Roman" w:hAnsi="Times New Roman" w:cs="Times New Roman"/>
            <w:sz w:val="28"/>
            <w:szCs w:val="28"/>
            <w:lang w:val="uk-UA"/>
          </w:rPr>
          <w:t>http://gk-press.if.ua/x2339/</w:t>
        </w:r>
      </w:hyperlink>
      <w:r w:rsidRPr="00C50DE4">
        <w:rPr>
          <w:rFonts w:ascii="Times New Roman" w:hAnsi="Times New Roman" w:cs="Times New Roman"/>
          <w:sz w:val="28"/>
          <w:szCs w:val="28"/>
        </w:rPr>
        <w:t xml:space="preserve"> (</w:t>
      </w:r>
      <w:r>
        <w:rPr>
          <w:rFonts w:ascii="Times New Roman" w:hAnsi="Times New Roman" w:cs="Times New Roman"/>
          <w:sz w:val="28"/>
          <w:szCs w:val="28"/>
          <w:lang w:val="uk-UA"/>
        </w:rPr>
        <w:t>дата звернення: 01. 08. 2022).</w:t>
      </w:r>
    </w:p>
    <w:p w:rsidR="00B33D7E" w:rsidRPr="00980854" w:rsidRDefault="00B33D7E" w:rsidP="00B33D7E">
      <w:pPr>
        <w:pStyle w:val="a3"/>
        <w:numPr>
          <w:ilvl w:val="0"/>
          <w:numId w:val="4"/>
        </w:numPr>
        <w:spacing w:line="360" w:lineRule="auto"/>
        <w:jc w:val="both"/>
        <w:rPr>
          <w:rFonts w:ascii="Times New Roman" w:hAnsi="Times New Roman" w:cs="Times New Roman"/>
          <w:sz w:val="28"/>
          <w:szCs w:val="28"/>
          <w:lang w:val="uk-UA"/>
        </w:rPr>
      </w:pPr>
      <w:r w:rsidRPr="00980854">
        <w:rPr>
          <w:rFonts w:ascii="Times New Roman" w:hAnsi="Times New Roman" w:cs="Times New Roman"/>
          <w:sz w:val="28"/>
          <w:szCs w:val="28"/>
          <w:lang w:val="uk-UA"/>
        </w:rPr>
        <w:t>Ткаченко А. Мистецтво слова: Вступ до літературознавства. К.</w:t>
      </w:r>
      <w:r>
        <w:rPr>
          <w:rFonts w:ascii="Times New Roman" w:hAnsi="Times New Roman" w:cs="Times New Roman"/>
          <w:sz w:val="28"/>
          <w:szCs w:val="28"/>
          <w:lang w:val="uk-UA"/>
        </w:rPr>
        <w:t xml:space="preserve"> : «Київський університет»</w:t>
      </w:r>
      <w:r w:rsidRPr="00980854">
        <w:rPr>
          <w:rFonts w:ascii="Times New Roman" w:hAnsi="Times New Roman" w:cs="Times New Roman"/>
          <w:sz w:val="28"/>
          <w:szCs w:val="28"/>
          <w:lang w:val="uk-UA"/>
        </w:rPr>
        <w:t>, 2003.</w:t>
      </w:r>
      <w:r>
        <w:rPr>
          <w:rFonts w:ascii="Times New Roman" w:hAnsi="Times New Roman" w:cs="Times New Roman"/>
          <w:sz w:val="28"/>
          <w:szCs w:val="28"/>
          <w:lang w:val="uk-UA"/>
        </w:rPr>
        <w:t xml:space="preserve"> 448 с.</w:t>
      </w:r>
    </w:p>
    <w:p w:rsidR="00B33D7E" w:rsidRDefault="00B33D7E" w:rsidP="00B33D7E">
      <w:pPr>
        <w:pStyle w:val="a3"/>
        <w:numPr>
          <w:ilvl w:val="0"/>
          <w:numId w:val="4"/>
        </w:numPr>
        <w:spacing w:line="360" w:lineRule="auto"/>
        <w:ind w:left="714" w:hanging="357"/>
        <w:jc w:val="both"/>
        <w:rPr>
          <w:rFonts w:ascii="Times New Roman" w:hAnsi="Times New Roman" w:cs="Times New Roman"/>
          <w:sz w:val="28"/>
          <w:szCs w:val="28"/>
          <w:lang w:val="uk-UA"/>
        </w:rPr>
      </w:pPr>
      <w:r w:rsidRPr="00980854">
        <w:rPr>
          <w:rFonts w:ascii="Times New Roman" w:hAnsi="Times New Roman" w:cs="Times New Roman"/>
          <w:sz w:val="28"/>
          <w:szCs w:val="28"/>
          <w:lang w:val="uk-UA"/>
        </w:rPr>
        <w:t xml:space="preserve">Фащенко В. Етюди про психологізм літератури. Фащенко В. </w:t>
      </w:r>
      <w:r w:rsidRPr="00550767">
        <w:rPr>
          <w:rFonts w:ascii="Times New Roman" w:hAnsi="Times New Roman" w:cs="Times New Roman"/>
          <w:i/>
          <w:sz w:val="28"/>
          <w:szCs w:val="28"/>
          <w:lang w:val="uk-UA"/>
        </w:rPr>
        <w:t>У глибинах людського буття.</w:t>
      </w:r>
      <w:r w:rsidRPr="00980854">
        <w:rPr>
          <w:rFonts w:ascii="Times New Roman" w:hAnsi="Times New Roman" w:cs="Times New Roman"/>
          <w:sz w:val="28"/>
          <w:szCs w:val="28"/>
          <w:lang w:val="uk-UA"/>
        </w:rPr>
        <w:t xml:space="preserve"> Одеса</w:t>
      </w:r>
      <w:r>
        <w:rPr>
          <w:rFonts w:ascii="Times New Roman" w:hAnsi="Times New Roman" w:cs="Times New Roman"/>
          <w:sz w:val="28"/>
          <w:szCs w:val="28"/>
          <w:lang w:val="uk-UA"/>
        </w:rPr>
        <w:t xml:space="preserve"> : Астропринт</w:t>
      </w:r>
      <w:r w:rsidRPr="00980854">
        <w:rPr>
          <w:rFonts w:ascii="Times New Roman" w:hAnsi="Times New Roman" w:cs="Times New Roman"/>
          <w:sz w:val="28"/>
          <w:szCs w:val="28"/>
          <w:lang w:val="uk-UA"/>
        </w:rPr>
        <w:t xml:space="preserve">, 2005.  С. 22 – 158. </w:t>
      </w:r>
    </w:p>
    <w:p w:rsidR="00B33D7E" w:rsidRPr="008A3F4B" w:rsidRDefault="00B33D7E" w:rsidP="00B33D7E">
      <w:pPr>
        <w:pStyle w:val="a3"/>
        <w:numPr>
          <w:ilvl w:val="0"/>
          <w:numId w:val="4"/>
        </w:numPr>
        <w:spacing w:line="360" w:lineRule="auto"/>
        <w:ind w:left="714" w:hanging="357"/>
        <w:jc w:val="both"/>
        <w:rPr>
          <w:rFonts w:ascii="Times New Roman" w:hAnsi="Times New Roman" w:cs="Times New Roman"/>
          <w:sz w:val="28"/>
          <w:szCs w:val="28"/>
          <w:lang w:val="uk-UA"/>
        </w:rPr>
      </w:pPr>
      <w:r w:rsidRPr="008A3F4B">
        <w:rPr>
          <w:rFonts w:ascii="Times New Roman" w:hAnsi="Times New Roman" w:cs="Times New Roman"/>
          <w:sz w:val="28"/>
          <w:szCs w:val="28"/>
          <w:lang w:val="uk-UA"/>
        </w:rPr>
        <w:t>Франко І. Із секретів поетичної творчості. К.,1969 URL : http://ukrlit.org/faily/avtor/franko_ivan_yakovych/frankoiz_sekretiv_poetychnoii_tvorchosti.pdf  (дата звернення: 11. 08. 2022)</w:t>
      </w:r>
    </w:p>
    <w:p w:rsidR="00B33D7E" w:rsidRPr="009B1131" w:rsidRDefault="00B33D7E" w:rsidP="00B33D7E">
      <w:pPr>
        <w:pStyle w:val="a3"/>
        <w:numPr>
          <w:ilvl w:val="0"/>
          <w:numId w:val="4"/>
        </w:numPr>
        <w:spacing w:line="360" w:lineRule="auto"/>
        <w:ind w:left="714" w:hanging="357"/>
        <w:jc w:val="both"/>
        <w:rPr>
          <w:rFonts w:ascii="Times New Roman" w:hAnsi="Times New Roman" w:cs="Times New Roman"/>
          <w:sz w:val="28"/>
          <w:szCs w:val="28"/>
          <w:lang w:val="uk-UA"/>
        </w:rPr>
      </w:pPr>
      <w:r w:rsidRPr="009B1131">
        <w:rPr>
          <w:rFonts w:ascii="Times New Roman" w:hAnsi="Times New Roman" w:cs="Times New Roman"/>
          <w:sz w:val="28"/>
          <w:szCs w:val="28"/>
          <w:lang w:val="uk-UA"/>
        </w:rPr>
        <w:t xml:space="preserve">Фройд З. Поет і фантазування </w:t>
      </w:r>
      <w:r w:rsidRPr="00550767">
        <w:rPr>
          <w:rFonts w:ascii="Times New Roman" w:hAnsi="Times New Roman" w:cs="Times New Roman"/>
          <w:i/>
          <w:sz w:val="28"/>
          <w:szCs w:val="28"/>
          <w:lang w:val="uk-UA"/>
        </w:rPr>
        <w:t>Антологія світової літературно-критичної думки ХХ ст.</w:t>
      </w:r>
      <w:r w:rsidRPr="009B1131">
        <w:rPr>
          <w:rFonts w:ascii="Times New Roman" w:hAnsi="Times New Roman" w:cs="Times New Roman"/>
          <w:sz w:val="28"/>
          <w:szCs w:val="28"/>
          <w:lang w:val="uk-UA"/>
        </w:rPr>
        <w:t xml:space="preserve"> За ред. М. Зубрицької. 2-ге вид. Львів : Смолоскип, 2001. С. 109 – 119. </w:t>
      </w:r>
    </w:p>
    <w:p w:rsidR="00B33D7E" w:rsidRPr="00980854" w:rsidRDefault="00B33D7E" w:rsidP="00B33D7E">
      <w:pPr>
        <w:pStyle w:val="a3"/>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Фурдичко А. Український фольк-рок кінця ХХ – початку ХХІ століття: музичні етнопроекти Скрябіна та Тараса Чубая </w:t>
      </w:r>
      <w:r w:rsidRPr="00715B91">
        <w:rPr>
          <w:rFonts w:ascii="Times New Roman" w:hAnsi="Times New Roman" w:cs="Times New Roman"/>
          <w:i/>
          <w:sz w:val="28"/>
          <w:szCs w:val="28"/>
          <w:lang w:val="uk-UA"/>
        </w:rPr>
        <w:t xml:space="preserve">Вісник КНУКіМ. Серія </w:t>
      </w:r>
      <w:r w:rsidRPr="00715B91">
        <w:rPr>
          <w:rFonts w:ascii="Times New Roman" w:hAnsi="Times New Roman" w:cs="Times New Roman"/>
          <w:i/>
          <w:sz w:val="28"/>
          <w:szCs w:val="28"/>
          <w:lang w:val="uk-UA"/>
        </w:rPr>
        <w:lastRenderedPageBreak/>
        <w:t>«Мистецтвознавство», (35),</w:t>
      </w:r>
      <w:r>
        <w:rPr>
          <w:rFonts w:ascii="Times New Roman" w:hAnsi="Times New Roman" w:cs="Times New Roman"/>
          <w:sz w:val="28"/>
          <w:szCs w:val="28"/>
          <w:lang w:val="uk-UA"/>
        </w:rPr>
        <w:t xml:space="preserve"> с.</w:t>
      </w:r>
      <w:r w:rsidRPr="00715B91">
        <w:rPr>
          <w:rFonts w:ascii="Times New Roman" w:hAnsi="Times New Roman" w:cs="Times New Roman"/>
          <w:sz w:val="28"/>
          <w:szCs w:val="28"/>
          <w:lang w:val="uk-UA"/>
        </w:rPr>
        <w:t xml:space="preserve"> 147–161.</w:t>
      </w:r>
      <w:r>
        <w:rPr>
          <w:rFonts w:ascii="Times New Roman" w:hAnsi="Times New Roman" w:cs="Times New Roman"/>
          <w:sz w:val="28"/>
          <w:szCs w:val="28"/>
          <w:lang w:val="uk-UA"/>
        </w:rPr>
        <w:t xml:space="preserve"> Режим доступу: </w:t>
      </w:r>
      <w:r>
        <w:rPr>
          <w:rFonts w:ascii="Times New Roman" w:hAnsi="Times New Roman" w:cs="Times New Roman"/>
          <w:sz w:val="28"/>
          <w:szCs w:val="28"/>
          <w:lang w:val="en-US"/>
        </w:rPr>
        <w:t>URL</w:t>
      </w:r>
      <w:r w:rsidRPr="00715B91">
        <w:rPr>
          <w:rFonts w:ascii="Times New Roman" w:hAnsi="Times New Roman" w:cs="Times New Roman"/>
          <w:sz w:val="28"/>
          <w:szCs w:val="28"/>
        </w:rPr>
        <w:t xml:space="preserve"> </w:t>
      </w:r>
      <w:hyperlink r:id="rId15" w:history="1">
        <w:r w:rsidRPr="0013576B">
          <w:rPr>
            <w:rStyle w:val="a4"/>
            <w:rFonts w:ascii="Times New Roman" w:hAnsi="Times New Roman" w:cs="Times New Roman"/>
            <w:sz w:val="28"/>
            <w:szCs w:val="28"/>
            <w:lang w:val="uk-UA"/>
          </w:rPr>
          <w:t>http://arts-series-knukim.pp.ua/article/view/158254</w:t>
        </w:r>
      </w:hyperlink>
      <w:r>
        <w:rPr>
          <w:rFonts w:ascii="Times New Roman" w:hAnsi="Times New Roman" w:cs="Times New Roman"/>
          <w:sz w:val="28"/>
          <w:szCs w:val="28"/>
          <w:lang w:val="uk-UA"/>
        </w:rPr>
        <w:t xml:space="preserve"> </w:t>
      </w:r>
      <w:r w:rsidRPr="00715B91">
        <w:rPr>
          <w:rFonts w:ascii="Times New Roman" w:hAnsi="Times New Roman" w:cs="Times New Roman"/>
          <w:sz w:val="28"/>
          <w:szCs w:val="28"/>
        </w:rPr>
        <w:t>(</w:t>
      </w:r>
      <w:r>
        <w:rPr>
          <w:rFonts w:ascii="Times New Roman" w:hAnsi="Times New Roman" w:cs="Times New Roman"/>
          <w:sz w:val="28"/>
          <w:szCs w:val="28"/>
          <w:lang w:val="uk-UA"/>
        </w:rPr>
        <w:t>дата звернення : 18. 07. 2022)</w:t>
      </w:r>
    </w:p>
    <w:p w:rsidR="00B33D7E" w:rsidRDefault="00B33D7E" w:rsidP="00B33D7E">
      <w:pPr>
        <w:pStyle w:val="a3"/>
        <w:numPr>
          <w:ilvl w:val="0"/>
          <w:numId w:val="4"/>
        </w:numPr>
        <w:spacing w:line="360" w:lineRule="auto"/>
        <w:jc w:val="both"/>
        <w:rPr>
          <w:rFonts w:ascii="Times New Roman" w:hAnsi="Times New Roman" w:cs="Times New Roman"/>
          <w:sz w:val="28"/>
          <w:szCs w:val="28"/>
          <w:lang w:val="uk-UA"/>
        </w:rPr>
      </w:pPr>
      <w:r w:rsidRPr="00CC737D">
        <w:rPr>
          <w:rFonts w:ascii="Times New Roman" w:hAnsi="Times New Roman" w:cs="Times New Roman"/>
          <w:sz w:val="28"/>
          <w:szCs w:val="28"/>
          <w:lang w:val="uk-UA"/>
        </w:rPr>
        <w:t>Хар</w:t>
      </w:r>
      <w:r>
        <w:rPr>
          <w:rFonts w:ascii="Times New Roman" w:hAnsi="Times New Roman" w:cs="Times New Roman"/>
          <w:sz w:val="28"/>
          <w:szCs w:val="28"/>
          <w:lang w:val="uk-UA"/>
        </w:rPr>
        <w:t xml:space="preserve">кун В. Ленініана як естетичний проект. </w:t>
      </w:r>
      <w:r w:rsidRPr="00CC737D">
        <w:rPr>
          <w:rFonts w:ascii="Times New Roman" w:hAnsi="Times New Roman" w:cs="Times New Roman"/>
          <w:i/>
          <w:sz w:val="28"/>
          <w:szCs w:val="28"/>
          <w:lang w:val="uk-UA"/>
        </w:rPr>
        <w:t>Слово і час.</w:t>
      </w:r>
      <w:r>
        <w:rPr>
          <w:rFonts w:ascii="Times New Roman" w:hAnsi="Times New Roman" w:cs="Times New Roman"/>
          <w:sz w:val="28"/>
          <w:szCs w:val="28"/>
          <w:lang w:val="uk-UA"/>
        </w:rPr>
        <w:t xml:space="preserve"> 2008. №7. С. 33 – 43. </w:t>
      </w:r>
    </w:p>
    <w:p w:rsidR="00B33D7E" w:rsidRPr="00980854" w:rsidRDefault="00B33D7E" w:rsidP="00B33D7E">
      <w:pPr>
        <w:pStyle w:val="a3"/>
        <w:numPr>
          <w:ilvl w:val="0"/>
          <w:numId w:val="4"/>
        </w:numPr>
        <w:spacing w:line="360" w:lineRule="auto"/>
        <w:jc w:val="both"/>
        <w:rPr>
          <w:rFonts w:ascii="Times New Roman" w:hAnsi="Times New Roman" w:cs="Times New Roman"/>
          <w:sz w:val="28"/>
          <w:szCs w:val="28"/>
          <w:lang w:val="uk-UA"/>
        </w:rPr>
      </w:pPr>
      <w:r w:rsidRPr="00980854">
        <w:rPr>
          <w:rFonts w:ascii="Times New Roman" w:hAnsi="Times New Roman" w:cs="Times New Roman"/>
          <w:sz w:val="28"/>
          <w:szCs w:val="28"/>
          <w:lang w:val="uk-UA"/>
        </w:rPr>
        <w:t>Шевченко Т</w:t>
      </w:r>
      <w:r>
        <w:rPr>
          <w:rFonts w:ascii="Times New Roman" w:hAnsi="Times New Roman" w:cs="Times New Roman"/>
          <w:sz w:val="28"/>
          <w:szCs w:val="28"/>
          <w:lang w:val="uk-UA"/>
        </w:rPr>
        <w:t xml:space="preserve">. Письменницька есеїстика в літературному процесі сучасності, або про причини популярності жанру. </w:t>
      </w:r>
      <w:r w:rsidRPr="00484EF5">
        <w:rPr>
          <w:rFonts w:ascii="Times New Roman" w:hAnsi="Times New Roman" w:cs="Times New Roman"/>
          <w:i/>
          <w:sz w:val="28"/>
          <w:szCs w:val="28"/>
          <w:lang w:val="uk-UA"/>
        </w:rPr>
        <w:t>Проблеми сучасного літературознавства</w:t>
      </w:r>
      <w:r>
        <w:rPr>
          <w:rFonts w:ascii="Times New Roman" w:hAnsi="Times New Roman" w:cs="Times New Roman"/>
          <w:sz w:val="28"/>
          <w:szCs w:val="28"/>
          <w:lang w:val="uk-UA"/>
        </w:rPr>
        <w:t>. Відп. ред. Черноіваненко Є. М. 2019. Випуск 29. С. 26 – 28.</w:t>
      </w:r>
    </w:p>
    <w:p w:rsidR="00B33D7E" w:rsidRPr="00980854" w:rsidRDefault="00B33D7E" w:rsidP="00B33D7E">
      <w:pPr>
        <w:pStyle w:val="a3"/>
        <w:numPr>
          <w:ilvl w:val="0"/>
          <w:numId w:val="4"/>
        </w:numPr>
        <w:spacing w:line="360" w:lineRule="auto"/>
        <w:jc w:val="both"/>
        <w:rPr>
          <w:rFonts w:ascii="Times New Roman" w:hAnsi="Times New Roman" w:cs="Times New Roman"/>
          <w:sz w:val="28"/>
          <w:szCs w:val="28"/>
          <w:lang w:val="uk-UA"/>
        </w:rPr>
      </w:pPr>
      <w:r w:rsidRPr="00980854">
        <w:rPr>
          <w:rFonts w:ascii="Times New Roman" w:hAnsi="Times New Roman" w:cs="Times New Roman"/>
          <w:sz w:val="28"/>
          <w:szCs w:val="28"/>
          <w:lang w:val="uk-UA"/>
        </w:rPr>
        <w:t xml:space="preserve">Шляхова Н. Потебнянська концепція автора і авторства Шляхова Н. </w:t>
      </w:r>
      <w:r w:rsidRPr="00550767">
        <w:rPr>
          <w:rFonts w:ascii="Times New Roman" w:hAnsi="Times New Roman" w:cs="Times New Roman"/>
          <w:i/>
          <w:sz w:val="28"/>
          <w:szCs w:val="28"/>
          <w:lang w:val="uk-UA"/>
        </w:rPr>
        <w:t>Життя порізнені листочки : Літературно-критичні статті.</w:t>
      </w:r>
      <w:r w:rsidRPr="00980854">
        <w:rPr>
          <w:rFonts w:ascii="Times New Roman" w:hAnsi="Times New Roman" w:cs="Times New Roman"/>
          <w:sz w:val="28"/>
          <w:szCs w:val="28"/>
          <w:lang w:val="uk-UA"/>
        </w:rPr>
        <w:t xml:space="preserve"> Одеса, 2003. С. 181 – 191. </w:t>
      </w:r>
    </w:p>
    <w:p w:rsidR="00B33D7E" w:rsidRPr="00980854" w:rsidRDefault="00B33D7E" w:rsidP="00B33D7E">
      <w:pPr>
        <w:pStyle w:val="a3"/>
        <w:numPr>
          <w:ilvl w:val="0"/>
          <w:numId w:val="4"/>
        </w:numPr>
        <w:spacing w:line="360" w:lineRule="auto"/>
        <w:jc w:val="both"/>
        <w:rPr>
          <w:rFonts w:ascii="Times New Roman" w:hAnsi="Times New Roman" w:cs="Times New Roman"/>
          <w:sz w:val="28"/>
          <w:szCs w:val="28"/>
          <w:lang w:val="uk-UA"/>
        </w:rPr>
      </w:pPr>
      <w:r w:rsidRPr="00980854">
        <w:rPr>
          <w:rFonts w:ascii="Times New Roman" w:hAnsi="Times New Roman" w:cs="Times New Roman"/>
          <w:sz w:val="28"/>
          <w:szCs w:val="28"/>
          <w:lang w:val="uk-UA"/>
        </w:rPr>
        <w:t xml:space="preserve">Шляхова Н.  Художня форма – поле методологічних змагань. </w:t>
      </w:r>
      <w:r w:rsidRPr="00550767">
        <w:rPr>
          <w:rFonts w:ascii="Times New Roman" w:hAnsi="Times New Roman" w:cs="Times New Roman"/>
          <w:i/>
          <w:sz w:val="28"/>
          <w:szCs w:val="28"/>
          <w:lang w:val="uk-UA"/>
        </w:rPr>
        <w:t>Методологічні аспекти літературознавчого синтезу : Збірник наукових праць.</w:t>
      </w:r>
      <w:r w:rsidRPr="00980854">
        <w:rPr>
          <w:rFonts w:ascii="Times New Roman" w:hAnsi="Times New Roman" w:cs="Times New Roman"/>
          <w:sz w:val="28"/>
          <w:szCs w:val="28"/>
          <w:lang w:val="uk-UA"/>
        </w:rPr>
        <w:t xml:space="preserve"> Відп. ред. Черноіваненко Є. М. Одеса, 2008. С. 367 – 374. </w:t>
      </w:r>
    </w:p>
    <w:p w:rsidR="00B33D7E" w:rsidRDefault="00B33D7E" w:rsidP="00B33D7E">
      <w:pPr>
        <w:pStyle w:val="a3"/>
        <w:numPr>
          <w:ilvl w:val="0"/>
          <w:numId w:val="4"/>
        </w:numPr>
        <w:spacing w:line="360" w:lineRule="auto"/>
        <w:jc w:val="both"/>
        <w:rPr>
          <w:rFonts w:ascii="Times New Roman" w:hAnsi="Times New Roman" w:cs="Times New Roman"/>
          <w:sz w:val="28"/>
          <w:szCs w:val="28"/>
          <w:lang w:val="uk-UA"/>
        </w:rPr>
      </w:pPr>
      <w:r w:rsidRPr="00980854">
        <w:rPr>
          <w:rFonts w:ascii="Times New Roman" w:hAnsi="Times New Roman" w:cs="Times New Roman"/>
          <w:sz w:val="28"/>
          <w:szCs w:val="28"/>
          <w:lang w:val="uk-UA"/>
        </w:rPr>
        <w:t xml:space="preserve">Шляхова Н. Літературознавча герменевтика О. Потебні. </w:t>
      </w:r>
      <w:r w:rsidRPr="00550767">
        <w:rPr>
          <w:rFonts w:ascii="Times New Roman" w:hAnsi="Times New Roman" w:cs="Times New Roman"/>
          <w:i/>
          <w:sz w:val="28"/>
          <w:szCs w:val="28"/>
          <w:lang w:val="uk-UA"/>
        </w:rPr>
        <w:t>Методологічні аспекти літературознавчого синтезу</w:t>
      </w:r>
      <w:r w:rsidRPr="00980854">
        <w:rPr>
          <w:rFonts w:ascii="Times New Roman" w:hAnsi="Times New Roman" w:cs="Times New Roman"/>
          <w:sz w:val="28"/>
          <w:szCs w:val="28"/>
          <w:lang w:val="uk-UA"/>
        </w:rPr>
        <w:t xml:space="preserve"> : Збірник наукових праць. Відп. ред. Черноіваненко Є. М. Одеса, 2008. С. 308 – 320.</w:t>
      </w:r>
    </w:p>
    <w:p w:rsidR="00B33D7E" w:rsidRPr="009B1131" w:rsidRDefault="00B33D7E" w:rsidP="00B33D7E">
      <w:pPr>
        <w:pStyle w:val="a3"/>
        <w:numPr>
          <w:ilvl w:val="0"/>
          <w:numId w:val="4"/>
        </w:numPr>
        <w:spacing w:line="360" w:lineRule="auto"/>
        <w:jc w:val="both"/>
        <w:rPr>
          <w:rFonts w:ascii="Times New Roman" w:hAnsi="Times New Roman" w:cs="Times New Roman"/>
          <w:sz w:val="28"/>
          <w:szCs w:val="28"/>
          <w:lang w:val="uk-UA"/>
        </w:rPr>
      </w:pPr>
      <w:r w:rsidRPr="009B1131">
        <w:rPr>
          <w:rFonts w:ascii="Times New Roman" w:hAnsi="Times New Roman" w:cs="Times New Roman"/>
          <w:sz w:val="28"/>
          <w:szCs w:val="28"/>
          <w:lang w:val="uk-UA"/>
        </w:rPr>
        <w:t xml:space="preserve">Шляхова Н. М. Український контекст рецептивної естетики (автор і читач у теорії словесної творчості О. Потебні та І. Франка) </w:t>
      </w:r>
      <w:r w:rsidRPr="00550767">
        <w:rPr>
          <w:rFonts w:ascii="Times New Roman" w:hAnsi="Times New Roman" w:cs="Times New Roman"/>
          <w:i/>
          <w:sz w:val="28"/>
          <w:szCs w:val="28"/>
          <w:lang w:val="uk-UA"/>
        </w:rPr>
        <w:t>Автор – твір – читач</w:t>
      </w:r>
      <w:r w:rsidRPr="009B1131">
        <w:rPr>
          <w:rFonts w:ascii="Times New Roman" w:hAnsi="Times New Roman" w:cs="Times New Roman"/>
          <w:sz w:val="28"/>
          <w:szCs w:val="28"/>
          <w:lang w:val="uk-UA"/>
        </w:rPr>
        <w:t xml:space="preserve"> : Збірник наукових праць. Ред. кол. Черноіваненко Є. М., Шляхова Н. М., Пащенко М. В.  Одеса : «Астропринт», 2012. С. 96 – 106. </w:t>
      </w:r>
    </w:p>
    <w:p w:rsidR="00B33D7E" w:rsidRPr="009B1131" w:rsidRDefault="00B33D7E" w:rsidP="00B33D7E">
      <w:pPr>
        <w:pStyle w:val="a3"/>
        <w:numPr>
          <w:ilvl w:val="0"/>
          <w:numId w:val="4"/>
        </w:numPr>
        <w:spacing w:line="360" w:lineRule="auto"/>
        <w:jc w:val="both"/>
        <w:rPr>
          <w:rFonts w:ascii="Times New Roman" w:hAnsi="Times New Roman" w:cs="Times New Roman"/>
          <w:sz w:val="28"/>
          <w:szCs w:val="28"/>
          <w:lang w:val="uk-UA"/>
        </w:rPr>
      </w:pPr>
      <w:r w:rsidRPr="009B1131">
        <w:rPr>
          <w:rFonts w:ascii="Times New Roman" w:hAnsi="Times New Roman" w:cs="Times New Roman"/>
          <w:sz w:val="28"/>
          <w:szCs w:val="28"/>
          <w:lang w:val="uk-UA"/>
        </w:rPr>
        <w:t xml:space="preserve">Юнг К.-Г. Психологія і поезія </w:t>
      </w:r>
      <w:r w:rsidRPr="00550767">
        <w:rPr>
          <w:rFonts w:ascii="Times New Roman" w:hAnsi="Times New Roman" w:cs="Times New Roman"/>
          <w:i/>
          <w:sz w:val="28"/>
          <w:szCs w:val="28"/>
          <w:lang w:val="uk-UA"/>
        </w:rPr>
        <w:t>Антологія світової літературно-критичної думки ХХ ст.</w:t>
      </w:r>
      <w:r w:rsidRPr="009B1131">
        <w:rPr>
          <w:rFonts w:ascii="Times New Roman" w:hAnsi="Times New Roman" w:cs="Times New Roman"/>
          <w:sz w:val="28"/>
          <w:szCs w:val="28"/>
          <w:lang w:val="uk-UA"/>
        </w:rPr>
        <w:t xml:space="preserve"> За ред. М. Зубрицької. 2-ге вид. Львів : Смолоскип, 2001. С.119 – 142.</w:t>
      </w:r>
    </w:p>
    <w:p w:rsidR="00B33D7E" w:rsidRPr="001E6D82" w:rsidRDefault="00B33D7E" w:rsidP="00B33D7E">
      <w:pPr>
        <w:pStyle w:val="a3"/>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Яручик Ю. Культура мовлення українських музичних гуртів (на матеріалі пісенних текстів «Океану Ельзи», «Скрябіна», «Бумбокса») </w:t>
      </w:r>
      <w:r w:rsidRPr="00E172EE">
        <w:rPr>
          <w:rFonts w:ascii="Times New Roman" w:hAnsi="Times New Roman" w:cs="Times New Roman"/>
          <w:i/>
          <w:sz w:val="28"/>
          <w:szCs w:val="28"/>
          <w:lang w:val="uk-UA"/>
        </w:rPr>
        <w:t xml:space="preserve">Дивослово. 2012. № 8. </w:t>
      </w:r>
      <w:r w:rsidRPr="00E172EE">
        <w:rPr>
          <w:rFonts w:ascii="Times New Roman" w:hAnsi="Times New Roman" w:cs="Times New Roman"/>
          <w:sz w:val="28"/>
          <w:szCs w:val="28"/>
          <w:lang w:val="uk-UA"/>
        </w:rPr>
        <w:t>С. 36 – 39</w:t>
      </w:r>
      <w:r w:rsidRPr="00E172EE">
        <w:rPr>
          <w:rFonts w:ascii="Times New Roman" w:hAnsi="Times New Roman" w:cs="Times New Roman"/>
          <w:i/>
          <w:sz w:val="28"/>
          <w:szCs w:val="28"/>
          <w:lang w:val="uk-UA"/>
        </w:rPr>
        <w:t>.</w:t>
      </w:r>
    </w:p>
    <w:p w:rsidR="00B33D7E" w:rsidRPr="007F3469" w:rsidRDefault="00B33D7E">
      <w:pPr>
        <w:rPr>
          <w:lang w:val="uk-UA"/>
        </w:rPr>
      </w:pPr>
      <w:bookmarkStart w:id="2" w:name="_GoBack"/>
      <w:bookmarkEnd w:id="2"/>
    </w:p>
    <w:sectPr w:rsidR="00B33D7E" w:rsidRPr="007F346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DB50DAD"/>
    <w:multiLevelType w:val="hybridMultilevel"/>
    <w:tmpl w:val="99E0AD5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07B6822"/>
    <w:multiLevelType w:val="hybridMultilevel"/>
    <w:tmpl w:val="DD50EB1C"/>
    <w:lvl w:ilvl="0" w:tplc="04190001">
      <w:start w:val="1"/>
      <w:numFmt w:val="bullet"/>
      <w:lvlText w:val=""/>
      <w:lvlJc w:val="left"/>
      <w:pPr>
        <w:ind w:left="930" w:hanging="360"/>
      </w:pPr>
      <w:rPr>
        <w:rFonts w:ascii="Symbol" w:hAnsi="Symbol" w:hint="default"/>
      </w:rPr>
    </w:lvl>
    <w:lvl w:ilvl="1" w:tplc="04190003" w:tentative="1">
      <w:start w:val="1"/>
      <w:numFmt w:val="bullet"/>
      <w:lvlText w:val="o"/>
      <w:lvlJc w:val="left"/>
      <w:pPr>
        <w:ind w:left="1650" w:hanging="360"/>
      </w:pPr>
      <w:rPr>
        <w:rFonts w:ascii="Courier New" w:hAnsi="Courier New" w:cs="Courier New" w:hint="default"/>
      </w:rPr>
    </w:lvl>
    <w:lvl w:ilvl="2" w:tplc="04190005" w:tentative="1">
      <w:start w:val="1"/>
      <w:numFmt w:val="bullet"/>
      <w:lvlText w:val=""/>
      <w:lvlJc w:val="left"/>
      <w:pPr>
        <w:ind w:left="2370" w:hanging="360"/>
      </w:pPr>
      <w:rPr>
        <w:rFonts w:ascii="Wingdings" w:hAnsi="Wingdings" w:hint="default"/>
      </w:rPr>
    </w:lvl>
    <w:lvl w:ilvl="3" w:tplc="04190001" w:tentative="1">
      <w:start w:val="1"/>
      <w:numFmt w:val="bullet"/>
      <w:lvlText w:val=""/>
      <w:lvlJc w:val="left"/>
      <w:pPr>
        <w:ind w:left="3090" w:hanging="360"/>
      </w:pPr>
      <w:rPr>
        <w:rFonts w:ascii="Symbol" w:hAnsi="Symbol" w:hint="default"/>
      </w:rPr>
    </w:lvl>
    <w:lvl w:ilvl="4" w:tplc="04190003" w:tentative="1">
      <w:start w:val="1"/>
      <w:numFmt w:val="bullet"/>
      <w:lvlText w:val="o"/>
      <w:lvlJc w:val="left"/>
      <w:pPr>
        <w:ind w:left="3810" w:hanging="360"/>
      </w:pPr>
      <w:rPr>
        <w:rFonts w:ascii="Courier New" w:hAnsi="Courier New" w:cs="Courier New" w:hint="default"/>
      </w:rPr>
    </w:lvl>
    <w:lvl w:ilvl="5" w:tplc="04190005" w:tentative="1">
      <w:start w:val="1"/>
      <w:numFmt w:val="bullet"/>
      <w:lvlText w:val=""/>
      <w:lvlJc w:val="left"/>
      <w:pPr>
        <w:ind w:left="4530" w:hanging="360"/>
      </w:pPr>
      <w:rPr>
        <w:rFonts w:ascii="Wingdings" w:hAnsi="Wingdings" w:hint="default"/>
      </w:rPr>
    </w:lvl>
    <w:lvl w:ilvl="6" w:tplc="04190001" w:tentative="1">
      <w:start w:val="1"/>
      <w:numFmt w:val="bullet"/>
      <w:lvlText w:val=""/>
      <w:lvlJc w:val="left"/>
      <w:pPr>
        <w:ind w:left="5250" w:hanging="360"/>
      </w:pPr>
      <w:rPr>
        <w:rFonts w:ascii="Symbol" w:hAnsi="Symbol" w:hint="default"/>
      </w:rPr>
    </w:lvl>
    <w:lvl w:ilvl="7" w:tplc="04190003" w:tentative="1">
      <w:start w:val="1"/>
      <w:numFmt w:val="bullet"/>
      <w:lvlText w:val="o"/>
      <w:lvlJc w:val="left"/>
      <w:pPr>
        <w:ind w:left="5970" w:hanging="360"/>
      </w:pPr>
      <w:rPr>
        <w:rFonts w:ascii="Courier New" w:hAnsi="Courier New" w:cs="Courier New" w:hint="default"/>
      </w:rPr>
    </w:lvl>
    <w:lvl w:ilvl="8" w:tplc="04190005" w:tentative="1">
      <w:start w:val="1"/>
      <w:numFmt w:val="bullet"/>
      <w:lvlText w:val=""/>
      <w:lvlJc w:val="left"/>
      <w:pPr>
        <w:ind w:left="6690" w:hanging="360"/>
      </w:pPr>
      <w:rPr>
        <w:rFonts w:ascii="Wingdings" w:hAnsi="Wingdings" w:hint="default"/>
      </w:rPr>
    </w:lvl>
  </w:abstractNum>
  <w:abstractNum w:abstractNumId="2">
    <w:nsid w:val="33615827"/>
    <w:multiLevelType w:val="multilevel"/>
    <w:tmpl w:val="B0AC2692"/>
    <w:lvl w:ilvl="0">
      <w:start w:val="1"/>
      <w:numFmt w:val="decimal"/>
      <w:lvlText w:val="%1."/>
      <w:lvlJc w:val="left"/>
      <w:pPr>
        <w:ind w:left="1080" w:hanging="360"/>
      </w:pPr>
      <w:rPr>
        <w:rFonts w:hint="default"/>
      </w:rPr>
    </w:lvl>
    <w:lvl w:ilvl="1">
      <w:start w:val="2"/>
      <w:numFmt w:val="decimal"/>
      <w:isLgl/>
      <w:lvlText w:val="%1.%2."/>
      <w:lvlJc w:val="left"/>
      <w:pPr>
        <w:ind w:left="144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520" w:hanging="180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3">
    <w:nsid w:val="54C379A8"/>
    <w:multiLevelType w:val="hybridMultilevel"/>
    <w:tmpl w:val="CBECDAA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3469"/>
    <w:rsid w:val="00551D6C"/>
    <w:rsid w:val="007F3469"/>
    <w:rsid w:val="00B33D7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6819F30-8C6B-4D60-BAF9-7D2093E84D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F3469"/>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F3469"/>
    <w:pPr>
      <w:ind w:left="720"/>
      <w:contextualSpacing/>
    </w:pPr>
  </w:style>
  <w:style w:type="character" w:styleId="a4">
    <w:name w:val="Hyperlink"/>
    <w:basedOn w:val="a0"/>
    <w:uiPriority w:val="99"/>
    <w:unhideWhenUsed/>
    <w:rsid w:val="00B33D7E"/>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pisni.org.ua/songs/8383518.html" TargetMode="External"/><Relationship Id="rId13" Type="http://schemas.openxmlformats.org/officeDocument/2006/relationships/hyperlink" Target="https://frankolive.files.wordpress.com/2016/04/stereometria.pdf" TargetMode="External"/><Relationship Id="rId3" Type="http://schemas.openxmlformats.org/officeDocument/2006/relationships/settings" Target="settings.xml"/><Relationship Id="rId7" Type="http://schemas.openxmlformats.org/officeDocument/2006/relationships/hyperlink" Target="https://chtyvo.org.ua/authors/Halych_Oleksandr/Teoriia_literatury_vyd_2005/" TargetMode="External"/><Relationship Id="rId12" Type="http://schemas.openxmlformats.org/officeDocument/2006/relationships/hyperlink" Target="http://gazeta.lviv.ua/2018/08/17/buti-sim-yeyuskryabina-spogadi-pro-andrijka/"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file:///C:/Users/House2022/Downloads/tereza,+%D0%9C%D0%B5%D0%BD%D0%B5%D0%B4%D0%B6%D0%B5%D1%80+%D0%B6%D1%83%D1%80%D0%BD%D0%B0%D0%BB%D1%83,+5.pdf" TargetMode="External"/><Relationship Id="rId11" Type="http://schemas.openxmlformats.org/officeDocument/2006/relationships/hyperlink" Target="https://24tv.ua/roki_bez_kuzmi_kogo_mi_vtratili_n776883" TargetMode="External"/><Relationship Id="rId5" Type="http://schemas.openxmlformats.org/officeDocument/2006/relationships/hyperlink" Target="http://eprints.zu.edu.ua/32716/1/Astrahan.pdf" TargetMode="External"/><Relationship Id="rId15" Type="http://schemas.openxmlformats.org/officeDocument/2006/relationships/hyperlink" Target="http://arts-series-knukim.pp.ua/article/view/158254" TargetMode="External"/><Relationship Id="rId10" Type="http://schemas.openxmlformats.org/officeDocument/2006/relationships/hyperlink" Target="http://dspace.onu.edu.ua:8080/bitstream/123456789/11952/1/55-69-1.pdf" TargetMode="External"/><Relationship Id="rId4" Type="http://schemas.openxmlformats.org/officeDocument/2006/relationships/webSettings" Target="webSettings.xml"/><Relationship Id="rId9" Type="http://schemas.openxmlformats.org/officeDocument/2006/relationships/hyperlink" Target="https://journals.indexcopernicus.com/api/file/viewByFileId/405567.pdf" TargetMode="External"/><Relationship Id="rId14" Type="http://schemas.openxmlformats.org/officeDocument/2006/relationships/hyperlink" Target="http://gk-press.if.ua/x2339/"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19</Pages>
  <Words>4520</Words>
  <Characters>25766</Characters>
  <Application>Microsoft Office Word</Application>
  <DocSecurity>0</DocSecurity>
  <Lines>214</Lines>
  <Paragraphs>60</Paragraphs>
  <ScaleCrop>false</ScaleCrop>
  <Company/>
  <LinksUpToDate>false</LinksUpToDate>
  <CharactersWithSpaces>30226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2023-03-31T08:05:00Z</dcterms:created>
  <dcterms:modified xsi:type="dcterms:W3CDTF">2023-03-31T08:07:00Z</dcterms:modified>
</cp:coreProperties>
</file>