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470D" w:rsidRPr="003E4794" w:rsidRDefault="00A4470D" w:rsidP="00FB1E6B">
      <w:pPr>
        <w:pBdr>
          <w:bottom w:val="single" w:sz="4" w:space="1" w:color="auto"/>
        </w:pBdr>
        <w:spacing w:after="0" w:line="240" w:lineRule="auto"/>
        <w:jc w:val="center"/>
        <w:rPr>
          <w:rFonts w:ascii="Times New Roman" w:eastAsia="Calibri" w:hAnsi="Times New Roman" w:cs="Times New Roman"/>
          <w:sz w:val="28"/>
          <w:szCs w:val="28"/>
          <w:lang w:val="uk-UA"/>
        </w:rPr>
      </w:pPr>
      <w:r w:rsidRPr="003E4794">
        <w:rPr>
          <w:rFonts w:ascii="Times New Roman" w:eastAsia="Calibri" w:hAnsi="Times New Roman" w:cs="Times New Roman"/>
          <w:sz w:val="28"/>
          <w:szCs w:val="28"/>
          <w:lang w:val="uk-UA"/>
        </w:rPr>
        <w:t>Одеський національний університет імені І. І. Мечникова</w:t>
      </w:r>
    </w:p>
    <w:p w:rsidR="00A4470D" w:rsidRPr="003E4794" w:rsidRDefault="00A4470D" w:rsidP="00FB1E6B">
      <w:pPr>
        <w:spacing w:after="0" w:line="240" w:lineRule="auto"/>
        <w:jc w:val="center"/>
        <w:rPr>
          <w:rFonts w:ascii="Times New Roman" w:eastAsia="Calibri" w:hAnsi="Times New Roman" w:cs="Times New Roman"/>
          <w:sz w:val="28"/>
          <w:szCs w:val="28"/>
          <w:lang w:val="uk-UA"/>
        </w:rPr>
      </w:pPr>
    </w:p>
    <w:p w:rsidR="00A4470D" w:rsidRPr="003E4794" w:rsidRDefault="00A4470D" w:rsidP="00FB1E6B">
      <w:pPr>
        <w:pBdr>
          <w:bottom w:val="single" w:sz="4" w:space="1" w:color="auto"/>
        </w:pBdr>
        <w:spacing w:after="0" w:line="240" w:lineRule="auto"/>
        <w:ind w:left="709" w:hanging="709"/>
        <w:jc w:val="center"/>
        <w:rPr>
          <w:rFonts w:ascii="Times New Roman" w:eastAsia="Calibri" w:hAnsi="Times New Roman" w:cs="Times New Roman"/>
          <w:sz w:val="28"/>
          <w:szCs w:val="28"/>
          <w:lang w:val="uk-UA"/>
        </w:rPr>
      </w:pPr>
      <w:r w:rsidRPr="003E4794">
        <w:rPr>
          <w:rFonts w:ascii="Times New Roman" w:eastAsia="Calibri" w:hAnsi="Times New Roman" w:cs="Times New Roman"/>
          <w:sz w:val="28"/>
          <w:szCs w:val="28"/>
          <w:lang w:val="uk-UA"/>
        </w:rPr>
        <w:t>Факультет психології та соціальної роботи</w:t>
      </w:r>
    </w:p>
    <w:p w:rsidR="00A4470D" w:rsidRPr="003E4794" w:rsidRDefault="00A4470D" w:rsidP="00FB1E6B">
      <w:pPr>
        <w:pBdr>
          <w:bottom w:val="single" w:sz="4" w:space="1" w:color="auto"/>
        </w:pBdr>
        <w:spacing w:after="0" w:line="240" w:lineRule="auto"/>
        <w:ind w:left="709" w:hanging="709"/>
        <w:jc w:val="center"/>
        <w:rPr>
          <w:rFonts w:ascii="Times New Roman" w:eastAsia="Calibri" w:hAnsi="Times New Roman" w:cs="Times New Roman"/>
          <w:u w:val="single"/>
          <w:lang w:val="uk-UA"/>
        </w:rPr>
      </w:pPr>
      <w:r w:rsidRPr="003E4794">
        <w:rPr>
          <w:rFonts w:ascii="Times New Roman" w:eastAsia="Calibri" w:hAnsi="Times New Roman" w:cs="Times New Roman"/>
          <w:u w:val="single"/>
          <w:lang w:val="uk-UA"/>
        </w:rPr>
        <w:t>_________________________________________________</w:t>
      </w:r>
    </w:p>
    <w:p w:rsidR="00A4470D" w:rsidRPr="003E4794" w:rsidRDefault="00A4470D" w:rsidP="00FB1E6B">
      <w:pPr>
        <w:pBdr>
          <w:bottom w:val="single" w:sz="4" w:space="1" w:color="auto"/>
        </w:pBdr>
        <w:spacing w:after="0" w:line="240" w:lineRule="auto"/>
        <w:jc w:val="center"/>
        <w:rPr>
          <w:rFonts w:ascii="Times New Roman" w:eastAsia="Calibri" w:hAnsi="Times New Roman" w:cs="Times New Roman"/>
          <w:b/>
          <w:lang w:val="uk-UA"/>
        </w:rPr>
      </w:pPr>
    </w:p>
    <w:p w:rsidR="00A4470D" w:rsidRPr="003E4794" w:rsidRDefault="00A4470D" w:rsidP="00FB1E6B">
      <w:pPr>
        <w:pBdr>
          <w:bottom w:val="single" w:sz="4" w:space="1" w:color="auto"/>
        </w:pBdr>
        <w:spacing w:after="0" w:line="240" w:lineRule="auto"/>
        <w:jc w:val="center"/>
        <w:rPr>
          <w:rFonts w:ascii="Times New Roman" w:eastAsia="Calibri" w:hAnsi="Times New Roman" w:cs="Times New Roman"/>
          <w:sz w:val="28"/>
          <w:szCs w:val="28"/>
          <w:lang w:val="uk-UA"/>
        </w:rPr>
      </w:pPr>
      <w:r w:rsidRPr="003E4794">
        <w:rPr>
          <w:rFonts w:ascii="Times New Roman" w:eastAsia="Calibri" w:hAnsi="Times New Roman" w:cs="Times New Roman"/>
          <w:sz w:val="28"/>
          <w:szCs w:val="28"/>
          <w:lang w:val="uk-UA"/>
        </w:rPr>
        <w:t xml:space="preserve">Кафедра загальної психології і психології розвитку особистості </w:t>
      </w:r>
    </w:p>
    <w:p w:rsidR="00A4470D" w:rsidRPr="003E4794" w:rsidRDefault="00A4470D" w:rsidP="00FB1E6B">
      <w:pPr>
        <w:spacing w:after="0" w:line="240" w:lineRule="auto"/>
        <w:jc w:val="center"/>
        <w:rPr>
          <w:rFonts w:ascii="Times New Roman" w:eastAsia="Calibri" w:hAnsi="Times New Roman" w:cs="Times New Roman"/>
          <w:b/>
          <w:spacing w:val="60"/>
          <w:sz w:val="28"/>
          <w:szCs w:val="28"/>
          <w:lang w:val="uk-UA"/>
        </w:rPr>
      </w:pPr>
    </w:p>
    <w:p w:rsidR="00A4470D" w:rsidRPr="003E4794" w:rsidRDefault="00A4470D" w:rsidP="00A4470D">
      <w:pPr>
        <w:spacing w:after="160" w:line="312" w:lineRule="auto"/>
        <w:jc w:val="center"/>
        <w:rPr>
          <w:rFonts w:ascii="Times New Roman" w:eastAsia="Calibri" w:hAnsi="Times New Roman" w:cs="Times New Roman"/>
          <w:b/>
          <w:spacing w:val="60"/>
          <w:sz w:val="28"/>
          <w:szCs w:val="28"/>
          <w:lang w:val="uk-UA"/>
        </w:rPr>
      </w:pPr>
      <w:r w:rsidRPr="003E4794">
        <w:rPr>
          <w:rFonts w:ascii="Times New Roman" w:eastAsia="Calibri" w:hAnsi="Times New Roman" w:cs="Times New Roman"/>
          <w:b/>
          <w:spacing w:val="60"/>
          <w:sz w:val="28"/>
          <w:szCs w:val="28"/>
          <w:lang w:val="uk-UA"/>
        </w:rPr>
        <w:t>Дипломна робота</w:t>
      </w:r>
    </w:p>
    <w:p w:rsidR="00A4470D" w:rsidRPr="00833244" w:rsidRDefault="00833244" w:rsidP="00A4470D">
      <w:pPr>
        <w:pBdr>
          <w:bottom w:val="single" w:sz="4" w:space="1" w:color="auto"/>
        </w:pBdr>
        <w:spacing w:after="0" w:line="312" w:lineRule="auto"/>
        <w:jc w:val="center"/>
        <w:rPr>
          <w:rFonts w:ascii="Times New Roman" w:eastAsia="Calibri" w:hAnsi="Times New Roman" w:cs="Times New Roman"/>
          <w:color w:val="FF0000"/>
          <w:sz w:val="28"/>
          <w:szCs w:val="28"/>
          <w:lang w:val="uk-UA"/>
        </w:rPr>
      </w:pPr>
      <w:r w:rsidRPr="00833244">
        <w:rPr>
          <w:rFonts w:ascii="Times New Roman" w:eastAsia="Calibri" w:hAnsi="Times New Roman" w:cs="Times New Roman"/>
          <w:sz w:val="28"/>
          <w:szCs w:val="28"/>
          <w:lang w:val="uk-UA"/>
        </w:rPr>
        <w:t>освітньо - кваліфікаційного рівеня «бакалавр»</w:t>
      </w:r>
    </w:p>
    <w:p w:rsidR="00A4470D" w:rsidRPr="003E4794" w:rsidRDefault="00A4470D" w:rsidP="00A4470D">
      <w:pPr>
        <w:spacing w:after="0" w:line="312" w:lineRule="auto"/>
        <w:jc w:val="center"/>
        <w:rPr>
          <w:rFonts w:ascii="Times New Roman" w:eastAsia="Calibri" w:hAnsi="Times New Roman" w:cs="Times New Roman"/>
          <w:sz w:val="28"/>
          <w:szCs w:val="28"/>
          <w:lang w:val="uk-UA"/>
        </w:rPr>
      </w:pPr>
    </w:p>
    <w:p w:rsidR="00A4470D" w:rsidRPr="003E4794" w:rsidRDefault="00A4470D" w:rsidP="00A4470D">
      <w:pPr>
        <w:spacing w:after="160" w:line="259" w:lineRule="auto"/>
        <w:jc w:val="center"/>
        <w:rPr>
          <w:rFonts w:ascii="Times New Roman" w:eastAsia="Calibri" w:hAnsi="Times New Roman" w:cs="Times New Roman"/>
          <w:sz w:val="28"/>
          <w:szCs w:val="28"/>
          <w:lang w:val="uk-UA"/>
        </w:rPr>
      </w:pPr>
    </w:p>
    <w:p w:rsidR="00A4470D" w:rsidRPr="003E4794" w:rsidRDefault="00A4470D" w:rsidP="00A4470D">
      <w:pPr>
        <w:spacing w:after="0" w:line="240" w:lineRule="auto"/>
        <w:jc w:val="center"/>
        <w:rPr>
          <w:rFonts w:ascii="Times New Roman" w:eastAsia="Calibri" w:hAnsi="Times New Roman" w:cs="Times New Roman"/>
          <w:b/>
          <w:sz w:val="28"/>
          <w:szCs w:val="28"/>
          <w:lang w:val="uk-UA"/>
        </w:rPr>
      </w:pPr>
      <w:r w:rsidRPr="003E4794">
        <w:rPr>
          <w:rFonts w:ascii="Times New Roman" w:eastAsia="Calibri" w:hAnsi="Times New Roman" w:cs="Times New Roman"/>
          <w:sz w:val="28"/>
          <w:szCs w:val="28"/>
          <w:lang w:val="uk-UA"/>
        </w:rPr>
        <w:t>на тему</w:t>
      </w:r>
      <w:r w:rsidRPr="003E4794">
        <w:rPr>
          <w:rFonts w:ascii="Times New Roman" w:eastAsia="Calibri" w:hAnsi="Times New Roman" w:cs="Times New Roman"/>
          <w:b/>
          <w:sz w:val="28"/>
          <w:szCs w:val="28"/>
          <w:lang w:val="uk-UA"/>
        </w:rPr>
        <w:t>:  «Особливості взаємозв’язку між психологічними межами, механізмами психологічного захисту та адаптивністю особистості</w:t>
      </w:r>
      <w:r w:rsidRPr="003E4794">
        <w:rPr>
          <w:rFonts w:ascii="Times New Roman" w:eastAsia="Times New Roman" w:hAnsi="Times New Roman" w:cs="Times New Roman"/>
          <w:b/>
          <w:sz w:val="28"/>
          <w:szCs w:val="28"/>
          <w:lang w:val="uk-UA" w:eastAsia="uk-UA"/>
        </w:rPr>
        <w:t>»</w:t>
      </w:r>
    </w:p>
    <w:p w:rsidR="00A4470D" w:rsidRPr="003E4794" w:rsidRDefault="00A4470D" w:rsidP="00A4470D">
      <w:pPr>
        <w:spacing w:after="0" w:line="312" w:lineRule="auto"/>
        <w:jc w:val="center"/>
        <w:rPr>
          <w:rFonts w:ascii="Times New Roman" w:eastAsia="Times New Roman" w:hAnsi="Times New Roman" w:cs="Times New Roman"/>
          <w:b/>
          <w:sz w:val="28"/>
          <w:szCs w:val="28"/>
          <w:lang w:val="uk-UA" w:eastAsia="uk-UA"/>
        </w:rPr>
      </w:pPr>
    </w:p>
    <w:p w:rsidR="00A4470D" w:rsidRPr="003E4794" w:rsidRDefault="00A4470D" w:rsidP="00A4470D">
      <w:pPr>
        <w:jc w:val="center"/>
        <w:rPr>
          <w:rFonts w:ascii="Times New Roman" w:eastAsia="Calibri" w:hAnsi="Times New Roman" w:cs="Times New Roman"/>
          <w:b/>
          <w:sz w:val="28"/>
          <w:szCs w:val="28"/>
          <w:lang w:val="en-US"/>
        </w:rPr>
      </w:pPr>
      <w:r w:rsidRPr="003E4794">
        <w:rPr>
          <w:rFonts w:ascii="Times New Roman" w:eastAsia="Times New Roman" w:hAnsi="Times New Roman" w:cs="Times New Roman"/>
          <w:b/>
          <w:sz w:val="28"/>
          <w:szCs w:val="28"/>
          <w:lang w:val="en-US" w:eastAsia="uk-UA"/>
        </w:rPr>
        <w:t>«</w:t>
      </w:r>
      <w:r w:rsidRPr="003E4794">
        <w:rPr>
          <w:rFonts w:ascii="Times New Roman" w:eastAsia="Calibri" w:hAnsi="Times New Roman" w:cs="Times New Roman"/>
          <w:b/>
          <w:color w:val="000000"/>
          <w:sz w:val="28"/>
          <w:szCs w:val="28"/>
          <w:shd w:val="clear" w:color="auto" w:fill="FFFFFF"/>
          <w:lang w:val="en-US"/>
        </w:rPr>
        <w:t>The features of the relationship between psychological boundaries, mechanisms of psychological protection and adaptability of the personality</w:t>
      </w:r>
      <w:r w:rsidRPr="003E4794">
        <w:rPr>
          <w:rFonts w:ascii="Times New Roman" w:eastAsia="Times New Roman" w:hAnsi="Times New Roman" w:cs="Times New Roman"/>
          <w:b/>
          <w:sz w:val="28"/>
          <w:szCs w:val="28"/>
          <w:lang w:val="en-US" w:eastAsia="uk-UA"/>
        </w:rPr>
        <w:t>»</w:t>
      </w:r>
    </w:p>
    <w:p w:rsidR="00A4470D" w:rsidRPr="003E4794" w:rsidRDefault="00A4470D" w:rsidP="00A4470D">
      <w:pPr>
        <w:spacing w:after="0" w:line="312" w:lineRule="auto"/>
        <w:jc w:val="center"/>
        <w:rPr>
          <w:rFonts w:ascii="Times New Roman" w:eastAsia="Calibri" w:hAnsi="Times New Roman" w:cs="Times New Roman"/>
          <w:sz w:val="28"/>
          <w:szCs w:val="28"/>
          <w:lang w:val="uk-UA"/>
        </w:rPr>
      </w:pPr>
    </w:p>
    <w:p w:rsidR="00A4470D" w:rsidRPr="003E4794" w:rsidRDefault="00A4470D" w:rsidP="00FB1E6B">
      <w:pPr>
        <w:spacing w:after="0" w:line="312" w:lineRule="auto"/>
        <w:ind w:left="2835"/>
        <w:jc w:val="both"/>
        <w:rPr>
          <w:rFonts w:ascii="Times New Roman" w:eastAsia="Calibri" w:hAnsi="Times New Roman" w:cs="Times New Roman"/>
          <w:sz w:val="28"/>
          <w:szCs w:val="28"/>
          <w:lang w:val="uk-UA"/>
        </w:rPr>
      </w:pPr>
      <w:r w:rsidRPr="003E4794">
        <w:rPr>
          <w:rFonts w:ascii="Times New Roman" w:eastAsia="Calibri" w:hAnsi="Times New Roman" w:cs="Times New Roman"/>
          <w:sz w:val="28"/>
          <w:szCs w:val="28"/>
          <w:lang w:val="uk-UA"/>
        </w:rPr>
        <w:t xml:space="preserve">Виконала: студентка </w:t>
      </w:r>
      <w:r w:rsidRPr="003E4794">
        <w:rPr>
          <w:rFonts w:ascii="Times New Roman" w:eastAsia="Calibri" w:hAnsi="Times New Roman" w:cs="Times New Roman"/>
          <w:sz w:val="28"/>
          <w:szCs w:val="28"/>
        </w:rPr>
        <w:t>4</w:t>
      </w:r>
      <w:r w:rsidRPr="003E4794">
        <w:rPr>
          <w:rFonts w:ascii="Times New Roman" w:eastAsia="Calibri" w:hAnsi="Times New Roman" w:cs="Times New Roman"/>
          <w:sz w:val="28"/>
          <w:szCs w:val="28"/>
          <w:lang w:val="uk-UA"/>
        </w:rPr>
        <w:t xml:space="preserve"> курсу  денної форми навчання</w:t>
      </w:r>
    </w:p>
    <w:p w:rsidR="00A4470D" w:rsidRPr="003E4794" w:rsidRDefault="00A4470D" w:rsidP="00FB1E6B">
      <w:pPr>
        <w:spacing w:after="0" w:line="312" w:lineRule="auto"/>
        <w:ind w:left="2835"/>
        <w:jc w:val="both"/>
        <w:rPr>
          <w:rFonts w:ascii="Times New Roman" w:eastAsia="Calibri" w:hAnsi="Times New Roman" w:cs="Times New Roman"/>
          <w:sz w:val="28"/>
          <w:szCs w:val="28"/>
          <w:lang w:val="uk-UA"/>
        </w:rPr>
      </w:pPr>
      <w:r w:rsidRPr="003E4794">
        <w:rPr>
          <w:rFonts w:ascii="Times New Roman" w:eastAsia="Calibri" w:hAnsi="Times New Roman" w:cs="Times New Roman"/>
          <w:sz w:val="28"/>
          <w:szCs w:val="28"/>
          <w:lang w:val="uk-UA"/>
        </w:rPr>
        <w:t>напряму підготовки</w:t>
      </w:r>
      <w:r w:rsidR="00FB1E6B">
        <w:rPr>
          <w:rFonts w:ascii="Times New Roman" w:eastAsia="Calibri" w:hAnsi="Times New Roman" w:cs="Times New Roman"/>
          <w:sz w:val="28"/>
          <w:szCs w:val="28"/>
          <w:lang w:val="uk-UA"/>
        </w:rPr>
        <w:t xml:space="preserve"> </w:t>
      </w:r>
      <w:r w:rsidRPr="003E4794">
        <w:rPr>
          <w:rFonts w:ascii="Times New Roman" w:eastAsia="Calibri" w:hAnsi="Times New Roman" w:cs="Times New Roman"/>
          <w:b/>
          <w:sz w:val="28"/>
          <w:szCs w:val="28"/>
          <w:lang w:val="uk-UA"/>
        </w:rPr>
        <w:t>6.030102</w:t>
      </w:r>
      <w:r w:rsidRPr="003E4794">
        <w:rPr>
          <w:rFonts w:ascii="Times New Roman" w:eastAsia="Calibri" w:hAnsi="Times New Roman" w:cs="Times New Roman"/>
          <w:sz w:val="28"/>
          <w:szCs w:val="28"/>
          <w:lang w:val="uk-UA"/>
        </w:rPr>
        <w:t>-  «Психологія»</w:t>
      </w:r>
    </w:p>
    <w:p w:rsidR="00A4470D" w:rsidRPr="003E4794" w:rsidRDefault="00A4470D" w:rsidP="00FB1E6B">
      <w:pPr>
        <w:tabs>
          <w:tab w:val="left" w:pos="1560"/>
        </w:tabs>
        <w:spacing w:after="0" w:line="312" w:lineRule="auto"/>
        <w:ind w:left="2835"/>
        <w:jc w:val="both"/>
        <w:rPr>
          <w:rFonts w:ascii="Times New Roman" w:eastAsia="Calibri" w:hAnsi="Times New Roman" w:cs="Times New Roman"/>
          <w:color w:val="FF0000"/>
          <w:sz w:val="28"/>
          <w:szCs w:val="28"/>
          <w:lang w:val="uk-UA"/>
        </w:rPr>
      </w:pPr>
      <w:r w:rsidRPr="003E4794">
        <w:rPr>
          <w:rFonts w:ascii="Times New Roman" w:eastAsia="Times New Roman" w:hAnsi="Times New Roman" w:cs="Times New Roman"/>
          <w:sz w:val="28"/>
          <w:szCs w:val="28"/>
          <w:lang w:val="uk-UA" w:eastAsia="ru-RU"/>
        </w:rPr>
        <w:t>Бадо</w:t>
      </w:r>
      <w:r w:rsidR="00FB1E6B">
        <w:rPr>
          <w:rFonts w:ascii="Times New Roman" w:eastAsia="Times New Roman" w:hAnsi="Times New Roman" w:cs="Times New Roman"/>
          <w:sz w:val="28"/>
          <w:szCs w:val="28"/>
          <w:lang w:val="uk-UA" w:eastAsia="ru-RU"/>
        </w:rPr>
        <w:t xml:space="preserve"> </w:t>
      </w:r>
      <w:r w:rsidRPr="003E4794">
        <w:rPr>
          <w:rFonts w:ascii="Times New Roman" w:eastAsia="Times New Roman" w:hAnsi="Times New Roman" w:cs="Times New Roman"/>
          <w:sz w:val="28"/>
          <w:szCs w:val="28"/>
          <w:lang w:val="uk-UA" w:eastAsia="ru-RU"/>
        </w:rPr>
        <w:t>Олена Анатоліївна</w:t>
      </w:r>
    </w:p>
    <w:p w:rsidR="00A4470D" w:rsidRPr="003E4794" w:rsidRDefault="00A4470D" w:rsidP="00FB1E6B">
      <w:pPr>
        <w:tabs>
          <w:tab w:val="left" w:pos="7938"/>
          <w:tab w:val="right" w:pos="9355"/>
        </w:tabs>
        <w:spacing w:after="0" w:line="312" w:lineRule="auto"/>
        <w:ind w:left="2835"/>
        <w:jc w:val="both"/>
        <w:rPr>
          <w:rFonts w:ascii="Times New Roman" w:eastAsia="Calibri" w:hAnsi="Times New Roman" w:cs="Times New Roman"/>
          <w:sz w:val="28"/>
          <w:szCs w:val="28"/>
          <w:lang w:val="uk-UA"/>
        </w:rPr>
      </w:pPr>
      <w:r w:rsidRPr="003E4794">
        <w:rPr>
          <w:rFonts w:ascii="Times New Roman" w:eastAsia="Calibri" w:hAnsi="Times New Roman" w:cs="Times New Roman"/>
          <w:sz w:val="28"/>
          <w:szCs w:val="28"/>
          <w:lang w:val="uk-UA"/>
        </w:rPr>
        <w:t>Керівник: кандидат психологічних наук, доцент кафедри</w:t>
      </w:r>
      <w:r w:rsidR="00FB1E6B">
        <w:rPr>
          <w:rFonts w:ascii="Times New Roman" w:eastAsia="Calibri" w:hAnsi="Times New Roman" w:cs="Times New Roman"/>
          <w:sz w:val="28"/>
          <w:szCs w:val="28"/>
          <w:lang w:val="uk-UA"/>
        </w:rPr>
        <w:t xml:space="preserve"> </w:t>
      </w:r>
      <w:r w:rsidRPr="003E4794">
        <w:rPr>
          <w:rFonts w:ascii="Times New Roman" w:eastAsia="Calibri" w:hAnsi="Times New Roman" w:cs="Times New Roman"/>
          <w:sz w:val="28"/>
          <w:szCs w:val="28"/>
          <w:lang w:val="uk-UA"/>
        </w:rPr>
        <w:t>загальної психології і психології розвитку особистості,</w:t>
      </w:r>
      <w:r w:rsidR="00FB1E6B">
        <w:rPr>
          <w:rFonts w:ascii="Times New Roman" w:eastAsia="Calibri" w:hAnsi="Times New Roman" w:cs="Times New Roman"/>
          <w:sz w:val="28"/>
          <w:szCs w:val="28"/>
          <w:lang w:val="uk-UA"/>
        </w:rPr>
        <w:t xml:space="preserve"> </w:t>
      </w:r>
      <w:r w:rsidRPr="003E4794">
        <w:rPr>
          <w:rFonts w:ascii="Times New Roman" w:eastAsia="Calibri" w:hAnsi="Times New Roman" w:cs="Times New Roman"/>
          <w:sz w:val="28"/>
          <w:szCs w:val="28"/>
          <w:lang w:val="uk-UA"/>
        </w:rPr>
        <w:t xml:space="preserve">Артюхіна Наталія Вікторівна__________ </w:t>
      </w:r>
    </w:p>
    <w:p w:rsidR="00A4470D" w:rsidRPr="003E4794" w:rsidRDefault="00A4470D" w:rsidP="00FB1E6B">
      <w:pPr>
        <w:tabs>
          <w:tab w:val="left" w:pos="1560"/>
          <w:tab w:val="right" w:pos="7938"/>
        </w:tabs>
        <w:spacing w:after="0" w:line="312" w:lineRule="auto"/>
        <w:ind w:left="2835"/>
        <w:jc w:val="both"/>
        <w:rPr>
          <w:rFonts w:ascii="Times New Roman" w:eastAsia="Calibri" w:hAnsi="Times New Roman" w:cs="Times New Roman"/>
          <w:sz w:val="28"/>
          <w:szCs w:val="28"/>
          <w:lang w:val="uk-UA"/>
        </w:rPr>
      </w:pPr>
      <w:r w:rsidRPr="003E4794">
        <w:rPr>
          <w:rFonts w:ascii="Times New Roman" w:eastAsia="Calibri" w:hAnsi="Times New Roman" w:cs="Times New Roman"/>
          <w:sz w:val="28"/>
          <w:szCs w:val="28"/>
          <w:lang w:val="uk-UA"/>
        </w:rPr>
        <w:t>Рецензент:   доцент кафедри диференціальної і спеціальної</w:t>
      </w:r>
      <w:r w:rsidR="00FB1E6B">
        <w:rPr>
          <w:rFonts w:ascii="Times New Roman" w:eastAsia="Calibri" w:hAnsi="Times New Roman" w:cs="Times New Roman"/>
          <w:sz w:val="28"/>
          <w:szCs w:val="28"/>
          <w:lang w:val="uk-UA"/>
        </w:rPr>
        <w:t xml:space="preserve">  </w:t>
      </w:r>
      <w:r w:rsidRPr="003E4794">
        <w:rPr>
          <w:rFonts w:ascii="Times New Roman" w:eastAsia="Calibri" w:hAnsi="Times New Roman" w:cs="Times New Roman"/>
          <w:sz w:val="28"/>
          <w:szCs w:val="28"/>
          <w:lang w:val="uk-UA"/>
        </w:rPr>
        <w:t>психології,</w:t>
      </w:r>
      <w:r>
        <w:rPr>
          <w:rFonts w:ascii="Times New Roman" w:eastAsia="Calibri" w:hAnsi="Times New Roman" w:cs="Times New Roman"/>
          <w:sz w:val="28"/>
          <w:szCs w:val="28"/>
          <w:lang w:val="uk-UA"/>
        </w:rPr>
        <w:t xml:space="preserve"> Литвиненко Ольга Дмитрівна</w:t>
      </w:r>
    </w:p>
    <w:p w:rsidR="00A4470D" w:rsidRPr="003E4794" w:rsidRDefault="00A4470D" w:rsidP="00A4470D">
      <w:pPr>
        <w:tabs>
          <w:tab w:val="right" w:pos="7938"/>
        </w:tabs>
        <w:spacing w:after="0" w:line="312" w:lineRule="auto"/>
        <w:rPr>
          <w:rFonts w:ascii="Times New Roman" w:eastAsia="Calibri" w:hAnsi="Times New Roman" w:cs="Times New Roman"/>
          <w:sz w:val="28"/>
          <w:szCs w:val="28"/>
          <w:lang w:val="uk-UA"/>
        </w:rPr>
      </w:pPr>
    </w:p>
    <w:tbl>
      <w:tblPr>
        <w:tblW w:w="5155" w:type="pct"/>
        <w:jc w:val="center"/>
        <w:tblLook w:val="00A0" w:firstRow="1" w:lastRow="0" w:firstColumn="1" w:lastColumn="0" w:noHBand="0" w:noVBand="0"/>
      </w:tblPr>
      <w:tblGrid>
        <w:gridCol w:w="5035"/>
        <w:gridCol w:w="4833"/>
      </w:tblGrid>
      <w:tr w:rsidR="00A4470D" w:rsidRPr="003E4794" w:rsidTr="00FC436B">
        <w:trPr>
          <w:jc w:val="center"/>
        </w:trPr>
        <w:tc>
          <w:tcPr>
            <w:tcW w:w="5259" w:type="dxa"/>
          </w:tcPr>
          <w:p w:rsidR="00A4470D" w:rsidRPr="003E4794" w:rsidRDefault="00A4470D" w:rsidP="00FC436B">
            <w:pPr>
              <w:spacing w:after="0" w:line="312" w:lineRule="auto"/>
              <w:jc w:val="center"/>
              <w:rPr>
                <w:rFonts w:ascii="Times New Roman" w:eastAsia="Calibri" w:hAnsi="Times New Roman" w:cs="Times New Roman"/>
                <w:sz w:val="28"/>
                <w:szCs w:val="28"/>
                <w:lang w:val="uk-UA"/>
              </w:rPr>
            </w:pPr>
            <w:r w:rsidRPr="003E4794">
              <w:rPr>
                <w:rFonts w:ascii="Times New Roman" w:eastAsia="Calibri" w:hAnsi="Times New Roman" w:cs="Times New Roman"/>
                <w:sz w:val="28"/>
                <w:szCs w:val="28"/>
                <w:lang w:val="uk-UA"/>
              </w:rPr>
              <w:t>Рекомендовано до захисту:</w:t>
            </w:r>
          </w:p>
          <w:p w:rsidR="00A4470D" w:rsidRPr="003E4794" w:rsidRDefault="00A4470D" w:rsidP="00FC436B">
            <w:pPr>
              <w:spacing w:after="0" w:line="312" w:lineRule="auto"/>
              <w:jc w:val="center"/>
              <w:rPr>
                <w:rFonts w:ascii="Times New Roman" w:eastAsia="Calibri" w:hAnsi="Times New Roman" w:cs="Times New Roman"/>
                <w:sz w:val="28"/>
                <w:szCs w:val="28"/>
                <w:lang w:val="uk-UA"/>
              </w:rPr>
            </w:pPr>
            <w:r w:rsidRPr="003E4794">
              <w:rPr>
                <w:rFonts w:ascii="Times New Roman" w:eastAsia="Calibri" w:hAnsi="Times New Roman" w:cs="Times New Roman"/>
                <w:sz w:val="28"/>
                <w:szCs w:val="28"/>
                <w:lang w:val="uk-UA"/>
              </w:rPr>
              <w:t>Протокол засідання кафедри</w:t>
            </w:r>
          </w:p>
          <w:p w:rsidR="00A4470D" w:rsidRPr="003E4794" w:rsidRDefault="00A4470D" w:rsidP="00FC436B">
            <w:pPr>
              <w:spacing w:after="0" w:line="312" w:lineRule="auto"/>
              <w:jc w:val="center"/>
              <w:rPr>
                <w:rFonts w:ascii="Times New Roman" w:eastAsia="Calibri" w:hAnsi="Times New Roman" w:cs="Times New Roman"/>
                <w:sz w:val="28"/>
                <w:szCs w:val="28"/>
                <w:lang w:val="uk-UA"/>
              </w:rPr>
            </w:pPr>
            <w:r w:rsidRPr="003E4794">
              <w:rPr>
                <w:rFonts w:ascii="Times New Roman" w:eastAsia="Calibri" w:hAnsi="Times New Roman" w:cs="Times New Roman"/>
                <w:sz w:val="28"/>
                <w:szCs w:val="28"/>
                <w:lang w:val="uk-UA"/>
              </w:rPr>
              <w:t>№ 9 від 15 травня 2019 р.</w:t>
            </w:r>
          </w:p>
          <w:p w:rsidR="00A4470D" w:rsidRPr="003E4794" w:rsidRDefault="00A4470D" w:rsidP="00FC436B">
            <w:pPr>
              <w:spacing w:after="0" w:line="312" w:lineRule="auto"/>
              <w:jc w:val="center"/>
              <w:rPr>
                <w:rFonts w:ascii="Times New Roman" w:eastAsia="Calibri" w:hAnsi="Times New Roman" w:cs="Times New Roman"/>
                <w:sz w:val="28"/>
                <w:szCs w:val="28"/>
                <w:lang w:val="uk-UA"/>
              </w:rPr>
            </w:pPr>
          </w:p>
          <w:p w:rsidR="00A4470D" w:rsidRPr="003E4794" w:rsidRDefault="00A4470D" w:rsidP="00FC436B">
            <w:pPr>
              <w:spacing w:after="0" w:line="312" w:lineRule="auto"/>
              <w:rPr>
                <w:rFonts w:ascii="Times New Roman" w:eastAsia="Calibri" w:hAnsi="Times New Roman" w:cs="Times New Roman"/>
                <w:sz w:val="28"/>
                <w:szCs w:val="28"/>
                <w:lang w:val="uk-UA"/>
              </w:rPr>
            </w:pPr>
          </w:p>
          <w:p w:rsidR="00A4470D" w:rsidRPr="003E4794" w:rsidRDefault="00A4470D" w:rsidP="00FC436B">
            <w:pPr>
              <w:spacing w:after="0" w:line="312" w:lineRule="auto"/>
              <w:jc w:val="center"/>
              <w:rPr>
                <w:rFonts w:ascii="Times New Roman" w:eastAsia="Calibri" w:hAnsi="Times New Roman" w:cs="Times New Roman"/>
                <w:sz w:val="28"/>
                <w:szCs w:val="28"/>
                <w:lang w:val="uk-UA"/>
              </w:rPr>
            </w:pPr>
            <w:r w:rsidRPr="003E4794">
              <w:rPr>
                <w:rFonts w:ascii="Times New Roman" w:eastAsia="Calibri" w:hAnsi="Times New Roman" w:cs="Times New Roman"/>
                <w:sz w:val="28"/>
                <w:szCs w:val="28"/>
                <w:lang w:val="uk-UA"/>
              </w:rPr>
              <w:t xml:space="preserve">Завідувач кафедри </w:t>
            </w:r>
          </w:p>
          <w:p w:rsidR="00A4470D" w:rsidRPr="003E4794" w:rsidRDefault="00A4470D" w:rsidP="00FC436B">
            <w:pPr>
              <w:spacing w:after="0" w:line="312" w:lineRule="auto"/>
              <w:rPr>
                <w:rFonts w:ascii="Times New Roman" w:eastAsia="Calibri" w:hAnsi="Times New Roman" w:cs="Times New Roman"/>
                <w:sz w:val="28"/>
                <w:szCs w:val="28"/>
                <w:lang w:val="uk-UA"/>
              </w:rPr>
            </w:pPr>
            <w:r w:rsidRPr="003E4794">
              <w:rPr>
                <w:rFonts w:ascii="Times New Roman" w:eastAsia="Calibri" w:hAnsi="Times New Roman" w:cs="Times New Roman"/>
                <w:sz w:val="28"/>
                <w:szCs w:val="28"/>
                <w:lang w:val="uk-UA"/>
              </w:rPr>
              <w:t xml:space="preserve"> _______________ Кіреєва З.О.</w:t>
            </w:r>
            <w:r w:rsidRPr="003E4794">
              <w:rPr>
                <w:rFonts w:ascii="Times New Roman" w:eastAsia="Calibri" w:hAnsi="Times New Roman" w:cs="Times New Roman"/>
                <w:sz w:val="28"/>
                <w:szCs w:val="28"/>
                <w:lang w:val="uk-UA"/>
              </w:rPr>
              <w:tab/>
            </w:r>
          </w:p>
        </w:tc>
        <w:tc>
          <w:tcPr>
            <w:tcW w:w="4953" w:type="dxa"/>
          </w:tcPr>
          <w:p w:rsidR="00A4470D" w:rsidRPr="003E4794" w:rsidRDefault="00A4470D" w:rsidP="00FC436B">
            <w:pPr>
              <w:tabs>
                <w:tab w:val="right" w:pos="4462"/>
              </w:tabs>
              <w:spacing w:after="0" w:line="312" w:lineRule="auto"/>
              <w:jc w:val="center"/>
              <w:rPr>
                <w:rFonts w:ascii="Times New Roman" w:eastAsia="Calibri" w:hAnsi="Times New Roman" w:cs="Times New Roman"/>
                <w:sz w:val="28"/>
                <w:szCs w:val="28"/>
                <w:lang w:val="uk-UA"/>
              </w:rPr>
            </w:pPr>
            <w:r w:rsidRPr="003E4794">
              <w:rPr>
                <w:rFonts w:ascii="Times New Roman" w:eastAsia="Calibri" w:hAnsi="Times New Roman" w:cs="Times New Roman"/>
                <w:sz w:val="28"/>
                <w:szCs w:val="28"/>
                <w:lang w:val="uk-UA"/>
              </w:rPr>
              <w:t>Захищено на засіданні ДЕК №</w:t>
            </w:r>
          </w:p>
          <w:p w:rsidR="00A4470D" w:rsidRPr="003E4794" w:rsidRDefault="00A4470D" w:rsidP="00FC436B">
            <w:pPr>
              <w:tabs>
                <w:tab w:val="right" w:pos="4462"/>
              </w:tabs>
              <w:spacing w:after="0" w:line="312" w:lineRule="auto"/>
              <w:jc w:val="center"/>
              <w:rPr>
                <w:rFonts w:ascii="Times New Roman" w:eastAsia="Calibri" w:hAnsi="Times New Roman" w:cs="Times New Roman"/>
                <w:sz w:val="28"/>
                <w:szCs w:val="28"/>
                <w:lang w:val="uk-UA"/>
              </w:rPr>
            </w:pPr>
            <w:r w:rsidRPr="003E4794">
              <w:rPr>
                <w:rFonts w:ascii="Times New Roman" w:eastAsia="Calibri" w:hAnsi="Times New Roman" w:cs="Times New Roman"/>
                <w:sz w:val="28"/>
                <w:szCs w:val="28"/>
                <w:lang w:val="uk-UA"/>
              </w:rPr>
              <w:t>протокол №____ від ____________</w:t>
            </w:r>
            <w:r w:rsidRPr="003E4794">
              <w:rPr>
                <w:rFonts w:ascii="Times New Roman" w:eastAsia="Calibri" w:hAnsi="Times New Roman" w:cs="Times New Roman"/>
                <w:sz w:val="28"/>
                <w:szCs w:val="28"/>
                <w:lang w:val="uk-UA"/>
              </w:rPr>
              <w:tab/>
              <w:t>р.</w:t>
            </w:r>
          </w:p>
          <w:p w:rsidR="00A4470D" w:rsidRPr="003E4794" w:rsidRDefault="00A4470D" w:rsidP="00FC436B">
            <w:pPr>
              <w:tabs>
                <w:tab w:val="right" w:pos="4462"/>
              </w:tabs>
              <w:spacing w:after="0" w:line="312" w:lineRule="auto"/>
              <w:jc w:val="center"/>
              <w:rPr>
                <w:rFonts w:ascii="Times New Roman" w:eastAsia="Calibri" w:hAnsi="Times New Roman" w:cs="Times New Roman"/>
                <w:sz w:val="28"/>
                <w:szCs w:val="28"/>
                <w:lang w:val="uk-UA"/>
              </w:rPr>
            </w:pPr>
            <w:r w:rsidRPr="003E4794">
              <w:rPr>
                <w:rFonts w:ascii="Times New Roman" w:eastAsia="Calibri" w:hAnsi="Times New Roman" w:cs="Times New Roman"/>
                <w:sz w:val="28"/>
                <w:szCs w:val="28"/>
                <w:lang w:val="uk-UA"/>
              </w:rPr>
              <w:t>Оцінка_____________/___</w:t>
            </w:r>
            <w:r w:rsidRPr="003E4794">
              <w:rPr>
                <w:rFonts w:ascii="Times New Roman" w:eastAsia="Calibri" w:hAnsi="Times New Roman" w:cs="Times New Roman"/>
                <w:sz w:val="28"/>
                <w:szCs w:val="28"/>
                <w:lang w:val="uk-UA"/>
              </w:rPr>
              <w:tab/>
              <w:t>___/_____</w:t>
            </w:r>
          </w:p>
          <w:p w:rsidR="00A4470D" w:rsidRPr="003E4794" w:rsidRDefault="00A4470D" w:rsidP="00FC436B">
            <w:pPr>
              <w:spacing w:after="0" w:line="312" w:lineRule="auto"/>
              <w:jc w:val="center"/>
              <w:rPr>
                <w:rFonts w:ascii="Times New Roman" w:eastAsia="Calibri" w:hAnsi="Times New Roman" w:cs="Times New Roman"/>
                <w:sz w:val="28"/>
                <w:szCs w:val="28"/>
                <w:lang w:val="uk-UA"/>
              </w:rPr>
            </w:pPr>
            <w:r w:rsidRPr="003E4794">
              <w:rPr>
                <w:rFonts w:ascii="Times New Roman" w:eastAsia="Calibri" w:hAnsi="Times New Roman" w:cs="Times New Roman"/>
                <w:sz w:val="28"/>
                <w:szCs w:val="28"/>
                <w:lang w:val="uk-UA"/>
              </w:rPr>
              <w:t>(за національною шкалою, шкалою ЕСТS, бали)</w:t>
            </w:r>
          </w:p>
          <w:p w:rsidR="00A4470D" w:rsidRPr="003E4794" w:rsidRDefault="00A4470D" w:rsidP="00FC436B">
            <w:pPr>
              <w:spacing w:after="0" w:line="312" w:lineRule="auto"/>
              <w:jc w:val="center"/>
              <w:rPr>
                <w:rFonts w:ascii="Times New Roman" w:eastAsia="Calibri" w:hAnsi="Times New Roman" w:cs="Times New Roman"/>
                <w:sz w:val="28"/>
                <w:szCs w:val="28"/>
                <w:lang w:val="uk-UA"/>
              </w:rPr>
            </w:pPr>
            <w:r w:rsidRPr="003E4794">
              <w:rPr>
                <w:rFonts w:ascii="Times New Roman" w:eastAsia="Calibri" w:hAnsi="Times New Roman" w:cs="Times New Roman"/>
                <w:sz w:val="28"/>
                <w:szCs w:val="28"/>
                <w:lang w:val="uk-UA"/>
              </w:rPr>
              <w:t>Голова ДЕК</w:t>
            </w:r>
          </w:p>
          <w:p w:rsidR="00A4470D" w:rsidRPr="003E4794" w:rsidRDefault="00A4470D" w:rsidP="00FC436B">
            <w:pPr>
              <w:tabs>
                <w:tab w:val="left" w:pos="454"/>
                <w:tab w:val="left" w:pos="2155"/>
              </w:tabs>
              <w:spacing w:after="0" w:line="312" w:lineRule="auto"/>
              <w:jc w:val="center"/>
              <w:rPr>
                <w:rFonts w:ascii="Times New Roman" w:eastAsia="Calibri" w:hAnsi="Times New Roman" w:cs="Times New Roman"/>
                <w:sz w:val="28"/>
                <w:szCs w:val="28"/>
                <w:lang w:val="uk-UA"/>
              </w:rPr>
            </w:pPr>
            <w:r w:rsidRPr="003E4794">
              <w:rPr>
                <w:rFonts w:ascii="Times New Roman" w:eastAsia="Calibri" w:hAnsi="Times New Roman" w:cs="Times New Roman"/>
                <w:sz w:val="28"/>
                <w:szCs w:val="28"/>
                <w:lang w:val="uk-UA"/>
              </w:rPr>
              <w:t>________________ Якупов В.А.</w:t>
            </w:r>
          </w:p>
        </w:tc>
      </w:tr>
      <w:tr w:rsidR="00A4470D" w:rsidRPr="003E4794" w:rsidTr="00FC436B">
        <w:trPr>
          <w:jc w:val="center"/>
        </w:trPr>
        <w:tc>
          <w:tcPr>
            <w:tcW w:w="5259" w:type="dxa"/>
          </w:tcPr>
          <w:p w:rsidR="00A4470D" w:rsidRPr="003E4794" w:rsidRDefault="00A4470D" w:rsidP="00FC436B">
            <w:pPr>
              <w:spacing w:after="0" w:line="312" w:lineRule="auto"/>
              <w:rPr>
                <w:rFonts w:ascii="Times New Roman" w:eastAsia="Calibri" w:hAnsi="Times New Roman" w:cs="Times New Roman"/>
                <w:sz w:val="28"/>
                <w:szCs w:val="28"/>
              </w:rPr>
            </w:pPr>
          </w:p>
        </w:tc>
        <w:tc>
          <w:tcPr>
            <w:tcW w:w="4953" w:type="dxa"/>
          </w:tcPr>
          <w:p w:rsidR="00A4470D" w:rsidRPr="003E4794" w:rsidRDefault="00A4470D" w:rsidP="00FC436B">
            <w:pPr>
              <w:spacing w:after="0" w:line="312" w:lineRule="auto"/>
              <w:jc w:val="center"/>
              <w:rPr>
                <w:rFonts w:ascii="Times New Roman" w:eastAsia="Calibri" w:hAnsi="Times New Roman" w:cs="Times New Roman"/>
                <w:sz w:val="28"/>
                <w:szCs w:val="28"/>
              </w:rPr>
            </w:pPr>
          </w:p>
        </w:tc>
      </w:tr>
    </w:tbl>
    <w:p w:rsidR="00D82897" w:rsidRPr="006854B7" w:rsidRDefault="00A4470D" w:rsidP="006854B7">
      <w:pPr>
        <w:spacing w:after="0" w:line="312" w:lineRule="auto"/>
        <w:jc w:val="center"/>
        <w:rPr>
          <w:rFonts w:ascii="Times New Roman" w:eastAsia="Calibri" w:hAnsi="Times New Roman" w:cs="Times New Roman"/>
          <w:lang w:val="uk-UA"/>
        </w:rPr>
      </w:pPr>
      <w:r w:rsidRPr="003E4794">
        <w:rPr>
          <w:rFonts w:ascii="Times New Roman" w:eastAsia="Calibri" w:hAnsi="Times New Roman" w:cs="Times New Roman"/>
          <w:b/>
          <w:sz w:val="28"/>
          <w:szCs w:val="28"/>
        </w:rPr>
        <w:t>Одеса – 201</w:t>
      </w:r>
      <w:r w:rsidRPr="003E4794">
        <w:rPr>
          <w:rFonts w:ascii="Times New Roman" w:eastAsia="Calibri" w:hAnsi="Times New Roman" w:cs="Times New Roman"/>
          <w:b/>
          <w:sz w:val="28"/>
          <w:szCs w:val="28"/>
          <w:lang w:val="uk-UA"/>
        </w:rPr>
        <w:t>9</w:t>
      </w:r>
    </w:p>
    <w:p w:rsidR="00FB1E6B" w:rsidRDefault="00FB1E6B" w:rsidP="00A4470D">
      <w:pPr>
        <w:jc w:val="center"/>
        <w:rPr>
          <w:rFonts w:ascii="Times New Roman" w:eastAsia="Calibri" w:hAnsi="Times New Roman" w:cs="Times New Roman"/>
          <w:b/>
          <w:color w:val="000000"/>
          <w:kern w:val="28"/>
          <w:sz w:val="28"/>
          <w:szCs w:val="28"/>
          <w:lang w:val="uk-UA" w:eastAsia="ru-RU"/>
        </w:rPr>
      </w:pPr>
    </w:p>
    <w:p w:rsidR="005044D0" w:rsidRPr="00A4470D" w:rsidRDefault="005044D0" w:rsidP="00A4470D">
      <w:pPr>
        <w:jc w:val="center"/>
        <w:rPr>
          <w:rFonts w:ascii="Times New Roman" w:eastAsia="Calibri" w:hAnsi="Times New Roman" w:cs="Times New Roman"/>
          <w:b/>
          <w:color w:val="000000"/>
          <w:kern w:val="28"/>
          <w:sz w:val="28"/>
          <w:szCs w:val="28"/>
          <w:lang w:val="uk-UA" w:eastAsia="ru-RU"/>
        </w:rPr>
      </w:pPr>
      <w:r w:rsidRPr="00A31F9F">
        <w:rPr>
          <w:rFonts w:ascii="Times New Roman" w:eastAsia="Calibri" w:hAnsi="Times New Roman" w:cs="Times New Roman"/>
          <w:b/>
          <w:color w:val="000000"/>
          <w:kern w:val="28"/>
          <w:sz w:val="28"/>
          <w:szCs w:val="28"/>
          <w:lang w:val="uk-UA" w:eastAsia="ru-RU"/>
        </w:rPr>
        <w:lastRenderedPageBreak/>
        <w:t>ЗМІСТ</w:t>
      </w:r>
    </w:p>
    <w:p w:rsidR="005044D0" w:rsidRPr="00F86D19" w:rsidRDefault="005044D0" w:rsidP="00C45446">
      <w:pPr>
        <w:widowControl w:val="0"/>
        <w:tabs>
          <w:tab w:val="right" w:leader="dot" w:pos="9329"/>
        </w:tabs>
        <w:spacing w:after="0" w:line="360" w:lineRule="auto"/>
        <w:jc w:val="both"/>
        <w:rPr>
          <w:rFonts w:ascii="Times New Roman" w:eastAsia="Calibri" w:hAnsi="Times New Roman" w:cs="Times New Roman"/>
          <w:color w:val="000000"/>
          <w:kern w:val="28"/>
          <w:sz w:val="28"/>
          <w:szCs w:val="28"/>
          <w:lang w:val="uk-UA" w:eastAsia="ru-RU"/>
        </w:rPr>
      </w:pPr>
      <w:r w:rsidRPr="00F86D19">
        <w:rPr>
          <w:rFonts w:ascii="Times New Roman" w:eastAsia="Calibri" w:hAnsi="Times New Roman" w:cs="Times New Roman"/>
          <w:color w:val="000000"/>
          <w:kern w:val="28"/>
          <w:sz w:val="28"/>
          <w:szCs w:val="28"/>
          <w:lang w:val="uk-UA" w:eastAsia="ru-RU"/>
        </w:rPr>
        <w:t>ВСТУП</w:t>
      </w:r>
      <w:r w:rsidRPr="00F86D19">
        <w:rPr>
          <w:rFonts w:ascii="Times New Roman" w:eastAsia="Calibri" w:hAnsi="Times New Roman" w:cs="Times New Roman"/>
          <w:color w:val="000000"/>
          <w:kern w:val="28"/>
          <w:sz w:val="28"/>
          <w:szCs w:val="28"/>
          <w:lang w:val="uk-UA" w:eastAsia="ru-RU"/>
        </w:rPr>
        <w:tab/>
      </w:r>
      <w:r w:rsidR="00E008A3">
        <w:rPr>
          <w:rFonts w:ascii="Times New Roman" w:eastAsia="Calibri" w:hAnsi="Times New Roman" w:cs="Times New Roman"/>
          <w:color w:val="000000"/>
          <w:kern w:val="28"/>
          <w:sz w:val="28"/>
          <w:szCs w:val="28"/>
          <w:lang w:val="uk-UA" w:eastAsia="ru-RU"/>
        </w:rPr>
        <w:t>3</w:t>
      </w:r>
    </w:p>
    <w:p w:rsidR="005044D0" w:rsidRPr="00BA20C2" w:rsidRDefault="005044D0" w:rsidP="00C45446">
      <w:pPr>
        <w:widowControl w:val="0"/>
        <w:tabs>
          <w:tab w:val="right" w:leader="dot" w:pos="9329"/>
        </w:tabs>
        <w:spacing w:after="0" w:line="360" w:lineRule="auto"/>
        <w:jc w:val="both"/>
        <w:rPr>
          <w:rFonts w:ascii="Times New Roman" w:eastAsia="Calibri" w:hAnsi="Times New Roman" w:cs="Times New Roman"/>
          <w:kern w:val="28"/>
          <w:sz w:val="28"/>
          <w:szCs w:val="28"/>
          <w:lang w:val="uk-UA" w:eastAsia="ru-RU"/>
        </w:rPr>
      </w:pPr>
      <w:r w:rsidRPr="00BA20C2">
        <w:rPr>
          <w:rFonts w:ascii="Times New Roman" w:eastAsia="Calibri" w:hAnsi="Times New Roman" w:cs="Times New Roman"/>
          <w:kern w:val="28"/>
          <w:sz w:val="28"/>
          <w:szCs w:val="28"/>
          <w:lang w:val="uk-UA" w:eastAsia="ru-RU"/>
        </w:rPr>
        <w:t>РОЗДІЛ  1.ТЕОРЕТИЧНИЙ АНАЛІЗ ПРОБЛЕМ ПСИХОЛОГІЧНИ</w:t>
      </w:r>
      <w:r w:rsidR="00667D61" w:rsidRPr="00BA20C2">
        <w:rPr>
          <w:rFonts w:ascii="Times New Roman" w:eastAsia="Calibri" w:hAnsi="Times New Roman" w:cs="Times New Roman"/>
          <w:kern w:val="28"/>
          <w:sz w:val="28"/>
          <w:szCs w:val="28"/>
          <w:lang w:val="uk-UA" w:eastAsia="ru-RU"/>
        </w:rPr>
        <w:t>Х</w:t>
      </w:r>
      <w:r w:rsidRPr="00BA20C2">
        <w:rPr>
          <w:rFonts w:ascii="Times New Roman" w:eastAsia="Calibri" w:hAnsi="Times New Roman" w:cs="Times New Roman"/>
          <w:kern w:val="28"/>
          <w:sz w:val="28"/>
          <w:szCs w:val="28"/>
          <w:lang w:val="uk-UA" w:eastAsia="ru-RU"/>
        </w:rPr>
        <w:t xml:space="preserve"> МЕЖ</w:t>
      </w:r>
      <w:r w:rsidR="00B34383" w:rsidRPr="00BA20C2">
        <w:rPr>
          <w:rFonts w:ascii="Times New Roman" w:eastAsia="Calibri" w:hAnsi="Times New Roman" w:cs="Times New Roman"/>
          <w:kern w:val="28"/>
          <w:sz w:val="28"/>
          <w:szCs w:val="28"/>
          <w:lang w:val="uk-UA" w:eastAsia="ru-RU"/>
        </w:rPr>
        <w:t>ОСОБИСТОСТІ</w:t>
      </w:r>
      <w:r w:rsidRPr="00BA20C2">
        <w:rPr>
          <w:rFonts w:ascii="Times New Roman" w:eastAsia="Calibri" w:hAnsi="Times New Roman" w:cs="Times New Roman"/>
          <w:kern w:val="28"/>
          <w:sz w:val="28"/>
          <w:szCs w:val="28"/>
          <w:lang w:val="uk-UA" w:eastAsia="ru-RU"/>
        </w:rPr>
        <w:t xml:space="preserve">, </w:t>
      </w:r>
      <w:r w:rsidR="00B34383" w:rsidRPr="00BA20C2">
        <w:rPr>
          <w:rFonts w:ascii="Times New Roman" w:eastAsia="Calibri" w:hAnsi="Times New Roman" w:cs="Times New Roman"/>
          <w:kern w:val="28"/>
          <w:sz w:val="28"/>
          <w:szCs w:val="28"/>
          <w:lang w:val="uk-UA" w:eastAsia="ru-RU"/>
        </w:rPr>
        <w:t xml:space="preserve">ЇЇ </w:t>
      </w:r>
      <w:r w:rsidRPr="00BA20C2">
        <w:rPr>
          <w:rFonts w:ascii="Times New Roman" w:eastAsia="Calibri" w:hAnsi="Times New Roman" w:cs="Times New Roman"/>
          <w:kern w:val="28"/>
          <w:sz w:val="28"/>
          <w:szCs w:val="28"/>
          <w:lang w:val="uk-UA" w:eastAsia="ru-RU"/>
        </w:rPr>
        <w:t>АДАПТИВН</w:t>
      </w:r>
      <w:r w:rsidR="00B34383" w:rsidRPr="00BA20C2">
        <w:rPr>
          <w:rFonts w:ascii="Times New Roman" w:eastAsia="Calibri" w:hAnsi="Times New Roman" w:cs="Times New Roman"/>
          <w:kern w:val="28"/>
          <w:sz w:val="28"/>
          <w:szCs w:val="28"/>
          <w:lang w:val="uk-UA" w:eastAsia="ru-RU"/>
        </w:rPr>
        <w:t>ИХ МОЖЛИВОСТЕЙ</w:t>
      </w:r>
      <w:r w:rsidR="00667D61" w:rsidRPr="00BA20C2">
        <w:rPr>
          <w:rFonts w:ascii="Times New Roman" w:eastAsia="Calibri" w:hAnsi="Times New Roman" w:cs="Times New Roman"/>
          <w:kern w:val="28"/>
          <w:sz w:val="28"/>
          <w:szCs w:val="28"/>
          <w:lang w:val="uk-UA" w:eastAsia="ru-RU"/>
        </w:rPr>
        <w:t>ТА</w:t>
      </w:r>
      <w:r w:rsidRPr="00BA20C2">
        <w:rPr>
          <w:rFonts w:ascii="Times New Roman" w:eastAsia="Calibri" w:hAnsi="Times New Roman" w:cs="Times New Roman"/>
          <w:kern w:val="28"/>
          <w:sz w:val="28"/>
          <w:szCs w:val="28"/>
          <w:lang w:val="uk-UA" w:eastAsia="ru-RU"/>
        </w:rPr>
        <w:t xml:space="preserve"> МЕХАНІЗМ</w:t>
      </w:r>
      <w:r w:rsidR="00667D61" w:rsidRPr="00BA20C2">
        <w:rPr>
          <w:rFonts w:ascii="Times New Roman" w:eastAsia="Calibri" w:hAnsi="Times New Roman" w:cs="Times New Roman"/>
          <w:kern w:val="28"/>
          <w:sz w:val="28"/>
          <w:szCs w:val="28"/>
          <w:lang w:val="uk-UA" w:eastAsia="ru-RU"/>
        </w:rPr>
        <w:t>ІВ</w:t>
      </w:r>
      <w:r w:rsidRPr="00BA20C2">
        <w:rPr>
          <w:rFonts w:ascii="Times New Roman" w:eastAsia="Calibri" w:hAnsi="Times New Roman" w:cs="Times New Roman"/>
          <w:kern w:val="28"/>
          <w:sz w:val="28"/>
          <w:szCs w:val="28"/>
          <w:lang w:val="uk-UA" w:eastAsia="ru-RU"/>
        </w:rPr>
        <w:t xml:space="preserve"> ПСИХОЛОГІЧНОГО ЗАХИСТУ</w:t>
      </w:r>
      <w:r w:rsidRPr="00BA20C2">
        <w:rPr>
          <w:rFonts w:ascii="Times New Roman" w:eastAsia="Calibri" w:hAnsi="Times New Roman" w:cs="Times New Roman"/>
          <w:kern w:val="28"/>
          <w:sz w:val="28"/>
          <w:szCs w:val="28"/>
          <w:lang w:val="uk-UA" w:eastAsia="ru-RU"/>
        </w:rPr>
        <w:tab/>
      </w:r>
      <w:r w:rsidR="00E008A3">
        <w:rPr>
          <w:rFonts w:ascii="Times New Roman" w:eastAsia="Calibri" w:hAnsi="Times New Roman" w:cs="Times New Roman"/>
          <w:kern w:val="28"/>
          <w:sz w:val="28"/>
          <w:szCs w:val="28"/>
          <w:lang w:val="uk-UA" w:eastAsia="ru-RU"/>
        </w:rPr>
        <w:t>6</w:t>
      </w:r>
    </w:p>
    <w:p w:rsidR="005044D0" w:rsidRPr="00BA20C2" w:rsidRDefault="002D440D" w:rsidP="00C45446">
      <w:pPr>
        <w:widowControl w:val="0"/>
        <w:tabs>
          <w:tab w:val="right" w:leader="dot" w:pos="9329"/>
        </w:tabs>
        <w:spacing w:after="0" w:line="360" w:lineRule="auto"/>
        <w:jc w:val="both"/>
        <w:rPr>
          <w:rFonts w:ascii="Times New Roman" w:eastAsia="Calibri" w:hAnsi="Times New Roman" w:cs="Times New Roman"/>
          <w:kern w:val="28"/>
          <w:sz w:val="28"/>
          <w:szCs w:val="28"/>
          <w:lang w:val="uk-UA" w:eastAsia="ru-RU"/>
        </w:rPr>
      </w:pPr>
      <w:r>
        <w:rPr>
          <w:rFonts w:ascii="Times New Roman" w:eastAsia="Calibri" w:hAnsi="Times New Roman" w:cs="Times New Roman"/>
          <w:kern w:val="28"/>
          <w:sz w:val="28"/>
          <w:szCs w:val="28"/>
          <w:lang w:val="uk-UA" w:eastAsia="ru-RU"/>
        </w:rPr>
        <w:t xml:space="preserve">        1.1.</w:t>
      </w:r>
      <w:r w:rsidR="00723485" w:rsidRPr="00BA20C2">
        <w:rPr>
          <w:rFonts w:ascii="Times New Roman" w:eastAsia="Calibri" w:hAnsi="Times New Roman" w:cs="Times New Roman"/>
          <w:kern w:val="28"/>
          <w:sz w:val="28"/>
          <w:szCs w:val="28"/>
          <w:lang w:val="uk-UA" w:eastAsia="ru-RU"/>
        </w:rPr>
        <w:t>П</w:t>
      </w:r>
      <w:r w:rsidR="005044D0" w:rsidRPr="00BA20C2">
        <w:rPr>
          <w:rFonts w:ascii="Times New Roman" w:eastAsia="Calibri" w:hAnsi="Times New Roman" w:cs="Times New Roman"/>
          <w:kern w:val="28"/>
          <w:sz w:val="28"/>
          <w:szCs w:val="28"/>
          <w:lang w:val="uk-UA" w:eastAsia="ru-RU"/>
        </w:rPr>
        <w:t>сихологічні межи особистості</w:t>
      </w:r>
      <w:r w:rsidR="00723485" w:rsidRPr="00BA20C2">
        <w:rPr>
          <w:rFonts w:ascii="Times New Roman" w:eastAsia="Calibri" w:hAnsi="Times New Roman" w:cs="Times New Roman"/>
          <w:kern w:val="28"/>
          <w:sz w:val="28"/>
          <w:szCs w:val="28"/>
          <w:lang w:val="uk-UA" w:eastAsia="ru-RU"/>
        </w:rPr>
        <w:t>,</w:t>
      </w:r>
      <w:r w:rsidR="001517B2" w:rsidRPr="00BA20C2">
        <w:rPr>
          <w:rFonts w:ascii="Times New Roman" w:eastAsia="Calibri" w:hAnsi="Times New Roman" w:cs="Times New Roman"/>
          <w:kern w:val="28"/>
          <w:sz w:val="28"/>
          <w:szCs w:val="28"/>
          <w:lang w:val="uk-UA" w:eastAsia="ru-RU"/>
        </w:rPr>
        <w:t xml:space="preserve"> як зон</w:t>
      </w:r>
      <w:r w:rsidR="00723485" w:rsidRPr="00BA20C2">
        <w:rPr>
          <w:rFonts w:ascii="Times New Roman" w:eastAsia="Calibri" w:hAnsi="Times New Roman" w:cs="Times New Roman"/>
          <w:kern w:val="28"/>
          <w:sz w:val="28"/>
          <w:szCs w:val="28"/>
          <w:lang w:val="uk-UA" w:eastAsia="ru-RU"/>
        </w:rPr>
        <w:t xml:space="preserve">аїї </w:t>
      </w:r>
      <w:r w:rsidR="001517B2" w:rsidRPr="00BA20C2">
        <w:rPr>
          <w:rFonts w:ascii="Times New Roman" w:eastAsia="Calibri" w:hAnsi="Times New Roman" w:cs="Times New Roman"/>
          <w:kern w:val="28"/>
          <w:sz w:val="28"/>
          <w:szCs w:val="28"/>
          <w:lang w:val="uk-UA" w:eastAsia="ru-RU"/>
        </w:rPr>
        <w:t>власної відповідальності</w:t>
      </w:r>
      <w:r w:rsidR="00723485" w:rsidRPr="00BA20C2">
        <w:rPr>
          <w:rFonts w:ascii="Times New Roman" w:eastAsia="Calibri" w:hAnsi="Times New Roman" w:cs="Times New Roman"/>
          <w:kern w:val="28"/>
          <w:sz w:val="28"/>
          <w:szCs w:val="28"/>
          <w:lang w:val="uk-UA" w:eastAsia="ru-RU"/>
        </w:rPr>
        <w:t>…………………………………………………………</w:t>
      </w:r>
      <w:r w:rsidR="00CA756D">
        <w:rPr>
          <w:rFonts w:ascii="Times New Roman" w:eastAsia="Calibri" w:hAnsi="Times New Roman" w:cs="Times New Roman"/>
          <w:kern w:val="28"/>
          <w:sz w:val="28"/>
          <w:szCs w:val="28"/>
          <w:lang w:val="uk-UA" w:eastAsia="ru-RU"/>
        </w:rPr>
        <w:t>........</w:t>
      </w:r>
      <w:r w:rsidR="00723485" w:rsidRPr="00BA20C2">
        <w:rPr>
          <w:rFonts w:ascii="Times New Roman" w:eastAsia="Calibri" w:hAnsi="Times New Roman" w:cs="Times New Roman"/>
          <w:kern w:val="28"/>
          <w:sz w:val="28"/>
          <w:szCs w:val="28"/>
          <w:lang w:val="uk-UA" w:eastAsia="ru-RU"/>
        </w:rPr>
        <w:t>.</w:t>
      </w:r>
      <w:r w:rsidR="00C45446">
        <w:rPr>
          <w:rFonts w:ascii="Times New Roman" w:eastAsia="Calibri" w:hAnsi="Times New Roman" w:cs="Times New Roman"/>
          <w:kern w:val="28"/>
          <w:sz w:val="28"/>
          <w:szCs w:val="28"/>
          <w:lang w:val="uk-UA" w:eastAsia="ru-RU"/>
        </w:rPr>
        <w:tab/>
      </w:r>
      <w:r w:rsidR="00E008A3">
        <w:rPr>
          <w:rFonts w:ascii="Times New Roman" w:eastAsia="Calibri" w:hAnsi="Times New Roman" w:cs="Times New Roman"/>
          <w:kern w:val="28"/>
          <w:sz w:val="28"/>
          <w:szCs w:val="28"/>
          <w:lang w:val="uk-UA" w:eastAsia="ru-RU"/>
        </w:rPr>
        <w:t>6</w:t>
      </w:r>
    </w:p>
    <w:p w:rsidR="005044D0" w:rsidRPr="00BA20C2" w:rsidRDefault="002D440D" w:rsidP="00C45446">
      <w:pPr>
        <w:widowControl w:val="0"/>
        <w:tabs>
          <w:tab w:val="right" w:leader="dot" w:pos="9329"/>
        </w:tabs>
        <w:spacing w:after="0" w:line="360" w:lineRule="auto"/>
        <w:jc w:val="both"/>
        <w:rPr>
          <w:rFonts w:ascii="Times New Roman" w:eastAsia="Calibri" w:hAnsi="Times New Roman" w:cs="Times New Roman"/>
          <w:kern w:val="28"/>
          <w:sz w:val="28"/>
          <w:szCs w:val="28"/>
          <w:lang w:val="uk-UA" w:eastAsia="ru-RU"/>
        </w:rPr>
      </w:pPr>
      <w:r>
        <w:rPr>
          <w:rFonts w:ascii="Times New Roman" w:eastAsia="Calibri" w:hAnsi="Times New Roman" w:cs="Times New Roman"/>
          <w:kern w:val="28"/>
          <w:sz w:val="28"/>
          <w:szCs w:val="28"/>
          <w:lang w:val="uk-UA" w:eastAsia="ru-RU"/>
        </w:rPr>
        <w:t xml:space="preserve">        1.2.</w:t>
      </w:r>
      <w:r w:rsidR="00723485" w:rsidRPr="00BA20C2">
        <w:rPr>
          <w:rFonts w:ascii="Times New Roman" w:eastAsia="Calibri" w:hAnsi="Times New Roman" w:cs="Times New Roman"/>
          <w:kern w:val="28"/>
          <w:sz w:val="28"/>
          <w:szCs w:val="28"/>
          <w:lang w:val="uk-UA" w:eastAsia="ru-RU"/>
        </w:rPr>
        <w:t>М</w:t>
      </w:r>
      <w:r w:rsidR="005044D0" w:rsidRPr="00BA20C2">
        <w:rPr>
          <w:rFonts w:ascii="Times New Roman" w:eastAsia="Calibri" w:hAnsi="Times New Roman" w:cs="Times New Roman"/>
          <w:kern w:val="28"/>
          <w:sz w:val="28"/>
          <w:szCs w:val="28"/>
          <w:lang w:val="uk-UA" w:eastAsia="ru-RU"/>
        </w:rPr>
        <w:t>еханізми псих</w:t>
      </w:r>
      <w:r w:rsidR="00723485" w:rsidRPr="00BA20C2">
        <w:rPr>
          <w:rFonts w:ascii="Times New Roman" w:eastAsia="Calibri" w:hAnsi="Times New Roman" w:cs="Times New Roman"/>
          <w:kern w:val="28"/>
          <w:sz w:val="28"/>
          <w:szCs w:val="28"/>
          <w:lang w:val="uk-UA" w:eastAsia="ru-RU"/>
        </w:rPr>
        <w:t>о</w:t>
      </w:r>
      <w:r w:rsidR="005044D0" w:rsidRPr="00BA20C2">
        <w:rPr>
          <w:rFonts w:ascii="Times New Roman" w:eastAsia="Calibri" w:hAnsi="Times New Roman" w:cs="Times New Roman"/>
          <w:kern w:val="28"/>
          <w:sz w:val="28"/>
          <w:szCs w:val="28"/>
          <w:lang w:val="uk-UA" w:eastAsia="ru-RU"/>
        </w:rPr>
        <w:t>логічного захисту</w:t>
      </w:r>
      <w:r w:rsidR="008C433E" w:rsidRPr="00BA20C2">
        <w:rPr>
          <w:rFonts w:ascii="Times New Roman" w:eastAsia="Calibri" w:hAnsi="Times New Roman" w:cs="Times New Roman"/>
          <w:kern w:val="28"/>
          <w:sz w:val="28"/>
          <w:szCs w:val="28"/>
          <w:lang w:val="uk-UA" w:eastAsia="ru-RU"/>
        </w:rPr>
        <w:t xml:space="preserve"> та їхня значущість в життєдіяльності</w:t>
      </w:r>
      <w:r w:rsidR="005044D0" w:rsidRPr="00BA20C2">
        <w:rPr>
          <w:rFonts w:ascii="Times New Roman" w:eastAsia="Calibri" w:hAnsi="Times New Roman" w:cs="Times New Roman"/>
          <w:kern w:val="28"/>
          <w:sz w:val="28"/>
          <w:szCs w:val="28"/>
          <w:lang w:val="uk-UA" w:eastAsia="ru-RU"/>
        </w:rPr>
        <w:t xml:space="preserve"> особистості</w:t>
      </w:r>
      <w:r w:rsidR="005044D0" w:rsidRPr="00BA20C2">
        <w:rPr>
          <w:rFonts w:ascii="Times New Roman" w:eastAsia="Calibri" w:hAnsi="Times New Roman" w:cs="Times New Roman"/>
          <w:kern w:val="28"/>
          <w:sz w:val="28"/>
          <w:szCs w:val="28"/>
          <w:lang w:val="uk-UA" w:eastAsia="ru-RU"/>
        </w:rPr>
        <w:tab/>
      </w:r>
      <w:r w:rsidR="00E008A3">
        <w:rPr>
          <w:rFonts w:ascii="Times New Roman" w:eastAsia="Calibri" w:hAnsi="Times New Roman" w:cs="Times New Roman"/>
          <w:kern w:val="28"/>
          <w:sz w:val="28"/>
          <w:szCs w:val="28"/>
          <w:lang w:val="uk-UA" w:eastAsia="ru-RU"/>
        </w:rPr>
        <w:t>10</w:t>
      </w:r>
    </w:p>
    <w:p w:rsidR="005044D0" w:rsidRPr="00BA20C2" w:rsidRDefault="002D440D" w:rsidP="00C45446">
      <w:pPr>
        <w:widowControl w:val="0"/>
        <w:tabs>
          <w:tab w:val="right" w:leader="dot" w:pos="9329"/>
        </w:tabs>
        <w:spacing w:after="0" w:line="360" w:lineRule="auto"/>
        <w:jc w:val="both"/>
        <w:rPr>
          <w:rFonts w:ascii="Times New Roman" w:eastAsia="Calibri" w:hAnsi="Times New Roman" w:cs="Times New Roman"/>
          <w:kern w:val="28"/>
          <w:sz w:val="28"/>
          <w:szCs w:val="28"/>
          <w:lang w:val="uk-UA" w:eastAsia="ru-RU"/>
        </w:rPr>
      </w:pPr>
      <w:r>
        <w:rPr>
          <w:rFonts w:ascii="Times New Roman" w:eastAsia="Calibri" w:hAnsi="Times New Roman" w:cs="Times New Roman"/>
          <w:kern w:val="28"/>
          <w:sz w:val="28"/>
          <w:szCs w:val="28"/>
          <w:lang w:val="uk-UA" w:eastAsia="ru-RU"/>
        </w:rPr>
        <w:t xml:space="preserve">        1.3.</w:t>
      </w:r>
      <w:r w:rsidR="008C433E" w:rsidRPr="00BA20C2">
        <w:rPr>
          <w:rFonts w:ascii="Times New Roman" w:eastAsia="Calibri" w:hAnsi="Times New Roman" w:cs="Times New Roman"/>
          <w:kern w:val="28"/>
          <w:sz w:val="28"/>
          <w:szCs w:val="28"/>
          <w:lang w:val="uk-UA" w:eastAsia="ru-RU"/>
        </w:rPr>
        <w:t>А</w:t>
      </w:r>
      <w:r w:rsidR="005044D0" w:rsidRPr="00BA20C2">
        <w:rPr>
          <w:rFonts w:ascii="Times New Roman" w:eastAsia="Calibri" w:hAnsi="Times New Roman" w:cs="Times New Roman"/>
          <w:kern w:val="28"/>
          <w:sz w:val="28"/>
          <w:szCs w:val="28"/>
          <w:lang w:val="uk-UA" w:eastAsia="ru-RU"/>
        </w:rPr>
        <w:t>даптивні</w:t>
      </w:r>
      <w:r w:rsidR="008C433E" w:rsidRPr="00BA20C2">
        <w:rPr>
          <w:rFonts w:ascii="Times New Roman" w:eastAsia="Calibri" w:hAnsi="Times New Roman" w:cs="Times New Roman"/>
          <w:kern w:val="28"/>
          <w:sz w:val="28"/>
          <w:szCs w:val="28"/>
          <w:lang w:val="uk-UA" w:eastAsia="ru-RU"/>
        </w:rPr>
        <w:t xml:space="preserve"> можливості</w:t>
      </w:r>
      <w:r w:rsidR="00667D61" w:rsidRPr="00BA20C2">
        <w:rPr>
          <w:rFonts w:ascii="Times New Roman" w:eastAsia="Calibri" w:hAnsi="Times New Roman" w:cs="Times New Roman"/>
          <w:kern w:val="28"/>
          <w:sz w:val="28"/>
          <w:szCs w:val="28"/>
          <w:lang w:val="uk-UA" w:eastAsia="ru-RU"/>
        </w:rPr>
        <w:t xml:space="preserve"> особистості</w:t>
      </w:r>
      <w:r w:rsidR="007162ED" w:rsidRPr="00BA20C2">
        <w:rPr>
          <w:rFonts w:ascii="Times New Roman" w:eastAsia="Calibri" w:hAnsi="Times New Roman" w:cs="Times New Roman"/>
          <w:kern w:val="28"/>
          <w:sz w:val="28"/>
          <w:szCs w:val="28"/>
          <w:lang w:val="uk-UA" w:eastAsia="ru-RU"/>
        </w:rPr>
        <w:t xml:space="preserve"> як фактор покращення її соціального існування………………………….</w:t>
      </w:r>
      <w:r w:rsidR="00E008A3">
        <w:rPr>
          <w:rFonts w:ascii="Times New Roman" w:eastAsia="Calibri" w:hAnsi="Times New Roman" w:cs="Times New Roman"/>
          <w:kern w:val="28"/>
          <w:sz w:val="28"/>
          <w:szCs w:val="28"/>
          <w:lang w:val="uk-UA" w:eastAsia="ru-RU"/>
        </w:rPr>
        <w:t>…………………….....</w:t>
      </w:r>
      <w:r w:rsidR="00CA756D">
        <w:rPr>
          <w:rFonts w:ascii="Times New Roman" w:eastAsia="Calibri" w:hAnsi="Times New Roman" w:cs="Times New Roman"/>
          <w:kern w:val="28"/>
          <w:sz w:val="28"/>
          <w:szCs w:val="28"/>
          <w:lang w:val="uk-UA" w:eastAsia="ru-RU"/>
        </w:rPr>
        <w:t>.......</w:t>
      </w:r>
      <w:r w:rsidR="00C45446">
        <w:rPr>
          <w:rFonts w:ascii="Times New Roman" w:eastAsia="Calibri" w:hAnsi="Times New Roman" w:cs="Times New Roman"/>
          <w:kern w:val="28"/>
          <w:sz w:val="28"/>
          <w:szCs w:val="28"/>
          <w:lang w:val="uk-UA" w:eastAsia="ru-RU"/>
        </w:rPr>
        <w:tab/>
      </w:r>
      <w:r w:rsidR="00E008A3">
        <w:rPr>
          <w:rFonts w:ascii="Times New Roman" w:eastAsia="Calibri" w:hAnsi="Times New Roman" w:cs="Times New Roman"/>
          <w:kern w:val="28"/>
          <w:sz w:val="28"/>
          <w:szCs w:val="28"/>
          <w:lang w:val="uk-UA" w:eastAsia="ru-RU"/>
        </w:rPr>
        <w:t>16</w:t>
      </w:r>
    </w:p>
    <w:p w:rsidR="005044D0" w:rsidRPr="00BA20C2" w:rsidRDefault="005044D0" w:rsidP="00C45446">
      <w:pPr>
        <w:widowControl w:val="0"/>
        <w:tabs>
          <w:tab w:val="right" w:leader="dot" w:pos="9329"/>
        </w:tabs>
        <w:spacing w:after="0" w:line="360" w:lineRule="auto"/>
        <w:jc w:val="both"/>
        <w:rPr>
          <w:rFonts w:ascii="Times New Roman" w:eastAsia="Calibri" w:hAnsi="Times New Roman" w:cs="Times New Roman"/>
          <w:kern w:val="28"/>
          <w:sz w:val="28"/>
          <w:szCs w:val="28"/>
          <w:lang w:val="uk-UA" w:eastAsia="ru-RU"/>
        </w:rPr>
      </w:pPr>
      <w:r w:rsidRPr="00BA20C2">
        <w:rPr>
          <w:rFonts w:ascii="Times New Roman" w:eastAsia="Calibri" w:hAnsi="Times New Roman" w:cs="Times New Roman"/>
          <w:kern w:val="28"/>
          <w:sz w:val="28"/>
          <w:szCs w:val="28"/>
          <w:lang w:val="uk-UA" w:eastAsia="ru-RU"/>
        </w:rPr>
        <w:t xml:space="preserve">        Висновки до1 розділу............................................</w:t>
      </w:r>
      <w:r w:rsidR="00E008A3">
        <w:rPr>
          <w:rFonts w:ascii="Times New Roman" w:eastAsia="Calibri" w:hAnsi="Times New Roman" w:cs="Times New Roman"/>
          <w:kern w:val="28"/>
          <w:sz w:val="28"/>
          <w:szCs w:val="28"/>
          <w:lang w:val="uk-UA" w:eastAsia="ru-RU"/>
        </w:rPr>
        <w:t>............................</w:t>
      </w:r>
      <w:r w:rsidR="00C45446">
        <w:rPr>
          <w:rFonts w:ascii="Times New Roman" w:eastAsia="Calibri" w:hAnsi="Times New Roman" w:cs="Times New Roman"/>
          <w:kern w:val="28"/>
          <w:sz w:val="28"/>
          <w:szCs w:val="28"/>
          <w:lang w:val="uk-UA" w:eastAsia="ru-RU"/>
        </w:rPr>
        <w:tab/>
      </w:r>
      <w:r w:rsidR="00E008A3">
        <w:rPr>
          <w:rFonts w:ascii="Times New Roman" w:eastAsia="Calibri" w:hAnsi="Times New Roman" w:cs="Times New Roman"/>
          <w:kern w:val="28"/>
          <w:sz w:val="28"/>
          <w:szCs w:val="28"/>
          <w:lang w:val="uk-UA" w:eastAsia="ru-RU"/>
        </w:rPr>
        <w:t>20</w:t>
      </w:r>
    </w:p>
    <w:p w:rsidR="005044D0" w:rsidRPr="00BA20C2" w:rsidRDefault="005044D0" w:rsidP="00C45446">
      <w:pPr>
        <w:widowControl w:val="0"/>
        <w:tabs>
          <w:tab w:val="right" w:leader="dot" w:pos="9329"/>
        </w:tabs>
        <w:spacing w:after="0" w:line="360" w:lineRule="auto"/>
        <w:jc w:val="both"/>
        <w:rPr>
          <w:rFonts w:ascii="Times New Roman" w:eastAsia="Calibri" w:hAnsi="Times New Roman" w:cs="Times New Roman"/>
          <w:color w:val="000000"/>
          <w:kern w:val="28"/>
          <w:sz w:val="28"/>
          <w:szCs w:val="28"/>
          <w:lang w:val="uk-UA" w:eastAsia="ru-RU"/>
        </w:rPr>
      </w:pPr>
      <w:r w:rsidRPr="00BA20C2">
        <w:rPr>
          <w:rFonts w:ascii="Times New Roman" w:eastAsia="Calibri" w:hAnsi="Times New Roman" w:cs="Times New Roman"/>
          <w:kern w:val="28"/>
          <w:sz w:val="28"/>
          <w:szCs w:val="28"/>
          <w:lang w:val="uk-UA" w:eastAsia="ru-RU"/>
        </w:rPr>
        <w:t xml:space="preserve">РОЗДІЛ2.ЕМПІРИЧНЕ ДОСЛІДЖЕННЯ ОСОБЛИВОСТЕЙВЗАЄМОЗВ'ЯЗКУ МІЖ ПСИХОЛОГІЧНИМИ МЕЖАМИ, МЕХАНІЗМАМИ ПСИХОЛОГІЧНОГО ЗАХИСТУ </w:t>
      </w:r>
      <w:r w:rsidR="00221271" w:rsidRPr="00BA20C2">
        <w:rPr>
          <w:rFonts w:ascii="Times New Roman" w:eastAsia="Calibri" w:hAnsi="Times New Roman" w:cs="Times New Roman"/>
          <w:kern w:val="28"/>
          <w:sz w:val="28"/>
          <w:szCs w:val="28"/>
          <w:lang w:val="uk-UA" w:eastAsia="ru-RU"/>
        </w:rPr>
        <w:t xml:space="preserve">ТА АДАПТИВНІСТЮ </w:t>
      </w:r>
      <w:r w:rsidRPr="00BA20C2">
        <w:rPr>
          <w:rFonts w:ascii="Times New Roman" w:eastAsia="Calibri" w:hAnsi="Times New Roman" w:cs="Times New Roman"/>
          <w:kern w:val="28"/>
          <w:sz w:val="28"/>
          <w:szCs w:val="28"/>
          <w:lang w:val="uk-UA" w:eastAsia="ru-RU"/>
        </w:rPr>
        <w:t>ОСОБИСТОСТІ</w:t>
      </w:r>
      <w:r w:rsidR="002D440D">
        <w:rPr>
          <w:rFonts w:ascii="Times New Roman" w:eastAsia="Calibri" w:hAnsi="Times New Roman" w:cs="Times New Roman"/>
          <w:kern w:val="28"/>
          <w:sz w:val="28"/>
          <w:szCs w:val="28"/>
          <w:lang w:val="uk-UA" w:eastAsia="ru-RU"/>
        </w:rPr>
        <w:tab/>
        <w:t>22</w:t>
      </w:r>
    </w:p>
    <w:p w:rsidR="005044D0" w:rsidRPr="00BA20C2" w:rsidRDefault="005044D0" w:rsidP="00C45446">
      <w:pPr>
        <w:widowControl w:val="0"/>
        <w:tabs>
          <w:tab w:val="right" w:leader="dot" w:pos="9329"/>
        </w:tabs>
        <w:spacing w:after="0" w:line="360" w:lineRule="auto"/>
        <w:jc w:val="both"/>
        <w:rPr>
          <w:rFonts w:ascii="Times New Roman" w:eastAsia="Calibri" w:hAnsi="Times New Roman" w:cs="Times New Roman"/>
          <w:color w:val="000000"/>
          <w:kern w:val="28"/>
          <w:sz w:val="28"/>
          <w:szCs w:val="28"/>
          <w:lang w:val="uk-UA" w:eastAsia="ru-RU"/>
        </w:rPr>
      </w:pPr>
      <w:r w:rsidRPr="00BA20C2">
        <w:rPr>
          <w:rFonts w:ascii="Times New Roman" w:eastAsia="Calibri" w:hAnsi="Times New Roman" w:cs="Times New Roman"/>
          <w:color w:val="000000"/>
          <w:kern w:val="28"/>
          <w:sz w:val="28"/>
          <w:szCs w:val="28"/>
          <w:lang w:val="uk-UA" w:eastAsia="ru-RU"/>
        </w:rPr>
        <w:t xml:space="preserve">2.1.Методи і процедури дослідження </w:t>
      </w:r>
      <w:r w:rsidR="005D037E">
        <w:rPr>
          <w:rFonts w:ascii="Times New Roman" w:eastAsia="Calibri" w:hAnsi="Times New Roman" w:cs="Times New Roman"/>
          <w:color w:val="000000"/>
          <w:kern w:val="28"/>
          <w:sz w:val="28"/>
          <w:szCs w:val="28"/>
          <w:lang w:val="uk-UA" w:eastAsia="ru-RU"/>
        </w:rPr>
        <w:tab/>
      </w:r>
      <w:r w:rsidR="0082061A">
        <w:rPr>
          <w:rFonts w:ascii="Times New Roman" w:eastAsia="Calibri" w:hAnsi="Times New Roman" w:cs="Times New Roman"/>
          <w:color w:val="000000"/>
          <w:kern w:val="28"/>
          <w:sz w:val="28"/>
          <w:szCs w:val="28"/>
          <w:lang w:val="uk-UA" w:eastAsia="ru-RU"/>
        </w:rPr>
        <w:t>22</w:t>
      </w:r>
    </w:p>
    <w:p w:rsidR="005044D0" w:rsidRPr="00BA20C2" w:rsidRDefault="001643FC" w:rsidP="00C45446">
      <w:pPr>
        <w:widowControl w:val="0"/>
        <w:tabs>
          <w:tab w:val="right" w:leader="dot" w:pos="9329"/>
        </w:tabs>
        <w:spacing w:after="0" w:line="360" w:lineRule="auto"/>
        <w:jc w:val="both"/>
        <w:rPr>
          <w:rFonts w:ascii="Times New Roman" w:eastAsia="Calibri" w:hAnsi="Times New Roman" w:cs="Times New Roman"/>
          <w:color w:val="000000"/>
          <w:kern w:val="28"/>
          <w:sz w:val="28"/>
          <w:szCs w:val="28"/>
          <w:lang w:val="uk-UA" w:eastAsia="ru-RU"/>
        </w:rPr>
      </w:pPr>
      <w:r>
        <w:rPr>
          <w:rFonts w:ascii="Times New Roman" w:eastAsia="Calibri" w:hAnsi="Times New Roman" w:cs="Times New Roman"/>
          <w:color w:val="000000"/>
          <w:kern w:val="28"/>
          <w:sz w:val="28"/>
          <w:szCs w:val="28"/>
          <w:lang w:val="uk-UA" w:eastAsia="ru-RU"/>
        </w:rPr>
        <w:t xml:space="preserve">         2.2.</w:t>
      </w:r>
      <w:r w:rsidR="005044D0" w:rsidRPr="00BA20C2">
        <w:rPr>
          <w:rFonts w:ascii="Times New Roman" w:eastAsia="Calibri" w:hAnsi="Times New Roman" w:cs="Times New Roman"/>
          <w:color w:val="000000"/>
          <w:kern w:val="28"/>
          <w:sz w:val="28"/>
          <w:szCs w:val="28"/>
          <w:lang w:val="uk-UA" w:eastAsia="ru-RU"/>
        </w:rPr>
        <w:t>Дослідження психологічних меж особистості за допомогою методики Т.С. Леві «Психологічні межи особистості».</w:t>
      </w:r>
      <w:r w:rsidR="005044D0" w:rsidRPr="00BA20C2">
        <w:rPr>
          <w:rFonts w:ascii="Times New Roman" w:eastAsia="Calibri" w:hAnsi="Times New Roman" w:cs="Times New Roman"/>
          <w:color w:val="000000"/>
          <w:kern w:val="28"/>
          <w:sz w:val="28"/>
          <w:szCs w:val="28"/>
          <w:lang w:val="uk-UA" w:eastAsia="ru-RU"/>
        </w:rPr>
        <w:tab/>
      </w:r>
      <w:r w:rsidR="0082061A">
        <w:rPr>
          <w:rFonts w:ascii="Times New Roman" w:eastAsia="Calibri" w:hAnsi="Times New Roman" w:cs="Times New Roman"/>
          <w:color w:val="000000"/>
          <w:kern w:val="28"/>
          <w:sz w:val="28"/>
          <w:szCs w:val="28"/>
          <w:lang w:val="uk-UA" w:eastAsia="ru-RU"/>
        </w:rPr>
        <w:t>31</w:t>
      </w:r>
    </w:p>
    <w:p w:rsidR="005044D0" w:rsidRPr="001643FC" w:rsidRDefault="002D440D" w:rsidP="00C45446">
      <w:pPr>
        <w:widowControl w:val="0"/>
        <w:tabs>
          <w:tab w:val="right" w:leader="dot" w:pos="9329"/>
        </w:tabs>
        <w:spacing w:after="0" w:line="360" w:lineRule="auto"/>
        <w:jc w:val="both"/>
        <w:rPr>
          <w:rFonts w:ascii="Times New Roman" w:eastAsia="Calibri" w:hAnsi="Times New Roman" w:cs="Times New Roman"/>
          <w:color w:val="000000"/>
          <w:kern w:val="28"/>
          <w:sz w:val="28"/>
          <w:szCs w:val="28"/>
          <w:lang w:val="uk-UA" w:eastAsia="ru-RU"/>
        </w:rPr>
      </w:pPr>
      <w:r>
        <w:rPr>
          <w:rFonts w:ascii="Times New Roman" w:eastAsia="Calibri" w:hAnsi="Times New Roman" w:cs="Times New Roman"/>
          <w:color w:val="000000"/>
          <w:kern w:val="28"/>
          <w:sz w:val="28"/>
          <w:szCs w:val="28"/>
          <w:lang w:val="uk-UA" w:eastAsia="ru-RU"/>
        </w:rPr>
        <w:t xml:space="preserve">         2.3.</w:t>
      </w:r>
      <w:r w:rsidR="005044D0" w:rsidRPr="00BA20C2">
        <w:rPr>
          <w:rFonts w:ascii="Times New Roman" w:eastAsia="Calibri" w:hAnsi="Times New Roman" w:cs="Times New Roman"/>
          <w:color w:val="000000"/>
          <w:kern w:val="28"/>
          <w:sz w:val="28"/>
          <w:szCs w:val="28"/>
          <w:lang w:val="uk-UA" w:eastAsia="ru-RU"/>
        </w:rPr>
        <w:t xml:space="preserve">Дослідження </w:t>
      </w:r>
      <w:r w:rsidR="00F53EA4" w:rsidRPr="00BA20C2">
        <w:rPr>
          <w:rFonts w:ascii="Times New Roman" w:eastAsia="Calibri" w:hAnsi="Times New Roman" w:cs="Times New Roman"/>
          <w:color w:val="000000"/>
          <w:kern w:val="28"/>
          <w:sz w:val="28"/>
          <w:szCs w:val="28"/>
          <w:lang w:val="uk-UA" w:eastAsia="ru-RU"/>
        </w:rPr>
        <w:t>механізмів</w:t>
      </w:r>
      <w:r w:rsidR="005044D0" w:rsidRPr="00BA20C2">
        <w:rPr>
          <w:rFonts w:ascii="Times New Roman" w:eastAsia="Calibri" w:hAnsi="Times New Roman" w:cs="Times New Roman"/>
          <w:color w:val="000000"/>
          <w:kern w:val="28"/>
          <w:sz w:val="28"/>
          <w:szCs w:val="28"/>
          <w:lang w:val="uk-UA" w:eastAsia="ru-RU"/>
        </w:rPr>
        <w:t xml:space="preserve"> захисту особистості за допомогою тест</w:t>
      </w:r>
      <w:r w:rsidR="0058159C">
        <w:rPr>
          <w:rFonts w:ascii="Times New Roman" w:eastAsia="Calibri" w:hAnsi="Times New Roman" w:cs="Times New Roman"/>
          <w:color w:val="000000"/>
          <w:kern w:val="28"/>
          <w:sz w:val="28"/>
          <w:szCs w:val="28"/>
          <w:lang w:val="uk-UA" w:eastAsia="ru-RU"/>
        </w:rPr>
        <w:t>у</w:t>
      </w:r>
      <w:r w:rsidR="005044D0" w:rsidRPr="00BA20C2">
        <w:rPr>
          <w:rFonts w:ascii="Times New Roman" w:eastAsia="Calibri" w:hAnsi="Times New Roman" w:cs="Times New Roman"/>
          <w:color w:val="000000"/>
          <w:kern w:val="28"/>
          <w:sz w:val="28"/>
          <w:szCs w:val="28"/>
          <w:lang w:val="uk-UA" w:eastAsia="ru-RU"/>
        </w:rPr>
        <w:t>-опитувальника «</w:t>
      </w:r>
      <w:r w:rsidR="005044D0" w:rsidRPr="00BA20C2">
        <w:rPr>
          <w:rFonts w:ascii="Times New Roman" w:eastAsia="Calibri" w:hAnsi="Times New Roman" w:cs="Times New Roman"/>
          <w:color w:val="000000"/>
          <w:kern w:val="28"/>
          <w:sz w:val="28"/>
          <w:szCs w:val="28"/>
          <w:lang w:val="en-US" w:eastAsia="ru-RU"/>
        </w:rPr>
        <w:t>Lifestyleindex</w:t>
      </w:r>
      <w:r w:rsidR="005044D0" w:rsidRPr="00BA20C2">
        <w:rPr>
          <w:rFonts w:ascii="Times New Roman" w:eastAsia="Calibri" w:hAnsi="Times New Roman" w:cs="Times New Roman"/>
          <w:color w:val="000000"/>
          <w:kern w:val="28"/>
          <w:sz w:val="28"/>
          <w:szCs w:val="28"/>
          <w:lang w:val="uk-UA" w:eastAsia="ru-RU"/>
        </w:rPr>
        <w:t>»</w:t>
      </w:r>
      <w:r w:rsidR="0058159C">
        <w:rPr>
          <w:rFonts w:ascii="Times New Roman" w:eastAsia="Calibri" w:hAnsi="Times New Roman" w:cs="Times New Roman"/>
          <w:color w:val="000000"/>
          <w:kern w:val="28"/>
          <w:sz w:val="28"/>
          <w:szCs w:val="28"/>
          <w:lang w:val="uk-UA" w:eastAsia="ru-RU"/>
        </w:rPr>
        <w:t xml:space="preserve">, </w:t>
      </w:r>
      <w:r w:rsidR="005044D0" w:rsidRPr="00BA20C2">
        <w:rPr>
          <w:rFonts w:ascii="Times New Roman" w:eastAsia="Calibri" w:hAnsi="Times New Roman" w:cs="Times New Roman"/>
          <w:color w:val="000000"/>
          <w:kern w:val="28"/>
          <w:sz w:val="28"/>
          <w:szCs w:val="28"/>
          <w:lang w:val="uk-UA" w:eastAsia="ru-RU"/>
        </w:rPr>
        <w:t xml:space="preserve"> адаптован</w:t>
      </w:r>
      <w:r w:rsidR="0058159C">
        <w:rPr>
          <w:rFonts w:ascii="Times New Roman" w:eastAsia="Calibri" w:hAnsi="Times New Roman" w:cs="Times New Roman"/>
          <w:color w:val="000000"/>
          <w:kern w:val="28"/>
          <w:sz w:val="28"/>
          <w:szCs w:val="28"/>
          <w:lang w:val="uk-UA" w:eastAsia="ru-RU"/>
        </w:rPr>
        <w:t>ого</w:t>
      </w:r>
      <w:r w:rsidR="005044D0" w:rsidRPr="00CB51D2">
        <w:rPr>
          <w:rFonts w:ascii="Times New Roman" w:eastAsia="Calibri" w:hAnsi="Times New Roman" w:cs="Times New Roman"/>
          <w:color w:val="000000"/>
          <w:kern w:val="28"/>
          <w:sz w:val="28"/>
          <w:szCs w:val="28"/>
          <w:lang w:val="uk-UA" w:eastAsia="ru-RU"/>
        </w:rPr>
        <w:t xml:space="preserve">Романовою </w:t>
      </w:r>
      <w:r w:rsidR="0058159C" w:rsidRPr="00CB51D2">
        <w:rPr>
          <w:rFonts w:ascii="Times New Roman" w:eastAsia="Calibri" w:hAnsi="Times New Roman" w:cs="Times New Roman"/>
          <w:color w:val="000000"/>
          <w:kern w:val="28"/>
          <w:sz w:val="28"/>
          <w:szCs w:val="28"/>
          <w:lang w:val="uk-UA" w:eastAsia="ru-RU"/>
        </w:rPr>
        <w:t>О</w:t>
      </w:r>
      <w:r w:rsidR="005044D0" w:rsidRPr="00CB51D2">
        <w:rPr>
          <w:rFonts w:ascii="Times New Roman" w:eastAsia="Calibri" w:hAnsi="Times New Roman" w:cs="Times New Roman"/>
          <w:color w:val="000000"/>
          <w:kern w:val="28"/>
          <w:sz w:val="28"/>
          <w:szCs w:val="28"/>
          <w:lang w:val="uk-UA" w:eastAsia="ru-RU"/>
        </w:rPr>
        <w:t>.С</w:t>
      </w:r>
      <w:r>
        <w:rPr>
          <w:rFonts w:ascii="Times New Roman" w:eastAsia="Calibri" w:hAnsi="Times New Roman" w:cs="Times New Roman"/>
          <w:color w:val="000000"/>
          <w:kern w:val="28"/>
          <w:sz w:val="28"/>
          <w:szCs w:val="28"/>
          <w:lang w:val="uk-UA" w:eastAsia="ru-RU"/>
        </w:rPr>
        <w:tab/>
      </w:r>
      <w:r w:rsidR="0082061A">
        <w:rPr>
          <w:rFonts w:ascii="Times New Roman" w:eastAsia="Calibri" w:hAnsi="Times New Roman" w:cs="Times New Roman"/>
          <w:color w:val="000000"/>
          <w:kern w:val="28"/>
          <w:sz w:val="28"/>
          <w:szCs w:val="28"/>
          <w:lang w:val="uk-UA" w:eastAsia="ru-RU"/>
        </w:rPr>
        <w:t>3</w:t>
      </w:r>
      <w:r w:rsidR="00317A4F">
        <w:rPr>
          <w:rFonts w:ascii="Times New Roman" w:eastAsia="Calibri" w:hAnsi="Times New Roman" w:cs="Times New Roman"/>
          <w:color w:val="000000"/>
          <w:kern w:val="28"/>
          <w:sz w:val="28"/>
          <w:szCs w:val="28"/>
          <w:lang w:val="uk-UA" w:eastAsia="ru-RU"/>
        </w:rPr>
        <w:t>6</w:t>
      </w:r>
    </w:p>
    <w:p w:rsidR="005044D0" w:rsidRPr="00BA20C2" w:rsidRDefault="005044D0" w:rsidP="00C45446">
      <w:pPr>
        <w:widowControl w:val="0"/>
        <w:tabs>
          <w:tab w:val="right" w:leader="dot" w:pos="9329"/>
        </w:tabs>
        <w:spacing w:after="0" w:line="360" w:lineRule="auto"/>
        <w:jc w:val="both"/>
        <w:rPr>
          <w:rFonts w:ascii="Times New Roman" w:eastAsia="Calibri" w:hAnsi="Times New Roman" w:cs="Times New Roman"/>
          <w:color w:val="000000"/>
          <w:kern w:val="28"/>
          <w:sz w:val="28"/>
          <w:szCs w:val="28"/>
          <w:lang w:val="uk-UA" w:eastAsia="ru-RU"/>
        </w:rPr>
      </w:pPr>
      <w:r w:rsidRPr="00BA20C2">
        <w:rPr>
          <w:rFonts w:ascii="Times New Roman" w:eastAsia="Calibri" w:hAnsi="Times New Roman" w:cs="Times New Roman"/>
          <w:color w:val="000000"/>
          <w:kern w:val="28"/>
          <w:sz w:val="28"/>
          <w:szCs w:val="28"/>
          <w:lang w:val="uk-UA" w:eastAsia="ru-RU"/>
        </w:rPr>
        <w:tab/>
      </w:r>
      <w:r w:rsidRPr="001643FC">
        <w:rPr>
          <w:rFonts w:ascii="Times New Roman" w:eastAsia="Calibri" w:hAnsi="Times New Roman" w:cs="Times New Roman"/>
          <w:color w:val="000000"/>
          <w:kern w:val="28"/>
          <w:sz w:val="28"/>
          <w:szCs w:val="28"/>
          <w:lang w:val="uk-UA" w:eastAsia="ru-RU"/>
        </w:rPr>
        <w:t>2.4</w:t>
      </w:r>
      <w:r w:rsidRPr="00BA20C2">
        <w:rPr>
          <w:rFonts w:ascii="Times New Roman" w:eastAsia="Calibri" w:hAnsi="Times New Roman" w:cs="Times New Roman"/>
          <w:color w:val="000000"/>
          <w:kern w:val="28"/>
          <w:sz w:val="28"/>
          <w:szCs w:val="28"/>
          <w:lang w:val="uk-UA" w:eastAsia="ru-RU"/>
        </w:rPr>
        <w:t>.Дослідження адаптивності за допомогою багаторівневого особистого опитувальника «Адаптивність» А.Г. Маклакова, С.В. Чермяніна.</w:t>
      </w:r>
      <w:r w:rsidRPr="001643FC">
        <w:rPr>
          <w:rFonts w:ascii="Times New Roman" w:eastAsia="Calibri" w:hAnsi="Times New Roman" w:cs="Times New Roman"/>
          <w:color w:val="000000"/>
          <w:kern w:val="28"/>
          <w:sz w:val="28"/>
          <w:szCs w:val="28"/>
          <w:lang w:val="uk-UA" w:eastAsia="ru-RU"/>
        </w:rPr>
        <w:tab/>
      </w:r>
      <w:r w:rsidR="00317A4F">
        <w:rPr>
          <w:rFonts w:ascii="Times New Roman" w:eastAsia="Calibri" w:hAnsi="Times New Roman" w:cs="Times New Roman"/>
          <w:color w:val="000000"/>
          <w:kern w:val="28"/>
          <w:sz w:val="28"/>
          <w:szCs w:val="28"/>
          <w:lang w:val="uk-UA" w:eastAsia="ru-RU"/>
        </w:rPr>
        <w:t>4</w:t>
      </w:r>
      <w:r w:rsidR="003E1618">
        <w:rPr>
          <w:rFonts w:ascii="Times New Roman" w:eastAsia="Calibri" w:hAnsi="Times New Roman" w:cs="Times New Roman"/>
          <w:color w:val="000000"/>
          <w:kern w:val="28"/>
          <w:sz w:val="28"/>
          <w:szCs w:val="28"/>
          <w:lang w:val="uk-UA" w:eastAsia="ru-RU"/>
        </w:rPr>
        <w:t>2</w:t>
      </w:r>
    </w:p>
    <w:p w:rsidR="005044D0" w:rsidRPr="00BA20C2" w:rsidRDefault="005044D0" w:rsidP="00C45446">
      <w:pPr>
        <w:widowControl w:val="0"/>
        <w:tabs>
          <w:tab w:val="right" w:leader="dot" w:pos="9329"/>
        </w:tabs>
        <w:spacing w:after="0" w:line="360" w:lineRule="auto"/>
        <w:jc w:val="both"/>
        <w:rPr>
          <w:rFonts w:ascii="Times New Roman" w:eastAsia="Calibri" w:hAnsi="Times New Roman" w:cs="Times New Roman"/>
          <w:color w:val="000000"/>
          <w:kern w:val="28"/>
          <w:sz w:val="28"/>
          <w:szCs w:val="28"/>
          <w:lang w:val="uk-UA" w:eastAsia="ru-RU"/>
        </w:rPr>
      </w:pPr>
      <w:r w:rsidRPr="00BA20C2">
        <w:rPr>
          <w:rFonts w:ascii="Times New Roman" w:eastAsia="Calibri" w:hAnsi="Times New Roman" w:cs="Times New Roman"/>
          <w:kern w:val="28"/>
          <w:sz w:val="28"/>
          <w:szCs w:val="28"/>
          <w:lang w:val="uk-UA" w:eastAsia="ru-RU"/>
        </w:rPr>
        <w:t xml:space="preserve"> 2.5</w:t>
      </w:r>
      <w:r w:rsidRPr="00BA20C2">
        <w:rPr>
          <w:lang w:val="uk-UA"/>
        </w:rPr>
        <w:t>.</w:t>
      </w:r>
      <w:r w:rsidR="003D1A7E" w:rsidRPr="00BA20C2">
        <w:rPr>
          <w:rFonts w:ascii="Times New Roman" w:eastAsia="Calibri" w:hAnsi="Times New Roman" w:cs="Times New Roman"/>
          <w:kern w:val="28"/>
          <w:sz w:val="28"/>
          <w:szCs w:val="28"/>
          <w:lang w:val="uk-UA" w:eastAsia="ru-RU"/>
        </w:rPr>
        <w:t>Визначення</w:t>
      </w:r>
      <w:r w:rsidR="007931E5" w:rsidRPr="00BA20C2">
        <w:rPr>
          <w:rFonts w:ascii="Times New Roman" w:eastAsia="Calibri" w:hAnsi="Times New Roman" w:cs="Times New Roman"/>
          <w:kern w:val="28"/>
          <w:sz w:val="28"/>
          <w:szCs w:val="28"/>
          <w:lang w:val="uk-UA" w:eastAsia="ru-RU"/>
        </w:rPr>
        <w:t xml:space="preserve"> особливостей</w:t>
      </w:r>
      <w:r w:rsidRPr="00BA20C2">
        <w:rPr>
          <w:rFonts w:ascii="Times New Roman" w:eastAsia="Calibri" w:hAnsi="Times New Roman" w:cs="Times New Roman"/>
          <w:kern w:val="28"/>
          <w:sz w:val="28"/>
          <w:szCs w:val="28"/>
          <w:lang w:val="uk-UA" w:eastAsia="ru-RU"/>
        </w:rPr>
        <w:t xml:space="preserve"> взаємозв'язку між </w:t>
      </w:r>
      <w:r w:rsidR="003D1A7E" w:rsidRPr="00BA20C2">
        <w:rPr>
          <w:rFonts w:ascii="Times New Roman" w:eastAsia="Calibri" w:hAnsi="Times New Roman" w:cs="Times New Roman"/>
          <w:kern w:val="28"/>
          <w:sz w:val="28"/>
          <w:szCs w:val="28"/>
          <w:lang w:val="uk-UA" w:eastAsia="ru-RU"/>
        </w:rPr>
        <w:t>психологічними межами, механізмами психологічного захи</w:t>
      </w:r>
      <w:r w:rsidR="002D440D">
        <w:rPr>
          <w:rFonts w:ascii="Times New Roman" w:eastAsia="Calibri" w:hAnsi="Times New Roman" w:cs="Times New Roman"/>
          <w:kern w:val="28"/>
          <w:sz w:val="28"/>
          <w:szCs w:val="28"/>
          <w:lang w:val="uk-UA" w:eastAsia="ru-RU"/>
        </w:rPr>
        <w:t xml:space="preserve">сту та адаптивністю       особистості </w:t>
      </w:r>
      <w:r w:rsidR="002D440D">
        <w:rPr>
          <w:rFonts w:ascii="Times New Roman" w:eastAsia="Calibri" w:hAnsi="Times New Roman" w:cs="Times New Roman"/>
          <w:kern w:val="28"/>
          <w:sz w:val="28"/>
          <w:szCs w:val="28"/>
          <w:lang w:val="uk-UA" w:eastAsia="ru-RU"/>
        </w:rPr>
        <w:tab/>
      </w:r>
      <w:r w:rsidR="003D2389">
        <w:rPr>
          <w:rFonts w:ascii="Times New Roman" w:eastAsia="Calibri" w:hAnsi="Times New Roman" w:cs="Times New Roman"/>
          <w:kern w:val="28"/>
          <w:sz w:val="28"/>
          <w:szCs w:val="28"/>
          <w:lang w:val="uk-UA" w:eastAsia="ru-RU"/>
        </w:rPr>
        <w:t>4</w:t>
      </w:r>
      <w:r w:rsidR="0042717C">
        <w:rPr>
          <w:rFonts w:ascii="Times New Roman" w:eastAsia="Calibri" w:hAnsi="Times New Roman" w:cs="Times New Roman"/>
          <w:kern w:val="28"/>
          <w:sz w:val="28"/>
          <w:szCs w:val="28"/>
          <w:lang w:val="uk-UA" w:eastAsia="ru-RU"/>
        </w:rPr>
        <w:t>7</w:t>
      </w:r>
    </w:p>
    <w:p w:rsidR="005044D0" w:rsidRPr="00BA20C2" w:rsidRDefault="005044D0" w:rsidP="00C45446">
      <w:pPr>
        <w:widowControl w:val="0"/>
        <w:tabs>
          <w:tab w:val="right" w:leader="dot" w:pos="9329"/>
        </w:tabs>
        <w:spacing w:after="0" w:line="360" w:lineRule="auto"/>
        <w:jc w:val="both"/>
        <w:rPr>
          <w:rFonts w:ascii="Times New Roman" w:eastAsia="Calibri" w:hAnsi="Times New Roman" w:cs="Times New Roman"/>
          <w:color w:val="000000"/>
          <w:kern w:val="28"/>
          <w:sz w:val="28"/>
          <w:szCs w:val="28"/>
          <w:lang w:val="uk-UA" w:eastAsia="ru-RU"/>
        </w:rPr>
      </w:pPr>
      <w:r w:rsidRPr="00BA20C2">
        <w:rPr>
          <w:rFonts w:ascii="Times New Roman" w:eastAsia="Calibri" w:hAnsi="Times New Roman" w:cs="Times New Roman"/>
          <w:color w:val="000000"/>
          <w:kern w:val="28"/>
          <w:sz w:val="28"/>
          <w:szCs w:val="28"/>
          <w:lang w:val="uk-UA" w:eastAsia="ru-RU"/>
        </w:rPr>
        <w:t xml:space="preserve">        Висновки до 2 розділу</w:t>
      </w:r>
      <w:r w:rsidR="002D440D">
        <w:rPr>
          <w:rFonts w:ascii="Times New Roman" w:eastAsia="Calibri" w:hAnsi="Times New Roman" w:cs="Times New Roman"/>
          <w:color w:val="000000"/>
          <w:kern w:val="28"/>
          <w:sz w:val="28"/>
          <w:szCs w:val="28"/>
          <w:lang w:val="uk-UA" w:eastAsia="ru-RU"/>
        </w:rPr>
        <w:tab/>
      </w:r>
      <w:r w:rsidR="00DA7935">
        <w:rPr>
          <w:rFonts w:ascii="Times New Roman" w:eastAsia="Calibri" w:hAnsi="Times New Roman" w:cs="Times New Roman"/>
          <w:color w:val="000000"/>
          <w:kern w:val="28"/>
          <w:sz w:val="28"/>
          <w:szCs w:val="28"/>
          <w:lang w:val="uk-UA" w:eastAsia="ru-RU"/>
        </w:rPr>
        <w:t>60</w:t>
      </w:r>
    </w:p>
    <w:p w:rsidR="005044D0" w:rsidRPr="00BA20C2" w:rsidRDefault="005044D0" w:rsidP="00C45446">
      <w:pPr>
        <w:widowControl w:val="0"/>
        <w:tabs>
          <w:tab w:val="right" w:leader="dot" w:pos="9329"/>
        </w:tabs>
        <w:spacing w:after="0" w:line="360" w:lineRule="auto"/>
        <w:jc w:val="both"/>
        <w:rPr>
          <w:rFonts w:ascii="Times New Roman" w:eastAsia="Calibri" w:hAnsi="Times New Roman" w:cs="Times New Roman"/>
          <w:color w:val="000000"/>
          <w:kern w:val="28"/>
          <w:sz w:val="28"/>
          <w:szCs w:val="28"/>
          <w:lang w:val="uk-UA" w:eastAsia="ru-RU"/>
        </w:rPr>
      </w:pPr>
      <w:r w:rsidRPr="00BA20C2">
        <w:rPr>
          <w:rFonts w:ascii="Times New Roman" w:eastAsia="Calibri" w:hAnsi="Times New Roman" w:cs="Times New Roman"/>
          <w:color w:val="000000"/>
          <w:kern w:val="28"/>
          <w:sz w:val="28"/>
          <w:szCs w:val="28"/>
          <w:lang w:val="uk-UA" w:eastAsia="ru-RU"/>
        </w:rPr>
        <w:t>ВИСНОВКИ</w:t>
      </w:r>
      <w:r w:rsidRPr="00BA20C2">
        <w:rPr>
          <w:rFonts w:ascii="Times New Roman" w:eastAsia="Calibri" w:hAnsi="Times New Roman" w:cs="Times New Roman"/>
          <w:color w:val="000000"/>
          <w:kern w:val="28"/>
          <w:sz w:val="28"/>
          <w:szCs w:val="28"/>
          <w:lang w:val="uk-UA" w:eastAsia="ru-RU"/>
        </w:rPr>
        <w:tab/>
      </w:r>
      <w:r w:rsidR="00DA7935">
        <w:rPr>
          <w:rFonts w:ascii="Times New Roman" w:eastAsia="Calibri" w:hAnsi="Times New Roman" w:cs="Times New Roman"/>
          <w:color w:val="000000"/>
          <w:kern w:val="28"/>
          <w:sz w:val="28"/>
          <w:szCs w:val="28"/>
          <w:lang w:val="uk-UA" w:eastAsia="ru-RU"/>
        </w:rPr>
        <w:t>62</w:t>
      </w:r>
    </w:p>
    <w:p w:rsidR="005044D0" w:rsidRPr="00F86D19" w:rsidRDefault="005044D0" w:rsidP="00C45446">
      <w:pPr>
        <w:widowControl w:val="0"/>
        <w:tabs>
          <w:tab w:val="right" w:leader="dot" w:pos="9329"/>
        </w:tabs>
        <w:spacing w:after="0" w:line="360" w:lineRule="auto"/>
        <w:jc w:val="both"/>
        <w:rPr>
          <w:rFonts w:ascii="Times New Roman" w:eastAsia="Calibri" w:hAnsi="Times New Roman" w:cs="Times New Roman"/>
          <w:color w:val="000000"/>
          <w:kern w:val="28"/>
          <w:sz w:val="28"/>
          <w:szCs w:val="28"/>
          <w:lang w:val="uk-UA" w:eastAsia="ru-RU"/>
        </w:rPr>
      </w:pPr>
      <w:r w:rsidRPr="00BA20C2">
        <w:rPr>
          <w:rFonts w:ascii="Times New Roman" w:eastAsia="Calibri" w:hAnsi="Times New Roman" w:cs="Times New Roman"/>
          <w:caps/>
          <w:color w:val="000000"/>
          <w:kern w:val="28"/>
          <w:sz w:val="28"/>
          <w:szCs w:val="28"/>
          <w:lang w:val="uk-UA" w:eastAsia="ru-RU"/>
        </w:rPr>
        <w:t>Список ВИКОРИСТАНОЇ літератури</w:t>
      </w:r>
      <w:r w:rsidRPr="00BA20C2">
        <w:rPr>
          <w:rFonts w:ascii="Times New Roman" w:eastAsia="Calibri" w:hAnsi="Times New Roman" w:cs="Times New Roman"/>
          <w:color w:val="000000"/>
          <w:kern w:val="28"/>
          <w:sz w:val="28"/>
          <w:szCs w:val="28"/>
          <w:lang w:val="uk-UA" w:eastAsia="ru-RU"/>
        </w:rPr>
        <w:tab/>
      </w:r>
      <w:r w:rsidR="00DA7935">
        <w:rPr>
          <w:rFonts w:ascii="Times New Roman" w:eastAsia="Calibri" w:hAnsi="Times New Roman" w:cs="Times New Roman"/>
          <w:color w:val="000000"/>
          <w:kern w:val="28"/>
          <w:sz w:val="28"/>
          <w:szCs w:val="28"/>
          <w:lang w:val="uk-UA" w:eastAsia="ru-RU"/>
        </w:rPr>
        <w:t>63</w:t>
      </w:r>
    </w:p>
    <w:p w:rsidR="00166139" w:rsidRDefault="00166139" w:rsidP="005440B3">
      <w:pPr>
        <w:spacing w:after="0" w:line="360" w:lineRule="auto"/>
        <w:jc w:val="both"/>
        <w:rPr>
          <w:rFonts w:ascii="Times New Roman" w:hAnsi="Times New Roman" w:cs="Times New Roman"/>
          <w:sz w:val="28"/>
          <w:szCs w:val="28"/>
          <w:lang w:val="uk-UA"/>
        </w:rPr>
      </w:pPr>
    </w:p>
    <w:p w:rsidR="000E5A65" w:rsidRDefault="000E5A65" w:rsidP="000E5A65">
      <w:pPr>
        <w:spacing w:after="0" w:line="360" w:lineRule="auto"/>
        <w:rPr>
          <w:rFonts w:ascii="Times New Roman" w:hAnsi="Times New Roman" w:cs="Times New Roman"/>
          <w:sz w:val="28"/>
          <w:szCs w:val="28"/>
          <w:lang w:val="uk-UA"/>
        </w:rPr>
      </w:pPr>
    </w:p>
    <w:p w:rsidR="007137EA" w:rsidRDefault="007137EA" w:rsidP="000E5A65">
      <w:pPr>
        <w:spacing w:after="0" w:line="360" w:lineRule="auto"/>
        <w:jc w:val="center"/>
        <w:rPr>
          <w:rFonts w:ascii="Times New Roman" w:hAnsi="Times New Roman" w:cs="Times New Roman"/>
          <w:b/>
          <w:sz w:val="28"/>
          <w:szCs w:val="28"/>
          <w:lang w:val="uk-UA"/>
        </w:rPr>
      </w:pPr>
      <w:r w:rsidRPr="00284F44">
        <w:rPr>
          <w:rFonts w:ascii="Times New Roman" w:hAnsi="Times New Roman" w:cs="Times New Roman"/>
          <w:b/>
          <w:sz w:val="28"/>
          <w:szCs w:val="28"/>
          <w:lang w:val="uk-UA"/>
        </w:rPr>
        <w:lastRenderedPageBreak/>
        <w:t>ВСТУП</w:t>
      </w:r>
    </w:p>
    <w:p w:rsidR="007137EA" w:rsidRDefault="007137EA" w:rsidP="00553774">
      <w:pPr>
        <w:spacing w:after="0" w:line="360" w:lineRule="auto"/>
        <w:jc w:val="center"/>
        <w:rPr>
          <w:rFonts w:ascii="Times New Roman" w:hAnsi="Times New Roman" w:cs="Times New Roman"/>
          <w:b/>
          <w:sz w:val="28"/>
          <w:szCs w:val="28"/>
          <w:lang w:val="uk-UA"/>
        </w:rPr>
      </w:pPr>
    </w:p>
    <w:p w:rsidR="00D10E8E" w:rsidRPr="00EC64F3" w:rsidRDefault="007137EA" w:rsidP="00344240">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t>Актуальність дослідження</w:t>
      </w:r>
      <w:r w:rsidR="00B20A05">
        <w:rPr>
          <w:rFonts w:ascii="Times New Roman" w:hAnsi="Times New Roman" w:cs="Times New Roman"/>
          <w:b/>
          <w:sz w:val="28"/>
          <w:szCs w:val="28"/>
          <w:lang w:val="uk-UA"/>
        </w:rPr>
        <w:t>.</w:t>
      </w:r>
      <w:r w:rsidR="00E37164">
        <w:rPr>
          <w:rFonts w:ascii="Times New Roman" w:hAnsi="Times New Roman" w:cs="Times New Roman"/>
          <w:b/>
          <w:sz w:val="28"/>
          <w:szCs w:val="28"/>
          <w:lang w:val="uk-UA"/>
        </w:rPr>
        <w:t xml:space="preserve"> </w:t>
      </w:r>
      <w:bookmarkStart w:id="0" w:name="_GoBack"/>
      <w:r w:rsidR="00344240" w:rsidRPr="00EC64F3">
        <w:rPr>
          <w:rFonts w:ascii="Times New Roman" w:hAnsi="Times New Roman" w:cs="Times New Roman"/>
          <w:sz w:val="28"/>
          <w:szCs w:val="28"/>
          <w:lang w:val="uk-UA"/>
        </w:rPr>
        <w:t xml:space="preserve">У сучасному світі проблема </w:t>
      </w:r>
      <w:r w:rsidR="00345C8B" w:rsidRPr="00EC64F3">
        <w:rPr>
          <w:rFonts w:ascii="Times New Roman" w:hAnsi="Times New Roman" w:cs="Times New Roman"/>
          <w:sz w:val="28"/>
          <w:szCs w:val="28"/>
          <w:lang w:val="uk-UA"/>
        </w:rPr>
        <w:t>людини</w:t>
      </w:r>
      <w:r w:rsidR="00344240" w:rsidRPr="00EC64F3">
        <w:rPr>
          <w:rFonts w:ascii="Times New Roman" w:hAnsi="Times New Roman" w:cs="Times New Roman"/>
          <w:sz w:val="28"/>
          <w:szCs w:val="28"/>
          <w:lang w:val="uk-UA"/>
        </w:rPr>
        <w:t xml:space="preserve"> займає центральне місце</w:t>
      </w:r>
      <w:r w:rsidR="00C93D32" w:rsidRPr="00EC64F3">
        <w:rPr>
          <w:rFonts w:ascii="Times New Roman" w:hAnsi="Times New Roman" w:cs="Times New Roman"/>
          <w:sz w:val="28"/>
          <w:szCs w:val="28"/>
          <w:lang w:val="uk-UA"/>
        </w:rPr>
        <w:t xml:space="preserve"> як</w:t>
      </w:r>
      <w:r w:rsidR="00344240" w:rsidRPr="00EC64F3">
        <w:rPr>
          <w:rFonts w:ascii="Times New Roman" w:hAnsi="Times New Roman" w:cs="Times New Roman"/>
          <w:sz w:val="28"/>
          <w:szCs w:val="28"/>
          <w:lang w:val="uk-UA"/>
        </w:rPr>
        <w:t xml:space="preserve"> у вітчизняній</w:t>
      </w:r>
      <w:r w:rsidR="00C93D32" w:rsidRPr="00EC64F3">
        <w:rPr>
          <w:rFonts w:ascii="Times New Roman" w:hAnsi="Times New Roman" w:cs="Times New Roman"/>
          <w:sz w:val="28"/>
          <w:szCs w:val="28"/>
          <w:lang w:val="uk-UA"/>
        </w:rPr>
        <w:t>, так</w:t>
      </w:r>
      <w:r w:rsidR="00344240" w:rsidRPr="00EC64F3">
        <w:rPr>
          <w:rFonts w:ascii="Times New Roman" w:hAnsi="Times New Roman" w:cs="Times New Roman"/>
          <w:sz w:val="28"/>
          <w:szCs w:val="28"/>
          <w:lang w:val="uk-UA"/>
        </w:rPr>
        <w:t xml:space="preserve"> і зарубіжній психології. Науковий інтерес до її вивчення </w:t>
      </w:r>
      <w:r w:rsidR="00CE1AF3" w:rsidRPr="00EC64F3">
        <w:rPr>
          <w:rFonts w:ascii="Times New Roman" w:hAnsi="Times New Roman" w:cs="Times New Roman"/>
          <w:sz w:val="28"/>
          <w:szCs w:val="28"/>
          <w:lang w:val="uk-UA"/>
        </w:rPr>
        <w:t>ґрунтується</w:t>
      </w:r>
      <w:r w:rsidR="00344240" w:rsidRPr="00EC64F3">
        <w:rPr>
          <w:rFonts w:ascii="Times New Roman" w:hAnsi="Times New Roman" w:cs="Times New Roman"/>
          <w:sz w:val="28"/>
          <w:szCs w:val="28"/>
          <w:lang w:val="uk-UA"/>
        </w:rPr>
        <w:t xml:space="preserve"> на баг</w:t>
      </w:r>
      <w:r w:rsidR="00C93D32" w:rsidRPr="00EC64F3">
        <w:rPr>
          <w:rFonts w:ascii="Times New Roman" w:hAnsi="Times New Roman" w:cs="Times New Roman"/>
          <w:sz w:val="28"/>
          <w:szCs w:val="28"/>
          <w:lang w:val="uk-UA"/>
        </w:rPr>
        <w:t>атогранності феноменології</w:t>
      </w:r>
      <w:r w:rsidR="00CE1AF3" w:rsidRPr="00EC64F3">
        <w:rPr>
          <w:rFonts w:ascii="Times New Roman" w:hAnsi="Times New Roman" w:cs="Times New Roman"/>
          <w:sz w:val="28"/>
          <w:szCs w:val="28"/>
          <w:lang w:val="uk-UA"/>
        </w:rPr>
        <w:t xml:space="preserve"> та</w:t>
      </w:r>
      <w:r w:rsidR="00344240" w:rsidRPr="00EC64F3">
        <w:rPr>
          <w:rFonts w:ascii="Times New Roman" w:hAnsi="Times New Roman" w:cs="Times New Roman"/>
          <w:sz w:val="28"/>
          <w:szCs w:val="28"/>
          <w:lang w:val="uk-UA"/>
        </w:rPr>
        <w:t xml:space="preserve"> міждисциплінарному статусі </w:t>
      </w:r>
      <w:r w:rsidR="00CE1AF3" w:rsidRPr="00EC64F3">
        <w:rPr>
          <w:rFonts w:ascii="Times New Roman" w:hAnsi="Times New Roman" w:cs="Times New Roman"/>
          <w:sz w:val="28"/>
          <w:szCs w:val="28"/>
          <w:lang w:val="uk-UA"/>
        </w:rPr>
        <w:t xml:space="preserve">означеної </w:t>
      </w:r>
      <w:r w:rsidR="00344240" w:rsidRPr="00EC64F3">
        <w:rPr>
          <w:rFonts w:ascii="Times New Roman" w:hAnsi="Times New Roman" w:cs="Times New Roman"/>
          <w:sz w:val="28"/>
          <w:szCs w:val="28"/>
          <w:lang w:val="uk-UA"/>
        </w:rPr>
        <w:t>проблеми.</w:t>
      </w:r>
      <w:r w:rsidR="00A13DB3" w:rsidRPr="00EC64F3">
        <w:rPr>
          <w:rFonts w:ascii="Times New Roman" w:hAnsi="Times New Roman" w:cs="Times New Roman"/>
          <w:sz w:val="28"/>
          <w:szCs w:val="28"/>
          <w:lang w:val="uk-UA"/>
        </w:rPr>
        <w:t xml:space="preserve"> Особливо</w:t>
      </w:r>
      <w:r w:rsidR="00B7740A" w:rsidRPr="00EC64F3">
        <w:rPr>
          <w:rFonts w:ascii="Times New Roman" w:hAnsi="Times New Roman" w:cs="Times New Roman"/>
          <w:sz w:val="28"/>
          <w:szCs w:val="28"/>
          <w:lang w:val="uk-UA"/>
        </w:rPr>
        <w:t>го значення</w:t>
      </w:r>
      <w:r w:rsidR="00E37164">
        <w:rPr>
          <w:rFonts w:ascii="Times New Roman" w:hAnsi="Times New Roman" w:cs="Times New Roman"/>
          <w:sz w:val="28"/>
          <w:szCs w:val="28"/>
          <w:lang w:val="uk-UA"/>
        </w:rPr>
        <w:t xml:space="preserve"> </w:t>
      </w:r>
      <w:r w:rsidR="00B37412" w:rsidRPr="00EC64F3">
        <w:rPr>
          <w:rFonts w:ascii="Times New Roman" w:hAnsi="Times New Roman" w:cs="Times New Roman"/>
          <w:sz w:val="28"/>
          <w:szCs w:val="28"/>
          <w:lang w:val="uk-UA"/>
        </w:rPr>
        <w:t>набувають</w:t>
      </w:r>
      <w:r w:rsidR="00E37164">
        <w:rPr>
          <w:rFonts w:ascii="Times New Roman" w:hAnsi="Times New Roman" w:cs="Times New Roman"/>
          <w:sz w:val="28"/>
          <w:szCs w:val="28"/>
          <w:lang w:val="uk-UA"/>
        </w:rPr>
        <w:t xml:space="preserve"> </w:t>
      </w:r>
      <w:r w:rsidR="004D4E85" w:rsidRPr="00EC64F3">
        <w:rPr>
          <w:rFonts w:ascii="Times New Roman" w:hAnsi="Times New Roman" w:cs="Times New Roman"/>
          <w:sz w:val="28"/>
          <w:szCs w:val="28"/>
          <w:lang w:val="uk-UA"/>
        </w:rPr>
        <w:t xml:space="preserve">дослідження, що стосуються </w:t>
      </w:r>
      <w:r w:rsidR="00555F99" w:rsidRPr="00EC64F3">
        <w:rPr>
          <w:rFonts w:ascii="Times New Roman" w:hAnsi="Times New Roman" w:cs="Times New Roman"/>
          <w:sz w:val="28"/>
          <w:szCs w:val="28"/>
          <w:lang w:val="uk-UA"/>
        </w:rPr>
        <w:t xml:space="preserve">наукових </w:t>
      </w:r>
      <w:r w:rsidR="00090002" w:rsidRPr="00EC64F3">
        <w:rPr>
          <w:rFonts w:ascii="Times New Roman" w:hAnsi="Times New Roman" w:cs="Times New Roman"/>
          <w:sz w:val="28"/>
          <w:szCs w:val="28"/>
          <w:lang w:val="uk-UA"/>
        </w:rPr>
        <w:t xml:space="preserve">пошуків для створення засобів </w:t>
      </w:r>
      <w:r w:rsidR="0066498E" w:rsidRPr="00EC64F3">
        <w:rPr>
          <w:rFonts w:ascii="Times New Roman" w:hAnsi="Times New Roman" w:cs="Times New Roman"/>
          <w:sz w:val="28"/>
          <w:szCs w:val="28"/>
          <w:lang w:val="uk-UA"/>
        </w:rPr>
        <w:t>активного</w:t>
      </w:r>
      <w:r w:rsidR="007156EC" w:rsidRPr="00EC64F3">
        <w:rPr>
          <w:rFonts w:ascii="Times New Roman" w:hAnsi="Times New Roman" w:cs="Times New Roman"/>
          <w:sz w:val="28"/>
          <w:szCs w:val="28"/>
          <w:lang w:val="uk-UA"/>
        </w:rPr>
        <w:t>,</w:t>
      </w:r>
      <w:r w:rsidR="0066498E" w:rsidRPr="00EC64F3">
        <w:rPr>
          <w:rFonts w:ascii="Times New Roman" w:hAnsi="Times New Roman" w:cs="Times New Roman"/>
          <w:sz w:val="28"/>
          <w:szCs w:val="28"/>
          <w:lang w:val="uk-UA"/>
        </w:rPr>
        <w:t xml:space="preserve"> продуктивного</w:t>
      </w:r>
      <w:r w:rsidR="00E37164">
        <w:rPr>
          <w:rFonts w:ascii="Times New Roman" w:hAnsi="Times New Roman" w:cs="Times New Roman"/>
          <w:sz w:val="28"/>
          <w:szCs w:val="28"/>
          <w:lang w:val="uk-UA"/>
        </w:rPr>
        <w:t xml:space="preserve"> </w:t>
      </w:r>
      <w:r w:rsidR="0066498E" w:rsidRPr="00EC64F3">
        <w:rPr>
          <w:rFonts w:ascii="Times New Roman" w:hAnsi="Times New Roman" w:cs="Times New Roman"/>
          <w:sz w:val="28"/>
          <w:szCs w:val="28"/>
          <w:lang w:val="uk-UA"/>
        </w:rPr>
        <w:t xml:space="preserve">існування </w:t>
      </w:r>
      <w:r w:rsidR="004D4E85" w:rsidRPr="00EC64F3">
        <w:rPr>
          <w:rFonts w:ascii="Times New Roman" w:hAnsi="Times New Roman" w:cs="Times New Roman"/>
          <w:sz w:val="28"/>
          <w:szCs w:val="28"/>
          <w:lang w:val="uk-UA"/>
        </w:rPr>
        <w:t xml:space="preserve"> людини у</w:t>
      </w:r>
      <w:r w:rsidR="00AF5BEA" w:rsidRPr="00EC64F3">
        <w:rPr>
          <w:rFonts w:ascii="Times New Roman" w:hAnsi="Times New Roman" w:cs="Times New Roman"/>
          <w:sz w:val="28"/>
          <w:szCs w:val="28"/>
          <w:lang w:val="uk-UA"/>
        </w:rPr>
        <w:t xml:space="preserve"> швидких, </w:t>
      </w:r>
      <w:r w:rsidR="004D4E85" w:rsidRPr="00EC64F3">
        <w:rPr>
          <w:rFonts w:ascii="Times New Roman" w:hAnsi="Times New Roman" w:cs="Times New Roman"/>
          <w:sz w:val="28"/>
          <w:szCs w:val="28"/>
          <w:lang w:val="uk-UA"/>
        </w:rPr>
        <w:t xml:space="preserve"> мінливих умовах</w:t>
      </w:r>
      <w:r w:rsidR="0066498E" w:rsidRPr="00EC64F3">
        <w:rPr>
          <w:rFonts w:ascii="Times New Roman" w:hAnsi="Times New Roman" w:cs="Times New Roman"/>
          <w:sz w:val="28"/>
          <w:szCs w:val="28"/>
          <w:lang w:val="uk-UA"/>
        </w:rPr>
        <w:t xml:space="preserve"> сьогодення</w:t>
      </w:r>
      <w:r w:rsidR="004D4E85" w:rsidRPr="00EC64F3">
        <w:rPr>
          <w:rFonts w:ascii="Times New Roman" w:hAnsi="Times New Roman" w:cs="Times New Roman"/>
          <w:sz w:val="28"/>
          <w:szCs w:val="28"/>
          <w:lang w:val="uk-UA"/>
        </w:rPr>
        <w:t>.</w:t>
      </w:r>
      <w:r w:rsidR="00E37164">
        <w:rPr>
          <w:rFonts w:ascii="Times New Roman" w:hAnsi="Times New Roman" w:cs="Times New Roman"/>
          <w:sz w:val="28"/>
          <w:szCs w:val="28"/>
          <w:lang w:val="uk-UA"/>
        </w:rPr>
        <w:t xml:space="preserve"> </w:t>
      </w:r>
      <w:r w:rsidR="00555F99" w:rsidRPr="00EC64F3">
        <w:rPr>
          <w:rFonts w:ascii="Times New Roman" w:hAnsi="Times New Roman" w:cs="Times New Roman"/>
          <w:sz w:val="28"/>
          <w:szCs w:val="28"/>
          <w:lang w:val="uk-UA"/>
        </w:rPr>
        <w:t>Соціальні п</w:t>
      </w:r>
      <w:r w:rsidR="0049222F" w:rsidRPr="00EC64F3">
        <w:rPr>
          <w:rFonts w:ascii="Times New Roman" w:hAnsi="Times New Roman" w:cs="Times New Roman"/>
          <w:sz w:val="28"/>
          <w:szCs w:val="28"/>
          <w:lang w:val="uk-UA"/>
        </w:rPr>
        <w:t>роцеси, що відбуваються в нашій країні, надають цій проблематиці особливої актуальності. Ситуація розвитку особистості в українському суспільстві характеризується крайньою нестабільністю, пов'язаною з постійними соціально-економічними й політичними змінами. У такій ситуації розвитку постійно існує незадоволеність потреб на всіх рівнях розвитку особистості. Це, в свою чергу, обумовлює постійне існування  людини на межі власних можливостей коли відбувається спотворення цінностей, падає рівень життя населення</w:t>
      </w:r>
      <w:r w:rsidR="006F1079" w:rsidRPr="00EC64F3">
        <w:rPr>
          <w:rFonts w:ascii="Times New Roman" w:hAnsi="Times New Roman" w:cs="Times New Roman"/>
          <w:sz w:val="28"/>
          <w:szCs w:val="28"/>
          <w:lang w:val="uk-UA"/>
        </w:rPr>
        <w:t>, а</w:t>
      </w:r>
      <w:r w:rsidR="00E37164">
        <w:rPr>
          <w:rFonts w:ascii="Times New Roman" w:hAnsi="Times New Roman" w:cs="Times New Roman"/>
          <w:sz w:val="28"/>
          <w:szCs w:val="28"/>
          <w:lang w:val="uk-UA"/>
        </w:rPr>
        <w:t xml:space="preserve"> </w:t>
      </w:r>
      <w:r w:rsidR="006F1079" w:rsidRPr="00EC64F3">
        <w:rPr>
          <w:rFonts w:ascii="Times New Roman" w:hAnsi="Times New Roman" w:cs="Times New Roman"/>
          <w:sz w:val="28"/>
          <w:szCs w:val="28"/>
          <w:lang w:val="uk-UA"/>
        </w:rPr>
        <w:t xml:space="preserve">рівень сприйняття </w:t>
      </w:r>
      <w:r w:rsidR="0049222F" w:rsidRPr="00EC64F3">
        <w:rPr>
          <w:rFonts w:ascii="Times New Roman" w:hAnsi="Times New Roman" w:cs="Times New Roman"/>
          <w:sz w:val="28"/>
          <w:szCs w:val="28"/>
          <w:lang w:val="uk-UA"/>
        </w:rPr>
        <w:t>перевищує нескінченний потік не завжди екологічної для людини інформації, що містить в собі все більше агресивних й негативних посилань. Все це істотно впливає на адаптивні можливості, самозахист та відношення до власного життя  людей. Все, що знаходиться в зоні власної відповідальності, все що окреслюється власними психологічними межами особистості, а саме  тіло, здатність тримати фізичну та емоційну дистанцію, власні  обмеження, час, потреба у взаєминах, почуття (і любов зокрема) і емоції, установки та переконання, поведінка, вибір, система цінностей, таланти та здібності,  думки, бажання –</w:t>
      </w:r>
      <w:r w:rsidR="00AE2057" w:rsidRPr="00EC64F3">
        <w:rPr>
          <w:rFonts w:ascii="Times New Roman" w:hAnsi="Times New Roman" w:cs="Times New Roman"/>
          <w:sz w:val="28"/>
          <w:szCs w:val="28"/>
          <w:lang w:val="uk-UA"/>
        </w:rPr>
        <w:t xml:space="preserve"> все це </w:t>
      </w:r>
      <w:r w:rsidR="0049222F" w:rsidRPr="00EC64F3">
        <w:rPr>
          <w:rFonts w:ascii="Times New Roman" w:hAnsi="Times New Roman" w:cs="Times New Roman"/>
          <w:sz w:val="28"/>
          <w:szCs w:val="28"/>
          <w:lang w:val="uk-UA"/>
        </w:rPr>
        <w:t xml:space="preserve"> переживає постійну трансформацію, зменшуючи час на її осмислення й прийняття. Звідси й зниження відповідальності за власне життя й пошук альтернативних засобів адаптації.</w:t>
      </w:r>
      <w:bookmarkEnd w:id="0"/>
      <w:r w:rsidR="0049222F" w:rsidRPr="00EC64F3">
        <w:rPr>
          <w:rFonts w:ascii="Times New Roman" w:hAnsi="Times New Roman" w:cs="Times New Roman"/>
          <w:sz w:val="28"/>
          <w:szCs w:val="28"/>
          <w:lang w:val="uk-UA"/>
        </w:rPr>
        <w:t xml:space="preserve"> </w:t>
      </w:r>
      <w:r w:rsidR="00D10E8E" w:rsidRPr="00EC64F3">
        <w:rPr>
          <w:rFonts w:ascii="Times New Roman" w:hAnsi="Times New Roman" w:cs="Times New Roman"/>
          <w:sz w:val="28"/>
          <w:szCs w:val="28"/>
          <w:lang w:val="uk-UA"/>
        </w:rPr>
        <w:t xml:space="preserve"> Тому вагома чисельність </w:t>
      </w:r>
      <w:r w:rsidR="005D133C" w:rsidRPr="00EC64F3">
        <w:rPr>
          <w:rFonts w:ascii="Times New Roman" w:hAnsi="Times New Roman" w:cs="Times New Roman"/>
          <w:sz w:val="28"/>
          <w:szCs w:val="28"/>
          <w:lang w:val="uk-UA"/>
        </w:rPr>
        <w:t>наукових робіт</w:t>
      </w:r>
      <w:r w:rsidR="00D10E8E" w:rsidRPr="00EC64F3">
        <w:rPr>
          <w:rFonts w:ascii="Times New Roman" w:hAnsi="Times New Roman" w:cs="Times New Roman"/>
          <w:sz w:val="28"/>
          <w:szCs w:val="28"/>
          <w:lang w:val="uk-UA"/>
        </w:rPr>
        <w:t xml:space="preserve"> присвячена </w:t>
      </w:r>
      <w:r w:rsidR="00AE2057" w:rsidRPr="00EC64F3">
        <w:rPr>
          <w:rFonts w:ascii="Times New Roman" w:hAnsi="Times New Roman" w:cs="Times New Roman"/>
          <w:sz w:val="28"/>
          <w:szCs w:val="28"/>
          <w:lang w:val="uk-UA"/>
        </w:rPr>
        <w:t xml:space="preserve">саме </w:t>
      </w:r>
      <w:r w:rsidR="00435199" w:rsidRPr="00EC64F3">
        <w:rPr>
          <w:rFonts w:ascii="Times New Roman" w:hAnsi="Times New Roman" w:cs="Times New Roman"/>
          <w:sz w:val="28"/>
          <w:szCs w:val="28"/>
          <w:lang w:val="uk-UA"/>
        </w:rPr>
        <w:t>проблемам</w:t>
      </w:r>
      <w:r w:rsidR="005D133C" w:rsidRPr="00EC64F3">
        <w:rPr>
          <w:rFonts w:ascii="Times New Roman" w:hAnsi="Times New Roman" w:cs="Times New Roman"/>
          <w:sz w:val="28"/>
          <w:szCs w:val="28"/>
          <w:lang w:val="uk-UA"/>
        </w:rPr>
        <w:t xml:space="preserve">дослідження </w:t>
      </w:r>
      <w:r w:rsidR="00AF5BEA" w:rsidRPr="00EC64F3">
        <w:rPr>
          <w:rFonts w:ascii="Times New Roman" w:hAnsi="Times New Roman" w:cs="Times New Roman"/>
          <w:sz w:val="28"/>
          <w:szCs w:val="28"/>
          <w:lang w:val="uk-UA"/>
        </w:rPr>
        <w:t>адаптивності</w:t>
      </w:r>
      <w:r w:rsidR="00B40193" w:rsidRPr="00EC64F3">
        <w:rPr>
          <w:rFonts w:ascii="Times New Roman" w:hAnsi="Times New Roman" w:cs="Times New Roman"/>
          <w:sz w:val="28"/>
          <w:szCs w:val="28"/>
          <w:lang w:val="uk-UA"/>
        </w:rPr>
        <w:t xml:space="preserve"> людини</w:t>
      </w:r>
      <w:r w:rsidR="00B7740A" w:rsidRPr="00EC64F3">
        <w:rPr>
          <w:rFonts w:ascii="Times New Roman" w:hAnsi="Times New Roman" w:cs="Times New Roman"/>
          <w:sz w:val="28"/>
          <w:szCs w:val="28"/>
          <w:lang w:val="uk-UA"/>
        </w:rPr>
        <w:t>,</w:t>
      </w:r>
      <w:r w:rsidR="00BA3AD3" w:rsidRPr="00EC64F3">
        <w:rPr>
          <w:rFonts w:ascii="Times New Roman" w:hAnsi="Times New Roman" w:cs="Times New Roman"/>
          <w:sz w:val="28"/>
          <w:szCs w:val="28"/>
          <w:lang w:val="uk-UA"/>
        </w:rPr>
        <w:t xml:space="preserve">як </w:t>
      </w:r>
      <w:r w:rsidR="00A51B82" w:rsidRPr="00EC64F3">
        <w:rPr>
          <w:rFonts w:ascii="Times New Roman" w:hAnsi="Times New Roman" w:cs="Times New Roman"/>
          <w:sz w:val="28"/>
          <w:szCs w:val="28"/>
          <w:lang w:val="uk-UA"/>
        </w:rPr>
        <w:t>міри</w:t>
      </w:r>
      <w:r w:rsidR="00BA3AD3" w:rsidRPr="00EC64F3">
        <w:rPr>
          <w:rFonts w:ascii="Times New Roman" w:hAnsi="Times New Roman" w:cs="Times New Roman"/>
          <w:sz w:val="28"/>
          <w:szCs w:val="28"/>
          <w:lang w:val="uk-UA"/>
        </w:rPr>
        <w:t xml:space="preserve"> покращення </w:t>
      </w:r>
      <w:r w:rsidR="00B40193" w:rsidRPr="00EC64F3">
        <w:rPr>
          <w:rFonts w:ascii="Times New Roman" w:hAnsi="Times New Roman" w:cs="Times New Roman"/>
          <w:sz w:val="28"/>
          <w:szCs w:val="28"/>
          <w:lang w:val="uk-UA"/>
        </w:rPr>
        <w:t xml:space="preserve">власного </w:t>
      </w:r>
      <w:r w:rsidR="00BA3AD3" w:rsidRPr="00EC64F3">
        <w:rPr>
          <w:rFonts w:ascii="Times New Roman" w:hAnsi="Times New Roman" w:cs="Times New Roman"/>
          <w:sz w:val="28"/>
          <w:szCs w:val="28"/>
          <w:lang w:val="uk-UA"/>
        </w:rPr>
        <w:t>самовідчуття й</w:t>
      </w:r>
      <w:r w:rsidR="00A51B82" w:rsidRPr="00EC64F3">
        <w:rPr>
          <w:rFonts w:ascii="Times New Roman" w:hAnsi="Times New Roman" w:cs="Times New Roman"/>
          <w:sz w:val="28"/>
          <w:szCs w:val="28"/>
          <w:lang w:val="uk-UA"/>
        </w:rPr>
        <w:t xml:space="preserve"> підвищення </w:t>
      </w:r>
      <w:r w:rsidR="00BA3AD3" w:rsidRPr="00EC64F3">
        <w:rPr>
          <w:rFonts w:ascii="Times New Roman" w:hAnsi="Times New Roman" w:cs="Times New Roman"/>
          <w:sz w:val="28"/>
          <w:szCs w:val="28"/>
          <w:lang w:val="uk-UA"/>
        </w:rPr>
        <w:t>соціального статусу,</w:t>
      </w:r>
      <w:r w:rsidR="00A079D2" w:rsidRPr="00EC64F3">
        <w:rPr>
          <w:rFonts w:ascii="Times New Roman" w:hAnsi="Times New Roman" w:cs="Times New Roman"/>
          <w:sz w:val="28"/>
          <w:szCs w:val="28"/>
          <w:lang w:val="uk-UA"/>
        </w:rPr>
        <w:t xml:space="preserve">вивчення дії </w:t>
      </w:r>
      <w:r w:rsidR="00435199" w:rsidRPr="00EC64F3">
        <w:rPr>
          <w:rFonts w:ascii="Times New Roman" w:hAnsi="Times New Roman" w:cs="Times New Roman"/>
          <w:sz w:val="28"/>
          <w:szCs w:val="28"/>
          <w:lang w:val="uk-UA"/>
        </w:rPr>
        <w:t xml:space="preserve">захисних </w:t>
      </w:r>
      <w:r w:rsidR="00435199" w:rsidRPr="00EC64F3">
        <w:rPr>
          <w:rFonts w:ascii="Times New Roman" w:hAnsi="Times New Roman" w:cs="Times New Roman"/>
          <w:sz w:val="28"/>
          <w:szCs w:val="28"/>
          <w:lang w:val="uk-UA"/>
        </w:rPr>
        <w:lastRenderedPageBreak/>
        <w:t xml:space="preserve">психологічних механізмів, </w:t>
      </w:r>
      <w:r w:rsidR="00A51B82" w:rsidRPr="00EC64F3">
        <w:rPr>
          <w:rFonts w:ascii="Times New Roman" w:hAnsi="Times New Roman" w:cs="Times New Roman"/>
          <w:sz w:val="28"/>
          <w:szCs w:val="28"/>
          <w:lang w:val="uk-UA"/>
        </w:rPr>
        <w:t>як засобів</w:t>
      </w:r>
      <w:r w:rsidR="00EE73B0" w:rsidRPr="00EC64F3">
        <w:rPr>
          <w:rFonts w:ascii="Times New Roman" w:hAnsi="Times New Roman" w:cs="Times New Roman"/>
          <w:sz w:val="28"/>
          <w:szCs w:val="28"/>
          <w:lang w:val="uk-UA"/>
        </w:rPr>
        <w:t>убезпеч</w:t>
      </w:r>
      <w:r w:rsidR="00A51B82" w:rsidRPr="00EC64F3">
        <w:rPr>
          <w:rFonts w:ascii="Times New Roman" w:hAnsi="Times New Roman" w:cs="Times New Roman"/>
          <w:sz w:val="28"/>
          <w:szCs w:val="28"/>
          <w:lang w:val="uk-UA"/>
        </w:rPr>
        <w:t>ення</w:t>
      </w:r>
      <w:r w:rsidR="002C1BF1" w:rsidRPr="00EC64F3">
        <w:rPr>
          <w:rFonts w:ascii="Times New Roman" w:hAnsi="Times New Roman" w:cs="Times New Roman"/>
          <w:sz w:val="28"/>
          <w:szCs w:val="28"/>
          <w:lang w:val="uk-UA"/>
        </w:rPr>
        <w:t>самооцінк</w:t>
      </w:r>
      <w:r w:rsidR="00A51B82" w:rsidRPr="00EC64F3">
        <w:rPr>
          <w:rFonts w:ascii="Times New Roman" w:hAnsi="Times New Roman" w:cs="Times New Roman"/>
          <w:sz w:val="28"/>
          <w:szCs w:val="28"/>
          <w:lang w:val="uk-UA"/>
        </w:rPr>
        <w:t xml:space="preserve">и </w:t>
      </w:r>
      <w:r w:rsidR="005D133C" w:rsidRPr="00EC64F3">
        <w:rPr>
          <w:rFonts w:ascii="Times New Roman" w:hAnsi="Times New Roman" w:cs="Times New Roman"/>
          <w:sz w:val="28"/>
          <w:szCs w:val="28"/>
          <w:lang w:val="uk-UA"/>
        </w:rPr>
        <w:t>й</w:t>
      </w:r>
      <w:r w:rsidR="00EE73B0" w:rsidRPr="00EC64F3">
        <w:rPr>
          <w:rFonts w:ascii="Times New Roman" w:hAnsi="Times New Roman" w:cs="Times New Roman"/>
          <w:sz w:val="28"/>
          <w:szCs w:val="28"/>
          <w:lang w:val="uk-UA"/>
        </w:rPr>
        <w:t xml:space="preserve"> зменш</w:t>
      </w:r>
      <w:r w:rsidR="005D133C" w:rsidRPr="00EC64F3">
        <w:rPr>
          <w:rFonts w:ascii="Times New Roman" w:hAnsi="Times New Roman" w:cs="Times New Roman"/>
          <w:sz w:val="28"/>
          <w:szCs w:val="28"/>
          <w:lang w:val="uk-UA"/>
        </w:rPr>
        <w:t>ення</w:t>
      </w:r>
      <w:r w:rsidR="00EE73B0" w:rsidRPr="00EC64F3">
        <w:rPr>
          <w:rFonts w:ascii="Times New Roman" w:hAnsi="Times New Roman" w:cs="Times New Roman"/>
          <w:sz w:val="28"/>
          <w:szCs w:val="28"/>
          <w:lang w:val="uk-UA"/>
        </w:rPr>
        <w:t xml:space="preserve"> психологічн</w:t>
      </w:r>
      <w:r w:rsidR="005D133C" w:rsidRPr="00EC64F3">
        <w:rPr>
          <w:rFonts w:ascii="Times New Roman" w:hAnsi="Times New Roman" w:cs="Times New Roman"/>
          <w:sz w:val="28"/>
          <w:szCs w:val="28"/>
          <w:lang w:val="uk-UA"/>
        </w:rPr>
        <w:t>ого</w:t>
      </w:r>
      <w:r w:rsidR="00EE73B0" w:rsidRPr="00EC64F3">
        <w:rPr>
          <w:rFonts w:ascii="Times New Roman" w:hAnsi="Times New Roman" w:cs="Times New Roman"/>
          <w:sz w:val="28"/>
          <w:szCs w:val="28"/>
          <w:lang w:val="uk-UA"/>
        </w:rPr>
        <w:t xml:space="preserve"> навантаження</w:t>
      </w:r>
      <w:r w:rsidR="00A079D2" w:rsidRPr="00EC64F3">
        <w:rPr>
          <w:rFonts w:ascii="Times New Roman" w:hAnsi="Times New Roman" w:cs="Times New Roman"/>
          <w:sz w:val="28"/>
          <w:szCs w:val="28"/>
          <w:lang w:val="uk-UA"/>
        </w:rPr>
        <w:t>особистості</w:t>
      </w:r>
      <w:r w:rsidR="006D4660" w:rsidRPr="00EC64F3">
        <w:rPr>
          <w:rFonts w:ascii="Times New Roman" w:hAnsi="Times New Roman" w:cs="Times New Roman"/>
          <w:sz w:val="28"/>
          <w:szCs w:val="28"/>
          <w:lang w:val="uk-UA"/>
        </w:rPr>
        <w:t>,</w:t>
      </w:r>
      <w:r w:rsidR="005D133C" w:rsidRPr="00EC64F3">
        <w:rPr>
          <w:rFonts w:ascii="Times New Roman" w:hAnsi="Times New Roman" w:cs="Times New Roman"/>
          <w:sz w:val="28"/>
          <w:szCs w:val="28"/>
          <w:lang w:val="uk-UA"/>
        </w:rPr>
        <w:t xml:space="preserve"> а також</w:t>
      </w:r>
      <w:r w:rsidR="00435199" w:rsidRPr="00EC64F3">
        <w:rPr>
          <w:rFonts w:ascii="Times New Roman" w:hAnsi="Times New Roman" w:cs="Times New Roman"/>
          <w:sz w:val="28"/>
          <w:szCs w:val="28"/>
          <w:lang w:val="uk-UA"/>
        </w:rPr>
        <w:t xml:space="preserve"> її психологічних меж, як здатності до вираження себе у світі</w:t>
      </w:r>
      <w:r w:rsidR="009F4C64" w:rsidRPr="00EC64F3">
        <w:rPr>
          <w:rFonts w:ascii="Times New Roman" w:hAnsi="Times New Roman" w:cs="Times New Roman"/>
          <w:sz w:val="28"/>
          <w:szCs w:val="28"/>
          <w:lang w:val="uk-UA"/>
        </w:rPr>
        <w:t xml:space="preserve"> та відповідальності за свої дії</w:t>
      </w:r>
      <w:r w:rsidR="00435199" w:rsidRPr="00EC64F3">
        <w:rPr>
          <w:rFonts w:ascii="Times New Roman" w:hAnsi="Times New Roman" w:cs="Times New Roman"/>
          <w:sz w:val="28"/>
          <w:szCs w:val="28"/>
          <w:lang w:val="uk-UA"/>
        </w:rPr>
        <w:t>.</w:t>
      </w:r>
      <w:r w:rsidR="006633E4" w:rsidRPr="00EC64F3">
        <w:rPr>
          <w:rFonts w:ascii="Times New Roman" w:hAnsi="Times New Roman" w:cs="Times New Roman"/>
          <w:sz w:val="28"/>
          <w:szCs w:val="28"/>
          <w:lang w:val="uk-UA"/>
        </w:rPr>
        <w:t xml:space="preserve"> Однак, поза увагою дослідників</w:t>
      </w:r>
      <w:r w:rsidR="005368A3" w:rsidRPr="00EC64F3">
        <w:rPr>
          <w:rFonts w:ascii="Times New Roman" w:hAnsi="Times New Roman" w:cs="Times New Roman"/>
          <w:sz w:val="28"/>
          <w:szCs w:val="28"/>
          <w:lang w:val="uk-UA"/>
        </w:rPr>
        <w:t xml:space="preserve"> залишилося інтегроване у одному дослідженн</w:t>
      </w:r>
      <w:r w:rsidR="0049629D" w:rsidRPr="00EC64F3">
        <w:rPr>
          <w:rFonts w:ascii="Times New Roman" w:hAnsi="Times New Roman" w:cs="Times New Roman"/>
          <w:sz w:val="28"/>
          <w:szCs w:val="28"/>
          <w:lang w:val="uk-UA"/>
        </w:rPr>
        <w:t>і вивч</w:t>
      </w:r>
      <w:r w:rsidR="00CE6ACF" w:rsidRPr="00EC64F3">
        <w:rPr>
          <w:rFonts w:ascii="Times New Roman" w:hAnsi="Times New Roman" w:cs="Times New Roman"/>
          <w:sz w:val="28"/>
          <w:szCs w:val="28"/>
          <w:lang w:val="uk-UA"/>
        </w:rPr>
        <w:t>е</w:t>
      </w:r>
      <w:r w:rsidR="0049629D" w:rsidRPr="00EC64F3">
        <w:rPr>
          <w:rFonts w:ascii="Times New Roman" w:hAnsi="Times New Roman" w:cs="Times New Roman"/>
          <w:sz w:val="28"/>
          <w:szCs w:val="28"/>
          <w:lang w:val="uk-UA"/>
        </w:rPr>
        <w:t xml:space="preserve">ння </w:t>
      </w:r>
      <w:r w:rsidR="00CE6ACF" w:rsidRPr="00EC64F3">
        <w:rPr>
          <w:rFonts w:ascii="Times New Roman" w:hAnsi="Times New Roman" w:cs="Times New Roman"/>
          <w:sz w:val="28"/>
          <w:szCs w:val="28"/>
          <w:lang w:val="uk-UA"/>
        </w:rPr>
        <w:t>саме</w:t>
      </w:r>
      <w:r w:rsidR="0049629D" w:rsidRPr="00EC64F3">
        <w:rPr>
          <w:rFonts w:ascii="Times New Roman" w:hAnsi="Times New Roman" w:cs="Times New Roman"/>
          <w:sz w:val="28"/>
          <w:szCs w:val="28"/>
          <w:lang w:val="uk-UA"/>
        </w:rPr>
        <w:t>особливостей взаємозв'язку між психологічними межами, механізмами психологічного захисту та адаптивністю особистості.</w:t>
      </w:r>
    </w:p>
    <w:p w:rsidR="00344240" w:rsidRPr="00EC64F3" w:rsidRDefault="00B40193" w:rsidP="00CE6A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даний момент є </w:t>
      </w:r>
      <w:r w:rsidR="009535E1" w:rsidRPr="009535E1">
        <w:rPr>
          <w:rFonts w:ascii="Times New Roman" w:hAnsi="Times New Roman" w:cs="Times New Roman"/>
          <w:sz w:val="28"/>
          <w:szCs w:val="28"/>
          <w:lang w:val="uk-UA"/>
        </w:rPr>
        <w:t>б</w:t>
      </w:r>
      <w:r w:rsidR="0092186A">
        <w:rPr>
          <w:rFonts w:ascii="Times New Roman" w:hAnsi="Times New Roman" w:cs="Times New Roman"/>
          <w:sz w:val="28"/>
          <w:szCs w:val="28"/>
          <w:lang w:val="uk-UA"/>
        </w:rPr>
        <w:t>агато</w:t>
      </w:r>
      <w:r>
        <w:rPr>
          <w:rFonts w:ascii="Times New Roman" w:hAnsi="Times New Roman" w:cs="Times New Roman"/>
          <w:sz w:val="28"/>
          <w:szCs w:val="28"/>
          <w:lang w:val="uk-UA"/>
        </w:rPr>
        <w:t xml:space="preserve">наукових </w:t>
      </w:r>
      <w:r w:rsidR="009535E1" w:rsidRPr="009535E1">
        <w:rPr>
          <w:rFonts w:ascii="Times New Roman" w:hAnsi="Times New Roman" w:cs="Times New Roman"/>
          <w:sz w:val="28"/>
          <w:szCs w:val="28"/>
          <w:lang w:val="uk-UA"/>
        </w:rPr>
        <w:t xml:space="preserve">робіт присвячених адаптивності </w:t>
      </w:r>
      <w:r w:rsidR="0092186A">
        <w:rPr>
          <w:rFonts w:ascii="Times New Roman" w:hAnsi="Times New Roman" w:cs="Times New Roman"/>
          <w:sz w:val="28"/>
          <w:szCs w:val="28"/>
          <w:lang w:val="uk-UA"/>
        </w:rPr>
        <w:t xml:space="preserve">особистості </w:t>
      </w:r>
      <w:r w:rsidR="009535E1" w:rsidRPr="009535E1">
        <w:rPr>
          <w:rFonts w:ascii="Times New Roman" w:hAnsi="Times New Roman" w:cs="Times New Roman"/>
          <w:sz w:val="28"/>
          <w:szCs w:val="28"/>
          <w:lang w:val="uk-UA"/>
        </w:rPr>
        <w:t xml:space="preserve">(А.Г. Маклаков, Ф.Б. Березін, К. Роджерс, Э. </w:t>
      </w:r>
      <w:r w:rsidR="009535E1" w:rsidRPr="009535C8">
        <w:rPr>
          <w:rFonts w:ascii="Times New Roman" w:hAnsi="Times New Roman" w:cs="Times New Roman"/>
          <w:sz w:val="28"/>
          <w:szCs w:val="28"/>
          <w:lang w:val="uk-UA"/>
        </w:rPr>
        <w:t>Эриксон</w:t>
      </w:r>
      <w:r w:rsidR="009535C8">
        <w:rPr>
          <w:rFonts w:ascii="Times New Roman" w:hAnsi="Times New Roman" w:cs="Times New Roman"/>
          <w:sz w:val="28"/>
          <w:szCs w:val="28"/>
          <w:lang w:val="uk-UA"/>
        </w:rPr>
        <w:t xml:space="preserve">, </w:t>
      </w:r>
      <w:r w:rsidR="009535C8" w:rsidRPr="009535C8">
        <w:rPr>
          <w:rFonts w:ascii="Times New Roman" w:hAnsi="Times New Roman" w:cs="Times New Roman"/>
          <w:sz w:val="28"/>
          <w:szCs w:val="28"/>
          <w:lang w:val="uk-UA"/>
        </w:rPr>
        <w:t>А.Н. Жм</w:t>
      </w:r>
      <w:r w:rsidR="009535C8">
        <w:rPr>
          <w:rFonts w:ascii="Times New Roman" w:hAnsi="Times New Roman" w:cs="Times New Roman"/>
          <w:sz w:val="28"/>
          <w:szCs w:val="28"/>
          <w:lang w:val="uk-UA"/>
        </w:rPr>
        <w:t>и</w:t>
      </w:r>
      <w:r w:rsidR="009535C8" w:rsidRPr="009535C8">
        <w:rPr>
          <w:rFonts w:ascii="Times New Roman" w:hAnsi="Times New Roman" w:cs="Times New Roman"/>
          <w:sz w:val="28"/>
          <w:szCs w:val="28"/>
          <w:lang w:val="uk-UA"/>
        </w:rPr>
        <w:t>р</w:t>
      </w:r>
      <w:r w:rsidR="009535C8">
        <w:rPr>
          <w:rFonts w:ascii="Times New Roman" w:hAnsi="Times New Roman" w:cs="Times New Roman"/>
          <w:sz w:val="28"/>
          <w:szCs w:val="28"/>
          <w:lang w:val="uk-UA"/>
        </w:rPr>
        <w:t>і</w:t>
      </w:r>
      <w:r w:rsidR="009535C8" w:rsidRPr="009535C8">
        <w:rPr>
          <w:rFonts w:ascii="Times New Roman" w:hAnsi="Times New Roman" w:cs="Times New Roman"/>
          <w:sz w:val="28"/>
          <w:szCs w:val="28"/>
          <w:lang w:val="uk-UA"/>
        </w:rPr>
        <w:t>кова, О.</w:t>
      </w:r>
      <w:r w:rsidR="009535C8">
        <w:rPr>
          <w:rFonts w:ascii="Times New Roman" w:hAnsi="Times New Roman" w:cs="Times New Roman"/>
          <w:sz w:val="28"/>
          <w:szCs w:val="28"/>
          <w:lang w:val="uk-UA"/>
        </w:rPr>
        <w:t>І</w:t>
      </w:r>
      <w:r w:rsidR="009535C8" w:rsidRPr="009535C8">
        <w:rPr>
          <w:rFonts w:ascii="Times New Roman" w:hAnsi="Times New Roman" w:cs="Times New Roman"/>
          <w:sz w:val="28"/>
          <w:szCs w:val="28"/>
          <w:lang w:val="uk-UA"/>
        </w:rPr>
        <w:t xml:space="preserve">. Зотовой, </w:t>
      </w:r>
      <w:r w:rsidR="009535C8">
        <w:rPr>
          <w:rFonts w:ascii="Times New Roman" w:hAnsi="Times New Roman" w:cs="Times New Roman"/>
          <w:sz w:val="28"/>
          <w:szCs w:val="28"/>
          <w:lang w:val="uk-UA"/>
        </w:rPr>
        <w:t>І</w:t>
      </w:r>
      <w:r w:rsidR="009535C8" w:rsidRPr="009535C8">
        <w:rPr>
          <w:rFonts w:ascii="Times New Roman" w:hAnsi="Times New Roman" w:cs="Times New Roman"/>
          <w:sz w:val="28"/>
          <w:szCs w:val="28"/>
          <w:lang w:val="uk-UA"/>
        </w:rPr>
        <w:t xml:space="preserve">.С. Кона, </w:t>
      </w:r>
      <w:r w:rsidR="009535C8">
        <w:rPr>
          <w:rFonts w:ascii="Times New Roman" w:hAnsi="Times New Roman" w:cs="Times New Roman"/>
          <w:sz w:val="28"/>
          <w:szCs w:val="28"/>
          <w:lang w:val="uk-UA"/>
        </w:rPr>
        <w:t>І</w:t>
      </w:r>
      <w:r w:rsidR="009535C8" w:rsidRPr="009535C8">
        <w:rPr>
          <w:rFonts w:ascii="Times New Roman" w:hAnsi="Times New Roman" w:cs="Times New Roman"/>
          <w:sz w:val="28"/>
          <w:szCs w:val="28"/>
          <w:lang w:val="uk-UA"/>
        </w:rPr>
        <w:t>.К. Кряжевой, Л.М. Растовой, Т. Шибутан</w:t>
      </w:r>
      <w:r w:rsidR="009535C8">
        <w:rPr>
          <w:rFonts w:ascii="Times New Roman" w:hAnsi="Times New Roman" w:cs="Times New Roman"/>
          <w:sz w:val="28"/>
          <w:szCs w:val="28"/>
          <w:lang w:val="uk-UA"/>
        </w:rPr>
        <w:t>і</w:t>
      </w:r>
      <w:r w:rsidR="009535E1">
        <w:rPr>
          <w:rFonts w:ascii="Times New Roman" w:hAnsi="Times New Roman" w:cs="Times New Roman"/>
          <w:sz w:val="28"/>
          <w:szCs w:val="28"/>
          <w:lang w:val="uk-UA"/>
        </w:rPr>
        <w:t>та ін.</w:t>
      </w:r>
      <w:r w:rsidR="009535E1" w:rsidRPr="009535E1">
        <w:rPr>
          <w:rFonts w:ascii="Times New Roman" w:hAnsi="Times New Roman" w:cs="Times New Roman"/>
          <w:sz w:val="28"/>
          <w:szCs w:val="28"/>
          <w:lang w:val="uk-UA"/>
        </w:rPr>
        <w:t xml:space="preserve">), механізмам </w:t>
      </w:r>
      <w:r w:rsidR="00353258">
        <w:rPr>
          <w:rFonts w:ascii="Times New Roman" w:hAnsi="Times New Roman" w:cs="Times New Roman"/>
          <w:sz w:val="28"/>
          <w:szCs w:val="28"/>
          <w:lang w:val="uk-UA"/>
        </w:rPr>
        <w:t xml:space="preserve">психологічного </w:t>
      </w:r>
      <w:r w:rsidR="009535E1" w:rsidRPr="009535E1">
        <w:rPr>
          <w:rFonts w:ascii="Times New Roman" w:hAnsi="Times New Roman" w:cs="Times New Roman"/>
          <w:sz w:val="28"/>
          <w:szCs w:val="28"/>
          <w:lang w:val="uk-UA"/>
        </w:rPr>
        <w:t>захисту</w:t>
      </w:r>
      <w:r w:rsidR="00737E31">
        <w:rPr>
          <w:rFonts w:ascii="Times New Roman" w:hAnsi="Times New Roman" w:cs="Times New Roman"/>
          <w:sz w:val="28"/>
          <w:szCs w:val="28"/>
          <w:lang w:val="uk-UA"/>
        </w:rPr>
        <w:t xml:space="preserve">самооцінки особистості </w:t>
      </w:r>
      <w:r w:rsidR="009535E1" w:rsidRPr="009535E1">
        <w:rPr>
          <w:rFonts w:ascii="Times New Roman" w:hAnsi="Times New Roman" w:cs="Times New Roman"/>
          <w:sz w:val="28"/>
          <w:szCs w:val="28"/>
          <w:lang w:val="uk-UA"/>
        </w:rPr>
        <w:t>(</w:t>
      </w:r>
      <w:r w:rsidR="003063E8" w:rsidRPr="009535E1">
        <w:rPr>
          <w:rFonts w:ascii="Times New Roman" w:hAnsi="Times New Roman" w:cs="Times New Roman"/>
          <w:sz w:val="28"/>
          <w:szCs w:val="28"/>
          <w:lang w:val="uk-UA"/>
        </w:rPr>
        <w:t>З. Фрейд, А. Фрейд,</w:t>
      </w:r>
      <w:r w:rsidR="003063E8" w:rsidRPr="00F25683">
        <w:rPr>
          <w:rFonts w:ascii="Times New Roman" w:hAnsi="Times New Roman" w:cs="Times New Roman"/>
          <w:sz w:val="28"/>
          <w:szCs w:val="28"/>
          <w:lang w:val="uk-UA"/>
        </w:rPr>
        <w:t>Б.В. Зейгарн</w:t>
      </w:r>
      <w:r w:rsidR="003063E8">
        <w:rPr>
          <w:rFonts w:ascii="Times New Roman" w:hAnsi="Times New Roman" w:cs="Times New Roman"/>
          <w:sz w:val="28"/>
          <w:szCs w:val="28"/>
          <w:lang w:val="uk-UA"/>
        </w:rPr>
        <w:t>і</w:t>
      </w:r>
      <w:r w:rsidR="003063E8" w:rsidRPr="00F25683">
        <w:rPr>
          <w:rFonts w:ascii="Times New Roman" w:hAnsi="Times New Roman" w:cs="Times New Roman"/>
          <w:sz w:val="28"/>
          <w:szCs w:val="28"/>
          <w:lang w:val="uk-UA"/>
        </w:rPr>
        <w:t>к</w:t>
      </w:r>
      <w:r w:rsidR="003063E8">
        <w:rPr>
          <w:rFonts w:ascii="Times New Roman" w:hAnsi="Times New Roman" w:cs="Times New Roman"/>
          <w:sz w:val="28"/>
          <w:szCs w:val="28"/>
          <w:lang w:val="uk-UA"/>
        </w:rPr>
        <w:t>,</w:t>
      </w:r>
      <w:r w:rsidR="003063E8" w:rsidRPr="009535E1">
        <w:rPr>
          <w:rFonts w:ascii="Times New Roman" w:hAnsi="Times New Roman" w:cs="Times New Roman"/>
          <w:sz w:val="28"/>
          <w:szCs w:val="28"/>
          <w:lang w:val="uk-UA"/>
        </w:rPr>
        <w:t xml:space="preserve"> В.М.Банщіков, Ф.В.Бассін</w:t>
      </w:r>
      <w:r w:rsidR="003063E8">
        <w:rPr>
          <w:rFonts w:ascii="Times New Roman" w:hAnsi="Times New Roman" w:cs="Times New Roman"/>
          <w:sz w:val="28"/>
          <w:szCs w:val="28"/>
          <w:lang w:val="uk-UA"/>
        </w:rPr>
        <w:t>,</w:t>
      </w:r>
      <w:r w:rsidR="003063E8" w:rsidRPr="00F25683">
        <w:rPr>
          <w:rFonts w:ascii="Times New Roman" w:hAnsi="Times New Roman" w:cs="Times New Roman"/>
          <w:sz w:val="28"/>
          <w:szCs w:val="28"/>
          <w:lang w:val="uk-UA"/>
        </w:rPr>
        <w:t>Ю.Б.Захарова</w:t>
      </w:r>
      <w:r w:rsidR="003063E8">
        <w:rPr>
          <w:rFonts w:ascii="Times New Roman" w:hAnsi="Times New Roman" w:cs="Times New Roman"/>
          <w:sz w:val="28"/>
          <w:szCs w:val="28"/>
          <w:lang w:val="uk-UA"/>
        </w:rPr>
        <w:t>,</w:t>
      </w:r>
      <w:r w:rsidR="003063E8" w:rsidRPr="00F25683">
        <w:rPr>
          <w:rFonts w:ascii="Times New Roman" w:hAnsi="Times New Roman" w:cs="Times New Roman"/>
          <w:sz w:val="28"/>
          <w:szCs w:val="28"/>
          <w:lang w:val="uk-UA"/>
        </w:rPr>
        <w:t xml:space="preserve"> М. Кляйн</w:t>
      </w:r>
      <w:r w:rsidR="003063E8">
        <w:rPr>
          <w:rFonts w:ascii="Times New Roman" w:hAnsi="Times New Roman" w:cs="Times New Roman"/>
          <w:sz w:val="28"/>
          <w:szCs w:val="28"/>
          <w:lang w:val="uk-UA"/>
        </w:rPr>
        <w:t xml:space="preserve">, </w:t>
      </w:r>
      <w:r w:rsidR="003063E8" w:rsidRPr="00F25683">
        <w:rPr>
          <w:rFonts w:ascii="Times New Roman" w:hAnsi="Times New Roman" w:cs="Times New Roman"/>
          <w:sz w:val="28"/>
          <w:szCs w:val="28"/>
          <w:lang w:val="uk-UA"/>
        </w:rPr>
        <w:t>Р. Плутчик</w:t>
      </w:r>
      <w:r w:rsidR="003063E8">
        <w:rPr>
          <w:rFonts w:ascii="Times New Roman" w:hAnsi="Times New Roman" w:cs="Times New Roman"/>
          <w:sz w:val="28"/>
          <w:szCs w:val="28"/>
          <w:lang w:val="uk-UA"/>
        </w:rPr>
        <w:t xml:space="preserve">, </w:t>
      </w:r>
      <w:r w:rsidR="003063E8" w:rsidRPr="00F25683">
        <w:rPr>
          <w:rFonts w:ascii="Times New Roman" w:hAnsi="Times New Roman" w:cs="Times New Roman"/>
          <w:sz w:val="28"/>
          <w:szCs w:val="28"/>
          <w:lang w:val="uk-UA"/>
        </w:rPr>
        <w:t>Е.С</w:t>
      </w:r>
      <w:r w:rsidR="003063E8">
        <w:rPr>
          <w:rFonts w:ascii="Times New Roman" w:hAnsi="Times New Roman" w:cs="Times New Roman"/>
          <w:sz w:val="28"/>
          <w:szCs w:val="28"/>
          <w:lang w:val="uk-UA"/>
        </w:rPr>
        <w:t xml:space="preserve">. </w:t>
      </w:r>
      <w:r w:rsidR="003063E8" w:rsidRPr="00F25683">
        <w:rPr>
          <w:rFonts w:ascii="Times New Roman" w:hAnsi="Times New Roman" w:cs="Times New Roman"/>
          <w:sz w:val="28"/>
          <w:szCs w:val="28"/>
          <w:lang w:val="uk-UA"/>
        </w:rPr>
        <w:t>Романова</w:t>
      </w:r>
      <w:r w:rsidR="003063E8">
        <w:rPr>
          <w:rFonts w:ascii="Times New Roman" w:hAnsi="Times New Roman" w:cs="Times New Roman"/>
          <w:sz w:val="28"/>
          <w:szCs w:val="28"/>
          <w:lang w:val="uk-UA"/>
        </w:rPr>
        <w:t xml:space="preserve">  та ін.</w:t>
      </w:r>
      <w:r w:rsidR="003063E8">
        <w:rPr>
          <w:lang w:val="uk-UA"/>
        </w:rPr>
        <w:t>)</w:t>
      </w:r>
      <w:r w:rsidR="00737E31">
        <w:rPr>
          <w:rFonts w:ascii="Times New Roman" w:hAnsi="Times New Roman" w:cs="Times New Roman"/>
          <w:sz w:val="28"/>
          <w:szCs w:val="28"/>
          <w:lang w:val="uk-UA"/>
        </w:rPr>
        <w:t>та дослідженню</w:t>
      </w:r>
      <w:r w:rsidR="009535E1">
        <w:rPr>
          <w:rFonts w:ascii="Times New Roman" w:hAnsi="Times New Roman" w:cs="Times New Roman"/>
          <w:sz w:val="28"/>
          <w:szCs w:val="28"/>
          <w:lang w:val="uk-UA"/>
        </w:rPr>
        <w:t xml:space="preserve"> психологічн</w:t>
      </w:r>
      <w:r w:rsidR="00737E31">
        <w:rPr>
          <w:rFonts w:ascii="Times New Roman" w:hAnsi="Times New Roman" w:cs="Times New Roman"/>
          <w:sz w:val="28"/>
          <w:szCs w:val="28"/>
          <w:lang w:val="uk-UA"/>
        </w:rPr>
        <w:t xml:space="preserve">ого простору та психологічних </w:t>
      </w:r>
      <w:r w:rsidR="009535E1" w:rsidRPr="009535E1">
        <w:rPr>
          <w:rFonts w:ascii="Times New Roman" w:hAnsi="Times New Roman" w:cs="Times New Roman"/>
          <w:sz w:val="28"/>
          <w:szCs w:val="28"/>
          <w:lang w:val="uk-UA"/>
        </w:rPr>
        <w:t xml:space="preserve"> меж</w:t>
      </w:r>
      <w:r w:rsidR="009535E1">
        <w:rPr>
          <w:rFonts w:ascii="Times New Roman" w:hAnsi="Times New Roman" w:cs="Times New Roman"/>
          <w:sz w:val="28"/>
          <w:szCs w:val="28"/>
          <w:lang w:val="uk-UA"/>
        </w:rPr>
        <w:t xml:space="preserve"> особистості</w:t>
      </w:r>
      <w:r w:rsidR="009535E1" w:rsidRPr="009535E1">
        <w:rPr>
          <w:rFonts w:ascii="Times New Roman" w:hAnsi="Times New Roman" w:cs="Times New Roman"/>
          <w:sz w:val="28"/>
          <w:szCs w:val="28"/>
          <w:lang w:val="uk-UA"/>
        </w:rPr>
        <w:t>(Ф. Перлз, К. Ясперс, Г. Аммон, Т.С. Леві</w:t>
      </w:r>
      <w:r w:rsidR="00AD0249">
        <w:rPr>
          <w:rFonts w:ascii="Times New Roman" w:hAnsi="Times New Roman" w:cs="Times New Roman"/>
          <w:sz w:val="28"/>
          <w:szCs w:val="28"/>
          <w:lang w:val="uk-UA"/>
        </w:rPr>
        <w:t xml:space="preserve">, </w:t>
      </w:r>
      <w:r w:rsidR="00AD0249" w:rsidRPr="00AD0249">
        <w:rPr>
          <w:rFonts w:ascii="Times New Roman" w:hAnsi="Times New Roman" w:cs="Times New Roman"/>
          <w:sz w:val="28"/>
          <w:szCs w:val="28"/>
          <w:lang w:val="uk-UA"/>
        </w:rPr>
        <w:t>К.Лев</w:t>
      </w:r>
      <w:r w:rsidR="00AD0249">
        <w:rPr>
          <w:rFonts w:ascii="Times New Roman" w:hAnsi="Times New Roman" w:cs="Times New Roman"/>
          <w:sz w:val="28"/>
          <w:szCs w:val="28"/>
          <w:lang w:val="uk-UA"/>
        </w:rPr>
        <w:t>і</w:t>
      </w:r>
      <w:r w:rsidR="00AD0249" w:rsidRPr="00AD0249">
        <w:rPr>
          <w:rFonts w:ascii="Times New Roman" w:hAnsi="Times New Roman" w:cs="Times New Roman"/>
          <w:sz w:val="28"/>
          <w:szCs w:val="28"/>
          <w:lang w:val="uk-UA"/>
        </w:rPr>
        <w:t>н</w:t>
      </w:r>
      <w:r w:rsidR="00AD0249">
        <w:rPr>
          <w:rFonts w:ascii="Times New Roman" w:hAnsi="Times New Roman" w:cs="Times New Roman"/>
          <w:sz w:val="28"/>
          <w:szCs w:val="28"/>
          <w:lang w:val="uk-UA"/>
        </w:rPr>
        <w:t xml:space="preserve">, Л.С. Виготский, </w:t>
      </w:r>
      <w:r w:rsidR="00AD0249" w:rsidRPr="00AD0249">
        <w:rPr>
          <w:rFonts w:ascii="Times New Roman" w:hAnsi="Times New Roman" w:cs="Times New Roman"/>
          <w:sz w:val="28"/>
          <w:szCs w:val="28"/>
          <w:lang w:val="uk-UA"/>
        </w:rPr>
        <w:t>Д.Б. Элькон</w:t>
      </w:r>
      <w:r w:rsidR="00AD0249">
        <w:rPr>
          <w:rFonts w:ascii="Times New Roman" w:hAnsi="Times New Roman" w:cs="Times New Roman"/>
          <w:sz w:val="28"/>
          <w:szCs w:val="28"/>
          <w:lang w:val="uk-UA"/>
        </w:rPr>
        <w:t>і</w:t>
      </w:r>
      <w:r w:rsidR="00AD0249" w:rsidRPr="00AD0249">
        <w:rPr>
          <w:rFonts w:ascii="Times New Roman" w:hAnsi="Times New Roman" w:cs="Times New Roman"/>
          <w:sz w:val="28"/>
          <w:szCs w:val="28"/>
          <w:lang w:val="uk-UA"/>
        </w:rPr>
        <w:t>н</w:t>
      </w:r>
      <w:r w:rsidR="00AD0249">
        <w:rPr>
          <w:rFonts w:ascii="Times New Roman" w:hAnsi="Times New Roman" w:cs="Times New Roman"/>
          <w:sz w:val="28"/>
          <w:szCs w:val="28"/>
          <w:lang w:val="uk-UA"/>
        </w:rPr>
        <w:t xml:space="preserve">, </w:t>
      </w:r>
      <w:r w:rsidR="00AD0249" w:rsidRPr="00AD0249">
        <w:rPr>
          <w:rFonts w:ascii="Times New Roman" w:hAnsi="Times New Roman" w:cs="Times New Roman"/>
          <w:sz w:val="28"/>
          <w:szCs w:val="28"/>
          <w:lang w:val="uk-UA"/>
        </w:rPr>
        <w:t>Г.Клауд, Дж. Таунсенд</w:t>
      </w:r>
      <w:r w:rsidR="00AD0249">
        <w:rPr>
          <w:rFonts w:ascii="Times New Roman" w:hAnsi="Times New Roman" w:cs="Times New Roman"/>
          <w:sz w:val="28"/>
          <w:szCs w:val="28"/>
          <w:lang w:val="uk-UA"/>
        </w:rPr>
        <w:t xml:space="preserve">та </w:t>
      </w:r>
      <w:r w:rsidR="009535E1">
        <w:rPr>
          <w:rFonts w:ascii="Times New Roman" w:hAnsi="Times New Roman" w:cs="Times New Roman"/>
          <w:sz w:val="28"/>
          <w:szCs w:val="28"/>
          <w:lang w:val="uk-UA"/>
        </w:rPr>
        <w:t>ін.</w:t>
      </w:r>
      <w:r w:rsidR="009535E1" w:rsidRPr="009535E1">
        <w:rPr>
          <w:rFonts w:ascii="Times New Roman" w:hAnsi="Times New Roman" w:cs="Times New Roman"/>
          <w:sz w:val="28"/>
          <w:szCs w:val="28"/>
          <w:lang w:val="uk-UA"/>
        </w:rPr>
        <w:t>).</w:t>
      </w:r>
      <w:r w:rsidR="00344240" w:rsidRPr="00EC64F3">
        <w:rPr>
          <w:rFonts w:ascii="Times New Roman" w:hAnsi="Times New Roman" w:cs="Times New Roman"/>
          <w:sz w:val="28"/>
          <w:szCs w:val="28"/>
          <w:lang w:val="uk-UA"/>
        </w:rPr>
        <w:t xml:space="preserve">Вивчення </w:t>
      </w:r>
      <w:r w:rsidR="007F0A17" w:rsidRPr="00EC64F3">
        <w:rPr>
          <w:rFonts w:ascii="Times New Roman" w:hAnsi="Times New Roman" w:cs="Times New Roman"/>
          <w:sz w:val="28"/>
          <w:szCs w:val="28"/>
          <w:lang w:val="uk-UA"/>
        </w:rPr>
        <w:t xml:space="preserve">же </w:t>
      </w:r>
      <w:r w:rsidR="006927A1" w:rsidRPr="00EC64F3">
        <w:rPr>
          <w:rFonts w:ascii="Times New Roman" w:hAnsi="Times New Roman" w:cs="Times New Roman"/>
          <w:sz w:val="28"/>
          <w:szCs w:val="28"/>
          <w:lang w:val="uk-UA"/>
        </w:rPr>
        <w:t>особливостей взаємозв'язку між психологічними межами, механізмами психологічного захисту та адаптивністю особистості може стати</w:t>
      </w:r>
      <w:r w:rsidR="00B36F54" w:rsidRPr="00EC64F3">
        <w:rPr>
          <w:rFonts w:ascii="Times New Roman" w:hAnsi="Times New Roman" w:cs="Times New Roman"/>
          <w:sz w:val="28"/>
          <w:szCs w:val="28"/>
          <w:lang w:val="uk-UA"/>
        </w:rPr>
        <w:t xml:space="preserve"> основою для розробки </w:t>
      </w:r>
      <w:r w:rsidR="00307875" w:rsidRPr="00EC64F3">
        <w:rPr>
          <w:rFonts w:ascii="Times New Roman" w:hAnsi="Times New Roman" w:cs="Times New Roman"/>
          <w:sz w:val="28"/>
          <w:szCs w:val="28"/>
          <w:lang w:val="uk-UA"/>
        </w:rPr>
        <w:t xml:space="preserve">корекційних </w:t>
      </w:r>
      <w:r w:rsidR="00B36F54" w:rsidRPr="00EC64F3">
        <w:rPr>
          <w:rFonts w:ascii="Times New Roman" w:hAnsi="Times New Roman" w:cs="Times New Roman"/>
          <w:sz w:val="28"/>
          <w:szCs w:val="28"/>
          <w:lang w:val="uk-UA"/>
        </w:rPr>
        <w:t>засобів що</w:t>
      </w:r>
      <w:r w:rsidR="00344240" w:rsidRPr="00EC64F3">
        <w:rPr>
          <w:rFonts w:ascii="Times New Roman" w:hAnsi="Times New Roman" w:cs="Times New Roman"/>
          <w:sz w:val="28"/>
          <w:szCs w:val="28"/>
          <w:lang w:val="uk-UA"/>
        </w:rPr>
        <w:t>до покращення самовідчуття українців в складний період часу.</w:t>
      </w:r>
    </w:p>
    <w:p w:rsidR="00344240" w:rsidRPr="00EC64F3" w:rsidRDefault="00344240" w:rsidP="00344240">
      <w:pPr>
        <w:spacing w:after="0" w:line="360" w:lineRule="auto"/>
        <w:jc w:val="both"/>
        <w:rPr>
          <w:rFonts w:ascii="Times New Roman" w:hAnsi="Times New Roman" w:cs="Times New Roman"/>
          <w:sz w:val="28"/>
          <w:szCs w:val="28"/>
          <w:lang w:val="uk-UA"/>
        </w:rPr>
      </w:pPr>
      <w:r w:rsidRPr="00EC64F3">
        <w:rPr>
          <w:rFonts w:ascii="Times New Roman" w:hAnsi="Times New Roman" w:cs="Times New Roman"/>
          <w:sz w:val="28"/>
          <w:szCs w:val="28"/>
          <w:lang w:val="uk-UA"/>
        </w:rPr>
        <w:tab/>
      </w:r>
      <w:r w:rsidRPr="00EC64F3">
        <w:rPr>
          <w:rFonts w:ascii="Times New Roman" w:hAnsi="Times New Roman" w:cs="Times New Roman"/>
          <w:b/>
          <w:sz w:val="28"/>
          <w:szCs w:val="28"/>
          <w:lang w:val="uk-UA"/>
        </w:rPr>
        <w:t>Мета дослідження:</w:t>
      </w:r>
      <w:r w:rsidR="00DB5C93" w:rsidRPr="00EC64F3">
        <w:rPr>
          <w:rFonts w:ascii="Times New Roman" w:hAnsi="Times New Roman" w:cs="Times New Roman"/>
          <w:sz w:val="28"/>
          <w:szCs w:val="28"/>
          <w:lang w:val="uk-UA"/>
        </w:rPr>
        <w:t xml:space="preserve">здійснити теоретично - емпіричне дослідження особливостей </w:t>
      </w:r>
      <w:r w:rsidRPr="00EC64F3">
        <w:rPr>
          <w:rFonts w:ascii="Times New Roman" w:hAnsi="Times New Roman" w:cs="Times New Roman"/>
          <w:sz w:val="28"/>
          <w:szCs w:val="28"/>
          <w:lang w:val="uk-UA"/>
        </w:rPr>
        <w:t>взаємозв'язк</w:t>
      </w:r>
      <w:r w:rsidR="006816AF" w:rsidRPr="00EC64F3">
        <w:rPr>
          <w:rFonts w:ascii="Times New Roman" w:hAnsi="Times New Roman" w:cs="Times New Roman"/>
          <w:sz w:val="28"/>
          <w:szCs w:val="28"/>
          <w:lang w:val="uk-UA"/>
        </w:rPr>
        <w:t>у</w:t>
      </w:r>
      <w:r w:rsidRPr="00EC64F3">
        <w:rPr>
          <w:rFonts w:ascii="Times New Roman" w:hAnsi="Times New Roman" w:cs="Times New Roman"/>
          <w:sz w:val="28"/>
          <w:szCs w:val="28"/>
          <w:lang w:val="uk-UA"/>
        </w:rPr>
        <w:t xml:space="preserve"> між </w:t>
      </w:r>
      <w:r w:rsidR="006816AF" w:rsidRPr="00EC64F3">
        <w:rPr>
          <w:rFonts w:ascii="Times New Roman" w:hAnsi="Times New Roman" w:cs="Times New Roman"/>
          <w:sz w:val="28"/>
          <w:szCs w:val="28"/>
          <w:lang w:val="uk-UA"/>
        </w:rPr>
        <w:t xml:space="preserve"> психологічними межами, механізмами психологічного захисту та адаптивністю особистості</w:t>
      </w:r>
      <w:r w:rsidR="00DD3107" w:rsidRPr="00EC64F3">
        <w:rPr>
          <w:rFonts w:ascii="Times New Roman" w:hAnsi="Times New Roman" w:cs="Times New Roman"/>
          <w:sz w:val="28"/>
          <w:szCs w:val="28"/>
          <w:lang w:val="uk-UA"/>
        </w:rPr>
        <w:t>.</w:t>
      </w:r>
    </w:p>
    <w:p w:rsidR="00344240" w:rsidRPr="00EC64F3" w:rsidRDefault="00344240" w:rsidP="00344240">
      <w:pPr>
        <w:spacing w:after="0" w:line="360" w:lineRule="auto"/>
        <w:jc w:val="both"/>
        <w:rPr>
          <w:rFonts w:ascii="Times New Roman" w:hAnsi="Times New Roman" w:cs="Times New Roman"/>
          <w:sz w:val="28"/>
          <w:szCs w:val="28"/>
          <w:lang w:val="uk-UA"/>
        </w:rPr>
      </w:pPr>
      <w:r w:rsidRPr="00EC64F3">
        <w:rPr>
          <w:rFonts w:ascii="Times New Roman" w:hAnsi="Times New Roman" w:cs="Times New Roman"/>
          <w:b/>
          <w:sz w:val="28"/>
          <w:szCs w:val="28"/>
          <w:lang w:val="uk-UA"/>
        </w:rPr>
        <w:tab/>
      </w:r>
      <w:r w:rsidR="00DD3107" w:rsidRPr="00EC64F3">
        <w:rPr>
          <w:rFonts w:ascii="Times New Roman" w:hAnsi="Times New Roman" w:cs="Times New Roman"/>
          <w:sz w:val="28"/>
          <w:szCs w:val="28"/>
          <w:lang w:val="uk-UA"/>
        </w:rPr>
        <w:t>Д</w:t>
      </w:r>
      <w:r w:rsidRPr="00EC64F3">
        <w:rPr>
          <w:rFonts w:ascii="Times New Roman" w:hAnsi="Times New Roman" w:cs="Times New Roman"/>
          <w:sz w:val="28"/>
          <w:szCs w:val="28"/>
          <w:lang w:val="uk-UA"/>
        </w:rPr>
        <w:t xml:space="preserve">осягнення вказаної мети </w:t>
      </w:r>
      <w:r w:rsidR="00DD3107" w:rsidRPr="00EC64F3">
        <w:rPr>
          <w:rFonts w:ascii="Times New Roman" w:hAnsi="Times New Roman" w:cs="Times New Roman"/>
          <w:sz w:val="28"/>
          <w:szCs w:val="28"/>
          <w:lang w:val="uk-UA"/>
        </w:rPr>
        <w:t xml:space="preserve">потребує вирішення наступних </w:t>
      </w:r>
      <w:r w:rsidR="00DD3107" w:rsidRPr="00EC64F3">
        <w:rPr>
          <w:rFonts w:ascii="Times New Roman" w:hAnsi="Times New Roman" w:cs="Times New Roman"/>
          <w:b/>
          <w:sz w:val="28"/>
          <w:szCs w:val="28"/>
          <w:lang w:val="uk-UA"/>
        </w:rPr>
        <w:t>завдань</w:t>
      </w:r>
      <w:r w:rsidRPr="00EC64F3">
        <w:rPr>
          <w:rFonts w:ascii="Times New Roman" w:hAnsi="Times New Roman" w:cs="Times New Roman"/>
          <w:sz w:val="28"/>
          <w:szCs w:val="28"/>
          <w:lang w:val="uk-UA"/>
        </w:rPr>
        <w:t>:</w:t>
      </w:r>
    </w:p>
    <w:p w:rsidR="00344240" w:rsidRPr="00EC64F3" w:rsidRDefault="00344240" w:rsidP="009374D3">
      <w:pPr>
        <w:spacing w:after="0" w:line="360" w:lineRule="auto"/>
        <w:ind w:firstLine="709"/>
        <w:jc w:val="both"/>
        <w:rPr>
          <w:rFonts w:ascii="Times New Roman" w:hAnsi="Times New Roman" w:cs="Times New Roman"/>
          <w:sz w:val="28"/>
          <w:szCs w:val="28"/>
          <w:lang w:val="uk-UA"/>
        </w:rPr>
      </w:pPr>
      <w:r w:rsidRPr="00EC64F3">
        <w:rPr>
          <w:rFonts w:ascii="Times New Roman" w:hAnsi="Times New Roman" w:cs="Times New Roman"/>
          <w:sz w:val="28"/>
          <w:szCs w:val="28"/>
          <w:lang w:val="uk-UA"/>
        </w:rPr>
        <w:t xml:space="preserve">1. Проаналізувати </w:t>
      </w:r>
      <w:r w:rsidR="00986487" w:rsidRPr="00EC64F3">
        <w:rPr>
          <w:rFonts w:ascii="Times New Roman" w:hAnsi="Times New Roman" w:cs="Times New Roman"/>
          <w:sz w:val="28"/>
          <w:szCs w:val="28"/>
          <w:lang w:val="uk-UA"/>
        </w:rPr>
        <w:t>науковулітературу з питань психологічних меж особистості</w:t>
      </w:r>
      <w:r w:rsidR="001B48FA" w:rsidRPr="00EC64F3">
        <w:rPr>
          <w:rFonts w:ascii="Times New Roman" w:hAnsi="Times New Roman" w:cs="Times New Roman"/>
          <w:sz w:val="28"/>
          <w:szCs w:val="28"/>
          <w:lang w:val="uk-UA"/>
        </w:rPr>
        <w:t>,</w:t>
      </w:r>
      <w:r w:rsidR="00604A99" w:rsidRPr="00EC64F3">
        <w:rPr>
          <w:rFonts w:ascii="Times New Roman" w:hAnsi="Times New Roman" w:cs="Times New Roman"/>
          <w:sz w:val="28"/>
          <w:szCs w:val="28"/>
          <w:lang w:val="uk-UA"/>
        </w:rPr>
        <w:t xml:space="preserve"> її адаптивності та</w:t>
      </w:r>
      <w:r w:rsidR="00986487" w:rsidRPr="00EC64F3">
        <w:rPr>
          <w:rFonts w:ascii="Times New Roman" w:hAnsi="Times New Roman" w:cs="Times New Roman"/>
          <w:sz w:val="28"/>
          <w:szCs w:val="28"/>
          <w:lang w:val="uk-UA"/>
        </w:rPr>
        <w:t xml:space="preserve"> механізм</w:t>
      </w:r>
      <w:r w:rsidR="00604A99" w:rsidRPr="00EC64F3">
        <w:rPr>
          <w:rFonts w:ascii="Times New Roman" w:hAnsi="Times New Roman" w:cs="Times New Roman"/>
          <w:sz w:val="28"/>
          <w:szCs w:val="28"/>
          <w:lang w:val="uk-UA"/>
        </w:rPr>
        <w:t>ів</w:t>
      </w:r>
      <w:r w:rsidR="00986487" w:rsidRPr="00EC64F3">
        <w:rPr>
          <w:rFonts w:ascii="Times New Roman" w:hAnsi="Times New Roman" w:cs="Times New Roman"/>
          <w:sz w:val="28"/>
          <w:szCs w:val="28"/>
          <w:lang w:val="uk-UA"/>
        </w:rPr>
        <w:t xml:space="preserve"> психологічного захисту</w:t>
      </w:r>
      <w:r w:rsidR="00604A99" w:rsidRPr="00EC64F3">
        <w:rPr>
          <w:rFonts w:ascii="Times New Roman" w:hAnsi="Times New Roman" w:cs="Times New Roman"/>
          <w:sz w:val="28"/>
          <w:szCs w:val="28"/>
          <w:lang w:val="uk-UA"/>
        </w:rPr>
        <w:t>;</w:t>
      </w:r>
    </w:p>
    <w:p w:rsidR="00344240" w:rsidRPr="00EC64F3" w:rsidRDefault="00344240" w:rsidP="009374D3">
      <w:pPr>
        <w:spacing w:after="0" w:line="360" w:lineRule="auto"/>
        <w:ind w:firstLine="709"/>
        <w:jc w:val="both"/>
        <w:rPr>
          <w:rFonts w:ascii="Times New Roman" w:hAnsi="Times New Roman" w:cs="Times New Roman"/>
          <w:sz w:val="28"/>
          <w:szCs w:val="28"/>
          <w:lang w:val="uk-UA"/>
        </w:rPr>
      </w:pPr>
      <w:r w:rsidRPr="00EC64F3">
        <w:rPr>
          <w:rFonts w:ascii="Times New Roman" w:hAnsi="Times New Roman" w:cs="Times New Roman"/>
          <w:sz w:val="28"/>
          <w:szCs w:val="28"/>
          <w:lang w:val="uk-UA"/>
        </w:rPr>
        <w:t xml:space="preserve">2. Провести </w:t>
      </w:r>
      <w:r w:rsidR="001B48FA" w:rsidRPr="00EC64F3">
        <w:rPr>
          <w:rFonts w:ascii="Times New Roman" w:hAnsi="Times New Roman" w:cs="Times New Roman"/>
          <w:sz w:val="28"/>
          <w:szCs w:val="28"/>
          <w:lang w:val="uk-UA"/>
        </w:rPr>
        <w:t xml:space="preserve"> емпіричне дослідження  психологічни</w:t>
      </w:r>
      <w:r w:rsidR="00F92540" w:rsidRPr="00EC64F3">
        <w:rPr>
          <w:rFonts w:ascii="Times New Roman" w:hAnsi="Times New Roman" w:cs="Times New Roman"/>
          <w:sz w:val="28"/>
          <w:szCs w:val="28"/>
          <w:lang w:val="uk-UA"/>
        </w:rPr>
        <w:t>х</w:t>
      </w:r>
      <w:r w:rsidR="001B48FA" w:rsidRPr="00EC64F3">
        <w:rPr>
          <w:rFonts w:ascii="Times New Roman" w:hAnsi="Times New Roman" w:cs="Times New Roman"/>
          <w:sz w:val="28"/>
          <w:szCs w:val="28"/>
          <w:lang w:val="uk-UA"/>
        </w:rPr>
        <w:t xml:space="preserve"> меж, механізм</w:t>
      </w:r>
      <w:r w:rsidR="00F92540" w:rsidRPr="00EC64F3">
        <w:rPr>
          <w:rFonts w:ascii="Times New Roman" w:hAnsi="Times New Roman" w:cs="Times New Roman"/>
          <w:sz w:val="28"/>
          <w:szCs w:val="28"/>
          <w:lang w:val="uk-UA"/>
        </w:rPr>
        <w:t>ів</w:t>
      </w:r>
      <w:r w:rsidR="001B48FA" w:rsidRPr="00EC64F3">
        <w:rPr>
          <w:rFonts w:ascii="Times New Roman" w:hAnsi="Times New Roman" w:cs="Times New Roman"/>
          <w:sz w:val="28"/>
          <w:szCs w:val="28"/>
          <w:lang w:val="uk-UA"/>
        </w:rPr>
        <w:t xml:space="preserve"> психологічного захисту та адаптивн</w:t>
      </w:r>
      <w:r w:rsidR="00F92540" w:rsidRPr="00EC64F3">
        <w:rPr>
          <w:rFonts w:ascii="Times New Roman" w:hAnsi="Times New Roman" w:cs="Times New Roman"/>
          <w:sz w:val="28"/>
          <w:szCs w:val="28"/>
          <w:lang w:val="uk-UA"/>
        </w:rPr>
        <w:t xml:space="preserve">ості у </w:t>
      </w:r>
      <w:r w:rsidR="001B48FA" w:rsidRPr="00EC64F3">
        <w:rPr>
          <w:rFonts w:ascii="Times New Roman" w:hAnsi="Times New Roman" w:cs="Times New Roman"/>
          <w:sz w:val="28"/>
          <w:szCs w:val="28"/>
          <w:lang w:val="uk-UA"/>
        </w:rPr>
        <w:t xml:space="preserve"> особистості</w:t>
      </w:r>
      <w:r w:rsidR="00F92540" w:rsidRPr="00EC64F3">
        <w:rPr>
          <w:rFonts w:ascii="Times New Roman" w:hAnsi="Times New Roman" w:cs="Times New Roman"/>
          <w:sz w:val="28"/>
          <w:szCs w:val="28"/>
          <w:lang w:val="uk-UA"/>
        </w:rPr>
        <w:t xml:space="preserve"> юнацького віку</w:t>
      </w:r>
      <w:r w:rsidRPr="00EC64F3">
        <w:rPr>
          <w:rFonts w:ascii="Times New Roman" w:hAnsi="Times New Roman" w:cs="Times New Roman"/>
          <w:sz w:val="28"/>
          <w:szCs w:val="28"/>
          <w:lang w:val="uk-UA"/>
        </w:rPr>
        <w:t>;</w:t>
      </w:r>
    </w:p>
    <w:p w:rsidR="00344240" w:rsidRPr="00EC64F3" w:rsidRDefault="00344240" w:rsidP="009374D3">
      <w:pPr>
        <w:spacing w:after="0" w:line="360" w:lineRule="auto"/>
        <w:ind w:firstLine="709"/>
        <w:jc w:val="both"/>
        <w:rPr>
          <w:rFonts w:ascii="Times New Roman" w:hAnsi="Times New Roman" w:cs="Times New Roman"/>
          <w:sz w:val="28"/>
          <w:szCs w:val="28"/>
          <w:lang w:val="uk-UA"/>
        </w:rPr>
      </w:pPr>
      <w:r w:rsidRPr="00EC64F3">
        <w:rPr>
          <w:rFonts w:ascii="Times New Roman" w:hAnsi="Times New Roman" w:cs="Times New Roman"/>
          <w:sz w:val="28"/>
          <w:szCs w:val="28"/>
          <w:lang w:val="uk-UA"/>
        </w:rPr>
        <w:t xml:space="preserve">3. Виявити  </w:t>
      </w:r>
      <w:r w:rsidR="00F92540" w:rsidRPr="00EC64F3">
        <w:rPr>
          <w:rFonts w:ascii="Times New Roman" w:hAnsi="Times New Roman" w:cs="Times New Roman"/>
          <w:sz w:val="28"/>
          <w:szCs w:val="28"/>
          <w:lang w:val="uk-UA"/>
        </w:rPr>
        <w:t>особливості  взаємозв'язку між  психологічними межами, механізмами психологічного захисту та адаптивністю особистості</w:t>
      </w:r>
      <w:r w:rsidR="009374D3" w:rsidRPr="00EC64F3">
        <w:rPr>
          <w:rFonts w:ascii="Times New Roman" w:hAnsi="Times New Roman" w:cs="Times New Roman"/>
          <w:sz w:val="28"/>
          <w:szCs w:val="28"/>
          <w:lang w:val="uk-UA"/>
        </w:rPr>
        <w:t>.</w:t>
      </w:r>
    </w:p>
    <w:p w:rsidR="00344240" w:rsidRPr="007A2FC9" w:rsidRDefault="00344240" w:rsidP="00344240">
      <w:pPr>
        <w:spacing w:after="0" w:line="360" w:lineRule="auto"/>
        <w:jc w:val="both"/>
        <w:rPr>
          <w:rFonts w:ascii="Times New Roman" w:hAnsi="Times New Roman" w:cs="Times New Roman"/>
          <w:sz w:val="28"/>
          <w:szCs w:val="28"/>
          <w:lang w:val="uk-UA"/>
        </w:rPr>
      </w:pPr>
      <w:r w:rsidRPr="00EC64F3">
        <w:rPr>
          <w:rFonts w:ascii="Times New Roman" w:hAnsi="Times New Roman" w:cs="Times New Roman"/>
          <w:sz w:val="28"/>
          <w:szCs w:val="28"/>
          <w:lang w:val="uk-UA"/>
        </w:rPr>
        <w:tab/>
      </w:r>
      <w:r w:rsidRPr="00DD2990">
        <w:rPr>
          <w:rFonts w:ascii="Times New Roman" w:hAnsi="Times New Roman" w:cs="Times New Roman"/>
          <w:b/>
          <w:sz w:val="28"/>
          <w:szCs w:val="28"/>
          <w:lang w:val="uk-UA"/>
        </w:rPr>
        <w:t xml:space="preserve">Об’єкт дослідження: </w:t>
      </w:r>
      <w:r w:rsidR="00E35CE0" w:rsidRPr="00B84E03">
        <w:rPr>
          <w:rFonts w:ascii="Times New Roman" w:hAnsi="Times New Roman" w:cs="Times New Roman"/>
          <w:sz w:val="28"/>
          <w:szCs w:val="28"/>
          <w:lang w:val="uk-UA"/>
        </w:rPr>
        <w:t>адапт</w:t>
      </w:r>
      <w:r w:rsidR="00DD7C7A" w:rsidRPr="00B84E03">
        <w:rPr>
          <w:rFonts w:ascii="Times New Roman" w:hAnsi="Times New Roman" w:cs="Times New Roman"/>
          <w:sz w:val="28"/>
          <w:szCs w:val="28"/>
          <w:lang w:val="uk-UA"/>
        </w:rPr>
        <w:t>ивний потенц</w:t>
      </w:r>
      <w:r w:rsidR="00B84E03" w:rsidRPr="00B84E03">
        <w:rPr>
          <w:rFonts w:ascii="Times New Roman" w:hAnsi="Times New Roman" w:cs="Times New Roman"/>
          <w:sz w:val="28"/>
          <w:szCs w:val="28"/>
          <w:lang w:val="uk-UA"/>
        </w:rPr>
        <w:t>і</w:t>
      </w:r>
      <w:r w:rsidR="00DD7C7A" w:rsidRPr="00B84E03">
        <w:rPr>
          <w:rFonts w:ascii="Times New Roman" w:hAnsi="Times New Roman" w:cs="Times New Roman"/>
          <w:sz w:val="28"/>
          <w:szCs w:val="28"/>
          <w:lang w:val="uk-UA"/>
        </w:rPr>
        <w:t>а</w:t>
      </w:r>
      <w:r w:rsidR="00B84E03" w:rsidRPr="00B84E03">
        <w:rPr>
          <w:rFonts w:ascii="Times New Roman" w:hAnsi="Times New Roman" w:cs="Times New Roman"/>
          <w:sz w:val="28"/>
          <w:szCs w:val="28"/>
          <w:lang w:val="uk-UA"/>
        </w:rPr>
        <w:t>л</w:t>
      </w:r>
      <w:r w:rsidR="0051086E" w:rsidRPr="00B84E03">
        <w:rPr>
          <w:rFonts w:ascii="Times New Roman" w:hAnsi="Times New Roman" w:cs="Times New Roman"/>
          <w:sz w:val="28"/>
          <w:szCs w:val="28"/>
          <w:lang w:val="uk-UA"/>
        </w:rPr>
        <w:t xml:space="preserve"> особистості.</w:t>
      </w:r>
    </w:p>
    <w:p w:rsidR="00344240" w:rsidRPr="00EC64F3" w:rsidRDefault="00344240" w:rsidP="00344240">
      <w:pPr>
        <w:spacing w:after="0" w:line="360" w:lineRule="auto"/>
        <w:jc w:val="both"/>
        <w:rPr>
          <w:rFonts w:ascii="Times New Roman" w:hAnsi="Times New Roman" w:cs="Times New Roman"/>
          <w:sz w:val="28"/>
          <w:szCs w:val="28"/>
          <w:lang w:val="uk-UA"/>
        </w:rPr>
      </w:pPr>
      <w:r w:rsidRPr="00EC64F3">
        <w:rPr>
          <w:rFonts w:ascii="Times New Roman" w:hAnsi="Times New Roman" w:cs="Times New Roman"/>
          <w:b/>
          <w:sz w:val="28"/>
          <w:szCs w:val="28"/>
          <w:lang w:val="uk-UA"/>
        </w:rPr>
        <w:lastRenderedPageBreak/>
        <w:tab/>
        <w:t>Предмет дослідження:</w:t>
      </w:r>
      <w:r w:rsidR="009374D3" w:rsidRPr="00EC64F3">
        <w:rPr>
          <w:rFonts w:ascii="Times New Roman" w:hAnsi="Times New Roman" w:cs="Times New Roman"/>
          <w:sz w:val="28"/>
          <w:szCs w:val="28"/>
          <w:lang w:val="uk-UA"/>
        </w:rPr>
        <w:t xml:space="preserve">особливості </w:t>
      </w:r>
      <w:r w:rsidRPr="00EC64F3">
        <w:rPr>
          <w:rFonts w:ascii="Times New Roman" w:hAnsi="Times New Roman" w:cs="Times New Roman"/>
          <w:sz w:val="28"/>
          <w:szCs w:val="28"/>
          <w:lang w:val="uk-UA"/>
        </w:rPr>
        <w:t>взаємозв'язк</w:t>
      </w:r>
      <w:r w:rsidR="009374D3" w:rsidRPr="00EC64F3">
        <w:rPr>
          <w:rFonts w:ascii="Times New Roman" w:hAnsi="Times New Roman" w:cs="Times New Roman"/>
          <w:sz w:val="28"/>
          <w:szCs w:val="28"/>
          <w:lang w:val="uk-UA"/>
        </w:rPr>
        <w:t xml:space="preserve">уміж  психологічними межами, механізмами психологічного захисту та адаптивністю особистості. </w:t>
      </w:r>
    </w:p>
    <w:p w:rsidR="00344240" w:rsidRPr="00EC64F3" w:rsidRDefault="00344240" w:rsidP="00D362E5">
      <w:pPr>
        <w:spacing w:after="0" w:line="360" w:lineRule="auto"/>
        <w:jc w:val="both"/>
        <w:rPr>
          <w:rFonts w:ascii="Times New Roman" w:hAnsi="Times New Roman" w:cs="Times New Roman"/>
          <w:color w:val="FF0000"/>
          <w:sz w:val="28"/>
          <w:szCs w:val="28"/>
          <w:lang w:val="uk-UA"/>
        </w:rPr>
      </w:pPr>
      <w:r w:rsidRPr="00EC64F3">
        <w:rPr>
          <w:rFonts w:ascii="Times New Roman" w:hAnsi="Times New Roman" w:cs="Times New Roman"/>
          <w:b/>
          <w:sz w:val="28"/>
          <w:szCs w:val="28"/>
          <w:lang w:val="uk-UA"/>
        </w:rPr>
        <w:tab/>
        <w:t xml:space="preserve">Методи дослідження: </w:t>
      </w:r>
      <w:r w:rsidRPr="00EC64F3">
        <w:rPr>
          <w:rFonts w:ascii="Times New Roman" w:hAnsi="Times New Roman" w:cs="Times New Roman"/>
          <w:sz w:val="28"/>
          <w:szCs w:val="28"/>
          <w:lang w:val="uk-UA"/>
        </w:rPr>
        <w:t>з метою</w:t>
      </w:r>
      <w:r w:rsidR="00184C8B" w:rsidRPr="00EC64F3">
        <w:rPr>
          <w:rFonts w:ascii="Times New Roman" w:hAnsi="Times New Roman" w:cs="Times New Roman"/>
          <w:sz w:val="28"/>
          <w:szCs w:val="28"/>
          <w:lang w:val="uk-UA"/>
        </w:rPr>
        <w:t xml:space="preserve"> вирішення</w:t>
      </w:r>
      <w:r w:rsidRPr="00EC64F3">
        <w:rPr>
          <w:rFonts w:ascii="Times New Roman" w:hAnsi="Times New Roman" w:cs="Times New Roman"/>
          <w:sz w:val="28"/>
          <w:szCs w:val="28"/>
          <w:lang w:val="uk-UA"/>
        </w:rPr>
        <w:t xml:space="preserve"> поставлених дослідницьких завдань в роботі використані теоретичні методи (проблемно-логічний метод, </w:t>
      </w:r>
      <w:r w:rsidR="005A0858" w:rsidRPr="00EC64F3">
        <w:rPr>
          <w:rFonts w:ascii="Times New Roman" w:hAnsi="Times New Roman" w:cs="Times New Roman"/>
          <w:sz w:val="28"/>
          <w:szCs w:val="28"/>
          <w:lang w:val="uk-UA"/>
        </w:rPr>
        <w:t>аналіз</w:t>
      </w:r>
      <w:r w:rsidRPr="00EC64F3">
        <w:rPr>
          <w:rFonts w:ascii="Times New Roman" w:hAnsi="Times New Roman" w:cs="Times New Roman"/>
          <w:sz w:val="28"/>
          <w:szCs w:val="28"/>
          <w:lang w:val="uk-UA"/>
        </w:rPr>
        <w:t xml:space="preserve">, </w:t>
      </w:r>
      <w:r w:rsidR="005A0858" w:rsidRPr="00EC64F3">
        <w:rPr>
          <w:rFonts w:ascii="Times New Roman" w:hAnsi="Times New Roman" w:cs="Times New Roman"/>
          <w:sz w:val="28"/>
          <w:szCs w:val="28"/>
          <w:lang w:val="uk-UA"/>
        </w:rPr>
        <w:t>синтез</w:t>
      </w:r>
      <w:r w:rsidRPr="00EC64F3">
        <w:rPr>
          <w:rFonts w:ascii="Times New Roman" w:hAnsi="Times New Roman" w:cs="Times New Roman"/>
          <w:sz w:val="28"/>
          <w:szCs w:val="28"/>
          <w:lang w:val="uk-UA"/>
        </w:rPr>
        <w:t>, систематизація</w:t>
      </w:r>
      <w:r w:rsidR="005A0858" w:rsidRPr="00EC64F3">
        <w:rPr>
          <w:rFonts w:ascii="Times New Roman" w:hAnsi="Times New Roman" w:cs="Times New Roman"/>
          <w:sz w:val="28"/>
          <w:szCs w:val="28"/>
          <w:lang w:val="uk-UA"/>
        </w:rPr>
        <w:t xml:space="preserve"> наукової літератури</w:t>
      </w:r>
      <w:r w:rsidRPr="00EC64F3">
        <w:rPr>
          <w:rFonts w:ascii="Times New Roman" w:hAnsi="Times New Roman" w:cs="Times New Roman"/>
          <w:sz w:val="28"/>
          <w:szCs w:val="28"/>
          <w:lang w:val="uk-UA"/>
        </w:rPr>
        <w:t>), які застосовувалися для узагальнення теоретико-</w:t>
      </w:r>
      <w:r w:rsidRPr="00CB51D2">
        <w:rPr>
          <w:rFonts w:ascii="Times New Roman" w:hAnsi="Times New Roman" w:cs="Times New Roman"/>
          <w:sz w:val="28"/>
          <w:szCs w:val="28"/>
          <w:lang w:val="uk-UA"/>
        </w:rPr>
        <w:t>методолог</w:t>
      </w:r>
      <w:r w:rsidR="008918CC" w:rsidRPr="00CB51D2">
        <w:rPr>
          <w:rFonts w:ascii="Times New Roman" w:hAnsi="Times New Roman" w:cs="Times New Roman"/>
          <w:sz w:val="28"/>
          <w:szCs w:val="28"/>
          <w:lang w:val="uk-UA"/>
        </w:rPr>
        <w:t>ічних</w:t>
      </w:r>
      <w:r w:rsidRPr="00EC64F3">
        <w:rPr>
          <w:rFonts w:ascii="Times New Roman" w:hAnsi="Times New Roman" w:cs="Times New Roman"/>
          <w:sz w:val="28"/>
          <w:szCs w:val="28"/>
          <w:lang w:val="uk-UA"/>
        </w:rPr>
        <w:t xml:space="preserve"> основ дослідження. Так само застосовані методи емпіричного дослідження</w:t>
      </w:r>
      <w:r w:rsidR="003E470E" w:rsidRPr="00EC64F3">
        <w:rPr>
          <w:rFonts w:ascii="Times New Roman" w:hAnsi="Times New Roman" w:cs="Times New Roman"/>
          <w:sz w:val="28"/>
          <w:szCs w:val="28"/>
          <w:lang w:val="uk-UA"/>
        </w:rPr>
        <w:t xml:space="preserve"> (спостереження та </w:t>
      </w:r>
      <w:r w:rsidR="008918CC" w:rsidRPr="00EC64F3">
        <w:rPr>
          <w:rFonts w:ascii="Times New Roman" w:hAnsi="Times New Roman" w:cs="Times New Roman"/>
          <w:sz w:val="28"/>
          <w:szCs w:val="28"/>
          <w:lang w:val="uk-UA"/>
        </w:rPr>
        <w:t>психодіагностичн</w:t>
      </w:r>
      <w:r w:rsidR="00554203">
        <w:rPr>
          <w:rFonts w:ascii="Times New Roman" w:hAnsi="Times New Roman" w:cs="Times New Roman"/>
          <w:sz w:val="28"/>
          <w:szCs w:val="28"/>
          <w:lang w:val="uk-UA"/>
        </w:rPr>
        <w:t>е</w:t>
      </w:r>
      <w:r w:rsidR="003E470E" w:rsidRPr="00EC64F3">
        <w:rPr>
          <w:rFonts w:ascii="Times New Roman" w:hAnsi="Times New Roman" w:cs="Times New Roman"/>
          <w:sz w:val="28"/>
          <w:szCs w:val="28"/>
          <w:lang w:val="uk-UA"/>
        </w:rPr>
        <w:t xml:space="preserve"> тестування) та методи математичної обробки даних за допомогою </w:t>
      </w:r>
      <w:r w:rsidR="00D362E5" w:rsidRPr="00EC64F3">
        <w:rPr>
          <w:rFonts w:ascii="Times New Roman" w:hAnsi="Times New Roman" w:cs="Times New Roman"/>
          <w:sz w:val="28"/>
          <w:szCs w:val="28"/>
          <w:lang w:val="uk-UA"/>
        </w:rPr>
        <w:t>коефіцієнта</w:t>
      </w:r>
      <w:r w:rsidR="003E470E" w:rsidRPr="00EC64F3">
        <w:rPr>
          <w:rFonts w:ascii="Times New Roman" w:hAnsi="Times New Roman" w:cs="Times New Roman"/>
          <w:sz w:val="28"/>
          <w:szCs w:val="28"/>
          <w:lang w:val="uk-UA"/>
        </w:rPr>
        <w:t xml:space="preserve"> кореляції Спірмена</w:t>
      </w:r>
      <w:r w:rsidR="00D362E5" w:rsidRPr="00EC64F3">
        <w:rPr>
          <w:rFonts w:ascii="Times New Roman" w:hAnsi="Times New Roman" w:cs="Times New Roman"/>
          <w:sz w:val="28"/>
          <w:szCs w:val="28"/>
          <w:lang w:val="uk-UA"/>
        </w:rPr>
        <w:t xml:space="preserve">. Метод психодіагностичного тестування включав в себе наступні </w:t>
      </w:r>
      <w:r w:rsidR="00D362E5" w:rsidRPr="00EC64F3">
        <w:rPr>
          <w:rFonts w:ascii="Times New Roman" w:hAnsi="Times New Roman" w:cs="Times New Roman"/>
          <w:b/>
          <w:sz w:val="28"/>
          <w:szCs w:val="28"/>
          <w:lang w:val="uk-UA"/>
        </w:rPr>
        <w:t>методики</w:t>
      </w:r>
      <w:r w:rsidR="00D362E5" w:rsidRPr="00EC64F3">
        <w:rPr>
          <w:rFonts w:ascii="Times New Roman" w:hAnsi="Times New Roman" w:cs="Times New Roman"/>
          <w:sz w:val="28"/>
          <w:szCs w:val="28"/>
          <w:lang w:val="uk-UA"/>
        </w:rPr>
        <w:t>:</w:t>
      </w:r>
      <w:r w:rsidR="008678E9" w:rsidRPr="00EC64F3">
        <w:rPr>
          <w:rFonts w:ascii="Times New Roman" w:hAnsi="Times New Roman" w:cs="Times New Roman"/>
          <w:sz w:val="28"/>
          <w:szCs w:val="28"/>
          <w:lang w:val="uk-UA"/>
        </w:rPr>
        <w:t xml:space="preserve"> методикаТ.С. Леві «Психологічні межи особистості» для д</w:t>
      </w:r>
      <w:r w:rsidR="00D362E5" w:rsidRPr="00EC64F3">
        <w:rPr>
          <w:rFonts w:ascii="Times New Roman" w:hAnsi="Times New Roman" w:cs="Times New Roman"/>
          <w:sz w:val="28"/>
          <w:szCs w:val="28"/>
          <w:lang w:val="uk-UA"/>
        </w:rPr>
        <w:t>ослідження психологічних меж особистості</w:t>
      </w:r>
      <w:r w:rsidR="008678E9" w:rsidRPr="00EC64F3">
        <w:rPr>
          <w:rFonts w:ascii="Times New Roman" w:hAnsi="Times New Roman" w:cs="Times New Roman"/>
          <w:sz w:val="28"/>
          <w:szCs w:val="28"/>
          <w:lang w:val="uk-UA"/>
        </w:rPr>
        <w:t>;тест-опитувальник «Life style index»</w:t>
      </w:r>
      <w:r w:rsidR="00972A78" w:rsidRPr="00EC64F3">
        <w:rPr>
          <w:rFonts w:ascii="Times New Roman" w:hAnsi="Times New Roman" w:cs="Times New Roman"/>
          <w:sz w:val="28"/>
          <w:szCs w:val="28"/>
          <w:lang w:val="uk-UA"/>
        </w:rPr>
        <w:t>,</w:t>
      </w:r>
      <w:r w:rsidR="008678E9" w:rsidRPr="00EC64F3">
        <w:rPr>
          <w:rFonts w:ascii="Times New Roman" w:hAnsi="Times New Roman" w:cs="Times New Roman"/>
          <w:sz w:val="28"/>
          <w:szCs w:val="28"/>
          <w:lang w:val="uk-UA"/>
        </w:rPr>
        <w:t xml:space="preserve"> адаптованний Романовою </w:t>
      </w:r>
      <w:r w:rsidR="00554203">
        <w:rPr>
          <w:rFonts w:ascii="Times New Roman" w:hAnsi="Times New Roman" w:cs="Times New Roman"/>
          <w:sz w:val="28"/>
          <w:szCs w:val="28"/>
          <w:lang w:val="uk-UA"/>
        </w:rPr>
        <w:t>О</w:t>
      </w:r>
      <w:r w:rsidR="008678E9" w:rsidRPr="00EC64F3">
        <w:rPr>
          <w:rFonts w:ascii="Times New Roman" w:hAnsi="Times New Roman" w:cs="Times New Roman"/>
          <w:sz w:val="28"/>
          <w:szCs w:val="28"/>
          <w:lang w:val="uk-UA"/>
        </w:rPr>
        <w:t>.С</w:t>
      </w:r>
      <w:r w:rsidR="00972A78" w:rsidRPr="00EC64F3">
        <w:rPr>
          <w:rFonts w:ascii="Times New Roman" w:hAnsi="Times New Roman" w:cs="Times New Roman"/>
          <w:sz w:val="28"/>
          <w:szCs w:val="28"/>
          <w:lang w:val="uk-UA"/>
        </w:rPr>
        <w:t>. для д</w:t>
      </w:r>
      <w:r w:rsidR="00D362E5" w:rsidRPr="00EC64F3">
        <w:rPr>
          <w:rFonts w:ascii="Times New Roman" w:hAnsi="Times New Roman" w:cs="Times New Roman"/>
          <w:sz w:val="28"/>
          <w:szCs w:val="28"/>
          <w:lang w:val="uk-UA"/>
        </w:rPr>
        <w:t xml:space="preserve">ослідження </w:t>
      </w:r>
      <w:r w:rsidR="00972A78" w:rsidRPr="00EC64F3">
        <w:rPr>
          <w:rFonts w:ascii="Times New Roman" w:hAnsi="Times New Roman" w:cs="Times New Roman"/>
          <w:sz w:val="28"/>
          <w:szCs w:val="28"/>
          <w:lang w:val="uk-UA"/>
        </w:rPr>
        <w:t>механізмів</w:t>
      </w:r>
      <w:r w:rsidR="00D362E5" w:rsidRPr="00EC64F3">
        <w:rPr>
          <w:rFonts w:ascii="Times New Roman" w:hAnsi="Times New Roman" w:cs="Times New Roman"/>
          <w:sz w:val="28"/>
          <w:szCs w:val="28"/>
          <w:lang w:val="uk-UA"/>
        </w:rPr>
        <w:t xml:space="preserve"> захисту особистості</w:t>
      </w:r>
      <w:r w:rsidR="00972A78" w:rsidRPr="00EC64F3">
        <w:rPr>
          <w:rFonts w:ascii="Times New Roman" w:hAnsi="Times New Roman" w:cs="Times New Roman"/>
          <w:sz w:val="28"/>
          <w:szCs w:val="28"/>
          <w:lang w:val="uk-UA"/>
        </w:rPr>
        <w:t>;багаторівневий особистісний опитувальник «Адаптивність» А.Г. Маклакова, С.В. Чермяніна</w:t>
      </w:r>
      <w:r w:rsidR="003B1CCB" w:rsidRPr="00EC64F3">
        <w:rPr>
          <w:rFonts w:ascii="Times New Roman" w:hAnsi="Times New Roman" w:cs="Times New Roman"/>
          <w:sz w:val="28"/>
          <w:szCs w:val="28"/>
          <w:lang w:val="uk-UA"/>
        </w:rPr>
        <w:t xml:space="preserve"> для  д</w:t>
      </w:r>
      <w:r w:rsidR="00D362E5" w:rsidRPr="00EC64F3">
        <w:rPr>
          <w:rFonts w:ascii="Times New Roman" w:hAnsi="Times New Roman" w:cs="Times New Roman"/>
          <w:sz w:val="28"/>
          <w:szCs w:val="28"/>
          <w:lang w:val="uk-UA"/>
        </w:rPr>
        <w:t xml:space="preserve">ослідження адаптивності </w:t>
      </w:r>
      <w:r w:rsidR="003B1CCB" w:rsidRPr="00EC64F3">
        <w:rPr>
          <w:rFonts w:ascii="Times New Roman" w:hAnsi="Times New Roman" w:cs="Times New Roman"/>
          <w:sz w:val="28"/>
          <w:szCs w:val="28"/>
          <w:lang w:val="uk-UA"/>
        </w:rPr>
        <w:t>респондентів.</w:t>
      </w:r>
    </w:p>
    <w:p w:rsidR="00344240" w:rsidRPr="00EC64F3" w:rsidRDefault="00344240" w:rsidP="00344240">
      <w:pPr>
        <w:spacing w:after="0" w:line="360" w:lineRule="auto"/>
        <w:ind w:firstLine="708"/>
        <w:jc w:val="both"/>
        <w:rPr>
          <w:rFonts w:ascii="Times New Roman" w:hAnsi="Times New Roman" w:cs="Times New Roman"/>
          <w:b/>
          <w:sz w:val="28"/>
          <w:szCs w:val="28"/>
          <w:lang w:val="uk-UA"/>
        </w:rPr>
      </w:pPr>
      <w:r w:rsidRPr="00EC64F3">
        <w:rPr>
          <w:rFonts w:ascii="Times New Roman" w:hAnsi="Times New Roman" w:cs="Times New Roman"/>
          <w:b/>
          <w:sz w:val="28"/>
          <w:szCs w:val="28"/>
          <w:lang w:val="uk-UA"/>
        </w:rPr>
        <w:t xml:space="preserve">Опис вибірки: </w:t>
      </w:r>
      <w:r w:rsidRPr="00EC64F3">
        <w:rPr>
          <w:rFonts w:ascii="Times New Roman" w:hAnsi="Times New Roman" w:cs="Times New Roman"/>
          <w:sz w:val="28"/>
          <w:szCs w:val="28"/>
          <w:lang w:val="uk-UA"/>
        </w:rPr>
        <w:t>бул</w:t>
      </w:r>
      <w:r w:rsidR="00554203">
        <w:rPr>
          <w:rFonts w:ascii="Times New Roman" w:hAnsi="Times New Roman" w:cs="Times New Roman"/>
          <w:sz w:val="28"/>
          <w:szCs w:val="28"/>
          <w:lang w:val="uk-UA"/>
        </w:rPr>
        <w:t>и</w:t>
      </w:r>
      <w:r w:rsidR="00554203" w:rsidRPr="00EC64F3">
        <w:rPr>
          <w:rFonts w:ascii="Times New Roman" w:hAnsi="Times New Roman" w:cs="Times New Roman"/>
          <w:sz w:val="28"/>
          <w:szCs w:val="28"/>
          <w:lang w:val="uk-UA"/>
        </w:rPr>
        <w:t>протестовані</w:t>
      </w:r>
      <w:r w:rsidRPr="00EC64F3">
        <w:rPr>
          <w:rFonts w:ascii="Times New Roman" w:hAnsi="Times New Roman" w:cs="Times New Roman"/>
          <w:sz w:val="28"/>
          <w:szCs w:val="28"/>
          <w:lang w:val="uk-UA"/>
        </w:rPr>
        <w:t xml:space="preserve"> 52 респонденти (82,7% дівчата і 17, 3% хлопці), середнім віком в 18, 8 років (юнацький вік).</w:t>
      </w:r>
    </w:p>
    <w:p w:rsidR="00344240" w:rsidRPr="00EC64F3" w:rsidRDefault="00344240" w:rsidP="00344240">
      <w:pPr>
        <w:spacing w:after="0" w:line="360" w:lineRule="auto"/>
        <w:ind w:firstLine="708"/>
        <w:jc w:val="both"/>
        <w:rPr>
          <w:rFonts w:ascii="Times New Roman" w:hAnsi="Times New Roman" w:cs="Times New Roman"/>
          <w:sz w:val="28"/>
          <w:szCs w:val="28"/>
          <w:lang w:val="uk-UA"/>
        </w:rPr>
      </w:pPr>
      <w:r w:rsidRPr="00EC64F3">
        <w:rPr>
          <w:rFonts w:ascii="Times New Roman" w:hAnsi="Times New Roman" w:cs="Times New Roman"/>
          <w:b/>
          <w:sz w:val="28"/>
          <w:szCs w:val="28"/>
          <w:lang w:val="uk-UA"/>
        </w:rPr>
        <w:t xml:space="preserve">База проведення емпіричного дослідження: </w:t>
      </w:r>
      <w:r w:rsidRPr="00EC64F3">
        <w:rPr>
          <w:rFonts w:ascii="Times New Roman" w:hAnsi="Times New Roman" w:cs="Times New Roman"/>
          <w:sz w:val="28"/>
          <w:szCs w:val="28"/>
          <w:lang w:val="uk-UA"/>
        </w:rPr>
        <w:t xml:space="preserve">дослідження проводилось на базі </w:t>
      </w:r>
      <w:r w:rsidR="00C45D3E" w:rsidRPr="00EC64F3">
        <w:rPr>
          <w:rFonts w:ascii="Times New Roman" w:hAnsi="Times New Roman" w:cs="Times New Roman"/>
          <w:sz w:val="28"/>
          <w:szCs w:val="28"/>
          <w:lang w:val="uk-UA"/>
        </w:rPr>
        <w:t xml:space="preserve"> факультету психолог</w:t>
      </w:r>
      <w:r w:rsidR="003A5573" w:rsidRPr="00EC64F3">
        <w:rPr>
          <w:rFonts w:ascii="Times New Roman" w:hAnsi="Times New Roman" w:cs="Times New Roman"/>
          <w:sz w:val="28"/>
          <w:szCs w:val="28"/>
          <w:lang w:val="uk-UA"/>
        </w:rPr>
        <w:t>і</w:t>
      </w:r>
      <w:r w:rsidR="00C45D3E" w:rsidRPr="00EC64F3">
        <w:rPr>
          <w:rFonts w:ascii="Times New Roman" w:hAnsi="Times New Roman" w:cs="Times New Roman"/>
          <w:sz w:val="28"/>
          <w:szCs w:val="28"/>
          <w:lang w:val="uk-UA"/>
        </w:rPr>
        <w:t>ї та соц</w:t>
      </w:r>
      <w:r w:rsidR="003A5573" w:rsidRPr="00EC64F3">
        <w:rPr>
          <w:rFonts w:ascii="Times New Roman" w:hAnsi="Times New Roman" w:cs="Times New Roman"/>
          <w:sz w:val="28"/>
          <w:szCs w:val="28"/>
          <w:lang w:val="uk-UA"/>
        </w:rPr>
        <w:t xml:space="preserve">іальної роботи </w:t>
      </w:r>
      <w:r w:rsidRPr="00EC64F3">
        <w:rPr>
          <w:rFonts w:ascii="Times New Roman" w:hAnsi="Times New Roman" w:cs="Times New Roman"/>
          <w:sz w:val="28"/>
          <w:szCs w:val="28"/>
          <w:lang w:val="uk-UA"/>
        </w:rPr>
        <w:t>ОНУ імені І.І. Мечникова</w:t>
      </w:r>
      <w:r w:rsidR="003A5573" w:rsidRPr="00EC64F3">
        <w:rPr>
          <w:rFonts w:ascii="Times New Roman" w:hAnsi="Times New Roman" w:cs="Times New Roman"/>
          <w:sz w:val="28"/>
          <w:szCs w:val="28"/>
          <w:lang w:val="uk-UA"/>
        </w:rPr>
        <w:t xml:space="preserve"> у 2019 році</w:t>
      </w:r>
      <w:r w:rsidRPr="00EC64F3">
        <w:rPr>
          <w:rFonts w:ascii="Times New Roman" w:hAnsi="Times New Roman" w:cs="Times New Roman"/>
          <w:sz w:val="28"/>
          <w:szCs w:val="28"/>
          <w:lang w:val="uk-UA"/>
        </w:rPr>
        <w:t>.</w:t>
      </w:r>
    </w:p>
    <w:p w:rsidR="00222BF0" w:rsidRPr="00EC64F3" w:rsidRDefault="00344240" w:rsidP="00344240">
      <w:pPr>
        <w:spacing w:after="0" w:line="360" w:lineRule="auto"/>
        <w:jc w:val="both"/>
        <w:rPr>
          <w:rFonts w:ascii="Times New Roman" w:hAnsi="Times New Roman" w:cs="Times New Roman"/>
          <w:sz w:val="28"/>
          <w:szCs w:val="28"/>
          <w:lang w:val="uk-UA"/>
        </w:rPr>
      </w:pPr>
      <w:r w:rsidRPr="00EC64F3">
        <w:rPr>
          <w:rFonts w:ascii="Times New Roman" w:hAnsi="Times New Roman" w:cs="Times New Roman"/>
          <w:b/>
          <w:sz w:val="28"/>
          <w:szCs w:val="28"/>
          <w:lang w:val="uk-UA"/>
        </w:rPr>
        <w:tab/>
        <w:t xml:space="preserve">Структура дослідження: </w:t>
      </w:r>
      <w:r w:rsidRPr="00EC64F3">
        <w:rPr>
          <w:rFonts w:ascii="Times New Roman" w:hAnsi="Times New Roman" w:cs="Times New Roman"/>
          <w:sz w:val="28"/>
          <w:szCs w:val="28"/>
          <w:lang w:val="uk-UA"/>
        </w:rPr>
        <w:t xml:space="preserve">праця викладена на </w:t>
      </w:r>
      <w:r w:rsidR="000E5A65">
        <w:rPr>
          <w:rFonts w:ascii="Times New Roman" w:hAnsi="Times New Roman" w:cs="Times New Roman"/>
          <w:sz w:val="28"/>
          <w:szCs w:val="28"/>
          <w:lang w:val="uk-UA"/>
        </w:rPr>
        <w:t>67</w:t>
      </w:r>
      <w:r w:rsidRPr="00EC64F3">
        <w:rPr>
          <w:rFonts w:ascii="Times New Roman" w:hAnsi="Times New Roman" w:cs="Times New Roman"/>
          <w:sz w:val="28"/>
          <w:szCs w:val="28"/>
          <w:lang w:val="uk-UA"/>
        </w:rPr>
        <w:t xml:space="preserve"> сторінках, </w:t>
      </w:r>
      <w:r w:rsidR="00F53EA4" w:rsidRPr="00EC64F3">
        <w:rPr>
          <w:rFonts w:ascii="Times New Roman" w:hAnsi="Times New Roman" w:cs="Times New Roman"/>
          <w:sz w:val="28"/>
          <w:szCs w:val="28"/>
          <w:lang w:val="uk-UA"/>
        </w:rPr>
        <w:t>складається</w:t>
      </w:r>
      <w:r w:rsidRPr="00EC64F3">
        <w:rPr>
          <w:rFonts w:ascii="Times New Roman" w:hAnsi="Times New Roman" w:cs="Times New Roman"/>
          <w:sz w:val="28"/>
          <w:szCs w:val="28"/>
          <w:lang w:val="uk-UA"/>
        </w:rPr>
        <w:t xml:space="preserve"> з вступу, 2-х розділів з підрозділами та висновками, за</w:t>
      </w:r>
      <w:r w:rsidR="00F53EA4">
        <w:rPr>
          <w:rFonts w:ascii="Times New Roman" w:hAnsi="Times New Roman" w:cs="Times New Roman"/>
          <w:sz w:val="28"/>
          <w:szCs w:val="28"/>
          <w:lang w:val="uk-UA"/>
        </w:rPr>
        <w:t>гальних висновків</w:t>
      </w:r>
      <w:r w:rsidRPr="00EC64F3">
        <w:rPr>
          <w:rFonts w:ascii="Times New Roman" w:hAnsi="Times New Roman" w:cs="Times New Roman"/>
          <w:sz w:val="28"/>
          <w:szCs w:val="28"/>
          <w:lang w:val="uk-UA"/>
        </w:rPr>
        <w:t xml:space="preserve"> та списку </w:t>
      </w:r>
      <w:r w:rsidR="00C545A8">
        <w:rPr>
          <w:rFonts w:ascii="Times New Roman" w:hAnsi="Times New Roman" w:cs="Times New Roman"/>
          <w:sz w:val="28"/>
          <w:szCs w:val="28"/>
          <w:lang w:val="uk-UA"/>
        </w:rPr>
        <w:t>використаної</w:t>
      </w:r>
      <w:r w:rsidRPr="00EC64F3">
        <w:rPr>
          <w:rFonts w:ascii="Times New Roman" w:hAnsi="Times New Roman" w:cs="Times New Roman"/>
          <w:sz w:val="28"/>
          <w:szCs w:val="28"/>
          <w:lang w:val="uk-UA"/>
        </w:rPr>
        <w:t xml:space="preserve"> літератури, </w:t>
      </w:r>
      <w:r w:rsidR="00C545A8">
        <w:rPr>
          <w:rFonts w:ascii="Times New Roman" w:hAnsi="Times New Roman" w:cs="Times New Roman"/>
          <w:sz w:val="28"/>
          <w:szCs w:val="28"/>
          <w:lang w:val="uk-UA"/>
        </w:rPr>
        <w:t xml:space="preserve">який </w:t>
      </w:r>
      <w:r w:rsidR="00C545A8" w:rsidRPr="00C545A8">
        <w:rPr>
          <w:rFonts w:ascii="Times New Roman" w:hAnsi="Times New Roman" w:cs="Times New Roman"/>
          <w:sz w:val="28"/>
          <w:szCs w:val="28"/>
          <w:lang w:val="uk-UA"/>
        </w:rPr>
        <w:t>включає в себе</w:t>
      </w:r>
      <w:r w:rsidRPr="00EC64F3">
        <w:rPr>
          <w:rFonts w:ascii="Times New Roman" w:hAnsi="Times New Roman" w:cs="Times New Roman"/>
          <w:sz w:val="28"/>
          <w:szCs w:val="28"/>
          <w:lang w:val="uk-UA"/>
        </w:rPr>
        <w:t xml:space="preserve"> 4</w:t>
      </w:r>
      <w:r w:rsidR="00583E6E">
        <w:rPr>
          <w:rFonts w:ascii="Times New Roman" w:hAnsi="Times New Roman" w:cs="Times New Roman"/>
          <w:sz w:val="28"/>
          <w:szCs w:val="28"/>
          <w:lang w:val="uk-UA"/>
        </w:rPr>
        <w:t>5</w:t>
      </w:r>
      <w:r w:rsidR="00C545A8" w:rsidRPr="00EC64F3">
        <w:rPr>
          <w:rFonts w:ascii="Times New Roman" w:hAnsi="Times New Roman" w:cs="Times New Roman"/>
          <w:sz w:val="28"/>
          <w:szCs w:val="28"/>
          <w:lang w:val="uk-UA"/>
        </w:rPr>
        <w:t>найменувань</w:t>
      </w:r>
      <w:r w:rsidRPr="00EC64F3">
        <w:rPr>
          <w:rFonts w:ascii="Times New Roman" w:hAnsi="Times New Roman" w:cs="Times New Roman"/>
          <w:sz w:val="28"/>
          <w:szCs w:val="28"/>
          <w:lang w:val="uk-UA"/>
        </w:rPr>
        <w:t>.</w:t>
      </w:r>
    </w:p>
    <w:p w:rsidR="00222BF0" w:rsidRDefault="00222BF0">
      <w:pPr>
        <w:rPr>
          <w:rFonts w:ascii="Times New Roman" w:hAnsi="Times New Roman" w:cs="Times New Roman"/>
          <w:sz w:val="28"/>
          <w:szCs w:val="28"/>
          <w:highlight w:val="green"/>
          <w:lang w:val="uk-UA"/>
        </w:rPr>
      </w:pPr>
      <w:r>
        <w:rPr>
          <w:rFonts w:ascii="Times New Roman" w:hAnsi="Times New Roman" w:cs="Times New Roman"/>
          <w:sz w:val="28"/>
          <w:szCs w:val="28"/>
          <w:highlight w:val="green"/>
          <w:lang w:val="uk-UA"/>
        </w:rPr>
        <w:br w:type="page"/>
      </w:r>
    </w:p>
    <w:p w:rsidR="00D4730C" w:rsidRDefault="00D4730C" w:rsidP="00331BE4">
      <w:pPr>
        <w:spacing w:after="0" w:line="360" w:lineRule="auto"/>
        <w:ind w:firstLine="708"/>
        <w:jc w:val="both"/>
        <w:rPr>
          <w:rFonts w:ascii="Times New Roman" w:eastAsia="Calibri" w:hAnsi="Times New Roman" w:cs="Times New Roman"/>
          <w:sz w:val="28"/>
          <w:szCs w:val="28"/>
          <w:lang w:val="uk-UA"/>
        </w:rPr>
      </w:pPr>
    </w:p>
    <w:p w:rsidR="00D4730C" w:rsidRDefault="00D4730C" w:rsidP="00331BE4">
      <w:pPr>
        <w:spacing w:after="0" w:line="360" w:lineRule="auto"/>
        <w:ind w:firstLine="708"/>
        <w:jc w:val="both"/>
        <w:rPr>
          <w:rFonts w:ascii="Times New Roman" w:eastAsia="Calibri" w:hAnsi="Times New Roman" w:cs="Times New Roman"/>
          <w:sz w:val="28"/>
          <w:szCs w:val="28"/>
          <w:lang w:val="uk-UA"/>
        </w:rPr>
      </w:pPr>
    </w:p>
    <w:p w:rsidR="00D4730C" w:rsidRDefault="00D4730C" w:rsidP="00331BE4">
      <w:pPr>
        <w:spacing w:after="0" w:line="360" w:lineRule="auto"/>
        <w:ind w:firstLine="708"/>
        <w:jc w:val="both"/>
        <w:rPr>
          <w:rFonts w:ascii="Times New Roman" w:eastAsia="Calibri" w:hAnsi="Times New Roman" w:cs="Times New Roman"/>
          <w:sz w:val="28"/>
          <w:szCs w:val="28"/>
          <w:lang w:val="uk-UA"/>
        </w:rPr>
      </w:pPr>
    </w:p>
    <w:p w:rsidR="00FC47A5" w:rsidRDefault="00FC47A5" w:rsidP="00A44E5C">
      <w:pPr>
        <w:spacing w:after="0" w:line="360" w:lineRule="auto"/>
        <w:jc w:val="both"/>
        <w:rPr>
          <w:rFonts w:ascii="Times New Roman" w:eastAsia="Calibri" w:hAnsi="Times New Roman" w:cs="Times New Roman"/>
          <w:sz w:val="28"/>
          <w:szCs w:val="28"/>
          <w:lang w:val="uk-UA"/>
        </w:rPr>
      </w:pPr>
    </w:p>
    <w:p w:rsidR="00A44E5C" w:rsidRDefault="00A44E5C" w:rsidP="00A44E5C">
      <w:pPr>
        <w:spacing w:after="0" w:line="360" w:lineRule="auto"/>
        <w:jc w:val="both"/>
        <w:rPr>
          <w:rFonts w:ascii="Times New Roman" w:eastAsia="Calibri" w:hAnsi="Times New Roman" w:cs="Times New Roman"/>
          <w:sz w:val="28"/>
          <w:szCs w:val="28"/>
          <w:lang w:val="uk-UA"/>
        </w:rPr>
      </w:pPr>
    </w:p>
    <w:p w:rsidR="003D2389" w:rsidRPr="00331BE4" w:rsidRDefault="009D5EF1" w:rsidP="00331BE4">
      <w:pPr>
        <w:spacing w:after="0" w:line="360" w:lineRule="auto"/>
        <w:ind w:firstLine="708"/>
        <w:jc w:val="center"/>
        <w:rPr>
          <w:rFonts w:ascii="Times New Roman" w:hAnsi="Times New Roman" w:cs="Times New Roman"/>
          <w:color w:val="FF0000"/>
          <w:sz w:val="28"/>
          <w:szCs w:val="28"/>
          <w:lang w:val="uk-UA"/>
        </w:rPr>
      </w:pPr>
      <w:r w:rsidRPr="00DB446D">
        <w:rPr>
          <w:rFonts w:ascii="Times New Roman" w:eastAsia="Calibri" w:hAnsi="Times New Roman" w:cs="Times New Roman"/>
          <w:b/>
          <w:color w:val="000000"/>
          <w:kern w:val="28"/>
          <w:sz w:val="28"/>
          <w:szCs w:val="28"/>
          <w:lang w:val="uk-UA" w:eastAsia="ru-RU"/>
        </w:rPr>
        <w:t>ВИСНОВКИ</w:t>
      </w:r>
    </w:p>
    <w:p w:rsidR="00836B9A" w:rsidRDefault="00836B9A" w:rsidP="009D5EF1">
      <w:pPr>
        <w:spacing w:after="0" w:line="360" w:lineRule="auto"/>
        <w:jc w:val="center"/>
        <w:rPr>
          <w:rFonts w:ascii="Times New Roman" w:eastAsia="Calibri" w:hAnsi="Times New Roman" w:cs="Times New Roman"/>
          <w:b/>
          <w:color w:val="000000"/>
          <w:kern w:val="28"/>
          <w:sz w:val="28"/>
          <w:szCs w:val="28"/>
          <w:lang w:val="uk-UA" w:eastAsia="ru-RU"/>
        </w:rPr>
      </w:pPr>
    </w:p>
    <w:p w:rsidR="00836B9A" w:rsidRPr="00836B9A" w:rsidRDefault="00836B9A" w:rsidP="00836B9A">
      <w:pPr>
        <w:spacing w:after="0" w:line="360" w:lineRule="auto"/>
        <w:ind w:firstLine="708"/>
        <w:jc w:val="both"/>
        <w:rPr>
          <w:rFonts w:ascii="Times New Roman" w:eastAsia="Calibri" w:hAnsi="Times New Roman" w:cs="Times New Roman"/>
          <w:color w:val="000000"/>
          <w:kern w:val="28"/>
          <w:sz w:val="28"/>
          <w:szCs w:val="28"/>
          <w:lang w:val="uk-UA" w:eastAsia="ru-RU"/>
        </w:rPr>
      </w:pPr>
      <w:r w:rsidRPr="00836B9A">
        <w:rPr>
          <w:rFonts w:ascii="Times New Roman" w:eastAsia="Calibri" w:hAnsi="Times New Roman" w:cs="Times New Roman"/>
          <w:color w:val="000000"/>
          <w:kern w:val="28"/>
          <w:sz w:val="28"/>
          <w:szCs w:val="28"/>
          <w:lang w:val="uk-UA" w:eastAsia="ru-RU"/>
        </w:rPr>
        <w:t>На підставі проведеного теоретико - емпіричного дослідження особливостей взаємозв’язку між психологічними межами, механізмами психологічного захисту та адаптивністю особистості можна зробити наступні висновки щодо вирішення його основних завдань:</w:t>
      </w:r>
    </w:p>
    <w:p w:rsidR="00836B9A" w:rsidRPr="00836B9A" w:rsidRDefault="00836B9A" w:rsidP="00836B9A">
      <w:pPr>
        <w:spacing w:after="0" w:line="360" w:lineRule="auto"/>
        <w:ind w:firstLine="708"/>
        <w:jc w:val="both"/>
        <w:rPr>
          <w:rFonts w:ascii="Times New Roman" w:eastAsia="Calibri" w:hAnsi="Times New Roman" w:cs="Times New Roman"/>
          <w:color w:val="000000"/>
          <w:kern w:val="28"/>
          <w:sz w:val="28"/>
          <w:szCs w:val="28"/>
          <w:lang w:val="uk-UA" w:eastAsia="ru-RU"/>
        </w:rPr>
      </w:pPr>
      <w:r w:rsidRPr="00836B9A">
        <w:rPr>
          <w:rFonts w:ascii="Times New Roman" w:eastAsia="Calibri" w:hAnsi="Times New Roman" w:cs="Times New Roman"/>
          <w:color w:val="000000"/>
          <w:kern w:val="28"/>
          <w:sz w:val="28"/>
          <w:szCs w:val="28"/>
          <w:lang w:val="uk-UA" w:eastAsia="ru-RU"/>
        </w:rPr>
        <w:t>1. Аналіз наукової літератури з питань психологічних меж особистості, її адаптивності та механізмів психологічного захисту свідчить про те, що узагальнений і систематизований матеріал дозволяє виділити деякі аспекти цих феноменів, щоб охарактеризувати їх специфічні властивості, такі як: психологічні межи особистості, як зона її власної відповідальності; механізми психологічного захисту та їхня значущість в життєдіяльності особистості ; адаптивні можливості особистості як фактор покращення її соціального існування.</w:t>
      </w:r>
    </w:p>
    <w:p w:rsidR="00836B9A" w:rsidRPr="00836B9A" w:rsidRDefault="00836B9A" w:rsidP="00836B9A">
      <w:pPr>
        <w:spacing w:after="0" w:line="360" w:lineRule="auto"/>
        <w:ind w:firstLine="708"/>
        <w:jc w:val="both"/>
        <w:rPr>
          <w:rFonts w:ascii="Times New Roman" w:eastAsia="Calibri" w:hAnsi="Times New Roman" w:cs="Times New Roman"/>
          <w:color w:val="000000"/>
          <w:kern w:val="28"/>
          <w:sz w:val="28"/>
          <w:szCs w:val="28"/>
          <w:lang w:val="uk-UA" w:eastAsia="ru-RU"/>
        </w:rPr>
      </w:pPr>
      <w:r w:rsidRPr="00836B9A">
        <w:rPr>
          <w:rFonts w:ascii="Times New Roman" w:eastAsia="Calibri" w:hAnsi="Times New Roman" w:cs="Times New Roman"/>
          <w:color w:val="000000"/>
          <w:kern w:val="28"/>
          <w:sz w:val="28"/>
          <w:szCs w:val="28"/>
          <w:lang w:val="uk-UA" w:eastAsia="ru-RU"/>
        </w:rPr>
        <w:t xml:space="preserve">2. </w:t>
      </w:r>
      <w:r w:rsidR="0041512B">
        <w:rPr>
          <w:rFonts w:ascii="Times New Roman" w:eastAsia="Calibri" w:hAnsi="Times New Roman" w:cs="Times New Roman"/>
          <w:color w:val="000000"/>
          <w:kern w:val="28"/>
          <w:sz w:val="28"/>
          <w:szCs w:val="28"/>
          <w:lang w:val="uk-UA" w:eastAsia="ru-RU"/>
        </w:rPr>
        <w:t>Проведене е</w:t>
      </w:r>
      <w:r w:rsidRPr="00836B9A">
        <w:rPr>
          <w:rFonts w:ascii="Times New Roman" w:eastAsia="Calibri" w:hAnsi="Times New Roman" w:cs="Times New Roman"/>
          <w:color w:val="000000"/>
          <w:kern w:val="28"/>
          <w:sz w:val="28"/>
          <w:szCs w:val="28"/>
          <w:lang w:val="uk-UA" w:eastAsia="ru-RU"/>
        </w:rPr>
        <w:t>мпіричне дослідження психологічних меж, механізмів психологічного захисту та адаптивності у особистості юнацького віку показало, що середньо груповий суб'єкт має сильно виражені границі особистості, які більшою мірою зосереджені на захисті від ворожості зі сторони навколишнього світу. За для цього використовуються такі механізми захисту, як регресія, заперечення та заміщення, що являють собою примітивні, але діючи психологічні механізми захисту особистості. У свою чергу, це впливає на рівень адаптивності середньо групового суб'єкта, який характеризується низькими навичками комунікативних особливостей, середнім рівнем моральної нормативності та низьким рівнем нервово-психічної стійкості, що вказує на проблеми з адаптивністю.</w:t>
      </w:r>
    </w:p>
    <w:p w:rsidR="00836B9A" w:rsidRPr="00836B9A" w:rsidRDefault="00836B9A" w:rsidP="00836B9A">
      <w:pPr>
        <w:spacing w:after="0" w:line="360" w:lineRule="auto"/>
        <w:ind w:firstLine="708"/>
        <w:jc w:val="both"/>
        <w:rPr>
          <w:rFonts w:ascii="Times New Roman" w:eastAsia="Calibri" w:hAnsi="Times New Roman" w:cs="Times New Roman"/>
          <w:color w:val="000000"/>
          <w:kern w:val="28"/>
          <w:sz w:val="28"/>
          <w:szCs w:val="28"/>
          <w:lang w:val="uk-UA" w:eastAsia="ru-RU"/>
        </w:rPr>
      </w:pPr>
      <w:r w:rsidRPr="00836B9A">
        <w:rPr>
          <w:rFonts w:ascii="Times New Roman" w:eastAsia="Calibri" w:hAnsi="Times New Roman" w:cs="Times New Roman"/>
          <w:color w:val="000000"/>
          <w:kern w:val="28"/>
          <w:sz w:val="28"/>
          <w:szCs w:val="28"/>
          <w:lang w:val="uk-UA" w:eastAsia="ru-RU"/>
        </w:rPr>
        <w:lastRenderedPageBreak/>
        <w:t xml:space="preserve">3. Виявлення особливостей взаємозв'язку між психологічними межами, механізмами психологічного захисту та адаптивністю особистості продемонструвало наявність кореляції між </w:t>
      </w:r>
      <w:r w:rsidRPr="00CB55D0">
        <w:rPr>
          <w:rFonts w:ascii="Times New Roman" w:eastAsia="Calibri" w:hAnsi="Times New Roman" w:cs="Times New Roman"/>
          <w:kern w:val="28"/>
          <w:sz w:val="28"/>
          <w:szCs w:val="28"/>
          <w:lang w:val="uk-UA" w:eastAsia="ru-RU"/>
        </w:rPr>
        <w:t>цими елементами.</w:t>
      </w:r>
    </w:p>
    <w:p w:rsidR="00836B9A" w:rsidRPr="00836B9A" w:rsidRDefault="00836B9A" w:rsidP="00836B9A">
      <w:pPr>
        <w:spacing w:after="0" w:line="360" w:lineRule="auto"/>
        <w:ind w:firstLine="708"/>
        <w:jc w:val="both"/>
        <w:rPr>
          <w:rFonts w:ascii="Times New Roman" w:eastAsia="Calibri" w:hAnsi="Times New Roman" w:cs="Times New Roman"/>
          <w:color w:val="000000"/>
          <w:kern w:val="28"/>
          <w:sz w:val="28"/>
          <w:szCs w:val="28"/>
          <w:lang w:val="uk-UA" w:eastAsia="ru-RU"/>
        </w:rPr>
      </w:pPr>
      <w:r w:rsidRPr="00836B9A">
        <w:rPr>
          <w:rFonts w:ascii="Times New Roman" w:eastAsia="Calibri" w:hAnsi="Times New Roman" w:cs="Times New Roman"/>
          <w:color w:val="000000"/>
          <w:kern w:val="28"/>
          <w:sz w:val="28"/>
          <w:szCs w:val="28"/>
          <w:lang w:val="uk-UA" w:eastAsia="ru-RU"/>
        </w:rPr>
        <w:t>Таким чином, усі завдання дослідження були вирішені, а його мета досягнена.</w:t>
      </w:r>
    </w:p>
    <w:p w:rsidR="009D5EF1" w:rsidRDefault="009D5EF1" w:rsidP="00836B9A">
      <w:pPr>
        <w:spacing w:after="0" w:line="360" w:lineRule="auto"/>
        <w:jc w:val="center"/>
        <w:rPr>
          <w:rFonts w:ascii="Times New Roman" w:eastAsia="Calibri" w:hAnsi="Times New Roman" w:cs="Times New Roman"/>
          <w:b/>
          <w:caps/>
          <w:color w:val="000000"/>
          <w:kern w:val="28"/>
          <w:sz w:val="28"/>
          <w:szCs w:val="28"/>
          <w:lang w:val="uk-UA" w:eastAsia="ru-RU"/>
        </w:rPr>
      </w:pPr>
      <w:r w:rsidRPr="00E866F5">
        <w:rPr>
          <w:rFonts w:ascii="Times New Roman" w:eastAsia="Calibri" w:hAnsi="Times New Roman" w:cs="Times New Roman"/>
          <w:b/>
          <w:caps/>
          <w:color w:val="000000"/>
          <w:kern w:val="28"/>
          <w:sz w:val="28"/>
          <w:szCs w:val="28"/>
          <w:lang w:val="uk-UA" w:eastAsia="ru-RU"/>
        </w:rPr>
        <w:t>Список ВИКОРИСТАНОЇ літератури</w:t>
      </w:r>
    </w:p>
    <w:p w:rsidR="00E866F5" w:rsidRPr="00E866F5" w:rsidRDefault="00E866F5" w:rsidP="00836B9A">
      <w:pPr>
        <w:spacing w:after="0" w:line="360" w:lineRule="auto"/>
        <w:jc w:val="center"/>
        <w:rPr>
          <w:rFonts w:ascii="Times New Roman" w:eastAsia="Calibri" w:hAnsi="Times New Roman" w:cs="Times New Roman"/>
          <w:b/>
          <w:caps/>
          <w:color w:val="000000"/>
          <w:kern w:val="28"/>
          <w:sz w:val="28"/>
          <w:szCs w:val="28"/>
          <w:lang w:val="uk-UA" w:eastAsia="ru-RU"/>
        </w:rPr>
      </w:pP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Ананьев Б.Г. Человек как предмет позна-ния. – СПб.: Питер, 2002. – 288 с.</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rPr>
        <w:t>Артюхіна Н. В. Історико-психологічний аналіз феномена межі як межового прояву існування людини: до постановки проблеми / Науковий вісник Херсонського державного університету. Серія : Психологічні науки. - 2018. - Вип. 1(1). - С. 20-26</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Бассин Ф.В. Проблема бессознательного в неосознаваемых формах высшей нервной деятельности. М.: Медицина, 1968. - 469 с.</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 xml:space="preserve">Бассин Ф.В., Бурлакова М.К., Волков В.Н. Проблема психологической защиты // Психологический журнал. – 1996. </w:t>
      </w:r>
      <w:r w:rsidRPr="007D2BCD">
        <w:rPr>
          <w:rFonts w:ascii="Times New Roman" w:hAnsi="Times New Roman" w:cs="Times New Roman"/>
          <w:sz w:val="28"/>
          <w:szCs w:val="28"/>
        </w:rPr>
        <w:t>С. 175-181</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Безносюк Е.В., Соколова Е.Д. Механизмы психологической защиты // Журнал неврологии и психиатрии им.С.С.Корсакова. - 1997.</w:t>
      </w:r>
      <w:r w:rsidRPr="007D2BCD">
        <w:rPr>
          <w:rFonts w:ascii="Times New Roman" w:hAnsi="Times New Roman" w:cs="Times New Roman"/>
          <w:sz w:val="28"/>
          <w:szCs w:val="28"/>
        </w:rPr>
        <w:t xml:space="preserve"> 112 с.</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Блюм Дж. Психоаналитические теории личности / Пер. с англ., вступ. ст. А.Б. Хавина. - М.: Академический проект; Екатеринбург: Деловая книга, 1999. - 222 с.</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Болонева, Ю. М. Механизмы психологической защиты в исследованиях З. Фрейда : сб. науч. тр. / Ю. М. Болонева, Г. С. Корытова. Томск : Томский государственный университет, 2004. С. 354–357.</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Будасси С.А. Защитные механизмы личности. Программа спецкурса. М., 1998. – 39 с.</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lastRenderedPageBreak/>
        <w:t xml:space="preserve">Вассерман Л.И., Петрова Н.Н. Психологическая защита и аффективные расстройства у пациентов в ситуации витальной угрозы // Социальная и клиническая психиатрия. – 2000. </w:t>
      </w:r>
      <w:r w:rsidRPr="007D2BCD">
        <w:rPr>
          <w:rFonts w:ascii="Times New Roman" w:hAnsi="Times New Roman" w:cs="Times New Roman"/>
          <w:sz w:val="28"/>
          <w:szCs w:val="28"/>
        </w:rPr>
        <w:t>− 216 с.</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Володина Ю.А. «Проблема определения границ психологического пространства личности»// Ползуновский вестник.− 2018. – 23 с.</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rPr>
        <w:t>Иванова М.Г. Психологическое здоровье сквозь призму явлений адаптации / М.Г. Иванова, А.Г. Портнова // Ползуновский вестник. – 2006. –№ 3 – С. 94-98.</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Исследование адаптационного потенциала личности у подростков и молодежи // Материалы научно-практической конференции «Ананьевские чтения 2005» / Под ред. Л. А. Цветковой, Л. М. Шипицыной. СПб., 2005.</w:t>
      </w:r>
      <w:r w:rsidRPr="007D2BCD">
        <w:rPr>
          <w:rFonts w:ascii="Times New Roman" w:hAnsi="Times New Roman" w:cs="Times New Roman"/>
          <w:sz w:val="28"/>
          <w:szCs w:val="28"/>
        </w:rPr>
        <w:t xml:space="preserve"> – С. 38-39.</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Кон И. С. Психология юношеского возраста. Рипол Классик, 1979. – 313 с</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Куликов Л. В. Психогигиена личности: Вопросы психологической устойчивости и психопрофилактики. СПб., 2004.–С. 127-130</w:t>
      </w:r>
    </w:p>
    <w:p w:rsidR="00820819" w:rsidRPr="007D2BCD" w:rsidRDefault="003469AD" w:rsidP="007D2BCD">
      <w:pPr>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Куликова Т.В. Феномен границ личности</w:t>
      </w:r>
      <w:r w:rsidR="00820819" w:rsidRPr="007D2BCD">
        <w:rPr>
          <w:rFonts w:ascii="Times New Roman" w:hAnsi="Times New Roman" w:cs="Times New Roman"/>
          <w:sz w:val="28"/>
          <w:szCs w:val="28"/>
          <w:lang w:val="uk-UA"/>
        </w:rPr>
        <w:t xml:space="preserve"> // Вестник Нижегородского университета и</w:t>
      </w:r>
      <w:r>
        <w:rPr>
          <w:rFonts w:ascii="Times New Roman" w:hAnsi="Times New Roman" w:cs="Times New Roman"/>
          <w:sz w:val="28"/>
          <w:szCs w:val="28"/>
          <w:lang w:val="uk-UA"/>
        </w:rPr>
        <w:t xml:space="preserve">м. Н.И. Лобачевского. 2010. </w:t>
      </w:r>
      <w:r w:rsidR="00820819" w:rsidRPr="007D2BCD">
        <w:rPr>
          <w:rFonts w:ascii="Times New Roman" w:hAnsi="Times New Roman" w:cs="Times New Roman"/>
          <w:sz w:val="28"/>
          <w:szCs w:val="28"/>
          <w:lang w:val="uk-UA"/>
        </w:rPr>
        <w:t>. С. 381–387</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rPr>
        <w:t xml:space="preserve">Куликова </w:t>
      </w:r>
      <w:r w:rsidR="003469AD">
        <w:rPr>
          <w:rFonts w:ascii="Times New Roman" w:hAnsi="Times New Roman" w:cs="Times New Roman"/>
          <w:sz w:val="28"/>
          <w:szCs w:val="28"/>
          <w:lang w:val="uk-UA"/>
        </w:rPr>
        <w:t>Т.</w:t>
      </w:r>
      <w:r w:rsidRPr="007D2BCD">
        <w:rPr>
          <w:rFonts w:ascii="Times New Roman" w:hAnsi="Times New Roman" w:cs="Times New Roman"/>
          <w:sz w:val="28"/>
          <w:szCs w:val="28"/>
        </w:rPr>
        <w:t xml:space="preserve"> В</w:t>
      </w:r>
      <w:r w:rsidR="003469AD">
        <w:rPr>
          <w:rFonts w:ascii="Times New Roman" w:hAnsi="Times New Roman" w:cs="Times New Roman"/>
          <w:sz w:val="28"/>
          <w:szCs w:val="28"/>
          <w:lang w:val="uk-UA"/>
        </w:rPr>
        <w:t>.</w:t>
      </w:r>
      <w:r w:rsidRPr="007D2BCD">
        <w:rPr>
          <w:rFonts w:ascii="Times New Roman" w:hAnsi="Times New Roman" w:cs="Times New Roman"/>
          <w:sz w:val="28"/>
          <w:szCs w:val="28"/>
        </w:rPr>
        <w:t xml:space="preserve"> Феномен границы // Вестник ННГУ. 201</w:t>
      </w:r>
      <w:r w:rsidR="003469AD">
        <w:rPr>
          <w:rFonts w:ascii="Times New Roman" w:hAnsi="Times New Roman" w:cs="Times New Roman"/>
          <w:sz w:val="28"/>
          <w:szCs w:val="28"/>
          <w:lang w:val="uk-UA"/>
        </w:rPr>
        <w:t>4</w:t>
      </w:r>
      <w:r w:rsidRPr="007D2BCD">
        <w:rPr>
          <w:rFonts w:ascii="Times New Roman" w:hAnsi="Times New Roman" w:cs="Times New Roman"/>
          <w:sz w:val="28"/>
          <w:szCs w:val="28"/>
        </w:rPr>
        <w:t xml:space="preserve">. </w:t>
      </w:r>
      <w:r w:rsidRPr="00941FD3">
        <w:rPr>
          <w:rFonts w:ascii="Times New Roman" w:hAnsi="Times New Roman" w:cs="Times New Roman"/>
          <w:sz w:val="28"/>
          <w:szCs w:val="28"/>
          <w:lang w:val="en-US"/>
        </w:rPr>
        <w:t xml:space="preserve">№6. – </w:t>
      </w:r>
      <w:r w:rsidRPr="007D2BCD">
        <w:rPr>
          <w:rFonts w:ascii="Times New Roman" w:hAnsi="Times New Roman" w:cs="Times New Roman"/>
          <w:sz w:val="28"/>
          <w:szCs w:val="28"/>
        </w:rPr>
        <w:t>С</w:t>
      </w:r>
      <w:r w:rsidRPr="00941FD3">
        <w:rPr>
          <w:rFonts w:ascii="Times New Roman" w:hAnsi="Times New Roman" w:cs="Times New Roman"/>
          <w:sz w:val="28"/>
          <w:szCs w:val="28"/>
          <w:lang w:val="en-US"/>
        </w:rPr>
        <w:t>.3</w:t>
      </w:r>
      <w:r w:rsidRPr="007D2BCD">
        <w:rPr>
          <w:rFonts w:ascii="Times New Roman" w:hAnsi="Times New Roman" w:cs="Times New Roman"/>
          <w:sz w:val="28"/>
          <w:szCs w:val="28"/>
          <w:lang w:val="uk-UA"/>
        </w:rPr>
        <w:t>0.</w:t>
      </w:r>
      <w:r w:rsidRPr="00941FD3">
        <w:rPr>
          <w:rFonts w:ascii="Times New Roman" w:hAnsi="Times New Roman" w:cs="Times New Roman"/>
          <w:sz w:val="28"/>
          <w:szCs w:val="28"/>
          <w:lang w:val="en-US"/>
        </w:rPr>
        <w:t xml:space="preserve"> URL: https://cyberleninka.ru/fenomen-granitsy</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Лазарус Р. Теория стресса и психофизиологические исследования // Эмоциональный стресс. Л., 1970.. – С. 254</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 xml:space="preserve">Лапланш, Ж., Понталис Ж.-Б. Защита / Ж. Лапланш, Ж.-Б. Понталис // Самосознание и защитные механизмы личности. Хрестоматия. – Самара: Издательский Дом «Бахрах-М», 2008. – 656 с. – С. 357-395. </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Леви, Т.С. Методика диагностики психологической границы личности / Т.С. Леви // Вопросы психологии. – 2</w:t>
      </w:r>
      <w:r w:rsidR="00074120">
        <w:rPr>
          <w:rFonts w:ascii="Times New Roman" w:hAnsi="Times New Roman" w:cs="Times New Roman"/>
          <w:sz w:val="28"/>
          <w:szCs w:val="28"/>
          <w:lang w:val="uk-UA"/>
        </w:rPr>
        <w:t>0</w:t>
      </w:r>
      <w:r w:rsidRPr="007D2BCD">
        <w:rPr>
          <w:rFonts w:ascii="Times New Roman" w:hAnsi="Times New Roman" w:cs="Times New Roman"/>
          <w:sz w:val="28"/>
          <w:szCs w:val="28"/>
          <w:lang w:val="uk-UA"/>
        </w:rPr>
        <w:t>0</w:t>
      </w:r>
      <w:r w:rsidR="00074120">
        <w:rPr>
          <w:rFonts w:ascii="Times New Roman" w:hAnsi="Times New Roman" w:cs="Times New Roman"/>
          <w:sz w:val="28"/>
          <w:szCs w:val="28"/>
          <w:lang w:val="uk-UA"/>
        </w:rPr>
        <w:t>7</w:t>
      </w:r>
      <w:r w:rsidRPr="007D2BCD">
        <w:rPr>
          <w:rFonts w:ascii="Times New Roman" w:hAnsi="Times New Roman" w:cs="Times New Roman"/>
          <w:sz w:val="28"/>
          <w:szCs w:val="28"/>
          <w:lang w:val="uk-UA"/>
        </w:rPr>
        <w:t xml:space="preserve">. – № 1. – С. 131-146. </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Леви, Т.С. Психологическая граница как телесный феномен / Т.С. Леви // Бюллетень АТОП. – 200</w:t>
      </w:r>
      <w:r w:rsidR="00074120">
        <w:rPr>
          <w:rFonts w:ascii="Times New Roman" w:hAnsi="Times New Roman" w:cs="Times New Roman"/>
          <w:sz w:val="28"/>
          <w:szCs w:val="28"/>
          <w:lang w:val="uk-UA"/>
        </w:rPr>
        <w:t>11</w:t>
      </w:r>
      <w:r w:rsidRPr="007D2BCD">
        <w:rPr>
          <w:rFonts w:ascii="Times New Roman" w:hAnsi="Times New Roman" w:cs="Times New Roman"/>
          <w:sz w:val="28"/>
          <w:szCs w:val="28"/>
          <w:lang w:val="uk-UA"/>
        </w:rPr>
        <w:t xml:space="preserve">. – № 9. – С. 51-68. </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lastRenderedPageBreak/>
        <w:t>Леви, Т.С. Телесная парадигма развития личностной аутентичности / Т.С. Леви. – М: Издательство МосГУ, 201</w:t>
      </w:r>
      <w:r w:rsidR="00074120">
        <w:rPr>
          <w:rFonts w:ascii="Times New Roman" w:hAnsi="Times New Roman" w:cs="Times New Roman"/>
          <w:sz w:val="28"/>
          <w:szCs w:val="28"/>
          <w:lang w:val="uk-UA"/>
        </w:rPr>
        <w:t>3</w:t>
      </w:r>
      <w:r w:rsidRPr="007D2BCD">
        <w:rPr>
          <w:rFonts w:ascii="Times New Roman" w:hAnsi="Times New Roman" w:cs="Times New Roman"/>
          <w:sz w:val="28"/>
          <w:szCs w:val="28"/>
          <w:lang w:val="uk-UA"/>
        </w:rPr>
        <w:t xml:space="preserve">. – 190с. </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Мак-Вильямс, Н. Психоаналитическая диагностика. Понимание структуры личности в клиническом процессе / Н. Мак-Вильямс. М. : Класс, 2010. 480 c.</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Маклаков А. Г. Личностный адаптационный потенциал: его мобилизация и прогнозирование в экстремальных условиях // Психологический журнал. Т. 22. 200</w:t>
      </w:r>
      <w:r w:rsidR="00074120">
        <w:rPr>
          <w:rFonts w:ascii="Times New Roman" w:hAnsi="Times New Roman" w:cs="Times New Roman"/>
          <w:sz w:val="28"/>
          <w:szCs w:val="28"/>
          <w:lang w:val="uk-UA"/>
        </w:rPr>
        <w:t>0</w:t>
      </w:r>
      <w:r w:rsidRPr="007D2BCD">
        <w:rPr>
          <w:rFonts w:ascii="Times New Roman" w:hAnsi="Times New Roman" w:cs="Times New Roman"/>
          <w:sz w:val="28"/>
          <w:szCs w:val="28"/>
          <w:lang w:val="uk-UA"/>
        </w:rPr>
        <w:t>. №1. – С. 16-24.</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Маклаков А.Г. Общая психология. – СПб.: Питер, 200</w:t>
      </w:r>
      <w:r w:rsidR="00074120">
        <w:rPr>
          <w:rFonts w:ascii="Times New Roman" w:hAnsi="Times New Roman" w:cs="Times New Roman"/>
          <w:sz w:val="28"/>
          <w:szCs w:val="28"/>
          <w:lang w:val="uk-UA"/>
        </w:rPr>
        <w:t>1</w:t>
      </w:r>
      <w:r w:rsidRPr="007D2BCD">
        <w:rPr>
          <w:rFonts w:ascii="Times New Roman" w:hAnsi="Times New Roman" w:cs="Times New Roman"/>
          <w:sz w:val="28"/>
          <w:szCs w:val="28"/>
          <w:lang w:val="uk-UA"/>
        </w:rPr>
        <w:t>. – 592с.</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 xml:space="preserve">Марцинковская, Т.Д. Психологические границы: история и современное состояние / Т.Д. Марцинковская // Мир психологии – 2008. – №3. – С. 55-61. </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Молчанов С. Психология подросткового и юношеского возраста : учебник для академического бакалавриата / С. В. Молчанов. М. : Издательство Юрайт, 2019.− 351 с.</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 xml:space="preserve">Налчаджян, А.А. Психологическая адаптация: механизмы и стратегии / А.А. Налчаджян. – 2-е изд., перераб. и доп. – М.: Эксмо, 2010. – 368 с. </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Нартова-Бочавер С.К. Понятие «психологическое пространство личности»: обоснование и прикладное значение // Психологический журнал. 2003. Т. 24. № 6.</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 xml:space="preserve">Перлз, Ф. Практика гештальт-терапии / Ф. Перлз; Отв. ред. М.В. Тресвятский; Пер. М.П. Папуш. – М.: Институт общегуманитарных исследований, 2005. – 480с. </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Посохова С. Т. Психология адаптирующейся личности : Монография / С.Т. Посохова; Рос. гос. пед. ун-т им. А.И. Герцена. - СПб. : Изд-во РГПУ им. А.И. Герцена, 2001. - 240 с.</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rPr>
        <w:t>Рассел, Б. Человеческое познание, его сфера и границы Текст. / Б. Рассел. Киев: «Ника-ценр», «Вист-С», 1997. - 556 с.</w:t>
      </w:r>
    </w:p>
    <w:p w:rsidR="00820819" w:rsidRPr="007D2BCD" w:rsidRDefault="00820819" w:rsidP="007D2BCD">
      <w:p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С. 27–36.</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lastRenderedPageBreak/>
        <w:t xml:space="preserve">Сахарова Н.А., Щукина Ю.В. «Феномен «психологические границы личности» в психологии» // СПБ.: 2014. №2. − 20-25. URL: https://cyberleninka.ru/article/n/psihologicheskie-granitsy </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Уайнхольд Б, Уайнхольд Дж. «Бегство от близости» изд. гр. «Весь», С.-П., 2011. – 148 с.</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rPr>
        <w:t>Ферворн , М. Вопрос о границах познания Текст. / Макс Ферворн; пер. Э.А. Бернштейн. -М.: «Современные проблемы», 1909. 31 с.</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Фрейд А. «Психология «Я» и защитные механизмы» / М: Педагогика, 1993 – 144с.</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Хонский С. И. Различия характеристик социально-психологической адаптации студентов на начальном этапе обучения в вузе // София. 2017. № 1. С. 27–32.</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Хорни, К. «Наши внутренние конфликты. Конструктивная теория невроза»; пер. с англ. В. Светлова. − М.:Академический Проект, 2007. – 199с.</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Briere J. Inventory of Altered Self-Capacities. Professional Manual. – USA: Psychological Assessment Resources, 2000. – 43 p.</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Fisher, S. Body-image boundaries and style of life [Электронный ресурс] / S. Fisher, S.E. Cleveland // The Journal of Abnormal and Social Psychology. – 1956. – № 52(3). – Pp. 373-379. – Режим доступа: http://psycnet.apa.org/journals/abn/52/3/</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Hall N.M., Kuzminskyte R., Pedersen A.D. et al. The relationship between cognitive functions, somatization and behavioural coping in patients with multiple functional somatic symptoms // Nord. J. Psychiatry. 2011. Vol. 65, N. 3. P. 216–224.</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Lind A.B., Delmar C., Nielsen K. Struggling in an emotional avoidance culture: a qualitative study of stress as a predisposing factor for somatoform disorders // J. Psychosom. Res. 2014. Vol. 76, N. 2. P. 94–98.</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lastRenderedPageBreak/>
        <w:t>Marcher, L. The Ego Function Boundaries / L. Marcher, S. Fich // Body Encyclopedia: A Guide to the Psychological Functions of the Muscular System. – USA: North Atlantic Books, 2010. – Pp. 475-481.</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Olesnavage, J. Our Boundary / J. Olesnavage. – USA: Dog Ear Publishing, 2009. – 117 p.</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Shamshikova E. O., Shamshikova O. A., Klepikova N. M. Isolation versus Communion. Model Characteristics of Narcissistic Personality Types // Materials of the 2nd International Conference on Behavioral Cognitive and Psychological Sciences BCPS 2011. – Maldives: IACSIT Press. – Vol. 23. – Pр. 17-22.</w:t>
      </w:r>
    </w:p>
    <w:p w:rsidR="00820819" w:rsidRPr="007D2BCD" w:rsidRDefault="00820819" w:rsidP="007D2BCD">
      <w:pPr>
        <w:numPr>
          <w:ilvl w:val="0"/>
          <w:numId w:val="5"/>
        </w:numPr>
        <w:spacing w:after="0" w:line="360" w:lineRule="auto"/>
        <w:jc w:val="both"/>
        <w:rPr>
          <w:rFonts w:ascii="Times New Roman" w:hAnsi="Times New Roman" w:cs="Times New Roman"/>
          <w:sz w:val="28"/>
          <w:szCs w:val="28"/>
          <w:lang w:val="uk-UA"/>
        </w:rPr>
      </w:pPr>
      <w:r w:rsidRPr="007D2BCD">
        <w:rPr>
          <w:rFonts w:ascii="Times New Roman" w:hAnsi="Times New Roman" w:cs="Times New Roman"/>
          <w:sz w:val="28"/>
          <w:szCs w:val="28"/>
          <w:lang w:val="uk-UA"/>
        </w:rPr>
        <w:t>Tomenson B., McBeth J., Chew-Graham C.A. et al. Somatization and health anxiety as predictors of health care use // Psychosom. Med. 2012. Vol. 74, N. 6. P. 656–664.</w:t>
      </w:r>
    </w:p>
    <w:p w:rsidR="001E6E09" w:rsidRDefault="001E6E09" w:rsidP="00274D02">
      <w:pPr>
        <w:spacing w:after="0" w:line="360" w:lineRule="auto"/>
        <w:jc w:val="both"/>
        <w:rPr>
          <w:rFonts w:ascii="Times New Roman" w:hAnsi="Times New Roman" w:cs="Times New Roman"/>
          <w:sz w:val="28"/>
          <w:szCs w:val="28"/>
          <w:lang w:val="uk-UA"/>
        </w:rPr>
      </w:pPr>
    </w:p>
    <w:p w:rsidR="001E6E09" w:rsidRDefault="001E6E09" w:rsidP="00274D02">
      <w:pPr>
        <w:spacing w:after="0" w:line="360" w:lineRule="auto"/>
        <w:jc w:val="both"/>
        <w:rPr>
          <w:rFonts w:ascii="Times New Roman" w:hAnsi="Times New Roman" w:cs="Times New Roman"/>
          <w:sz w:val="28"/>
          <w:szCs w:val="28"/>
          <w:lang w:val="uk-UA"/>
        </w:rPr>
      </w:pPr>
    </w:p>
    <w:p w:rsidR="001E6E09" w:rsidRPr="009D5EF1" w:rsidRDefault="001E6E09" w:rsidP="00274D02">
      <w:pPr>
        <w:spacing w:after="0" w:line="360" w:lineRule="auto"/>
        <w:jc w:val="both"/>
        <w:rPr>
          <w:rFonts w:ascii="Times New Roman" w:hAnsi="Times New Roman" w:cs="Times New Roman"/>
          <w:sz w:val="28"/>
          <w:szCs w:val="28"/>
          <w:lang w:val="uk-UA"/>
        </w:rPr>
      </w:pPr>
    </w:p>
    <w:sectPr w:rsidR="001E6E09" w:rsidRPr="009D5EF1" w:rsidSect="00D82897">
      <w:headerReference w:type="default" r:id="rId8"/>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A2F31" w:rsidRDefault="00DA2F31" w:rsidP="00E008A3">
      <w:pPr>
        <w:spacing w:after="0" w:line="240" w:lineRule="auto"/>
      </w:pPr>
      <w:r>
        <w:separator/>
      </w:r>
    </w:p>
  </w:endnote>
  <w:endnote w:type="continuationSeparator" w:id="0">
    <w:p w:rsidR="00DA2F31" w:rsidRDefault="00DA2F31" w:rsidP="00E008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A2F31" w:rsidRDefault="00DA2F31" w:rsidP="00E008A3">
      <w:pPr>
        <w:spacing w:after="0" w:line="240" w:lineRule="auto"/>
      </w:pPr>
      <w:r>
        <w:separator/>
      </w:r>
    </w:p>
  </w:footnote>
  <w:footnote w:type="continuationSeparator" w:id="0">
    <w:p w:rsidR="00DA2F31" w:rsidRDefault="00DA2F31" w:rsidP="00E008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3218407"/>
      <w:docPartObj>
        <w:docPartGallery w:val="Page Numbers (Top of Page)"/>
        <w:docPartUnique/>
      </w:docPartObj>
    </w:sdtPr>
    <w:sdtEndPr/>
    <w:sdtContent>
      <w:p w:rsidR="001C4095" w:rsidRDefault="00B335ED">
        <w:pPr>
          <w:pStyle w:val="Header"/>
          <w:jc w:val="right"/>
        </w:pPr>
        <w:r>
          <w:fldChar w:fldCharType="begin"/>
        </w:r>
        <w:r w:rsidR="001C4095">
          <w:instrText>PAGE   \* MERGEFORMAT</w:instrText>
        </w:r>
        <w:r>
          <w:fldChar w:fldCharType="separate"/>
        </w:r>
        <w:r w:rsidR="00E37164">
          <w:rPr>
            <w:noProof/>
          </w:rPr>
          <w:t>3</w:t>
        </w:r>
        <w:r>
          <w:fldChar w:fldCharType="end"/>
        </w:r>
      </w:p>
    </w:sdtContent>
  </w:sdt>
  <w:p w:rsidR="001C4095" w:rsidRDefault="001C409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D87EA1"/>
    <w:multiLevelType w:val="hybridMultilevel"/>
    <w:tmpl w:val="776626A4"/>
    <w:lvl w:ilvl="0" w:tplc="1918FF72">
      <w:start w:val="2"/>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15:restartNumberingAfterBreak="0">
    <w:nsid w:val="195D2A05"/>
    <w:multiLevelType w:val="hybridMultilevel"/>
    <w:tmpl w:val="28DA92D6"/>
    <w:lvl w:ilvl="0" w:tplc="65D28732">
      <w:numFmt w:val="bullet"/>
      <w:lvlText w:val="−"/>
      <w:lvlJc w:val="left"/>
      <w:pPr>
        <w:ind w:left="1774" w:hanging="360"/>
      </w:pPr>
      <w:rPr>
        <w:rFonts w:ascii="Times New Roman" w:eastAsia="Calibri" w:hAnsi="Times New Roman" w:cs="Times New Roman" w:hint="default"/>
      </w:rPr>
    </w:lvl>
    <w:lvl w:ilvl="1" w:tplc="04190003" w:tentative="1">
      <w:start w:val="1"/>
      <w:numFmt w:val="bullet"/>
      <w:lvlText w:val="o"/>
      <w:lvlJc w:val="left"/>
      <w:pPr>
        <w:ind w:left="2494" w:hanging="360"/>
      </w:pPr>
      <w:rPr>
        <w:rFonts w:ascii="Courier New" w:hAnsi="Courier New" w:cs="Courier New" w:hint="default"/>
      </w:rPr>
    </w:lvl>
    <w:lvl w:ilvl="2" w:tplc="04190005" w:tentative="1">
      <w:start w:val="1"/>
      <w:numFmt w:val="bullet"/>
      <w:lvlText w:val=""/>
      <w:lvlJc w:val="left"/>
      <w:pPr>
        <w:ind w:left="3214" w:hanging="360"/>
      </w:pPr>
      <w:rPr>
        <w:rFonts w:ascii="Wingdings" w:hAnsi="Wingdings" w:hint="default"/>
      </w:rPr>
    </w:lvl>
    <w:lvl w:ilvl="3" w:tplc="04190001" w:tentative="1">
      <w:start w:val="1"/>
      <w:numFmt w:val="bullet"/>
      <w:lvlText w:val=""/>
      <w:lvlJc w:val="left"/>
      <w:pPr>
        <w:ind w:left="3934" w:hanging="360"/>
      </w:pPr>
      <w:rPr>
        <w:rFonts w:ascii="Symbol" w:hAnsi="Symbol" w:hint="default"/>
      </w:rPr>
    </w:lvl>
    <w:lvl w:ilvl="4" w:tplc="04190003" w:tentative="1">
      <w:start w:val="1"/>
      <w:numFmt w:val="bullet"/>
      <w:lvlText w:val="o"/>
      <w:lvlJc w:val="left"/>
      <w:pPr>
        <w:ind w:left="4654" w:hanging="360"/>
      </w:pPr>
      <w:rPr>
        <w:rFonts w:ascii="Courier New" w:hAnsi="Courier New" w:cs="Courier New" w:hint="default"/>
      </w:rPr>
    </w:lvl>
    <w:lvl w:ilvl="5" w:tplc="04190005" w:tentative="1">
      <w:start w:val="1"/>
      <w:numFmt w:val="bullet"/>
      <w:lvlText w:val=""/>
      <w:lvlJc w:val="left"/>
      <w:pPr>
        <w:ind w:left="5374" w:hanging="360"/>
      </w:pPr>
      <w:rPr>
        <w:rFonts w:ascii="Wingdings" w:hAnsi="Wingdings" w:hint="default"/>
      </w:rPr>
    </w:lvl>
    <w:lvl w:ilvl="6" w:tplc="04190001" w:tentative="1">
      <w:start w:val="1"/>
      <w:numFmt w:val="bullet"/>
      <w:lvlText w:val=""/>
      <w:lvlJc w:val="left"/>
      <w:pPr>
        <w:ind w:left="6094" w:hanging="360"/>
      </w:pPr>
      <w:rPr>
        <w:rFonts w:ascii="Symbol" w:hAnsi="Symbol" w:hint="default"/>
      </w:rPr>
    </w:lvl>
    <w:lvl w:ilvl="7" w:tplc="04190003" w:tentative="1">
      <w:start w:val="1"/>
      <w:numFmt w:val="bullet"/>
      <w:lvlText w:val="o"/>
      <w:lvlJc w:val="left"/>
      <w:pPr>
        <w:ind w:left="6814" w:hanging="360"/>
      </w:pPr>
      <w:rPr>
        <w:rFonts w:ascii="Courier New" w:hAnsi="Courier New" w:cs="Courier New" w:hint="default"/>
      </w:rPr>
    </w:lvl>
    <w:lvl w:ilvl="8" w:tplc="04190005" w:tentative="1">
      <w:start w:val="1"/>
      <w:numFmt w:val="bullet"/>
      <w:lvlText w:val=""/>
      <w:lvlJc w:val="left"/>
      <w:pPr>
        <w:ind w:left="7534" w:hanging="360"/>
      </w:pPr>
      <w:rPr>
        <w:rFonts w:ascii="Wingdings" w:hAnsi="Wingdings" w:hint="default"/>
      </w:rPr>
    </w:lvl>
  </w:abstractNum>
  <w:abstractNum w:abstractNumId="2" w15:restartNumberingAfterBreak="0">
    <w:nsid w:val="23314675"/>
    <w:multiLevelType w:val="multilevel"/>
    <w:tmpl w:val="71EA7A92"/>
    <w:lvl w:ilvl="0">
      <w:start w:val="1"/>
      <w:numFmt w:val="decimal"/>
      <w:lvlText w:val="%1."/>
      <w:lvlJc w:val="left"/>
      <w:pPr>
        <w:ind w:left="504" w:hanging="50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45F3459E"/>
    <w:multiLevelType w:val="hybridMultilevel"/>
    <w:tmpl w:val="E0B896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4B913748"/>
    <w:multiLevelType w:val="hybridMultilevel"/>
    <w:tmpl w:val="9342F5B8"/>
    <w:lvl w:ilvl="0" w:tplc="44C48E90">
      <w:numFmt w:val="bullet"/>
      <w:lvlText w:val="−"/>
      <w:lvlJc w:val="left"/>
      <w:pPr>
        <w:ind w:left="1065" w:hanging="360"/>
      </w:pPr>
      <w:rPr>
        <w:rFonts w:ascii="Times New Roman" w:eastAsia="Calibr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5" w15:restartNumberingAfterBreak="0">
    <w:nsid w:val="5DF41449"/>
    <w:multiLevelType w:val="hybridMultilevel"/>
    <w:tmpl w:val="CA14D42A"/>
    <w:lvl w:ilvl="0" w:tplc="AE207FD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4"/>
  </w:num>
  <w:num w:numId="4">
    <w:abstractNumId w:val="5"/>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9"/>
  <w:characterSpacingControl w:val="doNotCompress"/>
  <w:footnotePr>
    <w:footnote w:id="-1"/>
    <w:footnote w:id="0"/>
  </w:footnotePr>
  <w:endnotePr>
    <w:endnote w:id="-1"/>
    <w:endnote w:id="0"/>
  </w:endnotePr>
  <w:compat>
    <w:compatSetting w:name="compatibilityMode" w:uri="http://schemas.microsoft.com/office/word" w:val="12"/>
  </w:compat>
  <w:rsids>
    <w:rsidRoot w:val="00292669"/>
    <w:rsid w:val="00007F8A"/>
    <w:rsid w:val="0001714F"/>
    <w:rsid w:val="00021B4C"/>
    <w:rsid w:val="00022CFB"/>
    <w:rsid w:val="000232ED"/>
    <w:rsid w:val="00055543"/>
    <w:rsid w:val="00062F85"/>
    <w:rsid w:val="00063F89"/>
    <w:rsid w:val="00074120"/>
    <w:rsid w:val="000778BF"/>
    <w:rsid w:val="00090002"/>
    <w:rsid w:val="0009111D"/>
    <w:rsid w:val="0009331D"/>
    <w:rsid w:val="000A04AA"/>
    <w:rsid w:val="000B3DFD"/>
    <w:rsid w:val="000E5A65"/>
    <w:rsid w:val="000F05E0"/>
    <w:rsid w:val="000F5EC7"/>
    <w:rsid w:val="001045E5"/>
    <w:rsid w:val="00107698"/>
    <w:rsid w:val="00110F46"/>
    <w:rsid w:val="00124243"/>
    <w:rsid w:val="001420BD"/>
    <w:rsid w:val="00147646"/>
    <w:rsid w:val="001517B2"/>
    <w:rsid w:val="00154F41"/>
    <w:rsid w:val="00157469"/>
    <w:rsid w:val="00164311"/>
    <w:rsid w:val="001643FC"/>
    <w:rsid w:val="00164867"/>
    <w:rsid w:val="00166139"/>
    <w:rsid w:val="001665C2"/>
    <w:rsid w:val="00167B9E"/>
    <w:rsid w:val="00177167"/>
    <w:rsid w:val="001800C3"/>
    <w:rsid w:val="00180E74"/>
    <w:rsid w:val="0018339E"/>
    <w:rsid w:val="00184C8B"/>
    <w:rsid w:val="00184EF0"/>
    <w:rsid w:val="00194EAE"/>
    <w:rsid w:val="001A1AFA"/>
    <w:rsid w:val="001B3464"/>
    <w:rsid w:val="001B48FA"/>
    <w:rsid w:val="001C2512"/>
    <w:rsid w:val="001C4095"/>
    <w:rsid w:val="001E1952"/>
    <w:rsid w:val="001E220B"/>
    <w:rsid w:val="001E5A6B"/>
    <w:rsid w:val="001E6E09"/>
    <w:rsid w:val="001E7CD4"/>
    <w:rsid w:val="001F4EC8"/>
    <w:rsid w:val="00200F19"/>
    <w:rsid w:val="00203382"/>
    <w:rsid w:val="0020371C"/>
    <w:rsid w:val="00205168"/>
    <w:rsid w:val="00211293"/>
    <w:rsid w:val="00214BFB"/>
    <w:rsid w:val="00221271"/>
    <w:rsid w:val="00222BF0"/>
    <w:rsid w:val="00223AA1"/>
    <w:rsid w:val="00234034"/>
    <w:rsid w:val="00234175"/>
    <w:rsid w:val="002405E9"/>
    <w:rsid w:val="00241C8F"/>
    <w:rsid w:val="002566D1"/>
    <w:rsid w:val="00260BC2"/>
    <w:rsid w:val="00274D02"/>
    <w:rsid w:val="00285B45"/>
    <w:rsid w:val="00292669"/>
    <w:rsid w:val="00293510"/>
    <w:rsid w:val="00294BDA"/>
    <w:rsid w:val="002B4B75"/>
    <w:rsid w:val="002C1BF1"/>
    <w:rsid w:val="002C729D"/>
    <w:rsid w:val="002C78A5"/>
    <w:rsid w:val="002D2741"/>
    <w:rsid w:val="002D38BD"/>
    <w:rsid w:val="002D440D"/>
    <w:rsid w:val="002E0C00"/>
    <w:rsid w:val="002E0F6A"/>
    <w:rsid w:val="002E10E1"/>
    <w:rsid w:val="002E5AC9"/>
    <w:rsid w:val="002E679C"/>
    <w:rsid w:val="002E68C8"/>
    <w:rsid w:val="002F3E29"/>
    <w:rsid w:val="003052B3"/>
    <w:rsid w:val="003063E8"/>
    <w:rsid w:val="00306866"/>
    <w:rsid w:val="00307875"/>
    <w:rsid w:val="00311836"/>
    <w:rsid w:val="00317A4F"/>
    <w:rsid w:val="00325037"/>
    <w:rsid w:val="003307B1"/>
    <w:rsid w:val="00331BE4"/>
    <w:rsid w:val="00334FBA"/>
    <w:rsid w:val="00340736"/>
    <w:rsid w:val="003439DC"/>
    <w:rsid w:val="00344240"/>
    <w:rsid w:val="0034518A"/>
    <w:rsid w:val="00345C8B"/>
    <w:rsid w:val="003469AD"/>
    <w:rsid w:val="00352C56"/>
    <w:rsid w:val="00353258"/>
    <w:rsid w:val="00372711"/>
    <w:rsid w:val="0038656C"/>
    <w:rsid w:val="00386E46"/>
    <w:rsid w:val="003937E0"/>
    <w:rsid w:val="00393F13"/>
    <w:rsid w:val="0039458D"/>
    <w:rsid w:val="00395232"/>
    <w:rsid w:val="003A1202"/>
    <w:rsid w:val="003A3AC1"/>
    <w:rsid w:val="003A5573"/>
    <w:rsid w:val="003B1CCB"/>
    <w:rsid w:val="003B4136"/>
    <w:rsid w:val="003C1C21"/>
    <w:rsid w:val="003C312C"/>
    <w:rsid w:val="003D1A7E"/>
    <w:rsid w:val="003D2389"/>
    <w:rsid w:val="003D579C"/>
    <w:rsid w:val="003E1618"/>
    <w:rsid w:val="003E39A4"/>
    <w:rsid w:val="003E470E"/>
    <w:rsid w:val="003F3032"/>
    <w:rsid w:val="003F768A"/>
    <w:rsid w:val="0041512B"/>
    <w:rsid w:val="004161C9"/>
    <w:rsid w:val="00420F4D"/>
    <w:rsid w:val="004257E1"/>
    <w:rsid w:val="0042717C"/>
    <w:rsid w:val="0042765F"/>
    <w:rsid w:val="00435199"/>
    <w:rsid w:val="004351E6"/>
    <w:rsid w:val="004546A9"/>
    <w:rsid w:val="0047084B"/>
    <w:rsid w:val="00474835"/>
    <w:rsid w:val="00487312"/>
    <w:rsid w:val="0049222F"/>
    <w:rsid w:val="00495B67"/>
    <w:rsid w:val="0049629D"/>
    <w:rsid w:val="004B051E"/>
    <w:rsid w:val="004B5072"/>
    <w:rsid w:val="004B529D"/>
    <w:rsid w:val="004B539F"/>
    <w:rsid w:val="004B5F45"/>
    <w:rsid w:val="004B75BE"/>
    <w:rsid w:val="004B7B5A"/>
    <w:rsid w:val="004D46D5"/>
    <w:rsid w:val="004D4E85"/>
    <w:rsid w:val="004D5D30"/>
    <w:rsid w:val="004D641E"/>
    <w:rsid w:val="004E2124"/>
    <w:rsid w:val="005044D0"/>
    <w:rsid w:val="0051086E"/>
    <w:rsid w:val="00512AE4"/>
    <w:rsid w:val="00521D12"/>
    <w:rsid w:val="0052374B"/>
    <w:rsid w:val="005267C9"/>
    <w:rsid w:val="005368A3"/>
    <w:rsid w:val="00543C28"/>
    <w:rsid w:val="005440B3"/>
    <w:rsid w:val="005448CB"/>
    <w:rsid w:val="00553774"/>
    <w:rsid w:val="00554203"/>
    <w:rsid w:val="00555F99"/>
    <w:rsid w:val="00561A53"/>
    <w:rsid w:val="00562D7C"/>
    <w:rsid w:val="00565F72"/>
    <w:rsid w:val="00570CBC"/>
    <w:rsid w:val="0058159C"/>
    <w:rsid w:val="00583E6E"/>
    <w:rsid w:val="00585F3D"/>
    <w:rsid w:val="005A0858"/>
    <w:rsid w:val="005A4D90"/>
    <w:rsid w:val="005A75AB"/>
    <w:rsid w:val="005B4381"/>
    <w:rsid w:val="005B5E08"/>
    <w:rsid w:val="005C14C4"/>
    <w:rsid w:val="005C5A63"/>
    <w:rsid w:val="005D01DB"/>
    <w:rsid w:val="005D037E"/>
    <w:rsid w:val="005D133C"/>
    <w:rsid w:val="005F10A0"/>
    <w:rsid w:val="00604A99"/>
    <w:rsid w:val="00611A34"/>
    <w:rsid w:val="006129B8"/>
    <w:rsid w:val="0064057C"/>
    <w:rsid w:val="006463CF"/>
    <w:rsid w:val="00660272"/>
    <w:rsid w:val="00661FFF"/>
    <w:rsid w:val="006633E4"/>
    <w:rsid w:val="0066498E"/>
    <w:rsid w:val="00667D61"/>
    <w:rsid w:val="00680D51"/>
    <w:rsid w:val="006816AF"/>
    <w:rsid w:val="006827A8"/>
    <w:rsid w:val="006854B7"/>
    <w:rsid w:val="006927A1"/>
    <w:rsid w:val="006A4FF4"/>
    <w:rsid w:val="006B09E5"/>
    <w:rsid w:val="006B1D61"/>
    <w:rsid w:val="006C72DF"/>
    <w:rsid w:val="006D0232"/>
    <w:rsid w:val="006D2F1B"/>
    <w:rsid w:val="006D4660"/>
    <w:rsid w:val="006E26B9"/>
    <w:rsid w:val="006F09CC"/>
    <w:rsid w:val="006F1079"/>
    <w:rsid w:val="006F234A"/>
    <w:rsid w:val="006F3672"/>
    <w:rsid w:val="007137EA"/>
    <w:rsid w:val="007156EC"/>
    <w:rsid w:val="007162ED"/>
    <w:rsid w:val="00723485"/>
    <w:rsid w:val="00731DAA"/>
    <w:rsid w:val="00737E31"/>
    <w:rsid w:val="00745883"/>
    <w:rsid w:val="00751AAC"/>
    <w:rsid w:val="00752BA3"/>
    <w:rsid w:val="00757B74"/>
    <w:rsid w:val="00783CA9"/>
    <w:rsid w:val="00785F26"/>
    <w:rsid w:val="00786117"/>
    <w:rsid w:val="00787007"/>
    <w:rsid w:val="00792745"/>
    <w:rsid w:val="007931E5"/>
    <w:rsid w:val="007A2FC9"/>
    <w:rsid w:val="007A4D66"/>
    <w:rsid w:val="007A60B3"/>
    <w:rsid w:val="007B3D51"/>
    <w:rsid w:val="007D2BCD"/>
    <w:rsid w:val="007E6E61"/>
    <w:rsid w:val="007F0A17"/>
    <w:rsid w:val="007F642B"/>
    <w:rsid w:val="00801E3A"/>
    <w:rsid w:val="00805F2B"/>
    <w:rsid w:val="008169AC"/>
    <w:rsid w:val="0082061A"/>
    <w:rsid w:val="00820819"/>
    <w:rsid w:val="00833065"/>
    <w:rsid w:val="00833244"/>
    <w:rsid w:val="00835547"/>
    <w:rsid w:val="00836B9A"/>
    <w:rsid w:val="00847B1E"/>
    <w:rsid w:val="00855254"/>
    <w:rsid w:val="00856FDA"/>
    <w:rsid w:val="008678E9"/>
    <w:rsid w:val="008918CC"/>
    <w:rsid w:val="008949A1"/>
    <w:rsid w:val="008C37E3"/>
    <w:rsid w:val="008C433E"/>
    <w:rsid w:val="008E0FEC"/>
    <w:rsid w:val="00914A7D"/>
    <w:rsid w:val="00916FFC"/>
    <w:rsid w:val="0092186A"/>
    <w:rsid w:val="009225BD"/>
    <w:rsid w:val="009374D3"/>
    <w:rsid w:val="00941FD3"/>
    <w:rsid w:val="00942349"/>
    <w:rsid w:val="009535C8"/>
    <w:rsid w:val="009535E1"/>
    <w:rsid w:val="00953DCE"/>
    <w:rsid w:val="00972A78"/>
    <w:rsid w:val="009824C0"/>
    <w:rsid w:val="00986487"/>
    <w:rsid w:val="009905E3"/>
    <w:rsid w:val="00994935"/>
    <w:rsid w:val="009B498D"/>
    <w:rsid w:val="009B7849"/>
    <w:rsid w:val="009D16FF"/>
    <w:rsid w:val="009D5EF1"/>
    <w:rsid w:val="009F4C64"/>
    <w:rsid w:val="009F5A2E"/>
    <w:rsid w:val="00A03C53"/>
    <w:rsid w:val="00A079D2"/>
    <w:rsid w:val="00A13DB3"/>
    <w:rsid w:val="00A14E3D"/>
    <w:rsid w:val="00A30ABD"/>
    <w:rsid w:val="00A31F9F"/>
    <w:rsid w:val="00A332F1"/>
    <w:rsid w:val="00A40C55"/>
    <w:rsid w:val="00A43F5A"/>
    <w:rsid w:val="00A4470D"/>
    <w:rsid w:val="00A44E5C"/>
    <w:rsid w:val="00A47DFA"/>
    <w:rsid w:val="00A506E3"/>
    <w:rsid w:val="00A51B82"/>
    <w:rsid w:val="00A54D30"/>
    <w:rsid w:val="00A62911"/>
    <w:rsid w:val="00A65D26"/>
    <w:rsid w:val="00A73FE1"/>
    <w:rsid w:val="00A774A7"/>
    <w:rsid w:val="00A846A5"/>
    <w:rsid w:val="00A95A17"/>
    <w:rsid w:val="00AA1CC4"/>
    <w:rsid w:val="00AB3F85"/>
    <w:rsid w:val="00AB4CD9"/>
    <w:rsid w:val="00AC325F"/>
    <w:rsid w:val="00AC3C6C"/>
    <w:rsid w:val="00AD0249"/>
    <w:rsid w:val="00AD73BE"/>
    <w:rsid w:val="00AE021C"/>
    <w:rsid w:val="00AE2057"/>
    <w:rsid w:val="00AF5BEA"/>
    <w:rsid w:val="00B20A05"/>
    <w:rsid w:val="00B23089"/>
    <w:rsid w:val="00B335ED"/>
    <w:rsid w:val="00B34383"/>
    <w:rsid w:val="00B36F54"/>
    <w:rsid w:val="00B37412"/>
    <w:rsid w:val="00B40193"/>
    <w:rsid w:val="00B43169"/>
    <w:rsid w:val="00B44C56"/>
    <w:rsid w:val="00B462EC"/>
    <w:rsid w:val="00B46307"/>
    <w:rsid w:val="00B47325"/>
    <w:rsid w:val="00B569B1"/>
    <w:rsid w:val="00B67581"/>
    <w:rsid w:val="00B7740A"/>
    <w:rsid w:val="00B81E9A"/>
    <w:rsid w:val="00B84E03"/>
    <w:rsid w:val="00B97AB1"/>
    <w:rsid w:val="00BA20C2"/>
    <w:rsid w:val="00BA3AD3"/>
    <w:rsid w:val="00BC287F"/>
    <w:rsid w:val="00BD0CF1"/>
    <w:rsid w:val="00BE5D6D"/>
    <w:rsid w:val="00C06300"/>
    <w:rsid w:val="00C1295C"/>
    <w:rsid w:val="00C15E86"/>
    <w:rsid w:val="00C16C86"/>
    <w:rsid w:val="00C325F5"/>
    <w:rsid w:val="00C33EA0"/>
    <w:rsid w:val="00C36D92"/>
    <w:rsid w:val="00C408F7"/>
    <w:rsid w:val="00C45446"/>
    <w:rsid w:val="00C45D3E"/>
    <w:rsid w:val="00C533D4"/>
    <w:rsid w:val="00C545A8"/>
    <w:rsid w:val="00C620CE"/>
    <w:rsid w:val="00C93D32"/>
    <w:rsid w:val="00CA756D"/>
    <w:rsid w:val="00CB0E5A"/>
    <w:rsid w:val="00CB51D2"/>
    <w:rsid w:val="00CB55D0"/>
    <w:rsid w:val="00CC50A4"/>
    <w:rsid w:val="00CD16B1"/>
    <w:rsid w:val="00CD1C9D"/>
    <w:rsid w:val="00CE1AF3"/>
    <w:rsid w:val="00CE6ACF"/>
    <w:rsid w:val="00CF166F"/>
    <w:rsid w:val="00CF25EB"/>
    <w:rsid w:val="00D10E8E"/>
    <w:rsid w:val="00D153AA"/>
    <w:rsid w:val="00D22FDC"/>
    <w:rsid w:val="00D25FF9"/>
    <w:rsid w:val="00D3581F"/>
    <w:rsid w:val="00D362E5"/>
    <w:rsid w:val="00D4730C"/>
    <w:rsid w:val="00D51491"/>
    <w:rsid w:val="00D62950"/>
    <w:rsid w:val="00D64415"/>
    <w:rsid w:val="00D64F36"/>
    <w:rsid w:val="00D7123E"/>
    <w:rsid w:val="00D74E8E"/>
    <w:rsid w:val="00D8035C"/>
    <w:rsid w:val="00D804A6"/>
    <w:rsid w:val="00D810C8"/>
    <w:rsid w:val="00D82897"/>
    <w:rsid w:val="00D93A51"/>
    <w:rsid w:val="00DA2F31"/>
    <w:rsid w:val="00DA7935"/>
    <w:rsid w:val="00DB4294"/>
    <w:rsid w:val="00DB446D"/>
    <w:rsid w:val="00DB5C93"/>
    <w:rsid w:val="00DB5FBB"/>
    <w:rsid w:val="00DC42FC"/>
    <w:rsid w:val="00DD104E"/>
    <w:rsid w:val="00DD2990"/>
    <w:rsid w:val="00DD3107"/>
    <w:rsid w:val="00DD3B16"/>
    <w:rsid w:val="00DD546A"/>
    <w:rsid w:val="00DD7C7A"/>
    <w:rsid w:val="00DE7520"/>
    <w:rsid w:val="00E008A3"/>
    <w:rsid w:val="00E00B7E"/>
    <w:rsid w:val="00E03BE4"/>
    <w:rsid w:val="00E07B5F"/>
    <w:rsid w:val="00E219F5"/>
    <w:rsid w:val="00E336EA"/>
    <w:rsid w:val="00E35CE0"/>
    <w:rsid w:val="00E37164"/>
    <w:rsid w:val="00E379CC"/>
    <w:rsid w:val="00E47939"/>
    <w:rsid w:val="00E52F26"/>
    <w:rsid w:val="00E63683"/>
    <w:rsid w:val="00E6469F"/>
    <w:rsid w:val="00E846CA"/>
    <w:rsid w:val="00E866F5"/>
    <w:rsid w:val="00E87788"/>
    <w:rsid w:val="00E96EBE"/>
    <w:rsid w:val="00EA17F4"/>
    <w:rsid w:val="00EA717E"/>
    <w:rsid w:val="00EB3C35"/>
    <w:rsid w:val="00EB5EBF"/>
    <w:rsid w:val="00EC5A1C"/>
    <w:rsid w:val="00EC64F3"/>
    <w:rsid w:val="00ED37BE"/>
    <w:rsid w:val="00ED6E44"/>
    <w:rsid w:val="00EE49E6"/>
    <w:rsid w:val="00EE73B0"/>
    <w:rsid w:val="00EF55FF"/>
    <w:rsid w:val="00F004B8"/>
    <w:rsid w:val="00F01AFC"/>
    <w:rsid w:val="00F029ED"/>
    <w:rsid w:val="00F050F4"/>
    <w:rsid w:val="00F06D81"/>
    <w:rsid w:val="00F21AFA"/>
    <w:rsid w:val="00F339E8"/>
    <w:rsid w:val="00F34201"/>
    <w:rsid w:val="00F36512"/>
    <w:rsid w:val="00F53EA4"/>
    <w:rsid w:val="00F82C5E"/>
    <w:rsid w:val="00F865AE"/>
    <w:rsid w:val="00F86A66"/>
    <w:rsid w:val="00F92540"/>
    <w:rsid w:val="00FB1E6B"/>
    <w:rsid w:val="00FC3F8E"/>
    <w:rsid w:val="00FC47A5"/>
    <w:rsid w:val="00FC6118"/>
    <w:rsid w:val="00FD2F30"/>
    <w:rsid w:val="00FD7790"/>
    <w:rsid w:val="00FF27D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76DE3C3-0DFA-4F63-A654-3B3C71676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44D0"/>
  </w:style>
  <w:style w:type="paragraph" w:styleId="Heading1">
    <w:name w:val="heading 1"/>
    <w:basedOn w:val="Normal"/>
    <w:next w:val="Normal"/>
    <w:link w:val="Heading1Char"/>
    <w:uiPriority w:val="9"/>
    <w:qFormat/>
    <w:rsid w:val="00C4544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C4544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C4544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22BF0"/>
    <w:pPr>
      <w:ind w:left="720"/>
      <w:contextualSpacing/>
    </w:pPr>
  </w:style>
  <w:style w:type="table" w:styleId="TableGrid">
    <w:name w:val="Table Grid"/>
    <w:basedOn w:val="TableNormal"/>
    <w:uiPriority w:val="59"/>
    <w:rsid w:val="00F865A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1">
    <w:name w:val="Сетка таблицы1"/>
    <w:basedOn w:val="TableNormal"/>
    <w:next w:val="TableGrid"/>
    <w:uiPriority w:val="59"/>
    <w:rsid w:val="004546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008A3"/>
    <w:pPr>
      <w:tabs>
        <w:tab w:val="center" w:pos="4677"/>
        <w:tab w:val="right" w:pos="9355"/>
      </w:tabs>
      <w:spacing w:after="0" w:line="240" w:lineRule="auto"/>
    </w:pPr>
  </w:style>
  <w:style w:type="character" w:customStyle="1" w:styleId="HeaderChar">
    <w:name w:val="Header Char"/>
    <w:basedOn w:val="DefaultParagraphFont"/>
    <w:link w:val="Header"/>
    <w:uiPriority w:val="99"/>
    <w:rsid w:val="00E008A3"/>
  </w:style>
  <w:style w:type="paragraph" w:styleId="Footer">
    <w:name w:val="footer"/>
    <w:basedOn w:val="Normal"/>
    <w:link w:val="FooterChar"/>
    <w:uiPriority w:val="99"/>
    <w:unhideWhenUsed/>
    <w:rsid w:val="00E008A3"/>
    <w:pPr>
      <w:tabs>
        <w:tab w:val="center" w:pos="4677"/>
        <w:tab w:val="right" w:pos="9355"/>
      </w:tabs>
      <w:spacing w:after="0" w:line="240" w:lineRule="auto"/>
    </w:pPr>
  </w:style>
  <w:style w:type="character" w:customStyle="1" w:styleId="FooterChar">
    <w:name w:val="Footer Char"/>
    <w:basedOn w:val="DefaultParagraphFont"/>
    <w:link w:val="Footer"/>
    <w:uiPriority w:val="99"/>
    <w:rsid w:val="00E008A3"/>
  </w:style>
  <w:style w:type="paragraph" w:styleId="BalloonText">
    <w:name w:val="Balloon Text"/>
    <w:basedOn w:val="Normal"/>
    <w:link w:val="BalloonTextChar"/>
    <w:uiPriority w:val="99"/>
    <w:semiHidden/>
    <w:unhideWhenUsed/>
    <w:rsid w:val="00CF166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166F"/>
    <w:rPr>
      <w:rFonts w:ascii="Tahoma" w:hAnsi="Tahoma" w:cs="Tahoma"/>
      <w:sz w:val="16"/>
      <w:szCs w:val="16"/>
    </w:rPr>
  </w:style>
  <w:style w:type="table" w:customStyle="1" w:styleId="2">
    <w:name w:val="Сетка таблицы2"/>
    <w:basedOn w:val="TableNormal"/>
    <w:next w:val="TableGrid"/>
    <w:uiPriority w:val="59"/>
    <w:rsid w:val="00E00B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Нет списка1"/>
    <w:next w:val="NoList"/>
    <w:uiPriority w:val="99"/>
    <w:semiHidden/>
    <w:unhideWhenUsed/>
    <w:rsid w:val="00752BA3"/>
  </w:style>
  <w:style w:type="table" w:customStyle="1" w:styleId="3">
    <w:name w:val="Сетка таблицы3"/>
    <w:basedOn w:val="TableNormal"/>
    <w:next w:val="TableGrid"/>
    <w:uiPriority w:val="59"/>
    <w:rsid w:val="00752B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1"/>
    <w:basedOn w:val="TableNormal"/>
    <w:uiPriority w:val="59"/>
    <w:rsid w:val="00752BA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1"/>
    <w:basedOn w:val="TableNormal"/>
    <w:uiPriority w:val="59"/>
    <w:rsid w:val="00752BA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752BA3"/>
    <w:pPr>
      <w:spacing w:after="0" w:line="240" w:lineRule="auto"/>
    </w:pPr>
    <w:rPr>
      <w:rFonts w:ascii="Calibri" w:eastAsia="Calibri" w:hAnsi="Calibri" w:cs="Times New Roman"/>
    </w:rPr>
  </w:style>
  <w:style w:type="character" w:customStyle="1" w:styleId="Heading1Char">
    <w:name w:val="Heading 1 Char"/>
    <w:basedOn w:val="DefaultParagraphFont"/>
    <w:link w:val="Heading1"/>
    <w:uiPriority w:val="9"/>
    <w:rsid w:val="00C45446"/>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C45446"/>
    <w:pPr>
      <w:outlineLvl w:val="9"/>
    </w:pPr>
    <w:rPr>
      <w:lang w:eastAsia="ru-RU"/>
    </w:rPr>
  </w:style>
  <w:style w:type="paragraph" w:styleId="TOC2">
    <w:name w:val="toc 2"/>
    <w:basedOn w:val="Normal"/>
    <w:next w:val="Normal"/>
    <w:autoRedefine/>
    <w:uiPriority w:val="39"/>
    <w:semiHidden/>
    <w:unhideWhenUsed/>
    <w:qFormat/>
    <w:rsid w:val="00C45446"/>
    <w:pPr>
      <w:spacing w:after="100"/>
      <w:ind w:left="220"/>
    </w:pPr>
    <w:rPr>
      <w:rFonts w:eastAsiaTheme="minorEastAsia"/>
      <w:lang w:eastAsia="ru-RU"/>
    </w:rPr>
  </w:style>
  <w:style w:type="paragraph" w:styleId="TOC1">
    <w:name w:val="toc 1"/>
    <w:basedOn w:val="Normal"/>
    <w:next w:val="Normal"/>
    <w:autoRedefine/>
    <w:uiPriority w:val="39"/>
    <w:semiHidden/>
    <w:unhideWhenUsed/>
    <w:qFormat/>
    <w:rsid w:val="00C45446"/>
    <w:pPr>
      <w:spacing w:after="100"/>
    </w:pPr>
    <w:rPr>
      <w:rFonts w:eastAsiaTheme="minorEastAsia"/>
      <w:lang w:eastAsia="ru-RU"/>
    </w:rPr>
  </w:style>
  <w:style w:type="paragraph" w:styleId="TOC3">
    <w:name w:val="toc 3"/>
    <w:basedOn w:val="Normal"/>
    <w:next w:val="Normal"/>
    <w:autoRedefine/>
    <w:uiPriority w:val="39"/>
    <w:semiHidden/>
    <w:unhideWhenUsed/>
    <w:qFormat/>
    <w:rsid w:val="00C45446"/>
    <w:pPr>
      <w:spacing w:after="100"/>
      <w:ind w:left="440"/>
    </w:pPr>
    <w:rPr>
      <w:rFonts w:eastAsiaTheme="minorEastAsia"/>
      <w:lang w:eastAsia="ru-RU"/>
    </w:rPr>
  </w:style>
  <w:style w:type="character" w:customStyle="1" w:styleId="Heading3Char">
    <w:name w:val="Heading 3 Char"/>
    <w:basedOn w:val="DefaultParagraphFont"/>
    <w:link w:val="Heading3"/>
    <w:uiPriority w:val="9"/>
    <w:semiHidden/>
    <w:rsid w:val="00C45446"/>
    <w:rPr>
      <w:rFonts w:asciiTheme="majorHAnsi" w:eastAsiaTheme="majorEastAsia" w:hAnsiTheme="majorHAnsi" w:cstheme="majorBidi"/>
      <w:b/>
      <w:bCs/>
      <w:color w:val="4F81BD" w:themeColor="accent1"/>
    </w:rPr>
  </w:style>
  <w:style w:type="character" w:customStyle="1" w:styleId="Heading2Char">
    <w:name w:val="Heading 2 Char"/>
    <w:basedOn w:val="DefaultParagraphFont"/>
    <w:link w:val="Heading2"/>
    <w:uiPriority w:val="9"/>
    <w:semiHidden/>
    <w:rsid w:val="00C45446"/>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8886427">
      <w:bodyDiv w:val="1"/>
      <w:marLeft w:val="0"/>
      <w:marRight w:val="0"/>
      <w:marTop w:val="0"/>
      <w:marBottom w:val="0"/>
      <w:divBdr>
        <w:top w:val="none" w:sz="0" w:space="0" w:color="auto"/>
        <w:left w:val="none" w:sz="0" w:space="0" w:color="auto"/>
        <w:bottom w:val="none" w:sz="0" w:space="0" w:color="auto"/>
        <w:right w:val="none" w:sz="0" w:space="0" w:color="auto"/>
      </w:divBdr>
      <w:divsChild>
        <w:div w:id="1388801423">
          <w:marLeft w:val="0"/>
          <w:marRight w:val="0"/>
          <w:marTop w:val="75"/>
          <w:marBottom w:val="75"/>
          <w:divBdr>
            <w:top w:val="none" w:sz="0" w:space="0" w:color="auto"/>
            <w:left w:val="none" w:sz="0" w:space="0" w:color="auto"/>
            <w:bottom w:val="none" w:sz="0" w:space="0" w:color="auto"/>
            <w:right w:val="none" w:sz="0" w:space="0" w:color="auto"/>
          </w:divBdr>
        </w:div>
        <w:div w:id="718359508">
          <w:marLeft w:val="0"/>
          <w:marRight w:val="0"/>
          <w:marTop w:val="75"/>
          <w:marBottom w:val="0"/>
          <w:divBdr>
            <w:top w:val="none" w:sz="0" w:space="0" w:color="auto"/>
            <w:left w:val="none" w:sz="0" w:space="0" w:color="auto"/>
            <w:bottom w:val="none" w:sz="0" w:space="0" w:color="auto"/>
            <w:right w:val="none" w:sz="0" w:space="0" w:color="auto"/>
          </w:divBdr>
        </w:div>
      </w:divsChild>
    </w:div>
    <w:div w:id="1731343730">
      <w:bodyDiv w:val="1"/>
      <w:marLeft w:val="0"/>
      <w:marRight w:val="0"/>
      <w:marTop w:val="0"/>
      <w:marBottom w:val="0"/>
      <w:divBdr>
        <w:top w:val="none" w:sz="0" w:space="0" w:color="auto"/>
        <w:left w:val="none" w:sz="0" w:space="0" w:color="auto"/>
        <w:bottom w:val="none" w:sz="0" w:space="0" w:color="auto"/>
        <w:right w:val="none" w:sz="0" w:space="0" w:color="auto"/>
      </w:divBdr>
      <w:divsChild>
        <w:div w:id="1190871449">
          <w:marLeft w:val="150"/>
          <w:marRight w:val="0"/>
          <w:marTop w:val="150"/>
          <w:marBottom w:val="0"/>
          <w:divBdr>
            <w:top w:val="none" w:sz="0" w:space="0" w:color="auto"/>
            <w:left w:val="none" w:sz="0" w:space="0" w:color="auto"/>
            <w:bottom w:val="none" w:sz="0" w:space="0" w:color="auto"/>
            <w:right w:val="none" w:sz="0" w:space="0" w:color="auto"/>
          </w:divBdr>
        </w:div>
        <w:div w:id="1074275807">
          <w:marLeft w:val="0"/>
          <w:marRight w:val="0"/>
          <w:marTop w:val="0"/>
          <w:marBottom w:val="0"/>
          <w:divBdr>
            <w:top w:val="none" w:sz="0" w:space="0" w:color="auto"/>
            <w:left w:val="none" w:sz="0" w:space="0" w:color="auto"/>
            <w:bottom w:val="none" w:sz="0" w:space="0" w:color="auto"/>
            <w:right w:val="none" w:sz="0" w:space="0" w:color="auto"/>
          </w:divBdr>
          <w:divsChild>
            <w:div w:id="439493362">
              <w:marLeft w:val="0"/>
              <w:marRight w:val="0"/>
              <w:marTop w:val="75"/>
              <w:marBottom w:val="0"/>
              <w:divBdr>
                <w:top w:val="none" w:sz="0" w:space="0" w:color="auto"/>
                <w:left w:val="none" w:sz="0" w:space="0" w:color="auto"/>
                <w:bottom w:val="none" w:sz="0" w:space="0" w:color="auto"/>
                <w:right w:val="none" w:sz="0" w:space="0" w:color="auto"/>
              </w:divBdr>
              <w:divsChild>
                <w:div w:id="563758780">
                  <w:marLeft w:val="0"/>
                  <w:marRight w:val="0"/>
                  <w:marTop w:val="75"/>
                  <w:marBottom w:val="75"/>
                  <w:divBdr>
                    <w:top w:val="none" w:sz="0" w:space="0" w:color="auto"/>
                    <w:left w:val="none" w:sz="0" w:space="0" w:color="auto"/>
                    <w:bottom w:val="none" w:sz="0" w:space="0" w:color="auto"/>
                    <w:right w:val="none" w:sz="0" w:space="0" w:color="auto"/>
                  </w:divBdr>
                </w:div>
                <w:div w:id="741874547">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 w:id="2034113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EDF095-D161-41BB-AA96-3E23527FCF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2454</Words>
  <Characters>13994</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Torrents.by</Company>
  <LinksUpToDate>false</LinksUpToDate>
  <CharactersWithSpaces>16416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el3</dc:creator>
  <cp:lastModifiedBy>Roditely</cp:lastModifiedBy>
  <cp:revision>7</cp:revision>
  <dcterms:created xsi:type="dcterms:W3CDTF">2019-06-26T14:19:00Z</dcterms:created>
  <dcterms:modified xsi:type="dcterms:W3CDTF">2019-10-04T19:35:00Z</dcterms:modified>
</cp:coreProperties>
</file>