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0C5C" w:rsidRPr="00D80C5C" w:rsidRDefault="00D80C5C" w:rsidP="00D80C5C">
      <w:pPr>
        <w:pageBreakBefore/>
        <w:spacing w:after="0" w:line="360" w:lineRule="auto"/>
        <w:ind w:left="142" w:right="-187" w:hanging="142"/>
        <w:jc w:val="center"/>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Одеський національний університет імені </w:t>
      </w:r>
      <w:proofErr w:type="spellStart"/>
      <w:r w:rsidRPr="00D80C5C">
        <w:rPr>
          <w:rFonts w:ascii="Times New Roman" w:eastAsia="Times New Roman" w:hAnsi="Times New Roman" w:cs="Times New Roman"/>
          <w:sz w:val="28"/>
          <w:szCs w:val="28"/>
          <w:lang w:eastAsia="ru-RU"/>
        </w:rPr>
        <w:t>І.І.Мечникова</w:t>
      </w:r>
      <w:proofErr w:type="spellEnd"/>
    </w:p>
    <w:p w:rsidR="00D80C5C" w:rsidRPr="00D80C5C" w:rsidRDefault="00D80C5C" w:rsidP="00D80C5C">
      <w:pPr>
        <w:spacing w:after="0" w:line="360" w:lineRule="auto"/>
        <w:jc w:val="center"/>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Економіко-правовий факультет</w:t>
      </w:r>
    </w:p>
    <w:p w:rsidR="00D80C5C" w:rsidRPr="00D80C5C" w:rsidRDefault="00D80C5C" w:rsidP="00D80C5C">
      <w:pPr>
        <w:spacing w:after="0" w:line="360" w:lineRule="auto"/>
        <w:jc w:val="center"/>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Кафедра  менеджменту та інновацій</w:t>
      </w: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line="360" w:lineRule="auto"/>
        <w:jc w:val="center"/>
        <w:rPr>
          <w:rFonts w:ascii="Times New Roman" w:eastAsia="Times New Roman" w:hAnsi="Times New Roman" w:cs="Times New Roman"/>
          <w:b/>
          <w:sz w:val="32"/>
          <w:szCs w:val="32"/>
          <w:lang w:eastAsia="ru-RU"/>
        </w:rPr>
      </w:pPr>
      <w:r w:rsidRPr="00D80C5C">
        <w:rPr>
          <w:rFonts w:ascii="Times New Roman" w:eastAsia="Times New Roman" w:hAnsi="Times New Roman" w:cs="Times New Roman"/>
          <w:b/>
          <w:sz w:val="32"/>
          <w:szCs w:val="32"/>
          <w:lang w:eastAsia="ru-RU"/>
        </w:rPr>
        <w:t>Д и п л о м н а  р о б о т а</w:t>
      </w:r>
    </w:p>
    <w:p w:rsidR="00D80C5C" w:rsidRPr="00D80C5C" w:rsidRDefault="00D80C5C" w:rsidP="00D80C5C">
      <w:pPr>
        <w:spacing w:after="0"/>
        <w:ind w:right="-57"/>
        <w:jc w:val="center"/>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 xml:space="preserve">«Управління ціновою політикою підприємства в умовах </w:t>
      </w:r>
    </w:p>
    <w:p w:rsidR="00D80C5C" w:rsidRPr="00D80C5C" w:rsidRDefault="00D80C5C" w:rsidP="00D80C5C">
      <w:pPr>
        <w:spacing w:after="0"/>
        <w:ind w:right="-57"/>
        <w:jc w:val="center"/>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зовнішньоекономічної діяльності»</w:t>
      </w:r>
    </w:p>
    <w:p w:rsidR="00D80C5C" w:rsidRPr="00D80C5C" w:rsidRDefault="00D80C5C" w:rsidP="00D80C5C">
      <w:pPr>
        <w:spacing w:after="0" w:line="240" w:lineRule="auto"/>
        <w:ind w:right="-57"/>
        <w:jc w:val="center"/>
        <w:rPr>
          <w:rFonts w:ascii="Times New Roman" w:eastAsia="Times New Roman" w:hAnsi="Times New Roman" w:cs="Times New Roman"/>
          <w:sz w:val="28"/>
          <w:szCs w:val="24"/>
          <w:lang w:eastAsia="ru-RU"/>
        </w:rPr>
      </w:pPr>
      <w:r w:rsidRPr="00D80C5C">
        <w:rPr>
          <w:rFonts w:ascii="Times New Roman" w:eastAsia="Times New Roman" w:hAnsi="Times New Roman" w:cs="Times New Roman"/>
          <w:sz w:val="28"/>
          <w:szCs w:val="24"/>
          <w:lang w:eastAsia="ru-RU"/>
        </w:rPr>
        <w:t>«</w:t>
      </w:r>
      <w:r w:rsidRPr="00D80C5C">
        <w:rPr>
          <w:rFonts w:ascii="Times New Roman" w:eastAsia="Times New Roman" w:hAnsi="Times New Roman" w:cs="Times New Roman"/>
          <w:sz w:val="28"/>
          <w:szCs w:val="24"/>
          <w:lang w:val="en-US" w:eastAsia="ru-RU"/>
        </w:rPr>
        <w:t>Price policy management of the enterprise in the conditions of the</w:t>
      </w:r>
    </w:p>
    <w:p w:rsidR="00D80C5C" w:rsidRPr="00D80C5C" w:rsidRDefault="00D80C5C" w:rsidP="00D80C5C">
      <w:pPr>
        <w:spacing w:after="0" w:line="240" w:lineRule="auto"/>
        <w:ind w:right="-57"/>
        <w:jc w:val="center"/>
        <w:rPr>
          <w:rFonts w:ascii="Antiqua" w:eastAsia="Times New Roman" w:hAnsi="Antiqua" w:cs="Times New Roman"/>
          <w:sz w:val="30"/>
          <w:szCs w:val="28"/>
          <w:lang w:eastAsia="ru-RU"/>
        </w:rPr>
      </w:pPr>
      <w:proofErr w:type="gramStart"/>
      <w:r w:rsidRPr="00D80C5C">
        <w:rPr>
          <w:rFonts w:ascii="Times New Roman" w:eastAsia="Times New Roman" w:hAnsi="Times New Roman" w:cs="Times New Roman"/>
          <w:sz w:val="28"/>
          <w:szCs w:val="24"/>
          <w:lang w:val="en-US" w:eastAsia="ru-RU"/>
        </w:rPr>
        <w:t>foreign</w:t>
      </w:r>
      <w:proofErr w:type="gramEnd"/>
      <w:r w:rsidRPr="00D80C5C">
        <w:rPr>
          <w:rFonts w:ascii="Times New Roman" w:eastAsia="Times New Roman" w:hAnsi="Times New Roman" w:cs="Times New Roman"/>
          <w:sz w:val="28"/>
          <w:szCs w:val="24"/>
          <w:lang w:eastAsia="ru-RU"/>
        </w:rPr>
        <w:t xml:space="preserve"> </w:t>
      </w:r>
      <w:r w:rsidRPr="00D80C5C">
        <w:rPr>
          <w:rFonts w:ascii="Times New Roman" w:eastAsia="Times New Roman" w:hAnsi="Times New Roman" w:cs="Times New Roman"/>
          <w:sz w:val="28"/>
          <w:szCs w:val="24"/>
          <w:lang w:val="en-US" w:eastAsia="ru-RU"/>
        </w:rPr>
        <w:t>economic</w:t>
      </w:r>
      <w:r w:rsidRPr="00D80C5C">
        <w:rPr>
          <w:rFonts w:ascii="Times New Roman" w:eastAsia="Times New Roman" w:hAnsi="Times New Roman" w:cs="Times New Roman"/>
          <w:sz w:val="28"/>
          <w:szCs w:val="24"/>
          <w:lang w:eastAsia="ru-RU"/>
        </w:rPr>
        <w:t xml:space="preserve"> </w:t>
      </w:r>
      <w:r w:rsidRPr="00D80C5C">
        <w:rPr>
          <w:rFonts w:ascii="Times New Roman" w:eastAsia="Times New Roman" w:hAnsi="Times New Roman" w:cs="Times New Roman"/>
          <w:sz w:val="28"/>
          <w:szCs w:val="24"/>
          <w:lang w:val="en-US" w:eastAsia="ru-RU"/>
        </w:rPr>
        <w:t>activity</w:t>
      </w:r>
      <w:r w:rsidRPr="00D80C5C">
        <w:rPr>
          <w:rFonts w:ascii="Times New Roman" w:eastAsia="Times New Roman" w:hAnsi="Times New Roman" w:cs="Times New Roman"/>
          <w:sz w:val="28"/>
          <w:szCs w:val="24"/>
          <w:lang w:eastAsia="ru-RU"/>
        </w:rPr>
        <w:t>»</w:t>
      </w:r>
    </w:p>
    <w:p w:rsidR="00D80C5C" w:rsidRPr="00D80C5C" w:rsidRDefault="00D80C5C" w:rsidP="00D80C5C">
      <w:pPr>
        <w:spacing w:after="0"/>
        <w:jc w:val="center"/>
        <w:rPr>
          <w:rFonts w:ascii="Times New Roman" w:eastAsia="Times New Roman" w:hAnsi="Times New Roman" w:cs="Times New Roman"/>
          <w:sz w:val="28"/>
          <w:szCs w:val="28"/>
          <w:lang w:eastAsia="ru-RU"/>
        </w:rPr>
      </w:pPr>
    </w:p>
    <w:p w:rsidR="00D80C5C" w:rsidRPr="00D80C5C" w:rsidRDefault="00D80C5C" w:rsidP="00D80C5C">
      <w:pPr>
        <w:spacing w:after="0"/>
        <w:jc w:val="center"/>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на здобуття ступеня вищої освіти «магістр»</w:t>
      </w: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b/>
          <w:lang w:eastAsia="ru-RU"/>
        </w:rPr>
      </w:pPr>
    </w:p>
    <w:tbl>
      <w:tblPr>
        <w:tblW w:w="0" w:type="auto"/>
        <w:tblLook w:val="04A0" w:firstRow="1" w:lastRow="0" w:firstColumn="1" w:lastColumn="0" w:noHBand="0" w:noVBand="1"/>
      </w:tblPr>
      <w:tblGrid>
        <w:gridCol w:w="3510"/>
        <w:gridCol w:w="5954"/>
      </w:tblGrid>
      <w:tr w:rsidR="00D80C5C" w:rsidRPr="00D80C5C" w:rsidTr="00D80C5C">
        <w:tc>
          <w:tcPr>
            <w:tcW w:w="3510" w:type="dxa"/>
          </w:tcPr>
          <w:p w:rsidR="00D80C5C" w:rsidRPr="00D80C5C" w:rsidRDefault="00D80C5C" w:rsidP="00D80C5C">
            <w:pPr>
              <w:spacing w:after="0" w:line="240" w:lineRule="auto"/>
              <w:jc w:val="both"/>
              <w:rPr>
                <w:rFonts w:ascii="Times New Roman" w:eastAsia="Times New Roman" w:hAnsi="Times New Roman" w:cs="Times New Roman"/>
                <w:b/>
                <w:sz w:val="28"/>
                <w:szCs w:val="28"/>
                <w:lang w:eastAsia="ru-RU"/>
              </w:rPr>
            </w:pPr>
          </w:p>
        </w:tc>
        <w:tc>
          <w:tcPr>
            <w:tcW w:w="5954" w:type="dxa"/>
          </w:tcPr>
          <w:p w:rsidR="00D80C5C" w:rsidRPr="00D80C5C" w:rsidRDefault="00D80C5C" w:rsidP="00D80C5C">
            <w:pPr>
              <w:spacing w:after="0" w:line="240" w:lineRule="auto"/>
              <w:ind w:right="-451" w:firstLine="34"/>
              <w:jc w:val="both"/>
              <w:rPr>
                <w:rFonts w:ascii="Times New Roman" w:eastAsia="Times New Roman" w:hAnsi="Times New Roman" w:cs="Times New Roman"/>
                <w:sz w:val="28"/>
                <w:szCs w:val="28"/>
                <w:lang w:eastAsia="ru-RU"/>
              </w:rPr>
            </w:pPr>
          </w:p>
          <w:p w:rsidR="00D80C5C" w:rsidRPr="00D80C5C" w:rsidRDefault="00D80C5C" w:rsidP="00D80C5C">
            <w:pPr>
              <w:spacing w:after="0" w:line="240" w:lineRule="auto"/>
              <w:ind w:right="-451" w:firstLine="34"/>
              <w:jc w:val="both"/>
              <w:rPr>
                <w:rFonts w:ascii="Times New Roman" w:eastAsia="Times New Roman" w:hAnsi="Times New Roman" w:cs="Times New Roman"/>
                <w:sz w:val="28"/>
                <w:szCs w:val="28"/>
                <w:lang w:eastAsia="ru-RU"/>
              </w:rPr>
            </w:pPr>
          </w:p>
          <w:p w:rsidR="00D80C5C" w:rsidRPr="00D80C5C" w:rsidRDefault="00D80C5C" w:rsidP="00D80C5C">
            <w:pPr>
              <w:spacing w:after="0" w:line="240" w:lineRule="auto"/>
              <w:ind w:right="-451" w:firstLine="34"/>
              <w:rPr>
                <w:rFonts w:ascii="Times New Roman" w:eastAsia="Times New Roman" w:hAnsi="Times New Roman" w:cs="Times New Roman"/>
                <w:sz w:val="28"/>
                <w:szCs w:val="28"/>
                <w:lang w:val="ru-RU" w:eastAsia="ru-RU"/>
              </w:rPr>
            </w:pPr>
            <w:proofErr w:type="spellStart"/>
            <w:r w:rsidRPr="00D80C5C">
              <w:rPr>
                <w:rFonts w:ascii="Times New Roman" w:eastAsia="Times New Roman" w:hAnsi="Times New Roman" w:cs="Times New Roman"/>
                <w:sz w:val="28"/>
                <w:szCs w:val="28"/>
                <w:lang w:val="ru-RU" w:eastAsia="ru-RU"/>
              </w:rPr>
              <w:t>Виконала</w:t>
            </w:r>
            <w:proofErr w:type="spellEnd"/>
            <w:r w:rsidRPr="00D80C5C">
              <w:rPr>
                <w:rFonts w:ascii="Times New Roman" w:eastAsia="Times New Roman" w:hAnsi="Times New Roman" w:cs="Times New Roman"/>
                <w:sz w:val="28"/>
                <w:szCs w:val="28"/>
                <w:lang w:val="ru-RU" w:eastAsia="ru-RU"/>
              </w:rPr>
              <w:t xml:space="preserve"> студентка </w:t>
            </w:r>
            <w:proofErr w:type="spellStart"/>
            <w:r w:rsidRPr="00D80C5C">
              <w:rPr>
                <w:rFonts w:ascii="Times New Roman" w:eastAsia="Times New Roman" w:hAnsi="Times New Roman" w:cs="Times New Roman"/>
                <w:sz w:val="28"/>
                <w:szCs w:val="28"/>
                <w:lang w:val="ru-RU" w:eastAsia="ru-RU"/>
              </w:rPr>
              <w:t>заочної</w:t>
            </w:r>
            <w:proofErr w:type="spellEnd"/>
            <w:r w:rsidRPr="00D80C5C">
              <w:rPr>
                <w:rFonts w:ascii="Times New Roman" w:eastAsia="Times New Roman" w:hAnsi="Times New Roman" w:cs="Times New Roman"/>
                <w:sz w:val="28"/>
                <w:szCs w:val="28"/>
                <w:lang w:val="ru-RU" w:eastAsia="ru-RU"/>
              </w:rPr>
              <w:t xml:space="preserve"> </w:t>
            </w:r>
            <w:proofErr w:type="spellStart"/>
            <w:r w:rsidRPr="00D80C5C">
              <w:rPr>
                <w:rFonts w:ascii="Times New Roman" w:eastAsia="Times New Roman" w:hAnsi="Times New Roman" w:cs="Times New Roman"/>
                <w:sz w:val="28"/>
                <w:szCs w:val="28"/>
                <w:lang w:val="ru-RU" w:eastAsia="ru-RU"/>
              </w:rPr>
              <w:t>форми</w:t>
            </w:r>
            <w:proofErr w:type="spellEnd"/>
            <w:r w:rsidRPr="00D80C5C">
              <w:rPr>
                <w:rFonts w:ascii="Times New Roman" w:eastAsia="Times New Roman" w:hAnsi="Times New Roman" w:cs="Times New Roman"/>
                <w:sz w:val="28"/>
                <w:szCs w:val="28"/>
                <w:lang w:val="ru-RU" w:eastAsia="ru-RU"/>
              </w:rPr>
              <w:t xml:space="preserve"> </w:t>
            </w:r>
            <w:proofErr w:type="spellStart"/>
            <w:r w:rsidRPr="00D80C5C">
              <w:rPr>
                <w:rFonts w:ascii="Times New Roman" w:eastAsia="Times New Roman" w:hAnsi="Times New Roman" w:cs="Times New Roman"/>
                <w:sz w:val="28"/>
                <w:szCs w:val="28"/>
                <w:lang w:val="ru-RU" w:eastAsia="ru-RU"/>
              </w:rPr>
              <w:t>навчання</w:t>
            </w:r>
            <w:proofErr w:type="spellEnd"/>
            <w:r w:rsidRPr="00D80C5C">
              <w:rPr>
                <w:rFonts w:ascii="Times New Roman" w:eastAsia="Times New Roman" w:hAnsi="Times New Roman" w:cs="Times New Roman"/>
                <w:sz w:val="28"/>
                <w:szCs w:val="28"/>
                <w:lang w:val="ru-RU" w:eastAsia="ru-RU"/>
              </w:rPr>
              <w:t xml:space="preserve">     </w:t>
            </w:r>
            <w:proofErr w:type="spellStart"/>
            <w:proofErr w:type="gramStart"/>
            <w:r w:rsidRPr="00D80C5C">
              <w:rPr>
                <w:rFonts w:ascii="Times New Roman" w:eastAsia="Times New Roman" w:hAnsi="Times New Roman" w:cs="Times New Roman"/>
                <w:sz w:val="28"/>
                <w:szCs w:val="28"/>
                <w:lang w:val="ru-RU" w:eastAsia="ru-RU"/>
              </w:rPr>
              <w:t>спец</w:t>
            </w:r>
            <w:proofErr w:type="gramEnd"/>
            <w:r w:rsidRPr="00D80C5C">
              <w:rPr>
                <w:rFonts w:ascii="Times New Roman" w:eastAsia="Times New Roman" w:hAnsi="Times New Roman" w:cs="Times New Roman"/>
                <w:sz w:val="28"/>
                <w:szCs w:val="28"/>
                <w:lang w:val="ru-RU" w:eastAsia="ru-RU"/>
              </w:rPr>
              <w:t>іальність</w:t>
            </w:r>
            <w:proofErr w:type="spellEnd"/>
            <w:r w:rsidRPr="00D80C5C">
              <w:rPr>
                <w:rFonts w:ascii="Times New Roman" w:eastAsia="Times New Roman" w:hAnsi="Times New Roman" w:cs="Times New Roman"/>
                <w:sz w:val="28"/>
                <w:szCs w:val="28"/>
                <w:lang w:val="ru-RU" w:eastAsia="ru-RU"/>
              </w:rPr>
              <w:t xml:space="preserve"> 073 « Менеджмент» </w:t>
            </w:r>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proofErr w:type="spellStart"/>
            <w:r w:rsidRPr="00D80C5C">
              <w:rPr>
                <w:rFonts w:ascii="Times New Roman" w:eastAsia="Times New Roman" w:hAnsi="Times New Roman" w:cs="Times New Roman"/>
                <w:sz w:val="28"/>
                <w:szCs w:val="28"/>
                <w:lang w:val="ru-RU" w:eastAsia="ru-RU"/>
              </w:rPr>
              <w:t>Сурмай</w:t>
            </w:r>
            <w:proofErr w:type="spellEnd"/>
            <w:r w:rsidRPr="00D80C5C">
              <w:rPr>
                <w:rFonts w:ascii="Times New Roman" w:eastAsia="Times New Roman" w:hAnsi="Times New Roman" w:cs="Times New Roman"/>
                <w:sz w:val="28"/>
                <w:szCs w:val="28"/>
                <w:lang w:val="ru-RU" w:eastAsia="ru-RU"/>
              </w:rPr>
              <w:t xml:space="preserve"> Оксана </w:t>
            </w:r>
            <w:proofErr w:type="spellStart"/>
            <w:r w:rsidRPr="00D80C5C">
              <w:rPr>
                <w:rFonts w:ascii="Times New Roman" w:eastAsia="Times New Roman" w:hAnsi="Times New Roman" w:cs="Times New Roman"/>
                <w:sz w:val="28"/>
                <w:szCs w:val="28"/>
                <w:lang w:val="ru-RU" w:eastAsia="ru-RU"/>
              </w:rPr>
              <w:t>Олегівна</w:t>
            </w:r>
            <w:proofErr w:type="spellEnd"/>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r w:rsidRPr="00D80C5C">
              <w:rPr>
                <w:rFonts w:ascii="Times New Roman" w:eastAsia="Times New Roman" w:hAnsi="Times New Roman" w:cs="Times New Roman"/>
                <w:sz w:val="28"/>
                <w:szCs w:val="28"/>
                <w:lang w:val="ru-RU" w:eastAsia="ru-RU"/>
              </w:rPr>
              <w:t xml:space="preserve"> </w:t>
            </w:r>
          </w:p>
          <w:p w:rsidR="00D80C5C" w:rsidRPr="00D80C5C" w:rsidRDefault="00D80C5C" w:rsidP="00D80C5C">
            <w:pPr>
              <w:spacing w:after="0" w:line="240" w:lineRule="auto"/>
              <w:ind w:right="-391" w:firstLine="34"/>
              <w:jc w:val="both"/>
              <w:rPr>
                <w:rFonts w:ascii="Times New Roman" w:eastAsia="Times New Roman" w:hAnsi="Times New Roman" w:cs="Times New Roman"/>
                <w:sz w:val="28"/>
                <w:szCs w:val="28"/>
                <w:lang w:val="ru-RU" w:eastAsia="ru-RU"/>
              </w:rPr>
            </w:pPr>
            <w:proofErr w:type="spellStart"/>
            <w:r w:rsidRPr="00D80C5C">
              <w:rPr>
                <w:rFonts w:ascii="Times New Roman" w:eastAsia="Times New Roman" w:hAnsi="Times New Roman" w:cs="Times New Roman"/>
                <w:sz w:val="28"/>
                <w:szCs w:val="28"/>
                <w:lang w:val="ru-RU" w:eastAsia="ru-RU"/>
              </w:rPr>
              <w:t>Науковий</w:t>
            </w:r>
            <w:proofErr w:type="spellEnd"/>
            <w:r w:rsidRPr="00D80C5C">
              <w:rPr>
                <w:rFonts w:ascii="Times New Roman" w:eastAsia="Times New Roman" w:hAnsi="Times New Roman" w:cs="Times New Roman"/>
                <w:sz w:val="28"/>
                <w:szCs w:val="28"/>
                <w:lang w:val="ru-RU" w:eastAsia="ru-RU"/>
              </w:rPr>
              <w:t xml:space="preserve"> </w:t>
            </w:r>
            <w:proofErr w:type="spellStart"/>
            <w:r w:rsidRPr="00D80C5C">
              <w:rPr>
                <w:rFonts w:ascii="Times New Roman" w:eastAsia="Times New Roman" w:hAnsi="Times New Roman" w:cs="Times New Roman"/>
                <w:sz w:val="28"/>
                <w:szCs w:val="28"/>
                <w:lang w:val="ru-RU" w:eastAsia="ru-RU"/>
              </w:rPr>
              <w:t>керівник</w:t>
            </w:r>
            <w:proofErr w:type="spellEnd"/>
            <w:r w:rsidRPr="00D80C5C">
              <w:rPr>
                <w:rFonts w:ascii="Times New Roman" w:eastAsia="Times New Roman" w:hAnsi="Times New Roman" w:cs="Times New Roman"/>
                <w:sz w:val="28"/>
                <w:szCs w:val="28"/>
                <w:lang w:val="ru-RU" w:eastAsia="ru-RU"/>
              </w:rPr>
              <w:t>:</w:t>
            </w:r>
          </w:p>
          <w:p w:rsidR="00D80C5C" w:rsidRPr="00D80C5C" w:rsidRDefault="00D80C5C" w:rsidP="00D80C5C">
            <w:pPr>
              <w:spacing w:after="0" w:line="240" w:lineRule="auto"/>
              <w:ind w:right="-391" w:firstLine="34"/>
              <w:jc w:val="both"/>
              <w:rPr>
                <w:rFonts w:ascii="Times New Roman" w:eastAsia="Times New Roman" w:hAnsi="Times New Roman" w:cs="Times New Roman"/>
                <w:sz w:val="28"/>
                <w:szCs w:val="28"/>
                <w:lang w:val="ru-RU" w:eastAsia="ru-RU"/>
              </w:rPr>
            </w:pPr>
            <w:proofErr w:type="spellStart"/>
            <w:r w:rsidRPr="00D80C5C">
              <w:rPr>
                <w:rFonts w:ascii="Times New Roman" w:eastAsia="Times New Roman" w:hAnsi="Times New Roman" w:cs="Times New Roman"/>
                <w:sz w:val="28"/>
                <w:szCs w:val="28"/>
                <w:lang w:val="ru-RU" w:eastAsia="ru-RU"/>
              </w:rPr>
              <w:t>к.е.н</w:t>
            </w:r>
            <w:proofErr w:type="spellEnd"/>
            <w:r w:rsidRPr="00D80C5C">
              <w:rPr>
                <w:rFonts w:ascii="Times New Roman" w:eastAsia="Times New Roman" w:hAnsi="Times New Roman" w:cs="Times New Roman"/>
                <w:sz w:val="28"/>
                <w:szCs w:val="28"/>
                <w:lang w:val="ru-RU" w:eastAsia="ru-RU"/>
              </w:rPr>
              <w:t xml:space="preserve">., доцент  Радченко О.П.   ____________     </w:t>
            </w:r>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r w:rsidRPr="00D80C5C">
              <w:rPr>
                <w:rFonts w:ascii="Times New Roman" w:eastAsia="Times New Roman" w:hAnsi="Times New Roman" w:cs="Times New Roman"/>
                <w:sz w:val="28"/>
                <w:szCs w:val="28"/>
                <w:lang w:val="ru-RU" w:eastAsia="ru-RU"/>
              </w:rPr>
              <w:t xml:space="preserve">Рецензент: </w:t>
            </w:r>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proofErr w:type="spellStart"/>
            <w:r w:rsidRPr="00D80C5C">
              <w:rPr>
                <w:rFonts w:ascii="Times New Roman" w:eastAsia="Times New Roman" w:hAnsi="Times New Roman" w:cs="Times New Roman"/>
                <w:sz w:val="28"/>
                <w:szCs w:val="28"/>
                <w:lang w:val="ru-RU" w:eastAsia="ru-RU"/>
              </w:rPr>
              <w:t>д.е.н</w:t>
            </w:r>
            <w:proofErr w:type="spellEnd"/>
            <w:r w:rsidRPr="00D80C5C">
              <w:rPr>
                <w:rFonts w:ascii="Times New Roman" w:eastAsia="Times New Roman" w:hAnsi="Times New Roman" w:cs="Times New Roman"/>
                <w:sz w:val="28"/>
                <w:szCs w:val="28"/>
                <w:lang w:val="ru-RU" w:eastAsia="ru-RU"/>
              </w:rPr>
              <w:t xml:space="preserve">., </w:t>
            </w:r>
            <w:proofErr w:type="spellStart"/>
            <w:r w:rsidRPr="00D80C5C">
              <w:rPr>
                <w:rFonts w:ascii="Times New Roman" w:eastAsia="Times New Roman" w:hAnsi="Times New Roman" w:cs="Times New Roman"/>
                <w:sz w:val="28"/>
                <w:szCs w:val="28"/>
                <w:lang w:val="ru-RU" w:eastAsia="ru-RU"/>
              </w:rPr>
              <w:t>професор</w:t>
            </w:r>
            <w:proofErr w:type="spellEnd"/>
            <w:r w:rsidRPr="00D80C5C">
              <w:rPr>
                <w:rFonts w:ascii="Times New Roman" w:eastAsia="Times New Roman" w:hAnsi="Times New Roman" w:cs="Times New Roman"/>
                <w:sz w:val="28"/>
                <w:szCs w:val="28"/>
                <w:lang w:val="ru-RU" w:eastAsia="ru-RU"/>
              </w:rPr>
              <w:t xml:space="preserve">  </w:t>
            </w:r>
            <w:proofErr w:type="spellStart"/>
            <w:r w:rsidRPr="00D80C5C">
              <w:rPr>
                <w:rFonts w:ascii="Times New Roman" w:eastAsia="Times New Roman" w:hAnsi="Times New Roman" w:cs="Times New Roman"/>
                <w:sz w:val="28"/>
                <w:szCs w:val="28"/>
                <w:lang w:val="ru-RU" w:eastAsia="ru-RU"/>
              </w:rPr>
              <w:t>Ніценко</w:t>
            </w:r>
            <w:proofErr w:type="spellEnd"/>
            <w:r w:rsidRPr="00D80C5C">
              <w:rPr>
                <w:rFonts w:ascii="Times New Roman" w:eastAsia="Times New Roman" w:hAnsi="Times New Roman" w:cs="Times New Roman"/>
                <w:sz w:val="28"/>
                <w:szCs w:val="28"/>
                <w:lang w:val="ru-RU" w:eastAsia="ru-RU"/>
              </w:rPr>
              <w:t xml:space="preserve"> В.С.</w:t>
            </w:r>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p>
          <w:p w:rsidR="00D80C5C" w:rsidRPr="00D80C5C" w:rsidRDefault="00D80C5C" w:rsidP="00D80C5C">
            <w:pPr>
              <w:spacing w:after="0" w:line="240" w:lineRule="auto"/>
              <w:ind w:firstLine="34"/>
              <w:jc w:val="both"/>
              <w:rPr>
                <w:rFonts w:ascii="Times New Roman" w:eastAsia="Times New Roman" w:hAnsi="Times New Roman" w:cs="Times New Roman"/>
                <w:sz w:val="28"/>
                <w:szCs w:val="28"/>
                <w:lang w:val="ru-RU" w:eastAsia="ru-RU"/>
              </w:rPr>
            </w:pPr>
          </w:p>
        </w:tc>
      </w:tr>
    </w:tbl>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line="240" w:lineRule="auto"/>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Рекомендовано до захисту:</w:t>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t>Захищено на засіданні ЕК № 2</w:t>
      </w:r>
    </w:p>
    <w:p w:rsidR="00D80C5C" w:rsidRPr="00D80C5C" w:rsidRDefault="00D80C5C" w:rsidP="00D80C5C">
      <w:pPr>
        <w:spacing w:after="0" w:line="240" w:lineRule="auto"/>
        <w:jc w:val="both"/>
        <w:rPr>
          <w:rFonts w:ascii="Times New Roman" w:eastAsia="Times New Roman" w:hAnsi="Times New Roman" w:cs="Times New Roman"/>
          <w:sz w:val="28"/>
          <w:szCs w:val="28"/>
          <w:lang w:eastAsia="ru-RU"/>
        </w:rPr>
      </w:pPr>
    </w:p>
    <w:p w:rsidR="00D80C5C" w:rsidRPr="00D80C5C" w:rsidRDefault="00D80C5C" w:rsidP="00D80C5C">
      <w:pPr>
        <w:spacing w:after="0" w:line="240" w:lineRule="auto"/>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Протокол засідання кафедри</w:t>
      </w:r>
      <w:r w:rsidRPr="00D80C5C">
        <w:rPr>
          <w:rFonts w:ascii="Times New Roman" w:eastAsia="Times New Roman" w:hAnsi="Times New Roman" w:cs="Times New Roman"/>
          <w:sz w:val="28"/>
          <w:szCs w:val="28"/>
          <w:lang w:eastAsia="ru-RU"/>
        </w:rPr>
        <w:tab/>
        <w:t xml:space="preserve">     </w:t>
      </w:r>
      <w:r w:rsidRPr="00D80C5C">
        <w:rPr>
          <w:rFonts w:ascii="Times New Roman" w:eastAsia="Times New Roman" w:hAnsi="Times New Roman" w:cs="Times New Roman"/>
          <w:sz w:val="28"/>
          <w:szCs w:val="28"/>
          <w:lang w:eastAsia="ru-RU"/>
        </w:rPr>
        <w:tab/>
        <w:t xml:space="preserve">          Протокол №__від «__» _____ 2019 р.</w:t>
      </w:r>
    </w:p>
    <w:p w:rsidR="00D80C5C" w:rsidRPr="00D80C5C" w:rsidRDefault="00D80C5C" w:rsidP="00D80C5C">
      <w:pPr>
        <w:spacing w:after="0" w:line="240" w:lineRule="auto"/>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__ від «___» _______ 2019 р.</w:t>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t>Оцінка _____/______/_______</w:t>
      </w:r>
    </w:p>
    <w:p w:rsidR="00D80C5C" w:rsidRPr="00D80C5C" w:rsidRDefault="00D80C5C" w:rsidP="00D80C5C">
      <w:pPr>
        <w:spacing w:after="0" w:line="240" w:lineRule="auto"/>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Завідувач кафедри</w:t>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r>
      <w:r w:rsidRPr="00D80C5C">
        <w:rPr>
          <w:rFonts w:ascii="Times New Roman" w:eastAsia="Times New Roman" w:hAnsi="Times New Roman" w:cs="Times New Roman"/>
          <w:sz w:val="28"/>
          <w:szCs w:val="28"/>
          <w:lang w:eastAsia="ru-RU"/>
        </w:rPr>
        <w:tab/>
        <w:t>Голова ЕК</w:t>
      </w:r>
    </w:p>
    <w:p w:rsidR="00D80C5C" w:rsidRPr="00D80C5C" w:rsidRDefault="00D80C5C" w:rsidP="00D80C5C">
      <w:pPr>
        <w:spacing w:after="0" w:line="240" w:lineRule="auto"/>
        <w:jc w:val="both"/>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д.е.н</w:t>
      </w:r>
      <w:proofErr w:type="spellEnd"/>
      <w:r w:rsidRPr="00D80C5C">
        <w:rPr>
          <w:rFonts w:ascii="Times New Roman" w:eastAsia="Times New Roman" w:hAnsi="Times New Roman" w:cs="Times New Roman"/>
          <w:sz w:val="28"/>
          <w:szCs w:val="28"/>
          <w:lang w:eastAsia="ru-RU"/>
        </w:rPr>
        <w:t>., проф. _______Кузнєцов Е.А.</w:t>
      </w:r>
      <w:r w:rsidRPr="00D80C5C">
        <w:rPr>
          <w:rFonts w:ascii="Times New Roman" w:eastAsia="Times New Roman" w:hAnsi="Times New Roman" w:cs="Times New Roman"/>
          <w:sz w:val="28"/>
          <w:szCs w:val="28"/>
          <w:lang w:eastAsia="ru-RU"/>
        </w:rPr>
        <w:tab/>
        <w:t xml:space="preserve">          </w:t>
      </w:r>
      <w:proofErr w:type="spellStart"/>
      <w:r w:rsidRPr="00D80C5C">
        <w:rPr>
          <w:rFonts w:ascii="Times New Roman" w:eastAsia="Times New Roman" w:hAnsi="Times New Roman" w:cs="Times New Roman"/>
          <w:sz w:val="28"/>
          <w:szCs w:val="28"/>
          <w:lang w:eastAsia="ru-RU"/>
        </w:rPr>
        <w:t>д.е.н</w:t>
      </w:r>
      <w:proofErr w:type="spellEnd"/>
      <w:r w:rsidRPr="00D80C5C">
        <w:rPr>
          <w:rFonts w:ascii="Times New Roman" w:eastAsia="Times New Roman" w:hAnsi="Times New Roman" w:cs="Times New Roman"/>
          <w:sz w:val="28"/>
          <w:szCs w:val="28"/>
          <w:lang w:eastAsia="ru-RU"/>
        </w:rPr>
        <w:t>., проф. ________Кузнєцов Е.А.</w:t>
      </w: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both"/>
        <w:rPr>
          <w:rFonts w:ascii="Times New Roman" w:eastAsia="Times New Roman" w:hAnsi="Times New Roman" w:cs="Times New Roman"/>
          <w:sz w:val="28"/>
          <w:szCs w:val="28"/>
          <w:lang w:eastAsia="ru-RU"/>
        </w:rPr>
      </w:pPr>
    </w:p>
    <w:p w:rsidR="00D80C5C" w:rsidRPr="00D80C5C" w:rsidRDefault="00D80C5C" w:rsidP="00D80C5C">
      <w:pPr>
        <w:spacing w:after="0"/>
        <w:jc w:val="center"/>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Одеса – 2019</w:t>
      </w:r>
    </w:p>
    <w:p w:rsidR="00D80C5C" w:rsidRPr="00D80C5C" w:rsidRDefault="00D80C5C" w:rsidP="00D80C5C">
      <w:pPr>
        <w:pageBreakBefore/>
        <w:spacing w:after="0" w:line="360" w:lineRule="auto"/>
        <w:ind w:firstLine="357"/>
        <w:jc w:val="center"/>
        <w:rPr>
          <w:rFonts w:ascii="Times New Roman" w:eastAsia="Times New Roman" w:hAnsi="Times New Roman" w:cs="Times New Roman"/>
          <w:b/>
          <w:bCs/>
          <w:sz w:val="28"/>
          <w:szCs w:val="28"/>
          <w:lang w:eastAsia="ru-RU"/>
        </w:rPr>
      </w:pPr>
      <w:r w:rsidRPr="00D80C5C">
        <w:rPr>
          <w:rFonts w:ascii="Times New Roman" w:eastAsia="Times New Roman" w:hAnsi="Times New Roman" w:cs="Times New Roman"/>
          <w:b/>
          <w:bCs/>
          <w:sz w:val="28"/>
          <w:szCs w:val="28"/>
          <w:lang w:eastAsia="ru-RU"/>
        </w:rPr>
        <w:lastRenderedPageBreak/>
        <w:t>АНОТАЦІЯ</w:t>
      </w:r>
    </w:p>
    <w:p w:rsidR="00D80C5C" w:rsidRPr="00D80C5C" w:rsidRDefault="00D80C5C" w:rsidP="00D80C5C">
      <w:pPr>
        <w:spacing w:after="0"/>
        <w:ind w:right="-57"/>
        <w:jc w:val="center"/>
        <w:rPr>
          <w:rFonts w:ascii="Antiqua" w:eastAsia="Times New Roman" w:hAnsi="Antiqua" w:cs="Times New Roman"/>
          <w:b/>
          <w:sz w:val="28"/>
          <w:szCs w:val="28"/>
          <w:lang w:eastAsia="ru-RU"/>
        </w:rPr>
      </w:pPr>
      <w:r w:rsidRPr="00D80C5C">
        <w:rPr>
          <w:rFonts w:ascii="Antiqua" w:eastAsia="Times New Roman" w:hAnsi="Antiqua" w:cs="Times New Roman"/>
          <w:b/>
          <w:sz w:val="28"/>
          <w:szCs w:val="28"/>
          <w:lang w:eastAsia="ru-RU"/>
        </w:rPr>
        <w:t>до магістерської роботи «</w:t>
      </w:r>
      <w:r w:rsidRPr="00D80C5C">
        <w:rPr>
          <w:rFonts w:ascii="Times New Roman" w:eastAsia="Times New Roman" w:hAnsi="Times New Roman" w:cs="Times New Roman"/>
          <w:b/>
          <w:sz w:val="28"/>
          <w:szCs w:val="28"/>
          <w:lang w:eastAsia="ru-RU"/>
        </w:rPr>
        <w:t>Управління ціновою політикою підприємства в умовах зовнішньоекономічної діяльності</w:t>
      </w:r>
      <w:r w:rsidRPr="00D80C5C">
        <w:rPr>
          <w:rFonts w:ascii="Antiqua" w:eastAsia="Times New Roman" w:hAnsi="Antiqua" w:cs="Times New Roman"/>
          <w:b/>
          <w:sz w:val="28"/>
          <w:szCs w:val="28"/>
          <w:lang w:eastAsia="ru-RU"/>
        </w:rPr>
        <w:t>»</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Текстова частина дипломної роботи складає  73 с.,  15  рис., 17  табл.,  53 джерела.</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В дипломній роботі розглянуто основні питання системи ціноутворення як пріоритетного напряму економічного функціонування підприємства в мінливому зовнішньому середовищі. Приділено увагу </w:t>
      </w:r>
      <w:r w:rsidRPr="00D80C5C">
        <w:rPr>
          <w:rFonts w:ascii="Times New Roman" w:eastAsia="Times New Roman" w:hAnsi="Times New Roman" w:cs="Times New Roman"/>
          <w:sz w:val="28"/>
          <w:szCs w:val="24"/>
          <w:lang w:eastAsia="ru-RU"/>
        </w:rPr>
        <w:t>теоретико-методологічним основам управління цінової політикою підприємства</w:t>
      </w:r>
      <w:r w:rsidRPr="00D80C5C">
        <w:rPr>
          <w:rFonts w:ascii="Times New Roman" w:eastAsia="Times New Roman" w:hAnsi="Times New Roman" w:cs="Times New Roman"/>
          <w:sz w:val="28"/>
          <w:szCs w:val="28"/>
          <w:lang w:eastAsia="ru-RU"/>
        </w:rPr>
        <w:t xml:space="preserve">. Досліджено процес управління ціноутворенням та етапи реалізації функцій управлінської діяльності на усіх рівнях керуючої системи організації, що є необхідною умовою реалізації стратегії розвитку підприємства.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Об'єкт дослідження дипломної роботи –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офіційний дистриб’ютор німецької торгової марки «</w:t>
      </w:r>
      <w:proofErr w:type="spellStart"/>
      <w:r w:rsidRPr="00D80C5C">
        <w:rPr>
          <w:rFonts w:ascii="Times New Roman" w:eastAsia="Times New Roman" w:hAnsi="Times New Roman" w:cs="Times New Roman"/>
          <w:sz w:val="28"/>
          <w:szCs w:val="28"/>
          <w:lang w:eastAsia="ru-RU"/>
        </w:rPr>
        <w:t>Kärcher</w:t>
      </w:r>
      <w:proofErr w:type="spellEnd"/>
      <w:r w:rsidRPr="00D80C5C">
        <w:rPr>
          <w:rFonts w:ascii="Times New Roman" w:eastAsia="Times New Roman" w:hAnsi="Times New Roman" w:cs="Times New Roman"/>
          <w:sz w:val="28"/>
          <w:szCs w:val="28"/>
          <w:lang w:eastAsia="ru-RU"/>
        </w:rPr>
        <w:t xml:space="preserve">».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Методи дослідження – економіко-статистичний аналіз, метод графічного зображення та інші.</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У дипломній роботі викладені теоретичні та практичні основи формування і вдосконалення механізму ціноутворення на підприємстві, а також проведено аналіз його виробничо-господарської діяльності за 2016-2018 роки, в результаті якого було окреслено основні напрями вдосконалення системи ціноутворення, а звід це і підвищення ефективності діяльності організації в цілому.</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Висновки: Ціна це складна економічна категорія, у якій перетинаються практично всі основні проблеми розвитку економіки, і суспільства в цілому, тому основним завданням управлінської ланки підприємства є сформувати таку систему коригування цін, яка забезпечить оперативне реагування цін на зміни зовнішніх і внутрішніх чинників ціноутво</w:t>
      </w:r>
      <w:r w:rsidRPr="00D80C5C">
        <w:rPr>
          <w:rFonts w:ascii="Times New Roman" w:eastAsia="Times New Roman" w:hAnsi="Times New Roman" w:cs="Times New Roman"/>
          <w:sz w:val="28"/>
          <w:szCs w:val="28"/>
          <w:lang w:eastAsia="ru-RU"/>
        </w:rPr>
        <w:softHyphen/>
      </w:r>
      <w:r w:rsidRPr="00D80C5C">
        <w:rPr>
          <w:rFonts w:ascii="Times New Roman" w:eastAsia="Times New Roman" w:hAnsi="Times New Roman" w:cs="Times New Roman"/>
          <w:sz w:val="28"/>
          <w:szCs w:val="28"/>
          <w:lang w:eastAsia="ru-RU"/>
        </w:rPr>
        <w:softHyphen/>
        <w:t>рення і сприятиме підвищенню конкурентоспроможності цього підприєм</w:t>
      </w:r>
      <w:r w:rsidRPr="00D80C5C">
        <w:rPr>
          <w:rFonts w:ascii="Times New Roman" w:eastAsia="Times New Roman" w:hAnsi="Times New Roman" w:cs="Times New Roman"/>
          <w:sz w:val="28"/>
          <w:szCs w:val="28"/>
          <w:lang w:eastAsia="ru-RU"/>
        </w:rPr>
        <w:softHyphen/>
        <w:t xml:space="preserve">ства. </w:t>
      </w:r>
    </w:p>
    <w:p w:rsidR="00D80C5C" w:rsidRPr="00D80C5C" w:rsidRDefault="00D80C5C" w:rsidP="00D80C5C">
      <w:pPr>
        <w:widowControl w:val="0"/>
        <w:spacing w:after="0" w:line="360" w:lineRule="auto"/>
        <w:ind w:firstLine="567"/>
        <w:jc w:val="both"/>
        <w:outlineLvl w:val="1"/>
        <w:rPr>
          <w:rFonts w:ascii="Times New Roman" w:eastAsia="Times New Roman" w:hAnsi="Times New Roman" w:cs="Times New Roman"/>
          <w:bCs/>
          <w:i/>
          <w:caps/>
          <w:sz w:val="28"/>
          <w:szCs w:val="28"/>
          <w:lang w:eastAsia="ru-RU"/>
        </w:rPr>
      </w:pPr>
      <w:r w:rsidRPr="00D80C5C">
        <w:rPr>
          <w:rFonts w:ascii="Times New Roman" w:eastAsia="Times New Roman" w:hAnsi="Times New Roman" w:cs="Times New Roman"/>
          <w:b/>
          <w:bCs/>
          <w:i/>
          <w:iCs/>
          <w:sz w:val="28"/>
          <w:szCs w:val="28"/>
          <w:lang w:eastAsia="ru-RU"/>
        </w:rPr>
        <w:t>Ключові слова</w:t>
      </w:r>
      <w:r w:rsidRPr="00D80C5C">
        <w:rPr>
          <w:rFonts w:ascii="Times New Roman" w:eastAsia="Times New Roman" w:hAnsi="Times New Roman" w:cs="Times New Roman"/>
          <w:bCs/>
          <w:i/>
          <w:iCs/>
          <w:sz w:val="28"/>
          <w:szCs w:val="28"/>
          <w:lang w:eastAsia="ru-RU"/>
        </w:rPr>
        <w:t xml:space="preserve">: ціна, система цін підприємства, механізм ціноутворення, попит та пропозиція, інноваційний розвиток, методологія оцінювання, </w:t>
      </w:r>
      <w:proofErr w:type="spellStart"/>
      <w:r w:rsidRPr="00D80C5C">
        <w:rPr>
          <w:rFonts w:ascii="Times New Roman" w:eastAsia="Times New Roman" w:hAnsi="Times New Roman" w:cs="Times New Roman"/>
          <w:bCs/>
          <w:i/>
          <w:iCs/>
          <w:sz w:val="28"/>
          <w:szCs w:val="28"/>
          <w:lang w:eastAsia="ru-RU"/>
        </w:rPr>
        <w:t>конкуренті</w:t>
      </w:r>
      <w:proofErr w:type="spellEnd"/>
      <w:r w:rsidRPr="00D80C5C">
        <w:rPr>
          <w:rFonts w:ascii="Times New Roman" w:eastAsia="Times New Roman" w:hAnsi="Times New Roman" w:cs="Times New Roman"/>
          <w:bCs/>
          <w:i/>
          <w:iCs/>
          <w:sz w:val="28"/>
          <w:szCs w:val="28"/>
          <w:lang w:eastAsia="ru-RU"/>
        </w:rPr>
        <w:t xml:space="preserve"> переваги.</w:t>
      </w:r>
    </w:p>
    <w:p w:rsidR="00D80C5C" w:rsidRPr="00D80C5C" w:rsidRDefault="00D80C5C" w:rsidP="00D80C5C">
      <w:pPr>
        <w:pageBreakBefore/>
        <w:widowControl w:val="0"/>
        <w:suppressAutoHyphens/>
        <w:spacing w:after="0" w:line="360" w:lineRule="auto"/>
        <w:jc w:val="center"/>
        <w:outlineLvl w:val="1"/>
        <w:rPr>
          <w:rFonts w:ascii="Times New Roman" w:eastAsia="Times New Roman" w:hAnsi="Times New Roman" w:cs="Times New Roman"/>
          <w:b/>
          <w:bCs/>
          <w:caps/>
          <w:sz w:val="28"/>
          <w:szCs w:val="28"/>
          <w:lang w:eastAsia="ru-RU"/>
        </w:rPr>
      </w:pPr>
      <w:r w:rsidRPr="00D80C5C">
        <w:rPr>
          <w:rFonts w:ascii="Times New Roman" w:eastAsia="Times New Roman" w:hAnsi="Times New Roman" w:cs="Times New Roman"/>
          <w:b/>
          <w:bCs/>
          <w:caps/>
          <w:sz w:val="28"/>
          <w:szCs w:val="28"/>
          <w:lang w:eastAsia="ru-RU"/>
        </w:rPr>
        <w:lastRenderedPageBreak/>
        <w:t>Зміст</w:t>
      </w:r>
    </w:p>
    <w:p w:rsidR="00D80C5C" w:rsidRPr="00D80C5C" w:rsidRDefault="00D80C5C" w:rsidP="00D80C5C">
      <w:pPr>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ЗМІСТ</w:t>
      </w:r>
    </w:p>
    <w:p w:rsidR="00D80C5C" w:rsidRPr="00D80C5C" w:rsidRDefault="00D80C5C" w:rsidP="00D80C5C">
      <w:pPr>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ВСТУП</w:t>
      </w:r>
    </w:p>
    <w:p w:rsidR="00D80C5C" w:rsidRPr="00D80C5C" w:rsidRDefault="00D80C5C" w:rsidP="00D80C5C">
      <w:pPr>
        <w:widowControl w:val="0"/>
        <w:spacing w:after="0" w:line="360" w:lineRule="auto"/>
        <w:outlineLvl w:val="1"/>
        <w:rPr>
          <w:rFonts w:ascii="Times New Roman" w:eastAsia="Times New Roman" w:hAnsi="Times New Roman" w:cs="Times New Roman"/>
          <w:b/>
          <w:bCs/>
          <w:caps/>
          <w:sz w:val="28"/>
          <w:szCs w:val="28"/>
          <w:lang w:eastAsia="ru-RU"/>
        </w:rPr>
      </w:pPr>
      <w:r w:rsidRPr="00D80C5C">
        <w:rPr>
          <w:rFonts w:ascii="Times New Roman" w:eastAsia="Times New Roman" w:hAnsi="Times New Roman" w:cs="Times New Roman"/>
          <w:b/>
          <w:bCs/>
          <w:caps/>
          <w:sz w:val="28"/>
          <w:szCs w:val="28"/>
          <w:lang w:eastAsia="ru-RU"/>
        </w:rPr>
        <w:t xml:space="preserve">Розділ 1 </w:t>
      </w:r>
    </w:p>
    <w:p w:rsidR="00D80C5C" w:rsidRPr="00D80C5C" w:rsidRDefault="00D80C5C" w:rsidP="00D80C5C">
      <w:pPr>
        <w:spacing w:after="0" w:line="360" w:lineRule="auto"/>
        <w:rPr>
          <w:rFonts w:ascii="Times New Roman" w:eastAsia="Times New Roman" w:hAnsi="Times New Roman" w:cs="Times New Roman"/>
          <w:b/>
          <w:bCs/>
          <w:caps/>
          <w:sz w:val="28"/>
          <w:szCs w:val="28"/>
          <w:lang w:eastAsia="ru-RU"/>
        </w:rPr>
      </w:pPr>
      <w:r w:rsidRPr="00D80C5C">
        <w:rPr>
          <w:rFonts w:ascii="Times New Roman" w:eastAsia="Times New Roman" w:hAnsi="Times New Roman" w:cs="Times New Roman"/>
          <w:b/>
          <w:bCs/>
          <w:caps/>
          <w:sz w:val="28"/>
          <w:szCs w:val="28"/>
          <w:lang w:eastAsia="ru-RU"/>
        </w:rPr>
        <w:t xml:space="preserve">Теоретичні та методологічні АСПЕКТИ управління </w:t>
      </w:r>
    </w:p>
    <w:p w:rsidR="00D80C5C" w:rsidRPr="00D80C5C" w:rsidRDefault="00D80C5C" w:rsidP="00D80C5C">
      <w:pPr>
        <w:spacing w:after="0" w:line="360" w:lineRule="auto"/>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bCs/>
          <w:caps/>
          <w:sz w:val="28"/>
          <w:szCs w:val="28"/>
          <w:lang w:eastAsia="ru-RU"/>
        </w:rPr>
        <w:t xml:space="preserve">ціновою політикою підприємства </w:t>
      </w:r>
    </w:p>
    <w:p w:rsidR="00D80C5C" w:rsidRPr="00D80C5C" w:rsidRDefault="00D80C5C" w:rsidP="00D80C5C">
      <w:pPr>
        <w:widowControl w:val="0"/>
        <w:spacing w:after="0" w:line="360" w:lineRule="auto"/>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1.1. Ціна як економічна категорія, поняття, види ………….………. 10</w:t>
      </w:r>
    </w:p>
    <w:p w:rsidR="00D80C5C" w:rsidRPr="00D80C5C" w:rsidRDefault="00D80C5C" w:rsidP="00D80C5C">
      <w:pPr>
        <w:widowControl w:val="0"/>
        <w:spacing w:after="0" w:line="360" w:lineRule="auto"/>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1.2. Особливості ціноутворення в умовах ЗЕД………………………20</w:t>
      </w:r>
    </w:p>
    <w:p w:rsidR="00D80C5C" w:rsidRPr="00D80C5C" w:rsidRDefault="00D80C5C" w:rsidP="00D80C5C">
      <w:pPr>
        <w:spacing w:after="0" w:line="360" w:lineRule="auto"/>
        <w:rPr>
          <w:rFonts w:ascii="Times New Roman" w:eastAsia="Times New Roman" w:hAnsi="Times New Roman" w:cs="Times New Roman"/>
          <w:iCs/>
          <w:color w:val="000000"/>
          <w:sz w:val="28"/>
          <w:szCs w:val="28"/>
          <w:lang w:eastAsia="ru-RU"/>
        </w:rPr>
      </w:pPr>
      <w:r w:rsidRPr="00D80C5C">
        <w:rPr>
          <w:rFonts w:ascii="Times New Roman" w:eastAsia="Times New Roman" w:hAnsi="Times New Roman" w:cs="Times New Roman"/>
          <w:iCs/>
          <w:color w:val="000000"/>
          <w:sz w:val="28"/>
          <w:szCs w:val="28"/>
          <w:lang w:eastAsia="ru-RU"/>
        </w:rPr>
        <w:t xml:space="preserve">1.3. </w:t>
      </w:r>
      <w:r w:rsidRPr="00D80C5C">
        <w:rPr>
          <w:rFonts w:ascii="Times New Roman" w:eastAsia="Times New Roman" w:hAnsi="Times New Roman" w:cs="Times New Roman"/>
          <w:sz w:val="28"/>
          <w:szCs w:val="28"/>
          <w:lang w:eastAsia="ru-RU"/>
        </w:rPr>
        <w:t>Специфіка ухвалення управлінських рішень в</w:t>
      </w:r>
      <w:r w:rsidRPr="00D80C5C">
        <w:rPr>
          <w:rFonts w:ascii="Times New Roman" w:eastAsia="Times New Roman" w:hAnsi="Times New Roman" w:cs="Times New Roman"/>
          <w:iCs/>
          <w:color w:val="000000"/>
          <w:sz w:val="28"/>
          <w:szCs w:val="28"/>
          <w:lang w:eastAsia="ru-RU"/>
        </w:rPr>
        <w:t xml:space="preserve"> процесі </w:t>
      </w:r>
    </w:p>
    <w:p w:rsidR="00D80C5C" w:rsidRPr="00D80C5C" w:rsidRDefault="00D80C5C" w:rsidP="00D80C5C">
      <w:pPr>
        <w:spacing w:after="0" w:line="360" w:lineRule="auto"/>
        <w:rPr>
          <w:rFonts w:ascii="Times New Roman" w:eastAsia="Times New Roman" w:hAnsi="Times New Roman" w:cs="Times New Roman"/>
          <w:iCs/>
          <w:color w:val="000000"/>
          <w:sz w:val="28"/>
          <w:szCs w:val="28"/>
          <w:lang w:eastAsia="ru-RU"/>
        </w:rPr>
      </w:pPr>
      <w:r w:rsidRPr="00D80C5C">
        <w:rPr>
          <w:rFonts w:ascii="Times New Roman" w:eastAsia="Times New Roman" w:hAnsi="Times New Roman" w:cs="Times New Roman"/>
          <w:iCs/>
          <w:color w:val="000000"/>
          <w:sz w:val="28"/>
          <w:szCs w:val="28"/>
          <w:lang w:eastAsia="ru-RU"/>
        </w:rPr>
        <w:t>ціноутворення……………………………………………………....…. 27</w:t>
      </w:r>
    </w:p>
    <w:p w:rsidR="00D80C5C" w:rsidRPr="00D80C5C" w:rsidRDefault="00D80C5C" w:rsidP="00D80C5C">
      <w:pPr>
        <w:tabs>
          <w:tab w:val="left" w:pos="142"/>
        </w:tabs>
        <w:autoSpaceDE w:val="0"/>
        <w:autoSpaceDN w:val="0"/>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Висновки до розділу 1</w:t>
      </w:r>
    </w:p>
    <w:p w:rsidR="00D80C5C" w:rsidRPr="00D80C5C" w:rsidRDefault="00D80C5C" w:rsidP="00D80C5C">
      <w:pPr>
        <w:widowControl w:val="0"/>
        <w:spacing w:after="0" w:line="360" w:lineRule="auto"/>
        <w:rPr>
          <w:rFonts w:ascii="Times New Roman" w:eastAsia="Times New Roman" w:hAnsi="Times New Roman" w:cs="Times New Roman"/>
          <w:b/>
          <w:color w:val="000000"/>
          <w:sz w:val="28"/>
          <w:szCs w:val="28"/>
          <w:lang w:eastAsia="ru-RU"/>
        </w:rPr>
      </w:pPr>
      <w:r w:rsidRPr="00D80C5C">
        <w:rPr>
          <w:rFonts w:ascii="Times New Roman" w:eastAsia="Times New Roman" w:hAnsi="Times New Roman" w:cs="Times New Roman"/>
          <w:b/>
          <w:color w:val="000000"/>
          <w:sz w:val="28"/>
          <w:szCs w:val="28"/>
          <w:lang w:eastAsia="ru-RU"/>
        </w:rPr>
        <w:t xml:space="preserve">РОЗДІЛ 2 </w:t>
      </w:r>
    </w:p>
    <w:p w:rsidR="00D80C5C" w:rsidRPr="00D80C5C" w:rsidRDefault="00D80C5C" w:rsidP="00D80C5C">
      <w:pPr>
        <w:widowControl w:val="0"/>
        <w:spacing w:after="0" w:line="360" w:lineRule="auto"/>
        <w:rPr>
          <w:rFonts w:ascii="Times New Roman" w:eastAsia="Times New Roman" w:hAnsi="Times New Roman" w:cs="Times New Roman"/>
          <w:b/>
          <w:color w:val="000000"/>
          <w:sz w:val="28"/>
          <w:szCs w:val="28"/>
          <w:lang w:eastAsia="ru-RU"/>
        </w:rPr>
      </w:pPr>
      <w:r w:rsidRPr="00D80C5C">
        <w:rPr>
          <w:rFonts w:ascii="Times New Roman" w:eastAsia="Times New Roman" w:hAnsi="Times New Roman" w:cs="Times New Roman"/>
          <w:b/>
          <w:color w:val="000000"/>
          <w:sz w:val="28"/>
          <w:szCs w:val="28"/>
          <w:lang w:eastAsia="ru-RU"/>
        </w:rPr>
        <w:t xml:space="preserve">АНАЛІЗ ОРГАНІЗАЦІЙНОЇ ТА ФІНАНСОВО-ЕКОНОМІЧНОЇ </w:t>
      </w:r>
    </w:p>
    <w:p w:rsidR="00D80C5C" w:rsidRPr="00D80C5C" w:rsidRDefault="00D80C5C" w:rsidP="00D80C5C">
      <w:pPr>
        <w:widowControl w:val="0"/>
        <w:spacing w:after="0" w:line="360" w:lineRule="auto"/>
        <w:rPr>
          <w:rFonts w:ascii="Times New Roman" w:eastAsia="Times New Roman" w:hAnsi="Times New Roman" w:cs="Times New Roman"/>
          <w:b/>
          <w:color w:val="000000"/>
          <w:sz w:val="28"/>
          <w:szCs w:val="28"/>
          <w:lang w:eastAsia="ru-RU"/>
        </w:rPr>
      </w:pPr>
      <w:r w:rsidRPr="00D80C5C">
        <w:rPr>
          <w:rFonts w:ascii="Times New Roman" w:eastAsia="Times New Roman" w:hAnsi="Times New Roman" w:cs="Times New Roman"/>
          <w:b/>
          <w:color w:val="000000"/>
          <w:sz w:val="28"/>
          <w:szCs w:val="28"/>
          <w:lang w:eastAsia="ru-RU"/>
        </w:rPr>
        <w:t xml:space="preserve">ДІЯЛЬНОСТІ </w:t>
      </w:r>
    </w:p>
    <w:p w:rsidR="00D80C5C" w:rsidRPr="00D80C5C" w:rsidRDefault="00D80C5C" w:rsidP="00D80C5C">
      <w:pPr>
        <w:spacing w:after="0" w:line="360" w:lineRule="auto"/>
        <w:rPr>
          <w:rFonts w:ascii="Times New Roman" w:eastAsia="Times New Roman" w:hAnsi="Times New Roman" w:cs="Times New Roman"/>
          <w:color w:val="000000"/>
          <w:sz w:val="28"/>
          <w:szCs w:val="28"/>
          <w:lang w:eastAsia="ru-RU"/>
        </w:rPr>
      </w:pPr>
      <w:r w:rsidRPr="00D80C5C">
        <w:rPr>
          <w:rFonts w:ascii="Times New Roman" w:eastAsia="Times New Roman" w:hAnsi="Times New Roman" w:cs="Times New Roman"/>
          <w:color w:val="000000"/>
          <w:sz w:val="28"/>
          <w:szCs w:val="28"/>
          <w:lang w:eastAsia="ru-RU"/>
        </w:rPr>
        <w:t xml:space="preserve">2.1. </w:t>
      </w:r>
      <w:r w:rsidRPr="00D80C5C">
        <w:rPr>
          <w:rFonts w:ascii="Times New Roman" w:eastAsia="Times New Roman" w:hAnsi="Times New Roman" w:cs="Times New Roman"/>
          <w:sz w:val="28"/>
          <w:szCs w:val="28"/>
          <w:lang w:eastAsia="ru-RU"/>
        </w:rPr>
        <w:t>Загальна характеристика ТОВ «</w:t>
      </w:r>
      <w:proofErr w:type="spellStart"/>
      <w:r w:rsidRPr="00D80C5C">
        <w:rPr>
          <w:rFonts w:ascii="Times New Roman" w:eastAsia="Times New Roman" w:hAnsi="Times New Roman" w:cs="Times New Roman"/>
          <w:sz w:val="28"/>
          <w:szCs w:val="28"/>
          <w:lang w:eastAsia="ru-RU"/>
        </w:rPr>
        <w:t>Ювента-Юг</w:t>
      </w:r>
      <w:proofErr w:type="spellEnd"/>
      <w:r w:rsidRPr="00D80C5C">
        <w:rPr>
          <w:rFonts w:ascii="Times New Roman" w:eastAsia="Times New Roman" w:hAnsi="Times New Roman" w:cs="Times New Roman"/>
          <w:sz w:val="28"/>
          <w:szCs w:val="28"/>
          <w:lang w:eastAsia="ru-RU"/>
        </w:rPr>
        <w:t>»</w:t>
      </w:r>
      <w:r w:rsidRPr="00D80C5C">
        <w:rPr>
          <w:rFonts w:ascii="Times New Roman" w:eastAsia="Times New Roman" w:hAnsi="Times New Roman" w:cs="Times New Roman"/>
          <w:color w:val="000000"/>
          <w:sz w:val="28"/>
          <w:szCs w:val="28"/>
          <w:lang w:eastAsia="ru-RU"/>
        </w:rPr>
        <w:t>………………...… 35</w:t>
      </w:r>
    </w:p>
    <w:p w:rsidR="00D80C5C" w:rsidRPr="00D80C5C" w:rsidRDefault="00D80C5C" w:rsidP="00D80C5C">
      <w:pPr>
        <w:widowControl w:val="0"/>
        <w:spacing w:after="0" w:line="360" w:lineRule="auto"/>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2.2. Аналіз фінансово-економічної діяльності підприємства…….… 44</w:t>
      </w:r>
    </w:p>
    <w:p w:rsidR="00D80C5C" w:rsidRPr="00D80C5C" w:rsidRDefault="00D80C5C" w:rsidP="00D80C5C">
      <w:pPr>
        <w:widowControl w:val="0"/>
        <w:spacing w:after="0" w:line="360" w:lineRule="auto"/>
        <w:rPr>
          <w:rFonts w:ascii="Times New Roman" w:eastAsia="Times New Roman" w:hAnsi="Times New Roman" w:cs="Times New Roman"/>
          <w:color w:val="000000"/>
          <w:sz w:val="28"/>
          <w:szCs w:val="28"/>
          <w:lang w:eastAsia="ru-RU"/>
        </w:rPr>
      </w:pPr>
      <w:r w:rsidRPr="00D80C5C">
        <w:rPr>
          <w:rFonts w:ascii="Times New Roman" w:eastAsia="Times New Roman" w:hAnsi="Times New Roman" w:cs="Times New Roman"/>
          <w:color w:val="000000"/>
          <w:sz w:val="28"/>
          <w:szCs w:val="28"/>
          <w:lang w:eastAsia="ru-RU"/>
        </w:rPr>
        <w:t>2.3. Аналіз конкурентоспроможності 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 xml:space="preserve">»…..……... 49  </w:t>
      </w:r>
    </w:p>
    <w:p w:rsidR="00D80C5C" w:rsidRPr="00D80C5C" w:rsidRDefault="00D80C5C" w:rsidP="00D80C5C">
      <w:pPr>
        <w:tabs>
          <w:tab w:val="left" w:pos="142"/>
        </w:tabs>
        <w:autoSpaceDE w:val="0"/>
        <w:autoSpaceDN w:val="0"/>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Висновки до розділу 2</w:t>
      </w:r>
    </w:p>
    <w:p w:rsidR="00D80C5C" w:rsidRPr="00D80C5C" w:rsidRDefault="00D80C5C" w:rsidP="00D80C5C">
      <w:pPr>
        <w:widowControl w:val="0"/>
        <w:spacing w:after="0" w:line="360" w:lineRule="auto"/>
        <w:outlineLvl w:val="1"/>
        <w:rPr>
          <w:rFonts w:ascii="Times New Roman" w:eastAsia="Times New Roman" w:hAnsi="Times New Roman" w:cs="Times New Roman"/>
          <w:b/>
          <w:bCs/>
          <w:sz w:val="28"/>
          <w:szCs w:val="28"/>
          <w:lang w:eastAsia="ru-RU"/>
        </w:rPr>
      </w:pPr>
      <w:r w:rsidRPr="00D80C5C">
        <w:rPr>
          <w:rFonts w:ascii="Times New Roman" w:eastAsia="Times New Roman" w:hAnsi="Times New Roman" w:cs="Times New Roman"/>
          <w:b/>
          <w:bCs/>
          <w:sz w:val="28"/>
          <w:szCs w:val="28"/>
          <w:lang w:eastAsia="ru-RU"/>
        </w:rPr>
        <w:t xml:space="preserve">РОЗДІЛ 3 </w:t>
      </w:r>
    </w:p>
    <w:p w:rsidR="00D80C5C" w:rsidRPr="00D80C5C" w:rsidRDefault="00D80C5C" w:rsidP="00D80C5C">
      <w:pPr>
        <w:widowControl w:val="0"/>
        <w:spacing w:after="0" w:line="360" w:lineRule="auto"/>
        <w:outlineLvl w:val="1"/>
        <w:rPr>
          <w:rFonts w:ascii="Times New Roman" w:eastAsia="Times New Roman" w:hAnsi="Times New Roman" w:cs="Times New Roman"/>
          <w:b/>
          <w:bCs/>
          <w:sz w:val="28"/>
          <w:szCs w:val="28"/>
          <w:lang w:eastAsia="ru-RU"/>
        </w:rPr>
      </w:pPr>
      <w:r w:rsidRPr="00D80C5C">
        <w:rPr>
          <w:rFonts w:ascii="Times New Roman" w:eastAsia="Times New Roman" w:hAnsi="Times New Roman" w:cs="Times New Roman"/>
          <w:b/>
          <w:bCs/>
          <w:sz w:val="28"/>
          <w:szCs w:val="28"/>
          <w:lang w:eastAsia="ru-RU"/>
        </w:rPr>
        <w:t xml:space="preserve">РЕКОМЕНДАЦІЇ ЩОДО УДОСКОНАЛЕННЯ ЦІНОВОГО </w:t>
      </w:r>
    </w:p>
    <w:p w:rsidR="00D80C5C" w:rsidRPr="00D80C5C" w:rsidRDefault="00D80C5C" w:rsidP="00D80C5C">
      <w:pPr>
        <w:widowControl w:val="0"/>
        <w:spacing w:after="0" w:line="360" w:lineRule="auto"/>
        <w:outlineLvl w:val="1"/>
        <w:rPr>
          <w:rFonts w:ascii="Times New Roman" w:eastAsia="Times New Roman" w:hAnsi="Times New Roman" w:cs="Times New Roman"/>
          <w:b/>
          <w:bCs/>
          <w:sz w:val="28"/>
          <w:szCs w:val="28"/>
          <w:lang w:eastAsia="ru-RU"/>
        </w:rPr>
      </w:pPr>
      <w:r w:rsidRPr="00D80C5C">
        <w:rPr>
          <w:rFonts w:ascii="Times New Roman" w:eastAsia="Times New Roman" w:hAnsi="Times New Roman" w:cs="Times New Roman"/>
          <w:b/>
          <w:bCs/>
          <w:sz w:val="28"/>
          <w:szCs w:val="28"/>
          <w:lang w:eastAsia="ru-RU"/>
        </w:rPr>
        <w:t>МЕХАНІЗМУ ПІДПРИЄМСТВА</w:t>
      </w:r>
    </w:p>
    <w:p w:rsidR="00D80C5C" w:rsidRPr="00D80C5C" w:rsidRDefault="00D80C5C" w:rsidP="00D80C5C">
      <w:pPr>
        <w:tabs>
          <w:tab w:val="left" w:pos="567"/>
          <w:tab w:val="left" w:pos="1418"/>
        </w:tabs>
        <w:spacing w:after="0" w:line="360" w:lineRule="auto"/>
        <w:rPr>
          <w:rFonts w:ascii="Times New Roman" w:eastAsia="Times New Roman" w:hAnsi="Times New Roman" w:cs="Times New Roman"/>
          <w:color w:val="000000"/>
          <w:sz w:val="28"/>
          <w:szCs w:val="28"/>
          <w:lang w:eastAsia="ru-RU"/>
        </w:rPr>
      </w:pPr>
      <w:r w:rsidRPr="00D80C5C">
        <w:rPr>
          <w:rFonts w:ascii="Times New Roman" w:eastAsia="Times New Roman" w:hAnsi="Times New Roman" w:cs="Times New Roman"/>
          <w:color w:val="000000"/>
          <w:sz w:val="28"/>
          <w:szCs w:val="28"/>
          <w:lang w:eastAsia="ru-RU"/>
        </w:rPr>
        <w:t xml:space="preserve">3.1. </w:t>
      </w:r>
      <w:r w:rsidRPr="00D80C5C">
        <w:rPr>
          <w:rFonts w:ascii="Times New Roman" w:eastAsia="Times New Roman" w:hAnsi="Times New Roman" w:cs="Times New Roman"/>
          <w:sz w:val="28"/>
          <w:lang w:eastAsia="ru-RU"/>
        </w:rPr>
        <w:t>Вдосконалення торговельної надбавки, як елемента ціни</w:t>
      </w:r>
      <w:r w:rsidRPr="00D80C5C">
        <w:rPr>
          <w:rFonts w:ascii="Times New Roman" w:eastAsia="Times New Roman" w:hAnsi="Times New Roman" w:cs="Times New Roman"/>
          <w:color w:val="000000"/>
          <w:sz w:val="28"/>
          <w:szCs w:val="28"/>
          <w:lang w:eastAsia="ru-RU"/>
        </w:rPr>
        <w:t xml:space="preserve"> …..…. 60</w:t>
      </w:r>
    </w:p>
    <w:p w:rsidR="00D80C5C" w:rsidRPr="00D80C5C" w:rsidRDefault="00D80C5C" w:rsidP="00D80C5C">
      <w:pPr>
        <w:shd w:val="clear" w:color="auto" w:fill="FFFFFF"/>
        <w:spacing w:after="0" w:line="360" w:lineRule="auto"/>
        <w:rPr>
          <w:rFonts w:ascii="Times New Roman" w:eastAsia="Times New Roman" w:hAnsi="Times New Roman" w:cs="Times New Roman"/>
          <w:kern w:val="24"/>
          <w:sz w:val="28"/>
          <w:szCs w:val="28"/>
          <w:lang w:eastAsia="ru-RU"/>
        </w:rPr>
      </w:pPr>
      <w:r w:rsidRPr="00D80C5C">
        <w:rPr>
          <w:rFonts w:ascii="Times New Roman" w:eastAsia="Times New Roman" w:hAnsi="Times New Roman" w:cs="Times New Roman"/>
          <w:kern w:val="24"/>
          <w:sz w:val="28"/>
          <w:szCs w:val="28"/>
          <w:lang w:eastAsia="ru-RU"/>
        </w:rPr>
        <w:t xml:space="preserve">3.2. </w:t>
      </w:r>
      <w:r w:rsidRPr="00D80C5C">
        <w:rPr>
          <w:rFonts w:ascii="Times New Roman" w:eastAsia="Times New Roman" w:hAnsi="Times New Roman" w:cs="Times New Roman"/>
          <w:sz w:val="28"/>
          <w:szCs w:val="28"/>
          <w:lang w:eastAsia="ru-RU"/>
        </w:rPr>
        <w:t>Розробка стратегії розвитку фірми через стимулювання збуту .</w:t>
      </w:r>
      <w:r w:rsidRPr="00D80C5C">
        <w:rPr>
          <w:rFonts w:ascii="Times New Roman" w:eastAsia="Times New Roman" w:hAnsi="Times New Roman" w:cs="Times New Roman"/>
          <w:kern w:val="24"/>
          <w:sz w:val="28"/>
          <w:szCs w:val="28"/>
          <w:lang w:eastAsia="ru-RU"/>
        </w:rPr>
        <w:t>.. 66</w:t>
      </w:r>
    </w:p>
    <w:p w:rsidR="00D80C5C" w:rsidRPr="00D80C5C" w:rsidRDefault="00D80C5C" w:rsidP="00D80C5C">
      <w:pPr>
        <w:tabs>
          <w:tab w:val="left" w:pos="142"/>
        </w:tabs>
        <w:autoSpaceDE w:val="0"/>
        <w:autoSpaceDN w:val="0"/>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Висновки до розділу 3</w:t>
      </w:r>
    </w:p>
    <w:p w:rsidR="00D80C5C" w:rsidRPr="00D80C5C" w:rsidRDefault="00D80C5C" w:rsidP="00D80C5C">
      <w:pPr>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ВИСНОВКИ ТА ПРОПОЗИЦІЇ</w:t>
      </w:r>
    </w:p>
    <w:p w:rsidR="00D80C5C" w:rsidRPr="00D80C5C" w:rsidRDefault="00D80C5C" w:rsidP="00D80C5C">
      <w:pPr>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СПИСОК ВИКОРИСТАНИХ ДЖЕРЕЛ</w:t>
      </w:r>
    </w:p>
    <w:p w:rsidR="00D80C5C" w:rsidRPr="00D80C5C" w:rsidRDefault="00D80C5C" w:rsidP="00D80C5C">
      <w:pPr>
        <w:spacing w:after="0" w:line="360" w:lineRule="auto"/>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t>ДОДАТКИ</w:t>
      </w:r>
    </w:p>
    <w:p w:rsidR="00CD6D99" w:rsidRDefault="00CD6D99"/>
    <w:p w:rsidR="00D80C5C" w:rsidRDefault="00D80C5C"/>
    <w:p w:rsidR="00D80C5C" w:rsidRDefault="00D80C5C"/>
    <w:p w:rsidR="00D80C5C" w:rsidRDefault="00D80C5C"/>
    <w:p w:rsidR="00D80C5C" w:rsidRPr="00D80C5C" w:rsidRDefault="00D80C5C" w:rsidP="00D80C5C">
      <w:pPr>
        <w:pageBreakBefore/>
        <w:spacing w:after="0" w:line="360" w:lineRule="auto"/>
        <w:jc w:val="center"/>
        <w:rPr>
          <w:rFonts w:ascii="Times New Roman" w:eastAsia="Times New Roman" w:hAnsi="Times New Roman" w:cs="Times New Roman"/>
          <w:b/>
          <w:bCs/>
          <w:sz w:val="28"/>
          <w:szCs w:val="28"/>
          <w:lang w:eastAsia="ru-RU"/>
        </w:rPr>
      </w:pPr>
      <w:r w:rsidRPr="00D80C5C">
        <w:rPr>
          <w:rFonts w:ascii="Times New Roman" w:eastAsia="Times New Roman" w:hAnsi="Times New Roman" w:cs="Times New Roman"/>
          <w:b/>
          <w:bCs/>
          <w:sz w:val="28"/>
          <w:szCs w:val="28"/>
          <w:lang w:eastAsia="ru-RU"/>
        </w:rPr>
        <w:lastRenderedPageBreak/>
        <w:t>ВСТУП</w:t>
      </w:r>
    </w:p>
    <w:p w:rsidR="00D80C5C" w:rsidRPr="00D80C5C" w:rsidRDefault="00D80C5C" w:rsidP="00D80C5C">
      <w:pPr>
        <w:spacing w:after="0" w:line="360" w:lineRule="auto"/>
        <w:ind w:firstLine="540"/>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bCs/>
          <w:sz w:val="28"/>
          <w:szCs w:val="28"/>
          <w:lang w:eastAsia="ru-RU"/>
        </w:rPr>
        <w:t>Актуальність теми</w:t>
      </w:r>
      <w:r w:rsidRPr="00D80C5C">
        <w:rPr>
          <w:rFonts w:ascii="Times New Roman" w:eastAsia="Times New Roman" w:hAnsi="Times New Roman" w:cs="Times New Roman"/>
          <w:sz w:val="28"/>
          <w:szCs w:val="28"/>
          <w:lang w:eastAsia="ru-RU"/>
        </w:rPr>
        <w:t xml:space="preserve"> зумовлена тим, що на сьогодні механізм керування, методи господарювання, фінансування, кредитування, ціноутворення поки що не відповідають повною мірою сучасним ринковим вимогам, тому що функціонування ринкової економіки вимагає удосконалення господарського механізму, і, насамперед цінового.</w:t>
      </w:r>
    </w:p>
    <w:p w:rsidR="00D80C5C" w:rsidRPr="00D80C5C" w:rsidRDefault="00D80C5C" w:rsidP="00D80C5C">
      <w:pPr>
        <w:spacing w:after="0" w:line="360" w:lineRule="auto"/>
        <w:ind w:firstLine="540"/>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4"/>
          <w:lang w:eastAsia="ru-RU"/>
        </w:rPr>
        <w:t>Тема даної дипломної роботи набуває значної актуальності, оскільки в дослідженні висвітлюються принципові питання ціноутворення, його інструменти та особливості їх практичного застосування як на окремому підприємстві, так і в галузі в цілому.</w:t>
      </w:r>
    </w:p>
    <w:p w:rsidR="00D80C5C" w:rsidRPr="00D80C5C" w:rsidRDefault="00D80C5C" w:rsidP="00D80C5C">
      <w:pPr>
        <w:spacing w:after="0" w:line="360" w:lineRule="auto"/>
        <w:ind w:firstLine="709"/>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4"/>
          <w:lang w:eastAsia="ru-RU"/>
        </w:rPr>
        <w:t xml:space="preserve">Проблемам ціноутворення приділяється багато уваги вітчизняними та зарубіжними фахівцями, такими як І.А. Бланк, М.Д. </w:t>
      </w:r>
      <w:proofErr w:type="spellStart"/>
      <w:r w:rsidRPr="00D80C5C">
        <w:rPr>
          <w:rFonts w:ascii="Times New Roman" w:eastAsia="Times New Roman" w:hAnsi="Times New Roman" w:cs="Times New Roman"/>
          <w:sz w:val="28"/>
          <w:szCs w:val="24"/>
          <w:lang w:eastAsia="ru-RU"/>
        </w:rPr>
        <w:t>Виноградський</w:t>
      </w:r>
      <w:proofErr w:type="spellEnd"/>
      <w:r w:rsidRPr="00D80C5C">
        <w:rPr>
          <w:rFonts w:ascii="Times New Roman" w:eastAsia="Times New Roman" w:hAnsi="Times New Roman" w:cs="Times New Roman"/>
          <w:sz w:val="28"/>
          <w:szCs w:val="24"/>
          <w:lang w:eastAsia="ru-RU"/>
        </w:rPr>
        <w:t xml:space="preserve">, М.Я. </w:t>
      </w:r>
      <w:proofErr w:type="spellStart"/>
      <w:r w:rsidRPr="00D80C5C">
        <w:rPr>
          <w:rFonts w:ascii="Times New Roman" w:eastAsia="Times New Roman" w:hAnsi="Times New Roman" w:cs="Times New Roman"/>
          <w:sz w:val="28"/>
          <w:szCs w:val="24"/>
          <w:lang w:eastAsia="ru-RU"/>
        </w:rPr>
        <w:t>Коробов</w:t>
      </w:r>
      <w:proofErr w:type="spellEnd"/>
      <w:r w:rsidRPr="00D80C5C">
        <w:rPr>
          <w:rFonts w:ascii="Times New Roman" w:eastAsia="Times New Roman" w:hAnsi="Times New Roman" w:cs="Times New Roman"/>
          <w:sz w:val="28"/>
          <w:szCs w:val="24"/>
          <w:lang w:eastAsia="ru-RU"/>
        </w:rPr>
        <w:t>, Г.В. Савицька, А.Д. Шеремет та ін. В їх працях детально розглянуті теоретичні засади і методи управління ціноутворенням на підприємствам, основні заходи з оптимізації цього процесу.</w:t>
      </w:r>
    </w:p>
    <w:p w:rsidR="00D80C5C" w:rsidRPr="00D80C5C" w:rsidRDefault="00D80C5C" w:rsidP="00D80C5C">
      <w:pPr>
        <w:spacing w:after="0" w:line="360" w:lineRule="auto"/>
        <w:ind w:firstLine="540"/>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Вдосконалення цінового механізму є предметом наукових досліджень таких вітчизняних учених, як М.М. </w:t>
      </w:r>
      <w:proofErr w:type="spellStart"/>
      <w:r w:rsidRPr="00D80C5C">
        <w:rPr>
          <w:rFonts w:ascii="Times New Roman" w:eastAsia="Times New Roman" w:hAnsi="Times New Roman" w:cs="Times New Roman"/>
          <w:sz w:val="28"/>
          <w:szCs w:val="28"/>
          <w:lang w:eastAsia="ru-RU"/>
        </w:rPr>
        <w:t>Артуса</w:t>
      </w:r>
      <w:proofErr w:type="spellEnd"/>
      <w:r w:rsidRPr="00D80C5C">
        <w:rPr>
          <w:rFonts w:ascii="Times New Roman" w:eastAsia="Times New Roman" w:hAnsi="Times New Roman" w:cs="Times New Roman"/>
          <w:sz w:val="28"/>
          <w:szCs w:val="28"/>
          <w:lang w:eastAsia="ru-RU"/>
        </w:rPr>
        <w:t>, Т.І. </w:t>
      </w:r>
      <w:proofErr w:type="spellStart"/>
      <w:r w:rsidRPr="00D80C5C">
        <w:rPr>
          <w:rFonts w:ascii="Times New Roman" w:eastAsia="Times New Roman" w:hAnsi="Times New Roman" w:cs="Times New Roman"/>
          <w:sz w:val="28"/>
          <w:szCs w:val="28"/>
          <w:lang w:eastAsia="ru-RU"/>
        </w:rPr>
        <w:t>Артьомової</w:t>
      </w:r>
      <w:proofErr w:type="spellEnd"/>
      <w:r w:rsidRPr="00D80C5C">
        <w:rPr>
          <w:rFonts w:ascii="Times New Roman" w:eastAsia="Times New Roman" w:hAnsi="Times New Roman" w:cs="Times New Roman"/>
          <w:sz w:val="28"/>
          <w:szCs w:val="28"/>
          <w:lang w:eastAsia="ru-RU"/>
        </w:rPr>
        <w:t>, О.А. </w:t>
      </w:r>
      <w:proofErr w:type="spellStart"/>
      <w:r w:rsidRPr="00D80C5C">
        <w:rPr>
          <w:rFonts w:ascii="Times New Roman" w:eastAsia="Times New Roman" w:hAnsi="Times New Roman" w:cs="Times New Roman"/>
          <w:sz w:val="28"/>
          <w:szCs w:val="28"/>
          <w:lang w:eastAsia="ru-RU"/>
        </w:rPr>
        <w:t>Біттера</w:t>
      </w:r>
      <w:proofErr w:type="spellEnd"/>
      <w:r w:rsidRPr="00D80C5C">
        <w:rPr>
          <w:rFonts w:ascii="Times New Roman" w:eastAsia="Times New Roman" w:hAnsi="Times New Roman" w:cs="Times New Roman"/>
          <w:sz w:val="28"/>
          <w:szCs w:val="28"/>
          <w:lang w:eastAsia="ru-RU"/>
        </w:rPr>
        <w:t>, Ю.Е. </w:t>
      </w:r>
      <w:proofErr w:type="spellStart"/>
      <w:r w:rsidRPr="00D80C5C">
        <w:rPr>
          <w:rFonts w:ascii="Times New Roman" w:eastAsia="Times New Roman" w:hAnsi="Times New Roman" w:cs="Times New Roman"/>
          <w:sz w:val="28"/>
          <w:szCs w:val="28"/>
          <w:lang w:eastAsia="ru-RU"/>
        </w:rPr>
        <w:t>Губені</w:t>
      </w:r>
      <w:proofErr w:type="spellEnd"/>
      <w:r w:rsidRPr="00D80C5C">
        <w:rPr>
          <w:rFonts w:ascii="Times New Roman" w:eastAsia="Times New Roman" w:hAnsi="Times New Roman" w:cs="Times New Roman"/>
          <w:sz w:val="28"/>
          <w:szCs w:val="28"/>
          <w:lang w:eastAsia="ru-RU"/>
        </w:rPr>
        <w:t>, С.М. Ква</w:t>
      </w:r>
      <w:r w:rsidRPr="00D80C5C">
        <w:rPr>
          <w:rFonts w:ascii="Times New Roman" w:eastAsia="Times New Roman" w:hAnsi="Times New Roman" w:cs="Times New Roman"/>
          <w:sz w:val="28"/>
          <w:szCs w:val="28"/>
          <w:lang w:eastAsia="ru-RU"/>
        </w:rPr>
        <w:softHyphen/>
        <w:t>ші, Л.В. Козак, В.В. </w:t>
      </w:r>
      <w:proofErr w:type="spellStart"/>
      <w:r w:rsidRPr="00D80C5C">
        <w:rPr>
          <w:rFonts w:ascii="Times New Roman" w:eastAsia="Times New Roman" w:hAnsi="Times New Roman" w:cs="Times New Roman"/>
          <w:sz w:val="28"/>
          <w:szCs w:val="28"/>
          <w:lang w:eastAsia="ru-RU"/>
        </w:rPr>
        <w:t>Липчука</w:t>
      </w:r>
      <w:proofErr w:type="spellEnd"/>
      <w:r w:rsidRPr="00D80C5C">
        <w:rPr>
          <w:rFonts w:ascii="Times New Roman" w:eastAsia="Times New Roman" w:hAnsi="Times New Roman" w:cs="Times New Roman"/>
          <w:sz w:val="28"/>
          <w:szCs w:val="28"/>
          <w:lang w:eastAsia="ru-RU"/>
        </w:rPr>
        <w:t>, Є.Й. </w:t>
      </w:r>
      <w:proofErr w:type="spellStart"/>
      <w:r w:rsidRPr="00D80C5C">
        <w:rPr>
          <w:rFonts w:ascii="Times New Roman" w:eastAsia="Times New Roman" w:hAnsi="Times New Roman" w:cs="Times New Roman"/>
          <w:sz w:val="28"/>
          <w:szCs w:val="28"/>
          <w:lang w:eastAsia="ru-RU"/>
        </w:rPr>
        <w:t>Майовця</w:t>
      </w:r>
      <w:proofErr w:type="spellEnd"/>
      <w:r w:rsidRPr="00D80C5C">
        <w:rPr>
          <w:rFonts w:ascii="Times New Roman" w:eastAsia="Times New Roman" w:hAnsi="Times New Roman" w:cs="Times New Roman"/>
          <w:sz w:val="28"/>
          <w:szCs w:val="28"/>
          <w:lang w:eastAsia="ru-RU"/>
        </w:rPr>
        <w:t>, В.Я. </w:t>
      </w:r>
      <w:proofErr w:type="spellStart"/>
      <w:r w:rsidRPr="00D80C5C">
        <w:rPr>
          <w:rFonts w:ascii="Times New Roman" w:eastAsia="Times New Roman" w:hAnsi="Times New Roman" w:cs="Times New Roman"/>
          <w:sz w:val="28"/>
          <w:szCs w:val="28"/>
          <w:lang w:eastAsia="ru-RU"/>
        </w:rPr>
        <w:t>Месель-Веселяка</w:t>
      </w:r>
      <w:proofErr w:type="spellEnd"/>
      <w:r w:rsidRPr="00D80C5C">
        <w:rPr>
          <w:rFonts w:ascii="Times New Roman" w:eastAsia="Times New Roman" w:hAnsi="Times New Roman" w:cs="Times New Roman"/>
          <w:sz w:val="28"/>
          <w:szCs w:val="28"/>
          <w:lang w:eastAsia="ru-RU"/>
        </w:rPr>
        <w:t>, В.М. </w:t>
      </w:r>
      <w:proofErr w:type="spellStart"/>
      <w:r w:rsidRPr="00D80C5C">
        <w:rPr>
          <w:rFonts w:ascii="Times New Roman" w:eastAsia="Times New Roman" w:hAnsi="Times New Roman" w:cs="Times New Roman"/>
          <w:sz w:val="28"/>
          <w:szCs w:val="28"/>
          <w:lang w:eastAsia="ru-RU"/>
        </w:rPr>
        <w:t>Онєгіної</w:t>
      </w:r>
      <w:proofErr w:type="spellEnd"/>
      <w:r w:rsidRPr="00D80C5C">
        <w:rPr>
          <w:rFonts w:ascii="Times New Roman" w:eastAsia="Times New Roman" w:hAnsi="Times New Roman" w:cs="Times New Roman"/>
          <w:sz w:val="28"/>
          <w:szCs w:val="28"/>
          <w:lang w:eastAsia="ru-RU"/>
        </w:rPr>
        <w:t>, Т.О. </w:t>
      </w:r>
      <w:proofErr w:type="spellStart"/>
      <w:r w:rsidRPr="00D80C5C">
        <w:rPr>
          <w:rFonts w:ascii="Times New Roman" w:eastAsia="Times New Roman" w:hAnsi="Times New Roman" w:cs="Times New Roman"/>
          <w:sz w:val="28"/>
          <w:szCs w:val="28"/>
          <w:lang w:eastAsia="ru-RU"/>
        </w:rPr>
        <w:t>Осташко</w:t>
      </w:r>
      <w:proofErr w:type="spellEnd"/>
      <w:r w:rsidRPr="00D80C5C">
        <w:rPr>
          <w:rFonts w:ascii="Times New Roman" w:eastAsia="Times New Roman" w:hAnsi="Times New Roman" w:cs="Times New Roman"/>
          <w:sz w:val="28"/>
          <w:szCs w:val="28"/>
          <w:lang w:eastAsia="ru-RU"/>
        </w:rPr>
        <w:t>, В.І. </w:t>
      </w:r>
      <w:proofErr w:type="spellStart"/>
      <w:r w:rsidRPr="00D80C5C">
        <w:rPr>
          <w:rFonts w:ascii="Times New Roman" w:eastAsia="Times New Roman" w:hAnsi="Times New Roman" w:cs="Times New Roman"/>
          <w:sz w:val="28"/>
          <w:szCs w:val="28"/>
          <w:lang w:eastAsia="ru-RU"/>
        </w:rPr>
        <w:t>Охріменка</w:t>
      </w:r>
      <w:proofErr w:type="spellEnd"/>
      <w:r w:rsidRPr="00D80C5C">
        <w:rPr>
          <w:rFonts w:ascii="Times New Roman" w:eastAsia="Times New Roman" w:hAnsi="Times New Roman" w:cs="Times New Roman"/>
          <w:sz w:val="28"/>
          <w:szCs w:val="28"/>
          <w:lang w:eastAsia="ru-RU"/>
        </w:rPr>
        <w:t>, М.К. </w:t>
      </w:r>
      <w:proofErr w:type="spellStart"/>
      <w:r w:rsidRPr="00D80C5C">
        <w:rPr>
          <w:rFonts w:ascii="Times New Roman" w:eastAsia="Times New Roman" w:hAnsi="Times New Roman" w:cs="Times New Roman"/>
          <w:sz w:val="28"/>
          <w:szCs w:val="28"/>
          <w:lang w:eastAsia="ru-RU"/>
        </w:rPr>
        <w:t>Пархомця</w:t>
      </w:r>
      <w:proofErr w:type="spellEnd"/>
      <w:r w:rsidRPr="00D80C5C">
        <w:rPr>
          <w:rFonts w:ascii="Times New Roman" w:eastAsia="Times New Roman" w:hAnsi="Times New Roman" w:cs="Times New Roman"/>
          <w:sz w:val="28"/>
          <w:szCs w:val="28"/>
          <w:lang w:eastAsia="ru-RU"/>
        </w:rPr>
        <w:t>, Б.Й. Пасхаве</w:t>
      </w:r>
      <w:r w:rsidRPr="00D80C5C">
        <w:rPr>
          <w:rFonts w:ascii="Times New Roman" w:eastAsia="Times New Roman" w:hAnsi="Times New Roman" w:cs="Times New Roman"/>
          <w:sz w:val="28"/>
          <w:szCs w:val="28"/>
          <w:lang w:eastAsia="ru-RU"/>
        </w:rPr>
        <w:softHyphen/>
        <w:t>ра, П.Т. </w:t>
      </w:r>
      <w:proofErr w:type="spellStart"/>
      <w:r w:rsidRPr="00D80C5C">
        <w:rPr>
          <w:rFonts w:ascii="Times New Roman" w:eastAsia="Times New Roman" w:hAnsi="Times New Roman" w:cs="Times New Roman"/>
          <w:sz w:val="28"/>
          <w:szCs w:val="28"/>
          <w:lang w:eastAsia="ru-RU"/>
        </w:rPr>
        <w:t>Саблука</w:t>
      </w:r>
      <w:proofErr w:type="spellEnd"/>
      <w:r w:rsidRPr="00D80C5C">
        <w:rPr>
          <w:rFonts w:ascii="Times New Roman" w:eastAsia="Times New Roman" w:hAnsi="Times New Roman" w:cs="Times New Roman"/>
          <w:sz w:val="28"/>
          <w:szCs w:val="28"/>
          <w:lang w:eastAsia="ru-RU"/>
        </w:rPr>
        <w:t>, Р.І. </w:t>
      </w:r>
      <w:proofErr w:type="spellStart"/>
      <w:r w:rsidRPr="00D80C5C">
        <w:rPr>
          <w:rFonts w:ascii="Times New Roman" w:eastAsia="Times New Roman" w:hAnsi="Times New Roman" w:cs="Times New Roman"/>
          <w:sz w:val="28"/>
          <w:szCs w:val="28"/>
          <w:lang w:eastAsia="ru-RU"/>
        </w:rPr>
        <w:t>Тринька</w:t>
      </w:r>
      <w:proofErr w:type="spellEnd"/>
      <w:r w:rsidRPr="00D80C5C">
        <w:rPr>
          <w:rFonts w:ascii="Times New Roman" w:eastAsia="Times New Roman" w:hAnsi="Times New Roman" w:cs="Times New Roman"/>
          <w:sz w:val="28"/>
          <w:szCs w:val="28"/>
          <w:lang w:eastAsia="ru-RU"/>
        </w:rPr>
        <w:t>, І.П. Хомина, М.Й. Хорунжого, Л.О. </w:t>
      </w:r>
      <w:proofErr w:type="spellStart"/>
      <w:r w:rsidRPr="00D80C5C">
        <w:rPr>
          <w:rFonts w:ascii="Times New Roman" w:eastAsia="Times New Roman" w:hAnsi="Times New Roman" w:cs="Times New Roman"/>
          <w:sz w:val="28"/>
          <w:szCs w:val="28"/>
          <w:lang w:eastAsia="ru-RU"/>
        </w:rPr>
        <w:t>Шквар</w:t>
      </w:r>
      <w:r w:rsidRPr="00D80C5C">
        <w:rPr>
          <w:rFonts w:ascii="Times New Roman" w:eastAsia="Times New Roman" w:hAnsi="Times New Roman" w:cs="Times New Roman"/>
          <w:sz w:val="28"/>
          <w:szCs w:val="28"/>
          <w:lang w:eastAsia="ru-RU"/>
        </w:rPr>
        <w:softHyphen/>
        <w:t>чук</w:t>
      </w:r>
      <w:proofErr w:type="spellEnd"/>
      <w:r w:rsidRPr="00D80C5C">
        <w:rPr>
          <w:rFonts w:ascii="Times New Roman" w:eastAsia="Times New Roman" w:hAnsi="Times New Roman" w:cs="Times New Roman"/>
          <w:sz w:val="28"/>
          <w:szCs w:val="28"/>
          <w:lang w:eastAsia="ru-RU"/>
        </w:rPr>
        <w:t>, О.Г. </w:t>
      </w:r>
      <w:proofErr w:type="spellStart"/>
      <w:r w:rsidRPr="00D80C5C">
        <w:rPr>
          <w:rFonts w:ascii="Times New Roman" w:eastAsia="Times New Roman" w:hAnsi="Times New Roman" w:cs="Times New Roman"/>
          <w:sz w:val="28"/>
          <w:szCs w:val="28"/>
          <w:lang w:eastAsia="ru-RU"/>
        </w:rPr>
        <w:t>Шпикуляка</w:t>
      </w:r>
      <w:proofErr w:type="spellEnd"/>
      <w:r w:rsidRPr="00D80C5C">
        <w:rPr>
          <w:rFonts w:ascii="Times New Roman" w:eastAsia="Times New Roman" w:hAnsi="Times New Roman" w:cs="Times New Roman"/>
          <w:sz w:val="28"/>
          <w:szCs w:val="28"/>
          <w:lang w:eastAsia="ru-RU"/>
        </w:rPr>
        <w:t>, О.М. Шпичака, В.В. </w:t>
      </w:r>
      <w:proofErr w:type="spellStart"/>
      <w:r w:rsidRPr="00D80C5C">
        <w:rPr>
          <w:rFonts w:ascii="Times New Roman" w:eastAsia="Times New Roman" w:hAnsi="Times New Roman" w:cs="Times New Roman"/>
          <w:sz w:val="28"/>
          <w:szCs w:val="28"/>
          <w:lang w:eastAsia="ru-RU"/>
        </w:rPr>
        <w:t>Юрчишина</w:t>
      </w:r>
      <w:proofErr w:type="spellEnd"/>
      <w:r w:rsidRPr="00D80C5C">
        <w:rPr>
          <w:rFonts w:ascii="Times New Roman" w:eastAsia="Times New Roman" w:hAnsi="Times New Roman" w:cs="Times New Roman"/>
          <w:sz w:val="28"/>
          <w:szCs w:val="28"/>
          <w:lang w:eastAsia="ru-RU"/>
        </w:rPr>
        <w:t xml:space="preserve"> та ін. У їхніх працях розроблено основоположні принципи формування системи цін. Однак до цих пір недостатньо вивченими залишаються питання формування цінового середовища, сприятливого для розвитку вітчизняних підприємств, його взаємозв’язку з цінами світового ринку. </w:t>
      </w:r>
    </w:p>
    <w:p w:rsidR="00D80C5C" w:rsidRPr="00D80C5C" w:rsidRDefault="00D80C5C" w:rsidP="00D80C5C">
      <w:pPr>
        <w:spacing w:after="0" w:line="360" w:lineRule="auto"/>
        <w:ind w:firstLine="540"/>
        <w:jc w:val="both"/>
        <w:rPr>
          <w:rFonts w:ascii="Times New Roman" w:eastAsia="Times New Roman" w:hAnsi="Times New Roman" w:cs="Times New Roman"/>
          <w:b/>
          <w:bCs/>
          <w:spacing w:val="-1"/>
          <w:sz w:val="28"/>
          <w:szCs w:val="28"/>
          <w:lang w:eastAsia="ru-RU"/>
        </w:rPr>
      </w:pPr>
      <w:r w:rsidRPr="00D80C5C">
        <w:rPr>
          <w:rFonts w:ascii="Times New Roman" w:eastAsia="Times New Roman" w:hAnsi="Times New Roman" w:cs="Times New Roman"/>
          <w:b/>
          <w:sz w:val="28"/>
          <w:szCs w:val="28"/>
          <w:lang w:eastAsia="ru-RU"/>
        </w:rPr>
        <w:t>Зв’язок магістерської роботи з науковими програмами, планами, темами</w:t>
      </w:r>
      <w:r w:rsidRPr="00D80C5C">
        <w:rPr>
          <w:rFonts w:ascii="Times New Roman" w:eastAsia="Times New Roman" w:hAnsi="Times New Roman" w:cs="Times New Roman"/>
          <w:sz w:val="28"/>
          <w:szCs w:val="28"/>
          <w:lang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w:t>
      </w:r>
      <w:r w:rsidRPr="00D80C5C">
        <w:rPr>
          <w:rFonts w:ascii="Times New Roman" w:eastAsia="Times New Roman" w:hAnsi="Times New Roman" w:cs="Times New Roman"/>
          <w:iCs/>
          <w:sz w:val="28"/>
          <w:szCs w:val="28"/>
          <w:lang w:eastAsia="ru-RU"/>
        </w:rPr>
        <w:t>«</w:t>
      </w:r>
      <w:r w:rsidRPr="00D80C5C">
        <w:rPr>
          <w:rFonts w:ascii="Times New Roman" w:eastAsia="Times New Roman" w:hAnsi="Times New Roman" w:cs="Times New Roman"/>
          <w:sz w:val="28"/>
          <w:szCs w:val="28"/>
          <w:lang w:eastAsia="ru-RU"/>
        </w:rPr>
        <w:t xml:space="preserve">Соціальна відповідальність бізнесу та інституціональні новації» (номер </w:t>
      </w:r>
      <w:r w:rsidRPr="00D80C5C">
        <w:rPr>
          <w:rFonts w:ascii="Times New Roman" w:eastAsia="Times New Roman" w:hAnsi="Times New Roman" w:cs="Times New Roman"/>
          <w:sz w:val="28"/>
          <w:szCs w:val="28"/>
          <w:lang w:eastAsia="ru-RU"/>
        </w:rPr>
        <w:lastRenderedPageBreak/>
        <w:t>державної реєстрації 0114U001555, 2014-2018 рр.) – змодельоване аналітичне забезпечення системи планування економічних результатів.</w:t>
      </w:r>
    </w:p>
    <w:p w:rsidR="00D80C5C" w:rsidRPr="00D80C5C" w:rsidRDefault="00D80C5C" w:rsidP="00D80C5C">
      <w:pPr>
        <w:spacing w:after="0" w:line="360" w:lineRule="auto"/>
        <w:ind w:firstLine="720"/>
        <w:jc w:val="both"/>
        <w:rPr>
          <w:rFonts w:ascii="Times New Roman" w:eastAsia="Times New Roman" w:hAnsi="Times New Roman" w:cs="Times New Roman"/>
          <w:sz w:val="28"/>
          <w:szCs w:val="24"/>
          <w:lang w:eastAsia="ru-RU"/>
        </w:rPr>
      </w:pPr>
      <w:r w:rsidRPr="00D80C5C">
        <w:rPr>
          <w:rFonts w:ascii="Times New Roman" w:eastAsia="Times New Roman" w:hAnsi="Times New Roman" w:cs="Times New Roman"/>
          <w:b/>
          <w:bCs/>
          <w:spacing w:val="-1"/>
          <w:sz w:val="28"/>
          <w:szCs w:val="28"/>
          <w:lang w:eastAsia="ru-RU"/>
        </w:rPr>
        <w:t>Метою даного дослідження</w:t>
      </w:r>
      <w:r w:rsidRPr="00D80C5C">
        <w:rPr>
          <w:rFonts w:ascii="Times New Roman" w:eastAsia="Times New Roman" w:hAnsi="Times New Roman" w:cs="Times New Roman"/>
          <w:spacing w:val="-1"/>
          <w:sz w:val="28"/>
          <w:szCs w:val="28"/>
          <w:lang w:eastAsia="ru-RU"/>
        </w:rPr>
        <w:t xml:space="preserve"> </w:t>
      </w:r>
      <w:r w:rsidRPr="00D80C5C">
        <w:rPr>
          <w:rFonts w:ascii="Times New Roman" w:eastAsia="Times New Roman" w:hAnsi="Times New Roman" w:cs="Times New Roman"/>
          <w:sz w:val="28"/>
          <w:szCs w:val="24"/>
          <w:lang w:eastAsia="ru-RU"/>
        </w:rPr>
        <w:t xml:space="preserve">є розкриття теоретичних основ формування цінової політики, узагальнення практичного досвіду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w:t>
      </w:r>
      <w:r w:rsidRPr="00D80C5C">
        <w:rPr>
          <w:rFonts w:ascii="Times New Roman" w:eastAsia="Times New Roman" w:hAnsi="Times New Roman" w:cs="Times New Roman"/>
          <w:sz w:val="28"/>
          <w:szCs w:val="24"/>
          <w:lang w:eastAsia="ru-RU"/>
        </w:rPr>
        <w:t xml:space="preserve">і розробка рекомендацій щодо оптимізації ціноутворення на підприємстві. </w:t>
      </w:r>
    </w:p>
    <w:p w:rsidR="00D80C5C" w:rsidRPr="00D80C5C" w:rsidRDefault="00D80C5C" w:rsidP="00D80C5C">
      <w:pPr>
        <w:spacing w:after="0" w:line="360" w:lineRule="auto"/>
        <w:ind w:firstLine="720"/>
        <w:jc w:val="both"/>
        <w:rPr>
          <w:rFonts w:ascii="Times New Roman" w:eastAsia="Times New Roman" w:hAnsi="Times New Roman" w:cs="Times New Roman"/>
          <w:sz w:val="28"/>
          <w:szCs w:val="24"/>
          <w:lang w:eastAsia="ru-RU"/>
        </w:rPr>
      </w:pPr>
      <w:r w:rsidRPr="00D80C5C">
        <w:rPr>
          <w:rFonts w:ascii="Times New Roman" w:eastAsia="Times New Roman" w:hAnsi="Times New Roman" w:cs="Times New Roman"/>
          <w:sz w:val="28"/>
          <w:szCs w:val="24"/>
          <w:lang w:eastAsia="ru-RU"/>
        </w:rPr>
        <w:t xml:space="preserve">Для досягнення мети поставлені наступні </w:t>
      </w:r>
      <w:r w:rsidRPr="00D80C5C">
        <w:rPr>
          <w:rFonts w:ascii="Times New Roman" w:eastAsia="Times New Roman" w:hAnsi="Times New Roman" w:cs="Times New Roman"/>
          <w:b/>
          <w:sz w:val="28"/>
          <w:szCs w:val="24"/>
          <w:lang w:eastAsia="ru-RU"/>
        </w:rPr>
        <w:t>завдання:</w:t>
      </w:r>
      <w:r w:rsidRPr="00D80C5C">
        <w:rPr>
          <w:rFonts w:ascii="Times New Roman" w:eastAsia="Times New Roman" w:hAnsi="Times New Roman" w:cs="Times New Roman"/>
          <w:sz w:val="28"/>
          <w:szCs w:val="24"/>
          <w:lang w:eastAsia="ru-RU"/>
        </w:rPr>
        <w:t xml:space="preserve"> </w:t>
      </w:r>
    </w:p>
    <w:p w:rsidR="00D80C5C" w:rsidRPr="00D80C5C" w:rsidRDefault="00D80C5C" w:rsidP="00D80C5C">
      <w:pPr>
        <w:numPr>
          <w:ilvl w:val="0"/>
          <w:numId w:val="1"/>
        </w:numPr>
        <w:spacing w:after="0" w:line="360" w:lineRule="auto"/>
        <w:ind w:left="993" w:hanging="284"/>
        <w:contextualSpacing/>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Розглянути теоретико-методологічні основи управління цінової політикою підприємства;</w:t>
      </w:r>
    </w:p>
    <w:p w:rsidR="00D80C5C" w:rsidRPr="00D80C5C" w:rsidRDefault="00D80C5C" w:rsidP="00D80C5C">
      <w:pPr>
        <w:widowControl w:val="0"/>
        <w:numPr>
          <w:ilvl w:val="0"/>
          <w:numId w:val="1"/>
        </w:numPr>
        <w:autoSpaceDE w:val="0"/>
        <w:autoSpaceDN w:val="0"/>
        <w:spacing w:after="0" w:line="360" w:lineRule="auto"/>
        <w:ind w:left="993" w:hanging="284"/>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Опрацювати еволюцію теорій та економічні аспекти ціноутворення, систематизувати основні класифікаційні ознаки цін;</w:t>
      </w:r>
    </w:p>
    <w:p w:rsidR="00D80C5C" w:rsidRPr="00D80C5C" w:rsidRDefault="00D80C5C" w:rsidP="00D80C5C">
      <w:pPr>
        <w:numPr>
          <w:ilvl w:val="0"/>
          <w:numId w:val="1"/>
        </w:numPr>
        <w:spacing w:after="0" w:line="360" w:lineRule="auto"/>
        <w:ind w:left="993" w:hanging="284"/>
        <w:contextualSpacing/>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Провести оцінку стану управління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звертаючи увагу на показники рентабельності, ділової активності, ліквідності,  проаналізувати зовнішні та внутрішні чинники ціноутворення;</w:t>
      </w:r>
    </w:p>
    <w:p w:rsidR="00D80C5C" w:rsidRPr="00D80C5C" w:rsidRDefault="00D80C5C" w:rsidP="00D80C5C">
      <w:pPr>
        <w:widowControl w:val="0"/>
        <w:numPr>
          <w:ilvl w:val="0"/>
          <w:numId w:val="1"/>
        </w:numPr>
        <w:autoSpaceDE w:val="0"/>
        <w:autoSpaceDN w:val="0"/>
        <w:spacing w:after="0" w:line="360" w:lineRule="auto"/>
        <w:ind w:left="993" w:hanging="284"/>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Розробити теоретичні та практичні рекомендації щодо формування ефективної цінової політики на підприємстві в умовах конкурентного середовища.</w:t>
      </w:r>
    </w:p>
    <w:p w:rsidR="00D80C5C" w:rsidRPr="00D80C5C" w:rsidRDefault="00D80C5C" w:rsidP="00D80C5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bCs/>
          <w:sz w:val="28"/>
          <w:szCs w:val="28"/>
          <w:lang w:eastAsia="ru-RU"/>
        </w:rPr>
        <w:t>Об’єктом проведеного</w:t>
      </w:r>
      <w:r w:rsidRPr="00D80C5C">
        <w:rPr>
          <w:rFonts w:ascii="Times New Roman" w:eastAsia="Times New Roman" w:hAnsi="Times New Roman" w:cs="Times New Roman"/>
          <w:sz w:val="28"/>
          <w:szCs w:val="28"/>
          <w:lang w:eastAsia="ru-RU"/>
        </w:rPr>
        <w:t xml:space="preserve"> </w:t>
      </w:r>
      <w:r w:rsidRPr="00D80C5C">
        <w:rPr>
          <w:rFonts w:ascii="Times New Roman" w:eastAsia="Times New Roman" w:hAnsi="Times New Roman" w:cs="Times New Roman"/>
          <w:b/>
          <w:bCs/>
          <w:sz w:val="28"/>
          <w:szCs w:val="28"/>
          <w:lang w:eastAsia="ru-RU"/>
        </w:rPr>
        <w:t>дослідження</w:t>
      </w:r>
      <w:r w:rsidRPr="00D80C5C">
        <w:rPr>
          <w:rFonts w:ascii="Times New Roman" w:eastAsia="Times New Roman" w:hAnsi="Times New Roman" w:cs="Times New Roman"/>
          <w:sz w:val="28"/>
          <w:szCs w:val="28"/>
          <w:lang w:eastAsia="ru-RU"/>
        </w:rPr>
        <w:t xml:space="preserve"> є процеси оптимізації цінової по</w:t>
      </w:r>
      <w:r w:rsidRPr="00D80C5C">
        <w:rPr>
          <w:rFonts w:ascii="Times New Roman" w:eastAsia="Times New Roman" w:hAnsi="Times New Roman" w:cs="Times New Roman"/>
          <w:sz w:val="28"/>
          <w:szCs w:val="24"/>
          <w:lang w:eastAsia="ru-RU"/>
        </w:rPr>
        <w:t>літики</w:t>
      </w:r>
      <w:r w:rsidRPr="00D80C5C">
        <w:rPr>
          <w:rFonts w:ascii="Times New Roman" w:eastAsia="Times New Roman" w:hAnsi="Times New Roman" w:cs="Times New Roman"/>
          <w:sz w:val="28"/>
          <w:szCs w:val="28"/>
          <w:lang w:eastAsia="ru-RU"/>
        </w:rPr>
        <w:t xml:space="preserve"> та рівня конкурентоспроможності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w:t>
      </w:r>
    </w:p>
    <w:p w:rsidR="00D80C5C" w:rsidRPr="00D80C5C" w:rsidRDefault="00D80C5C" w:rsidP="00D80C5C">
      <w:pPr>
        <w:widowControl w:val="0"/>
        <w:snapToGrid w:val="0"/>
        <w:spacing w:after="0" w:line="360" w:lineRule="auto"/>
        <w:ind w:firstLine="708"/>
        <w:jc w:val="both"/>
        <w:rPr>
          <w:rFonts w:ascii="Times New Roman" w:eastAsia="Times New Roman" w:hAnsi="Times New Roman" w:cs="Times New Roman"/>
          <w:sz w:val="28"/>
          <w:szCs w:val="28"/>
          <w:lang w:eastAsia="uk-UA"/>
        </w:rPr>
      </w:pPr>
      <w:r w:rsidRPr="00D80C5C">
        <w:rPr>
          <w:rFonts w:ascii="Times New Roman" w:eastAsia="Times New Roman" w:hAnsi="Times New Roman" w:cs="Times New Roman"/>
          <w:b/>
          <w:bCs/>
          <w:sz w:val="28"/>
          <w:szCs w:val="28"/>
          <w:lang w:eastAsia="uk-UA"/>
        </w:rPr>
        <w:t>Предметом дослідження</w:t>
      </w:r>
      <w:r w:rsidRPr="00D80C5C">
        <w:rPr>
          <w:rFonts w:ascii="Times New Roman" w:eastAsia="Times New Roman" w:hAnsi="Times New Roman" w:cs="Times New Roman"/>
          <w:sz w:val="28"/>
          <w:szCs w:val="28"/>
          <w:lang w:eastAsia="uk-UA"/>
        </w:rPr>
        <w:t xml:space="preserve"> є теоретичні, методичні та практичні аспекти підвищення </w:t>
      </w:r>
      <w:r w:rsidRPr="00D80C5C">
        <w:rPr>
          <w:rFonts w:ascii="Times New Roman" w:eastAsia="Times New Roman" w:hAnsi="Times New Roman" w:cs="Times New Roman"/>
          <w:sz w:val="28"/>
          <w:szCs w:val="24"/>
          <w:lang w:eastAsia="uk-UA"/>
        </w:rPr>
        <w:t>оптимізації цінової політики</w:t>
      </w:r>
      <w:r w:rsidRPr="00D80C5C">
        <w:rPr>
          <w:rFonts w:ascii="Times New Roman" w:eastAsia="Times New Roman" w:hAnsi="Times New Roman" w:cs="Times New Roman"/>
          <w:sz w:val="28"/>
          <w:szCs w:val="28"/>
          <w:lang w:eastAsia="uk-UA"/>
        </w:rPr>
        <w:t xml:space="preserve"> </w:t>
      </w:r>
      <w:r w:rsidRPr="00D80C5C">
        <w:rPr>
          <w:rFonts w:ascii="Times New Roman" w:eastAsia="Times New Roman" w:hAnsi="Times New Roman" w:cs="Times New Roman"/>
          <w:color w:val="000000"/>
          <w:sz w:val="28"/>
          <w:szCs w:val="28"/>
          <w:lang w:eastAsia="uk-UA"/>
        </w:rPr>
        <w:t>ТОВ «</w:t>
      </w:r>
      <w:proofErr w:type="spellStart"/>
      <w:r w:rsidRPr="00D80C5C">
        <w:rPr>
          <w:rFonts w:ascii="Times New Roman" w:eastAsia="Times New Roman" w:hAnsi="Times New Roman" w:cs="Times New Roman"/>
          <w:color w:val="000000"/>
          <w:sz w:val="28"/>
          <w:szCs w:val="28"/>
          <w:lang w:eastAsia="uk-UA"/>
        </w:rPr>
        <w:t>Ювента-Юг</w:t>
      </w:r>
      <w:proofErr w:type="spellEnd"/>
      <w:r w:rsidRPr="00D80C5C">
        <w:rPr>
          <w:rFonts w:ascii="Times New Roman" w:eastAsia="Times New Roman" w:hAnsi="Times New Roman" w:cs="Times New Roman"/>
          <w:color w:val="000000"/>
          <w:sz w:val="28"/>
          <w:szCs w:val="28"/>
          <w:lang w:eastAsia="uk-UA"/>
        </w:rPr>
        <w:t>»</w:t>
      </w:r>
      <w:r w:rsidRPr="00D80C5C">
        <w:rPr>
          <w:rFonts w:ascii="Times New Roman" w:eastAsia="Times New Roman" w:hAnsi="Times New Roman" w:cs="Times New Roman"/>
          <w:sz w:val="28"/>
          <w:szCs w:val="28"/>
          <w:lang w:eastAsia="uk-UA"/>
        </w:rPr>
        <w:t>.</w:t>
      </w:r>
    </w:p>
    <w:p w:rsidR="00D80C5C" w:rsidRPr="00D80C5C" w:rsidRDefault="00D80C5C" w:rsidP="00D80C5C">
      <w:pPr>
        <w:widowControl w:val="0"/>
        <w:snapToGrid w:val="0"/>
        <w:spacing w:after="0" w:line="360" w:lineRule="auto"/>
        <w:ind w:firstLine="708"/>
        <w:jc w:val="both"/>
        <w:rPr>
          <w:rFonts w:ascii="Times New Roman" w:eastAsia="Times New Roman" w:hAnsi="Times New Roman" w:cs="Times New Roman"/>
          <w:sz w:val="28"/>
          <w:szCs w:val="28"/>
          <w:lang w:eastAsia="uk-UA"/>
        </w:rPr>
      </w:pPr>
      <w:r w:rsidRPr="00D80C5C">
        <w:rPr>
          <w:rFonts w:ascii="Times New Roman" w:eastAsia="Times New Roman" w:hAnsi="Times New Roman" w:cs="Times New Roman"/>
          <w:b/>
          <w:bCs/>
          <w:sz w:val="28"/>
          <w:szCs w:val="28"/>
          <w:lang w:eastAsia="uk-UA"/>
        </w:rPr>
        <w:t>Методика дослідження.</w:t>
      </w:r>
      <w:r w:rsidRPr="00D80C5C">
        <w:rPr>
          <w:rFonts w:ascii="Times New Roman" w:eastAsia="Times New Roman" w:hAnsi="Times New Roman" w:cs="Times New Roman"/>
          <w:sz w:val="28"/>
          <w:szCs w:val="28"/>
          <w:lang w:eastAsia="uk-UA"/>
        </w:rPr>
        <w:t xml:space="preserve"> У дослідженні застосовувались такі методи: </w:t>
      </w:r>
      <w:proofErr w:type="spellStart"/>
      <w:r w:rsidRPr="00D80C5C">
        <w:rPr>
          <w:rFonts w:ascii="Times New Roman" w:eastAsia="Times New Roman" w:hAnsi="Times New Roman" w:cs="Times New Roman"/>
          <w:sz w:val="28"/>
          <w:szCs w:val="28"/>
          <w:lang w:eastAsia="uk-UA"/>
        </w:rPr>
        <w:t>абстрактно</w:t>
      </w:r>
      <w:proofErr w:type="spellEnd"/>
      <w:r w:rsidRPr="00D80C5C">
        <w:rPr>
          <w:rFonts w:ascii="Times New Roman" w:eastAsia="Times New Roman" w:hAnsi="Times New Roman" w:cs="Times New Roman"/>
          <w:sz w:val="28"/>
          <w:szCs w:val="28"/>
          <w:lang w:eastAsia="uk-UA"/>
        </w:rPr>
        <w:t>-логічний (теоретичні узагальнення та формування висновків); мо</w:t>
      </w:r>
      <w:r w:rsidRPr="00D80C5C">
        <w:rPr>
          <w:rFonts w:ascii="Times New Roman" w:eastAsia="Times New Roman" w:hAnsi="Times New Roman" w:cs="Times New Roman"/>
          <w:sz w:val="28"/>
          <w:szCs w:val="28"/>
          <w:lang w:eastAsia="uk-UA"/>
        </w:rPr>
        <w:softHyphen/>
        <w:t>нографічний (вивчення способів оцінки цінового механізму); порівняння (порівняння рівня ціноутворення); економіко-математичні методи (визначення впливу окремих чинників на рівень цін).</w:t>
      </w:r>
    </w:p>
    <w:p w:rsidR="00D80C5C" w:rsidRPr="00D80C5C" w:rsidRDefault="00D80C5C" w:rsidP="00D80C5C">
      <w:pPr>
        <w:spacing w:after="0" w:line="360" w:lineRule="auto"/>
        <w:ind w:firstLine="708"/>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bCs/>
          <w:sz w:val="28"/>
          <w:szCs w:val="28"/>
          <w:lang w:eastAsia="ru-RU"/>
        </w:rPr>
        <w:t>Інформаційною базою</w:t>
      </w:r>
      <w:r w:rsidRPr="00D80C5C">
        <w:rPr>
          <w:rFonts w:ascii="Times New Roman" w:eastAsia="Times New Roman" w:hAnsi="Times New Roman" w:cs="Times New Roman"/>
          <w:sz w:val="28"/>
          <w:szCs w:val="28"/>
          <w:lang w:eastAsia="ru-RU"/>
        </w:rPr>
        <w:t xml:space="preserve"> дослідження є відповідні законодавчі та нормати</w:t>
      </w:r>
      <w:r w:rsidRPr="00D80C5C">
        <w:rPr>
          <w:rFonts w:ascii="Times New Roman" w:eastAsia="Times New Roman" w:hAnsi="Times New Roman" w:cs="Times New Roman"/>
          <w:sz w:val="28"/>
          <w:szCs w:val="28"/>
          <w:lang w:eastAsia="ru-RU"/>
        </w:rPr>
        <w:softHyphen/>
        <w:t>вно-правові акти України (закони України, укази Президента України, поста</w:t>
      </w:r>
      <w:r w:rsidRPr="00D80C5C">
        <w:rPr>
          <w:rFonts w:ascii="Times New Roman" w:eastAsia="Times New Roman" w:hAnsi="Times New Roman" w:cs="Times New Roman"/>
          <w:sz w:val="28"/>
          <w:szCs w:val="28"/>
          <w:lang w:eastAsia="ru-RU"/>
        </w:rPr>
        <w:softHyphen/>
        <w:t>нови Кабінету Міністрів України), праці вітчизняних і зарубіжних авторів, спе</w:t>
      </w:r>
      <w:r w:rsidRPr="00D80C5C">
        <w:rPr>
          <w:rFonts w:ascii="Times New Roman" w:eastAsia="Times New Roman" w:hAnsi="Times New Roman" w:cs="Times New Roman"/>
          <w:sz w:val="28"/>
          <w:szCs w:val="28"/>
          <w:lang w:eastAsia="ru-RU"/>
        </w:rPr>
        <w:softHyphen/>
        <w:t>ціальні та науково-практичні інформаційні джерела, у тому числі матеріали пе</w:t>
      </w:r>
      <w:r w:rsidRPr="00D80C5C">
        <w:rPr>
          <w:rFonts w:ascii="Times New Roman" w:eastAsia="Times New Roman" w:hAnsi="Times New Roman" w:cs="Times New Roman"/>
          <w:sz w:val="28"/>
          <w:szCs w:val="28"/>
          <w:lang w:eastAsia="ru-RU"/>
        </w:rPr>
        <w:softHyphen/>
        <w:t>ріодичних видань та спеціальні монографічні джерела за темою дипломної роботи, результати власних спостережень автора.</w:t>
      </w:r>
    </w:p>
    <w:p w:rsidR="00D80C5C" w:rsidRPr="00D80C5C" w:rsidRDefault="00D80C5C" w:rsidP="00D80C5C">
      <w:pPr>
        <w:spacing w:after="0" w:line="360" w:lineRule="auto"/>
        <w:ind w:firstLine="708"/>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sz w:val="28"/>
          <w:szCs w:val="28"/>
          <w:lang w:eastAsia="ru-RU"/>
        </w:rPr>
        <w:lastRenderedPageBreak/>
        <w:t>Практична значимість</w:t>
      </w:r>
      <w:r w:rsidRPr="00D80C5C">
        <w:rPr>
          <w:rFonts w:ascii="Times New Roman" w:eastAsia="Times New Roman" w:hAnsi="Times New Roman" w:cs="Times New Roman"/>
          <w:sz w:val="28"/>
          <w:szCs w:val="28"/>
          <w:lang w:eastAsia="ru-RU"/>
        </w:rPr>
        <w:t xml:space="preserve"> дипломної роботи полягає в тому, що на підставі результатів проведеного дослідження було розроблено заходи щодо </w:t>
      </w:r>
      <w:r w:rsidRPr="00D80C5C">
        <w:rPr>
          <w:rFonts w:ascii="Times New Roman" w:eastAsia="Times New Roman" w:hAnsi="Times New Roman" w:cs="Times New Roman"/>
          <w:sz w:val="28"/>
          <w:szCs w:val="24"/>
          <w:lang w:eastAsia="ru-RU"/>
        </w:rPr>
        <w:t>оптимізації цінової політики</w:t>
      </w:r>
      <w:r w:rsidRPr="00D80C5C">
        <w:rPr>
          <w:rFonts w:ascii="Times New Roman" w:eastAsia="Times New Roman" w:hAnsi="Times New Roman" w:cs="Times New Roman"/>
          <w:sz w:val="28"/>
          <w:szCs w:val="28"/>
          <w:lang w:eastAsia="ru-RU"/>
        </w:rPr>
        <w:t xml:space="preserve"> підприємства.</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b/>
          <w:bCs/>
          <w:sz w:val="28"/>
          <w:szCs w:val="28"/>
          <w:lang w:eastAsia="uk-UA"/>
        </w:rPr>
        <w:t xml:space="preserve">Апробація результатів дослідження та публікації. </w:t>
      </w:r>
      <w:r w:rsidRPr="00D80C5C">
        <w:rPr>
          <w:rFonts w:ascii="Times New Roman" w:eastAsia="Calibri" w:hAnsi="Times New Roman" w:cs="Times New Roman"/>
          <w:sz w:val="28"/>
          <w:szCs w:val="28"/>
          <w:lang w:eastAsia="ru-RU"/>
        </w:rPr>
        <w:t xml:space="preserve">Матеріали магістерської роботи </w:t>
      </w:r>
      <w:r w:rsidRPr="00D80C5C">
        <w:rPr>
          <w:rFonts w:ascii="Times New Roman" w:eastAsia="Times New Roman" w:hAnsi="Times New Roman" w:cs="Times New Roman"/>
          <w:sz w:val="28"/>
          <w:szCs w:val="28"/>
          <w:lang w:eastAsia="ru-RU"/>
        </w:rPr>
        <w:t xml:space="preserve">мають практичне значення, оскільки проведені розрахунки підтверджують їх економічну ефективність і корисність для підприємства та можуть бути застосовані на практиці.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iCs/>
          <w:sz w:val="28"/>
          <w:szCs w:val="28"/>
          <w:lang w:eastAsia="uk-UA"/>
        </w:rPr>
        <w:t xml:space="preserve">За результатами дослідження опубліковано статтю у фаховому збірнику «Ринкова економіка» Одеського національного університету </w:t>
      </w:r>
      <w:proofErr w:type="spellStart"/>
      <w:r w:rsidRPr="00D80C5C">
        <w:rPr>
          <w:rFonts w:ascii="Times New Roman" w:eastAsia="Times New Roman" w:hAnsi="Times New Roman" w:cs="Times New Roman"/>
          <w:iCs/>
          <w:sz w:val="28"/>
          <w:szCs w:val="28"/>
          <w:lang w:eastAsia="uk-UA"/>
        </w:rPr>
        <w:t>ім</w:t>
      </w:r>
      <w:proofErr w:type="spellEnd"/>
      <w:r w:rsidRPr="00D80C5C">
        <w:rPr>
          <w:rFonts w:ascii="Times New Roman" w:eastAsia="Times New Roman" w:hAnsi="Times New Roman" w:cs="Times New Roman"/>
          <w:iCs/>
          <w:sz w:val="28"/>
          <w:szCs w:val="28"/>
          <w:lang w:eastAsia="uk-UA"/>
        </w:rPr>
        <w:t xml:space="preserve">..І.І. Мечникова на тему: </w:t>
      </w:r>
      <w:r w:rsidRPr="00D80C5C">
        <w:rPr>
          <w:rFonts w:ascii="Times New Roman" w:eastAsia="Times New Roman" w:hAnsi="Times New Roman" w:cs="Times New Roman"/>
          <w:bCs/>
          <w:iCs/>
          <w:sz w:val="28"/>
          <w:szCs w:val="28"/>
          <w:lang w:eastAsia="ru-RU"/>
        </w:rPr>
        <w:t>Удосконалення механізмів ціноутворення на продукцію аграрних підприємств.</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Дипломна робота складається зі вступу, трьох основних розділів, висновків, списку використаної літератури і доповнень.</w:t>
      </w:r>
    </w:p>
    <w:p w:rsidR="00D80C5C" w:rsidRPr="00D80C5C" w:rsidRDefault="00D80C5C" w:rsidP="00D80C5C">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D80C5C">
        <w:rPr>
          <w:rFonts w:ascii="Times New Roman" w:eastAsia="Times New Roman" w:hAnsi="Times New Roman" w:cs="Times New Roman"/>
          <w:color w:val="000000"/>
          <w:sz w:val="28"/>
          <w:szCs w:val="28"/>
          <w:lang w:eastAsia="ru-RU"/>
        </w:rPr>
        <w:t xml:space="preserve">У першому розділі дипломної роботи розглянуті теоретичні і методологічні аспекти управління ціновою політикою підприємства. </w:t>
      </w:r>
    </w:p>
    <w:p w:rsidR="00D80C5C" w:rsidRPr="00D80C5C" w:rsidRDefault="00D80C5C" w:rsidP="00D80C5C">
      <w:pPr>
        <w:widowControl w:val="0"/>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У другому розділі розглянуті основні організаційні, економічні і фінансові показники діяльності підприємства і проведений їх аналіз. Також були проведені дослідження зовнішнього і внутрішнього середовища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окреслені і проаналізовані сильні і слабкі сторони, рекомендовані найбільш відповідні стратегії розвитку фірми.</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Третій розділ є розробкою і впровадженням основних напрямів вдосконалення цінового механізму та підвищення конкурентоспроможності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w:t>
      </w:r>
    </w:p>
    <w:p w:rsidR="00D80C5C" w:rsidRDefault="00D80C5C"/>
    <w:p w:rsidR="00D80C5C" w:rsidRDefault="00D80C5C"/>
    <w:p w:rsidR="00D80C5C" w:rsidRDefault="00D80C5C"/>
    <w:p w:rsidR="00D80C5C" w:rsidRDefault="00D80C5C"/>
    <w:p w:rsidR="00D80C5C" w:rsidRDefault="00D80C5C"/>
    <w:p w:rsidR="00D80C5C" w:rsidRDefault="00D80C5C"/>
    <w:p w:rsidR="00D80C5C" w:rsidRDefault="00D80C5C"/>
    <w:p w:rsidR="00D80C5C" w:rsidRDefault="00D80C5C"/>
    <w:p w:rsidR="00D80C5C" w:rsidRPr="00D80C5C" w:rsidRDefault="00D80C5C" w:rsidP="00D80C5C">
      <w:pPr>
        <w:pageBreakBefore/>
        <w:widowControl w:val="0"/>
        <w:spacing w:after="0" w:line="360" w:lineRule="auto"/>
        <w:ind w:firstLine="567"/>
        <w:jc w:val="center"/>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lastRenderedPageBreak/>
        <w:t>ВИСНОВОКИ  ТА ПРОПОЗИЦІЇ</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Від результатів розробки ефективної цінової політики прямо залежать результати діяльності підприємства. Критеріями ефективності цінової політики підприємства є, насамперед, підвищення попиту на продукцію, роботи й послуги підприємства, а також забезпечення реалізації стратегічних цілей підприємства й одержання прибутку. Проблема ціноутворення займає ключове місце в системі ринкових стосунків. Після проведення в Україні ринкових реформ підприємства в основному застосовують вільні (ринкові) ціни, величина яких визначається попитом і пропозицією. Вони можуть мінятися на одну і ту ж продукцію залежно від об'єму продажів або умов оплати. Як правило, чим більше об'єм продажів доводиться на одного споживача, тим нижче відпускна ціна одиниці продукції.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Актуальність даної теми пояснюється тим, що на даний момент в Україні широко розвинена підприємницька діяльність, а з цим пов‘язана сильна конкуренція майже у всіх галузях. Тому кожне підприємство для підвищення своєї конкурентоспроможності на ринку повинно вжити заходів для покращення цінової політики. Вдала цінова політика на підприємстві допоможе завоювати лідируючі позиції на ринку та отримати хороший прибуток. </w:t>
      </w:r>
    </w:p>
    <w:p w:rsidR="00D80C5C" w:rsidRPr="00D80C5C" w:rsidRDefault="00D80C5C" w:rsidP="00D80C5C">
      <w:pPr>
        <w:spacing w:after="0" w:line="360" w:lineRule="auto"/>
        <w:ind w:firstLine="567"/>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Об’єктом нашого дослідження було обрано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 xml:space="preserve">» яке </w:t>
      </w:r>
      <w:r w:rsidRPr="00D80C5C">
        <w:rPr>
          <w:rFonts w:ascii="Times New Roman" w:eastAsia="Times New Roman" w:hAnsi="Times New Roman" w:cs="Times New Roman"/>
          <w:sz w:val="28"/>
          <w:szCs w:val="28"/>
          <w:lang w:eastAsia="ru-RU"/>
        </w:rPr>
        <w:t>є офіційним дистриб’ютором німецької торгової марки «</w:t>
      </w:r>
      <w:proofErr w:type="spellStart"/>
      <w:r w:rsidRPr="00D80C5C">
        <w:rPr>
          <w:rFonts w:ascii="Times New Roman" w:eastAsia="Times New Roman" w:hAnsi="Times New Roman" w:cs="Times New Roman"/>
          <w:sz w:val="28"/>
          <w:szCs w:val="28"/>
          <w:lang w:eastAsia="ru-RU"/>
        </w:rPr>
        <w:t>Kärcher</w:t>
      </w:r>
      <w:proofErr w:type="spellEnd"/>
      <w:r w:rsidRPr="00D80C5C">
        <w:rPr>
          <w:rFonts w:ascii="Times New Roman" w:eastAsia="Times New Roman" w:hAnsi="Times New Roman" w:cs="Times New Roman"/>
          <w:sz w:val="28"/>
          <w:szCs w:val="28"/>
          <w:lang w:eastAsia="ru-RU"/>
        </w:rPr>
        <w:t>», що спрямована на поповнення ринку якісною надійною технікою фірми «</w:t>
      </w:r>
      <w:proofErr w:type="spellStart"/>
      <w:r w:rsidRPr="00D80C5C">
        <w:rPr>
          <w:rFonts w:ascii="Times New Roman" w:eastAsia="Times New Roman" w:hAnsi="Times New Roman" w:cs="Times New Roman"/>
          <w:sz w:val="28"/>
          <w:szCs w:val="28"/>
          <w:lang w:eastAsia="ru-RU"/>
        </w:rPr>
        <w:t>Kärcher</w:t>
      </w:r>
      <w:proofErr w:type="spellEnd"/>
      <w:r w:rsidRPr="00D80C5C">
        <w:rPr>
          <w:rFonts w:ascii="Times New Roman" w:eastAsia="Times New Roman" w:hAnsi="Times New Roman" w:cs="Times New Roman"/>
          <w:sz w:val="28"/>
          <w:szCs w:val="28"/>
          <w:lang w:eastAsia="ru-RU"/>
        </w:rPr>
        <w:t>».</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Аналіз основних показників економічної діяльності й фінансового стану дозволяють зробити наступні висновки: підприємство розширює свою діяльність, збільшуються абсолютні показники, такі, як виторг і чистий прибуток, поліпшуються показники ефективності використання ресурсів, підприємство розширює свою частку ринку, діяльність є рентабельною, фінансовий стан ТОВ «</w:t>
      </w:r>
      <w:proofErr w:type="spellStart"/>
      <w:r w:rsidRPr="00D80C5C">
        <w:rPr>
          <w:rFonts w:ascii="Times New Roman" w:eastAsia="Times New Roman" w:hAnsi="Times New Roman" w:cs="Times New Roman"/>
          <w:sz w:val="28"/>
          <w:szCs w:val="28"/>
          <w:lang w:eastAsia="ru-RU"/>
        </w:rPr>
        <w:t>Ювента-Юг</w:t>
      </w:r>
      <w:proofErr w:type="spellEnd"/>
      <w:r w:rsidRPr="00D80C5C">
        <w:rPr>
          <w:rFonts w:ascii="Times New Roman" w:eastAsia="Times New Roman" w:hAnsi="Times New Roman" w:cs="Times New Roman"/>
          <w:sz w:val="28"/>
          <w:szCs w:val="28"/>
          <w:lang w:eastAsia="ru-RU"/>
        </w:rPr>
        <w:t>» є досить задовільним, підприємство відносно платоспроможне але не завжди здатне вчасно погашати свої поточні зобов'язання і є платоспроможним на перспективу, тобто має можливість розплачуватися й по довгострокових зобов'язаннях, оскільки капітал підприємства здебільшого вкладений у фінансування досить ліквідних активів</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lastRenderedPageBreak/>
        <w:t>В третьому розділі на основі даних про діючу цінову політику було проаналізовано її ефективність, запропоновано та обґрунтовано заходи щодо її покращення, розраховано наслідки впровадження нової цінової політики.</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Вся продукція компанії «</w:t>
      </w:r>
      <w:proofErr w:type="spellStart"/>
      <w:r w:rsidRPr="00D80C5C">
        <w:rPr>
          <w:rFonts w:ascii="Times New Roman" w:eastAsia="Times New Roman" w:hAnsi="Times New Roman" w:cs="Times New Roman"/>
          <w:sz w:val="28"/>
          <w:szCs w:val="28"/>
          <w:lang w:eastAsia="ru-RU"/>
        </w:rPr>
        <w:t>Kärcher</w:t>
      </w:r>
      <w:proofErr w:type="spellEnd"/>
      <w:r w:rsidRPr="00D80C5C">
        <w:rPr>
          <w:rFonts w:ascii="Times New Roman" w:eastAsia="Times New Roman" w:hAnsi="Times New Roman" w:cs="Times New Roman"/>
          <w:sz w:val="28"/>
          <w:szCs w:val="28"/>
          <w:lang w:eastAsia="ru-RU"/>
        </w:rPr>
        <w:t xml:space="preserve">», та інших аналогічних компаній, є досить еластичною за ціною. Це пояснюється тим, що подібні товари є запланованими з боку споживачів і тому люди заздалегідь цікавляться цінами різних фірм. </w:t>
      </w:r>
      <w:proofErr w:type="spellStart"/>
      <w:r w:rsidRPr="00D80C5C">
        <w:rPr>
          <w:rFonts w:ascii="Times New Roman" w:eastAsia="Times New Roman" w:hAnsi="Times New Roman" w:cs="Times New Roman"/>
          <w:sz w:val="28"/>
          <w:szCs w:val="28"/>
          <w:lang w:eastAsia="ru-RU"/>
        </w:rPr>
        <w:t>Звідце</w:t>
      </w:r>
      <w:proofErr w:type="spellEnd"/>
      <w:r w:rsidRPr="00D80C5C">
        <w:rPr>
          <w:rFonts w:ascii="Times New Roman" w:eastAsia="Times New Roman" w:hAnsi="Times New Roman" w:cs="Times New Roman"/>
          <w:sz w:val="28"/>
          <w:szCs w:val="28"/>
          <w:lang w:eastAsia="ru-RU"/>
        </w:rPr>
        <w:t xml:space="preserve">, в результаті аналізу </w:t>
      </w:r>
      <w:proofErr w:type="spellStart"/>
      <w:r w:rsidRPr="00D80C5C">
        <w:rPr>
          <w:rFonts w:ascii="Times New Roman" w:eastAsia="Times New Roman" w:hAnsi="Times New Roman" w:cs="Times New Roman"/>
          <w:sz w:val="28"/>
          <w:szCs w:val="28"/>
          <w:lang w:eastAsia="ru-RU"/>
        </w:rPr>
        <w:t>отриманних</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данних</w:t>
      </w:r>
      <w:proofErr w:type="spellEnd"/>
      <w:r w:rsidRPr="00D80C5C">
        <w:rPr>
          <w:rFonts w:ascii="Times New Roman" w:eastAsia="Times New Roman" w:hAnsi="Times New Roman" w:cs="Times New Roman"/>
          <w:sz w:val="28"/>
          <w:szCs w:val="28"/>
          <w:lang w:eastAsia="ru-RU"/>
        </w:rPr>
        <w:t xml:space="preserve"> нами було зроблено наступні висновки: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працює на специфічному ринку, де діють фірми з подібними видами товарів, тому конкуренція досить інтенсивна;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цінова політика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має своєю метою забезпечення підприємству завоювання якомога більшої частки ринку;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у формуванні цінової політики враховуються специфічні фактори, які пов'язані із процесом формування ціни на товар, відносини із постачальниками та споживачами, фактор часу та репутація фірми;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специфікою ціноутворення на даному підприємстві є те, що ціна формується самими менеджерами в залежності від ситуації і інформаційного середовища;</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зазвичай має цінову перевагу перед більшістю конкурентів;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недоліком у ціновій політиці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є слабкий рівень дослідження ринку та негативний вплив деяких факторів зовнішнього та внутрішнього середовища.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Серед заходів спрямованих на вдосконалення цінової політики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можна виділити наступні:</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компанія має сформувати чіткий стратегічний підхід при визначенні цінової політики в основу якого має бути покладений комплексний механізм ціноутворення; </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 - при коригуванні рівня торгової націнки необхідно враховувати </w:t>
      </w:r>
      <w:proofErr w:type="spellStart"/>
      <w:r w:rsidRPr="00D80C5C">
        <w:rPr>
          <w:rFonts w:ascii="Times New Roman" w:eastAsia="Times New Roman" w:hAnsi="Times New Roman" w:cs="Times New Roman"/>
          <w:sz w:val="28"/>
          <w:szCs w:val="28"/>
          <w:lang w:eastAsia="ru-RU"/>
        </w:rPr>
        <w:t>кон`юктуру</w:t>
      </w:r>
      <w:proofErr w:type="spellEnd"/>
      <w:r w:rsidRPr="00D80C5C">
        <w:rPr>
          <w:rFonts w:ascii="Times New Roman" w:eastAsia="Times New Roman" w:hAnsi="Times New Roman" w:cs="Times New Roman"/>
          <w:sz w:val="28"/>
          <w:szCs w:val="28"/>
          <w:lang w:eastAsia="ru-RU"/>
        </w:rPr>
        <w:t xml:space="preserve"> ринку, поведінку споживачів та їх ставлення до продукції, враховувати мінливість ринку та </w:t>
      </w:r>
      <w:proofErr w:type="spellStart"/>
      <w:r w:rsidRPr="00D80C5C">
        <w:rPr>
          <w:rFonts w:ascii="Times New Roman" w:eastAsia="Times New Roman" w:hAnsi="Times New Roman" w:cs="Times New Roman"/>
          <w:sz w:val="28"/>
          <w:szCs w:val="28"/>
          <w:lang w:eastAsia="ru-RU"/>
        </w:rPr>
        <w:t>оперативно</w:t>
      </w:r>
      <w:proofErr w:type="spellEnd"/>
      <w:r w:rsidRPr="00D80C5C">
        <w:rPr>
          <w:rFonts w:ascii="Times New Roman" w:eastAsia="Times New Roman" w:hAnsi="Times New Roman" w:cs="Times New Roman"/>
          <w:sz w:val="28"/>
          <w:szCs w:val="28"/>
          <w:lang w:eastAsia="ru-RU"/>
        </w:rPr>
        <w:t xml:space="preserve"> впроваджувати короткострокові </w:t>
      </w:r>
      <w:r w:rsidRPr="00D80C5C">
        <w:rPr>
          <w:rFonts w:ascii="Times New Roman" w:eastAsia="Times New Roman" w:hAnsi="Times New Roman" w:cs="Times New Roman"/>
          <w:sz w:val="28"/>
          <w:szCs w:val="28"/>
          <w:lang w:eastAsia="ru-RU"/>
        </w:rPr>
        <w:lastRenderedPageBreak/>
        <w:t>заходи, що мають бути спрямовані на запобігання негативних фінансових наслідків від коливання попиту та пропозиції.</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рекомендується застосування цінових та нецінових методів стимулювання збуту, зорієнтованого на уточнення рівня ціни та забезпечення її відповідності наявним умовам процесу реалізації продукції «</w:t>
      </w:r>
      <w:proofErr w:type="spellStart"/>
      <w:r w:rsidRPr="00D80C5C">
        <w:rPr>
          <w:rFonts w:ascii="Times New Roman" w:eastAsia="Times New Roman" w:hAnsi="Times New Roman" w:cs="Times New Roman"/>
          <w:sz w:val="28"/>
          <w:szCs w:val="28"/>
          <w:lang w:eastAsia="ru-RU"/>
        </w:rPr>
        <w:t>Kärcher</w:t>
      </w:r>
      <w:proofErr w:type="spellEnd"/>
      <w:r w:rsidRPr="00D80C5C">
        <w:rPr>
          <w:rFonts w:ascii="Times New Roman" w:eastAsia="Times New Roman" w:hAnsi="Times New Roman" w:cs="Times New Roman"/>
          <w:sz w:val="28"/>
          <w:szCs w:val="28"/>
          <w:lang w:eastAsia="ru-RU"/>
        </w:rPr>
        <w:t>».</w:t>
      </w:r>
    </w:p>
    <w:p w:rsidR="00D80C5C" w:rsidRPr="00D80C5C" w:rsidRDefault="00D80C5C" w:rsidP="00D80C5C">
      <w:pPr>
        <w:spacing w:after="0" w:line="360" w:lineRule="auto"/>
        <w:ind w:firstLine="567"/>
        <w:jc w:val="both"/>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Всі ці рекомендації, на нашу думку, мають суттєво </w:t>
      </w:r>
      <w:proofErr w:type="spellStart"/>
      <w:r w:rsidRPr="00D80C5C">
        <w:rPr>
          <w:rFonts w:ascii="Times New Roman" w:eastAsia="Times New Roman" w:hAnsi="Times New Roman" w:cs="Times New Roman"/>
          <w:sz w:val="28"/>
          <w:szCs w:val="28"/>
          <w:lang w:eastAsia="ru-RU"/>
        </w:rPr>
        <w:t>вдосконалитити</w:t>
      </w:r>
      <w:proofErr w:type="spellEnd"/>
      <w:r w:rsidRPr="00D80C5C">
        <w:rPr>
          <w:rFonts w:ascii="Times New Roman" w:eastAsia="Times New Roman" w:hAnsi="Times New Roman" w:cs="Times New Roman"/>
          <w:sz w:val="28"/>
          <w:szCs w:val="28"/>
          <w:lang w:eastAsia="ru-RU"/>
        </w:rPr>
        <w:t xml:space="preserve"> цінову політику </w:t>
      </w:r>
      <w:r w:rsidRPr="00D80C5C">
        <w:rPr>
          <w:rFonts w:ascii="Times New Roman" w:eastAsia="Times New Roman" w:hAnsi="Times New Roman" w:cs="Times New Roman"/>
          <w:color w:val="000000"/>
          <w:sz w:val="28"/>
          <w:szCs w:val="28"/>
          <w:lang w:eastAsia="ru-RU"/>
        </w:rPr>
        <w:t>ТОВ «</w:t>
      </w:r>
      <w:proofErr w:type="spellStart"/>
      <w:r w:rsidRPr="00D80C5C">
        <w:rPr>
          <w:rFonts w:ascii="Times New Roman" w:eastAsia="Times New Roman" w:hAnsi="Times New Roman" w:cs="Times New Roman"/>
          <w:color w:val="000000"/>
          <w:sz w:val="28"/>
          <w:szCs w:val="28"/>
          <w:lang w:eastAsia="ru-RU"/>
        </w:rPr>
        <w:t>Ювента-Юг</w:t>
      </w:r>
      <w:proofErr w:type="spellEnd"/>
      <w:r w:rsidRPr="00D80C5C">
        <w:rPr>
          <w:rFonts w:ascii="Times New Roman" w:eastAsia="Times New Roman" w:hAnsi="Times New Roman" w:cs="Times New Roman"/>
          <w:color w:val="000000"/>
          <w:sz w:val="28"/>
          <w:szCs w:val="28"/>
          <w:lang w:eastAsia="ru-RU"/>
        </w:rPr>
        <w:t>»</w:t>
      </w:r>
      <w:r w:rsidRPr="00D80C5C">
        <w:rPr>
          <w:rFonts w:ascii="Times New Roman" w:eastAsia="Times New Roman" w:hAnsi="Times New Roman" w:cs="Times New Roman"/>
          <w:sz w:val="28"/>
          <w:szCs w:val="28"/>
          <w:lang w:eastAsia="ru-RU"/>
        </w:rPr>
        <w:t xml:space="preserve"> та </w:t>
      </w:r>
      <w:proofErr w:type="spellStart"/>
      <w:r w:rsidRPr="00D80C5C">
        <w:rPr>
          <w:rFonts w:ascii="Times New Roman" w:eastAsia="Times New Roman" w:hAnsi="Times New Roman" w:cs="Times New Roman"/>
          <w:sz w:val="28"/>
          <w:szCs w:val="28"/>
          <w:lang w:eastAsia="ru-RU"/>
        </w:rPr>
        <w:t>підвишити</w:t>
      </w:r>
      <w:proofErr w:type="spellEnd"/>
      <w:r w:rsidRPr="00D80C5C">
        <w:rPr>
          <w:rFonts w:ascii="Times New Roman" w:eastAsia="Times New Roman" w:hAnsi="Times New Roman" w:cs="Times New Roman"/>
          <w:sz w:val="28"/>
          <w:szCs w:val="28"/>
          <w:lang w:eastAsia="ru-RU"/>
        </w:rPr>
        <w:t xml:space="preserve"> ефективність його діяльності в цілому.</w:t>
      </w:r>
    </w:p>
    <w:p w:rsidR="00D80C5C" w:rsidRPr="00D80C5C" w:rsidRDefault="00D80C5C" w:rsidP="00D80C5C">
      <w:pPr>
        <w:spacing w:after="0" w:line="360" w:lineRule="auto"/>
        <w:ind w:firstLine="567"/>
        <w:rPr>
          <w:rFonts w:ascii="Times New Roman" w:eastAsia="Times New Roman" w:hAnsi="Times New Roman" w:cs="Times New Roman"/>
          <w:sz w:val="28"/>
          <w:szCs w:val="28"/>
          <w:lang w:eastAsia="ru-RU"/>
        </w:rPr>
      </w:pPr>
    </w:p>
    <w:p w:rsidR="00D80C5C" w:rsidRPr="00D80C5C" w:rsidRDefault="00D80C5C" w:rsidP="00D80C5C">
      <w:pPr>
        <w:spacing w:after="0" w:line="360" w:lineRule="auto"/>
        <w:ind w:firstLine="567"/>
        <w:rPr>
          <w:rFonts w:ascii="Times New Roman" w:eastAsia="Times New Roman" w:hAnsi="Times New Roman" w:cs="Times New Roman"/>
          <w:sz w:val="28"/>
          <w:szCs w:val="28"/>
          <w:lang w:eastAsia="ru-RU"/>
        </w:rPr>
      </w:pPr>
    </w:p>
    <w:p w:rsidR="00D80C5C" w:rsidRPr="00D80C5C" w:rsidRDefault="00D80C5C" w:rsidP="00D80C5C">
      <w:pPr>
        <w:spacing w:after="0" w:line="360" w:lineRule="auto"/>
        <w:ind w:firstLine="567"/>
        <w:rPr>
          <w:rFonts w:ascii="Times New Roman" w:eastAsia="Times New Roman" w:hAnsi="Times New Roman" w:cs="Times New Roman"/>
          <w:sz w:val="28"/>
          <w:szCs w:val="28"/>
          <w:lang w:eastAsia="ru-RU"/>
        </w:rPr>
      </w:pPr>
    </w:p>
    <w:p w:rsidR="00D80C5C" w:rsidRPr="00D80C5C" w:rsidRDefault="00D80C5C" w:rsidP="00D80C5C">
      <w:pPr>
        <w:pageBreakBefore/>
        <w:widowControl w:val="0"/>
        <w:spacing w:after="0" w:line="360" w:lineRule="auto"/>
        <w:ind w:firstLine="567"/>
        <w:jc w:val="center"/>
        <w:rPr>
          <w:rFonts w:ascii="Times New Roman" w:eastAsia="Times New Roman" w:hAnsi="Times New Roman" w:cs="Times New Roman"/>
          <w:b/>
          <w:sz w:val="28"/>
          <w:szCs w:val="28"/>
          <w:lang w:eastAsia="ru-RU"/>
        </w:rPr>
      </w:pPr>
      <w:r w:rsidRPr="00D80C5C">
        <w:rPr>
          <w:rFonts w:ascii="Times New Roman" w:eastAsia="Times New Roman" w:hAnsi="Times New Roman" w:cs="Times New Roman"/>
          <w:b/>
          <w:sz w:val="28"/>
          <w:szCs w:val="28"/>
          <w:lang w:eastAsia="ru-RU"/>
        </w:rPr>
        <w:lastRenderedPageBreak/>
        <w:t>СПИСОК ВИКОРИСТАНИХ ДЖЕРЕЛ</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Агєєв Є.Я. Ціноутворення: теорія і практикум: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посіб</w:t>
      </w:r>
      <w:proofErr w:type="spellEnd"/>
      <w:r w:rsidRPr="00D80C5C">
        <w:rPr>
          <w:rFonts w:ascii="Times New Roman" w:eastAsia="Times New Roman" w:hAnsi="Times New Roman" w:cs="Times New Roman"/>
          <w:sz w:val="28"/>
          <w:szCs w:val="28"/>
          <w:lang w:eastAsia="ru-RU"/>
        </w:rPr>
        <w:t xml:space="preserve">./ Є.Я. Агєєв, Т.В. </w:t>
      </w:r>
      <w:proofErr w:type="spellStart"/>
      <w:r w:rsidRPr="00D80C5C">
        <w:rPr>
          <w:rFonts w:ascii="Times New Roman" w:eastAsia="Times New Roman" w:hAnsi="Times New Roman" w:cs="Times New Roman"/>
          <w:sz w:val="28"/>
          <w:szCs w:val="28"/>
          <w:lang w:eastAsia="ru-RU"/>
        </w:rPr>
        <w:t>Шахматова</w:t>
      </w:r>
      <w:proofErr w:type="spellEnd"/>
      <w:r w:rsidRPr="00D80C5C">
        <w:rPr>
          <w:rFonts w:ascii="Times New Roman" w:eastAsia="Times New Roman" w:hAnsi="Times New Roman" w:cs="Times New Roman"/>
          <w:sz w:val="28"/>
          <w:szCs w:val="28"/>
          <w:lang w:eastAsia="ru-RU"/>
        </w:rPr>
        <w:t xml:space="preserve">, С.В. </w:t>
      </w:r>
      <w:proofErr w:type="spellStart"/>
      <w:r w:rsidRPr="00D80C5C">
        <w:rPr>
          <w:rFonts w:ascii="Times New Roman" w:eastAsia="Times New Roman" w:hAnsi="Times New Roman" w:cs="Times New Roman"/>
          <w:sz w:val="28"/>
          <w:szCs w:val="28"/>
          <w:lang w:eastAsia="ru-RU"/>
        </w:rPr>
        <w:t>Піга</w:t>
      </w:r>
      <w:proofErr w:type="spellEnd"/>
      <w:r w:rsidRPr="00D80C5C">
        <w:rPr>
          <w:rFonts w:ascii="Times New Roman" w:eastAsia="Times New Roman" w:hAnsi="Times New Roman" w:cs="Times New Roman"/>
          <w:sz w:val="28"/>
          <w:szCs w:val="28"/>
          <w:lang w:eastAsia="ru-RU"/>
        </w:rPr>
        <w:t xml:space="preserve">. – Львів: Новий Світ-2000, 2012. – 374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Артус</w:t>
      </w:r>
      <w:proofErr w:type="spellEnd"/>
      <w:r w:rsidRPr="00D80C5C">
        <w:rPr>
          <w:rFonts w:ascii="Times New Roman" w:eastAsia="Times New Roman" w:hAnsi="Times New Roman" w:cs="Times New Roman"/>
          <w:sz w:val="28"/>
          <w:szCs w:val="28"/>
          <w:lang w:eastAsia="ru-RU"/>
        </w:rPr>
        <w:t xml:space="preserve"> М. М. Формування механізму ціноутворення в умовах ринкової економіки [Текст]: </w:t>
      </w:r>
      <w:proofErr w:type="spellStart"/>
      <w:r w:rsidRPr="00D80C5C">
        <w:rPr>
          <w:rFonts w:ascii="Times New Roman" w:eastAsia="Times New Roman" w:hAnsi="Times New Roman" w:cs="Times New Roman"/>
          <w:sz w:val="28"/>
          <w:szCs w:val="28"/>
          <w:lang w:eastAsia="ru-RU"/>
        </w:rPr>
        <w:t>сборник</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научных</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трудов</w:t>
      </w:r>
      <w:proofErr w:type="spellEnd"/>
      <w:r w:rsidRPr="00D80C5C">
        <w:rPr>
          <w:rFonts w:ascii="Times New Roman" w:eastAsia="Times New Roman" w:hAnsi="Times New Roman" w:cs="Times New Roman"/>
          <w:sz w:val="28"/>
          <w:szCs w:val="28"/>
          <w:lang w:eastAsia="ru-RU"/>
        </w:rPr>
        <w:t xml:space="preserve"> / М. М. </w:t>
      </w:r>
      <w:proofErr w:type="spellStart"/>
      <w:r w:rsidRPr="00D80C5C">
        <w:rPr>
          <w:rFonts w:ascii="Times New Roman" w:eastAsia="Times New Roman" w:hAnsi="Times New Roman" w:cs="Times New Roman"/>
          <w:sz w:val="28"/>
          <w:szCs w:val="28"/>
          <w:lang w:eastAsia="ru-RU"/>
        </w:rPr>
        <w:t>Артус</w:t>
      </w:r>
      <w:proofErr w:type="spellEnd"/>
      <w:r w:rsidRPr="00D80C5C">
        <w:rPr>
          <w:rFonts w:ascii="Times New Roman" w:eastAsia="Times New Roman" w:hAnsi="Times New Roman" w:cs="Times New Roman"/>
          <w:sz w:val="28"/>
          <w:szCs w:val="28"/>
          <w:lang w:eastAsia="ru-RU"/>
        </w:rPr>
        <w:t xml:space="preserve">. – Тернопіль: Економічна думка, 2002. – 353 c.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Антошкіна</w:t>
      </w:r>
      <w:proofErr w:type="spellEnd"/>
      <w:r w:rsidRPr="00D80C5C">
        <w:rPr>
          <w:rFonts w:ascii="Times New Roman" w:eastAsia="Times New Roman" w:hAnsi="Times New Roman" w:cs="Times New Roman"/>
          <w:sz w:val="28"/>
          <w:szCs w:val="28"/>
          <w:lang w:eastAsia="ru-RU"/>
        </w:rPr>
        <w:t xml:space="preserve"> Л.І. Ціноутворення та управління ціновою політикою: підручник /Л.І. </w:t>
      </w:r>
      <w:proofErr w:type="spellStart"/>
      <w:r w:rsidRPr="00D80C5C">
        <w:rPr>
          <w:rFonts w:ascii="Times New Roman" w:eastAsia="Times New Roman" w:hAnsi="Times New Roman" w:cs="Times New Roman"/>
          <w:sz w:val="28"/>
          <w:szCs w:val="28"/>
          <w:lang w:eastAsia="ru-RU"/>
        </w:rPr>
        <w:t>Антошкіна</w:t>
      </w:r>
      <w:proofErr w:type="spellEnd"/>
      <w:r w:rsidRPr="00D80C5C">
        <w:rPr>
          <w:rFonts w:ascii="Times New Roman" w:eastAsia="Times New Roman" w:hAnsi="Times New Roman" w:cs="Times New Roman"/>
          <w:sz w:val="28"/>
          <w:szCs w:val="28"/>
          <w:lang w:eastAsia="ru-RU"/>
        </w:rPr>
        <w:t xml:space="preserve">, Н.П. </w:t>
      </w:r>
      <w:proofErr w:type="spellStart"/>
      <w:r w:rsidRPr="00D80C5C">
        <w:rPr>
          <w:rFonts w:ascii="Times New Roman" w:eastAsia="Times New Roman" w:hAnsi="Times New Roman" w:cs="Times New Roman"/>
          <w:sz w:val="28"/>
          <w:szCs w:val="28"/>
          <w:lang w:eastAsia="ru-RU"/>
        </w:rPr>
        <w:t>Скригун</w:t>
      </w:r>
      <w:proofErr w:type="spellEnd"/>
      <w:r w:rsidRPr="00D80C5C">
        <w:rPr>
          <w:rFonts w:ascii="Times New Roman" w:eastAsia="Times New Roman" w:hAnsi="Times New Roman" w:cs="Times New Roman"/>
          <w:sz w:val="28"/>
          <w:szCs w:val="28"/>
          <w:lang w:eastAsia="ru-RU"/>
        </w:rPr>
        <w:t xml:space="preserve">, Л.Г. Цимбалюк. – Донецьк: </w:t>
      </w:r>
      <w:proofErr w:type="spellStart"/>
      <w:r w:rsidRPr="00D80C5C">
        <w:rPr>
          <w:rFonts w:ascii="Times New Roman" w:eastAsia="Times New Roman" w:hAnsi="Times New Roman" w:cs="Times New Roman"/>
          <w:sz w:val="28"/>
          <w:szCs w:val="28"/>
          <w:lang w:eastAsia="ru-RU"/>
        </w:rPr>
        <w:t>Изд</w:t>
      </w:r>
      <w:proofErr w:type="spellEnd"/>
      <w:r w:rsidRPr="00D80C5C">
        <w:rPr>
          <w:rFonts w:ascii="Times New Roman" w:eastAsia="Times New Roman" w:hAnsi="Times New Roman" w:cs="Times New Roman"/>
          <w:sz w:val="28"/>
          <w:szCs w:val="28"/>
          <w:lang w:eastAsia="ru-RU"/>
        </w:rPr>
        <w:t xml:space="preserve">-во </w:t>
      </w:r>
      <w:proofErr w:type="spellStart"/>
      <w:r w:rsidRPr="00D80C5C">
        <w:rPr>
          <w:rFonts w:ascii="Times New Roman" w:eastAsia="Times New Roman" w:hAnsi="Times New Roman" w:cs="Times New Roman"/>
          <w:sz w:val="28"/>
          <w:szCs w:val="28"/>
          <w:lang w:eastAsia="ru-RU"/>
        </w:rPr>
        <w:t>ЮгоВосток</w:t>
      </w:r>
      <w:proofErr w:type="spellEnd"/>
      <w:r w:rsidRPr="00D80C5C">
        <w:rPr>
          <w:rFonts w:ascii="Times New Roman" w:eastAsia="Times New Roman" w:hAnsi="Times New Roman" w:cs="Times New Roman"/>
          <w:sz w:val="28"/>
          <w:szCs w:val="28"/>
          <w:lang w:eastAsia="ru-RU"/>
        </w:rPr>
        <w:t xml:space="preserve">, 2011. – 322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Антонова І.В. Формування цінової політики. / І.В. Антонова. // Вісник Східноєвропейського університету економіки і менеджменту, 2010. – </w:t>
      </w:r>
      <w:proofErr w:type="spellStart"/>
      <w:r w:rsidRPr="00D80C5C">
        <w:rPr>
          <w:rFonts w:ascii="Times New Roman" w:eastAsia="Times New Roman" w:hAnsi="Times New Roman" w:cs="Times New Roman"/>
          <w:sz w:val="28"/>
          <w:szCs w:val="28"/>
          <w:lang w:eastAsia="ru-RU"/>
        </w:rPr>
        <w:t>Вип</w:t>
      </w:r>
      <w:proofErr w:type="spellEnd"/>
      <w:r w:rsidRPr="00D80C5C">
        <w:rPr>
          <w:rFonts w:ascii="Times New Roman" w:eastAsia="Times New Roman" w:hAnsi="Times New Roman" w:cs="Times New Roman"/>
          <w:sz w:val="28"/>
          <w:szCs w:val="28"/>
          <w:lang w:eastAsia="ru-RU"/>
        </w:rPr>
        <w:t>. 1(7). – С.152−155.</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Аналіз платоспроможності (фінансової стійкості) підприємства [Електронний ресурс] – Режим доступу: http://pidruchniki.com/15800119/investuvannya/analiz_platospromozhnosti_finansovoy </w:t>
      </w:r>
      <w:proofErr w:type="spellStart"/>
      <w:r w:rsidRPr="00D80C5C">
        <w:rPr>
          <w:rFonts w:ascii="Times New Roman" w:eastAsia="Times New Roman" w:hAnsi="Times New Roman" w:cs="Times New Roman"/>
          <w:sz w:val="28"/>
          <w:szCs w:val="28"/>
          <w:lang w:eastAsia="ru-RU"/>
        </w:rPr>
        <w:t>i_stiykosti_pidpriyemstva</w:t>
      </w:r>
      <w:proofErr w:type="spellEnd"/>
      <w:r w:rsidRPr="00D80C5C">
        <w:rPr>
          <w:rFonts w:ascii="Times New Roman" w:eastAsia="Times New Roman" w:hAnsi="Times New Roman" w:cs="Times New Roman"/>
          <w:sz w:val="28"/>
          <w:szCs w:val="28"/>
          <w:lang w:eastAsia="ru-RU"/>
        </w:rPr>
        <w:t xml:space="preserve">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Аналіз активів і пасивів підприємства [Електронний ресурс] – Режим доступу: http://lubbook.org/book_248_glava_65_11.2._Anal%D1%96z_aktiv%D1%96v_%D1% 96_pasi.html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Афонін</w:t>
      </w:r>
      <w:proofErr w:type="spellEnd"/>
      <w:r w:rsidRPr="00D80C5C">
        <w:rPr>
          <w:rFonts w:ascii="Times New Roman" w:eastAsia="Times New Roman" w:hAnsi="Times New Roman" w:cs="Times New Roman"/>
          <w:sz w:val="28"/>
          <w:szCs w:val="28"/>
          <w:lang w:eastAsia="ru-RU"/>
        </w:rPr>
        <w:t xml:space="preserve"> А. С. Ціноутворення в бізнесі. – К.: МАУП, 2005. – 234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Балабанова</w:t>
      </w:r>
      <w:proofErr w:type="spellEnd"/>
      <w:r w:rsidRPr="00D80C5C">
        <w:rPr>
          <w:rFonts w:ascii="Times New Roman" w:eastAsia="Times New Roman" w:hAnsi="Times New Roman" w:cs="Times New Roman"/>
          <w:sz w:val="28"/>
          <w:szCs w:val="28"/>
          <w:lang w:eastAsia="ru-RU"/>
        </w:rPr>
        <w:t xml:space="preserve"> Л.В., </w:t>
      </w:r>
      <w:proofErr w:type="spellStart"/>
      <w:r w:rsidRPr="00D80C5C">
        <w:rPr>
          <w:rFonts w:ascii="Times New Roman" w:eastAsia="Times New Roman" w:hAnsi="Times New Roman" w:cs="Times New Roman"/>
          <w:sz w:val="28"/>
          <w:szCs w:val="28"/>
          <w:lang w:eastAsia="ru-RU"/>
        </w:rPr>
        <w:t>Сардак</w:t>
      </w:r>
      <w:proofErr w:type="spellEnd"/>
      <w:r w:rsidRPr="00D80C5C">
        <w:rPr>
          <w:rFonts w:ascii="Times New Roman" w:eastAsia="Times New Roman" w:hAnsi="Times New Roman" w:cs="Times New Roman"/>
          <w:sz w:val="28"/>
          <w:szCs w:val="28"/>
          <w:lang w:eastAsia="ru-RU"/>
        </w:rPr>
        <w:t xml:space="preserve"> О.В. Цінова політика торговельного підприємства в умовах </w:t>
      </w:r>
      <w:proofErr w:type="spellStart"/>
      <w:r w:rsidRPr="00D80C5C">
        <w:rPr>
          <w:rFonts w:ascii="Times New Roman" w:eastAsia="Times New Roman" w:hAnsi="Times New Roman" w:cs="Times New Roman"/>
          <w:sz w:val="28"/>
          <w:szCs w:val="28"/>
          <w:lang w:eastAsia="ru-RU"/>
        </w:rPr>
        <w:t>марке</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тингової</w:t>
      </w:r>
      <w:proofErr w:type="spellEnd"/>
      <w:r w:rsidRPr="00D80C5C">
        <w:rPr>
          <w:rFonts w:ascii="Times New Roman" w:eastAsia="Times New Roman" w:hAnsi="Times New Roman" w:cs="Times New Roman"/>
          <w:sz w:val="28"/>
          <w:szCs w:val="28"/>
          <w:lang w:eastAsia="ru-RU"/>
        </w:rPr>
        <w:t xml:space="preserve"> орієнтації : Монографія. – Донецьк: </w:t>
      </w:r>
      <w:proofErr w:type="spellStart"/>
      <w:r w:rsidRPr="00D80C5C">
        <w:rPr>
          <w:rFonts w:ascii="Times New Roman" w:eastAsia="Times New Roman" w:hAnsi="Times New Roman" w:cs="Times New Roman"/>
          <w:sz w:val="28"/>
          <w:szCs w:val="28"/>
          <w:lang w:eastAsia="ru-RU"/>
        </w:rPr>
        <w:t>ДонДУЕТ</w:t>
      </w:r>
      <w:proofErr w:type="spellEnd"/>
      <w:r w:rsidRPr="00D80C5C">
        <w:rPr>
          <w:rFonts w:ascii="Times New Roman" w:eastAsia="Times New Roman" w:hAnsi="Times New Roman" w:cs="Times New Roman"/>
          <w:sz w:val="28"/>
          <w:szCs w:val="28"/>
          <w:lang w:eastAsia="ru-RU"/>
        </w:rPr>
        <w:t>, 2003. – 149 с.</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Бакунов</w:t>
      </w:r>
      <w:proofErr w:type="spellEnd"/>
      <w:r w:rsidRPr="00D80C5C">
        <w:rPr>
          <w:rFonts w:ascii="Times New Roman" w:eastAsia="Times New Roman" w:hAnsi="Times New Roman" w:cs="Times New Roman"/>
          <w:sz w:val="28"/>
          <w:szCs w:val="28"/>
          <w:lang w:eastAsia="ru-RU"/>
        </w:rPr>
        <w:t xml:space="preserve"> О.О. Цінова політика підприємства: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посіб</w:t>
      </w:r>
      <w:proofErr w:type="spellEnd"/>
      <w:r w:rsidRPr="00D80C5C">
        <w:rPr>
          <w:rFonts w:ascii="Times New Roman" w:eastAsia="Times New Roman" w:hAnsi="Times New Roman" w:cs="Times New Roman"/>
          <w:sz w:val="28"/>
          <w:szCs w:val="28"/>
          <w:lang w:eastAsia="ru-RU"/>
        </w:rPr>
        <w:t xml:space="preserve">. / О.О. </w:t>
      </w:r>
      <w:proofErr w:type="spellStart"/>
      <w:r w:rsidRPr="00D80C5C">
        <w:rPr>
          <w:rFonts w:ascii="Times New Roman" w:eastAsia="Times New Roman" w:hAnsi="Times New Roman" w:cs="Times New Roman"/>
          <w:sz w:val="28"/>
          <w:szCs w:val="28"/>
          <w:lang w:eastAsia="ru-RU"/>
        </w:rPr>
        <w:t>Бакунов</w:t>
      </w:r>
      <w:proofErr w:type="spellEnd"/>
      <w:r w:rsidRPr="00D80C5C">
        <w:rPr>
          <w:rFonts w:ascii="Times New Roman" w:eastAsia="Times New Roman" w:hAnsi="Times New Roman" w:cs="Times New Roman"/>
          <w:sz w:val="28"/>
          <w:szCs w:val="28"/>
          <w:lang w:eastAsia="ru-RU"/>
        </w:rPr>
        <w:t xml:space="preserve">, Ю.О. Кучеренко. / Донецький </w:t>
      </w:r>
      <w:proofErr w:type="spellStart"/>
      <w:r w:rsidRPr="00D80C5C">
        <w:rPr>
          <w:rFonts w:ascii="Times New Roman" w:eastAsia="Times New Roman" w:hAnsi="Times New Roman" w:cs="Times New Roman"/>
          <w:sz w:val="28"/>
          <w:szCs w:val="28"/>
          <w:lang w:eastAsia="ru-RU"/>
        </w:rPr>
        <w:t>нац</w:t>
      </w:r>
      <w:proofErr w:type="spellEnd"/>
      <w:r w:rsidRPr="00D80C5C">
        <w:rPr>
          <w:rFonts w:ascii="Times New Roman" w:eastAsia="Times New Roman" w:hAnsi="Times New Roman" w:cs="Times New Roman"/>
          <w:sz w:val="28"/>
          <w:szCs w:val="28"/>
          <w:lang w:eastAsia="ru-RU"/>
        </w:rPr>
        <w:t xml:space="preserve">. ун-т економіки і торгівлі ім. М. </w:t>
      </w:r>
      <w:proofErr w:type="spellStart"/>
      <w:r w:rsidRPr="00D80C5C">
        <w:rPr>
          <w:rFonts w:ascii="Times New Roman" w:eastAsia="Times New Roman" w:hAnsi="Times New Roman" w:cs="Times New Roman"/>
          <w:sz w:val="28"/>
          <w:szCs w:val="28"/>
          <w:lang w:eastAsia="ru-RU"/>
        </w:rPr>
        <w:t>ТуганБарановського</w:t>
      </w:r>
      <w:proofErr w:type="spellEnd"/>
      <w:r w:rsidRPr="00D80C5C">
        <w:rPr>
          <w:rFonts w:ascii="Times New Roman" w:eastAsia="Times New Roman" w:hAnsi="Times New Roman" w:cs="Times New Roman"/>
          <w:sz w:val="28"/>
          <w:szCs w:val="28"/>
          <w:lang w:eastAsia="ru-RU"/>
        </w:rPr>
        <w:t>. — Донецьк : [</w:t>
      </w:r>
      <w:proofErr w:type="spellStart"/>
      <w:r w:rsidRPr="00D80C5C">
        <w:rPr>
          <w:rFonts w:ascii="Times New Roman" w:eastAsia="Times New Roman" w:hAnsi="Times New Roman" w:cs="Times New Roman"/>
          <w:sz w:val="28"/>
          <w:szCs w:val="28"/>
          <w:lang w:eastAsia="ru-RU"/>
        </w:rPr>
        <w:t>ДонНУЕТ</w:t>
      </w:r>
      <w:proofErr w:type="spellEnd"/>
      <w:r w:rsidRPr="00D80C5C">
        <w:rPr>
          <w:rFonts w:ascii="Times New Roman" w:eastAsia="Times New Roman" w:hAnsi="Times New Roman" w:cs="Times New Roman"/>
          <w:sz w:val="28"/>
          <w:szCs w:val="28"/>
          <w:lang w:eastAsia="ru-RU"/>
        </w:rPr>
        <w:t xml:space="preserve">], 2008. — 111с.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Безкоровайна</w:t>
      </w:r>
      <w:proofErr w:type="spellEnd"/>
      <w:r w:rsidRPr="00D80C5C">
        <w:rPr>
          <w:rFonts w:ascii="Times New Roman" w:eastAsia="Times New Roman" w:hAnsi="Times New Roman" w:cs="Times New Roman"/>
          <w:sz w:val="28"/>
          <w:szCs w:val="28"/>
          <w:lang w:eastAsia="ru-RU"/>
        </w:rPr>
        <w:t xml:space="preserve"> С.В. Дослідження цілей цінової політики підприємств/ С.В. </w:t>
      </w:r>
      <w:proofErr w:type="spellStart"/>
      <w:r w:rsidRPr="00D80C5C">
        <w:rPr>
          <w:rFonts w:ascii="Times New Roman" w:eastAsia="Times New Roman" w:hAnsi="Times New Roman" w:cs="Times New Roman"/>
          <w:sz w:val="28"/>
          <w:szCs w:val="28"/>
          <w:lang w:eastAsia="ru-RU"/>
        </w:rPr>
        <w:t>Безкоровайна</w:t>
      </w:r>
      <w:proofErr w:type="spellEnd"/>
      <w:r w:rsidRPr="00D80C5C">
        <w:rPr>
          <w:rFonts w:ascii="Times New Roman" w:eastAsia="Times New Roman" w:hAnsi="Times New Roman" w:cs="Times New Roman"/>
          <w:sz w:val="28"/>
          <w:szCs w:val="28"/>
          <w:lang w:eastAsia="ru-RU"/>
        </w:rPr>
        <w:t xml:space="preserve"> // Актуальні проблеми економіки: наук. </w:t>
      </w:r>
      <w:proofErr w:type="spellStart"/>
      <w:r w:rsidRPr="00D80C5C">
        <w:rPr>
          <w:rFonts w:ascii="Times New Roman" w:eastAsia="Times New Roman" w:hAnsi="Times New Roman" w:cs="Times New Roman"/>
          <w:sz w:val="28"/>
          <w:szCs w:val="28"/>
          <w:lang w:eastAsia="ru-RU"/>
        </w:rPr>
        <w:t>екон</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журн</w:t>
      </w:r>
      <w:proofErr w:type="spellEnd"/>
      <w:r w:rsidRPr="00D80C5C">
        <w:rPr>
          <w:rFonts w:ascii="Times New Roman" w:eastAsia="Times New Roman" w:hAnsi="Times New Roman" w:cs="Times New Roman"/>
          <w:sz w:val="28"/>
          <w:szCs w:val="28"/>
          <w:lang w:eastAsia="ru-RU"/>
        </w:rPr>
        <w:t>./ ВНЗ "Національна академія управління", 2002. – №11. – С. 38–40.</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lastRenderedPageBreak/>
        <w:t>Безкоровайна</w:t>
      </w:r>
      <w:proofErr w:type="spellEnd"/>
      <w:r w:rsidRPr="00D80C5C">
        <w:rPr>
          <w:rFonts w:ascii="Times New Roman" w:eastAsia="Times New Roman" w:hAnsi="Times New Roman" w:cs="Times New Roman"/>
          <w:sz w:val="28"/>
          <w:szCs w:val="28"/>
          <w:lang w:eastAsia="ru-RU"/>
        </w:rPr>
        <w:t xml:space="preserve"> С. В. Маркетингова цінова політика : [навчальний посібник] / </w:t>
      </w:r>
      <w:proofErr w:type="spellStart"/>
      <w:r w:rsidRPr="00D80C5C">
        <w:rPr>
          <w:rFonts w:ascii="Times New Roman" w:eastAsia="Times New Roman" w:hAnsi="Times New Roman" w:cs="Times New Roman"/>
          <w:sz w:val="28"/>
          <w:szCs w:val="28"/>
          <w:lang w:eastAsia="ru-RU"/>
        </w:rPr>
        <w:t>Безкоровайна</w:t>
      </w:r>
      <w:proofErr w:type="spellEnd"/>
      <w:r w:rsidRPr="00D80C5C">
        <w:rPr>
          <w:rFonts w:ascii="Times New Roman" w:eastAsia="Times New Roman" w:hAnsi="Times New Roman" w:cs="Times New Roman"/>
          <w:sz w:val="28"/>
          <w:szCs w:val="28"/>
          <w:lang w:eastAsia="ru-RU"/>
        </w:rPr>
        <w:t xml:space="preserve"> С. В. – К.: КНУТД, 2004. – 160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Безпарточний</w:t>
      </w:r>
      <w:proofErr w:type="spellEnd"/>
      <w:r w:rsidRPr="00D80C5C">
        <w:rPr>
          <w:rFonts w:ascii="Times New Roman" w:eastAsia="Times New Roman" w:hAnsi="Times New Roman" w:cs="Times New Roman"/>
          <w:sz w:val="28"/>
          <w:szCs w:val="28"/>
          <w:lang w:eastAsia="ru-RU"/>
        </w:rPr>
        <w:t xml:space="preserve"> М.Г. Механізми державного регулювання системи ціноутворення торговельних підприємств / М.Г. </w:t>
      </w:r>
      <w:proofErr w:type="spellStart"/>
      <w:r w:rsidRPr="00D80C5C">
        <w:rPr>
          <w:rFonts w:ascii="Times New Roman" w:eastAsia="Times New Roman" w:hAnsi="Times New Roman" w:cs="Times New Roman"/>
          <w:sz w:val="28"/>
          <w:szCs w:val="28"/>
          <w:lang w:eastAsia="ru-RU"/>
        </w:rPr>
        <w:t>Безпарточний</w:t>
      </w:r>
      <w:proofErr w:type="spellEnd"/>
      <w:r w:rsidRPr="00D80C5C">
        <w:rPr>
          <w:rFonts w:ascii="Times New Roman" w:eastAsia="Times New Roman" w:hAnsi="Times New Roman" w:cs="Times New Roman"/>
          <w:sz w:val="28"/>
          <w:szCs w:val="28"/>
          <w:lang w:eastAsia="ru-RU"/>
        </w:rPr>
        <w:t xml:space="preserve"> // Матеріали ІІI звітної науково-практичної </w:t>
      </w:r>
      <w:proofErr w:type="spellStart"/>
      <w:r w:rsidRPr="00D80C5C">
        <w:rPr>
          <w:rFonts w:ascii="Times New Roman" w:eastAsia="Times New Roman" w:hAnsi="Times New Roman" w:cs="Times New Roman"/>
          <w:sz w:val="28"/>
          <w:szCs w:val="28"/>
          <w:lang w:eastAsia="ru-RU"/>
        </w:rPr>
        <w:t>конференції«Наукові</w:t>
      </w:r>
      <w:proofErr w:type="spellEnd"/>
      <w:r w:rsidRPr="00D80C5C">
        <w:rPr>
          <w:rFonts w:ascii="Times New Roman" w:eastAsia="Times New Roman" w:hAnsi="Times New Roman" w:cs="Times New Roman"/>
          <w:sz w:val="28"/>
          <w:szCs w:val="28"/>
          <w:lang w:eastAsia="ru-RU"/>
        </w:rPr>
        <w:t xml:space="preserve"> дослідження молоді». Збірник тез. – Рівне-Дубно :Видавництво ТОВ фірма «</w:t>
      </w:r>
      <w:proofErr w:type="spellStart"/>
      <w:r w:rsidRPr="00D80C5C">
        <w:rPr>
          <w:rFonts w:ascii="Times New Roman" w:eastAsia="Times New Roman" w:hAnsi="Times New Roman" w:cs="Times New Roman"/>
          <w:sz w:val="28"/>
          <w:szCs w:val="28"/>
          <w:lang w:eastAsia="ru-RU"/>
        </w:rPr>
        <w:t>Ассоль</w:t>
      </w:r>
      <w:proofErr w:type="spellEnd"/>
      <w:r w:rsidRPr="00D80C5C">
        <w:rPr>
          <w:rFonts w:ascii="Times New Roman" w:eastAsia="Times New Roman" w:hAnsi="Times New Roman" w:cs="Times New Roman"/>
          <w:sz w:val="28"/>
          <w:szCs w:val="28"/>
          <w:lang w:eastAsia="ru-RU"/>
        </w:rPr>
        <w:t xml:space="preserve">», 2011. – С. 13-16.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Бланк И.А. </w:t>
      </w:r>
      <w:proofErr w:type="spellStart"/>
      <w:r w:rsidRPr="00D80C5C">
        <w:rPr>
          <w:rFonts w:ascii="Times New Roman" w:eastAsia="Times New Roman" w:hAnsi="Times New Roman" w:cs="Times New Roman"/>
          <w:sz w:val="28"/>
          <w:szCs w:val="28"/>
          <w:lang w:eastAsia="ru-RU"/>
        </w:rPr>
        <w:t>Торговый</w:t>
      </w:r>
      <w:proofErr w:type="spellEnd"/>
      <w:r w:rsidRPr="00D80C5C">
        <w:rPr>
          <w:rFonts w:ascii="Times New Roman" w:eastAsia="Times New Roman" w:hAnsi="Times New Roman" w:cs="Times New Roman"/>
          <w:sz w:val="28"/>
          <w:szCs w:val="28"/>
          <w:lang w:eastAsia="ru-RU"/>
        </w:rPr>
        <w:t xml:space="preserve"> менеджмент: </w:t>
      </w:r>
      <w:proofErr w:type="spellStart"/>
      <w:r w:rsidRPr="00D80C5C">
        <w:rPr>
          <w:rFonts w:ascii="Times New Roman" w:eastAsia="Times New Roman" w:hAnsi="Times New Roman" w:cs="Times New Roman"/>
          <w:sz w:val="28"/>
          <w:szCs w:val="28"/>
          <w:lang w:eastAsia="ru-RU"/>
        </w:rPr>
        <w:t>учеб</w:t>
      </w:r>
      <w:proofErr w:type="spellEnd"/>
      <w:r w:rsidRPr="00D80C5C">
        <w:rPr>
          <w:rFonts w:ascii="Times New Roman" w:eastAsia="Times New Roman" w:hAnsi="Times New Roman" w:cs="Times New Roman"/>
          <w:sz w:val="28"/>
          <w:szCs w:val="28"/>
          <w:lang w:eastAsia="ru-RU"/>
        </w:rPr>
        <w:t xml:space="preserve">. курс. / И.А. Бланк − К.: </w:t>
      </w:r>
      <w:proofErr w:type="spellStart"/>
      <w:r w:rsidRPr="00D80C5C">
        <w:rPr>
          <w:rFonts w:ascii="Times New Roman" w:eastAsia="Times New Roman" w:hAnsi="Times New Roman" w:cs="Times New Roman"/>
          <w:sz w:val="28"/>
          <w:szCs w:val="28"/>
          <w:lang w:eastAsia="ru-RU"/>
        </w:rPr>
        <w:t>Эльга</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НикаЦентр</w:t>
      </w:r>
      <w:proofErr w:type="spellEnd"/>
      <w:r w:rsidRPr="00D80C5C">
        <w:rPr>
          <w:rFonts w:ascii="Times New Roman" w:eastAsia="Times New Roman" w:hAnsi="Times New Roman" w:cs="Times New Roman"/>
          <w:sz w:val="28"/>
          <w:szCs w:val="28"/>
          <w:lang w:eastAsia="ru-RU"/>
        </w:rPr>
        <w:t xml:space="preserve">, 2004. – 488с.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Василенко В.А. Менеджмент </w:t>
      </w:r>
      <w:proofErr w:type="spellStart"/>
      <w:r w:rsidRPr="00D80C5C">
        <w:rPr>
          <w:rFonts w:ascii="Times New Roman" w:eastAsia="Times New Roman" w:hAnsi="Times New Roman" w:cs="Times New Roman"/>
          <w:sz w:val="28"/>
          <w:szCs w:val="28"/>
          <w:lang w:eastAsia="ru-RU"/>
        </w:rPr>
        <w:t>устойчивого</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развития</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предприятий</w:t>
      </w:r>
      <w:proofErr w:type="spellEnd"/>
      <w:r w:rsidRPr="00D80C5C">
        <w:rPr>
          <w:rFonts w:ascii="Times New Roman" w:eastAsia="Times New Roman" w:hAnsi="Times New Roman" w:cs="Times New Roman"/>
          <w:sz w:val="28"/>
          <w:szCs w:val="28"/>
          <w:lang w:eastAsia="ru-RU"/>
        </w:rPr>
        <w:t xml:space="preserve"> / Василенко В.А. – К.: ЦУЛ, 2005. – 648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Васильева</w:t>
      </w:r>
      <w:proofErr w:type="spellEnd"/>
      <w:r w:rsidRPr="00D80C5C">
        <w:rPr>
          <w:rFonts w:ascii="Times New Roman" w:eastAsia="Times New Roman" w:hAnsi="Times New Roman" w:cs="Times New Roman"/>
          <w:sz w:val="28"/>
          <w:szCs w:val="28"/>
          <w:lang w:eastAsia="ru-RU"/>
        </w:rPr>
        <w:t xml:space="preserve"> Н.Э. </w:t>
      </w:r>
      <w:proofErr w:type="spellStart"/>
      <w:r w:rsidRPr="00D80C5C">
        <w:rPr>
          <w:rFonts w:ascii="Times New Roman" w:eastAsia="Times New Roman" w:hAnsi="Times New Roman" w:cs="Times New Roman"/>
          <w:sz w:val="28"/>
          <w:szCs w:val="28"/>
          <w:lang w:eastAsia="ru-RU"/>
        </w:rPr>
        <w:t>Формирование</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цены</w:t>
      </w:r>
      <w:proofErr w:type="spellEnd"/>
      <w:r w:rsidRPr="00D80C5C">
        <w:rPr>
          <w:rFonts w:ascii="Times New Roman" w:eastAsia="Times New Roman" w:hAnsi="Times New Roman" w:cs="Times New Roman"/>
          <w:sz w:val="28"/>
          <w:szCs w:val="28"/>
          <w:lang w:eastAsia="ru-RU"/>
        </w:rPr>
        <w:t xml:space="preserve"> в </w:t>
      </w:r>
      <w:proofErr w:type="spellStart"/>
      <w:r w:rsidRPr="00D80C5C">
        <w:rPr>
          <w:rFonts w:ascii="Times New Roman" w:eastAsia="Times New Roman" w:hAnsi="Times New Roman" w:cs="Times New Roman"/>
          <w:sz w:val="28"/>
          <w:szCs w:val="28"/>
          <w:lang w:eastAsia="ru-RU"/>
        </w:rPr>
        <w:t>рыночных</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условиях</w:t>
      </w:r>
      <w:proofErr w:type="spellEnd"/>
      <w:r w:rsidRPr="00D80C5C">
        <w:rPr>
          <w:rFonts w:ascii="Times New Roman" w:eastAsia="Times New Roman" w:hAnsi="Times New Roman" w:cs="Times New Roman"/>
          <w:sz w:val="28"/>
          <w:szCs w:val="28"/>
          <w:lang w:eastAsia="ru-RU"/>
        </w:rPr>
        <w:t xml:space="preserve">: монографія / Н.Э. </w:t>
      </w:r>
      <w:proofErr w:type="spellStart"/>
      <w:r w:rsidRPr="00D80C5C">
        <w:rPr>
          <w:rFonts w:ascii="Times New Roman" w:eastAsia="Times New Roman" w:hAnsi="Times New Roman" w:cs="Times New Roman"/>
          <w:sz w:val="28"/>
          <w:szCs w:val="28"/>
          <w:lang w:eastAsia="ru-RU"/>
        </w:rPr>
        <w:t>Васильева</w:t>
      </w:r>
      <w:proofErr w:type="spellEnd"/>
      <w:r w:rsidRPr="00D80C5C">
        <w:rPr>
          <w:rFonts w:ascii="Times New Roman" w:eastAsia="Times New Roman" w:hAnsi="Times New Roman" w:cs="Times New Roman"/>
          <w:sz w:val="28"/>
          <w:szCs w:val="28"/>
          <w:lang w:eastAsia="ru-RU"/>
        </w:rPr>
        <w:t>. – М. : АО «</w:t>
      </w:r>
      <w:proofErr w:type="spellStart"/>
      <w:r w:rsidRPr="00D80C5C">
        <w:rPr>
          <w:rFonts w:ascii="Times New Roman" w:eastAsia="Times New Roman" w:hAnsi="Times New Roman" w:cs="Times New Roman"/>
          <w:sz w:val="28"/>
          <w:szCs w:val="28"/>
          <w:lang w:eastAsia="ru-RU"/>
        </w:rPr>
        <w:t>Бизнес</w:t>
      </w:r>
      <w:proofErr w:type="spellEnd"/>
      <w:r w:rsidRPr="00D80C5C">
        <w:rPr>
          <w:rFonts w:ascii="Times New Roman" w:eastAsia="Times New Roman" w:hAnsi="Times New Roman" w:cs="Times New Roman"/>
          <w:sz w:val="28"/>
          <w:szCs w:val="28"/>
          <w:lang w:eastAsia="ru-RU"/>
        </w:rPr>
        <w:t xml:space="preserve">-школа </w:t>
      </w:r>
      <w:proofErr w:type="spellStart"/>
      <w:r w:rsidRPr="00D80C5C">
        <w:rPr>
          <w:rFonts w:ascii="Times New Roman" w:eastAsia="Times New Roman" w:hAnsi="Times New Roman" w:cs="Times New Roman"/>
          <w:sz w:val="28"/>
          <w:szCs w:val="28"/>
          <w:lang w:eastAsia="ru-RU"/>
        </w:rPr>
        <w:t>интел</w:t>
      </w:r>
      <w:proofErr w:type="spellEnd"/>
      <w:r w:rsidRPr="00D80C5C">
        <w:rPr>
          <w:rFonts w:ascii="Times New Roman" w:eastAsia="Times New Roman" w:hAnsi="Times New Roman" w:cs="Times New Roman"/>
          <w:sz w:val="28"/>
          <w:szCs w:val="28"/>
          <w:lang w:eastAsia="ru-RU"/>
        </w:rPr>
        <w:t xml:space="preserve"> синтез», 2006. – 311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Васильєва Р. Є. Козлова Л.І. Формування ціни в ринкових умовах / Р. Є. Васильєва, Л.І. Козлова - К. : МІСТ, 2007. - 323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Гончаров В.М. Стратегічні засади ціноутворення за умов ризику та невизначеності в системі інноваційного розвитку економічної системи України:  Монографія./ В.М. Гончаров, Д.В. Солоха, С.Л. Гладка, О.П. Висоцький. – Луганськ: Видавництво СНУ ім. </w:t>
      </w:r>
      <w:proofErr w:type="spellStart"/>
      <w:r w:rsidRPr="00D80C5C">
        <w:rPr>
          <w:rFonts w:ascii="Times New Roman" w:eastAsia="Times New Roman" w:hAnsi="Times New Roman" w:cs="Times New Roman"/>
          <w:sz w:val="28"/>
          <w:szCs w:val="28"/>
          <w:lang w:eastAsia="ru-RU"/>
        </w:rPr>
        <w:t>В.Даля</w:t>
      </w:r>
      <w:proofErr w:type="spellEnd"/>
      <w:r w:rsidRPr="00D80C5C">
        <w:rPr>
          <w:rFonts w:ascii="Times New Roman" w:eastAsia="Times New Roman" w:hAnsi="Times New Roman" w:cs="Times New Roman"/>
          <w:sz w:val="28"/>
          <w:szCs w:val="28"/>
          <w:lang w:eastAsia="ru-RU"/>
        </w:rPr>
        <w:t xml:space="preserve">, 2007. – 208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Данилко В.К. Управління витратами :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посіб</w:t>
      </w:r>
      <w:proofErr w:type="spellEnd"/>
      <w:r w:rsidRPr="00D80C5C">
        <w:rPr>
          <w:rFonts w:ascii="Times New Roman" w:eastAsia="Times New Roman" w:hAnsi="Times New Roman" w:cs="Times New Roman"/>
          <w:sz w:val="28"/>
          <w:szCs w:val="28"/>
          <w:lang w:eastAsia="ru-RU"/>
        </w:rPr>
        <w:t xml:space="preserve">. /В.К. Данилко, О.М. </w:t>
      </w:r>
      <w:proofErr w:type="spellStart"/>
      <w:r w:rsidRPr="00D80C5C">
        <w:rPr>
          <w:rFonts w:ascii="Times New Roman" w:eastAsia="Times New Roman" w:hAnsi="Times New Roman" w:cs="Times New Roman"/>
          <w:sz w:val="28"/>
          <w:szCs w:val="28"/>
          <w:lang w:eastAsia="ru-RU"/>
        </w:rPr>
        <w:t>Кушниренко</w:t>
      </w:r>
      <w:proofErr w:type="spellEnd"/>
      <w:r w:rsidRPr="00D80C5C">
        <w:rPr>
          <w:rFonts w:ascii="Times New Roman" w:eastAsia="Times New Roman" w:hAnsi="Times New Roman" w:cs="Times New Roman"/>
          <w:sz w:val="28"/>
          <w:szCs w:val="28"/>
          <w:lang w:eastAsia="ru-RU"/>
        </w:rPr>
        <w:t xml:space="preserve">, К.С. Марченко. – К.: Каравела, 2012. – 216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Денисова І.П. Управління витратами у ціноутворенні / І.П. Денисова. – Москва: Експертний бюро, 2002. – 64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Драган А.Д. (</w:t>
      </w:r>
      <w:proofErr w:type="spellStart"/>
      <w:r w:rsidRPr="00D80C5C">
        <w:rPr>
          <w:rFonts w:ascii="Times New Roman" w:eastAsia="Times New Roman" w:hAnsi="Times New Roman" w:cs="Times New Roman"/>
          <w:sz w:val="28"/>
          <w:szCs w:val="28"/>
          <w:lang w:eastAsia="ru-RU"/>
        </w:rPr>
        <w:t>Бергер</w:t>
      </w:r>
      <w:proofErr w:type="spellEnd"/>
      <w:r w:rsidRPr="00D80C5C">
        <w:rPr>
          <w:rFonts w:ascii="Times New Roman" w:eastAsia="Times New Roman" w:hAnsi="Times New Roman" w:cs="Times New Roman"/>
          <w:sz w:val="28"/>
          <w:szCs w:val="28"/>
          <w:lang w:eastAsia="ru-RU"/>
        </w:rPr>
        <w:t xml:space="preserve"> А.Д.) Методологія ринкового ціноутворення / А.Д. Драган. // Х Міжнародна науково-практична конференція «Проблеми економіки підприємств в сучасних умовах», 23-24 травня 2014р. – Київ: НУХТ, 2014. – с. – С.130−132.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Дугіна</w:t>
      </w:r>
      <w:proofErr w:type="spellEnd"/>
      <w:r w:rsidRPr="00D80C5C">
        <w:rPr>
          <w:rFonts w:ascii="Times New Roman" w:eastAsia="Times New Roman" w:hAnsi="Times New Roman" w:cs="Times New Roman"/>
          <w:sz w:val="28"/>
          <w:szCs w:val="28"/>
          <w:lang w:eastAsia="ru-RU"/>
        </w:rPr>
        <w:t xml:space="preserve"> С. І. Маркетингова цінова політика / С. І. </w:t>
      </w:r>
      <w:proofErr w:type="spellStart"/>
      <w:r w:rsidRPr="00D80C5C">
        <w:rPr>
          <w:rFonts w:ascii="Times New Roman" w:eastAsia="Times New Roman" w:hAnsi="Times New Roman" w:cs="Times New Roman"/>
          <w:sz w:val="28"/>
          <w:szCs w:val="28"/>
          <w:lang w:eastAsia="ru-RU"/>
        </w:rPr>
        <w:t>Дугіна</w:t>
      </w:r>
      <w:proofErr w:type="spellEnd"/>
      <w:r w:rsidRPr="00D80C5C">
        <w:rPr>
          <w:rFonts w:ascii="Times New Roman" w:eastAsia="Times New Roman" w:hAnsi="Times New Roman" w:cs="Times New Roman"/>
          <w:sz w:val="28"/>
          <w:szCs w:val="28"/>
          <w:lang w:eastAsia="ru-RU"/>
        </w:rPr>
        <w:t xml:space="preserve">. – К.: КНЕУ, 2005. – 393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Корінєв</w:t>
      </w:r>
      <w:proofErr w:type="spellEnd"/>
      <w:r w:rsidRPr="00D80C5C">
        <w:rPr>
          <w:rFonts w:ascii="Times New Roman" w:eastAsia="Times New Roman" w:hAnsi="Times New Roman" w:cs="Times New Roman"/>
          <w:sz w:val="28"/>
          <w:szCs w:val="28"/>
          <w:lang w:eastAsia="ru-RU"/>
        </w:rPr>
        <w:t xml:space="preserve"> В.Л. Маркетингова цінова політика: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посіб</w:t>
      </w:r>
      <w:proofErr w:type="spellEnd"/>
      <w:r w:rsidRPr="00D80C5C">
        <w:rPr>
          <w:rFonts w:ascii="Times New Roman" w:eastAsia="Times New Roman" w:hAnsi="Times New Roman" w:cs="Times New Roman"/>
          <w:sz w:val="28"/>
          <w:szCs w:val="28"/>
          <w:lang w:eastAsia="ru-RU"/>
        </w:rPr>
        <w:t xml:space="preserve">. / В.Л. </w:t>
      </w:r>
      <w:proofErr w:type="spellStart"/>
      <w:r w:rsidRPr="00D80C5C">
        <w:rPr>
          <w:rFonts w:ascii="Times New Roman" w:eastAsia="Times New Roman" w:hAnsi="Times New Roman" w:cs="Times New Roman"/>
          <w:sz w:val="28"/>
          <w:szCs w:val="28"/>
          <w:lang w:eastAsia="ru-RU"/>
        </w:rPr>
        <w:t>Корінєв</w:t>
      </w:r>
      <w:proofErr w:type="spellEnd"/>
      <w:r w:rsidRPr="00D80C5C">
        <w:rPr>
          <w:rFonts w:ascii="Times New Roman" w:eastAsia="Times New Roman" w:hAnsi="Times New Roman" w:cs="Times New Roman"/>
          <w:sz w:val="28"/>
          <w:szCs w:val="28"/>
          <w:lang w:eastAsia="ru-RU"/>
        </w:rPr>
        <w:t xml:space="preserve">, М.Х. Корецький, О.І. </w:t>
      </w:r>
      <w:proofErr w:type="spellStart"/>
      <w:r w:rsidRPr="00D80C5C">
        <w:rPr>
          <w:rFonts w:ascii="Times New Roman" w:eastAsia="Times New Roman" w:hAnsi="Times New Roman" w:cs="Times New Roman"/>
          <w:sz w:val="28"/>
          <w:szCs w:val="28"/>
          <w:lang w:eastAsia="ru-RU"/>
        </w:rPr>
        <w:t>Дацій</w:t>
      </w:r>
      <w:proofErr w:type="spellEnd"/>
      <w:r w:rsidRPr="00D80C5C">
        <w:rPr>
          <w:rFonts w:ascii="Times New Roman" w:eastAsia="Times New Roman" w:hAnsi="Times New Roman" w:cs="Times New Roman"/>
          <w:sz w:val="28"/>
          <w:szCs w:val="28"/>
          <w:lang w:eastAsia="ru-RU"/>
        </w:rPr>
        <w:t xml:space="preserve">. – К.: Центр учбової літератури, 2007. – 200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lastRenderedPageBreak/>
        <w:t xml:space="preserve">Крамаренко Г. О. Ціноутворення в умовах ринкових реформ / Г. О. Крамаренко // Фінанси України. – 2005. – № 4.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Кудлай В.Г. Теоретико-методологічні засади формування цінової політики підприємства / В.Г. Кудлай // Український соціум. − 2006. − №1 (12). – С.97−101. </w:t>
      </w:r>
    </w:p>
    <w:p w:rsidR="00D80C5C" w:rsidRPr="00D80C5C" w:rsidRDefault="00D80C5C" w:rsidP="00D80C5C">
      <w:pPr>
        <w:numPr>
          <w:ilvl w:val="0"/>
          <w:numId w:val="2"/>
        </w:numPr>
        <w:spacing w:before="100" w:after="100" w:line="360" w:lineRule="auto"/>
        <w:ind w:left="426" w:right="57"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Кузнєцов Е. А. Методологія професіоналізації управлінської діяльності в Україні. Монографія / Е. А. Кузнєцов. – Херсон : ОЛДІ ПЛЮС, 2017. – 382 с. </w:t>
      </w:r>
    </w:p>
    <w:p w:rsidR="00D80C5C" w:rsidRPr="00D80C5C" w:rsidRDefault="00D80C5C" w:rsidP="00D80C5C">
      <w:pPr>
        <w:numPr>
          <w:ilvl w:val="0"/>
          <w:numId w:val="2"/>
        </w:numPr>
        <w:spacing w:before="100" w:after="100" w:line="360" w:lineRule="auto"/>
        <w:ind w:left="426" w:right="57"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Кузнєцов Е. А. Принципи демократичної </w:t>
      </w:r>
      <w:proofErr w:type="spellStart"/>
      <w:r w:rsidRPr="00D80C5C">
        <w:rPr>
          <w:rFonts w:ascii="Times New Roman" w:eastAsia="Times New Roman" w:hAnsi="Times New Roman" w:cs="Times New Roman"/>
          <w:sz w:val="28"/>
          <w:szCs w:val="28"/>
          <w:lang w:eastAsia="ru-RU"/>
        </w:rPr>
        <w:t>меритократії</w:t>
      </w:r>
      <w:proofErr w:type="spellEnd"/>
      <w:r w:rsidRPr="00D80C5C">
        <w:rPr>
          <w:rFonts w:ascii="Times New Roman" w:eastAsia="Times New Roman" w:hAnsi="Times New Roman" w:cs="Times New Roman"/>
          <w:sz w:val="28"/>
          <w:szCs w:val="28"/>
          <w:lang w:eastAsia="ru-RU"/>
        </w:rPr>
        <w:t xml:space="preserve"> професійної системи менеджменту / Е. А. Кузнєцов // Ринкова економіка : сучасна теорія і практика управління : збірка наукових праць. – 2017. – Т. 16. – </w:t>
      </w:r>
      <w:proofErr w:type="spellStart"/>
      <w:r w:rsidRPr="00D80C5C">
        <w:rPr>
          <w:rFonts w:ascii="Times New Roman" w:eastAsia="Times New Roman" w:hAnsi="Times New Roman" w:cs="Times New Roman"/>
          <w:sz w:val="28"/>
          <w:szCs w:val="28"/>
          <w:lang w:eastAsia="ru-RU"/>
        </w:rPr>
        <w:t>Вип</w:t>
      </w:r>
      <w:proofErr w:type="spellEnd"/>
      <w:r w:rsidRPr="00D80C5C">
        <w:rPr>
          <w:rFonts w:ascii="Times New Roman" w:eastAsia="Times New Roman" w:hAnsi="Times New Roman" w:cs="Times New Roman"/>
          <w:sz w:val="28"/>
          <w:szCs w:val="28"/>
          <w:lang w:eastAsia="ru-RU"/>
        </w:rPr>
        <w:t xml:space="preserve">. 3 (37). – С. 9-19. </w:t>
      </w:r>
    </w:p>
    <w:p w:rsidR="00D80C5C" w:rsidRPr="00D80C5C" w:rsidRDefault="00D80C5C" w:rsidP="00D80C5C">
      <w:pPr>
        <w:numPr>
          <w:ilvl w:val="0"/>
          <w:numId w:val="2"/>
        </w:numPr>
        <w:spacing w:before="100" w:after="100" w:line="360" w:lineRule="auto"/>
        <w:ind w:left="426" w:right="57"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Кузнєцов Е. А. Актуалізація принципів управлінського конституціоналізму професійної системи менеджменту / Е. А. Кузнєцов, З. В. Кузнєцова // Актуальні проблеми економіки і менеджменту : теорія, інновації та сучасна практика. Монографія. Книга п’ята ; [за ред. </w:t>
      </w:r>
      <w:proofErr w:type="spellStart"/>
      <w:r w:rsidRPr="00D80C5C">
        <w:rPr>
          <w:rFonts w:ascii="Times New Roman" w:eastAsia="Times New Roman" w:hAnsi="Times New Roman" w:cs="Times New Roman"/>
          <w:sz w:val="28"/>
          <w:szCs w:val="28"/>
          <w:lang w:eastAsia="ru-RU"/>
        </w:rPr>
        <w:t>д.е.н</w:t>
      </w:r>
      <w:proofErr w:type="spellEnd"/>
      <w:r w:rsidRPr="00D80C5C">
        <w:rPr>
          <w:rFonts w:ascii="Times New Roman" w:eastAsia="Times New Roman" w:hAnsi="Times New Roman" w:cs="Times New Roman"/>
          <w:sz w:val="28"/>
          <w:szCs w:val="28"/>
          <w:lang w:eastAsia="ru-RU"/>
        </w:rPr>
        <w:t>., проф. Кузнєцова Е. А.]. – Херсон : ОЛДІ ПЛЮС, 2017. – С. 309-324</w:t>
      </w:r>
    </w:p>
    <w:p w:rsidR="00D80C5C" w:rsidRPr="00D80C5C" w:rsidRDefault="00D80C5C" w:rsidP="00D80C5C">
      <w:pPr>
        <w:numPr>
          <w:ilvl w:val="0"/>
          <w:numId w:val="2"/>
        </w:numPr>
        <w:tabs>
          <w:tab w:val="left" w:pos="709"/>
        </w:tabs>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Кузнецов Э.А. </w:t>
      </w:r>
      <w:proofErr w:type="spellStart"/>
      <w:r w:rsidRPr="00D80C5C">
        <w:rPr>
          <w:rFonts w:ascii="Times New Roman" w:eastAsia="Times New Roman" w:hAnsi="Times New Roman" w:cs="Times New Roman"/>
          <w:sz w:val="28"/>
          <w:szCs w:val="28"/>
          <w:lang w:eastAsia="ru-RU"/>
        </w:rPr>
        <w:t>Конкурентоспособная</w:t>
      </w:r>
      <w:proofErr w:type="spellEnd"/>
      <w:r w:rsidRPr="00D80C5C">
        <w:rPr>
          <w:rFonts w:ascii="Times New Roman" w:eastAsia="Times New Roman" w:hAnsi="Times New Roman" w:cs="Times New Roman"/>
          <w:sz w:val="28"/>
          <w:szCs w:val="28"/>
          <w:lang w:eastAsia="ru-RU"/>
        </w:rPr>
        <w:t xml:space="preserve"> система </w:t>
      </w:r>
      <w:proofErr w:type="spellStart"/>
      <w:r w:rsidRPr="00D80C5C">
        <w:rPr>
          <w:rFonts w:ascii="Times New Roman" w:eastAsia="Times New Roman" w:hAnsi="Times New Roman" w:cs="Times New Roman"/>
          <w:sz w:val="28"/>
          <w:szCs w:val="28"/>
          <w:lang w:eastAsia="ru-RU"/>
        </w:rPr>
        <w:t>менеджмента</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идентификация</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научных</w:t>
      </w:r>
      <w:proofErr w:type="spellEnd"/>
      <w:r w:rsidRPr="00D80C5C">
        <w:rPr>
          <w:rFonts w:ascii="Times New Roman" w:eastAsia="Times New Roman" w:hAnsi="Times New Roman" w:cs="Times New Roman"/>
          <w:sz w:val="28"/>
          <w:szCs w:val="28"/>
          <w:lang w:eastAsia="ru-RU"/>
        </w:rPr>
        <w:t xml:space="preserve"> трактовок и </w:t>
      </w:r>
      <w:proofErr w:type="spellStart"/>
      <w:r w:rsidRPr="00D80C5C">
        <w:rPr>
          <w:rFonts w:ascii="Times New Roman" w:eastAsia="Times New Roman" w:hAnsi="Times New Roman" w:cs="Times New Roman"/>
          <w:sz w:val="28"/>
          <w:szCs w:val="28"/>
          <w:lang w:eastAsia="ru-RU"/>
        </w:rPr>
        <w:t>практических</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подходов</w:t>
      </w:r>
      <w:proofErr w:type="spellEnd"/>
      <w:r w:rsidRPr="00D80C5C">
        <w:rPr>
          <w:rFonts w:ascii="Times New Roman" w:eastAsia="Times New Roman" w:hAnsi="Times New Roman" w:cs="Times New Roman"/>
          <w:sz w:val="28"/>
          <w:szCs w:val="28"/>
          <w:lang w:eastAsia="ru-RU"/>
        </w:rPr>
        <w:t xml:space="preserve"> / Э.А. Кузнецов // </w:t>
      </w:r>
      <w:proofErr w:type="spellStart"/>
      <w:r w:rsidRPr="00D80C5C">
        <w:rPr>
          <w:rFonts w:ascii="Times New Roman" w:eastAsia="Times New Roman" w:hAnsi="Times New Roman" w:cs="Times New Roman"/>
          <w:sz w:val="28"/>
          <w:szCs w:val="28"/>
          <w:lang w:eastAsia="ru-RU"/>
        </w:rPr>
        <w:t>Актуальные</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проблемы</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экономики</w:t>
      </w:r>
      <w:proofErr w:type="spellEnd"/>
      <w:r w:rsidRPr="00D80C5C">
        <w:rPr>
          <w:rFonts w:ascii="Times New Roman" w:eastAsia="Times New Roman" w:hAnsi="Times New Roman" w:cs="Times New Roman"/>
          <w:sz w:val="28"/>
          <w:szCs w:val="28"/>
          <w:lang w:eastAsia="ru-RU"/>
        </w:rPr>
        <w:t xml:space="preserve"> и </w:t>
      </w:r>
      <w:proofErr w:type="spellStart"/>
      <w:r w:rsidRPr="00D80C5C">
        <w:rPr>
          <w:rFonts w:ascii="Times New Roman" w:eastAsia="Times New Roman" w:hAnsi="Times New Roman" w:cs="Times New Roman"/>
          <w:sz w:val="28"/>
          <w:szCs w:val="28"/>
          <w:lang w:eastAsia="ru-RU"/>
        </w:rPr>
        <w:t>менеджмента</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теория</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инновации</w:t>
      </w:r>
      <w:proofErr w:type="spellEnd"/>
      <w:r w:rsidRPr="00D80C5C">
        <w:rPr>
          <w:rFonts w:ascii="Times New Roman" w:eastAsia="Times New Roman" w:hAnsi="Times New Roman" w:cs="Times New Roman"/>
          <w:sz w:val="28"/>
          <w:szCs w:val="28"/>
          <w:lang w:eastAsia="ru-RU"/>
        </w:rPr>
        <w:t xml:space="preserve"> и </w:t>
      </w:r>
      <w:proofErr w:type="spellStart"/>
      <w:r w:rsidRPr="00D80C5C">
        <w:rPr>
          <w:rFonts w:ascii="Times New Roman" w:eastAsia="Times New Roman" w:hAnsi="Times New Roman" w:cs="Times New Roman"/>
          <w:sz w:val="28"/>
          <w:szCs w:val="28"/>
          <w:lang w:eastAsia="ru-RU"/>
        </w:rPr>
        <w:t>современная</w:t>
      </w:r>
      <w:proofErr w:type="spellEnd"/>
      <w:r w:rsidRPr="00D80C5C">
        <w:rPr>
          <w:rFonts w:ascii="Times New Roman" w:eastAsia="Times New Roman" w:hAnsi="Times New Roman" w:cs="Times New Roman"/>
          <w:sz w:val="28"/>
          <w:szCs w:val="28"/>
          <w:lang w:eastAsia="ru-RU"/>
        </w:rPr>
        <w:t xml:space="preserve"> практика : [</w:t>
      </w:r>
      <w:proofErr w:type="spellStart"/>
      <w:r w:rsidRPr="00D80C5C">
        <w:rPr>
          <w:rFonts w:ascii="Times New Roman" w:eastAsia="Times New Roman" w:hAnsi="Times New Roman" w:cs="Times New Roman"/>
          <w:sz w:val="28"/>
          <w:szCs w:val="28"/>
          <w:lang w:eastAsia="ru-RU"/>
        </w:rPr>
        <w:t>моногр</w:t>
      </w:r>
      <w:proofErr w:type="spellEnd"/>
      <w:r w:rsidRPr="00D80C5C">
        <w:rPr>
          <w:rFonts w:ascii="Times New Roman" w:eastAsia="Times New Roman" w:hAnsi="Times New Roman" w:cs="Times New Roman"/>
          <w:sz w:val="28"/>
          <w:szCs w:val="28"/>
          <w:lang w:eastAsia="ru-RU"/>
        </w:rPr>
        <w:t xml:space="preserve">.] ; в 3 т. / </w:t>
      </w:r>
      <w:proofErr w:type="spellStart"/>
      <w:r w:rsidRPr="00D80C5C">
        <w:rPr>
          <w:rFonts w:ascii="Times New Roman" w:eastAsia="Times New Roman" w:hAnsi="Times New Roman" w:cs="Times New Roman"/>
          <w:sz w:val="28"/>
          <w:szCs w:val="28"/>
          <w:lang w:eastAsia="ru-RU"/>
        </w:rPr>
        <w:t>под</w:t>
      </w:r>
      <w:proofErr w:type="spellEnd"/>
      <w:r w:rsidRPr="00D80C5C">
        <w:rPr>
          <w:rFonts w:ascii="Times New Roman" w:eastAsia="Times New Roman" w:hAnsi="Times New Roman" w:cs="Times New Roman"/>
          <w:sz w:val="28"/>
          <w:szCs w:val="28"/>
          <w:lang w:eastAsia="ru-RU"/>
        </w:rPr>
        <w:t xml:space="preserve"> ред. Э.А. Кузнецова. – Херсон: Гринь Д.С., 2014. – Т. 2. – 500 с. – С. 176-203</w:t>
      </w:r>
    </w:p>
    <w:p w:rsidR="00D80C5C" w:rsidRPr="00D80C5C" w:rsidRDefault="00D80C5C" w:rsidP="00D80C5C">
      <w:pPr>
        <w:numPr>
          <w:ilvl w:val="0"/>
          <w:numId w:val="2"/>
        </w:numPr>
        <w:tabs>
          <w:tab w:val="left" w:pos="709"/>
        </w:tabs>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Кузнецов Э.А. </w:t>
      </w:r>
      <w:proofErr w:type="spellStart"/>
      <w:r w:rsidRPr="00D80C5C">
        <w:rPr>
          <w:rFonts w:ascii="Times New Roman" w:eastAsia="Times New Roman" w:hAnsi="Times New Roman" w:cs="Times New Roman"/>
          <w:sz w:val="28"/>
          <w:szCs w:val="28"/>
          <w:lang w:eastAsia="ru-RU"/>
        </w:rPr>
        <w:t>Процессы</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интеллектуализации</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современной</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системы</w:t>
      </w:r>
      <w:proofErr w:type="spellEnd"/>
      <w:r w:rsidRPr="00D80C5C">
        <w:rPr>
          <w:rFonts w:ascii="Times New Roman" w:eastAsia="Times New Roman" w:hAnsi="Times New Roman" w:cs="Times New Roman"/>
          <w:sz w:val="28"/>
          <w:szCs w:val="28"/>
          <w:lang w:eastAsia="ru-RU"/>
        </w:rPr>
        <w:t xml:space="preserve"> </w:t>
      </w:r>
      <w:r w:rsidRPr="00D80C5C">
        <w:rPr>
          <w:rFonts w:ascii="Times New Roman" w:eastAsia="Times New Roman" w:hAnsi="Times New Roman" w:cs="Times New Roman"/>
          <w:sz w:val="28"/>
          <w:szCs w:val="28"/>
          <w:lang w:eastAsia="ru-RU"/>
        </w:rPr>
        <w:br/>
      </w:r>
      <w:proofErr w:type="spellStart"/>
      <w:r w:rsidRPr="00D80C5C">
        <w:rPr>
          <w:rFonts w:ascii="Times New Roman" w:eastAsia="Times New Roman" w:hAnsi="Times New Roman" w:cs="Times New Roman"/>
          <w:sz w:val="28"/>
          <w:szCs w:val="28"/>
          <w:lang w:eastAsia="ru-RU"/>
        </w:rPr>
        <w:t>менеджмента</w:t>
      </w:r>
      <w:proofErr w:type="spellEnd"/>
      <w:r w:rsidRPr="00D80C5C">
        <w:rPr>
          <w:rFonts w:ascii="Times New Roman" w:eastAsia="Times New Roman" w:hAnsi="Times New Roman" w:cs="Times New Roman"/>
          <w:sz w:val="28"/>
          <w:szCs w:val="28"/>
          <w:lang w:eastAsia="ru-RU"/>
        </w:rPr>
        <w:t xml:space="preserve"> / Э.А. Кузнецов // Ринкова економіка: сучасна теорія і практика управління. – Одеса, 2014. – Т.1. – № 1/1.– С. 45-52.</w:t>
      </w:r>
    </w:p>
    <w:p w:rsidR="00D80C5C" w:rsidRPr="00D80C5C" w:rsidRDefault="00D80C5C" w:rsidP="00D80C5C">
      <w:pPr>
        <w:widowControl w:val="0"/>
        <w:numPr>
          <w:ilvl w:val="0"/>
          <w:numId w:val="2"/>
        </w:numPr>
        <w:tabs>
          <w:tab w:val="left" w:pos="709"/>
        </w:tabs>
        <w:suppressAutoHyphens/>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Масленніков</w:t>
      </w:r>
      <w:proofErr w:type="spellEnd"/>
      <w:r w:rsidRPr="00D80C5C">
        <w:rPr>
          <w:rFonts w:ascii="Times New Roman" w:eastAsia="Times New Roman" w:hAnsi="Times New Roman" w:cs="Times New Roman"/>
          <w:sz w:val="28"/>
          <w:szCs w:val="28"/>
          <w:lang w:eastAsia="ru-RU"/>
        </w:rPr>
        <w:t xml:space="preserve"> Є.І. Механізм управління фінансовою стійкістю промислового підприємства: [Електронний ресурс] / Є.І </w:t>
      </w:r>
      <w:proofErr w:type="spellStart"/>
      <w:r w:rsidRPr="00D80C5C">
        <w:rPr>
          <w:rFonts w:ascii="Times New Roman" w:eastAsia="Times New Roman" w:hAnsi="Times New Roman" w:cs="Times New Roman"/>
          <w:sz w:val="28"/>
          <w:szCs w:val="28"/>
          <w:lang w:eastAsia="ru-RU"/>
        </w:rPr>
        <w:t>Масленніков</w:t>
      </w:r>
      <w:proofErr w:type="spellEnd"/>
      <w:r w:rsidRPr="00D80C5C">
        <w:rPr>
          <w:rFonts w:ascii="Times New Roman" w:eastAsia="Times New Roman" w:hAnsi="Times New Roman" w:cs="Times New Roman"/>
          <w:sz w:val="28"/>
          <w:szCs w:val="28"/>
          <w:lang w:eastAsia="ru-RU"/>
        </w:rPr>
        <w:t xml:space="preserve"> // Ефективна економіка: наук. </w:t>
      </w:r>
      <w:proofErr w:type="spellStart"/>
      <w:r w:rsidRPr="00D80C5C">
        <w:rPr>
          <w:rFonts w:ascii="Times New Roman" w:eastAsia="Times New Roman" w:hAnsi="Times New Roman" w:cs="Times New Roman"/>
          <w:sz w:val="28"/>
          <w:szCs w:val="28"/>
          <w:lang w:eastAsia="ru-RU"/>
        </w:rPr>
        <w:t>журн</w:t>
      </w:r>
      <w:proofErr w:type="spellEnd"/>
      <w:r w:rsidRPr="00D80C5C">
        <w:rPr>
          <w:rFonts w:ascii="Times New Roman" w:eastAsia="Times New Roman" w:hAnsi="Times New Roman" w:cs="Times New Roman"/>
          <w:sz w:val="28"/>
          <w:szCs w:val="28"/>
          <w:lang w:eastAsia="ru-RU"/>
        </w:rPr>
        <w:t>. – 2015. – № 1</w:t>
      </w:r>
    </w:p>
    <w:p w:rsidR="00D80C5C" w:rsidRPr="00D80C5C" w:rsidRDefault="00D80C5C" w:rsidP="00D80C5C">
      <w:pPr>
        <w:widowControl w:val="0"/>
        <w:numPr>
          <w:ilvl w:val="0"/>
          <w:numId w:val="2"/>
        </w:numPr>
        <w:tabs>
          <w:tab w:val="left" w:pos="709"/>
        </w:tabs>
        <w:suppressAutoHyphens/>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Масленніков</w:t>
      </w:r>
      <w:proofErr w:type="spellEnd"/>
      <w:r w:rsidRPr="00D80C5C">
        <w:rPr>
          <w:rFonts w:ascii="Times New Roman" w:eastAsia="Times New Roman" w:hAnsi="Times New Roman" w:cs="Times New Roman"/>
          <w:sz w:val="28"/>
          <w:szCs w:val="28"/>
          <w:lang w:eastAsia="ru-RU"/>
        </w:rPr>
        <w:t xml:space="preserve"> Є.І. Теоретичні засади міжнародної інтеграції суб’єктів господарювання для ефективної зовнішньоекономічної діяльності / Є.І. </w:t>
      </w:r>
      <w:proofErr w:type="spellStart"/>
      <w:r w:rsidRPr="00D80C5C">
        <w:rPr>
          <w:rFonts w:ascii="Times New Roman" w:eastAsia="Times New Roman" w:hAnsi="Times New Roman" w:cs="Times New Roman"/>
          <w:sz w:val="28"/>
          <w:szCs w:val="28"/>
          <w:lang w:eastAsia="ru-RU"/>
        </w:rPr>
        <w:t>Масленніков</w:t>
      </w:r>
      <w:proofErr w:type="spellEnd"/>
      <w:r w:rsidRPr="00D80C5C">
        <w:rPr>
          <w:rFonts w:ascii="Times New Roman" w:eastAsia="Times New Roman" w:hAnsi="Times New Roman" w:cs="Times New Roman"/>
          <w:sz w:val="28"/>
          <w:szCs w:val="28"/>
          <w:lang w:eastAsia="ru-RU"/>
        </w:rPr>
        <w:t xml:space="preserve">, Н.І. Ленська // Економіка. Фінанси. Право. – 2016. – № 5/1. – </w:t>
      </w:r>
      <w:r w:rsidRPr="00D80C5C">
        <w:rPr>
          <w:rFonts w:ascii="Times New Roman" w:eastAsia="Times New Roman" w:hAnsi="Times New Roman" w:cs="Times New Roman"/>
          <w:sz w:val="28"/>
          <w:szCs w:val="28"/>
          <w:lang w:eastAsia="ru-RU"/>
        </w:rPr>
        <w:lastRenderedPageBreak/>
        <w:t>С. 34-37.</w:t>
      </w:r>
    </w:p>
    <w:p w:rsidR="00D80C5C" w:rsidRPr="00D80C5C" w:rsidRDefault="00D80C5C" w:rsidP="00D80C5C">
      <w:pPr>
        <w:numPr>
          <w:ilvl w:val="0"/>
          <w:numId w:val="2"/>
        </w:numPr>
        <w:tabs>
          <w:tab w:val="num" w:pos="567"/>
          <w:tab w:val="left" w:pos="709"/>
        </w:tabs>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Масленніков</w:t>
      </w:r>
      <w:proofErr w:type="spellEnd"/>
      <w:r w:rsidRPr="00D80C5C">
        <w:rPr>
          <w:rFonts w:ascii="Times New Roman" w:eastAsia="Times New Roman" w:hAnsi="Times New Roman" w:cs="Times New Roman"/>
          <w:sz w:val="28"/>
          <w:szCs w:val="28"/>
          <w:lang w:eastAsia="ru-RU"/>
        </w:rPr>
        <w:t xml:space="preserve"> Є.І. Сегментна оцінка стану виробничого підприємства</w:t>
      </w:r>
      <w:r w:rsidRPr="00D80C5C">
        <w:rPr>
          <w:rFonts w:ascii="Times New Roman" w:eastAsia="Times New Roman" w:hAnsi="Times New Roman" w:cs="Times New Roman"/>
          <w:bCs/>
          <w:sz w:val="28"/>
          <w:szCs w:val="28"/>
          <w:lang w:eastAsia="ru-RU"/>
        </w:rPr>
        <w:t xml:space="preserve"> </w:t>
      </w:r>
      <w:r w:rsidRPr="00D80C5C">
        <w:rPr>
          <w:rFonts w:ascii="Times New Roman" w:eastAsia="Times New Roman" w:hAnsi="Times New Roman" w:cs="Times New Roman"/>
          <w:b/>
          <w:bCs/>
          <w:sz w:val="28"/>
          <w:szCs w:val="28"/>
          <w:lang w:eastAsia="ru-RU"/>
        </w:rPr>
        <w:t xml:space="preserve">// </w:t>
      </w:r>
      <w:r w:rsidRPr="00D80C5C">
        <w:rPr>
          <w:rFonts w:ascii="Times New Roman" w:eastAsia="Times New Roman" w:hAnsi="Times New Roman" w:cs="Times New Roman"/>
          <w:sz w:val="28"/>
          <w:szCs w:val="28"/>
          <w:lang w:eastAsia="ru-RU"/>
        </w:rPr>
        <w:t xml:space="preserve">Сучасні технології управління  підприємством та можливості використання інформаційних систем: стан, проблеми, перспективи: Матеріали ІХ Міжнародної науково-практичної конференції для викладачів, аспірантів та молодих вчених (28 – 29 березня 2014 р., м. Одеса). / ОНУ ім. І.І. Мечникова – Одеса: видавець </w:t>
      </w:r>
      <w:proofErr w:type="spellStart"/>
      <w:r w:rsidRPr="00D80C5C">
        <w:rPr>
          <w:rFonts w:ascii="Times New Roman" w:eastAsia="Times New Roman" w:hAnsi="Times New Roman" w:cs="Times New Roman"/>
          <w:sz w:val="28"/>
          <w:szCs w:val="28"/>
          <w:lang w:eastAsia="ru-RU"/>
        </w:rPr>
        <w:t>Букаєв</w:t>
      </w:r>
      <w:proofErr w:type="spellEnd"/>
      <w:r w:rsidRPr="00D80C5C">
        <w:rPr>
          <w:rFonts w:ascii="Times New Roman" w:eastAsia="Times New Roman" w:hAnsi="Times New Roman" w:cs="Times New Roman"/>
          <w:sz w:val="28"/>
          <w:szCs w:val="28"/>
          <w:lang w:eastAsia="ru-RU"/>
        </w:rPr>
        <w:t xml:space="preserve"> Вадим Вікторович, 2014. – С. 121 – 123</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Мазаракі</w:t>
      </w:r>
      <w:proofErr w:type="spellEnd"/>
      <w:r w:rsidRPr="00D80C5C">
        <w:rPr>
          <w:rFonts w:ascii="Times New Roman" w:eastAsia="Times New Roman" w:hAnsi="Times New Roman" w:cs="Times New Roman"/>
          <w:sz w:val="28"/>
          <w:szCs w:val="28"/>
          <w:lang w:eastAsia="ru-RU"/>
        </w:rPr>
        <w:t xml:space="preserve"> А.А. Економіка торговельного підприємства / А.А. </w:t>
      </w:r>
      <w:proofErr w:type="spellStart"/>
      <w:r w:rsidRPr="00D80C5C">
        <w:rPr>
          <w:rFonts w:ascii="Times New Roman" w:eastAsia="Times New Roman" w:hAnsi="Times New Roman" w:cs="Times New Roman"/>
          <w:sz w:val="28"/>
          <w:szCs w:val="28"/>
          <w:lang w:eastAsia="ru-RU"/>
        </w:rPr>
        <w:t>Мазаракі</w:t>
      </w:r>
      <w:proofErr w:type="spellEnd"/>
      <w:r w:rsidRPr="00D80C5C">
        <w:rPr>
          <w:rFonts w:ascii="Times New Roman" w:eastAsia="Times New Roman" w:hAnsi="Times New Roman" w:cs="Times New Roman"/>
          <w:sz w:val="28"/>
          <w:szCs w:val="28"/>
          <w:lang w:eastAsia="ru-RU"/>
        </w:rPr>
        <w:t xml:space="preserve"> та ін. – К. : Вид-во "Хрещатик", 1999. – 290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Мазур О.Є. Ринкове ціноутворення: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посіб</w:t>
      </w:r>
      <w:proofErr w:type="spellEnd"/>
      <w:r w:rsidRPr="00D80C5C">
        <w:rPr>
          <w:rFonts w:ascii="Times New Roman" w:eastAsia="Times New Roman" w:hAnsi="Times New Roman" w:cs="Times New Roman"/>
          <w:sz w:val="28"/>
          <w:szCs w:val="28"/>
          <w:lang w:eastAsia="ru-RU"/>
        </w:rPr>
        <w:t xml:space="preserve">. /О.Є. Мазур. – К.: «Центр учбової літератури», 2012. – 480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Методи ціноутворення і стимулювання попиту [Електронний ресурс] - Режим доступу: http://studme.com.ua/12090613/marketing/metody_tsenoobrazovaniya_stimulirovaniya _sprosa.htm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Методи встановлення цін та їх зміст [Електронний ресурс] – Режим доступу: http://libfree.com/157968361_marketingmetodi_vstanovlennya_tsini_zmist.html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Окландер</w:t>
      </w:r>
      <w:proofErr w:type="spellEnd"/>
      <w:r w:rsidRPr="00D80C5C">
        <w:rPr>
          <w:rFonts w:ascii="Times New Roman" w:eastAsia="Times New Roman" w:hAnsi="Times New Roman" w:cs="Times New Roman"/>
          <w:sz w:val="28"/>
          <w:szCs w:val="28"/>
          <w:lang w:eastAsia="ru-RU"/>
        </w:rPr>
        <w:t xml:space="preserve"> М.А. Ринкові методи ціноутворення в роздрібній торгівлі : орієнтація на покупців і конкурентів / М.А. </w:t>
      </w:r>
      <w:proofErr w:type="spellStart"/>
      <w:r w:rsidRPr="00D80C5C">
        <w:rPr>
          <w:rFonts w:ascii="Times New Roman" w:eastAsia="Times New Roman" w:hAnsi="Times New Roman" w:cs="Times New Roman"/>
          <w:sz w:val="28"/>
          <w:szCs w:val="28"/>
          <w:lang w:eastAsia="ru-RU"/>
        </w:rPr>
        <w:t>Окландер</w:t>
      </w:r>
      <w:proofErr w:type="spellEnd"/>
      <w:r w:rsidRPr="00D80C5C">
        <w:rPr>
          <w:rFonts w:ascii="Times New Roman" w:eastAsia="Times New Roman" w:hAnsi="Times New Roman" w:cs="Times New Roman"/>
          <w:sz w:val="28"/>
          <w:szCs w:val="28"/>
          <w:lang w:eastAsia="ru-RU"/>
        </w:rPr>
        <w:t xml:space="preserve"> // Економіст. – 2013. – № 6. – С. 55-58.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Особливості управління оборотним капіталом торговельних підприємств [Електронний ресурс] – Режим доступу: http://www.economy.nayka.com.ua/?op=1&amp;z=311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Особливості цінової політики торгівельних підприємств [Електронний ресурс] – Режим доступу: http://www.nbuv.gov.ua/old_jrn/Soc_Gum/Tiru/2009_28_2/19.pdf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Пунин</w:t>
      </w:r>
      <w:proofErr w:type="spellEnd"/>
      <w:r w:rsidRPr="00D80C5C">
        <w:rPr>
          <w:rFonts w:ascii="Times New Roman" w:eastAsia="Times New Roman" w:hAnsi="Times New Roman" w:cs="Times New Roman"/>
          <w:sz w:val="28"/>
          <w:szCs w:val="28"/>
          <w:lang w:eastAsia="ru-RU"/>
        </w:rPr>
        <w:t xml:space="preserve"> Е.И. Маркетинг, менеджмент и </w:t>
      </w:r>
      <w:proofErr w:type="spellStart"/>
      <w:r w:rsidRPr="00D80C5C">
        <w:rPr>
          <w:rFonts w:ascii="Times New Roman" w:eastAsia="Times New Roman" w:hAnsi="Times New Roman" w:cs="Times New Roman"/>
          <w:sz w:val="28"/>
          <w:szCs w:val="28"/>
          <w:lang w:eastAsia="ru-RU"/>
        </w:rPr>
        <w:t>ценообразование</w:t>
      </w:r>
      <w:proofErr w:type="spellEnd"/>
      <w:r w:rsidRPr="00D80C5C">
        <w:rPr>
          <w:rFonts w:ascii="Times New Roman" w:eastAsia="Times New Roman" w:hAnsi="Times New Roman" w:cs="Times New Roman"/>
          <w:sz w:val="28"/>
          <w:szCs w:val="28"/>
          <w:lang w:eastAsia="ru-RU"/>
        </w:rPr>
        <w:t xml:space="preserve"> на </w:t>
      </w:r>
      <w:proofErr w:type="spellStart"/>
      <w:r w:rsidRPr="00D80C5C">
        <w:rPr>
          <w:rFonts w:ascii="Times New Roman" w:eastAsia="Times New Roman" w:hAnsi="Times New Roman" w:cs="Times New Roman"/>
          <w:sz w:val="28"/>
          <w:szCs w:val="28"/>
          <w:lang w:eastAsia="ru-RU"/>
        </w:rPr>
        <w:t>предприятиях</w:t>
      </w:r>
      <w:proofErr w:type="spellEnd"/>
      <w:r w:rsidRPr="00D80C5C">
        <w:rPr>
          <w:rFonts w:ascii="Times New Roman" w:eastAsia="Times New Roman" w:hAnsi="Times New Roman" w:cs="Times New Roman"/>
          <w:sz w:val="28"/>
          <w:szCs w:val="28"/>
          <w:lang w:eastAsia="ru-RU"/>
        </w:rPr>
        <w:t xml:space="preserve">. – М.: </w:t>
      </w:r>
      <w:proofErr w:type="spellStart"/>
      <w:r w:rsidRPr="00D80C5C">
        <w:rPr>
          <w:rFonts w:ascii="Times New Roman" w:eastAsia="Times New Roman" w:hAnsi="Times New Roman" w:cs="Times New Roman"/>
          <w:sz w:val="28"/>
          <w:szCs w:val="28"/>
          <w:lang w:eastAsia="ru-RU"/>
        </w:rPr>
        <w:t>Международные</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отношения</w:t>
      </w:r>
      <w:proofErr w:type="spellEnd"/>
      <w:r w:rsidRPr="00D80C5C">
        <w:rPr>
          <w:rFonts w:ascii="Times New Roman" w:eastAsia="Times New Roman" w:hAnsi="Times New Roman" w:cs="Times New Roman"/>
          <w:sz w:val="28"/>
          <w:szCs w:val="28"/>
          <w:lang w:eastAsia="ru-RU"/>
        </w:rPr>
        <w:t xml:space="preserve">, 2007.– 112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Святненко</w:t>
      </w:r>
      <w:proofErr w:type="spellEnd"/>
      <w:r w:rsidRPr="00D80C5C">
        <w:rPr>
          <w:rFonts w:ascii="Times New Roman" w:eastAsia="Times New Roman" w:hAnsi="Times New Roman" w:cs="Times New Roman"/>
          <w:sz w:val="28"/>
          <w:szCs w:val="28"/>
          <w:lang w:eastAsia="ru-RU"/>
        </w:rPr>
        <w:t xml:space="preserve"> В. Принципи та цілі формування цінової політики підприємства / В. </w:t>
      </w:r>
      <w:proofErr w:type="spellStart"/>
      <w:r w:rsidRPr="00D80C5C">
        <w:rPr>
          <w:rFonts w:ascii="Times New Roman" w:eastAsia="Times New Roman" w:hAnsi="Times New Roman" w:cs="Times New Roman"/>
          <w:sz w:val="28"/>
          <w:szCs w:val="28"/>
          <w:lang w:eastAsia="ru-RU"/>
        </w:rPr>
        <w:t>Святненко</w:t>
      </w:r>
      <w:proofErr w:type="spellEnd"/>
      <w:r w:rsidRPr="00D80C5C">
        <w:rPr>
          <w:rFonts w:ascii="Times New Roman" w:eastAsia="Times New Roman" w:hAnsi="Times New Roman" w:cs="Times New Roman"/>
          <w:sz w:val="28"/>
          <w:szCs w:val="28"/>
          <w:lang w:eastAsia="ru-RU"/>
        </w:rPr>
        <w:t xml:space="preserve"> // Вісник КНУ ім. Тараса Шевченка – 2011. – с. 81-84.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lastRenderedPageBreak/>
        <w:t>Слав‘юк</w:t>
      </w:r>
      <w:proofErr w:type="spellEnd"/>
      <w:r w:rsidRPr="00D80C5C">
        <w:rPr>
          <w:rFonts w:ascii="Times New Roman" w:eastAsia="Times New Roman" w:hAnsi="Times New Roman" w:cs="Times New Roman"/>
          <w:sz w:val="28"/>
          <w:szCs w:val="28"/>
          <w:lang w:eastAsia="ru-RU"/>
        </w:rPr>
        <w:t xml:space="preserve"> Р.А. Фінанси підприємств : [</w:t>
      </w:r>
      <w:proofErr w:type="spellStart"/>
      <w:r w:rsidRPr="00D80C5C">
        <w:rPr>
          <w:rFonts w:ascii="Times New Roman" w:eastAsia="Times New Roman" w:hAnsi="Times New Roman" w:cs="Times New Roman"/>
          <w:sz w:val="28"/>
          <w:szCs w:val="28"/>
          <w:lang w:eastAsia="ru-RU"/>
        </w:rPr>
        <w:t>навч</w:t>
      </w:r>
      <w:proofErr w:type="spellEnd"/>
      <w:r w:rsidRPr="00D80C5C">
        <w:rPr>
          <w:rFonts w:ascii="Times New Roman" w:eastAsia="Times New Roman" w:hAnsi="Times New Roman" w:cs="Times New Roman"/>
          <w:sz w:val="28"/>
          <w:szCs w:val="28"/>
          <w:lang w:eastAsia="ru-RU"/>
        </w:rPr>
        <w:t xml:space="preserve">. посібник] – Вид. 3-тє, перероблене та доповнене. / </w:t>
      </w:r>
      <w:proofErr w:type="spellStart"/>
      <w:r w:rsidRPr="00D80C5C">
        <w:rPr>
          <w:rFonts w:ascii="Times New Roman" w:eastAsia="Times New Roman" w:hAnsi="Times New Roman" w:cs="Times New Roman"/>
          <w:sz w:val="28"/>
          <w:szCs w:val="28"/>
          <w:lang w:eastAsia="ru-RU"/>
        </w:rPr>
        <w:t>Слав‘юк</w:t>
      </w:r>
      <w:proofErr w:type="spellEnd"/>
      <w:r w:rsidRPr="00D80C5C">
        <w:rPr>
          <w:rFonts w:ascii="Times New Roman" w:eastAsia="Times New Roman" w:hAnsi="Times New Roman" w:cs="Times New Roman"/>
          <w:sz w:val="28"/>
          <w:szCs w:val="28"/>
          <w:lang w:eastAsia="ru-RU"/>
        </w:rPr>
        <w:t xml:space="preserve"> Р.А. – К.: Центр навчальної літератури, 2004. – 460с.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Стефанюк</w:t>
      </w:r>
      <w:proofErr w:type="spellEnd"/>
      <w:r w:rsidRPr="00D80C5C">
        <w:rPr>
          <w:rFonts w:ascii="Times New Roman" w:eastAsia="Times New Roman" w:hAnsi="Times New Roman" w:cs="Times New Roman"/>
          <w:sz w:val="28"/>
          <w:szCs w:val="28"/>
          <w:lang w:eastAsia="ru-RU"/>
        </w:rPr>
        <w:t xml:space="preserve"> О.Д. Цінова політика підприємства та її вплив на вибір стратегії ціноутворення / О.Д. </w:t>
      </w:r>
      <w:proofErr w:type="spellStart"/>
      <w:r w:rsidRPr="00D80C5C">
        <w:rPr>
          <w:rFonts w:ascii="Times New Roman" w:eastAsia="Times New Roman" w:hAnsi="Times New Roman" w:cs="Times New Roman"/>
          <w:sz w:val="28"/>
          <w:szCs w:val="28"/>
          <w:lang w:eastAsia="ru-RU"/>
        </w:rPr>
        <w:t>Стефанюк</w:t>
      </w:r>
      <w:proofErr w:type="spellEnd"/>
      <w:r w:rsidRPr="00D80C5C">
        <w:rPr>
          <w:rFonts w:ascii="Times New Roman" w:eastAsia="Times New Roman" w:hAnsi="Times New Roman" w:cs="Times New Roman"/>
          <w:sz w:val="28"/>
          <w:szCs w:val="28"/>
          <w:lang w:eastAsia="ru-RU"/>
        </w:rPr>
        <w:t xml:space="preserve"> // Полтавський університет економіки і торгівлі, 2014.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Система інформаційного забезпечення ціноутворення [Електронний ресурс] – Режим доступу: http://westudents.com.ua/glavy/37265-rozdl-2-marketingova-tsnovapoltika-ta-zmst.html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Суть, призначення і структура активів [Електронний ресурс] – Режим доступу: http://pidruchniki.com/20080215/finansi/aktivi_pidpriyemstva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Сутність маркетингової цінової політики [Електронний ресурс] – Режим </w:t>
      </w:r>
      <w:proofErr w:type="spellStart"/>
      <w:r w:rsidRPr="00D80C5C">
        <w:rPr>
          <w:rFonts w:ascii="Times New Roman" w:eastAsia="Times New Roman" w:hAnsi="Times New Roman" w:cs="Times New Roman"/>
          <w:sz w:val="28"/>
          <w:szCs w:val="28"/>
          <w:lang w:eastAsia="ru-RU"/>
        </w:rPr>
        <w:t>достуу:http</w:t>
      </w:r>
      <w:proofErr w:type="spellEnd"/>
      <w:r w:rsidRPr="00D80C5C">
        <w:rPr>
          <w:rFonts w:ascii="Times New Roman" w:eastAsia="Times New Roman" w:hAnsi="Times New Roman" w:cs="Times New Roman"/>
          <w:sz w:val="28"/>
          <w:szCs w:val="28"/>
          <w:lang w:eastAsia="ru-RU"/>
        </w:rPr>
        <w:t xml:space="preserve">://pidruchniki.com/1510082740049/ </w:t>
      </w:r>
      <w:proofErr w:type="spellStart"/>
      <w:r w:rsidRPr="00D80C5C">
        <w:rPr>
          <w:rFonts w:ascii="Times New Roman" w:eastAsia="Times New Roman" w:hAnsi="Times New Roman" w:cs="Times New Roman"/>
          <w:sz w:val="28"/>
          <w:szCs w:val="28"/>
          <w:lang w:eastAsia="ru-RU"/>
        </w:rPr>
        <w:t>marketing</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marketin</w:t>
      </w:r>
      <w:r w:rsidRPr="00D80C5C">
        <w:rPr>
          <w:rFonts w:ascii="Times New Roman" w:eastAsia="Times New Roman" w:hAnsi="Times New Roman" w:cs="Times New Roman"/>
          <w:sz w:val="28"/>
          <w:szCs w:val="28"/>
          <w:lang w:eastAsia="ru-RU"/>
        </w:rPr>
        <w:softHyphen/>
        <w:t>gova_tsinova_polit</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ika_pidpriyemstva</w:t>
      </w:r>
      <w:proofErr w:type="spellEnd"/>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Формирование</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ценовой</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стратегии</w:t>
      </w:r>
      <w:proofErr w:type="spellEnd"/>
      <w:r w:rsidRPr="00D80C5C">
        <w:rPr>
          <w:rFonts w:ascii="Times New Roman" w:eastAsia="Times New Roman" w:hAnsi="Times New Roman" w:cs="Times New Roman"/>
          <w:sz w:val="28"/>
          <w:szCs w:val="28"/>
          <w:lang w:eastAsia="ru-RU"/>
        </w:rPr>
        <w:t xml:space="preserve"> </w:t>
      </w:r>
      <w:proofErr w:type="spellStart"/>
      <w:r w:rsidRPr="00D80C5C">
        <w:rPr>
          <w:rFonts w:ascii="Times New Roman" w:eastAsia="Times New Roman" w:hAnsi="Times New Roman" w:cs="Times New Roman"/>
          <w:sz w:val="28"/>
          <w:szCs w:val="28"/>
          <w:lang w:eastAsia="ru-RU"/>
        </w:rPr>
        <w:t>предприятия</w:t>
      </w:r>
      <w:proofErr w:type="spellEnd"/>
      <w:r w:rsidRPr="00D80C5C">
        <w:rPr>
          <w:rFonts w:ascii="Times New Roman" w:eastAsia="Times New Roman" w:hAnsi="Times New Roman" w:cs="Times New Roman"/>
          <w:sz w:val="28"/>
          <w:szCs w:val="28"/>
          <w:lang w:eastAsia="ru-RU"/>
        </w:rPr>
        <w:t xml:space="preserve"> [Електронний ресурс] – Режим доступу: http://www.studfiles.ru/preview/5255737/page:8/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Цінова політика підприємства: процес формування [Електронний ресурс] – Режим доступу: http://osvita.ua/vnz/reports/econom_pidpr/22045/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Чорна І.О. Ефективність використання основних виробничих фондів та розроблення позицій щодо її поліпшення / І.О. Чорна. – 2009. – № 3. – С. 45-55. [Електронний ресурс]. – Доступний з http://www.nbuv.gov.ua.</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Щебликіна</w:t>
      </w:r>
      <w:proofErr w:type="spellEnd"/>
      <w:r w:rsidRPr="00D80C5C">
        <w:rPr>
          <w:rFonts w:ascii="Times New Roman" w:eastAsia="Times New Roman" w:hAnsi="Times New Roman" w:cs="Times New Roman"/>
          <w:sz w:val="28"/>
          <w:szCs w:val="28"/>
          <w:lang w:eastAsia="ru-RU"/>
        </w:rPr>
        <w:t xml:space="preserve"> О.І. Управління ціновою політикою на сучасних підприємствах / О.І. </w:t>
      </w:r>
      <w:proofErr w:type="spellStart"/>
      <w:r w:rsidRPr="00D80C5C">
        <w:rPr>
          <w:rFonts w:ascii="Times New Roman" w:eastAsia="Times New Roman" w:hAnsi="Times New Roman" w:cs="Times New Roman"/>
          <w:sz w:val="28"/>
          <w:szCs w:val="28"/>
          <w:lang w:eastAsia="ru-RU"/>
        </w:rPr>
        <w:t>Щебликіна</w:t>
      </w:r>
      <w:proofErr w:type="spellEnd"/>
      <w:r w:rsidRPr="00D80C5C">
        <w:rPr>
          <w:rFonts w:ascii="Times New Roman" w:eastAsia="Times New Roman" w:hAnsi="Times New Roman" w:cs="Times New Roman"/>
          <w:sz w:val="28"/>
          <w:szCs w:val="28"/>
          <w:lang w:eastAsia="ru-RU"/>
        </w:rPr>
        <w:t xml:space="preserve"> // Збірник наукових праць ТДАТУ - 2014. – №25.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r w:rsidRPr="00D80C5C">
        <w:rPr>
          <w:rFonts w:ascii="Times New Roman" w:eastAsia="Times New Roman" w:hAnsi="Times New Roman" w:cs="Times New Roman"/>
          <w:sz w:val="28"/>
          <w:szCs w:val="28"/>
          <w:lang w:eastAsia="ru-RU"/>
        </w:rPr>
        <w:t xml:space="preserve">Юр‘єв А. П. Формування ціни та цінової політики на підприємствах туристичного бізнесу: монографія / А. П. Юр‘єв, К. В. </w:t>
      </w:r>
      <w:proofErr w:type="spellStart"/>
      <w:r w:rsidRPr="00D80C5C">
        <w:rPr>
          <w:rFonts w:ascii="Times New Roman" w:eastAsia="Times New Roman" w:hAnsi="Times New Roman" w:cs="Times New Roman"/>
          <w:sz w:val="28"/>
          <w:szCs w:val="28"/>
          <w:lang w:eastAsia="ru-RU"/>
        </w:rPr>
        <w:t>Єрмілова</w:t>
      </w:r>
      <w:proofErr w:type="spellEnd"/>
      <w:r w:rsidRPr="00D80C5C">
        <w:rPr>
          <w:rFonts w:ascii="Times New Roman" w:eastAsia="Times New Roman" w:hAnsi="Times New Roman" w:cs="Times New Roman"/>
          <w:sz w:val="28"/>
          <w:szCs w:val="28"/>
          <w:lang w:eastAsia="ru-RU"/>
        </w:rPr>
        <w:t xml:space="preserve">. – </w:t>
      </w:r>
      <w:proofErr w:type="spellStart"/>
      <w:r w:rsidRPr="00D80C5C">
        <w:rPr>
          <w:rFonts w:ascii="Times New Roman" w:eastAsia="Times New Roman" w:hAnsi="Times New Roman" w:cs="Times New Roman"/>
          <w:sz w:val="28"/>
          <w:szCs w:val="28"/>
          <w:lang w:eastAsia="ru-RU"/>
        </w:rPr>
        <w:t>Донецк</w:t>
      </w:r>
      <w:proofErr w:type="spellEnd"/>
      <w:r w:rsidRPr="00D80C5C">
        <w:rPr>
          <w:rFonts w:ascii="Times New Roman" w:eastAsia="Times New Roman" w:hAnsi="Times New Roman" w:cs="Times New Roman"/>
          <w:sz w:val="28"/>
          <w:szCs w:val="28"/>
          <w:lang w:eastAsia="ru-RU"/>
        </w:rPr>
        <w:t xml:space="preserve">, 2004. – 200 с. </w:t>
      </w:r>
    </w:p>
    <w:p w:rsidR="00D80C5C" w:rsidRPr="00D80C5C" w:rsidRDefault="00D80C5C" w:rsidP="00D80C5C">
      <w:pPr>
        <w:numPr>
          <w:ilvl w:val="0"/>
          <w:numId w:val="2"/>
        </w:numPr>
        <w:spacing w:after="0" w:line="360" w:lineRule="auto"/>
        <w:ind w:left="426" w:hanging="426"/>
        <w:contextualSpacing/>
        <w:rPr>
          <w:rFonts w:ascii="Times New Roman" w:eastAsia="Times New Roman" w:hAnsi="Times New Roman" w:cs="Times New Roman"/>
          <w:sz w:val="28"/>
          <w:szCs w:val="28"/>
          <w:lang w:eastAsia="ru-RU"/>
        </w:rPr>
      </w:pPr>
      <w:proofErr w:type="spellStart"/>
      <w:r w:rsidRPr="00D80C5C">
        <w:rPr>
          <w:rFonts w:ascii="Times New Roman" w:eastAsia="Times New Roman" w:hAnsi="Times New Roman" w:cs="Times New Roman"/>
          <w:sz w:val="28"/>
          <w:szCs w:val="28"/>
          <w:lang w:eastAsia="ru-RU"/>
        </w:rPr>
        <w:t>Ящук</w:t>
      </w:r>
      <w:proofErr w:type="spellEnd"/>
      <w:r w:rsidRPr="00D80C5C">
        <w:rPr>
          <w:rFonts w:ascii="Times New Roman" w:eastAsia="Times New Roman" w:hAnsi="Times New Roman" w:cs="Times New Roman"/>
          <w:sz w:val="28"/>
          <w:szCs w:val="28"/>
          <w:lang w:eastAsia="ru-RU"/>
        </w:rPr>
        <w:t xml:space="preserve"> А.М. Ціна і прибуток : залежність чи автономність? / </w:t>
      </w:r>
      <w:proofErr w:type="spellStart"/>
      <w:r w:rsidRPr="00D80C5C">
        <w:rPr>
          <w:rFonts w:ascii="Times New Roman" w:eastAsia="Times New Roman" w:hAnsi="Times New Roman" w:cs="Times New Roman"/>
          <w:sz w:val="28"/>
          <w:szCs w:val="28"/>
          <w:lang w:eastAsia="ru-RU"/>
        </w:rPr>
        <w:t>Ящук</w:t>
      </w:r>
      <w:proofErr w:type="spellEnd"/>
      <w:r w:rsidRPr="00D80C5C">
        <w:rPr>
          <w:rFonts w:ascii="Times New Roman" w:eastAsia="Times New Roman" w:hAnsi="Times New Roman" w:cs="Times New Roman"/>
          <w:sz w:val="28"/>
          <w:szCs w:val="28"/>
          <w:lang w:eastAsia="ru-RU"/>
        </w:rPr>
        <w:t xml:space="preserve"> А.М. // Економіка України.-2005.-№11.-с.19-22.</w:t>
      </w:r>
    </w:p>
    <w:p w:rsidR="00D80C5C" w:rsidRDefault="00D80C5C">
      <w:bookmarkStart w:id="0" w:name="_GoBack"/>
      <w:bookmarkEnd w:id="0"/>
    </w:p>
    <w:sectPr w:rsidR="00D80C5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tiqu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067F6"/>
    <w:multiLevelType w:val="hybridMultilevel"/>
    <w:tmpl w:val="3F249F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AEE0C16"/>
    <w:multiLevelType w:val="hybridMultilevel"/>
    <w:tmpl w:val="8ED4D3D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2F1"/>
    <w:rsid w:val="008B22F1"/>
    <w:rsid w:val="00CD6D99"/>
    <w:rsid w:val="00D80C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7">
      <w:bodyDiv w:val="1"/>
      <w:marLeft w:val="0"/>
      <w:marRight w:val="0"/>
      <w:marTop w:val="0"/>
      <w:marBottom w:val="0"/>
      <w:divBdr>
        <w:top w:val="none" w:sz="0" w:space="0" w:color="auto"/>
        <w:left w:val="none" w:sz="0" w:space="0" w:color="auto"/>
        <w:bottom w:val="none" w:sz="0" w:space="0" w:color="auto"/>
        <w:right w:val="none" w:sz="0" w:space="0" w:color="auto"/>
      </w:divBdr>
    </w:div>
    <w:div w:id="280376946">
      <w:bodyDiv w:val="1"/>
      <w:marLeft w:val="0"/>
      <w:marRight w:val="0"/>
      <w:marTop w:val="0"/>
      <w:marBottom w:val="0"/>
      <w:divBdr>
        <w:top w:val="none" w:sz="0" w:space="0" w:color="auto"/>
        <w:left w:val="none" w:sz="0" w:space="0" w:color="auto"/>
        <w:bottom w:val="none" w:sz="0" w:space="0" w:color="auto"/>
        <w:right w:val="none" w:sz="0" w:space="0" w:color="auto"/>
      </w:divBdr>
    </w:div>
    <w:div w:id="743990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14015</Words>
  <Characters>7990</Characters>
  <Application>Microsoft Office Word</Application>
  <DocSecurity>0</DocSecurity>
  <Lines>66</Lines>
  <Paragraphs>43</Paragraphs>
  <ScaleCrop>false</ScaleCrop>
  <Company/>
  <LinksUpToDate>false</LinksUpToDate>
  <CharactersWithSpaces>21962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2021-03-01T11:28:00Z</dcterms:created>
  <dcterms:modified xsi:type="dcterms:W3CDTF">2021-03-01T11:30:00Z</dcterms:modified>
</cp:coreProperties>
</file>