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0B4" w:rsidRPr="008931A8" w:rsidRDefault="000130B4" w:rsidP="00BB573E">
      <w:pPr>
        <w:spacing w:line="24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130B4" w:rsidRPr="008931A8" w:rsidRDefault="000130B4" w:rsidP="00BB573E">
      <w:pPr>
        <w:spacing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Геолого-географічний факультет</w:t>
      </w:r>
    </w:p>
    <w:p w:rsidR="000130B4" w:rsidRPr="008931A8" w:rsidRDefault="000130B4" w:rsidP="00BB573E">
      <w:pPr>
        <w:spacing w:line="24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Кафедра фізичної географії та природокористування</w:t>
      </w:r>
    </w:p>
    <w:p w:rsidR="000130B4" w:rsidRPr="008931A8" w:rsidRDefault="000130B4" w:rsidP="00BB573E">
      <w:pPr>
        <w:spacing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/>
        </w:rPr>
      </w:pPr>
    </w:p>
    <w:p w:rsidR="000130B4" w:rsidRPr="008931A8" w:rsidRDefault="000130B4" w:rsidP="00BB573E">
      <w:pPr>
        <w:spacing w:line="240" w:lineRule="auto"/>
        <w:jc w:val="center"/>
        <w:rPr>
          <w:rFonts w:ascii="Times New Roman" w:hAnsi="Times New Roman"/>
          <w:b/>
          <w:noProof/>
          <w:sz w:val="36"/>
          <w:szCs w:val="36"/>
          <w:lang w:val="uk-UA"/>
        </w:rPr>
      </w:pPr>
      <w:r w:rsidRPr="008931A8">
        <w:rPr>
          <w:rFonts w:ascii="Times New Roman" w:hAnsi="Times New Roman"/>
          <w:b/>
          <w:noProof/>
          <w:sz w:val="36"/>
          <w:szCs w:val="36"/>
          <w:lang w:val="uk-UA"/>
        </w:rPr>
        <w:t>Дипломна робота</w:t>
      </w:r>
    </w:p>
    <w:p w:rsidR="000130B4" w:rsidRPr="008931A8" w:rsidRDefault="000130B4" w:rsidP="00BB573E">
      <w:pPr>
        <w:spacing w:line="240" w:lineRule="auto"/>
        <w:jc w:val="center"/>
        <w:rPr>
          <w:rFonts w:ascii="Times New Roman" w:hAnsi="Times New Roman"/>
          <w:bCs/>
          <w:noProof/>
          <w:sz w:val="36"/>
          <w:szCs w:val="36"/>
          <w:lang w:val="uk-UA"/>
        </w:rPr>
      </w:pPr>
      <w:r w:rsidRPr="00651958">
        <w:rPr>
          <w:rFonts w:ascii="Times New Roman" w:hAnsi="Times New Roman"/>
          <w:bCs/>
          <w:noProof/>
          <w:sz w:val="36"/>
          <w:szCs w:val="36"/>
          <w:lang w:val="uk-UA"/>
        </w:rPr>
        <w:t>бакалавра</w:t>
      </w:r>
    </w:p>
    <w:p w:rsidR="000130B4" w:rsidRPr="00BB573E" w:rsidRDefault="000130B4" w:rsidP="00BB573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на тему: Природні умови та ресурси Біляївського району Одеської області</w:t>
      </w:r>
    </w:p>
    <w:p w:rsidR="000130B4" w:rsidRDefault="000130B4" w:rsidP="00BB573E">
      <w:pPr>
        <w:spacing w:after="0" w:line="360" w:lineRule="auto"/>
        <w:ind w:firstLine="560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en-US" w:eastAsia="uk-UA"/>
        </w:rPr>
        <w:t xml:space="preserve">Environmental conditions and resources of Bilyaivskyi district </w:t>
      </w:r>
    </w:p>
    <w:p w:rsidR="000130B4" w:rsidRPr="00BB573E" w:rsidRDefault="000130B4" w:rsidP="00BB573E">
      <w:pPr>
        <w:spacing w:after="0" w:line="360" w:lineRule="auto"/>
        <w:ind w:firstLine="560"/>
        <w:jc w:val="center"/>
        <w:rPr>
          <w:rFonts w:ascii="Times New Roman" w:hAnsi="Times New Roman"/>
          <w:sz w:val="28"/>
          <w:szCs w:val="28"/>
          <w:lang w:val="en-US" w:eastAsia="uk-UA"/>
        </w:rPr>
      </w:pPr>
      <w:proofErr w:type="gramStart"/>
      <w:r>
        <w:rPr>
          <w:rFonts w:ascii="Times New Roman" w:hAnsi="Times New Roman"/>
          <w:sz w:val="28"/>
          <w:szCs w:val="28"/>
          <w:lang w:val="en-US" w:eastAsia="uk-UA"/>
        </w:rPr>
        <w:t>of</w:t>
      </w:r>
      <w:proofErr w:type="gramEnd"/>
      <w:r>
        <w:rPr>
          <w:rFonts w:ascii="Times New Roman" w:hAnsi="Times New Roman"/>
          <w:sz w:val="28"/>
          <w:szCs w:val="28"/>
          <w:lang w:val="en-US" w:eastAsia="uk-UA"/>
        </w:rPr>
        <w:t xml:space="preserve"> the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z w:val="28"/>
              <w:szCs w:val="28"/>
              <w:lang w:val="en-US" w:eastAsia="uk-UA"/>
            </w:rPr>
            <w:t>Odessa</w:t>
          </w:r>
        </w:smartTag>
      </w:smartTag>
      <w:r>
        <w:rPr>
          <w:rFonts w:ascii="Times New Roman" w:hAnsi="Times New Roman"/>
          <w:sz w:val="28"/>
          <w:szCs w:val="28"/>
          <w:lang w:val="en-US" w:eastAsia="uk-UA"/>
        </w:rPr>
        <w:t xml:space="preserve"> region</w:t>
      </w:r>
    </w:p>
    <w:p w:rsidR="000130B4" w:rsidRPr="008931A8" w:rsidRDefault="000130B4" w:rsidP="00BB573E">
      <w:pPr>
        <w:spacing w:after="0"/>
        <w:jc w:val="right"/>
        <w:rPr>
          <w:rFonts w:ascii="Times New Roman" w:hAnsi="Times New Roman"/>
          <w:noProof/>
          <w:sz w:val="28"/>
          <w:szCs w:val="28"/>
          <w:lang w:val="uk-UA"/>
        </w:rPr>
      </w:pPr>
    </w:p>
    <w:p w:rsidR="000130B4" w:rsidRPr="008931A8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 xml:space="preserve">Виконала: студентка  </w:t>
      </w:r>
      <w:r>
        <w:rPr>
          <w:rFonts w:ascii="Times New Roman" w:hAnsi="Times New Roman"/>
          <w:noProof/>
          <w:sz w:val="28"/>
          <w:szCs w:val="28"/>
          <w:lang w:val="uk-UA"/>
        </w:rPr>
        <w:t>5</w:t>
      </w:r>
      <w:r w:rsidRPr="008931A8">
        <w:rPr>
          <w:rFonts w:ascii="Times New Roman" w:hAnsi="Times New Roman"/>
          <w:noProof/>
          <w:sz w:val="28"/>
          <w:szCs w:val="28"/>
          <w:lang w:val="uk-UA"/>
        </w:rPr>
        <w:t xml:space="preserve"> курсу</w:t>
      </w:r>
    </w:p>
    <w:p w:rsidR="000130B4" w:rsidRPr="008931A8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заочної </w:t>
      </w:r>
      <w:r w:rsidRPr="008931A8">
        <w:rPr>
          <w:rFonts w:ascii="Times New Roman" w:hAnsi="Times New Roman"/>
          <w:noProof/>
          <w:sz w:val="28"/>
          <w:szCs w:val="28"/>
          <w:lang w:val="uk-UA"/>
        </w:rPr>
        <w:t>форми навчання</w:t>
      </w:r>
    </w:p>
    <w:p w:rsidR="000130B4" w:rsidRPr="008931A8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lang w:val="uk-UA"/>
        </w:rPr>
      </w:pPr>
      <w:r w:rsidRPr="008931A8">
        <w:rPr>
          <w:rFonts w:ascii="Times New Roman" w:hAnsi="Times New Roman"/>
          <w:noProof/>
          <w:sz w:val="28"/>
          <w:lang w:val="uk-UA"/>
        </w:rPr>
        <w:t>напряму підготовки/спеціальності</w:t>
      </w:r>
    </w:p>
    <w:p w:rsidR="000130B4" w:rsidRPr="008931A8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D76DAD">
        <w:rPr>
          <w:rFonts w:ascii="Times New Roman" w:hAnsi="Times New Roman"/>
          <w:noProof/>
          <w:sz w:val="28"/>
          <w:u w:val="single"/>
          <w:lang w:val="uk-UA"/>
        </w:rPr>
        <w:t>6.040104 Географія</w:t>
      </w:r>
    </w:p>
    <w:p w:rsidR="000130B4" w:rsidRPr="00ED13E5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0"/>
          <w:szCs w:val="20"/>
          <w:lang w:val="uk-UA"/>
        </w:rPr>
      </w:pPr>
    </w:p>
    <w:p w:rsidR="000130B4" w:rsidRPr="0094635D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651958">
        <w:rPr>
          <w:rFonts w:ascii="Times New Roman" w:hAnsi="Times New Roman"/>
          <w:noProof/>
          <w:sz w:val="28"/>
          <w:szCs w:val="28"/>
          <w:lang w:val="uk-UA"/>
        </w:rPr>
        <w:t>Соколова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Ганна Сергіївна</w:t>
      </w:r>
    </w:p>
    <w:p w:rsidR="000130B4" w:rsidRPr="006D062C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</w:rPr>
      </w:pPr>
    </w:p>
    <w:p w:rsidR="000130B4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Керівник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8931A8">
        <w:rPr>
          <w:rFonts w:ascii="Times New Roman" w:hAnsi="Times New Roman"/>
          <w:noProof/>
          <w:sz w:val="28"/>
          <w:szCs w:val="28"/>
          <w:lang w:val="uk-UA"/>
        </w:rPr>
        <w:t xml:space="preserve"> доц. </w:t>
      </w:r>
      <w:r>
        <w:rPr>
          <w:rFonts w:ascii="Times New Roman" w:hAnsi="Times New Roman"/>
          <w:noProof/>
          <w:sz w:val="28"/>
          <w:szCs w:val="28"/>
          <w:lang w:val="uk-UA"/>
        </w:rPr>
        <w:t>П'яткова А.В.</w:t>
      </w:r>
    </w:p>
    <w:p w:rsidR="000130B4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8931A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доц. Молодецький А.Е.</w:t>
      </w:r>
    </w:p>
    <w:p w:rsidR="000130B4" w:rsidRDefault="000130B4" w:rsidP="00BB573E">
      <w:pPr>
        <w:spacing w:after="0" w:line="360" w:lineRule="auto"/>
        <w:rPr>
          <w:rFonts w:ascii="Times New Roman" w:hAnsi="Times New Roman"/>
          <w:noProof/>
          <w:sz w:val="20"/>
          <w:szCs w:val="20"/>
          <w:lang w:val="uk-UA"/>
        </w:rPr>
      </w:pPr>
    </w:p>
    <w:p w:rsidR="000130B4" w:rsidRPr="00887D48" w:rsidRDefault="000130B4" w:rsidP="00BB573E">
      <w:pPr>
        <w:spacing w:after="0" w:line="360" w:lineRule="auto"/>
        <w:rPr>
          <w:rFonts w:ascii="Times New Roman" w:hAnsi="Times New Roman"/>
          <w:noProof/>
          <w:sz w:val="20"/>
          <w:szCs w:val="20"/>
          <w:lang w:val="uk-UA"/>
        </w:rPr>
      </w:pPr>
    </w:p>
    <w:p w:rsidR="000130B4" w:rsidRPr="00887D48" w:rsidRDefault="000130B4" w:rsidP="00BB573E">
      <w:pPr>
        <w:spacing w:after="0" w:line="360" w:lineRule="auto"/>
        <w:ind w:left="4956"/>
        <w:rPr>
          <w:rFonts w:ascii="Times New Roman" w:hAnsi="Times New Roman"/>
          <w:noProof/>
          <w:sz w:val="20"/>
          <w:szCs w:val="20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85"/>
        <w:gridCol w:w="4786"/>
      </w:tblGrid>
      <w:tr w:rsidR="000130B4" w:rsidTr="00676D02">
        <w:tc>
          <w:tcPr>
            <w:tcW w:w="4785" w:type="dxa"/>
          </w:tcPr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Рекомендовано до захисту: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протокол засідання кафедри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№</w:t>
            </w:r>
            <w:r w:rsidRPr="00BB573E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7 </w:t>
            </w: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від «</w:t>
            </w:r>
            <w:r w:rsidRPr="00BB573E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19</w:t>
            </w:r>
            <w:r w:rsidRPr="00D5604B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»</w:t>
            </w:r>
            <w:r w:rsidRPr="00BB573E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квітня 2018 </w:t>
            </w:r>
            <w:r w:rsidRPr="00D5604B"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 р.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кафедри:</w:t>
            </w:r>
          </w:p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___________ Шуйський Ю.Д.</w:t>
            </w:r>
          </w:p>
          <w:p w:rsidR="000130B4" w:rsidRPr="00A658DB" w:rsidRDefault="000130B4" w:rsidP="00676D02">
            <w:pPr>
              <w:spacing w:after="0" w:line="360" w:lineRule="auto"/>
              <w:rPr>
                <w:rFonts w:ascii="Times New Roman" w:hAnsi="Times New Roman"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             (підпис)</w:t>
            </w:r>
          </w:p>
        </w:tc>
        <w:tc>
          <w:tcPr>
            <w:tcW w:w="4786" w:type="dxa"/>
          </w:tcPr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 ___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 від «___» ______р.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Оцінка _______/_______/________</w:t>
            </w:r>
          </w:p>
          <w:p w:rsidR="000130B4" w:rsidRPr="00D5604B" w:rsidRDefault="000130B4" w:rsidP="00676D02">
            <w:pPr>
              <w:spacing w:after="0" w:line="360" w:lineRule="auto"/>
              <w:jc w:val="both"/>
              <w:rPr>
                <w:rFonts w:ascii="Times New Roman" w:hAnsi="Times New Roman"/>
                <w:noProof/>
                <w:lang w:val="uk-UA"/>
              </w:rPr>
            </w:pPr>
            <w:r w:rsidRPr="00D5604B">
              <w:rPr>
                <w:rFonts w:ascii="Times New Roman" w:hAnsi="Times New Roman"/>
                <w:noProof/>
                <w:sz w:val="20"/>
                <w:lang w:val="uk-UA"/>
              </w:rPr>
              <w:t>(за національною шкалою, за шкалою ЕСТ</w:t>
            </w:r>
            <w:r w:rsidRPr="00D5604B">
              <w:rPr>
                <w:rFonts w:ascii="Times New Roman" w:hAnsi="Times New Roman"/>
                <w:noProof/>
                <w:sz w:val="20"/>
                <w:lang w:val="en-US"/>
              </w:rPr>
              <w:t>S</w:t>
            </w:r>
            <w:r w:rsidRPr="00D5604B">
              <w:rPr>
                <w:rFonts w:ascii="Times New Roman" w:hAnsi="Times New Roman"/>
                <w:noProof/>
                <w:sz w:val="20"/>
                <w:lang w:val="uk-UA"/>
              </w:rPr>
              <w:t>, бал)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Голова ЕК:</w:t>
            </w:r>
          </w:p>
          <w:p w:rsidR="000130B4" w:rsidRPr="00D5604B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5604B">
              <w:rPr>
                <w:rFonts w:ascii="Times New Roman" w:hAnsi="Times New Roman"/>
                <w:sz w:val="28"/>
                <w:szCs w:val="28"/>
                <w:lang w:val="uk-UA"/>
              </w:rPr>
              <w:t>__________ проф. Світличний О.О.</w:t>
            </w:r>
          </w:p>
          <w:p w:rsidR="000130B4" w:rsidRPr="00A658DB" w:rsidRDefault="000130B4" w:rsidP="00676D02">
            <w:pPr>
              <w:spacing w:after="0" w:line="360" w:lineRule="auto"/>
              <w:rPr>
                <w:rFonts w:ascii="Times New Roman" w:hAnsi="Times New Roman"/>
                <w:noProof/>
                <w:sz w:val="16"/>
                <w:szCs w:val="16"/>
                <w:lang w:val="uk-UA"/>
              </w:rPr>
            </w:pPr>
            <w:r>
              <w:rPr>
                <w:rFonts w:ascii="Times New Roman" w:hAnsi="Times New Roman"/>
                <w:noProof/>
                <w:sz w:val="16"/>
                <w:szCs w:val="16"/>
                <w:lang w:val="uk-UA"/>
              </w:rPr>
              <w:t xml:space="preserve">           (підпис)</w:t>
            </w:r>
          </w:p>
        </w:tc>
      </w:tr>
    </w:tbl>
    <w:p w:rsidR="000130B4" w:rsidRPr="00ED13E5" w:rsidRDefault="000130B4" w:rsidP="00BB573E">
      <w:pPr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8931A8">
        <w:rPr>
          <w:rFonts w:ascii="Times New Roman" w:hAnsi="Times New Roman"/>
          <w:noProof/>
          <w:sz w:val="28"/>
          <w:szCs w:val="28"/>
          <w:lang w:val="uk-UA"/>
        </w:rPr>
        <w:t>Одеса – 2018</w:t>
      </w: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534"/>
        <w:gridCol w:w="8363"/>
        <w:gridCol w:w="674"/>
      </w:tblGrid>
      <w:tr w:rsidR="000130B4" w:rsidRPr="009B65E6" w:rsidTr="000A0CB8">
        <w:tc>
          <w:tcPr>
            <w:tcW w:w="8897" w:type="dxa"/>
            <w:gridSpan w:val="2"/>
            <w:vAlign w:val="center"/>
          </w:tcPr>
          <w:p w:rsidR="000130B4" w:rsidRPr="004D51CE" w:rsidRDefault="000130B4" w:rsidP="00676D02">
            <w:pPr>
              <w:spacing w:after="0" w:line="360" w:lineRule="auto"/>
              <w:ind w:firstLine="567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4D51C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ЗМІСТ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130B4" w:rsidRPr="009B65E6" w:rsidTr="000A0CB8">
        <w:tc>
          <w:tcPr>
            <w:tcW w:w="8897" w:type="dxa"/>
            <w:gridSpan w:val="2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9B65E6">
              <w:rPr>
                <w:rFonts w:ascii="Times New Roman" w:hAnsi="Times New Roman"/>
                <w:sz w:val="28"/>
                <w:szCs w:val="28"/>
              </w:rPr>
              <w:t>стр.</w:t>
            </w:r>
          </w:p>
        </w:tc>
      </w:tr>
      <w:tr w:rsidR="000130B4" w:rsidRPr="009B65E6" w:rsidTr="000A0CB8">
        <w:tc>
          <w:tcPr>
            <w:tcW w:w="8897" w:type="dxa"/>
            <w:gridSpan w:val="2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D51CE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  <w:r w:rsidRPr="004D51CE">
              <w:rPr>
                <w:rFonts w:ascii="Times New Roman" w:hAnsi="Times New Roman"/>
                <w:sz w:val="28"/>
                <w:szCs w:val="28"/>
              </w:rPr>
              <w:t>………………………………………………………</w:t>
            </w:r>
            <w:r w:rsidRPr="004D51CE">
              <w:rPr>
                <w:rFonts w:ascii="Times New Roman" w:hAnsi="Times New Roman"/>
                <w:sz w:val="28"/>
                <w:szCs w:val="28"/>
                <w:lang w:val="uk-UA"/>
              </w:rPr>
              <w:t>…...</w:t>
            </w:r>
            <w:r w:rsidRPr="004D51CE">
              <w:rPr>
                <w:rFonts w:ascii="Times New Roman" w:hAnsi="Times New Roman"/>
                <w:sz w:val="28"/>
                <w:szCs w:val="28"/>
              </w:rPr>
              <w:t>……...</w:t>
            </w:r>
            <w:r w:rsidRPr="004D51CE">
              <w:rPr>
                <w:rFonts w:ascii="Times New Roman" w:hAnsi="Times New Roman"/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9B65E6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0130B4" w:rsidRPr="009B65E6" w:rsidTr="000A0CB8">
        <w:trPr>
          <w:trHeight w:val="916"/>
        </w:trPr>
        <w:tc>
          <w:tcPr>
            <w:tcW w:w="53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D51CE">
              <w:rPr>
                <w:rFonts w:ascii="Times New Roman" w:hAnsi="Times New Roman"/>
                <w:sz w:val="28"/>
                <w:szCs w:val="28"/>
              </w:rPr>
              <w:t>1.</w:t>
            </w:r>
          </w:p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B65E6">
              <w:rPr>
                <w:rFonts w:ascii="Times New Roman" w:hAnsi="Times New Roman"/>
                <w:sz w:val="28"/>
                <w:szCs w:val="28"/>
              </w:rPr>
              <w:t>ЗАГАЛЬНА ФІЗИКО-ГЕОГРАФІЧНА ХАРАКТЕРИСТИКА БІЛЯЇВСЬКОГО РАЙОНУ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67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9B65E6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b w:val="0"/>
                <w:color w:val="000000"/>
                <w:sz w:val="28"/>
                <w:szCs w:val="28"/>
                <w:lang w:val="uk-UA"/>
              </w:rPr>
            </w:pPr>
            <w:r w:rsidRPr="009B65E6">
              <w:rPr>
                <w:b w:val="0"/>
                <w:sz w:val="28"/>
                <w:szCs w:val="28"/>
              </w:rPr>
              <w:t>1.1 Географічне положення та історія заселення і дослідження</w:t>
            </w:r>
            <w:r>
              <w:rPr>
                <w:b w:val="0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674" w:type="dxa"/>
            <w:vAlign w:val="center"/>
          </w:tcPr>
          <w:p w:rsidR="000130B4" w:rsidRPr="006C54C2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9B65E6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  <w:t>1.2 Геологічна будова ………………………………………………..</w:t>
            </w:r>
          </w:p>
        </w:tc>
        <w:tc>
          <w:tcPr>
            <w:tcW w:w="674" w:type="dxa"/>
            <w:vAlign w:val="center"/>
          </w:tcPr>
          <w:p w:rsidR="000130B4" w:rsidRPr="006C54C2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4D51CE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  <w:t>1.3 Рельєф та корисні копалини ……………...</w:t>
            </w:r>
            <w:r w:rsidRPr="004D51CE"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4" w:type="dxa"/>
            <w:vAlign w:val="center"/>
          </w:tcPr>
          <w:p w:rsidR="000130B4" w:rsidRPr="006C54C2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D82A08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rStyle w:val="mw-headline"/>
                <w:b w:val="0"/>
                <w:color w:val="000000"/>
                <w:sz w:val="28"/>
                <w:szCs w:val="28"/>
              </w:rPr>
            </w:pPr>
            <w:r>
              <w:rPr>
                <w:rStyle w:val="mw-headline"/>
                <w:b w:val="0"/>
                <w:color w:val="000000"/>
                <w:sz w:val="28"/>
                <w:szCs w:val="28"/>
                <w:lang w:val="uk-UA"/>
              </w:rPr>
              <w:t>1.4 Клімат</w:t>
            </w:r>
            <w:r w:rsidRPr="00D82A08">
              <w:rPr>
                <w:b w:val="0"/>
                <w:sz w:val="28"/>
                <w:szCs w:val="28"/>
              </w:rPr>
              <w:t xml:space="preserve"> </w:t>
            </w:r>
            <w:r>
              <w:rPr>
                <w:b w:val="0"/>
                <w:sz w:val="28"/>
                <w:szCs w:val="28"/>
                <w:lang w:val="uk-UA"/>
              </w:rPr>
              <w:t>……………………………………</w:t>
            </w:r>
            <w:r>
              <w:rPr>
                <w:b w:val="0"/>
                <w:sz w:val="28"/>
                <w:szCs w:val="28"/>
              </w:rPr>
              <w:t>…</w:t>
            </w:r>
            <w:r w:rsidRPr="00D82A08">
              <w:rPr>
                <w:b w:val="0"/>
                <w:sz w:val="28"/>
                <w:szCs w:val="28"/>
              </w:rPr>
              <w:t>…</w:t>
            </w:r>
            <w:r>
              <w:rPr>
                <w:b w:val="0"/>
                <w:sz w:val="28"/>
                <w:szCs w:val="28"/>
              </w:rPr>
              <w:t>…</w:t>
            </w:r>
            <w:r w:rsidRPr="00D82A08">
              <w:rPr>
                <w:b w:val="0"/>
                <w:sz w:val="28"/>
                <w:szCs w:val="28"/>
              </w:rPr>
              <w:t>.</w:t>
            </w:r>
            <w:r>
              <w:rPr>
                <w:b w:val="0"/>
                <w:sz w:val="28"/>
                <w:szCs w:val="28"/>
              </w:rPr>
              <w:t>…………………</w:t>
            </w:r>
          </w:p>
        </w:tc>
        <w:tc>
          <w:tcPr>
            <w:tcW w:w="674" w:type="dxa"/>
            <w:vAlign w:val="center"/>
          </w:tcPr>
          <w:p w:rsidR="000130B4" w:rsidRPr="006C54C2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rStyle w:val="mw-headline"/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  <w:lang w:val="uk-UA"/>
              </w:rPr>
              <w:t>1.5</w:t>
            </w:r>
            <w:r>
              <w:rPr>
                <w:b w:val="0"/>
                <w:lang w:val="uk-UA"/>
              </w:rPr>
              <w:t xml:space="preserve"> Поверхневі і підземні води .</w:t>
            </w:r>
            <w:r>
              <w:rPr>
                <w:b w:val="0"/>
                <w:sz w:val="28"/>
                <w:szCs w:val="28"/>
                <w:lang w:val="uk-UA"/>
              </w:rPr>
              <w:t>……………………………..</w:t>
            </w:r>
            <w:r w:rsidRPr="004D51CE">
              <w:rPr>
                <w:b w:val="0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b w:val="0"/>
                <w:sz w:val="28"/>
                <w:szCs w:val="28"/>
                <w:lang w:val="uk-UA"/>
              </w:rPr>
            </w:pPr>
            <w:r>
              <w:rPr>
                <w:b w:val="0"/>
                <w:sz w:val="28"/>
                <w:szCs w:val="28"/>
                <w:lang w:val="uk-UA"/>
              </w:rPr>
              <w:t>1.6 Ґрунтовий покрив …………………………………………………..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0130B4" w:rsidRPr="009B65E6" w:rsidTr="000A0CB8">
        <w:trPr>
          <w:trHeight w:val="455"/>
        </w:trPr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4D51CE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rPr>
                <w:b w:val="0"/>
                <w:sz w:val="28"/>
                <w:szCs w:val="28"/>
                <w:lang w:val="uk-UA"/>
              </w:rPr>
            </w:pPr>
            <w:r>
              <w:rPr>
                <w:b w:val="0"/>
                <w:sz w:val="28"/>
                <w:szCs w:val="28"/>
                <w:lang w:val="uk-UA"/>
              </w:rPr>
              <w:t>1.7 Рослинний світ ………………...</w:t>
            </w:r>
            <w:r w:rsidRPr="004D51CE">
              <w:rPr>
                <w:b w:val="0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0130B4" w:rsidRPr="009B65E6" w:rsidTr="000A0CB8">
        <w:trPr>
          <w:trHeight w:val="455"/>
        </w:trPr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7F434C" w:rsidRDefault="000130B4" w:rsidP="00676D02">
            <w:pPr>
              <w:pStyle w:val="3"/>
              <w:shd w:val="clear" w:color="auto" w:fill="FFFFFF"/>
              <w:spacing w:before="0" w:beforeAutospacing="0" w:after="0" w:afterAutospacing="0" w:line="360" w:lineRule="auto"/>
              <w:jc w:val="both"/>
              <w:rPr>
                <w:b w:val="0"/>
                <w:sz w:val="28"/>
                <w:szCs w:val="28"/>
                <w:lang w:val="uk-UA"/>
              </w:rPr>
            </w:pPr>
            <w:r>
              <w:rPr>
                <w:b w:val="0"/>
                <w:sz w:val="28"/>
                <w:szCs w:val="28"/>
                <w:lang w:val="uk-UA"/>
              </w:rPr>
              <w:t>1.8 Тваринний світ ………………………….…………………………..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363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9048D">
              <w:rPr>
                <w:rFonts w:ascii="Times New Roman" w:hAnsi="Times New Roman"/>
                <w:sz w:val="28"/>
                <w:szCs w:val="28"/>
                <w:lang w:val="uk-UA"/>
              </w:rPr>
              <w:t>ПРИРОДНІ РЕСУРСИ БІЛЯЇВСЬКОГО РАЙОНУ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 Водні ресурси ………………………………………………………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 Земельні ресурси …………………………………………………...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45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 Мінеральні ресурси ………………………………………………...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0130B4" w:rsidRPr="00BB573E" w:rsidTr="000A0CB8">
        <w:tc>
          <w:tcPr>
            <w:tcW w:w="53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2.4 Лісові ресурси. Рекреаційнй зелені насадження …………………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53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2.5 Атмосферне повітря як ресурс …………………………………….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A9048D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363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440B4">
              <w:rPr>
                <w:rFonts w:ascii="Times New Roman" w:hAnsi="Times New Roman"/>
                <w:sz w:val="28"/>
                <w:szCs w:val="28"/>
                <w:lang w:val="uk-UA"/>
              </w:rPr>
              <w:t>ПРИРОДООХОРОННІ ТЕРИТОРІЇ ТА ПАМЯТКИ АРХІТЕКТУРИ БІЛЯЇВСЬКОГО РАЙОНУ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</w:t>
            </w:r>
          </w:p>
        </w:tc>
        <w:tc>
          <w:tcPr>
            <w:tcW w:w="67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59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962C06" w:rsidRDefault="000130B4" w:rsidP="00676D0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4D51C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Загальна характеристика природоохоронних територій і пам’яток архітектури …………………………………………………..</w:t>
            </w:r>
          </w:p>
        </w:tc>
        <w:tc>
          <w:tcPr>
            <w:tcW w:w="674" w:type="dxa"/>
            <w:vAlign w:val="center"/>
          </w:tcPr>
          <w:p w:rsidR="000130B4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59</w:t>
            </w:r>
          </w:p>
        </w:tc>
      </w:tr>
      <w:tr w:rsidR="000130B4" w:rsidRPr="009B65E6" w:rsidTr="000A0CB8">
        <w:tc>
          <w:tcPr>
            <w:tcW w:w="534" w:type="dxa"/>
            <w:vAlign w:val="center"/>
          </w:tcPr>
          <w:p w:rsidR="000130B4" w:rsidRPr="004D51CE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63" w:type="dxa"/>
            <w:vAlign w:val="center"/>
          </w:tcPr>
          <w:p w:rsidR="000130B4" w:rsidRPr="000440B4" w:rsidRDefault="000130B4" w:rsidP="00676D0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 Нижньодністровський національний природний парк ………......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65</w:t>
            </w:r>
          </w:p>
        </w:tc>
      </w:tr>
      <w:tr w:rsidR="000130B4" w:rsidRPr="009B65E6" w:rsidTr="000A0CB8">
        <w:trPr>
          <w:trHeight w:val="547"/>
        </w:trPr>
        <w:tc>
          <w:tcPr>
            <w:tcW w:w="8897" w:type="dxa"/>
            <w:gridSpan w:val="2"/>
            <w:vAlign w:val="center"/>
          </w:tcPr>
          <w:p w:rsidR="000130B4" w:rsidRPr="00D5604B" w:rsidRDefault="000130B4" w:rsidP="00676D02">
            <w:pPr>
              <w:pStyle w:val="a3"/>
              <w:spacing w:after="0" w:line="360" w:lineRule="auto"/>
              <w:ind w:left="20" w:right="20"/>
              <w:jc w:val="left"/>
              <w:rPr>
                <w:rFonts w:ascii="Times New Roman" w:hAnsi="Times New Roman" w:cs="Sylfaen"/>
                <w:sz w:val="28"/>
                <w:szCs w:val="28"/>
                <w:lang w:eastAsia="ru-RU"/>
              </w:rPr>
            </w:pPr>
            <w:r w:rsidRPr="004D51CE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ВИСНОВКИ…..</w:t>
            </w:r>
            <w:r w:rsidRPr="00D5604B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val="ru-RU" w:eastAsia="ru-RU"/>
              </w:rPr>
              <w:t>…………………………………...……………………</w:t>
            </w:r>
            <w:r w:rsidRPr="004D51CE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…...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</w:tr>
      <w:tr w:rsidR="000130B4" w:rsidRPr="009B65E6" w:rsidTr="000A0CB8">
        <w:tc>
          <w:tcPr>
            <w:tcW w:w="8897" w:type="dxa"/>
            <w:gridSpan w:val="2"/>
            <w:vAlign w:val="center"/>
          </w:tcPr>
          <w:p w:rsidR="000130B4" w:rsidRPr="004D51CE" w:rsidRDefault="000130B4" w:rsidP="00676D02">
            <w:pPr>
              <w:pStyle w:val="a3"/>
              <w:shd w:val="clear" w:color="auto" w:fill="auto"/>
              <w:spacing w:after="0" w:line="360" w:lineRule="auto"/>
              <w:ind w:left="20" w:right="20"/>
              <w:jc w:val="left"/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eastAsia="ru-RU"/>
              </w:rPr>
            </w:pPr>
            <w:r w:rsidRPr="00D5604B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val="ru-RU" w:eastAsia="ru-RU"/>
              </w:rPr>
              <w:t xml:space="preserve">СПИСОК </w:t>
            </w:r>
            <w:r w:rsidRPr="004D51CE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ВИКОРИСТАНИХ ДЖЕРЕЛ………….</w:t>
            </w:r>
            <w:r w:rsidRPr="00D5604B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val="ru-RU" w:eastAsia="ru-RU"/>
              </w:rPr>
              <w:t>……………………</w:t>
            </w:r>
            <w:r w:rsidRPr="004D51CE">
              <w:rPr>
                <w:rStyle w:val="9"/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…..</w:t>
            </w:r>
          </w:p>
        </w:tc>
        <w:tc>
          <w:tcPr>
            <w:tcW w:w="674" w:type="dxa"/>
            <w:vAlign w:val="center"/>
          </w:tcPr>
          <w:p w:rsidR="000130B4" w:rsidRPr="009B65E6" w:rsidRDefault="000130B4" w:rsidP="00676D0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72</w:t>
            </w:r>
          </w:p>
        </w:tc>
      </w:tr>
    </w:tbl>
    <w:p w:rsidR="000130B4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0130B4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0130B4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0130B4" w:rsidRDefault="000130B4" w:rsidP="00BB573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30B4" w:rsidRDefault="000130B4" w:rsidP="00BB573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0130B4" w:rsidRPr="001D47C0" w:rsidRDefault="000130B4" w:rsidP="00BB573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130B4" w:rsidRPr="000B6B2B" w:rsidRDefault="000130B4" w:rsidP="00BB573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Природа є місцем проживання людини і джерелом всіх благ, необхідних йому для життя і виробничої діяль</w:t>
      </w:r>
      <w:r>
        <w:rPr>
          <w:rFonts w:ascii="Times New Roman" w:hAnsi="Times New Roman"/>
          <w:sz w:val="28"/>
          <w:szCs w:val="28"/>
          <w:lang w:val="uk-UA"/>
        </w:rPr>
        <w:t>ності. Людина - частина природи, тому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вона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може </w:t>
      </w:r>
      <w:r>
        <w:rPr>
          <w:rFonts w:ascii="Times New Roman" w:hAnsi="Times New Roman"/>
          <w:sz w:val="28"/>
          <w:szCs w:val="28"/>
          <w:lang w:val="uk-UA"/>
        </w:rPr>
        <w:t>існувати і діяти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тільки використовуючи природні ресурси, і жити в тих природних у</w:t>
      </w:r>
      <w:r>
        <w:rPr>
          <w:rFonts w:ascii="Times New Roman" w:hAnsi="Times New Roman"/>
          <w:sz w:val="28"/>
          <w:szCs w:val="28"/>
          <w:lang w:val="uk-UA"/>
        </w:rPr>
        <w:t xml:space="preserve">мовах, до яких генетично </w:t>
      </w:r>
      <w:r w:rsidRPr="000B6B2B">
        <w:rPr>
          <w:rFonts w:ascii="Times New Roman" w:hAnsi="Times New Roman"/>
          <w:sz w:val="28"/>
          <w:szCs w:val="28"/>
          <w:lang w:val="uk-UA"/>
        </w:rPr>
        <w:t>пристосован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0B6B2B">
        <w:rPr>
          <w:rFonts w:ascii="Times New Roman" w:hAnsi="Times New Roman"/>
          <w:sz w:val="28"/>
          <w:szCs w:val="28"/>
          <w:lang w:val="uk-UA"/>
        </w:rPr>
        <w:t>. На сьогоднішній день загроза виживанню людства в більшій мірі визначається наявністю і станом ресурсів, які швидко деградують під натиском людської діяльності. Нераціональне використання природно-ресурсного потенціалу, тягне за собою негативні наслідки, як для самої природи, так і для людини.</w:t>
      </w:r>
    </w:p>
    <w:p w:rsidR="000130B4" w:rsidRPr="000B6B2B" w:rsidRDefault="000130B4" w:rsidP="00BB573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Біляїв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ський район </w:t>
      </w:r>
      <w:r>
        <w:rPr>
          <w:rFonts w:ascii="Times New Roman" w:hAnsi="Times New Roman"/>
          <w:sz w:val="28"/>
          <w:szCs w:val="28"/>
          <w:lang w:val="uk-UA"/>
        </w:rPr>
        <w:t xml:space="preserve">Одеської області 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на сьогоднішній день є одним з найбільш «гарячих» екологічних місць в Українському Причорномор'ї. Територія району </w:t>
      </w:r>
      <w:r>
        <w:rPr>
          <w:rFonts w:ascii="Times New Roman" w:hAnsi="Times New Roman"/>
          <w:sz w:val="28"/>
          <w:szCs w:val="28"/>
          <w:lang w:val="uk-UA"/>
        </w:rPr>
        <w:t>характеризується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вагомим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природно-ресурсни</w:t>
      </w:r>
      <w:r>
        <w:rPr>
          <w:rFonts w:ascii="Times New Roman" w:hAnsi="Times New Roman"/>
          <w:sz w:val="28"/>
          <w:szCs w:val="28"/>
          <w:lang w:val="uk-UA"/>
        </w:rPr>
        <w:t xml:space="preserve">м </w:t>
      </w:r>
      <w:r w:rsidRPr="000B6B2B">
        <w:rPr>
          <w:rFonts w:ascii="Times New Roman" w:hAnsi="Times New Roman"/>
          <w:sz w:val="28"/>
          <w:szCs w:val="28"/>
          <w:lang w:val="uk-UA"/>
        </w:rPr>
        <w:t>потенціал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0B6B2B">
        <w:rPr>
          <w:rFonts w:ascii="Times New Roman" w:hAnsi="Times New Roman"/>
          <w:sz w:val="28"/>
          <w:szCs w:val="28"/>
          <w:lang w:val="uk-UA"/>
        </w:rPr>
        <w:t>, маючи в своєму активі земельні</w:t>
      </w:r>
      <w:r>
        <w:rPr>
          <w:rFonts w:ascii="Times New Roman" w:hAnsi="Times New Roman"/>
          <w:sz w:val="28"/>
          <w:szCs w:val="28"/>
          <w:lang w:val="uk-UA"/>
        </w:rPr>
        <w:t>, водні, мінеральні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, флористичні та фауністичні ресурси з різним ступенем </w:t>
      </w:r>
      <w:r>
        <w:rPr>
          <w:rFonts w:ascii="Times New Roman" w:hAnsi="Times New Roman"/>
          <w:sz w:val="28"/>
          <w:szCs w:val="28"/>
          <w:lang w:val="uk-UA"/>
        </w:rPr>
        <w:t>освоєння, модифікації та стану</w:t>
      </w:r>
      <w:r w:rsidRPr="000B6B2B"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0B6B2B" w:rsidRDefault="000130B4" w:rsidP="00BB573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Останнім часом</w:t>
      </w:r>
      <w:r>
        <w:rPr>
          <w:rFonts w:ascii="Times New Roman" w:hAnsi="Times New Roman"/>
          <w:sz w:val="28"/>
          <w:szCs w:val="28"/>
          <w:lang w:val="uk-UA"/>
        </w:rPr>
        <w:t>, як і на більшості території Одещини,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природні умови і ресурси району </w:t>
      </w:r>
      <w:r>
        <w:rPr>
          <w:rFonts w:ascii="Times New Roman" w:hAnsi="Times New Roman"/>
          <w:sz w:val="28"/>
          <w:szCs w:val="28"/>
          <w:lang w:val="uk-UA"/>
        </w:rPr>
        <w:t>знаходяться під впливом потужного антропогенного навантаження і нераціональної господарської діяльності</w:t>
      </w:r>
      <w:r w:rsidRPr="000B6B2B">
        <w:rPr>
          <w:rFonts w:ascii="Times New Roman" w:hAnsi="Times New Roman"/>
          <w:sz w:val="28"/>
          <w:szCs w:val="28"/>
          <w:lang w:val="uk-UA"/>
        </w:rPr>
        <w:t>, і підсумк</w:t>
      </w:r>
      <w:r>
        <w:rPr>
          <w:rFonts w:ascii="Times New Roman" w:hAnsi="Times New Roman"/>
          <w:sz w:val="28"/>
          <w:szCs w:val="28"/>
          <w:lang w:val="uk-UA"/>
        </w:rPr>
        <w:t>ом є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забруднення орних земель</w:t>
      </w:r>
      <w:r>
        <w:rPr>
          <w:rFonts w:ascii="Times New Roman" w:hAnsi="Times New Roman"/>
          <w:sz w:val="28"/>
          <w:szCs w:val="28"/>
          <w:lang w:val="uk-UA"/>
        </w:rPr>
        <w:t>, водойм, обміління малих річок та забруднення таких унікальних утворень як Хаджибейський та Куяльницький лимани</w:t>
      </w:r>
      <w:r w:rsidRPr="000B6B2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Водно-болотні угіддя Дністровських плавней знаходиться під загрозою екологічної кризи. 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Крім того серйозною проблемою є б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раконьєрство місцевого населення, яке приносить величезну шкоду, як природі </w:t>
      </w:r>
      <w:r>
        <w:rPr>
          <w:rFonts w:ascii="Times New Roman" w:hAnsi="Times New Roman"/>
          <w:sz w:val="28"/>
          <w:szCs w:val="28"/>
          <w:lang w:val="uk-UA"/>
        </w:rPr>
        <w:t>району</w:t>
      </w:r>
      <w:r w:rsidRPr="000B6B2B">
        <w:rPr>
          <w:rFonts w:ascii="Times New Roman" w:hAnsi="Times New Roman"/>
          <w:sz w:val="28"/>
          <w:szCs w:val="28"/>
          <w:lang w:val="uk-UA"/>
        </w:rPr>
        <w:t>, так і багато</w:t>
      </w:r>
      <w:r>
        <w:rPr>
          <w:rFonts w:ascii="Times New Roman" w:hAnsi="Times New Roman"/>
          <w:sz w:val="28"/>
          <w:szCs w:val="28"/>
          <w:lang w:val="uk-UA"/>
        </w:rPr>
        <w:t>мільйонні збитки державі</w:t>
      </w:r>
      <w:r w:rsidRPr="000B6B2B"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AA71EA" w:rsidRDefault="000130B4" w:rsidP="00BB573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 xml:space="preserve">Виходячи з вищесказаного, </w:t>
      </w:r>
      <w:r>
        <w:rPr>
          <w:rFonts w:ascii="Times New Roman" w:hAnsi="Times New Roman"/>
          <w:sz w:val="28"/>
          <w:szCs w:val="28"/>
          <w:lang w:val="uk-UA"/>
        </w:rPr>
        <w:t>вивчення природних умов та ресурсів окремого адміністративного району, висвітлення питань їх використання є базисом для рішення більшості проблем, пов’язаних із обліком ресурсів, моніторингом довкілля, складанням місцевих кадастрів, заповіданням окремих територій та комплексів тощо, тому актуальність обраної теми очевидна.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E1EA4">
        <w:rPr>
          <w:rFonts w:ascii="Times New Roman" w:hAnsi="Times New Roman"/>
          <w:b/>
          <w:sz w:val="28"/>
          <w:szCs w:val="28"/>
          <w:lang w:val="uk-UA"/>
        </w:rPr>
        <w:lastRenderedPageBreak/>
        <w:t>Мета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даної роботи - дати повну </w:t>
      </w:r>
      <w:r>
        <w:rPr>
          <w:rFonts w:ascii="Times New Roman" w:hAnsi="Times New Roman"/>
          <w:sz w:val="28"/>
          <w:szCs w:val="28"/>
          <w:lang w:val="uk-UA"/>
        </w:rPr>
        <w:t xml:space="preserve">фізико-географічну 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характеристику території </w:t>
      </w:r>
      <w:r>
        <w:rPr>
          <w:rFonts w:ascii="Times New Roman" w:hAnsi="Times New Roman"/>
          <w:sz w:val="28"/>
          <w:szCs w:val="28"/>
          <w:lang w:val="uk-UA"/>
        </w:rPr>
        <w:t xml:space="preserve">Біляївського </w:t>
      </w:r>
      <w:r w:rsidRPr="000B6B2B">
        <w:rPr>
          <w:rFonts w:ascii="Times New Roman" w:hAnsi="Times New Roman"/>
          <w:sz w:val="28"/>
          <w:szCs w:val="28"/>
          <w:lang w:val="uk-UA"/>
        </w:rPr>
        <w:t>району</w:t>
      </w:r>
      <w:r>
        <w:rPr>
          <w:rFonts w:ascii="Times New Roman" w:hAnsi="Times New Roman"/>
          <w:sz w:val="28"/>
          <w:szCs w:val="28"/>
          <w:lang w:val="uk-UA"/>
        </w:rPr>
        <w:t xml:space="preserve"> Одеської області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; розкрити особливості </w:t>
      </w:r>
      <w:r>
        <w:rPr>
          <w:rFonts w:ascii="Times New Roman" w:hAnsi="Times New Roman"/>
          <w:sz w:val="28"/>
          <w:szCs w:val="28"/>
          <w:lang w:val="uk-UA"/>
        </w:rPr>
        <w:t>природи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району. Дати </w:t>
      </w:r>
      <w:r>
        <w:rPr>
          <w:rFonts w:ascii="Times New Roman" w:hAnsi="Times New Roman"/>
          <w:sz w:val="28"/>
          <w:szCs w:val="28"/>
          <w:lang w:val="uk-UA"/>
        </w:rPr>
        <w:t>характеристику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природних ресурсів і показати </w:t>
      </w:r>
      <w:r>
        <w:rPr>
          <w:rFonts w:ascii="Times New Roman" w:hAnsi="Times New Roman"/>
          <w:sz w:val="28"/>
          <w:szCs w:val="28"/>
          <w:lang w:val="uk-UA"/>
        </w:rPr>
        <w:t>проблеми їх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використання.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ля досягнення мети </w:t>
      </w:r>
      <w:r>
        <w:rPr>
          <w:rFonts w:ascii="Times New Roman" w:hAnsi="Times New Roman"/>
          <w:sz w:val="28"/>
          <w:szCs w:val="28"/>
          <w:lang w:val="uk-UA"/>
        </w:rPr>
        <w:t xml:space="preserve">в роботі були поставлені такі </w:t>
      </w:r>
      <w:r w:rsidRPr="004E1EA4">
        <w:rPr>
          <w:rFonts w:ascii="Times New Roman" w:hAnsi="Times New Roman"/>
          <w:b/>
          <w:sz w:val="28"/>
          <w:szCs w:val="28"/>
          <w:lang w:val="uk-UA"/>
        </w:rPr>
        <w:t>завдання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0130B4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надання розгорнутої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фізико-географічн</w:t>
      </w:r>
      <w:r>
        <w:rPr>
          <w:rFonts w:ascii="Times New Roman" w:hAnsi="Times New Roman"/>
          <w:sz w:val="28"/>
          <w:szCs w:val="28"/>
          <w:lang w:val="uk-UA"/>
        </w:rPr>
        <w:t>ої характеристики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теритоірї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Біляївського району</w:t>
      </w:r>
      <w:r w:rsidRPr="000B6B2B">
        <w:rPr>
          <w:rFonts w:ascii="Times New Roman" w:hAnsi="Times New Roman"/>
          <w:sz w:val="28"/>
          <w:szCs w:val="28"/>
          <w:lang w:val="uk-UA"/>
        </w:rPr>
        <w:t>;</w:t>
      </w:r>
    </w:p>
    <w:p w:rsidR="000130B4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надання характеристики природно-ресурсного потенціалу території району;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висвітлення основних проблем природокористування у межах території району;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надання характеристики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існуючого і планованого природно-заповідного фонду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4690">
        <w:rPr>
          <w:rFonts w:ascii="Times New Roman" w:hAnsi="Times New Roman"/>
          <w:i/>
          <w:sz w:val="28"/>
          <w:szCs w:val="28"/>
          <w:lang w:val="uk-UA"/>
        </w:rPr>
        <w:t>Об'єктом дослідження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>природні умови та ресурси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Біляївського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району.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84690">
        <w:rPr>
          <w:rFonts w:ascii="Times New Roman" w:hAnsi="Times New Roman"/>
          <w:i/>
          <w:sz w:val="28"/>
          <w:szCs w:val="28"/>
          <w:lang w:val="uk-UA"/>
        </w:rPr>
        <w:t>Предметом дослідження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 xml:space="preserve">характеристика та аналіз стану </w:t>
      </w:r>
      <w:r w:rsidRPr="000B6B2B">
        <w:rPr>
          <w:rFonts w:ascii="Times New Roman" w:hAnsi="Times New Roman"/>
          <w:sz w:val="28"/>
          <w:szCs w:val="28"/>
          <w:lang w:val="uk-UA"/>
        </w:rPr>
        <w:t>природн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умов</w:t>
      </w:r>
      <w:r>
        <w:rPr>
          <w:rFonts w:ascii="Times New Roman" w:hAnsi="Times New Roman"/>
          <w:sz w:val="28"/>
          <w:szCs w:val="28"/>
          <w:lang w:val="uk-UA"/>
        </w:rPr>
        <w:t xml:space="preserve"> та ресурсів Біляївського району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аналіз проблем їх використання, аналіз стану природно-заповідного фонду території. 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При написанні роботи були використані наступні методи: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- для вивчення фізико-географічних умов території використані порівняльно-географічний та картографічний методи;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- для аналізу існуючих видів ресурсів - аналіз та систематизація літературних джерел;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- при розгляді особливостей розміщення природно-заповідного фонду - аналітичний метод;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- розглядаючи проблеми деяких ділянок району в минулому і в майбутньому - використовувалися історичний метод і метод прогнозування.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Для написання даної роботи були використані літературні та картографічні джерела, інтернет</w:t>
      </w:r>
      <w:r>
        <w:rPr>
          <w:rFonts w:ascii="Times New Roman" w:hAnsi="Times New Roman"/>
          <w:sz w:val="28"/>
          <w:szCs w:val="28"/>
          <w:lang w:val="uk-UA"/>
        </w:rPr>
        <w:t>-видання,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ресурс</w:t>
      </w:r>
      <w:r>
        <w:rPr>
          <w:rFonts w:ascii="Times New Roman" w:hAnsi="Times New Roman"/>
          <w:sz w:val="28"/>
          <w:szCs w:val="28"/>
          <w:lang w:val="uk-UA"/>
        </w:rPr>
        <w:t>и ЗМІ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, висновки та польові </w:t>
      </w:r>
      <w:r w:rsidRPr="000B6B2B">
        <w:rPr>
          <w:rFonts w:ascii="Times New Roman" w:hAnsi="Times New Roman"/>
          <w:sz w:val="28"/>
          <w:szCs w:val="28"/>
          <w:lang w:val="uk-UA"/>
        </w:rPr>
        <w:lastRenderedPageBreak/>
        <w:t>матеріали, отримані різними авторами, в різні проміжки часу, фондові матеріали кафедри фізичної географії та природокористування.</w:t>
      </w:r>
    </w:p>
    <w:p w:rsidR="000130B4" w:rsidRPr="000B6B2B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>Структурно робота складається з трьох розділів. Перший розділ присвячений до</w:t>
      </w:r>
      <w:r>
        <w:rPr>
          <w:rFonts w:ascii="Times New Roman" w:hAnsi="Times New Roman"/>
          <w:sz w:val="28"/>
          <w:szCs w:val="28"/>
          <w:lang w:val="uk-UA"/>
        </w:rPr>
        <w:t>клад</w:t>
      </w:r>
      <w:r w:rsidRPr="000B6B2B">
        <w:rPr>
          <w:rFonts w:ascii="Times New Roman" w:hAnsi="Times New Roman"/>
          <w:sz w:val="28"/>
          <w:szCs w:val="28"/>
          <w:lang w:val="uk-UA"/>
        </w:rPr>
        <w:t>ній фі</w:t>
      </w:r>
      <w:r>
        <w:rPr>
          <w:rFonts w:ascii="Times New Roman" w:hAnsi="Times New Roman"/>
          <w:sz w:val="28"/>
          <w:szCs w:val="28"/>
          <w:lang w:val="uk-UA"/>
        </w:rPr>
        <w:t>зико-географічної характеристиці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Біляїв</w:t>
      </w:r>
      <w:r w:rsidRPr="000B6B2B">
        <w:rPr>
          <w:rFonts w:ascii="Times New Roman" w:hAnsi="Times New Roman"/>
          <w:sz w:val="28"/>
          <w:szCs w:val="28"/>
          <w:lang w:val="uk-UA"/>
        </w:rPr>
        <w:t>ського району</w:t>
      </w:r>
      <w:r>
        <w:rPr>
          <w:rFonts w:ascii="Times New Roman" w:hAnsi="Times New Roman"/>
          <w:sz w:val="28"/>
          <w:szCs w:val="28"/>
          <w:lang w:val="uk-UA"/>
        </w:rPr>
        <w:t>, а також історії його заселення і вивчення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. У другому розділі розглянуті </w:t>
      </w:r>
      <w:r>
        <w:rPr>
          <w:rFonts w:ascii="Times New Roman" w:hAnsi="Times New Roman"/>
          <w:sz w:val="28"/>
          <w:szCs w:val="28"/>
          <w:lang w:val="uk-UA"/>
        </w:rPr>
        <w:t>основні види ресурсів і дана коротка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характеристики найб</w:t>
      </w:r>
      <w:r>
        <w:rPr>
          <w:rFonts w:ascii="Times New Roman" w:hAnsi="Times New Roman"/>
          <w:sz w:val="28"/>
          <w:szCs w:val="28"/>
          <w:lang w:val="uk-UA"/>
        </w:rPr>
        <w:t xml:space="preserve">ільш значущих з них для регіону, висвітлені проблеми їх використання 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Третій розділ присвячений </w:t>
      </w:r>
      <w:r>
        <w:rPr>
          <w:rFonts w:ascii="Times New Roman" w:hAnsi="Times New Roman"/>
          <w:sz w:val="28"/>
          <w:szCs w:val="28"/>
          <w:lang w:val="uk-UA"/>
        </w:rPr>
        <w:t>природоохоронним територіям і пам’яткам архітектури Біляївщини. Окремо приділена увага розглядається функціонуванню Нижньодністровського національного природного парку.</w:t>
      </w:r>
    </w:p>
    <w:p w:rsidR="000130B4" w:rsidRDefault="000130B4" w:rsidP="00BB57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B6B2B">
        <w:rPr>
          <w:rFonts w:ascii="Times New Roman" w:hAnsi="Times New Roman"/>
          <w:sz w:val="28"/>
          <w:szCs w:val="28"/>
          <w:lang w:val="uk-UA"/>
        </w:rPr>
        <w:t xml:space="preserve">Робота </w:t>
      </w:r>
      <w:r>
        <w:rPr>
          <w:rFonts w:ascii="Times New Roman" w:hAnsi="Times New Roman"/>
          <w:sz w:val="28"/>
          <w:szCs w:val="28"/>
          <w:lang w:val="uk-UA"/>
        </w:rPr>
        <w:t>включає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вступу, </w:t>
      </w:r>
      <w:r>
        <w:rPr>
          <w:rFonts w:ascii="Times New Roman" w:hAnsi="Times New Roman"/>
          <w:sz w:val="28"/>
          <w:szCs w:val="28"/>
          <w:lang w:val="uk-UA"/>
        </w:rPr>
        <w:t>три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розділ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B6B2B">
        <w:rPr>
          <w:rFonts w:ascii="Times New Roman" w:hAnsi="Times New Roman"/>
          <w:sz w:val="28"/>
          <w:szCs w:val="28"/>
          <w:lang w:val="uk-UA"/>
        </w:rPr>
        <w:t>, висновк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B6B2B">
        <w:rPr>
          <w:rFonts w:ascii="Times New Roman" w:hAnsi="Times New Roman"/>
          <w:sz w:val="28"/>
          <w:szCs w:val="28"/>
          <w:lang w:val="uk-UA"/>
        </w:rPr>
        <w:t>, спис</w:t>
      </w:r>
      <w:r>
        <w:rPr>
          <w:rFonts w:ascii="Times New Roman" w:hAnsi="Times New Roman"/>
          <w:sz w:val="28"/>
          <w:szCs w:val="28"/>
          <w:lang w:val="uk-UA"/>
        </w:rPr>
        <w:t>ок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0B6B2B">
        <w:rPr>
          <w:rFonts w:ascii="Times New Roman" w:hAnsi="Times New Roman"/>
          <w:sz w:val="28"/>
          <w:szCs w:val="28"/>
          <w:lang w:val="uk-UA"/>
        </w:rPr>
        <w:t>икори</w:t>
      </w:r>
      <w:r>
        <w:rPr>
          <w:rFonts w:ascii="Times New Roman" w:hAnsi="Times New Roman"/>
          <w:sz w:val="28"/>
          <w:szCs w:val="28"/>
          <w:lang w:val="uk-UA"/>
        </w:rPr>
        <w:t>станих джерел. Робота містить 74 сторінки, 42 малюнки,</w:t>
      </w:r>
      <w:r w:rsidRPr="000B6B2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731E">
        <w:rPr>
          <w:rFonts w:ascii="Times New Roman" w:hAnsi="Times New Roman"/>
          <w:sz w:val="28"/>
          <w:szCs w:val="28"/>
        </w:rPr>
        <w:t xml:space="preserve">27 </w:t>
      </w:r>
      <w:r>
        <w:rPr>
          <w:rFonts w:ascii="Times New Roman" w:hAnsi="Times New Roman"/>
          <w:sz w:val="28"/>
          <w:szCs w:val="28"/>
          <w:lang w:val="uk-UA"/>
        </w:rPr>
        <w:t>джерел</w:t>
      </w:r>
      <w:r w:rsidRPr="000B6B2B"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Pr="00AA71EA" w:rsidRDefault="000130B4" w:rsidP="00BB573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30B4" w:rsidRDefault="000130B4" w:rsidP="0025706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130B4" w:rsidRDefault="000130B4" w:rsidP="0025706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30B4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основі проведених досліджень Біляївського району, можна відзначити наступне.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 xml:space="preserve">Територія </w:t>
      </w:r>
      <w:r>
        <w:rPr>
          <w:rFonts w:ascii="Times New Roman" w:hAnsi="Times New Roman"/>
          <w:sz w:val="28"/>
          <w:szCs w:val="28"/>
          <w:lang w:val="uk-UA"/>
        </w:rPr>
        <w:t>Біляївськог</w:t>
      </w:r>
      <w:r w:rsidRPr="00D35042">
        <w:rPr>
          <w:rFonts w:ascii="Times New Roman" w:hAnsi="Times New Roman"/>
          <w:sz w:val="28"/>
          <w:szCs w:val="28"/>
          <w:lang w:val="uk-UA"/>
        </w:rPr>
        <w:t>о району займає дуже вигідне географічне положення, як в Одеській обла</w:t>
      </w:r>
      <w:r>
        <w:rPr>
          <w:rFonts w:ascii="Times New Roman" w:hAnsi="Times New Roman"/>
          <w:sz w:val="28"/>
          <w:szCs w:val="28"/>
          <w:lang w:val="uk-UA"/>
        </w:rPr>
        <w:t>сті, так і в Україні в цілому. Територія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район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розташован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в межах Причорноморської низовини, що характеризується рівнинним рельєфом з максимальними відмітками вододільних поверхонь 100-150 м. На території району зустрічаються ерозійні форми рельєфу; густота розчленовано</w:t>
      </w:r>
      <w:r>
        <w:rPr>
          <w:rFonts w:ascii="Times New Roman" w:hAnsi="Times New Roman"/>
          <w:sz w:val="28"/>
          <w:szCs w:val="28"/>
          <w:lang w:val="uk-UA"/>
        </w:rPr>
        <w:t>сті яких становить 0,1-0,4 км/</w:t>
      </w:r>
      <w:r w:rsidRPr="00D35042">
        <w:rPr>
          <w:rFonts w:ascii="Times New Roman" w:hAnsi="Times New Roman"/>
          <w:sz w:val="28"/>
          <w:szCs w:val="28"/>
          <w:lang w:val="uk-UA"/>
        </w:rPr>
        <w:t>км</w:t>
      </w:r>
      <w:r>
        <w:rPr>
          <w:rFonts w:ascii="Times New Roman" w:hAnsi="Times New Roman"/>
          <w:sz w:val="28"/>
          <w:szCs w:val="28"/>
          <w:lang w:val="uk-UA"/>
        </w:rPr>
        <w:t>²</w:t>
      </w:r>
      <w:r w:rsidRPr="00D35042"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>У районі формуються унікальні природні умови, пов'язані з особливостями кліматичних умов: велика кількість сонячних днів і відносно сприятливий режим зволоження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D35042">
        <w:rPr>
          <w:rFonts w:ascii="Times New Roman" w:hAnsi="Times New Roman"/>
          <w:sz w:val="28"/>
          <w:szCs w:val="28"/>
          <w:lang w:val="uk-UA"/>
        </w:rPr>
        <w:t>пов'язано з помірно континентальним кліматом і близькістю Чорного моря.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 xml:space="preserve">Поверхневі води </w:t>
      </w:r>
      <w:r>
        <w:rPr>
          <w:rFonts w:ascii="Times New Roman" w:hAnsi="Times New Roman"/>
          <w:sz w:val="28"/>
          <w:szCs w:val="28"/>
          <w:lang w:val="uk-UA"/>
        </w:rPr>
        <w:t>Біляївського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району належать до басейну Чорного моря і в загальній частці те</w:t>
      </w:r>
      <w:r>
        <w:rPr>
          <w:rFonts w:ascii="Times New Roman" w:hAnsi="Times New Roman"/>
          <w:sz w:val="28"/>
          <w:szCs w:val="28"/>
          <w:lang w:val="uk-UA"/>
        </w:rPr>
        <w:t>риторії займають площу близько 2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0%. Представлені </w:t>
      </w:r>
      <w:r>
        <w:rPr>
          <w:rFonts w:ascii="Times New Roman" w:hAnsi="Times New Roman"/>
          <w:sz w:val="28"/>
          <w:szCs w:val="28"/>
          <w:lang w:val="uk-UA"/>
        </w:rPr>
        <w:t>вони декількома малими річками, та р Дністер. Сюди ж відносяться і лимани, водосховища місцевого значення, які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живляться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в основному дощовими і сніговими опадами. Варто зазначити, що на території району споруджено велику кількість зрошувальних каналів.</w:t>
      </w:r>
    </w:p>
    <w:p w:rsidR="000130B4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>Сприятливі кліматичні умови є хорошими передумовами для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сільського господарства,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рекреації, лікувального і оздоровчого відпочинку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Біляївський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район є зоною суцільного сільськогосподарського освоєння. На сьогоднішній день в господарський обіг входить </w:t>
      </w:r>
      <w:r>
        <w:rPr>
          <w:rFonts w:ascii="Times New Roman" w:hAnsi="Times New Roman"/>
          <w:sz w:val="28"/>
          <w:szCs w:val="28"/>
          <w:lang w:val="uk-UA"/>
        </w:rPr>
        <w:t>більше 7</w:t>
      </w:r>
      <w:r w:rsidRPr="00D35042">
        <w:rPr>
          <w:rFonts w:ascii="Times New Roman" w:hAnsi="Times New Roman"/>
          <w:sz w:val="28"/>
          <w:szCs w:val="28"/>
          <w:lang w:val="uk-UA"/>
        </w:rPr>
        <w:t>0% земельного фонду. Сільськогосподарські угіддя даного регіону характеризуються надмі</w:t>
      </w:r>
      <w:r>
        <w:rPr>
          <w:rFonts w:ascii="Times New Roman" w:hAnsi="Times New Roman"/>
          <w:sz w:val="28"/>
          <w:szCs w:val="28"/>
          <w:lang w:val="uk-UA"/>
        </w:rPr>
        <w:t>рною розораністю, прогресуючою е</w:t>
      </w:r>
      <w:r w:rsidRPr="00D35042">
        <w:rPr>
          <w:rFonts w:ascii="Times New Roman" w:hAnsi="Times New Roman"/>
          <w:sz w:val="28"/>
          <w:szCs w:val="28"/>
          <w:lang w:val="uk-UA"/>
        </w:rPr>
        <w:t>род</w:t>
      </w:r>
      <w:r>
        <w:rPr>
          <w:rFonts w:ascii="Times New Roman" w:hAnsi="Times New Roman"/>
          <w:sz w:val="28"/>
          <w:szCs w:val="28"/>
          <w:lang w:val="uk-UA"/>
        </w:rPr>
        <w:t>ованістю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, зниженням родючості. При цьому розораність сільськогосподарських угідь становить </w:t>
      </w:r>
      <w:r>
        <w:rPr>
          <w:rFonts w:ascii="Times New Roman" w:hAnsi="Times New Roman"/>
          <w:sz w:val="28"/>
          <w:szCs w:val="28"/>
          <w:lang w:val="uk-UA"/>
        </w:rPr>
        <w:t xml:space="preserve">більше 80 </w:t>
      </w:r>
      <w:r w:rsidRPr="00D35042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, а ліси займають лише близько 5 </w:t>
      </w:r>
      <w:r w:rsidRPr="00D35042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 xml:space="preserve"> території району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. При такому втручанні людини в природне середовище, відбулися радикальні </w:t>
      </w:r>
      <w:r w:rsidRPr="00D35042">
        <w:rPr>
          <w:rFonts w:ascii="Times New Roman" w:hAnsi="Times New Roman"/>
          <w:sz w:val="28"/>
          <w:szCs w:val="28"/>
          <w:lang w:val="uk-UA"/>
        </w:rPr>
        <w:lastRenderedPageBreak/>
        <w:t>зміни: зникли представники багатьох видів тварин і рослин, а ті, що збереглися, стали рідкісними, або отримали статус зникаючих.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Біляївський 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район є одним з найбільш «гарячих» екологічних місць Українського Причорномор'я. З огляду на інтенсивність використання земель в сільському господарстві необхідно, з точки зору географічних принципів природокористування, відтворити буферну паркову зону між територіями сільськогосподарського використання </w:t>
      </w:r>
      <w:r>
        <w:rPr>
          <w:rFonts w:ascii="Times New Roman" w:hAnsi="Times New Roman"/>
          <w:sz w:val="28"/>
          <w:szCs w:val="28"/>
          <w:lang w:val="uk-UA"/>
        </w:rPr>
        <w:t>та природоохоронною зоною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, яка буде виконувати </w:t>
      </w:r>
      <w:r>
        <w:rPr>
          <w:rFonts w:ascii="Times New Roman" w:hAnsi="Times New Roman"/>
          <w:sz w:val="28"/>
          <w:szCs w:val="28"/>
          <w:lang w:val="uk-UA"/>
        </w:rPr>
        <w:t>відновлювальну</w:t>
      </w:r>
      <w:r w:rsidRPr="00D35042">
        <w:rPr>
          <w:rFonts w:ascii="Times New Roman" w:hAnsi="Times New Roman"/>
          <w:sz w:val="28"/>
          <w:szCs w:val="28"/>
          <w:lang w:val="uk-UA"/>
        </w:rPr>
        <w:t>, стабілізуючу та природоохоронні функції.</w:t>
      </w:r>
    </w:p>
    <w:p w:rsidR="000130B4" w:rsidRPr="00D35042" w:rsidRDefault="000130B4" w:rsidP="002570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 xml:space="preserve">Тому організація </w:t>
      </w:r>
      <w:r>
        <w:rPr>
          <w:rFonts w:ascii="Times New Roman" w:hAnsi="Times New Roman"/>
          <w:sz w:val="28"/>
          <w:szCs w:val="28"/>
          <w:lang w:val="uk-UA"/>
        </w:rPr>
        <w:t>національного природного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парку, а також раритетна лінія в заповідній політиці обумовлен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наявністю тут водно-болот</w:t>
      </w:r>
      <w:r>
        <w:rPr>
          <w:rFonts w:ascii="Times New Roman" w:hAnsi="Times New Roman"/>
          <w:sz w:val="28"/>
          <w:szCs w:val="28"/>
          <w:lang w:val="uk-UA"/>
        </w:rPr>
        <w:t>них угідь міжнародного значення і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має величезне природоохоронне, рекреаційне та соціальне значення.</w:t>
      </w:r>
    </w:p>
    <w:p w:rsidR="000130B4" w:rsidRPr="00D35042" w:rsidRDefault="000130B4" w:rsidP="0025706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>Створення прецеденту відновлення екосистем такого великого масштабу, сприятиме утвердженню України</w:t>
      </w:r>
      <w:r>
        <w:rPr>
          <w:rFonts w:ascii="Times New Roman" w:hAnsi="Times New Roman"/>
          <w:sz w:val="28"/>
          <w:szCs w:val="28"/>
          <w:lang w:val="uk-UA"/>
        </w:rPr>
        <w:t>, як держави, яка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неухильно виконує свої міжнародні зобов'язання і грамотно вибудовує природоохоронну політику.</w:t>
      </w:r>
    </w:p>
    <w:p w:rsidR="000130B4" w:rsidRPr="00D35042" w:rsidRDefault="000130B4" w:rsidP="0025706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Біляївському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районі відбувається процес деградації природних комплексів. Для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D35042">
        <w:rPr>
          <w:rFonts w:ascii="Times New Roman" w:hAnsi="Times New Roman"/>
          <w:sz w:val="28"/>
          <w:szCs w:val="28"/>
          <w:lang w:val="uk-UA"/>
        </w:rPr>
        <w:t>ого, що б екосистема зберегла саморегулюючі властивості, необхідна велика кількість видів флори і фауни. Втрата 15-20% біологічного різноманіття призведе до порушення рівноваги. Тому вкрай необхідно здійснювати заходи, які дозволять зберегти природні ландшафти, а також не тільки рідкісних і зникаючих представників флори і фауни, а весь генофонд рослинного і тваринного світу.</w:t>
      </w:r>
    </w:p>
    <w:p w:rsidR="000130B4" w:rsidRPr="008F5420" w:rsidRDefault="000130B4" w:rsidP="0025706C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D35042">
        <w:rPr>
          <w:rFonts w:ascii="Times New Roman" w:hAnsi="Times New Roman"/>
          <w:sz w:val="28"/>
          <w:szCs w:val="28"/>
          <w:lang w:val="uk-UA"/>
        </w:rPr>
        <w:t xml:space="preserve">З усього вищесказаного випливає, що на сьогоднішній день природа </w:t>
      </w:r>
      <w:r>
        <w:rPr>
          <w:rFonts w:ascii="Times New Roman" w:hAnsi="Times New Roman"/>
          <w:sz w:val="28"/>
          <w:szCs w:val="28"/>
          <w:lang w:val="uk-UA"/>
        </w:rPr>
        <w:t>Біляївського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району знаходиться під </w:t>
      </w:r>
      <w:r>
        <w:rPr>
          <w:rFonts w:ascii="Times New Roman" w:hAnsi="Times New Roman"/>
          <w:sz w:val="28"/>
          <w:szCs w:val="28"/>
          <w:lang w:val="uk-UA"/>
        </w:rPr>
        <w:t>потужним</w:t>
      </w:r>
      <w:r w:rsidRPr="00D35042">
        <w:rPr>
          <w:rFonts w:ascii="Times New Roman" w:hAnsi="Times New Roman"/>
          <w:sz w:val="28"/>
          <w:szCs w:val="28"/>
          <w:lang w:val="uk-UA"/>
        </w:rPr>
        <w:t xml:space="preserve"> антропогенним пресом, і переживає катастрофічні зміни. </w:t>
      </w:r>
    </w:p>
    <w:p w:rsidR="000130B4" w:rsidRDefault="000130B4" w:rsidP="00C26D2A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30B4" w:rsidRDefault="000130B4" w:rsidP="00C26D2A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30B4" w:rsidRDefault="000130B4" w:rsidP="00C26D2A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30B4" w:rsidRDefault="000130B4" w:rsidP="00C26D2A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130B4" w:rsidRDefault="000130B4" w:rsidP="00E4596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876EC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130B4" w:rsidRDefault="000130B4" w:rsidP="00E4596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Археологическая карта. Археология и история Беляевского района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http://www.zamky.com.ua/ru/odesskaya-oblast/arheologyya-y-drevnyaya-ystoryya-belyaevskogo-rajona/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4876EC">
        <w:rPr>
          <w:rFonts w:ascii="Times New Roman" w:hAnsi="Times New Roman"/>
          <w:sz w:val="28"/>
          <w:szCs w:val="28"/>
          <w:lang w:val="uk-UA"/>
        </w:rPr>
        <w:t>Географічн</w:t>
      </w:r>
      <w:r>
        <w:rPr>
          <w:rFonts w:ascii="Times New Roman" w:hAnsi="Times New Roman"/>
          <w:sz w:val="28"/>
          <w:szCs w:val="28"/>
          <w:lang w:val="uk-UA"/>
        </w:rPr>
        <w:t>а енциклопедія України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: в 3-х томах. Т. 2: З 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О</w:t>
      </w:r>
      <w:r>
        <w:rPr>
          <w:rFonts w:ascii="Times New Roman" w:hAnsi="Times New Roman"/>
          <w:sz w:val="28"/>
          <w:szCs w:val="28"/>
          <w:lang w:val="uk-UA"/>
        </w:rPr>
        <w:t>. / [ред. Маринич О.М.]. - Київ</w:t>
      </w:r>
      <w:r w:rsidRPr="004876EC">
        <w:rPr>
          <w:rFonts w:ascii="Times New Roman" w:hAnsi="Times New Roman"/>
          <w:sz w:val="28"/>
          <w:szCs w:val="28"/>
          <w:lang w:val="uk-UA"/>
        </w:rPr>
        <w:t>: Укр. Рад. Енцикл., 1989. - 479 с.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4876EC">
        <w:rPr>
          <w:rFonts w:ascii="Times New Roman" w:hAnsi="Times New Roman"/>
          <w:sz w:val="28"/>
          <w:szCs w:val="28"/>
          <w:lang w:val="uk-UA"/>
        </w:rPr>
        <w:t>Дальницький ліс</w:t>
      </w:r>
      <w:r>
        <w:rPr>
          <w:rFonts w:ascii="Times New Roman" w:hAnsi="Times New Roman"/>
          <w:sz w:val="28"/>
          <w:szCs w:val="28"/>
          <w:lang w:val="uk-UA"/>
        </w:rPr>
        <w:t xml:space="preserve">. Вікіпедія 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 </w:t>
      </w:r>
      <w:r w:rsidRPr="00D57865">
        <w:rPr>
          <w:rFonts w:ascii="Times New Roman" w:hAnsi="Times New Roman"/>
          <w:sz w:val="28"/>
          <w:szCs w:val="28"/>
          <w:lang w:val="uk-UA"/>
        </w:rPr>
        <w:t>https://www.turkaramamotoru.com/ru/%D0%94%D0%B0%D0%BB%D1%8C%D0%BD%D0%B8%D1%86%D0%BA%D0%B8%D0%B9-%D0%BB%D0%B5%D1%81-525985.html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</w:t>
      </w:r>
      <w:r w:rsidRPr="004876EC">
        <w:rPr>
          <w:rFonts w:ascii="Times New Roman" w:hAnsi="Times New Roman"/>
          <w:sz w:val="28"/>
          <w:szCs w:val="28"/>
          <w:lang w:val="uk-UA"/>
        </w:rPr>
        <w:t>Дослідження природних ресурсів на території Одеської області та оптимізація при</w:t>
      </w:r>
      <w:r>
        <w:rPr>
          <w:rFonts w:ascii="Times New Roman" w:hAnsi="Times New Roman"/>
          <w:sz w:val="28"/>
          <w:szCs w:val="28"/>
          <w:lang w:val="uk-UA"/>
        </w:rPr>
        <w:t>родокористування: [звіт з наук.-</w:t>
      </w:r>
      <w:r w:rsidRPr="004876EC">
        <w:rPr>
          <w:rFonts w:ascii="Times New Roman" w:hAnsi="Times New Roman"/>
          <w:sz w:val="28"/>
          <w:szCs w:val="28"/>
          <w:lang w:val="uk-UA"/>
        </w:rPr>
        <w:t>дослідної роботи № 283 / наук. кер. Пилипенко Г. П.]. – Одеса: ОНУ імені І.І. Мечникова (архів кафедри фіз. географії та природокористування), 2006. – 393 с.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 Е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на В.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Г. Территории, находящиеся в процессе заповедания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/ В. Г. Ена // Вопросы Развития Крыма. - 1999. – Вып. 11. – С. 145-154.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Інформаційний ресурс </w:t>
      </w:r>
      <w:r w:rsidRPr="00D57865">
        <w:rPr>
          <w:rFonts w:ascii="Times New Roman" w:hAnsi="Times New Roman"/>
          <w:sz w:val="28"/>
          <w:szCs w:val="28"/>
          <w:lang w:val="uk-UA"/>
        </w:rPr>
        <w:t>Igotoworld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Католицький костел Різдва Пресвятої Діви Марії с. Камянка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https://ua.igotoworld.com/ua/poi_object/70834_ruiny-kostela-rozhdestva-presvyatoy-devy-marii.htm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Інформаційний ресурс </w:t>
      </w:r>
      <w:r w:rsidRPr="00D57865">
        <w:rPr>
          <w:rFonts w:ascii="Times New Roman" w:hAnsi="Times New Roman"/>
          <w:sz w:val="28"/>
          <w:szCs w:val="28"/>
          <w:lang w:val="uk-UA"/>
        </w:rPr>
        <w:t>Igotoworld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Нижнеднестровский национальний природн</w:t>
      </w:r>
      <w:r>
        <w:rPr>
          <w:rFonts w:ascii="Times New Roman" w:hAnsi="Times New Roman"/>
          <w:sz w:val="28"/>
          <w:szCs w:val="28"/>
        </w:rPr>
        <w:t>ы</w:t>
      </w:r>
      <w:r w:rsidRPr="004876EC">
        <w:rPr>
          <w:rFonts w:ascii="Times New Roman" w:hAnsi="Times New Roman"/>
          <w:sz w:val="28"/>
          <w:szCs w:val="28"/>
          <w:lang w:val="uk-UA"/>
        </w:rPr>
        <w:t>й парк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D57865">
        <w:rPr>
          <w:rFonts w:ascii="Times New Roman" w:hAnsi="Times New Roman"/>
          <w:sz w:val="28"/>
          <w:szCs w:val="28"/>
          <w:lang w:val="uk-UA"/>
        </w:rPr>
        <w:t>https://ua.igotoworld.com/ru/poi_object/288406_nizhnednestrovskiy-park.htm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8. Клімат Украї</w:t>
      </w:r>
      <w:r w:rsidRPr="004876EC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: монографія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4876EC">
        <w:rPr>
          <w:rFonts w:ascii="Times New Roman" w:hAnsi="Times New Roman"/>
          <w:sz w:val="28"/>
          <w:szCs w:val="28"/>
          <w:lang w:val="uk-UA"/>
        </w:rPr>
        <w:t>[ред. Ліпінський В. М., Дячук В.</w:t>
      </w:r>
      <w:r>
        <w:rPr>
          <w:rFonts w:ascii="Times New Roman" w:hAnsi="Times New Roman"/>
          <w:sz w:val="28"/>
          <w:szCs w:val="28"/>
          <w:lang w:val="uk-UA"/>
        </w:rPr>
        <w:t xml:space="preserve"> А., Бабіченко В. М.]. – Київ: в</w:t>
      </w:r>
      <w:r w:rsidRPr="004876EC">
        <w:rPr>
          <w:rFonts w:ascii="Times New Roman" w:hAnsi="Times New Roman"/>
          <w:sz w:val="28"/>
          <w:szCs w:val="28"/>
          <w:lang w:val="uk-UA"/>
        </w:rPr>
        <w:t>ид-во Раєвського, 2003. – 343 с.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 Курорты Одесской области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4876EC">
        <w:rPr>
          <w:rFonts w:ascii="Times New Roman" w:hAnsi="Times New Roman"/>
          <w:sz w:val="28"/>
          <w:szCs w:val="28"/>
          <w:lang w:val="uk-UA"/>
        </w:rPr>
        <w:t>Режим доступ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D57865">
        <w:rPr>
          <w:rFonts w:ascii="Times New Roman" w:hAnsi="Times New Roman"/>
          <w:sz w:val="28"/>
          <w:szCs w:val="28"/>
          <w:lang w:val="uk-UA"/>
        </w:rPr>
        <w:t>http://litomore.com.ua/resorts/odessaregion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10. К</w:t>
      </w:r>
      <w:r w:rsidRPr="004876EC">
        <w:rPr>
          <w:rFonts w:ascii="Times New Roman" w:hAnsi="Times New Roman"/>
          <w:sz w:val="28"/>
          <w:szCs w:val="28"/>
          <w:lang w:val="uk-UA"/>
        </w:rPr>
        <w:t>уяльницький лиман</w:t>
      </w:r>
      <w:r>
        <w:rPr>
          <w:rFonts w:ascii="Times New Roman" w:hAnsi="Times New Roman"/>
          <w:sz w:val="28"/>
          <w:szCs w:val="28"/>
          <w:lang w:val="uk-UA"/>
        </w:rPr>
        <w:t xml:space="preserve">. Вікіпедія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 </w:t>
      </w:r>
      <w:r w:rsidRPr="00D57865">
        <w:rPr>
          <w:rFonts w:ascii="Times New Roman" w:hAnsi="Times New Roman"/>
          <w:sz w:val="28"/>
          <w:szCs w:val="28"/>
          <w:lang w:val="uk-UA"/>
        </w:rPr>
        <w:t>https://uk.wikipedia.org/wiki/%D0%A5%D0%B0%D0%B4%D0%B6%D0%B8%D0%B1%D0%B5%D0%B9%D1%81%D1%8C%D0%BA%D0%B8%D0%B9_%D0%BB%D0%B8%D0%BC%D0%B0%D0%BD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11. </w:t>
      </w:r>
      <w:r w:rsidRPr="004876EC">
        <w:rPr>
          <w:rFonts w:ascii="Times New Roman" w:hAnsi="Times New Roman"/>
          <w:sz w:val="28"/>
          <w:szCs w:val="28"/>
          <w:lang w:val="uk-UA"/>
        </w:rPr>
        <w:t>Національний атлас України / [голов. ред. Л. Г. Руденко]. - К</w:t>
      </w:r>
      <w:r>
        <w:rPr>
          <w:rFonts w:ascii="Times New Roman" w:hAnsi="Times New Roman"/>
          <w:sz w:val="28"/>
          <w:szCs w:val="28"/>
          <w:lang w:val="uk-UA"/>
        </w:rPr>
        <w:t>иїв</w:t>
      </w:r>
      <w:r w:rsidRPr="004876EC">
        <w:rPr>
          <w:rFonts w:ascii="Times New Roman" w:hAnsi="Times New Roman"/>
          <w:sz w:val="28"/>
          <w:szCs w:val="28"/>
          <w:lang w:val="uk-UA"/>
        </w:rPr>
        <w:t>: ДНВП «Картографія», 2008. - 440 с.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12. </w:t>
      </w:r>
      <w:r w:rsidRPr="004876EC">
        <w:rPr>
          <w:rFonts w:ascii="Times New Roman" w:hAnsi="Times New Roman"/>
          <w:sz w:val="28"/>
          <w:szCs w:val="28"/>
          <w:lang w:val="uk-UA"/>
        </w:rPr>
        <w:t>Озера Одеської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. Вікіпедія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 доступу: </w:t>
      </w:r>
      <w:r w:rsidRPr="00D57865">
        <w:rPr>
          <w:rFonts w:ascii="Times New Roman" w:hAnsi="Times New Roman"/>
          <w:sz w:val="28"/>
          <w:szCs w:val="28"/>
          <w:lang w:val="uk-UA"/>
        </w:rPr>
        <w:t>https://ru.wikipedia.org/wiki/%D0%9A%D0%B0%D1%82%D0%B5%D0%B3%D0%BE%D1%80%D0%B8%D1%8F:%D0%9E%D0%B7%D1%91%D1%80%D0%B0_%D0%9E%D0%B4%D0%B5%D1%81%D1%81%D0%BA%D0%BE%D0%B9_%D0%BE%D0%B1%D0%BB%D0%B0%D1%81%D1%82%D0%B8</w:t>
      </w:r>
    </w:p>
    <w:p w:rsidR="000130B4" w:rsidRPr="004876EC" w:rsidRDefault="000130B4" w:rsidP="00FC014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4876EC">
        <w:rPr>
          <w:rFonts w:ascii="Times New Roman" w:hAnsi="Times New Roman"/>
          <w:sz w:val="28"/>
          <w:szCs w:val="28"/>
          <w:lang w:val="uk-UA"/>
        </w:rPr>
        <w:t>Орошение на Одесщине. Почвенно-экологические и агротехнические аспекты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B475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 xml:space="preserve">ред. </w:t>
      </w:r>
      <w:r w:rsidRPr="004876EC">
        <w:rPr>
          <w:rFonts w:ascii="Times New Roman" w:hAnsi="Times New Roman"/>
          <w:sz w:val="28"/>
          <w:szCs w:val="28"/>
          <w:lang w:val="uk-UA"/>
        </w:rPr>
        <w:t>Гоголев</w:t>
      </w:r>
      <w:r w:rsidRPr="001C31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Н., Баер</w:t>
      </w:r>
      <w:r w:rsidRPr="001C31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Р.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А., Биланчин 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М. и др.</w:t>
      </w:r>
      <w:r w:rsidRPr="00FB475A">
        <w:rPr>
          <w:rFonts w:ascii="Times New Roman" w:hAnsi="Times New Roman"/>
          <w:sz w:val="28"/>
          <w:szCs w:val="28"/>
        </w:rPr>
        <w:t>]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– Одесса, 1992. – 436 с.</w:t>
      </w:r>
    </w:p>
    <w:p w:rsidR="000130B4" w:rsidRPr="00ED1294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14. Офіційний сайт </w:t>
      </w:r>
      <w:r w:rsidRPr="004876EC">
        <w:rPr>
          <w:rFonts w:ascii="Times New Roman" w:hAnsi="Times New Roman"/>
          <w:sz w:val="28"/>
          <w:szCs w:val="28"/>
          <w:lang w:val="uk-UA"/>
        </w:rPr>
        <w:t>Нижнеднестровск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4876EC">
        <w:rPr>
          <w:rFonts w:ascii="Times New Roman" w:hAnsi="Times New Roman"/>
          <w:sz w:val="28"/>
          <w:szCs w:val="28"/>
          <w:lang w:val="uk-UA"/>
        </w:rPr>
        <w:t>природн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парк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http://nnpp.org.ua/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Офіційний сайт Усатівської сільської ради. 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Храм Різдва Пресвятої Богородиці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http://usativska-rada.gov.ua/ru/istoriya-cerkvi-rozhdestva-bogorodicy/#more-526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16. </w:t>
      </w:r>
      <w:r w:rsidRPr="004876EC">
        <w:rPr>
          <w:rFonts w:ascii="Times New Roman" w:hAnsi="Times New Roman"/>
          <w:sz w:val="28"/>
          <w:szCs w:val="28"/>
          <w:lang w:val="uk-UA"/>
        </w:rPr>
        <w:t>Палієнко В.П. Сучасна динаміка рельєфу України</w:t>
      </w:r>
      <w:r w:rsidRPr="001C31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/ В. П. Палієнко, А. В. Матошко, М. Є. Барщевський та ін. – Київ: Наукова думка, </w:t>
      </w:r>
      <w:r>
        <w:rPr>
          <w:rFonts w:ascii="Times New Roman" w:hAnsi="Times New Roman"/>
          <w:sz w:val="28"/>
          <w:szCs w:val="28"/>
          <w:lang w:val="uk-UA"/>
        </w:rPr>
        <w:t>2005. – 267 </w:t>
      </w:r>
      <w:r w:rsidRPr="004876EC">
        <w:rPr>
          <w:rFonts w:ascii="Times New Roman" w:hAnsi="Times New Roman"/>
          <w:sz w:val="28"/>
          <w:szCs w:val="28"/>
          <w:lang w:val="uk-UA"/>
        </w:rPr>
        <w:t>с.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 Природа Одесской области: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4876EC">
        <w:rPr>
          <w:rFonts w:ascii="Times New Roman" w:hAnsi="Times New Roman"/>
          <w:sz w:val="28"/>
          <w:szCs w:val="28"/>
          <w:lang w:val="uk-UA"/>
        </w:rPr>
        <w:t>есурсы, их рациональное использование и охрана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B475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Текст</w:t>
      </w:r>
      <w:r w:rsidRPr="00FB475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FB475A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ред.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Швебс Г. И., Амброз Ю.</w:t>
      </w:r>
      <w:r>
        <w:rPr>
          <w:rFonts w:ascii="Times New Roman" w:hAnsi="Times New Roman"/>
          <w:sz w:val="28"/>
          <w:szCs w:val="28"/>
          <w:lang w:val="uk-UA"/>
        </w:rPr>
        <w:t xml:space="preserve"> А.</w:t>
      </w:r>
      <w:r w:rsidRPr="004876EC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Киев – Одесса: Вища школа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, 1979.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144 с.</w:t>
      </w:r>
    </w:p>
    <w:p w:rsidR="000130B4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  <w:lang w:val="uk-UA"/>
        </w:rPr>
      </w:pPr>
      <w:r w:rsidRPr="0022731E">
        <w:rPr>
          <w:rFonts w:ascii="Times New Roman" w:hAnsi="Times New Roman"/>
          <w:sz w:val="28"/>
          <w:szCs w:val="28"/>
        </w:rPr>
        <w:t>18</w:t>
      </w:r>
      <w:r>
        <w:rPr>
          <w:rFonts w:ascii="Times New Roman" w:hAnsi="Times New Roman"/>
          <w:sz w:val="28"/>
          <w:szCs w:val="28"/>
          <w:lang w:val="uk-UA"/>
        </w:rPr>
        <w:t>. Статистичний аналіз якості атмосферного повітря України //  Науковий вісник НЛТУ України. – Вип. 20.9. – Львів, 2010 – С. 83-89.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19. Стойловський В. П. </w:t>
      </w:r>
      <w:r w:rsidRPr="004876EC">
        <w:rPr>
          <w:rFonts w:ascii="Times New Roman" w:hAnsi="Times New Roman"/>
          <w:sz w:val="28"/>
          <w:szCs w:val="28"/>
          <w:lang w:val="uk-UA"/>
        </w:rPr>
        <w:t>Результати інвентаризації природно-заповідного фонду Одеської області. II. Заказники місцевого 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7416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В. </w:t>
      </w:r>
      <w:r w:rsidRPr="004876EC">
        <w:rPr>
          <w:rFonts w:ascii="Times New Roman" w:hAnsi="Times New Roman"/>
          <w:sz w:val="28"/>
          <w:szCs w:val="28"/>
          <w:lang w:val="uk-UA"/>
        </w:rPr>
        <w:lastRenderedPageBreak/>
        <w:t>П.Стойловський, О. М.  Попова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Вісник </w:t>
      </w:r>
      <w:r>
        <w:rPr>
          <w:rFonts w:ascii="Times New Roman" w:hAnsi="Times New Roman"/>
          <w:sz w:val="28"/>
          <w:szCs w:val="28"/>
          <w:lang w:val="uk-UA"/>
        </w:rPr>
        <w:t>ОНУ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імені І. І. Мечникова. </w:t>
      </w:r>
      <w:r>
        <w:rPr>
          <w:rFonts w:ascii="Times New Roman" w:hAnsi="Times New Roman"/>
          <w:sz w:val="28"/>
          <w:szCs w:val="28"/>
          <w:lang w:val="uk-UA"/>
        </w:rPr>
        <w:t>– Серія Біологія. – Том 10. – В</w:t>
      </w:r>
      <w:r w:rsidRPr="004876EC">
        <w:rPr>
          <w:rFonts w:ascii="Times New Roman" w:hAnsi="Times New Roman"/>
          <w:sz w:val="28"/>
          <w:szCs w:val="28"/>
          <w:lang w:val="uk-UA"/>
        </w:rPr>
        <w:t>ип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5.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2005.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4876EC">
        <w:rPr>
          <w:rFonts w:ascii="Times New Roman" w:hAnsi="Times New Roman"/>
          <w:sz w:val="28"/>
          <w:szCs w:val="28"/>
          <w:lang w:val="uk-UA"/>
        </w:rPr>
        <w:t>С. 101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4876EC">
        <w:rPr>
          <w:rFonts w:ascii="Times New Roman" w:hAnsi="Times New Roman"/>
          <w:sz w:val="28"/>
          <w:szCs w:val="28"/>
          <w:lang w:val="uk-UA"/>
        </w:rPr>
        <w:t>112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</w:t>
      </w:r>
      <w:r w:rsidRPr="004876EC">
        <w:rPr>
          <w:rFonts w:ascii="Times New Roman" w:hAnsi="Times New Roman"/>
          <w:sz w:val="28"/>
          <w:szCs w:val="28"/>
          <w:lang w:val="uk-UA"/>
        </w:rPr>
        <w:t>Рыбалко В. Я. Море, лиманы и реки / В. Я. Рыбалко. – Одесса: «Маяк», 1990. – 160 с.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21. Туристический сайт </w:t>
      </w:r>
      <w:r w:rsidRPr="00D57865">
        <w:rPr>
          <w:rFonts w:ascii="Times New Roman" w:hAnsi="Times New Roman"/>
          <w:sz w:val="28"/>
          <w:szCs w:val="28"/>
          <w:lang w:val="uk-UA"/>
        </w:rPr>
        <w:t>LifeGlobe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Одесские катакомбы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http://lifeglobe.net/blogs/details?id=141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22. </w:t>
      </w:r>
      <w:r w:rsidRPr="004876EC">
        <w:rPr>
          <w:rFonts w:ascii="Times New Roman" w:hAnsi="Times New Roman"/>
          <w:sz w:val="28"/>
          <w:szCs w:val="28"/>
          <w:lang w:val="uk-UA"/>
        </w:rPr>
        <w:t>Топчієв О.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4876EC">
        <w:rPr>
          <w:rFonts w:ascii="Times New Roman" w:hAnsi="Times New Roman"/>
          <w:sz w:val="28"/>
          <w:szCs w:val="28"/>
          <w:lang w:val="uk-UA"/>
        </w:rPr>
        <w:t>Г. Одеськи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регіон: природа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4876EC">
        <w:rPr>
          <w:rFonts w:ascii="Times New Roman" w:hAnsi="Times New Roman"/>
          <w:sz w:val="28"/>
          <w:szCs w:val="28"/>
          <w:lang w:val="uk-UA"/>
        </w:rPr>
        <w:t>аселення, господарство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4876EC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Г.  Топчієв // Одеса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«Астропринт»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4876EC">
        <w:rPr>
          <w:rFonts w:ascii="Times New Roman" w:hAnsi="Times New Roman"/>
          <w:sz w:val="28"/>
          <w:szCs w:val="28"/>
          <w:lang w:val="uk-UA"/>
        </w:rPr>
        <w:t xml:space="preserve"> 2003. – 181с.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23. </w:t>
      </w:r>
      <w:r w:rsidRPr="004876EC">
        <w:rPr>
          <w:rFonts w:ascii="Times New Roman" w:hAnsi="Times New Roman"/>
          <w:sz w:val="28"/>
          <w:szCs w:val="28"/>
          <w:lang w:val="uk-UA"/>
        </w:rPr>
        <w:t>Фотоматеріали природи Одеської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 </w:t>
      </w:r>
      <w:r w:rsidRPr="00D57865">
        <w:rPr>
          <w:rFonts w:ascii="Times New Roman" w:hAnsi="Times New Roman"/>
          <w:sz w:val="28"/>
          <w:szCs w:val="28"/>
          <w:lang w:val="uk-UA"/>
        </w:rPr>
        <w:t>https://www.photoukraine.com/russian/articles?id=33</w:t>
      </w:r>
    </w:p>
    <w:p w:rsidR="000130B4" w:rsidRPr="00D57865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24. Х</w:t>
      </w:r>
      <w:r w:rsidRPr="004876EC">
        <w:rPr>
          <w:rFonts w:ascii="Times New Roman" w:hAnsi="Times New Roman"/>
          <w:sz w:val="28"/>
          <w:szCs w:val="28"/>
          <w:lang w:val="uk-UA"/>
        </w:rPr>
        <w:t>аджибейський лиман</w:t>
      </w:r>
      <w:r>
        <w:rPr>
          <w:rFonts w:ascii="Times New Roman" w:hAnsi="Times New Roman"/>
          <w:sz w:val="28"/>
          <w:szCs w:val="28"/>
          <w:lang w:val="uk-UA"/>
        </w:rPr>
        <w:t xml:space="preserve">. Вікіпедія </w:t>
      </w:r>
      <w:r w:rsidRPr="004876EC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4876EC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/ Режим доступу: </w:t>
      </w:r>
      <w:r w:rsidRPr="00D57865">
        <w:rPr>
          <w:rFonts w:ascii="Times New Roman" w:hAnsi="Times New Roman"/>
          <w:sz w:val="28"/>
          <w:szCs w:val="28"/>
          <w:lang w:val="uk-UA"/>
        </w:rPr>
        <w:t>https://ru.wikipedia.org/wiki/%D0%9A%D1%83%D1%8F%D0%BB%D1%8C%D0%BD%D0%B8%D1%86%D0%BA%D0%B8%D0%B9_%D0%BB%D0%B8%D0%BC%D0%B0%D0%BD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25. </w:t>
      </w:r>
      <w:r w:rsidRPr="004876EC">
        <w:rPr>
          <w:rFonts w:ascii="Times New Roman" w:hAnsi="Times New Roman"/>
          <w:sz w:val="28"/>
          <w:szCs w:val="28"/>
          <w:lang w:val="uk-UA"/>
        </w:rPr>
        <w:t>Хохленко Т. Н. Земельные ресурсы Одесской области и географич</w:t>
      </w:r>
      <w:r>
        <w:rPr>
          <w:rFonts w:ascii="Times New Roman" w:hAnsi="Times New Roman"/>
          <w:sz w:val="28"/>
          <w:szCs w:val="28"/>
          <w:lang w:val="uk-UA"/>
        </w:rPr>
        <w:t>еские основы природопользования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/ Т. Н. Хохленко // Причорноморський екологічний бюлетень. – 2008. - №1 (27). – С. 139 – 155.</w:t>
      </w:r>
    </w:p>
    <w:p w:rsidR="000130B4" w:rsidRPr="004876EC" w:rsidRDefault="000130B4" w:rsidP="004028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</w:t>
      </w:r>
      <w:r w:rsidRPr="004876EC">
        <w:rPr>
          <w:rFonts w:ascii="Times New Roman" w:hAnsi="Times New Roman"/>
          <w:sz w:val="28"/>
          <w:szCs w:val="28"/>
          <w:lang w:val="uk-UA"/>
        </w:rPr>
        <w:t>Швебс Г. І. Каталог річок і водойм України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4876EC">
        <w:rPr>
          <w:rFonts w:ascii="Times New Roman" w:hAnsi="Times New Roman"/>
          <w:sz w:val="28"/>
          <w:szCs w:val="28"/>
          <w:lang w:val="uk-UA"/>
        </w:rPr>
        <w:t>/ Г. І. Швебс, М. І. Ігошин - Одеса: Астропринт, 2003. - 392 с.</w:t>
      </w:r>
    </w:p>
    <w:p w:rsidR="000130B4" w:rsidRPr="00FC0143" w:rsidRDefault="000130B4" w:rsidP="00FC01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27. </w:t>
      </w:r>
      <w:r w:rsidRPr="004876EC">
        <w:rPr>
          <w:rFonts w:ascii="Times New Roman" w:hAnsi="Times New Roman"/>
          <w:sz w:val="28"/>
          <w:szCs w:val="28"/>
          <w:lang w:val="uk-UA"/>
        </w:rPr>
        <w:t>Шнюков Е. Ф. Геология и полезные ис</w:t>
      </w:r>
      <w:r>
        <w:rPr>
          <w:rFonts w:ascii="Times New Roman" w:hAnsi="Times New Roman"/>
          <w:sz w:val="28"/>
          <w:szCs w:val="28"/>
          <w:lang w:val="uk-UA"/>
        </w:rPr>
        <w:t xml:space="preserve">копаемые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 Е. Ф. Шнюков. – Киев</w:t>
      </w:r>
      <w:r w:rsidRPr="004876EC">
        <w:rPr>
          <w:rFonts w:ascii="Times New Roman" w:hAnsi="Times New Roman"/>
          <w:sz w:val="28"/>
          <w:szCs w:val="28"/>
          <w:lang w:val="uk-UA"/>
        </w:rPr>
        <w:t>: Наукова думка, 1986. – 181 с.</w:t>
      </w:r>
    </w:p>
    <w:sectPr w:rsidR="000130B4" w:rsidRPr="00FC0143" w:rsidSect="00BB573E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0B4" w:rsidRDefault="000130B4" w:rsidP="00BB573E">
      <w:pPr>
        <w:spacing w:after="0" w:line="240" w:lineRule="auto"/>
      </w:pPr>
      <w:r>
        <w:separator/>
      </w:r>
    </w:p>
  </w:endnote>
  <w:endnote w:type="continuationSeparator" w:id="0">
    <w:p w:rsidR="000130B4" w:rsidRDefault="000130B4" w:rsidP="00BB5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0B4" w:rsidRDefault="000130B4" w:rsidP="00BB573E">
      <w:pPr>
        <w:spacing w:after="0" w:line="240" w:lineRule="auto"/>
      </w:pPr>
      <w:r>
        <w:separator/>
      </w:r>
    </w:p>
  </w:footnote>
  <w:footnote w:type="continuationSeparator" w:id="0">
    <w:p w:rsidR="000130B4" w:rsidRDefault="000130B4" w:rsidP="00BB5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30B4" w:rsidRDefault="00B13347">
    <w:pPr>
      <w:pStyle w:val="a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:rsidR="000130B4" w:rsidRDefault="000130B4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73E"/>
    <w:rsid w:val="000130B4"/>
    <w:rsid w:val="00015310"/>
    <w:rsid w:val="000440B4"/>
    <w:rsid w:val="00084891"/>
    <w:rsid w:val="000A0CB8"/>
    <w:rsid w:val="000B0042"/>
    <w:rsid w:val="000B6B2B"/>
    <w:rsid w:val="00101FEA"/>
    <w:rsid w:val="00182B88"/>
    <w:rsid w:val="001C315D"/>
    <w:rsid w:val="001D47C0"/>
    <w:rsid w:val="0022731E"/>
    <w:rsid w:val="0024780F"/>
    <w:rsid w:val="0025706C"/>
    <w:rsid w:val="0026354A"/>
    <w:rsid w:val="002673C6"/>
    <w:rsid w:val="002A169F"/>
    <w:rsid w:val="002F2526"/>
    <w:rsid w:val="00341227"/>
    <w:rsid w:val="00341629"/>
    <w:rsid w:val="00363F0B"/>
    <w:rsid w:val="003929A6"/>
    <w:rsid w:val="00393C78"/>
    <w:rsid w:val="003A3B31"/>
    <w:rsid w:val="003A4FAA"/>
    <w:rsid w:val="003A6EEF"/>
    <w:rsid w:val="004028B4"/>
    <w:rsid w:val="00421316"/>
    <w:rsid w:val="00436AA4"/>
    <w:rsid w:val="00486E9E"/>
    <w:rsid w:val="004876EC"/>
    <w:rsid w:val="00493282"/>
    <w:rsid w:val="004D51CE"/>
    <w:rsid w:val="004E1EA4"/>
    <w:rsid w:val="004F70E3"/>
    <w:rsid w:val="005165B3"/>
    <w:rsid w:val="00560D10"/>
    <w:rsid w:val="005B24C7"/>
    <w:rsid w:val="00626CA1"/>
    <w:rsid w:val="00651958"/>
    <w:rsid w:val="00663D4F"/>
    <w:rsid w:val="00676D02"/>
    <w:rsid w:val="006C54C2"/>
    <w:rsid w:val="006D062C"/>
    <w:rsid w:val="00741632"/>
    <w:rsid w:val="007431DC"/>
    <w:rsid w:val="00751E70"/>
    <w:rsid w:val="007B7720"/>
    <w:rsid w:val="007F40AE"/>
    <w:rsid w:val="007F434C"/>
    <w:rsid w:val="00813FB0"/>
    <w:rsid w:val="00855575"/>
    <w:rsid w:val="00855DA4"/>
    <w:rsid w:val="00887D48"/>
    <w:rsid w:val="0089133D"/>
    <w:rsid w:val="008931A8"/>
    <w:rsid w:val="00895C86"/>
    <w:rsid w:val="00895CCE"/>
    <w:rsid w:val="008B700C"/>
    <w:rsid w:val="008D483E"/>
    <w:rsid w:val="008F5420"/>
    <w:rsid w:val="00931414"/>
    <w:rsid w:val="009321CE"/>
    <w:rsid w:val="0094635D"/>
    <w:rsid w:val="00962C06"/>
    <w:rsid w:val="00973FE5"/>
    <w:rsid w:val="00974924"/>
    <w:rsid w:val="009B65E6"/>
    <w:rsid w:val="009B6DAE"/>
    <w:rsid w:val="00A229F1"/>
    <w:rsid w:val="00A53083"/>
    <w:rsid w:val="00A57826"/>
    <w:rsid w:val="00A611C7"/>
    <w:rsid w:val="00A658DB"/>
    <w:rsid w:val="00A9048D"/>
    <w:rsid w:val="00AA2E30"/>
    <w:rsid w:val="00AA71EA"/>
    <w:rsid w:val="00AB3CBB"/>
    <w:rsid w:val="00B029EB"/>
    <w:rsid w:val="00B13347"/>
    <w:rsid w:val="00B31C79"/>
    <w:rsid w:val="00B519FC"/>
    <w:rsid w:val="00B821D0"/>
    <w:rsid w:val="00BA3B56"/>
    <w:rsid w:val="00BB573E"/>
    <w:rsid w:val="00BC5977"/>
    <w:rsid w:val="00C056C6"/>
    <w:rsid w:val="00C114F9"/>
    <w:rsid w:val="00C26C5C"/>
    <w:rsid w:val="00C26D2A"/>
    <w:rsid w:val="00C476C5"/>
    <w:rsid w:val="00C610AF"/>
    <w:rsid w:val="00C96A22"/>
    <w:rsid w:val="00CA53F8"/>
    <w:rsid w:val="00CB7CE6"/>
    <w:rsid w:val="00D160FB"/>
    <w:rsid w:val="00D35042"/>
    <w:rsid w:val="00D523DA"/>
    <w:rsid w:val="00D5604B"/>
    <w:rsid w:val="00D57865"/>
    <w:rsid w:val="00D7045E"/>
    <w:rsid w:val="00D76DAD"/>
    <w:rsid w:val="00D82A08"/>
    <w:rsid w:val="00DB4F52"/>
    <w:rsid w:val="00E45965"/>
    <w:rsid w:val="00E469AA"/>
    <w:rsid w:val="00E532E6"/>
    <w:rsid w:val="00E84690"/>
    <w:rsid w:val="00E84892"/>
    <w:rsid w:val="00ED1294"/>
    <w:rsid w:val="00ED13E5"/>
    <w:rsid w:val="00ED6E13"/>
    <w:rsid w:val="00F6301F"/>
    <w:rsid w:val="00F65538"/>
    <w:rsid w:val="00F97460"/>
    <w:rsid w:val="00FB475A"/>
    <w:rsid w:val="00FC0143"/>
    <w:rsid w:val="00FC2DAE"/>
    <w:rsid w:val="00FE5E77"/>
    <w:rsid w:val="00FF02E8"/>
    <w:rsid w:val="00FF1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shapeDefaults>
    <o:shapedefaults v:ext="edit" spidmax="1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573E"/>
    <w:pPr>
      <w:spacing w:after="200" w:line="276" w:lineRule="auto"/>
    </w:pPr>
    <w:rPr>
      <w:lang w:val="ru-RU" w:eastAsia="en-US"/>
    </w:rPr>
  </w:style>
  <w:style w:type="paragraph" w:styleId="3">
    <w:name w:val="heading 3"/>
    <w:basedOn w:val="a"/>
    <w:link w:val="30"/>
    <w:uiPriority w:val="99"/>
    <w:qFormat/>
    <w:rsid w:val="00BB573E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BB573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uiPriority w:val="99"/>
    <w:rsid w:val="00BB573E"/>
  </w:style>
  <w:style w:type="character" w:customStyle="1" w:styleId="9">
    <w:name w:val="Основной текст + 9"/>
    <w:aliases w:val="5 pt,Интервал 0 pt"/>
    <w:basedOn w:val="a0"/>
    <w:uiPriority w:val="99"/>
    <w:rsid w:val="00BB573E"/>
    <w:rPr>
      <w:rFonts w:ascii="Sylfaen" w:hAnsi="Sylfaen" w:cs="Sylfaen"/>
      <w:spacing w:val="1"/>
      <w:sz w:val="19"/>
      <w:szCs w:val="19"/>
      <w:shd w:val="clear" w:color="auto" w:fill="FFFFFF"/>
    </w:rPr>
  </w:style>
  <w:style w:type="paragraph" w:styleId="a3">
    <w:name w:val="Body Text"/>
    <w:basedOn w:val="a"/>
    <w:link w:val="a4"/>
    <w:uiPriority w:val="99"/>
    <w:rsid w:val="00BB573E"/>
    <w:pPr>
      <w:widowControl w:val="0"/>
      <w:shd w:val="clear" w:color="auto" w:fill="FFFFFF"/>
      <w:spacing w:after="180" w:line="197" w:lineRule="exact"/>
      <w:jc w:val="both"/>
    </w:pPr>
    <w:rPr>
      <w:rFonts w:ascii="Sylfaen" w:hAnsi="Sylfaen"/>
      <w:sz w:val="20"/>
      <w:szCs w:val="20"/>
      <w:lang w:val="uk-UA" w:eastAsia="uk-UA"/>
    </w:rPr>
  </w:style>
  <w:style w:type="character" w:customStyle="1" w:styleId="a4">
    <w:name w:val="Основной текст Знак"/>
    <w:basedOn w:val="a0"/>
    <w:link w:val="a3"/>
    <w:uiPriority w:val="99"/>
    <w:locked/>
    <w:rsid w:val="00BB573E"/>
    <w:rPr>
      <w:rFonts w:ascii="Sylfaen" w:eastAsia="Times New Roman" w:hAnsi="Sylfaen" w:cs="Times New Roman"/>
      <w:sz w:val="20"/>
      <w:szCs w:val="20"/>
      <w:shd w:val="clear" w:color="auto" w:fill="FFFFFF"/>
      <w:lang w:val="uk-UA" w:eastAsia="uk-UA"/>
    </w:rPr>
  </w:style>
  <w:style w:type="paragraph" w:styleId="a5">
    <w:name w:val="header"/>
    <w:basedOn w:val="a"/>
    <w:link w:val="a6"/>
    <w:uiPriority w:val="99"/>
    <w:rsid w:val="00BB57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BB573E"/>
    <w:rPr>
      <w:rFonts w:ascii="Calibri" w:eastAsia="Times New Roman" w:hAnsi="Calibri" w:cs="Times New Roman"/>
    </w:rPr>
  </w:style>
  <w:style w:type="paragraph" w:styleId="a7">
    <w:name w:val="footer"/>
    <w:basedOn w:val="a"/>
    <w:link w:val="a8"/>
    <w:uiPriority w:val="99"/>
    <w:semiHidden/>
    <w:rsid w:val="00BB57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BB573E"/>
    <w:rPr>
      <w:rFonts w:ascii="Calibri" w:eastAsia="Times New Roman" w:hAnsi="Calibri" w:cs="Times New Roman"/>
    </w:rPr>
  </w:style>
  <w:style w:type="paragraph" w:styleId="a9">
    <w:name w:val="Body Text Indent"/>
    <w:basedOn w:val="a"/>
    <w:link w:val="aa"/>
    <w:uiPriority w:val="99"/>
    <w:semiHidden/>
    <w:rsid w:val="00084891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locked/>
    <w:rsid w:val="00084891"/>
    <w:rPr>
      <w:rFonts w:ascii="Calibri" w:eastAsia="Times New Roman" w:hAnsi="Calibri" w:cs="Times New Roman"/>
    </w:rPr>
  </w:style>
  <w:style w:type="character" w:customStyle="1" w:styleId="FontStyle43">
    <w:name w:val="Font Style43"/>
    <w:basedOn w:val="a0"/>
    <w:uiPriority w:val="99"/>
    <w:rsid w:val="00084891"/>
    <w:rPr>
      <w:rFonts w:ascii="Times New Roman" w:hAnsi="Times New Roman" w:cs="Times New Roman"/>
      <w:sz w:val="26"/>
      <w:szCs w:val="26"/>
    </w:rPr>
  </w:style>
  <w:style w:type="paragraph" w:customStyle="1" w:styleId="Style2">
    <w:name w:val="Style2"/>
    <w:basedOn w:val="a"/>
    <w:uiPriority w:val="99"/>
    <w:rsid w:val="00084891"/>
    <w:pPr>
      <w:widowControl w:val="0"/>
      <w:autoSpaceDE w:val="0"/>
      <w:autoSpaceDN w:val="0"/>
      <w:adjustRightInd w:val="0"/>
      <w:spacing w:after="0" w:line="485" w:lineRule="exact"/>
      <w:ind w:firstLine="542"/>
      <w:jc w:val="both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styleId="ab">
    <w:name w:val="Emphasis"/>
    <w:basedOn w:val="a0"/>
    <w:uiPriority w:val="99"/>
    <w:qFormat/>
    <w:rsid w:val="00084891"/>
    <w:rPr>
      <w:rFonts w:cs="Times New Roman"/>
      <w:i/>
    </w:rPr>
  </w:style>
  <w:style w:type="paragraph" w:styleId="ac">
    <w:name w:val="Normal (Web)"/>
    <w:basedOn w:val="a"/>
    <w:uiPriority w:val="99"/>
    <w:semiHidden/>
    <w:rsid w:val="000848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rsid w:val="00084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locked/>
    <w:rsid w:val="00084891"/>
    <w:rPr>
      <w:rFonts w:ascii="Tahoma" w:eastAsia="Times New Roman" w:hAnsi="Tahoma" w:cs="Tahoma"/>
      <w:sz w:val="16"/>
      <w:szCs w:val="16"/>
    </w:rPr>
  </w:style>
  <w:style w:type="paragraph" w:customStyle="1" w:styleId="Style13">
    <w:name w:val="Style13"/>
    <w:basedOn w:val="a"/>
    <w:uiPriority w:val="99"/>
    <w:rsid w:val="00676D0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FontStyle42">
    <w:name w:val="Font Style42"/>
    <w:uiPriority w:val="99"/>
    <w:rsid w:val="00676D02"/>
    <w:rPr>
      <w:rFonts w:ascii="Times New Roman" w:hAnsi="Times New Roman"/>
      <w:b/>
      <w:sz w:val="26"/>
    </w:rPr>
  </w:style>
  <w:style w:type="character" w:customStyle="1" w:styleId="FontStyle59">
    <w:name w:val="Font Style59"/>
    <w:uiPriority w:val="99"/>
    <w:rsid w:val="00676D02"/>
    <w:rPr>
      <w:rFonts w:ascii="Times New Roman" w:hAnsi="Times New Roman"/>
      <w:i/>
      <w:sz w:val="26"/>
    </w:rPr>
  </w:style>
  <w:style w:type="table" w:styleId="af">
    <w:name w:val="Table Grid"/>
    <w:basedOn w:val="a1"/>
    <w:uiPriority w:val="99"/>
    <w:rsid w:val="0001531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Hyperlink"/>
    <w:basedOn w:val="a0"/>
    <w:uiPriority w:val="99"/>
    <w:rsid w:val="003A6EEF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3A6EEF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573E"/>
    <w:pPr>
      <w:spacing w:after="200" w:line="276" w:lineRule="auto"/>
    </w:pPr>
    <w:rPr>
      <w:lang w:val="ru-RU" w:eastAsia="en-US"/>
    </w:rPr>
  </w:style>
  <w:style w:type="paragraph" w:styleId="3">
    <w:name w:val="heading 3"/>
    <w:basedOn w:val="a"/>
    <w:link w:val="30"/>
    <w:uiPriority w:val="99"/>
    <w:qFormat/>
    <w:rsid w:val="00BB573E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BB573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uiPriority w:val="99"/>
    <w:rsid w:val="00BB573E"/>
  </w:style>
  <w:style w:type="character" w:customStyle="1" w:styleId="9">
    <w:name w:val="Основной текст + 9"/>
    <w:aliases w:val="5 pt,Интервал 0 pt"/>
    <w:basedOn w:val="a0"/>
    <w:uiPriority w:val="99"/>
    <w:rsid w:val="00BB573E"/>
    <w:rPr>
      <w:rFonts w:ascii="Sylfaen" w:hAnsi="Sylfaen" w:cs="Sylfaen"/>
      <w:spacing w:val="1"/>
      <w:sz w:val="19"/>
      <w:szCs w:val="19"/>
      <w:shd w:val="clear" w:color="auto" w:fill="FFFFFF"/>
    </w:rPr>
  </w:style>
  <w:style w:type="paragraph" w:styleId="a3">
    <w:name w:val="Body Text"/>
    <w:basedOn w:val="a"/>
    <w:link w:val="a4"/>
    <w:uiPriority w:val="99"/>
    <w:rsid w:val="00BB573E"/>
    <w:pPr>
      <w:widowControl w:val="0"/>
      <w:shd w:val="clear" w:color="auto" w:fill="FFFFFF"/>
      <w:spacing w:after="180" w:line="197" w:lineRule="exact"/>
      <w:jc w:val="both"/>
    </w:pPr>
    <w:rPr>
      <w:rFonts w:ascii="Sylfaen" w:hAnsi="Sylfaen"/>
      <w:sz w:val="20"/>
      <w:szCs w:val="20"/>
      <w:lang w:val="uk-UA" w:eastAsia="uk-UA"/>
    </w:rPr>
  </w:style>
  <w:style w:type="character" w:customStyle="1" w:styleId="a4">
    <w:name w:val="Основной текст Знак"/>
    <w:basedOn w:val="a0"/>
    <w:link w:val="a3"/>
    <w:uiPriority w:val="99"/>
    <w:locked/>
    <w:rsid w:val="00BB573E"/>
    <w:rPr>
      <w:rFonts w:ascii="Sylfaen" w:eastAsia="Times New Roman" w:hAnsi="Sylfaen" w:cs="Times New Roman"/>
      <w:sz w:val="20"/>
      <w:szCs w:val="20"/>
      <w:shd w:val="clear" w:color="auto" w:fill="FFFFFF"/>
      <w:lang w:val="uk-UA" w:eastAsia="uk-UA"/>
    </w:rPr>
  </w:style>
  <w:style w:type="paragraph" w:styleId="a5">
    <w:name w:val="header"/>
    <w:basedOn w:val="a"/>
    <w:link w:val="a6"/>
    <w:uiPriority w:val="99"/>
    <w:rsid w:val="00BB57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BB573E"/>
    <w:rPr>
      <w:rFonts w:ascii="Calibri" w:eastAsia="Times New Roman" w:hAnsi="Calibri" w:cs="Times New Roman"/>
    </w:rPr>
  </w:style>
  <w:style w:type="paragraph" w:styleId="a7">
    <w:name w:val="footer"/>
    <w:basedOn w:val="a"/>
    <w:link w:val="a8"/>
    <w:uiPriority w:val="99"/>
    <w:semiHidden/>
    <w:rsid w:val="00BB57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BB573E"/>
    <w:rPr>
      <w:rFonts w:ascii="Calibri" w:eastAsia="Times New Roman" w:hAnsi="Calibri" w:cs="Times New Roman"/>
    </w:rPr>
  </w:style>
  <w:style w:type="paragraph" w:styleId="a9">
    <w:name w:val="Body Text Indent"/>
    <w:basedOn w:val="a"/>
    <w:link w:val="aa"/>
    <w:uiPriority w:val="99"/>
    <w:semiHidden/>
    <w:rsid w:val="00084891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locked/>
    <w:rsid w:val="00084891"/>
    <w:rPr>
      <w:rFonts w:ascii="Calibri" w:eastAsia="Times New Roman" w:hAnsi="Calibri" w:cs="Times New Roman"/>
    </w:rPr>
  </w:style>
  <w:style w:type="character" w:customStyle="1" w:styleId="FontStyle43">
    <w:name w:val="Font Style43"/>
    <w:basedOn w:val="a0"/>
    <w:uiPriority w:val="99"/>
    <w:rsid w:val="00084891"/>
    <w:rPr>
      <w:rFonts w:ascii="Times New Roman" w:hAnsi="Times New Roman" w:cs="Times New Roman"/>
      <w:sz w:val="26"/>
      <w:szCs w:val="26"/>
    </w:rPr>
  </w:style>
  <w:style w:type="paragraph" w:customStyle="1" w:styleId="Style2">
    <w:name w:val="Style2"/>
    <w:basedOn w:val="a"/>
    <w:uiPriority w:val="99"/>
    <w:rsid w:val="00084891"/>
    <w:pPr>
      <w:widowControl w:val="0"/>
      <w:autoSpaceDE w:val="0"/>
      <w:autoSpaceDN w:val="0"/>
      <w:adjustRightInd w:val="0"/>
      <w:spacing w:after="0" w:line="485" w:lineRule="exact"/>
      <w:ind w:firstLine="542"/>
      <w:jc w:val="both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styleId="ab">
    <w:name w:val="Emphasis"/>
    <w:basedOn w:val="a0"/>
    <w:uiPriority w:val="99"/>
    <w:qFormat/>
    <w:rsid w:val="00084891"/>
    <w:rPr>
      <w:rFonts w:cs="Times New Roman"/>
      <w:i/>
    </w:rPr>
  </w:style>
  <w:style w:type="paragraph" w:styleId="ac">
    <w:name w:val="Normal (Web)"/>
    <w:basedOn w:val="a"/>
    <w:uiPriority w:val="99"/>
    <w:semiHidden/>
    <w:rsid w:val="000848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rsid w:val="000848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locked/>
    <w:rsid w:val="00084891"/>
    <w:rPr>
      <w:rFonts w:ascii="Tahoma" w:eastAsia="Times New Roman" w:hAnsi="Tahoma" w:cs="Tahoma"/>
      <w:sz w:val="16"/>
      <w:szCs w:val="16"/>
    </w:rPr>
  </w:style>
  <w:style w:type="paragraph" w:customStyle="1" w:styleId="Style13">
    <w:name w:val="Style13"/>
    <w:basedOn w:val="a"/>
    <w:uiPriority w:val="99"/>
    <w:rsid w:val="00676D0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FontStyle42">
    <w:name w:val="Font Style42"/>
    <w:uiPriority w:val="99"/>
    <w:rsid w:val="00676D02"/>
    <w:rPr>
      <w:rFonts w:ascii="Times New Roman" w:hAnsi="Times New Roman"/>
      <w:b/>
      <w:sz w:val="26"/>
    </w:rPr>
  </w:style>
  <w:style w:type="character" w:customStyle="1" w:styleId="FontStyle59">
    <w:name w:val="Font Style59"/>
    <w:uiPriority w:val="99"/>
    <w:rsid w:val="00676D02"/>
    <w:rPr>
      <w:rFonts w:ascii="Times New Roman" w:hAnsi="Times New Roman"/>
      <w:i/>
      <w:sz w:val="26"/>
    </w:rPr>
  </w:style>
  <w:style w:type="table" w:styleId="af">
    <w:name w:val="Table Grid"/>
    <w:basedOn w:val="a1"/>
    <w:uiPriority w:val="99"/>
    <w:rsid w:val="0001531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Hyperlink"/>
    <w:basedOn w:val="a0"/>
    <w:uiPriority w:val="99"/>
    <w:rsid w:val="003A6EEF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3A6EE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1647</Words>
  <Characters>12434</Characters>
  <Application>Microsoft Office Word</Application>
  <DocSecurity>0</DocSecurity>
  <Lines>103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14053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libonu</cp:lastModifiedBy>
  <cp:revision>2</cp:revision>
  <dcterms:created xsi:type="dcterms:W3CDTF">2019-01-31T08:20:00Z</dcterms:created>
  <dcterms:modified xsi:type="dcterms:W3CDTF">2019-01-31T08:20:00Z</dcterms:modified>
</cp:coreProperties>
</file>