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5EA" w:rsidRPr="0057528D" w:rsidRDefault="005305EA" w:rsidP="0057528D">
      <w:pPr>
        <w:spacing w:after="0"/>
        <w:jc w:val="center"/>
        <w:rPr>
          <w:rFonts w:ascii="Times New Roman" w:hAnsi="Times New Roman"/>
          <w:bCs/>
          <w:color w:val="000000"/>
          <w:sz w:val="28"/>
          <w:szCs w:val="28"/>
        </w:rPr>
      </w:pPr>
      <w:r w:rsidRPr="0057528D">
        <w:rPr>
          <w:rFonts w:ascii="Times New Roman" w:hAnsi="Times New Roman"/>
          <w:bCs/>
          <w:color w:val="000000"/>
          <w:sz w:val="28"/>
          <w:szCs w:val="28"/>
        </w:rPr>
        <w:t>Одеський національний університет імені І. І. Мечникова</w:t>
      </w:r>
    </w:p>
    <w:p w:rsidR="005305EA" w:rsidRPr="0057528D" w:rsidRDefault="005305EA" w:rsidP="0057528D">
      <w:pPr>
        <w:spacing w:after="240"/>
        <w:jc w:val="center"/>
        <w:outlineLvl w:val="5"/>
        <w:rPr>
          <w:rStyle w:val="SubtleEmphasis"/>
          <w:rFonts w:ascii="Times New Roman" w:hAnsi="Times New Roman"/>
          <w:i w:val="0"/>
          <w:color w:val="000000"/>
          <w:sz w:val="28"/>
          <w:szCs w:val="28"/>
        </w:rPr>
      </w:pPr>
      <w:r w:rsidRPr="0057528D">
        <w:rPr>
          <w:rStyle w:val="SubtleEmphasis"/>
          <w:rFonts w:ascii="Times New Roman" w:hAnsi="Times New Roman"/>
          <w:i w:val="0"/>
          <w:color w:val="000000"/>
          <w:sz w:val="28"/>
          <w:szCs w:val="28"/>
        </w:rPr>
        <w:t>Факультет журналістики, реклами та видавничої справи</w:t>
      </w:r>
    </w:p>
    <w:p w:rsidR="005305EA" w:rsidRPr="0057528D" w:rsidRDefault="005305EA" w:rsidP="0057528D">
      <w:pPr>
        <w:spacing w:after="0"/>
        <w:jc w:val="center"/>
        <w:outlineLvl w:val="4"/>
        <w:rPr>
          <w:rStyle w:val="SubtleEmphasis"/>
          <w:rFonts w:ascii="Times New Roman" w:hAnsi="Times New Roman"/>
          <w:i w:val="0"/>
          <w:color w:val="000000"/>
          <w:sz w:val="28"/>
          <w:szCs w:val="28"/>
        </w:rPr>
      </w:pPr>
      <w:r w:rsidRPr="0057528D">
        <w:rPr>
          <w:rStyle w:val="SubtleEmphasis"/>
          <w:rFonts w:ascii="Times New Roman" w:hAnsi="Times New Roman"/>
          <w:i w:val="0"/>
          <w:color w:val="000000"/>
          <w:sz w:val="28"/>
          <w:szCs w:val="28"/>
        </w:rPr>
        <w:t>Кафедра реклами та зв’язків з громадськістю</w:t>
      </w:r>
    </w:p>
    <w:p w:rsidR="005305EA" w:rsidRPr="0057528D" w:rsidRDefault="005305EA" w:rsidP="0057528D">
      <w:pPr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305EA" w:rsidRPr="0057528D" w:rsidRDefault="005305EA" w:rsidP="0057528D">
      <w:pPr>
        <w:spacing w:after="0" w:line="240" w:lineRule="auto"/>
        <w:jc w:val="center"/>
        <w:outlineLvl w:val="4"/>
        <w:rPr>
          <w:rStyle w:val="SubtleEmphasis"/>
          <w:rFonts w:ascii="Times New Roman" w:hAnsi="Times New Roman"/>
          <w:b/>
          <w:i w:val="0"/>
          <w:color w:val="000000"/>
          <w:sz w:val="32"/>
          <w:szCs w:val="32"/>
          <w:lang w:val="uk-UA"/>
        </w:rPr>
      </w:pPr>
      <w:r w:rsidRPr="0057528D">
        <w:rPr>
          <w:rStyle w:val="SubtleEmphasis"/>
          <w:rFonts w:ascii="Times New Roman" w:hAnsi="Times New Roman"/>
          <w:b/>
          <w:i w:val="0"/>
          <w:color w:val="000000"/>
          <w:sz w:val="32"/>
          <w:szCs w:val="32"/>
          <w:lang w:val="uk-UA"/>
        </w:rPr>
        <w:t>Дипломна робота</w:t>
      </w:r>
    </w:p>
    <w:p w:rsidR="005305EA" w:rsidRPr="0057528D" w:rsidRDefault="005305EA" w:rsidP="0057528D">
      <w:pPr>
        <w:spacing w:after="0" w:line="240" w:lineRule="auto"/>
        <w:jc w:val="center"/>
        <w:outlineLvl w:val="4"/>
        <w:rPr>
          <w:rStyle w:val="SubtleEmphasis"/>
          <w:rFonts w:ascii="Times New Roman" w:hAnsi="Times New Roman"/>
          <w:b/>
          <w:i w:val="0"/>
          <w:color w:val="000000"/>
          <w:sz w:val="32"/>
          <w:szCs w:val="32"/>
          <w:lang w:val="uk-UA"/>
        </w:rPr>
      </w:pPr>
    </w:p>
    <w:p w:rsidR="005305EA" w:rsidRPr="0057528D" w:rsidRDefault="005305EA" w:rsidP="0057528D">
      <w:pPr>
        <w:spacing w:after="0" w:line="240" w:lineRule="auto"/>
        <w:jc w:val="center"/>
        <w:outlineLvl w:val="4"/>
        <w:rPr>
          <w:rStyle w:val="SubtleEmphasis"/>
          <w:rFonts w:ascii="Times New Roman" w:hAnsi="Times New Roman"/>
          <w:i w:val="0"/>
          <w:color w:val="000000"/>
          <w:sz w:val="28"/>
          <w:szCs w:val="28"/>
          <w:lang w:val="uk-UA"/>
        </w:rPr>
      </w:pPr>
      <w:r w:rsidRPr="0057528D">
        <w:rPr>
          <w:rStyle w:val="SubtleEmphasis"/>
          <w:rFonts w:ascii="Times New Roman" w:hAnsi="Times New Roman"/>
          <w:i w:val="0"/>
          <w:color w:val="000000"/>
          <w:sz w:val="28"/>
          <w:szCs w:val="28"/>
          <w:lang w:val="uk-UA"/>
        </w:rPr>
        <w:t>бакалавра</w:t>
      </w:r>
    </w:p>
    <w:p w:rsidR="005305EA" w:rsidRPr="00887DA7" w:rsidRDefault="005305EA" w:rsidP="0057528D">
      <w:pPr>
        <w:jc w:val="both"/>
        <w:rPr>
          <w:rFonts w:ascii="Times New Roman" w:hAnsi="Times New Roman"/>
          <w:sz w:val="20"/>
          <w:szCs w:val="20"/>
        </w:rPr>
      </w:pPr>
    </w:p>
    <w:p w:rsidR="005305EA" w:rsidRPr="00E22A45" w:rsidRDefault="005305EA" w:rsidP="0057528D">
      <w:pPr>
        <w:jc w:val="center"/>
        <w:rPr>
          <w:rFonts w:ascii="Times New Roman" w:hAnsi="Times New Roman"/>
          <w:b/>
          <w:sz w:val="32"/>
          <w:szCs w:val="32"/>
        </w:rPr>
      </w:pPr>
      <w:r w:rsidRPr="00887DA7">
        <w:rPr>
          <w:rFonts w:ascii="Times New Roman" w:hAnsi="Times New Roman"/>
          <w:sz w:val="28"/>
          <w:szCs w:val="28"/>
        </w:rPr>
        <w:t>на</w:t>
      </w:r>
      <w:r w:rsidRPr="00887D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87DA7">
        <w:rPr>
          <w:rFonts w:ascii="Times New Roman" w:hAnsi="Times New Roman"/>
          <w:sz w:val="28"/>
          <w:szCs w:val="28"/>
        </w:rPr>
        <w:t xml:space="preserve">тему: </w:t>
      </w:r>
      <w:r w:rsidRPr="00887DA7">
        <w:rPr>
          <w:rFonts w:ascii="Times New Roman" w:hAnsi="Times New Roman"/>
          <w:b/>
          <w:sz w:val="32"/>
          <w:szCs w:val="32"/>
        </w:rPr>
        <w:t>«Синтетичні мистецтва як</w:t>
      </w:r>
      <w:r w:rsidRPr="00952F00">
        <w:rPr>
          <w:rFonts w:ascii="Times New Roman" w:hAnsi="Times New Roman"/>
          <w:b/>
          <w:sz w:val="32"/>
          <w:szCs w:val="32"/>
        </w:rPr>
        <w:t xml:space="preserve"> об’єкт рецепції у публікаціях рубрики «Культура» газети «День» за 2016 р</w:t>
      </w:r>
      <w:r>
        <w:rPr>
          <w:rFonts w:ascii="Times New Roman" w:hAnsi="Times New Roman"/>
          <w:b/>
          <w:sz w:val="32"/>
          <w:szCs w:val="32"/>
          <w:lang w:val="uk-UA"/>
        </w:rPr>
        <w:t>.»</w:t>
      </w:r>
    </w:p>
    <w:p w:rsidR="005305EA" w:rsidRDefault="005305EA" w:rsidP="0057528D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DB6962">
        <w:rPr>
          <w:rFonts w:ascii="Times New Roman" w:hAnsi="Times New Roman"/>
          <w:b/>
          <w:sz w:val="24"/>
          <w:szCs w:val="24"/>
          <w:lang w:val="uk-UA"/>
        </w:rPr>
        <w:t>«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Synthetic art </w:t>
      </w:r>
      <w:r w:rsidRPr="00DB6962">
        <w:rPr>
          <w:rFonts w:ascii="Times New Roman" w:hAnsi="Times New Roman"/>
          <w:b/>
          <w:sz w:val="24"/>
          <w:szCs w:val="24"/>
          <w:lang w:val="en-US"/>
        </w:rPr>
        <w:t xml:space="preserve">as object of reception in 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the </w:t>
      </w:r>
      <w:r w:rsidRPr="00DB6962">
        <w:rPr>
          <w:rFonts w:ascii="Times New Roman" w:hAnsi="Times New Roman"/>
          <w:b/>
          <w:sz w:val="24"/>
          <w:szCs w:val="24"/>
          <w:lang w:val="en-US"/>
        </w:rPr>
        <w:t xml:space="preserve">publications 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of </w:t>
      </w:r>
      <w:r w:rsidRPr="00DB6962">
        <w:rPr>
          <w:rFonts w:ascii="Times New Roman" w:hAnsi="Times New Roman"/>
          <w:b/>
          <w:sz w:val="24"/>
          <w:szCs w:val="24"/>
          <w:lang w:val="en-US"/>
        </w:rPr>
        <w:t>«Culture»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heading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of the </w:t>
      </w:r>
      <w:r w:rsidRPr="00DB6962">
        <w:rPr>
          <w:rFonts w:ascii="Times New Roman" w:hAnsi="Times New Roman"/>
          <w:b/>
          <w:sz w:val="24"/>
          <w:szCs w:val="24"/>
          <w:lang w:val="en-US"/>
        </w:rPr>
        <w:t>«Day»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newspaper issued in 2016</w:t>
      </w:r>
      <w:r w:rsidRPr="00DB6962">
        <w:rPr>
          <w:rFonts w:ascii="Times New Roman" w:hAnsi="Times New Roman"/>
          <w:b/>
          <w:sz w:val="24"/>
          <w:szCs w:val="24"/>
          <w:lang w:val="en-US"/>
        </w:rPr>
        <w:t>»</w:t>
      </w:r>
    </w:p>
    <w:p w:rsidR="005305EA" w:rsidRDefault="005305EA" w:rsidP="0057528D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5305EA" w:rsidRDefault="005305EA" w:rsidP="0057528D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79FE"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  <w:r w:rsidRPr="003C6E0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>напряму п</w:t>
      </w:r>
      <w:r>
        <w:rPr>
          <w:rFonts w:ascii="Times New Roman" w:hAnsi="Times New Roman"/>
          <w:sz w:val="28"/>
          <w:szCs w:val="28"/>
          <w:lang w:val="uk-UA"/>
        </w:rPr>
        <w:t>ідготовки 6.030301 журналістика</w:t>
      </w:r>
    </w:p>
    <w:p w:rsidR="005305EA" w:rsidRPr="003C6E0E" w:rsidRDefault="005305EA" w:rsidP="0057528D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Аль-Бухарі Амаль Іссам</w:t>
      </w:r>
    </w:p>
    <w:p w:rsidR="005305EA" w:rsidRDefault="005305EA" w:rsidP="0057528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57528D">
      <w:pPr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</w:t>
      </w:r>
    </w:p>
    <w:p w:rsidR="005305EA" w:rsidRDefault="005305EA" w:rsidP="0057528D">
      <w:pPr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Керівник канд</w:t>
      </w:r>
      <w:r w:rsidRPr="00A020C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філос. наук, доц</w:t>
      </w:r>
      <w:r w:rsidRPr="00A020C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020C4">
        <w:rPr>
          <w:rFonts w:ascii="Times New Roman" w:hAnsi="Times New Roman"/>
          <w:sz w:val="28"/>
          <w:szCs w:val="28"/>
          <w:lang w:val="uk-UA"/>
        </w:rPr>
        <w:t>Голубицька Г.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A020C4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______</w:t>
      </w:r>
    </w:p>
    <w:p w:rsidR="005305EA" w:rsidRDefault="005305EA" w:rsidP="0057528D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Рецензент </w:t>
      </w:r>
      <w:r>
        <w:rPr>
          <w:rFonts w:ascii="Times New Roman" w:hAnsi="Times New Roman"/>
          <w:sz w:val="28"/>
          <w:szCs w:val="28"/>
        </w:rPr>
        <w:t>канд. філол.</w:t>
      </w:r>
      <w:r>
        <w:rPr>
          <w:rFonts w:ascii="Times New Roman" w:hAnsi="Times New Roman"/>
          <w:sz w:val="28"/>
          <w:szCs w:val="28"/>
          <w:lang w:val="uk-UA"/>
        </w:rPr>
        <w:t xml:space="preserve"> наук, доц. Коваленко А. Ф. </w:t>
      </w:r>
    </w:p>
    <w:p w:rsidR="005305EA" w:rsidRPr="00DD3C4C" w:rsidRDefault="005305EA" w:rsidP="0057528D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DD3C4C">
        <w:rPr>
          <w:rFonts w:ascii="Times New Roman" w:hAnsi="Times New Roman"/>
          <w:sz w:val="28"/>
          <w:szCs w:val="28"/>
          <w:lang w:val="uk-UA"/>
        </w:rPr>
        <w:t>Рекоме</w:t>
      </w:r>
      <w:r>
        <w:rPr>
          <w:rFonts w:ascii="Times New Roman" w:hAnsi="Times New Roman"/>
          <w:sz w:val="28"/>
          <w:szCs w:val="28"/>
          <w:lang w:val="uk-UA"/>
        </w:rPr>
        <w:t xml:space="preserve">ндовано до захисту:           </w:t>
      </w:r>
      <w:r w:rsidRPr="00DD3C4C">
        <w:rPr>
          <w:rFonts w:ascii="Times New Roman" w:hAnsi="Times New Roman"/>
          <w:sz w:val="28"/>
          <w:szCs w:val="28"/>
          <w:lang w:val="uk-UA"/>
        </w:rPr>
        <w:t>Захищено на засіданні ЕК  №</w:t>
      </w:r>
    </w:p>
    <w:p w:rsidR="005305EA" w:rsidRPr="00DD3C4C" w:rsidRDefault="005305EA" w:rsidP="0057528D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DD3C4C">
        <w:rPr>
          <w:rFonts w:ascii="Times New Roman" w:hAnsi="Times New Roman"/>
          <w:sz w:val="28"/>
          <w:szCs w:val="28"/>
          <w:lang w:val="uk-UA"/>
        </w:rPr>
        <w:t>Прот</w:t>
      </w:r>
      <w:r>
        <w:rPr>
          <w:rFonts w:ascii="Times New Roman" w:hAnsi="Times New Roman"/>
          <w:sz w:val="28"/>
          <w:szCs w:val="28"/>
          <w:lang w:val="uk-UA"/>
        </w:rPr>
        <w:t xml:space="preserve">окол засідання кафедри         </w:t>
      </w:r>
      <w:r w:rsidRPr="00DD3C4C">
        <w:rPr>
          <w:rFonts w:ascii="Times New Roman" w:hAnsi="Times New Roman"/>
          <w:sz w:val="28"/>
          <w:szCs w:val="28"/>
          <w:lang w:val="uk-UA"/>
        </w:rPr>
        <w:t>протокол №   від                        2017 р.</w:t>
      </w:r>
    </w:p>
    <w:p w:rsidR="005305EA" w:rsidRPr="00DD3C4C" w:rsidRDefault="005305EA" w:rsidP="0057528D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DD3C4C">
        <w:rPr>
          <w:rFonts w:ascii="Times New Roman" w:hAnsi="Times New Roman"/>
          <w:sz w:val="28"/>
          <w:szCs w:val="28"/>
          <w:lang w:val="uk-UA"/>
        </w:rPr>
        <w:t xml:space="preserve">№      від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2017 р.            </w:t>
      </w:r>
      <w:r w:rsidRPr="00DD3C4C">
        <w:rPr>
          <w:rFonts w:ascii="Times New Roman" w:hAnsi="Times New Roman"/>
          <w:sz w:val="28"/>
          <w:szCs w:val="28"/>
          <w:lang w:val="uk-UA"/>
        </w:rPr>
        <w:t>Оцінка                 /              /              .</w:t>
      </w:r>
    </w:p>
    <w:p w:rsidR="005305EA" w:rsidRPr="00DD3C4C" w:rsidRDefault="005305EA" w:rsidP="0057528D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DD3C4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(за національною шкалою, шкалою ECTS,    </w:t>
      </w:r>
    </w:p>
    <w:p w:rsidR="005305EA" w:rsidRPr="00A020C4" w:rsidRDefault="005305EA" w:rsidP="0057528D">
      <w:pPr>
        <w:rPr>
          <w:rFonts w:ascii="Times New Roman" w:hAnsi="Times New Roman"/>
          <w:sz w:val="28"/>
          <w:szCs w:val="28"/>
          <w:lang w:val="uk-UA"/>
        </w:rPr>
      </w:pPr>
      <w:r w:rsidRPr="00DD3C4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бали)</w:t>
      </w:r>
    </w:p>
    <w:p w:rsidR="005305EA" w:rsidRPr="00431138" w:rsidRDefault="005305EA" w:rsidP="0057528D">
      <w:pPr>
        <w:rPr>
          <w:rFonts w:ascii="Times New Roman" w:hAnsi="Times New Roman"/>
          <w:sz w:val="28"/>
          <w:szCs w:val="28"/>
          <w:lang w:val="uk-UA"/>
        </w:rPr>
      </w:pPr>
      <w:r w:rsidRPr="00431138"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431138">
        <w:rPr>
          <w:rFonts w:ascii="Times New Roman" w:hAnsi="Times New Roman"/>
          <w:sz w:val="28"/>
          <w:szCs w:val="28"/>
          <w:lang w:val="uk-UA"/>
        </w:rPr>
        <w:t xml:space="preserve"> Голова ЕК</w:t>
      </w:r>
    </w:p>
    <w:p w:rsidR="005305EA" w:rsidRDefault="005305EA" w:rsidP="0057528D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             ______________      __________            ________________</w:t>
      </w:r>
    </w:p>
    <w:p w:rsidR="005305EA" w:rsidRPr="00431138" w:rsidRDefault="005305EA" w:rsidP="0057528D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(підпис)          (прізвище, ініціали)   (підпис)                (прізвище, ініціали)</w:t>
      </w:r>
    </w:p>
    <w:p w:rsidR="005305EA" w:rsidRDefault="005305EA" w:rsidP="0057528D">
      <w:pPr>
        <w:rPr>
          <w:rFonts w:ascii="Times New Roman" w:hAnsi="Times New Roman"/>
          <w:sz w:val="28"/>
          <w:szCs w:val="28"/>
          <w:lang w:val="uk-UA"/>
        </w:rPr>
      </w:pPr>
    </w:p>
    <w:p w:rsidR="005305EA" w:rsidRDefault="005305EA" w:rsidP="0057528D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Одеса </w:t>
      </w:r>
      <w:r w:rsidRPr="00EC47F3">
        <w:rPr>
          <w:rFonts w:ascii="Times New Roman" w:hAnsi="Times New Roman"/>
          <w:color w:val="000000"/>
          <w:sz w:val="28"/>
          <w:szCs w:val="28"/>
          <w:lang w:val="uk-UA" w:eastAsia="en-US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2017</w:t>
      </w:r>
    </w:p>
    <w:p w:rsidR="005305EA" w:rsidRPr="000519D7" w:rsidRDefault="005305EA" w:rsidP="0057528D">
      <w:pPr>
        <w:ind w:left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0519D7">
        <w:rPr>
          <w:rFonts w:ascii="Times New Roman" w:hAnsi="Times New Roman"/>
          <w:sz w:val="28"/>
          <w:szCs w:val="28"/>
          <w:lang w:val="uk-UA"/>
        </w:rPr>
        <w:t>ЗМІСТ</w:t>
      </w:r>
    </w:p>
    <w:p w:rsidR="005305EA" w:rsidRPr="006457F8" w:rsidRDefault="005305EA" w:rsidP="0057528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</w:t>
      </w:r>
      <w:r w:rsidRPr="006457F8">
        <w:rPr>
          <w:rFonts w:ascii="Times New Roman" w:hAnsi="Times New Roman"/>
          <w:sz w:val="28"/>
          <w:szCs w:val="28"/>
          <w:lang w:val="uk-UA"/>
        </w:rPr>
        <w:t>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6457F8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6457F8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6457F8">
        <w:rPr>
          <w:rFonts w:ascii="Times New Roman" w:hAnsi="Times New Roman"/>
          <w:sz w:val="28"/>
          <w:szCs w:val="28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2</w:t>
      </w:r>
    </w:p>
    <w:p w:rsidR="005305EA" w:rsidRPr="00283CA4" w:rsidRDefault="005305EA" w:rsidP="0057528D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457F8">
        <w:rPr>
          <w:rFonts w:ascii="Times New Roman" w:hAnsi="Times New Roman"/>
          <w:sz w:val="28"/>
          <w:szCs w:val="28"/>
        </w:rPr>
        <w:t>Р</w:t>
      </w:r>
      <w:r w:rsidRPr="006457F8">
        <w:rPr>
          <w:rFonts w:ascii="Times New Roman" w:hAnsi="Times New Roman"/>
          <w:sz w:val="28"/>
          <w:szCs w:val="28"/>
          <w:lang w:val="uk-UA"/>
        </w:rPr>
        <w:t xml:space="preserve">ОЗДІЛ </w:t>
      </w:r>
      <w:r w:rsidRPr="006457F8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 xml:space="preserve"> ПРОБЛЕМАТИКА МИСТЕЦТВА</w:t>
      </w:r>
      <w:r w:rsidRPr="006457F8">
        <w:rPr>
          <w:rFonts w:ascii="Times New Roman" w:hAnsi="Times New Roman"/>
          <w:sz w:val="28"/>
          <w:szCs w:val="28"/>
          <w:lang w:val="uk-UA"/>
        </w:rPr>
        <w:t xml:space="preserve"> У СУСПІЛЬНО-ПОЛІТИЧНІЙ ПРЕСІ</w:t>
      </w:r>
    </w:p>
    <w:p w:rsidR="005305EA" w:rsidRPr="00283CA4" w:rsidRDefault="005305EA" w:rsidP="0057528D">
      <w:pPr>
        <w:pStyle w:val="Heading2"/>
        <w:numPr>
          <w:ilvl w:val="1"/>
          <w:numId w:val="2"/>
        </w:numPr>
        <w:spacing w:before="0" w:line="360" w:lineRule="auto"/>
        <w:ind w:left="567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83CA4">
        <w:rPr>
          <w:rFonts w:ascii="Times New Roman" w:hAnsi="Times New Roman"/>
          <w:color w:val="000000"/>
          <w:sz w:val="28"/>
          <w:szCs w:val="28"/>
          <w:lang w:val="uk-UA"/>
        </w:rPr>
        <w:t xml:space="preserve">Суспільно-політична преса як </w:t>
      </w:r>
      <w:r w:rsidRPr="00283CA4">
        <w:rPr>
          <w:rFonts w:ascii="Times New Roman" w:hAnsi="Times New Roman"/>
          <w:color w:val="000000"/>
          <w:sz w:val="28"/>
          <w:szCs w:val="28"/>
        </w:rPr>
        <w:t xml:space="preserve">особливий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тип видань………………………</w:t>
      </w:r>
      <w:r w:rsidRPr="00283CA4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…………………………..………………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Pr="00283CA4">
        <w:rPr>
          <w:rFonts w:ascii="Times New Roman" w:hAnsi="Times New Roman"/>
          <w:color w:val="000000"/>
          <w:sz w:val="28"/>
          <w:szCs w:val="28"/>
          <w:lang w:val="uk-UA"/>
        </w:rPr>
        <w:t>…….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</w:t>
      </w:r>
    </w:p>
    <w:p w:rsidR="005305EA" w:rsidRPr="00283CA4" w:rsidRDefault="005305EA" w:rsidP="0057528D">
      <w:pPr>
        <w:pStyle w:val="Heading2"/>
        <w:numPr>
          <w:ilvl w:val="1"/>
          <w:numId w:val="2"/>
        </w:numPr>
        <w:spacing w:line="360" w:lineRule="auto"/>
        <w:ind w:left="567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83CA4">
        <w:rPr>
          <w:rFonts w:ascii="Times New Roman" w:hAnsi="Times New Roman"/>
          <w:color w:val="000000"/>
          <w:sz w:val="28"/>
          <w:szCs w:val="28"/>
          <w:lang w:val="uk-UA"/>
        </w:rPr>
        <w:t>Специфіка висвітлення мистецької тематики у суспільно-політичній та спеціалізованій пресі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………………………………………………………..6</w:t>
      </w:r>
    </w:p>
    <w:p w:rsidR="005305EA" w:rsidRDefault="005305EA" w:rsidP="0057528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83CA4">
        <w:rPr>
          <w:rFonts w:ascii="Times New Roman" w:hAnsi="Times New Roman"/>
          <w:color w:val="000000"/>
          <w:sz w:val="28"/>
          <w:szCs w:val="28"/>
          <w:lang w:val="uk-UA"/>
        </w:rPr>
        <w:t>РОЗДІЛ 2.  ОСОБЛИВОСТІ ВИСВІТЛЕННЯ СИНТЕТИЧНИХ</w:t>
      </w:r>
      <w:r>
        <w:rPr>
          <w:rFonts w:ascii="Times New Roman" w:hAnsi="Times New Roman"/>
          <w:sz w:val="28"/>
          <w:szCs w:val="28"/>
          <w:lang w:val="uk-UA"/>
        </w:rPr>
        <w:t xml:space="preserve"> МИСТЕЦТВ</w:t>
      </w:r>
      <w:r w:rsidRPr="006457F8">
        <w:rPr>
          <w:rFonts w:ascii="Times New Roman" w:hAnsi="Times New Roman"/>
          <w:sz w:val="28"/>
          <w:szCs w:val="28"/>
          <w:lang w:val="uk-UA"/>
        </w:rPr>
        <w:t xml:space="preserve"> У ГАЗЕТІ «ДЕНЬ» </w:t>
      </w:r>
    </w:p>
    <w:p w:rsidR="005305EA" w:rsidRPr="00A608B5" w:rsidRDefault="005305EA" w:rsidP="0057528D">
      <w:pPr>
        <w:pStyle w:val="ListParagraph"/>
        <w:spacing w:after="0" w:line="360" w:lineRule="auto"/>
        <w:ind w:left="426" w:firstLine="2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457F8">
        <w:rPr>
          <w:rFonts w:ascii="Times New Roman" w:hAnsi="Times New Roman"/>
          <w:sz w:val="28"/>
          <w:szCs w:val="28"/>
          <w:lang w:val="uk-UA"/>
        </w:rPr>
        <w:t xml:space="preserve">2.1. </w:t>
      </w:r>
      <w:r w:rsidRPr="006457F8">
        <w:rPr>
          <w:rFonts w:ascii="Times New Roman" w:hAnsi="Times New Roman"/>
          <w:color w:val="000000"/>
          <w:sz w:val="28"/>
          <w:szCs w:val="28"/>
          <w:lang w:val="uk-UA"/>
        </w:rPr>
        <w:t>Газета «День»:  загальна характеристика, історія виникнення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</w:t>
      </w:r>
      <w:r w:rsidRPr="006457F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інформаційна політика…………………………………………………………..9</w:t>
      </w:r>
    </w:p>
    <w:p w:rsidR="005305EA" w:rsidRPr="00A608B5" w:rsidRDefault="005305EA" w:rsidP="0057528D">
      <w:pPr>
        <w:pStyle w:val="ListParagraph"/>
        <w:spacing w:line="360" w:lineRule="auto"/>
        <w:ind w:left="45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 xml:space="preserve">2.2. Специфіка висвітлення </w:t>
      </w:r>
      <w:r w:rsidRPr="00A608B5">
        <w:rPr>
          <w:rFonts w:ascii="Times New Roman" w:hAnsi="Times New Roman"/>
          <w:color w:val="000000"/>
          <w:sz w:val="28"/>
          <w:szCs w:val="28"/>
        </w:rPr>
        <w:t xml:space="preserve">мистецтва театру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 газеті «День»…………….</w:t>
      </w: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11</w:t>
      </w:r>
    </w:p>
    <w:p w:rsidR="005305EA" w:rsidRPr="00A608B5" w:rsidRDefault="005305EA" w:rsidP="0057528D">
      <w:pPr>
        <w:pStyle w:val="ListParagraph"/>
        <w:spacing w:after="0" w:line="360" w:lineRule="auto"/>
        <w:ind w:left="45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>2.3. Специфіка висвітлення мистецтва кінематографу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газеті «День»……30</w:t>
      </w: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5305EA" w:rsidRPr="00A608B5" w:rsidRDefault="005305EA" w:rsidP="0057528D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ВИСНОВКИ………………………………</w:t>
      </w: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>…………………….………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>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>..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53</w:t>
      </w:r>
    </w:p>
    <w:p w:rsidR="005305EA" w:rsidRPr="00A608B5" w:rsidRDefault="005305EA" w:rsidP="0057528D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БІБЛІОГРАФІЯ…………………………………</w:t>
      </w: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>………………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</w:t>
      </w:r>
      <w:r w:rsidRPr="00A608B5">
        <w:rPr>
          <w:rFonts w:ascii="Times New Roman" w:hAnsi="Times New Roman"/>
          <w:color w:val="000000"/>
          <w:sz w:val="28"/>
          <w:szCs w:val="28"/>
          <w:lang w:val="uk-UA"/>
        </w:rPr>
        <w:t>……..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56</w:t>
      </w:r>
    </w:p>
    <w:p w:rsidR="005305EA" w:rsidRDefault="005305EA" w:rsidP="0057528D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5305EA" w:rsidRDefault="005305EA" w:rsidP="00E065B0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  <w:r w:rsidRPr="001E5022">
        <w:rPr>
          <w:rFonts w:ascii="Times New Roman" w:hAnsi="Times New Roman"/>
          <w:b/>
          <w:sz w:val="28"/>
          <w:szCs w:val="28"/>
          <w:lang w:val="uk-UA" w:eastAsia="en-US"/>
        </w:rPr>
        <w:t>ВСТУП</w:t>
      </w:r>
    </w:p>
    <w:p w:rsidR="005305EA" w:rsidRPr="00F71141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</w:pPr>
      <w:r w:rsidRPr="00E24F35">
        <w:rPr>
          <w:rFonts w:ascii="Times New Roman" w:hAnsi="Times New Roman"/>
          <w:bCs/>
          <w:i/>
          <w:color w:val="000000"/>
          <w:sz w:val="28"/>
          <w:szCs w:val="28"/>
          <w:lang w:val="uk-UA" w:eastAsia="en-US"/>
        </w:rPr>
        <w:t>Актуальність дослідження</w:t>
      </w:r>
      <w:r w:rsidRPr="00F71141">
        <w:rPr>
          <w:rFonts w:ascii="Times New Roman" w:hAnsi="Times New Roman"/>
          <w:b/>
          <w:bCs/>
          <w:color w:val="000000"/>
          <w:sz w:val="28"/>
          <w:szCs w:val="28"/>
          <w:lang w:val="uk-UA" w:eastAsia="en-US"/>
        </w:rPr>
        <w:t xml:space="preserve"> </w:t>
      </w:r>
      <w:r w:rsidRPr="00F71141"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>зумовлена недостатнім ступенем розробленості даної теми, присвячен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>ій</w:t>
      </w:r>
      <w:r w:rsidRPr="00F71141"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 xml:space="preserve"> специфіці висвітлення синтетичних мистецтв як об’єктів арт-дискурсу у суспільно-політичних виданнях. 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F71141">
        <w:rPr>
          <w:rFonts w:ascii="Times New Roman" w:hAnsi="Times New Roman"/>
          <w:color w:val="000000"/>
          <w:sz w:val="28"/>
          <w:szCs w:val="28"/>
          <w:lang w:val="uk-UA"/>
        </w:rPr>
        <w:t>Так, низка українських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дослідників на кшталт В. Талалай, В. Галацької, С. Васильєва, О. Титаренко, І. Тонкіх зазначають, що м</w:t>
      </w:r>
      <w:r w:rsidRPr="0054577A">
        <w:rPr>
          <w:rFonts w:ascii="Times New Roman" w:hAnsi="Times New Roman"/>
          <w:sz w:val="28"/>
          <w:szCs w:val="28"/>
          <w:lang w:val="uk-UA"/>
        </w:rPr>
        <w:t>атеріали з мистецької тематики</w:t>
      </w:r>
      <w:r>
        <w:rPr>
          <w:rFonts w:ascii="Times New Roman" w:hAnsi="Times New Roman"/>
          <w:sz w:val="28"/>
          <w:szCs w:val="28"/>
          <w:lang w:val="uk-UA"/>
        </w:rPr>
        <w:t xml:space="preserve"> (зокрема театральні та кінематографічні) у неспеці</w:t>
      </w:r>
      <w:r w:rsidRPr="0054577A">
        <w:rPr>
          <w:rFonts w:ascii="Times New Roman" w:hAnsi="Times New Roman"/>
          <w:sz w:val="28"/>
          <w:szCs w:val="28"/>
          <w:lang w:val="uk-UA"/>
        </w:rPr>
        <w:t xml:space="preserve">альній </w:t>
      </w:r>
      <w:r w:rsidRPr="00AF2AD1">
        <w:rPr>
          <w:rFonts w:ascii="Times New Roman" w:hAnsi="Times New Roman"/>
          <w:sz w:val="28"/>
          <w:szCs w:val="28"/>
          <w:lang w:val="uk-UA"/>
        </w:rPr>
        <w:t xml:space="preserve">періодиці не можуть повністю задовольнити інформаційні та естетичні потреби аудиторії. </w:t>
      </w:r>
      <w:r>
        <w:rPr>
          <w:rFonts w:ascii="Times New Roman" w:hAnsi="Times New Roman"/>
          <w:sz w:val="28"/>
          <w:szCs w:val="28"/>
          <w:lang w:val="uk-UA"/>
        </w:rPr>
        <w:t>Це обумовлюється тим, що</w:t>
      </w:r>
      <w:r w:rsidRPr="00AF2AD1">
        <w:rPr>
          <w:rFonts w:ascii="Times New Roman" w:hAnsi="Times New Roman"/>
          <w:sz w:val="28"/>
          <w:szCs w:val="28"/>
          <w:lang w:val="uk-UA"/>
        </w:rPr>
        <w:t xml:space="preserve"> процес формування культури суспільства, здійснюваний ЗМІ, часто має різноспрямовані вектори, оскільки користуючись правом на свободу інформації, </w:t>
      </w:r>
      <w:r>
        <w:rPr>
          <w:rFonts w:ascii="Times New Roman" w:hAnsi="Times New Roman"/>
          <w:sz w:val="28"/>
          <w:szCs w:val="28"/>
          <w:lang w:val="uk-UA"/>
        </w:rPr>
        <w:t>видання</w:t>
      </w:r>
      <w:r w:rsidRPr="00AF2AD1">
        <w:rPr>
          <w:rFonts w:ascii="Times New Roman" w:hAnsi="Times New Roman"/>
          <w:sz w:val="28"/>
          <w:szCs w:val="28"/>
          <w:lang w:val="uk-UA"/>
        </w:rPr>
        <w:t xml:space="preserve"> часто транслюють аудиторії низькоякісн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AF2AD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AF2AD1">
        <w:rPr>
          <w:rFonts w:ascii="Times New Roman" w:hAnsi="Times New Roman"/>
          <w:sz w:val="28"/>
          <w:szCs w:val="28"/>
          <w:lang w:val="uk-UA"/>
        </w:rPr>
        <w:t xml:space="preserve"> навіть шкідлив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AF2AD1">
        <w:rPr>
          <w:rFonts w:ascii="Times New Roman" w:hAnsi="Times New Roman"/>
          <w:sz w:val="28"/>
          <w:szCs w:val="28"/>
          <w:lang w:val="uk-UA"/>
        </w:rPr>
        <w:t xml:space="preserve"> зміст, видаючи його за культурний контент.</w:t>
      </w:r>
      <w:r>
        <w:rPr>
          <w:rFonts w:ascii="Times New Roman" w:hAnsi="Times New Roman"/>
          <w:sz w:val="28"/>
          <w:szCs w:val="28"/>
          <w:lang w:val="uk-UA"/>
        </w:rPr>
        <w:t xml:space="preserve"> Сюди ж відноситься прагнення журналістів до сенсаційності, розважальності, надання </w:t>
      </w:r>
      <w:r w:rsidRPr="004F219B">
        <w:rPr>
          <w:rFonts w:ascii="Times New Roman" w:hAnsi="Times New Roman"/>
          <w:sz w:val="28"/>
          <w:szCs w:val="28"/>
          <w:lang w:val="uk-UA"/>
        </w:rPr>
        <w:t>поверхов</w:t>
      </w:r>
      <w:r>
        <w:rPr>
          <w:rFonts w:ascii="Times New Roman" w:hAnsi="Times New Roman"/>
          <w:sz w:val="28"/>
          <w:szCs w:val="28"/>
          <w:lang w:val="uk-UA"/>
        </w:rPr>
        <w:t xml:space="preserve">ого </w:t>
      </w:r>
      <w:r w:rsidRPr="004F219B">
        <w:rPr>
          <w:rFonts w:ascii="Times New Roman" w:hAnsi="Times New Roman"/>
          <w:sz w:val="28"/>
          <w:szCs w:val="28"/>
          <w:lang w:val="uk-UA"/>
        </w:rPr>
        <w:t>розгляд</w:t>
      </w:r>
      <w:r>
        <w:rPr>
          <w:rFonts w:ascii="Times New Roman" w:hAnsi="Times New Roman"/>
          <w:sz w:val="28"/>
          <w:szCs w:val="28"/>
          <w:lang w:val="uk-UA"/>
        </w:rPr>
        <w:t xml:space="preserve">у театрального та кінематографічного життя. Відповідно, </w:t>
      </w:r>
      <w:r w:rsidRPr="004F219B">
        <w:rPr>
          <w:rFonts w:ascii="Times New Roman" w:hAnsi="Times New Roman"/>
          <w:sz w:val="28"/>
          <w:szCs w:val="28"/>
          <w:lang w:val="uk-UA"/>
        </w:rPr>
        <w:t>видання широкого профілю</w:t>
      </w:r>
      <w:r>
        <w:rPr>
          <w:rFonts w:ascii="Times New Roman" w:hAnsi="Times New Roman"/>
          <w:sz w:val="28"/>
          <w:szCs w:val="28"/>
          <w:lang w:val="uk-UA"/>
        </w:rPr>
        <w:t>, на думку дослідників,</w:t>
      </w:r>
      <w:r w:rsidRPr="004F219B">
        <w:rPr>
          <w:rFonts w:ascii="Times New Roman" w:hAnsi="Times New Roman"/>
          <w:sz w:val="28"/>
          <w:szCs w:val="28"/>
          <w:lang w:val="uk-UA"/>
        </w:rPr>
        <w:t xml:space="preserve"> не </w:t>
      </w:r>
      <w:r>
        <w:rPr>
          <w:rFonts w:ascii="Times New Roman" w:hAnsi="Times New Roman"/>
          <w:sz w:val="28"/>
          <w:szCs w:val="28"/>
          <w:lang w:val="uk-UA"/>
        </w:rPr>
        <w:t>прагнуть ґрунтовно вивчати різнома</w:t>
      </w:r>
      <w:r w:rsidRPr="004F219B">
        <w:rPr>
          <w:rFonts w:ascii="Times New Roman" w:hAnsi="Times New Roman"/>
          <w:sz w:val="28"/>
          <w:szCs w:val="28"/>
          <w:lang w:val="uk-UA"/>
        </w:rPr>
        <w:t xml:space="preserve">нітні аспекти </w:t>
      </w:r>
      <w:r>
        <w:rPr>
          <w:rFonts w:ascii="Times New Roman" w:hAnsi="Times New Roman"/>
          <w:sz w:val="28"/>
          <w:szCs w:val="28"/>
          <w:lang w:val="uk-UA"/>
        </w:rPr>
        <w:t>культурної</w:t>
      </w:r>
      <w:r w:rsidRPr="004F219B">
        <w:rPr>
          <w:rFonts w:ascii="Times New Roman" w:hAnsi="Times New Roman"/>
          <w:sz w:val="28"/>
          <w:szCs w:val="28"/>
          <w:lang w:val="uk-UA"/>
        </w:rPr>
        <w:t xml:space="preserve"> дійсності.</w:t>
      </w:r>
    </w:p>
    <w:p w:rsidR="005305EA" w:rsidRPr="00430964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той же час, дослідники зазначають, що 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 xml:space="preserve">виключенням можуть стати якісні </w:t>
      </w:r>
      <w:r w:rsidRPr="00A9254E">
        <w:rPr>
          <w:rFonts w:ascii="Times New Roman" w:hAnsi="Times New Roman"/>
          <w:sz w:val="28"/>
          <w:szCs w:val="28"/>
          <w:lang w:val="uk-UA"/>
        </w:rPr>
        <w:t xml:space="preserve">видання, </w:t>
      </w:r>
      <w:r>
        <w:rPr>
          <w:rFonts w:ascii="Times New Roman" w:hAnsi="Times New Roman"/>
          <w:sz w:val="28"/>
          <w:szCs w:val="28"/>
          <w:lang w:val="uk-UA"/>
        </w:rPr>
        <w:t xml:space="preserve">які роблять акцент на елітарній культурі. Вони </w:t>
      </w:r>
      <w:r w:rsidRPr="00AC62B3">
        <w:rPr>
          <w:rFonts w:ascii="Times New Roman" w:hAnsi="Times New Roman"/>
          <w:sz w:val="28"/>
          <w:szCs w:val="28"/>
          <w:lang w:val="uk-UA"/>
        </w:rPr>
        <w:t>пропонують унікаль</w:t>
      </w:r>
      <w:r>
        <w:rPr>
          <w:rFonts w:ascii="Times New Roman" w:hAnsi="Times New Roman"/>
          <w:sz w:val="28"/>
          <w:szCs w:val="28"/>
          <w:lang w:val="uk-UA"/>
        </w:rPr>
        <w:t xml:space="preserve">ний за формою і змістом продукт, йдучи не </w:t>
      </w:r>
      <w:r w:rsidRPr="00AC62B3">
        <w:rPr>
          <w:rFonts w:ascii="Times New Roman" w:hAnsi="Times New Roman"/>
          <w:sz w:val="28"/>
          <w:szCs w:val="28"/>
          <w:lang w:val="uk-UA"/>
        </w:rPr>
        <w:t>за фактом, а набагато глибше.</w:t>
      </w:r>
      <w:r w:rsidRPr="006F6A6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Адже ЗМІ </w:t>
      </w:r>
      <w:r w:rsidRPr="001B5A3B">
        <w:rPr>
          <w:rFonts w:ascii="Times New Roman" w:hAnsi="Times New Roman"/>
          <w:sz w:val="28"/>
          <w:szCs w:val="28"/>
          <w:lang w:val="uk-UA"/>
        </w:rPr>
        <w:t>виступа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1B5A3B">
        <w:rPr>
          <w:rFonts w:ascii="Times New Roman" w:hAnsi="Times New Roman"/>
          <w:sz w:val="28"/>
          <w:szCs w:val="28"/>
          <w:lang w:val="uk-UA"/>
        </w:rPr>
        <w:t xml:space="preserve"> не тільк</w:t>
      </w:r>
      <w:r>
        <w:rPr>
          <w:rFonts w:ascii="Times New Roman" w:hAnsi="Times New Roman"/>
          <w:sz w:val="28"/>
          <w:szCs w:val="28"/>
          <w:lang w:val="uk-UA"/>
        </w:rPr>
        <w:t>и трансляторами арт-новин</w:t>
      </w:r>
      <w:r w:rsidRPr="001B5A3B">
        <w:rPr>
          <w:rFonts w:ascii="Times New Roman" w:hAnsi="Times New Roman"/>
          <w:sz w:val="28"/>
          <w:szCs w:val="28"/>
          <w:lang w:val="uk-UA"/>
        </w:rPr>
        <w:t>, а й безпосередньо формують громадську думку щодо тих чи інших культурних цінностей.</w:t>
      </w:r>
      <w:r>
        <w:rPr>
          <w:rFonts w:ascii="Times New Roman" w:hAnsi="Times New Roman"/>
          <w:sz w:val="28"/>
          <w:szCs w:val="28"/>
          <w:lang w:val="uk-UA"/>
        </w:rPr>
        <w:t xml:space="preserve"> Тому саме якісна преса може претендувати на</w:t>
      </w:r>
      <w:r w:rsidRPr="00A9254E">
        <w:rPr>
          <w:rFonts w:ascii="Times New Roman" w:hAnsi="Times New Roman"/>
          <w:sz w:val="28"/>
          <w:szCs w:val="28"/>
          <w:lang w:val="uk-UA"/>
        </w:rPr>
        <w:t xml:space="preserve"> забезпеч</w:t>
      </w:r>
      <w:r>
        <w:rPr>
          <w:rFonts w:ascii="Times New Roman" w:hAnsi="Times New Roman"/>
          <w:sz w:val="28"/>
          <w:szCs w:val="28"/>
          <w:lang w:val="uk-UA"/>
        </w:rPr>
        <w:t xml:space="preserve">ення </w:t>
      </w:r>
      <w:r w:rsidRPr="00A9254E">
        <w:rPr>
          <w:rFonts w:ascii="Times New Roman" w:hAnsi="Times New Roman"/>
          <w:sz w:val="28"/>
          <w:szCs w:val="28"/>
          <w:lang w:val="uk-UA"/>
        </w:rPr>
        <w:t>різнобарвн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A9254E">
        <w:rPr>
          <w:rFonts w:ascii="Times New Roman" w:hAnsi="Times New Roman"/>
          <w:sz w:val="28"/>
          <w:szCs w:val="28"/>
          <w:lang w:val="uk-UA"/>
        </w:rPr>
        <w:t xml:space="preserve"> й різнопланов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A9254E">
        <w:rPr>
          <w:rFonts w:ascii="Times New Roman" w:hAnsi="Times New Roman"/>
          <w:sz w:val="28"/>
          <w:szCs w:val="28"/>
          <w:lang w:val="uk-UA"/>
        </w:rPr>
        <w:t xml:space="preserve"> інформаці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A9254E">
        <w:rPr>
          <w:rFonts w:ascii="Times New Roman" w:hAnsi="Times New Roman"/>
          <w:sz w:val="28"/>
          <w:szCs w:val="28"/>
          <w:lang w:val="uk-UA"/>
        </w:rPr>
        <w:t xml:space="preserve">, що стосується театральної та кінематографічної </w:t>
      </w:r>
      <w:r w:rsidRPr="00430964">
        <w:rPr>
          <w:rFonts w:ascii="Times New Roman" w:hAnsi="Times New Roman"/>
          <w:sz w:val="28"/>
          <w:szCs w:val="28"/>
          <w:lang w:val="uk-UA"/>
        </w:rPr>
        <w:t>дійсності</w:t>
      </w:r>
      <w:r>
        <w:rPr>
          <w:rFonts w:ascii="Times New Roman" w:hAnsi="Times New Roman"/>
          <w:sz w:val="28"/>
          <w:szCs w:val="28"/>
          <w:lang w:val="uk-UA"/>
        </w:rPr>
        <w:t xml:space="preserve">, визначаючи </w:t>
      </w:r>
      <w:r w:rsidRPr="00430964">
        <w:rPr>
          <w:rFonts w:ascii="Times New Roman" w:hAnsi="Times New Roman"/>
          <w:sz w:val="28"/>
          <w:szCs w:val="28"/>
          <w:lang w:val="uk-UA"/>
        </w:rPr>
        <w:t>ефективні механізми управління культуроформуюч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430964">
        <w:rPr>
          <w:rFonts w:ascii="Times New Roman" w:hAnsi="Times New Roman"/>
          <w:sz w:val="28"/>
          <w:szCs w:val="28"/>
          <w:lang w:val="uk-UA"/>
        </w:rPr>
        <w:t>ю діяльністю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305EA" w:rsidRPr="00E22A45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30964"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 xml:space="preserve">Таким чином,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430964"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>вернення саме до газети «День»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 xml:space="preserve"> є</w:t>
      </w:r>
      <w:r w:rsidRPr="00430964"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 xml:space="preserve"> невипадков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>им</w:t>
      </w:r>
      <w:r w:rsidRPr="00430964"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>, оскільки вона позиціонує себе як якісне видання, що обслуговує не тільки політичний,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 xml:space="preserve"> </w:t>
      </w:r>
      <w:r w:rsidRPr="00430964"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 xml:space="preserve">економічний, історичний, а й світ мистецтва, коментуючи та </w:t>
      </w:r>
      <w:r w:rsidRPr="00E22A45"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  <w:t>інтерпретуючи його.</w:t>
      </w:r>
      <w:r w:rsidRPr="00E22A45">
        <w:rPr>
          <w:sz w:val="23"/>
          <w:szCs w:val="23"/>
          <w:lang w:val="uk-UA"/>
        </w:rPr>
        <w:t xml:space="preserve"> </w:t>
      </w:r>
      <w:r w:rsidRPr="00E22A45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5305EA" w:rsidRPr="00EC47F3" w:rsidRDefault="005305EA" w:rsidP="00E065B0">
      <w:pPr>
        <w:widowControl w:val="0"/>
        <w:tabs>
          <w:tab w:val="left" w:pos="99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E24F35">
        <w:rPr>
          <w:rFonts w:ascii="Times New Roman" w:hAnsi="Times New Roman"/>
          <w:i/>
          <w:sz w:val="28"/>
          <w:szCs w:val="28"/>
          <w:lang w:val="uk-UA" w:eastAsia="en-US"/>
        </w:rPr>
        <w:t>Мета роботи</w:t>
      </w:r>
      <w:r w:rsidRPr="00EC47F3">
        <w:rPr>
          <w:rFonts w:ascii="Times New Roman" w:hAnsi="Times New Roman"/>
          <w:sz w:val="28"/>
          <w:szCs w:val="28"/>
          <w:lang w:val="uk-UA" w:eastAsia="en-US"/>
        </w:rPr>
        <w:t xml:space="preserve"> –</w:t>
      </w:r>
      <w:r w:rsidRPr="00EC47F3">
        <w:rPr>
          <w:rFonts w:ascii="Times New Roman" w:hAnsi="Times New Roman"/>
          <w:sz w:val="28"/>
          <w:szCs w:val="28"/>
        </w:rPr>
        <w:t xml:space="preserve">дослідити особливості рецепції синтетичних мистецтв у публікаціях рубрики «Культура» всеукраїнської газети </w:t>
      </w:r>
      <w:r>
        <w:rPr>
          <w:rFonts w:ascii="Times New Roman" w:hAnsi="Times New Roman"/>
          <w:sz w:val="28"/>
          <w:szCs w:val="28"/>
        </w:rPr>
        <w:t>«</w:t>
      </w:r>
      <w:r w:rsidRPr="00EC47F3">
        <w:rPr>
          <w:rFonts w:ascii="Times New Roman" w:hAnsi="Times New Roman"/>
          <w:sz w:val="28"/>
          <w:szCs w:val="28"/>
        </w:rPr>
        <w:t>День</w:t>
      </w:r>
      <w:r>
        <w:rPr>
          <w:rFonts w:ascii="Times New Roman" w:hAnsi="Times New Roman"/>
          <w:sz w:val="28"/>
          <w:szCs w:val="28"/>
        </w:rPr>
        <w:t>»</w:t>
      </w:r>
      <w:r w:rsidRPr="00EC47F3">
        <w:rPr>
          <w:rFonts w:ascii="Times New Roman" w:hAnsi="Times New Roman"/>
          <w:sz w:val="28"/>
          <w:szCs w:val="28"/>
        </w:rPr>
        <w:t xml:space="preserve"> за 2016 рік.</w:t>
      </w:r>
    </w:p>
    <w:p w:rsidR="005305EA" w:rsidRDefault="005305EA" w:rsidP="00E065B0">
      <w:pPr>
        <w:widowControl w:val="0"/>
        <w:tabs>
          <w:tab w:val="left" w:pos="994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B512B5">
        <w:rPr>
          <w:rFonts w:ascii="Times New Roman" w:hAnsi="Times New Roman"/>
          <w:sz w:val="28"/>
          <w:szCs w:val="28"/>
          <w:lang w:val="uk-UA" w:eastAsia="en-US"/>
        </w:rPr>
        <w:t>Задля досягнення окресленої мети треба розв’язати конкретні завдання:</w:t>
      </w:r>
    </w:p>
    <w:p w:rsidR="005305EA" w:rsidRPr="00E06B21" w:rsidRDefault="005305EA" w:rsidP="00E065B0">
      <w:pPr>
        <w:pStyle w:val="ListParagraph"/>
        <w:widowControl w:val="0"/>
        <w:numPr>
          <w:ilvl w:val="0"/>
          <w:numId w:val="20"/>
        </w:numPr>
        <w:tabs>
          <w:tab w:val="left" w:pos="994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 виявити різницю між висвітленням мистецтва у спеціалізованих та суспільно-політичних виданнях</w:t>
      </w:r>
      <w:r w:rsidRPr="00BF5C00">
        <w:rPr>
          <w:rFonts w:ascii="Times New Roman" w:hAnsi="Times New Roman"/>
          <w:sz w:val="28"/>
          <w:szCs w:val="28"/>
          <w:lang w:eastAsia="en-US"/>
        </w:rPr>
        <w:t>;</w:t>
      </w:r>
    </w:p>
    <w:p w:rsidR="005305EA" w:rsidRPr="007B4025" w:rsidRDefault="005305EA" w:rsidP="00E065B0">
      <w:pPr>
        <w:pStyle w:val="ListParagraph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eastAsia="en-US"/>
        </w:rPr>
      </w:pP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п</w:t>
      </w:r>
      <w:r w:rsidRPr="007B4025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роаналізувати </w:t>
      </w:r>
      <w:r w:rsidRPr="002A6610">
        <w:rPr>
          <w:rFonts w:ascii="Times New Roman" w:hAnsi="Times New Roman"/>
          <w:color w:val="000000"/>
          <w:sz w:val="28"/>
          <w:szCs w:val="28"/>
          <w:lang w:eastAsia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інформаційну політику </w:t>
      </w:r>
      <w:r w:rsidRPr="007B4025">
        <w:rPr>
          <w:rFonts w:ascii="Times New Roman" w:hAnsi="Times New Roman"/>
          <w:color w:val="000000"/>
          <w:sz w:val="28"/>
          <w:szCs w:val="28"/>
          <w:lang w:val="uk-UA" w:eastAsia="en-US"/>
        </w:rPr>
        <w:t>видання «День», особливості його рубрикації</w:t>
      </w:r>
      <w:r w:rsidRPr="007B4025">
        <w:rPr>
          <w:rFonts w:ascii="Times New Roman" w:hAnsi="Times New Roman"/>
          <w:color w:val="000000"/>
          <w:sz w:val="28"/>
          <w:szCs w:val="28"/>
          <w:lang w:eastAsia="en-US"/>
        </w:rPr>
        <w:t>;</w:t>
      </w:r>
    </w:p>
    <w:p w:rsidR="005305EA" w:rsidRDefault="005305EA" w:rsidP="00E065B0">
      <w:pPr>
        <w:pStyle w:val="ListParagraph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7B4025">
        <w:rPr>
          <w:rFonts w:ascii="Times New Roman" w:hAnsi="Times New Roman"/>
          <w:sz w:val="28"/>
          <w:szCs w:val="28"/>
          <w:lang w:val="uk-UA"/>
        </w:rPr>
        <w:t>ослідити наявність матеріалів про сучасні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B4025">
        <w:rPr>
          <w:rFonts w:ascii="Times New Roman" w:hAnsi="Times New Roman"/>
          <w:sz w:val="28"/>
          <w:szCs w:val="28"/>
          <w:lang w:val="uk-UA"/>
        </w:rPr>
        <w:t>синтетичні мистецтва у рубриці «Культура» видання «День» за 2016 рік</w:t>
      </w:r>
      <w:r w:rsidRPr="007B4025">
        <w:rPr>
          <w:rFonts w:ascii="Times New Roman" w:hAnsi="Times New Roman"/>
          <w:color w:val="000000"/>
          <w:sz w:val="28"/>
          <w:szCs w:val="28"/>
          <w:lang w:eastAsia="en-US"/>
        </w:rPr>
        <w:t>;</w:t>
      </w:r>
    </w:p>
    <w:p w:rsidR="005305EA" w:rsidRPr="00CB19B8" w:rsidRDefault="005305EA" w:rsidP="00E065B0">
      <w:pPr>
        <w:pStyle w:val="ListParagraph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7B4025">
        <w:rPr>
          <w:rFonts w:ascii="Times New Roman" w:hAnsi="Times New Roman"/>
          <w:sz w:val="28"/>
          <w:szCs w:val="28"/>
          <w:lang w:val="uk-UA"/>
        </w:rPr>
        <w:t>изначити жанрово-стилістичні особливості та проблемно-тематичні лінії матеріалів, у яких висвітлюються ці теми</w:t>
      </w:r>
      <w:r w:rsidRPr="007B4025">
        <w:rPr>
          <w:rFonts w:ascii="Times New Roman" w:hAnsi="Times New Roman"/>
          <w:sz w:val="28"/>
          <w:szCs w:val="28"/>
        </w:rPr>
        <w:t>;</w:t>
      </w:r>
    </w:p>
    <w:p w:rsidR="005305EA" w:rsidRPr="007B4025" w:rsidRDefault="005305EA" w:rsidP="00E065B0">
      <w:pPr>
        <w:pStyle w:val="ListParagraph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eastAsia="en-US"/>
        </w:rPr>
      </w:pP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з</w:t>
      </w:r>
      <w:r w:rsidRPr="007B4025">
        <w:rPr>
          <w:rFonts w:ascii="Times New Roman" w:hAnsi="Times New Roman"/>
          <w:color w:val="000000"/>
          <w:sz w:val="28"/>
          <w:szCs w:val="28"/>
          <w:lang w:eastAsia="en-US"/>
        </w:rPr>
        <w:t>`</w:t>
      </w:r>
      <w:r w:rsidRPr="007B4025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ясувати авторське відношення до </w:t>
      </w:r>
      <w:r w:rsidRPr="007B4025">
        <w:rPr>
          <w:rFonts w:ascii="Times New Roman" w:hAnsi="Times New Roman"/>
          <w:color w:val="000000"/>
          <w:sz w:val="28"/>
          <w:szCs w:val="28"/>
          <w:lang w:eastAsia="en-US"/>
        </w:rPr>
        <w:t>под</w:t>
      </w:r>
      <w:r w:rsidRPr="007B4025">
        <w:rPr>
          <w:rFonts w:ascii="Times New Roman" w:hAnsi="Times New Roman"/>
          <w:color w:val="000000"/>
          <w:sz w:val="28"/>
          <w:szCs w:val="28"/>
          <w:lang w:val="uk-UA" w:eastAsia="en-US"/>
        </w:rPr>
        <w:t>ій, що відбуваються в театральному та кінематографічному житті</w:t>
      </w:r>
      <w:r w:rsidRPr="007B4025">
        <w:rPr>
          <w:rFonts w:ascii="Times New Roman" w:hAnsi="Times New Roman"/>
          <w:color w:val="000000"/>
          <w:sz w:val="28"/>
          <w:szCs w:val="28"/>
          <w:lang w:eastAsia="en-US"/>
        </w:rPr>
        <w:t>;</w:t>
      </w:r>
    </w:p>
    <w:p w:rsidR="005305EA" w:rsidRPr="00B52203" w:rsidRDefault="005305EA" w:rsidP="00E065B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CB19B8">
        <w:rPr>
          <w:rFonts w:ascii="Times New Roman" w:hAnsi="Times New Roman"/>
          <w:sz w:val="28"/>
          <w:szCs w:val="28"/>
          <w:lang w:val="uk-UA"/>
        </w:rPr>
        <w:t>еревірити дотримання редакцією видання журналістських стандартів у матеріалах, присвячених даній проблематиці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.</w:t>
      </w:r>
    </w:p>
    <w:p w:rsidR="005305EA" w:rsidRPr="00B52203" w:rsidRDefault="005305EA" w:rsidP="00E065B0">
      <w:pPr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</w:pPr>
      <w:r w:rsidRPr="00E24F35">
        <w:rPr>
          <w:rFonts w:ascii="Times New Roman" w:hAnsi="Times New Roman"/>
          <w:i/>
          <w:color w:val="000000"/>
          <w:sz w:val="28"/>
          <w:szCs w:val="28"/>
          <w:lang w:val="uk-UA" w:eastAsia="en-US"/>
        </w:rPr>
        <w:t>Об’єкт дослідження</w:t>
      </w:r>
      <w:r w:rsidRPr="00B52203">
        <w:rPr>
          <w:rFonts w:ascii="Times New Roman" w:hAnsi="Times New Roman"/>
          <w:b/>
          <w:color w:val="000000"/>
          <w:sz w:val="28"/>
          <w:szCs w:val="28"/>
          <w:lang w:val="uk-UA" w:eastAsia="en-US"/>
        </w:rPr>
        <w:t xml:space="preserve"> </w:t>
      </w:r>
      <w:r w:rsidRPr="00B52203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– </w:t>
      </w:r>
      <w:r w:rsidRPr="00B52203">
        <w:rPr>
          <w:rFonts w:ascii="Times New Roman" w:hAnsi="Times New Roman"/>
          <w:sz w:val="28"/>
          <w:szCs w:val="28"/>
          <w:lang w:val="uk-UA"/>
        </w:rPr>
        <w:t>матеріали про синтетичні мистецтва в публікаціях рубрики «Культура» всеукраїнської газети «День» за 2016 рік</w:t>
      </w:r>
      <w:r w:rsidRPr="00B52203">
        <w:rPr>
          <w:rFonts w:ascii="Times New Roman" w:hAnsi="Times New Roman"/>
          <w:color w:val="000000"/>
          <w:sz w:val="28"/>
          <w:szCs w:val="28"/>
          <w:lang w:val="uk-UA" w:eastAsia="en-US"/>
        </w:rPr>
        <w:t>.</w:t>
      </w:r>
    </w:p>
    <w:p w:rsidR="005305EA" w:rsidRDefault="005305EA" w:rsidP="00E065B0">
      <w:pPr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</w:pPr>
      <w:r w:rsidRPr="00E24F35">
        <w:rPr>
          <w:rFonts w:ascii="Times New Roman" w:hAnsi="Times New Roman"/>
          <w:i/>
          <w:color w:val="000000"/>
          <w:sz w:val="28"/>
          <w:szCs w:val="28"/>
          <w:lang w:val="uk-UA" w:eastAsia="en-US"/>
        </w:rPr>
        <w:t>Предмет дослідження</w:t>
      </w:r>
      <w:r w:rsidRPr="00B52203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– </w:t>
      </w:r>
      <w:r w:rsidRPr="00B52203">
        <w:rPr>
          <w:rFonts w:ascii="Times New Roman" w:hAnsi="Times New Roman"/>
          <w:sz w:val="28"/>
          <w:szCs w:val="28"/>
          <w:lang w:val="uk-UA" w:eastAsia="en-US"/>
        </w:rPr>
        <w:t xml:space="preserve">особливості рецепції синтетичних мистецтв у </w:t>
      </w:r>
      <w:r w:rsidRPr="00B52203">
        <w:rPr>
          <w:rFonts w:ascii="Times New Roman" w:hAnsi="Times New Roman"/>
          <w:sz w:val="28"/>
          <w:szCs w:val="28"/>
          <w:lang w:val="uk-UA"/>
        </w:rPr>
        <w:t>публікаціях рубрики «Культура» всеукраїнської газети «День»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67440">
        <w:rPr>
          <w:rFonts w:ascii="Times New Roman" w:hAnsi="Times New Roman"/>
          <w:color w:val="000000"/>
          <w:sz w:val="28"/>
          <w:szCs w:val="28"/>
          <w:lang w:val="uk-UA" w:eastAsia="en-US"/>
        </w:rPr>
        <w:t>Хронологічні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</w:t>
      </w:r>
      <w:r w:rsidRPr="00567440">
        <w:rPr>
          <w:rFonts w:ascii="Times New Roman" w:hAnsi="Times New Roman"/>
          <w:color w:val="000000"/>
          <w:sz w:val="28"/>
          <w:szCs w:val="28"/>
          <w:lang w:val="uk-UA" w:eastAsia="en-US"/>
        </w:rPr>
        <w:t>межі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</w:t>
      </w:r>
      <w:r w:rsidRPr="00567440">
        <w:rPr>
          <w:rFonts w:ascii="Times New Roman" w:hAnsi="Times New Roman"/>
          <w:color w:val="000000"/>
          <w:sz w:val="28"/>
          <w:szCs w:val="28"/>
          <w:lang w:val="uk-UA" w:eastAsia="en-US"/>
        </w:rPr>
        <w:t>дослідження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</w:t>
      </w:r>
      <w:r w:rsidRPr="00567440">
        <w:rPr>
          <w:rFonts w:ascii="Times New Roman" w:hAnsi="Times New Roman"/>
          <w:color w:val="000000"/>
          <w:sz w:val="28"/>
          <w:szCs w:val="28"/>
          <w:lang w:val="uk-UA" w:eastAsia="en-US"/>
        </w:rPr>
        <w:t>охоплюють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</w:t>
      </w:r>
      <w:r w:rsidRPr="00567440">
        <w:rPr>
          <w:rFonts w:ascii="Times New Roman" w:hAnsi="Times New Roman"/>
          <w:color w:val="000000"/>
          <w:sz w:val="28"/>
          <w:szCs w:val="28"/>
          <w:lang w:val="uk-UA" w:eastAsia="en-US"/>
        </w:rPr>
        <w:t>період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</w:t>
      </w:r>
      <w:r w:rsidRPr="00567440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огляду та аналізу 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газети за </w:t>
      </w:r>
      <w:r w:rsidRPr="00567440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2016 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рік.</w:t>
      </w:r>
    </w:p>
    <w:p w:rsidR="005305EA" w:rsidRPr="00B52203" w:rsidRDefault="005305EA" w:rsidP="00E065B0">
      <w:pPr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 w:eastAsia="en-US"/>
        </w:rPr>
      </w:pPr>
      <w:r w:rsidRPr="00E24F35">
        <w:rPr>
          <w:rFonts w:ascii="Times New Roman" w:hAnsi="Times New Roman"/>
          <w:i/>
          <w:sz w:val="28"/>
          <w:szCs w:val="28"/>
          <w:lang w:val="uk-UA" w:eastAsia="en-US"/>
        </w:rPr>
        <w:t>Методи дослідження</w:t>
      </w:r>
      <w:r w:rsidRPr="00B512B5">
        <w:rPr>
          <w:rFonts w:ascii="Times New Roman" w:hAnsi="Times New Roman"/>
          <w:sz w:val="28"/>
          <w:szCs w:val="28"/>
          <w:lang w:val="uk-UA" w:eastAsia="en-US"/>
        </w:rPr>
        <w:t xml:space="preserve"> –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 w:rsidRPr="00B512B5">
        <w:rPr>
          <w:rFonts w:ascii="Times New Roman" w:hAnsi="Times New Roman"/>
          <w:sz w:val="28"/>
          <w:szCs w:val="28"/>
          <w:lang w:val="uk-UA" w:eastAsia="en-US"/>
        </w:rPr>
        <w:t>контент-аналіз,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описово-аналітичний, порівняння, </w:t>
      </w:r>
      <w:r w:rsidRPr="00B512B5">
        <w:rPr>
          <w:rFonts w:ascii="Times New Roman" w:hAnsi="Times New Roman"/>
          <w:sz w:val="28"/>
          <w:szCs w:val="28"/>
          <w:lang w:val="uk-UA"/>
        </w:rPr>
        <w:t>узагальнення і систематизація отриманих даних.</w:t>
      </w:r>
    </w:p>
    <w:p w:rsidR="005305EA" w:rsidRPr="000637A1" w:rsidRDefault="005305EA" w:rsidP="00E065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4F35">
        <w:rPr>
          <w:rFonts w:ascii="Times New Roman" w:hAnsi="Times New Roman"/>
          <w:bCs/>
          <w:i/>
          <w:sz w:val="28"/>
          <w:szCs w:val="28"/>
          <w:lang w:val="uk-UA"/>
        </w:rPr>
        <w:t>Теоретичну базу</w:t>
      </w:r>
      <w:r w:rsidRPr="006E192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6E1926">
        <w:rPr>
          <w:rFonts w:ascii="Times New Roman" w:hAnsi="Times New Roman"/>
          <w:sz w:val="28"/>
          <w:szCs w:val="28"/>
          <w:lang w:val="uk-UA"/>
        </w:rPr>
        <w:t xml:space="preserve">дослідження склали проаналізовані та систематизовані праці </w:t>
      </w:r>
      <w:r>
        <w:rPr>
          <w:rFonts w:ascii="Times New Roman" w:hAnsi="Times New Roman"/>
          <w:sz w:val="28"/>
          <w:szCs w:val="28"/>
          <w:lang w:val="uk-UA"/>
        </w:rPr>
        <w:t>В. Талалай, В. Галацької, С. Васильєва, О. Титаренко, І. Тонкіх, Г. Солганика, Ю</w:t>
      </w:r>
      <w:r w:rsidRPr="00FB454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FB454C">
        <w:rPr>
          <w:rFonts w:ascii="Times New Roman" w:hAnsi="Times New Roman"/>
          <w:sz w:val="28"/>
          <w:szCs w:val="28"/>
          <w:lang w:val="uk-UA"/>
        </w:rPr>
        <w:t>Лотман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6E1926">
        <w:rPr>
          <w:rFonts w:ascii="Times New Roman" w:hAnsi="Times New Roman"/>
          <w:sz w:val="28"/>
          <w:szCs w:val="28"/>
          <w:lang w:val="uk-UA"/>
        </w:rPr>
        <w:t>, Ж.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E1926">
        <w:rPr>
          <w:rFonts w:ascii="Times New Roman" w:hAnsi="Times New Roman"/>
          <w:sz w:val="28"/>
          <w:szCs w:val="28"/>
          <w:lang w:val="uk-UA"/>
        </w:rPr>
        <w:t>Бод</w:t>
      </w:r>
      <w:r>
        <w:rPr>
          <w:rFonts w:ascii="Times New Roman" w:hAnsi="Times New Roman"/>
          <w:sz w:val="28"/>
          <w:szCs w:val="28"/>
          <w:lang w:val="uk-UA"/>
        </w:rPr>
        <w:t>рі</w:t>
      </w:r>
      <w:r w:rsidRPr="00FB454C">
        <w:rPr>
          <w:rFonts w:ascii="Times New Roman" w:hAnsi="Times New Roman"/>
          <w:sz w:val="28"/>
          <w:szCs w:val="28"/>
          <w:lang w:val="uk-UA"/>
        </w:rPr>
        <w:t>йяр</w:t>
      </w:r>
      <w:r>
        <w:rPr>
          <w:rFonts w:ascii="Times New Roman" w:hAnsi="Times New Roman"/>
          <w:sz w:val="28"/>
          <w:szCs w:val="28"/>
          <w:lang w:val="uk-UA"/>
        </w:rPr>
        <w:t xml:space="preserve">а, В. Перевалова, Л. Саєнкової, Р. Копилової, В. Славкіна. </w:t>
      </w:r>
    </w:p>
    <w:p w:rsidR="005305EA" w:rsidRDefault="005305EA" w:rsidP="00E065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 час</w:t>
      </w:r>
      <w:r w:rsidRPr="004434D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454C">
        <w:rPr>
          <w:rFonts w:ascii="Times New Roman" w:hAnsi="Times New Roman"/>
          <w:sz w:val="28"/>
          <w:szCs w:val="28"/>
          <w:lang w:val="uk-UA"/>
        </w:rPr>
        <w:t xml:space="preserve">проведеного нами дослідження ми також скористалися </w:t>
      </w:r>
      <w:r w:rsidRPr="002040D4">
        <w:rPr>
          <w:rFonts w:ascii="Times New Roman" w:hAnsi="Times New Roman"/>
          <w:color w:val="000000"/>
          <w:sz w:val="28"/>
          <w:szCs w:val="28"/>
          <w:lang w:val="uk-UA"/>
        </w:rPr>
        <w:t xml:space="preserve">жанровими класифікаціями, представленими в роботах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О. </w:t>
      </w:r>
      <w:r w:rsidRPr="002040D4">
        <w:rPr>
          <w:rFonts w:ascii="Times New Roman" w:hAnsi="Times New Roman"/>
          <w:color w:val="000000"/>
          <w:sz w:val="28"/>
          <w:szCs w:val="28"/>
          <w:lang w:val="uk-UA"/>
        </w:rPr>
        <w:t xml:space="preserve">Тертичного,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В. </w:t>
      </w:r>
      <w:r w:rsidRPr="002040D4">
        <w:rPr>
          <w:rFonts w:ascii="Times New Roman" w:hAnsi="Times New Roman"/>
          <w:color w:val="000000"/>
          <w:sz w:val="28"/>
          <w:szCs w:val="28"/>
          <w:lang w:val="uk-UA"/>
        </w:rPr>
        <w:t>Здоровеги</w:t>
      </w:r>
      <w:r>
        <w:rPr>
          <w:rFonts w:ascii="Times New Roman" w:hAnsi="Times New Roman"/>
          <w:sz w:val="28"/>
          <w:szCs w:val="28"/>
          <w:lang w:val="uk-UA"/>
        </w:rPr>
        <w:t>, Є. Прохорова</w:t>
      </w:r>
      <w:r w:rsidRPr="004434D9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Л. Кройчика, О. Чекмишева, Т. Орлової, Д.  Біциган. </w:t>
      </w:r>
    </w:p>
    <w:p w:rsidR="005305EA" w:rsidRPr="00DA0D2C" w:rsidRDefault="005305EA" w:rsidP="00E065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4F35">
        <w:rPr>
          <w:rFonts w:ascii="Times New Roman" w:hAnsi="Times New Roman"/>
          <w:i/>
          <w:sz w:val="28"/>
          <w:szCs w:val="28"/>
          <w:lang w:eastAsia="en-US"/>
        </w:rPr>
        <w:t xml:space="preserve">Структура й обсяг </w:t>
      </w:r>
      <w:r w:rsidRPr="00E24F35">
        <w:rPr>
          <w:rFonts w:ascii="Times New Roman" w:hAnsi="Times New Roman"/>
          <w:i/>
          <w:sz w:val="28"/>
          <w:szCs w:val="28"/>
          <w:lang w:val="uk-UA" w:eastAsia="en-US"/>
        </w:rPr>
        <w:t xml:space="preserve">дипломної </w:t>
      </w:r>
      <w:r w:rsidRPr="00E24F35">
        <w:rPr>
          <w:rFonts w:ascii="Times New Roman" w:hAnsi="Times New Roman"/>
          <w:i/>
          <w:sz w:val="28"/>
          <w:szCs w:val="28"/>
          <w:lang w:eastAsia="en-US"/>
        </w:rPr>
        <w:t>роботи.</w:t>
      </w:r>
      <w:r w:rsidRPr="00B512B5">
        <w:rPr>
          <w:rFonts w:ascii="Times New Roman" w:hAnsi="Times New Roman"/>
          <w:sz w:val="28"/>
          <w:szCs w:val="28"/>
          <w:lang w:eastAsia="en-US"/>
        </w:rPr>
        <w:t xml:space="preserve"> Вона складається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Pr="00B512B5">
        <w:rPr>
          <w:rFonts w:ascii="Times New Roman" w:hAnsi="Times New Roman"/>
          <w:sz w:val="28"/>
          <w:szCs w:val="28"/>
          <w:lang w:eastAsia="en-US"/>
        </w:rPr>
        <w:t>зі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Pr="00B512B5">
        <w:rPr>
          <w:rFonts w:ascii="Times New Roman" w:hAnsi="Times New Roman"/>
          <w:sz w:val="28"/>
          <w:szCs w:val="28"/>
          <w:lang w:eastAsia="en-US"/>
        </w:rPr>
        <w:t xml:space="preserve">змісту, вступу, </w:t>
      </w:r>
      <w:r w:rsidRPr="00B512B5">
        <w:rPr>
          <w:rFonts w:ascii="Times New Roman" w:hAnsi="Times New Roman"/>
          <w:sz w:val="28"/>
          <w:szCs w:val="28"/>
          <w:lang w:val="uk-UA" w:eastAsia="en-US"/>
        </w:rPr>
        <w:t>двох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 w:rsidRPr="00B512B5">
        <w:rPr>
          <w:rFonts w:ascii="Times New Roman" w:hAnsi="Times New Roman"/>
          <w:sz w:val="28"/>
          <w:szCs w:val="28"/>
          <w:lang w:eastAsia="en-US"/>
        </w:rPr>
        <w:t>розділів, висновків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та </w:t>
      </w:r>
      <w:r w:rsidRPr="00B512B5">
        <w:rPr>
          <w:rFonts w:ascii="Times New Roman" w:hAnsi="Times New Roman"/>
          <w:sz w:val="28"/>
          <w:szCs w:val="28"/>
          <w:lang w:eastAsia="en-US"/>
        </w:rPr>
        <w:t>списку використаних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Pr="00B512B5">
        <w:rPr>
          <w:rFonts w:ascii="Times New Roman" w:hAnsi="Times New Roman"/>
          <w:sz w:val="28"/>
          <w:szCs w:val="28"/>
          <w:lang w:eastAsia="en-US"/>
        </w:rPr>
        <w:t>джерел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. </w:t>
      </w:r>
      <w:r w:rsidRPr="00FB2DE2">
        <w:rPr>
          <w:rFonts w:ascii="Times New Roman" w:hAnsi="Times New Roman"/>
          <w:sz w:val="28"/>
          <w:szCs w:val="28"/>
          <w:lang w:val="uk-UA" w:eastAsia="en-US"/>
        </w:rPr>
        <w:t>Загальний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 w:rsidRPr="00FB2DE2">
        <w:rPr>
          <w:rFonts w:ascii="Times New Roman" w:hAnsi="Times New Roman"/>
          <w:sz w:val="28"/>
          <w:szCs w:val="28"/>
          <w:lang w:val="uk-UA" w:eastAsia="en-US"/>
        </w:rPr>
        <w:t>обсяг наукової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 w:rsidRPr="00FB2DE2">
        <w:rPr>
          <w:rFonts w:ascii="Times New Roman" w:hAnsi="Times New Roman"/>
          <w:sz w:val="28"/>
          <w:szCs w:val="28"/>
          <w:lang w:val="uk-UA" w:eastAsia="en-US"/>
        </w:rPr>
        <w:t>роботи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 w:rsidRPr="00FB2DE2">
        <w:rPr>
          <w:rFonts w:ascii="Times New Roman" w:hAnsi="Times New Roman"/>
          <w:sz w:val="28"/>
          <w:szCs w:val="28"/>
          <w:lang w:val="uk-UA" w:eastAsia="en-US"/>
        </w:rPr>
        <w:t>складає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64 </w:t>
      </w:r>
      <w:r w:rsidRPr="00FB2DE2">
        <w:rPr>
          <w:rFonts w:ascii="Times New Roman" w:hAnsi="Times New Roman"/>
          <w:sz w:val="28"/>
          <w:szCs w:val="28"/>
          <w:lang w:val="uk-UA" w:eastAsia="en-US"/>
        </w:rPr>
        <w:t>сторін</w:t>
      </w:r>
      <w:r>
        <w:rPr>
          <w:rFonts w:ascii="Times New Roman" w:hAnsi="Times New Roman"/>
          <w:sz w:val="28"/>
          <w:szCs w:val="28"/>
          <w:lang w:val="uk-UA" w:eastAsia="en-US"/>
        </w:rPr>
        <w:t>ки.</w:t>
      </w:r>
    </w:p>
    <w:p w:rsidR="005305EA" w:rsidRDefault="005305EA" w:rsidP="00E065B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en-US"/>
        </w:rPr>
      </w:pPr>
      <w:r w:rsidRPr="00B512B5">
        <w:rPr>
          <w:rFonts w:ascii="Times New Roman" w:hAnsi="Times New Roman"/>
          <w:color w:val="000000"/>
          <w:sz w:val="28"/>
          <w:szCs w:val="28"/>
          <w:lang w:val="uk-UA" w:eastAsia="en-US"/>
        </w:rPr>
        <w:t>У першому розділі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були з’ясовані особливості суспільно-політичної преси, а також її співвідношення з мистецькою пресою у питанні щодо висвітлення </w:t>
      </w:r>
      <w:r w:rsidRPr="00627D50">
        <w:rPr>
          <w:rFonts w:ascii="Times New Roman" w:hAnsi="Times New Roman"/>
          <w:color w:val="000000"/>
          <w:sz w:val="28"/>
          <w:szCs w:val="28"/>
          <w:lang w:val="uk-UA" w:eastAsia="en-US"/>
        </w:rPr>
        <w:t>к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інематографічної та театральної </w:t>
      </w:r>
      <w:r w:rsidRPr="00D401FE">
        <w:rPr>
          <w:rFonts w:ascii="Times New Roman" w:hAnsi="Times New Roman"/>
          <w:color w:val="000000"/>
          <w:sz w:val="28"/>
          <w:szCs w:val="28"/>
          <w:lang w:val="uk-UA" w:eastAsia="en-US"/>
        </w:rPr>
        <w:t>тематики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.</w:t>
      </w:r>
    </w:p>
    <w:p w:rsidR="005305EA" w:rsidRDefault="005305EA" w:rsidP="00E065B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en-US"/>
        </w:rPr>
      </w:pPr>
      <w:r w:rsidRPr="00B512B5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У другому розділі були розглянуті проблемно-тематичні та жанрово-стилістичні аспекти 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матеріалів </w:t>
      </w:r>
      <w:r w:rsidRPr="00B512B5">
        <w:rPr>
          <w:rFonts w:ascii="Times New Roman" w:hAnsi="Times New Roman"/>
          <w:color w:val="000000"/>
          <w:sz w:val="28"/>
          <w:szCs w:val="28"/>
          <w:lang w:val="uk-UA" w:eastAsia="en-US"/>
        </w:rPr>
        <w:t>видан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ня</w:t>
      </w:r>
      <w:r w:rsidRPr="00B512B5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«День», що 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на</w:t>
      </w:r>
      <w:r w:rsidRPr="00B512B5">
        <w:rPr>
          <w:rFonts w:ascii="Times New Roman" w:hAnsi="Times New Roman"/>
          <w:color w:val="000000"/>
          <w:sz w:val="28"/>
          <w:szCs w:val="28"/>
          <w:lang w:val="uk-UA" w:eastAsia="en-US"/>
        </w:rPr>
        <w:t>дал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и</w:t>
      </w:r>
      <w:r w:rsidRPr="00B512B5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 можливість  проаналізувати 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стан висвітлення театрального та кінематографічного життя, визначивши характер їхнього сприйняття</w:t>
      </w:r>
      <w:r w:rsidRPr="00B512B5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. </w:t>
      </w: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227908">
        <w:rPr>
          <w:rFonts w:ascii="Times New Roman" w:hAnsi="Times New Roman"/>
          <w:sz w:val="28"/>
          <w:szCs w:val="28"/>
          <w:lang w:val="uk-UA"/>
        </w:rPr>
        <w:t>У першому розділі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нами</w:t>
      </w:r>
      <w:r w:rsidRPr="00227908">
        <w:rPr>
          <w:rFonts w:ascii="Times New Roman" w:hAnsi="Times New Roman"/>
          <w:sz w:val="28"/>
          <w:szCs w:val="28"/>
          <w:lang w:val="uk-UA"/>
        </w:rPr>
        <w:t xml:space="preserve"> бул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2790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розглянута природа </w:t>
      </w:r>
      <w:r w:rsidRPr="00227908">
        <w:rPr>
          <w:rFonts w:ascii="Times New Roman" w:hAnsi="Times New Roman"/>
          <w:sz w:val="28"/>
          <w:szCs w:val="28"/>
          <w:lang w:val="uk-UA"/>
        </w:rPr>
        <w:t>суспільно-політичн</w:t>
      </w:r>
      <w:r>
        <w:rPr>
          <w:rFonts w:ascii="Times New Roman" w:hAnsi="Times New Roman"/>
          <w:sz w:val="28"/>
          <w:szCs w:val="28"/>
          <w:lang w:val="uk-UA"/>
        </w:rPr>
        <w:t>ої преси</w:t>
      </w:r>
      <w:r w:rsidRPr="00841470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96DFB">
        <w:rPr>
          <w:rFonts w:ascii="Times New Roman" w:hAnsi="Times New Roman"/>
          <w:sz w:val="28"/>
          <w:szCs w:val="28"/>
          <w:lang w:val="uk-UA"/>
        </w:rPr>
        <w:t>встановлен</w:t>
      </w:r>
      <w:r>
        <w:rPr>
          <w:rFonts w:ascii="Times New Roman" w:hAnsi="Times New Roman"/>
          <w:sz w:val="28"/>
          <w:szCs w:val="28"/>
          <w:lang w:val="uk-UA"/>
        </w:rPr>
        <w:t>і її</w:t>
      </w:r>
      <w:r w:rsidRPr="0022790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відмінності</w:t>
      </w:r>
      <w:r w:rsidRPr="0022790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27908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>профільними виданнями, присвячених висвітленню</w:t>
      </w:r>
      <w:r w:rsidRPr="00227908">
        <w:rPr>
          <w:rFonts w:ascii="Times New Roman" w:hAnsi="Times New Roman"/>
          <w:sz w:val="28"/>
          <w:szCs w:val="28"/>
          <w:lang w:val="uk-UA"/>
        </w:rPr>
        <w:t xml:space="preserve"> театральної </w:t>
      </w:r>
      <w:r>
        <w:rPr>
          <w:rFonts w:ascii="Times New Roman" w:hAnsi="Times New Roman"/>
          <w:sz w:val="28"/>
          <w:szCs w:val="28"/>
          <w:lang w:val="uk-UA"/>
        </w:rPr>
        <w:t xml:space="preserve">та кінематографічної </w:t>
      </w:r>
      <w:r w:rsidRPr="00227908">
        <w:rPr>
          <w:rFonts w:ascii="Times New Roman" w:hAnsi="Times New Roman"/>
          <w:sz w:val="28"/>
          <w:szCs w:val="28"/>
          <w:lang w:val="uk-UA"/>
        </w:rPr>
        <w:t>тематики.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Було з’ясовано</w:t>
      </w:r>
      <w:r w:rsidRPr="00227908">
        <w:rPr>
          <w:rFonts w:ascii="Times New Roman" w:hAnsi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/>
          <w:sz w:val="28"/>
          <w:szCs w:val="28"/>
          <w:lang w:val="uk-UA"/>
        </w:rPr>
        <w:t xml:space="preserve">суспільно-політичні видання (окрім «День» та «Дзеркало тижня») на відміну від спеціалізованих, не </w:t>
      </w:r>
      <w:r w:rsidRPr="000B7339">
        <w:rPr>
          <w:rFonts w:ascii="Times New Roman" w:hAnsi="Times New Roman"/>
          <w:sz w:val="28"/>
          <w:szCs w:val="28"/>
          <w:lang w:val="uk-UA"/>
        </w:rPr>
        <w:t>є потужним сегментом художньої соціальної комунікації</w:t>
      </w:r>
      <w:r>
        <w:rPr>
          <w:rFonts w:ascii="Times New Roman" w:hAnsi="Times New Roman"/>
          <w:sz w:val="28"/>
          <w:szCs w:val="28"/>
          <w:lang w:val="uk-UA"/>
        </w:rPr>
        <w:t xml:space="preserve"> та най</w:t>
      </w:r>
      <w:r w:rsidRPr="000B7339">
        <w:rPr>
          <w:rFonts w:ascii="Times New Roman" w:hAnsi="Times New Roman"/>
          <w:sz w:val="28"/>
          <w:szCs w:val="28"/>
          <w:lang w:val="uk-UA"/>
        </w:rPr>
        <w:t>продуктивн</w:t>
      </w:r>
      <w:r>
        <w:rPr>
          <w:rFonts w:ascii="Times New Roman" w:hAnsi="Times New Roman"/>
          <w:sz w:val="28"/>
          <w:szCs w:val="28"/>
          <w:lang w:val="uk-UA"/>
        </w:rPr>
        <w:t>ішими</w:t>
      </w:r>
      <w:r w:rsidRPr="000B7339">
        <w:rPr>
          <w:rFonts w:ascii="Times New Roman" w:hAnsi="Times New Roman"/>
          <w:sz w:val="28"/>
          <w:szCs w:val="28"/>
          <w:lang w:val="uk-UA"/>
        </w:rPr>
        <w:t xml:space="preserve"> для розуміння синтетичної природи театру,</w:t>
      </w:r>
      <w:r>
        <w:rPr>
          <w:rFonts w:ascii="Times New Roman" w:hAnsi="Times New Roman"/>
          <w:sz w:val="28"/>
          <w:szCs w:val="28"/>
          <w:lang w:val="uk-UA"/>
        </w:rPr>
        <w:t xml:space="preserve"> кіно</w:t>
      </w:r>
      <w:r w:rsidRPr="000B7339">
        <w:rPr>
          <w:rFonts w:ascii="Times New Roman" w:hAnsi="Times New Roman"/>
          <w:sz w:val="28"/>
          <w:szCs w:val="28"/>
          <w:lang w:val="uk-UA"/>
        </w:rPr>
        <w:t xml:space="preserve"> а також </w:t>
      </w:r>
      <w:r>
        <w:rPr>
          <w:rFonts w:ascii="Times New Roman" w:hAnsi="Times New Roman"/>
          <w:sz w:val="28"/>
          <w:szCs w:val="28"/>
          <w:lang w:val="uk-UA"/>
        </w:rPr>
        <w:t>їхньої</w:t>
      </w:r>
      <w:r w:rsidRPr="000B7339">
        <w:rPr>
          <w:rFonts w:ascii="Times New Roman" w:hAnsi="Times New Roman"/>
          <w:sz w:val="28"/>
          <w:szCs w:val="28"/>
          <w:lang w:val="uk-UA"/>
        </w:rPr>
        <w:t xml:space="preserve"> вербальної презентації</w:t>
      </w:r>
      <w:r>
        <w:rPr>
          <w:rFonts w:ascii="Times New Roman" w:hAnsi="Times New Roman"/>
          <w:sz w:val="28"/>
          <w:szCs w:val="28"/>
          <w:lang w:val="uk-UA"/>
        </w:rPr>
        <w:t>. Це пояснюється тим, що масовому читачу не цікаві</w:t>
      </w:r>
      <w:r w:rsidRPr="00752362">
        <w:rPr>
          <w:rFonts w:ascii="Times New Roman" w:hAnsi="Times New Roman"/>
          <w:sz w:val="28"/>
          <w:szCs w:val="28"/>
          <w:lang w:val="uk-UA"/>
        </w:rPr>
        <w:t xml:space="preserve"> об'ємні </w:t>
      </w:r>
      <w:r>
        <w:rPr>
          <w:rFonts w:ascii="Times New Roman" w:hAnsi="Times New Roman"/>
          <w:sz w:val="28"/>
          <w:szCs w:val="28"/>
          <w:lang w:val="uk-UA"/>
        </w:rPr>
        <w:t>публікації фахівців</w:t>
      </w:r>
      <w:r w:rsidRPr="0075236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важливими є</w:t>
      </w:r>
      <w:r w:rsidRPr="00752362">
        <w:rPr>
          <w:rFonts w:ascii="Times New Roman" w:hAnsi="Times New Roman"/>
          <w:sz w:val="28"/>
          <w:szCs w:val="28"/>
          <w:lang w:val="uk-UA"/>
        </w:rPr>
        <w:t xml:space="preserve"> оперативність</w:t>
      </w:r>
      <w:r>
        <w:rPr>
          <w:rFonts w:ascii="Times New Roman" w:hAnsi="Times New Roman"/>
          <w:sz w:val="28"/>
          <w:szCs w:val="28"/>
          <w:lang w:val="uk-UA"/>
        </w:rPr>
        <w:t>, розважальність</w:t>
      </w:r>
      <w:r w:rsidRPr="00752362">
        <w:rPr>
          <w:rFonts w:ascii="Times New Roman" w:hAnsi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/>
          <w:sz w:val="28"/>
          <w:szCs w:val="28"/>
          <w:lang w:val="uk-UA"/>
        </w:rPr>
        <w:t xml:space="preserve">стисла </w:t>
      </w:r>
      <w:r w:rsidRPr="00752362">
        <w:rPr>
          <w:rFonts w:ascii="Times New Roman" w:hAnsi="Times New Roman"/>
          <w:sz w:val="28"/>
          <w:szCs w:val="28"/>
          <w:lang w:val="uk-UA"/>
        </w:rPr>
        <w:t>інформативність</w:t>
      </w:r>
      <w:r>
        <w:rPr>
          <w:rFonts w:ascii="Times New Roman" w:hAnsi="Times New Roman"/>
          <w:sz w:val="28"/>
          <w:szCs w:val="28"/>
          <w:lang w:val="uk-UA"/>
        </w:rPr>
        <w:t xml:space="preserve"> викладу новин.</w:t>
      </w:r>
      <w:r w:rsidRPr="007523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 w:eastAsia="en-US"/>
        </w:rPr>
      </w:pPr>
      <w:r w:rsidRPr="00227908">
        <w:rPr>
          <w:rFonts w:ascii="Times New Roman" w:hAnsi="Times New Roman"/>
          <w:sz w:val="28"/>
          <w:szCs w:val="28"/>
          <w:lang w:val="uk-UA"/>
        </w:rPr>
        <w:t>У другому розділі роботи бул</w:t>
      </w:r>
      <w:r>
        <w:rPr>
          <w:rFonts w:ascii="Times New Roman" w:hAnsi="Times New Roman"/>
          <w:sz w:val="28"/>
          <w:szCs w:val="28"/>
          <w:lang w:val="uk-UA"/>
        </w:rPr>
        <w:t>а розглянута інформаційна політика видання «День», його рубрикація</w:t>
      </w:r>
      <w:r w:rsidRPr="00841470">
        <w:rPr>
          <w:rFonts w:ascii="Times New Roman" w:hAnsi="Times New Roman"/>
          <w:sz w:val="28"/>
          <w:szCs w:val="28"/>
          <w:lang w:val="uk-UA"/>
        </w:rPr>
        <w:t>; визначен</w:t>
      </w:r>
      <w:r>
        <w:rPr>
          <w:rFonts w:ascii="Times New Roman" w:hAnsi="Times New Roman"/>
          <w:sz w:val="28"/>
          <w:szCs w:val="28"/>
          <w:lang w:val="uk-UA"/>
        </w:rPr>
        <w:t xml:space="preserve">і кількість матеріалів, присвячених синтетичним </w:t>
      </w:r>
      <w:r w:rsidRPr="00841470">
        <w:rPr>
          <w:rFonts w:ascii="Times New Roman" w:hAnsi="Times New Roman"/>
          <w:sz w:val="28"/>
          <w:szCs w:val="28"/>
          <w:lang w:val="uk-UA"/>
        </w:rPr>
        <w:t>мистецтвам, жанрово-стилістичні особливості та проблемно-тематичні лінії</w:t>
      </w:r>
      <w:r>
        <w:rPr>
          <w:rFonts w:ascii="Times New Roman" w:hAnsi="Times New Roman"/>
          <w:sz w:val="28"/>
          <w:szCs w:val="28"/>
          <w:lang w:val="uk-UA"/>
        </w:rPr>
        <w:t xml:space="preserve"> публікацій</w:t>
      </w:r>
      <w:r w:rsidRPr="00841470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841470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з`ясування авторського ставлення до 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під </w:t>
      </w:r>
      <w:r w:rsidRPr="00841470">
        <w:rPr>
          <w:rFonts w:ascii="Times New Roman" w:hAnsi="Times New Roman"/>
          <w:color w:val="000000"/>
          <w:sz w:val="28"/>
          <w:szCs w:val="28"/>
          <w:lang w:val="uk-UA" w:eastAsia="en-US"/>
        </w:rPr>
        <w:t xml:space="preserve">час висвітлення театральних та кінематографічних подій ; також було </w:t>
      </w:r>
      <w:r w:rsidRPr="00841470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еревірено</w:t>
      </w:r>
      <w:r w:rsidRPr="00841470">
        <w:rPr>
          <w:rFonts w:ascii="Times New Roman" w:hAnsi="Times New Roman"/>
          <w:sz w:val="28"/>
          <w:szCs w:val="28"/>
          <w:lang w:val="uk-UA"/>
        </w:rPr>
        <w:t xml:space="preserve"> дотримання редакцією видання журналістських стандартів у матеріалах, присвячених даній проблематиці</w:t>
      </w:r>
      <w:r>
        <w:rPr>
          <w:rFonts w:ascii="Times New Roman" w:hAnsi="Times New Roman"/>
          <w:color w:val="000000"/>
          <w:sz w:val="28"/>
          <w:szCs w:val="28"/>
          <w:lang w:val="uk-UA" w:eastAsia="en-US"/>
        </w:rPr>
        <w:t>.</w:t>
      </w:r>
    </w:p>
    <w:p w:rsidR="005305EA" w:rsidRPr="00841470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/>
        </w:rPr>
        <w:t>Б</w:t>
      </w:r>
      <w:r w:rsidRPr="001A1EBB">
        <w:rPr>
          <w:rFonts w:ascii="Times New Roman" w:hAnsi="Times New Roman"/>
          <w:sz w:val="28"/>
          <w:szCs w:val="28"/>
          <w:lang w:val="uk-UA"/>
        </w:rPr>
        <w:t>уло з’ясовано, що видання «День»</w:t>
      </w:r>
      <w:r>
        <w:rPr>
          <w:rFonts w:ascii="Times New Roman" w:hAnsi="Times New Roman"/>
          <w:sz w:val="28"/>
          <w:szCs w:val="28"/>
          <w:lang w:val="uk-UA"/>
        </w:rPr>
        <w:t xml:space="preserve"> окрім політичних, економічних, соціальних питань, активно висвітлює</w:t>
      </w:r>
      <w:r w:rsidRPr="001A1EB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1A1EBB">
        <w:rPr>
          <w:rFonts w:ascii="Times New Roman" w:hAnsi="Times New Roman"/>
          <w:sz w:val="28"/>
          <w:szCs w:val="28"/>
          <w:lang w:val="uk-UA"/>
        </w:rPr>
        <w:t xml:space="preserve"> оцін</w:t>
      </w:r>
      <w:r>
        <w:rPr>
          <w:rFonts w:ascii="Times New Roman" w:hAnsi="Times New Roman"/>
          <w:sz w:val="28"/>
          <w:szCs w:val="28"/>
          <w:lang w:val="uk-UA"/>
        </w:rPr>
        <w:t>ює</w:t>
      </w:r>
      <w:r w:rsidRPr="001A1EBB">
        <w:rPr>
          <w:rFonts w:ascii="Times New Roman" w:hAnsi="Times New Roman"/>
          <w:sz w:val="28"/>
          <w:szCs w:val="28"/>
          <w:lang w:val="uk-UA"/>
        </w:rPr>
        <w:t xml:space="preserve"> явищ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1A1EBB">
        <w:rPr>
          <w:rFonts w:ascii="Times New Roman" w:hAnsi="Times New Roman"/>
          <w:sz w:val="28"/>
          <w:szCs w:val="28"/>
          <w:lang w:val="uk-UA"/>
        </w:rPr>
        <w:t xml:space="preserve"> театральної</w:t>
      </w:r>
      <w:r>
        <w:rPr>
          <w:rFonts w:ascii="Times New Roman" w:hAnsi="Times New Roman"/>
          <w:sz w:val="28"/>
          <w:szCs w:val="28"/>
          <w:lang w:val="uk-UA"/>
        </w:rPr>
        <w:t xml:space="preserve"> та кінематографічної </w:t>
      </w:r>
      <w:r w:rsidRPr="001A1EBB">
        <w:rPr>
          <w:rFonts w:ascii="Times New Roman" w:hAnsi="Times New Roman"/>
          <w:sz w:val="28"/>
          <w:szCs w:val="28"/>
          <w:lang w:val="uk-UA"/>
        </w:rPr>
        <w:t>практики і сучасності</w:t>
      </w:r>
      <w:r>
        <w:rPr>
          <w:rFonts w:ascii="Times New Roman" w:hAnsi="Times New Roman"/>
          <w:sz w:val="28"/>
          <w:szCs w:val="28"/>
          <w:lang w:val="uk-UA"/>
        </w:rPr>
        <w:t xml:space="preserve"> у рубриці «Культура». До неї залучаються не тільки журналісти, а й провідні фахівці – театрознавці, кінокритики, актори. Тому у виданні</w:t>
      </w:r>
      <w:r w:rsidRPr="00153F0A">
        <w:rPr>
          <w:rFonts w:ascii="Times New Roman" w:hAnsi="Times New Roman"/>
          <w:sz w:val="28"/>
          <w:szCs w:val="28"/>
          <w:lang w:val="uk-UA"/>
        </w:rPr>
        <w:t xml:space="preserve"> присутн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153F0A">
        <w:rPr>
          <w:rFonts w:ascii="Times New Roman" w:hAnsi="Times New Roman"/>
          <w:sz w:val="28"/>
          <w:szCs w:val="28"/>
          <w:lang w:val="uk-UA"/>
        </w:rPr>
        <w:t xml:space="preserve"> осмислена спроба дотриматися балансу між елітарною культурою і масовою</w:t>
      </w:r>
      <w:r>
        <w:rPr>
          <w:rFonts w:ascii="Times New Roman" w:hAnsi="Times New Roman"/>
          <w:sz w:val="28"/>
          <w:szCs w:val="28"/>
          <w:lang w:val="uk-UA"/>
        </w:rPr>
        <w:t xml:space="preserve">. Відповідно, ми визначили адресата видання як </w:t>
      </w:r>
      <w:r w:rsidRPr="00241526">
        <w:rPr>
          <w:rFonts w:ascii="Times New Roman" w:hAnsi="Times New Roman"/>
          <w:sz w:val="28"/>
          <w:szCs w:val="28"/>
          <w:lang w:val="uk-UA"/>
        </w:rPr>
        <w:t>напівпрофесіонал</w:t>
      </w:r>
      <w:r>
        <w:rPr>
          <w:rFonts w:ascii="Times New Roman" w:hAnsi="Times New Roman"/>
          <w:sz w:val="28"/>
          <w:szCs w:val="28"/>
          <w:lang w:val="uk-UA"/>
        </w:rPr>
        <w:t xml:space="preserve">а, що </w:t>
      </w:r>
      <w:r w:rsidRPr="00241526">
        <w:rPr>
          <w:rFonts w:ascii="Times New Roman" w:hAnsi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/>
          <w:sz w:val="28"/>
          <w:szCs w:val="28"/>
          <w:lang w:val="uk-UA"/>
        </w:rPr>
        <w:t>більш-</w:t>
      </w:r>
      <w:r w:rsidRPr="00241526">
        <w:rPr>
          <w:rFonts w:ascii="Times New Roman" w:hAnsi="Times New Roman"/>
          <w:sz w:val="28"/>
          <w:szCs w:val="28"/>
          <w:lang w:val="uk-UA"/>
        </w:rPr>
        <w:t>менш тонк</w:t>
      </w:r>
      <w:r>
        <w:rPr>
          <w:rFonts w:ascii="Times New Roman" w:hAnsi="Times New Roman"/>
          <w:sz w:val="28"/>
          <w:szCs w:val="28"/>
          <w:lang w:val="uk-UA"/>
        </w:rPr>
        <w:t>им</w:t>
      </w:r>
      <w:r w:rsidRPr="00241526">
        <w:rPr>
          <w:rFonts w:ascii="Times New Roman" w:hAnsi="Times New Roman"/>
          <w:sz w:val="28"/>
          <w:szCs w:val="28"/>
          <w:lang w:val="uk-UA"/>
        </w:rPr>
        <w:t xml:space="preserve"> і досвідчен</w:t>
      </w:r>
      <w:r>
        <w:rPr>
          <w:rFonts w:ascii="Times New Roman" w:hAnsi="Times New Roman"/>
          <w:sz w:val="28"/>
          <w:szCs w:val="28"/>
          <w:lang w:val="uk-UA"/>
        </w:rPr>
        <w:t>им</w:t>
      </w:r>
      <w:r w:rsidRPr="00241526">
        <w:rPr>
          <w:rFonts w:ascii="Times New Roman" w:hAnsi="Times New Roman"/>
          <w:sz w:val="28"/>
          <w:szCs w:val="28"/>
          <w:lang w:val="uk-UA"/>
        </w:rPr>
        <w:t xml:space="preserve"> цін</w:t>
      </w:r>
      <w:r>
        <w:rPr>
          <w:rFonts w:ascii="Times New Roman" w:hAnsi="Times New Roman"/>
          <w:sz w:val="28"/>
          <w:szCs w:val="28"/>
          <w:lang w:val="uk-UA"/>
        </w:rPr>
        <w:t>увачем</w:t>
      </w:r>
      <w:r w:rsidRPr="00241526">
        <w:rPr>
          <w:rFonts w:ascii="Times New Roman" w:hAnsi="Times New Roman"/>
          <w:sz w:val="28"/>
          <w:szCs w:val="28"/>
          <w:lang w:val="uk-UA"/>
        </w:rPr>
        <w:t xml:space="preserve">, при цьому </w:t>
      </w:r>
      <w:r>
        <w:rPr>
          <w:rFonts w:ascii="Times New Roman" w:hAnsi="Times New Roman"/>
          <w:sz w:val="28"/>
          <w:szCs w:val="28"/>
          <w:lang w:val="uk-UA"/>
        </w:rPr>
        <w:t xml:space="preserve">начитаним, культурним, </w:t>
      </w:r>
      <w:r w:rsidRPr="00241526">
        <w:rPr>
          <w:rFonts w:ascii="Times New Roman" w:hAnsi="Times New Roman"/>
          <w:sz w:val="28"/>
          <w:szCs w:val="28"/>
          <w:lang w:val="uk-UA"/>
        </w:rPr>
        <w:t>добре освічен</w:t>
      </w:r>
      <w:r>
        <w:rPr>
          <w:rFonts w:ascii="Times New Roman" w:hAnsi="Times New Roman"/>
          <w:sz w:val="28"/>
          <w:szCs w:val="28"/>
          <w:lang w:val="uk-UA"/>
        </w:rPr>
        <w:t>им</w:t>
      </w:r>
      <w:r w:rsidRPr="00241526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який </w:t>
      </w:r>
      <w:r w:rsidRPr="00C40675">
        <w:rPr>
          <w:rFonts w:ascii="Times New Roman" w:hAnsi="Times New Roman"/>
          <w:sz w:val="28"/>
          <w:szCs w:val="28"/>
          <w:lang w:val="uk-UA"/>
        </w:rPr>
        <w:t>намагається зорієнтуватися в світі арт-новинок.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305EA" w:rsidRPr="00246F82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Згідно з моніторингом публікацій за 2016 рік, нами було виявлено 330  матеріалів, присвячених мистецькій тематиці, 190 з яких належать висвітленню театру</w:t>
      </w:r>
      <w:r w:rsidRPr="00246F82">
        <w:rPr>
          <w:rFonts w:ascii="Times New Roman" w:hAnsi="Times New Roman"/>
          <w:sz w:val="28"/>
          <w:szCs w:val="28"/>
          <w:lang w:val="uk-UA"/>
        </w:rPr>
        <w:t>; 140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4323">
        <w:rPr>
          <w:rFonts w:ascii="Times New Roman" w:hAnsi="Times New Roman"/>
          <w:sz w:val="28"/>
          <w:szCs w:val="28"/>
          <w:lang w:val="uk-UA"/>
        </w:rPr>
        <w:t>–</w:t>
      </w:r>
      <w:r w:rsidRPr="00246F82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 xml:space="preserve">інематографу. 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Було з’ясовано, що головне місце посідають саме аналітичні жанри, зокрема 56% публікацій про театр та 52% про кінематограф становлять статі, інтерв’ю (10% </w:t>
      </w:r>
      <w:r w:rsidRPr="00BC4323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про театр</w:t>
      </w:r>
      <w:r w:rsidRPr="00FA2BE7">
        <w:rPr>
          <w:rFonts w:ascii="Times New Roman" w:hAnsi="Times New Roman"/>
          <w:sz w:val="28"/>
          <w:szCs w:val="28"/>
          <w:lang w:val="uk-UA"/>
        </w:rPr>
        <w:t xml:space="preserve">; 15% </w:t>
      </w:r>
      <w:r w:rsidRPr="00BC4323">
        <w:rPr>
          <w:rFonts w:ascii="Times New Roman" w:hAnsi="Times New Roman"/>
          <w:sz w:val="28"/>
          <w:szCs w:val="28"/>
          <w:lang w:val="uk-UA"/>
        </w:rPr>
        <w:t>–</w:t>
      </w:r>
      <w:r w:rsidRPr="00FA2BE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кіно</w:t>
      </w:r>
      <w:r w:rsidRPr="00FA2BE7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та рецензії. Причому останні є домінуючими в обох випадках, оскільки автори мають на меті не лише анонсувати художній продукт, а й прагнуть знайти свій ракурс бачення значущих подій в культурному житті</w:t>
      </w:r>
      <w:r w:rsidRPr="000C246B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 xml:space="preserve">надати оцінку, що </w:t>
      </w:r>
      <w:r w:rsidRPr="00A324A1">
        <w:rPr>
          <w:rFonts w:ascii="Times New Roman" w:hAnsi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/>
          <w:sz w:val="28"/>
          <w:szCs w:val="28"/>
          <w:lang w:val="uk-UA"/>
        </w:rPr>
        <w:t>головним</w:t>
      </w:r>
      <w:r w:rsidRPr="00A324A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елементом медіатексту, оскільки вона становить</w:t>
      </w:r>
      <w:r w:rsidRPr="00A324A1">
        <w:rPr>
          <w:rFonts w:ascii="Times New Roman" w:hAnsi="Times New Roman"/>
          <w:sz w:val="28"/>
          <w:szCs w:val="28"/>
          <w:lang w:val="uk-UA"/>
        </w:rPr>
        <w:t xml:space="preserve"> значну роль в пізнанні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A324A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осмисленні журналістами та критиками</w:t>
      </w:r>
      <w:r w:rsidRPr="0013284A">
        <w:rPr>
          <w:rFonts w:ascii="Times New Roman" w:hAnsi="Times New Roman"/>
          <w:sz w:val="28"/>
          <w:szCs w:val="28"/>
          <w:lang w:val="uk-UA"/>
        </w:rPr>
        <w:t xml:space="preserve"> навколишньої дійсності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C40675">
        <w:rPr>
          <w:rFonts w:ascii="Times New Roman" w:hAnsi="Times New Roman"/>
          <w:sz w:val="28"/>
          <w:szCs w:val="28"/>
          <w:lang w:val="uk-UA"/>
        </w:rPr>
        <w:t>розви</w:t>
      </w:r>
      <w:r>
        <w:rPr>
          <w:rFonts w:ascii="Times New Roman" w:hAnsi="Times New Roman"/>
          <w:sz w:val="28"/>
          <w:szCs w:val="28"/>
          <w:lang w:val="uk-UA"/>
        </w:rPr>
        <w:t xml:space="preserve">ває </w:t>
      </w:r>
      <w:r w:rsidRPr="00C40675">
        <w:rPr>
          <w:rFonts w:ascii="Times New Roman" w:hAnsi="Times New Roman"/>
          <w:sz w:val="28"/>
          <w:szCs w:val="28"/>
          <w:lang w:val="uk-UA"/>
        </w:rPr>
        <w:t>духовні потреби читача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Інша решта матеріалів  представлена  інформаційними жанрами, в яких превалюють замітки (27% від загальної кількості </w:t>
      </w:r>
      <w:r w:rsidRPr="004B3DDD">
        <w:rPr>
          <w:rFonts w:ascii="Times New Roman" w:hAnsi="Times New Roman"/>
          <w:sz w:val="28"/>
          <w:szCs w:val="28"/>
          <w:lang w:val="uk-UA"/>
        </w:rPr>
        <w:t>про театр</w:t>
      </w:r>
      <w:r w:rsidRPr="00210364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20% </w:t>
      </w:r>
      <w:r w:rsidRPr="00BC4323">
        <w:rPr>
          <w:rFonts w:ascii="Times New Roman" w:hAnsi="Times New Roman"/>
          <w:sz w:val="28"/>
          <w:szCs w:val="28"/>
          <w:lang w:val="uk-UA"/>
        </w:rPr>
        <w:t>–</w:t>
      </w:r>
      <w:r w:rsidRPr="00246F8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про кінематограф), зустрічається також кореспонденція (2%) </w:t>
      </w:r>
      <w:r w:rsidRPr="0021036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інтерв’ю (5% </w:t>
      </w:r>
      <w:r w:rsidRPr="00BC4323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про театр). Ці матеріалі не характеризуються детальним розглядом певної події, проте демонструють </w:t>
      </w:r>
      <w:r w:rsidRPr="00C40675">
        <w:rPr>
          <w:rFonts w:ascii="Times New Roman" w:hAnsi="Times New Roman"/>
          <w:sz w:val="28"/>
          <w:szCs w:val="28"/>
          <w:lang w:val="uk-UA"/>
        </w:rPr>
        <w:t xml:space="preserve">значну роль театру </w:t>
      </w:r>
      <w:r>
        <w:rPr>
          <w:rFonts w:ascii="Times New Roman" w:hAnsi="Times New Roman"/>
          <w:sz w:val="28"/>
          <w:szCs w:val="28"/>
          <w:lang w:val="uk-UA"/>
        </w:rPr>
        <w:t xml:space="preserve">та кіно </w:t>
      </w:r>
      <w:r w:rsidRPr="00C40675">
        <w:rPr>
          <w:rFonts w:ascii="Times New Roman" w:hAnsi="Times New Roman"/>
          <w:sz w:val="28"/>
          <w:szCs w:val="28"/>
          <w:lang w:val="uk-UA"/>
        </w:rPr>
        <w:t xml:space="preserve">у формуванні світогляду і уявлення  про сучасне мистецтво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C40675">
        <w:rPr>
          <w:rFonts w:ascii="Times New Roman" w:hAnsi="Times New Roman"/>
          <w:sz w:val="28"/>
          <w:szCs w:val="28"/>
          <w:lang w:val="uk-UA"/>
        </w:rPr>
        <w:t xml:space="preserve"> стил</w:t>
      </w:r>
      <w:r>
        <w:rPr>
          <w:rFonts w:ascii="Times New Roman" w:hAnsi="Times New Roman"/>
          <w:sz w:val="28"/>
          <w:szCs w:val="28"/>
          <w:lang w:val="uk-UA"/>
        </w:rPr>
        <w:t xml:space="preserve">я </w:t>
      </w:r>
      <w:r w:rsidRPr="00C40675">
        <w:rPr>
          <w:rFonts w:ascii="Times New Roman" w:hAnsi="Times New Roman"/>
          <w:sz w:val="28"/>
          <w:szCs w:val="28"/>
          <w:lang w:val="uk-UA"/>
        </w:rPr>
        <w:t>життя;</w:t>
      </w:r>
      <w:r>
        <w:rPr>
          <w:rFonts w:ascii="Times New Roman" w:hAnsi="Times New Roman"/>
          <w:sz w:val="28"/>
          <w:szCs w:val="28"/>
          <w:lang w:val="uk-UA"/>
        </w:rPr>
        <w:t xml:space="preserve"> інтерв’ю в свою чергу </w:t>
      </w:r>
      <w:r w:rsidRPr="00C40675">
        <w:rPr>
          <w:rFonts w:ascii="Times New Roman" w:hAnsi="Times New Roman"/>
          <w:sz w:val="28"/>
          <w:szCs w:val="28"/>
          <w:lang w:val="uk-UA"/>
        </w:rPr>
        <w:t>форму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C40675">
        <w:rPr>
          <w:rFonts w:ascii="Times New Roman" w:hAnsi="Times New Roman"/>
          <w:sz w:val="28"/>
          <w:szCs w:val="28"/>
          <w:lang w:val="uk-UA"/>
        </w:rPr>
        <w:t xml:space="preserve"> уявлення про </w:t>
      </w:r>
      <w:r>
        <w:rPr>
          <w:rFonts w:ascii="Times New Roman" w:hAnsi="Times New Roman"/>
          <w:sz w:val="28"/>
          <w:szCs w:val="28"/>
          <w:lang w:val="uk-UA"/>
        </w:rPr>
        <w:t>митців, висвітлюють їхні миротворчі ролі</w:t>
      </w:r>
      <w:r w:rsidRPr="00C40675">
        <w:rPr>
          <w:rFonts w:ascii="Times New Roman" w:hAnsi="Times New Roman"/>
          <w:sz w:val="28"/>
          <w:szCs w:val="28"/>
          <w:lang w:val="uk-UA"/>
        </w:rPr>
        <w:t xml:space="preserve"> у гострих соціально-політичних конфлікт</w:t>
      </w:r>
      <w:r>
        <w:rPr>
          <w:rFonts w:ascii="Times New Roman" w:hAnsi="Times New Roman"/>
          <w:sz w:val="28"/>
          <w:szCs w:val="28"/>
          <w:lang w:val="uk-UA"/>
        </w:rPr>
        <w:t>ах.</w:t>
      </w:r>
      <w:r w:rsidRPr="00C406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Художьно-публіцистичні жанри майже не присутні. Єдиний випадок становлять портретні нариси у кінематографічній тематиці (10%). 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проаналізувавши проблемно-тематичні лінії, </w:t>
      </w:r>
      <w:r w:rsidRPr="00C40675">
        <w:rPr>
          <w:rFonts w:ascii="Times New Roman" w:hAnsi="Times New Roman"/>
          <w:sz w:val="28"/>
          <w:szCs w:val="28"/>
          <w:lang w:val="uk-UA"/>
        </w:rPr>
        <w:t xml:space="preserve">ми дійшли висновків, </w:t>
      </w:r>
      <w:r>
        <w:rPr>
          <w:rFonts w:ascii="Times New Roman" w:hAnsi="Times New Roman"/>
          <w:sz w:val="28"/>
          <w:szCs w:val="28"/>
          <w:lang w:val="uk-UA"/>
        </w:rPr>
        <w:t>що газета прагне глибоко осягнути актуальні питання, що стосуються</w:t>
      </w:r>
      <w:r w:rsidRPr="00C406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театральної та кінематографічної сфери, залучаючи читача до мистецького поля та намагаючись сформувати в нього певну картину світу.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 свою чергу п</w:t>
      </w:r>
      <w:r w:rsidRPr="00BC4323">
        <w:rPr>
          <w:rFonts w:ascii="Times New Roman" w:hAnsi="Times New Roman"/>
          <w:sz w:val="28"/>
          <w:szCs w:val="28"/>
          <w:lang w:val="uk-UA"/>
        </w:rPr>
        <w:t xml:space="preserve">редставники культури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BC4323">
        <w:rPr>
          <w:rFonts w:ascii="Times New Roman" w:hAnsi="Times New Roman"/>
          <w:sz w:val="28"/>
          <w:szCs w:val="28"/>
          <w:lang w:val="uk-UA"/>
        </w:rPr>
        <w:t xml:space="preserve"> мистецтва прагнуть не лише висловити свою точку зору на конкретну проблему, скільки розкрити основні негативні</w:t>
      </w:r>
      <w:r w:rsidRPr="00D22881">
        <w:rPr>
          <w:rFonts w:ascii="Times New Roman" w:hAnsi="Times New Roman"/>
          <w:sz w:val="28"/>
          <w:szCs w:val="28"/>
          <w:lang w:val="uk-UA"/>
        </w:rPr>
        <w:t xml:space="preserve"> тенденції її розвитку</w:t>
      </w:r>
      <w:r>
        <w:rPr>
          <w:rFonts w:ascii="Times New Roman" w:hAnsi="Times New Roman"/>
          <w:sz w:val="28"/>
          <w:szCs w:val="28"/>
          <w:lang w:val="uk-UA"/>
        </w:rPr>
        <w:t>. По-перше, в</w:t>
      </w:r>
      <w:r w:rsidRPr="00D22881">
        <w:rPr>
          <w:rFonts w:ascii="Times New Roman" w:hAnsi="Times New Roman"/>
          <w:sz w:val="28"/>
          <w:szCs w:val="28"/>
        </w:rPr>
        <w:t xml:space="preserve">они </w:t>
      </w:r>
      <w:r w:rsidRPr="00D22881">
        <w:rPr>
          <w:rFonts w:ascii="Times New Roman" w:hAnsi="Times New Roman"/>
          <w:color w:val="000000"/>
          <w:sz w:val="28"/>
          <w:szCs w:val="28"/>
          <w:lang w:val="uk-UA"/>
        </w:rPr>
        <w:t>орієнтовані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привертання уваги </w:t>
      </w:r>
      <w:r w:rsidRPr="00D22881">
        <w:rPr>
          <w:rFonts w:ascii="Times New Roman" w:hAnsi="Times New Roman"/>
          <w:color w:val="000000"/>
          <w:sz w:val="28"/>
          <w:szCs w:val="28"/>
          <w:lang w:val="uk-UA"/>
        </w:rPr>
        <w:t>пересічного читача, по-друге, на представників влади та мистецтва.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Тому критичні матеріалі спрямовані</w:t>
      </w:r>
      <w:r w:rsidRPr="005E0F1C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те, аби виконати не тільки пізнавально-просвітницьку, </w:t>
      </w:r>
      <w:r w:rsidRPr="00AE0E55">
        <w:rPr>
          <w:rFonts w:ascii="Times New Roman" w:hAnsi="Times New Roman"/>
          <w:color w:val="000000"/>
          <w:sz w:val="28"/>
          <w:szCs w:val="28"/>
          <w:lang w:val="uk-UA"/>
        </w:rPr>
        <w:t>а й корекційно-нормативну функції.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Розглядаючи </w:t>
      </w:r>
      <w:r w:rsidRPr="004B3DDD">
        <w:rPr>
          <w:rFonts w:ascii="Times New Roman" w:hAnsi="Times New Roman"/>
          <w:sz w:val="28"/>
          <w:szCs w:val="28"/>
          <w:lang w:val="uk-UA"/>
        </w:rPr>
        <w:t>дотримання редакцією газети «День» журналістських стандартів</w:t>
      </w:r>
      <w:r>
        <w:rPr>
          <w:rFonts w:ascii="Times New Roman" w:hAnsi="Times New Roman"/>
          <w:sz w:val="28"/>
          <w:szCs w:val="28"/>
          <w:lang w:val="uk-UA"/>
        </w:rPr>
        <w:t xml:space="preserve">, можна зробити висновки, що інформація є не завжди повною, збалансованою. Також нами було відзначено, </w:t>
      </w:r>
      <w:r w:rsidRPr="004B3DDD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C954CA">
        <w:rPr>
          <w:rFonts w:ascii="Times New Roman" w:hAnsi="Times New Roman"/>
          <w:sz w:val="28"/>
          <w:szCs w:val="28"/>
          <w:lang w:val="uk-UA"/>
        </w:rPr>
        <w:t>культурні факти часто інтерпретуютьс</w:t>
      </w:r>
      <w:r>
        <w:rPr>
          <w:rFonts w:ascii="Times New Roman" w:hAnsi="Times New Roman"/>
          <w:sz w:val="28"/>
          <w:szCs w:val="28"/>
          <w:lang w:val="uk-UA"/>
        </w:rPr>
        <w:t xml:space="preserve">я в зв'язку з політичними подіями, </w:t>
      </w:r>
      <w:r w:rsidRPr="00C954CA">
        <w:rPr>
          <w:rFonts w:ascii="Times New Roman" w:hAnsi="Times New Roman"/>
          <w:sz w:val="28"/>
          <w:szCs w:val="28"/>
          <w:lang w:val="uk-UA"/>
        </w:rPr>
        <w:t>навіть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54CA">
        <w:rPr>
          <w:rFonts w:ascii="Times New Roman" w:hAnsi="Times New Roman"/>
          <w:sz w:val="28"/>
          <w:szCs w:val="28"/>
          <w:lang w:val="uk-UA"/>
        </w:rPr>
        <w:t xml:space="preserve">якщо в самих публікаціях відсутні проставлені акценти. </w:t>
      </w:r>
      <w:r>
        <w:rPr>
          <w:rFonts w:ascii="Times New Roman" w:hAnsi="Times New Roman"/>
          <w:sz w:val="28"/>
          <w:szCs w:val="28"/>
          <w:lang w:val="uk-UA"/>
        </w:rPr>
        <w:t xml:space="preserve">З іншого боку, видання має свої переваги, оскільки </w:t>
      </w:r>
      <w:r w:rsidRPr="004B3DDD">
        <w:rPr>
          <w:rFonts w:ascii="Times New Roman" w:hAnsi="Times New Roman"/>
          <w:sz w:val="28"/>
          <w:szCs w:val="28"/>
          <w:lang w:val="uk-UA"/>
        </w:rPr>
        <w:t xml:space="preserve">не задовольняє дозвільний інтерес масової аудиторії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B3DDD">
        <w:rPr>
          <w:rFonts w:ascii="Times New Roman" w:hAnsi="Times New Roman"/>
          <w:sz w:val="28"/>
          <w:szCs w:val="28"/>
          <w:lang w:val="uk-UA"/>
        </w:rPr>
        <w:t xml:space="preserve"> плітках, чутках, «закулісної» інформації</w:t>
      </w:r>
      <w:r>
        <w:rPr>
          <w:rFonts w:ascii="Times New Roman" w:hAnsi="Times New Roman"/>
          <w:sz w:val="28"/>
          <w:szCs w:val="28"/>
          <w:lang w:val="uk-UA"/>
        </w:rPr>
        <w:t>, не виконуючи</w:t>
      </w:r>
      <w:r w:rsidRPr="004B3DDD">
        <w:rPr>
          <w:rFonts w:ascii="Times New Roman" w:hAnsi="Times New Roman"/>
          <w:sz w:val="28"/>
          <w:szCs w:val="28"/>
          <w:lang w:val="uk-UA"/>
        </w:rPr>
        <w:t xml:space="preserve"> тим самим розважальну функцію  бульварних ЗМІ.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Навпаки, автори прагнуть до </w:t>
      </w:r>
      <w:r w:rsidRPr="003379B3">
        <w:rPr>
          <w:rFonts w:ascii="Times New Roman" w:hAnsi="Times New Roman"/>
          <w:sz w:val="28"/>
          <w:szCs w:val="28"/>
          <w:lang w:val="uk-UA"/>
        </w:rPr>
        <w:t>інтеракційн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3379B3">
        <w:rPr>
          <w:rFonts w:ascii="Times New Roman" w:hAnsi="Times New Roman"/>
          <w:sz w:val="28"/>
          <w:szCs w:val="28"/>
          <w:lang w:val="uk-UA"/>
        </w:rPr>
        <w:t xml:space="preserve"> моделі комунікації, яка передбачає активну взаємодію учасників процесу спілкування (режисер – актор – журналіст – читач), їхнього активного включення в умови комунікативної ситуації. Тобто </w:t>
      </w:r>
      <w:r>
        <w:rPr>
          <w:rFonts w:ascii="Times New Roman" w:hAnsi="Times New Roman"/>
          <w:sz w:val="28"/>
          <w:szCs w:val="28"/>
          <w:lang w:val="uk-UA"/>
        </w:rPr>
        <w:t xml:space="preserve">транслятор публікацій </w:t>
      </w:r>
      <w:r w:rsidRPr="003379B3">
        <w:rPr>
          <w:rFonts w:ascii="Times New Roman" w:hAnsi="Times New Roman"/>
          <w:sz w:val="28"/>
          <w:szCs w:val="28"/>
          <w:lang w:val="uk-UA"/>
        </w:rPr>
        <w:t>є сполучною ланкою між театром/кіно і публікою (соціумом), театром/кіно і критикою, критикою і публікою, сприяючи виникненню ком</w:t>
      </w:r>
      <w:r>
        <w:rPr>
          <w:rFonts w:ascii="Times New Roman" w:hAnsi="Times New Roman"/>
          <w:sz w:val="28"/>
          <w:szCs w:val="28"/>
          <w:lang w:val="uk-UA"/>
        </w:rPr>
        <w:t xml:space="preserve">унікаційної системи: театр/кіно </w:t>
      </w:r>
      <w:r w:rsidRPr="003379B3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379B3">
        <w:rPr>
          <w:rFonts w:ascii="Times New Roman" w:hAnsi="Times New Roman"/>
          <w:sz w:val="28"/>
          <w:szCs w:val="28"/>
          <w:lang w:val="uk-UA"/>
        </w:rPr>
        <w:t>критика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379B3">
        <w:rPr>
          <w:rFonts w:ascii="Times New Roman" w:hAnsi="Times New Roman"/>
          <w:sz w:val="28"/>
          <w:szCs w:val="28"/>
          <w:lang w:val="uk-UA"/>
        </w:rPr>
        <w:t xml:space="preserve">публіка, будучи фактором масового впливу на аудиторію.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305EA" w:rsidRDefault="005305EA" w:rsidP="00E065B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E201B0">
        <w:rPr>
          <w:rFonts w:ascii="Times New Roman" w:hAnsi="Times New Roman"/>
          <w:sz w:val="28"/>
          <w:szCs w:val="28"/>
          <w:lang w:val="uk-UA"/>
        </w:rPr>
        <w:t>Таким чином, оскільки  засилля масової культури  призвели до кризи адекватного висвітлення подій,</w:t>
      </w:r>
      <w:r>
        <w:rPr>
          <w:rFonts w:ascii="Times New Roman" w:hAnsi="Times New Roman"/>
          <w:sz w:val="28"/>
          <w:szCs w:val="28"/>
          <w:lang w:val="uk-UA"/>
        </w:rPr>
        <w:t xml:space="preserve"> що відбуваються у мистецтві, відповідно</w:t>
      </w:r>
      <w:r w:rsidRPr="00E201B0">
        <w:rPr>
          <w:rFonts w:ascii="Times New Roman" w:hAnsi="Times New Roman"/>
          <w:sz w:val="28"/>
          <w:szCs w:val="28"/>
          <w:lang w:val="uk-UA"/>
        </w:rPr>
        <w:t xml:space="preserve"> дефіцит </w:t>
      </w:r>
      <w:r>
        <w:rPr>
          <w:rFonts w:ascii="Times New Roman" w:hAnsi="Times New Roman"/>
          <w:sz w:val="28"/>
          <w:szCs w:val="28"/>
          <w:lang w:val="uk-UA"/>
        </w:rPr>
        <w:t xml:space="preserve">цієї </w:t>
      </w:r>
      <w:r w:rsidRPr="00E201B0">
        <w:rPr>
          <w:rFonts w:ascii="Times New Roman" w:hAnsi="Times New Roman"/>
          <w:sz w:val="28"/>
          <w:szCs w:val="28"/>
          <w:lang w:val="uk-UA"/>
        </w:rPr>
        <w:t>інформації активно компенсується якісними суспільно-політичними виданнями на кшталт «День». Цю тенденцію ми сприймаємо як позитивну,  оскільки газета прагне ґрунтовно</w:t>
      </w:r>
      <w:r w:rsidRPr="002622AB">
        <w:rPr>
          <w:rFonts w:ascii="Times New Roman" w:hAnsi="Times New Roman"/>
          <w:sz w:val="28"/>
          <w:szCs w:val="28"/>
          <w:lang w:val="uk-UA"/>
        </w:rPr>
        <w:t xml:space="preserve"> вивчати різноманітні аспекти театральної та кінематографічної дійсності аби задовольнити інформаційні потреби аудиторії, створюючи  певну картину світу в свідомості реципієнтів</w:t>
      </w:r>
      <w:r>
        <w:rPr>
          <w:rFonts w:ascii="Times New Roman" w:hAnsi="Times New Roman"/>
          <w:sz w:val="28"/>
          <w:szCs w:val="28"/>
          <w:lang w:val="uk-UA"/>
        </w:rPr>
        <w:t xml:space="preserve"> та формуючи їхні естетичні смаки.   </w:t>
      </w:r>
    </w:p>
    <w:p w:rsidR="005305EA" w:rsidRDefault="005305EA" w:rsidP="00E065B0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Default="005305EA" w:rsidP="00E065B0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305EA" w:rsidRPr="007817FD" w:rsidRDefault="005305EA" w:rsidP="00E065B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Досліджувані матеріали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Агрест-Короткова С. Мені подобаються протестні обличчя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0D723E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С.Агрест-Короткова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7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№193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Антоненко А. 4 лютого на екрани України виходить романтичний трилер «Меріленд»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А.Антоненко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8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№18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Антоненко А. 18 лютого на екрани України виходить хіт Канн — мелодрама «Мій король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А.Антоненко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9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№27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С.12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  <w:lang w:val="uk-UA"/>
        </w:rPr>
        <w:t xml:space="preserve">Бевзюк-Волошина Л. Про кризу слабкої влади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Л.Бевзюк-Волошина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0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№235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  <w:lang w:val="uk-UA"/>
        </w:rPr>
        <w:t>Варварич О. Крадії щастя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О.Варварич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1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№188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С.12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  <w:lang w:val="uk-UA"/>
        </w:rPr>
        <w:t>Генсицька І. В Ужгороді відкрили Малу сцену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І.Генсицька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2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№17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8.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Германова А. Як зберегти кохання?</w:t>
      </w:r>
      <w:r w:rsidRPr="000D723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А.Германова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3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№29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Голішевська Г. Про…оптимізм на великому екрані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Г.Голишевська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4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№96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  <w:lang w:val="uk-UA"/>
        </w:rPr>
        <w:t>Гольцов В. Театр. Несвяткові нотатки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В.Гольцов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5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</w:t>
        </w:r>
        <w:r w:rsidRPr="000519D7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 xml:space="preserve"> 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91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8.</w:t>
      </w:r>
    </w:p>
    <w:p w:rsidR="005305EA" w:rsidRPr="007900D9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Гордейчук І. Націоналіст — слово, що несе лише позитив»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І.Гордейчук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6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№215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1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7900D9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</w:pPr>
      <w:r w:rsidRPr="007900D9">
        <w:rPr>
          <w:rFonts w:ascii="Times New Roman" w:hAnsi="Times New Roman"/>
          <w:sz w:val="28"/>
          <w:szCs w:val="28"/>
          <w:lang w:val="uk-UA"/>
        </w:rPr>
        <w:t>День</w:t>
      </w:r>
      <w:r w:rsidRPr="007900D9">
        <w:rPr>
          <w:rFonts w:ascii="Times New Roman" w:hAnsi="Times New Roman"/>
          <w:sz w:val="28"/>
          <w:szCs w:val="28"/>
        </w:rPr>
        <w:t xml:space="preserve"> : офіційний сайт [Електронний ресурс]. – [Режим доступу] : https://day.kyiv.ua/</w:t>
      </w:r>
      <w:r w:rsidRPr="007900D9">
        <w:rPr>
          <w:rStyle w:val="Hyperlink"/>
          <w:rFonts w:ascii="Times New Roman" w:hAnsi="Times New Roman"/>
          <w:color w:val="auto"/>
          <w:sz w:val="28"/>
          <w:szCs w:val="28"/>
          <w:u w:val="none"/>
        </w:rPr>
        <w:t xml:space="preserve"> (дата звернення : </w:t>
      </w:r>
      <w:r>
        <w:rPr>
          <w:rStyle w:val="Hyperlink"/>
          <w:rFonts w:ascii="Times New Roman" w:hAnsi="Times New Roman"/>
          <w:color w:val="auto"/>
          <w:sz w:val="28"/>
          <w:szCs w:val="28"/>
          <w:u w:val="none"/>
          <w:lang w:val="uk-UA"/>
        </w:rPr>
        <w:t>2</w:t>
      </w:r>
      <w:r w:rsidRPr="007900D9">
        <w:rPr>
          <w:rStyle w:val="Hyperlink"/>
          <w:rFonts w:ascii="Times New Roman" w:hAnsi="Times New Roman"/>
          <w:color w:val="auto"/>
          <w:sz w:val="28"/>
          <w:szCs w:val="28"/>
          <w:u w:val="none"/>
        </w:rPr>
        <w:t>.0</w:t>
      </w:r>
      <w:r>
        <w:rPr>
          <w:rStyle w:val="Hyperlink"/>
          <w:rFonts w:ascii="Times New Roman" w:hAnsi="Times New Roman"/>
          <w:color w:val="auto"/>
          <w:sz w:val="28"/>
          <w:szCs w:val="28"/>
          <w:u w:val="none"/>
          <w:lang w:val="uk-UA"/>
        </w:rPr>
        <w:t>4</w:t>
      </w:r>
      <w:r w:rsidRPr="007900D9">
        <w:rPr>
          <w:rStyle w:val="Hyperlink"/>
          <w:rFonts w:ascii="Times New Roman" w:hAnsi="Times New Roman"/>
          <w:color w:val="auto"/>
          <w:sz w:val="28"/>
          <w:szCs w:val="28"/>
          <w:u w:val="none"/>
        </w:rPr>
        <w:t>.2017)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Десятерик Д. Антипопелюшка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7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№11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17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Десятерик Д. Від баранчика Шона до короля Ліра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8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№122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9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Десятерик Д. Від Скандинавської панорами» до «Угорської рапсодії»</w:t>
      </w:r>
      <w:r w:rsidRPr="000D723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19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№188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Десятерик Д. Всупереч кризі»</w:t>
      </w:r>
      <w:r w:rsidRPr="000D723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0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№125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Десятерик Д. Гібридна поразка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1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№56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9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Десятерик Д. Дар/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2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№209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С.8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Десятерик Д. Інфантилізм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3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№135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12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  <w:lang w:val="uk-UA"/>
        </w:rPr>
        <w:t>Десятерик Д. Криваво, красиво, прісно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4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№142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11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Десятерик Д. Марнославство і любов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5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№113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Десятерик Д. Народження нації, категорія «В»</w:t>
      </w:r>
      <w:r w:rsidRPr="000D723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6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№8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8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Десятерик Д. Нова стара історія/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7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№214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Десятерик Д. </w:t>
      </w:r>
      <w:r w:rsidRPr="001A498F">
        <w:rPr>
          <w:rFonts w:ascii="Times New Roman" w:hAnsi="Times New Roman"/>
          <w:color w:val="000000"/>
          <w:sz w:val="28"/>
          <w:szCs w:val="28"/>
        </w:rPr>
        <w:t>Пер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ший крок</w:t>
      </w:r>
      <w:r w:rsidRPr="001A498F">
        <w:rPr>
          <w:rFonts w:ascii="Times New Roman" w:hAnsi="Times New Roman"/>
          <w:color w:val="000000"/>
          <w:sz w:val="28"/>
          <w:szCs w:val="28"/>
        </w:rPr>
        <w:t>»</w:t>
      </w:r>
      <w:r w:rsidRPr="000D723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8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№46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С.9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Десятерик Д. Пішов з життя німецький кінознавець» Ханс Шлегель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29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№17</w:t>
        </w:r>
      </w:hyperlink>
      <w:r w:rsidRPr="001A498F">
        <w:rPr>
          <w:rFonts w:ascii="Times New Roman" w:hAnsi="Times New Roman"/>
          <w:sz w:val="28"/>
          <w:szCs w:val="28"/>
          <w:lang w:val="uk-UA"/>
        </w:rPr>
        <w:t>5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Десятерик Д. Поетика, кров и мелодрама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0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№113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Десятерик Д. Помста проти дружби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1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№85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7</w:t>
      </w:r>
    </w:p>
    <w:p w:rsidR="005305EA" w:rsidRPr="00107D4A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after="0" w:line="360" w:lineRule="auto"/>
        <w:ind w:left="0" w:firstLine="0"/>
        <w:jc w:val="both"/>
        <w:outlineLvl w:val="0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Десятерик Д. Театральна хірургія Кеті Мітчелл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2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№47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С.4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Десятерик Д. Чистилище</w:t>
      </w:r>
      <w:r w:rsidRPr="001A498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Д.Десятерик </w:t>
      </w:r>
      <w:r w:rsidRPr="001A498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3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№159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9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Дишкант В. Бржетіслав Рихлік: «Зайвий папір шкодить творчій праці»</w:t>
      </w:r>
      <w:r w:rsidRPr="000D723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В.Дишкант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4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№101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Дмитрик В. Підвал неповернення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В.Дмитрик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5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№132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С.8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after="0" w:line="360" w:lineRule="auto"/>
        <w:ind w:left="0" w:firstLine="0"/>
        <w:jc w:val="both"/>
        <w:outlineLvl w:val="0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Жежера В. Вигнання біса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В.Жежера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6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№90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16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7D2782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Жежера </w:t>
      </w:r>
      <w:r w:rsidRPr="007D2782">
        <w:rPr>
          <w:rFonts w:ascii="Times New Roman" w:hAnsi="Times New Roman"/>
          <w:sz w:val="28"/>
          <w:szCs w:val="28"/>
          <w:lang w:val="uk-UA"/>
        </w:rPr>
        <w:t>В. На що це схоже?</w:t>
      </w:r>
      <w:r w:rsidRPr="007D2782">
        <w:rPr>
          <w:rFonts w:ascii="Times New Roman" w:hAnsi="Times New Roman"/>
          <w:color w:val="000000"/>
          <w:sz w:val="28"/>
          <w:szCs w:val="28"/>
          <w:lang w:val="uk-UA"/>
        </w:rPr>
        <w:t xml:space="preserve"> / В.Жежера</w:t>
      </w:r>
      <w:r w:rsidRPr="007D27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2782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7D2782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7" w:history="1">
        <w:r w:rsidRPr="007D2782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№205</w:t>
        </w:r>
      </w:hyperlink>
      <w:r w:rsidRPr="007D2782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7D2782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7D2782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7D2782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7D2782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7D278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D2782">
        <w:rPr>
          <w:rFonts w:ascii="Times New Roman" w:hAnsi="Times New Roman"/>
          <w:color w:val="000000"/>
          <w:sz w:val="28"/>
          <w:szCs w:val="28"/>
          <w:lang w:val="uk-UA"/>
        </w:rPr>
        <w:t xml:space="preserve">Загурська Е. </w:t>
      </w:r>
      <w:r w:rsidRPr="007D2782">
        <w:rPr>
          <w:rFonts w:ascii="Times New Roman" w:hAnsi="Times New Roman"/>
          <w:color w:val="000000"/>
          <w:sz w:val="28"/>
          <w:szCs w:val="28"/>
        </w:rPr>
        <w:t>Кому – комедія, кому – трагедія…</w:t>
      </w:r>
      <w:r w:rsidRPr="007D2782">
        <w:rPr>
          <w:rFonts w:ascii="Times New Roman" w:hAnsi="Times New Roman"/>
          <w:color w:val="000000"/>
          <w:sz w:val="28"/>
          <w:szCs w:val="28"/>
          <w:lang w:val="uk-UA"/>
        </w:rPr>
        <w:t xml:space="preserve">/ Е.Загурська // День. </w:t>
      </w:r>
      <w:r w:rsidRPr="007D2782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8" w:history="1">
        <w:r w:rsidRPr="007D2782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№55</w:t>
        </w:r>
      </w:hyperlink>
      <w:r w:rsidRPr="007D2782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7D2782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7D2782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7D2782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Загурська Е. Ми всі пропахли димом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Е.Загурська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39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№162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С.12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Загурська Е. Персональне пекло Гоголя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Е.Загурська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0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№29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Загурська Е.Сам собі і поле бою, і полки, і знамена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Е.Загурська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1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№69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Канарська Г. Про добро і людяність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Г.Канарська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2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№143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20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Карпенко А. Перегук революцій у житті й на сцені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А.Карпенко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3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№141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Карпенко А. Сповіді терориста і телешоу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А.Карпенко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4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№19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Козирєва Т. Дві помилки…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Т.Козирєва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5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№145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17</w:t>
      </w:r>
      <w:r>
        <w:rPr>
          <w:rFonts w:ascii="Times New Roman" w:hAnsi="Times New Roman"/>
          <w:color w:val="000000"/>
          <w:spacing w:val="2"/>
          <w:sz w:val="28"/>
          <w:szCs w:val="28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Козирєва Т. Не реконструкція, а косметичний ремонт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Т.Козирєва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6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№131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9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Липківська Г. Драконнаш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Г.Липківська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7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№22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С.8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Малімон Н. Ревізора не буде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Н.Малімон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8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№50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Підлужна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Війна, мир, театр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А.Підлужна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49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№103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Підлужна А. </w:t>
      </w:r>
      <w:r w:rsidRPr="001A498F">
        <w:rPr>
          <w:rFonts w:ascii="Times New Roman" w:hAnsi="Times New Roman"/>
          <w:sz w:val="28"/>
          <w:szCs w:val="28"/>
          <w:lang w:val="uk-UA"/>
        </w:rPr>
        <w:t>Лупаймо сю скалу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А.Підлужна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0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№70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Поліщук Т. Гніздо горлиці»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—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з 10 листопада в національному кінопрокаті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Т.Поліщук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1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№199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9.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Поліщук Т.</w:t>
      </w:r>
      <w:r w:rsidRPr="001A498F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Молодий відкривається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Т.Поліщук</w:t>
      </w:r>
      <w:r w:rsidRPr="001A498F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2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№156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С.7.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Поліщук Т. Нас люблять глядачі за різноманітність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Т.Поліщук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3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№113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Поліщук Т. «П`ять вистав про вічне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Т.Поліщук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4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№74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12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Поліщук Т. «Франц»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—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із 17 листопада в українському прокаті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Т.Поліщук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5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№204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Поліщук Т.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Чим дивувала Національна опера України?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Т.Поліщук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6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№118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Поліщук Т. Я заробила право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дивитися вам в очі відкрито, спокійно, з любов’ю і ніжністю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Т.Поліщук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7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№238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Сікорська І. Італійські пристрасті на українській сцені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І.Сікорська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8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№94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С.8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Сніжинська М. Зараз на сході вирішується доля нашої країни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М.Сніжинська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59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№133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9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Тарасенко Л. Співаємо…з гумором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Л.Тарасенко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0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№214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С.4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Труш  Н. Весілля чи справді «безумний день»?</w:t>
      </w:r>
      <w:r w:rsidRPr="00BC5C0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Н.Труш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</w:t>
      </w:r>
      <w:hyperlink r:id="rId61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№100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С.9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</w:rPr>
        <w:t xml:space="preserve"> </w:t>
      </w: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Тримбач С. 100 років української восени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С.Тримбач</w:t>
      </w: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2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№17</w:t>
        </w:r>
      </w:hyperlink>
      <w:r w:rsidRPr="001A498F">
        <w:rPr>
          <w:rFonts w:ascii="Times New Roman" w:hAnsi="Times New Roman"/>
          <w:sz w:val="28"/>
          <w:szCs w:val="28"/>
          <w:lang w:val="uk-UA"/>
        </w:rPr>
        <w:t>9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14</w:t>
      </w:r>
      <w:r>
        <w:rPr>
          <w:rFonts w:ascii="Times New Roman" w:hAnsi="Times New Roman"/>
          <w:color w:val="000000"/>
          <w:spacing w:val="2"/>
          <w:sz w:val="28"/>
          <w:szCs w:val="28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Тримбач С. Василь Васильович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С.Тримбач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3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№234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8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Тримбач С. Коли відбудеться день кіно?</w:t>
      </w:r>
      <w:r w:rsidRPr="00BC5C0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С.Тримбач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4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№113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</w:rPr>
        <w:t xml:space="preserve"> </w:t>
      </w: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Тримбач С. Мазаїка революції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С.Тримбач</w:t>
      </w: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5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№175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16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</w:rPr>
        <w:t xml:space="preserve"> 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Тримбач С. Спілки –</w:t>
      </w: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це коли спільно перти плуга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С.Тримбач</w:t>
      </w:r>
      <w:r w:rsidRPr="001A498F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6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№190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9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Тримбач С. Цю Батьківщину ми втратили. Назавжди...»</w:t>
      </w:r>
      <w:r w:rsidRPr="00BC5C0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С.Тримбач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7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№7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</w:rPr>
        <w:t>8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Чепалов О. Фантазії на тему Екзюпері</w:t>
      </w:r>
      <w:r w:rsidRPr="00BC5C0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О.Чепалов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8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№198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С.7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Чепалов О. Чєхов і ляльки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С.Тримбач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69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№81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Pr="001A498F">
        <w:rPr>
          <w:rFonts w:ascii="Times New Roman" w:hAnsi="Times New Roman"/>
          <w:bCs/>
          <w:kern w:val="36"/>
          <w:sz w:val="28"/>
          <w:szCs w:val="28"/>
          <w:lang w:val="uk-UA"/>
        </w:rPr>
        <w:t>Черкашенко М. Опера: якою мовою повинна звучати</w:t>
      </w:r>
      <w:r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М.Черкашенко</w:t>
      </w:r>
      <w:r w:rsidRPr="001A498F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70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№230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С.4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Чужинова І. Калейдоскоп ілюзій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І.Чужинова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hyperlink r:id="rId71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144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С.12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Pr="001134C6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Чужинова І. </w:t>
      </w:r>
      <w:r w:rsidRPr="001A498F">
        <w:rPr>
          <w:rFonts w:ascii="Times New Roman" w:hAnsi="Times New Roman"/>
          <w:sz w:val="28"/>
          <w:szCs w:val="28"/>
          <w:lang w:val="uk-UA"/>
        </w:rPr>
        <w:t>Обережний сміх</w:t>
      </w:r>
      <w:r w:rsidRPr="00BC5C0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І.Чужинова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// День.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2016. – </w:t>
      </w:r>
      <w:r w:rsidRPr="00107D4A">
        <w:rPr>
          <w:rFonts w:ascii="Times New Roman" w:hAnsi="Times New Roman"/>
          <w:sz w:val="28"/>
          <w:szCs w:val="28"/>
          <w:lang w:val="uk-UA"/>
        </w:rPr>
        <w:t>№208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1A498F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С.16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</w:p>
    <w:p w:rsidR="005305EA" w:rsidRDefault="005305EA" w:rsidP="00E065B0">
      <w:pPr>
        <w:pStyle w:val="ListParagraph"/>
        <w:tabs>
          <w:tab w:val="left" w:pos="-142"/>
        </w:tabs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305EA" w:rsidRPr="001A498F" w:rsidRDefault="005305EA" w:rsidP="00E065B0">
      <w:pPr>
        <w:pStyle w:val="ListParagraph"/>
        <w:tabs>
          <w:tab w:val="left" w:pos="-142"/>
        </w:tabs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A498F">
        <w:rPr>
          <w:rFonts w:ascii="Times New Roman" w:hAnsi="Times New Roman"/>
          <w:b/>
          <w:bCs/>
          <w:sz w:val="28"/>
          <w:szCs w:val="28"/>
        </w:rPr>
        <w:t>Наукова та навчально-методична література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1A498F">
        <w:rPr>
          <w:rFonts w:ascii="Times New Roman" w:hAnsi="Times New Roman"/>
          <w:iCs/>
          <w:sz w:val="28"/>
          <w:szCs w:val="28"/>
        </w:rPr>
        <w:t xml:space="preserve"> Акопов, А.И. </w:t>
      </w:r>
      <w:r w:rsidRPr="001A498F">
        <w:rPr>
          <w:rFonts w:ascii="Times New Roman" w:hAnsi="Times New Roman"/>
          <w:sz w:val="28"/>
          <w:szCs w:val="28"/>
        </w:rPr>
        <w:t>Периодические издания: учеб.-метод. пособие д</w:t>
      </w:r>
      <w:r>
        <w:rPr>
          <w:rFonts w:ascii="Times New Roman" w:hAnsi="Times New Roman"/>
          <w:sz w:val="28"/>
          <w:szCs w:val="28"/>
        </w:rPr>
        <w:t xml:space="preserve">ля студентов-журналистов </w:t>
      </w:r>
      <w:r w:rsidRPr="001A498F">
        <w:rPr>
          <w:rFonts w:ascii="Times New Roman" w:hAnsi="Times New Roman"/>
          <w:sz w:val="28"/>
          <w:szCs w:val="28"/>
        </w:rPr>
        <w:t xml:space="preserve"> / А.И. Акопов. – Ростов-на-Дону: Изд-во РГУ, 1999. – 93с.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A498F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Бициган Д.Д. </w:t>
      </w:r>
      <w:r w:rsidRPr="005A1174">
        <w:rPr>
          <w:rFonts w:ascii="Times New Roman" w:hAnsi="Times New Roman"/>
          <w:bCs/>
          <w:sz w:val="28"/>
          <w:szCs w:val="28"/>
          <w:lang w:val="uk-UA"/>
        </w:rPr>
        <w:t xml:space="preserve">Функционально-тематические блоки кинорецензии // Вестник Московского государственного областного университета. Сер.: Лингвистика. </w:t>
      </w:r>
      <w:r>
        <w:rPr>
          <w:rFonts w:ascii="Times New Roman" w:hAnsi="Times New Roman"/>
          <w:bCs/>
          <w:sz w:val="28"/>
          <w:szCs w:val="28"/>
          <w:lang w:val="uk-UA"/>
        </w:rPr>
        <w:t>–</w:t>
      </w:r>
      <w:r w:rsidRPr="009C3963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Москва: </w:t>
      </w:r>
      <w:r w:rsidRPr="005A1174">
        <w:rPr>
          <w:rFonts w:ascii="Times New Roman" w:hAnsi="Times New Roman"/>
          <w:bCs/>
          <w:sz w:val="28"/>
          <w:szCs w:val="28"/>
          <w:lang w:val="uk-UA"/>
        </w:rPr>
        <w:t xml:space="preserve">Изд-во МГОУ, 2011. </w:t>
      </w:r>
      <w:r>
        <w:rPr>
          <w:rFonts w:ascii="Times New Roman" w:hAnsi="Times New Roman"/>
          <w:bCs/>
          <w:sz w:val="28"/>
          <w:szCs w:val="28"/>
          <w:lang w:val="uk-UA"/>
        </w:rPr>
        <w:t>–  №  6</w:t>
      </w:r>
      <w:r w:rsidRPr="005A1174"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–</w:t>
      </w:r>
      <w:r w:rsidRPr="005A117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A1174">
        <w:rPr>
          <w:rFonts w:ascii="Times New Roman" w:hAnsi="Times New Roman"/>
          <w:bCs/>
          <w:sz w:val="28"/>
          <w:szCs w:val="28"/>
          <w:lang w:val="uk-UA"/>
        </w:rPr>
        <w:t>С.23-29.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Бодрійяр Ж. Екстаз комунікації </w:t>
      </w:r>
      <w:r w:rsidRPr="001A498F">
        <w:rPr>
          <w:rFonts w:ascii="Times New Roman" w:hAnsi="Times New Roman"/>
          <w:color w:val="000000"/>
          <w:sz w:val="28"/>
          <w:szCs w:val="28"/>
        </w:rPr>
        <w:t>[Електронний ресурс]</w:t>
      </w:r>
      <w:r w:rsidRPr="009C3963">
        <w:rPr>
          <w:rFonts w:ascii="Times New Roman" w:hAnsi="Times New Roman"/>
          <w:color w:val="000000"/>
          <w:sz w:val="28"/>
          <w:szCs w:val="28"/>
        </w:rPr>
        <w:t xml:space="preserve"> /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Ж.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Бодрійяр</w:t>
      </w:r>
      <w:r w:rsidRPr="001A498F">
        <w:rPr>
          <w:rFonts w:ascii="Times New Roman" w:hAnsi="Times New Roman"/>
          <w:color w:val="000000"/>
          <w:sz w:val="28"/>
          <w:szCs w:val="28"/>
        </w:rPr>
        <w:t xml:space="preserve">. – [Режим доступу] : </w:t>
      </w:r>
      <w:hyperlink r:id="rId72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http://digicon.athabascau.ca/cdm/landingpage/collection/vilne</w:t>
        </w:r>
      </w:hyperlink>
      <w:r w:rsidRPr="001A498F">
        <w:rPr>
          <w:rStyle w:val="Hyperlink"/>
          <w:rFonts w:ascii="Times New Roman" w:hAnsi="Times New Roman"/>
          <w:color w:val="000000"/>
          <w:sz w:val="28"/>
          <w:szCs w:val="28"/>
          <w:u w:val="none"/>
        </w:rPr>
        <w:t xml:space="preserve"> (дата звернення : 10.05.2017)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>Васильєв Cергій Професія театрального критика існує в дещо дистрофічному вигляді / Сергій Васильєв  // Детектор медіа. – №7. – 26 лютого  2016. – С.3-6.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MinionPro-Regular" w:hAnsi="MinionPro-Regular" w:cs="MinionPro-Regular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  <w:lang w:val="uk-UA"/>
        </w:rPr>
        <w:t xml:space="preserve"> Здоровега В.Й. Теорія і методика журналістської</w:t>
      </w:r>
      <w:r w:rsidRPr="001A498F">
        <w:rPr>
          <w:rFonts w:ascii="MinionPro-Regular" w:hAnsi="MinionPro-Regular" w:cs="MinionPro-Regular"/>
          <w:sz w:val="28"/>
          <w:szCs w:val="28"/>
          <w:lang w:val="uk-UA"/>
        </w:rPr>
        <w:t xml:space="preserve"> творчості : Підручник / В. Здоровега. – Львів : ПАІС, 2004. – 268 с</w:t>
      </w:r>
      <w:r>
        <w:rPr>
          <w:rFonts w:ascii="MinionPro-Regular" w:hAnsi="MinionPro-Regular" w:cs="MinionPro-Regular"/>
          <w:sz w:val="28"/>
          <w:szCs w:val="28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Style w:val="Hyperlink"/>
          <w:rFonts w:ascii="Times New Roman" w:hAnsi="Times New Roman"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sz w:val="28"/>
          <w:szCs w:val="28"/>
        </w:rPr>
        <w:t>Копылова Р. Д. Кинокритика в динамике кинематографа [Электронный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</w:t>
      </w:r>
      <w:r w:rsidRPr="001A498F">
        <w:rPr>
          <w:rFonts w:ascii="Times New Roman" w:hAnsi="Times New Roman"/>
          <w:sz w:val="28"/>
          <w:szCs w:val="28"/>
        </w:rPr>
        <w:t xml:space="preserve"> Р. Д. Копылова</w:t>
      </w:r>
      <w:r w:rsidRPr="001A498F">
        <w:rPr>
          <w:rFonts w:ascii="Times New Roman" w:hAnsi="Times New Roman"/>
          <w:color w:val="000000"/>
          <w:sz w:val="28"/>
          <w:szCs w:val="28"/>
        </w:rPr>
        <w:t xml:space="preserve"> // Современные проблемы науки и образования. 2015. №1. – [Режим доступ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1A498F">
        <w:rPr>
          <w:rFonts w:ascii="Times New Roman" w:hAnsi="Times New Roman"/>
          <w:color w:val="000000"/>
          <w:sz w:val="28"/>
          <w:szCs w:val="28"/>
        </w:rPr>
        <w:t xml:space="preserve">] : </w:t>
      </w:r>
      <w:hyperlink r:id="rId73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http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://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cyberleninka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.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ru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/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article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/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n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/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kinokritika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-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v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-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dinamike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-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en-US"/>
          </w:rPr>
          <w:t>kinematografa</w:t>
        </w:r>
      </w:hyperlink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Style w:val="Hyperlink"/>
          <w:rFonts w:ascii="Times New Roman" w:hAnsi="Times New Roman"/>
          <w:color w:val="000000"/>
          <w:sz w:val="28"/>
          <w:szCs w:val="28"/>
          <w:u w:val="none"/>
        </w:rPr>
        <w:t xml:space="preserve">(дата </w:t>
      </w:r>
      <w:r w:rsidRPr="001A498F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>обращения</w:t>
      </w:r>
      <w:r w:rsidRPr="001A498F">
        <w:rPr>
          <w:rStyle w:val="Hyperlink"/>
          <w:rFonts w:ascii="Times New Roman" w:hAnsi="Times New Roman"/>
          <w:color w:val="000000"/>
          <w:sz w:val="28"/>
          <w:szCs w:val="28"/>
          <w:u w:val="none"/>
        </w:rPr>
        <w:t xml:space="preserve"> : 10.05.2017)</w:t>
      </w:r>
      <w:r w:rsidRPr="001A498F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>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Корконосенко С. Г. Осн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овы журналистики: учеб. Пособие / С.Г.Корконосенко. –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М.: Аспект Пресс, 2009.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1A498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Корнилов Е. А. Журналистика на рубеже тысячелетий / Е.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А. Корнилов.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Ростов-н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а-Дону: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1999.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222 с.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519D7">
        <w:rPr>
          <w:rFonts w:ascii="Times New Roman" w:hAnsi="Times New Roman"/>
          <w:sz w:val="28"/>
          <w:szCs w:val="28"/>
        </w:rPr>
        <w:t xml:space="preserve"> </w:t>
      </w:r>
      <w:hyperlink r:id="rId74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Кройчик Л. Е.</w:t>
        </w:r>
      </w:hyperlink>
      <w:r w:rsidRPr="001A498F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1A498F">
        <w:rPr>
          <w:rFonts w:ascii="Times New Roman" w:hAnsi="Times New Roman"/>
          <w:color w:val="000000"/>
          <w:sz w:val="28"/>
          <w:szCs w:val="28"/>
        </w:rPr>
        <w:t>Система журналистских жанров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Л.Е.Кройчик </w:t>
      </w:r>
      <w:r w:rsidRPr="001A498F">
        <w:rPr>
          <w:rFonts w:ascii="Times New Roman" w:hAnsi="Times New Roman"/>
          <w:color w:val="000000"/>
          <w:sz w:val="28"/>
          <w:szCs w:val="28"/>
        </w:rPr>
        <w:t>//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</w:rPr>
        <w:t>Основы тво</w:t>
      </w:r>
      <w:r>
        <w:rPr>
          <w:rFonts w:ascii="Times New Roman" w:hAnsi="Times New Roman"/>
          <w:color w:val="000000"/>
          <w:sz w:val="28"/>
          <w:szCs w:val="28"/>
        </w:rPr>
        <w:t>рческой деятельности журналиста</w:t>
      </w:r>
      <w:r w:rsidRPr="001A498F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 xml:space="preserve"> – 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анкт-Петербург: </w:t>
      </w:r>
      <w:r w:rsidRPr="001A498F">
        <w:rPr>
          <w:rFonts w:ascii="Times New Roman" w:hAnsi="Times New Roman"/>
          <w:color w:val="000000"/>
          <w:sz w:val="28"/>
          <w:szCs w:val="28"/>
        </w:rPr>
        <w:t xml:space="preserve">2000. </w:t>
      </w:r>
      <w:r>
        <w:rPr>
          <w:rFonts w:ascii="Times New Roman" w:hAnsi="Times New Roman"/>
          <w:color w:val="000000"/>
          <w:sz w:val="28"/>
          <w:szCs w:val="28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</w:rPr>
        <w:t>С. 125-160.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</w:rPr>
        <w:t xml:space="preserve"> Лотман Ю. М. Об искусстве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Ю.М.Лотман</w:t>
      </w:r>
      <w:r w:rsidRPr="001A498F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>– 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анкт-Петербург:</w:t>
      </w:r>
      <w:r w:rsidRPr="001A498F">
        <w:rPr>
          <w:rFonts w:ascii="Times New Roman" w:hAnsi="Times New Roman"/>
          <w:color w:val="000000"/>
          <w:sz w:val="28"/>
          <w:szCs w:val="28"/>
        </w:rPr>
        <w:t xml:space="preserve"> 1998. </w:t>
      </w:r>
      <w:r>
        <w:rPr>
          <w:rFonts w:ascii="Times New Roman" w:hAnsi="Times New Roman"/>
          <w:color w:val="000000"/>
          <w:sz w:val="28"/>
          <w:szCs w:val="28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</w:t>
      </w:r>
      <w:r w:rsidRPr="001A498F">
        <w:rPr>
          <w:rFonts w:ascii="Times New Roman" w:hAnsi="Times New Roman"/>
          <w:color w:val="000000"/>
          <w:sz w:val="28"/>
          <w:szCs w:val="28"/>
        </w:rPr>
        <w:t xml:space="preserve">С. 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18</w:t>
      </w:r>
      <w:r w:rsidRPr="001A498F">
        <w:rPr>
          <w:rFonts w:ascii="Times New Roman" w:hAnsi="Times New Roman"/>
          <w:color w:val="000000"/>
          <w:sz w:val="28"/>
          <w:szCs w:val="28"/>
        </w:rPr>
        <w:t>.</w:t>
      </w:r>
    </w:p>
    <w:p w:rsidR="005305EA" w:rsidRPr="003B21A3" w:rsidRDefault="005305EA" w:rsidP="00E065B0">
      <w:pPr>
        <w:pStyle w:val="2"/>
        <w:numPr>
          <w:ilvl w:val="0"/>
          <w:numId w:val="28"/>
        </w:numPr>
        <w:tabs>
          <w:tab w:val="left" w:pos="-142"/>
          <w:tab w:val="left" w:pos="993"/>
        </w:tabs>
        <w:spacing w:line="360" w:lineRule="auto"/>
        <w:ind w:left="0" w:firstLine="0"/>
        <w:jc w:val="both"/>
        <w:rPr>
          <w:rStyle w:val="Hyperlink"/>
          <w:b/>
          <w:bCs/>
          <w:color w:val="000000"/>
          <w:sz w:val="28"/>
          <w:szCs w:val="28"/>
        </w:rPr>
      </w:pPr>
      <w:r w:rsidRPr="003B21A3">
        <w:rPr>
          <w:bCs/>
          <w:color w:val="000000"/>
          <w:sz w:val="28"/>
          <w:szCs w:val="28"/>
        </w:rPr>
        <w:t xml:space="preserve">Орлова Т.Д. Специфика, структура и художественные средства моделирования мини-рецензии </w:t>
      </w:r>
      <w:r w:rsidRPr="003B21A3">
        <w:rPr>
          <w:color w:val="000000"/>
          <w:sz w:val="28"/>
          <w:szCs w:val="28"/>
        </w:rPr>
        <w:t>[Електронний ресурс]</w:t>
      </w:r>
      <w:r>
        <w:rPr>
          <w:color w:val="000000"/>
          <w:sz w:val="28"/>
          <w:szCs w:val="28"/>
        </w:rPr>
        <w:t xml:space="preserve"> / Т.Д. Орлова</w:t>
      </w:r>
      <w:r w:rsidRPr="003B21A3">
        <w:rPr>
          <w:color w:val="000000"/>
          <w:sz w:val="28"/>
          <w:szCs w:val="28"/>
        </w:rPr>
        <w:t xml:space="preserve">. – </w:t>
      </w:r>
      <w:r w:rsidRPr="003B21A3">
        <w:rPr>
          <w:color w:val="000000"/>
          <w:sz w:val="28"/>
          <w:szCs w:val="28"/>
          <w:lang w:val="ru-RU"/>
        </w:rPr>
        <w:t>[</w:t>
      </w:r>
      <w:r w:rsidRPr="003B21A3">
        <w:rPr>
          <w:color w:val="000000"/>
          <w:sz w:val="28"/>
          <w:szCs w:val="28"/>
        </w:rPr>
        <w:t>Режим доступ</w:t>
      </w:r>
      <w:r>
        <w:rPr>
          <w:color w:val="000000"/>
          <w:sz w:val="28"/>
          <w:szCs w:val="28"/>
        </w:rPr>
        <w:t>а</w:t>
      </w:r>
      <w:r w:rsidRPr="003B21A3">
        <w:rPr>
          <w:color w:val="000000"/>
          <w:sz w:val="28"/>
          <w:szCs w:val="28"/>
          <w:lang w:val="ru-RU"/>
        </w:rPr>
        <w:t xml:space="preserve">] </w:t>
      </w:r>
      <w:r w:rsidRPr="003B21A3">
        <w:rPr>
          <w:color w:val="000000"/>
          <w:sz w:val="28"/>
          <w:szCs w:val="28"/>
        </w:rPr>
        <w:t xml:space="preserve">: </w:t>
      </w:r>
      <w:r w:rsidRPr="003B21A3">
        <w:rPr>
          <w:color w:val="000000"/>
          <w:sz w:val="28"/>
          <w:szCs w:val="28"/>
          <w:shd w:val="clear" w:color="auto" w:fill="FFFFFF"/>
        </w:rPr>
        <w:t>elib.bsu.by/bitstream/123456789/168955/1/388-400.pd</w:t>
      </w:r>
      <w:r>
        <w:rPr>
          <w:color w:val="000000"/>
          <w:sz w:val="28"/>
          <w:szCs w:val="28"/>
          <w:shd w:val="clear" w:color="auto" w:fill="FFFFFF"/>
          <w:lang w:val="en-US"/>
        </w:rPr>
        <w:t>f</w:t>
      </w:r>
      <w:r w:rsidRPr="001A498F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1A498F">
        <w:rPr>
          <w:rStyle w:val="Hyperlink"/>
          <w:color w:val="000000"/>
          <w:sz w:val="28"/>
          <w:szCs w:val="28"/>
          <w:u w:val="none"/>
          <w:lang w:val="ru-RU"/>
        </w:rPr>
        <w:t>(</w:t>
      </w:r>
      <w:r w:rsidRPr="001A498F">
        <w:rPr>
          <w:rStyle w:val="Hyperlink"/>
          <w:color w:val="000000"/>
          <w:sz w:val="28"/>
          <w:szCs w:val="28"/>
          <w:u w:val="none"/>
        </w:rPr>
        <w:t>дата обращения : 1.05.2017)</w:t>
      </w:r>
    </w:p>
    <w:p w:rsidR="005305EA" w:rsidRPr="00A65FD9" w:rsidRDefault="005305EA" w:rsidP="00E065B0">
      <w:pPr>
        <w:pStyle w:val="a"/>
        <w:numPr>
          <w:ilvl w:val="0"/>
          <w:numId w:val="28"/>
        </w:numPr>
        <w:tabs>
          <w:tab w:val="left" w:pos="-142"/>
        </w:tabs>
        <w:ind w:left="0" w:firstLine="0"/>
        <w:rPr>
          <w:lang w:val="uk-UA"/>
        </w:rPr>
      </w:pPr>
      <w:r w:rsidRPr="001A498F">
        <w:t xml:space="preserve"> </w:t>
      </w:r>
      <w:r w:rsidRPr="00D66CAF">
        <w:t>Прохоров, Е</w:t>
      </w:r>
      <w:r>
        <w:t xml:space="preserve">.П. </w:t>
      </w:r>
      <w:r w:rsidRPr="00D66CAF">
        <w:t>Введение в теорию журналистики: Учебник / Е</w:t>
      </w:r>
      <w:r>
        <w:t xml:space="preserve">.П. </w:t>
      </w:r>
      <w:r w:rsidRPr="00D66CAF">
        <w:t>Прохоров</w:t>
      </w:r>
      <w:r>
        <w:t xml:space="preserve">. – </w:t>
      </w:r>
      <w:r w:rsidRPr="00D66CAF">
        <w:t>М</w:t>
      </w:r>
      <w:r>
        <w:rPr>
          <w:lang w:val="uk-UA"/>
        </w:rPr>
        <w:t>осква</w:t>
      </w:r>
      <w:r w:rsidRPr="00D66CAF">
        <w:t>: Аспект-Пресс, 2005</w:t>
      </w:r>
      <w:r>
        <w:t xml:space="preserve">. – </w:t>
      </w:r>
      <w:r w:rsidRPr="00D66CAF">
        <w:t>368 с.</w:t>
      </w:r>
    </w:p>
    <w:p w:rsidR="005305EA" w:rsidRPr="00BE7F71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Style w:val="Hyperlink"/>
          <w:rFonts w:ascii="Times New Roman" w:hAnsi="Times New Roman"/>
          <w:color w:val="000000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364B40">
        <w:rPr>
          <w:rFonts w:ascii="Times New Roman" w:hAnsi="Times New Roman"/>
          <w:sz w:val="28"/>
          <w:szCs w:val="28"/>
        </w:rPr>
        <w:t>Саенкова Л. П. Кинокритика и киножурналистика: типология творческой деятельности [Электронный ресурс] / Л.П. Саенкова</w:t>
      </w:r>
      <w:r>
        <w:rPr>
          <w:rFonts w:ascii="Times New Roman" w:hAnsi="Times New Roman"/>
          <w:sz w:val="28"/>
          <w:szCs w:val="28"/>
        </w:rPr>
        <w:t xml:space="preserve"> // Веснік БДУ. Сер. 4. – 2013.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/ –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64B40">
        <w:rPr>
          <w:rFonts w:ascii="Times New Roman" w:hAnsi="Times New Roman"/>
          <w:sz w:val="28"/>
          <w:szCs w:val="28"/>
        </w:rPr>
        <w:t xml:space="preserve">[Режим доступа] </w:t>
      </w:r>
      <w:hyperlink r:id="rId75" w:history="1">
        <w:r w:rsidRPr="00364B40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http://elib.bsu.by/bitstream/123456789/93563/</w:t>
        </w:r>
      </w:hyperlink>
      <w:r w:rsidRPr="00364B4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364B40">
        <w:rPr>
          <w:rFonts w:ascii="Times New Roman" w:hAnsi="Times New Roman"/>
          <w:color w:val="000000"/>
          <w:sz w:val="28"/>
          <w:szCs w:val="28"/>
        </w:rPr>
        <w:t>74.pdf (дата обращения : 3.05.2017)</w:t>
      </w:r>
    </w:p>
    <w:p w:rsidR="005305EA" w:rsidRPr="00BE7F71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</w:pPr>
      <w:r w:rsidRPr="00BE7F71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>Сащук Т. І. Аспекти реалізації актуальної соціальної проблематики в аналітичних публікаціях всеукраїнських суспільно-політичних видань "День" та "Дзеркало тижня" / Т. І. Сащук // Держава та регіони. Сер. : Соціальні комунікації. - 2014. - № 1-2. - С. 130-134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64B4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sz w:val="28"/>
          <w:szCs w:val="28"/>
        </w:rPr>
        <w:t>Солганик Г.Я. О структуре и важнейших параметрах публицистической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sz w:val="28"/>
          <w:szCs w:val="28"/>
        </w:rPr>
        <w:t>речи (языка СМИ)</w:t>
      </w:r>
      <w:r>
        <w:rPr>
          <w:rFonts w:ascii="Times New Roman" w:hAnsi="Times New Roman"/>
          <w:sz w:val="28"/>
          <w:szCs w:val="28"/>
          <w:lang w:val="uk-UA"/>
        </w:rPr>
        <w:t xml:space="preserve"> / Г.Я. Солганик</w:t>
      </w:r>
      <w:r w:rsidRPr="001A498F">
        <w:rPr>
          <w:rFonts w:ascii="Times New Roman" w:hAnsi="Times New Roman"/>
          <w:sz w:val="28"/>
          <w:szCs w:val="28"/>
        </w:rPr>
        <w:t xml:space="preserve"> // Язык современной публицистики.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 xml:space="preserve">осква: </w:t>
      </w:r>
      <w:r w:rsidRPr="001A498F">
        <w:rPr>
          <w:rFonts w:ascii="Times New Roman" w:hAnsi="Times New Roman"/>
          <w:sz w:val="28"/>
          <w:szCs w:val="28"/>
        </w:rPr>
        <w:t>2005.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A498F">
        <w:rPr>
          <w:rFonts w:ascii="Times New Roman" w:hAnsi="Times New Roman"/>
          <w:sz w:val="28"/>
          <w:szCs w:val="28"/>
        </w:rPr>
        <w:t xml:space="preserve">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Славкин В.В. Заголовок в современном газетном тексте </w:t>
      </w:r>
      <w:r>
        <w:rPr>
          <w:rFonts w:ascii="Times New Roman" w:hAnsi="Times New Roman"/>
          <w:sz w:val="28"/>
          <w:szCs w:val="28"/>
          <w:lang w:val="uk-UA"/>
        </w:rPr>
        <w:t xml:space="preserve">/ В.В. Славкин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// Журналистика и культура русской речи.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2002.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sz w:val="28"/>
          <w:szCs w:val="28"/>
          <w:lang w:val="uk-UA"/>
        </w:rPr>
        <w:t xml:space="preserve">№ 1.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1A498F">
        <w:rPr>
          <w:rFonts w:ascii="Times New Roman" w:hAnsi="Times New Roman"/>
          <w:sz w:val="28"/>
          <w:szCs w:val="28"/>
          <w:lang w:val="uk-UA"/>
        </w:rPr>
        <w:t>С. 40–49.</w:t>
      </w:r>
    </w:p>
    <w:p w:rsidR="005305EA" w:rsidRPr="0026416D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>Талалай В.В.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A498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Театральна періодика в сучасній Україні: особливості </w:t>
      </w:r>
      <w:r w:rsidRPr="0026416D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контенту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/ Талалай В.В. </w:t>
      </w:r>
      <w:r w:rsidRPr="0026416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// </w:t>
      </w:r>
      <w:r w:rsidRPr="0026416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Журналістика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–2013. –</w:t>
      </w:r>
      <w:r w:rsidRPr="0026416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Вип. 12 (37)</w:t>
      </w:r>
      <w:r w:rsidRPr="0026416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305EA" w:rsidRPr="0026416D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416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6416D">
        <w:rPr>
          <w:rFonts w:ascii="Times New Roman" w:hAnsi="Times New Roman"/>
          <w:color w:val="000000"/>
          <w:sz w:val="28"/>
          <w:szCs w:val="28"/>
          <w:lang w:val="uk-UA"/>
        </w:rPr>
        <w:t>Тертычный А.А. Жанры периодической печати: Учеб. Пособие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            </w:t>
      </w:r>
      <w:r>
        <w:rPr>
          <w:rFonts w:ascii="Times New Roman" w:hAnsi="Times New Roman"/>
          <w:color w:val="000000"/>
          <w:sz w:val="28"/>
          <w:szCs w:val="28"/>
        </w:rPr>
        <w:t xml:space="preserve">А. А. Тертычный </w:t>
      </w:r>
      <w:r w:rsidRPr="0026416D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 Москва:</w:t>
      </w:r>
      <w:r w:rsidRPr="0026416D">
        <w:rPr>
          <w:rFonts w:ascii="Times New Roman" w:hAnsi="Times New Roman"/>
          <w:color w:val="000000"/>
          <w:sz w:val="28"/>
          <w:szCs w:val="28"/>
          <w:lang w:val="uk-UA"/>
        </w:rPr>
        <w:t xml:space="preserve"> 2011.</w:t>
      </w:r>
      <w:r w:rsidRPr="0026416D">
        <w:rPr>
          <w:rFonts w:ascii="Times New Roman" w:hAnsi="Times New Roman"/>
          <w:color w:val="545454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 w:rsidRPr="0026416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320 с.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1A498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A498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Тонкіх, І. Ю. Етика висвітлення проблем культури в інтернет-виданні “GAZETA.UA” [Текст] / І. Ю. Тонкіх // Журналістика. Філологія. Медіаосвіта : ІІІ Всеукраїнська науково-практична конференція : 2-3 жовтня 2014 р. : тези доповідей. – Полтава : Полтавський національний педагогічний університет ім.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В. Г. Короленка, 2014. – С. 249-</w:t>
      </w:r>
      <w:r w:rsidRPr="001A498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253.</w:t>
      </w:r>
    </w:p>
    <w:p w:rsidR="005305EA" w:rsidRPr="001A498F" w:rsidRDefault="005305EA" w:rsidP="00E065B0">
      <w:pPr>
        <w:pStyle w:val="ListParagraph"/>
        <w:numPr>
          <w:ilvl w:val="0"/>
          <w:numId w:val="28"/>
        </w:numPr>
        <w:tabs>
          <w:tab w:val="left" w:pos="-142"/>
        </w:tabs>
        <w:spacing w:line="360" w:lineRule="auto"/>
        <w:ind w:left="0" w:firstLine="0"/>
        <w:jc w:val="both"/>
        <w:rPr>
          <w:rStyle w:val="Hyperlink"/>
          <w:rFonts w:ascii="Times New Roman" w:hAnsi="Times New Roman"/>
          <w:color w:val="000000"/>
          <w:sz w:val="28"/>
          <w:szCs w:val="28"/>
          <w:lang w:val="uk-UA"/>
        </w:rPr>
      </w:pPr>
      <w:r w:rsidRPr="00E065B0">
        <w:rPr>
          <w:rFonts w:ascii="Times New Roman" w:hAnsi="Times New Roman"/>
          <w:color w:val="000000"/>
          <w:sz w:val="28"/>
          <w:szCs w:val="28"/>
          <w:lang w:val="uk-UA"/>
        </w:rPr>
        <w:t xml:space="preserve"> Фіялка С.Б. Тематико-типологічна структура сучасних мистецтвоз- навчих журнальних видань [Електрон</w:t>
      </w:r>
      <w:r w:rsidRPr="001A498F">
        <w:rPr>
          <w:rFonts w:ascii="Times New Roman" w:hAnsi="Times New Roman"/>
          <w:color w:val="000000"/>
          <w:sz w:val="28"/>
          <w:szCs w:val="28"/>
          <w:lang w:val="uk-UA"/>
        </w:rPr>
        <w:t>ний</w:t>
      </w:r>
      <w:r w:rsidRPr="00E065B0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 / С.Б. Фіялка // Наукові записки Інституту журналістики. – 2013. – Т. 50. – С. 110-118. –– Режим доступу: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h</w:t>
      </w:r>
      <w:hyperlink r:id="rId76" w:history="1"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ttp</w:t>
        </w:r>
        <w:r w:rsidRPr="00E065B0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://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nbuv</w:t>
        </w:r>
        <w:r w:rsidRPr="00E065B0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.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gov</w:t>
        </w:r>
        <w:r w:rsidRPr="00E065B0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.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ua</w:t>
        </w:r>
        <w:r w:rsidRPr="00E065B0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/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UJRN</w:t>
        </w:r>
        <w:r w:rsidRPr="00E065B0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/</w:t>
        </w:r>
        <w:r w:rsidRPr="001A498F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</w:rPr>
          <w:t>Nzizh</w:t>
        </w:r>
        <w:r w:rsidRPr="00E065B0">
          <w:rPr>
            <w:rStyle w:val="Hyperlink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_2013_50_24</w:t>
        </w:r>
      </w:hyperlink>
      <w:r w:rsidRPr="00E065B0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 xml:space="preserve"> (дата </w:t>
      </w:r>
      <w:r w:rsidRPr="001A498F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>звернення</w:t>
      </w:r>
      <w:r w:rsidRPr="00E065B0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 xml:space="preserve"> : </w:t>
      </w:r>
      <w:r w:rsidRPr="001A498F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>7</w:t>
      </w:r>
      <w:r w:rsidRPr="00E065B0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>.0</w:t>
      </w:r>
      <w:r w:rsidRPr="001A498F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>3</w:t>
      </w:r>
      <w:r w:rsidRPr="00E065B0">
        <w:rPr>
          <w:rStyle w:val="Hyperlink"/>
          <w:rFonts w:ascii="Times New Roman" w:hAnsi="Times New Roman"/>
          <w:color w:val="000000"/>
          <w:sz w:val="28"/>
          <w:szCs w:val="28"/>
          <w:u w:val="none"/>
          <w:lang w:val="uk-UA"/>
        </w:rPr>
        <w:t>.2017)</w:t>
      </w:r>
    </w:p>
    <w:p w:rsidR="005305EA" w:rsidRDefault="005305EA" w:rsidP="00B6163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sectPr w:rsidR="005305EA" w:rsidSect="00DA0D2C">
      <w:headerReference w:type="default" r:id="rId77"/>
      <w:pgSz w:w="11906" w:h="16838"/>
      <w:pgMar w:top="1418" w:right="567" w:bottom="1418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05EA" w:rsidRDefault="005305EA" w:rsidP="007F7D5F">
      <w:pPr>
        <w:spacing w:after="0" w:line="240" w:lineRule="auto"/>
      </w:pPr>
      <w:r>
        <w:separator/>
      </w:r>
    </w:p>
  </w:endnote>
  <w:endnote w:type="continuationSeparator" w:id="1">
    <w:p w:rsidR="005305EA" w:rsidRDefault="005305EA" w:rsidP="007F7D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MinionPro-Regular"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05EA" w:rsidRDefault="005305EA" w:rsidP="007F7D5F">
      <w:pPr>
        <w:spacing w:after="0" w:line="240" w:lineRule="auto"/>
      </w:pPr>
      <w:r>
        <w:separator/>
      </w:r>
    </w:p>
  </w:footnote>
  <w:footnote w:type="continuationSeparator" w:id="1">
    <w:p w:rsidR="005305EA" w:rsidRDefault="005305EA" w:rsidP="007F7D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05EA" w:rsidRDefault="005305E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17983"/>
    <w:multiLevelType w:val="hybridMultilevel"/>
    <w:tmpl w:val="B6D22310"/>
    <w:lvl w:ilvl="0" w:tplc="029441F2">
      <w:start w:val="1"/>
      <w:numFmt w:val="decimal"/>
      <w:lvlText w:val="%1)"/>
      <w:lvlJc w:val="left"/>
      <w:pPr>
        <w:ind w:left="1069" w:hanging="360"/>
      </w:pPr>
      <w:rPr>
        <w:rFonts w:eastAsia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05205563"/>
    <w:multiLevelType w:val="hybridMultilevel"/>
    <w:tmpl w:val="3740FC9A"/>
    <w:lvl w:ilvl="0" w:tplc="90F0AF36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0C79359D"/>
    <w:multiLevelType w:val="multilevel"/>
    <w:tmpl w:val="19F2D26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">
    <w:nsid w:val="0F2115CA"/>
    <w:multiLevelType w:val="hybridMultilevel"/>
    <w:tmpl w:val="1FC4EB28"/>
    <w:lvl w:ilvl="0" w:tplc="0419000F">
      <w:start w:val="1"/>
      <w:numFmt w:val="decimal"/>
      <w:lvlText w:val="%1."/>
      <w:lvlJc w:val="left"/>
      <w:pPr>
        <w:ind w:left="1485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0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92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4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6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8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0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52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45" w:hanging="180"/>
      </w:pPr>
      <w:rPr>
        <w:rFonts w:cs="Times New Roman"/>
      </w:rPr>
    </w:lvl>
  </w:abstractNum>
  <w:abstractNum w:abstractNumId="4">
    <w:nsid w:val="102B75A9"/>
    <w:multiLevelType w:val="hybridMultilevel"/>
    <w:tmpl w:val="31A87660"/>
    <w:lvl w:ilvl="0" w:tplc="04190011">
      <w:start w:val="2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C837E99"/>
    <w:multiLevelType w:val="multilevel"/>
    <w:tmpl w:val="294EFCC0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6">
    <w:nsid w:val="20FF03E0"/>
    <w:multiLevelType w:val="hybridMultilevel"/>
    <w:tmpl w:val="F66C2C54"/>
    <w:lvl w:ilvl="0" w:tplc="E4CE683A">
      <w:start w:val="1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240F1F01"/>
    <w:multiLevelType w:val="hybridMultilevel"/>
    <w:tmpl w:val="245C28CE"/>
    <w:lvl w:ilvl="0" w:tplc="7D500A8E">
      <w:start w:val="1"/>
      <w:numFmt w:val="decimal"/>
      <w:lvlText w:val="%1."/>
      <w:lvlJc w:val="left"/>
      <w:pPr>
        <w:tabs>
          <w:tab w:val="num" w:pos="0"/>
        </w:tabs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5D101F5"/>
    <w:multiLevelType w:val="hybridMultilevel"/>
    <w:tmpl w:val="9186405E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F44148"/>
    <w:multiLevelType w:val="multilevel"/>
    <w:tmpl w:val="5F28EAB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0">
    <w:nsid w:val="2E215A0C"/>
    <w:multiLevelType w:val="hybridMultilevel"/>
    <w:tmpl w:val="6A6C1F76"/>
    <w:lvl w:ilvl="0" w:tplc="04190011">
      <w:start w:val="2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ADC4031"/>
    <w:multiLevelType w:val="hybridMultilevel"/>
    <w:tmpl w:val="B18E4AF8"/>
    <w:lvl w:ilvl="0" w:tplc="8452D64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0A25698"/>
    <w:multiLevelType w:val="multilevel"/>
    <w:tmpl w:val="0A8C0CFA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79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8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29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3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79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82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29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720" w:hanging="2160"/>
      </w:pPr>
      <w:rPr>
        <w:rFonts w:cs="Times New Roman" w:hint="default"/>
      </w:rPr>
    </w:lvl>
  </w:abstractNum>
  <w:abstractNum w:abstractNumId="13">
    <w:nsid w:val="49521BB4"/>
    <w:multiLevelType w:val="multilevel"/>
    <w:tmpl w:val="20F0EA9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4">
    <w:nsid w:val="4DF15AD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5">
    <w:nsid w:val="50A8033C"/>
    <w:multiLevelType w:val="multilevel"/>
    <w:tmpl w:val="19F2D26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6">
    <w:nsid w:val="56AB18DA"/>
    <w:multiLevelType w:val="multilevel"/>
    <w:tmpl w:val="19F2D26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7">
    <w:nsid w:val="57ED72B5"/>
    <w:multiLevelType w:val="hybridMultilevel"/>
    <w:tmpl w:val="DDBE3DC2"/>
    <w:lvl w:ilvl="0" w:tplc="4A74B6A8">
      <w:start w:val="1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>
    <w:nsid w:val="5A0C541C"/>
    <w:multiLevelType w:val="multilevel"/>
    <w:tmpl w:val="19F2D26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9">
    <w:nsid w:val="5C0D2357"/>
    <w:multiLevelType w:val="hybridMultilevel"/>
    <w:tmpl w:val="1F3A41BE"/>
    <w:lvl w:ilvl="0" w:tplc="2586F4B4">
      <w:start w:val="1"/>
      <w:numFmt w:val="decimal"/>
      <w:lvlText w:val="%1)"/>
      <w:lvlJc w:val="left"/>
      <w:pPr>
        <w:ind w:left="1069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0">
    <w:nsid w:val="5DF675A8"/>
    <w:multiLevelType w:val="hybridMultilevel"/>
    <w:tmpl w:val="B6D22310"/>
    <w:lvl w:ilvl="0" w:tplc="029441F2">
      <w:start w:val="1"/>
      <w:numFmt w:val="decimal"/>
      <w:lvlText w:val="%1)"/>
      <w:lvlJc w:val="left"/>
      <w:pPr>
        <w:ind w:left="1069" w:hanging="360"/>
      </w:pPr>
      <w:rPr>
        <w:rFonts w:eastAsia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>
    <w:nsid w:val="65373197"/>
    <w:multiLevelType w:val="multilevel"/>
    <w:tmpl w:val="19F2D26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2">
    <w:nsid w:val="706E7A64"/>
    <w:multiLevelType w:val="hybridMultilevel"/>
    <w:tmpl w:val="2264D3EC"/>
    <w:lvl w:ilvl="0" w:tplc="632E4750">
      <w:start w:val="1"/>
      <w:numFmt w:val="decimal"/>
      <w:lvlText w:val="%1)"/>
      <w:lvlJc w:val="left"/>
      <w:pPr>
        <w:ind w:left="1414" w:hanging="70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>
    <w:nsid w:val="73CA609F"/>
    <w:multiLevelType w:val="hybridMultilevel"/>
    <w:tmpl w:val="DB4A2478"/>
    <w:lvl w:ilvl="0" w:tplc="A218F75A">
      <w:start w:val="1"/>
      <w:numFmt w:val="decimal"/>
      <w:lvlText w:val="%1)"/>
      <w:lvlJc w:val="left"/>
      <w:pPr>
        <w:ind w:left="1069" w:hanging="360"/>
      </w:pPr>
      <w:rPr>
        <w:rFonts w:eastAsia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>
    <w:nsid w:val="78080B3A"/>
    <w:multiLevelType w:val="hybridMultilevel"/>
    <w:tmpl w:val="0F4296A8"/>
    <w:lvl w:ilvl="0" w:tplc="26F4A84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  <w:b w:val="0"/>
        <w:color w:val="auto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>
    <w:nsid w:val="789C53F8"/>
    <w:multiLevelType w:val="multilevel"/>
    <w:tmpl w:val="3D6CDC74"/>
    <w:lvl w:ilvl="0">
      <w:start w:val="1"/>
      <w:numFmt w:val="decimal"/>
      <w:lvlText w:val="%1."/>
      <w:lvlJc w:val="left"/>
      <w:pPr>
        <w:ind w:left="435" w:hanging="43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6">
    <w:nsid w:val="7A8104B4"/>
    <w:multiLevelType w:val="hybridMultilevel"/>
    <w:tmpl w:val="614E6054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16"/>
  </w:num>
  <w:num w:numId="3">
    <w:abstractNumId w:val="2"/>
  </w:num>
  <w:num w:numId="4">
    <w:abstractNumId w:val="15"/>
  </w:num>
  <w:num w:numId="5">
    <w:abstractNumId w:val="17"/>
  </w:num>
  <w:num w:numId="6">
    <w:abstractNumId w:val="6"/>
  </w:num>
  <w:num w:numId="7">
    <w:abstractNumId w:val="21"/>
  </w:num>
  <w:num w:numId="8">
    <w:abstractNumId w:val="18"/>
  </w:num>
  <w:num w:numId="9">
    <w:abstractNumId w:val="25"/>
  </w:num>
  <w:num w:numId="10">
    <w:abstractNumId w:val="26"/>
  </w:num>
  <w:num w:numId="11">
    <w:abstractNumId w:val="4"/>
  </w:num>
  <w:num w:numId="12">
    <w:abstractNumId w:val="9"/>
  </w:num>
  <w:num w:numId="13">
    <w:abstractNumId w:val="13"/>
  </w:num>
  <w:num w:numId="14">
    <w:abstractNumId w:val="10"/>
  </w:num>
  <w:num w:numId="15">
    <w:abstractNumId w:val="22"/>
  </w:num>
  <w:num w:numId="16">
    <w:abstractNumId w:val="1"/>
  </w:num>
  <w:num w:numId="17">
    <w:abstractNumId w:val="14"/>
  </w:num>
  <w:num w:numId="18">
    <w:abstractNumId w:val="24"/>
  </w:num>
  <w:num w:numId="19">
    <w:abstractNumId w:val="19"/>
  </w:num>
  <w:num w:numId="20">
    <w:abstractNumId w:val="20"/>
  </w:num>
  <w:num w:numId="21">
    <w:abstractNumId w:val="8"/>
  </w:num>
  <w:num w:numId="22">
    <w:abstractNumId w:val="23"/>
  </w:num>
  <w:num w:numId="23">
    <w:abstractNumId w:val="0"/>
  </w:num>
  <w:num w:numId="24">
    <w:abstractNumId w:val="12"/>
  </w:num>
  <w:num w:numId="25">
    <w:abstractNumId w:val="7"/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</w:num>
  <w:num w:numId="2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D4C64"/>
    <w:rsid w:val="0000018A"/>
    <w:rsid w:val="000010D9"/>
    <w:rsid w:val="000030CD"/>
    <w:rsid w:val="0000466D"/>
    <w:rsid w:val="00007013"/>
    <w:rsid w:val="00010736"/>
    <w:rsid w:val="00011268"/>
    <w:rsid w:val="00011DB6"/>
    <w:rsid w:val="00012691"/>
    <w:rsid w:val="000135CC"/>
    <w:rsid w:val="00013C5F"/>
    <w:rsid w:val="00013F3E"/>
    <w:rsid w:val="00014C4E"/>
    <w:rsid w:val="00015896"/>
    <w:rsid w:val="000175F5"/>
    <w:rsid w:val="00017762"/>
    <w:rsid w:val="00017D9B"/>
    <w:rsid w:val="0002030C"/>
    <w:rsid w:val="0002227D"/>
    <w:rsid w:val="0002386E"/>
    <w:rsid w:val="0002482C"/>
    <w:rsid w:val="00024855"/>
    <w:rsid w:val="00025D6D"/>
    <w:rsid w:val="00026103"/>
    <w:rsid w:val="00026585"/>
    <w:rsid w:val="00026E9D"/>
    <w:rsid w:val="00027631"/>
    <w:rsid w:val="0002770A"/>
    <w:rsid w:val="00027E76"/>
    <w:rsid w:val="00030010"/>
    <w:rsid w:val="00030593"/>
    <w:rsid w:val="000309EF"/>
    <w:rsid w:val="00031C3D"/>
    <w:rsid w:val="000346F9"/>
    <w:rsid w:val="00036270"/>
    <w:rsid w:val="00036A0C"/>
    <w:rsid w:val="00040BDD"/>
    <w:rsid w:val="000414A5"/>
    <w:rsid w:val="000437CD"/>
    <w:rsid w:val="00043DB1"/>
    <w:rsid w:val="00044BA7"/>
    <w:rsid w:val="00045E97"/>
    <w:rsid w:val="0004685B"/>
    <w:rsid w:val="00046937"/>
    <w:rsid w:val="00047E0B"/>
    <w:rsid w:val="00051036"/>
    <w:rsid w:val="000519D7"/>
    <w:rsid w:val="0005336A"/>
    <w:rsid w:val="00053ECC"/>
    <w:rsid w:val="00057668"/>
    <w:rsid w:val="00061B87"/>
    <w:rsid w:val="00061CFC"/>
    <w:rsid w:val="00061F52"/>
    <w:rsid w:val="000637A1"/>
    <w:rsid w:val="000641FD"/>
    <w:rsid w:val="0006509B"/>
    <w:rsid w:val="00065A17"/>
    <w:rsid w:val="00065B4D"/>
    <w:rsid w:val="0006683C"/>
    <w:rsid w:val="0006694D"/>
    <w:rsid w:val="00066B47"/>
    <w:rsid w:val="000672D7"/>
    <w:rsid w:val="0006731A"/>
    <w:rsid w:val="0007158A"/>
    <w:rsid w:val="000715D4"/>
    <w:rsid w:val="00071F1F"/>
    <w:rsid w:val="00072751"/>
    <w:rsid w:val="00073C4E"/>
    <w:rsid w:val="000743CE"/>
    <w:rsid w:val="00075552"/>
    <w:rsid w:val="0007557A"/>
    <w:rsid w:val="00075755"/>
    <w:rsid w:val="00076458"/>
    <w:rsid w:val="00076B77"/>
    <w:rsid w:val="00080488"/>
    <w:rsid w:val="00080C8F"/>
    <w:rsid w:val="0008101D"/>
    <w:rsid w:val="00081728"/>
    <w:rsid w:val="00082637"/>
    <w:rsid w:val="000838AB"/>
    <w:rsid w:val="00083C1B"/>
    <w:rsid w:val="00084510"/>
    <w:rsid w:val="00084607"/>
    <w:rsid w:val="00085119"/>
    <w:rsid w:val="00085591"/>
    <w:rsid w:val="0008671D"/>
    <w:rsid w:val="000869B8"/>
    <w:rsid w:val="00087E98"/>
    <w:rsid w:val="00090B49"/>
    <w:rsid w:val="00091DB7"/>
    <w:rsid w:val="00091DE4"/>
    <w:rsid w:val="0009270C"/>
    <w:rsid w:val="00092B7F"/>
    <w:rsid w:val="00094107"/>
    <w:rsid w:val="00096778"/>
    <w:rsid w:val="000A4F5C"/>
    <w:rsid w:val="000A51FF"/>
    <w:rsid w:val="000A5789"/>
    <w:rsid w:val="000A5917"/>
    <w:rsid w:val="000A6091"/>
    <w:rsid w:val="000B1BF6"/>
    <w:rsid w:val="000B2245"/>
    <w:rsid w:val="000B260D"/>
    <w:rsid w:val="000B30E1"/>
    <w:rsid w:val="000B324B"/>
    <w:rsid w:val="000B7339"/>
    <w:rsid w:val="000B73A4"/>
    <w:rsid w:val="000B756F"/>
    <w:rsid w:val="000B75DA"/>
    <w:rsid w:val="000C0B60"/>
    <w:rsid w:val="000C19B4"/>
    <w:rsid w:val="000C1A1F"/>
    <w:rsid w:val="000C246B"/>
    <w:rsid w:val="000C2F77"/>
    <w:rsid w:val="000C3D9C"/>
    <w:rsid w:val="000C5D6E"/>
    <w:rsid w:val="000C7287"/>
    <w:rsid w:val="000D0D14"/>
    <w:rsid w:val="000D1087"/>
    <w:rsid w:val="000D3247"/>
    <w:rsid w:val="000D3C25"/>
    <w:rsid w:val="000D3D0A"/>
    <w:rsid w:val="000D4F4B"/>
    <w:rsid w:val="000D5B45"/>
    <w:rsid w:val="000D5CFB"/>
    <w:rsid w:val="000D5F2C"/>
    <w:rsid w:val="000D723E"/>
    <w:rsid w:val="000D750B"/>
    <w:rsid w:val="000D775B"/>
    <w:rsid w:val="000E0628"/>
    <w:rsid w:val="000E0CC3"/>
    <w:rsid w:val="000E36E8"/>
    <w:rsid w:val="000E37F5"/>
    <w:rsid w:val="000E3F72"/>
    <w:rsid w:val="000E57F0"/>
    <w:rsid w:val="000E5AA3"/>
    <w:rsid w:val="000E6286"/>
    <w:rsid w:val="000E6AE9"/>
    <w:rsid w:val="000E7BDF"/>
    <w:rsid w:val="000F2674"/>
    <w:rsid w:val="000F2D26"/>
    <w:rsid w:val="000F4254"/>
    <w:rsid w:val="000F4A66"/>
    <w:rsid w:val="000F4C03"/>
    <w:rsid w:val="000F4E69"/>
    <w:rsid w:val="000F56FE"/>
    <w:rsid w:val="000F5C7A"/>
    <w:rsid w:val="000F65F6"/>
    <w:rsid w:val="000F69A6"/>
    <w:rsid w:val="000F757D"/>
    <w:rsid w:val="000F7900"/>
    <w:rsid w:val="000F7EC8"/>
    <w:rsid w:val="00100967"/>
    <w:rsid w:val="00101C41"/>
    <w:rsid w:val="001033EB"/>
    <w:rsid w:val="00103F97"/>
    <w:rsid w:val="00104EF2"/>
    <w:rsid w:val="001057F0"/>
    <w:rsid w:val="001063AB"/>
    <w:rsid w:val="00106F51"/>
    <w:rsid w:val="00107AFC"/>
    <w:rsid w:val="00107D4A"/>
    <w:rsid w:val="0011054F"/>
    <w:rsid w:val="001107A5"/>
    <w:rsid w:val="001109D4"/>
    <w:rsid w:val="0011146F"/>
    <w:rsid w:val="001130B3"/>
    <w:rsid w:val="00113275"/>
    <w:rsid w:val="001134C6"/>
    <w:rsid w:val="00114F41"/>
    <w:rsid w:val="0011543C"/>
    <w:rsid w:val="001160C4"/>
    <w:rsid w:val="0011634E"/>
    <w:rsid w:val="001168A4"/>
    <w:rsid w:val="001179C2"/>
    <w:rsid w:val="00120A83"/>
    <w:rsid w:val="00121715"/>
    <w:rsid w:val="001225DF"/>
    <w:rsid w:val="00123569"/>
    <w:rsid w:val="0012414E"/>
    <w:rsid w:val="0012442E"/>
    <w:rsid w:val="00124F8F"/>
    <w:rsid w:val="00127980"/>
    <w:rsid w:val="00127B92"/>
    <w:rsid w:val="0013055E"/>
    <w:rsid w:val="0013284A"/>
    <w:rsid w:val="00132DA2"/>
    <w:rsid w:val="001336CD"/>
    <w:rsid w:val="00134877"/>
    <w:rsid w:val="00134A6F"/>
    <w:rsid w:val="00136587"/>
    <w:rsid w:val="00136960"/>
    <w:rsid w:val="00140BF8"/>
    <w:rsid w:val="00143517"/>
    <w:rsid w:val="0015152C"/>
    <w:rsid w:val="00153154"/>
    <w:rsid w:val="00153F0A"/>
    <w:rsid w:val="001546E2"/>
    <w:rsid w:val="001547B6"/>
    <w:rsid w:val="00154E26"/>
    <w:rsid w:val="00155334"/>
    <w:rsid w:val="00156AC7"/>
    <w:rsid w:val="00157BA7"/>
    <w:rsid w:val="0016019E"/>
    <w:rsid w:val="00161668"/>
    <w:rsid w:val="00163D57"/>
    <w:rsid w:val="00163F02"/>
    <w:rsid w:val="00165717"/>
    <w:rsid w:val="001658F5"/>
    <w:rsid w:val="00165A56"/>
    <w:rsid w:val="00165F2C"/>
    <w:rsid w:val="00167B93"/>
    <w:rsid w:val="00170C25"/>
    <w:rsid w:val="001718A9"/>
    <w:rsid w:val="00173362"/>
    <w:rsid w:val="00173668"/>
    <w:rsid w:val="00173B07"/>
    <w:rsid w:val="0017500D"/>
    <w:rsid w:val="00176096"/>
    <w:rsid w:val="00176FDD"/>
    <w:rsid w:val="00181608"/>
    <w:rsid w:val="00181A48"/>
    <w:rsid w:val="00182BB2"/>
    <w:rsid w:val="00183796"/>
    <w:rsid w:val="001854FE"/>
    <w:rsid w:val="00187113"/>
    <w:rsid w:val="00187289"/>
    <w:rsid w:val="00187BA8"/>
    <w:rsid w:val="00190745"/>
    <w:rsid w:val="00190F34"/>
    <w:rsid w:val="00191AEC"/>
    <w:rsid w:val="00191DDB"/>
    <w:rsid w:val="00192624"/>
    <w:rsid w:val="0019363E"/>
    <w:rsid w:val="001946D7"/>
    <w:rsid w:val="00194755"/>
    <w:rsid w:val="001947B1"/>
    <w:rsid w:val="00194820"/>
    <w:rsid w:val="001958F0"/>
    <w:rsid w:val="00195C87"/>
    <w:rsid w:val="00196156"/>
    <w:rsid w:val="001A197D"/>
    <w:rsid w:val="001A1DCA"/>
    <w:rsid w:val="001A1EBB"/>
    <w:rsid w:val="001A225B"/>
    <w:rsid w:val="001A241E"/>
    <w:rsid w:val="001A498F"/>
    <w:rsid w:val="001A4DC0"/>
    <w:rsid w:val="001A5B85"/>
    <w:rsid w:val="001A7147"/>
    <w:rsid w:val="001B0309"/>
    <w:rsid w:val="001B0360"/>
    <w:rsid w:val="001B3C1A"/>
    <w:rsid w:val="001B5A3B"/>
    <w:rsid w:val="001B7492"/>
    <w:rsid w:val="001C08E6"/>
    <w:rsid w:val="001C2198"/>
    <w:rsid w:val="001C2218"/>
    <w:rsid w:val="001C2FBE"/>
    <w:rsid w:val="001C321B"/>
    <w:rsid w:val="001C474F"/>
    <w:rsid w:val="001C4A61"/>
    <w:rsid w:val="001C5CD4"/>
    <w:rsid w:val="001C682B"/>
    <w:rsid w:val="001C69B2"/>
    <w:rsid w:val="001C730A"/>
    <w:rsid w:val="001D0596"/>
    <w:rsid w:val="001D102C"/>
    <w:rsid w:val="001D2909"/>
    <w:rsid w:val="001D396A"/>
    <w:rsid w:val="001D3BF3"/>
    <w:rsid w:val="001D3D75"/>
    <w:rsid w:val="001D607B"/>
    <w:rsid w:val="001D6248"/>
    <w:rsid w:val="001D643E"/>
    <w:rsid w:val="001D68E6"/>
    <w:rsid w:val="001E0033"/>
    <w:rsid w:val="001E0E8D"/>
    <w:rsid w:val="001E3D7A"/>
    <w:rsid w:val="001E4369"/>
    <w:rsid w:val="001E4448"/>
    <w:rsid w:val="001E45AC"/>
    <w:rsid w:val="001E5022"/>
    <w:rsid w:val="001E506E"/>
    <w:rsid w:val="001E6C31"/>
    <w:rsid w:val="001E6FCE"/>
    <w:rsid w:val="001E7691"/>
    <w:rsid w:val="001E76E4"/>
    <w:rsid w:val="001E7F74"/>
    <w:rsid w:val="001F091D"/>
    <w:rsid w:val="001F10A7"/>
    <w:rsid w:val="001F2030"/>
    <w:rsid w:val="001F4AB3"/>
    <w:rsid w:val="001F59E4"/>
    <w:rsid w:val="001F79AC"/>
    <w:rsid w:val="002006DD"/>
    <w:rsid w:val="00200A45"/>
    <w:rsid w:val="002014E1"/>
    <w:rsid w:val="002040D4"/>
    <w:rsid w:val="00205739"/>
    <w:rsid w:val="00205B6D"/>
    <w:rsid w:val="00205E91"/>
    <w:rsid w:val="00206852"/>
    <w:rsid w:val="00210364"/>
    <w:rsid w:val="00210A79"/>
    <w:rsid w:val="002122C7"/>
    <w:rsid w:val="002133C0"/>
    <w:rsid w:val="002142AD"/>
    <w:rsid w:val="00214B8E"/>
    <w:rsid w:val="00214D63"/>
    <w:rsid w:val="002178A0"/>
    <w:rsid w:val="002201AA"/>
    <w:rsid w:val="0022028A"/>
    <w:rsid w:val="002217ED"/>
    <w:rsid w:val="00221F0C"/>
    <w:rsid w:val="00222712"/>
    <w:rsid w:val="0022558A"/>
    <w:rsid w:val="002262CF"/>
    <w:rsid w:val="0022779A"/>
    <w:rsid w:val="00227908"/>
    <w:rsid w:val="00232998"/>
    <w:rsid w:val="00232A1E"/>
    <w:rsid w:val="0023360A"/>
    <w:rsid w:val="00234CDB"/>
    <w:rsid w:val="002362F6"/>
    <w:rsid w:val="0024091F"/>
    <w:rsid w:val="00241526"/>
    <w:rsid w:val="002419EB"/>
    <w:rsid w:val="002426B3"/>
    <w:rsid w:val="0024289E"/>
    <w:rsid w:val="0024291C"/>
    <w:rsid w:val="002438F1"/>
    <w:rsid w:val="00243A2B"/>
    <w:rsid w:val="00244044"/>
    <w:rsid w:val="00244580"/>
    <w:rsid w:val="00244652"/>
    <w:rsid w:val="00244763"/>
    <w:rsid w:val="00244ECF"/>
    <w:rsid w:val="00245048"/>
    <w:rsid w:val="00246B5E"/>
    <w:rsid w:val="00246F82"/>
    <w:rsid w:val="002471E1"/>
    <w:rsid w:val="00247256"/>
    <w:rsid w:val="00247911"/>
    <w:rsid w:val="002509EB"/>
    <w:rsid w:val="00250A4E"/>
    <w:rsid w:val="00250FF3"/>
    <w:rsid w:val="0025115F"/>
    <w:rsid w:val="00251A4D"/>
    <w:rsid w:val="00251B25"/>
    <w:rsid w:val="00253D0A"/>
    <w:rsid w:val="00254F39"/>
    <w:rsid w:val="00255AB0"/>
    <w:rsid w:val="00255AB9"/>
    <w:rsid w:val="00255BF5"/>
    <w:rsid w:val="00260312"/>
    <w:rsid w:val="00260E50"/>
    <w:rsid w:val="002620B1"/>
    <w:rsid w:val="002622AB"/>
    <w:rsid w:val="00262813"/>
    <w:rsid w:val="002629D3"/>
    <w:rsid w:val="002630BC"/>
    <w:rsid w:val="0026322F"/>
    <w:rsid w:val="00263499"/>
    <w:rsid w:val="00264020"/>
    <w:rsid w:val="0026416D"/>
    <w:rsid w:val="00265F9F"/>
    <w:rsid w:val="0026631F"/>
    <w:rsid w:val="00266B4F"/>
    <w:rsid w:val="0026746A"/>
    <w:rsid w:val="002679E3"/>
    <w:rsid w:val="00267DC9"/>
    <w:rsid w:val="00270230"/>
    <w:rsid w:val="0027036F"/>
    <w:rsid w:val="00270B98"/>
    <w:rsid w:val="00271152"/>
    <w:rsid w:val="0027122D"/>
    <w:rsid w:val="0027180A"/>
    <w:rsid w:val="00272B48"/>
    <w:rsid w:val="0027380D"/>
    <w:rsid w:val="00275D38"/>
    <w:rsid w:val="00276B09"/>
    <w:rsid w:val="00277FD1"/>
    <w:rsid w:val="002807EE"/>
    <w:rsid w:val="0028165C"/>
    <w:rsid w:val="00281686"/>
    <w:rsid w:val="00281FF0"/>
    <w:rsid w:val="00283CA4"/>
    <w:rsid w:val="00283CEA"/>
    <w:rsid w:val="00283FA8"/>
    <w:rsid w:val="002859DF"/>
    <w:rsid w:val="00286424"/>
    <w:rsid w:val="00286659"/>
    <w:rsid w:val="00286B22"/>
    <w:rsid w:val="00286BD6"/>
    <w:rsid w:val="00287F0A"/>
    <w:rsid w:val="002910A3"/>
    <w:rsid w:val="00292BB1"/>
    <w:rsid w:val="0029359A"/>
    <w:rsid w:val="002958F5"/>
    <w:rsid w:val="00296D19"/>
    <w:rsid w:val="00296D23"/>
    <w:rsid w:val="002A0BCA"/>
    <w:rsid w:val="002A10F0"/>
    <w:rsid w:val="002A18D3"/>
    <w:rsid w:val="002A291C"/>
    <w:rsid w:val="002A2DC6"/>
    <w:rsid w:val="002A3C2C"/>
    <w:rsid w:val="002A5280"/>
    <w:rsid w:val="002A54EF"/>
    <w:rsid w:val="002A5796"/>
    <w:rsid w:val="002A5C18"/>
    <w:rsid w:val="002A6610"/>
    <w:rsid w:val="002A6616"/>
    <w:rsid w:val="002A6D18"/>
    <w:rsid w:val="002A6F32"/>
    <w:rsid w:val="002A71EC"/>
    <w:rsid w:val="002B105A"/>
    <w:rsid w:val="002B2B3B"/>
    <w:rsid w:val="002B2D2B"/>
    <w:rsid w:val="002B2F33"/>
    <w:rsid w:val="002B3B00"/>
    <w:rsid w:val="002B5798"/>
    <w:rsid w:val="002B5D2C"/>
    <w:rsid w:val="002B7420"/>
    <w:rsid w:val="002B772E"/>
    <w:rsid w:val="002C0615"/>
    <w:rsid w:val="002C094D"/>
    <w:rsid w:val="002C1AEB"/>
    <w:rsid w:val="002C27D2"/>
    <w:rsid w:val="002C411D"/>
    <w:rsid w:val="002C45B8"/>
    <w:rsid w:val="002C4C6A"/>
    <w:rsid w:val="002C4D0B"/>
    <w:rsid w:val="002C617B"/>
    <w:rsid w:val="002C6761"/>
    <w:rsid w:val="002C6AFA"/>
    <w:rsid w:val="002D072A"/>
    <w:rsid w:val="002D2718"/>
    <w:rsid w:val="002D3ED2"/>
    <w:rsid w:val="002D3FD3"/>
    <w:rsid w:val="002D73FA"/>
    <w:rsid w:val="002E0B4F"/>
    <w:rsid w:val="002E2545"/>
    <w:rsid w:val="002E31C7"/>
    <w:rsid w:val="002E3434"/>
    <w:rsid w:val="002E3BC7"/>
    <w:rsid w:val="002E41AD"/>
    <w:rsid w:val="002E514A"/>
    <w:rsid w:val="002E6381"/>
    <w:rsid w:val="002E6A99"/>
    <w:rsid w:val="002E7207"/>
    <w:rsid w:val="002E751A"/>
    <w:rsid w:val="002E7CE3"/>
    <w:rsid w:val="002F2628"/>
    <w:rsid w:val="002F38C1"/>
    <w:rsid w:val="002F3F16"/>
    <w:rsid w:val="002F590B"/>
    <w:rsid w:val="002F591F"/>
    <w:rsid w:val="002F60F4"/>
    <w:rsid w:val="002F610A"/>
    <w:rsid w:val="00300CCD"/>
    <w:rsid w:val="00304436"/>
    <w:rsid w:val="00304798"/>
    <w:rsid w:val="00304B76"/>
    <w:rsid w:val="00305059"/>
    <w:rsid w:val="003075B7"/>
    <w:rsid w:val="00307BA4"/>
    <w:rsid w:val="00307D79"/>
    <w:rsid w:val="003125EB"/>
    <w:rsid w:val="0031350A"/>
    <w:rsid w:val="00313A3B"/>
    <w:rsid w:val="00313EF3"/>
    <w:rsid w:val="0031425F"/>
    <w:rsid w:val="003155B0"/>
    <w:rsid w:val="00315650"/>
    <w:rsid w:val="0031758E"/>
    <w:rsid w:val="00321197"/>
    <w:rsid w:val="003222EA"/>
    <w:rsid w:val="0032276D"/>
    <w:rsid w:val="00323078"/>
    <w:rsid w:val="00324029"/>
    <w:rsid w:val="0032592E"/>
    <w:rsid w:val="003263EA"/>
    <w:rsid w:val="003265DA"/>
    <w:rsid w:val="00327989"/>
    <w:rsid w:val="00330EE0"/>
    <w:rsid w:val="00330FB6"/>
    <w:rsid w:val="00331151"/>
    <w:rsid w:val="00331298"/>
    <w:rsid w:val="0033131C"/>
    <w:rsid w:val="00331DFC"/>
    <w:rsid w:val="00334541"/>
    <w:rsid w:val="00334775"/>
    <w:rsid w:val="00335055"/>
    <w:rsid w:val="0033569B"/>
    <w:rsid w:val="00336EDF"/>
    <w:rsid w:val="0033727F"/>
    <w:rsid w:val="003379B3"/>
    <w:rsid w:val="0034093D"/>
    <w:rsid w:val="003409C1"/>
    <w:rsid w:val="00340AA3"/>
    <w:rsid w:val="00340B68"/>
    <w:rsid w:val="00342645"/>
    <w:rsid w:val="003431F4"/>
    <w:rsid w:val="00343C7B"/>
    <w:rsid w:val="00344A3F"/>
    <w:rsid w:val="00345867"/>
    <w:rsid w:val="003459D6"/>
    <w:rsid w:val="00346896"/>
    <w:rsid w:val="00350678"/>
    <w:rsid w:val="003529D9"/>
    <w:rsid w:val="00353028"/>
    <w:rsid w:val="0035365B"/>
    <w:rsid w:val="00354A72"/>
    <w:rsid w:val="00354F04"/>
    <w:rsid w:val="00355004"/>
    <w:rsid w:val="00355878"/>
    <w:rsid w:val="00355CC2"/>
    <w:rsid w:val="00355E89"/>
    <w:rsid w:val="003566B9"/>
    <w:rsid w:val="00357609"/>
    <w:rsid w:val="00360A18"/>
    <w:rsid w:val="00361BAA"/>
    <w:rsid w:val="00363C20"/>
    <w:rsid w:val="003641DE"/>
    <w:rsid w:val="00364B40"/>
    <w:rsid w:val="003652D4"/>
    <w:rsid w:val="00365E70"/>
    <w:rsid w:val="003664AA"/>
    <w:rsid w:val="0036677D"/>
    <w:rsid w:val="00367BEE"/>
    <w:rsid w:val="003701A9"/>
    <w:rsid w:val="003710AE"/>
    <w:rsid w:val="0037219D"/>
    <w:rsid w:val="003722D8"/>
    <w:rsid w:val="003734A2"/>
    <w:rsid w:val="0037434C"/>
    <w:rsid w:val="00374C80"/>
    <w:rsid w:val="00374D9F"/>
    <w:rsid w:val="00375187"/>
    <w:rsid w:val="00375355"/>
    <w:rsid w:val="00376756"/>
    <w:rsid w:val="00376E0F"/>
    <w:rsid w:val="003775FA"/>
    <w:rsid w:val="00377668"/>
    <w:rsid w:val="00377825"/>
    <w:rsid w:val="00377DB4"/>
    <w:rsid w:val="003814C1"/>
    <w:rsid w:val="00382AD3"/>
    <w:rsid w:val="00382FCC"/>
    <w:rsid w:val="00384D4E"/>
    <w:rsid w:val="00384D63"/>
    <w:rsid w:val="00386725"/>
    <w:rsid w:val="00387165"/>
    <w:rsid w:val="003879CF"/>
    <w:rsid w:val="003918F5"/>
    <w:rsid w:val="00393744"/>
    <w:rsid w:val="00393A0C"/>
    <w:rsid w:val="00393AE3"/>
    <w:rsid w:val="00393B5F"/>
    <w:rsid w:val="0039462E"/>
    <w:rsid w:val="00395D2F"/>
    <w:rsid w:val="00395F76"/>
    <w:rsid w:val="00396DAB"/>
    <w:rsid w:val="00397D26"/>
    <w:rsid w:val="003A0766"/>
    <w:rsid w:val="003A3473"/>
    <w:rsid w:val="003A3911"/>
    <w:rsid w:val="003A46CF"/>
    <w:rsid w:val="003A47CE"/>
    <w:rsid w:val="003A54D5"/>
    <w:rsid w:val="003A5B56"/>
    <w:rsid w:val="003A6B95"/>
    <w:rsid w:val="003A73C1"/>
    <w:rsid w:val="003B1028"/>
    <w:rsid w:val="003B21A3"/>
    <w:rsid w:val="003B2765"/>
    <w:rsid w:val="003B4266"/>
    <w:rsid w:val="003B5215"/>
    <w:rsid w:val="003B5B6C"/>
    <w:rsid w:val="003B711A"/>
    <w:rsid w:val="003B74A6"/>
    <w:rsid w:val="003B7A53"/>
    <w:rsid w:val="003B7BCC"/>
    <w:rsid w:val="003C29FE"/>
    <w:rsid w:val="003C2CE9"/>
    <w:rsid w:val="003C5B6B"/>
    <w:rsid w:val="003C5CB9"/>
    <w:rsid w:val="003C632C"/>
    <w:rsid w:val="003C6E0E"/>
    <w:rsid w:val="003C7084"/>
    <w:rsid w:val="003C710B"/>
    <w:rsid w:val="003C7372"/>
    <w:rsid w:val="003C796D"/>
    <w:rsid w:val="003D02C8"/>
    <w:rsid w:val="003D10DC"/>
    <w:rsid w:val="003D1181"/>
    <w:rsid w:val="003D15D7"/>
    <w:rsid w:val="003D1D10"/>
    <w:rsid w:val="003D1E10"/>
    <w:rsid w:val="003D2F47"/>
    <w:rsid w:val="003D3CAD"/>
    <w:rsid w:val="003D474B"/>
    <w:rsid w:val="003E047A"/>
    <w:rsid w:val="003E083A"/>
    <w:rsid w:val="003E1789"/>
    <w:rsid w:val="003E1ECF"/>
    <w:rsid w:val="003E1EFF"/>
    <w:rsid w:val="003E3DAA"/>
    <w:rsid w:val="003E411A"/>
    <w:rsid w:val="003E4701"/>
    <w:rsid w:val="003E5A42"/>
    <w:rsid w:val="003E69EE"/>
    <w:rsid w:val="003E715F"/>
    <w:rsid w:val="003E7C18"/>
    <w:rsid w:val="003E7E98"/>
    <w:rsid w:val="003F0BBC"/>
    <w:rsid w:val="003F1393"/>
    <w:rsid w:val="003F19BC"/>
    <w:rsid w:val="003F1DE3"/>
    <w:rsid w:val="003F2AD7"/>
    <w:rsid w:val="003F3332"/>
    <w:rsid w:val="003F3684"/>
    <w:rsid w:val="003F4579"/>
    <w:rsid w:val="003F55AD"/>
    <w:rsid w:val="003F69E8"/>
    <w:rsid w:val="003F786A"/>
    <w:rsid w:val="004009F8"/>
    <w:rsid w:val="00400F19"/>
    <w:rsid w:val="00402603"/>
    <w:rsid w:val="00403D07"/>
    <w:rsid w:val="0040474A"/>
    <w:rsid w:val="00405D3D"/>
    <w:rsid w:val="004062F1"/>
    <w:rsid w:val="00406320"/>
    <w:rsid w:val="00406B43"/>
    <w:rsid w:val="00411296"/>
    <w:rsid w:val="004113D1"/>
    <w:rsid w:val="00412508"/>
    <w:rsid w:val="004132A5"/>
    <w:rsid w:val="004144E5"/>
    <w:rsid w:val="00414B61"/>
    <w:rsid w:val="00415FC7"/>
    <w:rsid w:val="00417181"/>
    <w:rsid w:val="00417C60"/>
    <w:rsid w:val="0042009F"/>
    <w:rsid w:val="004202AC"/>
    <w:rsid w:val="00421119"/>
    <w:rsid w:val="00421AF3"/>
    <w:rsid w:val="004227C9"/>
    <w:rsid w:val="00423389"/>
    <w:rsid w:val="00425AE6"/>
    <w:rsid w:val="004277D8"/>
    <w:rsid w:val="00430964"/>
    <w:rsid w:val="00430C5A"/>
    <w:rsid w:val="00431138"/>
    <w:rsid w:val="00431AC9"/>
    <w:rsid w:val="00432C00"/>
    <w:rsid w:val="00432EDF"/>
    <w:rsid w:val="00433315"/>
    <w:rsid w:val="0043357A"/>
    <w:rsid w:val="00436333"/>
    <w:rsid w:val="00440507"/>
    <w:rsid w:val="0044272F"/>
    <w:rsid w:val="00442B33"/>
    <w:rsid w:val="00442DB2"/>
    <w:rsid w:val="004434D9"/>
    <w:rsid w:val="00443612"/>
    <w:rsid w:val="0044408F"/>
    <w:rsid w:val="004456E6"/>
    <w:rsid w:val="00445A14"/>
    <w:rsid w:val="00445D11"/>
    <w:rsid w:val="00446A4F"/>
    <w:rsid w:val="004477E5"/>
    <w:rsid w:val="00447BC8"/>
    <w:rsid w:val="00451257"/>
    <w:rsid w:val="004526C4"/>
    <w:rsid w:val="00452C6F"/>
    <w:rsid w:val="00455473"/>
    <w:rsid w:val="00455A19"/>
    <w:rsid w:val="00455DC8"/>
    <w:rsid w:val="00456E15"/>
    <w:rsid w:val="00460CB5"/>
    <w:rsid w:val="004618A7"/>
    <w:rsid w:val="00462133"/>
    <w:rsid w:val="0046385E"/>
    <w:rsid w:val="0046391C"/>
    <w:rsid w:val="00463D0B"/>
    <w:rsid w:val="004643C1"/>
    <w:rsid w:val="00464D48"/>
    <w:rsid w:val="00465EDF"/>
    <w:rsid w:val="00466DB5"/>
    <w:rsid w:val="0047039E"/>
    <w:rsid w:val="0047095D"/>
    <w:rsid w:val="004721CC"/>
    <w:rsid w:val="00472BBE"/>
    <w:rsid w:val="0047378B"/>
    <w:rsid w:val="004743C6"/>
    <w:rsid w:val="00474738"/>
    <w:rsid w:val="004753BB"/>
    <w:rsid w:val="00476814"/>
    <w:rsid w:val="00476B7B"/>
    <w:rsid w:val="00477663"/>
    <w:rsid w:val="00480567"/>
    <w:rsid w:val="0048109B"/>
    <w:rsid w:val="00482683"/>
    <w:rsid w:val="0048386B"/>
    <w:rsid w:val="00483B23"/>
    <w:rsid w:val="00483B48"/>
    <w:rsid w:val="004846F2"/>
    <w:rsid w:val="004858AB"/>
    <w:rsid w:val="00485BE8"/>
    <w:rsid w:val="004869F4"/>
    <w:rsid w:val="00486B75"/>
    <w:rsid w:val="004908EB"/>
    <w:rsid w:val="00491647"/>
    <w:rsid w:val="004920E0"/>
    <w:rsid w:val="004922D4"/>
    <w:rsid w:val="00492A26"/>
    <w:rsid w:val="00492D9A"/>
    <w:rsid w:val="00494509"/>
    <w:rsid w:val="00495705"/>
    <w:rsid w:val="00497DE1"/>
    <w:rsid w:val="004A31CF"/>
    <w:rsid w:val="004A4257"/>
    <w:rsid w:val="004A62BC"/>
    <w:rsid w:val="004A79BD"/>
    <w:rsid w:val="004B087D"/>
    <w:rsid w:val="004B08A9"/>
    <w:rsid w:val="004B12C9"/>
    <w:rsid w:val="004B2C53"/>
    <w:rsid w:val="004B3D41"/>
    <w:rsid w:val="004B3DDD"/>
    <w:rsid w:val="004B4777"/>
    <w:rsid w:val="004B52C8"/>
    <w:rsid w:val="004B591B"/>
    <w:rsid w:val="004B5DC7"/>
    <w:rsid w:val="004B68CB"/>
    <w:rsid w:val="004B68F9"/>
    <w:rsid w:val="004B6DCF"/>
    <w:rsid w:val="004C0C12"/>
    <w:rsid w:val="004C2980"/>
    <w:rsid w:val="004C2EAD"/>
    <w:rsid w:val="004C3B13"/>
    <w:rsid w:val="004C4693"/>
    <w:rsid w:val="004C534A"/>
    <w:rsid w:val="004C6022"/>
    <w:rsid w:val="004C6B92"/>
    <w:rsid w:val="004C6DD9"/>
    <w:rsid w:val="004C7468"/>
    <w:rsid w:val="004C7566"/>
    <w:rsid w:val="004D1434"/>
    <w:rsid w:val="004D27C9"/>
    <w:rsid w:val="004D46EC"/>
    <w:rsid w:val="004D4DD4"/>
    <w:rsid w:val="004D5DC3"/>
    <w:rsid w:val="004D707A"/>
    <w:rsid w:val="004E0501"/>
    <w:rsid w:val="004E188F"/>
    <w:rsid w:val="004E49EF"/>
    <w:rsid w:val="004E5522"/>
    <w:rsid w:val="004E563D"/>
    <w:rsid w:val="004E6710"/>
    <w:rsid w:val="004E6AF8"/>
    <w:rsid w:val="004E7333"/>
    <w:rsid w:val="004E7EF3"/>
    <w:rsid w:val="004F02D5"/>
    <w:rsid w:val="004F116A"/>
    <w:rsid w:val="004F219B"/>
    <w:rsid w:val="004F2701"/>
    <w:rsid w:val="004F4FFA"/>
    <w:rsid w:val="004F502D"/>
    <w:rsid w:val="004F5703"/>
    <w:rsid w:val="004F5F20"/>
    <w:rsid w:val="004F6101"/>
    <w:rsid w:val="004F7C8E"/>
    <w:rsid w:val="005011DF"/>
    <w:rsid w:val="00501A00"/>
    <w:rsid w:val="00503670"/>
    <w:rsid w:val="00503C16"/>
    <w:rsid w:val="005047A2"/>
    <w:rsid w:val="00506F0D"/>
    <w:rsid w:val="00507A8F"/>
    <w:rsid w:val="005100B1"/>
    <w:rsid w:val="00510B9F"/>
    <w:rsid w:val="00510D48"/>
    <w:rsid w:val="0051169B"/>
    <w:rsid w:val="00511961"/>
    <w:rsid w:val="00511D80"/>
    <w:rsid w:val="00513C5F"/>
    <w:rsid w:val="00516144"/>
    <w:rsid w:val="005171A7"/>
    <w:rsid w:val="0051723A"/>
    <w:rsid w:val="00517955"/>
    <w:rsid w:val="00517CD9"/>
    <w:rsid w:val="005201D4"/>
    <w:rsid w:val="0052040A"/>
    <w:rsid w:val="00521B0C"/>
    <w:rsid w:val="00524563"/>
    <w:rsid w:val="00524AF5"/>
    <w:rsid w:val="00525F9C"/>
    <w:rsid w:val="00526244"/>
    <w:rsid w:val="005270FC"/>
    <w:rsid w:val="005305EA"/>
    <w:rsid w:val="005309DB"/>
    <w:rsid w:val="005311DC"/>
    <w:rsid w:val="005315C7"/>
    <w:rsid w:val="00532161"/>
    <w:rsid w:val="005323BF"/>
    <w:rsid w:val="00532555"/>
    <w:rsid w:val="00533562"/>
    <w:rsid w:val="005369F9"/>
    <w:rsid w:val="00536A49"/>
    <w:rsid w:val="00536C7D"/>
    <w:rsid w:val="00537B3A"/>
    <w:rsid w:val="00542A9C"/>
    <w:rsid w:val="00543775"/>
    <w:rsid w:val="00543982"/>
    <w:rsid w:val="00544ABA"/>
    <w:rsid w:val="00545005"/>
    <w:rsid w:val="00545159"/>
    <w:rsid w:val="0054577A"/>
    <w:rsid w:val="00547C12"/>
    <w:rsid w:val="00550E44"/>
    <w:rsid w:val="00551631"/>
    <w:rsid w:val="0055197E"/>
    <w:rsid w:val="00551F42"/>
    <w:rsid w:val="00552C2E"/>
    <w:rsid w:val="00554C1C"/>
    <w:rsid w:val="0055570E"/>
    <w:rsid w:val="00555740"/>
    <w:rsid w:val="00555A05"/>
    <w:rsid w:val="00555D14"/>
    <w:rsid w:val="00557648"/>
    <w:rsid w:val="0056207B"/>
    <w:rsid w:val="00563432"/>
    <w:rsid w:val="00563A3C"/>
    <w:rsid w:val="005646D5"/>
    <w:rsid w:val="00564CFD"/>
    <w:rsid w:val="00565348"/>
    <w:rsid w:val="00566C98"/>
    <w:rsid w:val="00567205"/>
    <w:rsid w:val="00567440"/>
    <w:rsid w:val="00567691"/>
    <w:rsid w:val="00567BAE"/>
    <w:rsid w:val="00570992"/>
    <w:rsid w:val="00570F42"/>
    <w:rsid w:val="005717ED"/>
    <w:rsid w:val="00572597"/>
    <w:rsid w:val="00572C83"/>
    <w:rsid w:val="005733B0"/>
    <w:rsid w:val="005737C9"/>
    <w:rsid w:val="00573AB1"/>
    <w:rsid w:val="00574249"/>
    <w:rsid w:val="005742AB"/>
    <w:rsid w:val="00574C35"/>
    <w:rsid w:val="0057528D"/>
    <w:rsid w:val="00575941"/>
    <w:rsid w:val="00576A41"/>
    <w:rsid w:val="00577915"/>
    <w:rsid w:val="00580580"/>
    <w:rsid w:val="00581419"/>
    <w:rsid w:val="00581795"/>
    <w:rsid w:val="0058224B"/>
    <w:rsid w:val="005822C1"/>
    <w:rsid w:val="00582745"/>
    <w:rsid w:val="005832C3"/>
    <w:rsid w:val="00583E28"/>
    <w:rsid w:val="00583F28"/>
    <w:rsid w:val="00584525"/>
    <w:rsid w:val="0058475F"/>
    <w:rsid w:val="0058768E"/>
    <w:rsid w:val="00590F2B"/>
    <w:rsid w:val="00591807"/>
    <w:rsid w:val="00594097"/>
    <w:rsid w:val="005948EC"/>
    <w:rsid w:val="0059630F"/>
    <w:rsid w:val="005965E8"/>
    <w:rsid w:val="00597A0C"/>
    <w:rsid w:val="005A0015"/>
    <w:rsid w:val="005A03AC"/>
    <w:rsid w:val="005A0978"/>
    <w:rsid w:val="005A1174"/>
    <w:rsid w:val="005A1B17"/>
    <w:rsid w:val="005A21DB"/>
    <w:rsid w:val="005A4BA6"/>
    <w:rsid w:val="005A6040"/>
    <w:rsid w:val="005A666D"/>
    <w:rsid w:val="005A669C"/>
    <w:rsid w:val="005A6BC5"/>
    <w:rsid w:val="005A7A0F"/>
    <w:rsid w:val="005B0D67"/>
    <w:rsid w:val="005B0E8E"/>
    <w:rsid w:val="005B12D7"/>
    <w:rsid w:val="005B1752"/>
    <w:rsid w:val="005B1B1E"/>
    <w:rsid w:val="005B22CA"/>
    <w:rsid w:val="005B22D2"/>
    <w:rsid w:val="005B2667"/>
    <w:rsid w:val="005B2CDD"/>
    <w:rsid w:val="005B2F44"/>
    <w:rsid w:val="005B35F1"/>
    <w:rsid w:val="005B3A59"/>
    <w:rsid w:val="005B3CBC"/>
    <w:rsid w:val="005B4240"/>
    <w:rsid w:val="005B5471"/>
    <w:rsid w:val="005B5DE5"/>
    <w:rsid w:val="005B6093"/>
    <w:rsid w:val="005B6E6D"/>
    <w:rsid w:val="005B7F3E"/>
    <w:rsid w:val="005C0DBF"/>
    <w:rsid w:val="005C0F69"/>
    <w:rsid w:val="005C14BC"/>
    <w:rsid w:val="005C1DB5"/>
    <w:rsid w:val="005C224F"/>
    <w:rsid w:val="005C2FCF"/>
    <w:rsid w:val="005C453E"/>
    <w:rsid w:val="005C6404"/>
    <w:rsid w:val="005C6876"/>
    <w:rsid w:val="005C74E5"/>
    <w:rsid w:val="005C7E87"/>
    <w:rsid w:val="005D00A1"/>
    <w:rsid w:val="005D0197"/>
    <w:rsid w:val="005D030A"/>
    <w:rsid w:val="005D08B6"/>
    <w:rsid w:val="005D127E"/>
    <w:rsid w:val="005D13F2"/>
    <w:rsid w:val="005D179F"/>
    <w:rsid w:val="005D1AC4"/>
    <w:rsid w:val="005D2C79"/>
    <w:rsid w:val="005D4377"/>
    <w:rsid w:val="005D61DE"/>
    <w:rsid w:val="005D6A2C"/>
    <w:rsid w:val="005D6D80"/>
    <w:rsid w:val="005D6F2D"/>
    <w:rsid w:val="005D72C0"/>
    <w:rsid w:val="005D7876"/>
    <w:rsid w:val="005E0422"/>
    <w:rsid w:val="005E0F1C"/>
    <w:rsid w:val="005E1347"/>
    <w:rsid w:val="005E2450"/>
    <w:rsid w:val="005E27C3"/>
    <w:rsid w:val="005E2994"/>
    <w:rsid w:val="005E2AFD"/>
    <w:rsid w:val="005E2B66"/>
    <w:rsid w:val="005E3E33"/>
    <w:rsid w:val="005E5742"/>
    <w:rsid w:val="005E7A15"/>
    <w:rsid w:val="005E7C4F"/>
    <w:rsid w:val="005F10D0"/>
    <w:rsid w:val="005F11E6"/>
    <w:rsid w:val="005F16EF"/>
    <w:rsid w:val="005F180B"/>
    <w:rsid w:val="005F2219"/>
    <w:rsid w:val="005F3726"/>
    <w:rsid w:val="005F43E5"/>
    <w:rsid w:val="005F5493"/>
    <w:rsid w:val="005F551D"/>
    <w:rsid w:val="005F70BA"/>
    <w:rsid w:val="00601E0B"/>
    <w:rsid w:val="0060203F"/>
    <w:rsid w:val="00602229"/>
    <w:rsid w:val="00602254"/>
    <w:rsid w:val="00602341"/>
    <w:rsid w:val="006023FB"/>
    <w:rsid w:val="00604AB9"/>
    <w:rsid w:val="00604B51"/>
    <w:rsid w:val="00604E8F"/>
    <w:rsid w:val="00605EE2"/>
    <w:rsid w:val="00607667"/>
    <w:rsid w:val="006102BD"/>
    <w:rsid w:val="006123DB"/>
    <w:rsid w:val="006133C9"/>
    <w:rsid w:val="00616BE5"/>
    <w:rsid w:val="0062001C"/>
    <w:rsid w:val="006209F3"/>
    <w:rsid w:val="00622804"/>
    <w:rsid w:val="00622E5A"/>
    <w:rsid w:val="00624267"/>
    <w:rsid w:val="006245F4"/>
    <w:rsid w:val="00624A74"/>
    <w:rsid w:val="00624E0B"/>
    <w:rsid w:val="006264E2"/>
    <w:rsid w:val="00626D0F"/>
    <w:rsid w:val="00627089"/>
    <w:rsid w:val="00627D50"/>
    <w:rsid w:val="00630077"/>
    <w:rsid w:val="00630DAB"/>
    <w:rsid w:val="0063192D"/>
    <w:rsid w:val="00632546"/>
    <w:rsid w:val="00632DCE"/>
    <w:rsid w:val="00633056"/>
    <w:rsid w:val="00633E11"/>
    <w:rsid w:val="0063476E"/>
    <w:rsid w:val="00635350"/>
    <w:rsid w:val="00635A95"/>
    <w:rsid w:val="00635D38"/>
    <w:rsid w:val="00635D48"/>
    <w:rsid w:val="00636B40"/>
    <w:rsid w:val="006374B5"/>
    <w:rsid w:val="006374C1"/>
    <w:rsid w:val="00637F67"/>
    <w:rsid w:val="0064040C"/>
    <w:rsid w:val="00640643"/>
    <w:rsid w:val="006407D4"/>
    <w:rsid w:val="0064255C"/>
    <w:rsid w:val="00642BFA"/>
    <w:rsid w:val="00643845"/>
    <w:rsid w:val="00645603"/>
    <w:rsid w:val="006457F8"/>
    <w:rsid w:val="00645D24"/>
    <w:rsid w:val="00646693"/>
    <w:rsid w:val="00646A6E"/>
    <w:rsid w:val="00651BEB"/>
    <w:rsid w:val="00652FBE"/>
    <w:rsid w:val="00653B90"/>
    <w:rsid w:val="006543A5"/>
    <w:rsid w:val="00654B6C"/>
    <w:rsid w:val="00654F92"/>
    <w:rsid w:val="0065516E"/>
    <w:rsid w:val="006553E1"/>
    <w:rsid w:val="00655600"/>
    <w:rsid w:val="006559D2"/>
    <w:rsid w:val="00660A02"/>
    <w:rsid w:val="00660AED"/>
    <w:rsid w:val="00660BF9"/>
    <w:rsid w:val="006620E3"/>
    <w:rsid w:val="00662497"/>
    <w:rsid w:val="00662AC9"/>
    <w:rsid w:val="00662D5E"/>
    <w:rsid w:val="00663774"/>
    <w:rsid w:val="00663BD1"/>
    <w:rsid w:val="00664DCC"/>
    <w:rsid w:val="00665E52"/>
    <w:rsid w:val="0066623C"/>
    <w:rsid w:val="00667F5B"/>
    <w:rsid w:val="00670E99"/>
    <w:rsid w:val="00671E4D"/>
    <w:rsid w:val="006729F1"/>
    <w:rsid w:val="00675D06"/>
    <w:rsid w:val="0067693C"/>
    <w:rsid w:val="00677F9E"/>
    <w:rsid w:val="00681625"/>
    <w:rsid w:val="00681EBE"/>
    <w:rsid w:val="00682958"/>
    <w:rsid w:val="0068462A"/>
    <w:rsid w:val="00684832"/>
    <w:rsid w:val="006854B8"/>
    <w:rsid w:val="00685F02"/>
    <w:rsid w:val="00686B7D"/>
    <w:rsid w:val="0068787F"/>
    <w:rsid w:val="006900AB"/>
    <w:rsid w:val="006904B0"/>
    <w:rsid w:val="006906F9"/>
    <w:rsid w:val="00691AA7"/>
    <w:rsid w:val="00691BE8"/>
    <w:rsid w:val="00692185"/>
    <w:rsid w:val="00692833"/>
    <w:rsid w:val="006929B8"/>
    <w:rsid w:val="00695600"/>
    <w:rsid w:val="006959B8"/>
    <w:rsid w:val="00695A32"/>
    <w:rsid w:val="00695D63"/>
    <w:rsid w:val="00696E84"/>
    <w:rsid w:val="00697076"/>
    <w:rsid w:val="006A10ED"/>
    <w:rsid w:val="006A142D"/>
    <w:rsid w:val="006A147D"/>
    <w:rsid w:val="006A1803"/>
    <w:rsid w:val="006A1C5F"/>
    <w:rsid w:val="006A2D9A"/>
    <w:rsid w:val="006A3B92"/>
    <w:rsid w:val="006A429D"/>
    <w:rsid w:val="006A5892"/>
    <w:rsid w:val="006A6463"/>
    <w:rsid w:val="006A7B6A"/>
    <w:rsid w:val="006A7E21"/>
    <w:rsid w:val="006B000F"/>
    <w:rsid w:val="006B145D"/>
    <w:rsid w:val="006B16A0"/>
    <w:rsid w:val="006B18E0"/>
    <w:rsid w:val="006B23D0"/>
    <w:rsid w:val="006B2DF3"/>
    <w:rsid w:val="006B2F5C"/>
    <w:rsid w:val="006B485A"/>
    <w:rsid w:val="006B486C"/>
    <w:rsid w:val="006B6E57"/>
    <w:rsid w:val="006C0B60"/>
    <w:rsid w:val="006C1192"/>
    <w:rsid w:val="006C1C11"/>
    <w:rsid w:val="006C22B7"/>
    <w:rsid w:val="006C380E"/>
    <w:rsid w:val="006C38DE"/>
    <w:rsid w:val="006C5CD8"/>
    <w:rsid w:val="006C6828"/>
    <w:rsid w:val="006D01C4"/>
    <w:rsid w:val="006D09D5"/>
    <w:rsid w:val="006D17E1"/>
    <w:rsid w:val="006D1BAB"/>
    <w:rsid w:val="006D1EC1"/>
    <w:rsid w:val="006D2144"/>
    <w:rsid w:val="006D302E"/>
    <w:rsid w:val="006D3BEF"/>
    <w:rsid w:val="006D4C3F"/>
    <w:rsid w:val="006D5BE8"/>
    <w:rsid w:val="006D7193"/>
    <w:rsid w:val="006D74F1"/>
    <w:rsid w:val="006D7D45"/>
    <w:rsid w:val="006D7F0B"/>
    <w:rsid w:val="006D7F34"/>
    <w:rsid w:val="006E014B"/>
    <w:rsid w:val="006E09B8"/>
    <w:rsid w:val="006E16AA"/>
    <w:rsid w:val="006E1926"/>
    <w:rsid w:val="006E250D"/>
    <w:rsid w:val="006E3302"/>
    <w:rsid w:val="006E468A"/>
    <w:rsid w:val="006E582C"/>
    <w:rsid w:val="006E59F4"/>
    <w:rsid w:val="006E6995"/>
    <w:rsid w:val="006F047E"/>
    <w:rsid w:val="006F04A7"/>
    <w:rsid w:val="006F0C3D"/>
    <w:rsid w:val="006F1C20"/>
    <w:rsid w:val="006F2400"/>
    <w:rsid w:val="006F2CC8"/>
    <w:rsid w:val="006F2FE9"/>
    <w:rsid w:val="006F3B02"/>
    <w:rsid w:val="006F3BDF"/>
    <w:rsid w:val="006F4170"/>
    <w:rsid w:val="006F43FD"/>
    <w:rsid w:val="006F574D"/>
    <w:rsid w:val="006F6A66"/>
    <w:rsid w:val="006F7522"/>
    <w:rsid w:val="00701BDF"/>
    <w:rsid w:val="00702814"/>
    <w:rsid w:val="00702DA7"/>
    <w:rsid w:val="00702FE8"/>
    <w:rsid w:val="007053B3"/>
    <w:rsid w:val="0070568E"/>
    <w:rsid w:val="00705E12"/>
    <w:rsid w:val="00710559"/>
    <w:rsid w:val="007106DB"/>
    <w:rsid w:val="00710E5F"/>
    <w:rsid w:val="007125CF"/>
    <w:rsid w:val="00714B29"/>
    <w:rsid w:val="00715369"/>
    <w:rsid w:val="0071629A"/>
    <w:rsid w:val="00716493"/>
    <w:rsid w:val="00716700"/>
    <w:rsid w:val="007205B6"/>
    <w:rsid w:val="007216BE"/>
    <w:rsid w:val="00721D68"/>
    <w:rsid w:val="00722CD3"/>
    <w:rsid w:val="0072302A"/>
    <w:rsid w:val="00723698"/>
    <w:rsid w:val="00723D0D"/>
    <w:rsid w:val="00723EEC"/>
    <w:rsid w:val="00726021"/>
    <w:rsid w:val="007278AF"/>
    <w:rsid w:val="00727A3E"/>
    <w:rsid w:val="00731AA6"/>
    <w:rsid w:val="00732DEA"/>
    <w:rsid w:val="007332F3"/>
    <w:rsid w:val="00734272"/>
    <w:rsid w:val="00734D61"/>
    <w:rsid w:val="007361C9"/>
    <w:rsid w:val="0073796D"/>
    <w:rsid w:val="00737CEA"/>
    <w:rsid w:val="00740E9C"/>
    <w:rsid w:val="00741D5D"/>
    <w:rsid w:val="00744C1A"/>
    <w:rsid w:val="00744C4F"/>
    <w:rsid w:val="00745F4C"/>
    <w:rsid w:val="00750FB6"/>
    <w:rsid w:val="00751F78"/>
    <w:rsid w:val="00752362"/>
    <w:rsid w:val="00753236"/>
    <w:rsid w:val="0075398A"/>
    <w:rsid w:val="00753B8C"/>
    <w:rsid w:val="007540C9"/>
    <w:rsid w:val="00755004"/>
    <w:rsid w:val="007556F9"/>
    <w:rsid w:val="00756B0E"/>
    <w:rsid w:val="00756CC9"/>
    <w:rsid w:val="00756CD5"/>
    <w:rsid w:val="00756E5B"/>
    <w:rsid w:val="00762A05"/>
    <w:rsid w:val="00762C4B"/>
    <w:rsid w:val="00762DEF"/>
    <w:rsid w:val="00762E91"/>
    <w:rsid w:val="0076342A"/>
    <w:rsid w:val="00763820"/>
    <w:rsid w:val="0076494A"/>
    <w:rsid w:val="00766486"/>
    <w:rsid w:val="00766CCF"/>
    <w:rsid w:val="007670B4"/>
    <w:rsid w:val="00770679"/>
    <w:rsid w:val="00771065"/>
    <w:rsid w:val="007721E2"/>
    <w:rsid w:val="007722EC"/>
    <w:rsid w:val="00772B25"/>
    <w:rsid w:val="00772CD2"/>
    <w:rsid w:val="00773451"/>
    <w:rsid w:val="007738F8"/>
    <w:rsid w:val="00773A38"/>
    <w:rsid w:val="00773ECA"/>
    <w:rsid w:val="007741A0"/>
    <w:rsid w:val="007746EE"/>
    <w:rsid w:val="0077571C"/>
    <w:rsid w:val="00777366"/>
    <w:rsid w:val="00777CAC"/>
    <w:rsid w:val="007817FD"/>
    <w:rsid w:val="007832A6"/>
    <w:rsid w:val="00784B95"/>
    <w:rsid w:val="00785F28"/>
    <w:rsid w:val="00786DCD"/>
    <w:rsid w:val="00787A29"/>
    <w:rsid w:val="007900D9"/>
    <w:rsid w:val="0079167F"/>
    <w:rsid w:val="00792A5B"/>
    <w:rsid w:val="00792B6A"/>
    <w:rsid w:val="00794504"/>
    <w:rsid w:val="00794E9D"/>
    <w:rsid w:val="007A0160"/>
    <w:rsid w:val="007A0631"/>
    <w:rsid w:val="007A28FC"/>
    <w:rsid w:val="007A2974"/>
    <w:rsid w:val="007A2BA5"/>
    <w:rsid w:val="007A446A"/>
    <w:rsid w:val="007A5342"/>
    <w:rsid w:val="007A5E9A"/>
    <w:rsid w:val="007A6DC6"/>
    <w:rsid w:val="007B0B93"/>
    <w:rsid w:val="007B174D"/>
    <w:rsid w:val="007B264E"/>
    <w:rsid w:val="007B2AC0"/>
    <w:rsid w:val="007B38DF"/>
    <w:rsid w:val="007B3FB1"/>
    <w:rsid w:val="007B4025"/>
    <w:rsid w:val="007B5969"/>
    <w:rsid w:val="007B5B46"/>
    <w:rsid w:val="007B705D"/>
    <w:rsid w:val="007B7082"/>
    <w:rsid w:val="007B7D80"/>
    <w:rsid w:val="007B7E92"/>
    <w:rsid w:val="007C0066"/>
    <w:rsid w:val="007C01BE"/>
    <w:rsid w:val="007C0535"/>
    <w:rsid w:val="007C092B"/>
    <w:rsid w:val="007C1A9C"/>
    <w:rsid w:val="007C3406"/>
    <w:rsid w:val="007C3C3E"/>
    <w:rsid w:val="007C3F64"/>
    <w:rsid w:val="007C5760"/>
    <w:rsid w:val="007C7422"/>
    <w:rsid w:val="007C7785"/>
    <w:rsid w:val="007D0404"/>
    <w:rsid w:val="007D2782"/>
    <w:rsid w:val="007D46FA"/>
    <w:rsid w:val="007D53AD"/>
    <w:rsid w:val="007D56F3"/>
    <w:rsid w:val="007E0331"/>
    <w:rsid w:val="007E09E8"/>
    <w:rsid w:val="007E16B3"/>
    <w:rsid w:val="007E1A45"/>
    <w:rsid w:val="007E1E30"/>
    <w:rsid w:val="007E2F46"/>
    <w:rsid w:val="007E2FCA"/>
    <w:rsid w:val="007E3B19"/>
    <w:rsid w:val="007E5852"/>
    <w:rsid w:val="007E5B75"/>
    <w:rsid w:val="007E79A8"/>
    <w:rsid w:val="007F0ECB"/>
    <w:rsid w:val="007F1020"/>
    <w:rsid w:val="007F1E03"/>
    <w:rsid w:val="007F2E0A"/>
    <w:rsid w:val="007F326E"/>
    <w:rsid w:val="007F33E5"/>
    <w:rsid w:val="007F3A0C"/>
    <w:rsid w:val="007F3A35"/>
    <w:rsid w:val="007F59D4"/>
    <w:rsid w:val="007F6E21"/>
    <w:rsid w:val="007F7832"/>
    <w:rsid w:val="007F7D5F"/>
    <w:rsid w:val="00800331"/>
    <w:rsid w:val="00800942"/>
    <w:rsid w:val="0080224B"/>
    <w:rsid w:val="008023CB"/>
    <w:rsid w:val="008033D3"/>
    <w:rsid w:val="00804955"/>
    <w:rsid w:val="00805FB6"/>
    <w:rsid w:val="008071B1"/>
    <w:rsid w:val="0080765E"/>
    <w:rsid w:val="008079BE"/>
    <w:rsid w:val="008100E8"/>
    <w:rsid w:val="00810519"/>
    <w:rsid w:val="00813F9F"/>
    <w:rsid w:val="00814C19"/>
    <w:rsid w:val="00814D0E"/>
    <w:rsid w:val="00816301"/>
    <w:rsid w:val="0081710B"/>
    <w:rsid w:val="00817A3C"/>
    <w:rsid w:val="0082123A"/>
    <w:rsid w:val="0082225E"/>
    <w:rsid w:val="0082264D"/>
    <w:rsid w:val="0082331F"/>
    <w:rsid w:val="00823710"/>
    <w:rsid w:val="0082379D"/>
    <w:rsid w:val="008250E9"/>
    <w:rsid w:val="008254B5"/>
    <w:rsid w:val="008257E0"/>
    <w:rsid w:val="008306F3"/>
    <w:rsid w:val="00830A35"/>
    <w:rsid w:val="008315A2"/>
    <w:rsid w:val="00831CAD"/>
    <w:rsid w:val="00832A61"/>
    <w:rsid w:val="0083491B"/>
    <w:rsid w:val="00835175"/>
    <w:rsid w:val="008351EC"/>
    <w:rsid w:val="00835362"/>
    <w:rsid w:val="00835D1D"/>
    <w:rsid w:val="00840304"/>
    <w:rsid w:val="00841470"/>
    <w:rsid w:val="00841C53"/>
    <w:rsid w:val="00841FFC"/>
    <w:rsid w:val="0084206C"/>
    <w:rsid w:val="0084447B"/>
    <w:rsid w:val="008448A0"/>
    <w:rsid w:val="0084499B"/>
    <w:rsid w:val="00844FC0"/>
    <w:rsid w:val="00845DA4"/>
    <w:rsid w:val="00846627"/>
    <w:rsid w:val="008472F7"/>
    <w:rsid w:val="00852623"/>
    <w:rsid w:val="008527EF"/>
    <w:rsid w:val="00852FFB"/>
    <w:rsid w:val="00856042"/>
    <w:rsid w:val="008565FD"/>
    <w:rsid w:val="00856606"/>
    <w:rsid w:val="00861BA6"/>
    <w:rsid w:val="00861FA3"/>
    <w:rsid w:val="0086285A"/>
    <w:rsid w:val="008632C9"/>
    <w:rsid w:val="008640F4"/>
    <w:rsid w:val="0086464B"/>
    <w:rsid w:val="00864C72"/>
    <w:rsid w:val="0086587C"/>
    <w:rsid w:val="008664A1"/>
    <w:rsid w:val="00870F52"/>
    <w:rsid w:val="00870FB6"/>
    <w:rsid w:val="00872D68"/>
    <w:rsid w:val="00874792"/>
    <w:rsid w:val="00874AFB"/>
    <w:rsid w:val="00874B23"/>
    <w:rsid w:val="00874CEB"/>
    <w:rsid w:val="008762C7"/>
    <w:rsid w:val="00876415"/>
    <w:rsid w:val="00876548"/>
    <w:rsid w:val="00877F9C"/>
    <w:rsid w:val="00881FB8"/>
    <w:rsid w:val="008847A8"/>
    <w:rsid w:val="00884AD6"/>
    <w:rsid w:val="00885BC3"/>
    <w:rsid w:val="008864C0"/>
    <w:rsid w:val="00886C23"/>
    <w:rsid w:val="008876C8"/>
    <w:rsid w:val="00887DA7"/>
    <w:rsid w:val="0089072D"/>
    <w:rsid w:val="008913CA"/>
    <w:rsid w:val="00891B2C"/>
    <w:rsid w:val="00893745"/>
    <w:rsid w:val="00894E5A"/>
    <w:rsid w:val="00895731"/>
    <w:rsid w:val="00895CA0"/>
    <w:rsid w:val="008973B5"/>
    <w:rsid w:val="00897B88"/>
    <w:rsid w:val="00897F2A"/>
    <w:rsid w:val="008A0AEE"/>
    <w:rsid w:val="008A1190"/>
    <w:rsid w:val="008A1358"/>
    <w:rsid w:val="008A136B"/>
    <w:rsid w:val="008A2538"/>
    <w:rsid w:val="008A2713"/>
    <w:rsid w:val="008A2DC8"/>
    <w:rsid w:val="008A3496"/>
    <w:rsid w:val="008A4D34"/>
    <w:rsid w:val="008A67A5"/>
    <w:rsid w:val="008A6F4B"/>
    <w:rsid w:val="008B2680"/>
    <w:rsid w:val="008B29DA"/>
    <w:rsid w:val="008B2E46"/>
    <w:rsid w:val="008B3D88"/>
    <w:rsid w:val="008B425C"/>
    <w:rsid w:val="008B432C"/>
    <w:rsid w:val="008B57E7"/>
    <w:rsid w:val="008B6442"/>
    <w:rsid w:val="008B6CE1"/>
    <w:rsid w:val="008C1A68"/>
    <w:rsid w:val="008C31C9"/>
    <w:rsid w:val="008C3F98"/>
    <w:rsid w:val="008C4365"/>
    <w:rsid w:val="008C5000"/>
    <w:rsid w:val="008D14BE"/>
    <w:rsid w:val="008D1866"/>
    <w:rsid w:val="008D195A"/>
    <w:rsid w:val="008D1F34"/>
    <w:rsid w:val="008D1F69"/>
    <w:rsid w:val="008D2BDA"/>
    <w:rsid w:val="008D3EDD"/>
    <w:rsid w:val="008D43FB"/>
    <w:rsid w:val="008D4C64"/>
    <w:rsid w:val="008D5081"/>
    <w:rsid w:val="008D5F92"/>
    <w:rsid w:val="008D6136"/>
    <w:rsid w:val="008D7F9C"/>
    <w:rsid w:val="008E05DD"/>
    <w:rsid w:val="008E0A04"/>
    <w:rsid w:val="008E1884"/>
    <w:rsid w:val="008E35EB"/>
    <w:rsid w:val="008E3CC2"/>
    <w:rsid w:val="008E4017"/>
    <w:rsid w:val="008E5270"/>
    <w:rsid w:val="008E68E4"/>
    <w:rsid w:val="008E7038"/>
    <w:rsid w:val="008F0464"/>
    <w:rsid w:val="008F06A7"/>
    <w:rsid w:val="008F18B0"/>
    <w:rsid w:val="008F2E14"/>
    <w:rsid w:val="008F31D4"/>
    <w:rsid w:val="008F3EB0"/>
    <w:rsid w:val="008F3FF4"/>
    <w:rsid w:val="008F3FF5"/>
    <w:rsid w:val="008F411C"/>
    <w:rsid w:val="008F4A33"/>
    <w:rsid w:val="008F6177"/>
    <w:rsid w:val="008F6D15"/>
    <w:rsid w:val="008F77CC"/>
    <w:rsid w:val="008F7C7F"/>
    <w:rsid w:val="00900341"/>
    <w:rsid w:val="0090090D"/>
    <w:rsid w:val="00900942"/>
    <w:rsid w:val="009010AA"/>
    <w:rsid w:val="00902BD9"/>
    <w:rsid w:val="009033BB"/>
    <w:rsid w:val="00905691"/>
    <w:rsid w:val="00905BC5"/>
    <w:rsid w:val="00906F2B"/>
    <w:rsid w:val="00907EF6"/>
    <w:rsid w:val="00910733"/>
    <w:rsid w:val="00910AFC"/>
    <w:rsid w:val="00910C65"/>
    <w:rsid w:val="00911258"/>
    <w:rsid w:val="00912398"/>
    <w:rsid w:val="009133D9"/>
    <w:rsid w:val="00913605"/>
    <w:rsid w:val="00913C3E"/>
    <w:rsid w:val="00914C9B"/>
    <w:rsid w:val="00915AAE"/>
    <w:rsid w:val="009163B2"/>
    <w:rsid w:val="00916715"/>
    <w:rsid w:val="00917F79"/>
    <w:rsid w:val="0092049E"/>
    <w:rsid w:val="0092102B"/>
    <w:rsid w:val="00921A66"/>
    <w:rsid w:val="00922242"/>
    <w:rsid w:val="00922B59"/>
    <w:rsid w:val="00923599"/>
    <w:rsid w:val="00924217"/>
    <w:rsid w:val="00925880"/>
    <w:rsid w:val="009263DE"/>
    <w:rsid w:val="00930EE6"/>
    <w:rsid w:val="00930FEF"/>
    <w:rsid w:val="009311D6"/>
    <w:rsid w:val="00931351"/>
    <w:rsid w:val="009316DA"/>
    <w:rsid w:val="0093191E"/>
    <w:rsid w:val="00933F95"/>
    <w:rsid w:val="009344D5"/>
    <w:rsid w:val="00935529"/>
    <w:rsid w:val="0093563C"/>
    <w:rsid w:val="00936984"/>
    <w:rsid w:val="00940AAC"/>
    <w:rsid w:val="009417E5"/>
    <w:rsid w:val="00942994"/>
    <w:rsid w:val="00946A8E"/>
    <w:rsid w:val="00946B15"/>
    <w:rsid w:val="009472A8"/>
    <w:rsid w:val="009475B0"/>
    <w:rsid w:val="009476DB"/>
    <w:rsid w:val="00951E02"/>
    <w:rsid w:val="00951F71"/>
    <w:rsid w:val="00951F74"/>
    <w:rsid w:val="00952F00"/>
    <w:rsid w:val="00953296"/>
    <w:rsid w:val="00953971"/>
    <w:rsid w:val="00953CB7"/>
    <w:rsid w:val="0095548B"/>
    <w:rsid w:val="00955904"/>
    <w:rsid w:val="009561F6"/>
    <w:rsid w:val="00956C8D"/>
    <w:rsid w:val="009572EE"/>
    <w:rsid w:val="009577EE"/>
    <w:rsid w:val="00960091"/>
    <w:rsid w:val="009606DE"/>
    <w:rsid w:val="00960849"/>
    <w:rsid w:val="0096086B"/>
    <w:rsid w:val="009609B6"/>
    <w:rsid w:val="009610E3"/>
    <w:rsid w:val="00963536"/>
    <w:rsid w:val="00963859"/>
    <w:rsid w:val="009643C7"/>
    <w:rsid w:val="00964861"/>
    <w:rsid w:val="009664D8"/>
    <w:rsid w:val="0096691F"/>
    <w:rsid w:val="00967B17"/>
    <w:rsid w:val="00967E89"/>
    <w:rsid w:val="009703CD"/>
    <w:rsid w:val="00970C5D"/>
    <w:rsid w:val="00971B06"/>
    <w:rsid w:val="00971D3E"/>
    <w:rsid w:val="0097271A"/>
    <w:rsid w:val="00973A9A"/>
    <w:rsid w:val="00975B19"/>
    <w:rsid w:val="00976956"/>
    <w:rsid w:val="00977015"/>
    <w:rsid w:val="009777C4"/>
    <w:rsid w:val="0098008B"/>
    <w:rsid w:val="0098106E"/>
    <w:rsid w:val="00981481"/>
    <w:rsid w:val="0098157D"/>
    <w:rsid w:val="0098275C"/>
    <w:rsid w:val="009834F5"/>
    <w:rsid w:val="009836F2"/>
    <w:rsid w:val="00983DB8"/>
    <w:rsid w:val="0098520A"/>
    <w:rsid w:val="00985AE7"/>
    <w:rsid w:val="00985F57"/>
    <w:rsid w:val="009865A5"/>
    <w:rsid w:val="00986A34"/>
    <w:rsid w:val="00987A90"/>
    <w:rsid w:val="00990351"/>
    <w:rsid w:val="00990878"/>
    <w:rsid w:val="00990D3D"/>
    <w:rsid w:val="00991E46"/>
    <w:rsid w:val="0099313D"/>
    <w:rsid w:val="00993D09"/>
    <w:rsid w:val="00993FCF"/>
    <w:rsid w:val="00994072"/>
    <w:rsid w:val="009941E8"/>
    <w:rsid w:val="00994F92"/>
    <w:rsid w:val="0099636F"/>
    <w:rsid w:val="009966E4"/>
    <w:rsid w:val="0099671E"/>
    <w:rsid w:val="0099721C"/>
    <w:rsid w:val="009A0020"/>
    <w:rsid w:val="009A10CF"/>
    <w:rsid w:val="009A1C2A"/>
    <w:rsid w:val="009A2E35"/>
    <w:rsid w:val="009A3B60"/>
    <w:rsid w:val="009A4048"/>
    <w:rsid w:val="009A53BA"/>
    <w:rsid w:val="009A6535"/>
    <w:rsid w:val="009A660C"/>
    <w:rsid w:val="009A735F"/>
    <w:rsid w:val="009B10A7"/>
    <w:rsid w:val="009B2C12"/>
    <w:rsid w:val="009B3E29"/>
    <w:rsid w:val="009B3F6C"/>
    <w:rsid w:val="009B46CF"/>
    <w:rsid w:val="009B5778"/>
    <w:rsid w:val="009B5938"/>
    <w:rsid w:val="009B5FB7"/>
    <w:rsid w:val="009B6443"/>
    <w:rsid w:val="009B71FB"/>
    <w:rsid w:val="009B7A07"/>
    <w:rsid w:val="009C1228"/>
    <w:rsid w:val="009C3963"/>
    <w:rsid w:val="009C54F2"/>
    <w:rsid w:val="009C584D"/>
    <w:rsid w:val="009C6851"/>
    <w:rsid w:val="009C68E2"/>
    <w:rsid w:val="009C7F70"/>
    <w:rsid w:val="009D3887"/>
    <w:rsid w:val="009D41AB"/>
    <w:rsid w:val="009D4BDB"/>
    <w:rsid w:val="009D519F"/>
    <w:rsid w:val="009D51CE"/>
    <w:rsid w:val="009D51F5"/>
    <w:rsid w:val="009D5EB8"/>
    <w:rsid w:val="009D74D2"/>
    <w:rsid w:val="009E059B"/>
    <w:rsid w:val="009E0CF8"/>
    <w:rsid w:val="009E1647"/>
    <w:rsid w:val="009E2414"/>
    <w:rsid w:val="009E31FB"/>
    <w:rsid w:val="009E36BA"/>
    <w:rsid w:val="009E3795"/>
    <w:rsid w:val="009E50AC"/>
    <w:rsid w:val="009E651E"/>
    <w:rsid w:val="009E6885"/>
    <w:rsid w:val="009E77C3"/>
    <w:rsid w:val="009E7DBC"/>
    <w:rsid w:val="009F0BB3"/>
    <w:rsid w:val="009F19B1"/>
    <w:rsid w:val="009F288B"/>
    <w:rsid w:val="009F5743"/>
    <w:rsid w:val="009F7611"/>
    <w:rsid w:val="00A00B44"/>
    <w:rsid w:val="00A01D62"/>
    <w:rsid w:val="00A020C4"/>
    <w:rsid w:val="00A0376E"/>
    <w:rsid w:val="00A03998"/>
    <w:rsid w:val="00A03F76"/>
    <w:rsid w:val="00A0458D"/>
    <w:rsid w:val="00A05628"/>
    <w:rsid w:val="00A07D72"/>
    <w:rsid w:val="00A10431"/>
    <w:rsid w:val="00A11D02"/>
    <w:rsid w:val="00A13697"/>
    <w:rsid w:val="00A1382E"/>
    <w:rsid w:val="00A14488"/>
    <w:rsid w:val="00A154AD"/>
    <w:rsid w:val="00A15CAB"/>
    <w:rsid w:val="00A16F5E"/>
    <w:rsid w:val="00A1774F"/>
    <w:rsid w:val="00A17C1C"/>
    <w:rsid w:val="00A20E79"/>
    <w:rsid w:val="00A21BE2"/>
    <w:rsid w:val="00A21DAF"/>
    <w:rsid w:val="00A21F40"/>
    <w:rsid w:val="00A22978"/>
    <w:rsid w:val="00A22E76"/>
    <w:rsid w:val="00A23E67"/>
    <w:rsid w:val="00A24C4A"/>
    <w:rsid w:val="00A24F26"/>
    <w:rsid w:val="00A3017C"/>
    <w:rsid w:val="00A3147F"/>
    <w:rsid w:val="00A31CC2"/>
    <w:rsid w:val="00A324A1"/>
    <w:rsid w:val="00A3324E"/>
    <w:rsid w:val="00A334E7"/>
    <w:rsid w:val="00A342B1"/>
    <w:rsid w:val="00A34671"/>
    <w:rsid w:val="00A34BBB"/>
    <w:rsid w:val="00A3736C"/>
    <w:rsid w:val="00A40BEE"/>
    <w:rsid w:val="00A40CF8"/>
    <w:rsid w:val="00A40E99"/>
    <w:rsid w:val="00A41B69"/>
    <w:rsid w:val="00A426B3"/>
    <w:rsid w:val="00A429EB"/>
    <w:rsid w:val="00A42B6D"/>
    <w:rsid w:val="00A4400F"/>
    <w:rsid w:val="00A462C6"/>
    <w:rsid w:val="00A517B4"/>
    <w:rsid w:val="00A52250"/>
    <w:rsid w:val="00A52E87"/>
    <w:rsid w:val="00A5324F"/>
    <w:rsid w:val="00A54574"/>
    <w:rsid w:val="00A55B00"/>
    <w:rsid w:val="00A56740"/>
    <w:rsid w:val="00A56E33"/>
    <w:rsid w:val="00A57380"/>
    <w:rsid w:val="00A608B5"/>
    <w:rsid w:val="00A62577"/>
    <w:rsid w:val="00A62EB0"/>
    <w:rsid w:val="00A64D96"/>
    <w:rsid w:val="00A64F43"/>
    <w:rsid w:val="00A65FD9"/>
    <w:rsid w:val="00A667E6"/>
    <w:rsid w:val="00A67880"/>
    <w:rsid w:val="00A70153"/>
    <w:rsid w:val="00A72146"/>
    <w:rsid w:val="00A72785"/>
    <w:rsid w:val="00A72C61"/>
    <w:rsid w:val="00A72D55"/>
    <w:rsid w:val="00A72FA8"/>
    <w:rsid w:val="00A73614"/>
    <w:rsid w:val="00A73F1D"/>
    <w:rsid w:val="00A74607"/>
    <w:rsid w:val="00A74D56"/>
    <w:rsid w:val="00A74D99"/>
    <w:rsid w:val="00A7537E"/>
    <w:rsid w:val="00A757A8"/>
    <w:rsid w:val="00A76129"/>
    <w:rsid w:val="00A77FCC"/>
    <w:rsid w:val="00A809FD"/>
    <w:rsid w:val="00A80BA0"/>
    <w:rsid w:val="00A81354"/>
    <w:rsid w:val="00A81DDD"/>
    <w:rsid w:val="00A83F0C"/>
    <w:rsid w:val="00A84339"/>
    <w:rsid w:val="00A859C7"/>
    <w:rsid w:val="00A87B26"/>
    <w:rsid w:val="00A87D1E"/>
    <w:rsid w:val="00A91709"/>
    <w:rsid w:val="00A9254E"/>
    <w:rsid w:val="00A932BF"/>
    <w:rsid w:val="00A96E86"/>
    <w:rsid w:val="00AA02C8"/>
    <w:rsid w:val="00AA1209"/>
    <w:rsid w:val="00AA24AD"/>
    <w:rsid w:val="00AA3B56"/>
    <w:rsid w:val="00AA3DE9"/>
    <w:rsid w:val="00AA459B"/>
    <w:rsid w:val="00AA528D"/>
    <w:rsid w:val="00AA5BC9"/>
    <w:rsid w:val="00AA6CDB"/>
    <w:rsid w:val="00AA7CDA"/>
    <w:rsid w:val="00AB0DDC"/>
    <w:rsid w:val="00AB1C00"/>
    <w:rsid w:val="00AB2E13"/>
    <w:rsid w:val="00AB2FDA"/>
    <w:rsid w:val="00AB3498"/>
    <w:rsid w:val="00AB5C35"/>
    <w:rsid w:val="00AB5E28"/>
    <w:rsid w:val="00AB5E8A"/>
    <w:rsid w:val="00AB6653"/>
    <w:rsid w:val="00AB765D"/>
    <w:rsid w:val="00AC020F"/>
    <w:rsid w:val="00AC03AB"/>
    <w:rsid w:val="00AC0976"/>
    <w:rsid w:val="00AC0B66"/>
    <w:rsid w:val="00AC15F5"/>
    <w:rsid w:val="00AC195C"/>
    <w:rsid w:val="00AC1D51"/>
    <w:rsid w:val="00AC22BE"/>
    <w:rsid w:val="00AC2320"/>
    <w:rsid w:val="00AC2E1B"/>
    <w:rsid w:val="00AC30E9"/>
    <w:rsid w:val="00AC327D"/>
    <w:rsid w:val="00AC37D0"/>
    <w:rsid w:val="00AC3F07"/>
    <w:rsid w:val="00AC4A1B"/>
    <w:rsid w:val="00AC4EE9"/>
    <w:rsid w:val="00AC5A92"/>
    <w:rsid w:val="00AC62B3"/>
    <w:rsid w:val="00AC750F"/>
    <w:rsid w:val="00AC7CB9"/>
    <w:rsid w:val="00AD0152"/>
    <w:rsid w:val="00AD15EC"/>
    <w:rsid w:val="00AD2282"/>
    <w:rsid w:val="00AD293D"/>
    <w:rsid w:val="00AD2FFD"/>
    <w:rsid w:val="00AD3145"/>
    <w:rsid w:val="00AD3C54"/>
    <w:rsid w:val="00AD5819"/>
    <w:rsid w:val="00AD6451"/>
    <w:rsid w:val="00AD64D0"/>
    <w:rsid w:val="00AD6BC6"/>
    <w:rsid w:val="00AD6E81"/>
    <w:rsid w:val="00AD7C7B"/>
    <w:rsid w:val="00AE05FD"/>
    <w:rsid w:val="00AE0BD8"/>
    <w:rsid w:val="00AE0E55"/>
    <w:rsid w:val="00AE1E68"/>
    <w:rsid w:val="00AE2416"/>
    <w:rsid w:val="00AE49CC"/>
    <w:rsid w:val="00AE5FC3"/>
    <w:rsid w:val="00AE6AA7"/>
    <w:rsid w:val="00AF0802"/>
    <w:rsid w:val="00AF0F9B"/>
    <w:rsid w:val="00AF1345"/>
    <w:rsid w:val="00AF27A0"/>
    <w:rsid w:val="00AF2AD1"/>
    <w:rsid w:val="00AF5CA0"/>
    <w:rsid w:val="00AF79FE"/>
    <w:rsid w:val="00B01F4F"/>
    <w:rsid w:val="00B02184"/>
    <w:rsid w:val="00B02E0E"/>
    <w:rsid w:val="00B02F24"/>
    <w:rsid w:val="00B03466"/>
    <w:rsid w:val="00B0512E"/>
    <w:rsid w:val="00B05377"/>
    <w:rsid w:val="00B05696"/>
    <w:rsid w:val="00B057C9"/>
    <w:rsid w:val="00B0581E"/>
    <w:rsid w:val="00B06392"/>
    <w:rsid w:val="00B0640A"/>
    <w:rsid w:val="00B127B2"/>
    <w:rsid w:val="00B12A3C"/>
    <w:rsid w:val="00B13F12"/>
    <w:rsid w:val="00B16AC4"/>
    <w:rsid w:val="00B20741"/>
    <w:rsid w:val="00B23348"/>
    <w:rsid w:val="00B235B2"/>
    <w:rsid w:val="00B24923"/>
    <w:rsid w:val="00B25824"/>
    <w:rsid w:val="00B30C97"/>
    <w:rsid w:val="00B30CD2"/>
    <w:rsid w:val="00B341AF"/>
    <w:rsid w:val="00B342A7"/>
    <w:rsid w:val="00B344BC"/>
    <w:rsid w:val="00B348EF"/>
    <w:rsid w:val="00B34C17"/>
    <w:rsid w:val="00B34D25"/>
    <w:rsid w:val="00B35CD9"/>
    <w:rsid w:val="00B361F5"/>
    <w:rsid w:val="00B36A63"/>
    <w:rsid w:val="00B4065A"/>
    <w:rsid w:val="00B40D2E"/>
    <w:rsid w:val="00B40D63"/>
    <w:rsid w:val="00B413D4"/>
    <w:rsid w:val="00B42B0D"/>
    <w:rsid w:val="00B4558B"/>
    <w:rsid w:val="00B46917"/>
    <w:rsid w:val="00B46BC5"/>
    <w:rsid w:val="00B475CB"/>
    <w:rsid w:val="00B50050"/>
    <w:rsid w:val="00B50D33"/>
    <w:rsid w:val="00B512AF"/>
    <w:rsid w:val="00B512B5"/>
    <w:rsid w:val="00B515EF"/>
    <w:rsid w:val="00B51CE9"/>
    <w:rsid w:val="00B52203"/>
    <w:rsid w:val="00B54243"/>
    <w:rsid w:val="00B567DB"/>
    <w:rsid w:val="00B56E5D"/>
    <w:rsid w:val="00B6049B"/>
    <w:rsid w:val="00B60A49"/>
    <w:rsid w:val="00B60A8F"/>
    <w:rsid w:val="00B60CAF"/>
    <w:rsid w:val="00B61634"/>
    <w:rsid w:val="00B61B83"/>
    <w:rsid w:val="00B62A41"/>
    <w:rsid w:val="00B6303F"/>
    <w:rsid w:val="00B63C33"/>
    <w:rsid w:val="00B63F36"/>
    <w:rsid w:val="00B63FA3"/>
    <w:rsid w:val="00B648FF"/>
    <w:rsid w:val="00B64BFB"/>
    <w:rsid w:val="00B65187"/>
    <w:rsid w:val="00B67AA9"/>
    <w:rsid w:val="00B71049"/>
    <w:rsid w:val="00B716DE"/>
    <w:rsid w:val="00B7383F"/>
    <w:rsid w:val="00B748F8"/>
    <w:rsid w:val="00B7586B"/>
    <w:rsid w:val="00B75C9C"/>
    <w:rsid w:val="00B76727"/>
    <w:rsid w:val="00B81B78"/>
    <w:rsid w:val="00B81B98"/>
    <w:rsid w:val="00B81E05"/>
    <w:rsid w:val="00B820E6"/>
    <w:rsid w:val="00B8258B"/>
    <w:rsid w:val="00B834AD"/>
    <w:rsid w:val="00B83DF0"/>
    <w:rsid w:val="00B8420E"/>
    <w:rsid w:val="00B85BEE"/>
    <w:rsid w:val="00B868AC"/>
    <w:rsid w:val="00B872BA"/>
    <w:rsid w:val="00B87A87"/>
    <w:rsid w:val="00B87E60"/>
    <w:rsid w:val="00B9182B"/>
    <w:rsid w:val="00B9197F"/>
    <w:rsid w:val="00B91B29"/>
    <w:rsid w:val="00B91CB5"/>
    <w:rsid w:val="00B92009"/>
    <w:rsid w:val="00B93032"/>
    <w:rsid w:val="00B9467A"/>
    <w:rsid w:val="00B94797"/>
    <w:rsid w:val="00B94BAB"/>
    <w:rsid w:val="00B95434"/>
    <w:rsid w:val="00B9573F"/>
    <w:rsid w:val="00B96874"/>
    <w:rsid w:val="00B96D5A"/>
    <w:rsid w:val="00BA0232"/>
    <w:rsid w:val="00BA0BB8"/>
    <w:rsid w:val="00BA0C89"/>
    <w:rsid w:val="00BA121C"/>
    <w:rsid w:val="00BA1B09"/>
    <w:rsid w:val="00BA3BF2"/>
    <w:rsid w:val="00BA43B2"/>
    <w:rsid w:val="00BA4413"/>
    <w:rsid w:val="00BA505F"/>
    <w:rsid w:val="00BA50CA"/>
    <w:rsid w:val="00BA517C"/>
    <w:rsid w:val="00BA58FE"/>
    <w:rsid w:val="00BA616A"/>
    <w:rsid w:val="00BA7B4C"/>
    <w:rsid w:val="00BB0BC3"/>
    <w:rsid w:val="00BB2B31"/>
    <w:rsid w:val="00BB2E65"/>
    <w:rsid w:val="00BB3ADE"/>
    <w:rsid w:val="00BB3EF9"/>
    <w:rsid w:val="00BB405D"/>
    <w:rsid w:val="00BB5818"/>
    <w:rsid w:val="00BB58FB"/>
    <w:rsid w:val="00BC1462"/>
    <w:rsid w:val="00BC2A87"/>
    <w:rsid w:val="00BC338E"/>
    <w:rsid w:val="00BC3C0D"/>
    <w:rsid w:val="00BC41C0"/>
    <w:rsid w:val="00BC4323"/>
    <w:rsid w:val="00BC47A7"/>
    <w:rsid w:val="00BC4D0A"/>
    <w:rsid w:val="00BC5C0E"/>
    <w:rsid w:val="00BC7BBE"/>
    <w:rsid w:val="00BD1ABB"/>
    <w:rsid w:val="00BD1D97"/>
    <w:rsid w:val="00BD211B"/>
    <w:rsid w:val="00BD2FF5"/>
    <w:rsid w:val="00BD31D6"/>
    <w:rsid w:val="00BD3845"/>
    <w:rsid w:val="00BD3C0A"/>
    <w:rsid w:val="00BD4345"/>
    <w:rsid w:val="00BD4895"/>
    <w:rsid w:val="00BD4A42"/>
    <w:rsid w:val="00BD5DF8"/>
    <w:rsid w:val="00BD6B78"/>
    <w:rsid w:val="00BD7BED"/>
    <w:rsid w:val="00BD7D5A"/>
    <w:rsid w:val="00BD7ED5"/>
    <w:rsid w:val="00BE2610"/>
    <w:rsid w:val="00BE5778"/>
    <w:rsid w:val="00BE5A26"/>
    <w:rsid w:val="00BE6BE4"/>
    <w:rsid w:val="00BE7077"/>
    <w:rsid w:val="00BE7F71"/>
    <w:rsid w:val="00BF109E"/>
    <w:rsid w:val="00BF2D53"/>
    <w:rsid w:val="00BF2FD6"/>
    <w:rsid w:val="00BF3031"/>
    <w:rsid w:val="00BF5C00"/>
    <w:rsid w:val="00BF78E3"/>
    <w:rsid w:val="00C0037B"/>
    <w:rsid w:val="00C0129E"/>
    <w:rsid w:val="00C0166C"/>
    <w:rsid w:val="00C01F1F"/>
    <w:rsid w:val="00C0201C"/>
    <w:rsid w:val="00C0217D"/>
    <w:rsid w:val="00C025F7"/>
    <w:rsid w:val="00C02B52"/>
    <w:rsid w:val="00C03078"/>
    <w:rsid w:val="00C04172"/>
    <w:rsid w:val="00C043C7"/>
    <w:rsid w:val="00C0532E"/>
    <w:rsid w:val="00C059A1"/>
    <w:rsid w:val="00C06523"/>
    <w:rsid w:val="00C11AAB"/>
    <w:rsid w:val="00C11E04"/>
    <w:rsid w:val="00C1201F"/>
    <w:rsid w:val="00C128E8"/>
    <w:rsid w:val="00C12A02"/>
    <w:rsid w:val="00C1340B"/>
    <w:rsid w:val="00C13CAC"/>
    <w:rsid w:val="00C14357"/>
    <w:rsid w:val="00C14A6E"/>
    <w:rsid w:val="00C15413"/>
    <w:rsid w:val="00C15EA6"/>
    <w:rsid w:val="00C163A3"/>
    <w:rsid w:val="00C16EF5"/>
    <w:rsid w:val="00C176C9"/>
    <w:rsid w:val="00C1777A"/>
    <w:rsid w:val="00C21086"/>
    <w:rsid w:val="00C21B4A"/>
    <w:rsid w:val="00C22739"/>
    <w:rsid w:val="00C2284B"/>
    <w:rsid w:val="00C27E51"/>
    <w:rsid w:val="00C300A0"/>
    <w:rsid w:val="00C31CD7"/>
    <w:rsid w:val="00C32ECC"/>
    <w:rsid w:val="00C336B2"/>
    <w:rsid w:val="00C34C37"/>
    <w:rsid w:val="00C35957"/>
    <w:rsid w:val="00C36A75"/>
    <w:rsid w:val="00C40675"/>
    <w:rsid w:val="00C40984"/>
    <w:rsid w:val="00C4108D"/>
    <w:rsid w:val="00C4251E"/>
    <w:rsid w:val="00C42CBB"/>
    <w:rsid w:val="00C440F2"/>
    <w:rsid w:val="00C44268"/>
    <w:rsid w:val="00C456F2"/>
    <w:rsid w:val="00C462AE"/>
    <w:rsid w:val="00C46CD1"/>
    <w:rsid w:val="00C5067E"/>
    <w:rsid w:val="00C51287"/>
    <w:rsid w:val="00C53EA9"/>
    <w:rsid w:val="00C54E8A"/>
    <w:rsid w:val="00C55156"/>
    <w:rsid w:val="00C552BD"/>
    <w:rsid w:val="00C55AB8"/>
    <w:rsid w:val="00C569AD"/>
    <w:rsid w:val="00C56B16"/>
    <w:rsid w:val="00C5707F"/>
    <w:rsid w:val="00C57122"/>
    <w:rsid w:val="00C60126"/>
    <w:rsid w:val="00C60E88"/>
    <w:rsid w:val="00C610F5"/>
    <w:rsid w:val="00C62310"/>
    <w:rsid w:val="00C63540"/>
    <w:rsid w:val="00C64131"/>
    <w:rsid w:val="00C66A12"/>
    <w:rsid w:val="00C67D7E"/>
    <w:rsid w:val="00C70907"/>
    <w:rsid w:val="00C71DAE"/>
    <w:rsid w:val="00C76178"/>
    <w:rsid w:val="00C77EF2"/>
    <w:rsid w:val="00C8008E"/>
    <w:rsid w:val="00C8154A"/>
    <w:rsid w:val="00C8196E"/>
    <w:rsid w:val="00C81AFB"/>
    <w:rsid w:val="00C82A6C"/>
    <w:rsid w:val="00C834A2"/>
    <w:rsid w:val="00C849D9"/>
    <w:rsid w:val="00C878DD"/>
    <w:rsid w:val="00C90C0B"/>
    <w:rsid w:val="00C90DC8"/>
    <w:rsid w:val="00C91ABB"/>
    <w:rsid w:val="00C93C17"/>
    <w:rsid w:val="00C93DCB"/>
    <w:rsid w:val="00C93DDA"/>
    <w:rsid w:val="00C954CA"/>
    <w:rsid w:val="00C95599"/>
    <w:rsid w:val="00CA0DC6"/>
    <w:rsid w:val="00CA1293"/>
    <w:rsid w:val="00CA14F6"/>
    <w:rsid w:val="00CA22A4"/>
    <w:rsid w:val="00CA23B2"/>
    <w:rsid w:val="00CA3195"/>
    <w:rsid w:val="00CA5A34"/>
    <w:rsid w:val="00CA6234"/>
    <w:rsid w:val="00CA66B7"/>
    <w:rsid w:val="00CA7C0D"/>
    <w:rsid w:val="00CB0739"/>
    <w:rsid w:val="00CB1951"/>
    <w:rsid w:val="00CB19B8"/>
    <w:rsid w:val="00CB301B"/>
    <w:rsid w:val="00CB389A"/>
    <w:rsid w:val="00CB3E38"/>
    <w:rsid w:val="00CB4BB4"/>
    <w:rsid w:val="00CB4E4B"/>
    <w:rsid w:val="00CB5575"/>
    <w:rsid w:val="00CC0D93"/>
    <w:rsid w:val="00CC0DB6"/>
    <w:rsid w:val="00CC2143"/>
    <w:rsid w:val="00CC31E1"/>
    <w:rsid w:val="00CC3726"/>
    <w:rsid w:val="00CC3A2A"/>
    <w:rsid w:val="00CC3AD6"/>
    <w:rsid w:val="00CC3F71"/>
    <w:rsid w:val="00CC4409"/>
    <w:rsid w:val="00CC51A9"/>
    <w:rsid w:val="00CC5E5C"/>
    <w:rsid w:val="00CC6AD4"/>
    <w:rsid w:val="00CC7CA1"/>
    <w:rsid w:val="00CD07AD"/>
    <w:rsid w:val="00CD360C"/>
    <w:rsid w:val="00CD376F"/>
    <w:rsid w:val="00CD3EC6"/>
    <w:rsid w:val="00CD4726"/>
    <w:rsid w:val="00CD4A32"/>
    <w:rsid w:val="00CD5C63"/>
    <w:rsid w:val="00CD75D3"/>
    <w:rsid w:val="00CE07D6"/>
    <w:rsid w:val="00CE1A4A"/>
    <w:rsid w:val="00CE222B"/>
    <w:rsid w:val="00CE2C13"/>
    <w:rsid w:val="00CE3F0C"/>
    <w:rsid w:val="00CE52CE"/>
    <w:rsid w:val="00CE74B0"/>
    <w:rsid w:val="00CE79D3"/>
    <w:rsid w:val="00CF2117"/>
    <w:rsid w:val="00CF2763"/>
    <w:rsid w:val="00CF2CA9"/>
    <w:rsid w:val="00CF32A7"/>
    <w:rsid w:val="00CF3433"/>
    <w:rsid w:val="00CF45DB"/>
    <w:rsid w:val="00CF5328"/>
    <w:rsid w:val="00CF539D"/>
    <w:rsid w:val="00CF638D"/>
    <w:rsid w:val="00CF659A"/>
    <w:rsid w:val="00CF6782"/>
    <w:rsid w:val="00CF7790"/>
    <w:rsid w:val="00D007C6"/>
    <w:rsid w:val="00D016C2"/>
    <w:rsid w:val="00D021E6"/>
    <w:rsid w:val="00D0357E"/>
    <w:rsid w:val="00D036BA"/>
    <w:rsid w:val="00D03FB4"/>
    <w:rsid w:val="00D04302"/>
    <w:rsid w:val="00D05628"/>
    <w:rsid w:val="00D05813"/>
    <w:rsid w:val="00D07584"/>
    <w:rsid w:val="00D07C4E"/>
    <w:rsid w:val="00D10670"/>
    <w:rsid w:val="00D1087A"/>
    <w:rsid w:val="00D10938"/>
    <w:rsid w:val="00D10F5E"/>
    <w:rsid w:val="00D111E2"/>
    <w:rsid w:val="00D12A7D"/>
    <w:rsid w:val="00D13CDC"/>
    <w:rsid w:val="00D149F0"/>
    <w:rsid w:val="00D14D5B"/>
    <w:rsid w:val="00D150B5"/>
    <w:rsid w:val="00D1513F"/>
    <w:rsid w:val="00D164F0"/>
    <w:rsid w:val="00D20319"/>
    <w:rsid w:val="00D205C3"/>
    <w:rsid w:val="00D20DC3"/>
    <w:rsid w:val="00D21F45"/>
    <w:rsid w:val="00D222EA"/>
    <w:rsid w:val="00D22881"/>
    <w:rsid w:val="00D22B3B"/>
    <w:rsid w:val="00D22D2E"/>
    <w:rsid w:val="00D23A04"/>
    <w:rsid w:val="00D24C22"/>
    <w:rsid w:val="00D24E61"/>
    <w:rsid w:val="00D25A00"/>
    <w:rsid w:val="00D25F11"/>
    <w:rsid w:val="00D27628"/>
    <w:rsid w:val="00D312EF"/>
    <w:rsid w:val="00D3249B"/>
    <w:rsid w:val="00D32C6F"/>
    <w:rsid w:val="00D32EC2"/>
    <w:rsid w:val="00D3418B"/>
    <w:rsid w:val="00D34357"/>
    <w:rsid w:val="00D343F7"/>
    <w:rsid w:val="00D3592B"/>
    <w:rsid w:val="00D36815"/>
    <w:rsid w:val="00D375C4"/>
    <w:rsid w:val="00D3786F"/>
    <w:rsid w:val="00D401FE"/>
    <w:rsid w:val="00D40C03"/>
    <w:rsid w:val="00D41989"/>
    <w:rsid w:val="00D41EBC"/>
    <w:rsid w:val="00D432AC"/>
    <w:rsid w:val="00D43567"/>
    <w:rsid w:val="00D43A6A"/>
    <w:rsid w:val="00D4448F"/>
    <w:rsid w:val="00D44752"/>
    <w:rsid w:val="00D45161"/>
    <w:rsid w:val="00D45F04"/>
    <w:rsid w:val="00D45FB6"/>
    <w:rsid w:val="00D46E24"/>
    <w:rsid w:val="00D50353"/>
    <w:rsid w:val="00D50FC1"/>
    <w:rsid w:val="00D51FC6"/>
    <w:rsid w:val="00D524E3"/>
    <w:rsid w:val="00D52811"/>
    <w:rsid w:val="00D54074"/>
    <w:rsid w:val="00D547DD"/>
    <w:rsid w:val="00D560CD"/>
    <w:rsid w:val="00D56295"/>
    <w:rsid w:val="00D5780C"/>
    <w:rsid w:val="00D57A5B"/>
    <w:rsid w:val="00D6039E"/>
    <w:rsid w:val="00D6179E"/>
    <w:rsid w:val="00D61C53"/>
    <w:rsid w:val="00D62907"/>
    <w:rsid w:val="00D6303F"/>
    <w:rsid w:val="00D65602"/>
    <w:rsid w:val="00D65D3D"/>
    <w:rsid w:val="00D65D79"/>
    <w:rsid w:val="00D65DB7"/>
    <w:rsid w:val="00D65FEA"/>
    <w:rsid w:val="00D6699D"/>
    <w:rsid w:val="00D66AC4"/>
    <w:rsid w:val="00D66CAF"/>
    <w:rsid w:val="00D66E8C"/>
    <w:rsid w:val="00D675A4"/>
    <w:rsid w:val="00D70655"/>
    <w:rsid w:val="00D712B8"/>
    <w:rsid w:val="00D71EB0"/>
    <w:rsid w:val="00D7453A"/>
    <w:rsid w:val="00D765C6"/>
    <w:rsid w:val="00D7714F"/>
    <w:rsid w:val="00D80640"/>
    <w:rsid w:val="00D806D2"/>
    <w:rsid w:val="00D82F5B"/>
    <w:rsid w:val="00D8368E"/>
    <w:rsid w:val="00D8521E"/>
    <w:rsid w:val="00D86191"/>
    <w:rsid w:val="00D864E9"/>
    <w:rsid w:val="00D90C1D"/>
    <w:rsid w:val="00D90F5F"/>
    <w:rsid w:val="00D911BD"/>
    <w:rsid w:val="00D91C6B"/>
    <w:rsid w:val="00D91EE1"/>
    <w:rsid w:val="00D9209B"/>
    <w:rsid w:val="00D92B99"/>
    <w:rsid w:val="00D92F11"/>
    <w:rsid w:val="00D93058"/>
    <w:rsid w:val="00D94555"/>
    <w:rsid w:val="00D95033"/>
    <w:rsid w:val="00D960EF"/>
    <w:rsid w:val="00D9696C"/>
    <w:rsid w:val="00D97567"/>
    <w:rsid w:val="00D976F2"/>
    <w:rsid w:val="00D97884"/>
    <w:rsid w:val="00DA0D2C"/>
    <w:rsid w:val="00DA1974"/>
    <w:rsid w:val="00DA32E5"/>
    <w:rsid w:val="00DA3A74"/>
    <w:rsid w:val="00DA5299"/>
    <w:rsid w:val="00DB0A91"/>
    <w:rsid w:val="00DB15F7"/>
    <w:rsid w:val="00DB2DB1"/>
    <w:rsid w:val="00DB337E"/>
    <w:rsid w:val="00DB398D"/>
    <w:rsid w:val="00DB4147"/>
    <w:rsid w:val="00DB49B3"/>
    <w:rsid w:val="00DB49E4"/>
    <w:rsid w:val="00DB5ABC"/>
    <w:rsid w:val="00DB5F47"/>
    <w:rsid w:val="00DB6962"/>
    <w:rsid w:val="00DB69B0"/>
    <w:rsid w:val="00DB6F9D"/>
    <w:rsid w:val="00DB7231"/>
    <w:rsid w:val="00DC0AA3"/>
    <w:rsid w:val="00DC0C43"/>
    <w:rsid w:val="00DC0FBD"/>
    <w:rsid w:val="00DC1387"/>
    <w:rsid w:val="00DC222E"/>
    <w:rsid w:val="00DC259E"/>
    <w:rsid w:val="00DC2EDB"/>
    <w:rsid w:val="00DC3F0F"/>
    <w:rsid w:val="00DC4526"/>
    <w:rsid w:val="00DC565F"/>
    <w:rsid w:val="00DC5F6D"/>
    <w:rsid w:val="00DC6264"/>
    <w:rsid w:val="00DC718B"/>
    <w:rsid w:val="00DC7267"/>
    <w:rsid w:val="00DC7712"/>
    <w:rsid w:val="00DC7C79"/>
    <w:rsid w:val="00DD04F3"/>
    <w:rsid w:val="00DD0503"/>
    <w:rsid w:val="00DD0815"/>
    <w:rsid w:val="00DD0D9F"/>
    <w:rsid w:val="00DD2A3E"/>
    <w:rsid w:val="00DD3C4C"/>
    <w:rsid w:val="00DD3DF2"/>
    <w:rsid w:val="00DD53B2"/>
    <w:rsid w:val="00DD5509"/>
    <w:rsid w:val="00DD745C"/>
    <w:rsid w:val="00DE024C"/>
    <w:rsid w:val="00DE0B2B"/>
    <w:rsid w:val="00DE1CD0"/>
    <w:rsid w:val="00DE2C5B"/>
    <w:rsid w:val="00DE2C82"/>
    <w:rsid w:val="00DE2CCA"/>
    <w:rsid w:val="00DE4D23"/>
    <w:rsid w:val="00DE5768"/>
    <w:rsid w:val="00DE5B74"/>
    <w:rsid w:val="00DE5F1B"/>
    <w:rsid w:val="00DE656D"/>
    <w:rsid w:val="00DE789F"/>
    <w:rsid w:val="00DF01C5"/>
    <w:rsid w:val="00DF027E"/>
    <w:rsid w:val="00DF2212"/>
    <w:rsid w:val="00DF423F"/>
    <w:rsid w:val="00DF677C"/>
    <w:rsid w:val="00DF6991"/>
    <w:rsid w:val="00DF7E47"/>
    <w:rsid w:val="00E00A20"/>
    <w:rsid w:val="00E0140D"/>
    <w:rsid w:val="00E01AF0"/>
    <w:rsid w:val="00E01EC3"/>
    <w:rsid w:val="00E029F8"/>
    <w:rsid w:val="00E02FE6"/>
    <w:rsid w:val="00E03095"/>
    <w:rsid w:val="00E033C9"/>
    <w:rsid w:val="00E034DA"/>
    <w:rsid w:val="00E0497A"/>
    <w:rsid w:val="00E04B70"/>
    <w:rsid w:val="00E05A80"/>
    <w:rsid w:val="00E0618D"/>
    <w:rsid w:val="00E065B0"/>
    <w:rsid w:val="00E0687A"/>
    <w:rsid w:val="00E06B21"/>
    <w:rsid w:val="00E071DF"/>
    <w:rsid w:val="00E117BA"/>
    <w:rsid w:val="00E123C7"/>
    <w:rsid w:val="00E12410"/>
    <w:rsid w:val="00E12971"/>
    <w:rsid w:val="00E146DF"/>
    <w:rsid w:val="00E14B83"/>
    <w:rsid w:val="00E201B0"/>
    <w:rsid w:val="00E204E9"/>
    <w:rsid w:val="00E20763"/>
    <w:rsid w:val="00E21AD6"/>
    <w:rsid w:val="00E2226D"/>
    <w:rsid w:val="00E22770"/>
    <w:rsid w:val="00E227EB"/>
    <w:rsid w:val="00E228DF"/>
    <w:rsid w:val="00E22A45"/>
    <w:rsid w:val="00E22F47"/>
    <w:rsid w:val="00E23ADC"/>
    <w:rsid w:val="00E24F35"/>
    <w:rsid w:val="00E26B94"/>
    <w:rsid w:val="00E278B3"/>
    <w:rsid w:val="00E32B18"/>
    <w:rsid w:val="00E33313"/>
    <w:rsid w:val="00E34FE4"/>
    <w:rsid w:val="00E3521D"/>
    <w:rsid w:val="00E35D2B"/>
    <w:rsid w:val="00E37C60"/>
    <w:rsid w:val="00E403A3"/>
    <w:rsid w:val="00E42BE8"/>
    <w:rsid w:val="00E43641"/>
    <w:rsid w:val="00E43CC5"/>
    <w:rsid w:val="00E44455"/>
    <w:rsid w:val="00E46450"/>
    <w:rsid w:val="00E4658B"/>
    <w:rsid w:val="00E47AD2"/>
    <w:rsid w:val="00E47CDC"/>
    <w:rsid w:val="00E50F62"/>
    <w:rsid w:val="00E51B66"/>
    <w:rsid w:val="00E520B5"/>
    <w:rsid w:val="00E532F0"/>
    <w:rsid w:val="00E533D7"/>
    <w:rsid w:val="00E53A77"/>
    <w:rsid w:val="00E543CD"/>
    <w:rsid w:val="00E543D0"/>
    <w:rsid w:val="00E545EB"/>
    <w:rsid w:val="00E55593"/>
    <w:rsid w:val="00E56A37"/>
    <w:rsid w:val="00E572FD"/>
    <w:rsid w:val="00E60D70"/>
    <w:rsid w:val="00E60E62"/>
    <w:rsid w:val="00E62136"/>
    <w:rsid w:val="00E62592"/>
    <w:rsid w:val="00E6293C"/>
    <w:rsid w:val="00E636B1"/>
    <w:rsid w:val="00E63FD2"/>
    <w:rsid w:val="00E64609"/>
    <w:rsid w:val="00E64994"/>
    <w:rsid w:val="00E65019"/>
    <w:rsid w:val="00E65077"/>
    <w:rsid w:val="00E71656"/>
    <w:rsid w:val="00E71C75"/>
    <w:rsid w:val="00E731E7"/>
    <w:rsid w:val="00E73344"/>
    <w:rsid w:val="00E7423E"/>
    <w:rsid w:val="00E74288"/>
    <w:rsid w:val="00E74F08"/>
    <w:rsid w:val="00E75917"/>
    <w:rsid w:val="00E75A65"/>
    <w:rsid w:val="00E81F59"/>
    <w:rsid w:val="00E8206A"/>
    <w:rsid w:val="00E8457D"/>
    <w:rsid w:val="00E84B15"/>
    <w:rsid w:val="00E92537"/>
    <w:rsid w:val="00E932FF"/>
    <w:rsid w:val="00E93F3C"/>
    <w:rsid w:val="00E94C0D"/>
    <w:rsid w:val="00E96D5D"/>
    <w:rsid w:val="00E96DFB"/>
    <w:rsid w:val="00EA0688"/>
    <w:rsid w:val="00EA18B2"/>
    <w:rsid w:val="00EA1CFD"/>
    <w:rsid w:val="00EA1D4F"/>
    <w:rsid w:val="00EA1DCB"/>
    <w:rsid w:val="00EA58E8"/>
    <w:rsid w:val="00EA7365"/>
    <w:rsid w:val="00EA7545"/>
    <w:rsid w:val="00EB1176"/>
    <w:rsid w:val="00EB2F03"/>
    <w:rsid w:val="00EB3774"/>
    <w:rsid w:val="00EB4988"/>
    <w:rsid w:val="00EB57AD"/>
    <w:rsid w:val="00EB5C7D"/>
    <w:rsid w:val="00EB6196"/>
    <w:rsid w:val="00EB7099"/>
    <w:rsid w:val="00EB7524"/>
    <w:rsid w:val="00EB7DAB"/>
    <w:rsid w:val="00EC0463"/>
    <w:rsid w:val="00EC111F"/>
    <w:rsid w:val="00EC1819"/>
    <w:rsid w:val="00EC1E13"/>
    <w:rsid w:val="00EC24F1"/>
    <w:rsid w:val="00EC2F24"/>
    <w:rsid w:val="00EC4349"/>
    <w:rsid w:val="00EC47F3"/>
    <w:rsid w:val="00EC6AD8"/>
    <w:rsid w:val="00EC79A3"/>
    <w:rsid w:val="00EC7AF9"/>
    <w:rsid w:val="00EC7F34"/>
    <w:rsid w:val="00ED0B39"/>
    <w:rsid w:val="00ED1E52"/>
    <w:rsid w:val="00ED2116"/>
    <w:rsid w:val="00ED2743"/>
    <w:rsid w:val="00ED3221"/>
    <w:rsid w:val="00ED44F0"/>
    <w:rsid w:val="00ED6A20"/>
    <w:rsid w:val="00ED71EB"/>
    <w:rsid w:val="00EE158F"/>
    <w:rsid w:val="00EE1FA3"/>
    <w:rsid w:val="00EE26FB"/>
    <w:rsid w:val="00EE3554"/>
    <w:rsid w:val="00EE3556"/>
    <w:rsid w:val="00EE4324"/>
    <w:rsid w:val="00EE5C05"/>
    <w:rsid w:val="00EE6326"/>
    <w:rsid w:val="00EE777F"/>
    <w:rsid w:val="00EE798C"/>
    <w:rsid w:val="00EE7A37"/>
    <w:rsid w:val="00EF0726"/>
    <w:rsid w:val="00EF3846"/>
    <w:rsid w:val="00EF41C6"/>
    <w:rsid w:val="00EF5D85"/>
    <w:rsid w:val="00EF691D"/>
    <w:rsid w:val="00F00F0A"/>
    <w:rsid w:val="00F010DB"/>
    <w:rsid w:val="00F01747"/>
    <w:rsid w:val="00F019E0"/>
    <w:rsid w:val="00F01C1A"/>
    <w:rsid w:val="00F0303C"/>
    <w:rsid w:val="00F03AB3"/>
    <w:rsid w:val="00F0437B"/>
    <w:rsid w:val="00F04AD7"/>
    <w:rsid w:val="00F04BA1"/>
    <w:rsid w:val="00F054B4"/>
    <w:rsid w:val="00F05CAA"/>
    <w:rsid w:val="00F05D19"/>
    <w:rsid w:val="00F06252"/>
    <w:rsid w:val="00F07842"/>
    <w:rsid w:val="00F11234"/>
    <w:rsid w:val="00F1131F"/>
    <w:rsid w:val="00F133E0"/>
    <w:rsid w:val="00F1387E"/>
    <w:rsid w:val="00F147BC"/>
    <w:rsid w:val="00F14E98"/>
    <w:rsid w:val="00F15EA2"/>
    <w:rsid w:val="00F163C2"/>
    <w:rsid w:val="00F17475"/>
    <w:rsid w:val="00F179EE"/>
    <w:rsid w:val="00F203F4"/>
    <w:rsid w:val="00F21131"/>
    <w:rsid w:val="00F21F00"/>
    <w:rsid w:val="00F2225F"/>
    <w:rsid w:val="00F24E06"/>
    <w:rsid w:val="00F250F5"/>
    <w:rsid w:val="00F25348"/>
    <w:rsid w:val="00F26346"/>
    <w:rsid w:val="00F26660"/>
    <w:rsid w:val="00F269D1"/>
    <w:rsid w:val="00F26CBF"/>
    <w:rsid w:val="00F30295"/>
    <w:rsid w:val="00F308AD"/>
    <w:rsid w:val="00F31E02"/>
    <w:rsid w:val="00F32341"/>
    <w:rsid w:val="00F326C0"/>
    <w:rsid w:val="00F347D6"/>
    <w:rsid w:val="00F347F7"/>
    <w:rsid w:val="00F34FFC"/>
    <w:rsid w:val="00F35A40"/>
    <w:rsid w:val="00F372E2"/>
    <w:rsid w:val="00F37BD1"/>
    <w:rsid w:val="00F37BDB"/>
    <w:rsid w:val="00F4422E"/>
    <w:rsid w:val="00F446BE"/>
    <w:rsid w:val="00F44784"/>
    <w:rsid w:val="00F44B1C"/>
    <w:rsid w:val="00F45C8F"/>
    <w:rsid w:val="00F46055"/>
    <w:rsid w:val="00F46F62"/>
    <w:rsid w:val="00F471B0"/>
    <w:rsid w:val="00F47E32"/>
    <w:rsid w:val="00F50918"/>
    <w:rsid w:val="00F52CD7"/>
    <w:rsid w:val="00F537BB"/>
    <w:rsid w:val="00F53EA1"/>
    <w:rsid w:val="00F54D18"/>
    <w:rsid w:val="00F55420"/>
    <w:rsid w:val="00F55AE8"/>
    <w:rsid w:val="00F564C1"/>
    <w:rsid w:val="00F573EC"/>
    <w:rsid w:val="00F5787F"/>
    <w:rsid w:val="00F649A2"/>
    <w:rsid w:val="00F64E44"/>
    <w:rsid w:val="00F66383"/>
    <w:rsid w:val="00F66AA0"/>
    <w:rsid w:val="00F66D1F"/>
    <w:rsid w:val="00F67A96"/>
    <w:rsid w:val="00F67D0F"/>
    <w:rsid w:val="00F71141"/>
    <w:rsid w:val="00F72131"/>
    <w:rsid w:val="00F722D4"/>
    <w:rsid w:val="00F72461"/>
    <w:rsid w:val="00F73C04"/>
    <w:rsid w:val="00F74E95"/>
    <w:rsid w:val="00F75AA2"/>
    <w:rsid w:val="00F76C34"/>
    <w:rsid w:val="00F7719E"/>
    <w:rsid w:val="00F77749"/>
    <w:rsid w:val="00F77B57"/>
    <w:rsid w:val="00F813BB"/>
    <w:rsid w:val="00F815BC"/>
    <w:rsid w:val="00F816EF"/>
    <w:rsid w:val="00F81B36"/>
    <w:rsid w:val="00F828B8"/>
    <w:rsid w:val="00F82A72"/>
    <w:rsid w:val="00F85292"/>
    <w:rsid w:val="00F8635D"/>
    <w:rsid w:val="00F87556"/>
    <w:rsid w:val="00F91434"/>
    <w:rsid w:val="00F94035"/>
    <w:rsid w:val="00F95F65"/>
    <w:rsid w:val="00F96B91"/>
    <w:rsid w:val="00F96F40"/>
    <w:rsid w:val="00FA0991"/>
    <w:rsid w:val="00FA1A65"/>
    <w:rsid w:val="00FA1DA2"/>
    <w:rsid w:val="00FA25A6"/>
    <w:rsid w:val="00FA2BE7"/>
    <w:rsid w:val="00FA2E5F"/>
    <w:rsid w:val="00FA3FCA"/>
    <w:rsid w:val="00FA444F"/>
    <w:rsid w:val="00FA4BD2"/>
    <w:rsid w:val="00FA5515"/>
    <w:rsid w:val="00FA616C"/>
    <w:rsid w:val="00FA6A4A"/>
    <w:rsid w:val="00FA6B1D"/>
    <w:rsid w:val="00FA736E"/>
    <w:rsid w:val="00FB0137"/>
    <w:rsid w:val="00FB1302"/>
    <w:rsid w:val="00FB17C6"/>
    <w:rsid w:val="00FB2878"/>
    <w:rsid w:val="00FB2B8C"/>
    <w:rsid w:val="00FB2DE2"/>
    <w:rsid w:val="00FB454C"/>
    <w:rsid w:val="00FB615D"/>
    <w:rsid w:val="00FB7454"/>
    <w:rsid w:val="00FB7F34"/>
    <w:rsid w:val="00FC09CF"/>
    <w:rsid w:val="00FC0A78"/>
    <w:rsid w:val="00FC185A"/>
    <w:rsid w:val="00FC26E5"/>
    <w:rsid w:val="00FC474F"/>
    <w:rsid w:val="00FC4AA4"/>
    <w:rsid w:val="00FC4ABF"/>
    <w:rsid w:val="00FC53BA"/>
    <w:rsid w:val="00FC7BC5"/>
    <w:rsid w:val="00FC7D37"/>
    <w:rsid w:val="00FD0296"/>
    <w:rsid w:val="00FD0FDF"/>
    <w:rsid w:val="00FD1AAB"/>
    <w:rsid w:val="00FD1DBF"/>
    <w:rsid w:val="00FD1DDA"/>
    <w:rsid w:val="00FD2410"/>
    <w:rsid w:val="00FD4327"/>
    <w:rsid w:val="00FD557A"/>
    <w:rsid w:val="00FD5AFF"/>
    <w:rsid w:val="00FD5B6A"/>
    <w:rsid w:val="00FD668A"/>
    <w:rsid w:val="00FD6BA0"/>
    <w:rsid w:val="00FE0171"/>
    <w:rsid w:val="00FE2DF3"/>
    <w:rsid w:val="00FE4A40"/>
    <w:rsid w:val="00FE6174"/>
    <w:rsid w:val="00FE697C"/>
    <w:rsid w:val="00FE6E62"/>
    <w:rsid w:val="00FE7B84"/>
    <w:rsid w:val="00FF19A3"/>
    <w:rsid w:val="00FF2051"/>
    <w:rsid w:val="00FF284D"/>
    <w:rsid w:val="00FF42C0"/>
    <w:rsid w:val="00FF446B"/>
    <w:rsid w:val="00FF5351"/>
    <w:rsid w:val="00FF7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1234"/>
    <w:pPr>
      <w:spacing w:after="200" w:line="276" w:lineRule="auto"/>
    </w:pPr>
    <w:rPr>
      <w:lang w:val="ru-RU" w:eastAsia="ru-RU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E582C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90C0B"/>
    <w:pPr>
      <w:keepNext/>
      <w:keepLines/>
      <w:spacing w:before="40" w:after="0"/>
      <w:outlineLvl w:val="1"/>
    </w:pPr>
    <w:rPr>
      <w:rFonts w:ascii="Cambria" w:hAnsi="Cambria"/>
      <w:color w:val="365F9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F8635D"/>
    <w:pPr>
      <w:keepNext/>
      <w:keepLines/>
      <w:spacing w:before="40" w:after="0"/>
      <w:outlineLvl w:val="2"/>
    </w:pPr>
    <w:rPr>
      <w:rFonts w:ascii="Cambria" w:hAnsi="Cambria"/>
      <w:color w:val="243F60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C79A3"/>
    <w:pPr>
      <w:keepNext/>
      <w:keepLines/>
      <w:spacing w:before="40" w:after="0"/>
      <w:outlineLvl w:val="4"/>
    </w:pPr>
    <w:rPr>
      <w:rFonts w:ascii="Cambria" w:hAnsi="Cambria"/>
      <w:color w:val="365F91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C79A3"/>
    <w:pPr>
      <w:keepNext/>
      <w:keepLines/>
      <w:spacing w:before="40" w:after="0"/>
      <w:outlineLvl w:val="5"/>
    </w:pPr>
    <w:rPr>
      <w:rFonts w:ascii="Cambria" w:hAnsi="Cambria"/>
      <w:color w:val="243F6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E582C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90C0B"/>
    <w:rPr>
      <w:rFonts w:ascii="Cambria" w:hAnsi="Cambria" w:cs="Times New Roman"/>
      <w:color w:val="365F9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F8635D"/>
    <w:rPr>
      <w:rFonts w:ascii="Cambria" w:hAnsi="Cambria" w:cs="Times New Roman"/>
      <w:color w:val="243F6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EC79A3"/>
    <w:rPr>
      <w:rFonts w:ascii="Cambria" w:hAnsi="Cambria" w:cs="Times New Roman"/>
      <w:color w:val="365F91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C79A3"/>
    <w:rPr>
      <w:rFonts w:ascii="Cambria" w:hAnsi="Cambria" w:cs="Times New Roman"/>
      <w:color w:val="243F60"/>
    </w:rPr>
  </w:style>
  <w:style w:type="paragraph" w:styleId="ListParagraph">
    <w:name w:val="List Paragraph"/>
    <w:basedOn w:val="Normal"/>
    <w:uiPriority w:val="99"/>
    <w:qFormat/>
    <w:rsid w:val="00C90C0B"/>
    <w:pPr>
      <w:ind w:left="720"/>
      <w:contextualSpacing/>
    </w:pPr>
  </w:style>
  <w:style w:type="paragraph" w:styleId="NormalWeb">
    <w:name w:val="Normal (Web)"/>
    <w:basedOn w:val="Normal"/>
    <w:uiPriority w:val="99"/>
    <w:rsid w:val="00F863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F8635D"/>
    <w:rPr>
      <w:rFonts w:cs="Times New Roman"/>
      <w:color w:val="0000FF"/>
      <w:u w:val="single"/>
    </w:rPr>
  </w:style>
  <w:style w:type="character" w:customStyle="1" w:styleId="st">
    <w:name w:val="st"/>
    <w:basedOn w:val="DefaultParagraphFont"/>
    <w:uiPriority w:val="99"/>
    <w:rsid w:val="00F8635D"/>
    <w:rPr>
      <w:rFonts w:cs="Times New Roman"/>
    </w:rPr>
  </w:style>
  <w:style w:type="character" w:styleId="Emphasis">
    <w:name w:val="Emphasis"/>
    <w:basedOn w:val="DefaultParagraphFont"/>
    <w:uiPriority w:val="99"/>
    <w:qFormat/>
    <w:rsid w:val="00F8635D"/>
    <w:rPr>
      <w:rFonts w:cs="Times New Roman"/>
      <w:i/>
      <w:iCs/>
    </w:rPr>
  </w:style>
  <w:style w:type="paragraph" w:customStyle="1" w:styleId="1">
    <w:name w:val="Абзац списка1"/>
    <w:basedOn w:val="Normal"/>
    <w:uiPriority w:val="99"/>
    <w:rsid w:val="00F8635D"/>
    <w:pPr>
      <w:ind w:left="720"/>
    </w:pPr>
    <w:rPr>
      <w:lang w:eastAsia="en-US"/>
    </w:rPr>
  </w:style>
  <w:style w:type="table" w:customStyle="1" w:styleId="-11">
    <w:name w:val="Таблица-сетка 1 светлая1"/>
    <w:uiPriority w:val="99"/>
    <w:rsid w:val="003D3CAD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</w:style>
  <w:style w:type="table" w:styleId="TableGrid">
    <w:name w:val="Table Grid"/>
    <w:basedOn w:val="TableNormal"/>
    <w:uiPriority w:val="99"/>
    <w:rsid w:val="007D0404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7D0404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10">
    <w:name w:val="Сетка таблицы светлая1"/>
    <w:uiPriority w:val="99"/>
    <w:rsid w:val="007D0404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99"/>
    <w:qFormat/>
    <w:rsid w:val="006E582C"/>
    <w:rPr>
      <w:rFonts w:cs="Times New Roman"/>
      <w:b/>
      <w:bCs/>
    </w:rPr>
  </w:style>
  <w:style w:type="character" w:customStyle="1" w:styleId="shorttext">
    <w:name w:val="short_text"/>
    <w:basedOn w:val="DefaultParagraphFont"/>
    <w:uiPriority w:val="99"/>
    <w:rsid w:val="006E582C"/>
    <w:rPr>
      <w:rFonts w:cs="Times New Roman"/>
    </w:rPr>
  </w:style>
  <w:style w:type="character" w:styleId="SubtleEmphasis">
    <w:name w:val="Subtle Emphasis"/>
    <w:basedOn w:val="DefaultParagraphFont"/>
    <w:uiPriority w:val="99"/>
    <w:qFormat/>
    <w:rsid w:val="003814C1"/>
    <w:rPr>
      <w:rFonts w:cs="Times New Roman"/>
      <w:i/>
      <w:iCs/>
      <w:color w:val="404040"/>
    </w:rPr>
  </w:style>
  <w:style w:type="character" w:customStyle="1" w:styleId="apple-converted-space">
    <w:name w:val="apple-converted-space"/>
    <w:basedOn w:val="DefaultParagraphFont"/>
    <w:uiPriority w:val="99"/>
    <w:rsid w:val="001109D4"/>
    <w:rPr>
      <w:rFonts w:cs="Times New Roman"/>
    </w:rPr>
  </w:style>
  <w:style w:type="paragraph" w:customStyle="1" w:styleId="Default">
    <w:name w:val="Default"/>
    <w:uiPriority w:val="99"/>
    <w:rsid w:val="00DB4147"/>
    <w:pP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  <w:lang w:val="ru-RU" w:eastAsia="ru-RU"/>
    </w:rPr>
  </w:style>
  <w:style w:type="paragraph" w:customStyle="1" w:styleId="2">
    <w:name w:val="Абзац списка2"/>
    <w:basedOn w:val="Normal"/>
    <w:uiPriority w:val="99"/>
    <w:rsid w:val="001A498F"/>
    <w:pPr>
      <w:spacing w:after="0" w:line="240" w:lineRule="auto"/>
      <w:ind w:left="720"/>
    </w:pPr>
    <w:rPr>
      <w:rFonts w:ascii="Times New Roman" w:hAnsi="Times New Roman"/>
      <w:sz w:val="24"/>
      <w:szCs w:val="24"/>
      <w:lang w:val="uk-UA"/>
    </w:rPr>
  </w:style>
  <w:style w:type="paragraph" w:customStyle="1" w:styleId="a">
    <w:name w:val="лит"/>
    <w:autoRedefine/>
    <w:uiPriority w:val="99"/>
    <w:rsid w:val="001A498F"/>
    <w:pPr>
      <w:spacing w:line="360" w:lineRule="auto"/>
      <w:jc w:val="both"/>
    </w:pPr>
    <w:rPr>
      <w:rFonts w:ascii="Times New Roman" w:hAnsi="Times New Roman"/>
      <w:sz w:val="28"/>
      <w:szCs w:val="28"/>
      <w:lang w:val="ru-RU" w:eastAsia="ru-RU"/>
    </w:rPr>
  </w:style>
  <w:style w:type="paragraph" w:styleId="Header">
    <w:name w:val="header"/>
    <w:basedOn w:val="Normal"/>
    <w:link w:val="HeaderChar"/>
    <w:uiPriority w:val="99"/>
    <w:rsid w:val="007F7D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7F7D5F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7F7D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F7D5F"/>
    <w:rPr>
      <w:rFonts w:cs="Times New Roman"/>
    </w:rPr>
  </w:style>
  <w:style w:type="paragraph" w:customStyle="1" w:styleId="3">
    <w:name w:val="Абзац списка3"/>
    <w:basedOn w:val="Normal"/>
    <w:uiPriority w:val="99"/>
    <w:rsid w:val="007900D9"/>
    <w:pPr>
      <w:spacing w:after="0" w:line="240" w:lineRule="auto"/>
      <w:ind w:left="720"/>
    </w:pPr>
    <w:rPr>
      <w:rFonts w:ascii="Times New Roman" w:hAnsi="Times New Roman"/>
      <w:sz w:val="24"/>
      <w:szCs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886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86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86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860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86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860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86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0500">
          <w:marLeft w:val="0"/>
          <w:marRight w:val="0"/>
          <w:marTop w:val="7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86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86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86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86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day.kyiv.ua/uk/arhiv/no146-2016" TargetMode="External"/><Relationship Id="rId18" Type="http://schemas.openxmlformats.org/officeDocument/2006/relationships/hyperlink" Target="http://day.kyiv.ua/uk/arhiv/no146-2016" TargetMode="External"/><Relationship Id="rId26" Type="http://schemas.openxmlformats.org/officeDocument/2006/relationships/hyperlink" Target="http://day.kyiv.ua/uk/arhiv/no146-2016" TargetMode="External"/><Relationship Id="rId39" Type="http://schemas.openxmlformats.org/officeDocument/2006/relationships/hyperlink" Target="http://day.kyiv.ua/uk/arhiv/no146-2016" TargetMode="External"/><Relationship Id="rId21" Type="http://schemas.openxmlformats.org/officeDocument/2006/relationships/hyperlink" Target="http://day.kyiv.ua/uk/arhiv/no146-2016" TargetMode="External"/><Relationship Id="rId34" Type="http://schemas.openxmlformats.org/officeDocument/2006/relationships/hyperlink" Target="http://day.kyiv.ua/uk/arhiv/no146-2016" TargetMode="External"/><Relationship Id="rId42" Type="http://schemas.openxmlformats.org/officeDocument/2006/relationships/hyperlink" Target="http://day.kyiv.ua/uk/arhiv/no146-2016" TargetMode="External"/><Relationship Id="rId47" Type="http://schemas.openxmlformats.org/officeDocument/2006/relationships/hyperlink" Target="http://day.kyiv.ua/uk/arhiv/no146-2016" TargetMode="External"/><Relationship Id="rId50" Type="http://schemas.openxmlformats.org/officeDocument/2006/relationships/hyperlink" Target="http://day.kyiv.ua/uk/arhiv/no146-2016" TargetMode="External"/><Relationship Id="rId55" Type="http://schemas.openxmlformats.org/officeDocument/2006/relationships/hyperlink" Target="http://day.kyiv.ua/uk/arhiv/no146-2016" TargetMode="External"/><Relationship Id="rId63" Type="http://schemas.openxmlformats.org/officeDocument/2006/relationships/hyperlink" Target="http://day.kyiv.ua/uk/arhiv/no146-2016" TargetMode="External"/><Relationship Id="rId68" Type="http://schemas.openxmlformats.org/officeDocument/2006/relationships/hyperlink" Target="http://day.kyiv.ua/uk/arhiv/no146-2016" TargetMode="External"/><Relationship Id="rId76" Type="http://schemas.openxmlformats.org/officeDocument/2006/relationships/hyperlink" Target="http://nbuv.gov.ua/UJRN/Nzizh_2013_50_24" TargetMode="External"/><Relationship Id="rId7" Type="http://schemas.openxmlformats.org/officeDocument/2006/relationships/hyperlink" Target="http://day.kyiv.ua/uk/arhiv/no146-2016" TargetMode="External"/><Relationship Id="rId71" Type="http://schemas.openxmlformats.org/officeDocument/2006/relationships/hyperlink" Target="http://day.kyiv.ua/uk/arhiv/no146-2016" TargetMode="External"/><Relationship Id="rId2" Type="http://schemas.openxmlformats.org/officeDocument/2006/relationships/styles" Target="styles.xml"/><Relationship Id="rId16" Type="http://schemas.openxmlformats.org/officeDocument/2006/relationships/hyperlink" Target="http://day.kyiv.ua/uk/arhiv/no146-2016" TargetMode="External"/><Relationship Id="rId29" Type="http://schemas.openxmlformats.org/officeDocument/2006/relationships/hyperlink" Target="http://day.kyiv.ua/uk/arhiv/no146-2016" TargetMode="External"/><Relationship Id="rId11" Type="http://schemas.openxmlformats.org/officeDocument/2006/relationships/hyperlink" Target="http://day.kyiv.ua/uk/arhiv/no146-2016" TargetMode="External"/><Relationship Id="rId24" Type="http://schemas.openxmlformats.org/officeDocument/2006/relationships/hyperlink" Target="http://day.kyiv.ua/uk/arhiv/no146-2016" TargetMode="External"/><Relationship Id="rId32" Type="http://schemas.openxmlformats.org/officeDocument/2006/relationships/hyperlink" Target="http://day.kyiv.ua/uk/arhiv/no146-2016" TargetMode="External"/><Relationship Id="rId37" Type="http://schemas.openxmlformats.org/officeDocument/2006/relationships/hyperlink" Target="http://day.kyiv.ua/uk/arhiv/no146-2016" TargetMode="External"/><Relationship Id="rId40" Type="http://schemas.openxmlformats.org/officeDocument/2006/relationships/hyperlink" Target="http://day.kyiv.ua/uk/arhiv/no146-2016" TargetMode="External"/><Relationship Id="rId45" Type="http://schemas.openxmlformats.org/officeDocument/2006/relationships/hyperlink" Target="http://day.kyiv.ua/uk/arhiv/no146-2016" TargetMode="External"/><Relationship Id="rId53" Type="http://schemas.openxmlformats.org/officeDocument/2006/relationships/hyperlink" Target="http://day.kyiv.ua/uk/arhiv/no146-2016" TargetMode="External"/><Relationship Id="rId58" Type="http://schemas.openxmlformats.org/officeDocument/2006/relationships/hyperlink" Target="http://day.kyiv.ua/uk/arhiv/no146-2016" TargetMode="External"/><Relationship Id="rId66" Type="http://schemas.openxmlformats.org/officeDocument/2006/relationships/hyperlink" Target="http://day.kyiv.ua/uk/arhiv/no146-2016" TargetMode="External"/><Relationship Id="rId74" Type="http://schemas.openxmlformats.org/officeDocument/2006/relationships/hyperlink" Target="https://elibrary.ru/author_items.asp?refid=378633636&amp;fam=%D0%9A%D1%80%D0%BE%D0%B9%D1%87%D0%B8%D0%BA&amp;init=%D0%9B+%D0%95" TargetMode="External"/><Relationship Id="rId79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hyperlink" Target="http://day.kyiv.ua/uk/arhiv/no146-2016" TargetMode="External"/><Relationship Id="rId10" Type="http://schemas.openxmlformats.org/officeDocument/2006/relationships/hyperlink" Target="http://day.kyiv.ua/uk/arhiv/no146-2016" TargetMode="External"/><Relationship Id="rId19" Type="http://schemas.openxmlformats.org/officeDocument/2006/relationships/hyperlink" Target="http://day.kyiv.ua/uk/arhiv/no146-2016" TargetMode="External"/><Relationship Id="rId31" Type="http://schemas.openxmlformats.org/officeDocument/2006/relationships/hyperlink" Target="http://day.kyiv.ua/uk/arhiv/no146-2016" TargetMode="External"/><Relationship Id="rId44" Type="http://schemas.openxmlformats.org/officeDocument/2006/relationships/hyperlink" Target="http://day.kyiv.ua/uk/arhiv/no146-2016" TargetMode="External"/><Relationship Id="rId52" Type="http://schemas.openxmlformats.org/officeDocument/2006/relationships/hyperlink" Target="http://day.kyiv.ua/uk/arhiv/no146-2016" TargetMode="External"/><Relationship Id="rId60" Type="http://schemas.openxmlformats.org/officeDocument/2006/relationships/hyperlink" Target="http://day.kyiv.ua/uk/arhiv/no146-2016" TargetMode="External"/><Relationship Id="rId65" Type="http://schemas.openxmlformats.org/officeDocument/2006/relationships/hyperlink" Target="http://day.kyiv.ua/uk/arhiv/no146-2016" TargetMode="External"/><Relationship Id="rId73" Type="http://schemas.openxmlformats.org/officeDocument/2006/relationships/hyperlink" Target="http://cyberleninka.ru/article/n/kinokritika-v-dinamike-kinematografa" TargetMode="External"/><Relationship Id="rId78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ay.kyiv.ua/uk/arhiv/no146-2016" TargetMode="External"/><Relationship Id="rId14" Type="http://schemas.openxmlformats.org/officeDocument/2006/relationships/hyperlink" Target="http://day.kyiv.ua/uk/arhiv/no146-2016" TargetMode="External"/><Relationship Id="rId22" Type="http://schemas.openxmlformats.org/officeDocument/2006/relationships/hyperlink" Target="http://day.kyiv.ua/uk/arhiv/no146-2016" TargetMode="External"/><Relationship Id="rId27" Type="http://schemas.openxmlformats.org/officeDocument/2006/relationships/hyperlink" Target="http://day.kyiv.ua/uk/arhiv/no146-2016" TargetMode="External"/><Relationship Id="rId30" Type="http://schemas.openxmlformats.org/officeDocument/2006/relationships/hyperlink" Target="http://day.kyiv.ua/uk/arhiv/no146-2016" TargetMode="External"/><Relationship Id="rId35" Type="http://schemas.openxmlformats.org/officeDocument/2006/relationships/hyperlink" Target="http://day.kyiv.ua/uk/arhiv/no146-2016" TargetMode="External"/><Relationship Id="rId43" Type="http://schemas.openxmlformats.org/officeDocument/2006/relationships/hyperlink" Target="http://day.kyiv.ua/uk/arhiv/no146-2016" TargetMode="External"/><Relationship Id="rId48" Type="http://schemas.openxmlformats.org/officeDocument/2006/relationships/hyperlink" Target="http://day.kyiv.ua/uk/arhiv/no146-2016" TargetMode="External"/><Relationship Id="rId56" Type="http://schemas.openxmlformats.org/officeDocument/2006/relationships/hyperlink" Target="http://day.kyiv.ua/uk/arhiv/no146-2016" TargetMode="External"/><Relationship Id="rId64" Type="http://schemas.openxmlformats.org/officeDocument/2006/relationships/hyperlink" Target="http://day.kyiv.ua/uk/arhiv/no146-2016" TargetMode="External"/><Relationship Id="rId69" Type="http://schemas.openxmlformats.org/officeDocument/2006/relationships/hyperlink" Target="http://day.kyiv.ua/uk/arhiv/no146-2016" TargetMode="External"/><Relationship Id="rId77" Type="http://schemas.openxmlformats.org/officeDocument/2006/relationships/header" Target="header1.xml"/><Relationship Id="rId8" Type="http://schemas.openxmlformats.org/officeDocument/2006/relationships/hyperlink" Target="http://day.kyiv.ua/uk/arhiv/no146-2016" TargetMode="External"/><Relationship Id="rId51" Type="http://schemas.openxmlformats.org/officeDocument/2006/relationships/hyperlink" Target="http://day.kyiv.ua/uk/arhiv/no146-2016" TargetMode="External"/><Relationship Id="rId72" Type="http://schemas.openxmlformats.org/officeDocument/2006/relationships/hyperlink" Target="http://digicon.athabascau.ca/cdm/landingpage/collection/vilne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day.kyiv.ua/uk/arhiv/no146-2016" TargetMode="External"/><Relationship Id="rId17" Type="http://schemas.openxmlformats.org/officeDocument/2006/relationships/hyperlink" Target="http://day.kyiv.ua/uk/arhiv/no146-2016" TargetMode="External"/><Relationship Id="rId25" Type="http://schemas.openxmlformats.org/officeDocument/2006/relationships/hyperlink" Target="http://day.kyiv.ua/uk/arhiv/no146-2016" TargetMode="External"/><Relationship Id="rId33" Type="http://schemas.openxmlformats.org/officeDocument/2006/relationships/hyperlink" Target="http://day.kyiv.ua/uk/arhiv/no146-2016" TargetMode="External"/><Relationship Id="rId38" Type="http://schemas.openxmlformats.org/officeDocument/2006/relationships/hyperlink" Target="http://day.kyiv.ua/uk/arhiv/no146-2016" TargetMode="External"/><Relationship Id="rId46" Type="http://schemas.openxmlformats.org/officeDocument/2006/relationships/hyperlink" Target="http://day.kyiv.ua/uk/arhiv/no146-2016" TargetMode="External"/><Relationship Id="rId59" Type="http://schemas.openxmlformats.org/officeDocument/2006/relationships/hyperlink" Target="http://day.kyiv.ua/uk/arhiv/no146-2016" TargetMode="External"/><Relationship Id="rId67" Type="http://schemas.openxmlformats.org/officeDocument/2006/relationships/hyperlink" Target="http://day.kyiv.ua/uk/arhiv/no146-2016" TargetMode="External"/><Relationship Id="rId20" Type="http://schemas.openxmlformats.org/officeDocument/2006/relationships/hyperlink" Target="http://day.kyiv.ua/uk/arhiv/no146-2016" TargetMode="External"/><Relationship Id="rId41" Type="http://schemas.openxmlformats.org/officeDocument/2006/relationships/hyperlink" Target="http://day.kyiv.ua/uk/arhiv/no146-2016" TargetMode="External"/><Relationship Id="rId54" Type="http://schemas.openxmlformats.org/officeDocument/2006/relationships/hyperlink" Target="http://day.kyiv.ua/uk/arhiv/no146-2016" TargetMode="External"/><Relationship Id="rId62" Type="http://schemas.openxmlformats.org/officeDocument/2006/relationships/hyperlink" Target="http://day.kyiv.ua/uk/arhiv/no146-2016" TargetMode="External"/><Relationship Id="rId70" Type="http://schemas.openxmlformats.org/officeDocument/2006/relationships/hyperlink" Target="http://day.kyiv.ua/uk/arhiv/no146-2016" TargetMode="External"/><Relationship Id="rId75" Type="http://schemas.openxmlformats.org/officeDocument/2006/relationships/hyperlink" Target="http://elib.bsu.by/bitstream/123456789/93563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://day.kyiv.ua/uk/arhiv/no146-2016" TargetMode="External"/><Relationship Id="rId23" Type="http://schemas.openxmlformats.org/officeDocument/2006/relationships/hyperlink" Target="http://day.kyiv.ua/uk/arhiv/no146-2016" TargetMode="External"/><Relationship Id="rId28" Type="http://schemas.openxmlformats.org/officeDocument/2006/relationships/hyperlink" Target="http://day.kyiv.ua/uk/arhiv/no146-2016" TargetMode="External"/><Relationship Id="rId36" Type="http://schemas.openxmlformats.org/officeDocument/2006/relationships/hyperlink" Target="http://day.kyiv.ua/uk/arhiv/no146-2016" TargetMode="External"/><Relationship Id="rId49" Type="http://schemas.openxmlformats.org/officeDocument/2006/relationships/hyperlink" Target="http://day.kyiv.ua/uk/arhiv/no146-2016" TargetMode="External"/><Relationship Id="rId57" Type="http://schemas.openxmlformats.org/officeDocument/2006/relationships/hyperlink" Target="http://day.kyiv.ua/uk/arhiv/no146-201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242</TotalTime>
  <Pages>15</Pages>
  <Words>3766</Words>
  <Characters>21468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amal</dc:creator>
  <cp:keywords/>
  <dc:description/>
  <cp:lastModifiedBy>libonu</cp:lastModifiedBy>
  <cp:revision>59</cp:revision>
  <dcterms:created xsi:type="dcterms:W3CDTF">2017-05-31T22:40:00Z</dcterms:created>
  <dcterms:modified xsi:type="dcterms:W3CDTF">2018-04-19T12:23:00Z</dcterms:modified>
</cp:coreProperties>
</file>