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A21" w:rsidRPr="00B72A21" w:rsidRDefault="00B72A21" w:rsidP="00B72A2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B72A21" w:rsidRPr="00B72A21" w:rsidRDefault="00B72A21" w:rsidP="00B72A2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B72A21" w:rsidRPr="00B72A21" w:rsidRDefault="00B72A21" w:rsidP="00B72A2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фінансів, банківської справи та страхування</w:t>
      </w:r>
    </w:p>
    <w:p w:rsidR="00B72A21" w:rsidRPr="00B72A21" w:rsidRDefault="00B72A21" w:rsidP="00B72A2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B72A21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B72A21" w:rsidRPr="00B72A21" w:rsidRDefault="00B72A21" w:rsidP="00B72A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«Казначейські системи виконання бюджетів в розвинених країнах світу»</w:t>
      </w:r>
    </w:p>
    <w:p w:rsidR="00B72A21" w:rsidRPr="00B72A21" w:rsidRDefault="00B72A21" w:rsidP="00B72A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Treasury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systems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budget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execution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world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developed countries</w:t>
      </w: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72A21" w:rsidRPr="00B72A21" w:rsidRDefault="00B72A21" w:rsidP="00B72A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72A21" w:rsidRPr="00B72A21" w:rsidRDefault="00B72A21" w:rsidP="00B72A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студентка денної форми навчання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спеціальності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072 Фінанси, банківська справа та страхування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B72A2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Афієнко</w:t>
      </w:r>
      <w:proofErr w:type="spellEnd"/>
      <w:r w:rsidRPr="00B72A2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Анастасія Юріївна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к.е.н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Савастєєва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О.М. ____________                                                             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Начальник управління видатків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державного бюджету Головного управління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Державної казначейської служби України в 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Одеській області</w:t>
      </w:r>
    </w:p>
    <w:p w:rsidR="00B72A21" w:rsidRPr="00B72A21" w:rsidRDefault="00B72A21" w:rsidP="00B72A21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Крижановська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Н.О.</w:t>
      </w:r>
    </w:p>
    <w:p w:rsidR="00B72A21" w:rsidRPr="00B72A21" w:rsidRDefault="00B72A21" w:rsidP="00B72A2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B72A21" w:rsidRPr="00B72A21">
        <w:trPr>
          <w:jc w:val="center"/>
        </w:trPr>
        <w:tc>
          <w:tcPr>
            <w:tcW w:w="5232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26.11.2018 р. </w:t>
            </w: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B72A21" w:rsidRPr="00B72A21" w:rsidRDefault="00B72A21" w:rsidP="00B72A21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доц. Журавльова Т.О.    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B72A21" w:rsidRPr="00B72A21" w:rsidRDefault="00B72A21" w:rsidP="00B72A2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927" w:type="dxa"/>
          </w:tcPr>
          <w:p w:rsidR="00B72A21" w:rsidRPr="00B72A21" w:rsidRDefault="00B72A21" w:rsidP="00B72A2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  <w:p w:rsidR="00B72A21" w:rsidRPr="00B72A21" w:rsidRDefault="00B72A21" w:rsidP="00B72A2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2018 р.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B72A21" w:rsidRPr="00B72A21" w:rsidRDefault="00B72A21" w:rsidP="00B72A2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B72A21" w:rsidRPr="00B72A21" w:rsidRDefault="00B72A21" w:rsidP="00B72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B72A21" w:rsidRPr="00B72A21" w:rsidRDefault="00B72A21" w:rsidP="00B72A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Ніценко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В.С.</w:t>
            </w:r>
          </w:p>
          <w:p w:rsidR="00B72A21" w:rsidRPr="00B72A21" w:rsidRDefault="00B72A21" w:rsidP="00B72A2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B72A2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B72A21" w:rsidRPr="00B72A21">
        <w:trPr>
          <w:jc w:val="center"/>
        </w:trPr>
        <w:tc>
          <w:tcPr>
            <w:tcW w:w="5232" w:type="dxa"/>
          </w:tcPr>
          <w:p w:rsidR="00B72A21" w:rsidRPr="00B72A21" w:rsidRDefault="00B72A21" w:rsidP="00B72A2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927" w:type="dxa"/>
          </w:tcPr>
          <w:p w:rsidR="00B72A21" w:rsidRPr="00B72A21" w:rsidRDefault="00B72A21" w:rsidP="00B72A2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B72A21" w:rsidRDefault="00B72A21" w:rsidP="00B72A21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B72A21" w:rsidRDefault="00B72A21" w:rsidP="00B72A21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B72A21" w:rsidRPr="00B72A21" w:rsidRDefault="00B72A21" w:rsidP="00B72A21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72A2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B72A2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B72A21" w:rsidRPr="00B72A21" w:rsidRDefault="00B72A21" w:rsidP="00B72A21">
      <w:pPr>
        <w:spacing w:after="160" w:line="25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АНОТАЦІЯ</w:t>
      </w:r>
    </w:p>
    <w:p w:rsidR="00B72A21" w:rsidRPr="00B72A21" w:rsidRDefault="00B72A21" w:rsidP="00B72A21">
      <w:pPr>
        <w:spacing w:after="160" w:line="25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72A21" w:rsidRPr="00B72A21" w:rsidRDefault="00B72A21" w:rsidP="00B72A21">
      <w:pPr>
        <w:spacing w:after="1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АФІЄНКО АНАСТАСІЯ ЮРІЇВНА. КАЗНАЧЕЙСЬКІ СИСТЕМИ ВИКОНАННЯ БЮДЖЕТІВ В РОЗВИНЕНИХ КРАЇНАХ СВІТУ.</w:t>
      </w:r>
    </w:p>
    <w:p w:rsidR="00B72A21" w:rsidRPr="00B72A21" w:rsidRDefault="00B72A21" w:rsidP="00B72A21">
      <w:pPr>
        <w:spacing w:after="1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Система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займає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визначальне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</w:rPr>
        <w:t>будь-яко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вона є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головним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інститутом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суттєвих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зазнав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видатками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державного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бюджету.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викликало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організаційних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структурах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взаємовідносинах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усіма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учасниками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задіяні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кожній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стадії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Практика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ідчить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казначейські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органи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постають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одними 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найактивніших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законодавчо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прийнятих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процедур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ідповідно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вимог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В магістерській роботі проаналізовано та узагальнено досвід організації казначейської справи в розвинених країнах світу. Задля визначення можливості імплементації досвіду казначейських систем іноземних країн, в роботі проаналізована діяльність Державної казначейської служби України та визначені відповідні проблемні питання та перспективи її розвитку.</w:t>
      </w:r>
    </w:p>
    <w:p w:rsidR="00B72A21" w:rsidRPr="00B72A21" w:rsidRDefault="00B72A21" w:rsidP="00B72A21">
      <w:pPr>
        <w:spacing w:after="1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КЛЮЧОВІ СЛОВА: КАЗНАЧЕЙСЬКА СИСТЕМА, ЄДИНИЙ КАЗНАЧЕЙСЬКИЙ РАХУНОК, БЮДЖЕТНІ ДОХОДИ, БЮДЖЕТНІ ВИДАТКИ, КАСОВЕ ОБСЛУГОВУВАННЯ, БЮДЖЕТНА СИСТЕМА.</w:t>
      </w:r>
    </w:p>
    <w:p w:rsidR="00B72A21" w:rsidRPr="00B72A21" w:rsidRDefault="00B72A21" w:rsidP="00B72A21">
      <w:pPr>
        <w:spacing w:after="1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Дипломна магістерська робота викладена на 114 сторінках, містить 6 таблиць, 11 рисунків, 82 найменування літературних джерел, 5 додатків.</w:t>
      </w:r>
    </w:p>
    <w:p w:rsidR="00B72A21" w:rsidRPr="00B72A21" w:rsidRDefault="00B72A21" w:rsidP="00B72A21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br w:type="page"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1"/>
        <w:gridCol w:w="7995"/>
        <w:gridCol w:w="636"/>
      </w:tblGrid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ВСТУП…………………………………………………………………….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РОЗДІЛ 1. ТЕОРЕТИКО – МЕТОДОЛОГІЧНІ ОСНОВИ ФУНКЦІОНУВАННЯ КАЗНАЧЕЙСЬКИХ СИСТЕМ В РОЗВИНЕНИХ КРАЇНАХ…………………………….………………………………………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Концептуальні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основи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розвитку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системи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казначейства………...</w:t>
            </w: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....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Функціонування казначейських систем в зарубіжних країнах із федеративним устроєм (Сполучені Штати Америки, Федеративна Республіка Німеччина)……………………………………………….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Системи казначейства в унітарних світових країнах (Великобританія, Франція)…………………………...………….......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Висновки до розділу 1……………………………………………………….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39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РОЗДІЛ 2. АНАЛІЗ ФУНКЦІОНУВАННЯ МЕХАНІЗМУ КАЗНАЧЕЙСЬКОГО ОБСЛУГОВУВАННЯ БЮДЖЕТІВ УКРАЇНИ...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42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Аналіз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залишків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коштів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Єдиного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казначейського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рахунку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2015 – 2018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рр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……………………………………………………...............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42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2.2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Аналіз казначейського обслуговування виконання державного бюджету за 2014 – 2017 </w:t>
            </w:r>
            <w:proofErr w:type="spellStart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рр</w:t>
            </w:r>
            <w:proofErr w:type="spellEnd"/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…………………………………………..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52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Аналіз організаційних аспектів діяльності казначейських органів в Україні……………………………………………………………...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60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Висновки до розділу 2……………………………………………………..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69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РОЗДІЛ 3. ПРОБЛЕМИ ТА ПЕРСПЕКТИВИ ФУНКЦІОНУВАННЯ КАЗНАЧЕЙСЬКОЇ СИСТЕМИ УКРАЇНИ В КОНТЕКСТІ ІНТЕГРАЦІЇ ДО ЄВРОПЕЙСЬКОЇ СПІЛЬНОТИ……………………………………….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72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Актуальні проблеми організації системи казначейського обслуговування………………………………………………………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72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Перспективи модернізації інформаційної системи казначейського обслуговування відповідно до стандартів країн Європи……………………………………………………………….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81</w:t>
            </w:r>
          </w:p>
        </w:tc>
      </w:tr>
      <w:tr w:rsidR="00B72A21" w:rsidRPr="00B72A21" w:rsidTr="00B72A21">
        <w:tc>
          <w:tcPr>
            <w:tcW w:w="811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7995" w:type="dxa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Французький досвід казначейського обслуговування виконання бюджетів та передумови його застосування в Україні………………………………………………………………..</w:t>
            </w:r>
          </w:p>
        </w:tc>
        <w:tc>
          <w:tcPr>
            <w:tcW w:w="538" w:type="dxa"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B72A21" w:rsidRPr="00B72A21" w:rsidRDefault="00B72A21" w:rsidP="00B72A2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90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Висновки до розділу 3……………………………………………………..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98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ВИСНОВКИ………………………………………………………………..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СПИСОК ВИКОРИСТАНИХ ДЖЕРЕЛ………………………………….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104</w:t>
            </w:r>
          </w:p>
        </w:tc>
      </w:tr>
      <w:tr w:rsidR="00B72A21" w:rsidRPr="00B72A21" w:rsidTr="00B72A21">
        <w:tc>
          <w:tcPr>
            <w:tcW w:w="8806" w:type="dxa"/>
            <w:gridSpan w:val="2"/>
            <w:hideMark/>
          </w:tcPr>
          <w:p w:rsidR="00B72A21" w:rsidRPr="00B72A21" w:rsidRDefault="00B72A21" w:rsidP="00B72A21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A21">
              <w:rPr>
                <w:rFonts w:ascii="Times New Roman" w:eastAsia="Times New Roman" w:hAnsi="Times New Roman" w:cs="Times New Roman"/>
                <w:sz w:val="24"/>
                <w:szCs w:val="24"/>
              </w:rPr>
              <w:t>ДОДАТКИ…………………………………………………………………..</w:t>
            </w:r>
          </w:p>
        </w:tc>
        <w:tc>
          <w:tcPr>
            <w:tcW w:w="538" w:type="dxa"/>
            <w:hideMark/>
          </w:tcPr>
          <w:p w:rsidR="00B72A21" w:rsidRPr="00B72A21" w:rsidRDefault="00B72A21" w:rsidP="00B72A2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72A21">
              <w:rPr>
                <w:rFonts w:ascii="Times New Roman" w:eastAsia="Times New Roman" w:hAnsi="Times New Roman" w:cs="Times New Roman"/>
                <w:sz w:val="28"/>
                <w:szCs w:val="28"/>
              </w:rPr>
              <w:t>114</w:t>
            </w:r>
          </w:p>
        </w:tc>
      </w:tr>
    </w:tbl>
    <w:p w:rsidR="00B72A21" w:rsidRPr="00B72A21" w:rsidRDefault="00B72A21" w:rsidP="00B72A21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br w:type="page"/>
        <w:t>ВСТУП</w:t>
      </w:r>
    </w:p>
    <w:p w:rsidR="00B72A21" w:rsidRPr="00B72A21" w:rsidRDefault="00B72A21" w:rsidP="00B72A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теми.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На сучасному етапі розвитку економіки України необхідно знайти пошук нових оптимальних форм функціонування системи державних фінансів, які б забезпечували прозорість, контрольованість і водночас простоту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платіжно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-розрахункових та облікових операцій органами Державної казначейської служби України. На допомогу у вирішенні даного питання має прийти досвід організації казначейських систем у європейських країнах.</w:t>
      </w:r>
    </w:p>
    <w:p w:rsidR="00B72A21" w:rsidRPr="00B72A21" w:rsidRDefault="00B72A21" w:rsidP="00B72A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Казначейська служба є основною та невід’ємною ланкою здійснення всіх бюджетних операцій, а отже, відіграє значну роль у надходженні та перерозподілі податкових платежів.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Перехід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напрямом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будь-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комплексного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спрощення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доходів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вивчити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розрахунків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розвинених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ізноманітність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моделей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коштами, 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повноважень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органами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рамках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контролю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рівнів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ускладнює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коштами.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Доц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ільно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розглянути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ключові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контролю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дадуть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систем.</w:t>
      </w:r>
    </w:p>
    <w:p w:rsidR="00B72A21" w:rsidRPr="00B72A21" w:rsidRDefault="00B72A21" w:rsidP="00B72A2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Проблемам організації казначейської системи виконання бюджетів присвячені праці сучасних українських вчених, таких як: Л. Дейкало, Е. Курганська, Л. Литвиненко, М.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Огданський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Л.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Паскаренко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І. Г.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Акперов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С. О. Булгакова, П. М. Боровик, Ю. В. Пасічник, В. Андрущенко, О. Василик, Л.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Гуцаленко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Даневич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Дем’янишин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Кірєєв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М.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Мац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Охрімовський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К. Павлюк, П.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Петрашко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Н. Сушко, 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Федосов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І.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Форкун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Н. Фролова, 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Чечуліна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І.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Чугунов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, С. Юрій.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Мета і задачі дослідження</w:t>
      </w:r>
      <w:r w:rsidRPr="00B72A21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Метою даної дипломної роботи є дослідження функціонування казначейських систем в розвинених країнах світу, аналіз організації казначейської справи в України, зокрема процесу обслуговування виконання бюджетів та організаційних аспектів роботи казначейства, а також з’ясування можливостей імплементації досвіду європейських країн у вітчизняну практику діяльності казначейських органів.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Для реалізації поставленої мети в дипломній роботі необхідно вирішити наступні задачі: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розглянути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концептуальні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дослідити функціонування казначейських систем в зарубіжних країнах із федеративним устроєм;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дослідити системи казначейства в унітарних світових країнах;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проаналізувати стан казначейського обслуговування виконання державного бюджету;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проаналізувати організаційні аспектів роботи казначейських органів в Україні;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визначити актуальні проблеми організації системи казначейського обслуговування;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з’ясувати перспективи модернізації інформаційної системи казначейського обслуговування відповідно до стандартів країн Європи;</w:t>
      </w:r>
    </w:p>
    <w:p w:rsidR="00B72A21" w:rsidRPr="00B72A21" w:rsidRDefault="00B72A21" w:rsidP="00B72A21">
      <w:pPr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дослідити французький досвід казначейського обслуговування виконання бюджетів та передумови його застосування в Україні.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Об’єкт і предмет дослідження.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Об’єктом дослідження є теоретичні та практичні аспекти організації казначейської системи в зарубіжних країнах. Предметом дослідження є економічні відносини, що виникають у процесі  функціонування казначейських систем, а також закономірності, принципи та методи здійснення касового виконання бюджетів.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Методологія дослідження. </w:t>
      </w: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>Теоретико-методологічну основу дослідження становлять фундаментальні положення зарубіжних та вітчизняних учених про сутність, функції і роль казначейських систем у фінансовому забезпеченні й регулюванні соціально-економічних процесів у державі.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>При написанні даної роботи використовували</w:t>
      </w: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c</w:t>
      </w: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ь логічні та емпіричні методи пізнання економічних механізмів, методи порівняльного, факторного, проблемно-ситуаційного, статистичного, техніко-економічного аналізу, прогнозування економічних процесів, математичні та статистичні методи аналізу, які дають змогу проаналізувати процес касового виконання державного бюджету, а також метод </w:t>
      </w:r>
      <w:proofErr w:type="spellStart"/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>групувань</w:t>
      </w:r>
      <w:proofErr w:type="spellEnd"/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графічний метод, що дають змогу зробити поглиблений аналіз предмету дослідження та представити графічно отримані результати.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Інформаційна база дослідження. </w:t>
      </w: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>Інформаційною базою дослідження є наукові публікації та монографічні видання вітчизняних і закордонних вчених, нормативно-законодавчі акти України та інших країн, матеріали наукових конференцій і досліджень, звіти та аналітичні матеріали відповідних державних органів, агентств, дані звітності банківських установ, офіційних статистичних збірників, зокрема</w:t>
      </w:r>
      <w:r w:rsidRPr="00B72A21">
        <w:rPr>
          <w:rFonts w:ascii="Calibri" w:eastAsia="Times New Roman" w:hAnsi="Calibri" w:cs="Times New Roman"/>
        </w:rPr>
        <w:t xml:space="preserve"> </w:t>
      </w:r>
      <w:r w:rsidRPr="00B72A21">
        <w:rPr>
          <w:rFonts w:ascii="Times New Roman" w:eastAsia="Times New Roman" w:hAnsi="Times New Roman" w:cs="Times New Roman"/>
          <w:bCs/>
          <w:iCs/>
          <w:sz w:val="28"/>
          <w:szCs w:val="28"/>
        </w:rPr>
        <w:t>дані Державної служби статистики України, Міністерства фінансів України, Державної фіскальної служби України, Державної казначейської служби України.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Елементи наукової новизни </w:t>
      </w:r>
      <w:r w:rsidRPr="00B72A21">
        <w:rPr>
          <w:rFonts w:ascii="Times New Roman" w:eastAsia="Times New Roman" w:hAnsi="Times New Roman" w:cs="Times New Roman"/>
          <w:b/>
          <w:sz w:val="28"/>
          <w:szCs w:val="28"/>
        </w:rPr>
        <w:t>одержаних результатів.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вчених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іджували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казначейства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Але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приділено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т.і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В роботі узагальнений досвід організації казначейських систем в розвинутих зарубіжних країнах. Крім того, на підставі проведеного аналізу стану єдиного казначейського рахунку, розроблено регресійну модель залежності залишків ЄКР від динаміки ВВП.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Практична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значимість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пропозиціях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автора,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допоможуть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оптимізувати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організацію роботи казначейських органів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/>
          <w:sz w:val="28"/>
          <w:szCs w:val="28"/>
        </w:rPr>
        <w:t xml:space="preserve">Особистий внесок здобувача.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Магістерська дипломна робота є самостійно виконаним дослідженням. Усі розробки та пропозиції, що містяться в роботі, належать особисто автору.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2A21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Структура </w:t>
      </w:r>
      <w:proofErr w:type="spellStart"/>
      <w:r w:rsidRPr="00B72A21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роботи</w:t>
      </w:r>
      <w:proofErr w:type="spellEnd"/>
      <w:r w:rsidRPr="00B72A21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Магістерська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вступу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розділів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висновкі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списку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вступ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обґрунтовано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обраної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теми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мету,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предмет,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об’єкт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присвячена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об’єкту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сформульовано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магістерської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висунуто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пропозиції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Магістерська робота містить 114 сторінок, 6 таблиць, 11 рисунків, список літератури з 82 найменувань, 5 додатків.</w:t>
      </w:r>
    </w:p>
    <w:p w:rsidR="00BA7200" w:rsidRDefault="00BA7200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Default="00B72A21" w:rsidP="00B72A21">
      <w:pPr>
        <w:rPr>
          <w:lang w:val="ru-RU"/>
        </w:rPr>
      </w:pP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ВИСНОВКИ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Запровадження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забезпечило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акумулювання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коштами, контроль,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прозорість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цільове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кошті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видатками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Разом 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спонукало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низку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проблем,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найголовнішою виявилася проблема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видатками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коштів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ієвості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видатками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обіговість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коштів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своєчасне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раціональне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В сучасних умовах о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сновним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призначенням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будь – якої країни світу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сприяння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оптимальному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ресурсами. Казначейство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своєчасне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установами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ресурсі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служб при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одночасному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доведенні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мінімуму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видатків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В умовах політичної та економічної нестабільності в Україні пріоритетним напрямом діяльності органів державної казначейської служби залишається виконання бюджету і контроль за цим процесом.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Незважаючи на той факт, що на розвиток казначейської системи виконання бюджетів значно впливають політичний устрій країни, а також традиції та особливості економіки (завдяки чому існують найрізноманітніші форми казначейського обслуговування бюджетів), все ж можна і треба використовувати досвід зарубіжних країн для вдосконалення вітчизняного управління коштами бюджетів всіх рівнів. Проведені дослідження показали, що існує ціла низка функцій у зарубіжних казначействах (наприклад: фінансове планування, приймання рішень на локальному рівні, управління коштами ЄКР і їх розміщення на фінансових ринках тощо), впровадження яких в Україні дасть змогу істотно підвищити якість і ефективність функціонування Державної казначейської служби.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Забезпечення вирішення питання щодо впровадження найефективнішої моделі інституту казначейства в Україні можливе шляхом проведення аналізу функціонуючих у світі систем казначейства.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Результати проведеного дослідження довели, що виконанням бюджетів у різних країнах керують безпосередньо як міністерства фінансів, так і спеціально створені державні органи, такі, як: казначейство (Великобританія), адміністративно-бюджетне управління та мережа федеральних агентств (США), бюджетне управління у складі міністерства у справах економіки, фінансів, приватизації (Франція).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банківську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касового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бюджету,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обов'язки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касира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виконують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банки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чолі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центральними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загальнодержавними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банками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Основою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закладено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принцип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каси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кошти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надходять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міністерства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казначейства, 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здійснюються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такої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виправдовує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сподівання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прозорого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цільового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звісно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досконалою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практиці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впроваджена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й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Результатом даної роботи є регресійна модель, що дозволяє здійснити прогноз залишків єдиного казначейського рахунку в залежності від обсягів ВВП країни.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Історичний досвід України показує, що на практиці застосування методу виконання державного бюджету шляхом відкриття користувачами бюджетних коштів великої кількості рахунків в установах уповноважених банків, призвела до неефективного використання бюджетних коштів, частих порушень у галузі державних фінансів, а також відсутності чіткого та своєчасного контролю. На наш погляд, світовий досвід підтверджує доцільність зосередження функцій з управління державними коштами та виконання бюджетів у системі Казначейства, як органу держави, який концентрує фінансові ресурси країни на Єдиному казначейському рахунку, що і здійснюється в Україні.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даний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 не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існує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поширеної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ринковою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економікою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ізноманітні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відрізняються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підході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охоплення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операцій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питаннях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консолідації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грошових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сумісно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рівнями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створюється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установа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користування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всіма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івнями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вводиться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Дослідження казначейських систем в федеративних країнах на прикладі США та ФРН та унітарних державах (Великобританія, Франція) доводить, що перш за все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устрій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тип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Проведений аналіз вітчизняної казначейської системи виконання бюджетів, а також його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органзаційних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аспектів довів, що казначейство представляє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собой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злогоджений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механізм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логічно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пов’язаних між собою структурних елементів, функціонування якого передбачає постійний процес трансформації відповідно до умов зовнішнього середовища.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Враховуючи євроінтеграційну спрямованість розвитку України, необхідним є пошук напрямів модернізації інформаційної системи казначейства відповідно до характеристик, що притаманні казначейським системам розвинутих європейських країн, а саме: надійність, безпека, оперативність,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інноваційність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тощо.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Водночас вважаємо, що серед розглянутих європейських країн, елементи казначейської системи Франції є такими, що найбільше підходять для імплементації в сучасні умови української казначейської справи.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Досвід функціонування інституту державних бухгалтерів цілком можливий для застосування у вітчизняній практиці організації казначейського обслуговування виконання бюджетів. Вважаємо, що основними напрямами комплексу організаційно – методичних рекомендації щодо впровадження в життя досвіду казначейської справи Франції  в межах окремої адміністративно – територіальної одиниці повинні стати організація роботи працівників органів державної казначейської служби в місцях знаходження відповідних органів місцевого самоврядування (наприклад, обласних державних адміністрацій) на підставі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комлексу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визначених заходів.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Отже, використання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позитивного зарубіжного досвіду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дасть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скористатися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перевагами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ефективного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фінансовими ресурсами держави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реалізовані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розвинених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світу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Міжнародний досвід свідчить про необхідність поступового вдосконалення та реформування казначейської системи з метою нівелювання негативних проявів криз та інших системних ризиків, з якими постійно стикається економіка будь-якої країни в умовах глобалізації. 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Дослідження та використання на практиці досвіду розвинених європейських країн має стати пріоритетним напрямом модернізації української казначейської системи.</w:t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:rsidR="00B72A21" w:rsidRPr="00B72A21" w:rsidRDefault="00B72A21" w:rsidP="00B72A21">
      <w:pPr>
        <w:suppressAutoHyphens/>
        <w:spacing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Буковинський С.А. Фінансова стабілізація як основа фінансової політики. Фінанси України. 1997. № 4. С. 5.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Булгакова С. О. Казначейство зарубіжних країн: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Навч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посіб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/ КНТЕУ. 2000. 82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Булгакова С. О. Колодій О. Г. Історія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казн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ібник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КНТЕУ. 2002. 137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Булгакова С.О.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Історія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казначейства.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бюджету.2005. 3.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Булгакова С.О. Казначейство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ібник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К.: КНТЕУ, 2001. 82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Бюджетна система Україна: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Навч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посіб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. / С. О. Булгакова [та ін.] ; Київський національний торговельно-економічний ун-т. К. : КНТЕУ, 2003. 287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Бюджетний Кодекс України від 08.07.2010 р. № 2456-VI.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: http://zakon.rada.gov.ua/cgi-bin/laws/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main.cgi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</w:rPr>
        <w:t>?nreg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</w:rPr>
        <w:t>=2456-17.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Глущенко Ю.А. Проблеми та перспективи казначейського обслуговування місцевих бюджетів. Наукові записки інституту законодавства ВРУ. 2014. С. 54-59.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Голинський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Ю.О.,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Луців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Л.М. Модернізація інформаційної системи казначейського обслуговування бюджетів. Науковий вісник Херсонського державного університету. 2015. №15. с.149-152.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Голинський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Ю.О., Шиманська І.О. Проблеми та шляхи вдосконалення казначейського обслуговування державного та місцевих бюджетів України. Науковий вісник Ужгородського національного університету. Серія: Міжнародні економічні відносини та світове господарство. Випуск №12/2017. Ч. 2. Ужгород, 2017. С. 169–172.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Грубіян О. Є. Організація інформаційної взаємодії за допомогою дистанційного обслуговування розпорядників та одержувачів бюджетних коштів. Казна України. 2014. №2. С. 45- 47.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Даневич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О. Оптимізація процесу управління бюджетними коштами. Казна України. 2001. № 7-8. С. 10-12.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Дейкало Л.Є. Взаємодія органів казначейства України з розпорядниками бюджетних коштів державного бюджету, шляхи вдосконалення. Ефективна економіка. 2015. № 1.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6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://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www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economy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nayka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com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18.11.2018)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Дейнека В.Ф., Корж М.А. Зарубіжний досвід функціонування єдиного казначейського рахунку в контексті спрощення системи обліку доходів бюджету. Науковий вісник Національного університету ДПС України (економіка, право). 2013. № 3(62). с. 149-157.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Державна казначейська служба України. Звітність про виконання бюджетів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http://www.treasury.gov.ua/main/uk/doccatalog/list?currDir=146477.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(дата звернення 10.10.2018)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Державна казначейська служба України: офіційний сайт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: </w:t>
      </w:r>
      <w:hyperlink r:id="rId7" w:history="1">
        <w:r w:rsidRPr="00B72A21">
          <w:rPr>
            <w:rFonts w:ascii="Times New Roman" w:eastAsia="Times New Roman" w:hAnsi="Times New Roman" w:cs="Times New Roman"/>
            <w:bCs/>
            <w:color w:val="0563C1"/>
            <w:sz w:val="28"/>
            <w:szCs w:val="28"/>
            <w:u w:val="single"/>
          </w:rPr>
          <w:t>http://www.treasury.gov.ua/main/uk/publish/article/344742.-</w:t>
        </w:r>
      </w:hyperlink>
      <w:r w:rsidRPr="00B72A21">
        <w:rPr>
          <w:rFonts w:ascii="Times New Roman" w:eastAsia="Times New Roman" w:hAnsi="Times New Roman" w:cs="Times New Roman"/>
          <w:bCs/>
          <w:sz w:val="28"/>
          <w:szCs w:val="28"/>
          <w:u w:val="single"/>
        </w:rPr>
        <w:t xml:space="preserve">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Держбюджет-2019: на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витратять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гроші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https://www.obozrevatel.com/ukr/economics/derzhbyudzhet-2019-na-scho-vitratyat-groshi.htm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–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Деякі питання казначейського обслуговування розпорядників і одержувачів бюджетних коштів та інших клієнтів : Постанова Кабінету Міністрів України від 01.03.2001 № 200. 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9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http://zakon.rada.gov.ua/laws/card/200-2001-%D0%BF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18.10.2018).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Долженко С. В. Международный опыт построения межбюджетных отношений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: http://finis.rsue.ru/2002-4/ Dolgenko.pdf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Дубик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В.Я., Омелян Н.І. Підвищення якості казначейського виконання видаткової частини державного бюджету України. Молодий вчений. 2018. №2(54). с.709-713.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2018 року буде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пріоритетним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через систему “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Клієнт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— Казначейство”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: https://news.dtkt.ua/state/other/46069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Західна О.Р.,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Петик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Л.О., Щур-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Живко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О.С. Аналіз доходів та видатків Державного бюджету України. Молодий вчений. 2018. №2(54). с.714-718.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Зимовець В.В. Державна фінансова політика економічного розвитку; НАН України; Ін-т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екон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прогнозув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К., 2010. 356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Іванський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А.Й. Нормативне регулювання казначейської справи в Україні. Одеса.: Фенікс, 2010. 766с.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Казначейство Франції : Конспект лекцій / уклад. С. О. Булгакова ; Київський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держ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. торговельно-економічний ун-т. К. : [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б.в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.], 1998. 24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К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азначейська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справа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інтегрований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: у 2-х т. Т. 1./ П.Г.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Петрашко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(за ред.), О.О.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Чечуліна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В.Т. Александров, С.О. Булгакова, К.М.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Огданський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О.І.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Назарчук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Н.І. Сушко.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Київ</w:t>
      </w:r>
      <w:proofErr w:type="spellEnd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НВП «АВТ», 2004. 288 с.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http://fin.fem.sumdu.edu.ua/uk/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kaznsprava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Казначейська справа: навчальний посібник /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К.С.Опалко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І.І.Булах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Н.О. Соколовська та ін. К.: Аграрна освіта, 2014. 296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Клітенко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І. Ю.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трансформаційних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URL: </w:t>
      </w:r>
      <w:hyperlink r:id="rId10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http://www.nbuv.gov.ua/old_jrn/natural/vcpi/Apu/2011_15/10_15_2011.html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Ковалевич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Д.А. Розвиток казначейського обслуговування бюджетів. Науковий вісник Херсонського державного університету. 2018. № 29. с.99-102.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Комарницький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І.Ф. Економічна теорія: курс лекцій. Чернівці: Рута, 2006. 334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Кондратюк С. Я. Бюджетні правила в контексті децентралізації бюджетної системи. Ринкові, державні та корпоративні структури в умовах глобальних трансформацій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матеріалів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VI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Міжнар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наук.-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практ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., (м. Одеса, 25–27 верес.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2014 р.) 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О. В. Горняк; І. А.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Ломачинська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; Одес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ац. ун-т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І. І. Мечникова. Одеса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Гельветика, 2014. С.122–125.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Кульчицький М. Прагматика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блематика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казначейськ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ї системи кас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державн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бюджету за видатками. // Світ фінансів. 2014.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1. С. 143-152.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Курганська Е. І.,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Кублікова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Т.Б. Система казначейства: управління фінансовими ресурсами: монографія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– Одеса: ОНЕУ, 2015. 323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Курганська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Е. Шляхи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до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ітових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стандартів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2016. № 2. С. 100–112.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1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http://nbuv.gov.ua/UJRN/Nv_2016_2_10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 10.10.2018)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Курганська Е.І Економічна сутність та роль ЄКР в системі казначейства. Збірник наукових праць "Економічний аналіз". //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Голов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ред.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Шкарабан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С.І. Тернопіль: Випуск 11, ч.1, 2012, С.148-150.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Курганська Е.І. Концептуальні положення функціонування казначейства // Економічний і соціальний розвиток України в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XXI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столітті:національна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ідентичність та тенденції глобалізації / Збірник тез доповідей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IX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Міжнародної науково- практичної конференції молодих вчених. До 50-річчя Тернопільського національного економічного університету. Частина 2, Тернопіль, 23-24 лютого 2012.Вид.-полігр. центр „Економічна думка ТНЕУ”. 2012. С. 99-101.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Курганська Е.І.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Си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VIII Международная заочная научно-практическая конференция «Научная  дискуссия: вопросы экономики и управления». Москва. 2012, ч.II.с.54-60.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Лучка, Андрій Василь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Казначейське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бслуг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місцевих бюджетів: те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ретичні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ви та вітчизняна практика.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, 2017, 1 (6): 19-31.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Макуцький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Р.Т Казначейське обслуговування Державного бюджету України: реалії та шляхи вдосконалення: Автореферат / Р. Т.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Макуцький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Тернопіль : Тернопільський державний економічний ун-т, 2006. С. 3-8.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Марченко О.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учасник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електронних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платежів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банку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2009. № 3. С.14-16.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МВФ понизил прогноз роста ВВП Украины на 2019 год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 w:rsidRPr="00B72A2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hyperlink r:id="rId12" w:history="1">
        <w:r w:rsidRPr="00B72A21">
          <w:rPr>
            <w:rFonts w:ascii="Times New Roman" w:eastAsia="Times New Roman" w:hAnsi="Times New Roman" w:cs="Times New Roman"/>
            <w:bCs/>
            <w:color w:val="0563C1"/>
            <w:sz w:val="28"/>
            <w:szCs w:val="28"/>
            <w:u w:val="single"/>
            <w:lang w:val="en-US"/>
          </w:rPr>
          <w:t>https://delo.ua/econonomyandpoliticsinukraine/mvf-ponizil-prognoz-rosta-vvp-ukrainy-na-2019-god-346899/</w:t>
        </w:r>
      </w:hyperlink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Міністерство фінансів України: Офіційний сайт.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: </w:t>
      </w:r>
      <w:hyperlink r:id="rId13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https://index.minfin.com.ua/ua/finance/ekr/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дата звернення 10.10.2018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Міщук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 В. В. До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ознак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унітарної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правознавства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правоохоронної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2010. № 4. С. 33– 39. 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Мороз А. М. Банківські операції : Підручник. — 2-ге вид.,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випр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доп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// А. М. Мороз, М. Ф.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Пуховкіна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та ін. // За ред. 290 д-ра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екон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наук, проф.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А.М.Мороза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К.: КНЕУ, 2002. 476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Нагайчук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В.,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Вировой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Д. 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державного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бюджету як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визначальна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складова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Наука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потенці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ал</w:t>
      </w:r>
      <w:proofErr w:type="spellEnd"/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Матер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іали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III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Всеукраїнської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науково-практичної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заочної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«Наука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 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Всеукраїнське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громадське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об'єднання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«Нова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 -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Запоріжжя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.: 2012. 196 с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Наказ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29.12.2012р. №394.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http://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www  treasury.gov.ua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/main/file/link/312313/file/NAK_90.doc;jsessionid.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 10.10.2018)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Огданський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Н. Консолидация финансовых средств в одной структуре// Казна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2003. № 9. С. 9-10.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Осипчук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Л. Л. Организация исполнения государственного бюджета (экономико-правовой аспект): Курс лекций / МАУП. К., 1999.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60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Основи економічної теорії: Підручник / А.А.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Чухно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П.С.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Єщенко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Г.Н. Климко та ін.; За ред. А.А.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Чухна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К.: Вища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шк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., 2001.606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Отчет о проведении экспертных встреч специалистов Федерального казначейства, Министерства финансов Федеративной Республики Германия, Германского бундесбанк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 и ООО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„Финансовое агентство Федеративной Республики Германия” по вопросам прогнозирования, кассового планирования и управления ликвидностью Федеративной Республики Германия, 8–12 июня 2009 года, Федеративная Республика Германия, г. Франкфурт–на–Майне, г. Берлин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http:// </w:t>
      </w:r>
      <w:hyperlink r:id="rId14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www.roskazna.ru/novosti/doc/germany2009.doc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дата звернення 10.10.2018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Пасічник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Ю.В. Менеджмент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 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//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Черкаського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державного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технологічного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науки: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Випуск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33, у 3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М-во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науки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Черкаський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технологічний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Черкаси</w:t>
      </w:r>
      <w:proofErr w:type="spellEnd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ЧДТУ, 2013.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ІІ. С. 5-9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Паскаренко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органами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Казна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2015. № 6. С. 15–19.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Паскаренко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Л. Зміни в казначейському обслуговуванні місцевих бюджетів . Казна України. 2014. №6. С. 42-44.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Петрашко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П.Г. Казначейська справа. У 2-х т. //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П.Г.Петрашко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О.О.Чечуліна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В.Т.Александров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С.О.Булгакова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К.М.Огданський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О.І.Назарчук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Н.І.Сушко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Т.2.Київ: НВП ”АВТ”, 2004. 496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Положення про єдиний казначейський рахунок: наказ Державного Казначейства України від 26.06.2002 р. № 122 (у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реда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наказу Державного казначейства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30.11.2010 № 449)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hyperlink r:id="rId15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www.treasury.gov.ua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Попов І.В. Управління єдиним казначейським рахунком в  контексті забезпечення стабільності фінансової системи України. Вісник дніпропетровського університету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наук. праць. Сер. Економіка. 2011.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5(3). С. 154–160.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Про затвердження Порядку виконання рішень про стягнення коштів державного та місцевих бюджетів або боржників: Постанова Кабінету Міністрів України від 03.08.2011 № 845. 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6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http://zakon.rada.gov.ua/laws/show/845-2011-%D0%BF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дата звернення 10.10.2018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Технологічного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регламенту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функцією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 2 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ресурсами»: наказ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01.04.2015 № 93.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Публічний звіт щодо діяльності Державної казначейської служби України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17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://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www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treasury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main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file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link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/393469/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file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/2018.</w:t>
        </w:r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pdf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Ракитський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В. Оптимізація організаційної структури органів казначейства. Казна України. 2004. № 7-8. С. 11-12.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Савастєєва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О.М. Казначейське обслуговування виконання місцевих бюджетів в Україні: сучасний стан та напрямки модернізації: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..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канд.екон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наук: 08.00.08 /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О.М.Савастєєва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Чернігів: , 2013. 20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Саф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ва, Л. Ризики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бюджетн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ο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фінансування в Україні: чинники та шляхи мінімізації . Світ фінансів. 2017.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1. С. 82-90.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Сехінашвілі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К. Реформа казначейства Грузії - мінімізація операційного ризику як важливий аспект управління державними фінансами. Казна України. 2009. № 2. С.5- 6.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Сивульська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Н. М. Реформа децентралізації в Україні: зміцнення фінансової основи місцевого самоврядування. Фінансова децентралізація та сталий розвиток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матеріалів ІІ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міжнар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наук.-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практ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семінару студентів і молодих вчених, Київ, 23–24 берез. 2017 р. / ДВНЗ «Київ.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нац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екон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ун-т ім. Вадима Гетьмана» ;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редкол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.: Д. Г. Лук’яненко (голо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[та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.].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Київ</w:t>
      </w:r>
      <w:proofErr w:type="spellEnd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Аграр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Медіа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, 2017. С. 63–64.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Сізова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М.В. 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Удосконалення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ресурсами через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систему.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исертація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кандидата наук з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спеціальністю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25.00.02 –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Донецький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Міністерства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науки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Донецьк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, 2007.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Скоропад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І.С. Шляхи вдосконалення казначейського обслуговування місцевих бюджетів за видатками. Науковий вісник НЛТУ України. 2011. № 21.3. С. 257–263.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Стоян В.І. Казначейська система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підруч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/ В.І. Стоян, О.С.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Даневич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, М.Й.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Мац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3-тє вид., змін. і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допов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К. : «Центр учбової літератури», 2014. 868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Сушко Н. І.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державним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бюджетом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запровадження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стандартів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бухгалтерського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обл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державному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секторі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Сборник статей научно-информационного центра «Знание» по материалам XVII международной заочной научно-практической конференции «Развитие науки в XXI веке» часть 2 г. Харьков: сборник со статьями (уровень стандарта,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академичейский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уровень). Х.: научно-информационного центра «Знание», 2016. 132 с. С. 117-122.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Сушко Н. І. Характеристика правового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державного бюджету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ітовому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державному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регіональному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рівнях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науково-практичної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, 19-20 лютого 2016 року) / ГО 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Львівська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фундація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У 2-х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частинах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: ЛЕФ, 2016. Ч. 2. 128 с., с. 90-92.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Сушко Н.І. Модель казначейського обслуговування державного бюджету України в умовах застосування міжнародних стандартів бухгалтерського обліку // Збірник праць всеукраїнської науково-практичної конференції «Фінансова політика у системі соціально-економічного розвитку України» К: Київ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Нац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торг.-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екон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. ун-т, 2013. 240 с., с. 118 -120.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Сушко Н.І. Функції Державної казначейської служби України: методологічний та організаційний аспекти. Молодий вчений. 2017. №9(49). с.563-566.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</w:rPr>
        <w:t>Технологічний регламент Державної казначейської служби України за функцією № 1 «Обслуговування бюджетів, розпорядників та одержувачів бюджетних коштів, інших клієнтів»: наказ Державної казначейської служби України від 18.06.2015 № 171 (у редакції наказу Державної казначейської служби України від 14.01.2016 № 15).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Технологічний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регламент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функцією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 3 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Ведення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бухгалтерського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звітності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»: наказ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31.03.2015 № 89.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Технологічний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регламент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функцією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 4 «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Здійснення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повноважень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розпорядника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коштів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»: наказ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казначейської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27.03.2015 № 84.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Трубіна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 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єдиного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казначейського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рахунку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бюджетними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коштами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Фінансове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право . 2013. № 1. С. 34-36.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проекті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держбюджету-2019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закладено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курс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нацвалюти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івні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29,4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грн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/$ 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URL</w:t>
      </w: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 w:rsidRPr="00B72A2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hyperlink r:id="rId18" w:history="1">
        <w:r w:rsidRPr="00B72A2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/>
          </w:rPr>
          <w:t>https://gordonua.com/ukr/news/money/-u-proekti-derzhbjudzhetu-2019-zakladeno-kurs-natsvaljuti-na-rivni-29-4-grn-356734.html</w:t>
        </w:r>
      </w:hyperlink>
      <w:r w:rsidRPr="00B72A21">
        <w:rPr>
          <w:rFonts w:ascii="Times New Roman" w:eastAsia="Times New Roman" w:hAnsi="Times New Roman" w:cs="Times New Roman"/>
          <w:sz w:val="28"/>
          <w:szCs w:val="28"/>
        </w:rPr>
        <w:t>. (дата звернення 10.10.2018).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Форкун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І.В. Основи казначейської справи 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навч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посіб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. / І.В.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Форкун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>, В.М. Шацька, Н.Л. Фролова. Львів : Новий Світ, 2006. 516 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Чечуліна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О.О. Державне казначейство: правовий статус і напрямки діяльності. Економіка. Фінанси. Право. 2000. № 12. С. 18.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</w:rPr>
        <w:t>Чугунов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</w:rPr>
        <w:t xml:space="preserve"> І.Я. Бюджетні відносини в системі соціально-економічного розвитку країни: Журнал «Казна» № 6 (33). 2014. </w:t>
      </w:r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C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 25–28.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Юрій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 /.,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Стоян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/.,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Мац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 Й.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система: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ідруч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-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Тернопіль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Карт-бланки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. 2002. 590 с</w:t>
      </w:r>
      <w:r w:rsidRPr="00B72A2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Юрій С.І. Казначейська система: Підручник /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С.І.Юрій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В.І.Стоян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О.С.Даневич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 xml:space="preserve">. 2-ге вид., змін. й </w:t>
      </w:r>
      <w:proofErr w:type="spellStart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доп</w:t>
      </w:r>
      <w:proofErr w:type="spellEnd"/>
      <w:r w:rsidRPr="00B72A21">
        <w:rPr>
          <w:rFonts w:ascii="Times New Roman" w:eastAsia="Times New Roman" w:hAnsi="Times New Roman" w:cs="Times New Roman"/>
          <w:bCs/>
          <w:sz w:val="28"/>
          <w:szCs w:val="28"/>
        </w:rPr>
        <w:t>. Тернопіль: Карт-бланш, 2006. 818с.</w:t>
      </w:r>
    </w:p>
    <w:p w:rsidR="00B72A21" w:rsidRPr="00B72A21" w:rsidRDefault="00B72A21" w:rsidP="00B72A21">
      <w:pPr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Юрій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С.І.,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Стоян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В.І.,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Даневич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О.С.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Казначейська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система // </w:t>
      </w:r>
      <w:proofErr w:type="spellStart"/>
      <w:proofErr w:type="gram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ідручник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Тернопіль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>Видавництво</w:t>
      </w:r>
      <w:proofErr w:type="spellEnd"/>
      <w:r w:rsidRPr="00B72A2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«Карт-бланш», 2006. 309 с.</w:t>
      </w:r>
    </w:p>
    <w:p w:rsidR="00B72A21" w:rsidRPr="00B72A21" w:rsidRDefault="00B72A21" w:rsidP="00B72A21">
      <w:pPr>
        <w:rPr>
          <w:lang w:val="ru-RU"/>
        </w:rPr>
      </w:pPr>
      <w:bookmarkStart w:id="0" w:name="_GoBack"/>
      <w:bookmarkEnd w:id="0"/>
    </w:p>
    <w:sectPr w:rsidR="00B72A21" w:rsidRPr="00B72A2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4B0825"/>
    <w:multiLevelType w:val="hybridMultilevel"/>
    <w:tmpl w:val="51C6A71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CC14E60"/>
    <w:multiLevelType w:val="hybridMultilevel"/>
    <w:tmpl w:val="57BC1E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7F1"/>
    <w:rsid w:val="00B72A21"/>
    <w:rsid w:val="00BA7200"/>
    <w:rsid w:val="00F04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9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bozrevatel.com/ukr/economics/derzhbyudzhet-2019-na-scho-vitratyat-groshi.htm" TargetMode="External"/><Relationship Id="rId13" Type="http://schemas.openxmlformats.org/officeDocument/2006/relationships/hyperlink" Target="https://index.minfin.com.ua/ua/finance/ekr/" TargetMode="External"/><Relationship Id="rId18" Type="http://schemas.openxmlformats.org/officeDocument/2006/relationships/hyperlink" Target="https://gordonua.com/ukr/news/money/-u-proekti-derzhbjudzhetu-2019-zakladeno-kurs-natsvaljuti-na-rivni-29-4-grn-356734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treasury.gov.ua/main/uk/publish/article/344742.-" TargetMode="External"/><Relationship Id="rId12" Type="http://schemas.openxmlformats.org/officeDocument/2006/relationships/hyperlink" Target="https://delo.ua/econonomyandpoliticsinukraine/mvf-ponizil-prognoz-rosta-vvp-ukrainy-na-2019-god-346899/" TargetMode="External"/><Relationship Id="rId17" Type="http://schemas.openxmlformats.org/officeDocument/2006/relationships/hyperlink" Target="http://www.treasury.gov.ua/main/file/link/393469/file/2018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.rada.gov.ua/laws/show/845-2011-%D0%BF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economy.nayka.com.ua/" TargetMode="External"/><Relationship Id="rId11" Type="http://schemas.openxmlformats.org/officeDocument/2006/relationships/hyperlink" Target="http://nbuv.gov.ua/UJRN/Nv_2016_2_1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reasury.gov.ua/" TargetMode="External"/><Relationship Id="rId10" Type="http://schemas.openxmlformats.org/officeDocument/2006/relationships/hyperlink" Target="http://www.nbuv.gov.ua/old_jrn/natural/vcpi/Apu/2011_15/10_15_2011.htm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card/200-2001-%D0%BF" TargetMode="External"/><Relationship Id="rId14" Type="http://schemas.openxmlformats.org/officeDocument/2006/relationships/hyperlink" Target="http://www.roskazna.ru/novosti/doc/germany2009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20</Pages>
  <Words>21718</Words>
  <Characters>12380</Characters>
  <Application>Microsoft Office Word</Application>
  <DocSecurity>0</DocSecurity>
  <Lines>103</Lines>
  <Paragraphs>68</Paragraphs>
  <ScaleCrop>false</ScaleCrop>
  <Company/>
  <LinksUpToDate>false</LinksUpToDate>
  <CharactersWithSpaces>34030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2019-11-12T09:49:00Z</dcterms:created>
  <dcterms:modified xsi:type="dcterms:W3CDTF">2019-11-12T09:57:00Z</dcterms:modified>
</cp:coreProperties>
</file>