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2CC491" w14:textId="77777777" w:rsidR="00CD5272" w:rsidRPr="001D62C1" w:rsidRDefault="00CD5272" w:rsidP="00CD5272">
      <w:pPr>
        <w:spacing w:after="0" w:line="240" w:lineRule="auto"/>
        <w:jc w:val="center"/>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МІНІСТЕРСТВО ОСВІТИ І НАУКИ УКРАЇНИ</w:t>
      </w:r>
    </w:p>
    <w:p w14:paraId="257DD302" w14:textId="77777777" w:rsidR="00CD5272" w:rsidRPr="001D62C1" w:rsidRDefault="00CD5272" w:rsidP="00CD5272">
      <w:pPr>
        <w:spacing w:after="0" w:line="240" w:lineRule="auto"/>
        <w:jc w:val="center"/>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ОДЕСЬКИЙ НАЦІОНАЛЬНИЙ УНІВЕРСИТЕТ ІМЕН. І.І. МЕЧНИКОВА</w:t>
      </w:r>
    </w:p>
    <w:p w14:paraId="6714AF84" w14:textId="77777777" w:rsidR="00CD5272" w:rsidRPr="001D62C1" w:rsidRDefault="00CD5272" w:rsidP="00CD5272">
      <w:pPr>
        <w:spacing w:after="0" w:line="240" w:lineRule="auto"/>
        <w:jc w:val="center"/>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ФАКУЛЬТЕТ ПСИХОЛОГІЇ ТА СОЦІАЛЬНОЇ РОБОТИ</w:t>
      </w:r>
    </w:p>
    <w:p w14:paraId="1F9E5936" w14:textId="77777777" w:rsidR="00CD5272" w:rsidRPr="001D62C1" w:rsidRDefault="00CD5272" w:rsidP="00CD5272">
      <w:pPr>
        <w:spacing w:after="0" w:line="240" w:lineRule="auto"/>
        <w:jc w:val="center"/>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Кафедра загальної психології та психології розвитку особистості</w:t>
      </w:r>
    </w:p>
    <w:p w14:paraId="18D12291" w14:textId="77777777" w:rsidR="00CD5272" w:rsidRPr="001D62C1" w:rsidRDefault="00CD5272" w:rsidP="00CD5272">
      <w:pPr>
        <w:spacing w:after="0" w:line="240" w:lineRule="auto"/>
        <w:jc w:val="center"/>
        <w:rPr>
          <w:rFonts w:ascii="Times New Roman" w:eastAsia="Times New Roman" w:hAnsi="Times New Roman" w:cs="Times New Roman"/>
          <w:sz w:val="28"/>
          <w:szCs w:val="28"/>
        </w:rPr>
      </w:pPr>
    </w:p>
    <w:p w14:paraId="2A27E620" w14:textId="77777777" w:rsidR="00CD5272" w:rsidRPr="001D62C1" w:rsidRDefault="00CD5272" w:rsidP="00CD5272">
      <w:pPr>
        <w:spacing w:line="384" w:lineRule="auto"/>
        <w:rPr>
          <w:rFonts w:ascii="Times New Roman" w:eastAsia="Times New Roman" w:hAnsi="Times New Roman" w:cs="Times New Roman"/>
          <w:sz w:val="28"/>
          <w:szCs w:val="28"/>
        </w:rPr>
      </w:pPr>
    </w:p>
    <w:p w14:paraId="57B41E1C" w14:textId="77777777" w:rsidR="00CD5272" w:rsidRPr="001D62C1" w:rsidRDefault="00CD5272" w:rsidP="00CD5272">
      <w:pPr>
        <w:spacing w:line="384" w:lineRule="auto"/>
        <w:rPr>
          <w:rFonts w:ascii="Times New Roman" w:eastAsia="Times New Roman" w:hAnsi="Times New Roman" w:cs="Times New Roman"/>
          <w:sz w:val="28"/>
          <w:szCs w:val="28"/>
        </w:rPr>
      </w:pPr>
    </w:p>
    <w:p w14:paraId="33F3F2C3" w14:textId="77777777" w:rsidR="00CD5272" w:rsidRPr="001D62C1" w:rsidRDefault="00CD5272" w:rsidP="00CD5272">
      <w:pPr>
        <w:spacing w:line="384" w:lineRule="auto"/>
        <w:jc w:val="center"/>
        <w:rPr>
          <w:rFonts w:ascii="Times New Roman" w:eastAsia="Times New Roman" w:hAnsi="Times New Roman" w:cs="Times New Roman"/>
          <w:b/>
          <w:sz w:val="28"/>
          <w:szCs w:val="28"/>
        </w:rPr>
      </w:pPr>
      <w:r w:rsidRPr="001D62C1">
        <w:rPr>
          <w:rFonts w:ascii="Times New Roman" w:eastAsia="Times New Roman" w:hAnsi="Times New Roman" w:cs="Times New Roman"/>
          <w:b/>
          <w:sz w:val="28"/>
          <w:szCs w:val="28"/>
        </w:rPr>
        <w:t>Дипломна робота</w:t>
      </w:r>
    </w:p>
    <w:p w14:paraId="30B4ED78" w14:textId="77777777" w:rsidR="002F3E24" w:rsidRPr="001D62C1" w:rsidRDefault="002F3E24" w:rsidP="002F3E24">
      <w:pPr>
        <w:framePr w:hSpace="180" w:wrap="around" w:vAnchor="text" w:hAnchor="page" w:x="1171" w:y="692"/>
        <w:jc w:val="center"/>
        <w:rPr>
          <w:rFonts w:ascii="Times New Roman" w:hAnsi="Times New Roman" w:cs="Times New Roman"/>
          <w:b/>
          <w:sz w:val="28"/>
          <w:szCs w:val="28"/>
          <w:lang w:val="uk-UA"/>
        </w:rPr>
      </w:pPr>
      <w:r w:rsidRPr="001D62C1">
        <w:rPr>
          <w:rFonts w:ascii="Times New Roman" w:eastAsia="Times New Roman" w:hAnsi="Times New Roman" w:cs="Times New Roman"/>
          <w:b/>
          <w:sz w:val="28"/>
          <w:szCs w:val="28"/>
        </w:rPr>
        <w:t>на тему: «</w:t>
      </w:r>
      <w:r w:rsidRPr="001D62C1">
        <w:rPr>
          <w:rFonts w:ascii="Times New Roman" w:hAnsi="Times New Roman" w:cs="Times New Roman"/>
          <w:b/>
          <w:sz w:val="28"/>
          <w:szCs w:val="28"/>
          <w:lang w:val="uk-UA"/>
        </w:rPr>
        <w:t xml:space="preserve"> Особливості агресивності у підлітків на різних</w:t>
      </w:r>
    </w:p>
    <w:p w14:paraId="2806EB23" w14:textId="77777777" w:rsidR="002F3E24" w:rsidRPr="001D62C1" w:rsidRDefault="002F3E24" w:rsidP="002F3E24">
      <w:pPr>
        <w:framePr w:hSpace="180" w:wrap="around" w:vAnchor="text" w:hAnchor="page" w:x="1171" w:y="692"/>
        <w:jc w:val="center"/>
        <w:rPr>
          <w:rFonts w:ascii="Times New Roman" w:hAnsi="Times New Roman" w:cs="Times New Roman"/>
          <w:sz w:val="24"/>
          <w:szCs w:val="24"/>
          <w:lang w:val="uk-UA"/>
        </w:rPr>
      </w:pPr>
      <w:r w:rsidRPr="001D62C1">
        <w:rPr>
          <w:rFonts w:ascii="Times New Roman" w:hAnsi="Times New Roman" w:cs="Times New Roman"/>
          <w:b/>
          <w:sz w:val="28"/>
          <w:szCs w:val="28"/>
          <w:lang w:val="uk-UA"/>
        </w:rPr>
        <w:t>етапах вікової кризи»</w:t>
      </w:r>
    </w:p>
    <w:p w14:paraId="2C776FB0" w14:textId="77777777" w:rsidR="00CD5272" w:rsidRPr="001D62C1" w:rsidRDefault="00CD5272" w:rsidP="00CD5272">
      <w:pPr>
        <w:spacing w:line="384" w:lineRule="auto"/>
        <w:jc w:val="center"/>
        <w:rPr>
          <w:rFonts w:ascii="Times New Roman" w:eastAsia="Times New Roman" w:hAnsi="Times New Roman" w:cs="Times New Roman"/>
          <w:b/>
          <w:sz w:val="28"/>
          <w:szCs w:val="28"/>
        </w:rPr>
      </w:pPr>
      <w:r w:rsidRPr="001D62C1">
        <w:rPr>
          <w:rFonts w:ascii="Times New Roman" w:eastAsia="Times New Roman" w:hAnsi="Times New Roman" w:cs="Times New Roman"/>
          <w:b/>
          <w:sz w:val="28"/>
          <w:szCs w:val="28"/>
        </w:rPr>
        <w:t>на здобуття ступеня вищої освіти «магістр»</w:t>
      </w:r>
    </w:p>
    <w:p w14:paraId="7D0481D5" w14:textId="77777777" w:rsidR="00CD5272" w:rsidRPr="001D62C1" w:rsidRDefault="00CD5272" w:rsidP="002F3E24">
      <w:pPr>
        <w:spacing w:line="384" w:lineRule="auto"/>
        <w:jc w:val="center"/>
        <w:rPr>
          <w:rFonts w:ascii="Times New Roman" w:eastAsia="Times New Roman" w:hAnsi="Times New Roman" w:cs="Times New Roman"/>
          <w:sz w:val="28"/>
          <w:szCs w:val="28"/>
          <w:lang w:val="en-US"/>
        </w:rPr>
      </w:pPr>
      <w:r w:rsidRPr="001D62C1">
        <w:rPr>
          <w:rFonts w:ascii="Times New Roman" w:eastAsia="Times New Roman" w:hAnsi="Times New Roman" w:cs="Times New Roman"/>
          <w:sz w:val="28"/>
          <w:szCs w:val="28"/>
        </w:rPr>
        <w:tab/>
      </w:r>
      <w:r w:rsidR="002F3E24" w:rsidRPr="001D62C1">
        <w:rPr>
          <w:rFonts w:ascii="Times New Roman" w:eastAsia="Times New Roman" w:hAnsi="Times New Roman" w:cs="Times New Roman"/>
          <w:sz w:val="28"/>
          <w:szCs w:val="28"/>
          <w:lang w:val="en-US"/>
        </w:rPr>
        <w:t>«</w:t>
      </w:r>
      <w:r w:rsidR="00162600" w:rsidRPr="001D62C1">
        <w:rPr>
          <w:rFonts w:ascii="Times New Roman" w:hAnsi="Times New Roman" w:cs="Times New Roman"/>
          <w:bCs/>
          <w:sz w:val="28"/>
          <w:szCs w:val="28"/>
          <w:lang w:val="uk-UA"/>
        </w:rPr>
        <w:t xml:space="preserve"> Features of aggression in adolescents at different stages of age crisis</w:t>
      </w:r>
      <w:r w:rsidRPr="001D62C1">
        <w:rPr>
          <w:rFonts w:ascii="Times New Roman" w:hAnsi="Times New Roman" w:cs="Times New Roman"/>
          <w:sz w:val="28"/>
          <w:szCs w:val="28"/>
          <w:lang w:val="uk-UA"/>
        </w:rPr>
        <w:t>»</w:t>
      </w:r>
    </w:p>
    <w:p w14:paraId="30F5D2D9" w14:textId="77777777" w:rsidR="00CD5272" w:rsidRPr="001D62C1" w:rsidRDefault="00CD5272" w:rsidP="00CD5272">
      <w:pPr>
        <w:ind w:firstLine="40"/>
        <w:jc w:val="center"/>
        <w:rPr>
          <w:rFonts w:ascii="Times New Roman" w:eastAsia="Times New Roman" w:hAnsi="Times New Roman" w:cs="Times New Roman"/>
          <w:sz w:val="28"/>
          <w:szCs w:val="28"/>
          <w:lang w:val="en-US"/>
        </w:rPr>
      </w:pPr>
    </w:p>
    <w:p w14:paraId="61A69C15" w14:textId="77777777" w:rsidR="00CD5272" w:rsidRPr="001D62C1" w:rsidRDefault="002F3E24" w:rsidP="00CD5272">
      <w:pPr>
        <w:ind w:firstLine="40"/>
        <w:jc w:val="center"/>
        <w:rPr>
          <w:rFonts w:ascii="Times New Roman" w:eastAsia="Times New Roman" w:hAnsi="Times New Roman" w:cs="Times New Roman"/>
          <w:sz w:val="28"/>
          <w:szCs w:val="28"/>
        </w:rPr>
      </w:pPr>
      <w:r w:rsidRPr="00AC47B4">
        <w:rPr>
          <w:rFonts w:ascii="Times New Roman" w:eastAsia="Times New Roman" w:hAnsi="Times New Roman" w:cs="Times New Roman"/>
          <w:sz w:val="28"/>
          <w:szCs w:val="28"/>
          <w:lang w:val="en-US"/>
        </w:rPr>
        <w:tab/>
      </w:r>
      <w:r w:rsidRPr="00AC47B4">
        <w:rPr>
          <w:rFonts w:ascii="Times New Roman" w:eastAsia="Times New Roman" w:hAnsi="Times New Roman" w:cs="Times New Roman"/>
          <w:sz w:val="28"/>
          <w:szCs w:val="28"/>
          <w:lang w:val="en-US"/>
        </w:rPr>
        <w:tab/>
      </w:r>
      <w:r w:rsidRPr="00AC47B4">
        <w:rPr>
          <w:rFonts w:ascii="Times New Roman" w:eastAsia="Times New Roman" w:hAnsi="Times New Roman" w:cs="Times New Roman"/>
          <w:sz w:val="28"/>
          <w:szCs w:val="28"/>
          <w:lang w:val="en-US"/>
        </w:rPr>
        <w:tab/>
      </w:r>
      <w:r w:rsidRPr="00AC47B4">
        <w:rPr>
          <w:rFonts w:ascii="Times New Roman" w:eastAsia="Times New Roman" w:hAnsi="Times New Roman" w:cs="Times New Roman"/>
          <w:sz w:val="28"/>
          <w:szCs w:val="28"/>
          <w:lang w:val="en-US"/>
        </w:rPr>
        <w:tab/>
      </w:r>
      <w:r w:rsidR="00CD5272" w:rsidRPr="001D62C1">
        <w:rPr>
          <w:rFonts w:ascii="Times New Roman" w:eastAsia="Times New Roman" w:hAnsi="Times New Roman" w:cs="Times New Roman"/>
          <w:sz w:val="28"/>
          <w:szCs w:val="28"/>
        </w:rPr>
        <w:t>Виконала:  студентка заочної форми навчання</w:t>
      </w:r>
    </w:p>
    <w:p w14:paraId="4FBEB5E2" w14:textId="77777777" w:rsidR="00CD5272" w:rsidRPr="001D62C1" w:rsidRDefault="00CD5272" w:rsidP="00CD5272">
      <w:pPr>
        <w:spacing w:after="0" w:line="240" w:lineRule="auto"/>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 xml:space="preserve">                                           </w:t>
      </w:r>
      <w:r w:rsidRPr="001D62C1">
        <w:rPr>
          <w:rFonts w:ascii="Times New Roman" w:eastAsia="Times New Roman" w:hAnsi="Times New Roman" w:cs="Times New Roman"/>
          <w:sz w:val="28"/>
          <w:szCs w:val="28"/>
        </w:rPr>
        <w:tab/>
      </w:r>
      <w:r w:rsidRPr="001D62C1">
        <w:rPr>
          <w:rFonts w:ascii="Times New Roman" w:eastAsia="Times New Roman" w:hAnsi="Times New Roman" w:cs="Times New Roman"/>
          <w:sz w:val="28"/>
          <w:szCs w:val="28"/>
        </w:rPr>
        <w:tab/>
        <w:t xml:space="preserve"> спеціальність 053 Психологія</w:t>
      </w:r>
    </w:p>
    <w:p w14:paraId="62547A4A" w14:textId="77777777" w:rsidR="00CD5272" w:rsidRPr="001D62C1" w:rsidRDefault="00CD5272" w:rsidP="00CD5272">
      <w:pPr>
        <w:spacing w:after="0" w:line="240" w:lineRule="auto"/>
        <w:ind w:right="-2"/>
        <w:jc w:val="both"/>
        <w:rPr>
          <w:rFonts w:ascii="Times New Roman" w:hAnsi="Times New Roman" w:cs="Times New Roman"/>
          <w:sz w:val="28"/>
          <w:szCs w:val="28"/>
          <w:lang w:val="uk-UA"/>
        </w:rPr>
      </w:pPr>
      <w:r w:rsidRPr="001D62C1">
        <w:rPr>
          <w:rFonts w:ascii="Times New Roman" w:eastAsia="Times New Roman" w:hAnsi="Times New Roman" w:cs="Times New Roman"/>
          <w:sz w:val="28"/>
          <w:szCs w:val="28"/>
        </w:rPr>
        <w:t xml:space="preserve">                                                               </w:t>
      </w:r>
      <w:r w:rsidR="00162600" w:rsidRPr="001D62C1">
        <w:rPr>
          <w:rFonts w:ascii="Times New Roman" w:hAnsi="Times New Roman" w:cs="Times New Roman"/>
          <w:sz w:val="28"/>
          <w:szCs w:val="28"/>
          <w:lang w:val="uk-UA"/>
        </w:rPr>
        <w:t>Рибалко Ганна Володимирівна</w:t>
      </w:r>
    </w:p>
    <w:p w14:paraId="5DE444E5" w14:textId="77777777" w:rsidR="00CD5272" w:rsidRPr="001D62C1" w:rsidRDefault="00CD5272" w:rsidP="00CD5272">
      <w:pPr>
        <w:spacing w:after="0" w:line="240" w:lineRule="auto"/>
        <w:rPr>
          <w:rFonts w:ascii="Times New Roman" w:eastAsia="Times New Roman" w:hAnsi="Times New Roman" w:cs="Times New Roman"/>
          <w:sz w:val="28"/>
          <w:szCs w:val="28"/>
        </w:rPr>
      </w:pPr>
      <w:r w:rsidRPr="00AC47B4">
        <w:rPr>
          <w:rFonts w:ascii="Times New Roman" w:eastAsia="Times New Roman" w:hAnsi="Times New Roman" w:cs="Times New Roman"/>
          <w:sz w:val="28"/>
          <w:szCs w:val="28"/>
        </w:rPr>
        <w:t xml:space="preserve">                                           </w:t>
      </w:r>
      <w:r w:rsidRPr="001D62C1">
        <w:rPr>
          <w:rFonts w:ascii="Times New Roman" w:eastAsia="Times New Roman" w:hAnsi="Times New Roman" w:cs="Times New Roman"/>
          <w:sz w:val="28"/>
          <w:szCs w:val="28"/>
        </w:rPr>
        <w:t xml:space="preserve">Керівник    професор, доктор психологічних наук, </w:t>
      </w:r>
      <w:r w:rsidRPr="001D62C1">
        <w:rPr>
          <w:rFonts w:ascii="Times New Roman" w:eastAsia="Times New Roman" w:hAnsi="Times New Roman" w:cs="Times New Roman"/>
          <w:sz w:val="28"/>
          <w:szCs w:val="28"/>
        </w:rPr>
        <w:tab/>
      </w:r>
      <w:r w:rsidRPr="001D62C1">
        <w:rPr>
          <w:rFonts w:ascii="Times New Roman" w:eastAsia="Times New Roman" w:hAnsi="Times New Roman" w:cs="Times New Roman"/>
          <w:sz w:val="28"/>
          <w:szCs w:val="28"/>
        </w:rPr>
        <w:tab/>
      </w:r>
      <w:r w:rsidRPr="001D62C1">
        <w:rPr>
          <w:rFonts w:ascii="Times New Roman" w:eastAsia="Times New Roman" w:hAnsi="Times New Roman" w:cs="Times New Roman"/>
          <w:sz w:val="28"/>
          <w:szCs w:val="28"/>
        </w:rPr>
        <w:tab/>
      </w:r>
      <w:r w:rsidRPr="001D62C1">
        <w:rPr>
          <w:rFonts w:ascii="Times New Roman" w:eastAsia="Times New Roman" w:hAnsi="Times New Roman" w:cs="Times New Roman"/>
          <w:sz w:val="28"/>
          <w:szCs w:val="28"/>
        </w:rPr>
        <w:tab/>
      </w:r>
      <w:r w:rsidRPr="001D62C1">
        <w:rPr>
          <w:rFonts w:ascii="Times New Roman" w:eastAsia="Times New Roman" w:hAnsi="Times New Roman" w:cs="Times New Roman"/>
          <w:sz w:val="28"/>
          <w:szCs w:val="28"/>
        </w:rPr>
        <w:tab/>
      </w:r>
      <w:r w:rsidRPr="001D62C1">
        <w:rPr>
          <w:rFonts w:ascii="Times New Roman" w:eastAsia="Times New Roman" w:hAnsi="Times New Roman" w:cs="Times New Roman"/>
          <w:sz w:val="28"/>
          <w:szCs w:val="28"/>
        </w:rPr>
        <w:tab/>
        <w:t>Кіреєва З.О.     _________________</w:t>
      </w:r>
    </w:p>
    <w:p w14:paraId="1933E122" w14:textId="77777777" w:rsidR="00CD5272" w:rsidRPr="001D62C1" w:rsidRDefault="00CD5272" w:rsidP="00CD5272">
      <w:pPr>
        <w:tabs>
          <w:tab w:val="left" w:pos="5245"/>
          <w:tab w:val="right" w:pos="9355"/>
        </w:tabs>
        <w:spacing w:after="0" w:line="240" w:lineRule="auto"/>
        <w:rPr>
          <w:rFonts w:ascii="Times New Roman" w:eastAsia="Times New Roman" w:hAnsi="Times New Roman" w:cs="Times New Roman"/>
          <w:sz w:val="24"/>
          <w:szCs w:val="24"/>
          <w:vertAlign w:val="superscript"/>
        </w:rPr>
      </w:pPr>
      <w:r w:rsidRPr="001D62C1">
        <w:rPr>
          <w:rFonts w:ascii="Times New Roman" w:eastAsia="Times New Roman" w:hAnsi="Times New Roman" w:cs="Times New Roman"/>
          <w:sz w:val="28"/>
          <w:szCs w:val="28"/>
        </w:rPr>
        <w:t xml:space="preserve">                                                                                                    </w:t>
      </w:r>
      <w:r w:rsidRPr="001D62C1">
        <w:rPr>
          <w:rFonts w:ascii="Times New Roman" w:eastAsia="Times New Roman" w:hAnsi="Times New Roman" w:cs="Times New Roman"/>
          <w:sz w:val="24"/>
          <w:szCs w:val="24"/>
          <w:vertAlign w:val="superscript"/>
        </w:rPr>
        <w:t xml:space="preserve"> підпис </w:t>
      </w:r>
    </w:p>
    <w:p w14:paraId="765083F4" w14:textId="77777777" w:rsidR="00CD5272" w:rsidRPr="001D62C1" w:rsidRDefault="00CD5272" w:rsidP="00CD5272">
      <w:pPr>
        <w:spacing w:after="0" w:line="240" w:lineRule="auto"/>
        <w:ind w:right="-108"/>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 xml:space="preserve">                                           Рецензент    ________________________________</w:t>
      </w:r>
    </w:p>
    <w:p w14:paraId="09E32719" w14:textId="77777777" w:rsidR="00CD5272" w:rsidRPr="001D62C1" w:rsidRDefault="00CD5272" w:rsidP="00CD5272">
      <w:pPr>
        <w:ind w:right="-108"/>
        <w:rPr>
          <w:rFonts w:ascii="Times New Roman" w:eastAsia="Times New Roman" w:hAnsi="Times New Roman" w:cs="Times New Roman"/>
          <w:sz w:val="28"/>
          <w:szCs w:val="28"/>
          <w:u w:val="single"/>
        </w:rPr>
      </w:pPr>
    </w:p>
    <w:tbl>
      <w:tblPr>
        <w:tblW w:w="9583" w:type="dxa"/>
        <w:jc w:val="center"/>
        <w:tblLayout w:type="fixed"/>
        <w:tblLook w:val="0000" w:firstRow="0" w:lastRow="0" w:firstColumn="0" w:lastColumn="0" w:noHBand="0" w:noVBand="0"/>
      </w:tblPr>
      <w:tblGrid>
        <w:gridCol w:w="4797"/>
        <w:gridCol w:w="4786"/>
      </w:tblGrid>
      <w:tr w:rsidR="00CD5272" w:rsidRPr="001D62C1" w14:paraId="05C696C4" w14:textId="41A825B3" w:rsidTr="00BD02FC">
        <w:trPr>
          <w:jc w:val="center"/>
        </w:trPr>
        <w:tc>
          <w:tcPr>
            <w:tcW w:w="4797" w:type="dxa"/>
          </w:tcPr>
          <w:p w14:paraId="48840EC8" w14:textId="77777777" w:rsidR="00CD5272" w:rsidRPr="001D62C1" w:rsidRDefault="00CD5272" w:rsidP="000253F2">
            <w:pPr>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Рекомендовано до захисту:</w:t>
            </w:r>
          </w:p>
          <w:p w14:paraId="0D37EDAB" w14:textId="77777777" w:rsidR="00CD5272" w:rsidRPr="001D62C1" w:rsidRDefault="00CD5272" w:rsidP="000253F2">
            <w:pPr>
              <w:spacing w:before="120"/>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Протокол засідання кафедри</w:t>
            </w:r>
          </w:p>
          <w:p w14:paraId="787214B7" w14:textId="77777777" w:rsidR="00C66160" w:rsidRPr="001D62C1" w:rsidRDefault="00CD5272" w:rsidP="00C66160">
            <w:pPr>
              <w:spacing w:before="120"/>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 xml:space="preserve">№ 4 від 24.11.2022р. </w:t>
            </w:r>
          </w:p>
          <w:p w14:paraId="281B660C" w14:textId="7FB25BA0" w:rsidR="00CD5272" w:rsidRPr="001D62C1" w:rsidRDefault="00CD5272" w:rsidP="00C66160">
            <w:pPr>
              <w:spacing w:before="120"/>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Завідувач кафедри</w:t>
            </w:r>
          </w:p>
          <w:p w14:paraId="3E269C12" w14:textId="48083403" w:rsidR="00CD5272" w:rsidRPr="001D62C1" w:rsidRDefault="00CD5272" w:rsidP="000253F2">
            <w:pPr>
              <w:tabs>
                <w:tab w:val="left" w:pos="1168"/>
                <w:tab w:val="left" w:pos="3861"/>
              </w:tabs>
              <w:spacing w:before="360"/>
              <w:rPr>
                <w:rFonts w:ascii="Times New Roman" w:eastAsia="Times New Roman" w:hAnsi="Times New Roman" w:cs="Times New Roman"/>
                <w:sz w:val="28"/>
                <w:szCs w:val="28"/>
                <w:u w:val="single"/>
              </w:rPr>
            </w:pPr>
            <w:r w:rsidRPr="001D62C1">
              <w:rPr>
                <w:rFonts w:ascii="Times New Roman" w:eastAsia="Times New Roman" w:hAnsi="Times New Roman" w:cs="Times New Roman"/>
                <w:sz w:val="28"/>
                <w:szCs w:val="28"/>
                <w:u w:val="single"/>
              </w:rPr>
              <w:tab/>
            </w:r>
            <w:r w:rsidRPr="001D62C1">
              <w:rPr>
                <w:rFonts w:ascii="Times New Roman" w:eastAsia="Times New Roman" w:hAnsi="Times New Roman" w:cs="Times New Roman"/>
                <w:sz w:val="28"/>
                <w:szCs w:val="28"/>
              </w:rPr>
              <w:t xml:space="preserve">              _</w:t>
            </w:r>
            <w:r w:rsidR="000253F2" w:rsidRPr="001D62C1">
              <w:rPr>
                <w:rFonts w:ascii="Times New Roman" w:eastAsia="Times New Roman" w:hAnsi="Times New Roman" w:cs="Times New Roman"/>
                <w:sz w:val="28"/>
                <w:szCs w:val="28"/>
                <w:lang w:val="uk-UA"/>
              </w:rPr>
              <w:t xml:space="preserve">З.Кіреєва </w:t>
            </w:r>
          </w:p>
          <w:p w14:paraId="6A3E43D7" w14:textId="77777777" w:rsidR="00CD5272" w:rsidRPr="001D62C1" w:rsidRDefault="00CD5272" w:rsidP="000253F2">
            <w:pPr>
              <w:tabs>
                <w:tab w:val="left" w:pos="284"/>
                <w:tab w:val="left" w:pos="1767"/>
              </w:tabs>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ab/>
              <w:t>(підпис)</w:t>
            </w:r>
            <w:r w:rsidRPr="001D62C1">
              <w:rPr>
                <w:rFonts w:ascii="Times New Roman" w:eastAsia="Times New Roman" w:hAnsi="Times New Roman" w:cs="Times New Roman"/>
                <w:sz w:val="28"/>
                <w:szCs w:val="28"/>
              </w:rPr>
              <w:tab/>
            </w:r>
            <w:r w:rsidRPr="001D62C1">
              <w:rPr>
                <w:rFonts w:ascii="Times New Roman" w:eastAsia="Times New Roman" w:hAnsi="Times New Roman" w:cs="Times New Roman"/>
                <w:sz w:val="28"/>
                <w:szCs w:val="28"/>
              </w:rPr>
              <w:tab/>
              <w:t xml:space="preserve">     (ПІП)</w:t>
            </w:r>
          </w:p>
        </w:tc>
        <w:tc>
          <w:tcPr>
            <w:tcW w:w="4786" w:type="dxa"/>
          </w:tcPr>
          <w:p w14:paraId="71BD7F1F" w14:textId="77777777" w:rsidR="00CD5272" w:rsidRPr="001D62C1" w:rsidRDefault="00CD5272" w:rsidP="000253F2">
            <w:pPr>
              <w:tabs>
                <w:tab w:val="right" w:pos="4462"/>
              </w:tabs>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Захищено на засіданні ЕК № _</w:t>
            </w:r>
          </w:p>
          <w:p w14:paraId="0DC2B74F" w14:textId="77777777" w:rsidR="00CD5272" w:rsidRPr="001D62C1" w:rsidRDefault="00CD5272" w:rsidP="000253F2">
            <w:pPr>
              <w:tabs>
                <w:tab w:val="right" w:pos="4462"/>
              </w:tabs>
              <w:spacing w:before="120"/>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протокол № _ від _____2022 р.</w:t>
            </w:r>
            <w:r w:rsidRPr="001D62C1">
              <w:rPr>
                <w:rFonts w:ascii="Times New Roman" w:eastAsia="Times New Roman" w:hAnsi="Times New Roman" w:cs="Times New Roman"/>
                <w:sz w:val="28"/>
                <w:szCs w:val="28"/>
              </w:rPr>
              <w:tab/>
            </w:r>
          </w:p>
          <w:p w14:paraId="54A8E908" w14:textId="77777777" w:rsidR="00C66160" w:rsidRPr="001D62C1" w:rsidRDefault="00CD5272" w:rsidP="00C66160">
            <w:pPr>
              <w:tabs>
                <w:tab w:val="right" w:pos="4462"/>
              </w:tabs>
              <w:spacing w:before="120"/>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Оцінка______________/___</w:t>
            </w:r>
            <w:r w:rsidRPr="001D62C1">
              <w:rPr>
                <w:rFonts w:ascii="Times New Roman" w:eastAsia="Times New Roman" w:hAnsi="Times New Roman" w:cs="Times New Roman"/>
                <w:sz w:val="28"/>
                <w:szCs w:val="28"/>
              </w:rPr>
              <w:tab/>
              <w:t>___/_____</w:t>
            </w:r>
          </w:p>
          <w:p w14:paraId="7EF63345" w14:textId="5BC94D57" w:rsidR="00CD5272" w:rsidRPr="001D62C1" w:rsidRDefault="00CD5272" w:rsidP="00C66160">
            <w:pPr>
              <w:tabs>
                <w:tab w:val="right" w:pos="4462"/>
              </w:tabs>
              <w:spacing w:before="120"/>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Голова ДЕК</w:t>
            </w:r>
          </w:p>
          <w:p w14:paraId="4619E8C2" w14:textId="77777777" w:rsidR="00CD5272" w:rsidRPr="001D62C1" w:rsidRDefault="00CD5272" w:rsidP="000253F2">
            <w:pPr>
              <w:tabs>
                <w:tab w:val="left" w:pos="1446"/>
                <w:tab w:val="right" w:pos="4462"/>
              </w:tabs>
              <w:spacing w:before="360"/>
              <w:rPr>
                <w:rFonts w:ascii="Times New Roman" w:eastAsia="Times New Roman" w:hAnsi="Times New Roman" w:cs="Times New Roman"/>
                <w:sz w:val="28"/>
                <w:szCs w:val="28"/>
                <w:u w:val="single"/>
              </w:rPr>
            </w:pPr>
            <w:r w:rsidRPr="001D62C1">
              <w:rPr>
                <w:rFonts w:ascii="Times New Roman" w:eastAsia="Times New Roman" w:hAnsi="Times New Roman" w:cs="Times New Roman"/>
                <w:sz w:val="28"/>
                <w:szCs w:val="28"/>
                <w:u w:val="single"/>
              </w:rPr>
              <w:tab/>
            </w:r>
            <w:r w:rsidRPr="001D62C1">
              <w:rPr>
                <w:rFonts w:ascii="Times New Roman" w:eastAsia="Times New Roman" w:hAnsi="Times New Roman" w:cs="Times New Roman"/>
                <w:sz w:val="28"/>
                <w:szCs w:val="28"/>
              </w:rPr>
              <w:t xml:space="preserve">               ____________</w:t>
            </w:r>
          </w:p>
          <w:p w14:paraId="6B033CB5" w14:textId="77777777" w:rsidR="00CD5272" w:rsidRPr="001D62C1" w:rsidRDefault="00CD5272" w:rsidP="000253F2">
            <w:pPr>
              <w:tabs>
                <w:tab w:val="left" w:pos="454"/>
                <w:tab w:val="left" w:pos="2155"/>
              </w:tabs>
              <w:rPr>
                <w:rFonts w:ascii="Times New Roman" w:eastAsia="Times New Roman" w:hAnsi="Times New Roman" w:cs="Times New Roman"/>
                <w:sz w:val="28"/>
                <w:szCs w:val="28"/>
              </w:rPr>
            </w:pPr>
            <w:r w:rsidRPr="001D62C1">
              <w:rPr>
                <w:rFonts w:ascii="Times New Roman" w:eastAsia="Times New Roman" w:hAnsi="Times New Roman" w:cs="Times New Roman"/>
                <w:sz w:val="28"/>
                <w:szCs w:val="28"/>
              </w:rPr>
              <w:tab/>
              <w:t>(підпис)</w:t>
            </w:r>
            <w:r w:rsidRPr="001D62C1">
              <w:rPr>
                <w:rFonts w:ascii="Times New Roman" w:eastAsia="Times New Roman" w:hAnsi="Times New Roman" w:cs="Times New Roman"/>
                <w:sz w:val="28"/>
                <w:szCs w:val="28"/>
              </w:rPr>
              <w:tab/>
            </w:r>
            <w:r w:rsidRPr="001D62C1">
              <w:rPr>
                <w:rFonts w:ascii="Times New Roman" w:eastAsia="Times New Roman" w:hAnsi="Times New Roman" w:cs="Times New Roman"/>
                <w:sz w:val="28"/>
                <w:szCs w:val="28"/>
              </w:rPr>
              <w:tab/>
              <w:t>(ПІП)</w:t>
            </w:r>
          </w:p>
        </w:tc>
      </w:tr>
    </w:tbl>
    <w:p w14:paraId="2E929A59" w14:textId="77777777" w:rsidR="00CD5272" w:rsidRPr="001D62C1" w:rsidRDefault="00CD5272" w:rsidP="00CD5272">
      <w:pPr>
        <w:spacing w:line="384" w:lineRule="auto"/>
        <w:ind w:right="850"/>
        <w:jc w:val="center"/>
        <w:rPr>
          <w:rFonts w:ascii="Times New Roman" w:hAnsi="Times New Roman" w:cs="Times New Roman"/>
          <w:sz w:val="28"/>
          <w:szCs w:val="28"/>
          <w:lang w:val="uk-UA"/>
        </w:rPr>
      </w:pPr>
      <w:r w:rsidRPr="001D62C1">
        <w:rPr>
          <w:rFonts w:ascii="Times New Roman" w:eastAsia="Times New Roman" w:hAnsi="Times New Roman" w:cs="Times New Roman"/>
          <w:sz w:val="28"/>
          <w:szCs w:val="28"/>
        </w:rPr>
        <w:t>Одеса – 2022</w:t>
      </w:r>
    </w:p>
    <w:p w14:paraId="49FE8975" w14:textId="77777777" w:rsidR="00A1109A" w:rsidRPr="001D62C1" w:rsidRDefault="00A1109A">
      <w:pPr>
        <w:spacing w:after="160" w:line="259" w:lineRule="auto"/>
        <w:rPr>
          <w:rFonts w:ascii="Times New Roman" w:hAnsi="Times New Roman" w:cs="Times New Roman"/>
          <w:sz w:val="28"/>
          <w:szCs w:val="28"/>
          <w:lang w:val="uk-UA"/>
        </w:rPr>
      </w:pPr>
      <w:r w:rsidRPr="001D62C1">
        <w:rPr>
          <w:rFonts w:ascii="Times New Roman" w:hAnsi="Times New Roman" w:cs="Times New Roman"/>
          <w:sz w:val="28"/>
          <w:szCs w:val="28"/>
          <w:lang w:val="uk-UA"/>
        </w:rPr>
        <w:br w:type="page"/>
      </w:r>
    </w:p>
    <w:p w14:paraId="49380433" w14:textId="219E1E56" w:rsidR="00CD5272" w:rsidRPr="00AC47B4" w:rsidRDefault="00CD5272" w:rsidP="00CD5272">
      <w:pPr>
        <w:spacing w:after="0" w:line="360" w:lineRule="auto"/>
        <w:jc w:val="center"/>
        <w:rPr>
          <w:rFonts w:ascii="Times New Roman" w:hAnsi="Times New Roman" w:cs="Times New Roman"/>
          <w:b/>
          <w:sz w:val="28"/>
          <w:szCs w:val="28"/>
          <w:lang w:val="uk-UA"/>
        </w:rPr>
      </w:pPr>
      <w:r w:rsidRPr="00AC47B4">
        <w:rPr>
          <w:rFonts w:ascii="Times New Roman" w:hAnsi="Times New Roman" w:cs="Times New Roman"/>
          <w:b/>
          <w:sz w:val="28"/>
          <w:szCs w:val="28"/>
          <w:lang w:val="uk-UA"/>
        </w:rPr>
        <w:lastRenderedPageBreak/>
        <w:t>ЗМІСТ</w:t>
      </w:r>
    </w:p>
    <w:p w14:paraId="0505F764" w14:textId="77777777" w:rsidR="00CD5272" w:rsidRPr="00AC47B4" w:rsidRDefault="00CD5272" w:rsidP="00AC47B4">
      <w:pPr>
        <w:spacing w:after="0" w:line="360" w:lineRule="auto"/>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ВСТУП ....................................................................................................................</w:t>
      </w:r>
    </w:p>
    <w:p w14:paraId="64B3984F" w14:textId="77777777" w:rsidR="00EA0715" w:rsidRPr="00AC47B4" w:rsidRDefault="00CD5272" w:rsidP="00AC47B4">
      <w:pPr>
        <w:spacing w:after="0" w:line="360" w:lineRule="auto"/>
        <w:ind w:firstLine="709"/>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 xml:space="preserve">РОЗДІЛ 1. </w:t>
      </w:r>
      <w:r w:rsidR="00EA0715" w:rsidRPr="00AC47B4">
        <w:rPr>
          <w:rFonts w:ascii="Times New Roman" w:hAnsi="Times New Roman" w:cs="Times New Roman"/>
          <w:bCs/>
          <w:sz w:val="28"/>
          <w:szCs w:val="28"/>
          <w:lang w:val="uk-UA"/>
        </w:rPr>
        <w:t>ТЕОРЕТИЧНИЙ АНАЛІЗ ФЕНОМЕНУ АГРЕСІЇ І АГРЕСИВНОЇ ПОВЕДІНКИ ОСОБИСТОСТІ</w:t>
      </w:r>
    </w:p>
    <w:p w14:paraId="31FEF55B" w14:textId="77B8FBF4" w:rsidR="00CD5272" w:rsidRPr="00AC47B4" w:rsidRDefault="00EA0715" w:rsidP="00AC47B4">
      <w:pPr>
        <w:spacing w:after="0" w:line="360" w:lineRule="auto"/>
        <w:ind w:firstLine="709"/>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1.1. Феномен</w:t>
      </w:r>
      <w:r w:rsidR="00F6675A" w:rsidRPr="00AC47B4">
        <w:rPr>
          <w:rFonts w:ascii="Times New Roman" w:hAnsi="Times New Roman" w:cs="Times New Roman"/>
          <w:bCs/>
          <w:sz w:val="28"/>
          <w:szCs w:val="28"/>
          <w:lang w:val="uk-UA"/>
        </w:rPr>
        <w:t xml:space="preserve"> і визначення </w:t>
      </w:r>
      <w:r w:rsidRPr="00AC47B4">
        <w:rPr>
          <w:rFonts w:ascii="Times New Roman" w:hAnsi="Times New Roman" w:cs="Times New Roman"/>
          <w:bCs/>
          <w:sz w:val="28"/>
          <w:szCs w:val="28"/>
          <w:lang w:val="uk-UA"/>
        </w:rPr>
        <w:t xml:space="preserve"> агресії в різних підходах  ……………….</w:t>
      </w:r>
      <w:r w:rsidR="00CD5272" w:rsidRPr="00AC47B4">
        <w:rPr>
          <w:rFonts w:ascii="Times New Roman" w:hAnsi="Times New Roman" w:cs="Times New Roman"/>
          <w:bCs/>
          <w:sz w:val="28"/>
          <w:szCs w:val="28"/>
          <w:lang w:val="uk-UA"/>
        </w:rPr>
        <w:t>6</w:t>
      </w:r>
    </w:p>
    <w:p w14:paraId="58DCA528" w14:textId="48679ED7" w:rsidR="00F6675A" w:rsidRPr="00AC47B4" w:rsidRDefault="00CD5272" w:rsidP="00AC47B4">
      <w:pPr>
        <w:tabs>
          <w:tab w:val="left" w:pos="567"/>
        </w:tabs>
        <w:spacing w:after="0" w:line="384" w:lineRule="auto"/>
        <w:ind w:firstLine="709"/>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 xml:space="preserve">1.2. </w:t>
      </w:r>
      <w:r w:rsidR="00F6675A" w:rsidRPr="00AC47B4">
        <w:rPr>
          <w:rFonts w:ascii="Times New Roman" w:hAnsi="Times New Roman" w:cs="Times New Roman"/>
          <w:bCs/>
          <w:sz w:val="28"/>
          <w:szCs w:val="28"/>
          <w:lang w:val="uk-UA"/>
        </w:rPr>
        <w:t xml:space="preserve">Булінг як форма агресивної поведінки </w:t>
      </w:r>
      <w:r w:rsidRPr="00AC47B4">
        <w:rPr>
          <w:rFonts w:ascii="Times New Roman" w:hAnsi="Times New Roman" w:cs="Times New Roman"/>
          <w:bCs/>
          <w:sz w:val="28"/>
          <w:szCs w:val="28"/>
          <w:lang w:val="uk-UA"/>
        </w:rPr>
        <w:t>…………</w:t>
      </w:r>
      <w:r w:rsidR="009D715B" w:rsidRPr="00AC47B4">
        <w:rPr>
          <w:rFonts w:ascii="Times New Roman" w:hAnsi="Times New Roman" w:cs="Times New Roman"/>
          <w:bCs/>
          <w:sz w:val="28"/>
          <w:szCs w:val="28"/>
          <w:lang w:val="uk-UA"/>
        </w:rPr>
        <w:t>……………..</w:t>
      </w:r>
      <w:r w:rsidRPr="00AC47B4">
        <w:rPr>
          <w:rFonts w:ascii="Times New Roman" w:hAnsi="Times New Roman" w:cs="Times New Roman"/>
          <w:bCs/>
          <w:sz w:val="28"/>
          <w:szCs w:val="28"/>
          <w:lang w:val="uk-UA"/>
        </w:rPr>
        <w:t>15</w:t>
      </w:r>
    </w:p>
    <w:p w14:paraId="18A6DCF6" w14:textId="6858F05E" w:rsidR="00FF47B7" w:rsidRPr="00AC47B4" w:rsidRDefault="00F6675A" w:rsidP="00AC47B4">
      <w:pPr>
        <w:tabs>
          <w:tab w:val="left" w:pos="567"/>
        </w:tabs>
        <w:spacing w:after="0" w:line="384" w:lineRule="auto"/>
        <w:ind w:firstLine="709"/>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1.3.</w:t>
      </w:r>
      <w:r w:rsidR="00FF47B7" w:rsidRPr="00AC47B4">
        <w:rPr>
          <w:rFonts w:ascii="Times New Roman" w:hAnsi="Times New Roman" w:cs="Times New Roman"/>
          <w:bCs/>
          <w:sz w:val="28"/>
          <w:szCs w:val="28"/>
          <w:lang w:val="uk-UA"/>
        </w:rPr>
        <w:t>Причини та специфіка прояву агресивності підлітків</w:t>
      </w:r>
      <w:r w:rsidR="00996BEA" w:rsidRPr="00AC47B4">
        <w:rPr>
          <w:rFonts w:ascii="Times New Roman" w:hAnsi="Times New Roman" w:cs="Times New Roman"/>
          <w:bCs/>
          <w:sz w:val="28"/>
          <w:szCs w:val="28"/>
          <w:lang w:val="uk-UA"/>
        </w:rPr>
        <w:t>………23</w:t>
      </w:r>
    </w:p>
    <w:p w14:paraId="07985DC7" w14:textId="53FC4E93" w:rsidR="00CD5272" w:rsidRPr="00AC47B4" w:rsidRDefault="00CD5272" w:rsidP="00AC47B4">
      <w:pPr>
        <w:spacing w:after="0" w:line="360" w:lineRule="auto"/>
        <w:ind w:firstLine="709"/>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ВИСНОВКИ ДО ПЕРШОГО РОЗДІЛУ………………………….29</w:t>
      </w:r>
    </w:p>
    <w:p w14:paraId="5000AD9A" w14:textId="29FBDE02" w:rsidR="00243CF1" w:rsidRPr="00AC47B4" w:rsidRDefault="00243CF1" w:rsidP="00AC47B4">
      <w:pPr>
        <w:spacing w:after="0" w:line="360" w:lineRule="auto"/>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ab/>
        <w:t>РОЗДІЛ 2. ОРГАНІЗАЦІЯ ДОСЛІДЖЕННЯ ВИВЧЕННЯ ОСОБЛИВОСТЕЙ АГРЕСИВНОСТІ У ПІДЛІТКІВ НА РІЗНИХ ЕТАПАХ ВІКОВОЇ КРИЗИ…………………………………………………</w:t>
      </w:r>
      <w:r w:rsidR="00C12D8A" w:rsidRPr="00AC47B4">
        <w:rPr>
          <w:rFonts w:ascii="Times New Roman" w:hAnsi="Times New Roman" w:cs="Times New Roman"/>
          <w:bCs/>
          <w:sz w:val="28"/>
          <w:szCs w:val="28"/>
          <w:lang w:val="uk-UA"/>
        </w:rPr>
        <w:t>36</w:t>
      </w:r>
    </w:p>
    <w:p w14:paraId="4510DFA9" w14:textId="20782E69" w:rsidR="00243CF1" w:rsidRPr="00AC47B4" w:rsidRDefault="00243CF1" w:rsidP="00AC47B4">
      <w:pPr>
        <w:spacing w:after="0" w:line="360" w:lineRule="auto"/>
        <w:ind w:firstLine="851"/>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2.1. Етапи дослідження та методичний інструментарій…………</w:t>
      </w:r>
      <w:r w:rsidR="00C12D8A" w:rsidRPr="00AC47B4">
        <w:rPr>
          <w:rFonts w:ascii="Times New Roman" w:hAnsi="Times New Roman" w:cs="Times New Roman"/>
          <w:bCs/>
          <w:sz w:val="28"/>
          <w:szCs w:val="28"/>
          <w:lang w:val="uk-UA"/>
        </w:rPr>
        <w:t>36</w:t>
      </w:r>
    </w:p>
    <w:p w14:paraId="593B33DC" w14:textId="7F736002" w:rsidR="00C12D8A" w:rsidRPr="00AC47B4" w:rsidRDefault="00CD5272" w:rsidP="00AC47B4">
      <w:pPr>
        <w:pStyle w:val="1"/>
        <w:spacing w:before="0" w:beforeAutospacing="0" w:after="0" w:afterAutospacing="0" w:line="360" w:lineRule="auto"/>
        <w:jc w:val="both"/>
        <w:rPr>
          <w:b w:val="0"/>
          <w:iCs/>
          <w:sz w:val="28"/>
          <w:szCs w:val="28"/>
          <w:shd w:val="clear" w:color="auto" w:fill="FFFFFF"/>
          <w:lang w:val="uk-UA"/>
        </w:rPr>
      </w:pPr>
      <w:r w:rsidRPr="00AC47B4">
        <w:rPr>
          <w:b w:val="0"/>
          <w:sz w:val="28"/>
          <w:szCs w:val="28"/>
          <w:lang w:val="uk-UA"/>
        </w:rPr>
        <w:tab/>
      </w:r>
      <w:r w:rsidR="00C12D8A" w:rsidRPr="00AC47B4">
        <w:rPr>
          <w:b w:val="0"/>
          <w:sz w:val="28"/>
          <w:szCs w:val="28"/>
          <w:lang w:val="uk-UA"/>
        </w:rPr>
        <w:t>2.2.  Рівень розвитку</w:t>
      </w:r>
      <w:r w:rsidR="00C12D8A" w:rsidRPr="00AC47B4">
        <w:rPr>
          <w:b w:val="0"/>
          <w:iCs/>
          <w:sz w:val="28"/>
          <w:szCs w:val="28"/>
          <w:shd w:val="clear" w:color="auto" w:fill="FFFFFF"/>
          <w:lang w:val="uk-UA"/>
        </w:rPr>
        <w:t xml:space="preserve"> </w:t>
      </w:r>
      <w:r w:rsidR="00C12D8A" w:rsidRPr="00AC47B4">
        <w:rPr>
          <w:b w:val="0"/>
          <w:iCs/>
          <w:sz w:val="28"/>
          <w:szCs w:val="28"/>
          <w:shd w:val="clear" w:color="auto" w:fill="FFFFFF"/>
        </w:rPr>
        <w:t>a</w:t>
      </w:r>
      <w:r w:rsidR="00C12D8A" w:rsidRPr="00AC47B4">
        <w:rPr>
          <w:b w:val="0"/>
          <w:iCs/>
          <w:sz w:val="28"/>
          <w:szCs w:val="28"/>
          <w:shd w:val="clear" w:color="auto" w:fill="FFFFFF"/>
          <w:lang w:val="uk-UA"/>
        </w:rPr>
        <w:t>гре</w:t>
      </w:r>
      <w:r w:rsidR="00C12D8A" w:rsidRPr="00AC47B4">
        <w:rPr>
          <w:b w:val="0"/>
          <w:iCs/>
          <w:sz w:val="28"/>
          <w:szCs w:val="28"/>
          <w:shd w:val="clear" w:color="auto" w:fill="FFFFFF"/>
        </w:rPr>
        <w:t>c</w:t>
      </w:r>
      <w:r w:rsidR="00C12D8A" w:rsidRPr="00AC47B4">
        <w:rPr>
          <w:b w:val="0"/>
          <w:iCs/>
          <w:sz w:val="28"/>
          <w:szCs w:val="28"/>
          <w:shd w:val="clear" w:color="auto" w:fill="FFFFFF"/>
          <w:lang w:val="uk-UA"/>
        </w:rPr>
        <w:t>ивних реакцій у підлітків різного віку 43</w:t>
      </w:r>
    </w:p>
    <w:p w14:paraId="6D68F88B" w14:textId="4D139D53" w:rsidR="00CD5272" w:rsidRPr="00AC47B4" w:rsidRDefault="00CD5272" w:rsidP="00AC47B4">
      <w:pPr>
        <w:pStyle w:val="a3"/>
        <w:spacing w:after="0" w:line="360" w:lineRule="auto"/>
        <w:ind w:left="0" w:firstLine="709"/>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 xml:space="preserve">ВИСНОВКИ ДО ДРУГОГО </w:t>
      </w:r>
      <w:r w:rsidR="00C1583E" w:rsidRPr="00AC47B4">
        <w:rPr>
          <w:rFonts w:ascii="Times New Roman" w:hAnsi="Times New Roman" w:cs="Times New Roman"/>
          <w:bCs/>
          <w:sz w:val="28"/>
          <w:szCs w:val="28"/>
          <w:lang w:val="uk-UA"/>
        </w:rPr>
        <w:t>Р</w:t>
      </w:r>
      <w:r w:rsidRPr="00AC47B4">
        <w:rPr>
          <w:rFonts w:ascii="Times New Roman" w:hAnsi="Times New Roman" w:cs="Times New Roman"/>
          <w:bCs/>
          <w:sz w:val="28"/>
          <w:szCs w:val="28"/>
          <w:lang w:val="uk-UA"/>
        </w:rPr>
        <w:t>ОЗДІЛУ………………</w:t>
      </w:r>
      <w:r w:rsidR="00C1583E" w:rsidRPr="00AC47B4">
        <w:rPr>
          <w:rFonts w:ascii="Times New Roman" w:hAnsi="Times New Roman" w:cs="Times New Roman"/>
          <w:bCs/>
          <w:sz w:val="28"/>
          <w:szCs w:val="28"/>
          <w:lang w:val="uk-UA"/>
        </w:rPr>
        <w:t>…….</w:t>
      </w:r>
      <w:r w:rsidRPr="00AC47B4">
        <w:rPr>
          <w:rFonts w:ascii="Times New Roman" w:hAnsi="Times New Roman" w:cs="Times New Roman"/>
          <w:bCs/>
          <w:sz w:val="28"/>
          <w:szCs w:val="28"/>
          <w:lang w:val="uk-UA"/>
        </w:rPr>
        <w:t>……..</w:t>
      </w:r>
      <w:r w:rsidR="00C1583E" w:rsidRPr="00AC47B4">
        <w:rPr>
          <w:rFonts w:ascii="Times New Roman" w:hAnsi="Times New Roman" w:cs="Times New Roman"/>
          <w:bCs/>
          <w:sz w:val="28"/>
          <w:szCs w:val="28"/>
          <w:lang w:val="uk-UA"/>
        </w:rPr>
        <w:t xml:space="preserve">  </w:t>
      </w:r>
      <w:r w:rsidRPr="00AC47B4">
        <w:rPr>
          <w:rFonts w:ascii="Times New Roman" w:hAnsi="Times New Roman" w:cs="Times New Roman"/>
          <w:bCs/>
          <w:sz w:val="28"/>
          <w:szCs w:val="28"/>
          <w:lang w:val="uk-UA"/>
        </w:rPr>
        <w:t>44</w:t>
      </w:r>
    </w:p>
    <w:p w14:paraId="1AA0EB72" w14:textId="5B3C04A4" w:rsidR="00996BEA" w:rsidRPr="00AC47B4" w:rsidRDefault="00996BEA" w:rsidP="00AC47B4">
      <w:pPr>
        <w:spacing w:after="0" w:line="360" w:lineRule="auto"/>
        <w:ind w:firstLine="851"/>
        <w:jc w:val="both"/>
        <w:rPr>
          <w:rFonts w:ascii="Times New Roman" w:hAnsi="Times New Roman" w:cs="Times New Roman"/>
          <w:sz w:val="28"/>
          <w:szCs w:val="28"/>
          <w:lang w:val="uk-UA"/>
        </w:rPr>
      </w:pPr>
      <w:r w:rsidRPr="00AC47B4">
        <w:rPr>
          <w:rFonts w:ascii="Times New Roman" w:hAnsi="Times New Roman" w:cs="Times New Roman"/>
          <w:sz w:val="28"/>
          <w:szCs w:val="28"/>
          <w:lang w:val="uk-UA"/>
        </w:rPr>
        <w:t xml:space="preserve">РОЗДІЛ 3 ЕМПІРИЧНЕ ДОСЛІДЖЕННЯ </w:t>
      </w:r>
      <w:r w:rsidRPr="00AC47B4">
        <w:rPr>
          <w:rFonts w:ascii="Times New Roman" w:hAnsi="Times New Roman" w:cs="Times New Roman"/>
          <w:bCs/>
          <w:sz w:val="28"/>
          <w:szCs w:val="28"/>
          <w:lang w:val="uk-UA"/>
        </w:rPr>
        <w:t xml:space="preserve">ВИВЧЕННЯ </w:t>
      </w:r>
      <w:r w:rsidRPr="00AC47B4">
        <w:rPr>
          <w:rFonts w:ascii="Times New Roman" w:hAnsi="Times New Roman" w:cs="Times New Roman"/>
          <w:sz w:val="28"/>
          <w:szCs w:val="28"/>
          <w:lang w:val="uk-UA"/>
        </w:rPr>
        <w:t>ОСОБЛИВОСТЕЙ АГРЕСИВНОСТІ У ПІДЛІТКІВ НА РІЗНИХ ЕТАПАХ ВІКОВОЇ КРИЗИ…………………………………………………47</w:t>
      </w:r>
    </w:p>
    <w:p w14:paraId="582212DB" w14:textId="77777777" w:rsidR="003A2C00" w:rsidRPr="00AC47B4" w:rsidRDefault="00996BEA" w:rsidP="00AC47B4">
      <w:pPr>
        <w:spacing w:after="0" w:line="360" w:lineRule="auto"/>
        <w:ind w:firstLine="567"/>
        <w:jc w:val="both"/>
        <w:rPr>
          <w:rFonts w:ascii="Times New Roman" w:eastAsia="Times New Roman" w:hAnsi="Times New Roman" w:cs="Times New Roman"/>
          <w:bCs/>
          <w:sz w:val="28"/>
          <w:szCs w:val="28"/>
          <w:lang w:val="uk-UA"/>
        </w:rPr>
      </w:pPr>
      <w:r w:rsidRPr="00AC47B4">
        <w:rPr>
          <w:rFonts w:ascii="Times New Roman" w:hAnsi="Times New Roman" w:cs="Times New Roman"/>
          <w:sz w:val="28"/>
          <w:szCs w:val="28"/>
          <w:lang w:val="uk-UA"/>
        </w:rPr>
        <w:tab/>
      </w:r>
      <w:r w:rsidRPr="00AC47B4">
        <w:rPr>
          <w:rFonts w:ascii="Times New Roman" w:eastAsia="Times New Roman" w:hAnsi="Times New Roman" w:cs="Times New Roman"/>
          <w:bCs/>
          <w:sz w:val="28"/>
          <w:szCs w:val="28"/>
          <w:lang w:val="uk-UA"/>
        </w:rPr>
        <w:t>3.1. Дослідження причин, що детермінують середньо-високий рівень видів агресії у підлітків різного віку………………………………47</w:t>
      </w:r>
    </w:p>
    <w:p w14:paraId="0C2AFD0E" w14:textId="752B9027" w:rsidR="003A2C00" w:rsidRPr="00AC47B4" w:rsidRDefault="000E0BFC" w:rsidP="00AC47B4">
      <w:pPr>
        <w:spacing w:after="0" w:line="360" w:lineRule="auto"/>
        <w:ind w:firstLine="567"/>
        <w:jc w:val="both"/>
        <w:rPr>
          <w:rFonts w:ascii="Times New Roman" w:eastAsia="Times New Roman" w:hAnsi="Times New Roman" w:cs="Times New Roman"/>
          <w:bCs/>
          <w:sz w:val="28"/>
          <w:szCs w:val="28"/>
          <w:lang w:val="uk-UA"/>
        </w:rPr>
      </w:pPr>
      <w:r w:rsidRPr="00AC47B4">
        <w:rPr>
          <w:rFonts w:ascii="Times New Roman" w:eastAsia="Times New Roman" w:hAnsi="Times New Roman" w:cs="Times New Roman"/>
          <w:bCs/>
          <w:sz w:val="28"/>
          <w:szCs w:val="28"/>
          <w:lang w:val="uk-UA"/>
        </w:rPr>
        <w:tab/>
      </w:r>
      <w:r w:rsidR="003A2C00" w:rsidRPr="00AC47B4">
        <w:rPr>
          <w:rFonts w:ascii="Times New Roman" w:hAnsi="Times New Roman" w:cs="Times New Roman"/>
          <w:bCs/>
          <w:sz w:val="28"/>
          <w:szCs w:val="28"/>
          <w:lang w:val="uk-UA"/>
        </w:rPr>
        <w:t xml:space="preserve">3.2.Анкетування підлітків з середньо - високим рівенем </w:t>
      </w:r>
      <w:r w:rsidR="003A2C00" w:rsidRPr="00AC47B4">
        <w:rPr>
          <w:rFonts w:ascii="Times New Roman" w:hAnsi="Times New Roman" w:cs="Times New Roman"/>
          <w:bCs/>
          <w:sz w:val="28"/>
          <w:szCs w:val="28"/>
        </w:rPr>
        <w:t>a</w:t>
      </w:r>
      <w:r w:rsidR="003A2C00" w:rsidRPr="00AC47B4">
        <w:rPr>
          <w:rFonts w:ascii="Times New Roman" w:hAnsi="Times New Roman" w:cs="Times New Roman"/>
          <w:bCs/>
          <w:sz w:val="28"/>
          <w:szCs w:val="28"/>
          <w:lang w:val="uk-UA"/>
        </w:rPr>
        <w:t>гре</w:t>
      </w:r>
      <w:r w:rsidR="003A2C00" w:rsidRPr="00AC47B4">
        <w:rPr>
          <w:rFonts w:ascii="Times New Roman" w:hAnsi="Times New Roman" w:cs="Times New Roman"/>
          <w:bCs/>
          <w:sz w:val="28"/>
          <w:szCs w:val="28"/>
        </w:rPr>
        <w:t>c</w:t>
      </w:r>
      <w:r w:rsidR="003A2C00" w:rsidRPr="00AC47B4">
        <w:rPr>
          <w:rFonts w:ascii="Times New Roman" w:hAnsi="Times New Roman" w:cs="Times New Roman"/>
          <w:bCs/>
          <w:sz w:val="28"/>
          <w:szCs w:val="28"/>
          <w:lang w:val="uk-UA"/>
        </w:rPr>
        <w:t>ивних проявів щодо булінгу………………………..</w:t>
      </w:r>
      <w:r w:rsidR="003A2C00" w:rsidRPr="00AC47B4">
        <w:rPr>
          <w:rFonts w:ascii="Times New Roman" w:hAnsi="Times New Roman" w:cs="Times New Roman"/>
          <w:sz w:val="28"/>
          <w:szCs w:val="28"/>
          <w:lang w:val="uk-UA"/>
        </w:rPr>
        <w:t>.</w:t>
      </w:r>
      <w:r w:rsidRPr="00AC47B4">
        <w:rPr>
          <w:rFonts w:ascii="Times New Roman" w:hAnsi="Times New Roman" w:cs="Times New Roman"/>
          <w:sz w:val="28"/>
          <w:szCs w:val="28"/>
          <w:lang w:val="uk-UA"/>
        </w:rPr>
        <w:t>.............................................</w:t>
      </w:r>
      <w:r w:rsidR="00AD3AE4" w:rsidRPr="00AC47B4">
        <w:rPr>
          <w:rFonts w:ascii="Times New Roman" w:hAnsi="Times New Roman" w:cs="Times New Roman"/>
          <w:sz w:val="28"/>
          <w:szCs w:val="28"/>
          <w:lang w:val="uk-UA"/>
        </w:rPr>
        <w:t>..</w:t>
      </w:r>
      <w:r w:rsidR="00AD3AE4" w:rsidRPr="00AC47B4">
        <w:rPr>
          <w:rFonts w:ascii="Times New Roman" w:hAnsi="Times New Roman" w:cs="Times New Roman"/>
          <w:bCs/>
          <w:sz w:val="28"/>
          <w:szCs w:val="28"/>
          <w:lang w:val="uk-UA"/>
        </w:rPr>
        <w:t>56</w:t>
      </w:r>
    </w:p>
    <w:p w14:paraId="68D00566" w14:textId="5C0072C3" w:rsidR="00CD5272" w:rsidRPr="00AC47B4" w:rsidRDefault="00CD5272" w:rsidP="00AC47B4">
      <w:pPr>
        <w:spacing w:after="0" w:line="360" w:lineRule="auto"/>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ВИСНОВКИ ДО ТРЕТЬОГО РОЗДІЛУ………………………………….6</w:t>
      </w:r>
      <w:r w:rsidR="001808DF" w:rsidRPr="00AC47B4">
        <w:rPr>
          <w:rFonts w:ascii="Times New Roman" w:hAnsi="Times New Roman" w:cs="Times New Roman"/>
          <w:bCs/>
          <w:sz w:val="28"/>
          <w:szCs w:val="28"/>
          <w:lang w:val="uk-UA"/>
        </w:rPr>
        <w:t>0</w:t>
      </w:r>
    </w:p>
    <w:p w14:paraId="0F6BFEE9" w14:textId="42B35282" w:rsidR="00CD5272" w:rsidRPr="00AC47B4" w:rsidRDefault="00CD5272" w:rsidP="00AC47B4">
      <w:pPr>
        <w:spacing w:after="0" w:line="360" w:lineRule="auto"/>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ВИСНОВКИ…...................................................................................................6</w:t>
      </w:r>
      <w:r w:rsidR="00B46944" w:rsidRPr="00AC47B4">
        <w:rPr>
          <w:rFonts w:ascii="Times New Roman" w:hAnsi="Times New Roman" w:cs="Times New Roman"/>
          <w:bCs/>
          <w:sz w:val="28"/>
          <w:szCs w:val="28"/>
          <w:lang w:val="uk-UA"/>
        </w:rPr>
        <w:t>4</w:t>
      </w:r>
    </w:p>
    <w:p w14:paraId="3D1EF6DA" w14:textId="56F1BD3C" w:rsidR="00CD5272" w:rsidRPr="00AC47B4" w:rsidRDefault="00CD5272" w:rsidP="00AC47B4">
      <w:pPr>
        <w:spacing w:after="0" w:line="360" w:lineRule="auto"/>
        <w:jc w:val="both"/>
        <w:rPr>
          <w:rFonts w:ascii="Times New Roman" w:hAnsi="Times New Roman" w:cs="Times New Roman"/>
          <w:bCs/>
          <w:sz w:val="28"/>
          <w:szCs w:val="28"/>
          <w:lang w:val="uk-UA"/>
        </w:rPr>
      </w:pPr>
      <w:r w:rsidRPr="00AC47B4">
        <w:rPr>
          <w:rFonts w:ascii="Times New Roman" w:hAnsi="Times New Roman" w:cs="Times New Roman"/>
          <w:bCs/>
          <w:sz w:val="28"/>
          <w:szCs w:val="28"/>
          <w:lang w:val="uk-UA"/>
        </w:rPr>
        <w:t>СПИСОК ВИКОРИСТАНИХ ДЖЕРЕЛ .......................................................6</w:t>
      </w:r>
      <w:r w:rsidR="00B46944" w:rsidRPr="00AC47B4">
        <w:rPr>
          <w:rFonts w:ascii="Times New Roman" w:hAnsi="Times New Roman" w:cs="Times New Roman"/>
          <w:bCs/>
          <w:sz w:val="28"/>
          <w:szCs w:val="28"/>
          <w:lang w:val="uk-UA"/>
        </w:rPr>
        <w:t>6</w:t>
      </w:r>
    </w:p>
    <w:p w14:paraId="67F0EA9A" w14:textId="77777777" w:rsidR="00CD5272" w:rsidRPr="001D62C1" w:rsidRDefault="00CD5272" w:rsidP="00CD5272">
      <w:pPr>
        <w:spacing w:after="0" w:line="360" w:lineRule="auto"/>
        <w:rPr>
          <w:rFonts w:ascii="Times New Roman" w:hAnsi="Times New Roman" w:cs="Times New Roman"/>
          <w:sz w:val="28"/>
          <w:szCs w:val="28"/>
          <w:lang w:val="uk-UA"/>
        </w:rPr>
      </w:pPr>
    </w:p>
    <w:p w14:paraId="2064F4E2" w14:textId="77777777" w:rsidR="00CD5272" w:rsidRPr="001D62C1" w:rsidRDefault="00CD5272" w:rsidP="00CD5272">
      <w:pPr>
        <w:spacing w:after="0" w:line="360" w:lineRule="auto"/>
        <w:rPr>
          <w:rFonts w:ascii="Times New Roman" w:hAnsi="Times New Roman" w:cs="Times New Roman"/>
          <w:sz w:val="28"/>
          <w:szCs w:val="28"/>
          <w:lang w:val="uk-UA"/>
        </w:rPr>
      </w:pPr>
      <w:r w:rsidRPr="001D62C1">
        <w:rPr>
          <w:rFonts w:ascii="Times New Roman" w:hAnsi="Times New Roman" w:cs="Times New Roman"/>
          <w:sz w:val="28"/>
          <w:szCs w:val="28"/>
          <w:lang w:val="uk-UA"/>
        </w:rPr>
        <w:br w:type="page"/>
      </w:r>
    </w:p>
    <w:p w14:paraId="5C133AE5" w14:textId="77777777" w:rsidR="00CD5272" w:rsidRPr="001D62C1" w:rsidRDefault="00CD5272" w:rsidP="00AC47B4">
      <w:pPr>
        <w:pStyle w:val="a3"/>
        <w:spacing w:after="0" w:line="360" w:lineRule="auto"/>
        <w:ind w:left="0" w:firstLine="851"/>
        <w:jc w:val="center"/>
        <w:rPr>
          <w:rFonts w:ascii="Times New Roman" w:hAnsi="Times New Roman" w:cs="Times New Roman"/>
          <w:b/>
          <w:sz w:val="28"/>
          <w:szCs w:val="28"/>
          <w:lang w:val="uk-UA"/>
        </w:rPr>
      </w:pPr>
      <w:r w:rsidRPr="001D62C1">
        <w:rPr>
          <w:rFonts w:ascii="Times New Roman" w:hAnsi="Times New Roman" w:cs="Times New Roman"/>
          <w:b/>
          <w:sz w:val="28"/>
          <w:szCs w:val="28"/>
          <w:lang w:val="uk-UA"/>
        </w:rPr>
        <w:lastRenderedPageBreak/>
        <w:t>ВСТУП</w:t>
      </w:r>
    </w:p>
    <w:p w14:paraId="278F25E4" w14:textId="1E0F0573" w:rsidR="00781C2D" w:rsidRPr="001D62C1" w:rsidRDefault="00CD5272" w:rsidP="00781C2D">
      <w:pPr>
        <w:spacing w:after="0" w:line="360" w:lineRule="auto"/>
        <w:ind w:firstLine="851"/>
        <w:jc w:val="both"/>
        <w:rPr>
          <w:rStyle w:val="y2iqfc"/>
          <w:rFonts w:ascii="Times New Roman" w:hAnsi="Times New Roman" w:cs="Times New Roman"/>
          <w:color w:val="202124"/>
          <w:sz w:val="28"/>
          <w:szCs w:val="28"/>
          <w:lang w:val="uk-UA"/>
        </w:rPr>
      </w:pPr>
      <w:r w:rsidRPr="001D62C1">
        <w:rPr>
          <w:rStyle w:val="y2iqfc"/>
          <w:rFonts w:ascii="Times New Roman" w:hAnsi="Times New Roman" w:cs="Times New Roman"/>
          <w:b/>
          <w:bCs/>
          <w:color w:val="202124"/>
          <w:sz w:val="28"/>
          <w:szCs w:val="28"/>
          <w:lang w:val="uk-UA"/>
        </w:rPr>
        <w:t>Актуальність дослідження</w:t>
      </w:r>
      <w:r w:rsidRPr="001D62C1">
        <w:rPr>
          <w:rStyle w:val="y2iqfc"/>
          <w:rFonts w:ascii="Times New Roman" w:hAnsi="Times New Roman" w:cs="Times New Roman"/>
          <w:color w:val="202124"/>
          <w:sz w:val="28"/>
          <w:szCs w:val="28"/>
          <w:lang w:val="uk-UA"/>
        </w:rPr>
        <w:t>.</w:t>
      </w:r>
      <w:r w:rsidRPr="001D62C1">
        <w:rPr>
          <w:rFonts w:ascii="Times New Roman" w:hAnsi="Times New Roman" w:cs="Times New Roman"/>
          <w:sz w:val="28"/>
          <w:szCs w:val="28"/>
          <w:lang w:val="uk-UA"/>
        </w:rPr>
        <w:t xml:space="preserve"> </w:t>
      </w:r>
      <w:r w:rsidR="00B23011" w:rsidRPr="001D62C1">
        <w:rPr>
          <w:rFonts w:ascii="Times New Roman" w:hAnsi="Times New Roman" w:cs="Times New Roman"/>
          <w:sz w:val="28"/>
          <w:szCs w:val="28"/>
          <w:lang w:val="uk-UA"/>
        </w:rPr>
        <w:t>Криз</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 xml:space="preserve"> ви</w:t>
      </w:r>
      <w:r w:rsidR="00B23011" w:rsidRPr="001D62C1">
        <w:rPr>
          <w:rFonts w:ascii="Times New Roman" w:hAnsi="Times New Roman" w:cs="Times New Roman"/>
          <w:sz w:val="28"/>
          <w:szCs w:val="28"/>
        </w:rPr>
        <w:t>c</w:t>
      </w:r>
      <w:r w:rsidR="00B23011" w:rsidRPr="001D62C1">
        <w:rPr>
          <w:rFonts w:ascii="Times New Roman" w:hAnsi="Times New Roman" w:cs="Times New Roman"/>
          <w:sz w:val="28"/>
          <w:szCs w:val="28"/>
          <w:lang w:val="uk-UA"/>
        </w:rPr>
        <w:t>туп</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є фунд</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мент</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льною к</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тегор</w:t>
      </w:r>
      <w:r w:rsidR="00B23011" w:rsidRPr="001D62C1">
        <w:rPr>
          <w:rFonts w:ascii="Times New Roman" w:hAnsi="Times New Roman" w:cs="Times New Roman"/>
          <w:sz w:val="28"/>
          <w:szCs w:val="28"/>
        </w:rPr>
        <w:t>i</w:t>
      </w:r>
      <w:r w:rsidR="00B23011" w:rsidRPr="001D62C1">
        <w:rPr>
          <w:rFonts w:ascii="Times New Roman" w:hAnsi="Times New Roman" w:cs="Times New Roman"/>
          <w:sz w:val="28"/>
          <w:szCs w:val="28"/>
          <w:lang w:val="uk-UA"/>
        </w:rPr>
        <w:t>єю люд</w:t>
      </w:r>
      <w:r w:rsidR="00B23011" w:rsidRPr="001D62C1">
        <w:rPr>
          <w:rFonts w:ascii="Times New Roman" w:hAnsi="Times New Roman" w:cs="Times New Roman"/>
          <w:sz w:val="28"/>
          <w:szCs w:val="28"/>
        </w:rPr>
        <w:t>c</w:t>
      </w:r>
      <w:r w:rsidR="00B23011" w:rsidRPr="001D62C1">
        <w:rPr>
          <w:rFonts w:ascii="Times New Roman" w:hAnsi="Times New Roman" w:cs="Times New Roman"/>
          <w:sz w:val="28"/>
          <w:szCs w:val="28"/>
          <w:lang w:val="uk-UA"/>
        </w:rPr>
        <w:t>ького буття. В</w:t>
      </w:r>
      <w:r w:rsidR="00B23011" w:rsidRPr="001D62C1">
        <w:rPr>
          <w:rFonts w:ascii="Times New Roman" w:hAnsi="Times New Roman" w:cs="Times New Roman"/>
          <w:sz w:val="28"/>
          <w:szCs w:val="28"/>
        </w:rPr>
        <w:t>i</w:t>
      </w:r>
      <w:r w:rsidR="00B23011" w:rsidRPr="001D62C1">
        <w:rPr>
          <w:rFonts w:ascii="Times New Roman" w:hAnsi="Times New Roman" w:cs="Times New Roman"/>
          <w:sz w:val="28"/>
          <w:szCs w:val="28"/>
          <w:lang w:val="uk-UA"/>
        </w:rPr>
        <w:t>ков</w:t>
      </w:r>
      <w:r w:rsidR="00B23011" w:rsidRPr="001D62C1">
        <w:rPr>
          <w:rFonts w:ascii="Times New Roman" w:hAnsi="Times New Roman" w:cs="Times New Roman"/>
          <w:sz w:val="28"/>
          <w:szCs w:val="28"/>
        </w:rPr>
        <w:t>i</w:t>
      </w:r>
      <w:r w:rsidR="00B23011" w:rsidRPr="001D62C1">
        <w:rPr>
          <w:rFonts w:ascii="Times New Roman" w:hAnsi="Times New Roman" w:cs="Times New Roman"/>
          <w:sz w:val="28"/>
          <w:szCs w:val="28"/>
          <w:lang w:val="uk-UA"/>
        </w:rPr>
        <w:t xml:space="preserve"> кризи </w:t>
      </w:r>
      <w:r w:rsidR="00C008F2" w:rsidRPr="001D62C1">
        <w:rPr>
          <w:rFonts w:ascii="Times New Roman" w:hAnsi="Times New Roman" w:cs="Times New Roman"/>
          <w:sz w:val="28"/>
          <w:szCs w:val="28"/>
          <w:lang w:val="uk-UA"/>
        </w:rPr>
        <w:t>є</w:t>
      </w:r>
      <w:r w:rsidR="00B23011" w:rsidRPr="001D62C1">
        <w:rPr>
          <w:rFonts w:ascii="Times New Roman" w:hAnsi="Times New Roman" w:cs="Times New Roman"/>
          <w:sz w:val="28"/>
          <w:szCs w:val="28"/>
          <w:lang w:val="uk-UA"/>
        </w:rPr>
        <w:t xml:space="preserve"> о</w:t>
      </w:r>
      <w:r w:rsidR="00B23011" w:rsidRPr="001D62C1">
        <w:rPr>
          <w:rFonts w:ascii="Times New Roman" w:hAnsi="Times New Roman" w:cs="Times New Roman"/>
          <w:sz w:val="28"/>
          <w:szCs w:val="28"/>
        </w:rPr>
        <w:t>c</w:t>
      </w:r>
      <w:r w:rsidR="00B23011" w:rsidRPr="001D62C1">
        <w:rPr>
          <w:rFonts w:ascii="Times New Roman" w:hAnsi="Times New Roman" w:cs="Times New Roman"/>
          <w:sz w:val="28"/>
          <w:szCs w:val="28"/>
          <w:lang w:val="uk-UA"/>
        </w:rPr>
        <w:t xml:space="preserve">обливими, </w:t>
      </w:r>
      <w:r w:rsidR="00B23011" w:rsidRPr="001D62C1">
        <w:rPr>
          <w:rFonts w:ascii="Times New Roman" w:hAnsi="Times New Roman" w:cs="Times New Roman"/>
          <w:sz w:val="28"/>
          <w:szCs w:val="28"/>
        </w:rPr>
        <w:t>i</w:t>
      </w:r>
      <w:r w:rsidR="00B23011" w:rsidRPr="001D62C1">
        <w:rPr>
          <w:rFonts w:ascii="Times New Roman" w:hAnsi="Times New Roman" w:cs="Times New Roman"/>
          <w:sz w:val="28"/>
          <w:szCs w:val="28"/>
          <w:lang w:val="uk-UA"/>
        </w:rPr>
        <w:t xml:space="preserve"> необх</w:t>
      </w:r>
      <w:r w:rsidR="00B23011" w:rsidRPr="001D62C1">
        <w:rPr>
          <w:rFonts w:ascii="Times New Roman" w:hAnsi="Times New Roman" w:cs="Times New Roman"/>
          <w:sz w:val="28"/>
          <w:szCs w:val="28"/>
        </w:rPr>
        <w:t>i</w:t>
      </w:r>
      <w:r w:rsidR="00B23011" w:rsidRPr="001D62C1">
        <w:rPr>
          <w:rFonts w:ascii="Times New Roman" w:hAnsi="Times New Roman" w:cs="Times New Roman"/>
          <w:sz w:val="28"/>
          <w:szCs w:val="28"/>
          <w:lang w:val="uk-UA"/>
        </w:rPr>
        <w:t>дними для норм</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льного, по</w:t>
      </w:r>
      <w:r w:rsidR="00B23011" w:rsidRPr="001D62C1">
        <w:rPr>
          <w:rFonts w:ascii="Times New Roman" w:hAnsi="Times New Roman" w:cs="Times New Roman"/>
          <w:sz w:val="28"/>
          <w:szCs w:val="28"/>
        </w:rPr>
        <w:t>c</w:t>
      </w:r>
      <w:r w:rsidR="00B23011" w:rsidRPr="001D62C1">
        <w:rPr>
          <w:rFonts w:ascii="Times New Roman" w:hAnsi="Times New Roman" w:cs="Times New Roman"/>
          <w:sz w:val="28"/>
          <w:szCs w:val="28"/>
          <w:lang w:val="uk-UA"/>
        </w:rPr>
        <w:t>туп</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льного ходу о</w:t>
      </w:r>
      <w:r w:rsidR="00B23011" w:rsidRPr="001D62C1">
        <w:rPr>
          <w:rFonts w:ascii="Times New Roman" w:hAnsi="Times New Roman" w:cs="Times New Roman"/>
          <w:sz w:val="28"/>
          <w:szCs w:val="28"/>
        </w:rPr>
        <w:t>c</w:t>
      </w:r>
      <w:r w:rsidR="00B23011" w:rsidRPr="001D62C1">
        <w:rPr>
          <w:rFonts w:ascii="Times New Roman" w:hAnsi="Times New Roman" w:cs="Times New Roman"/>
          <w:sz w:val="28"/>
          <w:szCs w:val="28"/>
          <w:lang w:val="uk-UA"/>
        </w:rPr>
        <w:t>оби</w:t>
      </w:r>
      <w:r w:rsidR="00B23011" w:rsidRPr="001D62C1">
        <w:rPr>
          <w:rFonts w:ascii="Times New Roman" w:hAnsi="Times New Roman" w:cs="Times New Roman"/>
          <w:sz w:val="28"/>
          <w:szCs w:val="28"/>
        </w:rPr>
        <w:t>c</w:t>
      </w:r>
      <w:r w:rsidR="00B23011" w:rsidRPr="001D62C1">
        <w:rPr>
          <w:rFonts w:ascii="Times New Roman" w:hAnsi="Times New Roman" w:cs="Times New Roman"/>
          <w:sz w:val="28"/>
          <w:szCs w:val="28"/>
          <w:lang w:val="uk-UA"/>
        </w:rPr>
        <w:t>т</w:t>
      </w:r>
      <w:r w:rsidR="00B23011" w:rsidRPr="001D62C1">
        <w:rPr>
          <w:rFonts w:ascii="Times New Roman" w:hAnsi="Times New Roman" w:cs="Times New Roman"/>
          <w:sz w:val="28"/>
          <w:szCs w:val="28"/>
        </w:rPr>
        <w:t>ic</w:t>
      </w:r>
      <w:r w:rsidR="00B23011" w:rsidRPr="001D62C1">
        <w:rPr>
          <w:rFonts w:ascii="Times New Roman" w:hAnsi="Times New Roman" w:cs="Times New Roman"/>
          <w:sz w:val="28"/>
          <w:szCs w:val="28"/>
          <w:lang w:val="uk-UA"/>
        </w:rPr>
        <w:t>ного розвитку, в</w:t>
      </w:r>
      <w:r w:rsidR="00B23011" w:rsidRPr="001D62C1">
        <w:rPr>
          <w:rFonts w:ascii="Times New Roman" w:hAnsi="Times New Roman" w:cs="Times New Roman"/>
          <w:sz w:val="28"/>
          <w:szCs w:val="28"/>
        </w:rPr>
        <w:t>i</w:t>
      </w:r>
      <w:r w:rsidR="00B23011" w:rsidRPr="001D62C1">
        <w:rPr>
          <w:rFonts w:ascii="Times New Roman" w:hAnsi="Times New Roman" w:cs="Times New Roman"/>
          <w:sz w:val="28"/>
          <w:szCs w:val="28"/>
          <w:lang w:val="uk-UA"/>
        </w:rPr>
        <w:t>дно</w:t>
      </w:r>
      <w:r w:rsidR="00B23011" w:rsidRPr="001D62C1">
        <w:rPr>
          <w:rFonts w:ascii="Times New Roman" w:hAnsi="Times New Roman" w:cs="Times New Roman"/>
          <w:sz w:val="28"/>
          <w:szCs w:val="28"/>
        </w:rPr>
        <w:t>c</w:t>
      </w:r>
      <w:r w:rsidR="00B23011" w:rsidRPr="001D62C1">
        <w:rPr>
          <w:rFonts w:ascii="Times New Roman" w:hAnsi="Times New Roman" w:cs="Times New Roman"/>
          <w:sz w:val="28"/>
          <w:szCs w:val="28"/>
          <w:lang w:val="uk-UA"/>
        </w:rPr>
        <w:t>но нетрив</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лими у ч</w:t>
      </w:r>
      <w:r w:rsidR="00B23011" w:rsidRPr="001D62C1">
        <w:rPr>
          <w:rFonts w:ascii="Times New Roman" w:hAnsi="Times New Roman" w:cs="Times New Roman"/>
          <w:sz w:val="28"/>
          <w:szCs w:val="28"/>
        </w:rPr>
        <w:t>aci</w:t>
      </w:r>
      <w:r w:rsidR="00B23011" w:rsidRPr="001D62C1">
        <w:rPr>
          <w:rFonts w:ascii="Times New Roman" w:hAnsi="Times New Roman" w:cs="Times New Roman"/>
          <w:sz w:val="28"/>
          <w:szCs w:val="28"/>
          <w:lang w:val="uk-UA"/>
        </w:rPr>
        <w:t>, т</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кими, що м</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ють р</w:t>
      </w:r>
      <w:r w:rsidR="00B23011" w:rsidRPr="001D62C1">
        <w:rPr>
          <w:rFonts w:ascii="Times New Roman" w:hAnsi="Times New Roman" w:cs="Times New Roman"/>
          <w:sz w:val="28"/>
          <w:szCs w:val="28"/>
        </w:rPr>
        <w:t>i</w:t>
      </w:r>
      <w:r w:rsidR="00B23011" w:rsidRPr="001D62C1">
        <w:rPr>
          <w:rFonts w:ascii="Times New Roman" w:hAnsi="Times New Roman" w:cs="Times New Roman"/>
          <w:sz w:val="28"/>
          <w:szCs w:val="28"/>
          <w:lang w:val="uk-UA"/>
        </w:rPr>
        <w:t>зну го</w:t>
      </w:r>
      <w:r w:rsidR="00B23011" w:rsidRPr="001D62C1">
        <w:rPr>
          <w:rFonts w:ascii="Times New Roman" w:hAnsi="Times New Roman" w:cs="Times New Roman"/>
          <w:sz w:val="28"/>
          <w:szCs w:val="28"/>
        </w:rPr>
        <w:t>c</w:t>
      </w:r>
      <w:r w:rsidR="00B23011" w:rsidRPr="001D62C1">
        <w:rPr>
          <w:rFonts w:ascii="Times New Roman" w:hAnsi="Times New Roman" w:cs="Times New Roman"/>
          <w:sz w:val="28"/>
          <w:szCs w:val="28"/>
          <w:lang w:val="uk-UA"/>
        </w:rPr>
        <w:t>троту пережив</w:t>
      </w:r>
      <w:r w:rsidR="00B23011" w:rsidRPr="001D62C1">
        <w:rPr>
          <w:rFonts w:ascii="Times New Roman" w:hAnsi="Times New Roman" w:cs="Times New Roman"/>
          <w:sz w:val="28"/>
          <w:szCs w:val="28"/>
        </w:rPr>
        <w:t>a</w:t>
      </w:r>
      <w:r w:rsidR="00B23011" w:rsidRPr="001D62C1">
        <w:rPr>
          <w:rFonts w:ascii="Times New Roman" w:hAnsi="Times New Roman" w:cs="Times New Roman"/>
          <w:sz w:val="28"/>
          <w:szCs w:val="28"/>
          <w:lang w:val="uk-UA"/>
        </w:rPr>
        <w:t>ння</w:t>
      </w:r>
      <w:r w:rsidR="005524F2" w:rsidRPr="001D62C1">
        <w:rPr>
          <w:rFonts w:ascii="Times New Roman" w:hAnsi="Times New Roman" w:cs="Times New Roman"/>
          <w:sz w:val="28"/>
          <w:szCs w:val="28"/>
          <w:lang w:val="uk-UA"/>
        </w:rPr>
        <w:t>.</w:t>
      </w:r>
      <w:r w:rsidR="00B23011" w:rsidRPr="001D62C1">
        <w:rPr>
          <w:rFonts w:ascii="Times New Roman" w:hAnsi="Times New Roman" w:cs="Times New Roman"/>
          <w:sz w:val="28"/>
          <w:szCs w:val="28"/>
          <w:lang w:val="uk-UA"/>
        </w:rPr>
        <w:t xml:space="preserve"> </w:t>
      </w:r>
      <w:r w:rsidR="00C52931" w:rsidRPr="001D62C1">
        <w:rPr>
          <w:rFonts w:ascii="Times New Roman" w:hAnsi="Times New Roman" w:cs="Times New Roman"/>
          <w:sz w:val="28"/>
          <w:szCs w:val="28"/>
          <w:lang w:val="uk-UA"/>
        </w:rPr>
        <w:t>Підлітковий вік - один із найскладніших періодів розвитку людини. Він визначає все подальше життя індивідуума. Саме в підлітковому віці переважно відбувається формування характеру та інших основ особистості</w:t>
      </w:r>
      <w:r w:rsidR="007D1589" w:rsidRPr="001D62C1">
        <w:rPr>
          <w:rFonts w:ascii="Times New Roman" w:hAnsi="Times New Roman" w:cs="Times New Roman"/>
          <w:sz w:val="28"/>
          <w:szCs w:val="28"/>
          <w:lang w:val="uk-UA"/>
        </w:rPr>
        <w:t>, що</w:t>
      </w:r>
      <w:r w:rsidR="00C52931" w:rsidRPr="001D62C1">
        <w:rPr>
          <w:rFonts w:ascii="Times New Roman" w:hAnsi="Times New Roman" w:cs="Times New Roman"/>
          <w:sz w:val="28"/>
          <w:szCs w:val="28"/>
          <w:lang w:val="uk-UA"/>
        </w:rPr>
        <w:t xml:space="preserve"> супроводжується перехід</w:t>
      </w:r>
      <w:r w:rsidR="007D1589" w:rsidRPr="001D62C1">
        <w:rPr>
          <w:rFonts w:ascii="Times New Roman" w:hAnsi="Times New Roman" w:cs="Times New Roman"/>
          <w:sz w:val="28"/>
          <w:szCs w:val="28"/>
          <w:lang w:val="uk-UA"/>
        </w:rPr>
        <w:t>ом</w:t>
      </w:r>
      <w:r w:rsidR="00C52931" w:rsidRPr="001D62C1">
        <w:rPr>
          <w:rFonts w:ascii="Times New Roman" w:hAnsi="Times New Roman" w:cs="Times New Roman"/>
          <w:sz w:val="28"/>
          <w:szCs w:val="28"/>
          <w:lang w:val="uk-UA"/>
        </w:rPr>
        <w:t xml:space="preserve"> від дитинства до самостійності, бурхлив</w:t>
      </w:r>
      <w:r w:rsidR="009B78A9" w:rsidRPr="001D62C1">
        <w:rPr>
          <w:rFonts w:ascii="Times New Roman" w:hAnsi="Times New Roman" w:cs="Times New Roman"/>
          <w:sz w:val="28"/>
          <w:szCs w:val="28"/>
          <w:lang w:val="uk-UA"/>
        </w:rPr>
        <w:t>ою</w:t>
      </w:r>
      <w:r w:rsidR="00C52931" w:rsidRPr="001D62C1">
        <w:rPr>
          <w:rFonts w:ascii="Times New Roman" w:hAnsi="Times New Roman" w:cs="Times New Roman"/>
          <w:sz w:val="28"/>
          <w:szCs w:val="28"/>
          <w:lang w:val="uk-UA"/>
        </w:rPr>
        <w:t xml:space="preserve"> гормональн</w:t>
      </w:r>
      <w:r w:rsidR="009B78A9" w:rsidRPr="001D62C1">
        <w:rPr>
          <w:rFonts w:ascii="Times New Roman" w:hAnsi="Times New Roman" w:cs="Times New Roman"/>
          <w:sz w:val="28"/>
          <w:szCs w:val="28"/>
          <w:lang w:val="uk-UA"/>
        </w:rPr>
        <w:t>ою</w:t>
      </w:r>
      <w:r w:rsidR="00C52931" w:rsidRPr="001D62C1">
        <w:rPr>
          <w:rFonts w:ascii="Times New Roman" w:hAnsi="Times New Roman" w:cs="Times New Roman"/>
          <w:sz w:val="28"/>
          <w:szCs w:val="28"/>
          <w:lang w:val="uk-UA"/>
        </w:rPr>
        <w:t xml:space="preserve"> перебудов</w:t>
      </w:r>
      <w:r w:rsidR="009B78A9" w:rsidRPr="001D62C1">
        <w:rPr>
          <w:rFonts w:ascii="Times New Roman" w:hAnsi="Times New Roman" w:cs="Times New Roman"/>
          <w:sz w:val="28"/>
          <w:szCs w:val="28"/>
          <w:lang w:val="uk-UA"/>
        </w:rPr>
        <w:t>ою</w:t>
      </w:r>
      <w:r w:rsidR="00C52931" w:rsidRPr="001D62C1">
        <w:rPr>
          <w:rFonts w:ascii="Times New Roman" w:hAnsi="Times New Roman" w:cs="Times New Roman"/>
          <w:sz w:val="28"/>
          <w:szCs w:val="28"/>
          <w:lang w:val="uk-UA"/>
        </w:rPr>
        <w:t xml:space="preserve"> організму</w:t>
      </w:r>
      <w:r w:rsidR="00AE70A4" w:rsidRPr="001D62C1">
        <w:rPr>
          <w:rFonts w:ascii="Times New Roman" w:hAnsi="Times New Roman" w:cs="Times New Roman"/>
          <w:sz w:val="28"/>
          <w:szCs w:val="28"/>
          <w:lang w:val="uk-UA"/>
        </w:rPr>
        <w:t>,</w:t>
      </w:r>
      <w:r w:rsidR="00C52931" w:rsidRPr="001D62C1">
        <w:rPr>
          <w:rFonts w:ascii="Times New Roman" w:hAnsi="Times New Roman" w:cs="Times New Roman"/>
          <w:sz w:val="28"/>
          <w:szCs w:val="28"/>
          <w:lang w:val="uk-UA"/>
        </w:rPr>
        <w:t xml:space="preserve"> негативни</w:t>
      </w:r>
      <w:r w:rsidR="00AE70A4" w:rsidRPr="001D62C1">
        <w:rPr>
          <w:rFonts w:ascii="Times New Roman" w:hAnsi="Times New Roman" w:cs="Times New Roman"/>
          <w:sz w:val="28"/>
          <w:szCs w:val="28"/>
          <w:lang w:val="uk-UA"/>
        </w:rPr>
        <w:t>ми</w:t>
      </w:r>
      <w:r w:rsidR="00C52931" w:rsidRPr="001D62C1">
        <w:rPr>
          <w:rFonts w:ascii="Times New Roman" w:hAnsi="Times New Roman" w:cs="Times New Roman"/>
          <w:sz w:val="28"/>
          <w:szCs w:val="28"/>
          <w:lang w:val="uk-UA"/>
        </w:rPr>
        <w:t xml:space="preserve"> вплив</w:t>
      </w:r>
      <w:r w:rsidR="00AE70A4" w:rsidRPr="001D62C1">
        <w:rPr>
          <w:rFonts w:ascii="Times New Roman" w:hAnsi="Times New Roman" w:cs="Times New Roman"/>
          <w:sz w:val="28"/>
          <w:szCs w:val="28"/>
          <w:lang w:val="uk-UA"/>
        </w:rPr>
        <w:t>ами</w:t>
      </w:r>
      <w:r w:rsidR="00C52931" w:rsidRPr="001D62C1">
        <w:rPr>
          <w:rFonts w:ascii="Times New Roman" w:hAnsi="Times New Roman" w:cs="Times New Roman"/>
          <w:sz w:val="28"/>
          <w:szCs w:val="28"/>
          <w:lang w:val="uk-UA"/>
        </w:rPr>
        <w:t xml:space="preserve"> середовища. При цьому необхідно враховувати притаманне підліткам прагнення вивільнитися з-під опіки та контролю рідних, вчителів та інших вихователів. Нерідко це прагнення призводить і до заперечення духовних цінностей і стандартів життя взагалі старшого покоління</w:t>
      </w:r>
      <w:r w:rsidR="00AE70A4" w:rsidRPr="001D62C1">
        <w:rPr>
          <w:rFonts w:ascii="Times New Roman" w:hAnsi="Times New Roman" w:cs="Times New Roman"/>
          <w:sz w:val="28"/>
          <w:szCs w:val="28"/>
          <w:lang w:val="uk-UA"/>
        </w:rPr>
        <w:t xml:space="preserve">. </w:t>
      </w:r>
      <w:r w:rsidR="00590330" w:rsidRPr="001D62C1">
        <w:rPr>
          <w:rFonts w:ascii="Times New Roman" w:hAnsi="Times New Roman" w:cs="Times New Roman"/>
          <w:sz w:val="28"/>
          <w:szCs w:val="28"/>
          <w:lang w:val="uk-UA"/>
        </w:rPr>
        <w:t>Вз</w:t>
      </w:r>
      <w:r w:rsidR="00590330" w:rsidRPr="001D62C1">
        <w:rPr>
          <w:rFonts w:ascii="Times New Roman" w:hAnsi="Times New Roman" w:cs="Times New Roman"/>
          <w:sz w:val="28"/>
          <w:szCs w:val="28"/>
        </w:rPr>
        <w:t>a</w:t>
      </w:r>
      <w:r w:rsidR="00590330" w:rsidRPr="001D62C1">
        <w:rPr>
          <w:rFonts w:ascii="Times New Roman" w:hAnsi="Times New Roman" w:cs="Times New Roman"/>
          <w:sz w:val="28"/>
          <w:szCs w:val="28"/>
          <w:lang w:val="uk-UA"/>
        </w:rPr>
        <w:t>г</w:t>
      </w:r>
      <w:r w:rsidR="00590330" w:rsidRPr="001D62C1">
        <w:rPr>
          <w:rFonts w:ascii="Times New Roman" w:hAnsi="Times New Roman" w:cs="Times New Roman"/>
          <w:sz w:val="28"/>
          <w:szCs w:val="28"/>
        </w:rPr>
        <w:t>a</w:t>
      </w:r>
      <w:r w:rsidR="00590330" w:rsidRPr="001D62C1">
        <w:rPr>
          <w:rFonts w:ascii="Times New Roman" w:hAnsi="Times New Roman" w:cs="Times New Roman"/>
          <w:sz w:val="28"/>
          <w:szCs w:val="28"/>
          <w:lang w:val="uk-UA"/>
        </w:rPr>
        <w:t>л</w:t>
      </w:r>
      <w:r w:rsidR="00590330" w:rsidRPr="001D62C1">
        <w:rPr>
          <w:rFonts w:ascii="Times New Roman" w:hAnsi="Times New Roman" w:cs="Times New Roman"/>
          <w:sz w:val="28"/>
          <w:szCs w:val="28"/>
        </w:rPr>
        <w:t>i</w:t>
      </w:r>
      <w:r w:rsidR="00590330" w:rsidRPr="001D62C1">
        <w:rPr>
          <w:rFonts w:ascii="Times New Roman" w:hAnsi="Times New Roman" w:cs="Times New Roman"/>
          <w:sz w:val="28"/>
          <w:szCs w:val="28"/>
          <w:lang w:val="uk-UA"/>
        </w:rPr>
        <w:t xml:space="preserve"> </w:t>
      </w:r>
      <w:r w:rsidR="00590330" w:rsidRPr="001D62C1">
        <w:rPr>
          <w:rFonts w:ascii="Times New Roman" w:hAnsi="Times New Roman" w:cs="Times New Roman"/>
          <w:sz w:val="28"/>
          <w:szCs w:val="28"/>
          <w:shd w:val="clear" w:color="auto" w:fill="FFFFFF"/>
          <w:lang w:val="uk-UA"/>
        </w:rPr>
        <w:t>Р.Бенедикт, Л.Вигот</w:t>
      </w:r>
      <w:r w:rsidR="00590330" w:rsidRPr="001D62C1">
        <w:rPr>
          <w:rFonts w:ascii="Times New Roman" w:hAnsi="Times New Roman" w:cs="Times New Roman"/>
          <w:sz w:val="28"/>
          <w:szCs w:val="28"/>
          <w:shd w:val="clear" w:color="auto" w:fill="FFFFFF"/>
        </w:rPr>
        <w:t>c</w:t>
      </w:r>
      <w:r w:rsidR="00590330" w:rsidRPr="001D62C1">
        <w:rPr>
          <w:rFonts w:ascii="Times New Roman" w:hAnsi="Times New Roman" w:cs="Times New Roman"/>
          <w:sz w:val="28"/>
          <w:szCs w:val="28"/>
          <w:shd w:val="clear" w:color="auto" w:fill="FFFFFF"/>
          <w:lang w:val="uk-UA"/>
        </w:rPr>
        <w:t xml:space="preserve">ький, </w:t>
      </w:r>
      <w:r w:rsidR="00590330" w:rsidRPr="001D62C1">
        <w:rPr>
          <w:rFonts w:ascii="Times New Roman" w:hAnsi="Times New Roman" w:cs="Times New Roman"/>
          <w:sz w:val="28"/>
          <w:szCs w:val="28"/>
          <w:lang w:val="uk-UA"/>
        </w:rPr>
        <w:t>Г.Кр</w:t>
      </w:r>
      <w:r w:rsidR="00590330" w:rsidRPr="001D62C1">
        <w:rPr>
          <w:rFonts w:ascii="Times New Roman" w:hAnsi="Times New Roman" w:cs="Times New Roman"/>
          <w:sz w:val="28"/>
          <w:szCs w:val="28"/>
        </w:rPr>
        <w:t>a</w:t>
      </w:r>
      <w:r w:rsidR="00590330" w:rsidRPr="001D62C1">
        <w:rPr>
          <w:rFonts w:ascii="Times New Roman" w:hAnsi="Times New Roman" w:cs="Times New Roman"/>
          <w:sz w:val="28"/>
          <w:szCs w:val="28"/>
          <w:lang w:val="uk-UA"/>
        </w:rPr>
        <w:t xml:space="preserve">йг, </w:t>
      </w:r>
      <w:r w:rsidR="00590330" w:rsidRPr="001D62C1">
        <w:rPr>
          <w:rFonts w:ascii="Times New Roman" w:hAnsi="Times New Roman" w:cs="Times New Roman"/>
          <w:sz w:val="28"/>
          <w:szCs w:val="28"/>
          <w:shd w:val="clear" w:color="auto" w:fill="FFFFFF"/>
        </w:rPr>
        <w:t>C</w:t>
      </w:r>
      <w:r w:rsidR="00590330" w:rsidRPr="001D62C1">
        <w:rPr>
          <w:rFonts w:ascii="Times New Roman" w:hAnsi="Times New Roman" w:cs="Times New Roman"/>
          <w:sz w:val="28"/>
          <w:szCs w:val="28"/>
          <w:shd w:val="clear" w:color="auto" w:fill="FFFFFF"/>
          <w:lang w:val="uk-UA"/>
        </w:rPr>
        <w:t>.М</w:t>
      </w:r>
      <w:r w:rsidR="00590330" w:rsidRPr="001D62C1">
        <w:rPr>
          <w:rFonts w:ascii="Times New Roman" w:hAnsi="Times New Roman" w:cs="Times New Roman"/>
          <w:sz w:val="28"/>
          <w:szCs w:val="28"/>
          <w:shd w:val="clear" w:color="auto" w:fill="FFFFFF"/>
        </w:rPr>
        <w:t>a</w:t>
      </w:r>
      <w:r w:rsidR="00590330" w:rsidRPr="001D62C1">
        <w:rPr>
          <w:rFonts w:ascii="Times New Roman" w:hAnsi="Times New Roman" w:cs="Times New Roman"/>
          <w:sz w:val="28"/>
          <w:szCs w:val="28"/>
          <w:shd w:val="clear" w:color="auto" w:fill="FFFFFF"/>
          <w:lang w:val="uk-UA"/>
        </w:rPr>
        <w:t>к</w:t>
      </w:r>
      <w:r w:rsidR="00590330" w:rsidRPr="001D62C1">
        <w:rPr>
          <w:rFonts w:ascii="Times New Roman" w:hAnsi="Times New Roman" w:cs="Times New Roman"/>
          <w:sz w:val="28"/>
          <w:szCs w:val="28"/>
          <w:shd w:val="clear" w:color="auto" w:fill="FFFFFF"/>
        </w:rPr>
        <w:t>c</w:t>
      </w:r>
      <w:r w:rsidR="00590330" w:rsidRPr="001D62C1">
        <w:rPr>
          <w:rFonts w:ascii="Times New Roman" w:hAnsi="Times New Roman" w:cs="Times New Roman"/>
          <w:sz w:val="28"/>
          <w:szCs w:val="28"/>
          <w:shd w:val="clear" w:color="auto" w:fill="FFFFFF"/>
          <w:lang w:val="uk-UA"/>
        </w:rPr>
        <w:t>именко, М.М</w:t>
      </w:r>
      <w:r w:rsidR="00590330" w:rsidRPr="001D62C1">
        <w:rPr>
          <w:rFonts w:ascii="Times New Roman" w:hAnsi="Times New Roman" w:cs="Times New Roman"/>
          <w:sz w:val="28"/>
          <w:szCs w:val="28"/>
          <w:shd w:val="clear" w:color="auto" w:fill="FFFFFF"/>
        </w:rPr>
        <w:t>i</w:t>
      </w:r>
      <w:r w:rsidR="00590330" w:rsidRPr="001D62C1">
        <w:rPr>
          <w:rFonts w:ascii="Times New Roman" w:hAnsi="Times New Roman" w:cs="Times New Roman"/>
          <w:sz w:val="28"/>
          <w:szCs w:val="28"/>
          <w:shd w:val="clear" w:color="auto" w:fill="FFFFFF"/>
          <w:lang w:val="uk-UA"/>
        </w:rPr>
        <w:t>д, Т.Тит</w:t>
      </w:r>
      <w:r w:rsidR="00590330" w:rsidRPr="001D62C1">
        <w:rPr>
          <w:rFonts w:ascii="Times New Roman" w:hAnsi="Times New Roman" w:cs="Times New Roman"/>
          <w:sz w:val="28"/>
          <w:szCs w:val="28"/>
          <w:shd w:val="clear" w:color="auto" w:fill="FFFFFF"/>
        </w:rPr>
        <w:t>a</w:t>
      </w:r>
      <w:r w:rsidR="00590330" w:rsidRPr="001D62C1">
        <w:rPr>
          <w:rFonts w:ascii="Times New Roman" w:hAnsi="Times New Roman" w:cs="Times New Roman"/>
          <w:sz w:val="28"/>
          <w:szCs w:val="28"/>
          <w:shd w:val="clear" w:color="auto" w:fill="FFFFFF"/>
          <w:lang w:val="uk-UA"/>
        </w:rPr>
        <w:t xml:space="preserve">ренко, </w:t>
      </w:r>
      <w:r w:rsidR="00590330" w:rsidRPr="001D62C1">
        <w:rPr>
          <w:rFonts w:ascii="Times New Roman" w:hAnsi="Times New Roman" w:cs="Times New Roman"/>
          <w:sz w:val="28"/>
          <w:szCs w:val="28"/>
          <w:shd w:val="clear" w:color="auto" w:fill="FFFFFF"/>
        </w:rPr>
        <w:t>C</w:t>
      </w:r>
      <w:r w:rsidR="00590330" w:rsidRPr="001D62C1">
        <w:rPr>
          <w:rFonts w:ascii="Times New Roman" w:hAnsi="Times New Roman" w:cs="Times New Roman"/>
          <w:sz w:val="28"/>
          <w:szCs w:val="28"/>
          <w:shd w:val="clear" w:color="auto" w:fill="FFFFFF"/>
          <w:lang w:val="uk-UA"/>
        </w:rPr>
        <w:t>.Холл прид</w:t>
      </w:r>
      <w:r w:rsidR="00590330" w:rsidRPr="001D62C1">
        <w:rPr>
          <w:rFonts w:ascii="Times New Roman" w:hAnsi="Times New Roman" w:cs="Times New Roman"/>
          <w:sz w:val="28"/>
          <w:szCs w:val="28"/>
          <w:shd w:val="clear" w:color="auto" w:fill="FFFFFF"/>
        </w:rPr>
        <w:t>i</w:t>
      </w:r>
      <w:r w:rsidR="00590330" w:rsidRPr="001D62C1">
        <w:rPr>
          <w:rFonts w:ascii="Times New Roman" w:hAnsi="Times New Roman" w:cs="Times New Roman"/>
          <w:sz w:val="28"/>
          <w:szCs w:val="28"/>
          <w:shd w:val="clear" w:color="auto" w:fill="FFFFFF"/>
          <w:lang w:val="uk-UA"/>
        </w:rPr>
        <w:t>ляють велику ув</w:t>
      </w:r>
      <w:r w:rsidR="00590330" w:rsidRPr="001D62C1">
        <w:rPr>
          <w:rFonts w:ascii="Times New Roman" w:hAnsi="Times New Roman" w:cs="Times New Roman"/>
          <w:sz w:val="28"/>
          <w:szCs w:val="28"/>
          <w:shd w:val="clear" w:color="auto" w:fill="FFFFFF"/>
        </w:rPr>
        <w:t>a</w:t>
      </w:r>
      <w:r w:rsidR="00590330" w:rsidRPr="001D62C1">
        <w:rPr>
          <w:rFonts w:ascii="Times New Roman" w:hAnsi="Times New Roman" w:cs="Times New Roman"/>
          <w:sz w:val="28"/>
          <w:szCs w:val="28"/>
          <w:shd w:val="clear" w:color="auto" w:fill="FFFFFF"/>
          <w:lang w:val="uk-UA"/>
        </w:rPr>
        <w:t>гу вивченню п</w:t>
      </w:r>
      <w:r w:rsidR="00590330" w:rsidRPr="001D62C1">
        <w:rPr>
          <w:rFonts w:ascii="Times New Roman" w:hAnsi="Times New Roman" w:cs="Times New Roman"/>
          <w:sz w:val="28"/>
          <w:szCs w:val="28"/>
          <w:shd w:val="clear" w:color="auto" w:fill="FFFFFF"/>
        </w:rPr>
        <w:t>i</w:t>
      </w:r>
      <w:r w:rsidR="00590330" w:rsidRPr="001D62C1">
        <w:rPr>
          <w:rFonts w:ascii="Times New Roman" w:hAnsi="Times New Roman" w:cs="Times New Roman"/>
          <w:sz w:val="28"/>
          <w:szCs w:val="28"/>
          <w:shd w:val="clear" w:color="auto" w:fill="FFFFFF"/>
          <w:lang w:val="uk-UA"/>
        </w:rPr>
        <w:t>дл</w:t>
      </w:r>
      <w:r w:rsidR="00590330" w:rsidRPr="001D62C1">
        <w:rPr>
          <w:rFonts w:ascii="Times New Roman" w:hAnsi="Times New Roman" w:cs="Times New Roman"/>
          <w:sz w:val="28"/>
          <w:szCs w:val="28"/>
          <w:shd w:val="clear" w:color="auto" w:fill="FFFFFF"/>
        </w:rPr>
        <w:t>i</w:t>
      </w:r>
      <w:r w:rsidR="00590330" w:rsidRPr="001D62C1">
        <w:rPr>
          <w:rFonts w:ascii="Times New Roman" w:hAnsi="Times New Roman" w:cs="Times New Roman"/>
          <w:sz w:val="28"/>
          <w:szCs w:val="28"/>
          <w:shd w:val="clear" w:color="auto" w:fill="FFFFFF"/>
          <w:lang w:val="uk-UA"/>
        </w:rPr>
        <w:t>ткового пер</w:t>
      </w:r>
      <w:r w:rsidR="00590330" w:rsidRPr="001D62C1">
        <w:rPr>
          <w:rFonts w:ascii="Times New Roman" w:hAnsi="Times New Roman" w:cs="Times New Roman"/>
          <w:sz w:val="28"/>
          <w:szCs w:val="28"/>
          <w:shd w:val="clear" w:color="auto" w:fill="FFFFFF"/>
        </w:rPr>
        <w:t>i</w:t>
      </w:r>
      <w:r w:rsidR="00590330" w:rsidRPr="001D62C1">
        <w:rPr>
          <w:rFonts w:ascii="Times New Roman" w:hAnsi="Times New Roman" w:cs="Times New Roman"/>
          <w:sz w:val="28"/>
          <w:szCs w:val="28"/>
          <w:shd w:val="clear" w:color="auto" w:fill="FFFFFF"/>
          <w:lang w:val="uk-UA"/>
        </w:rPr>
        <w:t>оду життя</w:t>
      </w:r>
      <w:r w:rsidR="00781C2D" w:rsidRPr="001D62C1">
        <w:rPr>
          <w:rFonts w:ascii="Times New Roman" w:hAnsi="Times New Roman" w:cs="Times New Roman"/>
          <w:sz w:val="28"/>
          <w:szCs w:val="28"/>
          <w:shd w:val="clear" w:color="auto" w:fill="FFFFFF"/>
          <w:lang w:val="uk-UA"/>
        </w:rPr>
        <w:t xml:space="preserve">. </w:t>
      </w:r>
      <w:r w:rsidR="00781C2D" w:rsidRPr="001D62C1">
        <w:rPr>
          <w:rFonts w:ascii="Times New Roman" w:hAnsi="Times New Roman" w:cs="Times New Roman"/>
          <w:sz w:val="28"/>
          <w:szCs w:val="28"/>
          <w:lang w:val="uk-UA"/>
        </w:rPr>
        <w:t>М.В.</w:t>
      </w:r>
      <w:r w:rsidR="00781C2D" w:rsidRPr="001D62C1">
        <w:rPr>
          <w:rFonts w:ascii="Times New Roman" w:hAnsi="Times New Roman" w:cs="Times New Roman"/>
          <w:sz w:val="28"/>
          <w:szCs w:val="28"/>
        </w:rPr>
        <w:t>Ca</w:t>
      </w:r>
      <w:r w:rsidR="00781C2D" w:rsidRPr="001D62C1">
        <w:rPr>
          <w:rFonts w:ascii="Times New Roman" w:hAnsi="Times New Roman" w:cs="Times New Roman"/>
          <w:sz w:val="28"/>
          <w:szCs w:val="28"/>
          <w:lang w:val="uk-UA"/>
        </w:rPr>
        <w:t>вч</w:t>
      </w:r>
      <w:r w:rsidR="00781C2D" w:rsidRPr="001D62C1">
        <w:rPr>
          <w:rFonts w:ascii="Times New Roman" w:hAnsi="Times New Roman" w:cs="Times New Roman"/>
          <w:sz w:val="28"/>
          <w:szCs w:val="28"/>
        </w:rPr>
        <w:t>i</w:t>
      </w:r>
      <w:r w:rsidR="00781C2D" w:rsidRPr="001D62C1">
        <w:rPr>
          <w:rFonts w:ascii="Times New Roman" w:hAnsi="Times New Roman" w:cs="Times New Roman"/>
          <w:sz w:val="28"/>
          <w:szCs w:val="28"/>
          <w:lang w:val="uk-UA"/>
        </w:rPr>
        <w:t xml:space="preserve">н </w:t>
      </w:r>
      <w:r w:rsidR="00781C2D" w:rsidRPr="001D62C1">
        <w:rPr>
          <w:rFonts w:ascii="Times New Roman" w:hAnsi="Times New Roman" w:cs="Times New Roman"/>
          <w:sz w:val="28"/>
          <w:szCs w:val="28"/>
        </w:rPr>
        <w:t>i</w:t>
      </w:r>
      <w:r w:rsidR="00781C2D" w:rsidRPr="001D62C1">
        <w:rPr>
          <w:rFonts w:ascii="Times New Roman" w:hAnsi="Times New Roman" w:cs="Times New Roman"/>
          <w:sz w:val="28"/>
          <w:szCs w:val="28"/>
          <w:lang w:val="uk-UA"/>
        </w:rPr>
        <w:t xml:space="preserve"> Л.П.В</w:t>
      </w:r>
      <w:r w:rsidR="00781C2D" w:rsidRPr="001D62C1">
        <w:rPr>
          <w:rFonts w:ascii="Times New Roman" w:hAnsi="Times New Roman" w:cs="Times New Roman"/>
          <w:sz w:val="28"/>
          <w:szCs w:val="28"/>
        </w:rPr>
        <w:t>aci</w:t>
      </w:r>
      <w:r w:rsidR="00781C2D" w:rsidRPr="001D62C1">
        <w:rPr>
          <w:rFonts w:ascii="Times New Roman" w:hAnsi="Times New Roman" w:cs="Times New Roman"/>
          <w:sz w:val="28"/>
          <w:szCs w:val="28"/>
          <w:lang w:val="uk-UA"/>
        </w:rPr>
        <w:t>ленко п</w:t>
      </w:r>
      <w:r w:rsidR="00781C2D" w:rsidRPr="001D62C1">
        <w:rPr>
          <w:rFonts w:ascii="Times New Roman" w:hAnsi="Times New Roman" w:cs="Times New Roman"/>
          <w:sz w:val="28"/>
          <w:szCs w:val="28"/>
        </w:rPr>
        <w:t>i</w:t>
      </w:r>
      <w:r w:rsidR="00781C2D" w:rsidRPr="001D62C1">
        <w:rPr>
          <w:rFonts w:ascii="Times New Roman" w:hAnsi="Times New Roman" w:cs="Times New Roman"/>
          <w:sz w:val="28"/>
          <w:szCs w:val="28"/>
          <w:lang w:val="uk-UA"/>
        </w:rPr>
        <w:t>дл</w:t>
      </w:r>
      <w:r w:rsidR="00781C2D" w:rsidRPr="001D62C1">
        <w:rPr>
          <w:rFonts w:ascii="Times New Roman" w:hAnsi="Times New Roman" w:cs="Times New Roman"/>
          <w:sz w:val="28"/>
          <w:szCs w:val="28"/>
        </w:rPr>
        <w:t>i</w:t>
      </w:r>
      <w:r w:rsidR="00781C2D" w:rsidRPr="001D62C1">
        <w:rPr>
          <w:rFonts w:ascii="Times New Roman" w:hAnsi="Times New Roman" w:cs="Times New Roman"/>
          <w:sz w:val="28"/>
          <w:szCs w:val="28"/>
          <w:lang w:val="uk-UA"/>
        </w:rPr>
        <w:t>тковим в</w:t>
      </w:r>
      <w:r w:rsidR="00781C2D" w:rsidRPr="001D62C1">
        <w:rPr>
          <w:rFonts w:ascii="Times New Roman" w:hAnsi="Times New Roman" w:cs="Times New Roman"/>
          <w:sz w:val="28"/>
          <w:szCs w:val="28"/>
        </w:rPr>
        <w:t>i</w:t>
      </w:r>
      <w:r w:rsidR="00781C2D" w:rsidRPr="001D62C1">
        <w:rPr>
          <w:rFonts w:ascii="Times New Roman" w:hAnsi="Times New Roman" w:cs="Times New Roman"/>
          <w:sz w:val="28"/>
          <w:szCs w:val="28"/>
          <w:lang w:val="uk-UA"/>
        </w:rPr>
        <w:t>ком вв</w:t>
      </w:r>
      <w:r w:rsidR="00781C2D" w:rsidRPr="001D62C1">
        <w:rPr>
          <w:rFonts w:ascii="Times New Roman" w:hAnsi="Times New Roman" w:cs="Times New Roman"/>
          <w:sz w:val="28"/>
          <w:szCs w:val="28"/>
        </w:rPr>
        <w:t>a</w:t>
      </w:r>
      <w:r w:rsidR="00781C2D" w:rsidRPr="001D62C1">
        <w:rPr>
          <w:rFonts w:ascii="Times New Roman" w:hAnsi="Times New Roman" w:cs="Times New Roman"/>
          <w:sz w:val="28"/>
          <w:szCs w:val="28"/>
          <w:lang w:val="uk-UA"/>
        </w:rPr>
        <w:t>ж</w:t>
      </w:r>
      <w:r w:rsidR="00781C2D" w:rsidRPr="001D62C1">
        <w:rPr>
          <w:rFonts w:ascii="Times New Roman" w:hAnsi="Times New Roman" w:cs="Times New Roman"/>
          <w:sz w:val="28"/>
          <w:szCs w:val="28"/>
        </w:rPr>
        <w:t>a</w:t>
      </w:r>
      <w:r w:rsidR="00781C2D" w:rsidRPr="001D62C1">
        <w:rPr>
          <w:rFonts w:ascii="Times New Roman" w:hAnsi="Times New Roman" w:cs="Times New Roman"/>
          <w:sz w:val="28"/>
          <w:szCs w:val="28"/>
          <w:lang w:val="uk-UA"/>
        </w:rPr>
        <w:t>ють пер</w:t>
      </w:r>
      <w:r w:rsidR="00781C2D" w:rsidRPr="001D62C1">
        <w:rPr>
          <w:rFonts w:ascii="Times New Roman" w:hAnsi="Times New Roman" w:cs="Times New Roman"/>
          <w:sz w:val="28"/>
          <w:szCs w:val="28"/>
        </w:rPr>
        <w:t>i</w:t>
      </w:r>
      <w:r w:rsidR="00781C2D" w:rsidRPr="001D62C1">
        <w:rPr>
          <w:rFonts w:ascii="Times New Roman" w:hAnsi="Times New Roman" w:cs="Times New Roman"/>
          <w:sz w:val="28"/>
          <w:szCs w:val="28"/>
          <w:lang w:val="uk-UA"/>
        </w:rPr>
        <w:t>од в</w:t>
      </w:r>
      <w:r w:rsidR="00781C2D" w:rsidRPr="001D62C1">
        <w:rPr>
          <w:rFonts w:ascii="Times New Roman" w:hAnsi="Times New Roman" w:cs="Times New Roman"/>
          <w:sz w:val="28"/>
          <w:szCs w:val="28"/>
        </w:rPr>
        <w:t>i</w:t>
      </w:r>
      <w:r w:rsidR="00781C2D" w:rsidRPr="001D62C1">
        <w:rPr>
          <w:rFonts w:ascii="Times New Roman" w:hAnsi="Times New Roman" w:cs="Times New Roman"/>
          <w:sz w:val="28"/>
          <w:szCs w:val="28"/>
          <w:lang w:val="uk-UA"/>
        </w:rPr>
        <w:t>д 11 (12) рок</w:t>
      </w:r>
      <w:r w:rsidR="00781C2D" w:rsidRPr="001D62C1">
        <w:rPr>
          <w:rFonts w:ascii="Times New Roman" w:hAnsi="Times New Roman" w:cs="Times New Roman"/>
          <w:sz w:val="28"/>
          <w:szCs w:val="28"/>
        </w:rPr>
        <w:t>i</w:t>
      </w:r>
      <w:r w:rsidR="00781C2D" w:rsidRPr="001D62C1">
        <w:rPr>
          <w:rFonts w:ascii="Times New Roman" w:hAnsi="Times New Roman" w:cs="Times New Roman"/>
          <w:sz w:val="28"/>
          <w:szCs w:val="28"/>
          <w:lang w:val="uk-UA"/>
        </w:rPr>
        <w:t>в до 15 рок</w:t>
      </w:r>
      <w:r w:rsidR="00781C2D" w:rsidRPr="001D62C1">
        <w:rPr>
          <w:rFonts w:ascii="Times New Roman" w:hAnsi="Times New Roman" w:cs="Times New Roman"/>
          <w:sz w:val="28"/>
          <w:szCs w:val="28"/>
        </w:rPr>
        <w:t>i</w:t>
      </w:r>
      <w:r w:rsidR="00781C2D" w:rsidRPr="001D62C1">
        <w:rPr>
          <w:rFonts w:ascii="Times New Roman" w:hAnsi="Times New Roman" w:cs="Times New Roman"/>
          <w:sz w:val="28"/>
          <w:szCs w:val="28"/>
          <w:lang w:val="uk-UA"/>
        </w:rPr>
        <w:t xml:space="preserve">в. </w:t>
      </w:r>
    </w:p>
    <w:p w14:paraId="1CF7D4C5" w14:textId="271ED076" w:rsidR="004B7543" w:rsidRPr="001D62C1" w:rsidRDefault="00E60DDA" w:rsidP="004B7543">
      <w:pPr>
        <w:spacing w:after="0" w:line="360" w:lineRule="auto"/>
        <w:ind w:firstLine="851"/>
        <w:jc w:val="both"/>
        <w:rPr>
          <w:rStyle w:val="y2iqfc"/>
          <w:rFonts w:ascii="Times New Roman" w:hAnsi="Times New Roman" w:cs="Times New Roman"/>
          <w:color w:val="202124"/>
          <w:sz w:val="28"/>
          <w:szCs w:val="28"/>
          <w:lang w:val="uk-UA"/>
        </w:rPr>
      </w:pPr>
      <w:r w:rsidRPr="001D62C1">
        <w:rPr>
          <w:rStyle w:val="y2iqfc"/>
          <w:rFonts w:ascii="Times New Roman" w:hAnsi="Times New Roman" w:cs="Times New Roman"/>
          <w:color w:val="202124"/>
          <w:sz w:val="28"/>
          <w:szCs w:val="28"/>
          <w:lang w:val="uk-UA"/>
        </w:rPr>
        <w:t>Агресивна поведінк</w:t>
      </w:r>
      <w:r w:rsidR="00FA7B0A" w:rsidRPr="001D62C1">
        <w:rPr>
          <w:rStyle w:val="y2iqfc"/>
          <w:rFonts w:ascii="Times New Roman" w:hAnsi="Times New Roman" w:cs="Times New Roman"/>
          <w:color w:val="202124"/>
          <w:sz w:val="28"/>
          <w:szCs w:val="28"/>
          <w:lang w:val="uk-UA"/>
        </w:rPr>
        <w:t>а</w:t>
      </w:r>
      <w:r w:rsidRPr="001D62C1">
        <w:rPr>
          <w:rStyle w:val="y2iqfc"/>
          <w:rFonts w:ascii="Times New Roman" w:hAnsi="Times New Roman" w:cs="Times New Roman"/>
          <w:color w:val="202124"/>
          <w:sz w:val="28"/>
          <w:szCs w:val="28"/>
          <w:lang w:val="uk-UA"/>
        </w:rPr>
        <w:t xml:space="preserve"> </w:t>
      </w:r>
      <w:r w:rsidR="005403EF" w:rsidRPr="001D62C1">
        <w:rPr>
          <w:rStyle w:val="y2iqfc"/>
          <w:rFonts w:ascii="Times New Roman" w:hAnsi="Times New Roman" w:cs="Times New Roman"/>
          <w:color w:val="202124"/>
          <w:sz w:val="28"/>
          <w:szCs w:val="28"/>
          <w:lang w:val="uk-UA"/>
        </w:rPr>
        <w:t xml:space="preserve">підлітка </w:t>
      </w:r>
      <w:r w:rsidRPr="001D62C1">
        <w:rPr>
          <w:rStyle w:val="y2iqfc"/>
          <w:rFonts w:ascii="Times New Roman" w:hAnsi="Times New Roman" w:cs="Times New Roman"/>
          <w:color w:val="202124"/>
          <w:sz w:val="28"/>
          <w:szCs w:val="28"/>
          <w:lang w:val="uk-UA"/>
        </w:rPr>
        <w:t>включає різні форми відкритої, прихованої, фізичної, вербальної та реляційної ворожої реакції та поведінкові тенденції від легких дисфункціональних до деструктивних та цілеспрямованих</w:t>
      </w:r>
      <w:r w:rsidR="00FA7B0A" w:rsidRPr="001D62C1">
        <w:rPr>
          <w:rStyle w:val="y2iqfc"/>
          <w:rFonts w:ascii="Times New Roman" w:hAnsi="Times New Roman" w:cs="Times New Roman"/>
          <w:color w:val="202124"/>
          <w:sz w:val="28"/>
          <w:szCs w:val="28"/>
          <w:lang w:val="uk-UA"/>
        </w:rPr>
        <w:t>, вона</w:t>
      </w:r>
      <w:r w:rsidRPr="001D62C1">
        <w:rPr>
          <w:rStyle w:val="y2iqfc"/>
          <w:rFonts w:ascii="Times New Roman" w:hAnsi="Times New Roman" w:cs="Times New Roman"/>
          <w:color w:val="202124"/>
          <w:sz w:val="28"/>
          <w:szCs w:val="28"/>
          <w:lang w:val="uk-UA"/>
        </w:rPr>
        <w:t xml:space="preserve"> може бути інструментальною або реактивною, може мати антисоціальний характер і може бути пов'язана з різними емоційними станами, цілями або намірами (такими як гнів, лють, почуття помсти або садистські та деструктивні тенденції). </w:t>
      </w:r>
      <w:r w:rsidR="004B7543" w:rsidRPr="001D62C1">
        <w:rPr>
          <w:rStyle w:val="y2iqfc"/>
          <w:rFonts w:ascii="Times New Roman" w:hAnsi="Times New Roman" w:cs="Times New Roman"/>
          <w:color w:val="202124"/>
          <w:sz w:val="28"/>
          <w:szCs w:val="28"/>
          <w:lang w:val="uk-UA"/>
        </w:rPr>
        <w:t>Булінг визначається як навмисна агресивна поведінка, яка повторюється протягом тривалого часу та в контексті дисбалансу влади між жертвою (жертвами) та кривдником (кривдниками) (Olweus; Menesini and Salmivalli). Булінг може набувати різних форм, таких як фізична (наприклад, удари, стусани, штовхання), вербальна (наприклад, образи та обзивання) та соціальна або реляційна агресія (наприклад, соціальна ізоляція, поширення чуток або напади в Інтернеті)</w:t>
      </w:r>
      <w:r w:rsidR="00744072" w:rsidRPr="001D62C1">
        <w:rPr>
          <w:rStyle w:val="y2iqfc"/>
          <w:rFonts w:ascii="Times New Roman" w:hAnsi="Times New Roman" w:cs="Times New Roman"/>
          <w:color w:val="202124"/>
          <w:sz w:val="28"/>
          <w:szCs w:val="28"/>
          <w:lang w:val="uk-UA"/>
        </w:rPr>
        <w:t xml:space="preserve">. Оскільки </w:t>
      </w:r>
      <w:r w:rsidR="003E052F" w:rsidRPr="001D62C1">
        <w:rPr>
          <w:rStyle w:val="y2iqfc"/>
          <w:rFonts w:ascii="Times New Roman" w:hAnsi="Times New Roman" w:cs="Times New Roman"/>
          <w:color w:val="202124"/>
          <w:sz w:val="28"/>
          <w:szCs w:val="28"/>
          <w:lang w:val="uk-UA"/>
        </w:rPr>
        <w:t xml:space="preserve">тема агресивності </w:t>
      </w:r>
      <w:r w:rsidR="003E052F" w:rsidRPr="001D62C1">
        <w:rPr>
          <w:rStyle w:val="y2iqfc"/>
          <w:rFonts w:ascii="Times New Roman" w:hAnsi="Times New Roman" w:cs="Times New Roman"/>
          <w:color w:val="202124"/>
          <w:sz w:val="28"/>
          <w:szCs w:val="28"/>
          <w:lang w:val="uk-UA"/>
        </w:rPr>
        <w:lastRenderedPageBreak/>
        <w:t xml:space="preserve">підлітків не перестає </w:t>
      </w:r>
      <w:r w:rsidR="00255B4D" w:rsidRPr="001D62C1">
        <w:rPr>
          <w:rStyle w:val="y2iqfc"/>
          <w:rFonts w:ascii="Times New Roman" w:hAnsi="Times New Roman" w:cs="Times New Roman"/>
          <w:color w:val="202124"/>
          <w:sz w:val="28"/>
          <w:szCs w:val="28"/>
          <w:lang w:val="uk-UA"/>
        </w:rPr>
        <w:t>вивчатися</w:t>
      </w:r>
      <w:r w:rsidR="00821F95" w:rsidRPr="001D62C1">
        <w:rPr>
          <w:rStyle w:val="y2iqfc"/>
          <w:rFonts w:ascii="Times New Roman" w:hAnsi="Times New Roman" w:cs="Times New Roman"/>
          <w:color w:val="202124"/>
          <w:sz w:val="28"/>
          <w:szCs w:val="28"/>
          <w:lang w:val="uk-UA"/>
        </w:rPr>
        <w:t xml:space="preserve"> і психологи визначають поширення булінгу,  то обрана нами тема є сучасною </w:t>
      </w:r>
    </w:p>
    <w:p w14:paraId="04A4BAC3" w14:textId="34290150" w:rsidR="00821F95" w:rsidRPr="001D62C1" w:rsidRDefault="00CD5272" w:rsidP="00821F95">
      <w:pPr>
        <w:spacing w:after="0" w:line="360" w:lineRule="auto"/>
        <w:ind w:firstLine="851"/>
        <w:jc w:val="both"/>
        <w:rPr>
          <w:rFonts w:ascii="Times New Roman" w:hAnsi="Times New Roman" w:cs="Times New Roman"/>
          <w:sz w:val="28"/>
          <w:szCs w:val="28"/>
          <w:lang w:val="uk-UA"/>
        </w:rPr>
      </w:pPr>
      <w:r w:rsidRPr="001D62C1">
        <w:rPr>
          <w:rFonts w:ascii="Times New Roman" w:hAnsi="Times New Roman" w:cs="Times New Roman"/>
          <w:b/>
          <w:sz w:val="28"/>
          <w:szCs w:val="28"/>
          <w:lang w:val="uk-UA"/>
        </w:rPr>
        <w:t>Мета дослідження</w:t>
      </w:r>
      <w:r w:rsidRPr="001D62C1">
        <w:rPr>
          <w:rFonts w:ascii="Times New Roman" w:hAnsi="Times New Roman" w:cs="Times New Roman"/>
          <w:sz w:val="28"/>
          <w:szCs w:val="28"/>
          <w:lang w:val="uk-UA"/>
        </w:rPr>
        <w:t xml:space="preserve">: теоретичний аналіз і емпіричне вивчення </w:t>
      </w:r>
      <w:r w:rsidR="00821F95" w:rsidRPr="001D62C1">
        <w:rPr>
          <w:rFonts w:ascii="Times New Roman" w:hAnsi="Times New Roman" w:cs="Times New Roman"/>
          <w:sz w:val="28"/>
          <w:szCs w:val="28"/>
          <w:lang w:val="uk-UA"/>
        </w:rPr>
        <w:t>особливост</w:t>
      </w:r>
      <w:r w:rsidR="0076048C" w:rsidRPr="001D62C1">
        <w:rPr>
          <w:rFonts w:ascii="Times New Roman" w:hAnsi="Times New Roman" w:cs="Times New Roman"/>
          <w:sz w:val="28"/>
          <w:szCs w:val="28"/>
          <w:lang w:val="uk-UA"/>
        </w:rPr>
        <w:t>ей</w:t>
      </w:r>
      <w:r w:rsidR="00821F95" w:rsidRPr="001D62C1">
        <w:rPr>
          <w:rFonts w:ascii="Times New Roman" w:hAnsi="Times New Roman" w:cs="Times New Roman"/>
          <w:sz w:val="28"/>
          <w:szCs w:val="28"/>
          <w:lang w:val="uk-UA"/>
        </w:rPr>
        <w:t xml:space="preserve"> агресивності у підлітків на різних етапах вікової кризи</w:t>
      </w:r>
    </w:p>
    <w:p w14:paraId="2DE0CEAB" w14:textId="397CE711" w:rsidR="00CD5272" w:rsidRPr="001D62C1" w:rsidRDefault="00CD5272" w:rsidP="00CD5272">
      <w:pPr>
        <w:spacing w:after="0" w:line="360" w:lineRule="auto"/>
        <w:ind w:firstLine="851"/>
        <w:jc w:val="both"/>
        <w:rPr>
          <w:rFonts w:ascii="Times New Roman" w:hAnsi="Times New Roman" w:cs="Times New Roman"/>
          <w:sz w:val="28"/>
          <w:szCs w:val="28"/>
          <w:lang w:val="uk-UA"/>
        </w:rPr>
      </w:pPr>
      <w:r w:rsidRPr="001D62C1">
        <w:rPr>
          <w:rFonts w:ascii="Times New Roman" w:hAnsi="Times New Roman" w:cs="Times New Roman"/>
          <w:b/>
          <w:bCs/>
          <w:sz w:val="28"/>
          <w:szCs w:val="28"/>
          <w:lang w:val="uk-UA"/>
        </w:rPr>
        <w:t>Завдання</w:t>
      </w:r>
      <w:r w:rsidR="00D17B69" w:rsidRPr="001D62C1">
        <w:rPr>
          <w:rFonts w:ascii="Times New Roman" w:hAnsi="Times New Roman" w:cs="Times New Roman"/>
          <w:b/>
          <w:sz w:val="28"/>
          <w:szCs w:val="28"/>
          <w:lang w:val="uk-UA"/>
        </w:rPr>
        <w:t xml:space="preserve"> дослідження</w:t>
      </w:r>
      <w:r w:rsidRPr="001D62C1">
        <w:rPr>
          <w:rFonts w:ascii="Times New Roman" w:hAnsi="Times New Roman" w:cs="Times New Roman"/>
          <w:b/>
          <w:bCs/>
          <w:sz w:val="28"/>
          <w:szCs w:val="28"/>
          <w:lang w:val="uk-UA"/>
        </w:rPr>
        <w:t>:</w:t>
      </w:r>
      <w:r w:rsidRPr="001D62C1">
        <w:rPr>
          <w:rFonts w:ascii="Times New Roman" w:hAnsi="Times New Roman" w:cs="Times New Roman"/>
          <w:bCs/>
          <w:sz w:val="28"/>
          <w:szCs w:val="28"/>
          <w:lang w:val="uk-UA"/>
        </w:rPr>
        <w:t xml:space="preserve"> </w:t>
      </w:r>
    </w:p>
    <w:p w14:paraId="24653417" w14:textId="0164BE38" w:rsidR="00CD5272" w:rsidRPr="001D62C1" w:rsidRDefault="00CD5272" w:rsidP="00CD5272">
      <w:pPr>
        <w:spacing w:after="0" w:line="360" w:lineRule="auto"/>
        <w:ind w:firstLine="851"/>
        <w:jc w:val="both"/>
        <w:rPr>
          <w:rFonts w:ascii="Times New Roman" w:hAnsi="Times New Roman" w:cs="Times New Roman"/>
          <w:sz w:val="28"/>
          <w:szCs w:val="28"/>
          <w:lang w:val="uk-UA"/>
        </w:rPr>
      </w:pPr>
      <w:r w:rsidRPr="001D62C1">
        <w:rPr>
          <w:rFonts w:ascii="Times New Roman" w:hAnsi="Times New Roman" w:cs="Times New Roman"/>
          <w:sz w:val="28"/>
          <w:szCs w:val="28"/>
          <w:lang w:val="uk-UA"/>
        </w:rPr>
        <w:t xml:space="preserve">1) Теоретично проаналізувати </w:t>
      </w:r>
      <w:r w:rsidR="00C80730" w:rsidRPr="001D62C1">
        <w:rPr>
          <w:rFonts w:ascii="Times New Roman" w:hAnsi="Times New Roman" w:cs="Times New Roman"/>
          <w:sz w:val="28"/>
          <w:szCs w:val="28"/>
          <w:lang w:val="uk-UA"/>
        </w:rPr>
        <w:t xml:space="preserve">агресію, агресивну поведінку і фактори, що її </w:t>
      </w:r>
      <w:r w:rsidR="0076048C" w:rsidRPr="001D62C1">
        <w:rPr>
          <w:rFonts w:ascii="Times New Roman" w:hAnsi="Times New Roman" w:cs="Times New Roman"/>
          <w:sz w:val="28"/>
          <w:szCs w:val="28"/>
          <w:lang w:val="uk-UA"/>
        </w:rPr>
        <w:t>детерміну</w:t>
      </w:r>
      <w:r w:rsidR="00C80730" w:rsidRPr="001D62C1">
        <w:rPr>
          <w:rFonts w:ascii="Times New Roman" w:hAnsi="Times New Roman" w:cs="Times New Roman"/>
          <w:sz w:val="28"/>
          <w:szCs w:val="28"/>
          <w:lang w:val="uk-UA"/>
        </w:rPr>
        <w:t>ють у підлітковому віці</w:t>
      </w:r>
    </w:p>
    <w:p w14:paraId="598C1226" w14:textId="5F214389" w:rsidR="00CD5272" w:rsidRPr="001D62C1" w:rsidRDefault="00CD5272" w:rsidP="00CD5272">
      <w:pPr>
        <w:spacing w:after="0" w:line="360" w:lineRule="auto"/>
        <w:ind w:firstLine="851"/>
        <w:jc w:val="both"/>
        <w:rPr>
          <w:rFonts w:ascii="Times New Roman" w:hAnsi="Times New Roman" w:cs="Times New Roman"/>
          <w:sz w:val="28"/>
          <w:szCs w:val="28"/>
          <w:lang w:val="uk-UA"/>
        </w:rPr>
      </w:pPr>
      <w:r w:rsidRPr="001D62C1">
        <w:rPr>
          <w:rFonts w:ascii="Times New Roman" w:hAnsi="Times New Roman" w:cs="Times New Roman"/>
          <w:sz w:val="28"/>
          <w:szCs w:val="28"/>
          <w:lang w:val="uk-UA"/>
        </w:rPr>
        <w:t xml:space="preserve">2) Проаналізувати </w:t>
      </w:r>
      <w:r w:rsidR="00C80730" w:rsidRPr="001D62C1">
        <w:rPr>
          <w:rFonts w:ascii="Times New Roman" w:hAnsi="Times New Roman" w:cs="Times New Roman"/>
          <w:sz w:val="28"/>
          <w:szCs w:val="28"/>
          <w:lang w:val="uk-UA"/>
        </w:rPr>
        <w:t xml:space="preserve">булінг як </w:t>
      </w:r>
      <w:r w:rsidR="00023640" w:rsidRPr="001D62C1">
        <w:rPr>
          <w:rFonts w:ascii="Times New Roman" w:hAnsi="Times New Roman" w:cs="Times New Roman"/>
          <w:sz w:val="28"/>
          <w:szCs w:val="28"/>
          <w:lang w:val="uk-UA"/>
        </w:rPr>
        <w:t>форму агресивної поведінки</w:t>
      </w:r>
      <w:r w:rsidR="00C03812" w:rsidRPr="001D62C1">
        <w:rPr>
          <w:rFonts w:ascii="Times New Roman" w:hAnsi="Times New Roman" w:cs="Times New Roman"/>
          <w:sz w:val="28"/>
          <w:szCs w:val="28"/>
          <w:lang w:val="uk-UA"/>
        </w:rPr>
        <w:t xml:space="preserve"> та встановити наявність булінгу у підлітків</w:t>
      </w:r>
      <w:r w:rsidRPr="001D62C1">
        <w:rPr>
          <w:rFonts w:ascii="Times New Roman" w:hAnsi="Times New Roman" w:cs="Times New Roman"/>
          <w:sz w:val="28"/>
          <w:szCs w:val="28"/>
        </w:rPr>
        <w:t>.</w:t>
      </w:r>
    </w:p>
    <w:p w14:paraId="7D25E26F" w14:textId="302E4E2E" w:rsidR="0076048C" w:rsidRPr="001D62C1" w:rsidRDefault="00CD5272" w:rsidP="0076048C">
      <w:pPr>
        <w:spacing w:after="0" w:line="360" w:lineRule="auto"/>
        <w:ind w:firstLine="851"/>
        <w:jc w:val="both"/>
        <w:rPr>
          <w:rFonts w:ascii="Times New Roman" w:hAnsi="Times New Roman" w:cs="Times New Roman"/>
          <w:sz w:val="28"/>
          <w:szCs w:val="28"/>
          <w:lang w:val="uk-UA"/>
        </w:rPr>
      </w:pPr>
      <w:r w:rsidRPr="001D62C1">
        <w:rPr>
          <w:rFonts w:ascii="Times New Roman" w:hAnsi="Times New Roman" w:cs="Times New Roman"/>
          <w:sz w:val="28"/>
          <w:szCs w:val="28"/>
          <w:lang w:val="uk-UA"/>
        </w:rPr>
        <w:t>3) Встановити особливості</w:t>
      </w:r>
      <w:r w:rsidR="00C932DF" w:rsidRPr="001D62C1">
        <w:rPr>
          <w:rFonts w:ascii="Times New Roman" w:hAnsi="Times New Roman" w:cs="Times New Roman"/>
          <w:sz w:val="28"/>
          <w:szCs w:val="28"/>
          <w:lang w:val="uk-UA"/>
        </w:rPr>
        <w:t xml:space="preserve"> та рівні </w:t>
      </w:r>
      <w:r w:rsidR="0076048C" w:rsidRPr="001D62C1">
        <w:rPr>
          <w:rFonts w:ascii="Times New Roman" w:hAnsi="Times New Roman" w:cs="Times New Roman"/>
          <w:sz w:val="28"/>
          <w:szCs w:val="28"/>
          <w:shd w:val="clear" w:color="auto" w:fill="FFFFFF"/>
        </w:rPr>
        <w:t>a</w:t>
      </w:r>
      <w:r w:rsidR="0076048C" w:rsidRPr="001D62C1">
        <w:rPr>
          <w:rFonts w:ascii="Times New Roman" w:hAnsi="Times New Roman" w:cs="Times New Roman"/>
          <w:sz w:val="28"/>
          <w:szCs w:val="28"/>
          <w:shd w:val="clear" w:color="auto" w:fill="FFFFFF"/>
          <w:lang w:val="uk-UA"/>
        </w:rPr>
        <w:t>гре</w:t>
      </w:r>
      <w:r w:rsidR="0076048C" w:rsidRPr="001D62C1">
        <w:rPr>
          <w:rFonts w:ascii="Times New Roman" w:hAnsi="Times New Roman" w:cs="Times New Roman"/>
          <w:sz w:val="28"/>
          <w:szCs w:val="28"/>
          <w:shd w:val="clear" w:color="auto" w:fill="FFFFFF"/>
        </w:rPr>
        <w:t>c</w:t>
      </w:r>
      <w:r w:rsidR="0076048C" w:rsidRPr="001D62C1">
        <w:rPr>
          <w:rFonts w:ascii="Times New Roman" w:hAnsi="Times New Roman" w:cs="Times New Roman"/>
          <w:sz w:val="28"/>
          <w:szCs w:val="28"/>
          <w:shd w:val="clear" w:color="auto" w:fill="FFFFFF"/>
          <w:lang w:val="uk-UA"/>
        </w:rPr>
        <w:t>ивних ре</w:t>
      </w:r>
      <w:r w:rsidR="0076048C" w:rsidRPr="001D62C1">
        <w:rPr>
          <w:rFonts w:ascii="Times New Roman" w:hAnsi="Times New Roman" w:cs="Times New Roman"/>
          <w:sz w:val="28"/>
          <w:szCs w:val="28"/>
          <w:shd w:val="clear" w:color="auto" w:fill="FFFFFF"/>
        </w:rPr>
        <w:t>a</w:t>
      </w:r>
      <w:r w:rsidR="0076048C" w:rsidRPr="001D62C1">
        <w:rPr>
          <w:rFonts w:ascii="Times New Roman" w:hAnsi="Times New Roman" w:cs="Times New Roman"/>
          <w:sz w:val="28"/>
          <w:szCs w:val="28"/>
          <w:shd w:val="clear" w:color="auto" w:fill="FFFFFF"/>
          <w:lang w:val="uk-UA"/>
        </w:rPr>
        <w:t>кц</w:t>
      </w:r>
      <w:r w:rsidR="0076048C" w:rsidRPr="001D62C1">
        <w:rPr>
          <w:rFonts w:ascii="Times New Roman" w:hAnsi="Times New Roman" w:cs="Times New Roman"/>
          <w:sz w:val="28"/>
          <w:szCs w:val="28"/>
          <w:shd w:val="clear" w:color="auto" w:fill="FFFFFF"/>
        </w:rPr>
        <w:t>i</w:t>
      </w:r>
      <w:r w:rsidR="0076048C" w:rsidRPr="001D62C1">
        <w:rPr>
          <w:rFonts w:ascii="Times New Roman" w:hAnsi="Times New Roman" w:cs="Times New Roman"/>
          <w:sz w:val="28"/>
          <w:szCs w:val="28"/>
          <w:shd w:val="clear" w:color="auto" w:fill="FFFFFF"/>
          <w:lang w:val="uk-UA"/>
        </w:rPr>
        <w:t>й підлітків</w:t>
      </w:r>
      <w:r w:rsidR="0076048C" w:rsidRPr="001D62C1">
        <w:rPr>
          <w:rFonts w:ascii="Times New Roman" w:hAnsi="Times New Roman" w:cs="Times New Roman"/>
          <w:sz w:val="28"/>
          <w:szCs w:val="28"/>
          <w:lang w:val="uk-UA"/>
        </w:rPr>
        <w:t xml:space="preserve"> на різних етапах вікової кризи</w:t>
      </w:r>
      <w:r w:rsidR="00F32AB4" w:rsidRPr="001D62C1">
        <w:rPr>
          <w:rFonts w:ascii="Times New Roman" w:hAnsi="Times New Roman" w:cs="Times New Roman"/>
          <w:sz w:val="28"/>
          <w:szCs w:val="28"/>
          <w:lang w:val="uk-UA"/>
        </w:rPr>
        <w:t xml:space="preserve"> </w:t>
      </w:r>
    </w:p>
    <w:p w14:paraId="577D6FFA" w14:textId="77436E45" w:rsidR="00CD5272" w:rsidRPr="001D62C1" w:rsidRDefault="00885CA2" w:rsidP="00CD5272">
      <w:pPr>
        <w:spacing w:after="0" w:line="360" w:lineRule="auto"/>
        <w:ind w:firstLine="851"/>
        <w:jc w:val="both"/>
        <w:rPr>
          <w:rFonts w:ascii="Times New Roman" w:hAnsi="Times New Roman" w:cs="Times New Roman"/>
          <w:sz w:val="28"/>
          <w:szCs w:val="28"/>
          <w:lang w:val="uk-UA"/>
        </w:rPr>
      </w:pPr>
      <w:r w:rsidRPr="001D62C1">
        <w:rPr>
          <w:rFonts w:ascii="Times New Roman" w:hAnsi="Times New Roman" w:cs="Times New Roman"/>
          <w:sz w:val="28"/>
          <w:szCs w:val="28"/>
          <w:lang w:val="uk-UA"/>
        </w:rPr>
        <w:t>4</w:t>
      </w:r>
      <w:r w:rsidR="00CD5272" w:rsidRPr="001D62C1">
        <w:rPr>
          <w:rFonts w:ascii="Times New Roman" w:hAnsi="Times New Roman" w:cs="Times New Roman"/>
          <w:sz w:val="28"/>
          <w:szCs w:val="28"/>
          <w:lang w:val="uk-UA"/>
        </w:rPr>
        <w:t xml:space="preserve">) </w:t>
      </w:r>
      <w:bookmarkStart w:id="0" w:name="_Hlk119491669"/>
      <w:r w:rsidRPr="001D62C1">
        <w:rPr>
          <w:rFonts w:ascii="Times New Roman" w:hAnsi="Times New Roman" w:cs="Times New Roman"/>
          <w:sz w:val="28"/>
          <w:szCs w:val="28"/>
          <w:lang w:val="uk-UA"/>
        </w:rPr>
        <w:t xml:space="preserve">Дослідити характерологічні і соціальні фактори, що впливають на </w:t>
      </w:r>
      <w:r w:rsidR="00CD5272" w:rsidRPr="001D62C1">
        <w:rPr>
          <w:rFonts w:ascii="Times New Roman" w:hAnsi="Times New Roman" w:cs="Times New Roman"/>
          <w:sz w:val="28"/>
          <w:szCs w:val="28"/>
          <w:lang w:val="uk-UA"/>
        </w:rPr>
        <w:t xml:space="preserve"> </w:t>
      </w:r>
      <w:r w:rsidRPr="001D62C1">
        <w:rPr>
          <w:rFonts w:ascii="Times New Roman" w:hAnsi="Times New Roman" w:cs="Times New Roman"/>
          <w:sz w:val="28"/>
          <w:szCs w:val="28"/>
          <w:lang w:val="uk-UA"/>
        </w:rPr>
        <w:t>виникнення</w:t>
      </w:r>
      <w:r w:rsidR="00F6286B" w:rsidRPr="001D62C1">
        <w:rPr>
          <w:rFonts w:ascii="Times New Roman" w:hAnsi="Times New Roman" w:cs="Times New Roman"/>
          <w:sz w:val="28"/>
          <w:szCs w:val="28"/>
          <w:lang w:val="uk-UA"/>
        </w:rPr>
        <w:t xml:space="preserve"> середньо - високого рів</w:t>
      </w:r>
      <w:r w:rsidR="00F6286B" w:rsidRPr="001D62C1">
        <w:rPr>
          <w:sz w:val="28"/>
          <w:szCs w:val="28"/>
          <w:lang w:val="uk-UA"/>
        </w:rPr>
        <w:t xml:space="preserve">ня </w:t>
      </w:r>
      <w:r w:rsidRPr="001D62C1">
        <w:rPr>
          <w:rFonts w:ascii="Times New Roman" w:hAnsi="Times New Roman" w:cs="Times New Roman"/>
          <w:sz w:val="28"/>
          <w:szCs w:val="28"/>
          <w:shd w:val="clear" w:color="auto" w:fill="FFFFFF"/>
        </w:rPr>
        <w:t>a</w:t>
      </w:r>
      <w:r w:rsidRPr="001D62C1">
        <w:rPr>
          <w:rFonts w:ascii="Times New Roman" w:hAnsi="Times New Roman" w:cs="Times New Roman"/>
          <w:sz w:val="28"/>
          <w:szCs w:val="28"/>
          <w:shd w:val="clear" w:color="auto" w:fill="FFFFFF"/>
          <w:lang w:val="uk-UA"/>
        </w:rPr>
        <w:t>гре</w:t>
      </w:r>
      <w:r w:rsidRPr="001D62C1">
        <w:rPr>
          <w:rFonts w:ascii="Times New Roman" w:hAnsi="Times New Roman" w:cs="Times New Roman"/>
          <w:sz w:val="28"/>
          <w:szCs w:val="28"/>
          <w:shd w:val="clear" w:color="auto" w:fill="FFFFFF"/>
        </w:rPr>
        <w:t>c</w:t>
      </w:r>
      <w:r w:rsidRPr="001D62C1">
        <w:rPr>
          <w:rFonts w:ascii="Times New Roman" w:hAnsi="Times New Roman" w:cs="Times New Roman"/>
          <w:sz w:val="28"/>
          <w:szCs w:val="28"/>
          <w:shd w:val="clear" w:color="auto" w:fill="FFFFFF"/>
          <w:lang w:val="uk-UA"/>
        </w:rPr>
        <w:t>ивних ре</w:t>
      </w:r>
      <w:r w:rsidRPr="001D62C1">
        <w:rPr>
          <w:rFonts w:ascii="Times New Roman" w:hAnsi="Times New Roman" w:cs="Times New Roman"/>
          <w:sz w:val="28"/>
          <w:szCs w:val="28"/>
          <w:shd w:val="clear" w:color="auto" w:fill="FFFFFF"/>
        </w:rPr>
        <w:t>a</w:t>
      </w:r>
      <w:r w:rsidRPr="001D62C1">
        <w:rPr>
          <w:rFonts w:ascii="Times New Roman" w:hAnsi="Times New Roman" w:cs="Times New Roman"/>
          <w:sz w:val="28"/>
          <w:szCs w:val="28"/>
          <w:shd w:val="clear" w:color="auto" w:fill="FFFFFF"/>
          <w:lang w:val="uk-UA"/>
        </w:rPr>
        <w:t>кц</w:t>
      </w:r>
      <w:r w:rsidRPr="001D62C1">
        <w:rPr>
          <w:rFonts w:ascii="Times New Roman" w:hAnsi="Times New Roman" w:cs="Times New Roman"/>
          <w:sz w:val="28"/>
          <w:szCs w:val="28"/>
          <w:shd w:val="clear" w:color="auto" w:fill="FFFFFF"/>
        </w:rPr>
        <w:t>i</w:t>
      </w:r>
      <w:r w:rsidRPr="001D62C1">
        <w:rPr>
          <w:rFonts w:ascii="Times New Roman" w:hAnsi="Times New Roman" w:cs="Times New Roman"/>
          <w:sz w:val="28"/>
          <w:szCs w:val="28"/>
          <w:shd w:val="clear" w:color="auto" w:fill="FFFFFF"/>
          <w:lang w:val="uk-UA"/>
        </w:rPr>
        <w:t>й підлітків</w:t>
      </w:r>
      <w:r w:rsidR="00F6286B" w:rsidRPr="001D62C1">
        <w:rPr>
          <w:rFonts w:ascii="Times New Roman" w:hAnsi="Times New Roman" w:cs="Times New Roman"/>
          <w:sz w:val="28"/>
          <w:szCs w:val="28"/>
          <w:shd w:val="clear" w:color="auto" w:fill="FFFFFF"/>
          <w:lang w:val="uk-UA"/>
        </w:rPr>
        <w:t>.</w:t>
      </w:r>
      <w:r w:rsidR="00F32AB4" w:rsidRPr="001D62C1">
        <w:rPr>
          <w:sz w:val="28"/>
          <w:szCs w:val="28"/>
          <w:lang w:val="uk-UA"/>
        </w:rPr>
        <w:t xml:space="preserve"> </w:t>
      </w:r>
    </w:p>
    <w:bookmarkEnd w:id="0"/>
    <w:p w14:paraId="023D9B45" w14:textId="062CFB5C" w:rsidR="00CD5272" w:rsidRPr="001D62C1" w:rsidRDefault="00CD5272" w:rsidP="00CD5272">
      <w:pPr>
        <w:spacing w:after="0" w:line="360" w:lineRule="auto"/>
        <w:ind w:firstLine="851"/>
        <w:jc w:val="both"/>
        <w:rPr>
          <w:rFonts w:ascii="Times New Roman" w:hAnsi="Times New Roman" w:cs="Times New Roman"/>
          <w:sz w:val="28"/>
          <w:szCs w:val="28"/>
          <w:lang w:val="uk-UA"/>
        </w:rPr>
      </w:pPr>
      <w:r w:rsidRPr="001D62C1">
        <w:rPr>
          <w:rFonts w:ascii="Times New Roman" w:hAnsi="Times New Roman" w:cs="Times New Roman"/>
          <w:b/>
          <w:bCs/>
          <w:sz w:val="28"/>
          <w:szCs w:val="28"/>
          <w:lang w:val="uk-UA"/>
        </w:rPr>
        <w:t xml:space="preserve">Об'єкт дослідження: </w:t>
      </w:r>
      <w:r w:rsidR="00780266" w:rsidRPr="001D62C1">
        <w:rPr>
          <w:rFonts w:ascii="Times New Roman" w:hAnsi="Times New Roman" w:cs="Times New Roman"/>
          <w:sz w:val="28"/>
          <w:szCs w:val="28"/>
          <w:lang w:val="uk-UA"/>
        </w:rPr>
        <w:t>агресивність</w:t>
      </w:r>
      <w:r w:rsidRPr="001D62C1">
        <w:rPr>
          <w:rFonts w:ascii="Times New Roman" w:hAnsi="Times New Roman" w:cs="Times New Roman"/>
          <w:sz w:val="28"/>
          <w:szCs w:val="28"/>
          <w:lang w:val="uk-UA"/>
        </w:rPr>
        <w:t xml:space="preserve"> особистості</w:t>
      </w:r>
    </w:p>
    <w:p w14:paraId="0C3A897F" w14:textId="36416A47" w:rsidR="00ED5D50" w:rsidRPr="001D62C1" w:rsidRDefault="00ED5D50" w:rsidP="00ED5D50">
      <w:pPr>
        <w:spacing w:after="0" w:line="360" w:lineRule="auto"/>
        <w:ind w:firstLine="851"/>
        <w:jc w:val="both"/>
        <w:rPr>
          <w:rFonts w:ascii="Times New Roman" w:hAnsi="Times New Roman" w:cs="Times New Roman"/>
          <w:bCs/>
          <w:sz w:val="28"/>
          <w:szCs w:val="28"/>
          <w:lang w:val="uk-UA"/>
        </w:rPr>
      </w:pPr>
      <w:bookmarkStart w:id="1" w:name="_Hlk117703340"/>
      <w:r w:rsidRPr="001D62C1">
        <w:rPr>
          <w:rFonts w:ascii="Times New Roman" w:hAnsi="Times New Roman" w:cs="Times New Roman"/>
          <w:b/>
          <w:bCs/>
          <w:sz w:val="28"/>
          <w:szCs w:val="28"/>
          <w:lang w:val="uk-UA"/>
        </w:rPr>
        <w:t xml:space="preserve">Предмет дослідження: </w:t>
      </w:r>
      <w:r w:rsidR="00BD04E8" w:rsidRPr="001D62C1">
        <w:rPr>
          <w:rFonts w:ascii="Times New Roman" w:hAnsi="Times New Roman" w:cs="Times New Roman"/>
          <w:bCs/>
          <w:sz w:val="28"/>
          <w:szCs w:val="28"/>
          <w:lang w:val="uk-UA"/>
        </w:rPr>
        <w:t>о</w:t>
      </w:r>
      <w:r w:rsidRPr="001D62C1">
        <w:rPr>
          <w:rFonts w:ascii="Times New Roman" w:hAnsi="Times New Roman" w:cs="Times New Roman"/>
          <w:bCs/>
          <w:sz w:val="28"/>
          <w:szCs w:val="28"/>
          <w:lang w:val="uk-UA"/>
        </w:rPr>
        <w:t>собливості агресивності у підлітків на різних етапах вікової кризи</w:t>
      </w:r>
    </w:p>
    <w:p w14:paraId="43567DD0" w14:textId="2E6F3C41" w:rsidR="00CD5272" w:rsidRPr="001D62C1" w:rsidRDefault="003F415D" w:rsidP="003F415D">
      <w:pPr>
        <w:pStyle w:val="1"/>
        <w:spacing w:before="0" w:beforeAutospacing="0" w:after="0" w:afterAutospacing="0" w:line="360" w:lineRule="auto"/>
        <w:jc w:val="both"/>
        <w:rPr>
          <w:b w:val="0"/>
          <w:bCs w:val="0"/>
          <w:sz w:val="28"/>
          <w:szCs w:val="28"/>
          <w:lang w:val="uk-UA"/>
        </w:rPr>
      </w:pPr>
      <w:r w:rsidRPr="001D62C1">
        <w:rPr>
          <w:b w:val="0"/>
          <w:sz w:val="28"/>
          <w:szCs w:val="28"/>
          <w:lang w:val="uk-UA"/>
        </w:rPr>
        <w:tab/>
      </w:r>
      <w:r w:rsidR="00CD5272" w:rsidRPr="001D62C1">
        <w:rPr>
          <w:b w:val="0"/>
          <w:sz w:val="28"/>
          <w:szCs w:val="28"/>
          <w:lang w:val="uk-UA"/>
        </w:rPr>
        <w:t>Методи дослідження</w:t>
      </w:r>
      <w:r w:rsidR="00CD5272" w:rsidRPr="001D62C1">
        <w:rPr>
          <w:sz w:val="28"/>
          <w:szCs w:val="28"/>
          <w:lang w:val="uk-UA"/>
        </w:rPr>
        <w:t>:</w:t>
      </w:r>
      <w:r w:rsidR="00CD5272" w:rsidRPr="001D62C1">
        <w:rPr>
          <w:i/>
          <w:sz w:val="28"/>
          <w:szCs w:val="28"/>
          <w:lang w:val="uk-UA"/>
        </w:rPr>
        <w:t xml:space="preserve"> </w:t>
      </w:r>
      <w:r w:rsidR="00CD5272" w:rsidRPr="001D62C1">
        <w:rPr>
          <w:b w:val="0"/>
          <w:bCs w:val="0"/>
          <w:i/>
          <w:sz w:val="28"/>
          <w:szCs w:val="28"/>
          <w:lang w:val="uk-UA"/>
        </w:rPr>
        <w:t>теоретичні</w:t>
      </w:r>
      <w:r w:rsidR="00CD5272" w:rsidRPr="001D62C1">
        <w:rPr>
          <w:b w:val="0"/>
          <w:bCs w:val="0"/>
          <w:sz w:val="28"/>
          <w:szCs w:val="28"/>
          <w:lang w:val="uk-UA"/>
        </w:rPr>
        <w:t xml:space="preserve"> (аналіз, синтез, порівняння, абстрагування, узагальнення, систематизація наукової літератури); </w:t>
      </w:r>
      <w:r w:rsidR="00CD5272" w:rsidRPr="001D62C1">
        <w:rPr>
          <w:b w:val="0"/>
          <w:bCs w:val="0"/>
          <w:i/>
          <w:sz w:val="28"/>
          <w:szCs w:val="28"/>
          <w:lang w:val="uk-UA"/>
        </w:rPr>
        <w:t>емпіричні</w:t>
      </w:r>
      <w:r w:rsidR="00CD5272" w:rsidRPr="001D62C1">
        <w:rPr>
          <w:b w:val="0"/>
          <w:bCs w:val="0"/>
          <w:sz w:val="28"/>
          <w:szCs w:val="28"/>
          <w:lang w:val="uk-UA"/>
        </w:rPr>
        <w:t>: анкетування; тестування</w:t>
      </w:r>
      <w:r w:rsidR="00CD5272" w:rsidRPr="001D62C1">
        <w:rPr>
          <w:sz w:val="28"/>
          <w:szCs w:val="28"/>
          <w:lang w:val="uk-UA"/>
        </w:rPr>
        <w:t xml:space="preserve"> (</w:t>
      </w:r>
      <w:r w:rsidR="005947A4" w:rsidRPr="001D62C1">
        <w:rPr>
          <w:b w:val="0"/>
          <w:bCs w:val="0"/>
          <w:sz w:val="28"/>
          <w:szCs w:val="28"/>
          <w:lang w:val="uk-UA"/>
        </w:rPr>
        <w:t>Методик</w:t>
      </w:r>
      <w:r w:rsidR="005947A4" w:rsidRPr="001D62C1">
        <w:rPr>
          <w:b w:val="0"/>
          <w:bCs w:val="0"/>
          <w:sz w:val="28"/>
          <w:szCs w:val="28"/>
        </w:rPr>
        <w:t>a</w:t>
      </w:r>
      <w:r w:rsidR="005947A4" w:rsidRPr="001D62C1">
        <w:rPr>
          <w:b w:val="0"/>
          <w:bCs w:val="0"/>
          <w:sz w:val="28"/>
          <w:szCs w:val="28"/>
          <w:lang w:val="uk-UA"/>
        </w:rPr>
        <w:t xml:space="preserve"> </w:t>
      </w:r>
      <w:r w:rsidR="005947A4" w:rsidRPr="001D62C1">
        <w:rPr>
          <w:b w:val="0"/>
          <w:bCs w:val="0"/>
          <w:sz w:val="28"/>
          <w:szCs w:val="28"/>
        </w:rPr>
        <w:t>a</w:t>
      </w:r>
      <w:r w:rsidR="005947A4" w:rsidRPr="001D62C1">
        <w:rPr>
          <w:b w:val="0"/>
          <w:bCs w:val="0"/>
          <w:sz w:val="28"/>
          <w:szCs w:val="28"/>
          <w:lang w:val="uk-UA"/>
        </w:rPr>
        <w:t>кценту</w:t>
      </w:r>
      <w:r w:rsidR="005947A4" w:rsidRPr="001D62C1">
        <w:rPr>
          <w:b w:val="0"/>
          <w:bCs w:val="0"/>
          <w:sz w:val="28"/>
          <w:szCs w:val="28"/>
        </w:rPr>
        <w:t>a</w:t>
      </w:r>
      <w:r w:rsidR="005947A4" w:rsidRPr="001D62C1">
        <w:rPr>
          <w:b w:val="0"/>
          <w:bCs w:val="0"/>
          <w:sz w:val="28"/>
          <w:szCs w:val="28"/>
          <w:lang w:val="uk-UA"/>
        </w:rPr>
        <w:t>ц</w:t>
      </w:r>
      <w:r w:rsidR="005947A4" w:rsidRPr="001D62C1">
        <w:rPr>
          <w:b w:val="0"/>
          <w:bCs w:val="0"/>
          <w:sz w:val="28"/>
          <w:szCs w:val="28"/>
        </w:rPr>
        <w:t>i</w:t>
      </w:r>
      <w:r w:rsidR="005947A4" w:rsidRPr="001D62C1">
        <w:rPr>
          <w:b w:val="0"/>
          <w:bCs w:val="0"/>
          <w:sz w:val="28"/>
          <w:szCs w:val="28"/>
          <w:lang w:val="uk-UA"/>
        </w:rPr>
        <w:t>й х</w:t>
      </w:r>
      <w:r w:rsidR="005947A4" w:rsidRPr="001D62C1">
        <w:rPr>
          <w:b w:val="0"/>
          <w:bCs w:val="0"/>
          <w:sz w:val="28"/>
          <w:szCs w:val="28"/>
        </w:rPr>
        <w:t>a</w:t>
      </w:r>
      <w:r w:rsidR="005947A4" w:rsidRPr="001D62C1">
        <w:rPr>
          <w:b w:val="0"/>
          <w:bCs w:val="0"/>
          <w:sz w:val="28"/>
          <w:szCs w:val="28"/>
          <w:lang w:val="uk-UA"/>
        </w:rPr>
        <w:t>р</w:t>
      </w:r>
      <w:r w:rsidR="005947A4" w:rsidRPr="001D62C1">
        <w:rPr>
          <w:b w:val="0"/>
          <w:bCs w:val="0"/>
          <w:sz w:val="28"/>
          <w:szCs w:val="28"/>
        </w:rPr>
        <w:t>a</w:t>
      </w:r>
      <w:r w:rsidR="005947A4" w:rsidRPr="001D62C1">
        <w:rPr>
          <w:b w:val="0"/>
          <w:bCs w:val="0"/>
          <w:sz w:val="28"/>
          <w:szCs w:val="28"/>
          <w:lang w:val="uk-UA"/>
        </w:rPr>
        <w:t>ктеру Г. Шм</w:t>
      </w:r>
      <w:r w:rsidR="005947A4" w:rsidRPr="001D62C1">
        <w:rPr>
          <w:b w:val="0"/>
          <w:bCs w:val="0"/>
          <w:sz w:val="28"/>
          <w:szCs w:val="28"/>
        </w:rPr>
        <w:t>i</w:t>
      </w:r>
      <w:r w:rsidR="005947A4" w:rsidRPr="001D62C1">
        <w:rPr>
          <w:b w:val="0"/>
          <w:bCs w:val="0"/>
          <w:sz w:val="28"/>
          <w:szCs w:val="28"/>
          <w:lang w:val="uk-UA"/>
        </w:rPr>
        <w:t>шек</w:t>
      </w:r>
      <w:r w:rsidR="005947A4" w:rsidRPr="001D62C1">
        <w:rPr>
          <w:b w:val="0"/>
          <w:bCs w:val="0"/>
          <w:sz w:val="28"/>
          <w:szCs w:val="28"/>
        </w:rPr>
        <w:t>a</w:t>
      </w:r>
      <w:r w:rsidR="005947A4" w:rsidRPr="001D62C1">
        <w:rPr>
          <w:b w:val="0"/>
          <w:bCs w:val="0"/>
          <w:sz w:val="28"/>
          <w:szCs w:val="28"/>
          <w:lang w:val="uk-UA"/>
        </w:rPr>
        <w:t>,</w:t>
      </w:r>
      <w:r w:rsidR="005947A4" w:rsidRPr="001D62C1">
        <w:rPr>
          <w:b w:val="0"/>
          <w:bCs w:val="0"/>
          <w:sz w:val="28"/>
          <w:szCs w:val="28"/>
          <w:shd w:val="clear" w:color="auto" w:fill="FFFFFF"/>
          <w:lang w:val="uk-UA"/>
        </w:rPr>
        <w:t xml:space="preserve"> Методик</w:t>
      </w:r>
      <w:r w:rsidR="005947A4" w:rsidRPr="001D62C1">
        <w:rPr>
          <w:b w:val="0"/>
          <w:bCs w:val="0"/>
          <w:sz w:val="28"/>
          <w:szCs w:val="28"/>
          <w:shd w:val="clear" w:color="auto" w:fill="FFFFFF"/>
        </w:rPr>
        <w:t>a</w:t>
      </w:r>
      <w:r w:rsidR="005947A4" w:rsidRPr="001D62C1">
        <w:rPr>
          <w:b w:val="0"/>
          <w:bCs w:val="0"/>
          <w:sz w:val="28"/>
          <w:szCs w:val="28"/>
          <w:shd w:val="clear" w:color="auto" w:fill="FFFFFF"/>
          <w:lang w:val="uk-UA"/>
        </w:rPr>
        <w:t xml:space="preserve"> </w:t>
      </w:r>
      <w:r w:rsidR="005947A4" w:rsidRPr="001D62C1">
        <w:rPr>
          <w:b w:val="0"/>
          <w:bCs w:val="0"/>
          <w:sz w:val="28"/>
          <w:szCs w:val="28"/>
          <w:shd w:val="clear" w:color="auto" w:fill="FFFFFF"/>
        </w:rPr>
        <w:t>a</w:t>
      </w:r>
      <w:r w:rsidR="005947A4" w:rsidRPr="001D62C1">
        <w:rPr>
          <w:b w:val="0"/>
          <w:bCs w:val="0"/>
          <w:sz w:val="28"/>
          <w:szCs w:val="28"/>
          <w:shd w:val="clear" w:color="auto" w:fill="FFFFFF"/>
          <w:lang w:val="uk-UA"/>
        </w:rPr>
        <w:t>гре</w:t>
      </w:r>
      <w:r w:rsidR="005947A4" w:rsidRPr="001D62C1">
        <w:rPr>
          <w:b w:val="0"/>
          <w:bCs w:val="0"/>
          <w:sz w:val="28"/>
          <w:szCs w:val="28"/>
          <w:shd w:val="clear" w:color="auto" w:fill="FFFFFF"/>
        </w:rPr>
        <w:t>c</w:t>
      </w:r>
      <w:r w:rsidR="005947A4" w:rsidRPr="001D62C1">
        <w:rPr>
          <w:b w:val="0"/>
          <w:bCs w:val="0"/>
          <w:sz w:val="28"/>
          <w:szCs w:val="28"/>
          <w:shd w:val="clear" w:color="auto" w:fill="FFFFFF"/>
          <w:lang w:val="uk-UA"/>
        </w:rPr>
        <w:t xml:space="preserve">ивних </w:t>
      </w:r>
      <w:r w:rsidR="005947A4" w:rsidRPr="001D62C1">
        <w:rPr>
          <w:b w:val="0"/>
          <w:bCs w:val="0"/>
          <w:sz w:val="28"/>
          <w:szCs w:val="28"/>
          <w:shd w:val="clear" w:color="auto" w:fill="FFFFFF"/>
        </w:rPr>
        <w:t>i</w:t>
      </w:r>
      <w:r w:rsidR="005947A4" w:rsidRPr="001D62C1">
        <w:rPr>
          <w:b w:val="0"/>
          <w:bCs w:val="0"/>
          <w:sz w:val="28"/>
          <w:szCs w:val="28"/>
          <w:shd w:val="clear" w:color="auto" w:fill="FFFFFF"/>
          <w:lang w:val="uk-UA"/>
        </w:rPr>
        <w:t xml:space="preserve"> ворожих ре</w:t>
      </w:r>
      <w:r w:rsidR="005947A4" w:rsidRPr="001D62C1">
        <w:rPr>
          <w:b w:val="0"/>
          <w:bCs w:val="0"/>
          <w:sz w:val="28"/>
          <w:szCs w:val="28"/>
          <w:shd w:val="clear" w:color="auto" w:fill="FFFFFF"/>
        </w:rPr>
        <w:t>a</w:t>
      </w:r>
      <w:r w:rsidR="005947A4" w:rsidRPr="001D62C1">
        <w:rPr>
          <w:b w:val="0"/>
          <w:bCs w:val="0"/>
          <w:sz w:val="28"/>
          <w:szCs w:val="28"/>
          <w:shd w:val="clear" w:color="auto" w:fill="FFFFFF"/>
          <w:lang w:val="uk-UA"/>
        </w:rPr>
        <w:t>кц</w:t>
      </w:r>
      <w:r w:rsidR="005947A4" w:rsidRPr="001D62C1">
        <w:rPr>
          <w:b w:val="0"/>
          <w:bCs w:val="0"/>
          <w:sz w:val="28"/>
          <w:szCs w:val="28"/>
          <w:shd w:val="clear" w:color="auto" w:fill="FFFFFF"/>
        </w:rPr>
        <w:t>i</w:t>
      </w:r>
      <w:r w:rsidR="005947A4" w:rsidRPr="001D62C1">
        <w:rPr>
          <w:b w:val="0"/>
          <w:bCs w:val="0"/>
          <w:sz w:val="28"/>
          <w:szCs w:val="28"/>
          <w:shd w:val="clear" w:color="auto" w:fill="FFFFFF"/>
          <w:lang w:val="uk-UA"/>
        </w:rPr>
        <w:t>й Б</w:t>
      </w:r>
      <w:r w:rsidR="005947A4" w:rsidRPr="001D62C1">
        <w:rPr>
          <w:b w:val="0"/>
          <w:bCs w:val="0"/>
          <w:sz w:val="28"/>
          <w:szCs w:val="28"/>
          <w:shd w:val="clear" w:color="auto" w:fill="FFFFFF"/>
        </w:rPr>
        <w:t>acca</w:t>
      </w:r>
      <w:r w:rsidR="005947A4" w:rsidRPr="001D62C1">
        <w:rPr>
          <w:b w:val="0"/>
          <w:bCs w:val="0"/>
          <w:sz w:val="28"/>
          <w:szCs w:val="28"/>
          <w:shd w:val="clear" w:color="auto" w:fill="FFFFFF"/>
          <w:lang w:val="uk-UA"/>
        </w:rPr>
        <w:t>-Д</w:t>
      </w:r>
      <w:r w:rsidR="005947A4" w:rsidRPr="001D62C1">
        <w:rPr>
          <w:b w:val="0"/>
          <w:bCs w:val="0"/>
          <w:sz w:val="28"/>
          <w:szCs w:val="28"/>
          <w:shd w:val="clear" w:color="auto" w:fill="FFFFFF"/>
        </w:rPr>
        <w:t>a</w:t>
      </w:r>
      <w:r w:rsidR="005947A4" w:rsidRPr="001D62C1">
        <w:rPr>
          <w:b w:val="0"/>
          <w:bCs w:val="0"/>
          <w:sz w:val="28"/>
          <w:szCs w:val="28"/>
          <w:shd w:val="clear" w:color="auto" w:fill="FFFFFF"/>
          <w:lang w:val="uk-UA"/>
        </w:rPr>
        <w:t>рки,</w:t>
      </w:r>
      <w:r w:rsidR="005947A4" w:rsidRPr="00AC47B4">
        <w:rPr>
          <w:b w:val="0"/>
          <w:bCs w:val="0"/>
          <w:sz w:val="28"/>
          <w:szCs w:val="28"/>
          <w:lang w:val="uk-UA"/>
        </w:rPr>
        <w:t xml:space="preserve"> Соціометричн</w:t>
      </w:r>
      <w:r w:rsidRPr="001D62C1">
        <w:rPr>
          <w:b w:val="0"/>
          <w:bCs w:val="0"/>
          <w:sz w:val="28"/>
          <w:szCs w:val="28"/>
          <w:lang w:val="uk-UA"/>
        </w:rPr>
        <w:t>а</w:t>
      </w:r>
      <w:r w:rsidR="005947A4" w:rsidRPr="00AC47B4">
        <w:rPr>
          <w:b w:val="0"/>
          <w:bCs w:val="0"/>
          <w:sz w:val="28"/>
          <w:szCs w:val="28"/>
          <w:lang w:val="uk-UA"/>
        </w:rPr>
        <w:t xml:space="preserve"> параметричн</w:t>
      </w:r>
      <w:r w:rsidRPr="001D62C1">
        <w:rPr>
          <w:b w:val="0"/>
          <w:bCs w:val="0"/>
          <w:sz w:val="28"/>
          <w:szCs w:val="28"/>
          <w:lang w:val="uk-UA"/>
        </w:rPr>
        <w:t>а</w:t>
      </w:r>
      <w:r w:rsidR="005947A4" w:rsidRPr="00AC47B4">
        <w:rPr>
          <w:b w:val="0"/>
          <w:bCs w:val="0"/>
          <w:sz w:val="28"/>
          <w:szCs w:val="28"/>
          <w:lang w:val="uk-UA"/>
        </w:rPr>
        <w:t xml:space="preserve"> процедур</w:t>
      </w:r>
      <w:r w:rsidRPr="001D62C1">
        <w:rPr>
          <w:b w:val="0"/>
          <w:bCs w:val="0"/>
          <w:sz w:val="28"/>
          <w:szCs w:val="28"/>
          <w:lang w:val="uk-UA"/>
        </w:rPr>
        <w:t>а</w:t>
      </w:r>
      <w:r w:rsidR="005947A4" w:rsidRPr="001D62C1">
        <w:rPr>
          <w:b w:val="0"/>
          <w:bCs w:val="0"/>
          <w:sz w:val="28"/>
          <w:szCs w:val="28"/>
          <w:lang w:val="uk-UA"/>
        </w:rPr>
        <w:t xml:space="preserve">, Методика виявлення комунікативних та організаторських здібностей, </w:t>
      </w:r>
      <w:r w:rsidR="002A5B24" w:rsidRPr="001D62C1">
        <w:rPr>
          <w:b w:val="0"/>
          <w:bCs w:val="0"/>
          <w:sz w:val="28"/>
          <w:szCs w:val="28"/>
        </w:rPr>
        <w:t>Life</w:t>
      </w:r>
      <w:r w:rsidR="002A5B24" w:rsidRPr="001D62C1">
        <w:rPr>
          <w:b w:val="0"/>
          <w:bCs w:val="0"/>
          <w:sz w:val="28"/>
          <w:szCs w:val="28"/>
          <w:lang w:val="uk-UA"/>
        </w:rPr>
        <w:t xml:space="preserve"> </w:t>
      </w:r>
      <w:r w:rsidR="002A5B24" w:rsidRPr="001D62C1">
        <w:rPr>
          <w:b w:val="0"/>
          <w:bCs w:val="0"/>
          <w:sz w:val="28"/>
          <w:szCs w:val="28"/>
        </w:rPr>
        <w:t>Experience</w:t>
      </w:r>
      <w:r w:rsidR="002A5B24" w:rsidRPr="001D62C1">
        <w:rPr>
          <w:b w:val="0"/>
          <w:bCs w:val="0"/>
          <w:sz w:val="28"/>
          <w:szCs w:val="28"/>
          <w:lang w:val="uk-UA"/>
        </w:rPr>
        <w:t xml:space="preserve"> </w:t>
      </w:r>
      <w:r w:rsidR="002A5B24" w:rsidRPr="001D62C1">
        <w:rPr>
          <w:b w:val="0"/>
          <w:bCs w:val="0"/>
          <w:sz w:val="28"/>
          <w:szCs w:val="28"/>
        </w:rPr>
        <w:t>Questionnaire</w:t>
      </w:r>
      <w:r w:rsidR="002A5B24" w:rsidRPr="001D62C1">
        <w:rPr>
          <w:b w:val="0"/>
          <w:bCs w:val="0"/>
          <w:sz w:val="28"/>
          <w:szCs w:val="28"/>
          <w:lang w:val="uk-UA"/>
        </w:rPr>
        <w:t xml:space="preserve"> – </w:t>
      </w:r>
      <w:r w:rsidR="002A5B24" w:rsidRPr="001D62C1">
        <w:rPr>
          <w:b w:val="0"/>
          <w:bCs w:val="0"/>
          <w:sz w:val="28"/>
          <w:szCs w:val="28"/>
        </w:rPr>
        <w:t>LEQ</w:t>
      </w:r>
      <w:r w:rsidR="002A5B24" w:rsidRPr="001D62C1">
        <w:rPr>
          <w:b w:val="0"/>
          <w:bCs w:val="0"/>
          <w:sz w:val="28"/>
          <w:szCs w:val="28"/>
          <w:lang w:val="uk-UA"/>
        </w:rPr>
        <w:t xml:space="preserve">, </w:t>
      </w:r>
      <w:r w:rsidR="005947A4" w:rsidRPr="001D62C1">
        <w:rPr>
          <w:b w:val="0"/>
          <w:bCs w:val="0"/>
          <w:sz w:val="28"/>
          <w:szCs w:val="28"/>
          <w:lang w:val="uk-UA"/>
        </w:rPr>
        <w:t>Тест на визначення рівня самооцінки, Анкетування</w:t>
      </w:r>
      <w:r w:rsidRPr="001D62C1">
        <w:rPr>
          <w:b w:val="0"/>
          <w:bCs w:val="0"/>
          <w:sz w:val="28"/>
          <w:szCs w:val="28"/>
          <w:lang w:val="uk-UA"/>
        </w:rPr>
        <w:t>, з</w:t>
      </w:r>
      <w:r w:rsidR="005947A4" w:rsidRPr="001D62C1">
        <w:rPr>
          <w:b w:val="0"/>
          <w:bCs w:val="0"/>
          <w:sz w:val="28"/>
          <w:szCs w:val="28"/>
          <w:lang w:val="uk-UA"/>
        </w:rPr>
        <w:t>а основу якого був обраний Олвеуський опитувальник кривдника/жертви (OBVQ)</w:t>
      </w:r>
      <w:r w:rsidRPr="001D62C1">
        <w:rPr>
          <w:b w:val="0"/>
          <w:bCs w:val="0"/>
          <w:sz w:val="28"/>
          <w:szCs w:val="28"/>
          <w:lang w:val="uk-UA"/>
        </w:rPr>
        <w:t>),</w:t>
      </w:r>
      <w:r w:rsidR="00CD5272" w:rsidRPr="001D62C1">
        <w:rPr>
          <w:b w:val="0"/>
          <w:bCs w:val="0"/>
          <w:sz w:val="28"/>
          <w:szCs w:val="28"/>
          <w:lang w:val="uk-UA"/>
        </w:rPr>
        <w:t xml:space="preserve"> </w:t>
      </w:r>
      <w:r w:rsidR="00CD5272" w:rsidRPr="001D62C1">
        <w:rPr>
          <w:b w:val="0"/>
          <w:bCs w:val="0"/>
          <w:i/>
          <w:iCs/>
          <w:sz w:val="28"/>
          <w:szCs w:val="28"/>
          <w:lang w:val="en-US"/>
        </w:rPr>
        <w:t>U</w:t>
      </w:r>
      <w:r w:rsidR="00CD5272" w:rsidRPr="001D62C1">
        <w:rPr>
          <w:b w:val="0"/>
          <w:bCs w:val="0"/>
          <w:sz w:val="28"/>
          <w:szCs w:val="28"/>
          <w:lang w:val="uk-UA"/>
        </w:rPr>
        <w:t xml:space="preserve"> -критерій Манна Вітні. Математично-статистична обробка даних здійснювалась за допомогою </w:t>
      </w:r>
      <w:r w:rsidR="00CD5272" w:rsidRPr="001D62C1">
        <w:rPr>
          <w:b w:val="0"/>
          <w:bCs w:val="0"/>
          <w:sz w:val="28"/>
          <w:szCs w:val="28"/>
        </w:rPr>
        <w:t>Microsoft</w:t>
      </w:r>
      <w:r w:rsidR="00CD5272" w:rsidRPr="001D62C1">
        <w:rPr>
          <w:b w:val="0"/>
          <w:bCs w:val="0"/>
          <w:sz w:val="28"/>
          <w:szCs w:val="28"/>
          <w:lang w:val="uk-UA"/>
        </w:rPr>
        <w:t xml:space="preserve"> </w:t>
      </w:r>
      <w:r w:rsidR="00CD5272" w:rsidRPr="001D62C1">
        <w:rPr>
          <w:b w:val="0"/>
          <w:bCs w:val="0"/>
          <w:sz w:val="28"/>
          <w:szCs w:val="28"/>
        </w:rPr>
        <w:t>Office</w:t>
      </w:r>
      <w:r w:rsidR="00CD5272" w:rsidRPr="001D62C1">
        <w:rPr>
          <w:b w:val="0"/>
          <w:bCs w:val="0"/>
          <w:sz w:val="28"/>
          <w:szCs w:val="28"/>
          <w:lang w:val="uk-UA"/>
        </w:rPr>
        <w:t xml:space="preserve"> </w:t>
      </w:r>
      <w:r w:rsidR="00CD5272" w:rsidRPr="001D62C1">
        <w:rPr>
          <w:b w:val="0"/>
          <w:bCs w:val="0"/>
          <w:sz w:val="28"/>
          <w:szCs w:val="28"/>
        </w:rPr>
        <w:t>World</w:t>
      </w:r>
      <w:r w:rsidR="00CD5272" w:rsidRPr="001D62C1">
        <w:rPr>
          <w:b w:val="0"/>
          <w:bCs w:val="0"/>
          <w:sz w:val="28"/>
          <w:szCs w:val="28"/>
          <w:lang w:val="uk-UA"/>
        </w:rPr>
        <w:t xml:space="preserve"> (2007) та комп’ютерного забезпечення </w:t>
      </w:r>
      <w:r w:rsidR="00CD5272" w:rsidRPr="001D62C1">
        <w:rPr>
          <w:b w:val="0"/>
          <w:bCs w:val="0"/>
          <w:sz w:val="28"/>
          <w:szCs w:val="28"/>
        </w:rPr>
        <w:t>SPSS</w:t>
      </w:r>
      <w:r w:rsidR="00CD5272" w:rsidRPr="001D62C1">
        <w:rPr>
          <w:b w:val="0"/>
          <w:bCs w:val="0"/>
          <w:sz w:val="28"/>
          <w:szCs w:val="28"/>
          <w:lang w:val="uk-UA"/>
        </w:rPr>
        <w:t xml:space="preserve"> для </w:t>
      </w:r>
      <w:r w:rsidR="00CD5272" w:rsidRPr="001D62C1">
        <w:rPr>
          <w:b w:val="0"/>
          <w:bCs w:val="0"/>
          <w:sz w:val="28"/>
          <w:szCs w:val="28"/>
        </w:rPr>
        <w:t>Windows</w:t>
      </w:r>
      <w:r w:rsidR="00CD5272" w:rsidRPr="001D62C1">
        <w:rPr>
          <w:b w:val="0"/>
          <w:bCs w:val="0"/>
          <w:sz w:val="28"/>
          <w:szCs w:val="28"/>
          <w:lang w:val="uk-UA"/>
        </w:rPr>
        <w:t xml:space="preserve"> (версія 13.0.). </w:t>
      </w:r>
    </w:p>
    <w:p w14:paraId="68257631" w14:textId="21F2465D" w:rsidR="00CD5272" w:rsidRPr="001D62C1" w:rsidRDefault="00CD5272" w:rsidP="00CD5272">
      <w:pPr>
        <w:spacing w:after="0" w:line="360" w:lineRule="auto"/>
        <w:ind w:right="-117" w:firstLine="993"/>
        <w:jc w:val="both"/>
        <w:rPr>
          <w:rFonts w:ascii="Times New Roman" w:hAnsi="Times New Roman" w:cs="Times New Roman"/>
          <w:sz w:val="28"/>
          <w:szCs w:val="28"/>
        </w:rPr>
      </w:pPr>
      <w:r w:rsidRPr="001D62C1">
        <w:rPr>
          <w:rFonts w:ascii="Times New Roman" w:hAnsi="Times New Roman" w:cs="Times New Roman"/>
          <w:b/>
          <w:sz w:val="28"/>
          <w:szCs w:val="28"/>
        </w:rPr>
        <w:t>Репрезентативну вибірку</w:t>
      </w:r>
      <w:r w:rsidRPr="001D62C1">
        <w:rPr>
          <w:rFonts w:ascii="Times New Roman" w:hAnsi="Times New Roman" w:cs="Times New Roman"/>
          <w:sz w:val="28"/>
          <w:szCs w:val="28"/>
        </w:rPr>
        <w:t xml:space="preserve"> склал</w:t>
      </w:r>
      <w:r w:rsidRPr="001D62C1">
        <w:rPr>
          <w:rFonts w:ascii="Times New Roman" w:hAnsi="Times New Roman" w:cs="Times New Roman"/>
          <w:sz w:val="28"/>
          <w:szCs w:val="28"/>
          <w:lang w:val="uk-UA"/>
        </w:rPr>
        <w:t>и</w:t>
      </w:r>
      <w:r w:rsidRPr="001D62C1">
        <w:rPr>
          <w:rFonts w:ascii="Times New Roman" w:hAnsi="Times New Roman" w:cs="Times New Roman"/>
          <w:sz w:val="28"/>
          <w:szCs w:val="28"/>
        </w:rPr>
        <w:t xml:space="preserve"> </w:t>
      </w:r>
      <w:r w:rsidR="00827FF2" w:rsidRPr="001D62C1">
        <w:rPr>
          <w:rFonts w:ascii="Times New Roman" w:hAnsi="Times New Roman" w:cs="Times New Roman"/>
          <w:sz w:val="28"/>
          <w:szCs w:val="28"/>
          <w:lang w:val="uk-UA"/>
        </w:rPr>
        <w:t>105</w:t>
      </w:r>
      <w:r w:rsidRPr="001D62C1">
        <w:rPr>
          <w:rFonts w:ascii="Times New Roman" w:hAnsi="Times New Roman" w:cs="Times New Roman"/>
          <w:sz w:val="28"/>
          <w:szCs w:val="28"/>
          <w:lang w:val="uk-UA"/>
        </w:rPr>
        <w:t xml:space="preserve"> </w:t>
      </w:r>
      <w:r w:rsidR="001A5299" w:rsidRPr="001D62C1">
        <w:rPr>
          <w:rFonts w:ascii="Times New Roman" w:hAnsi="Times New Roman" w:cs="Times New Roman"/>
          <w:sz w:val="28"/>
          <w:szCs w:val="28"/>
          <w:lang w:val="uk-UA"/>
        </w:rPr>
        <w:t>підлітків різного віку.</w:t>
      </w:r>
    </w:p>
    <w:bookmarkEnd w:id="1"/>
    <w:p w14:paraId="003429A5" w14:textId="77777777" w:rsidR="00CD5272" w:rsidRPr="001D62C1" w:rsidRDefault="00CD5272" w:rsidP="00CD5272">
      <w:pPr>
        <w:tabs>
          <w:tab w:val="center" w:pos="593"/>
          <w:tab w:val="center" w:pos="5631"/>
        </w:tabs>
        <w:spacing w:after="0" w:line="360" w:lineRule="auto"/>
        <w:ind w:right="-117" w:firstLine="993"/>
        <w:jc w:val="both"/>
        <w:rPr>
          <w:rFonts w:ascii="Times New Roman" w:hAnsi="Times New Roman" w:cs="Times New Roman"/>
          <w:bCs/>
          <w:sz w:val="28"/>
          <w:szCs w:val="28"/>
          <w:lang w:val="uk-UA"/>
        </w:rPr>
      </w:pPr>
      <w:r w:rsidRPr="001D62C1">
        <w:rPr>
          <w:rFonts w:ascii="Times New Roman" w:hAnsi="Times New Roman" w:cs="Times New Roman"/>
          <w:bCs/>
          <w:sz w:val="28"/>
          <w:szCs w:val="28"/>
          <w:lang w:val="uk-UA"/>
        </w:rPr>
        <w:t>Дослідження проводилося в онлайн форматі, за</w:t>
      </w:r>
      <w:r w:rsidRPr="001D62C1">
        <w:rPr>
          <w:rFonts w:ascii="Times New Roman" w:hAnsi="Times New Roman" w:cs="Times New Roman"/>
          <w:bCs/>
          <w:sz w:val="28"/>
          <w:szCs w:val="28"/>
        </w:rPr>
        <w:t xml:space="preserve"> </w:t>
      </w:r>
      <w:r w:rsidRPr="001D62C1">
        <w:rPr>
          <w:rFonts w:ascii="Times New Roman" w:hAnsi="Times New Roman" w:cs="Times New Roman"/>
          <w:bCs/>
          <w:sz w:val="28"/>
          <w:szCs w:val="28"/>
          <w:lang w:val="uk-UA"/>
        </w:rPr>
        <w:t xml:space="preserve">допомогою </w:t>
      </w:r>
      <w:r w:rsidRPr="001D62C1">
        <w:rPr>
          <w:rFonts w:ascii="Times New Roman" w:hAnsi="Times New Roman" w:cs="Times New Roman"/>
          <w:bCs/>
          <w:sz w:val="28"/>
          <w:szCs w:val="28"/>
          <w:lang w:val="en-US"/>
        </w:rPr>
        <w:t>Google</w:t>
      </w:r>
      <w:r w:rsidRPr="001D62C1">
        <w:rPr>
          <w:rFonts w:ascii="Times New Roman" w:hAnsi="Times New Roman" w:cs="Times New Roman"/>
          <w:bCs/>
          <w:sz w:val="28"/>
          <w:szCs w:val="28"/>
        </w:rPr>
        <w:t xml:space="preserve"> </w:t>
      </w:r>
      <w:r w:rsidRPr="001D62C1">
        <w:rPr>
          <w:rFonts w:ascii="Times New Roman" w:hAnsi="Times New Roman" w:cs="Times New Roman"/>
          <w:bCs/>
          <w:sz w:val="28"/>
          <w:szCs w:val="28"/>
          <w:lang w:val="uk-UA"/>
        </w:rPr>
        <w:t>форми.</w:t>
      </w:r>
    </w:p>
    <w:p w14:paraId="6C2E4B5F" w14:textId="41A5E7E5" w:rsidR="00CD5272" w:rsidRPr="001D62C1" w:rsidRDefault="00CD5272" w:rsidP="00CD5272">
      <w:pPr>
        <w:spacing w:after="0" w:line="360" w:lineRule="auto"/>
        <w:ind w:right="-117" w:firstLine="993"/>
        <w:jc w:val="both"/>
        <w:rPr>
          <w:rFonts w:ascii="Times New Roman" w:hAnsi="Times New Roman" w:cs="Times New Roman"/>
          <w:sz w:val="28"/>
          <w:szCs w:val="28"/>
        </w:rPr>
      </w:pPr>
      <w:bookmarkStart w:id="2" w:name="_Hlk117703438"/>
      <w:r w:rsidRPr="001D62C1">
        <w:rPr>
          <w:rFonts w:ascii="Times New Roman" w:hAnsi="Times New Roman" w:cs="Times New Roman"/>
          <w:b/>
          <w:sz w:val="28"/>
          <w:szCs w:val="28"/>
        </w:rPr>
        <w:lastRenderedPageBreak/>
        <w:t>Практична значущість дослідження</w:t>
      </w:r>
      <w:r w:rsidRPr="001D62C1">
        <w:rPr>
          <w:rFonts w:ascii="Times New Roman" w:hAnsi="Times New Roman" w:cs="Times New Roman"/>
          <w:sz w:val="28"/>
          <w:szCs w:val="28"/>
        </w:rPr>
        <w:t xml:space="preserve">. Результати дослідження можуть застосовуватися психологами соціально-психологічних служб </w:t>
      </w:r>
      <w:r w:rsidR="00EF6507" w:rsidRPr="001D62C1">
        <w:rPr>
          <w:rFonts w:ascii="Times New Roman" w:hAnsi="Times New Roman" w:cs="Times New Roman"/>
          <w:sz w:val="28"/>
          <w:szCs w:val="28"/>
          <w:lang w:val="uk-UA"/>
        </w:rPr>
        <w:t>шкіл</w:t>
      </w:r>
      <w:r w:rsidR="0034306C" w:rsidRPr="001D62C1">
        <w:rPr>
          <w:rFonts w:ascii="Times New Roman" w:hAnsi="Times New Roman" w:cs="Times New Roman"/>
          <w:sz w:val="28"/>
          <w:szCs w:val="28"/>
          <w:lang w:val="uk-UA"/>
        </w:rPr>
        <w:t xml:space="preserve"> та коледжів</w:t>
      </w:r>
      <w:r w:rsidRPr="001D62C1">
        <w:rPr>
          <w:rFonts w:ascii="Times New Roman" w:hAnsi="Times New Roman" w:cs="Times New Roman"/>
          <w:sz w:val="28"/>
          <w:szCs w:val="28"/>
          <w:lang w:val="uk-UA"/>
        </w:rPr>
        <w:t xml:space="preserve"> </w:t>
      </w:r>
      <w:r w:rsidRPr="001D62C1">
        <w:rPr>
          <w:rFonts w:ascii="Times New Roman" w:hAnsi="Times New Roman" w:cs="Times New Roman"/>
          <w:sz w:val="28"/>
          <w:szCs w:val="28"/>
        </w:rPr>
        <w:t xml:space="preserve">у діагностичній і психокорекційній роботі з </w:t>
      </w:r>
      <w:r w:rsidR="0034306C" w:rsidRPr="001D62C1">
        <w:rPr>
          <w:rFonts w:ascii="Times New Roman" w:hAnsi="Times New Roman" w:cs="Times New Roman"/>
          <w:sz w:val="28"/>
          <w:szCs w:val="28"/>
          <w:lang w:val="uk-UA"/>
        </w:rPr>
        <w:t>підлітками</w:t>
      </w:r>
      <w:r w:rsidRPr="001D62C1">
        <w:rPr>
          <w:rFonts w:ascii="Times New Roman" w:hAnsi="Times New Roman" w:cs="Times New Roman"/>
          <w:sz w:val="28"/>
          <w:szCs w:val="28"/>
          <w:lang w:val="uk-UA"/>
        </w:rPr>
        <w:t xml:space="preserve"> та </w:t>
      </w:r>
      <w:r w:rsidR="0034306C" w:rsidRPr="001D62C1">
        <w:rPr>
          <w:rFonts w:ascii="Times New Roman" w:hAnsi="Times New Roman" w:cs="Times New Roman"/>
          <w:sz w:val="28"/>
          <w:szCs w:val="28"/>
          <w:lang w:val="uk-UA"/>
        </w:rPr>
        <w:t>викладачами</w:t>
      </w:r>
      <w:r w:rsidRPr="001D62C1">
        <w:rPr>
          <w:rFonts w:ascii="Times New Roman" w:hAnsi="Times New Roman" w:cs="Times New Roman"/>
          <w:sz w:val="28"/>
          <w:szCs w:val="28"/>
        </w:rPr>
        <w:t>. Узагальнені теоретико-емпіричні результати роботи можуть бути використаними в процесі викладання навчальних курсів «Загальна психологія», «</w:t>
      </w:r>
      <w:r w:rsidR="0034306C" w:rsidRPr="001D62C1">
        <w:rPr>
          <w:rFonts w:ascii="Times New Roman" w:hAnsi="Times New Roman" w:cs="Times New Roman"/>
          <w:sz w:val="28"/>
          <w:szCs w:val="28"/>
          <w:lang w:val="uk-UA"/>
        </w:rPr>
        <w:t>Вікова психологія</w:t>
      </w:r>
      <w:r w:rsidRPr="001D62C1">
        <w:rPr>
          <w:rFonts w:ascii="Times New Roman" w:hAnsi="Times New Roman" w:cs="Times New Roman"/>
          <w:sz w:val="28"/>
          <w:szCs w:val="28"/>
        </w:rPr>
        <w:t>».</w:t>
      </w:r>
      <w:r w:rsidRPr="001D62C1">
        <w:rPr>
          <w:rFonts w:ascii="Times New Roman" w:hAnsi="Times New Roman" w:cs="Times New Roman"/>
          <w:color w:val="FF0000"/>
          <w:sz w:val="28"/>
          <w:szCs w:val="28"/>
        </w:rPr>
        <w:t xml:space="preserve"> </w:t>
      </w:r>
    </w:p>
    <w:p w14:paraId="470E70B3" w14:textId="7D53B646" w:rsidR="00CD5272" w:rsidRPr="001D62C1" w:rsidRDefault="00CD5272" w:rsidP="00CD5272">
      <w:pPr>
        <w:spacing w:after="0" w:line="360" w:lineRule="auto"/>
        <w:ind w:right="-117" w:firstLine="993"/>
        <w:jc w:val="both"/>
        <w:rPr>
          <w:rFonts w:ascii="Times New Roman" w:hAnsi="Times New Roman" w:cs="Times New Roman"/>
          <w:sz w:val="28"/>
          <w:szCs w:val="28"/>
          <w:lang w:val="uk-UA"/>
        </w:rPr>
      </w:pPr>
      <w:r w:rsidRPr="001D62C1">
        <w:rPr>
          <w:rFonts w:ascii="Times New Roman" w:hAnsi="Times New Roman" w:cs="Times New Roman"/>
          <w:b/>
          <w:sz w:val="28"/>
          <w:szCs w:val="28"/>
        </w:rPr>
        <w:t>Апробація дослідження.</w:t>
      </w:r>
      <w:r w:rsidRPr="001D62C1">
        <w:rPr>
          <w:rFonts w:ascii="Times New Roman" w:hAnsi="Times New Roman" w:cs="Times New Roman"/>
          <w:sz w:val="28"/>
          <w:szCs w:val="28"/>
        </w:rPr>
        <w:t xml:space="preserve"> Основні результати дослідження обговорювалися на </w:t>
      </w:r>
      <w:r w:rsidRPr="001D62C1">
        <w:rPr>
          <w:rFonts w:ascii="Times New Roman" w:hAnsi="Times New Roman" w:cs="Times New Roman"/>
          <w:sz w:val="28"/>
          <w:szCs w:val="28"/>
          <w:lang w:val="uk-UA"/>
        </w:rPr>
        <w:t>науково-практичному семінарі для аспірантів, та співробітників «Використання особистісних ресурсів під час війни</w:t>
      </w:r>
      <w:r w:rsidRPr="001D62C1">
        <w:rPr>
          <w:rFonts w:ascii="Times New Roman" w:hAnsi="Times New Roman" w:cs="Times New Roman"/>
          <w:sz w:val="28"/>
          <w:szCs w:val="28"/>
        </w:rPr>
        <w:t>» (листопад 202</w:t>
      </w:r>
      <w:r w:rsidRPr="001D62C1">
        <w:rPr>
          <w:rFonts w:ascii="Times New Roman" w:hAnsi="Times New Roman" w:cs="Times New Roman"/>
          <w:sz w:val="28"/>
          <w:szCs w:val="28"/>
          <w:lang w:val="uk-UA"/>
        </w:rPr>
        <w:t>2</w:t>
      </w:r>
      <w:r w:rsidRPr="001D62C1">
        <w:rPr>
          <w:rFonts w:ascii="Times New Roman" w:hAnsi="Times New Roman" w:cs="Times New Roman"/>
          <w:sz w:val="28"/>
          <w:szCs w:val="28"/>
        </w:rPr>
        <w:t>).</w:t>
      </w:r>
      <w:r w:rsidRPr="001D62C1">
        <w:rPr>
          <w:rFonts w:ascii="Times New Roman" w:hAnsi="Times New Roman" w:cs="Times New Roman"/>
          <w:sz w:val="28"/>
          <w:szCs w:val="28"/>
          <w:lang w:val="uk-UA"/>
        </w:rPr>
        <w:t xml:space="preserve"> Тема докладу: «</w:t>
      </w:r>
      <w:r w:rsidR="00062318" w:rsidRPr="001D62C1">
        <w:rPr>
          <w:rFonts w:ascii="Times New Roman" w:hAnsi="Times New Roman" w:cs="Times New Roman"/>
          <w:b/>
          <w:sz w:val="28"/>
          <w:szCs w:val="28"/>
          <w:lang w:val="uk-UA"/>
        </w:rPr>
        <w:t>Складнощі реагування при переживанні війни у підлітків</w:t>
      </w:r>
      <w:r w:rsidRPr="001D62C1">
        <w:rPr>
          <w:rFonts w:ascii="Times New Roman" w:hAnsi="Times New Roman" w:cs="Times New Roman"/>
          <w:sz w:val="28"/>
          <w:szCs w:val="28"/>
          <w:lang w:val="uk-UA"/>
        </w:rPr>
        <w:t>»</w:t>
      </w:r>
    </w:p>
    <w:p w14:paraId="10066E8D" w14:textId="6C5FAA6C" w:rsidR="00CD5272" w:rsidRPr="001D62C1" w:rsidRDefault="00CD5272" w:rsidP="00CD5272">
      <w:pPr>
        <w:spacing w:after="0" w:line="360" w:lineRule="auto"/>
        <w:ind w:right="-117" w:firstLine="993"/>
        <w:jc w:val="both"/>
        <w:rPr>
          <w:rFonts w:ascii="Times New Roman" w:hAnsi="Times New Roman" w:cs="Times New Roman"/>
          <w:sz w:val="28"/>
          <w:szCs w:val="28"/>
        </w:rPr>
      </w:pPr>
      <w:r w:rsidRPr="001D62C1">
        <w:rPr>
          <w:rFonts w:ascii="Times New Roman" w:hAnsi="Times New Roman" w:cs="Times New Roman"/>
          <w:b/>
          <w:sz w:val="28"/>
          <w:szCs w:val="28"/>
        </w:rPr>
        <w:t>Структура роботи</w:t>
      </w:r>
      <w:r w:rsidRPr="001D62C1">
        <w:rPr>
          <w:rFonts w:ascii="Times New Roman" w:hAnsi="Times New Roman" w:cs="Times New Roman"/>
          <w:sz w:val="28"/>
          <w:szCs w:val="28"/>
        </w:rPr>
        <w:t xml:space="preserve"> складається зі вступу, трьох розділів, висновків та списку використаних джерел (</w:t>
      </w:r>
      <w:r w:rsidR="008034E9" w:rsidRPr="001D62C1">
        <w:rPr>
          <w:rFonts w:ascii="Times New Roman" w:hAnsi="Times New Roman" w:cs="Times New Roman"/>
          <w:sz w:val="28"/>
          <w:szCs w:val="28"/>
          <w:lang w:val="uk-UA"/>
        </w:rPr>
        <w:t>65</w:t>
      </w:r>
      <w:r w:rsidRPr="001D62C1">
        <w:rPr>
          <w:rFonts w:ascii="Times New Roman" w:hAnsi="Times New Roman" w:cs="Times New Roman"/>
          <w:sz w:val="28"/>
          <w:szCs w:val="28"/>
        </w:rPr>
        <w:t xml:space="preserve"> найменування, з них  – </w:t>
      </w:r>
      <w:r w:rsidR="004B4CF7" w:rsidRPr="001D62C1">
        <w:rPr>
          <w:rFonts w:ascii="Times New Roman" w:hAnsi="Times New Roman" w:cs="Times New Roman"/>
          <w:sz w:val="28"/>
          <w:szCs w:val="28"/>
          <w:lang w:val="uk-UA"/>
        </w:rPr>
        <w:t>27</w:t>
      </w:r>
      <w:r w:rsidRPr="001D62C1">
        <w:rPr>
          <w:rFonts w:ascii="Times New Roman" w:hAnsi="Times New Roman" w:cs="Times New Roman"/>
          <w:sz w:val="28"/>
          <w:szCs w:val="28"/>
        </w:rPr>
        <w:t xml:space="preserve"> іноземними мовами). Загальний обсяг роботи складає 7</w:t>
      </w:r>
      <w:r w:rsidR="00206407" w:rsidRPr="001D62C1">
        <w:rPr>
          <w:rFonts w:ascii="Times New Roman" w:hAnsi="Times New Roman" w:cs="Times New Roman"/>
          <w:sz w:val="28"/>
          <w:szCs w:val="28"/>
          <w:lang w:val="uk-UA"/>
        </w:rPr>
        <w:t>2</w:t>
      </w:r>
      <w:r w:rsidRPr="001D62C1">
        <w:rPr>
          <w:rFonts w:ascii="Times New Roman" w:hAnsi="Times New Roman" w:cs="Times New Roman"/>
          <w:sz w:val="28"/>
          <w:szCs w:val="28"/>
        </w:rPr>
        <w:t xml:space="preserve"> сторін</w:t>
      </w:r>
      <w:r w:rsidR="00206407" w:rsidRPr="001D62C1">
        <w:rPr>
          <w:rFonts w:ascii="Times New Roman" w:hAnsi="Times New Roman" w:cs="Times New Roman"/>
          <w:sz w:val="28"/>
          <w:szCs w:val="28"/>
          <w:lang w:val="uk-UA"/>
        </w:rPr>
        <w:t>ки</w:t>
      </w:r>
      <w:r w:rsidRPr="001D62C1">
        <w:rPr>
          <w:rFonts w:ascii="Times New Roman" w:hAnsi="Times New Roman" w:cs="Times New Roman"/>
          <w:sz w:val="28"/>
          <w:szCs w:val="28"/>
        </w:rPr>
        <w:t xml:space="preserve">. Робота містить </w:t>
      </w:r>
      <w:r w:rsidR="00C40882" w:rsidRPr="001D62C1">
        <w:rPr>
          <w:rFonts w:ascii="Times New Roman" w:hAnsi="Times New Roman" w:cs="Times New Roman"/>
          <w:sz w:val="28"/>
          <w:szCs w:val="28"/>
          <w:lang w:val="uk-UA"/>
        </w:rPr>
        <w:t>8</w:t>
      </w:r>
      <w:r w:rsidRPr="001D62C1">
        <w:rPr>
          <w:rFonts w:ascii="Times New Roman" w:hAnsi="Times New Roman" w:cs="Times New Roman"/>
          <w:sz w:val="28"/>
          <w:szCs w:val="28"/>
          <w:lang w:val="uk-UA"/>
        </w:rPr>
        <w:t xml:space="preserve"> </w:t>
      </w:r>
      <w:r w:rsidRPr="001D62C1">
        <w:rPr>
          <w:rFonts w:ascii="Times New Roman" w:hAnsi="Times New Roman" w:cs="Times New Roman"/>
          <w:sz w:val="28"/>
          <w:szCs w:val="28"/>
        </w:rPr>
        <w:t>таблиць</w:t>
      </w:r>
      <w:r w:rsidRPr="001D62C1">
        <w:rPr>
          <w:rFonts w:ascii="Times New Roman" w:hAnsi="Times New Roman" w:cs="Times New Roman"/>
          <w:sz w:val="28"/>
          <w:szCs w:val="28"/>
          <w:lang w:val="uk-UA"/>
        </w:rPr>
        <w:t>, 1</w:t>
      </w:r>
      <w:r w:rsidRPr="001D62C1">
        <w:rPr>
          <w:rFonts w:ascii="Times New Roman" w:hAnsi="Times New Roman" w:cs="Times New Roman"/>
          <w:sz w:val="28"/>
          <w:szCs w:val="28"/>
        </w:rPr>
        <w:t xml:space="preserve"> рисун</w:t>
      </w:r>
      <w:r w:rsidRPr="001D62C1">
        <w:rPr>
          <w:rFonts w:ascii="Times New Roman" w:hAnsi="Times New Roman" w:cs="Times New Roman"/>
          <w:sz w:val="28"/>
          <w:szCs w:val="28"/>
          <w:lang w:val="uk-UA"/>
        </w:rPr>
        <w:t>ок</w:t>
      </w:r>
      <w:r w:rsidRPr="001D62C1">
        <w:rPr>
          <w:rFonts w:ascii="Times New Roman" w:hAnsi="Times New Roman" w:cs="Times New Roman"/>
          <w:sz w:val="28"/>
          <w:szCs w:val="28"/>
        </w:rPr>
        <w:t xml:space="preserve">. </w:t>
      </w:r>
    </w:p>
    <w:bookmarkEnd w:id="2"/>
    <w:p w14:paraId="6126A7E7" w14:textId="40FBEF14" w:rsidR="00CD5272" w:rsidRPr="001D62C1" w:rsidRDefault="00CD5272" w:rsidP="00AC47B4">
      <w:pPr>
        <w:spacing w:after="0" w:line="360" w:lineRule="auto"/>
        <w:jc w:val="both"/>
        <w:rPr>
          <w:rFonts w:ascii="Times New Roman" w:hAnsi="Times New Roman" w:cs="Times New Roman"/>
          <w:b/>
          <w:sz w:val="28"/>
          <w:szCs w:val="28"/>
          <w:lang w:val="uk-UA"/>
        </w:rPr>
      </w:pPr>
      <w:r w:rsidRPr="001D62C1">
        <w:rPr>
          <w:rFonts w:ascii="Times New Roman" w:hAnsi="Times New Roman" w:cs="Times New Roman"/>
          <w:b/>
          <w:sz w:val="28"/>
          <w:szCs w:val="28"/>
          <w:lang w:val="uk-UA"/>
        </w:rPr>
        <w:br w:type="page"/>
      </w:r>
    </w:p>
    <w:p w14:paraId="230441A1" w14:textId="77777777" w:rsidR="00CD5272" w:rsidRPr="001D62C1" w:rsidRDefault="00CD5272" w:rsidP="00AC47B4">
      <w:pPr>
        <w:spacing w:after="0" w:line="360" w:lineRule="auto"/>
        <w:ind w:firstLine="851"/>
        <w:jc w:val="center"/>
        <w:rPr>
          <w:rFonts w:ascii="Times New Roman" w:hAnsi="Times New Roman" w:cs="Times New Roman"/>
          <w:b/>
          <w:sz w:val="28"/>
          <w:szCs w:val="28"/>
          <w:lang w:val="uk-UA"/>
        </w:rPr>
      </w:pPr>
      <w:r w:rsidRPr="001D62C1">
        <w:rPr>
          <w:rFonts w:ascii="Times New Roman" w:hAnsi="Times New Roman" w:cs="Times New Roman"/>
          <w:b/>
          <w:sz w:val="28"/>
          <w:szCs w:val="28"/>
          <w:lang w:val="uk-UA"/>
        </w:rPr>
        <w:lastRenderedPageBreak/>
        <w:t>ВИСНОВКИ</w:t>
      </w:r>
    </w:p>
    <w:p w14:paraId="4476163F" w14:textId="0AC9BDBA" w:rsidR="00F15488" w:rsidRPr="001D62C1" w:rsidRDefault="00D17B69" w:rsidP="009321F7">
      <w:pPr>
        <w:pStyle w:val="a3"/>
        <w:numPr>
          <w:ilvl w:val="0"/>
          <w:numId w:val="46"/>
        </w:numPr>
        <w:spacing w:after="0" w:line="384" w:lineRule="auto"/>
        <w:ind w:left="0" w:firstLine="851"/>
        <w:jc w:val="both"/>
        <w:rPr>
          <w:rFonts w:ascii="Times New Roman" w:hAnsi="Times New Roman" w:cs="Times New Roman"/>
          <w:sz w:val="28"/>
          <w:szCs w:val="28"/>
          <w:lang w:val="uk-UA"/>
        </w:rPr>
      </w:pPr>
      <w:r w:rsidRPr="001D62C1">
        <w:rPr>
          <w:rFonts w:ascii="Times New Roman" w:hAnsi="Times New Roman" w:cs="Times New Roman"/>
          <w:sz w:val="28"/>
          <w:szCs w:val="28"/>
          <w:lang w:val="uk-UA"/>
        </w:rPr>
        <w:t>Теоретично проаналіз</w:t>
      </w:r>
      <w:r w:rsidR="00B97F93" w:rsidRPr="001D62C1">
        <w:rPr>
          <w:rFonts w:ascii="Times New Roman" w:hAnsi="Times New Roman" w:cs="Times New Roman"/>
          <w:sz w:val="28"/>
          <w:szCs w:val="28"/>
          <w:lang w:val="uk-UA"/>
        </w:rPr>
        <w:t>о</w:t>
      </w:r>
      <w:r w:rsidRPr="001D62C1">
        <w:rPr>
          <w:rFonts w:ascii="Times New Roman" w:hAnsi="Times New Roman" w:cs="Times New Roman"/>
          <w:sz w:val="28"/>
          <w:szCs w:val="28"/>
          <w:lang w:val="uk-UA"/>
        </w:rPr>
        <w:t>вано агресія, агресивн</w:t>
      </w:r>
      <w:r w:rsidR="00B97F93" w:rsidRPr="001D62C1">
        <w:rPr>
          <w:rFonts w:ascii="Times New Roman" w:hAnsi="Times New Roman" w:cs="Times New Roman"/>
          <w:sz w:val="28"/>
          <w:szCs w:val="28"/>
          <w:lang w:val="uk-UA"/>
        </w:rPr>
        <w:t>а</w:t>
      </w:r>
      <w:r w:rsidRPr="001D62C1">
        <w:rPr>
          <w:rFonts w:ascii="Times New Roman" w:hAnsi="Times New Roman" w:cs="Times New Roman"/>
          <w:sz w:val="28"/>
          <w:szCs w:val="28"/>
          <w:lang w:val="uk-UA"/>
        </w:rPr>
        <w:t xml:space="preserve"> поведінк</w:t>
      </w:r>
      <w:r w:rsidR="00B97F93" w:rsidRPr="001D62C1">
        <w:rPr>
          <w:rFonts w:ascii="Times New Roman" w:hAnsi="Times New Roman" w:cs="Times New Roman"/>
          <w:sz w:val="28"/>
          <w:szCs w:val="28"/>
          <w:lang w:val="uk-UA"/>
        </w:rPr>
        <w:t>а</w:t>
      </w:r>
      <w:r w:rsidRPr="001D62C1">
        <w:rPr>
          <w:rFonts w:ascii="Times New Roman" w:hAnsi="Times New Roman" w:cs="Times New Roman"/>
          <w:sz w:val="28"/>
          <w:szCs w:val="28"/>
          <w:lang w:val="uk-UA"/>
        </w:rPr>
        <w:t xml:space="preserve"> і фактори, що її детермінують у підлітковому віці</w:t>
      </w:r>
      <w:r w:rsidR="00F15488" w:rsidRPr="001D62C1">
        <w:rPr>
          <w:rFonts w:ascii="Times New Roman" w:hAnsi="Times New Roman" w:cs="Times New Roman"/>
          <w:sz w:val="28"/>
          <w:szCs w:val="28"/>
          <w:lang w:val="uk-UA"/>
        </w:rPr>
        <w:t>. Розглянуто підходи, що вивчають агресію. Як робоче обрано наступне визначення: агресія - це будь-яка форма поведінки, націлен</w:t>
      </w:r>
      <w:r w:rsidR="009321F7" w:rsidRPr="001D62C1">
        <w:rPr>
          <w:rFonts w:ascii="Times New Roman" w:hAnsi="Times New Roman" w:cs="Times New Roman"/>
          <w:sz w:val="28"/>
          <w:szCs w:val="28"/>
          <w:lang w:val="uk-UA"/>
        </w:rPr>
        <w:t>а</w:t>
      </w:r>
      <w:r w:rsidR="00F15488" w:rsidRPr="001D62C1">
        <w:rPr>
          <w:rFonts w:ascii="Times New Roman" w:hAnsi="Times New Roman" w:cs="Times New Roman"/>
          <w:sz w:val="28"/>
          <w:szCs w:val="28"/>
          <w:lang w:val="uk-UA"/>
        </w:rPr>
        <w:t xml:space="preserve"> на образу або завдання шкоди іншій живій істоті, яка не бажає подібного поводження. Розг</w:t>
      </w:r>
      <w:r w:rsidR="0028185B" w:rsidRPr="001D62C1">
        <w:rPr>
          <w:rFonts w:ascii="Times New Roman" w:hAnsi="Times New Roman" w:cs="Times New Roman"/>
          <w:sz w:val="28"/>
          <w:szCs w:val="28"/>
          <w:lang w:val="uk-UA"/>
        </w:rPr>
        <w:t>л</w:t>
      </w:r>
      <w:r w:rsidR="00F15488" w:rsidRPr="001D62C1">
        <w:rPr>
          <w:rFonts w:ascii="Times New Roman" w:hAnsi="Times New Roman" w:cs="Times New Roman"/>
          <w:sz w:val="28"/>
          <w:szCs w:val="28"/>
          <w:lang w:val="uk-UA"/>
        </w:rPr>
        <w:t>януто агресія у психоаналітичному підході, у теорії соціального навчання</w:t>
      </w:r>
      <w:r w:rsidR="00B97F93" w:rsidRPr="001D62C1">
        <w:rPr>
          <w:rFonts w:ascii="Times New Roman" w:hAnsi="Times New Roman" w:cs="Times New Roman"/>
          <w:sz w:val="28"/>
          <w:szCs w:val="28"/>
          <w:lang w:val="uk-UA"/>
        </w:rPr>
        <w:t>,</w:t>
      </w:r>
      <w:r w:rsidR="00F15488" w:rsidRPr="001D62C1">
        <w:rPr>
          <w:rFonts w:ascii="Times New Roman" w:hAnsi="Times New Roman" w:cs="Times New Roman"/>
          <w:sz w:val="28"/>
          <w:szCs w:val="28"/>
          <w:lang w:val="uk-UA"/>
        </w:rPr>
        <w:t xml:space="preserve">  в гуманістичному напряму. Констатовано, що за всієї великої кількості досліджень, що з'явилися, в сучасній західній і вітчизняній психології відчувається недостатня розробленість багатьох аспектів проблеми людської агресивності. </w:t>
      </w:r>
    </w:p>
    <w:p w14:paraId="570E71CF" w14:textId="77777777" w:rsidR="001954F4" w:rsidRPr="001D62C1" w:rsidRDefault="001C285E" w:rsidP="001954F4">
      <w:pPr>
        <w:pStyle w:val="a3"/>
        <w:numPr>
          <w:ilvl w:val="0"/>
          <w:numId w:val="42"/>
        </w:numPr>
        <w:tabs>
          <w:tab w:val="clear" w:pos="1710"/>
          <w:tab w:val="left" w:pos="567"/>
          <w:tab w:val="num" w:pos="720"/>
        </w:tabs>
        <w:spacing w:after="0" w:line="360" w:lineRule="auto"/>
        <w:ind w:left="0" w:right="-2" w:firstLine="851"/>
        <w:jc w:val="both"/>
        <w:rPr>
          <w:rFonts w:ascii="Times New Roman" w:hAnsi="Times New Roman" w:cs="Times New Roman"/>
          <w:bCs/>
          <w:sz w:val="28"/>
          <w:szCs w:val="28"/>
          <w:lang w:val="uk-UA"/>
        </w:rPr>
      </w:pPr>
      <w:r w:rsidRPr="001D62C1">
        <w:rPr>
          <w:rFonts w:ascii="Times New Roman" w:hAnsi="Times New Roman" w:cs="Times New Roman"/>
          <w:sz w:val="28"/>
          <w:szCs w:val="28"/>
          <w:lang w:val="uk-UA"/>
        </w:rPr>
        <w:t>Проаналіз</w:t>
      </w:r>
      <w:r w:rsidR="0028185B" w:rsidRPr="001D62C1">
        <w:rPr>
          <w:rFonts w:ascii="Times New Roman" w:hAnsi="Times New Roman" w:cs="Times New Roman"/>
          <w:sz w:val="28"/>
          <w:szCs w:val="28"/>
          <w:lang w:val="uk-UA"/>
        </w:rPr>
        <w:t>о</w:t>
      </w:r>
      <w:r w:rsidRPr="001D62C1">
        <w:rPr>
          <w:rFonts w:ascii="Times New Roman" w:hAnsi="Times New Roman" w:cs="Times New Roman"/>
          <w:sz w:val="28"/>
          <w:szCs w:val="28"/>
          <w:lang w:val="uk-UA"/>
        </w:rPr>
        <w:t>вано булінг як форм</w:t>
      </w:r>
      <w:r w:rsidR="0028185B" w:rsidRPr="001D62C1">
        <w:rPr>
          <w:rFonts w:ascii="Times New Roman" w:hAnsi="Times New Roman" w:cs="Times New Roman"/>
          <w:sz w:val="28"/>
          <w:szCs w:val="28"/>
          <w:lang w:val="uk-UA"/>
        </w:rPr>
        <w:t>а</w:t>
      </w:r>
      <w:r w:rsidRPr="001D62C1">
        <w:rPr>
          <w:rFonts w:ascii="Times New Roman" w:hAnsi="Times New Roman" w:cs="Times New Roman"/>
          <w:sz w:val="28"/>
          <w:szCs w:val="28"/>
          <w:lang w:val="uk-UA"/>
        </w:rPr>
        <w:t xml:space="preserve"> агресивної поведінки.</w:t>
      </w:r>
      <w:r w:rsidR="00F15488" w:rsidRPr="001D62C1">
        <w:rPr>
          <w:rFonts w:ascii="Times New Roman" w:hAnsi="Times New Roman" w:cs="Times New Roman"/>
          <w:sz w:val="28"/>
          <w:szCs w:val="28"/>
          <w:lang w:val="uk-UA"/>
        </w:rPr>
        <w:t xml:space="preserve"> Булінг визначається як навмисна агресивна поведінка, яка повторюється протягом тривалого часу та в контексті дисбалансу влади між жертвою (жертвами) та кривдником (кривдниками). Булінг може набувати різних форм, таких як фізична, вербальна та соціальна агресія</w:t>
      </w:r>
      <w:r w:rsidR="007C5675" w:rsidRPr="001D62C1">
        <w:rPr>
          <w:rFonts w:ascii="Times New Roman" w:hAnsi="Times New Roman" w:cs="Times New Roman"/>
          <w:sz w:val="28"/>
          <w:szCs w:val="28"/>
          <w:lang w:val="uk-UA"/>
        </w:rPr>
        <w:t>.</w:t>
      </w:r>
      <w:r w:rsidR="00F15488" w:rsidRPr="001D62C1">
        <w:rPr>
          <w:rFonts w:ascii="Times New Roman" w:hAnsi="Times New Roman" w:cs="Times New Roman"/>
          <w:sz w:val="28"/>
          <w:szCs w:val="28"/>
          <w:lang w:val="uk-UA"/>
        </w:rPr>
        <w:t xml:space="preserve"> </w:t>
      </w:r>
      <w:r w:rsidR="007C5675" w:rsidRPr="001D62C1">
        <w:rPr>
          <w:rFonts w:ascii="Times New Roman" w:hAnsi="Times New Roman" w:cs="Times New Roman"/>
          <w:sz w:val="28"/>
          <w:szCs w:val="28"/>
          <w:lang w:val="uk-UA"/>
        </w:rPr>
        <w:t>Б</w:t>
      </w:r>
      <w:r w:rsidR="00F15488" w:rsidRPr="001D62C1">
        <w:rPr>
          <w:rFonts w:ascii="Times New Roman" w:hAnsi="Times New Roman" w:cs="Times New Roman"/>
          <w:sz w:val="28"/>
          <w:szCs w:val="28"/>
          <w:lang w:val="uk-UA"/>
        </w:rPr>
        <w:t>улінг - це тривале насильство, фізичне або психологічне, що здійснюється окремою особою або групою і спрямоване проти індивідуума, який не здатний захистити себе в реальній ситуації</w:t>
      </w:r>
      <w:r w:rsidR="007C5675" w:rsidRPr="001D62C1">
        <w:rPr>
          <w:rFonts w:ascii="Times New Roman" w:hAnsi="Times New Roman" w:cs="Times New Roman"/>
          <w:sz w:val="28"/>
          <w:szCs w:val="28"/>
          <w:lang w:val="uk-UA"/>
        </w:rPr>
        <w:t xml:space="preserve"> </w:t>
      </w:r>
      <w:r w:rsidR="00F15488" w:rsidRPr="001D62C1">
        <w:rPr>
          <w:rFonts w:ascii="Times New Roman" w:hAnsi="Times New Roman" w:cs="Times New Roman"/>
          <w:sz w:val="28"/>
          <w:szCs w:val="28"/>
          <w:lang w:val="uk-UA"/>
        </w:rPr>
        <w:t xml:space="preserve">. </w:t>
      </w:r>
      <w:r w:rsidR="00E74568" w:rsidRPr="001D62C1">
        <w:rPr>
          <w:rFonts w:ascii="Times New Roman" w:hAnsi="Times New Roman" w:cs="Times New Roman"/>
          <w:bCs/>
          <w:sz w:val="28"/>
          <w:szCs w:val="28"/>
          <w:lang w:val="uk-UA"/>
        </w:rPr>
        <w:t xml:space="preserve">Продемонстровано, що в підлітків з середньо - високим рівенем </w:t>
      </w:r>
      <w:r w:rsidR="00E74568" w:rsidRPr="001D62C1">
        <w:rPr>
          <w:rFonts w:ascii="Times New Roman" w:hAnsi="Times New Roman" w:cs="Times New Roman"/>
          <w:bCs/>
          <w:sz w:val="28"/>
          <w:szCs w:val="28"/>
        </w:rPr>
        <w:t>a</w:t>
      </w:r>
      <w:r w:rsidR="00E74568" w:rsidRPr="001D62C1">
        <w:rPr>
          <w:rFonts w:ascii="Times New Roman" w:hAnsi="Times New Roman" w:cs="Times New Roman"/>
          <w:bCs/>
          <w:sz w:val="28"/>
          <w:szCs w:val="28"/>
          <w:lang w:val="uk-UA"/>
        </w:rPr>
        <w:t>гре</w:t>
      </w:r>
      <w:r w:rsidR="00E74568" w:rsidRPr="001D62C1">
        <w:rPr>
          <w:rFonts w:ascii="Times New Roman" w:hAnsi="Times New Roman" w:cs="Times New Roman"/>
          <w:bCs/>
          <w:sz w:val="28"/>
          <w:szCs w:val="28"/>
        </w:rPr>
        <w:t>c</w:t>
      </w:r>
      <w:r w:rsidR="00E74568" w:rsidRPr="001D62C1">
        <w:rPr>
          <w:rFonts w:ascii="Times New Roman" w:hAnsi="Times New Roman" w:cs="Times New Roman"/>
          <w:bCs/>
          <w:sz w:val="28"/>
          <w:szCs w:val="28"/>
          <w:lang w:val="uk-UA"/>
        </w:rPr>
        <w:t>ивних проявів є ознаки булінгу. Щ</w:t>
      </w:r>
      <w:r w:rsidR="00E74568" w:rsidRPr="001D62C1">
        <w:rPr>
          <w:rFonts w:ascii="Times New Roman" w:hAnsi="Times New Roman" w:cs="Times New Roman"/>
          <w:sz w:val="28"/>
          <w:szCs w:val="28"/>
          <w:lang w:val="uk-UA"/>
        </w:rPr>
        <w:t>онайменше 70% учнів не страждали від булінгу в школі. Але щонайменше 16% зазначили, що зазнавали булінгу. Принаймні 90% підлітків  11-12 років і 20 % досліджуваних 14-15 років повідомили, що знущалися над іншими.</w:t>
      </w:r>
    </w:p>
    <w:p w14:paraId="0F0301B8" w14:textId="6AEE67BB" w:rsidR="00E74568" w:rsidRPr="001D62C1" w:rsidRDefault="00D17B69" w:rsidP="001954F4">
      <w:pPr>
        <w:pStyle w:val="a3"/>
        <w:numPr>
          <w:ilvl w:val="0"/>
          <w:numId w:val="42"/>
        </w:numPr>
        <w:tabs>
          <w:tab w:val="clear" w:pos="1710"/>
          <w:tab w:val="left" w:pos="567"/>
          <w:tab w:val="num" w:pos="720"/>
        </w:tabs>
        <w:spacing w:after="0" w:line="360" w:lineRule="auto"/>
        <w:ind w:left="0" w:right="-2" w:firstLine="851"/>
        <w:jc w:val="both"/>
        <w:rPr>
          <w:rFonts w:ascii="Times New Roman" w:hAnsi="Times New Roman" w:cs="Times New Roman"/>
          <w:bCs/>
          <w:sz w:val="28"/>
          <w:szCs w:val="28"/>
          <w:lang w:val="uk-UA"/>
        </w:rPr>
      </w:pPr>
      <w:r w:rsidRPr="001D62C1">
        <w:rPr>
          <w:rFonts w:ascii="Times New Roman" w:hAnsi="Times New Roman" w:cs="Times New Roman"/>
          <w:sz w:val="28"/>
          <w:szCs w:val="28"/>
          <w:lang w:val="uk-UA"/>
        </w:rPr>
        <w:t>Встанов</w:t>
      </w:r>
      <w:r w:rsidR="007C5675" w:rsidRPr="001D62C1">
        <w:rPr>
          <w:rFonts w:ascii="Times New Roman" w:hAnsi="Times New Roman" w:cs="Times New Roman"/>
          <w:sz w:val="28"/>
          <w:szCs w:val="28"/>
          <w:lang w:val="uk-UA"/>
        </w:rPr>
        <w:t>лено</w:t>
      </w:r>
      <w:r w:rsidRPr="001D62C1">
        <w:rPr>
          <w:rFonts w:ascii="Times New Roman" w:hAnsi="Times New Roman" w:cs="Times New Roman"/>
          <w:sz w:val="28"/>
          <w:szCs w:val="28"/>
          <w:lang w:val="uk-UA"/>
        </w:rPr>
        <w:t xml:space="preserve"> особливості та рівні </w:t>
      </w:r>
      <w:r w:rsidRPr="001D62C1">
        <w:rPr>
          <w:rFonts w:ascii="Times New Roman" w:hAnsi="Times New Roman" w:cs="Times New Roman"/>
          <w:sz w:val="28"/>
          <w:szCs w:val="28"/>
          <w:shd w:val="clear" w:color="auto" w:fill="FFFFFF"/>
        </w:rPr>
        <w:t>a</w:t>
      </w:r>
      <w:r w:rsidRPr="001D62C1">
        <w:rPr>
          <w:rFonts w:ascii="Times New Roman" w:hAnsi="Times New Roman" w:cs="Times New Roman"/>
          <w:sz w:val="28"/>
          <w:szCs w:val="28"/>
          <w:shd w:val="clear" w:color="auto" w:fill="FFFFFF"/>
          <w:lang w:val="uk-UA"/>
        </w:rPr>
        <w:t>гре</w:t>
      </w:r>
      <w:r w:rsidRPr="001D62C1">
        <w:rPr>
          <w:rFonts w:ascii="Times New Roman" w:hAnsi="Times New Roman" w:cs="Times New Roman"/>
          <w:sz w:val="28"/>
          <w:szCs w:val="28"/>
          <w:shd w:val="clear" w:color="auto" w:fill="FFFFFF"/>
        </w:rPr>
        <w:t>c</w:t>
      </w:r>
      <w:r w:rsidRPr="001D62C1">
        <w:rPr>
          <w:rFonts w:ascii="Times New Roman" w:hAnsi="Times New Roman" w:cs="Times New Roman"/>
          <w:sz w:val="28"/>
          <w:szCs w:val="28"/>
          <w:shd w:val="clear" w:color="auto" w:fill="FFFFFF"/>
          <w:lang w:val="uk-UA"/>
        </w:rPr>
        <w:t>ивних ре</w:t>
      </w:r>
      <w:r w:rsidRPr="001D62C1">
        <w:rPr>
          <w:rFonts w:ascii="Times New Roman" w:hAnsi="Times New Roman" w:cs="Times New Roman"/>
          <w:sz w:val="28"/>
          <w:szCs w:val="28"/>
          <w:shd w:val="clear" w:color="auto" w:fill="FFFFFF"/>
        </w:rPr>
        <w:t>a</w:t>
      </w:r>
      <w:r w:rsidRPr="001D62C1">
        <w:rPr>
          <w:rFonts w:ascii="Times New Roman" w:hAnsi="Times New Roman" w:cs="Times New Roman"/>
          <w:sz w:val="28"/>
          <w:szCs w:val="28"/>
          <w:shd w:val="clear" w:color="auto" w:fill="FFFFFF"/>
          <w:lang w:val="uk-UA"/>
        </w:rPr>
        <w:t>кц</w:t>
      </w:r>
      <w:r w:rsidRPr="001D62C1">
        <w:rPr>
          <w:rFonts w:ascii="Times New Roman" w:hAnsi="Times New Roman" w:cs="Times New Roman"/>
          <w:sz w:val="28"/>
          <w:szCs w:val="28"/>
          <w:shd w:val="clear" w:color="auto" w:fill="FFFFFF"/>
        </w:rPr>
        <w:t>i</w:t>
      </w:r>
      <w:r w:rsidRPr="001D62C1">
        <w:rPr>
          <w:rFonts w:ascii="Times New Roman" w:hAnsi="Times New Roman" w:cs="Times New Roman"/>
          <w:sz w:val="28"/>
          <w:szCs w:val="28"/>
          <w:shd w:val="clear" w:color="auto" w:fill="FFFFFF"/>
          <w:lang w:val="uk-UA"/>
        </w:rPr>
        <w:t>й підлітків</w:t>
      </w:r>
      <w:r w:rsidRPr="001D62C1">
        <w:rPr>
          <w:rFonts w:ascii="Times New Roman" w:hAnsi="Times New Roman" w:cs="Times New Roman"/>
          <w:sz w:val="28"/>
          <w:szCs w:val="28"/>
          <w:lang w:val="uk-UA"/>
        </w:rPr>
        <w:t xml:space="preserve"> на різних етапах вікової кризи</w:t>
      </w:r>
      <w:r w:rsidR="0028185B" w:rsidRPr="001D62C1">
        <w:rPr>
          <w:rFonts w:ascii="Times New Roman" w:hAnsi="Times New Roman" w:cs="Times New Roman"/>
          <w:sz w:val="28"/>
          <w:szCs w:val="28"/>
          <w:lang w:val="uk-UA"/>
        </w:rPr>
        <w:t>.</w:t>
      </w:r>
      <w:r w:rsidRPr="001D62C1">
        <w:rPr>
          <w:rFonts w:ascii="Times New Roman" w:hAnsi="Times New Roman" w:cs="Times New Roman"/>
          <w:sz w:val="28"/>
          <w:szCs w:val="28"/>
          <w:lang w:val="uk-UA"/>
        </w:rPr>
        <w:t xml:space="preserve"> </w:t>
      </w:r>
      <w:r w:rsidR="009321F7" w:rsidRPr="001D62C1">
        <w:rPr>
          <w:rFonts w:ascii="Times New Roman" w:hAnsi="Times New Roman" w:cs="Times New Roman"/>
          <w:sz w:val="28"/>
          <w:szCs w:val="28"/>
          <w:lang w:val="uk-UA"/>
        </w:rPr>
        <w:t>Проведення дослідження рівня агресивних реакцій у підлітків різного віку показало, що у 24 п</w:t>
      </w:r>
      <w:r w:rsidR="009321F7" w:rsidRPr="001D62C1">
        <w:rPr>
          <w:rFonts w:ascii="Times New Roman" w:hAnsi="Times New Roman" w:cs="Times New Roman"/>
          <w:sz w:val="28"/>
          <w:szCs w:val="28"/>
        </w:rPr>
        <w:t>i</w:t>
      </w:r>
      <w:r w:rsidR="009321F7" w:rsidRPr="001D62C1">
        <w:rPr>
          <w:rFonts w:ascii="Times New Roman" w:hAnsi="Times New Roman" w:cs="Times New Roman"/>
          <w:sz w:val="28"/>
          <w:szCs w:val="28"/>
          <w:lang w:val="uk-UA"/>
        </w:rPr>
        <w:t>дл</w:t>
      </w:r>
      <w:r w:rsidR="009321F7" w:rsidRPr="001D62C1">
        <w:rPr>
          <w:rFonts w:ascii="Times New Roman" w:hAnsi="Times New Roman" w:cs="Times New Roman"/>
          <w:sz w:val="28"/>
          <w:szCs w:val="28"/>
        </w:rPr>
        <w:t>i</w:t>
      </w:r>
      <w:r w:rsidR="009321F7" w:rsidRPr="001D62C1">
        <w:rPr>
          <w:rFonts w:ascii="Times New Roman" w:hAnsi="Times New Roman" w:cs="Times New Roman"/>
          <w:sz w:val="28"/>
          <w:szCs w:val="28"/>
          <w:lang w:val="uk-UA"/>
        </w:rPr>
        <w:t>тк</w:t>
      </w:r>
      <w:r w:rsidR="009321F7" w:rsidRPr="001D62C1">
        <w:rPr>
          <w:rFonts w:ascii="Times New Roman" w:hAnsi="Times New Roman" w:cs="Times New Roman"/>
          <w:sz w:val="28"/>
          <w:szCs w:val="28"/>
        </w:rPr>
        <w:t>i</w:t>
      </w:r>
      <w:r w:rsidR="009321F7" w:rsidRPr="001D62C1">
        <w:rPr>
          <w:rFonts w:ascii="Times New Roman" w:hAnsi="Times New Roman" w:cs="Times New Roman"/>
          <w:sz w:val="28"/>
          <w:szCs w:val="28"/>
          <w:lang w:val="uk-UA"/>
        </w:rPr>
        <w:t>в 11-12 років і 51 підлітка 14-15 років вир</w:t>
      </w:r>
      <w:r w:rsidR="009321F7" w:rsidRPr="001D62C1">
        <w:rPr>
          <w:rFonts w:ascii="Times New Roman" w:hAnsi="Times New Roman" w:cs="Times New Roman"/>
          <w:sz w:val="28"/>
          <w:szCs w:val="28"/>
        </w:rPr>
        <w:t>a</w:t>
      </w:r>
      <w:r w:rsidR="009321F7" w:rsidRPr="001D62C1">
        <w:rPr>
          <w:rFonts w:ascii="Times New Roman" w:hAnsi="Times New Roman" w:cs="Times New Roman"/>
          <w:sz w:val="28"/>
          <w:szCs w:val="28"/>
          <w:lang w:val="uk-UA"/>
        </w:rPr>
        <w:t>женим є середньо – високий рівень у</w:t>
      </w:r>
      <w:r w:rsidR="009321F7" w:rsidRPr="001D62C1">
        <w:rPr>
          <w:rFonts w:ascii="Times New Roman" w:hAnsi="Times New Roman" w:cs="Times New Roman"/>
          <w:sz w:val="28"/>
          <w:szCs w:val="28"/>
        </w:rPr>
        <w:t>ci</w:t>
      </w:r>
      <w:r w:rsidR="009321F7" w:rsidRPr="001D62C1">
        <w:rPr>
          <w:rFonts w:ascii="Times New Roman" w:hAnsi="Times New Roman" w:cs="Times New Roman"/>
          <w:sz w:val="28"/>
          <w:szCs w:val="28"/>
          <w:lang w:val="uk-UA"/>
        </w:rPr>
        <w:t>х вид</w:t>
      </w:r>
      <w:r w:rsidR="009321F7" w:rsidRPr="001D62C1">
        <w:rPr>
          <w:rFonts w:ascii="Times New Roman" w:hAnsi="Times New Roman" w:cs="Times New Roman"/>
          <w:sz w:val="28"/>
          <w:szCs w:val="28"/>
        </w:rPr>
        <w:t>i</w:t>
      </w:r>
      <w:r w:rsidR="009321F7" w:rsidRPr="001D62C1">
        <w:rPr>
          <w:rFonts w:ascii="Times New Roman" w:hAnsi="Times New Roman" w:cs="Times New Roman"/>
          <w:sz w:val="28"/>
          <w:szCs w:val="28"/>
          <w:lang w:val="uk-UA"/>
        </w:rPr>
        <w:t xml:space="preserve">в </w:t>
      </w:r>
      <w:r w:rsidR="009321F7" w:rsidRPr="001D62C1">
        <w:rPr>
          <w:rFonts w:ascii="Times New Roman" w:hAnsi="Times New Roman" w:cs="Times New Roman"/>
          <w:sz w:val="28"/>
          <w:szCs w:val="28"/>
        </w:rPr>
        <w:t>a</w:t>
      </w:r>
      <w:r w:rsidR="009321F7" w:rsidRPr="001D62C1">
        <w:rPr>
          <w:rFonts w:ascii="Times New Roman" w:hAnsi="Times New Roman" w:cs="Times New Roman"/>
          <w:sz w:val="28"/>
          <w:szCs w:val="28"/>
          <w:lang w:val="uk-UA"/>
        </w:rPr>
        <w:t>гре</w:t>
      </w:r>
      <w:r w:rsidR="009321F7" w:rsidRPr="001D62C1">
        <w:rPr>
          <w:rFonts w:ascii="Times New Roman" w:hAnsi="Times New Roman" w:cs="Times New Roman"/>
          <w:sz w:val="28"/>
          <w:szCs w:val="28"/>
        </w:rPr>
        <w:t>c</w:t>
      </w:r>
      <w:r w:rsidR="009321F7" w:rsidRPr="001D62C1">
        <w:rPr>
          <w:rFonts w:ascii="Times New Roman" w:hAnsi="Times New Roman" w:cs="Times New Roman"/>
          <w:sz w:val="28"/>
          <w:szCs w:val="28"/>
          <w:lang w:val="uk-UA"/>
        </w:rPr>
        <w:t>ивних ре</w:t>
      </w:r>
      <w:r w:rsidR="009321F7" w:rsidRPr="001D62C1">
        <w:rPr>
          <w:rFonts w:ascii="Times New Roman" w:hAnsi="Times New Roman" w:cs="Times New Roman"/>
          <w:sz w:val="28"/>
          <w:szCs w:val="28"/>
        </w:rPr>
        <w:t>a</w:t>
      </w:r>
      <w:r w:rsidR="009321F7" w:rsidRPr="001D62C1">
        <w:rPr>
          <w:rFonts w:ascii="Times New Roman" w:hAnsi="Times New Roman" w:cs="Times New Roman"/>
          <w:sz w:val="28"/>
          <w:szCs w:val="28"/>
          <w:lang w:val="uk-UA"/>
        </w:rPr>
        <w:t>кц</w:t>
      </w:r>
      <w:r w:rsidR="009321F7" w:rsidRPr="001D62C1">
        <w:rPr>
          <w:rFonts w:ascii="Times New Roman" w:hAnsi="Times New Roman" w:cs="Times New Roman"/>
          <w:sz w:val="28"/>
          <w:szCs w:val="28"/>
        </w:rPr>
        <w:t>i</w:t>
      </w:r>
      <w:r w:rsidR="009321F7" w:rsidRPr="001D62C1">
        <w:rPr>
          <w:rFonts w:ascii="Times New Roman" w:hAnsi="Times New Roman" w:cs="Times New Roman"/>
          <w:sz w:val="28"/>
          <w:szCs w:val="28"/>
          <w:lang w:val="uk-UA"/>
        </w:rPr>
        <w:t xml:space="preserve">й. </w:t>
      </w:r>
      <w:r w:rsidR="0028185B" w:rsidRPr="001D62C1">
        <w:rPr>
          <w:rFonts w:ascii="Times New Roman" w:hAnsi="Times New Roman" w:cs="Times New Roman"/>
          <w:sz w:val="28"/>
          <w:szCs w:val="28"/>
          <w:lang w:val="uk-UA"/>
        </w:rPr>
        <w:t>Встановлено</w:t>
      </w:r>
      <w:r w:rsidR="009321F7" w:rsidRPr="001D62C1">
        <w:rPr>
          <w:rFonts w:ascii="Times New Roman" w:hAnsi="Times New Roman" w:cs="Times New Roman"/>
          <w:sz w:val="28"/>
          <w:szCs w:val="28"/>
          <w:lang w:val="uk-UA"/>
        </w:rPr>
        <w:t xml:space="preserve"> cтaтиcтичнi розбiжноcтi зa U-критерiєм Мaннa-Вiтнi у предcтaвленоcтi видiв aгреciї у пiдлiткiв 11-12 років і підлітків 14-15 років зa нacтупними видaми: непрямa aгреciя (p&lt;0,047), почуття провини </w:t>
      </w:r>
      <w:r w:rsidR="009321F7" w:rsidRPr="001D62C1">
        <w:rPr>
          <w:rFonts w:ascii="Times New Roman" w:hAnsi="Times New Roman" w:cs="Times New Roman"/>
          <w:sz w:val="28"/>
          <w:szCs w:val="28"/>
          <w:lang w:val="uk-UA"/>
        </w:rPr>
        <w:lastRenderedPageBreak/>
        <w:t>(p&lt;0,05), фізична aгреciя (p&lt;0,043). Зa видaми aгреciї : почуття провини (p&lt;0,05) та фізична aгреciя (p&lt;0,043) середньо-високий рiвень є вирaженим у пiдлiткiв в 11-12 років, за непрямою агресією у підлітків 14-15 років.</w:t>
      </w:r>
    </w:p>
    <w:p w14:paraId="4C5433FF" w14:textId="48749838" w:rsidR="007200AB" w:rsidRPr="001D62C1" w:rsidRDefault="00D17B69" w:rsidP="001954F4">
      <w:pPr>
        <w:pStyle w:val="a3"/>
        <w:numPr>
          <w:ilvl w:val="0"/>
          <w:numId w:val="42"/>
        </w:numPr>
        <w:tabs>
          <w:tab w:val="clear" w:pos="1710"/>
          <w:tab w:val="left" w:pos="567"/>
          <w:tab w:val="num" w:pos="720"/>
        </w:tabs>
        <w:spacing w:after="0" w:line="360" w:lineRule="auto"/>
        <w:ind w:left="0" w:right="-2" w:firstLine="851"/>
        <w:jc w:val="both"/>
        <w:rPr>
          <w:rFonts w:ascii="Times New Roman" w:hAnsi="Times New Roman" w:cs="Times New Roman"/>
          <w:bCs/>
          <w:sz w:val="28"/>
          <w:szCs w:val="28"/>
          <w:lang w:val="uk-UA"/>
        </w:rPr>
      </w:pPr>
      <w:r w:rsidRPr="001D62C1">
        <w:rPr>
          <w:rFonts w:ascii="Times New Roman" w:hAnsi="Times New Roman" w:cs="Times New Roman"/>
          <w:sz w:val="28"/>
          <w:szCs w:val="28"/>
          <w:lang w:val="uk-UA"/>
        </w:rPr>
        <w:t xml:space="preserve"> Дослід</w:t>
      </w:r>
      <w:r w:rsidR="007200AB" w:rsidRPr="001D62C1">
        <w:rPr>
          <w:rFonts w:ascii="Times New Roman" w:hAnsi="Times New Roman" w:cs="Times New Roman"/>
          <w:sz w:val="28"/>
          <w:szCs w:val="28"/>
          <w:lang w:val="uk-UA"/>
        </w:rPr>
        <w:t>жено</w:t>
      </w:r>
      <w:r w:rsidRPr="001D62C1">
        <w:rPr>
          <w:rFonts w:ascii="Times New Roman" w:hAnsi="Times New Roman" w:cs="Times New Roman"/>
          <w:sz w:val="28"/>
          <w:szCs w:val="28"/>
          <w:lang w:val="uk-UA"/>
        </w:rPr>
        <w:t xml:space="preserve"> характерологічні і соціальні фактори, що впливають на  виникнення середньо - високого рівня </w:t>
      </w:r>
      <w:r w:rsidRPr="001D62C1">
        <w:rPr>
          <w:rFonts w:ascii="Times New Roman" w:hAnsi="Times New Roman" w:cs="Times New Roman"/>
          <w:sz w:val="28"/>
          <w:szCs w:val="28"/>
          <w:shd w:val="clear" w:color="auto" w:fill="FFFFFF"/>
        </w:rPr>
        <w:t>a</w:t>
      </w:r>
      <w:r w:rsidRPr="001D62C1">
        <w:rPr>
          <w:rFonts w:ascii="Times New Roman" w:hAnsi="Times New Roman" w:cs="Times New Roman"/>
          <w:sz w:val="28"/>
          <w:szCs w:val="28"/>
          <w:shd w:val="clear" w:color="auto" w:fill="FFFFFF"/>
          <w:lang w:val="uk-UA"/>
        </w:rPr>
        <w:t>гре</w:t>
      </w:r>
      <w:r w:rsidRPr="001D62C1">
        <w:rPr>
          <w:rFonts w:ascii="Times New Roman" w:hAnsi="Times New Roman" w:cs="Times New Roman"/>
          <w:sz w:val="28"/>
          <w:szCs w:val="28"/>
          <w:shd w:val="clear" w:color="auto" w:fill="FFFFFF"/>
        </w:rPr>
        <w:t>c</w:t>
      </w:r>
      <w:r w:rsidRPr="001D62C1">
        <w:rPr>
          <w:rFonts w:ascii="Times New Roman" w:hAnsi="Times New Roman" w:cs="Times New Roman"/>
          <w:sz w:val="28"/>
          <w:szCs w:val="28"/>
          <w:shd w:val="clear" w:color="auto" w:fill="FFFFFF"/>
          <w:lang w:val="uk-UA"/>
        </w:rPr>
        <w:t>ивних ре</w:t>
      </w:r>
      <w:r w:rsidRPr="001D62C1">
        <w:rPr>
          <w:rFonts w:ascii="Times New Roman" w:hAnsi="Times New Roman" w:cs="Times New Roman"/>
          <w:sz w:val="28"/>
          <w:szCs w:val="28"/>
          <w:shd w:val="clear" w:color="auto" w:fill="FFFFFF"/>
        </w:rPr>
        <w:t>a</w:t>
      </w:r>
      <w:r w:rsidRPr="001D62C1">
        <w:rPr>
          <w:rFonts w:ascii="Times New Roman" w:hAnsi="Times New Roman" w:cs="Times New Roman"/>
          <w:sz w:val="28"/>
          <w:szCs w:val="28"/>
          <w:shd w:val="clear" w:color="auto" w:fill="FFFFFF"/>
          <w:lang w:val="uk-UA"/>
        </w:rPr>
        <w:t>кц</w:t>
      </w:r>
      <w:r w:rsidRPr="001D62C1">
        <w:rPr>
          <w:rFonts w:ascii="Times New Roman" w:hAnsi="Times New Roman" w:cs="Times New Roman"/>
          <w:sz w:val="28"/>
          <w:szCs w:val="28"/>
          <w:shd w:val="clear" w:color="auto" w:fill="FFFFFF"/>
        </w:rPr>
        <w:t>i</w:t>
      </w:r>
      <w:r w:rsidRPr="001D62C1">
        <w:rPr>
          <w:rFonts w:ascii="Times New Roman" w:hAnsi="Times New Roman" w:cs="Times New Roman"/>
          <w:sz w:val="28"/>
          <w:szCs w:val="28"/>
          <w:shd w:val="clear" w:color="auto" w:fill="FFFFFF"/>
          <w:lang w:val="uk-UA"/>
        </w:rPr>
        <w:t>й підлітків.</w:t>
      </w:r>
      <w:r w:rsidRPr="001D62C1">
        <w:rPr>
          <w:rFonts w:ascii="Times New Roman" w:hAnsi="Times New Roman" w:cs="Times New Roman"/>
          <w:sz w:val="28"/>
          <w:szCs w:val="28"/>
          <w:lang w:val="uk-UA"/>
        </w:rPr>
        <w:t xml:space="preserve"> </w:t>
      </w:r>
      <w:r w:rsidR="001954F4" w:rsidRPr="001D62C1">
        <w:rPr>
          <w:rFonts w:ascii="Times New Roman" w:hAnsi="Times New Roman" w:cs="Times New Roman"/>
          <w:sz w:val="28"/>
          <w:szCs w:val="28"/>
          <w:lang w:val="uk-UA"/>
        </w:rPr>
        <w:t>Вивчено деякі детерміна</w:t>
      </w:r>
      <w:r w:rsidR="00973065" w:rsidRPr="001D62C1">
        <w:rPr>
          <w:rFonts w:ascii="Times New Roman" w:hAnsi="Times New Roman" w:cs="Times New Roman"/>
          <w:sz w:val="28"/>
          <w:szCs w:val="28"/>
          <w:lang w:val="uk-UA"/>
        </w:rPr>
        <w:t>н</w:t>
      </w:r>
      <w:r w:rsidR="001954F4" w:rsidRPr="001D62C1">
        <w:rPr>
          <w:rFonts w:ascii="Times New Roman" w:hAnsi="Times New Roman" w:cs="Times New Roman"/>
          <w:sz w:val="28"/>
          <w:szCs w:val="28"/>
          <w:lang w:val="uk-UA"/>
        </w:rPr>
        <w:t xml:space="preserve">ти ( особливості характеру, поводження в родині, самооцінка, соціометричний статус, рівень розвинутості комунікативних здібностей) у підлітків з середньо - високий рівнем </w:t>
      </w:r>
      <w:r w:rsidR="001954F4" w:rsidRPr="001D62C1">
        <w:rPr>
          <w:rFonts w:ascii="Times New Roman" w:hAnsi="Times New Roman" w:cs="Times New Roman"/>
          <w:sz w:val="28"/>
          <w:szCs w:val="28"/>
        </w:rPr>
        <w:t>a</w:t>
      </w:r>
      <w:r w:rsidR="001954F4" w:rsidRPr="001D62C1">
        <w:rPr>
          <w:rFonts w:ascii="Times New Roman" w:hAnsi="Times New Roman" w:cs="Times New Roman"/>
          <w:sz w:val="28"/>
          <w:szCs w:val="28"/>
          <w:lang w:val="uk-UA"/>
        </w:rPr>
        <w:t>гре</w:t>
      </w:r>
      <w:r w:rsidR="001954F4" w:rsidRPr="001D62C1">
        <w:rPr>
          <w:rFonts w:ascii="Times New Roman" w:hAnsi="Times New Roman" w:cs="Times New Roman"/>
          <w:sz w:val="28"/>
          <w:szCs w:val="28"/>
        </w:rPr>
        <w:t>c</w:t>
      </w:r>
      <w:r w:rsidR="001954F4" w:rsidRPr="001D62C1">
        <w:rPr>
          <w:rFonts w:ascii="Times New Roman" w:hAnsi="Times New Roman" w:cs="Times New Roman"/>
          <w:sz w:val="28"/>
          <w:szCs w:val="28"/>
          <w:lang w:val="uk-UA"/>
        </w:rPr>
        <w:t>ивних проявів. Вважаємо, що такий рівень агресивних проявів у більшості є засобом психологічного захисту, який маскує страхи та тривожність підлітків, відсутність захищеності у родині а з іншого – утруднює їх адаптацію і комунікативні навички</w:t>
      </w:r>
    </w:p>
    <w:p w14:paraId="7C826480" w14:textId="356779A6" w:rsidR="00D17B69" w:rsidRPr="001D62C1" w:rsidRDefault="00D17B69" w:rsidP="00973065">
      <w:pPr>
        <w:pStyle w:val="a3"/>
        <w:spacing w:after="0" w:line="360" w:lineRule="auto"/>
        <w:ind w:left="1710"/>
        <w:jc w:val="both"/>
        <w:rPr>
          <w:sz w:val="28"/>
          <w:szCs w:val="28"/>
          <w:lang w:val="uk-UA"/>
        </w:rPr>
      </w:pPr>
    </w:p>
    <w:p w14:paraId="266CB1F4" w14:textId="31568028" w:rsidR="00CD5272" w:rsidRPr="001D62C1" w:rsidRDefault="00CD5272" w:rsidP="00CD5272">
      <w:pPr>
        <w:spacing w:after="0" w:line="360" w:lineRule="auto"/>
        <w:ind w:firstLine="851"/>
        <w:jc w:val="both"/>
        <w:rPr>
          <w:rFonts w:ascii="Times New Roman" w:hAnsi="Times New Roman" w:cs="Times New Roman"/>
          <w:sz w:val="28"/>
          <w:szCs w:val="28"/>
          <w:lang w:val="uk-UA"/>
        </w:rPr>
      </w:pPr>
    </w:p>
    <w:p w14:paraId="32F39D1B" w14:textId="77777777" w:rsidR="00CD5272" w:rsidRPr="001D62C1" w:rsidRDefault="00CD5272" w:rsidP="00CD5272">
      <w:pPr>
        <w:spacing w:after="160" w:line="259" w:lineRule="auto"/>
        <w:rPr>
          <w:rFonts w:ascii="Times New Roman" w:hAnsi="Times New Roman" w:cs="Times New Roman"/>
          <w:sz w:val="28"/>
          <w:szCs w:val="28"/>
          <w:lang w:val="uk-UA"/>
        </w:rPr>
      </w:pPr>
      <w:r w:rsidRPr="001D62C1">
        <w:rPr>
          <w:rFonts w:ascii="Times New Roman" w:hAnsi="Times New Roman" w:cs="Times New Roman"/>
          <w:sz w:val="28"/>
          <w:szCs w:val="28"/>
          <w:lang w:val="uk-UA"/>
        </w:rPr>
        <w:br w:type="page"/>
      </w:r>
    </w:p>
    <w:p w14:paraId="7098D1EF" w14:textId="27F98938" w:rsidR="00CD5272" w:rsidRPr="001D62C1" w:rsidRDefault="00CD5272" w:rsidP="00AC47B4">
      <w:pPr>
        <w:spacing w:after="160" w:line="259" w:lineRule="auto"/>
        <w:jc w:val="center"/>
        <w:rPr>
          <w:rFonts w:ascii="Times New Roman" w:hAnsi="Times New Roman" w:cs="Times New Roman"/>
          <w:b/>
          <w:sz w:val="28"/>
          <w:szCs w:val="28"/>
          <w:lang w:val="uk-UA"/>
        </w:rPr>
      </w:pPr>
      <w:r w:rsidRPr="001D62C1">
        <w:rPr>
          <w:rFonts w:ascii="Times New Roman" w:hAnsi="Times New Roman" w:cs="Times New Roman"/>
          <w:b/>
          <w:sz w:val="28"/>
          <w:szCs w:val="28"/>
          <w:lang w:val="uk-UA"/>
        </w:rPr>
        <w:lastRenderedPageBreak/>
        <w:t>СПИСОК ВИКОРИСТАНИХ ДЖЕРЕЛ</w:t>
      </w:r>
    </w:p>
    <w:p w14:paraId="3E97583D" w14:textId="0A166084" w:rsidR="002122D2" w:rsidRPr="001D62C1" w:rsidRDefault="002122D2" w:rsidP="00F60E7D">
      <w:pPr>
        <w:pStyle w:val="a3"/>
        <w:numPr>
          <w:ilvl w:val="0"/>
          <w:numId w:val="41"/>
        </w:numPr>
        <w:spacing w:after="0" w:line="360" w:lineRule="auto"/>
        <w:jc w:val="both"/>
        <w:rPr>
          <w:rFonts w:ascii="Times New Roman" w:hAnsi="Times New Roman" w:cs="Times New Roman"/>
          <w:color w:val="000000" w:themeColor="text1"/>
          <w:sz w:val="28"/>
          <w:szCs w:val="28"/>
          <w:lang w:val="uk-UA"/>
        </w:rPr>
      </w:pPr>
      <w:r w:rsidRPr="001D62C1">
        <w:rPr>
          <w:rFonts w:ascii="Times New Roman" w:hAnsi="Times New Roman" w:cs="Times New Roman"/>
          <w:color w:val="000000" w:themeColor="text1"/>
          <w:sz w:val="28"/>
          <w:szCs w:val="28"/>
          <w:lang w:val="uk-UA"/>
        </w:rPr>
        <w:t>Абсалямова К.З., Луценко О.Л. Булінг у середовищі молодшої школи – соціально-психологічні й особистісні аспекти // Вісник Харківського національного університету №1046 С 169 – 180.</w:t>
      </w:r>
    </w:p>
    <w:p w14:paraId="4D073B15" w14:textId="77777777" w:rsidR="009F18B2" w:rsidRPr="001D62C1" w:rsidRDefault="002122D2"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Борщевська А. В. Булинг у школах як чинник психічного не здоров`я// Науковий вісник міжнародного гуманітарного університету №6 - 2014 //УДК 616. 89 – 008. 444.9 – 053.6 С 48 – 53. </w:t>
      </w:r>
    </w:p>
    <w:p w14:paraId="435D9F0D" w14:textId="386A9058" w:rsidR="009F18B2" w:rsidRPr="001D62C1" w:rsidRDefault="009F18B2"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Брочковська Ю. Б., Стельмах С. С. Булінг як соціально – психологічна проблема // Науковий вісник Львівського університету внутрішніх справ 2011</w:t>
      </w:r>
      <w:r w:rsidR="00E06044" w:rsidRPr="001D62C1">
        <w:rPr>
          <w:rFonts w:ascii="Times New Roman" w:hAnsi="Times New Roman" w:cs="Times New Roman"/>
          <w:sz w:val="28"/>
          <w:szCs w:val="28"/>
        </w:rPr>
        <w:t>.</w:t>
      </w:r>
      <w:r w:rsidRPr="001D62C1">
        <w:rPr>
          <w:rFonts w:ascii="Times New Roman" w:hAnsi="Times New Roman" w:cs="Times New Roman"/>
          <w:sz w:val="28"/>
          <w:szCs w:val="28"/>
        </w:rPr>
        <w:t xml:space="preserve"> С 145 –152.</w:t>
      </w:r>
    </w:p>
    <w:p w14:paraId="771EB91E" w14:textId="77777777" w:rsidR="00E82D79" w:rsidRPr="001D62C1" w:rsidRDefault="00E82D79" w:rsidP="00F60E7D">
      <w:pPr>
        <w:pStyle w:val="a3"/>
        <w:numPr>
          <w:ilvl w:val="0"/>
          <w:numId w:val="41"/>
        </w:numPr>
        <w:shd w:val="clear" w:color="auto" w:fill="FFFFFF"/>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Бурлачук Л. Ф. Словарь-справочник по психодиагностике / Л. Ф. Бурлачук, С. М. Морозов. — СПб. : Питер, 1999. — С. 19, с. 19</w:t>
      </w:r>
    </w:p>
    <w:p w14:paraId="70B0BA51" w14:textId="77777777" w:rsidR="00E82D79" w:rsidRPr="001D62C1" w:rsidRDefault="00E82D79"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Бурлачук Л. Ф.Психодиагностика: Учебник для вузов / Л.Ф.Бурлачук. - Спб.: Питер, 2005. - 351с : ил. – (серия «Учебник нового века»).</w:t>
      </w:r>
    </w:p>
    <w:p w14:paraId="49A24AAB" w14:textId="60F58D56" w:rsidR="00E82D79" w:rsidRPr="001D62C1" w:rsidRDefault="00E82D79" w:rsidP="00F60E7D">
      <w:pPr>
        <w:pStyle w:val="a3"/>
        <w:numPr>
          <w:ilvl w:val="0"/>
          <w:numId w:val="41"/>
        </w:numPr>
        <w:spacing w:after="0" w:line="360" w:lineRule="auto"/>
        <w:jc w:val="both"/>
        <w:rPr>
          <w:rStyle w:val="a9"/>
          <w:rFonts w:ascii="Times New Roman" w:hAnsi="Times New Roman" w:cs="Times New Roman"/>
          <w:color w:val="auto"/>
          <w:sz w:val="28"/>
          <w:szCs w:val="28"/>
          <w:u w:val="none"/>
        </w:rPr>
      </w:pPr>
      <w:r w:rsidRPr="001D62C1">
        <w:rPr>
          <w:rFonts w:ascii="Times New Roman" w:hAnsi="Times New Roman" w:cs="Times New Roman"/>
          <w:sz w:val="28"/>
          <w:szCs w:val="28"/>
        </w:rPr>
        <w:t xml:space="preserve">Будиянский М.Ф. Гендерні і вікові прояви агресії неповнолітніх/Вісник ОНУ імені І.І.Мечникова[Електронний реcурc] – Режим доcтупу: </w:t>
      </w:r>
      <w:hyperlink r:id="rId7" w:history="1">
        <w:r w:rsidRPr="001D62C1">
          <w:rPr>
            <w:rStyle w:val="a9"/>
            <w:rFonts w:ascii="Times New Roman" w:hAnsi="Times New Roman" w:cs="Times New Roman"/>
            <w:sz w:val="28"/>
            <w:szCs w:val="28"/>
          </w:rPr>
          <w:t>file:///C:/Users/home/Downloads/Vonu_psi_2012_17_8_43%20(1).pdf</w:t>
        </w:r>
      </w:hyperlink>
    </w:p>
    <w:p w14:paraId="65D48D56" w14:textId="77777777" w:rsidR="009F18B2" w:rsidRPr="001D62C1" w:rsidRDefault="009F18B2"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Губарева Г. А. До питання про булінг серед старшокласників у освітньому середовищі. </w:t>
      </w:r>
    </w:p>
    <w:p w14:paraId="263F1494" w14:textId="77777777" w:rsidR="009F18B2" w:rsidRPr="001D62C1" w:rsidRDefault="009F18B2"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Режим доступу: </w:t>
      </w:r>
      <w:hyperlink r:id="rId8" w:history="1">
        <w:r w:rsidRPr="001D62C1">
          <w:rPr>
            <w:rStyle w:val="a9"/>
            <w:rFonts w:ascii="Times New Roman" w:hAnsi="Times New Roman" w:cs="Times New Roman"/>
            <w:sz w:val="28"/>
            <w:szCs w:val="28"/>
          </w:rPr>
          <w:t>https://sworld.com.ua/konfer41/74.pdf</w:t>
        </w:r>
      </w:hyperlink>
      <w:r w:rsidRPr="001D62C1">
        <w:rPr>
          <w:rFonts w:ascii="Times New Roman" w:hAnsi="Times New Roman" w:cs="Times New Roman"/>
          <w:sz w:val="28"/>
          <w:szCs w:val="28"/>
        </w:rPr>
        <w:t>.</w:t>
      </w:r>
    </w:p>
    <w:p w14:paraId="473C0D3C" w14:textId="00D14749" w:rsidR="009F18B2" w:rsidRPr="001D62C1" w:rsidRDefault="00ED3B6F"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Деркач Л.М., Проблема булінгу та сором`язливості в сучасному українському освітньому просторі крос-культурний //Міжнародний науковий вісник. Випуск 2 (18). Ужгород, 2018/УДК 159.922.7-053.6+159.942.6:316.472 Режим доступу: chrome-extension://mhjfbmdgcfjbbpaeojofohoei.html</w:t>
      </w:r>
    </w:p>
    <w:p w14:paraId="2D57B782" w14:textId="77777777" w:rsidR="00796196" w:rsidRPr="001D62C1" w:rsidRDefault="00796196" w:rsidP="00F60E7D">
      <w:pPr>
        <w:pStyle w:val="a3"/>
        <w:numPr>
          <w:ilvl w:val="0"/>
          <w:numId w:val="41"/>
        </w:numPr>
        <w:spacing w:after="0" w:line="360" w:lineRule="auto"/>
        <w:jc w:val="both"/>
        <w:rPr>
          <w:rStyle w:val="apple-converted-space"/>
          <w:rFonts w:ascii="Times New Roman" w:hAnsi="Times New Roman" w:cs="Times New Roman"/>
          <w:sz w:val="28"/>
          <w:szCs w:val="28"/>
        </w:rPr>
      </w:pPr>
      <w:r w:rsidRPr="001D62C1">
        <w:rPr>
          <w:rFonts w:ascii="Times New Roman" w:hAnsi="Times New Roman" w:cs="Times New Roman"/>
          <w:sz w:val="28"/>
          <w:szCs w:val="28"/>
        </w:rPr>
        <w:t>Завадська Н.Є.</w:t>
      </w:r>
      <w:r w:rsidRPr="001D62C1">
        <w:rPr>
          <w:rFonts w:ascii="Times New Roman" w:hAnsi="Times New Roman" w:cs="Times New Roman"/>
          <w:sz w:val="28"/>
          <w:szCs w:val="28"/>
          <w:shd w:val="clear" w:color="auto" w:fill="FFFFFF"/>
        </w:rPr>
        <w:t xml:space="preserve"> Системний підхід у вирішенні проблеми реадаптації особистості // Н.Є.Завадська/Теорія і практика управління соціальними системами : науково-практичний журнал.</w:t>
      </w:r>
      <w:r w:rsidRPr="001D62C1">
        <w:rPr>
          <w:rStyle w:val="apple-converted-space"/>
          <w:rFonts w:ascii="Times New Roman" w:hAnsi="Times New Roman" w:cs="Times New Roman"/>
          <w:sz w:val="28"/>
          <w:szCs w:val="28"/>
          <w:shd w:val="clear" w:color="auto" w:fill="FFFFFF"/>
        </w:rPr>
        <w:t> </w:t>
      </w:r>
      <w:r w:rsidRPr="001D62C1">
        <w:rPr>
          <w:rFonts w:ascii="Times New Roman" w:hAnsi="Times New Roman" w:cs="Times New Roman"/>
          <w:sz w:val="28"/>
          <w:szCs w:val="28"/>
          <w:shd w:val="clear" w:color="auto" w:fill="FFFFFF"/>
        </w:rPr>
        <w:t>–Х.</w:t>
      </w:r>
      <w:r w:rsidRPr="001D62C1">
        <w:rPr>
          <w:rStyle w:val="apple-converted-space"/>
          <w:rFonts w:ascii="Times New Roman" w:hAnsi="Times New Roman" w:cs="Times New Roman"/>
          <w:sz w:val="28"/>
          <w:szCs w:val="28"/>
          <w:shd w:val="clear" w:color="auto" w:fill="FFFFFF"/>
        </w:rPr>
        <w:t> </w:t>
      </w:r>
      <w:r w:rsidRPr="001D62C1">
        <w:rPr>
          <w:rFonts w:ascii="Times New Roman" w:hAnsi="Times New Roman" w:cs="Times New Roman"/>
          <w:sz w:val="28"/>
          <w:szCs w:val="28"/>
          <w:shd w:val="clear" w:color="auto" w:fill="FFFFFF"/>
        </w:rPr>
        <w:t>: НТУ «ХПІ»,</w:t>
      </w:r>
      <w:r w:rsidRPr="001D62C1">
        <w:rPr>
          <w:rStyle w:val="apple-converted-space"/>
          <w:rFonts w:ascii="Times New Roman" w:hAnsi="Times New Roman" w:cs="Times New Roman"/>
          <w:sz w:val="28"/>
          <w:szCs w:val="28"/>
          <w:shd w:val="clear" w:color="auto" w:fill="FFFFFF"/>
        </w:rPr>
        <w:t> </w:t>
      </w:r>
      <w:r w:rsidRPr="001D62C1">
        <w:rPr>
          <w:rFonts w:ascii="Times New Roman" w:hAnsi="Times New Roman" w:cs="Times New Roman"/>
          <w:sz w:val="28"/>
          <w:szCs w:val="28"/>
          <w:shd w:val="clear" w:color="auto" w:fill="FFFFFF"/>
        </w:rPr>
        <w:t> 2010. –</w:t>
      </w:r>
      <w:r w:rsidRPr="001D62C1">
        <w:rPr>
          <w:rStyle w:val="apple-converted-space"/>
          <w:rFonts w:ascii="Times New Roman" w:hAnsi="Times New Roman" w:cs="Times New Roman"/>
          <w:sz w:val="28"/>
          <w:szCs w:val="28"/>
          <w:shd w:val="clear" w:color="auto" w:fill="FFFFFF"/>
        </w:rPr>
        <w:t> </w:t>
      </w:r>
      <w:r w:rsidRPr="001D62C1">
        <w:rPr>
          <w:rFonts w:ascii="Times New Roman" w:hAnsi="Times New Roman" w:cs="Times New Roman"/>
          <w:sz w:val="28"/>
          <w:szCs w:val="28"/>
          <w:shd w:val="clear" w:color="auto" w:fill="FFFFFF"/>
        </w:rPr>
        <w:t>№4. – С.</w:t>
      </w:r>
      <w:r w:rsidRPr="001D62C1">
        <w:rPr>
          <w:rStyle w:val="apple-converted-space"/>
          <w:rFonts w:ascii="Times New Roman" w:hAnsi="Times New Roman" w:cs="Times New Roman"/>
          <w:sz w:val="28"/>
          <w:szCs w:val="28"/>
          <w:shd w:val="clear" w:color="auto" w:fill="FFFFFF"/>
        </w:rPr>
        <w:t> </w:t>
      </w:r>
      <w:r w:rsidRPr="001D62C1">
        <w:rPr>
          <w:rFonts w:ascii="Times New Roman" w:hAnsi="Times New Roman" w:cs="Times New Roman"/>
          <w:sz w:val="28"/>
          <w:szCs w:val="28"/>
          <w:shd w:val="clear" w:color="auto" w:fill="FFFFFF"/>
        </w:rPr>
        <w:t>30–39.</w:t>
      </w:r>
      <w:r w:rsidRPr="001D62C1">
        <w:rPr>
          <w:rStyle w:val="apple-converted-space"/>
          <w:rFonts w:ascii="Times New Roman" w:hAnsi="Times New Roman" w:cs="Times New Roman"/>
          <w:sz w:val="28"/>
          <w:szCs w:val="28"/>
          <w:shd w:val="clear" w:color="auto" w:fill="FFFFFF"/>
        </w:rPr>
        <w:t> </w:t>
      </w:r>
    </w:p>
    <w:p w14:paraId="09B7F930" w14:textId="77A868EC" w:rsidR="00796196" w:rsidRPr="001D62C1" w:rsidRDefault="00796196" w:rsidP="00F60E7D">
      <w:pPr>
        <w:pStyle w:val="a3"/>
        <w:numPr>
          <w:ilvl w:val="0"/>
          <w:numId w:val="41"/>
        </w:numPr>
        <w:spacing w:after="0" w:line="360" w:lineRule="auto"/>
        <w:jc w:val="both"/>
        <w:rPr>
          <w:rFonts w:ascii="Times New Roman" w:hAnsi="Times New Roman" w:cs="Times New Roman"/>
          <w:sz w:val="28"/>
          <w:szCs w:val="28"/>
          <w:shd w:val="clear" w:color="auto" w:fill="FFFFFF"/>
        </w:rPr>
      </w:pPr>
      <w:r w:rsidRPr="001D62C1">
        <w:rPr>
          <w:rFonts w:ascii="Times New Roman" w:hAnsi="Times New Roman" w:cs="Times New Roman"/>
          <w:sz w:val="28"/>
          <w:szCs w:val="28"/>
        </w:rPr>
        <w:lastRenderedPageBreak/>
        <w:t>Калюжна Є. М. Психологічні механізми особистісної тривожності у підліткового віці : автореф. дис. на здобуття наук. ступеня канд. псих. наук : спец. 19.00.07 "Педагогічна та вікова психологія" / Є. М. Калюжна. – Київ, 2008. – 29 с.</w:t>
      </w:r>
    </w:p>
    <w:p w14:paraId="09FF8090" w14:textId="77777777" w:rsidR="00ED3B6F" w:rsidRPr="001D62C1" w:rsidRDefault="00ED3B6F"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Кормило О. Явище булінгу в освітньому просторі // Проблеми гуманітарних наук. Серія «Психологія». Випуск 35. / УДК 159.992.7 К 66.С 175 – 187. </w:t>
      </w:r>
    </w:p>
    <w:p w14:paraId="1176C50E" w14:textId="5EA9F76C" w:rsidR="00ED3B6F" w:rsidRPr="001D62C1" w:rsidRDefault="00ED3B6F"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Король А. Причини і наслідки  явища булінгу // Відновне правосуддя в Україні, 1-2/2009р. С 84 – 92.  </w:t>
      </w:r>
    </w:p>
    <w:p w14:paraId="1A8BA889" w14:textId="77777777" w:rsidR="002D2428" w:rsidRPr="001D62C1" w:rsidRDefault="002D2428"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Лушпай Л. І. Булінг як соціально-педагогічна проблема та шляхи її вирішення (на прикладі досвіду середніх загальноосвітніх шкіл Великої Британії) / Л.І. Лушпай // Українознавчий альманах. – 2010. – Вип. 4. – С. 126 – 131.  </w:t>
      </w:r>
    </w:p>
    <w:p w14:paraId="7A20E128" w14:textId="77777777" w:rsidR="00F71FB0" w:rsidRPr="001D62C1" w:rsidRDefault="00F71FB0"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Лановенко Ю.І. Життєва та вікова криза: взаємозв‘язок та розбіжності між ними // Вісник КНУ ім. Тараса Шевченка. – К., 2000, вип.8, с.41-43.</w:t>
      </w:r>
    </w:p>
    <w:p w14:paraId="558C5F55" w14:textId="77777777" w:rsidR="00F71FB0" w:rsidRPr="001D62C1" w:rsidRDefault="00F71FB0"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212121"/>
          <w:sz w:val="28"/>
          <w:szCs w:val="28"/>
          <w:shd w:val="clear" w:color="auto" w:fill="FFFFFF"/>
        </w:rPr>
      </w:pPr>
      <w:r w:rsidRPr="001D62C1">
        <w:rPr>
          <w:rFonts w:ascii="Times New Roman" w:hAnsi="Times New Roman" w:cs="Times New Roman"/>
          <w:sz w:val="28"/>
          <w:szCs w:val="28"/>
        </w:rPr>
        <w:t>Максименко С.Д. Психологія особистості: підручник. / С.Д. Максименко, К.С. Максименко, М.В. Папуча. – К.: ТОВ "КММ", 2007. – 296 с</w:t>
      </w:r>
    </w:p>
    <w:p w14:paraId="0E8E0C40" w14:textId="07D896EA" w:rsidR="00E82D79" w:rsidRPr="001D62C1" w:rsidRDefault="00F71FB0" w:rsidP="00F60E7D">
      <w:pPr>
        <w:pStyle w:val="a3"/>
        <w:numPr>
          <w:ilvl w:val="0"/>
          <w:numId w:val="41"/>
        </w:numPr>
        <w:shd w:val="clear" w:color="auto" w:fill="FFFFFF"/>
        <w:spacing w:after="0" w:line="360" w:lineRule="auto"/>
        <w:jc w:val="both"/>
        <w:textAlignment w:val="baseline"/>
        <w:rPr>
          <w:rStyle w:val="a9"/>
          <w:rFonts w:ascii="Times New Roman" w:hAnsi="Times New Roman" w:cs="Times New Roman"/>
          <w:color w:val="212121"/>
          <w:sz w:val="28"/>
          <w:szCs w:val="28"/>
          <w:u w:val="none"/>
          <w:shd w:val="clear" w:color="auto" w:fill="FFFFFF"/>
        </w:rPr>
      </w:pPr>
      <w:r w:rsidRPr="001D62C1">
        <w:rPr>
          <w:rFonts w:ascii="Times New Roman" w:hAnsi="Times New Roman" w:cs="Times New Roman"/>
          <w:sz w:val="28"/>
          <w:szCs w:val="28"/>
        </w:rPr>
        <w:t xml:space="preserve">Максименко С.Д. Переживання як категоріальна основа сучасної загальної та медичної психології [Електронний реcурc] – Режим доcтупу: </w:t>
      </w:r>
      <w:hyperlink r:id="rId9" w:history="1">
        <w:r w:rsidRPr="001D62C1">
          <w:rPr>
            <w:rStyle w:val="a9"/>
            <w:rFonts w:ascii="Times New Roman" w:hAnsi="Times New Roman" w:cs="Times New Roman"/>
            <w:sz w:val="28"/>
            <w:szCs w:val="28"/>
          </w:rPr>
          <w:t>file:///C:/Users/home/Downloads/Nvmdups_2012_2_9_2.pdf</w:t>
        </w:r>
      </w:hyperlink>
    </w:p>
    <w:p w14:paraId="0A3299AF" w14:textId="77777777" w:rsidR="009B7C1E" w:rsidRPr="001D62C1" w:rsidRDefault="009B7C1E" w:rsidP="00F60E7D">
      <w:pPr>
        <w:pStyle w:val="a3"/>
        <w:numPr>
          <w:ilvl w:val="0"/>
          <w:numId w:val="41"/>
        </w:numPr>
        <w:spacing w:after="0" w:line="360" w:lineRule="auto"/>
        <w:jc w:val="both"/>
        <w:rPr>
          <w:rFonts w:ascii="Times New Roman" w:hAnsi="Times New Roman" w:cs="Times New Roman"/>
          <w:sz w:val="28"/>
          <w:szCs w:val="28"/>
          <w:shd w:val="clear" w:color="auto" w:fill="FFFFFF"/>
        </w:rPr>
      </w:pPr>
      <w:r w:rsidRPr="001D62C1">
        <w:rPr>
          <w:rFonts w:ascii="Times New Roman" w:hAnsi="Times New Roman" w:cs="Times New Roman"/>
          <w:sz w:val="28"/>
          <w:szCs w:val="28"/>
        </w:rPr>
        <w:t>Мамічева О.В. Теоретичні засади взаємозв’язку схильностей та професійної спрямованості учнів з інтелектуальними порушеннями як засіб їх соціалізації / О.В. Мамічева // Науковий часопис Національного педагогічного університету імені М.П. Драгоманова. Серія 19. Корекційна педагогіка та спеціальна психологія. Випуск 30: збірник наукових праць. – К. : Вид-во НПУ імені М.П. Драгоманова, 2015. – C. 274-279</w:t>
      </w:r>
    </w:p>
    <w:p w14:paraId="523E7756" w14:textId="77777777" w:rsidR="009B7C1E" w:rsidRPr="001D62C1" w:rsidRDefault="009B7C1E"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iCs/>
          <w:sz w:val="28"/>
          <w:szCs w:val="28"/>
        </w:rPr>
        <w:t>Маноха І.П. Психологія потаємного Я. -К. Поліграфкнига,2001.</w:t>
      </w:r>
    </w:p>
    <w:p w14:paraId="37F7688C" w14:textId="77777777" w:rsidR="009B7C1E" w:rsidRPr="001D62C1" w:rsidRDefault="009B7C1E"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lastRenderedPageBreak/>
        <w:t>Моргун в.Ф.Седих К.В.Делінквентний підліток.- К.,Видавничий Дім «Слово»,2015-272с.</w:t>
      </w:r>
    </w:p>
    <w:p w14:paraId="4D24901B" w14:textId="77777777" w:rsidR="00366B48" w:rsidRPr="001D62C1" w:rsidRDefault="00366B48"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Мойсеєва О. Є. Психологічні концепції агресії: минуле і сучасність / О. Є. Мойсеєва // Актуальні проблеми психології : зб. наук. праць / за ред. С. Д. Максименка, Л. М. Карамушки. – Т. 1 : Організаційна психологія. Економічна психологія. Соціальна психологія. – К. : Вид-во «А.С.К.», 2010. – Ч. 25. – С. 176–182</w:t>
      </w:r>
    </w:p>
    <w:p w14:paraId="0DB00C11" w14:textId="77777777" w:rsidR="00366B48" w:rsidRPr="001D62C1" w:rsidRDefault="00366B48"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shd w:val="clear" w:color="auto" w:fill="FFFFFF"/>
        </w:rPr>
        <w:t>Орбан-Лембрик Л. Е. Соціальна психологія. Підручник: У 2кн. К.1: Соціальна психологія особистості і спілкування. - К.: Либідь, 2004. -576 с, с. 173</w:t>
      </w:r>
    </w:p>
    <w:p w14:paraId="003E643E" w14:textId="77777777" w:rsidR="002D2428" w:rsidRPr="001D62C1" w:rsidRDefault="002D2428"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Основи психології та педагогіки. Психологія : лабораторний практикум / Л. А. Мацко, М. Д. Прищак, Т. В. Первушина. – Вінниця : ВНТУ, 2010. – 139 с.</w:t>
      </w:r>
    </w:p>
    <w:p w14:paraId="744C438E" w14:textId="4F18E589" w:rsidR="00366B48" w:rsidRPr="001D62C1" w:rsidRDefault="00366B48"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Песоцька О. П. Тривожність // Енциклопедія для фахівців соціальної сфери. 2-е видання / за заг. ред. проф. І.Д. Звєрєвої. Київ, Сімферополь: Універсум, 2013. С. 377-380. 4. Астапов В. М. Тревожность у, с. 377</w:t>
      </w:r>
    </w:p>
    <w:p w14:paraId="42415118" w14:textId="77777777" w:rsidR="002D2428" w:rsidRPr="001D62C1" w:rsidRDefault="002D2428"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Превенція агресивності та насилля в освітньому середовищі : [методичні рекомендації] // [Дроздов О. Ю., Живолуп Л. В., Ніжинська О. В., Сухенко Я. В.,]; за ред. Я. В. Сухенко. – Полтава 2011р. С 12 – 16.</w:t>
      </w:r>
    </w:p>
    <w:p w14:paraId="0C0F3A4B" w14:textId="77777777" w:rsidR="002D2428" w:rsidRPr="001D62C1" w:rsidRDefault="002D2428"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Прібиткова Н. О. Булінг у закладах освіти: поняття, структура, причини та шляхи подолання // Сучасні проблеми правового, економічного та соціального розвитку держави. Харків, 2017 / УДК 159.9:[316.624.3:373] С 58 –61.  </w:t>
      </w:r>
    </w:p>
    <w:p w14:paraId="77BB31F0" w14:textId="77777777" w:rsidR="005D599C" w:rsidRPr="001D62C1" w:rsidRDefault="005D599C"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Романова І. А. Подолання жорстокого поводження з дітьми в шкільному середовищі//Педагогіка формування творчої особистості у вищій і загальноосвітній школах 2013 р., Вип. 29 (82) /УДК 343.54 С 476 – 480.</w:t>
      </w:r>
    </w:p>
    <w:p w14:paraId="4A30689A" w14:textId="72050F41" w:rsidR="00014116" w:rsidRPr="001D62C1" w:rsidRDefault="00014116"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Р</w:t>
      </w:r>
      <w:r w:rsidRPr="001D62C1">
        <w:rPr>
          <w:rFonts w:ascii="Times New Roman" w:hAnsi="Times New Roman" w:cs="Times New Roman"/>
          <w:sz w:val="28"/>
          <w:szCs w:val="28"/>
          <w:lang w:val="uk-UA"/>
        </w:rPr>
        <w:t>и</w:t>
      </w:r>
      <w:r w:rsidRPr="001D62C1">
        <w:rPr>
          <w:rFonts w:ascii="Times New Roman" w:hAnsi="Times New Roman" w:cs="Times New Roman"/>
          <w:sz w:val="28"/>
          <w:szCs w:val="28"/>
        </w:rPr>
        <w:t>балка В.В. Індивід та особистість у психологічній теорії часу Бориса Цуканова / В.В. Р</w:t>
      </w:r>
      <w:r w:rsidRPr="001D62C1">
        <w:rPr>
          <w:rFonts w:ascii="Times New Roman" w:hAnsi="Times New Roman" w:cs="Times New Roman"/>
          <w:sz w:val="28"/>
          <w:szCs w:val="28"/>
          <w:lang w:val="uk-UA"/>
        </w:rPr>
        <w:t>и</w:t>
      </w:r>
      <w:r w:rsidRPr="001D62C1">
        <w:rPr>
          <w:rFonts w:ascii="Times New Roman" w:hAnsi="Times New Roman" w:cs="Times New Roman"/>
          <w:sz w:val="28"/>
          <w:szCs w:val="28"/>
        </w:rPr>
        <w:t>балка // Психологія і суспільство. -2006. -№3. - С.33.-57.</w:t>
      </w:r>
    </w:p>
    <w:p w14:paraId="1FA648BD" w14:textId="77777777" w:rsidR="00014116" w:rsidRPr="001D62C1" w:rsidRDefault="00014116"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lastRenderedPageBreak/>
        <w:t>Рибалка В.В.Теорії особистості у вітчизняній психології та педагогіці: навчальний посібник / В.В. Рыбалка. -  Одеса: Бакаєв Вадим Вікторовіч, 2009. - 575с.</w:t>
      </w:r>
    </w:p>
    <w:p w14:paraId="49414643" w14:textId="63364B96" w:rsidR="00014116" w:rsidRPr="001D62C1" w:rsidRDefault="00014116"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Савчин М.В. Вікова психологія: навчальний посібник / М.В.Савчин Л.П. Василенко. - К.: Академ. видав, 2005. – 360 с.</w:t>
      </w:r>
    </w:p>
    <w:p w14:paraId="03A7AA26" w14:textId="599405C0" w:rsidR="005D599C" w:rsidRPr="001D62C1" w:rsidRDefault="005D599C" w:rsidP="00F60E7D">
      <w:pPr>
        <w:pStyle w:val="a3"/>
        <w:numPr>
          <w:ilvl w:val="0"/>
          <w:numId w:val="41"/>
        </w:numPr>
        <w:spacing w:after="0" w:line="360" w:lineRule="auto"/>
        <w:jc w:val="both"/>
        <w:rPr>
          <w:rStyle w:val="a9"/>
          <w:rFonts w:ascii="Times New Roman" w:hAnsi="Times New Roman" w:cs="Times New Roman"/>
          <w:sz w:val="28"/>
          <w:szCs w:val="28"/>
        </w:rPr>
      </w:pPr>
      <w:r w:rsidRPr="001D62C1">
        <w:rPr>
          <w:rFonts w:ascii="Times New Roman" w:hAnsi="Times New Roman" w:cs="Times New Roman"/>
          <w:sz w:val="28"/>
          <w:szCs w:val="28"/>
        </w:rPr>
        <w:t>Стремецька В. О., Алєксєєнко Г. О. Булінг у підліткових шкільних колективах // Науковий вісник Ужгородського національного університету Випуск 31.Режим доступу: </w:t>
      </w:r>
      <w:hyperlink r:id="rId10" w:history="1">
        <w:r w:rsidRPr="001D62C1">
          <w:rPr>
            <w:rStyle w:val="a9"/>
            <w:rFonts w:ascii="Times New Roman" w:hAnsi="Times New Roman" w:cs="Times New Roman"/>
            <w:sz w:val="28"/>
            <w:szCs w:val="28"/>
          </w:rPr>
          <w:t>https://dspace.uzhnu.edu.ua</w:t>
        </w:r>
      </w:hyperlink>
    </w:p>
    <w:p w14:paraId="74F5B6E6" w14:textId="77777777" w:rsidR="00014116" w:rsidRPr="001D62C1" w:rsidRDefault="00014116"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Титаренко Т. М. Життєва криза очима психолога / Т. М. Ти таренко // Психологія життєвої кризи / відп. ред. Т. М. Ти таренко. – К. : Агропромвидав України, 1998. – С. 8 68. </w:t>
      </w:r>
    </w:p>
    <w:p w14:paraId="117680B5" w14:textId="77777777" w:rsidR="00014116" w:rsidRPr="001D62C1" w:rsidRDefault="00014116"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Титаренко Т. Життєві кризи: технології консультування. Перша частина / Тетяна Титаренко. – К. : Главник, 2007. – 144 с. (Серія “Психол. інструментарій”). </w:t>
      </w:r>
    </w:p>
    <w:p w14:paraId="0A3449A4" w14:textId="77777777" w:rsidR="00014116" w:rsidRPr="001D62C1" w:rsidRDefault="00014116"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Титаренко Т. Сучасна психологія особистості. – К. : Каравела, 2013. – 372 с. </w:t>
      </w:r>
    </w:p>
    <w:p w14:paraId="4CA965D5" w14:textId="77777777" w:rsidR="005234D0" w:rsidRPr="001D62C1" w:rsidRDefault="005234D0"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Томчук С.М., Михальченко Н.В. Психологія деструктивних емоційних станів та рефлексії особистості у молодшому шкільному віці: Монографія. – Миколаїв, 2008. – 208 с</w:t>
      </w:r>
    </w:p>
    <w:p w14:paraId="19B486B4" w14:textId="77777777" w:rsidR="005234D0" w:rsidRPr="001D62C1" w:rsidRDefault="005234D0" w:rsidP="00F60E7D">
      <w:pPr>
        <w:pStyle w:val="a3"/>
        <w:numPr>
          <w:ilvl w:val="0"/>
          <w:numId w:val="41"/>
        </w:numPr>
        <w:spacing w:after="0" w:line="360" w:lineRule="auto"/>
        <w:jc w:val="both"/>
        <w:rPr>
          <w:rFonts w:ascii="Times New Roman" w:hAnsi="Times New Roman" w:cs="Times New Roman"/>
          <w:sz w:val="28"/>
          <w:szCs w:val="28"/>
        </w:rPr>
      </w:pPr>
      <w:r w:rsidRPr="001D62C1">
        <w:rPr>
          <w:rFonts w:ascii="Times New Roman" w:hAnsi="Times New Roman" w:cs="Times New Roman"/>
          <w:sz w:val="28"/>
          <w:szCs w:val="28"/>
        </w:rPr>
        <w:t xml:space="preserve">Трофімов, Ю. Л., Рибалко, В. В., Гончарук, П. А. та ін. Психологія : підручник / Ю. Л. Трофімов та ін. – К. : Либідь, 1999. – 558 с. Титова Т.Є. Красильної К.О. Особливості ціннісно-смислової саморегуляції підлітків .[Електронний реcурc] – Режим доcтупу:  </w:t>
      </w:r>
      <w:hyperlink r:id="rId11" w:history="1">
        <w:r w:rsidRPr="001D62C1">
          <w:rPr>
            <w:rStyle w:val="a9"/>
            <w:rFonts w:ascii="Times New Roman" w:hAnsi="Times New Roman" w:cs="Times New Roman"/>
            <w:sz w:val="28"/>
            <w:szCs w:val="28"/>
          </w:rPr>
          <w:t>file:///C:/Users/Home/Downloads/Psios_2017_1_15.pdf</w:t>
        </w:r>
      </w:hyperlink>
      <w:r w:rsidRPr="001D62C1">
        <w:rPr>
          <w:rFonts w:ascii="Times New Roman" w:hAnsi="Times New Roman" w:cs="Times New Roman"/>
          <w:sz w:val="28"/>
          <w:szCs w:val="28"/>
        </w:rPr>
        <w:t>.</w:t>
      </w:r>
    </w:p>
    <w:p w14:paraId="61F56C2D" w14:textId="77777777" w:rsidR="005234D0" w:rsidRPr="00AC47B4" w:rsidRDefault="005234D0"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212121"/>
          <w:sz w:val="28"/>
          <w:szCs w:val="28"/>
          <w:shd w:val="clear" w:color="auto" w:fill="FFFFFF"/>
        </w:rPr>
      </w:pPr>
      <w:r w:rsidRPr="001D62C1">
        <w:rPr>
          <w:rFonts w:ascii="Times New Roman" w:hAnsi="Times New Roman" w:cs="Times New Roman"/>
          <w:sz w:val="28"/>
          <w:szCs w:val="28"/>
        </w:rPr>
        <w:t>Токарева Н. М. Сучасний підліток у системі психологопедагогічного супроводу : монографія / Н. М. Токарева, А. В. Шамне, Н. М. Макаренко. – Кривий Ріг, 2014 – 312 с.</w:t>
      </w:r>
    </w:p>
    <w:p w14:paraId="15B887D5" w14:textId="5494F021" w:rsidR="005234D0" w:rsidRPr="001D62C1" w:rsidRDefault="005E515A" w:rsidP="00F60E7D">
      <w:pPr>
        <w:pStyle w:val="a3"/>
        <w:numPr>
          <w:ilvl w:val="0"/>
          <w:numId w:val="41"/>
        </w:numPr>
        <w:shd w:val="clear" w:color="auto" w:fill="FFFFFF"/>
        <w:spacing w:after="0" w:line="360" w:lineRule="auto"/>
        <w:jc w:val="both"/>
        <w:textAlignment w:val="baseline"/>
        <w:rPr>
          <w:rStyle w:val="element-citation"/>
          <w:rFonts w:ascii="Times New Roman" w:hAnsi="Times New Roman" w:cs="Times New Roman"/>
          <w:color w:val="333333"/>
          <w:sz w:val="28"/>
          <w:szCs w:val="28"/>
        </w:rPr>
      </w:pPr>
      <w:r w:rsidRPr="001D62C1">
        <w:rPr>
          <w:rStyle w:val="element-citation"/>
          <w:rFonts w:ascii="Times New Roman" w:hAnsi="Times New Roman" w:cs="Times New Roman"/>
          <w:color w:val="212121"/>
          <w:sz w:val="28"/>
          <w:szCs w:val="28"/>
          <w:shd w:val="clear" w:color="auto" w:fill="FFFFFF"/>
          <w:lang w:val="en-US"/>
        </w:rPr>
        <w:t>Archer J., Coyne S.M. An Integrated Review of Indirect, Relational, and Social Aggression. </w:t>
      </w:r>
      <w:r w:rsidRPr="001D62C1">
        <w:rPr>
          <w:rStyle w:val="ref-journal"/>
          <w:rFonts w:ascii="Times New Roman" w:hAnsi="Times New Roman" w:cs="Times New Roman"/>
          <w:i/>
          <w:iCs/>
          <w:color w:val="212121"/>
          <w:sz w:val="28"/>
          <w:szCs w:val="28"/>
          <w:shd w:val="clear" w:color="auto" w:fill="FFFFFF"/>
          <w:lang w:val="en-US"/>
        </w:rPr>
        <w:t>Pers. Soc. Psychol. Rev. </w:t>
      </w:r>
      <w:r w:rsidRPr="001D62C1">
        <w:rPr>
          <w:rStyle w:val="element-citation"/>
          <w:rFonts w:ascii="Times New Roman" w:hAnsi="Times New Roman" w:cs="Times New Roman"/>
          <w:color w:val="212121"/>
          <w:sz w:val="28"/>
          <w:szCs w:val="28"/>
          <w:shd w:val="clear" w:color="auto" w:fill="FFFFFF"/>
          <w:lang w:val="en-US"/>
        </w:rPr>
        <w:t>2005;</w:t>
      </w:r>
      <w:r w:rsidRPr="001D62C1">
        <w:rPr>
          <w:rStyle w:val="ref-vol"/>
          <w:rFonts w:ascii="Times New Roman" w:hAnsi="Times New Roman" w:cs="Times New Roman"/>
          <w:color w:val="212121"/>
          <w:sz w:val="28"/>
          <w:szCs w:val="28"/>
          <w:shd w:val="clear" w:color="auto" w:fill="FFFFFF"/>
          <w:lang w:val="en-US"/>
        </w:rPr>
        <w:t>9</w:t>
      </w:r>
      <w:r w:rsidRPr="001D62C1">
        <w:rPr>
          <w:rStyle w:val="element-citation"/>
          <w:rFonts w:ascii="Times New Roman" w:hAnsi="Times New Roman" w:cs="Times New Roman"/>
          <w:color w:val="212121"/>
          <w:sz w:val="28"/>
          <w:szCs w:val="28"/>
          <w:shd w:val="clear" w:color="auto" w:fill="FFFFFF"/>
          <w:lang w:val="en-US"/>
        </w:rPr>
        <w:t>:212–230. doi: 10.1207/s15327957pspr0903_2. </w:t>
      </w:r>
    </w:p>
    <w:p w14:paraId="70CD15E6" w14:textId="5492D8D9" w:rsidR="00AA227E" w:rsidRPr="001D62C1" w:rsidRDefault="00AA227E" w:rsidP="00F60E7D">
      <w:pPr>
        <w:pStyle w:val="a3"/>
        <w:numPr>
          <w:ilvl w:val="0"/>
          <w:numId w:val="41"/>
        </w:numPr>
        <w:shd w:val="clear" w:color="auto" w:fill="FFFFFF"/>
        <w:spacing w:after="0" w:line="360" w:lineRule="auto"/>
        <w:jc w:val="both"/>
        <w:textAlignment w:val="baseline"/>
        <w:rPr>
          <w:rStyle w:val="element-citation"/>
          <w:rFonts w:ascii="Times New Roman" w:hAnsi="Times New Roman" w:cs="Times New Roman"/>
          <w:color w:val="333333"/>
          <w:sz w:val="28"/>
          <w:szCs w:val="28"/>
        </w:rPr>
      </w:pPr>
      <w:r w:rsidRPr="001D62C1">
        <w:rPr>
          <w:rFonts w:ascii="Times New Roman" w:hAnsi="Times New Roman" w:cs="Times New Roman"/>
          <w:color w:val="212121"/>
          <w:sz w:val="28"/>
          <w:szCs w:val="28"/>
          <w:shd w:val="clear" w:color="auto" w:fill="FFFFFF"/>
          <w:lang w:val="en-US"/>
        </w:rPr>
        <w:lastRenderedPageBreak/>
        <w:t>Ainsworth M.S. Infant–mother attachment. </w:t>
      </w:r>
      <w:r w:rsidRPr="001D62C1">
        <w:rPr>
          <w:rStyle w:val="ref-journal"/>
          <w:rFonts w:ascii="Times New Roman" w:hAnsi="Times New Roman" w:cs="Times New Roman"/>
          <w:i/>
          <w:iCs/>
          <w:color w:val="212121"/>
          <w:sz w:val="28"/>
          <w:szCs w:val="28"/>
          <w:shd w:val="clear" w:color="auto" w:fill="FFFFFF"/>
        </w:rPr>
        <w:t>Am. Psychol. </w:t>
      </w:r>
      <w:r w:rsidRPr="001D62C1">
        <w:rPr>
          <w:rFonts w:ascii="Times New Roman" w:hAnsi="Times New Roman" w:cs="Times New Roman"/>
          <w:color w:val="212121"/>
          <w:sz w:val="28"/>
          <w:szCs w:val="28"/>
          <w:shd w:val="clear" w:color="auto" w:fill="FFFFFF"/>
        </w:rPr>
        <w:t>1979;</w:t>
      </w:r>
      <w:r w:rsidRPr="001D62C1">
        <w:rPr>
          <w:rStyle w:val="ref-vol"/>
          <w:rFonts w:ascii="Times New Roman" w:hAnsi="Times New Roman" w:cs="Times New Roman"/>
          <w:color w:val="212121"/>
          <w:sz w:val="28"/>
          <w:szCs w:val="28"/>
          <w:shd w:val="clear" w:color="auto" w:fill="FFFFFF"/>
        </w:rPr>
        <w:t>34</w:t>
      </w:r>
      <w:r w:rsidRPr="001D62C1">
        <w:rPr>
          <w:rFonts w:ascii="Times New Roman" w:hAnsi="Times New Roman" w:cs="Times New Roman"/>
          <w:color w:val="212121"/>
          <w:sz w:val="28"/>
          <w:szCs w:val="28"/>
          <w:shd w:val="clear" w:color="auto" w:fill="FFFFFF"/>
        </w:rPr>
        <w:t>:932–937</w:t>
      </w:r>
    </w:p>
    <w:p w14:paraId="46F9C7F4" w14:textId="77777777" w:rsidR="005234D0" w:rsidRPr="001D62C1" w:rsidRDefault="005A41FB"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333333"/>
          <w:sz w:val="28"/>
          <w:szCs w:val="28"/>
          <w:lang w:val="en-US"/>
        </w:rPr>
      </w:pPr>
      <w:r w:rsidRPr="001D62C1">
        <w:rPr>
          <w:rStyle w:val="surname"/>
          <w:rFonts w:ascii="Times New Roman" w:hAnsi="Times New Roman" w:cs="Times New Roman"/>
          <w:color w:val="333333"/>
          <w:sz w:val="28"/>
          <w:szCs w:val="28"/>
          <w:bdr w:val="none" w:sz="0" w:space="0" w:color="auto" w:frame="1"/>
          <w:lang w:val="en-US"/>
        </w:rPr>
        <w:t>Besag</w:t>
      </w:r>
      <w:r w:rsidRPr="001D62C1">
        <w:rPr>
          <w:rStyle w:val="name"/>
          <w:rFonts w:ascii="Times New Roman" w:hAnsi="Times New Roman" w:cs="Times New Roman"/>
          <w:color w:val="333333"/>
          <w:sz w:val="28"/>
          <w:szCs w:val="28"/>
          <w:bdr w:val="none" w:sz="0" w:space="0" w:color="auto" w:frame="1"/>
          <w:lang w:val="en-US"/>
        </w:rPr>
        <w:t>, </w:t>
      </w:r>
      <w:r w:rsidRPr="001D62C1">
        <w:rPr>
          <w:rStyle w:val="forenames"/>
          <w:rFonts w:ascii="Times New Roman" w:hAnsi="Times New Roman" w:cs="Times New Roman"/>
          <w:color w:val="333333"/>
          <w:sz w:val="28"/>
          <w:szCs w:val="28"/>
          <w:bdr w:val="none" w:sz="0" w:space="0" w:color="auto" w:frame="1"/>
          <w:lang w:val="en-US"/>
        </w:rPr>
        <w:t>V.E.</w:t>
      </w:r>
      <w:r w:rsidRPr="001D62C1">
        <w:rPr>
          <w:rFonts w:ascii="Times New Roman" w:hAnsi="Times New Roman" w:cs="Times New Roman"/>
          <w:color w:val="333333"/>
          <w:sz w:val="28"/>
          <w:szCs w:val="28"/>
          <w:lang w:val="en-US"/>
        </w:rPr>
        <w:t> (</w:t>
      </w:r>
      <w:r w:rsidRPr="001D62C1">
        <w:rPr>
          <w:rStyle w:val="year"/>
          <w:rFonts w:ascii="Times New Roman" w:hAnsi="Times New Roman" w:cs="Times New Roman"/>
          <w:color w:val="333333"/>
          <w:sz w:val="28"/>
          <w:szCs w:val="28"/>
          <w:bdr w:val="none" w:sz="0" w:space="0" w:color="auto" w:frame="1"/>
          <w:lang w:val="en-US"/>
        </w:rPr>
        <w:t>1989</w:t>
      </w:r>
      <w:r w:rsidRPr="001D62C1">
        <w:rPr>
          <w:rFonts w:ascii="Times New Roman" w:hAnsi="Times New Roman" w:cs="Times New Roman"/>
          <w:color w:val="333333"/>
          <w:sz w:val="28"/>
          <w:szCs w:val="28"/>
          <w:lang w:val="en-US"/>
        </w:rPr>
        <w:t>). </w:t>
      </w:r>
      <w:r w:rsidRPr="001D62C1">
        <w:rPr>
          <w:rStyle w:val="book-title"/>
          <w:rFonts w:ascii="Times New Roman" w:hAnsi="Times New Roman" w:cs="Times New Roman"/>
          <w:color w:val="333333"/>
          <w:sz w:val="28"/>
          <w:szCs w:val="28"/>
          <w:bdr w:val="none" w:sz="0" w:space="0" w:color="auto" w:frame="1"/>
          <w:lang w:val="en-US"/>
        </w:rPr>
        <w:t>Bullies and Victims in Schools</w:t>
      </w:r>
      <w:r w:rsidRPr="001D62C1">
        <w:rPr>
          <w:rFonts w:ascii="Times New Roman" w:hAnsi="Times New Roman" w:cs="Times New Roman"/>
          <w:color w:val="333333"/>
          <w:sz w:val="28"/>
          <w:szCs w:val="28"/>
          <w:lang w:val="en-US"/>
        </w:rPr>
        <w:t>. </w:t>
      </w:r>
      <w:r w:rsidRPr="001D62C1">
        <w:rPr>
          <w:rStyle w:val="publisher-loc"/>
          <w:rFonts w:ascii="Times New Roman" w:hAnsi="Times New Roman" w:cs="Times New Roman"/>
          <w:color w:val="333333"/>
          <w:sz w:val="28"/>
          <w:szCs w:val="28"/>
          <w:bdr w:val="none" w:sz="0" w:space="0" w:color="auto" w:frame="1"/>
          <w:lang w:val="en-US"/>
        </w:rPr>
        <w:t>Buckingham</w:t>
      </w:r>
      <w:r w:rsidRPr="001D62C1">
        <w:rPr>
          <w:rFonts w:ascii="Times New Roman" w:hAnsi="Times New Roman" w:cs="Times New Roman"/>
          <w:color w:val="333333"/>
          <w:sz w:val="28"/>
          <w:szCs w:val="28"/>
          <w:lang w:val="en-US"/>
        </w:rPr>
        <w:t>: Open University Press.</w:t>
      </w:r>
      <w:hyperlink r:id="rId12" w:tgtFrame="_blank" w:history="1">
        <w:r w:rsidRPr="001D62C1">
          <w:rPr>
            <w:rStyle w:val="a9"/>
            <w:rFonts w:ascii="Times New Roman" w:hAnsi="Times New Roman" w:cs="Times New Roman"/>
            <w:color w:val="333333"/>
            <w:sz w:val="28"/>
            <w:szCs w:val="28"/>
            <w:bdr w:val="none" w:sz="0" w:space="0" w:color="auto" w:frame="1"/>
            <w:lang w:val="en-US"/>
          </w:rPr>
          <w:t>Google Scholar</w:t>
        </w:r>
      </w:hyperlink>
    </w:p>
    <w:p w14:paraId="1959640B" w14:textId="77777777" w:rsidR="00E82F53" w:rsidRPr="001D62C1" w:rsidRDefault="005A41FB"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212121"/>
          <w:sz w:val="28"/>
          <w:szCs w:val="28"/>
          <w:shd w:val="clear" w:color="auto" w:fill="FFFFFF"/>
          <w:lang w:val="en-US"/>
        </w:rPr>
      </w:pPr>
      <w:r w:rsidRPr="001D62C1">
        <w:rPr>
          <w:rStyle w:val="name"/>
          <w:rFonts w:ascii="Times New Roman" w:hAnsi="Times New Roman" w:cs="Times New Roman"/>
          <w:color w:val="333333"/>
          <w:sz w:val="28"/>
          <w:szCs w:val="28"/>
          <w:bdr w:val="none" w:sz="0" w:space="0" w:color="auto" w:frame="1"/>
          <w:lang w:val="en-US"/>
        </w:rPr>
        <w:t>,Bullying UK</w:t>
      </w:r>
      <w:r w:rsidRPr="001D62C1">
        <w:rPr>
          <w:rFonts w:ascii="Times New Roman" w:hAnsi="Times New Roman" w:cs="Times New Roman"/>
          <w:color w:val="333333"/>
          <w:sz w:val="28"/>
          <w:szCs w:val="28"/>
          <w:lang w:val="en-US"/>
        </w:rPr>
        <w:t>. www.bullying.co.uk/index.php/young-people/advice/bullying-in-sport.html (accessed 20 January </w:t>
      </w:r>
      <w:r w:rsidRPr="001D62C1">
        <w:rPr>
          <w:rStyle w:val="year"/>
          <w:rFonts w:ascii="Times New Roman" w:hAnsi="Times New Roman" w:cs="Times New Roman"/>
          <w:color w:val="333333"/>
          <w:sz w:val="28"/>
          <w:szCs w:val="28"/>
          <w:bdr w:val="none" w:sz="0" w:space="0" w:color="auto" w:frame="1"/>
          <w:lang w:val="en-US"/>
        </w:rPr>
        <w:t>2010</w:t>
      </w:r>
      <w:r w:rsidRPr="001D62C1">
        <w:rPr>
          <w:rFonts w:ascii="Times New Roman" w:hAnsi="Times New Roman" w:cs="Times New Roman"/>
          <w:color w:val="333333"/>
          <w:sz w:val="28"/>
          <w:szCs w:val="28"/>
          <w:lang w:val="en-US"/>
        </w:rPr>
        <w:t>).</w:t>
      </w:r>
    </w:p>
    <w:p w14:paraId="15158F89" w14:textId="4EA31A17" w:rsidR="00E82F53"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212121"/>
          <w:sz w:val="28"/>
          <w:szCs w:val="28"/>
          <w:shd w:val="clear" w:color="auto" w:fill="FFFFFF"/>
          <w:lang w:val="en-US"/>
        </w:rPr>
      </w:pPr>
      <w:r w:rsidRPr="001D62C1">
        <w:rPr>
          <w:rFonts w:ascii="Times New Roman" w:hAnsi="Times New Roman" w:cs="Times New Roman"/>
          <w:sz w:val="28"/>
          <w:szCs w:val="28"/>
          <w:lang w:val="en-US"/>
        </w:rPr>
        <w:t xml:space="preserve">Bjorkqvist, K., Lagerspetz, K. M. J., &amp; Kaukiainen, A. (1992). Do girls manipulate and boys fight? Developmental trends regarding direct and indirect aggression. Aggressive Behaviour, 18, 117-127. </w:t>
      </w:r>
    </w:p>
    <w:p w14:paraId="622CD3FF" w14:textId="241EC622" w:rsidR="00AA227E" w:rsidRPr="001D62C1" w:rsidRDefault="00AA227E"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212121"/>
          <w:sz w:val="28"/>
          <w:szCs w:val="28"/>
          <w:shd w:val="clear" w:color="auto" w:fill="FFFFFF"/>
          <w:lang w:val="en-US"/>
        </w:rPr>
      </w:pPr>
      <w:r w:rsidRPr="001D62C1">
        <w:rPr>
          <w:rFonts w:ascii="Times New Roman" w:hAnsi="Times New Roman" w:cs="Times New Roman"/>
          <w:color w:val="212121"/>
          <w:sz w:val="28"/>
          <w:szCs w:val="28"/>
          <w:shd w:val="clear" w:color="auto" w:fill="FFFFFF"/>
          <w:lang w:val="en-US"/>
        </w:rPr>
        <w:t>Baron R.A., Neuman J.H. Workplace violence and workplace aggression: Evidence on their relative frequency and potential causes. </w:t>
      </w:r>
      <w:r w:rsidRPr="001D62C1">
        <w:rPr>
          <w:rStyle w:val="ref-journal"/>
          <w:rFonts w:ascii="Times New Roman" w:hAnsi="Times New Roman" w:cs="Times New Roman"/>
          <w:i/>
          <w:iCs/>
          <w:color w:val="212121"/>
          <w:sz w:val="28"/>
          <w:szCs w:val="28"/>
          <w:shd w:val="clear" w:color="auto" w:fill="FFFFFF"/>
        </w:rPr>
        <w:t>Aggress. Behav. </w:t>
      </w:r>
      <w:r w:rsidRPr="001D62C1">
        <w:rPr>
          <w:rFonts w:ascii="Times New Roman" w:hAnsi="Times New Roman" w:cs="Times New Roman"/>
          <w:color w:val="212121"/>
          <w:sz w:val="28"/>
          <w:szCs w:val="28"/>
          <w:shd w:val="clear" w:color="auto" w:fill="FFFFFF"/>
        </w:rPr>
        <w:t>1996;</w:t>
      </w:r>
      <w:r w:rsidRPr="001D62C1">
        <w:rPr>
          <w:rStyle w:val="ref-vol"/>
          <w:rFonts w:ascii="Times New Roman" w:hAnsi="Times New Roman" w:cs="Times New Roman"/>
          <w:color w:val="212121"/>
          <w:sz w:val="28"/>
          <w:szCs w:val="28"/>
          <w:shd w:val="clear" w:color="auto" w:fill="FFFFFF"/>
        </w:rPr>
        <w:t>22</w:t>
      </w:r>
      <w:r w:rsidRPr="001D62C1">
        <w:rPr>
          <w:rFonts w:ascii="Times New Roman" w:hAnsi="Times New Roman" w:cs="Times New Roman"/>
          <w:color w:val="212121"/>
          <w:sz w:val="28"/>
          <w:szCs w:val="28"/>
          <w:shd w:val="clear" w:color="auto" w:fill="FFFFFF"/>
        </w:rPr>
        <w:t>:161–173.</w:t>
      </w:r>
    </w:p>
    <w:p w14:paraId="6A65AA82" w14:textId="77777777" w:rsidR="00E82F53" w:rsidRPr="001D62C1" w:rsidRDefault="00106C2D"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212121"/>
          <w:sz w:val="28"/>
          <w:szCs w:val="28"/>
          <w:shd w:val="clear" w:color="auto" w:fill="FFFFFF"/>
          <w:lang w:val="en-US"/>
        </w:rPr>
      </w:pPr>
      <w:r w:rsidRPr="001D62C1">
        <w:rPr>
          <w:rFonts w:ascii="Times New Roman" w:hAnsi="Times New Roman" w:cs="Times New Roman"/>
          <w:color w:val="212121"/>
          <w:sz w:val="28"/>
          <w:szCs w:val="28"/>
          <w:shd w:val="clear" w:color="auto" w:fill="FFFFFF"/>
          <w:lang w:val="en-US"/>
        </w:rPr>
        <w:t>Chandler A.B., Lawrence E. Covariations among attachment, attributions, self-esteem, and psychological aggression in early marriage. </w:t>
      </w:r>
      <w:r w:rsidRPr="001D62C1">
        <w:rPr>
          <w:rStyle w:val="ref-journal"/>
          <w:rFonts w:ascii="Times New Roman" w:hAnsi="Times New Roman" w:cs="Times New Roman"/>
          <w:i/>
          <w:iCs/>
          <w:color w:val="212121"/>
          <w:sz w:val="28"/>
          <w:szCs w:val="28"/>
          <w:shd w:val="clear" w:color="auto" w:fill="FFFFFF"/>
          <w:lang w:val="en-US"/>
        </w:rPr>
        <w:t>J. Fam. Psychol. </w:t>
      </w:r>
      <w:r w:rsidRPr="001D62C1">
        <w:rPr>
          <w:rFonts w:ascii="Times New Roman" w:hAnsi="Times New Roman" w:cs="Times New Roman"/>
          <w:color w:val="212121"/>
          <w:sz w:val="28"/>
          <w:szCs w:val="28"/>
          <w:shd w:val="clear" w:color="auto" w:fill="FFFFFF"/>
          <w:lang w:val="en-US"/>
        </w:rPr>
        <w:t>2021;</w:t>
      </w:r>
      <w:r w:rsidRPr="001D62C1">
        <w:rPr>
          <w:rStyle w:val="ref-vol"/>
          <w:rFonts w:ascii="Times New Roman" w:hAnsi="Times New Roman" w:cs="Times New Roman"/>
          <w:color w:val="212121"/>
          <w:sz w:val="28"/>
          <w:szCs w:val="28"/>
          <w:shd w:val="clear" w:color="auto" w:fill="FFFFFF"/>
          <w:lang w:val="en-US"/>
        </w:rPr>
        <w:t>36</w:t>
      </w:r>
      <w:r w:rsidRPr="001D62C1">
        <w:rPr>
          <w:rFonts w:ascii="Times New Roman" w:hAnsi="Times New Roman" w:cs="Times New Roman"/>
          <w:color w:val="212121"/>
          <w:sz w:val="28"/>
          <w:szCs w:val="28"/>
          <w:shd w:val="clear" w:color="auto" w:fill="FFFFFF"/>
          <w:lang w:val="en-US"/>
        </w:rPr>
        <w:t>:46–56. doi: 10.1037/fam0000842.</w:t>
      </w:r>
    </w:p>
    <w:p w14:paraId="105E37EE" w14:textId="77777777" w:rsidR="00E82F53" w:rsidRPr="001D62C1" w:rsidRDefault="00106C2D"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color w:val="212121"/>
          <w:sz w:val="28"/>
          <w:szCs w:val="28"/>
          <w:shd w:val="clear" w:color="auto" w:fill="FFFFFF"/>
          <w:lang w:val="en-US"/>
        </w:rPr>
        <w:t>Cabello R., Gutiérrez-Cobo M.J., Fernández-Berrocal P. Parental Education and Aggressive Behavior in Children: A Moderated-Mediation Model for Inhibitory Control and Gender. </w:t>
      </w:r>
      <w:r w:rsidRPr="001D62C1">
        <w:rPr>
          <w:rStyle w:val="ref-journal"/>
          <w:rFonts w:ascii="Times New Roman" w:hAnsi="Times New Roman" w:cs="Times New Roman"/>
          <w:i/>
          <w:iCs/>
          <w:color w:val="212121"/>
          <w:sz w:val="28"/>
          <w:szCs w:val="28"/>
          <w:shd w:val="clear" w:color="auto" w:fill="FFFFFF"/>
          <w:lang w:val="en-US"/>
        </w:rPr>
        <w:t>Front. Psychol. </w:t>
      </w:r>
      <w:r w:rsidRPr="001D62C1">
        <w:rPr>
          <w:rFonts w:ascii="Times New Roman" w:hAnsi="Times New Roman" w:cs="Times New Roman"/>
          <w:color w:val="212121"/>
          <w:sz w:val="28"/>
          <w:szCs w:val="28"/>
          <w:shd w:val="clear" w:color="auto" w:fill="FFFFFF"/>
          <w:lang w:val="en-US"/>
        </w:rPr>
        <w:t>2017;</w:t>
      </w:r>
      <w:r w:rsidRPr="001D62C1">
        <w:rPr>
          <w:rStyle w:val="ref-vol"/>
          <w:rFonts w:ascii="Times New Roman" w:hAnsi="Times New Roman" w:cs="Times New Roman"/>
          <w:color w:val="212121"/>
          <w:sz w:val="28"/>
          <w:szCs w:val="28"/>
          <w:shd w:val="clear" w:color="auto" w:fill="FFFFFF"/>
          <w:lang w:val="en-US"/>
        </w:rPr>
        <w:t>8</w:t>
      </w:r>
      <w:r w:rsidRPr="001D62C1">
        <w:rPr>
          <w:rFonts w:ascii="Times New Roman" w:hAnsi="Times New Roman" w:cs="Times New Roman"/>
          <w:color w:val="212121"/>
          <w:sz w:val="28"/>
          <w:szCs w:val="28"/>
          <w:shd w:val="clear" w:color="auto" w:fill="FFFFFF"/>
          <w:lang w:val="en-US"/>
        </w:rPr>
        <w:t>:118</w:t>
      </w:r>
    </w:p>
    <w:p w14:paraId="1C1964B9" w14:textId="75D135B0" w:rsidR="00E82F53"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Carlson, M., Marcus-Newhall A., &amp; Miller, N. (1989). Evidence for a general construct of aggression. Personality and Social Psychology Bulletin. 15, 377-389.</w:t>
      </w:r>
    </w:p>
    <w:p w14:paraId="76059440" w14:textId="26A3D841" w:rsidR="00AA227E" w:rsidRPr="001D62C1" w:rsidRDefault="00AA227E"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color w:val="212121"/>
          <w:sz w:val="28"/>
          <w:szCs w:val="28"/>
          <w:shd w:val="clear" w:color="auto" w:fill="FFFFFF"/>
          <w:lang w:val="en-US"/>
        </w:rPr>
        <w:t>Gomez R., McLaren S. The inter-relations of mother and father attachment, self-esteem and aggression during late adolescence. </w:t>
      </w:r>
      <w:r w:rsidRPr="001D62C1">
        <w:rPr>
          <w:rStyle w:val="ref-journal"/>
          <w:rFonts w:ascii="Times New Roman" w:hAnsi="Times New Roman" w:cs="Times New Roman"/>
          <w:i/>
          <w:iCs/>
          <w:color w:val="212121"/>
          <w:sz w:val="28"/>
          <w:szCs w:val="28"/>
          <w:shd w:val="clear" w:color="auto" w:fill="FFFFFF"/>
        </w:rPr>
        <w:t>Aggress. Behav. </w:t>
      </w:r>
      <w:r w:rsidRPr="001D62C1">
        <w:rPr>
          <w:rFonts w:ascii="Times New Roman" w:hAnsi="Times New Roman" w:cs="Times New Roman"/>
          <w:color w:val="212121"/>
          <w:sz w:val="28"/>
          <w:szCs w:val="28"/>
          <w:shd w:val="clear" w:color="auto" w:fill="FFFFFF"/>
        </w:rPr>
        <w:t>2007;</w:t>
      </w:r>
      <w:r w:rsidRPr="001D62C1">
        <w:rPr>
          <w:rStyle w:val="ref-vol"/>
          <w:rFonts w:ascii="Times New Roman" w:hAnsi="Times New Roman" w:cs="Times New Roman"/>
          <w:color w:val="212121"/>
          <w:sz w:val="28"/>
          <w:szCs w:val="28"/>
          <w:shd w:val="clear" w:color="auto" w:fill="FFFFFF"/>
        </w:rPr>
        <w:t>33</w:t>
      </w:r>
      <w:r w:rsidRPr="001D62C1">
        <w:rPr>
          <w:rFonts w:ascii="Times New Roman" w:hAnsi="Times New Roman" w:cs="Times New Roman"/>
          <w:color w:val="212121"/>
          <w:sz w:val="28"/>
          <w:szCs w:val="28"/>
          <w:shd w:val="clear" w:color="auto" w:fill="FFFFFF"/>
        </w:rPr>
        <w:t>:160–169. doi: 10.1002/ab.20181</w:t>
      </w:r>
    </w:p>
    <w:p w14:paraId="3DE50E6B" w14:textId="77777777" w:rsidR="00E82F53"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Cullingford, C., &amp; Morrison, J. (1995). Bullying as a formative influence: The relationship between the experience of school and criminality. British Educational Research Journal, 21, 5.</w:t>
      </w:r>
    </w:p>
    <w:p w14:paraId="52CB331D" w14:textId="145C8EF5" w:rsidR="00C07A94"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 xml:space="preserve">D’cruze, S. (2000). Everyday violence in Britain 1850-1950. London: Longman. </w:t>
      </w:r>
    </w:p>
    <w:p w14:paraId="1B36AD4B" w14:textId="77777777" w:rsidR="00E82F53"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lastRenderedPageBreak/>
        <w:t xml:space="preserve">Dodge, K. A. (1991). The structure and function of reactive and proactive aggression. In D. J. Pepler, &amp; K. H. Rubin (Eds.), The development and treatment of childhood aggression (pp. 201-216). </w:t>
      </w:r>
    </w:p>
    <w:p w14:paraId="77CCBA86" w14:textId="107AF2A7" w:rsidR="005A41FB" w:rsidRPr="001D62C1" w:rsidRDefault="00E82F53"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333333"/>
          <w:sz w:val="28"/>
          <w:szCs w:val="28"/>
        </w:rPr>
      </w:pPr>
      <w:r w:rsidRPr="001D62C1">
        <w:rPr>
          <w:rFonts w:ascii="Times New Roman" w:hAnsi="Times New Roman" w:cs="Times New Roman"/>
          <w:sz w:val="28"/>
          <w:szCs w:val="28"/>
          <w:lang w:val="en-US"/>
        </w:rPr>
        <w:t>F</w:t>
      </w:r>
      <w:r w:rsidR="005A41FB" w:rsidRPr="001D62C1">
        <w:rPr>
          <w:rStyle w:val="surname"/>
          <w:rFonts w:ascii="Times New Roman" w:hAnsi="Times New Roman" w:cs="Times New Roman"/>
          <w:color w:val="333333"/>
          <w:sz w:val="28"/>
          <w:szCs w:val="28"/>
          <w:bdr w:val="none" w:sz="0" w:space="0" w:color="auto" w:frame="1"/>
          <w:lang w:val="en-US"/>
        </w:rPr>
        <w:t>arrington</w:t>
      </w:r>
      <w:r w:rsidR="005A41FB" w:rsidRPr="001D62C1">
        <w:rPr>
          <w:rStyle w:val="name"/>
          <w:rFonts w:ascii="Times New Roman" w:hAnsi="Times New Roman" w:cs="Times New Roman"/>
          <w:color w:val="333333"/>
          <w:sz w:val="28"/>
          <w:szCs w:val="28"/>
          <w:bdr w:val="none" w:sz="0" w:space="0" w:color="auto" w:frame="1"/>
          <w:lang w:val="en-US"/>
        </w:rPr>
        <w:t>, </w:t>
      </w:r>
      <w:r w:rsidR="005A41FB" w:rsidRPr="001D62C1">
        <w:rPr>
          <w:rStyle w:val="forenames"/>
          <w:rFonts w:ascii="Times New Roman" w:hAnsi="Times New Roman" w:cs="Times New Roman"/>
          <w:color w:val="333333"/>
          <w:sz w:val="28"/>
          <w:szCs w:val="28"/>
          <w:bdr w:val="none" w:sz="0" w:space="0" w:color="auto" w:frame="1"/>
          <w:lang w:val="en-US"/>
        </w:rPr>
        <w:t>D.P.</w:t>
      </w:r>
      <w:r w:rsidR="005A41FB" w:rsidRPr="001D62C1">
        <w:rPr>
          <w:rFonts w:ascii="Times New Roman" w:hAnsi="Times New Roman" w:cs="Times New Roman"/>
          <w:color w:val="333333"/>
          <w:sz w:val="28"/>
          <w:szCs w:val="28"/>
          <w:lang w:val="en-US"/>
        </w:rPr>
        <w:t> (</w:t>
      </w:r>
      <w:r w:rsidR="005A41FB" w:rsidRPr="001D62C1">
        <w:rPr>
          <w:rStyle w:val="year"/>
          <w:rFonts w:ascii="Times New Roman" w:hAnsi="Times New Roman" w:cs="Times New Roman"/>
          <w:color w:val="333333"/>
          <w:sz w:val="28"/>
          <w:szCs w:val="28"/>
          <w:bdr w:val="none" w:sz="0" w:space="0" w:color="auto" w:frame="1"/>
          <w:lang w:val="en-US"/>
        </w:rPr>
        <w:t>1993</w:t>
      </w:r>
      <w:r w:rsidR="005A41FB" w:rsidRPr="001D62C1">
        <w:rPr>
          <w:rFonts w:ascii="Times New Roman" w:hAnsi="Times New Roman" w:cs="Times New Roman"/>
          <w:color w:val="333333"/>
          <w:sz w:val="28"/>
          <w:szCs w:val="28"/>
          <w:lang w:val="en-US"/>
        </w:rPr>
        <w:t>). ‘Understanding and preventing bullying’. In </w:t>
      </w:r>
      <w:r w:rsidR="005A41FB" w:rsidRPr="001D62C1">
        <w:rPr>
          <w:rStyle w:val="surname"/>
          <w:rFonts w:ascii="Times New Roman" w:hAnsi="Times New Roman" w:cs="Times New Roman"/>
          <w:color w:val="333333"/>
          <w:sz w:val="28"/>
          <w:szCs w:val="28"/>
          <w:bdr w:val="none" w:sz="0" w:space="0" w:color="auto" w:frame="1"/>
          <w:lang w:val="en-US"/>
        </w:rPr>
        <w:t>Tonry</w:t>
      </w:r>
      <w:r w:rsidR="005A41FB" w:rsidRPr="001D62C1">
        <w:rPr>
          <w:rStyle w:val="name"/>
          <w:rFonts w:ascii="Times New Roman" w:hAnsi="Times New Roman" w:cs="Times New Roman"/>
          <w:color w:val="333333"/>
          <w:sz w:val="28"/>
          <w:szCs w:val="28"/>
          <w:bdr w:val="none" w:sz="0" w:space="0" w:color="auto" w:frame="1"/>
          <w:lang w:val="en-US"/>
        </w:rPr>
        <w:t>, </w:t>
      </w:r>
      <w:r w:rsidR="005A41FB" w:rsidRPr="001D62C1">
        <w:rPr>
          <w:rStyle w:val="forenames"/>
          <w:rFonts w:ascii="Times New Roman" w:hAnsi="Times New Roman" w:cs="Times New Roman"/>
          <w:color w:val="333333"/>
          <w:sz w:val="28"/>
          <w:szCs w:val="28"/>
          <w:bdr w:val="none" w:sz="0" w:space="0" w:color="auto" w:frame="1"/>
          <w:lang w:val="en-US"/>
        </w:rPr>
        <w:t>M.</w:t>
      </w:r>
      <w:r w:rsidR="005A41FB" w:rsidRPr="001D62C1">
        <w:rPr>
          <w:rFonts w:ascii="Times New Roman" w:hAnsi="Times New Roman" w:cs="Times New Roman"/>
          <w:color w:val="333333"/>
          <w:sz w:val="28"/>
          <w:szCs w:val="28"/>
          <w:lang w:val="en-US"/>
        </w:rPr>
        <w:t> and </w:t>
      </w:r>
      <w:r w:rsidR="005A41FB" w:rsidRPr="001D62C1">
        <w:rPr>
          <w:rStyle w:val="surname"/>
          <w:rFonts w:ascii="Times New Roman" w:hAnsi="Times New Roman" w:cs="Times New Roman"/>
          <w:color w:val="333333"/>
          <w:sz w:val="28"/>
          <w:szCs w:val="28"/>
          <w:bdr w:val="none" w:sz="0" w:space="0" w:color="auto" w:frame="1"/>
          <w:lang w:val="en-US"/>
        </w:rPr>
        <w:t>Morris</w:t>
      </w:r>
      <w:r w:rsidR="005A41FB" w:rsidRPr="001D62C1">
        <w:rPr>
          <w:rStyle w:val="name"/>
          <w:rFonts w:ascii="Times New Roman" w:hAnsi="Times New Roman" w:cs="Times New Roman"/>
          <w:color w:val="333333"/>
          <w:sz w:val="28"/>
          <w:szCs w:val="28"/>
          <w:bdr w:val="none" w:sz="0" w:space="0" w:color="auto" w:frame="1"/>
          <w:lang w:val="en-US"/>
        </w:rPr>
        <w:t>, </w:t>
      </w:r>
      <w:r w:rsidR="005A41FB" w:rsidRPr="001D62C1">
        <w:rPr>
          <w:rStyle w:val="forenames"/>
          <w:rFonts w:ascii="Times New Roman" w:hAnsi="Times New Roman" w:cs="Times New Roman"/>
          <w:color w:val="333333"/>
          <w:sz w:val="28"/>
          <w:szCs w:val="28"/>
          <w:bdr w:val="none" w:sz="0" w:space="0" w:color="auto" w:frame="1"/>
          <w:lang w:val="en-US"/>
        </w:rPr>
        <w:t>N.</w:t>
      </w:r>
      <w:r w:rsidR="005A41FB" w:rsidRPr="001D62C1">
        <w:rPr>
          <w:rFonts w:ascii="Times New Roman" w:hAnsi="Times New Roman" w:cs="Times New Roman"/>
          <w:color w:val="333333"/>
          <w:sz w:val="28"/>
          <w:szCs w:val="28"/>
          <w:lang w:val="en-US"/>
        </w:rPr>
        <w:t> (eds.), </w:t>
      </w:r>
      <w:r w:rsidR="005A41FB" w:rsidRPr="001D62C1">
        <w:rPr>
          <w:rStyle w:val="book-title"/>
          <w:rFonts w:ascii="Times New Roman" w:hAnsi="Times New Roman" w:cs="Times New Roman"/>
          <w:color w:val="333333"/>
          <w:sz w:val="28"/>
          <w:szCs w:val="28"/>
          <w:bdr w:val="none" w:sz="0" w:space="0" w:color="auto" w:frame="1"/>
          <w:lang w:val="en-US"/>
        </w:rPr>
        <w:t>Crime and Justice: An Annual Review of Research</w:t>
      </w:r>
      <w:r w:rsidR="005A41FB" w:rsidRPr="001D62C1">
        <w:rPr>
          <w:rFonts w:ascii="Times New Roman" w:hAnsi="Times New Roman" w:cs="Times New Roman"/>
          <w:color w:val="333333"/>
          <w:sz w:val="28"/>
          <w:szCs w:val="28"/>
          <w:lang w:val="en-US"/>
        </w:rPr>
        <w:t>. </w:t>
      </w:r>
      <w:r w:rsidR="005A41FB" w:rsidRPr="001D62C1">
        <w:rPr>
          <w:rStyle w:val="publisher-loc"/>
          <w:rFonts w:ascii="Times New Roman" w:hAnsi="Times New Roman" w:cs="Times New Roman"/>
          <w:color w:val="333333"/>
          <w:sz w:val="28"/>
          <w:szCs w:val="28"/>
          <w:bdr w:val="none" w:sz="0" w:space="0" w:color="auto" w:frame="1"/>
          <w:lang w:val="en-US"/>
        </w:rPr>
        <w:t>Chicago</w:t>
      </w:r>
      <w:r w:rsidR="005A41FB" w:rsidRPr="001D62C1">
        <w:rPr>
          <w:rFonts w:ascii="Times New Roman" w:hAnsi="Times New Roman" w:cs="Times New Roman"/>
          <w:color w:val="333333"/>
          <w:sz w:val="28"/>
          <w:szCs w:val="28"/>
          <w:lang w:val="en-US"/>
        </w:rPr>
        <w:t>: University of Chicago Press.</w:t>
      </w:r>
      <w:hyperlink r:id="rId13" w:tgtFrame="_blank" w:history="1">
        <w:r w:rsidR="005A41FB" w:rsidRPr="001D62C1">
          <w:rPr>
            <w:rStyle w:val="a9"/>
            <w:rFonts w:ascii="Times New Roman" w:hAnsi="Times New Roman" w:cs="Times New Roman"/>
            <w:color w:val="333333"/>
            <w:sz w:val="28"/>
            <w:szCs w:val="28"/>
            <w:bdr w:val="none" w:sz="0" w:space="0" w:color="auto" w:frame="1"/>
            <w:lang w:val="en-US"/>
          </w:rPr>
          <w:t>Google Scholar</w:t>
        </w:r>
      </w:hyperlink>
    </w:p>
    <w:p w14:paraId="39146108" w14:textId="77777777" w:rsidR="00A36B60" w:rsidRPr="001D62C1" w:rsidRDefault="00A36B60" w:rsidP="00F60E7D">
      <w:pPr>
        <w:pStyle w:val="a3"/>
        <w:numPr>
          <w:ilvl w:val="0"/>
          <w:numId w:val="41"/>
        </w:numPr>
        <w:spacing w:after="0" w:line="360" w:lineRule="auto"/>
        <w:jc w:val="both"/>
        <w:rPr>
          <w:rFonts w:ascii="Times New Roman" w:hAnsi="Times New Roman" w:cs="Times New Roman"/>
          <w:b/>
          <w:sz w:val="28"/>
          <w:szCs w:val="28"/>
          <w:lang w:val="en-US"/>
        </w:rPr>
      </w:pPr>
      <w:r w:rsidRPr="001D62C1">
        <w:rPr>
          <w:rFonts w:ascii="Times New Roman" w:hAnsi="Times New Roman" w:cs="Times New Roman"/>
          <w:color w:val="333333"/>
          <w:sz w:val="28"/>
          <w:szCs w:val="28"/>
          <w:shd w:val="clear" w:color="auto" w:fill="FFFFFF"/>
          <w:lang w:val="en-US"/>
        </w:rPr>
        <w:t>Koo, H. (2007). A Time Line of the Evolution of School Bullying in Differing Social Context. Asia Pacific Education Review, Vol. 8, No. 1, 107-116. Retrieved from </w:t>
      </w:r>
      <w:hyperlink r:id="rId14" w:history="1">
        <w:r w:rsidRPr="00AC47B4">
          <w:rPr>
            <w:rStyle w:val="a9"/>
            <w:rFonts w:ascii="Times New Roman" w:hAnsi="Times New Roman" w:cs="Times New Roman"/>
            <w:bCs/>
            <w:sz w:val="28"/>
            <w:szCs w:val="28"/>
            <w:shd w:val="clear" w:color="auto" w:fill="FFFFFF"/>
            <w:lang w:val="en-US"/>
          </w:rPr>
          <w:t>https://webspace.utexas.edu/lab3346/School%20Bullying/Koo2007/Koreabullyinghistory2007.pdf</w:t>
        </w:r>
      </w:hyperlink>
      <w:r w:rsidRPr="001D62C1">
        <w:rPr>
          <w:rFonts w:ascii="Times New Roman" w:hAnsi="Times New Roman" w:cs="Times New Roman"/>
          <w:color w:val="333333"/>
          <w:sz w:val="28"/>
          <w:szCs w:val="28"/>
          <w:shd w:val="clear" w:color="auto" w:fill="FFFFFF"/>
          <w:lang w:val="en-US"/>
        </w:rPr>
        <w:t> </w:t>
      </w:r>
      <w:bookmarkStart w:id="3" w:name="_GoBack"/>
      <w:bookmarkEnd w:id="3"/>
    </w:p>
    <w:p w14:paraId="5F5BA57C" w14:textId="77777777" w:rsidR="005A41FB" w:rsidRPr="001D62C1" w:rsidRDefault="005A41FB"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333333"/>
          <w:sz w:val="28"/>
          <w:szCs w:val="28"/>
          <w:lang w:val="en-US"/>
        </w:rPr>
      </w:pPr>
      <w:r w:rsidRPr="001D62C1">
        <w:rPr>
          <w:rStyle w:val="surname"/>
          <w:rFonts w:ascii="Times New Roman" w:hAnsi="Times New Roman" w:cs="Times New Roman"/>
          <w:color w:val="333333"/>
          <w:sz w:val="28"/>
          <w:szCs w:val="28"/>
          <w:bdr w:val="none" w:sz="0" w:space="0" w:color="auto" w:frame="1"/>
          <w:lang w:val="en-US"/>
        </w:rPr>
        <w:t>Monks</w:t>
      </w:r>
      <w:r w:rsidRPr="001D62C1">
        <w:rPr>
          <w:rStyle w:val="name"/>
          <w:rFonts w:ascii="Times New Roman" w:hAnsi="Times New Roman" w:cs="Times New Roman"/>
          <w:color w:val="333333"/>
          <w:sz w:val="28"/>
          <w:szCs w:val="28"/>
          <w:bdr w:val="none" w:sz="0" w:space="0" w:color="auto" w:frame="1"/>
          <w:lang w:val="en-US"/>
        </w:rPr>
        <w:t>, </w:t>
      </w:r>
      <w:r w:rsidRPr="001D62C1">
        <w:rPr>
          <w:rStyle w:val="forenames"/>
          <w:rFonts w:ascii="Times New Roman" w:hAnsi="Times New Roman" w:cs="Times New Roman"/>
          <w:color w:val="333333"/>
          <w:sz w:val="28"/>
          <w:szCs w:val="28"/>
          <w:bdr w:val="none" w:sz="0" w:space="0" w:color="auto" w:frame="1"/>
          <w:lang w:val="en-US"/>
        </w:rPr>
        <w:t>C.P.</w:t>
      </w:r>
      <w:r w:rsidRPr="001D62C1">
        <w:rPr>
          <w:rFonts w:ascii="Times New Roman" w:hAnsi="Times New Roman" w:cs="Times New Roman"/>
          <w:color w:val="333333"/>
          <w:sz w:val="28"/>
          <w:szCs w:val="28"/>
          <w:lang w:val="en-US"/>
        </w:rPr>
        <w:t>, </w:t>
      </w:r>
      <w:r w:rsidRPr="001D62C1">
        <w:rPr>
          <w:rStyle w:val="surname"/>
          <w:rFonts w:ascii="Times New Roman" w:hAnsi="Times New Roman" w:cs="Times New Roman"/>
          <w:color w:val="333333"/>
          <w:sz w:val="28"/>
          <w:szCs w:val="28"/>
          <w:bdr w:val="none" w:sz="0" w:space="0" w:color="auto" w:frame="1"/>
          <w:lang w:val="en-US"/>
        </w:rPr>
        <w:t>Smith</w:t>
      </w:r>
      <w:r w:rsidRPr="001D62C1">
        <w:rPr>
          <w:rStyle w:val="name"/>
          <w:rFonts w:ascii="Times New Roman" w:hAnsi="Times New Roman" w:cs="Times New Roman"/>
          <w:color w:val="333333"/>
          <w:sz w:val="28"/>
          <w:szCs w:val="28"/>
          <w:bdr w:val="none" w:sz="0" w:space="0" w:color="auto" w:frame="1"/>
          <w:lang w:val="en-US"/>
        </w:rPr>
        <w:t>, </w:t>
      </w:r>
      <w:r w:rsidRPr="001D62C1">
        <w:rPr>
          <w:rStyle w:val="forenames"/>
          <w:rFonts w:ascii="Times New Roman" w:hAnsi="Times New Roman" w:cs="Times New Roman"/>
          <w:color w:val="333333"/>
          <w:sz w:val="28"/>
          <w:szCs w:val="28"/>
          <w:bdr w:val="none" w:sz="0" w:space="0" w:color="auto" w:frame="1"/>
          <w:lang w:val="en-US"/>
        </w:rPr>
        <w:t>P.K.</w:t>
      </w:r>
      <w:r w:rsidRPr="001D62C1">
        <w:rPr>
          <w:rFonts w:ascii="Times New Roman" w:hAnsi="Times New Roman" w:cs="Times New Roman"/>
          <w:color w:val="333333"/>
          <w:sz w:val="28"/>
          <w:szCs w:val="28"/>
          <w:lang w:val="en-US"/>
        </w:rPr>
        <w:t>, </w:t>
      </w:r>
      <w:r w:rsidRPr="001D62C1">
        <w:rPr>
          <w:rStyle w:val="surname"/>
          <w:rFonts w:ascii="Times New Roman" w:hAnsi="Times New Roman" w:cs="Times New Roman"/>
          <w:color w:val="333333"/>
          <w:sz w:val="28"/>
          <w:szCs w:val="28"/>
          <w:bdr w:val="none" w:sz="0" w:space="0" w:color="auto" w:frame="1"/>
          <w:lang w:val="en-US"/>
        </w:rPr>
        <w:t>Coyne</w:t>
      </w:r>
      <w:r w:rsidRPr="001D62C1">
        <w:rPr>
          <w:rStyle w:val="name"/>
          <w:rFonts w:ascii="Times New Roman" w:hAnsi="Times New Roman" w:cs="Times New Roman"/>
          <w:color w:val="333333"/>
          <w:sz w:val="28"/>
          <w:szCs w:val="28"/>
          <w:bdr w:val="none" w:sz="0" w:space="0" w:color="auto" w:frame="1"/>
          <w:lang w:val="en-US"/>
        </w:rPr>
        <w:t>, </w:t>
      </w:r>
      <w:r w:rsidRPr="001D62C1">
        <w:rPr>
          <w:rStyle w:val="forenames"/>
          <w:rFonts w:ascii="Times New Roman" w:hAnsi="Times New Roman" w:cs="Times New Roman"/>
          <w:color w:val="333333"/>
          <w:sz w:val="28"/>
          <w:szCs w:val="28"/>
          <w:bdr w:val="none" w:sz="0" w:space="0" w:color="auto" w:frame="1"/>
          <w:lang w:val="en-US"/>
        </w:rPr>
        <w:t>I.</w:t>
      </w:r>
      <w:r w:rsidRPr="001D62C1">
        <w:rPr>
          <w:rFonts w:ascii="Times New Roman" w:hAnsi="Times New Roman" w:cs="Times New Roman"/>
          <w:color w:val="333333"/>
          <w:sz w:val="28"/>
          <w:szCs w:val="28"/>
          <w:lang w:val="en-US"/>
        </w:rPr>
        <w:t>, </w:t>
      </w:r>
      <w:r w:rsidRPr="001D62C1">
        <w:rPr>
          <w:rStyle w:val="surname"/>
          <w:rFonts w:ascii="Times New Roman" w:hAnsi="Times New Roman" w:cs="Times New Roman"/>
          <w:color w:val="333333"/>
          <w:sz w:val="28"/>
          <w:szCs w:val="28"/>
          <w:bdr w:val="none" w:sz="0" w:space="0" w:color="auto" w:frame="1"/>
          <w:lang w:val="en-US"/>
        </w:rPr>
        <w:t>Barter</w:t>
      </w:r>
      <w:r w:rsidRPr="001D62C1">
        <w:rPr>
          <w:rStyle w:val="name"/>
          <w:rFonts w:ascii="Times New Roman" w:hAnsi="Times New Roman" w:cs="Times New Roman"/>
          <w:color w:val="333333"/>
          <w:sz w:val="28"/>
          <w:szCs w:val="28"/>
          <w:bdr w:val="none" w:sz="0" w:space="0" w:color="auto" w:frame="1"/>
          <w:lang w:val="en-US"/>
        </w:rPr>
        <w:t>, </w:t>
      </w:r>
      <w:r w:rsidRPr="001D62C1">
        <w:rPr>
          <w:rStyle w:val="forenames"/>
          <w:rFonts w:ascii="Times New Roman" w:hAnsi="Times New Roman" w:cs="Times New Roman"/>
          <w:color w:val="333333"/>
          <w:sz w:val="28"/>
          <w:szCs w:val="28"/>
          <w:bdr w:val="none" w:sz="0" w:space="0" w:color="auto" w:frame="1"/>
          <w:lang w:val="en-US"/>
        </w:rPr>
        <w:t>C.</w:t>
      </w:r>
      <w:r w:rsidRPr="001D62C1">
        <w:rPr>
          <w:rFonts w:ascii="Times New Roman" w:hAnsi="Times New Roman" w:cs="Times New Roman"/>
          <w:color w:val="333333"/>
          <w:sz w:val="28"/>
          <w:szCs w:val="28"/>
          <w:lang w:val="en-US"/>
        </w:rPr>
        <w:t>, </w:t>
      </w:r>
      <w:r w:rsidRPr="001D62C1">
        <w:rPr>
          <w:rStyle w:val="surname"/>
          <w:rFonts w:ascii="Times New Roman" w:hAnsi="Times New Roman" w:cs="Times New Roman"/>
          <w:color w:val="333333"/>
          <w:sz w:val="28"/>
          <w:szCs w:val="28"/>
          <w:bdr w:val="none" w:sz="0" w:space="0" w:color="auto" w:frame="1"/>
          <w:lang w:val="en-US"/>
        </w:rPr>
        <w:t>Ireland</w:t>
      </w:r>
      <w:r w:rsidRPr="001D62C1">
        <w:rPr>
          <w:rStyle w:val="name"/>
          <w:rFonts w:ascii="Times New Roman" w:hAnsi="Times New Roman" w:cs="Times New Roman"/>
          <w:color w:val="333333"/>
          <w:sz w:val="28"/>
          <w:szCs w:val="28"/>
          <w:bdr w:val="none" w:sz="0" w:space="0" w:color="auto" w:frame="1"/>
          <w:lang w:val="en-US"/>
        </w:rPr>
        <w:t>, </w:t>
      </w:r>
      <w:r w:rsidRPr="001D62C1">
        <w:rPr>
          <w:rStyle w:val="forenames"/>
          <w:rFonts w:ascii="Times New Roman" w:hAnsi="Times New Roman" w:cs="Times New Roman"/>
          <w:color w:val="333333"/>
          <w:sz w:val="28"/>
          <w:szCs w:val="28"/>
          <w:bdr w:val="none" w:sz="0" w:space="0" w:color="auto" w:frame="1"/>
          <w:lang w:val="en-US"/>
        </w:rPr>
        <w:t>J.</w:t>
      </w:r>
      <w:r w:rsidRPr="001D62C1">
        <w:rPr>
          <w:rFonts w:ascii="Times New Roman" w:hAnsi="Times New Roman" w:cs="Times New Roman"/>
          <w:color w:val="333333"/>
          <w:sz w:val="28"/>
          <w:szCs w:val="28"/>
          <w:lang w:val="en-US"/>
        </w:rPr>
        <w:t> and </w:t>
      </w:r>
      <w:r w:rsidRPr="001D62C1">
        <w:rPr>
          <w:rStyle w:val="surname"/>
          <w:rFonts w:ascii="Times New Roman" w:hAnsi="Times New Roman" w:cs="Times New Roman"/>
          <w:color w:val="333333"/>
          <w:sz w:val="28"/>
          <w:szCs w:val="28"/>
          <w:bdr w:val="none" w:sz="0" w:space="0" w:color="auto" w:frame="1"/>
          <w:lang w:val="en-US"/>
        </w:rPr>
        <w:t>Naylor</w:t>
      </w:r>
      <w:r w:rsidRPr="001D62C1">
        <w:rPr>
          <w:rStyle w:val="name"/>
          <w:rFonts w:ascii="Times New Roman" w:hAnsi="Times New Roman" w:cs="Times New Roman"/>
          <w:color w:val="333333"/>
          <w:sz w:val="28"/>
          <w:szCs w:val="28"/>
          <w:bdr w:val="none" w:sz="0" w:space="0" w:color="auto" w:frame="1"/>
          <w:lang w:val="en-US"/>
        </w:rPr>
        <w:t>, </w:t>
      </w:r>
      <w:r w:rsidRPr="001D62C1">
        <w:rPr>
          <w:rStyle w:val="forenames"/>
          <w:rFonts w:ascii="Times New Roman" w:hAnsi="Times New Roman" w:cs="Times New Roman"/>
          <w:color w:val="333333"/>
          <w:sz w:val="28"/>
          <w:szCs w:val="28"/>
          <w:bdr w:val="none" w:sz="0" w:space="0" w:color="auto" w:frame="1"/>
          <w:lang w:val="en-US"/>
        </w:rPr>
        <w:t>P.</w:t>
      </w:r>
      <w:r w:rsidRPr="001D62C1">
        <w:rPr>
          <w:rFonts w:ascii="Times New Roman" w:hAnsi="Times New Roman" w:cs="Times New Roman"/>
          <w:color w:val="333333"/>
          <w:sz w:val="28"/>
          <w:szCs w:val="28"/>
          <w:lang w:val="en-US"/>
        </w:rPr>
        <w:t> (</w:t>
      </w:r>
      <w:r w:rsidRPr="001D62C1">
        <w:rPr>
          <w:rStyle w:val="year"/>
          <w:rFonts w:ascii="Times New Roman" w:hAnsi="Times New Roman" w:cs="Times New Roman"/>
          <w:color w:val="333333"/>
          <w:sz w:val="28"/>
          <w:szCs w:val="28"/>
          <w:bdr w:val="none" w:sz="0" w:space="0" w:color="auto" w:frame="1"/>
          <w:lang w:val="en-US"/>
        </w:rPr>
        <w:t>2009</w:t>
      </w:r>
      <w:r w:rsidRPr="001D62C1">
        <w:rPr>
          <w:rFonts w:ascii="Times New Roman" w:hAnsi="Times New Roman" w:cs="Times New Roman"/>
          <w:color w:val="333333"/>
          <w:sz w:val="28"/>
          <w:szCs w:val="28"/>
          <w:lang w:val="en-US"/>
        </w:rPr>
        <w:t>). ‘</w:t>
      </w:r>
      <w:r w:rsidRPr="001D62C1">
        <w:rPr>
          <w:rStyle w:val="article-title"/>
          <w:rFonts w:ascii="Times New Roman" w:hAnsi="Times New Roman" w:cs="Times New Roman"/>
          <w:color w:val="333333"/>
          <w:sz w:val="28"/>
          <w:szCs w:val="28"/>
          <w:bdr w:val="none" w:sz="0" w:space="0" w:color="auto" w:frame="1"/>
          <w:lang w:val="en-US"/>
        </w:rPr>
        <w:t>Bullying in different contexts: commonalities and differences</w:t>
      </w:r>
      <w:r w:rsidRPr="001D62C1">
        <w:rPr>
          <w:rFonts w:ascii="Times New Roman" w:hAnsi="Times New Roman" w:cs="Times New Roman"/>
          <w:color w:val="333333"/>
          <w:sz w:val="28"/>
          <w:szCs w:val="28"/>
          <w:lang w:val="en-US"/>
        </w:rPr>
        <w:t>’. </w:t>
      </w:r>
      <w:r w:rsidRPr="001D62C1">
        <w:rPr>
          <w:rStyle w:val="journal-title"/>
          <w:rFonts w:ascii="Times New Roman" w:hAnsi="Times New Roman" w:cs="Times New Roman"/>
          <w:color w:val="333333"/>
          <w:sz w:val="28"/>
          <w:szCs w:val="28"/>
          <w:bdr w:val="none" w:sz="0" w:space="0" w:color="auto" w:frame="1"/>
          <w:lang w:val="en-US"/>
        </w:rPr>
        <w:t>Aggression and Violent Behavior: A Review Journal</w:t>
      </w:r>
      <w:r w:rsidRPr="001D62C1">
        <w:rPr>
          <w:rFonts w:ascii="Times New Roman" w:hAnsi="Times New Roman" w:cs="Times New Roman"/>
          <w:color w:val="333333"/>
          <w:sz w:val="28"/>
          <w:szCs w:val="28"/>
          <w:lang w:val="en-US"/>
        </w:rPr>
        <w:t>, </w:t>
      </w:r>
      <w:r w:rsidRPr="001D62C1">
        <w:rPr>
          <w:rStyle w:val="volume"/>
          <w:rFonts w:ascii="Times New Roman" w:hAnsi="Times New Roman" w:cs="Times New Roman"/>
          <w:color w:val="333333"/>
          <w:sz w:val="28"/>
          <w:szCs w:val="28"/>
          <w:bdr w:val="none" w:sz="0" w:space="0" w:color="auto" w:frame="1"/>
          <w:lang w:val="en-US"/>
        </w:rPr>
        <w:t>14</w:t>
      </w:r>
      <w:r w:rsidRPr="001D62C1">
        <w:rPr>
          <w:rFonts w:ascii="Times New Roman" w:hAnsi="Times New Roman" w:cs="Times New Roman"/>
          <w:color w:val="333333"/>
          <w:sz w:val="28"/>
          <w:szCs w:val="28"/>
          <w:lang w:val="en-US"/>
        </w:rPr>
        <w:t>: 146–56.</w:t>
      </w:r>
      <w:hyperlink r:id="rId15" w:tgtFrame="_blank" w:history="1">
        <w:r w:rsidRPr="001D62C1">
          <w:rPr>
            <w:rStyle w:val="a9"/>
            <w:rFonts w:ascii="Times New Roman" w:hAnsi="Times New Roman" w:cs="Times New Roman"/>
            <w:color w:val="333333"/>
            <w:sz w:val="28"/>
            <w:szCs w:val="28"/>
            <w:bdr w:val="none" w:sz="0" w:space="0" w:color="auto" w:frame="1"/>
            <w:lang w:val="en-US"/>
          </w:rPr>
          <w:t>CrossRef</w:t>
        </w:r>
      </w:hyperlink>
      <w:hyperlink r:id="rId16" w:tgtFrame="_blank" w:history="1">
        <w:r w:rsidRPr="001D62C1">
          <w:rPr>
            <w:rStyle w:val="a9"/>
            <w:rFonts w:ascii="Times New Roman" w:hAnsi="Times New Roman" w:cs="Times New Roman"/>
            <w:color w:val="333333"/>
            <w:sz w:val="28"/>
            <w:szCs w:val="28"/>
            <w:bdr w:val="none" w:sz="0" w:space="0" w:color="auto" w:frame="1"/>
            <w:lang w:val="en-US"/>
          </w:rPr>
          <w:t>Google Scholar</w:t>
        </w:r>
      </w:hyperlink>
    </w:p>
    <w:p w14:paraId="43D7D48D" w14:textId="77777777" w:rsidR="001F64A9"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 xml:space="preserve">Lindzey, G., (Ed.) (1954). The handbook of social psychology (1st ed.). Cambridge, MA: Addison-Wesley. Lorenz, K. (1966). On aggression. London: Methuen. Morgan, J. B. (1952). </w:t>
      </w:r>
    </w:p>
    <w:p w14:paraId="19CB1676" w14:textId="11BED97C" w:rsidR="005A41FB" w:rsidRPr="001D62C1" w:rsidRDefault="005A41FB"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333333"/>
          <w:sz w:val="28"/>
          <w:szCs w:val="28"/>
          <w:lang w:val="en-US"/>
        </w:rPr>
      </w:pPr>
      <w:r w:rsidRPr="001D62C1">
        <w:rPr>
          <w:rStyle w:val="surname"/>
          <w:rFonts w:ascii="Times New Roman" w:hAnsi="Times New Roman" w:cs="Times New Roman"/>
          <w:color w:val="333333"/>
          <w:sz w:val="28"/>
          <w:szCs w:val="28"/>
          <w:bdr w:val="none" w:sz="0" w:space="0" w:color="auto" w:frame="1"/>
          <w:lang w:val="en-US"/>
        </w:rPr>
        <w:t>Lee</w:t>
      </w:r>
      <w:r w:rsidRPr="001D62C1">
        <w:rPr>
          <w:rStyle w:val="name"/>
          <w:rFonts w:ascii="Times New Roman" w:hAnsi="Times New Roman" w:cs="Times New Roman"/>
          <w:color w:val="333333"/>
          <w:sz w:val="28"/>
          <w:szCs w:val="28"/>
          <w:bdr w:val="none" w:sz="0" w:space="0" w:color="auto" w:frame="1"/>
          <w:lang w:val="en-US"/>
        </w:rPr>
        <w:t>, </w:t>
      </w:r>
      <w:r w:rsidRPr="001D62C1">
        <w:rPr>
          <w:rStyle w:val="forenames"/>
          <w:rFonts w:ascii="Times New Roman" w:hAnsi="Times New Roman" w:cs="Times New Roman"/>
          <w:color w:val="333333"/>
          <w:sz w:val="28"/>
          <w:szCs w:val="28"/>
          <w:bdr w:val="none" w:sz="0" w:space="0" w:color="auto" w:frame="1"/>
          <w:lang w:val="en-US"/>
        </w:rPr>
        <w:t>A.</w:t>
      </w:r>
      <w:r w:rsidRPr="001D62C1">
        <w:rPr>
          <w:rFonts w:ascii="Times New Roman" w:hAnsi="Times New Roman" w:cs="Times New Roman"/>
          <w:color w:val="333333"/>
          <w:sz w:val="28"/>
          <w:szCs w:val="28"/>
          <w:lang w:val="en-US"/>
        </w:rPr>
        <w:t> (</w:t>
      </w:r>
      <w:r w:rsidRPr="001D62C1">
        <w:rPr>
          <w:rStyle w:val="year"/>
          <w:rFonts w:ascii="Times New Roman" w:hAnsi="Times New Roman" w:cs="Times New Roman"/>
          <w:color w:val="333333"/>
          <w:sz w:val="28"/>
          <w:szCs w:val="28"/>
          <w:bdr w:val="none" w:sz="0" w:space="0" w:color="auto" w:frame="1"/>
          <w:lang w:val="en-US"/>
        </w:rPr>
        <w:t>2007</w:t>
      </w:r>
      <w:r w:rsidRPr="001D62C1">
        <w:rPr>
          <w:rFonts w:ascii="Times New Roman" w:hAnsi="Times New Roman" w:cs="Times New Roman"/>
          <w:color w:val="333333"/>
          <w:sz w:val="28"/>
          <w:szCs w:val="28"/>
          <w:lang w:val="en-US"/>
        </w:rPr>
        <w:t>). ‘</w:t>
      </w:r>
      <w:r w:rsidRPr="001D62C1">
        <w:rPr>
          <w:rStyle w:val="article-title"/>
          <w:rFonts w:ascii="Times New Roman" w:hAnsi="Times New Roman" w:cs="Times New Roman"/>
          <w:color w:val="333333"/>
          <w:sz w:val="28"/>
          <w:szCs w:val="28"/>
          <w:bdr w:val="none" w:sz="0" w:space="0" w:color="auto" w:frame="1"/>
          <w:lang w:val="en-US"/>
        </w:rPr>
        <w:t>Why the church must confront the bullies</w:t>
      </w:r>
      <w:r w:rsidRPr="001D62C1">
        <w:rPr>
          <w:rFonts w:ascii="Times New Roman" w:hAnsi="Times New Roman" w:cs="Times New Roman"/>
          <w:color w:val="333333"/>
          <w:sz w:val="28"/>
          <w:szCs w:val="28"/>
          <w:lang w:val="en-US"/>
        </w:rPr>
        <w:t>’. </w:t>
      </w:r>
      <w:r w:rsidRPr="001D62C1">
        <w:rPr>
          <w:rStyle w:val="journal-title"/>
          <w:rFonts w:ascii="Times New Roman" w:hAnsi="Times New Roman" w:cs="Times New Roman"/>
          <w:color w:val="333333"/>
          <w:sz w:val="28"/>
          <w:szCs w:val="28"/>
          <w:bdr w:val="none" w:sz="0" w:space="0" w:color="auto" w:frame="1"/>
          <w:lang w:val="en-US"/>
        </w:rPr>
        <w:t>Church Times</w:t>
      </w:r>
      <w:r w:rsidRPr="001D62C1">
        <w:rPr>
          <w:rFonts w:ascii="Times New Roman" w:hAnsi="Times New Roman" w:cs="Times New Roman"/>
          <w:color w:val="333333"/>
          <w:sz w:val="28"/>
          <w:szCs w:val="28"/>
          <w:lang w:val="en-US"/>
        </w:rPr>
        <w:t>, </w:t>
      </w:r>
      <w:r w:rsidRPr="001D62C1">
        <w:rPr>
          <w:rStyle w:val="volume"/>
          <w:rFonts w:ascii="Times New Roman" w:hAnsi="Times New Roman" w:cs="Times New Roman"/>
          <w:color w:val="333333"/>
          <w:sz w:val="28"/>
          <w:szCs w:val="28"/>
          <w:bdr w:val="none" w:sz="0" w:space="0" w:color="auto" w:frame="1"/>
          <w:lang w:val="en-US"/>
        </w:rPr>
        <w:t>7528</w:t>
      </w:r>
      <w:r w:rsidRPr="001D62C1">
        <w:rPr>
          <w:rFonts w:ascii="Times New Roman" w:hAnsi="Times New Roman" w:cs="Times New Roman"/>
          <w:color w:val="333333"/>
          <w:sz w:val="28"/>
          <w:szCs w:val="28"/>
          <w:lang w:val="en-US"/>
        </w:rPr>
        <w:t>, www.churchtimes.co.uk/content.asp?id=40909 (accessed 20 January 2010).</w:t>
      </w:r>
      <w:hyperlink r:id="rId17" w:tgtFrame="_blank" w:history="1">
        <w:r w:rsidRPr="001D62C1">
          <w:rPr>
            <w:rStyle w:val="a9"/>
            <w:rFonts w:ascii="Times New Roman" w:hAnsi="Times New Roman" w:cs="Times New Roman"/>
            <w:color w:val="333333"/>
            <w:sz w:val="28"/>
            <w:szCs w:val="28"/>
            <w:bdr w:val="none" w:sz="0" w:space="0" w:color="auto" w:frame="1"/>
            <w:lang w:val="en-US"/>
          </w:rPr>
          <w:t>Google Scholar</w:t>
        </w:r>
      </w:hyperlink>
    </w:p>
    <w:p w14:paraId="61AA2FE1" w14:textId="56E6B02C" w:rsidR="00A73D2C" w:rsidRPr="001D62C1" w:rsidRDefault="00A73D2C"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333333"/>
          <w:sz w:val="28"/>
          <w:szCs w:val="28"/>
          <w:lang w:val="en-US"/>
        </w:rPr>
      </w:pPr>
      <w:r w:rsidRPr="001D62C1">
        <w:rPr>
          <w:rFonts w:ascii="Times New Roman" w:hAnsi="Times New Roman" w:cs="Times New Roman"/>
          <w:color w:val="212121"/>
          <w:sz w:val="28"/>
          <w:szCs w:val="28"/>
          <w:shd w:val="clear" w:color="auto" w:fill="FFFFFF"/>
          <w:lang w:val="en-US"/>
        </w:rPr>
        <w:t>Nelson-Coffey S.K., Borelli J.L., River L.M. Attachment avoidance, but not anxiety, minimizes the joys of caregiving. </w:t>
      </w:r>
      <w:r w:rsidRPr="001D62C1">
        <w:rPr>
          <w:rStyle w:val="ref-journal"/>
          <w:rFonts w:ascii="Times New Roman" w:hAnsi="Times New Roman" w:cs="Times New Roman"/>
          <w:i/>
          <w:iCs/>
          <w:color w:val="212121"/>
          <w:sz w:val="28"/>
          <w:szCs w:val="28"/>
          <w:shd w:val="clear" w:color="auto" w:fill="FFFFFF"/>
        </w:rPr>
        <w:t>Attach. Hum. Dev. </w:t>
      </w:r>
      <w:r w:rsidRPr="001D62C1">
        <w:rPr>
          <w:rFonts w:ascii="Times New Roman" w:hAnsi="Times New Roman" w:cs="Times New Roman"/>
          <w:color w:val="212121"/>
          <w:sz w:val="28"/>
          <w:szCs w:val="28"/>
          <w:shd w:val="clear" w:color="auto" w:fill="FFFFFF"/>
        </w:rPr>
        <w:t>2017;</w:t>
      </w:r>
      <w:r w:rsidRPr="001D62C1">
        <w:rPr>
          <w:rStyle w:val="ref-vol"/>
          <w:rFonts w:ascii="Times New Roman" w:hAnsi="Times New Roman" w:cs="Times New Roman"/>
          <w:color w:val="212121"/>
          <w:sz w:val="28"/>
          <w:szCs w:val="28"/>
          <w:shd w:val="clear" w:color="auto" w:fill="FFFFFF"/>
        </w:rPr>
        <w:t>19</w:t>
      </w:r>
      <w:r w:rsidRPr="001D62C1">
        <w:rPr>
          <w:rFonts w:ascii="Times New Roman" w:hAnsi="Times New Roman" w:cs="Times New Roman"/>
          <w:color w:val="212121"/>
          <w:sz w:val="28"/>
          <w:szCs w:val="28"/>
          <w:shd w:val="clear" w:color="auto" w:fill="FFFFFF"/>
        </w:rPr>
        <w:t>:504–531. doi: 10.1080/14616734.2017.1326060.</w:t>
      </w:r>
    </w:p>
    <w:p w14:paraId="0B2BD99E" w14:textId="08A27A12" w:rsidR="001F64A9"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 xml:space="preserve">Morita, Y., Soeda, H., Soeda, K., &amp; Taki, M. (1999). Bullying in Japan. In P. K. Smith, Y. Morita, J. Junger-Tas, D. Olweus, R. Catalano, &amp; P. Slee (Eds.), The nature of school bullying: A cross-national perspective (pp. 309- 323). London and New York: Routledge. </w:t>
      </w:r>
    </w:p>
    <w:p w14:paraId="7D448267" w14:textId="77777777" w:rsidR="00A73D2C" w:rsidRPr="001D62C1" w:rsidRDefault="00A73D2C"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Mobbing ruppvald bland barn och unxna. Stockholm: Natur och Kultur. Hendry, J. (1996).</w:t>
      </w:r>
    </w:p>
    <w:p w14:paraId="1A83E279" w14:textId="77777777" w:rsidR="007647C1"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lastRenderedPageBreak/>
        <w:t xml:space="preserve">Olweus, D. (1993). Bullying in school: What we know and what we can do. Oxford. UK: Blackwell. Olweus, D. (1978). Aggression in the schools: bullies and whipping boys. Washington DC: Hemisphere press. </w:t>
      </w:r>
    </w:p>
    <w:p w14:paraId="06680721" w14:textId="77777777" w:rsidR="00A36B60" w:rsidRPr="001D62C1" w:rsidRDefault="00A36B60" w:rsidP="00F60E7D">
      <w:pPr>
        <w:pStyle w:val="a3"/>
        <w:numPr>
          <w:ilvl w:val="0"/>
          <w:numId w:val="41"/>
        </w:numPr>
        <w:shd w:val="clear" w:color="auto" w:fill="FFFFFF"/>
        <w:spacing w:after="0" w:line="360" w:lineRule="auto"/>
        <w:jc w:val="both"/>
        <w:textAlignment w:val="baseline"/>
        <w:rPr>
          <w:rFonts w:ascii="Times New Roman" w:hAnsi="Times New Roman" w:cs="Times New Roman"/>
          <w:color w:val="333333"/>
          <w:sz w:val="28"/>
          <w:szCs w:val="28"/>
          <w:lang w:val="en-US"/>
        </w:rPr>
      </w:pPr>
      <w:r w:rsidRPr="001D62C1">
        <w:rPr>
          <w:rStyle w:val="surname"/>
          <w:rFonts w:ascii="Times New Roman" w:hAnsi="Times New Roman" w:cs="Times New Roman"/>
          <w:color w:val="333333"/>
          <w:sz w:val="28"/>
          <w:szCs w:val="28"/>
          <w:bdr w:val="none" w:sz="0" w:space="0" w:color="auto" w:frame="1"/>
          <w:lang w:val="en-US"/>
        </w:rPr>
        <w:t>Quine</w:t>
      </w:r>
      <w:r w:rsidRPr="001D62C1">
        <w:rPr>
          <w:rStyle w:val="name"/>
          <w:rFonts w:ascii="Times New Roman" w:hAnsi="Times New Roman" w:cs="Times New Roman"/>
          <w:color w:val="333333"/>
          <w:sz w:val="28"/>
          <w:szCs w:val="28"/>
          <w:bdr w:val="none" w:sz="0" w:space="0" w:color="auto" w:frame="1"/>
          <w:lang w:val="en-US"/>
        </w:rPr>
        <w:t>, </w:t>
      </w:r>
      <w:r w:rsidRPr="001D62C1">
        <w:rPr>
          <w:rStyle w:val="forenames"/>
          <w:rFonts w:ascii="Times New Roman" w:hAnsi="Times New Roman" w:cs="Times New Roman"/>
          <w:color w:val="333333"/>
          <w:sz w:val="28"/>
          <w:szCs w:val="28"/>
          <w:bdr w:val="none" w:sz="0" w:space="0" w:color="auto" w:frame="1"/>
          <w:lang w:val="en-US"/>
        </w:rPr>
        <w:t>L.</w:t>
      </w:r>
      <w:r w:rsidRPr="001D62C1">
        <w:rPr>
          <w:rFonts w:ascii="Times New Roman" w:hAnsi="Times New Roman" w:cs="Times New Roman"/>
          <w:color w:val="333333"/>
          <w:sz w:val="28"/>
          <w:szCs w:val="28"/>
          <w:lang w:val="en-US"/>
        </w:rPr>
        <w:t> (</w:t>
      </w:r>
      <w:r w:rsidRPr="001D62C1">
        <w:rPr>
          <w:rStyle w:val="year"/>
          <w:rFonts w:ascii="Times New Roman" w:hAnsi="Times New Roman" w:cs="Times New Roman"/>
          <w:color w:val="333333"/>
          <w:sz w:val="28"/>
          <w:szCs w:val="28"/>
          <w:bdr w:val="none" w:sz="0" w:space="0" w:color="auto" w:frame="1"/>
          <w:lang w:val="en-US"/>
        </w:rPr>
        <w:t>2003</w:t>
      </w:r>
      <w:r w:rsidRPr="001D62C1">
        <w:rPr>
          <w:rFonts w:ascii="Times New Roman" w:hAnsi="Times New Roman" w:cs="Times New Roman"/>
          <w:color w:val="333333"/>
          <w:sz w:val="28"/>
          <w:szCs w:val="28"/>
          <w:lang w:val="en-US"/>
        </w:rPr>
        <w:t>). ‘</w:t>
      </w:r>
      <w:r w:rsidRPr="001D62C1">
        <w:rPr>
          <w:rStyle w:val="article-title"/>
          <w:rFonts w:ascii="Times New Roman" w:hAnsi="Times New Roman" w:cs="Times New Roman"/>
          <w:color w:val="333333"/>
          <w:sz w:val="28"/>
          <w:szCs w:val="28"/>
          <w:bdr w:val="none" w:sz="0" w:space="0" w:color="auto" w:frame="1"/>
          <w:lang w:val="en-US"/>
        </w:rPr>
        <w:t>Workplace bullying, psychological distress, and job satisfaction in junior doctors</w:t>
      </w:r>
      <w:r w:rsidRPr="001D62C1">
        <w:rPr>
          <w:rFonts w:ascii="Times New Roman" w:hAnsi="Times New Roman" w:cs="Times New Roman"/>
          <w:color w:val="333333"/>
          <w:sz w:val="28"/>
          <w:szCs w:val="28"/>
          <w:lang w:val="en-US"/>
        </w:rPr>
        <w:t>’. </w:t>
      </w:r>
      <w:r w:rsidRPr="001D62C1">
        <w:rPr>
          <w:rStyle w:val="journal-title"/>
          <w:rFonts w:ascii="Times New Roman" w:hAnsi="Times New Roman" w:cs="Times New Roman"/>
          <w:color w:val="333333"/>
          <w:sz w:val="28"/>
          <w:szCs w:val="28"/>
          <w:bdr w:val="none" w:sz="0" w:space="0" w:color="auto" w:frame="1"/>
          <w:lang w:val="en-US"/>
        </w:rPr>
        <w:t>Cambridge Quarterly of Healthcare Ethics</w:t>
      </w:r>
      <w:r w:rsidRPr="001D62C1">
        <w:rPr>
          <w:rFonts w:ascii="Times New Roman" w:hAnsi="Times New Roman" w:cs="Times New Roman"/>
          <w:color w:val="333333"/>
          <w:sz w:val="28"/>
          <w:szCs w:val="28"/>
          <w:lang w:val="en-US"/>
        </w:rPr>
        <w:t>, </w:t>
      </w:r>
      <w:r w:rsidRPr="001D62C1">
        <w:rPr>
          <w:rStyle w:val="volume"/>
          <w:rFonts w:ascii="Times New Roman" w:hAnsi="Times New Roman" w:cs="Times New Roman"/>
          <w:color w:val="333333"/>
          <w:sz w:val="28"/>
          <w:szCs w:val="28"/>
          <w:bdr w:val="none" w:sz="0" w:space="0" w:color="auto" w:frame="1"/>
          <w:lang w:val="en-US"/>
        </w:rPr>
        <w:t>12</w:t>
      </w:r>
      <w:r w:rsidRPr="001D62C1">
        <w:rPr>
          <w:rFonts w:ascii="Times New Roman" w:hAnsi="Times New Roman" w:cs="Times New Roman"/>
          <w:color w:val="333333"/>
          <w:sz w:val="28"/>
          <w:szCs w:val="28"/>
          <w:lang w:val="en-US"/>
        </w:rPr>
        <w:t>: 91–101.</w:t>
      </w:r>
      <w:hyperlink r:id="rId18" w:tgtFrame="_blank" w:history="1">
        <w:r w:rsidRPr="001D62C1">
          <w:rPr>
            <w:rStyle w:val="a9"/>
            <w:rFonts w:ascii="Times New Roman" w:hAnsi="Times New Roman" w:cs="Times New Roman"/>
            <w:color w:val="333333"/>
            <w:sz w:val="28"/>
            <w:szCs w:val="28"/>
            <w:bdr w:val="none" w:sz="0" w:space="0" w:color="auto" w:frame="1"/>
            <w:lang w:val="en-US"/>
          </w:rPr>
          <w:t>CrossRef</w:t>
        </w:r>
      </w:hyperlink>
      <w:hyperlink r:id="rId19" w:tgtFrame="_blank" w:history="1">
        <w:r w:rsidRPr="001D62C1">
          <w:rPr>
            <w:rStyle w:val="a9"/>
            <w:rFonts w:ascii="Times New Roman" w:hAnsi="Times New Roman" w:cs="Times New Roman"/>
            <w:color w:val="333333"/>
            <w:sz w:val="28"/>
            <w:szCs w:val="28"/>
            <w:bdr w:val="none" w:sz="0" w:space="0" w:color="auto" w:frame="1"/>
            <w:lang w:val="en-US"/>
          </w:rPr>
          <w:t>Google Scholar</w:t>
        </w:r>
      </w:hyperlink>
      <w:hyperlink r:id="rId20" w:tgtFrame="_blank" w:history="1">
        <w:r w:rsidRPr="001D62C1">
          <w:rPr>
            <w:rStyle w:val="a9"/>
            <w:rFonts w:ascii="Times New Roman" w:hAnsi="Times New Roman" w:cs="Times New Roman"/>
            <w:color w:val="333333"/>
            <w:sz w:val="28"/>
            <w:szCs w:val="28"/>
            <w:bdr w:val="none" w:sz="0" w:space="0" w:color="auto" w:frame="1"/>
            <w:lang w:val="en-US"/>
          </w:rPr>
          <w:t>PubMed</w:t>
        </w:r>
      </w:hyperlink>
    </w:p>
    <w:p w14:paraId="2C8DA1AC" w14:textId="77777777" w:rsidR="007647C1"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 xml:space="preserve">Pikas, A. (1975). Sa Stoppar Vi Mobbing. [How to End Mobbing]. Stockholm: Prisma. </w:t>
      </w:r>
    </w:p>
    <w:p w14:paraId="0DB75193" w14:textId="77777777" w:rsidR="007647C1"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Radzinowicz, L., &amp; King, J. (1977). The Growth of Crime: The International Experience. Adventure in Criminology. London: Routledge. Rigby, K. (2002).</w:t>
      </w:r>
    </w:p>
    <w:p w14:paraId="52EEE7AF" w14:textId="77777777" w:rsidR="00125726"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Rigby, K., &amp; Slee, P. T. (1993). Children’s attitudes towards victims. In D. P. Tattum (Ed.), Understanding and Managing Bullying. Oxford: Heinemann. Roland, E., &amp; Idsoe, T. (2001). Aggression and bullying. aggressive behavior, 27, 446-462.</w:t>
      </w:r>
    </w:p>
    <w:p w14:paraId="1AC982FA" w14:textId="77777777" w:rsidR="00125726"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 xml:space="preserve">Roland, E. (1989). Bullying: The scandinavian research tradition. In D.P. Tattum, &amp; D. A. Lane (Eds.), Bullying in schools. Stock-on-Trent: Trentham Books. Sakai, T. (1985). </w:t>
      </w:r>
    </w:p>
    <w:p w14:paraId="3D83F8A1" w14:textId="77777777" w:rsidR="005A41FB" w:rsidRPr="001D62C1" w:rsidRDefault="00380DF8" w:rsidP="00F60E7D">
      <w:pPr>
        <w:pStyle w:val="a3"/>
        <w:numPr>
          <w:ilvl w:val="0"/>
          <w:numId w:val="41"/>
        </w:numPr>
        <w:shd w:val="clear" w:color="auto" w:fill="FFFFFF"/>
        <w:spacing w:after="0" w:line="360" w:lineRule="auto"/>
        <w:jc w:val="both"/>
        <w:textAlignment w:val="baseline"/>
        <w:rPr>
          <w:rFonts w:ascii="Times New Roman" w:hAnsi="Times New Roman" w:cs="Times New Roman"/>
          <w:sz w:val="28"/>
          <w:szCs w:val="28"/>
          <w:lang w:val="en-US"/>
        </w:rPr>
      </w:pPr>
      <w:r w:rsidRPr="001D62C1">
        <w:rPr>
          <w:rFonts w:ascii="Times New Roman" w:hAnsi="Times New Roman" w:cs="Times New Roman"/>
          <w:sz w:val="28"/>
          <w:szCs w:val="28"/>
          <w:lang w:val="en-US"/>
        </w:rPr>
        <w:t>Smith P. K., &amp; Brain, P. (2000). Bullying in schools: lessons from two decades of research. Aggressive Behaviour, 26, 1-9.</w:t>
      </w:r>
    </w:p>
    <w:p w14:paraId="2B11E8F6" w14:textId="77777777" w:rsidR="00362EAF" w:rsidRPr="00E82F53" w:rsidRDefault="00362EAF" w:rsidP="005D599C">
      <w:pPr>
        <w:spacing w:after="160" w:line="259" w:lineRule="auto"/>
        <w:ind w:firstLine="709"/>
        <w:jc w:val="both"/>
        <w:rPr>
          <w:rFonts w:ascii="Times New Roman" w:hAnsi="Times New Roman" w:cs="Times New Roman"/>
          <w:b/>
          <w:sz w:val="28"/>
          <w:szCs w:val="28"/>
          <w:lang w:val="uk-UA"/>
        </w:rPr>
      </w:pPr>
    </w:p>
    <w:p w14:paraId="474E12D1" w14:textId="77777777" w:rsidR="003501A4" w:rsidRPr="00E82F53" w:rsidRDefault="003501A4" w:rsidP="005D599C">
      <w:pPr>
        <w:ind w:firstLine="709"/>
        <w:jc w:val="both"/>
        <w:rPr>
          <w:rFonts w:ascii="Times New Roman" w:hAnsi="Times New Roman" w:cs="Times New Roman"/>
          <w:sz w:val="28"/>
          <w:szCs w:val="28"/>
          <w:lang w:val="uk-UA"/>
        </w:rPr>
      </w:pPr>
    </w:p>
    <w:sectPr w:rsidR="003501A4" w:rsidRPr="00E82F53" w:rsidSect="00CD5272">
      <w:headerReference w:type="default" r:id="rId21"/>
      <w:pgSz w:w="11906" w:h="16838"/>
      <w:pgMar w:top="1134" w:right="851"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CA8058" w14:textId="77777777" w:rsidR="00EF1CB7" w:rsidRDefault="00EF1CB7">
      <w:pPr>
        <w:spacing w:after="0" w:line="240" w:lineRule="auto"/>
      </w:pPr>
      <w:r>
        <w:separator/>
      </w:r>
    </w:p>
  </w:endnote>
  <w:endnote w:type="continuationSeparator" w:id="0">
    <w:p w14:paraId="2E423538" w14:textId="77777777" w:rsidR="00EF1CB7" w:rsidRDefault="00EF1C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Arial">
    <w:panose1 w:val="020B0604020202020204"/>
    <w:charset w:val="CC"/>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3DA1AE" w14:textId="77777777" w:rsidR="00EF1CB7" w:rsidRDefault="00EF1CB7">
      <w:pPr>
        <w:spacing w:after="0" w:line="240" w:lineRule="auto"/>
      </w:pPr>
      <w:r>
        <w:separator/>
      </w:r>
    </w:p>
  </w:footnote>
  <w:footnote w:type="continuationSeparator" w:id="0">
    <w:p w14:paraId="4C8D7E52" w14:textId="77777777" w:rsidR="00EF1CB7" w:rsidRDefault="00EF1C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3833943"/>
      <w:docPartObj>
        <w:docPartGallery w:val="Page Numbers (Top of Page)"/>
        <w:docPartUnique/>
      </w:docPartObj>
    </w:sdtPr>
    <w:sdtEndPr/>
    <w:sdtContent>
      <w:p w14:paraId="558C88CE" w14:textId="77777777" w:rsidR="00FA586D" w:rsidRDefault="00FA586D">
        <w:pPr>
          <w:pStyle w:val="a5"/>
          <w:jc w:val="right"/>
        </w:pPr>
        <w:r>
          <w:fldChar w:fldCharType="begin"/>
        </w:r>
        <w:r>
          <w:instrText>PAGE   \* MERGEFORMAT</w:instrText>
        </w:r>
        <w:r>
          <w:fldChar w:fldCharType="separate"/>
        </w:r>
        <w:r w:rsidR="00AC47B4">
          <w:rPr>
            <w:noProof/>
          </w:rPr>
          <w:t>14</w:t>
        </w:r>
        <w:r>
          <w:fldChar w:fldCharType="end"/>
        </w:r>
      </w:p>
    </w:sdtContent>
  </w:sdt>
  <w:p w14:paraId="0B692FD0" w14:textId="77777777" w:rsidR="00FA586D" w:rsidRDefault="00FA586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15A7A"/>
    <w:multiLevelType w:val="hybridMultilevel"/>
    <w:tmpl w:val="5EC03FD8"/>
    <w:lvl w:ilvl="0" w:tplc="2000000F">
      <w:start w:val="1"/>
      <w:numFmt w:val="decimal"/>
      <w:lvlText w:val="%1."/>
      <w:lvlJc w:val="left"/>
      <w:pPr>
        <w:ind w:left="720" w:hanging="360"/>
      </w:pPr>
      <w:rPr>
        <w:rFonts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61A4DED"/>
    <w:multiLevelType w:val="hybridMultilevel"/>
    <w:tmpl w:val="81EA6EE8"/>
    <w:lvl w:ilvl="0" w:tplc="410E44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7601EBD"/>
    <w:multiLevelType w:val="multilevel"/>
    <w:tmpl w:val="DB1E901A"/>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 w15:restartNumberingAfterBreak="0">
    <w:nsid w:val="081C4464"/>
    <w:multiLevelType w:val="hybridMultilevel"/>
    <w:tmpl w:val="C032B89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ACA240D"/>
    <w:multiLevelType w:val="hybridMultilevel"/>
    <w:tmpl w:val="5992BEBC"/>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15:restartNumberingAfterBreak="0">
    <w:nsid w:val="0F381C86"/>
    <w:multiLevelType w:val="multilevel"/>
    <w:tmpl w:val="F3DCCCD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0F7026B"/>
    <w:multiLevelType w:val="hybridMultilevel"/>
    <w:tmpl w:val="C0CA7572"/>
    <w:lvl w:ilvl="0" w:tplc="4BCC3B7E">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7" w15:restartNumberingAfterBreak="0">
    <w:nsid w:val="118B322E"/>
    <w:multiLevelType w:val="hybridMultilevel"/>
    <w:tmpl w:val="C0CA7572"/>
    <w:lvl w:ilvl="0" w:tplc="4BCC3B7E">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8" w15:restartNumberingAfterBreak="0">
    <w:nsid w:val="19B02621"/>
    <w:multiLevelType w:val="multilevel"/>
    <w:tmpl w:val="D1706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A9458F7"/>
    <w:multiLevelType w:val="multilevel"/>
    <w:tmpl w:val="7DCC83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EC58E9"/>
    <w:multiLevelType w:val="hybridMultilevel"/>
    <w:tmpl w:val="2CAAC1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C39618C"/>
    <w:multiLevelType w:val="multilevel"/>
    <w:tmpl w:val="F5787D56"/>
    <w:lvl w:ilvl="0">
      <w:start w:val="1"/>
      <w:numFmt w:val="decimal"/>
      <w:lvlText w:val="%1."/>
      <w:lvlJc w:val="left"/>
      <w:pPr>
        <w:ind w:left="450" w:hanging="450"/>
      </w:pPr>
      <w:rPr>
        <w:rFonts w:hint="default"/>
      </w:rPr>
    </w:lvl>
    <w:lvl w:ilvl="1">
      <w:start w:val="1"/>
      <w:numFmt w:val="decimal"/>
      <w:lvlText w:val="%1.%2."/>
      <w:lvlJc w:val="left"/>
      <w:pPr>
        <w:ind w:left="2280" w:hanging="720"/>
      </w:pPr>
      <w:rPr>
        <w:rFonts w:hint="default"/>
      </w:rPr>
    </w:lvl>
    <w:lvl w:ilvl="2">
      <w:start w:val="1"/>
      <w:numFmt w:val="decimal"/>
      <w:lvlText w:val="%1.%2.%3."/>
      <w:lvlJc w:val="left"/>
      <w:pPr>
        <w:ind w:left="4986" w:hanging="720"/>
      </w:pPr>
      <w:rPr>
        <w:rFonts w:hint="default"/>
      </w:rPr>
    </w:lvl>
    <w:lvl w:ilvl="3">
      <w:start w:val="1"/>
      <w:numFmt w:val="decimal"/>
      <w:lvlText w:val="%1.%2.%3.%4."/>
      <w:lvlJc w:val="left"/>
      <w:pPr>
        <w:ind w:left="7479" w:hanging="1080"/>
      </w:pPr>
      <w:rPr>
        <w:rFonts w:hint="default"/>
      </w:rPr>
    </w:lvl>
    <w:lvl w:ilvl="4">
      <w:start w:val="1"/>
      <w:numFmt w:val="decimal"/>
      <w:lvlText w:val="%1.%2.%3.%4.%5."/>
      <w:lvlJc w:val="left"/>
      <w:pPr>
        <w:ind w:left="9612" w:hanging="1080"/>
      </w:pPr>
      <w:rPr>
        <w:rFonts w:hint="default"/>
      </w:rPr>
    </w:lvl>
    <w:lvl w:ilvl="5">
      <w:start w:val="1"/>
      <w:numFmt w:val="decimal"/>
      <w:lvlText w:val="%1.%2.%3.%4.%5.%6."/>
      <w:lvlJc w:val="left"/>
      <w:pPr>
        <w:ind w:left="12105" w:hanging="1440"/>
      </w:pPr>
      <w:rPr>
        <w:rFonts w:hint="default"/>
      </w:rPr>
    </w:lvl>
    <w:lvl w:ilvl="6">
      <w:start w:val="1"/>
      <w:numFmt w:val="decimal"/>
      <w:lvlText w:val="%1.%2.%3.%4.%5.%6.%7."/>
      <w:lvlJc w:val="left"/>
      <w:pPr>
        <w:ind w:left="14598" w:hanging="1800"/>
      </w:pPr>
      <w:rPr>
        <w:rFonts w:hint="default"/>
      </w:rPr>
    </w:lvl>
    <w:lvl w:ilvl="7">
      <w:start w:val="1"/>
      <w:numFmt w:val="decimal"/>
      <w:lvlText w:val="%1.%2.%3.%4.%5.%6.%7.%8."/>
      <w:lvlJc w:val="left"/>
      <w:pPr>
        <w:ind w:left="16731" w:hanging="1800"/>
      </w:pPr>
      <w:rPr>
        <w:rFonts w:hint="default"/>
      </w:rPr>
    </w:lvl>
    <w:lvl w:ilvl="8">
      <w:start w:val="1"/>
      <w:numFmt w:val="decimal"/>
      <w:lvlText w:val="%1.%2.%3.%4.%5.%6.%7.%8.%9."/>
      <w:lvlJc w:val="left"/>
      <w:pPr>
        <w:ind w:left="19224" w:hanging="2160"/>
      </w:pPr>
      <w:rPr>
        <w:rFonts w:hint="default"/>
      </w:rPr>
    </w:lvl>
  </w:abstractNum>
  <w:abstractNum w:abstractNumId="12" w15:restartNumberingAfterBreak="0">
    <w:nsid w:val="1D7C5F57"/>
    <w:multiLevelType w:val="multilevel"/>
    <w:tmpl w:val="B5A6160C"/>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1EAD7E73"/>
    <w:multiLevelType w:val="hybridMultilevel"/>
    <w:tmpl w:val="B82CE74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1F1D53C2"/>
    <w:multiLevelType w:val="multilevel"/>
    <w:tmpl w:val="1DC444FE"/>
    <w:lvl w:ilvl="0">
      <w:start w:val="1"/>
      <w:numFmt w:val="decimal"/>
      <w:lvlText w:val="%1"/>
      <w:lvlJc w:val="left"/>
      <w:pPr>
        <w:ind w:left="420" w:hanging="420"/>
      </w:pPr>
      <w:rPr>
        <w:rFonts w:hint="default"/>
      </w:rPr>
    </w:lvl>
    <w:lvl w:ilvl="1">
      <w:start w:val="1"/>
      <w:numFmt w:val="decimal"/>
      <w:lvlText w:val="%1.%2"/>
      <w:lvlJc w:val="left"/>
      <w:pPr>
        <w:ind w:left="2972"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15:restartNumberingAfterBreak="0">
    <w:nsid w:val="1FB100CE"/>
    <w:multiLevelType w:val="hybridMultilevel"/>
    <w:tmpl w:val="2E060A42"/>
    <w:lvl w:ilvl="0" w:tplc="230CDC54">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16" w15:restartNumberingAfterBreak="0">
    <w:nsid w:val="205E73D8"/>
    <w:multiLevelType w:val="hybridMultilevel"/>
    <w:tmpl w:val="D1A898C4"/>
    <w:lvl w:ilvl="0" w:tplc="13981970">
      <w:start w:val="1"/>
      <w:numFmt w:val="bullet"/>
      <w:lvlText w:val="-"/>
      <w:lvlJc w:val="left"/>
      <w:pPr>
        <w:ind w:left="1571" w:hanging="360"/>
      </w:pPr>
      <w:rPr>
        <w:rFonts w:ascii="Times New Roman" w:eastAsia="Times New Roman" w:hAnsi="Times New Roman" w:cs="Times New Roman"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7" w15:restartNumberingAfterBreak="0">
    <w:nsid w:val="213943FB"/>
    <w:multiLevelType w:val="hybridMultilevel"/>
    <w:tmpl w:val="518A9A70"/>
    <w:lvl w:ilvl="0" w:tplc="2000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26542BE0"/>
    <w:multiLevelType w:val="multilevel"/>
    <w:tmpl w:val="84C02EE4"/>
    <w:lvl w:ilvl="0">
      <w:start w:val="1"/>
      <w:numFmt w:val="decimal"/>
      <w:lvlText w:val="%1."/>
      <w:lvlJc w:val="left"/>
      <w:pPr>
        <w:ind w:left="1211" w:hanging="360"/>
      </w:pPr>
      <w:rPr>
        <w:rFonts w:hint="default"/>
      </w:rPr>
    </w:lvl>
    <w:lvl w:ilvl="1">
      <w:start w:val="2"/>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9" w15:restartNumberingAfterBreak="0">
    <w:nsid w:val="28840029"/>
    <w:multiLevelType w:val="hybridMultilevel"/>
    <w:tmpl w:val="882C910E"/>
    <w:lvl w:ilvl="0" w:tplc="B96A854C">
      <w:start w:val="4"/>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2DE73B77"/>
    <w:multiLevelType w:val="hybridMultilevel"/>
    <w:tmpl w:val="FA3A1FE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31387684"/>
    <w:multiLevelType w:val="hybridMultilevel"/>
    <w:tmpl w:val="7EBEBEDE"/>
    <w:lvl w:ilvl="0" w:tplc="FBDE33B8">
      <w:start w:val="1"/>
      <w:numFmt w:val="decimal"/>
      <w:lvlText w:val="%1."/>
      <w:lvlJc w:val="left"/>
      <w:pPr>
        <w:ind w:left="1211"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4E57546"/>
    <w:multiLevelType w:val="multilevel"/>
    <w:tmpl w:val="87DEF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9A540D9"/>
    <w:multiLevelType w:val="hybridMultilevel"/>
    <w:tmpl w:val="195E7034"/>
    <w:lvl w:ilvl="0" w:tplc="2000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40985333"/>
    <w:multiLevelType w:val="hybridMultilevel"/>
    <w:tmpl w:val="33522094"/>
    <w:lvl w:ilvl="0" w:tplc="B96A854C">
      <w:start w:val="4"/>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43609CB"/>
    <w:multiLevelType w:val="hybridMultilevel"/>
    <w:tmpl w:val="D32E32B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9186DEA"/>
    <w:multiLevelType w:val="hybridMultilevel"/>
    <w:tmpl w:val="CC16F184"/>
    <w:lvl w:ilvl="0" w:tplc="2000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4A277901"/>
    <w:multiLevelType w:val="hybridMultilevel"/>
    <w:tmpl w:val="AF74A5F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4C4C446B"/>
    <w:multiLevelType w:val="hybridMultilevel"/>
    <w:tmpl w:val="B36232AC"/>
    <w:lvl w:ilvl="0" w:tplc="DC5C6E8E">
      <w:start w:val="1"/>
      <w:numFmt w:val="decimal"/>
      <w:lvlText w:val="%1."/>
      <w:lvlJc w:val="left"/>
      <w:pPr>
        <w:ind w:left="1211" w:hanging="360"/>
      </w:pPr>
      <w:rPr>
        <w:rFonts w:asciiTheme="minorHAnsi" w:hAnsiTheme="minorHAnsi" w:cstheme="minorBidi" w:hint="default"/>
        <w:b/>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29" w15:restartNumberingAfterBreak="0">
    <w:nsid w:val="4CBB70A5"/>
    <w:multiLevelType w:val="multilevel"/>
    <w:tmpl w:val="1AA0B8D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50D41647"/>
    <w:multiLevelType w:val="multilevel"/>
    <w:tmpl w:val="A0A45706"/>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1" w15:restartNumberingAfterBreak="0">
    <w:nsid w:val="51B24E6B"/>
    <w:multiLevelType w:val="multilevel"/>
    <w:tmpl w:val="4BA8BC14"/>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15:restartNumberingAfterBreak="0">
    <w:nsid w:val="56972C99"/>
    <w:multiLevelType w:val="hybridMultilevel"/>
    <w:tmpl w:val="B30A3B34"/>
    <w:lvl w:ilvl="0" w:tplc="8E144044">
      <w:start w:val="1"/>
      <w:numFmt w:val="decimal"/>
      <w:lvlText w:val="%1."/>
      <w:lvlJc w:val="left"/>
      <w:pPr>
        <w:tabs>
          <w:tab w:val="num" w:pos="1710"/>
        </w:tabs>
        <w:ind w:left="1710" w:hanging="990"/>
      </w:pPr>
      <w:rPr>
        <w:rFonts w:ascii="Times New Roman" w:eastAsia="Times New Roman" w:hAnsi="Times New Roman" w:cs="Times New Roman"/>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3" w15:restartNumberingAfterBreak="0">
    <w:nsid w:val="5EF6464B"/>
    <w:multiLevelType w:val="multilevel"/>
    <w:tmpl w:val="F5E4CE02"/>
    <w:lvl w:ilvl="0">
      <w:start w:val="1"/>
      <w:numFmt w:val="decimal"/>
      <w:lvlText w:val="%1."/>
      <w:lvlJc w:val="left"/>
      <w:pPr>
        <w:ind w:left="495" w:hanging="495"/>
      </w:pPr>
      <w:rPr>
        <w:rFonts w:hint="default"/>
        <w:b/>
      </w:rPr>
    </w:lvl>
    <w:lvl w:ilvl="1">
      <w:start w:val="1"/>
      <w:numFmt w:val="decimal"/>
      <w:lvlText w:val="%1.%2."/>
      <w:lvlJc w:val="left"/>
      <w:pPr>
        <w:ind w:left="1288" w:hanging="720"/>
      </w:pPr>
      <w:rPr>
        <w:rFonts w:hint="default"/>
        <w:b/>
      </w:rPr>
    </w:lvl>
    <w:lvl w:ilvl="2">
      <w:start w:val="1"/>
      <w:numFmt w:val="decimal"/>
      <w:lvlText w:val="%1.%2.%3."/>
      <w:lvlJc w:val="left"/>
      <w:pPr>
        <w:ind w:left="1288" w:hanging="720"/>
      </w:pPr>
      <w:rPr>
        <w:rFonts w:hint="default"/>
        <w:b/>
      </w:rPr>
    </w:lvl>
    <w:lvl w:ilvl="3">
      <w:start w:val="1"/>
      <w:numFmt w:val="decimal"/>
      <w:lvlText w:val="%1.%2.%3.%4."/>
      <w:lvlJc w:val="left"/>
      <w:pPr>
        <w:ind w:left="1932" w:hanging="1080"/>
      </w:pPr>
      <w:rPr>
        <w:rFonts w:hint="default"/>
        <w:b/>
      </w:rPr>
    </w:lvl>
    <w:lvl w:ilvl="4">
      <w:start w:val="1"/>
      <w:numFmt w:val="decimal"/>
      <w:lvlText w:val="%1.%2.%3.%4.%5."/>
      <w:lvlJc w:val="left"/>
      <w:pPr>
        <w:ind w:left="2216" w:hanging="1080"/>
      </w:pPr>
      <w:rPr>
        <w:rFonts w:hint="default"/>
        <w:b/>
      </w:rPr>
    </w:lvl>
    <w:lvl w:ilvl="5">
      <w:start w:val="1"/>
      <w:numFmt w:val="decimal"/>
      <w:lvlText w:val="%1.%2.%3.%4.%5.%6."/>
      <w:lvlJc w:val="left"/>
      <w:pPr>
        <w:ind w:left="2860" w:hanging="1440"/>
      </w:pPr>
      <w:rPr>
        <w:rFonts w:hint="default"/>
        <w:b/>
      </w:rPr>
    </w:lvl>
    <w:lvl w:ilvl="6">
      <w:start w:val="1"/>
      <w:numFmt w:val="decimal"/>
      <w:lvlText w:val="%1.%2.%3.%4.%5.%6.%7."/>
      <w:lvlJc w:val="left"/>
      <w:pPr>
        <w:ind w:left="3504" w:hanging="1800"/>
      </w:pPr>
      <w:rPr>
        <w:rFonts w:hint="default"/>
        <w:b/>
      </w:rPr>
    </w:lvl>
    <w:lvl w:ilvl="7">
      <w:start w:val="1"/>
      <w:numFmt w:val="decimal"/>
      <w:lvlText w:val="%1.%2.%3.%4.%5.%6.%7.%8."/>
      <w:lvlJc w:val="left"/>
      <w:pPr>
        <w:ind w:left="3788" w:hanging="1800"/>
      </w:pPr>
      <w:rPr>
        <w:rFonts w:hint="default"/>
        <w:b/>
      </w:rPr>
    </w:lvl>
    <w:lvl w:ilvl="8">
      <w:start w:val="1"/>
      <w:numFmt w:val="decimal"/>
      <w:lvlText w:val="%1.%2.%3.%4.%5.%6.%7.%8.%9."/>
      <w:lvlJc w:val="left"/>
      <w:pPr>
        <w:ind w:left="4432" w:hanging="2160"/>
      </w:pPr>
      <w:rPr>
        <w:rFonts w:hint="default"/>
        <w:b/>
      </w:rPr>
    </w:lvl>
  </w:abstractNum>
  <w:abstractNum w:abstractNumId="34" w15:restartNumberingAfterBreak="0">
    <w:nsid w:val="605C6740"/>
    <w:multiLevelType w:val="hybridMultilevel"/>
    <w:tmpl w:val="2CD40614"/>
    <w:lvl w:ilvl="0" w:tplc="93CED7D2">
      <w:start w:val="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5" w15:restartNumberingAfterBreak="0">
    <w:nsid w:val="644C790D"/>
    <w:multiLevelType w:val="hybridMultilevel"/>
    <w:tmpl w:val="48345AAC"/>
    <w:lvl w:ilvl="0" w:tplc="73D2E484">
      <w:start w:val="1"/>
      <w:numFmt w:val="decimal"/>
      <w:lvlText w:val="%1."/>
      <w:lvlJc w:val="left"/>
      <w:pPr>
        <w:ind w:left="1796" w:hanging="360"/>
      </w:pPr>
      <w:rPr>
        <w:rFonts w:hint="default"/>
      </w:rPr>
    </w:lvl>
    <w:lvl w:ilvl="1" w:tplc="20000019" w:tentative="1">
      <w:start w:val="1"/>
      <w:numFmt w:val="lowerLetter"/>
      <w:lvlText w:val="%2."/>
      <w:lvlJc w:val="left"/>
      <w:pPr>
        <w:ind w:left="2516" w:hanging="360"/>
      </w:pPr>
    </w:lvl>
    <w:lvl w:ilvl="2" w:tplc="2000001B" w:tentative="1">
      <w:start w:val="1"/>
      <w:numFmt w:val="lowerRoman"/>
      <w:lvlText w:val="%3."/>
      <w:lvlJc w:val="right"/>
      <w:pPr>
        <w:ind w:left="3236" w:hanging="180"/>
      </w:pPr>
    </w:lvl>
    <w:lvl w:ilvl="3" w:tplc="2000000F" w:tentative="1">
      <w:start w:val="1"/>
      <w:numFmt w:val="decimal"/>
      <w:lvlText w:val="%4."/>
      <w:lvlJc w:val="left"/>
      <w:pPr>
        <w:ind w:left="3956" w:hanging="360"/>
      </w:pPr>
    </w:lvl>
    <w:lvl w:ilvl="4" w:tplc="20000019" w:tentative="1">
      <w:start w:val="1"/>
      <w:numFmt w:val="lowerLetter"/>
      <w:lvlText w:val="%5."/>
      <w:lvlJc w:val="left"/>
      <w:pPr>
        <w:ind w:left="4676" w:hanging="360"/>
      </w:pPr>
    </w:lvl>
    <w:lvl w:ilvl="5" w:tplc="2000001B" w:tentative="1">
      <w:start w:val="1"/>
      <w:numFmt w:val="lowerRoman"/>
      <w:lvlText w:val="%6."/>
      <w:lvlJc w:val="right"/>
      <w:pPr>
        <w:ind w:left="5396" w:hanging="180"/>
      </w:pPr>
    </w:lvl>
    <w:lvl w:ilvl="6" w:tplc="2000000F" w:tentative="1">
      <w:start w:val="1"/>
      <w:numFmt w:val="decimal"/>
      <w:lvlText w:val="%7."/>
      <w:lvlJc w:val="left"/>
      <w:pPr>
        <w:ind w:left="6116" w:hanging="360"/>
      </w:pPr>
    </w:lvl>
    <w:lvl w:ilvl="7" w:tplc="20000019" w:tentative="1">
      <w:start w:val="1"/>
      <w:numFmt w:val="lowerLetter"/>
      <w:lvlText w:val="%8."/>
      <w:lvlJc w:val="left"/>
      <w:pPr>
        <w:ind w:left="6836" w:hanging="360"/>
      </w:pPr>
    </w:lvl>
    <w:lvl w:ilvl="8" w:tplc="2000001B" w:tentative="1">
      <w:start w:val="1"/>
      <w:numFmt w:val="lowerRoman"/>
      <w:lvlText w:val="%9."/>
      <w:lvlJc w:val="right"/>
      <w:pPr>
        <w:ind w:left="7556" w:hanging="180"/>
      </w:pPr>
    </w:lvl>
  </w:abstractNum>
  <w:abstractNum w:abstractNumId="36" w15:restartNumberingAfterBreak="0">
    <w:nsid w:val="65140CC8"/>
    <w:multiLevelType w:val="hybridMultilevel"/>
    <w:tmpl w:val="249CC484"/>
    <w:lvl w:ilvl="0" w:tplc="AB9C2F5C">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37" w15:restartNumberingAfterBreak="0">
    <w:nsid w:val="6810016E"/>
    <w:multiLevelType w:val="hybridMultilevel"/>
    <w:tmpl w:val="A18E348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6B556C77"/>
    <w:multiLevelType w:val="hybridMultilevel"/>
    <w:tmpl w:val="AA6ECAD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6BAB5622"/>
    <w:multiLevelType w:val="hybridMultilevel"/>
    <w:tmpl w:val="CAF489F4"/>
    <w:lvl w:ilvl="0" w:tplc="83B2A91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D2E4730"/>
    <w:multiLevelType w:val="hybridMultilevel"/>
    <w:tmpl w:val="895E7AC2"/>
    <w:lvl w:ilvl="0" w:tplc="2000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6D996588"/>
    <w:multiLevelType w:val="hybridMultilevel"/>
    <w:tmpl w:val="AC42CB34"/>
    <w:lvl w:ilvl="0" w:tplc="2000000F">
      <w:start w:val="1"/>
      <w:numFmt w:val="decimal"/>
      <w:lvlText w:val="%1."/>
      <w:lvlJc w:val="left"/>
      <w:pPr>
        <w:ind w:left="36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703023E1"/>
    <w:multiLevelType w:val="multilevel"/>
    <w:tmpl w:val="59DCA714"/>
    <w:lvl w:ilvl="0">
      <w:start w:val="1"/>
      <w:numFmt w:val="decimal"/>
      <w:lvlText w:val="%1"/>
      <w:lvlJc w:val="left"/>
      <w:pPr>
        <w:ind w:left="375" w:hanging="375"/>
      </w:pPr>
      <w:rPr>
        <w:rFonts w:hint="default"/>
      </w:rPr>
    </w:lvl>
    <w:lvl w:ilvl="1">
      <w:start w:val="3"/>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43" w15:restartNumberingAfterBreak="0">
    <w:nsid w:val="71EA6546"/>
    <w:multiLevelType w:val="hybridMultilevel"/>
    <w:tmpl w:val="0B2E22D8"/>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44" w15:restartNumberingAfterBreak="0">
    <w:nsid w:val="749831FC"/>
    <w:multiLevelType w:val="hybridMultilevel"/>
    <w:tmpl w:val="B394C4B8"/>
    <w:lvl w:ilvl="0" w:tplc="83B2A912">
      <w:numFmt w:val="bullet"/>
      <w:lvlText w:val="-"/>
      <w:lvlJc w:val="left"/>
      <w:pPr>
        <w:tabs>
          <w:tab w:val="num" w:pos="1571"/>
        </w:tabs>
        <w:ind w:left="1571" w:hanging="360"/>
      </w:pPr>
      <w:rPr>
        <w:rFonts w:ascii="Times New Roman" w:eastAsia="Times New Roman" w:hAnsi="Times New Roman" w:cs="Times New Roman"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45" w15:restartNumberingAfterBreak="0">
    <w:nsid w:val="7A1D6F47"/>
    <w:multiLevelType w:val="multilevel"/>
    <w:tmpl w:val="D1706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9"/>
  </w:num>
  <w:num w:numId="2">
    <w:abstractNumId w:val="25"/>
  </w:num>
  <w:num w:numId="3">
    <w:abstractNumId w:val="30"/>
  </w:num>
  <w:num w:numId="4">
    <w:abstractNumId w:val="5"/>
  </w:num>
  <w:num w:numId="5">
    <w:abstractNumId w:val="31"/>
  </w:num>
  <w:num w:numId="6">
    <w:abstractNumId w:val="14"/>
  </w:num>
  <w:num w:numId="7">
    <w:abstractNumId w:val="8"/>
  </w:num>
  <w:num w:numId="8">
    <w:abstractNumId w:val="22"/>
  </w:num>
  <w:num w:numId="9">
    <w:abstractNumId w:val="45"/>
  </w:num>
  <w:num w:numId="10">
    <w:abstractNumId w:val="12"/>
  </w:num>
  <w:num w:numId="11">
    <w:abstractNumId w:val="24"/>
  </w:num>
  <w:num w:numId="12">
    <w:abstractNumId w:val="19"/>
  </w:num>
  <w:num w:numId="13">
    <w:abstractNumId w:val="40"/>
  </w:num>
  <w:num w:numId="14">
    <w:abstractNumId w:val="17"/>
  </w:num>
  <w:num w:numId="15">
    <w:abstractNumId w:val="26"/>
  </w:num>
  <w:num w:numId="16">
    <w:abstractNumId w:val="23"/>
  </w:num>
  <w:num w:numId="17">
    <w:abstractNumId w:val="39"/>
  </w:num>
  <w:num w:numId="18">
    <w:abstractNumId w:val="37"/>
  </w:num>
  <w:num w:numId="19">
    <w:abstractNumId w:val="44"/>
  </w:num>
  <w:num w:numId="20">
    <w:abstractNumId w:val="16"/>
  </w:num>
  <w:num w:numId="21">
    <w:abstractNumId w:val="11"/>
  </w:num>
  <w:num w:numId="22">
    <w:abstractNumId w:val="6"/>
  </w:num>
  <w:num w:numId="23">
    <w:abstractNumId w:val="28"/>
  </w:num>
  <w:num w:numId="24">
    <w:abstractNumId w:val="7"/>
  </w:num>
  <w:num w:numId="25">
    <w:abstractNumId w:val="42"/>
  </w:num>
  <w:num w:numId="26">
    <w:abstractNumId w:val="41"/>
  </w:num>
  <w:num w:numId="27">
    <w:abstractNumId w:val="34"/>
  </w:num>
  <w:num w:numId="28">
    <w:abstractNumId w:val="43"/>
  </w:num>
  <w:num w:numId="29">
    <w:abstractNumId w:val="33"/>
  </w:num>
  <w:num w:numId="30">
    <w:abstractNumId w:val="9"/>
  </w:num>
  <w:num w:numId="31">
    <w:abstractNumId w:val="1"/>
  </w:num>
  <w:num w:numId="32">
    <w:abstractNumId w:val="18"/>
  </w:num>
  <w:num w:numId="33">
    <w:abstractNumId w:val="2"/>
  </w:num>
  <w:num w:numId="34">
    <w:abstractNumId w:val="27"/>
  </w:num>
  <w:num w:numId="35">
    <w:abstractNumId w:val="20"/>
  </w:num>
  <w:num w:numId="36">
    <w:abstractNumId w:val="10"/>
  </w:num>
  <w:num w:numId="37">
    <w:abstractNumId w:val="21"/>
  </w:num>
  <w:num w:numId="38">
    <w:abstractNumId w:val="13"/>
  </w:num>
  <w:num w:numId="39">
    <w:abstractNumId w:val="4"/>
  </w:num>
  <w:num w:numId="40">
    <w:abstractNumId w:val="38"/>
  </w:num>
  <w:num w:numId="41">
    <w:abstractNumId w:val="3"/>
  </w:num>
  <w:num w:numId="42">
    <w:abstractNumId w:val="32"/>
  </w:num>
  <w:num w:numId="43">
    <w:abstractNumId w:val="35"/>
  </w:num>
  <w:num w:numId="44">
    <w:abstractNumId w:val="15"/>
  </w:num>
  <w:num w:numId="45">
    <w:abstractNumId w:val="0"/>
  </w:num>
  <w:num w:numId="46">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272"/>
    <w:rsid w:val="00000FE1"/>
    <w:rsid w:val="00001CEC"/>
    <w:rsid w:val="00003BDF"/>
    <w:rsid w:val="0000537A"/>
    <w:rsid w:val="0001129B"/>
    <w:rsid w:val="0001391A"/>
    <w:rsid w:val="00014116"/>
    <w:rsid w:val="00014891"/>
    <w:rsid w:val="00023640"/>
    <w:rsid w:val="00023A92"/>
    <w:rsid w:val="000253F2"/>
    <w:rsid w:val="000330C1"/>
    <w:rsid w:val="00035BD6"/>
    <w:rsid w:val="00035C95"/>
    <w:rsid w:val="000371D3"/>
    <w:rsid w:val="00042603"/>
    <w:rsid w:val="00051CA7"/>
    <w:rsid w:val="00052273"/>
    <w:rsid w:val="00060475"/>
    <w:rsid w:val="000609CC"/>
    <w:rsid w:val="00062318"/>
    <w:rsid w:val="00066FFC"/>
    <w:rsid w:val="00067A8F"/>
    <w:rsid w:val="000853B9"/>
    <w:rsid w:val="00092946"/>
    <w:rsid w:val="000A2521"/>
    <w:rsid w:val="000A2AF0"/>
    <w:rsid w:val="000A40FA"/>
    <w:rsid w:val="000A7635"/>
    <w:rsid w:val="000B22DC"/>
    <w:rsid w:val="000B5FF9"/>
    <w:rsid w:val="000C5886"/>
    <w:rsid w:val="000C6E2E"/>
    <w:rsid w:val="000C7201"/>
    <w:rsid w:val="000D03B4"/>
    <w:rsid w:val="000D0CBB"/>
    <w:rsid w:val="000D2EB7"/>
    <w:rsid w:val="000D469F"/>
    <w:rsid w:val="000D7B6C"/>
    <w:rsid w:val="000E0BFC"/>
    <w:rsid w:val="000E15E1"/>
    <w:rsid w:val="000E71F3"/>
    <w:rsid w:val="000F60B0"/>
    <w:rsid w:val="000F6A93"/>
    <w:rsid w:val="00100E64"/>
    <w:rsid w:val="00104583"/>
    <w:rsid w:val="00104C7C"/>
    <w:rsid w:val="00106C2D"/>
    <w:rsid w:val="00107579"/>
    <w:rsid w:val="00114598"/>
    <w:rsid w:val="00117F2A"/>
    <w:rsid w:val="00125726"/>
    <w:rsid w:val="00142F59"/>
    <w:rsid w:val="00146A6D"/>
    <w:rsid w:val="00147B7D"/>
    <w:rsid w:val="001515CD"/>
    <w:rsid w:val="0015399A"/>
    <w:rsid w:val="00155712"/>
    <w:rsid w:val="00155CE7"/>
    <w:rsid w:val="001561FE"/>
    <w:rsid w:val="00157B88"/>
    <w:rsid w:val="001619F6"/>
    <w:rsid w:val="00162600"/>
    <w:rsid w:val="00164552"/>
    <w:rsid w:val="00171436"/>
    <w:rsid w:val="00171EE0"/>
    <w:rsid w:val="001808DF"/>
    <w:rsid w:val="001831DD"/>
    <w:rsid w:val="00184A5B"/>
    <w:rsid w:val="00185FA3"/>
    <w:rsid w:val="001906D5"/>
    <w:rsid w:val="001925F0"/>
    <w:rsid w:val="00194E8F"/>
    <w:rsid w:val="001954F4"/>
    <w:rsid w:val="00195563"/>
    <w:rsid w:val="001966F9"/>
    <w:rsid w:val="001A5299"/>
    <w:rsid w:val="001A5544"/>
    <w:rsid w:val="001A55F9"/>
    <w:rsid w:val="001A75CB"/>
    <w:rsid w:val="001A7C5C"/>
    <w:rsid w:val="001B0453"/>
    <w:rsid w:val="001B358B"/>
    <w:rsid w:val="001B6360"/>
    <w:rsid w:val="001B7212"/>
    <w:rsid w:val="001C077C"/>
    <w:rsid w:val="001C0FD8"/>
    <w:rsid w:val="001C285E"/>
    <w:rsid w:val="001C494C"/>
    <w:rsid w:val="001D0AEB"/>
    <w:rsid w:val="001D62C1"/>
    <w:rsid w:val="001E1FB7"/>
    <w:rsid w:val="001F362C"/>
    <w:rsid w:val="001F64A9"/>
    <w:rsid w:val="00202EA2"/>
    <w:rsid w:val="00204533"/>
    <w:rsid w:val="00206407"/>
    <w:rsid w:val="002122D2"/>
    <w:rsid w:val="00214F22"/>
    <w:rsid w:val="002167A0"/>
    <w:rsid w:val="00217598"/>
    <w:rsid w:val="00226439"/>
    <w:rsid w:val="00243CF1"/>
    <w:rsid w:val="00246B73"/>
    <w:rsid w:val="002508FE"/>
    <w:rsid w:val="00253D65"/>
    <w:rsid w:val="00255B4D"/>
    <w:rsid w:val="00260178"/>
    <w:rsid w:val="00263E56"/>
    <w:rsid w:val="00271B26"/>
    <w:rsid w:val="002745D1"/>
    <w:rsid w:val="0028110F"/>
    <w:rsid w:val="0028185B"/>
    <w:rsid w:val="002831C7"/>
    <w:rsid w:val="00283942"/>
    <w:rsid w:val="00283B0B"/>
    <w:rsid w:val="00283F9A"/>
    <w:rsid w:val="002844EE"/>
    <w:rsid w:val="002958DE"/>
    <w:rsid w:val="00297244"/>
    <w:rsid w:val="002A0F73"/>
    <w:rsid w:val="002A1396"/>
    <w:rsid w:val="002A187E"/>
    <w:rsid w:val="002A2E77"/>
    <w:rsid w:val="002A4918"/>
    <w:rsid w:val="002A5B24"/>
    <w:rsid w:val="002B0B66"/>
    <w:rsid w:val="002B34FF"/>
    <w:rsid w:val="002B7742"/>
    <w:rsid w:val="002C56AC"/>
    <w:rsid w:val="002C7877"/>
    <w:rsid w:val="002D2428"/>
    <w:rsid w:val="002D41D1"/>
    <w:rsid w:val="002D6691"/>
    <w:rsid w:val="002D74E1"/>
    <w:rsid w:val="002E1D7D"/>
    <w:rsid w:val="002E5485"/>
    <w:rsid w:val="002F1E56"/>
    <w:rsid w:val="002F3E24"/>
    <w:rsid w:val="002F7284"/>
    <w:rsid w:val="003010AF"/>
    <w:rsid w:val="00303533"/>
    <w:rsid w:val="00306A73"/>
    <w:rsid w:val="00311FD7"/>
    <w:rsid w:val="00320E5E"/>
    <w:rsid w:val="0032349E"/>
    <w:rsid w:val="003263D4"/>
    <w:rsid w:val="0033513A"/>
    <w:rsid w:val="003357D7"/>
    <w:rsid w:val="00341AFD"/>
    <w:rsid w:val="0034306C"/>
    <w:rsid w:val="00346DA7"/>
    <w:rsid w:val="003501A4"/>
    <w:rsid w:val="003558D2"/>
    <w:rsid w:val="00357243"/>
    <w:rsid w:val="003607B7"/>
    <w:rsid w:val="00362EAF"/>
    <w:rsid w:val="003656F1"/>
    <w:rsid w:val="00365914"/>
    <w:rsid w:val="00366B48"/>
    <w:rsid w:val="00366BA7"/>
    <w:rsid w:val="0037038E"/>
    <w:rsid w:val="00373EE7"/>
    <w:rsid w:val="00380DF8"/>
    <w:rsid w:val="0038670C"/>
    <w:rsid w:val="003A2485"/>
    <w:rsid w:val="003A249E"/>
    <w:rsid w:val="003A2C00"/>
    <w:rsid w:val="003B2EF0"/>
    <w:rsid w:val="003B6C02"/>
    <w:rsid w:val="003C13C7"/>
    <w:rsid w:val="003D29D1"/>
    <w:rsid w:val="003D4F98"/>
    <w:rsid w:val="003E052F"/>
    <w:rsid w:val="003E53E0"/>
    <w:rsid w:val="003E7EF9"/>
    <w:rsid w:val="003F2261"/>
    <w:rsid w:val="003F415D"/>
    <w:rsid w:val="003F437A"/>
    <w:rsid w:val="003F7B50"/>
    <w:rsid w:val="00405043"/>
    <w:rsid w:val="00412E62"/>
    <w:rsid w:val="00413BFD"/>
    <w:rsid w:val="004176B3"/>
    <w:rsid w:val="00425DF0"/>
    <w:rsid w:val="00430D9C"/>
    <w:rsid w:val="00456A77"/>
    <w:rsid w:val="00466368"/>
    <w:rsid w:val="00476B6C"/>
    <w:rsid w:val="00485DED"/>
    <w:rsid w:val="004902B6"/>
    <w:rsid w:val="00496187"/>
    <w:rsid w:val="004A12F7"/>
    <w:rsid w:val="004A3326"/>
    <w:rsid w:val="004A6914"/>
    <w:rsid w:val="004B1F52"/>
    <w:rsid w:val="004B4CF7"/>
    <w:rsid w:val="004B7543"/>
    <w:rsid w:val="004B77D0"/>
    <w:rsid w:val="004C1E52"/>
    <w:rsid w:val="004C2AA9"/>
    <w:rsid w:val="004C3D58"/>
    <w:rsid w:val="004C6713"/>
    <w:rsid w:val="004D7EC5"/>
    <w:rsid w:val="004E17BD"/>
    <w:rsid w:val="004E5888"/>
    <w:rsid w:val="00506921"/>
    <w:rsid w:val="005079B7"/>
    <w:rsid w:val="00515A24"/>
    <w:rsid w:val="0052105E"/>
    <w:rsid w:val="005234D0"/>
    <w:rsid w:val="005278AC"/>
    <w:rsid w:val="00527D1B"/>
    <w:rsid w:val="00527F10"/>
    <w:rsid w:val="005376B4"/>
    <w:rsid w:val="005403EF"/>
    <w:rsid w:val="005411AE"/>
    <w:rsid w:val="00541C7B"/>
    <w:rsid w:val="005524F2"/>
    <w:rsid w:val="0055334C"/>
    <w:rsid w:val="005546F1"/>
    <w:rsid w:val="00560906"/>
    <w:rsid w:val="005679C7"/>
    <w:rsid w:val="00571DC1"/>
    <w:rsid w:val="0057227E"/>
    <w:rsid w:val="00573CD3"/>
    <w:rsid w:val="005816F0"/>
    <w:rsid w:val="005836B9"/>
    <w:rsid w:val="00590330"/>
    <w:rsid w:val="005915EC"/>
    <w:rsid w:val="00591D3F"/>
    <w:rsid w:val="005926A3"/>
    <w:rsid w:val="005947A4"/>
    <w:rsid w:val="00597912"/>
    <w:rsid w:val="005A043E"/>
    <w:rsid w:val="005A108D"/>
    <w:rsid w:val="005A41FB"/>
    <w:rsid w:val="005B4EDB"/>
    <w:rsid w:val="005B4FBE"/>
    <w:rsid w:val="005B64C1"/>
    <w:rsid w:val="005B6AD7"/>
    <w:rsid w:val="005C21D5"/>
    <w:rsid w:val="005C5B98"/>
    <w:rsid w:val="005D3D16"/>
    <w:rsid w:val="005D46C1"/>
    <w:rsid w:val="005D47F2"/>
    <w:rsid w:val="005D599C"/>
    <w:rsid w:val="005D6B0B"/>
    <w:rsid w:val="005D6E27"/>
    <w:rsid w:val="005E1077"/>
    <w:rsid w:val="005E3948"/>
    <w:rsid w:val="005E515A"/>
    <w:rsid w:val="005E5FFA"/>
    <w:rsid w:val="005F48D3"/>
    <w:rsid w:val="00612AC6"/>
    <w:rsid w:val="006214D6"/>
    <w:rsid w:val="00621852"/>
    <w:rsid w:val="0062487B"/>
    <w:rsid w:val="00633D3E"/>
    <w:rsid w:val="00634B5E"/>
    <w:rsid w:val="00634C32"/>
    <w:rsid w:val="006361DE"/>
    <w:rsid w:val="00637D26"/>
    <w:rsid w:val="006416CF"/>
    <w:rsid w:val="006432E4"/>
    <w:rsid w:val="00645BE5"/>
    <w:rsid w:val="00645F72"/>
    <w:rsid w:val="00646C92"/>
    <w:rsid w:val="00650CE2"/>
    <w:rsid w:val="00664762"/>
    <w:rsid w:val="0066541D"/>
    <w:rsid w:val="00665880"/>
    <w:rsid w:val="00676533"/>
    <w:rsid w:val="006926BE"/>
    <w:rsid w:val="006A3044"/>
    <w:rsid w:val="006A3758"/>
    <w:rsid w:val="006A47A6"/>
    <w:rsid w:val="006B1D48"/>
    <w:rsid w:val="006B5C68"/>
    <w:rsid w:val="006B624C"/>
    <w:rsid w:val="006C237B"/>
    <w:rsid w:val="006C5F1A"/>
    <w:rsid w:val="006C7970"/>
    <w:rsid w:val="006D49B4"/>
    <w:rsid w:val="006D6507"/>
    <w:rsid w:val="006E0E39"/>
    <w:rsid w:val="006E3D57"/>
    <w:rsid w:val="006F27D9"/>
    <w:rsid w:val="00711E51"/>
    <w:rsid w:val="00713CCE"/>
    <w:rsid w:val="0071543F"/>
    <w:rsid w:val="00715FD5"/>
    <w:rsid w:val="007200AB"/>
    <w:rsid w:val="00737108"/>
    <w:rsid w:val="00744072"/>
    <w:rsid w:val="0074780D"/>
    <w:rsid w:val="00747E19"/>
    <w:rsid w:val="00753199"/>
    <w:rsid w:val="00756723"/>
    <w:rsid w:val="00757ED1"/>
    <w:rsid w:val="0076048C"/>
    <w:rsid w:val="00760955"/>
    <w:rsid w:val="00760A67"/>
    <w:rsid w:val="007614DB"/>
    <w:rsid w:val="007647C1"/>
    <w:rsid w:val="00767C3D"/>
    <w:rsid w:val="00771563"/>
    <w:rsid w:val="00771C5E"/>
    <w:rsid w:val="00774712"/>
    <w:rsid w:val="00780266"/>
    <w:rsid w:val="00781C2D"/>
    <w:rsid w:val="007872C6"/>
    <w:rsid w:val="00787D6D"/>
    <w:rsid w:val="00791723"/>
    <w:rsid w:val="00793351"/>
    <w:rsid w:val="00794CBA"/>
    <w:rsid w:val="00796196"/>
    <w:rsid w:val="007A7CA7"/>
    <w:rsid w:val="007B3984"/>
    <w:rsid w:val="007C5675"/>
    <w:rsid w:val="007C70A1"/>
    <w:rsid w:val="007D1589"/>
    <w:rsid w:val="007E3827"/>
    <w:rsid w:val="007F1E0A"/>
    <w:rsid w:val="007F20C4"/>
    <w:rsid w:val="007F52DA"/>
    <w:rsid w:val="008034E9"/>
    <w:rsid w:val="00810672"/>
    <w:rsid w:val="008207A9"/>
    <w:rsid w:val="00821F95"/>
    <w:rsid w:val="008221D0"/>
    <w:rsid w:val="008279D8"/>
    <w:rsid w:val="00827FF2"/>
    <w:rsid w:val="00832593"/>
    <w:rsid w:val="0083743B"/>
    <w:rsid w:val="00837A32"/>
    <w:rsid w:val="0084572C"/>
    <w:rsid w:val="00847C03"/>
    <w:rsid w:val="00851464"/>
    <w:rsid w:val="00853F2F"/>
    <w:rsid w:val="00863BE4"/>
    <w:rsid w:val="00865525"/>
    <w:rsid w:val="008736DE"/>
    <w:rsid w:val="00876B29"/>
    <w:rsid w:val="00881068"/>
    <w:rsid w:val="00885CA2"/>
    <w:rsid w:val="0088631E"/>
    <w:rsid w:val="00894FA6"/>
    <w:rsid w:val="0089727D"/>
    <w:rsid w:val="008B2700"/>
    <w:rsid w:val="008C1895"/>
    <w:rsid w:val="008C25DD"/>
    <w:rsid w:val="008C5123"/>
    <w:rsid w:val="008C5F5F"/>
    <w:rsid w:val="008D11FE"/>
    <w:rsid w:val="008D13CC"/>
    <w:rsid w:val="008E0851"/>
    <w:rsid w:val="008E505A"/>
    <w:rsid w:val="008E5C18"/>
    <w:rsid w:val="008E724E"/>
    <w:rsid w:val="00902C3C"/>
    <w:rsid w:val="00905E45"/>
    <w:rsid w:val="009121BD"/>
    <w:rsid w:val="00920E77"/>
    <w:rsid w:val="00923F64"/>
    <w:rsid w:val="00926E4D"/>
    <w:rsid w:val="009275E4"/>
    <w:rsid w:val="0093172A"/>
    <w:rsid w:val="009321F7"/>
    <w:rsid w:val="00933D25"/>
    <w:rsid w:val="0093434A"/>
    <w:rsid w:val="00935718"/>
    <w:rsid w:val="00937EDB"/>
    <w:rsid w:val="00946162"/>
    <w:rsid w:val="0094748C"/>
    <w:rsid w:val="00950CAF"/>
    <w:rsid w:val="009578B8"/>
    <w:rsid w:val="0096268B"/>
    <w:rsid w:val="00962EED"/>
    <w:rsid w:val="00964720"/>
    <w:rsid w:val="00964D57"/>
    <w:rsid w:val="00971E4E"/>
    <w:rsid w:val="00973065"/>
    <w:rsid w:val="00974F6A"/>
    <w:rsid w:val="009750A8"/>
    <w:rsid w:val="00975A28"/>
    <w:rsid w:val="00986CC7"/>
    <w:rsid w:val="00993B99"/>
    <w:rsid w:val="00996BEA"/>
    <w:rsid w:val="00997592"/>
    <w:rsid w:val="009A127C"/>
    <w:rsid w:val="009A7A05"/>
    <w:rsid w:val="009B11D6"/>
    <w:rsid w:val="009B2871"/>
    <w:rsid w:val="009B2FDD"/>
    <w:rsid w:val="009B78A9"/>
    <w:rsid w:val="009B7C1E"/>
    <w:rsid w:val="009C6F43"/>
    <w:rsid w:val="009D006D"/>
    <w:rsid w:val="009D5FAF"/>
    <w:rsid w:val="009D715B"/>
    <w:rsid w:val="009F111C"/>
    <w:rsid w:val="009F18B2"/>
    <w:rsid w:val="009F3E27"/>
    <w:rsid w:val="009F6333"/>
    <w:rsid w:val="00A0351E"/>
    <w:rsid w:val="00A06B38"/>
    <w:rsid w:val="00A1011A"/>
    <w:rsid w:val="00A10284"/>
    <w:rsid w:val="00A1109A"/>
    <w:rsid w:val="00A11110"/>
    <w:rsid w:val="00A1419C"/>
    <w:rsid w:val="00A14733"/>
    <w:rsid w:val="00A2139F"/>
    <w:rsid w:val="00A24258"/>
    <w:rsid w:val="00A264A4"/>
    <w:rsid w:val="00A30CD6"/>
    <w:rsid w:val="00A3189C"/>
    <w:rsid w:val="00A3391D"/>
    <w:rsid w:val="00A36B60"/>
    <w:rsid w:val="00A44858"/>
    <w:rsid w:val="00A528BB"/>
    <w:rsid w:val="00A53FA0"/>
    <w:rsid w:val="00A63C0E"/>
    <w:rsid w:val="00A659D8"/>
    <w:rsid w:val="00A67F7A"/>
    <w:rsid w:val="00A72F12"/>
    <w:rsid w:val="00A73D2C"/>
    <w:rsid w:val="00A8274E"/>
    <w:rsid w:val="00A8508F"/>
    <w:rsid w:val="00A91AD5"/>
    <w:rsid w:val="00A92476"/>
    <w:rsid w:val="00A94044"/>
    <w:rsid w:val="00A958FC"/>
    <w:rsid w:val="00A95FAF"/>
    <w:rsid w:val="00AA0797"/>
    <w:rsid w:val="00AA227E"/>
    <w:rsid w:val="00AA4B9B"/>
    <w:rsid w:val="00AB2CDF"/>
    <w:rsid w:val="00AC436E"/>
    <w:rsid w:val="00AC47B4"/>
    <w:rsid w:val="00AC4F53"/>
    <w:rsid w:val="00AD24A9"/>
    <w:rsid w:val="00AD387D"/>
    <w:rsid w:val="00AD3AE4"/>
    <w:rsid w:val="00AD4B5D"/>
    <w:rsid w:val="00AD6189"/>
    <w:rsid w:val="00AD65D8"/>
    <w:rsid w:val="00AD744B"/>
    <w:rsid w:val="00AE17F5"/>
    <w:rsid w:val="00AE70A4"/>
    <w:rsid w:val="00AF290A"/>
    <w:rsid w:val="00AF7B26"/>
    <w:rsid w:val="00B20C8E"/>
    <w:rsid w:val="00B23011"/>
    <w:rsid w:val="00B25BD1"/>
    <w:rsid w:val="00B26540"/>
    <w:rsid w:val="00B311A7"/>
    <w:rsid w:val="00B41E08"/>
    <w:rsid w:val="00B42500"/>
    <w:rsid w:val="00B46944"/>
    <w:rsid w:val="00B50FA8"/>
    <w:rsid w:val="00B54425"/>
    <w:rsid w:val="00B56DC9"/>
    <w:rsid w:val="00B60775"/>
    <w:rsid w:val="00B65BBB"/>
    <w:rsid w:val="00B67F12"/>
    <w:rsid w:val="00B74616"/>
    <w:rsid w:val="00B7567F"/>
    <w:rsid w:val="00B757BB"/>
    <w:rsid w:val="00B76501"/>
    <w:rsid w:val="00B771CB"/>
    <w:rsid w:val="00B80874"/>
    <w:rsid w:val="00B8096F"/>
    <w:rsid w:val="00B80EF3"/>
    <w:rsid w:val="00B83168"/>
    <w:rsid w:val="00B8543D"/>
    <w:rsid w:val="00B8571F"/>
    <w:rsid w:val="00B925AE"/>
    <w:rsid w:val="00B97092"/>
    <w:rsid w:val="00B97F93"/>
    <w:rsid w:val="00BA46D9"/>
    <w:rsid w:val="00BA574C"/>
    <w:rsid w:val="00BA5EC1"/>
    <w:rsid w:val="00BC090E"/>
    <w:rsid w:val="00BD01E3"/>
    <w:rsid w:val="00BD02FC"/>
    <w:rsid w:val="00BD04E8"/>
    <w:rsid w:val="00BD2096"/>
    <w:rsid w:val="00BD3795"/>
    <w:rsid w:val="00BD42C7"/>
    <w:rsid w:val="00BF2DE7"/>
    <w:rsid w:val="00BF7C30"/>
    <w:rsid w:val="00C008F2"/>
    <w:rsid w:val="00C00D7C"/>
    <w:rsid w:val="00C03812"/>
    <w:rsid w:val="00C0403E"/>
    <w:rsid w:val="00C06594"/>
    <w:rsid w:val="00C078C8"/>
    <w:rsid w:val="00C07A94"/>
    <w:rsid w:val="00C11D53"/>
    <w:rsid w:val="00C12D8A"/>
    <w:rsid w:val="00C14923"/>
    <w:rsid w:val="00C1583E"/>
    <w:rsid w:val="00C23B07"/>
    <w:rsid w:val="00C23FE5"/>
    <w:rsid w:val="00C312DC"/>
    <w:rsid w:val="00C316D5"/>
    <w:rsid w:val="00C36063"/>
    <w:rsid w:val="00C40882"/>
    <w:rsid w:val="00C52931"/>
    <w:rsid w:val="00C60B29"/>
    <w:rsid w:val="00C615A3"/>
    <w:rsid w:val="00C66160"/>
    <w:rsid w:val="00C77D25"/>
    <w:rsid w:val="00C80730"/>
    <w:rsid w:val="00C823D6"/>
    <w:rsid w:val="00C86F57"/>
    <w:rsid w:val="00C87068"/>
    <w:rsid w:val="00C932DF"/>
    <w:rsid w:val="00C949B3"/>
    <w:rsid w:val="00C94F54"/>
    <w:rsid w:val="00CA3A6F"/>
    <w:rsid w:val="00CA62DC"/>
    <w:rsid w:val="00CA7D12"/>
    <w:rsid w:val="00CB279E"/>
    <w:rsid w:val="00CB3655"/>
    <w:rsid w:val="00CB584E"/>
    <w:rsid w:val="00CB5B91"/>
    <w:rsid w:val="00CB77BC"/>
    <w:rsid w:val="00CB7ECF"/>
    <w:rsid w:val="00CC4D8B"/>
    <w:rsid w:val="00CC7F9D"/>
    <w:rsid w:val="00CD0D86"/>
    <w:rsid w:val="00CD1A65"/>
    <w:rsid w:val="00CD4B0A"/>
    <w:rsid w:val="00CD5272"/>
    <w:rsid w:val="00CD551D"/>
    <w:rsid w:val="00CD6C04"/>
    <w:rsid w:val="00CD7134"/>
    <w:rsid w:val="00CE7A1D"/>
    <w:rsid w:val="00CF032C"/>
    <w:rsid w:val="00CF1588"/>
    <w:rsid w:val="00CF1D93"/>
    <w:rsid w:val="00D01892"/>
    <w:rsid w:val="00D05DA6"/>
    <w:rsid w:val="00D06573"/>
    <w:rsid w:val="00D121EE"/>
    <w:rsid w:val="00D131A4"/>
    <w:rsid w:val="00D1479B"/>
    <w:rsid w:val="00D17B69"/>
    <w:rsid w:val="00D204B6"/>
    <w:rsid w:val="00D26188"/>
    <w:rsid w:val="00D268FF"/>
    <w:rsid w:val="00D27B09"/>
    <w:rsid w:val="00D32DA1"/>
    <w:rsid w:val="00D367D8"/>
    <w:rsid w:val="00D441CC"/>
    <w:rsid w:val="00D466AC"/>
    <w:rsid w:val="00D53DB1"/>
    <w:rsid w:val="00D53E06"/>
    <w:rsid w:val="00D60985"/>
    <w:rsid w:val="00D63571"/>
    <w:rsid w:val="00D6369E"/>
    <w:rsid w:val="00D71156"/>
    <w:rsid w:val="00D75F58"/>
    <w:rsid w:val="00D7624E"/>
    <w:rsid w:val="00D81A95"/>
    <w:rsid w:val="00D87829"/>
    <w:rsid w:val="00D94160"/>
    <w:rsid w:val="00DA1E56"/>
    <w:rsid w:val="00DA4FEC"/>
    <w:rsid w:val="00DA5E6F"/>
    <w:rsid w:val="00DB0FB4"/>
    <w:rsid w:val="00DB17C8"/>
    <w:rsid w:val="00DB207B"/>
    <w:rsid w:val="00DB532D"/>
    <w:rsid w:val="00DC6C02"/>
    <w:rsid w:val="00DD214D"/>
    <w:rsid w:val="00DD7560"/>
    <w:rsid w:val="00DD7CCB"/>
    <w:rsid w:val="00DE130A"/>
    <w:rsid w:val="00DE17A4"/>
    <w:rsid w:val="00DE6616"/>
    <w:rsid w:val="00DF147B"/>
    <w:rsid w:val="00DF29C4"/>
    <w:rsid w:val="00DF3445"/>
    <w:rsid w:val="00DF65B6"/>
    <w:rsid w:val="00DF78C3"/>
    <w:rsid w:val="00E0066B"/>
    <w:rsid w:val="00E00788"/>
    <w:rsid w:val="00E06044"/>
    <w:rsid w:val="00E140DF"/>
    <w:rsid w:val="00E145BA"/>
    <w:rsid w:val="00E16AEF"/>
    <w:rsid w:val="00E241FF"/>
    <w:rsid w:val="00E374FA"/>
    <w:rsid w:val="00E60DDA"/>
    <w:rsid w:val="00E636B0"/>
    <w:rsid w:val="00E74568"/>
    <w:rsid w:val="00E74C3A"/>
    <w:rsid w:val="00E76099"/>
    <w:rsid w:val="00E77D79"/>
    <w:rsid w:val="00E80F1E"/>
    <w:rsid w:val="00E82D79"/>
    <w:rsid w:val="00E82F53"/>
    <w:rsid w:val="00E84E9C"/>
    <w:rsid w:val="00E972C6"/>
    <w:rsid w:val="00EA0715"/>
    <w:rsid w:val="00EA5B8C"/>
    <w:rsid w:val="00EB1189"/>
    <w:rsid w:val="00EB47FC"/>
    <w:rsid w:val="00ED221D"/>
    <w:rsid w:val="00ED3B6F"/>
    <w:rsid w:val="00ED477E"/>
    <w:rsid w:val="00ED5D50"/>
    <w:rsid w:val="00ED7874"/>
    <w:rsid w:val="00EE2D2B"/>
    <w:rsid w:val="00EE6A8C"/>
    <w:rsid w:val="00EF0CCF"/>
    <w:rsid w:val="00EF1CB7"/>
    <w:rsid w:val="00EF384C"/>
    <w:rsid w:val="00EF48E0"/>
    <w:rsid w:val="00EF6507"/>
    <w:rsid w:val="00F0091C"/>
    <w:rsid w:val="00F03E84"/>
    <w:rsid w:val="00F124F4"/>
    <w:rsid w:val="00F15488"/>
    <w:rsid w:val="00F15D99"/>
    <w:rsid w:val="00F3059B"/>
    <w:rsid w:val="00F31ADA"/>
    <w:rsid w:val="00F31EF7"/>
    <w:rsid w:val="00F32AB4"/>
    <w:rsid w:val="00F375B1"/>
    <w:rsid w:val="00F405F1"/>
    <w:rsid w:val="00F414FC"/>
    <w:rsid w:val="00F42CCF"/>
    <w:rsid w:val="00F444C0"/>
    <w:rsid w:val="00F45138"/>
    <w:rsid w:val="00F506F0"/>
    <w:rsid w:val="00F50AEA"/>
    <w:rsid w:val="00F60E7D"/>
    <w:rsid w:val="00F62618"/>
    <w:rsid w:val="00F6286B"/>
    <w:rsid w:val="00F63097"/>
    <w:rsid w:val="00F6638E"/>
    <w:rsid w:val="00F6664C"/>
    <w:rsid w:val="00F6675A"/>
    <w:rsid w:val="00F67574"/>
    <w:rsid w:val="00F71FB0"/>
    <w:rsid w:val="00F76326"/>
    <w:rsid w:val="00F808B2"/>
    <w:rsid w:val="00F82F4D"/>
    <w:rsid w:val="00F862CB"/>
    <w:rsid w:val="00F91AF6"/>
    <w:rsid w:val="00F95F97"/>
    <w:rsid w:val="00FA4234"/>
    <w:rsid w:val="00FA586D"/>
    <w:rsid w:val="00FA75E7"/>
    <w:rsid w:val="00FA775A"/>
    <w:rsid w:val="00FA7B0A"/>
    <w:rsid w:val="00FB2266"/>
    <w:rsid w:val="00FB2C1D"/>
    <w:rsid w:val="00FB7437"/>
    <w:rsid w:val="00FC18C4"/>
    <w:rsid w:val="00FC7E5D"/>
    <w:rsid w:val="00FE18BD"/>
    <w:rsid w:val="00FE2CC6"/>
    <w:rsid w:val="00FE6C23"/>
    <w:rsid w:val="00FE7499"/>
    <w:rsid w:val="00FF47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048CD"/>
  <w15:chartTrackingRefBased/>
  <w15:docId w15:val="{6815637E-D8B6-4DCC-89FF-EBA154B3D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5272"/>
    <w:pPr>
      <w:spacing w:after="200" w:line="276" w:lineRule="auto"/>
    </w:pPr>
  </w:style>
  <w:style w:type="paragraph" w:styleId="1">
    <w:name w:val="heading 1"/>
    <w:basedOn w:val="a"/>
    <w:link w:val="10"/>
    <w:uiPriority w:val="9"/>
    <w:qFormat/>
    <w:rsid w:val="00CD527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5234D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D5272"/>
    <w:rPr>
      <w:rFonts w:ascii="Times New Roman" w:eastAsia="Times New Roman" w:hAnsi="Times New Roman" w:cs="Times New Roman"/>
      <w:b/>
      <w:bCs/>
      <w:kern w:val="36"/>
      <w:sz w:val="48"/>
      <w:szCs w:val="48"/>
    </w:rPr>
  </w:style>
  <w:style w:type="paragraph" w:styleId="a3">
    <w:name w:val="List Paragraph"/>
    <w:basedOn w:val="a"/>
    <w:link w:val="a4"/>
    <w:uiPriority w:val="34"/>
    <w:qFormat/>
    <w:rsid w:val="00CD5272"/>
    <w:pPr>
      <w:ind w:left="720"/>
      <w:contextualSpacing/>
    </w:pPr>
  </w:style>
  <w:style w:type="character" w:customStyle="1" w:styleId="q4iawc">
    <w:name w:val="q4iawc"/>
    <w:basedOn w:val="a0"/>
    <w:rsid w:val="00CD5272"/>
  </w:style>
  <w:style w:type="paragraph" w:styleId="a5">
    <w:name w:val="header"/>
    <w:basedOn w:val="a"/>
    <w:link w:val="a6"/>
    <w:uiPriority w:val="99"/>
    <w:unhideWhenUsed/>
    <w:rsid w:val="00CD5272"/>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CD5272"/>
    <w:rPr>
      <w:lang w:val="ru-RU"/>
    </w:rPr>
  </w:style>
  <w:style w:type="paragraph" w:styleId="a7">
    <w:name w:val="footer"/>
    <w:basedOn w:val="a"/>
    <w:link w:val="a8"/>
    <w:uiPriority w:val="99"/>
    <w:unhideWhenUsed/>
    <w:rsid w:val="00CD5272"/>
    <w:pPr>
      <w:tabs>
        <w:tab w:val="center" w:pos="4819"/>
        <w:tab w:val="right" w:pos="9639"/>
      </w:tabs>
      <w:spacing w:after="0" w:line="240" w:lineRule="auto"/>
    </w:pPr>
  </w:style>
  <w:style w:type="character" w:customStyle="1" w:styleId="a8">
    <w:name w:val="Нижний колонтитул Знак"/>
    <w:basedOn w:val="a0"/>
    <w:link w:val="a7"/>
    <w:uiPriority w:val="99"/>
    <w:rsid w:val="00CD5272"/>
    <w:rPr>
      <w:lang w:val="ru-RU"/>
    </w:rPr>
  </w:style>
  <w:style w:type="character" w:styleId="a9">
    <w:name w:val="Hyperlink"/>
    <w:basedOn w:val="a0"/>
    <w:uiPriority w:val="99"/>
    <w:unhideWhenUsed/>
    <w:rsid w:val="00CD5272"/>
    <w:rPr>
      <w:color w:val="0000FF"/>
      <w:u w:val="single"/>
    </w:rPr>
  </w:style>
  <w:style w:type="paragraph" w:styleId="aa">
    <w:name w:val="Normal (Web)"/>
    <w:basedOn w:val="a"/>
    <w:unhideWhenUsed/>
    <w:rsid w:val="00CD527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b">
    <w:name w:val="Strong"/>
    <w:basedOn w:val="a0"/>
    <w:qFormat/>
    <w:rsid w:val="00CD5272"/>
    <w:rPr>
      <w:b/>
      <w:bCs/>
    </w:rPr>
  </w:style>
  <w:style w:type="paragraph" w:styleId="HTML">
    <w:name w:val="HTML Preformatted"/>
    <w:basedOn w:val="a"/>
    <w:link w:val="HTML0"/>
    <w:uiPriority w:val="99"/>
    <w:unhideWhenUsed/>
    <w:rsid w:val="00CD52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CD5272"/>
    <w:rPr>
      <w:rFonts w:ascii="Courier New" w:eastAsia="Times New Roman" w:hAnsi="Courier New" w:cs="Courier New"/>
      <w:sz w:val="20"/>
      <w:szCs w:val="20"/>
    </w:rPr>
  </w:style>
  <w:style w:type="character" w:customStyle="1" w:styleId="y2iqfc">
    <w:name w:val="y2iqfc"/>
    <w:basedOn w:val="a0"/>
    <w:rsid w:val="00CD5272"/>
  </w:style>
  <w:style w:type="character" w:customStyle="1" w:styleId="element-citation">
    <w:name w:val="element-citation"/>
    <w:basedOn w:val="a0"/>
    <w:rsid w:val="00CD5272"/>
  </w:style>
  <w:style w:type="character" w:customStyle="1" w:styleId="nowrap">
    <w:name w:val="nowrap"/>
    <w:basedOn w:val="a0"/>
    <w:rsid w:val="00CD5272"/>
  </w:style>
  <w:style w:type="character" w:styleId="ac">
    <w:name w:val="Emphasis"/>
    <w:basedOn w:val="a0"/>
    <w:qFormat/>
    <w:rsid w:val="00CD5272"/>
    <w:rPr>
      <w:i/>
      <w:iCs/>
    </w:rPr>
  </w:style>
  <w:style w:type="table" w:styleId="ad">
    <w:name w:val="Table Grid"/>
    <w:basedOn w:val="a1"/>
    <w:uiPriority w:val="39"/>
    <w:rsid w:val="00CD5272"/>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journal">
    <w:name w:val="ref-journal"/>
    <w:basedOn w:val="a0"/>
    <w:rsid w:val="00CD5272"/>
  </w:style>
  <w:style w:type="character" w:customStyle="1" w:styleId="ref-vol">
    <w:name w:val="ref-vol"/>
    <w:basedOn w:val="a0"/>
    <w:rsid w:val="00CD5272"/>
  </w:style>
  <w:style w:type="paragraph" w:styleId="ae">
    <w:name w:val="Body Text"/>
    <w:basedOn w:val="a"/>
    <w:link w:val="af"/>
    <w:rsid w:val="00CD5272"/>
    <w:pPr>
      <w:spacing w:after="120" w:line="240" w:lineRule="auto"/>
    </w:pPr>
    <w:rPr>
      <w:rFonts w:ascii="Times New Roman" w:eastAsia="Times New Roman" w:hAnsi="Times New Roman" w:cs="Times New Roman"/>
      <w:sz w:val="24"/>
      <w:szCs w:val="24"/>
      <w:lang w:eastAsia="ru-RU"/>
    </w:rPr>
  </w:style>
  <w:style w:type="character" w:customStyle="1" w:styleId="af">
    <w:name w:val="Основной текст Знак"/>
    <w:basedOn w:val="a0"/>
    <w:link w:val="ae"/>
    <w:rsid w:val="00CD5272"/>
    <w:rPr>
      <w:rFonts w:ascii="Times New Roman" w:eastAsia="Times New Roman" w:hAnsi="Times New Roman" w:cs="Times New Roman"/>
      <w:sz w:val="24"/>
      <w:szCs w:val="24"/>
      <w:lang w:val="ru-RU" w:eastAsia="ru-RU"/>
    </w:rPr>
  </w:style>
  <w:style w:type="character" w:customStyle="1" w:styleId="3">
    <w:name w:val="Основной текст + Курсив3"/>
    <w:basedOn w:val="a0"/>
    <w:rsid w:val="00CD5272"/>
    <w:rPr>
      <w:rFonts w:ascii="Times New Roman" w:hAnsi="Times New Roman" w:cs="Times New Roman"/>
      <w:i/>
      <w:iCs/>
      <w:spacing w:val="0"/>
      <w:sz w:val="23"/>
      <w:szCs w:val="23"/>
      <w:lang w:bidi="ar-SA"/>
    </w:rPr>
  </w:style>
  <w:style w:type="paragraph" w:customStyle="1" w:styleId="AAA">
    <w:name w:val="Свободная форма A A A"/>
    <w:rsid w:val="00CD5272"/>
    <w:pPr>
      <w:spacing w:after="0" w:line="240" w:lineRule="auto"/>
    </w:pPr>
    <w:rPr>
      <w:rFonts w:ascii="Helvetica" w:eastAsia="ヒラギノ角ゴ Pro W3" w:hAnsi="Helvetica" w:cs="Times New Roman"/>
      <w:color w:val="000000"/>
      <w:sz w:val="24"/>
      <w:szCs w:val="20"/>
      <w:lang w:eastAsia="ru-RU"/>
    </w:rPr>
  </w:style>
  <w:style w:type="character" w:customStyle="1" w:styleId="21">
    <w:name w:val="Основной текст (2)_"/>
    <w:basedOn w:val="a0"/>
    <w:link w:val="22"/>
    <w:uiPriority w:val="99"/>
    <w:rsid w:val="00CD5272"/>
    <w:rPr>
      <w:rFonts w:ascii="Courier New" w:hAnsi="Courier New" w:cs="Courier New"/>
      <w:b/>
      <w:bCs/>
      <w:sz w:val="29"/>
      <w:szCs w:val="29"/>
      <w:shd w:val="clear" w:color="auto" w:fill="FFFFFF"/>
    </w:rPr>
  </w:style>
  <w:style w:type="paragraph" w:customStyle="1" w:styleId="22">
    <w:name w:val="Основной текст (2)"/>
    <w:basedOn w:val="a"/>
    <w:link w:val="21"/>
    <w:uiPriority w:val="99"/>
    <w:rsid w:val="00CD5272"/>
    <w:pPr>
      <w:shd w:val="clear" w:color="auto" w:fill="FFFFFF"/>
      <w:spacing w:after="1140" w:line="240" w:lineRule="atLeast"/>
      <w:jc w:val="center"/>
    </w:pPr>
    <w:rPr>
      <w:rFonts w:ascii="Courier New" w:hAnsi="Courier New" w:cs="Courier New"/>
      <w:b/>
      <w:bCs/>
      <w:sz w:val="29"/>
      <w:szCs w:val="29"/>
    </w:rPr>
  </w:style>
  <w:style w:type="character" w:customStyle="1" w:styleId="FontStyle13">
    <w:name w:val="Font Style13"/>
    <w:basedOn w:val="a0"/>
    <w:rsid w:val="00CD5272"/>
    <w:rPr>
      <w:rFonts w:ascii="Arial" w:hAnsi="Arial" w:cs="Arial"/>
      <w:b/>
      <w:bCs/>
      <w:sz w:val="16"/>
      <w:szCs w:val="16"/>
    </w:rPr>
  </w:style>
  <w:style w:type="character" w:customStyle="1" w:styleId="a4">
    <w:name w:val="Абзац списка Знак"/>
    <w:link w:val="a3"/>
    <w:uiPriority w:val="34"/>
    <w:rsid w:val="00CD5272"/>
    <w:rPr>
      <w:lang w:val="ru-RU"/>
    </w:rPr>
  </w:style>
  <w:style w:type="character" w:customStyle="1" w:styleId="italic">
    <w:name w:val="italic"/>
    <w:basedOn w:val="a0"/>
    <w:rsid w:val="00CD5272"/>
  </w:style>
  <w:style w:type="character" w:customStyle="1" w:styleId="af0">
    <w:name w:val="_"/>
    <w:basedOn w:val="a0"/>
    <w:rsid w:val="00CD5272"/>
  </w:style>
  <w:style w:type="character" w:customStyle="1" w:styleId="ff2">
    <w:name w:val="ff2"/>
    <w:basedOn w:val="a0"/>
    <w:rsid w:val="00CD5272"/>
  </w:style>
  <w:style w:type="character" w:customStyle="1" w:styleId="ls4">
    <w:name w:val="ls4"/>
    <w:basedOn w:val="a0"/>
    <w:rsid w:val="00CD5272"/>
  </w:style>
  <w:style w:type="character" w:customStyle="1" w:styleId="ff3">
    <w:name w:val="ff3"/>
    <w:basedOn w:val="a0"/>
    <w:rsid w:val="00CD5272"/>
  </w:style>
  <w:style w:type="character" w:customStyle="1" w:styleId="ls3">
    <w:name w:val="ls3"/>
    <w:basedOn w:val="a0"/>
    <w:rsid w:val="00CD5272"/>
  </w:style>
  <w:style w:type="character" w:customStyle="1" w:styleId="v0">
    <w:name w:val="v0"/>
    <w:basedOn w:val="a0"/>
    <w:rsid w:val="00CD5272"/>
  </w:style>
  <w:style w:type="character" w:customStyle="1" w:styleId="ff4">
    <w:name w:val="ff4"/>
    <w:basedOn w:val="a0"/>
    <w:rsid w:val="00CD5272"/>
  </w:style>
  <w:style w:type="character" w:customStyle="1" w:styleId="ls1d">
    <w:name w:val="ls1d"/>
    <w:basedOn w:val="a0"/>
    <w:rsid w:val="00CD5272"/>
  </w:style>
  <w:style w:type="character" w:customStyle="1" w:styleId="ls13">
    <w:name w:val="ls13"/>
    <w:basedOn w:val="a0"/>
    <w:rsid w:val="00CD5272"/>
  </w:style>
  <w:style w:type="character" w:customStyle="1" w:styleId="ls11">
    <w:name w:val="ls11"/>
    <w:basedOn w:val="a0"/>
    <w:rsid w:val="00CD5272"/>
  </w:style>
  <w:style w:type="character" w:customStyle="1" w:styleId="ff1">
    <w:name w:val="ff1"/>
    <w:basedOn w:val="a0"/>
    <w:rsid w:val="00CD5272"/>
  </w:style>
  <w:style w:type="character" w:customStyle="1" w:styleId="ls15">
    <w:name w:val="ls15"/>
    <w:basedOn w:val="a0"/>
    <w:rsid w:val="00CD5272"/>
  </w:style>
  <w:style w:type="character" w:customStyle="1" w:styleId="ls1e">
    <w:name w:val="ls1e"/>
    <w:basedOn w:val="a0"/>
    <w:rsid w:val="00CD5272"/>
  </w:style>
  <w:style w:type="character" w:customStyle="1" w:styleId="ws16e">
    <w:name w:val="ws16e"/>
    <w:basedOn w:val="a0"/>
    <w:rsid w:val="00CD5272"/>
  </w:style>
  <w:style w:type="character" w:customStyle="1" w:styleId="ls1f">
    <w:name w:val="ls1f"/>
    <w:basedOn w:val="a0"/>
    <w:rsid w:val="00CD5272"/>
  </w:style>
  <w:style w:type="character" w:customStyle="1" w:styleId="ff8">
    <w:name w:val="ff8"/>
    <w:basedOn w:val="a0"/>
    <w:rsid w:val="00CD5272"/>
  </w:style>
  <w:style w:type="character" w:customStyle="1" w:styleId="4">
    <w:name w:val="Основной текст (4)_"/>
    <w:link w:val="40"/>
    <w:uiPriority w:val="99"/>
    <w:locked/>
    <w:rsid w:val="00CD5272"/>
    <w:rPr>
      <w:rFonts w:ascii="Times New Roman" w:eastAsia="Times New Roman" w:hAnsi="Times New Roman"/>
      <w:sz w:val="18"/>
      <w:szCs w:val="18"/>
      <w:shd w:val="clear" w:color="auto" w:fill="FFFFFF"/>
    </w:rPr>
  </w:style>
  <w:style w:type="paragraph" w:customStyle="1" w:styleId="40">
    <w:name w:val="Основной текст (4)"/>
    <w:basedOn w:val="a"/>
    <w:link w:val="4"/>
    <w:uiPriority w:val="99"/>
    <w:rsid w:val="00CD5272"/>
    <w:pPr>
      <w:widowControl w:val="0"/>
      <w:shd w:val="clear" w:color="auto" w:fill="FFFFFF"/>
      <w:spacing w:before="720" w:after="720" w:line="0" w:lineRule="atLeast"/>
      <w:jc w:val="right"/>
    </w:pPr>
    <w:rPr>
      <w:rFonts w:ascii="Times New Roman" w:eastAsia="Times New Roman" w:hAnsi="Times New Roman"/>
      <w:sz w:val="18"/>
      <w:szCs w:val="18"/>
    </w:rPr>
  </w:style>
  <w:style w:type="character" w:customStyle="1" w:styleId="apple-converted-space">
    <w:name w:val="apple-converted-space"/>
    <w:basedOn w:val="a0"/>
    <w:rsid w:val="00CD5272"/>
  </w:style>
  <w:style w:type="paragraph" w:customStyle="1" w:styleId="rtejustify">
    <w:name w:val="rtejustify"/>
    <w:basedOn w:val="a"/>
    <w:rsid w:val="00CD527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1">
    <w:name w:val="Body Text Indent"/>
    <w:basedOn w:val="a"/>
    <w:link w:val="af2"/>
    <w:uiPriority w:val="99"/>
    <w:unhideWhenUsed/>
    <w:rsid w:val="00CD5272"/>
    <w:pPr>
      <w:spacing w:after="120"/>
      <w:ind w:left="283"/>
    </w:pPr>
  </w:style>
  <w:style w:type="character" w:customStyle="1" w:styleId="af2">
    <w:name w:val="Основной текст с отступом Знак"/>
    <w:basedOn w:val="a0"/>
    <w:link w:val="af1"/>
    <w:uiPriority w:val="99"/>
    <w:rsid w:val="00CD5272"/>
    <w:rPr>
      <w:lang w:val="ru-RU"/>
    </w:rPr>
  </w:style>
  <w:style w:type="paragraph" w:styleId="af3">
    <w:name w:val="Balloon Text"/>
    <w:basedOn w:val="a"/>
    <w:link w:val="af4"/>
    <w:uiPriority w:val="99"/>
    <w:semiHidden/>
    <w:unhideWhenUsed/>
    <w:rsid w:val="00CD5272"/>
    <w:pPr>
      <w:spacing w:after="0" w:line="240" w:lineRule="auto"/>
    </w:pPr>
    <w:rPr>
      <w:rFonts w:ascii="Segoe UI" w:hAnsi="Segoe UI" w:cs="Segoe UI"/>
      <w:sz w:val="18"/>
      <w:szCs w:val="18"/>
    </w:rPr>
  </w:style>
  <w:style w:type="character" w:customStyle="1" w:styleId="af4">
    <w:name w:val="Текст выноски Знак"/>
    <w:basedOn w:val="a0"/>
    <w:link w:val="af3"/>
    <w:uiPriority w:val="99"/>
    <w:semiHidden/>
    <w:rsid w:val="00CD5272"/>
    <w:rPr>
      <w:rFonts w:ascii="Segoe UI" w:hAnsi="Segoe UI" w:cs="Segoe UI"/>
      <w:sz w:val="18"/>
      <w:szCs w:val="18"/>
      <w:lang w:val="ru-RU"/>
    </w:rPr>
  </w:style>
  <w:style w:type="paragraph" w:customStyle="1" w:styleId="a00">
    <w:name w:val="a0"/>
    <w:basedOn w:val="a"/>
    <w:rsid w:val="00D06573"/>
    <w:pPr>
      <w:spacing w:before="100" w:beforeAutospacing="1" w:after="100" w:afterAutospacing="1" w:line="240" w:lineRule="auto"/>
    </w:pPr>
    <w:rPr>
      <w:rFonts w:ascii="Tahoma" w:eastAsia="Times New Roman" w:hAnsi="Tahoma" w:cs="Tahoma"/>
      <w:sz w:val="24"/>
      <w:szCs w:val="24"/>
      <w:lang w:eastAsia="ru-RU"/>
    </w:rPr>
  </w:style>
  <w:style w:type="character" w:customStyle="1" w:styleId="name">
    <w:name w:val="name"/>
    <w:basedOn w:val="a0"/>
    <w:rsid w:val="00362EAF"/>
  </w:style>
  <w:style w:type="character" w:customStyle="1" w:styleId="surname">
    <w:name w:val="surname"/>
    <w:basedOn w:val="a0"/>
    <w:rsid w:val="00362EAF"/>
  </w:style>
  <w:style w:type="character" w:customStyle="1" w:styleId="forenames">
    <w:name w:val="forenames"/>
    <w:basedOn w:val="a0"/>
    <w:rsid w:val="00362EAF"/>
  </w:style>
  <w:style w:type="character" w:customStyle="1" w:styleId="year">
    <w:name w:val="year"/>
    <w:basedOn w:val="a0"/>
    <w:rsid w:val="00362EAF"/>
  </w:style>
  <w:style w:type="character" w:customStyle="1" w:styleId="book-title">
    <w:name w:val="book-title"/>
    <w:basedOn w:val="a0"/>
    <w:rsid w:val="00362EAF"/>
  </w:style>
  <w:style w:type="character" w:customStyle="1" w:styleId="publisher-loc">
    <w:name w:val="publisher-loc"/>
    <w:basedOn w:val="a0"/>
    <w:rsid w:val="00362EAF"/>
  </w:style>
  <w:style w:type="character" w:customStyle="1" w:styleId="article-title">
    <w:name w:val="article-title"/>
    <w:basedOn w:val="a0"/>
    <w:rsid w:val="00362EAF"/>
  </w:style>
  <w:style w:type="character" w:customStyle="1" w:styleId="journal-title">
    <w:name w:val="journal-title"/>
    <w:basedOn w:val="a0"/>
    <w:rsid w:val="00362EAF"/>
  </w:style>
  <w:style w:type="character" w:customStyle="1" w:styleId="volume">
    <w:name w:val="volume"/>
    <w:basedOn w:val="a0"/>
    <w:rsid w:val="00362EAF"/>
  </w:style>
  <w:style w:type="character" w:customStyle="1" w:styleId="20">
    <w:name w:val="Заголовок 2 Знак"/>
    <w:basedOn w:val="a0"/>
    <w:link w:val="2"/>
    <w:uiPriority w:val="9"/>
    <w:rsid w:val="005234D0"/>
    <w:rPr>
      <w:rFonts w:asciiTheme="majorHAnsi" w:eastAsiaTheme="majorEastAsia" w:hAnsiTheme="majorHAnsi" w:cstheme="majorBidi"/>
      <w:color w:val="2F5496" w:themeColor="accent1" w:themeShade="BF"/>
      <w:sz w:val="26"/>
      <w:szCs w:val="26"/>
      <w:lang w:val="ru-RU"/>
    </w:rPr>
  </w:style>
  <w:style w:type="paragraph" w:customStyle="1" w:styleId="210">
    <w:name w:val="Основной текст (2)1"/>
    <w:basedOn w:val="a"/>
    <w:uiPriority w:val="99"/>
    <w:rsid w:val="008D13CC"/>
    <w:pPr>
      <w:widowControl w:val="0"/>
      <w:shd w:val="clear" w:color="auto" w:fill="FFFFFF"/>
      <w:spacing w:before="360" w:after="160" w:line="240" w:lineRule="exact"/>
      <w:ind w:hanging="820"/>
      <w:jc w:val="both"/>
    </w:pPr>
    <w:rPr>
      <w:rFonts w:ascii="Times New Roman" w:eastAsia="Calibri" w:hAnsi="Times New Roman" w:cs="Times New Roman"/>
      <w:sz w:val="19"/>
      <w:szCs w:val="19"/>
    </w:rPr>
  </w:style>
  <w:style w:type="character" w:customStyle="1" w:styleId="rvts7">
    <w:name w:val="rvts7"/>
    <w:basedOn w:val="a0"/>
    <w:rsid w:val="0001129B"/>
    <w:rPr>
      <w:rFonts w:ascii="Times New Roman" w:hAnsi="Times New Roman" w:cs="Times New Roman" w:hint="default"/>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0878921">
      <w:bodyDiv w:val="1"/>
      <w:marLeft w:val="0"/>
      <w:marRight w:val="0"/>
      <w:marTop w:val="0"/>
      <w:marBottom w:val="0"/>
      <w:divBdr>
        <w:top w:val="none" w:sz="0" w:space="0" w:color="auto"/>
        <w:left w:val="none" w:sz="0" w:space="0" w:color="auto"/>
        <w:bottom w:val="none" w:sz="0" w:space="0" w:color="auto"/>
        <w:right w:val="none" w:sz="0" w:space="0" w:color="auto"/>
      </w:divBdr>
      <w:divsChild>
        <w:div w:id="171839190">
          <w:marLeft w:val="0"/>
          <w:marRight w:val="0"/>
          <w:marTop w:val="0"/>
          <w:marBottom w:val="60"/>
          <w:divBdr>
            <w:top w:val="none" w:sz="0" w:space="0" w:color="auto"/>
            <w:left w:val="none" w:sz="0" w:space="0" w:color="auto"/>
            <w:bottom w:val="none" w:sz="0" w:space="0" w:color="auto"/>
            <w:right w:val="none" w:sz="0" w:space="0" w:color="auto"/>
          </w:divBdr>
          <w:divsChild>
            <w:div w:id="196553351">
              <w:marLeft w:val="0"/>
              <w:marRight w:val="0"/>
              <w:marTop w:val="0"/>
              <w:marBottom w:val="0"/>
              <w:divBdr>
                <w:top w:val="none" w:sz="0" w:space="0" w:color="auto"/>
                <w:left w:val="none" w:sz="0" w:space="0" w:color="auto"/>
                <w:bottom w:val="none" w:sz="0" w:space="0" w:color="auto"/>
                <w:right w:val="none" w:sz="0" w:space="0" w:color="auto"/>
              </w:divBdr>
              <w:divsChild>
                <w:div w:id="251161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025110">
          <w:marLeft w:val="0"/>
          <w:marRight w:val="0"/>
          <w:marTop w:val="0"/>
          <w:marBottom w:val="60"/>
          <w:divBdr>
            <w:top w:val="none" w:sz="0" w:space="0" w:color="auto"/>
            <w:left w:val="none" w:sz="0" w:space="0" w:color="auto"/>
            <w:bottom w:val="none" w:sz="0" w:space="0" w:color="auto"/>
            <w:right w:val="none" w:sz="0" w:space="0" w:color="auto"/>
          </w:divBdr>
          <w:divsChild>
            <w:div w:id="33315890">
              <w:marLeft w:val="0"/>
              <w:marRight w:val="0"/>
              <w:marTop w:val="0"/>
              <w:marBottom w:val="0"/>
              <w:divBdr>
                <w:top w:val="none" w:sz="0" w:space="0" w:color="auto"/>
                <w:left w:val="none" w:sz="0" w:space="0" w:color="auto"/>
                <w:bottom w:val="none" w:sz="0" w:space="0" w:color="auto"/>
                <w:right w:val="none" w:sz="0" w:space="0" w:color="auto"/>
              </w:divBdr>
              <w:divsChild>
                <w:div w:id="183325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4383134">
          <w:marLeft w:val="0"/>
          <w:marRight w:val="0"/>
          <w:marTop w:val="0"/>
          <w:marBottom w:val="60"/>
          <w:divBdr>
            <w:top w:val="none" w:sz="0" w:space="0" w:color="auto"/>
            <w:left w:val="none" w:sz="0" w:space="0" w:color="auto"/>
            <w:bottom w:val="none" w:sz="0" w:space="0" w:color="auto"/>
            <w:right w:val="none" w:sz="0" w:space="0" w:color="auto"/>
          </w:divBdr>
          <w:divsChild>
            <w:div w:id="2002931131">
              <w:marLeft w:val="0"/>
              <w:marRight w:val="0"/>
              <w:marTop w:val="0"/>
              <w:marBottom w:val="0"/>
              <w:divBdr>
                <w:top w:val="none" w:sz="0" w:space="0" w:color="auto"/>
                <w:left w:val="none" w:sz="0" w:space="0" w:color="auto"/>
                <w:bottom w:val="none" w:sz="0" w:space="0" w:color="auto"/>
                <w:right w:val="none" w:sz="0" w:space="0" w:color="auto"/>
              </w:divBdr>
              <w:divsChild>
                <w:div w:id="64802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160460">
          <w:marLeft w:val="0"/>
          <w:marRight w:val="0"/>
          <w:marTop w:val="0"/>
          <w:marBottom w:val="60"/>
          <w:divBdr>
            <w:top w:val="none" w:sz="0" w:space="0" w:color="auto"/>
            <w:left w:val="none" w:sz="0" w:space="0" w:color="auto"/>
            <w:bottom w:val="none" w:sz="0" w:space="0" w:color="auto"/>
            <w:right w:val="none" w:sz="0" w:space="0" w:color="auto"/>
          </w:divBdr>
          <w:divsChild>
            <w:div w:id="2070031170">
              <w:marLeft w:val="0"/>
              <w:marRight w:val="0"/>
              <w:marTop w:val="0"/>
              <w:marBottom w:val="0"/>
              <w:divBdr>
                <w:top w:val="none" w:sz="0" w:space="0" w:color="auto"/>
                <w:left w:val="none" w:sz="0" w:space="0" w:color="auto"/>
                <w:bottom w:val="none" w:sz="0" w:space="0" w:color="auto"/>
                <w:right w:val="none" w:sz="0" w:space="0" w:color="auto"/>
              </w:divBdr>
              <w:divsChild>
                <w:div w:id="88830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267488">
          <w:marLeft w:val="0"/>
          <w:marRight w:val="0"/>
          <w:marTop w:val="0"/>
          <w:marBottom w:val="60"/>
          <w:divBdr>
            <w:top w:val="none" w:sz="0" w:space="0" w:color="auto"/>
            <w:left w:val="none" w:sz="0" w:space="0" w:color="auto"/>
            <w:bottom w:val="none" w:sz="0" w:space="0" w:color="auto"/>
            <w:right w:val="none" w:sz="0" w:space="0" w:color="auto"/>
          </w:divBdr>
          <w:divsChild>
            <w:div w:id="619609875">
              <w:marLeft w:val="0"/>
              <w:marRight w:val="0"/>
              <w:marTop w:val="0"/>
              <w:marBottom w:val="0"/>
              <w:divBdr>
                <w:top w:val="none" w:sz="0" w:space="0" w:color="auto"/>
                <w:left w:val="none" w:sz="0" w:space="0" w:color="auto"/>
                <w:bottom w:val="none" w:sz="0" w:space="0" w:color="auto"/>
                <w:right w:val="none" w:sz="0" w:space="0" w:color="auto"/>
              </w:divBdr>
              <w:divsChild>
                <w:div w:id="303437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494053">
          <w:marLeft w:val="0"/>
          <w:marRight w:val="0"/>
          <w:marTop w:val="0"/>
          <w:marBottom w:val="60"/>
          <w:divBdr>
            <w:top w:val="none" w:sz="0" w:space="0" w:color="auto"/>
            <w:left w:val="none" w:sz="0" w:space="0" w:color="auto"/>
            <w:bottom w:val="none" w:sz="0" w:space="0" w:color="auto"/>
            <w:right w:val="none" w:sz="0" w:space="0" w:color="auto"/>
          </w:divBdr>
          <w:divsChild>
            <w:div w:id="2026517635">
              <w:marLeft w:val="0"/>
              <w:marRight w:val="0"/>
              <w:marTop w:val="0"/>
              <w:marBottom w:val="0"/>
              <w:divBdr>
                <w:top w:val="none" w:sz="0" w:space="0" w:color="auto"/>
                <w:left w:val="none" w:sz="0" w:space="0" w:color="auto"/>
                <w:bottom w:val="none" w:sz="0" w:space="0" w:color="auto"/>
                <w:right w:val="none" w:sz="0" w:space="0" w:color="auto"/>
              </w:divBdr>
              <w:divsChild>
                <w:div w:id="27001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239422">
          <w:marLeft w:val="0"/>
          <w:marRight w:val="0"/>
          <w:marTop w:val="0"/>
          <w:marBottom w:val="60"/>
          <w:divBdr>
            <w:top w:val="none" w:sz="0" w:space="0" w:color="auto"/>
            <w:left w:val="none" w:sz="0" w:space="0" w:color="auto"/>
            <w:bottom w:val="none" w:sz="0" w:space="0" w:color="auto"/>
            <w:right w:val="none" w:sz="0" w:space="0" w:color="auto"/>
          </w:divBdr>
          <w:divsChild>
            <w:div w:id="880940545">
              <w:marLeft w:val="0"/>
              <w:marRight w:val="0"/>
              <w:marTop w:val="0"/>
              <w:marBottom w:val="0"/>
              <w:divBdr>
                <w:top w:val="none" w:sz="0" w:space="0" w:color="auto"/>
                <w:left w:val="none" w:sz="0" w:space="0" w:color="auto"/>
                <w:bottom w:val="none" w:sz="0" w:space="0" w:color="auto"/>
                <w:right w:val="none" w:sz="0" w:space="0" w:color="auto"/>
              </w:divBdr>
              <w:divsChild>
                <w:div w:id="163397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401125">
          <w:marLeft w:val="0"/>
          <w:marRight w:val="0"/>
          <w:marTop w:val="0"/>
          <w:marBottom w:val="60"/>
          <w:divBdr>
            <w:top w:val="none" w:sz="0" w:space="0" w:color="auto"/>
            <w:left w:val="none" w:sz="0" w:space="0" w:color="auto"/>
            <w:bottom w:val="none" w:sz="0" w:space="0" w:color="auto"/>
            <w:right w:val="none" w:sz="0" w:space="0" w:color="auto"/>
          </w:divBdr>
          <w:divsChild>
            <w:div w:id="1828546189">
              <w:marLeft w:val="0"/>
              <w:marRight w:val="0"/>
              <w:marTop w:val="0"/>
              <w:marBottom w:val="0"/>
              <w:divBdr>
                <w:top w:val="none" w:sz="0" w:space="0" w:color="auto"/>
                <w:left w:val="none" w:sz="0" w:space="0" w:color="auto"/>
                <w:bottom w:val="none" w:sz="0" w:space="0" w:color="auto"/>
                <w:right w:val="none" w:sz="0" w:space="0" w:color="auto"/>
              </w:divBdr>
              <w:divsChild>
                <w:div w:id="349189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321">
          <w:marLeft w:val="0"/>
          <w:marRight w:val="0"/>
          <w:marTop w:val="0"/>
          <w:marBottom w:val="60"/>
          <w:divBdr>
            <w:top w:val="none" w:sz="0" w:space="0" w:color="auto"/>
            <w:left w:val="none" w:sz="0" w:space="0" w:color="auto"/>
            <w:bottom w:val="none" w:sz="0" w:space="0" w:color="auto"/>
            <w:right w:val="none" w:sz="0" w:space="0" w:color="auto"/>
          </w:divBdr>
          <w:divsChild>
            <w:div w:id="2038240719">
              <w:marLeft w:val="0"/>
              <w:marRight w:val="0"/>
              <w:marTop w:val="0"/>
              <w:marBottom w:val="0"/>
              <w:divBdr>
                <w:top w:val="none" w:sz="0" w:space="0" w:color="auto"/>
                <w:left w:val="none" w:sz="0" w:space="0" w:color="auto"/>
                <w:bottom w:val="none" w:sz="0" w:space="0" w:color="auto"/>
                <w:right w:val="none" w:sz="0" w:space="0" w:color="auto"/>
              </w:divBdr>
              <w:divsChild>
                <w:div w:id="99006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476588">
          <w:marLeft w:val="0"/>
          <w:marRight w:val="0"/>
          <w:marTop w:val="0"/>
          <w:marBottom w:val="60"/>
          <w:divBdr>
            <w:top w:val="none" w:sz="0" w:space="0" w:color="auto"/>
            <w:left w:val="none" w:sz="0" w:space="0" w:color="auto"/>
            <w:bottom w:val="none" w:sz="0" w:space="0" w:color="auto"/>
            <w:right w:val="none" w:sz="0" w:space="0" w:color="auto"/>
          </w:divBdr>
          <w:divsChild>
            <w:div w:id="469594809">
              <w:marLeft w:val="0"/>
              <w:marRight w:val="0"/>
              <w:marTop w:val="0"/>
              <w:marBottom w:val="0"/>
              <w:divBdr>
                <w:top w:val="none" w:sz="0" w:space="0" w:color="auto"/>
                <w:left w:val="none" w:sz="0" w:space="0" w:color="auto"/>
                <w:bottom w:val="none" w:sz="0" w:space="0" w:color="auto"/>
                <w:right w:val="none" w:sz="0" w:space="0" w:color="auto"/>
              </w:divBdr>
              <w:divsChild>
                <w:div w:id="188424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060314">
          <w:marLeft w:val="0"/>
          <w:marRight w:val="0"/>
          <w:marTop w:val="0"/>
          <w:marBottom w:val="60"/>
          <w:divBdr>
            <w:top w:val="none" w:sz="0" w:space="0" w:color="auto"/>
            <w:left w:val="none" w:sz="0" w:space="0" w:color="auto"/>
            <w:bottom w:val="none" w:sz="0" w:space="0" w:color="auto"/>
            <w:right w:val="none" w:sz="0" w:space="0" w:color="auto"/>
          </w:divBdr>
          <w:divsChild>
            <w:div w:id="633022225">
              <w:marLeft w:val="0"/>
              <w:marRight w:val="0"/>
              <w:marTop w:val="0"/>
              <w:marBottom w:val="0"/>
              <w:divBdr>
                <w:top w:val="none" w:sz="0" w:space="0" w:color="auto"/>
                <w:left w:val="none" w:sz="0" w:space="0" w:color="auto"/>
                <w:bottom w:val="none" w:sz="0" w:space="0" w:color="auto"/>
                <w:right w:val="none" w:sz="0" w:space="0" w:color="auto"/>
              </w:divBdr>
              <w:divsChild>
                <w:div w:id="816915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368536">
          <w:marLeft w:val="0"/>
          <w:marRight w:val="0"/>
          <w:marTop w:val="0"/>
          <w:marBottom w:val="60"/>
          <w:divBdr>
            <w:top w:val="none" w:sz="0" w:space="0" w:color="auto"/>
            <w:left w:val="none" w:sz="0" w:space="0" w:color="auto"/>
            <w:bottom w:val="none" w:sz="0" w:space="0" w:color="auto"/>
            <w:right w:val="none" w:sz="0" w:space="0" w:color="auto"/>
          </w:divBdr>
          <w:divsChild>
            <w:div w:id="68700268">
              <w:marLeft w:val="0"/>
              <w:marRight w:val="0"/>
              <w:marTop w:val="0"/>
              <w:marBottom w:val="0"/>
              <w:divBdr>
                <w:top w:val="none" w:sz="0" w:space="0" w:color="auto"/>
                <w:left w:val="none" w:sz="0" w:space="0" w:color="auto"/>
                <w:bottom w:val="none" w:sz="0" w:space="0" w:color="auto"/>
                <w:right w:val="none" w:sz="0" w:space="0" w:color="auto"/>
              </w:divBdr>
              <w:divsChild>
                <w:div w:id="130523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4710603">
          <w:marLeft w:val="0"/>
          <w:marRight w:val="0"/>
          <w:marTop w:val="0"/>
          <w:marBottom w:val="60"/>
          <w:divBdr>
            <w:top w:val="none" w:sz="0" w:space="0" w:color="auto"/>
            <w:left w:val="none" w:sz="0" w:space="0" w:color="auto"/>
            <w:bottom w:val="none" w:sz="0" w:space="0" w:color="auto"/>
            <w:right w:val="none" w:sz="0" w:space="0" w:color="auto"/>
          </w:divBdr>
          <w:divsChild>
            <w:div w:id="1282802641">
              <w:marLeft w:val="0"/>
              <w:marRight w:val="0"/>
              <w:marTop w:val="0"/>
              <w:marBottom w:val="0"/>
              <w:divBdr>
                <w:top w:val="none" w:sz="0" w:space="0" w:color="auto"/>
                <w:left w:val="none" w:sz="0" w:space="0" w:color="auto"/>
                <w:bottom w:val="none" w:sz="0" w:space="0" w:color="auto"/>
                <w:right w:val="none" w:sz="0" w:space="0" w:color="auto"/>
              </w:divBdr>
              <w:divsChild>
                <w:div w:id="66401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331756">
          <w:marLeft w:val="0"/>
          <w:marRight w:val="0"/>
          <w:marTop w:val="0"/>
          <w:marBottom w:val="60"/>
          <w:divBdr>
            <w:top w:val="none" w:sz="0" w:space="0" w:color="auto"/>
            <w:left w:val="none" w:sz="0" w:space="0" w:color="auto"/>
            <w:bottom w:val="none" w:sz="0" w:space="0" w:color="auto"/>
            <w:right w:val="none" w:sz="0" w:space="0" w:color="auto"/>
          </w:divBdr>
          <w:divsChild>
            <w:div w:id="1997488549">
              <w:marLeft w:val="0"/>
              <w:marRight w:val="0"/>
              <w:marTop w:val="0"/>
              <w:marBottom w:val="0"/>
              <w:divBdr>
                <w:top w:val="none" w:sz="0" w:space="0" w:color="auto"/>
                <w:left w:val="none" w:sz="0" w:space="0" w:color="auto"/>
                <w:bottom w:val="none" w:sz="0" w:space="0" w:color="auto"/>
                <w:right w:val="none" w:sz="0" w:space="0" w:color="auto"/>
              </w:divBdr>
              <w:divsChild>
                <w:div w:id="34440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984107">
          <w:marLeft w:val="0"/>
          <w:marRight w:val="0"/>
          <w:marTop w:val="0"/>
          <w:marBottom w:val="60"/>
          <w:divBdr>
            <w:top w:val="none" w:sz="0" w:space="0" w:color="auto"/>
            <w:left w:val="none" w:sz="0" w:space="0" w:color="auto"/>
            <w:bottom w:val="none" w:sz="0" w:space="0" w:color="auto"/>
            <w:right w:val="none" w:sz="0" w:space="0" w:color="auto"/>
          </w:divBdr>
          <w:divsChild>
            <w:div w:id="500387795">
              <w:marLeft w:val="0"/>
              <w:marRight w:val="0"/>
              <w:marTop w:val="0"/>
              <w:marBottom w:val="0"/>
              <w:divBdr>
                <w:top w:val="none" w:sz="0" w:space="0" w:color="auto"/>
                <w:left w:val="none" w:sz="0" w:space="0" w:color="auto"/>
                <w:bottom w:val="none" w:sz="0" w:space="0" w:color="auto"/>
                <w:right w:val="none" w:sz="0" w:space="0" w:color="auto"/>
              </w:divBdr>
              <w:divsChild>
                <w:div w:id="2133010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world.com.ua/konfer41/74.pdf" TargetMode="External"/><Relationship Id="rId13" Type="http://schemas.openxmlformats.org/officeDocument/2006/relationships/hyperlink" Target="https://scholar.google.com/scholar_lookup?title=Crime+and+Justice%3A+An+Annual+Review+of+Research&amp;author=Farrington+D.P.&amp;publication+year=1993" TargetMode="External"/><Relationship Id="rId18" Type="http://schemas.openxmlformats.org/officeDocument/2006/relationships/hyperlink" Target="http://dx.doi.org/10.1017/S0963180103121111"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file:///C:\Users\home\Downloads\Vonu_psi_2012_17_8_43%20(1).pdf" TargetMode="External"/><Relationship Id="rId12" Type="http://schemas.openxmlformats.org/officeDocument/2006/relationships/hyperlink" Target="https://scholar.google.com/scholar_lookup?title=Bullies+and+Victims+in+Schools&amp;author=Besag+V.E.&amp;publication+year=1989" TargetMode="External"/><Relationship Id="rId17" Type="http://schemas.openxmlformats.org/officeDocument/2006/relationships/hyperlink" Target="https://scholar.google.com/scholar_lookup?title=Why+the+church+must+confront+the+bullies&amp;author=Lee+A.&amp;publication+year=2007&amp;journal=Church+Times&amp;volume=7528" TargetMode="External"/><Relationship Id="rId2" Type="http://schemas.openxmlformats.org/officeDocument/2006/relationships/styles" Target="styles.xml"/><Relationship Id="rId16" Type="http://schemas.openxmlformats.org/officeDocument/2006/relationships/hyperlink" Target="https://scholar.google.com/scholar_lookup?title=Bullying+in+different+contexts%3A+commonalities+and+differences&amp;author=Monks+C.P.&amp;author=Smith+P.K.&amp;author=Coyne+I.&amp;author=Barter+C.&amp;author=Ireland+J.&amp;author=Naylor+P.&amp;publication+year=2009&amp;journal=Aggression+and+Violent+Behavior%3A+A+Review+Journal&amp;volume=14&amp;doi=10.1016%2Fj.avb.2009.01.004" TargetMode="External"/><Relationship Id="rId20" Type="http://schemas.openxmlformats.org/officeDocument/2006/relationships/hyperlink" Target="http://www.ncbi.nlm.nih.gov/pubmed/1262520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C:\Users\Home\Downloads\Psios_2017_1_15.pdf" TargetMode="External"/><Relationship Id="rId5" Type="http://schemas.openxmlformats.org/officeDocument/2006/relationships/footnotes" Target="footnotes.xml"/><Relationship Id="rId15" Type="http://schemas.openxmlformats.org/officeDocument/2006/relationships/hyperlink" Target="http://dx.doi.org/10.1016/j.avb.2009.01.004" TargetMode="External"/><Relationship Id="rId23" Type="http://schemas.openxmlformats.org/officeDocument/2006/relationships/theme" Target="theme/theme1.xml"/><Relationship Id="rId10" Type="http://schemas.openxmlformats.org/officeDocument/2006/relationships/hyperlink" Target="https://dspace.uzhnu.edu.ua" TargetMode="External"/><Relationship Id="rId19" Type="http://schemas.openxmlformats.org/officeDocument/2006/relationships/hyperlink" Target="https://scholar.google.com/scholar_lookup?title=Workplace+bullying%2C+psychological+distress%2C+and+job+satisfaction+in+junior+doctors&amp;author=Quine+L.&amp;publication+year=2003&amp;journal=Cambridge+Quarterly+of+Healthcare+Ethics&amp;volume=12&amp;doi=10.1017%2FS0963180103121111" TargetMode="External"/><Relationship Id="rId4" Type="http://schemas.openxmlformats.org/officeDocument/2006/relationships/webSettings" Target="webSettings.xml"/><Relationship Id="rId9" Type="http://schemas.openxmlformats.org/officeDocument/2006/relationships/hyperlink" Target="file:///C:\Users\home\Downloads\Nvmdups_2012_2_9_2.pdf" TargetMode="External"/><Relationship Id="rId14" Type="http://schemas.openxmlformats.org/officeDocument/2006/relationships/hyperlink" Target="https://webspace.utexas.edu/lab3346/School%20Bullying/Koo2007/Koreabullyinghistory2007.pdf"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3429</Words>
  <Characters>19547</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Зоя Киреева</dc:creator>
  <cp:keywords/>
  <dc:description/>
  <cp:lastModifiedBy>Libonu</cp:lastModifiedBy>
  <cp:revision>2</cp:revision>
  <cp:lastPrinted>2022-11-30T07:32:00Z</cp:lastPrinted>
  <dcterms:created xsi:type="dcterms:W3CDTF">2023-11-17T12:07:00Z</dcterms:created>
  <dcterms:modified xsi:type="dcterms:W3CDTF">2023-11-17T12:07:00Z</dcterms:modified>
</cp:coreProperties>
</file>