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Одеський национальный университет им. И. И. Мечникова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Факультет международных отношений, политологии и социологии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Кафедра политологии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Д и п л о м н а </w:t>
      </w:r>
      <w:r w:rsidRPr="00BC7F72">
        <w:rPr>
          <w:rFonts w:ascii="Times New Roman" w:eastAsia="Times New Roman" w:hAnsi="Times New Roman" w:cs="Times New Roman"/>
          <w:b/>
          <w:sz w:val="28"/>
          <w:szCs w:val="28"/>
        </w:rPr>
        <w:t>я</w:t>
      </w:r>
      <w:r w:rsidRPr="00BC7F7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р а б о т а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 получение степени высшего образования «магистр»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BC7F7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«Региональные СМИ Украины в освещении этнокультурных процессов Юга Одесской области»</w:t>
      </w:r>
      <w:r w:rsidRPr="00BC7F7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</w:rPr>
      </w:pPr>
      <w:r w:rsidRPr="00BC7F72">
        <w:rPr>
          <w:rFonts w:ascii="Times New Roman" w:eastAsia="Times New Roman" w:hAnsi="Times New Roman" w:cs="Times New Roman"/>
          <w:sz w:val="28"/>
          <w:szCs w:val="24"/>
          <w:lang w:val="uk-UA"/>
        </w:rPr>
        <w:t>«Регіональні ЗМІ України у висвітленні етнокультурних процесів півдня Одеської області»</w:t>
      </w: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BC7F7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The regional media of Ukraine in the field of coverage of cultural processes in the south of Odessa region»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Выполнила студентка дневной формы обучения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специальности 052 – «Политология»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Плачкова Мария Феодосиевна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Руководитель:  д. полит. н., проф. Милова М.И.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Рецензент: к. полит.н., доц.  Хорошилов О.Ю.</w:t>
      </w:r>
    </w:p>
    <w:p w:rsidR="00BC7F72" w:rsidRPr="00BC7F72" w:rsidRDefault="00BC7F72" w:rsidP="00BC7F7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7F72" w:rsidRPr="00BC7F72" w:rsidRDefault="00BC7F72" w:rsidP="00BC7F72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Рекомендовано к защите:                            Защищено на заседании ЭК №2</w:t>
      </w: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заседания кафедр</w:t>
      </w:r>
      <w:r w:rsidRPr="00BC7F72">
        <w:rPr>
          <w:rFonts w:ascii="Times New Roman" w:eastAsia="Times New Roman" w:hAnsi="Times New Roman" w:cs="Times New Roman"/>
          <w:sz w:val="28"/>
          <w:szCs w:val="28"/>
        </w:rPr>
        <w:t>ы</w:t>
      </w: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протокол №___от__________2018 г.</w:t>
      </w: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№___от__________2018 г.                           Оценка____________/______/______</w:t>
      </w: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Заведуюий кафедрой                                     Глава ЭК</w:t>
      </w: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      Попков В. В.                       ____________               Попков В. В.</w:t>
      </w:r>
    </w:p>
    <w:p w:rsidR="00BC7F72" w:rsidRPr="00BC7F72" w:rsidRDefault="00BC7F72" w:rsidP="00BC7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C7F72" w:rsidRPr="00BC7F72" w:rsidRDefault="00BC7F72" w:rsidP="00BC7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C7F7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Одесса – 2018</w:t>
      </w:r>
    </w:p>
    <w:p w:rsidR="00BC7F72" w:rsidRDefault="00BC7F7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1330B" w:rsidRPr="0051330B" w:rsidRDefault="000D60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</w:t>
      </w:r>
      <w:r w:rsidR="0051330B" w:rsidRPr="0051330B">
        <w:rPr>
          <w:rFonts w:ascii="Times New Roman" w:hAnsi="Times New Roman" w:cs="Times New Roman"/>
          <w:sz w:val="28"/>
          <w:szCs w:val="28"/>
        </w:rPr>
        <w:t xml:space="preserve"> Содержание</w:t>
      </w:r>
    </w:p>
    <w:p w:rsidR="0051330B" w:rsidRPr="007410A6" w:rsidRDefault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>Введение</w:t>
      </w:r>
      <w:r w:rsidR="000D60E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2700F0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900D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51330B" w:rsidRPr="00FA3F97" w:rsidRDefault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1. </w:t>
      </w:r>
      <w:r w:rsidRPr="0051330B">
        <w:rPr>
          <w:rFonts w:ascii="Times New Roman" w:hAnsi="Times New Roman" w:cs="Times New Roman"/>
          <w:sz w:val="28"/>
          <w:szCs w:val="28"/>
        </w:rPr>
        <w:t xml:space="preserve">Теоретико-методологические аспекты обоснования роли СМИ в освещении </w:t>
      </w:r>
      <w:r w:rsidR="00900D17">
        <w:rPr>
          <w:rFonts w:ascii="Times New Roman" w:hAnsi="Times New Roman" w:cs="Times New Roman"/>
          <w:sz w:val="28"/>
          <w:szCs w:val="28"/>
        </w:rPr>
        <w:t xml:space="preserve">социально- </w:t>
      </w:r>
      <w:r w:rsidRPr="0051330B">
        <w:rPr>
          <w:rFonts w:ascii="Times New Roman" w:hAnsi="Times New Roman" w:cs="Times New Roman"/>
          <w:sz w:val="28"/>
          <w:szCs w:val="28"/>
        </w:rPr>
        <w:t>политических процессов</w:t>
      </w:r>
      <w:r w:rsidR="00900D17">
        <w:rPr>
          <w:rFonts w:ascii="Times New Roman" w:hAnsi="Times New Roman" w:cs="Times New Roman"/>
          <w:sz w:val="28"/>
          <w:szCs w:val="28"/>
        </w:rPr>
        <w:t>………………………...</w:t>
      </w:r>
      <w:r w:rsidR="000D60E3">
        <w:rPr>
          <w:rFonts w:ascii="Times New Roman" w:hAnsi="Times New Roman" w:cs="Times New Roman"/>
          <w:sz w:val="28"/>
          <w:szCs w:val="28"/>
        </w:rPr>
        <w:t>……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51330B" w:rsidRPr="00FA3F97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>1.1. Основные каналы и особенности политического влияния СМИ</w:t>
      </w:r>
      <w:r w:rsidR="008E3B69">
        <w:rPr>
          <w:rFonts w:ascii="Times New Roman" w:hAnsi="Times New Roman" w:cs="Times New Roman"/>
          <w:sz w:val="28"/>
          <w:szCs w:val="28"/>
        </w:rPr>
        <w:t>………...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51330B" w:rsidRPr="00FA3F97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>1.2. Место</w:t>
      </w:r>
      <w:r w:rsidR="002700F0">
        <w:rPr>
          <w:rFonts w:ascii="Times New Roman" w:hAnsi="Times New Roman" w:cs="Times New Roman"/>
          <w:sz w:val="28"/>
          <w:szCs w:val="28"/>
        </w:rPr>
        <w:t xml:space="preserve">, роль и особенности деятельности </w:t>
      </w:r>
      <w:r w:rsidRPr="0051330B">
        <w:rPr>
          <w:rFonts w:ascii="Times New Roman" w:hAnsi="Times New Roman" w:cs="Times New Roman"/>
          <w:sz w:val="28"/>
          <w:szCs w:val="28"/>
        </w:rPr>
        <w:t xml:space="preserve"> региональных СМИ…</w:t>
      </w:r>
      <w:r w:rsidR="00FA3F97">
        <w:rPr>
          <w:rFonts w:ascii="Times New Roman" w:hAnsi="Times New Roman" w:cs="Times New Roman"/>
          <w:sz w:val="28"/>
          <w:szCs w:val="28"/>
        </w:rPr>
        <w:t>……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E0F44">
        <w:rPr>
          <w:rFonts w:ascii="Times New Roman" w:hAnsi="Times New Roman" w:cs="Times New Roman"/>
          <w:sz w:val="28"/>
          <w:szCs w:val="28"/>
        </w:rPr>
        <w:t>1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2700F0" w:rsidRPr="007E62E5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Выводы к разделу………………………………………………………………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..25</w:t>
      </w:r>
    </w:p>
    <w:p w:rsidR="0051330B" w:rsidRPr="007E62E5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 xml:space="preserve">Раздел 2. </w:t>
      </w:r>
      <w:r w:rsidR="002700F0">
        <w:rPr>
          <w:rFonts w:ascii="Times New Roman" w:hAnsi="Times New Roman" w:cs="Times New Roman"/>
          <w:sz w:val="28"/>
          <w:szCs w:val="28"/>
        </w:rPr>
        <w:t>Полиэтничность Одесского региона: историко-политологический экскурс…………………………………………………………………………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51330B" w:rsidRPr="007E62E5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2.1. Этнические общно</w:t>
      </w:r>
      <w:r w:rsidR="007E62E5">
        <w:rPr>
          <w:rFonts w:ascii="Times New Roman" w:hAnsi="Times New Roman" w:cs="Times New Roman"/>
          <w:sz w:val="28"/>
          <w:szCs w:val="28"/>
        </w:rPr>
        <w:t>сти юга Украины………………………………………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2700F0" w:rsidRPr="007E62E5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 xml:space="preserve">2.2. </w:t>
      </w:r>
      <w:r w:rsidR="002700F0" w:rsidRPr="002700F0">
        <w:rPr>
          <w:rFonts w:ascii="Times New Roman" w:hAnsi="Times New Roman" w:cs="Times New Roman"/>
          <w:sz w:val="28"/>
          <w:szCs w:val="28"/>
        </w:rPr>
        <w:t>Структура региональных СМИ в условиях развивающегося этнокультурного пространства региона</w:t>
      </w:r>
      <w:r w:rsidR="007E62E5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51330B" w:rsidRPr="00FA3F97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Выводы к раз</w:t>
      </w:r>
      <w:r w:rsidR="001B2610">
        <w:rPr>
          <w:rFonts w:ascii="Times New Roman" w:hAnsi="Times New Roman" w:cs="Times New Roman"/>
          <w:sz w:val="28"/>
          <w:szCs w:val="28"/>
        </w:rPr>
        <w:t>делу………………………………………………………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……...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B2610">
        <w:rPr>
          <w:rFonts w:ascii="Times New Roman" w:hAnsi="Times New Roman" w:cs="Times New Roman"/>
          <w:sz w:val="28"/>
          <w:szCs w:val="28"/>
        </w:rPr>
        <w:t>5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51330B" w:rsidRPr="007E62E5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533071231"/>
      <w:r w:rsidRPr="0051330B">
        <w:rPr>
          <w:rFonts w:ascii="Times New Roman" w:hAnsi="Times New Roman" w:cs="Times New Roman"/>
          <w:sz w:val="28"/>
          <w:szCs w:val="28"/>
        </w:rPr>
        <w:t xml:space="preserve">Раздел 3.   </w:t>
      </w:r>
      <w:r w:rsidR="00D57675">
        <w:rPr>
          <w:rFonts w:ascii="Times New Roman" w:hAnsi="Times New Roman" w:cs="Times New Roman"/>
          <w:sz w:val="28"/>
          <w:szCs w:val="28"/>
        </w:rPr>
        <w:t>Б</w:t>
      </w:r>
      <w:r w:rsidR="002700F0" w:rsidRPr="0051330B">
        <w:rPr>
          <w:rFonts w:ascii="Times New Roman" w:hAnsi="Times New Roman" w:cs="Times New Roman"/>
          <w:sz w:val="28"/>
          <w:szCs w:val="28"/>
        </w:rPr>
        <w:t>олгарск</w:t>
      </w:r>
      <w:r w:rsidR="00D57675">
        <w:rPr>
          <w:rFonts w:ascii="Times New Roman" w:hAnsi="Times New Roman" w:cs="Times New Roman"/>
          <w:sz w:val="28"/>
          <w:szCs w:val="28"/>
        </w:rPr>
        <w:t>ая</w:t>
      </w:r>
      <w:r w:rsidR="002700F0">
        <w:rPr>
          <w:rFonts w:ascii="Times New Roman" w:hAnsi="Times New Roman" w:cs="Times New Roman"/>
          <w:sz w:val="28"/>
          <w:szCs w:val="28"/>
        </w:rPr>
        <w:t xml:space="preserve"> этническ</w:t>
      </w:r>
      <w:r w:rsidR="00D57675">
        <w:rPr>
          <w:rFonts w:ascii="Times New Roman" w:hAnsi="Times New Roman" w:cs="Times New Roman"/>
          <w:sz w:val="28"/>
          <w:szCs w:val="28"/>
        </w:rPr>
        <w:t>ая</w:t>
      </w:r>
      <w:r w:rsidR="002700F0">
        <w:rPr>
          <w:rFonts w:ascii="Times New Roman" w:hAnsi="Times New Roman" w:cs="Times New Roman"/>
          <w:sz w:val="28"/>
          <w:szCs w:val="28"/>
        </w:rPr>
        <w:t xml:space="preserve"> общност</w:t>
      </w:r>
      <w:r w:rsidR="00D57675">
        <w:rPr>
          <w:rFonts w:ascii="Times New Roman" w:hAnsi="Times New Roman" w:cs="Times New Roman"/>
          <w:sz w:val="28"/>
          <w:szCs w:val="28"/>
        </w:rPr>
        <w:t>ь</w:t>
      </w:r>
      <w:r w:rsidR="002700F0">
        <w:rPr>
          <w:rFonts w:ascii="Times New Roman" w:hAnsi="Times New Roman" w:cs="Times New Roman"/>
          <w:sz w:val="28"/>
          <w:szCs w:val="28"/>
        </w:rPr>
        <w:t xml:space="preserve"> и </w:t>
      </w:r>
      <w:r w:rsidR="00D57675">
        <w:rPr>
          <w:rFonts w:ascii="Times New Roman" w:hAnsi="Times New Roman" w:cs="Times New Roman"/>
          <w:sz w:val="28"/>
          <w:szCs w:val="28"/>
        </w:rPr>
        <w:t xml:space="preserve">ее </w:t>
      </w:r>
      <w:r w:rsidR="00D57675" w:rsidRPr="0051330B">
        <w:rPr>
          <w:rFonts w:ascii="Times New Roman" w:hAnsi="Times New Roman" w:cs="Times New Roman"/>
          <w:sz w:val="28"/>
          <w:szCs w:val="28"/>
        </w:rPr>
        <w:t>СМИ</w:t>
      </w:r>
      <w:r w:rsidR="00D57675">
        <w:rPr>
          <w:rFonts w:ascii="Times New Roman" w:hAnsi="Times New Roman" w:cs="Times New Roman"/>
          <w:sz w:val="28"/>
          <w:szCs w:val="28"/>
        </w:rPr>
        <w:t xml:space="preserve">: </w:t>
      </w:r>
      <w:r w:rsidRPr="0051330B">
        <w:rPr>
          <w:rFonts w:ascii="Times New Roman" w:hAnsi="Times New Roman" w:cs="Times New Roman"/>
          <w:sz w:val="28"/>
          <w:szCs w:val="28"/>
        </w:rPr>
        <w:t xml:space="preserve"> освещение этнокультурных </w:t>
      </w:r>
      <w:r w:rsidR="00900D17">
        <w:rPr>
          <w:rFonts w:ascii="Times New Roman" w:hAnsi="Times New Roman" w:cs="Times New Roman"/>
          <w:sz w:val="28"/>
          <w:szCs w:val="28"/>
        </w:rPr>
        <w:t xml:space="preserve">и этнополитических </w:t>
      </w:r>
      <w:r w:rsidRPr="0051330B">
        <w:rPr>
          <w:rFonts w:ascii="Times New Roman" w:hAnsi="Times New Roman" w:cs="Times New Roman"/>
          <w:sz w:val="28"/>
          <w:szCs w:val="28"/>
        </w:rPr>
        <w:t>процессов</w:t>
      </w:r>
      <w:bookmarkEnd w:id="0"/>
      <w:r w:rsidR="00900D17">
        <w:rPr>
          <w:rFonts w:ascii="Times New Roman" w:hAnsi="Times New Roman" w:cs="Times New Roman"/>
          <w:sz w:val="28"/>
          <w:szCs w:val="28"/>
        </w:rPr>
        <w:t>………</w:t>
      </w:r>
      <w:r w:rsidR="00D57675">
        <w:rPr>
          <w:rFonts w:ascii="Times New Roman" w:hAnsi="Times New Roman" w:cs="Times New Roman"/>
          <w:sz w:val="28"/>
          <w:szCs w:val="28"/>
        </w:rPr>
        <w:t>…………..</w:t>
      </w:r>
      <w:r w:rsidR="00900D17">
        <w:rPr>
          <w:rFonts w:ascii="Times New Roman" w:hAnsi="Times New Roman" w:cs="Times New Roman"/>
          <w:sz w:val="28"/>
          <w:szCs w:val="28"/>
        </w:rPr>
        <w:t>…</w:t>
      </w:r>
      <w:r w:rsidR="001B2610">
        <w:rPr>
          <w:rFonts w:ascii="Times New Roman" w:hAnsi="Times New Roman" w:cs="Times New Roman"/>
          <w:sz w:val="28"/>
          <w:szCs w:val="28"/>
        </w:rPr>
        <w:t>....</w:t>
      </w:r>
      <w:r w:rsidR="00900D17">
        <w:rPr>
          <w:rFonts w:ascii="Times New Roman" w:hAnsi="Times New Roman" w:cs="Times New Roman"/>
          <w:sz w:val="28"/>
          <w:szCs w:val="28"/>
        </w:rPr>
        <w:t>…..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2610">
        <w:rPr>
          <w:rFonts w:ascii="Times New Roman" w:hAnsi="Times New Roman" w:cs="Times New Roman"/>
          <w:sz w:val="28"/>
          <w:szCs w:val="28"/>
        </w:rPr>
        <w:t>5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D57675" w:rsidRPr="00FA3F97" w:rsidRDefault="0051330B" w:rsidP="005F52A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 xml:space="preserve">3.1. </w:t>
      </w:r>
      <w:r w:rsidR="00D57675" w:rsidRPr="00D57675">
        <w:rPr>
          <w:rFonts w:ascii="Times New Roman" w:hAnsi="Times New Roman" w:cs="Times New Roman"/>
          <w:sz w:val="28"/>
          <w:szCs w:val="28"/>
        </w:rPr>
        <w:t>Болгарская этническая общность: история, культура и политика</w:t>
      </w:r>
      <w:r w:rsidR="00D57675">
        <w:rPr>
          <w:rFonts w:ascii="Times New Roman" w:hAnsi="Times New Roman" w:cs="Times New Roman"/>
          <w:sz w:val="28"/>
          <w:szCs w:val="28"/>
        </w:rPr>
        <w:t>……..5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51330B" w:rsidRPr="00FA3F97" w:rsidRDefault="00D57675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3.2. </w:t>
      </w:r>
      <w:r w:rsidR="00900D17">
        <w:rPr>
          <w:rFonts w:ascii="Times New Roman" w:hAnsi="Times New Roman" w:cs="Times New Roman"/>
          <w:sz w:val="28"/>
          <w:szCs w:val="28"/>
        </w:rPr>
        <w:t>Телеп</w:t>
      </w:r>
      <w:r w:rsidR="0051330B" w:rsidRPr="0051330B">
        <w:rPr>
          <w:rFonts w:ascii="Times New Roman" w:hAnsi="Times New Roman" w:cs="Times New Roman"/>
          <w:sz w:val="28"/>
          <w:szCs w:val="28"/>
        </w:rPr>
        <w:t>рограмма «Болгарская волна»</w:t>
      </w:r>
      <w:r w:rsidR="00900D17">
        <w:rPr>
          <w:rFonts w:ascii="Times New Roman" w:hAnsi="Times New Roman" w:cs="Times New Roman"/>
          <w:sz w:val="28"/>
          <w:szCs w:val="28"/>
        </w:rPr>
        <w:t xml:space="preserve"> на канале «Южная волна»: особенности </w:t>
      </w:r>
      <w:r w:rsidR="002700F0">
        <w:rPr>
          <w:rFonts w:ascii="Times New Roman" w:hAnsi="Times New Roman" w:cs="Times New Roman"/>
          <w:sz w:val="28"/>
          <w:szCs w:val="28"/>
        </w:rPr>
        <w:t>вещания…………………………………………………</w:t>
      </w:r>
      <w:r w:rsidR="00900D17">
        <w:rPr>
          <w:rFonts w:ascii="Times New Roman" w:hAnsi="Times New Roman" w:cs="Times New Roman"/>
          <w:sz w:val="28"/>
          <w:szCs w:val="28"/>
        </w:rPr>
        <w:t>……….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1B2610">
        <w:rPr>
          <w:rFonts w:ascii="Times New Roman" w:hAnsi="Times New Roman" w:cs="Times New Roman"/>
          <w:sz w:val="28"/>
          <w:szCs w:val="28"/>
        </w:rPr>
        <w:t>6</w:t>
      </w:r>
      <w:r w:rsidR="00FA3F97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2700F0" w:rsidRPr="007E62E5" w:rsidRDefault="0051330B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1330B">
        <w:rPr>
          <w:rFonts w:ascii="Times New Roman" w:hAnsi="Times New Roman" w:cs="Times New Roman"/>
          <w:sz w:val="28"/>
          <w:szCs w:val="28"/>
        </w:rPr>
        <w:t>3.</w:t>
      </w:r>
      <w:r w:rsidR="008B772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1330B">
        <w:rPr>
          <w:rFonts w:ascii="Times New Roman" w:hAnsi="Times New Roman" w:cs="Times New Roman"/>
          <w:sz w:val="28"/>
          <w:szCs w:val="28"/>
        </w:rPr>
        <w:t xml:space="preserve">. Проблемы и перспективы развития региональных СМИ  </w:t>
      </w:r>
      <w:r w:rsidR="002700F0" w:rsidRPr="0051330B">
        <w:rPr>
          <w:rFonts w:ascii="Times New Roman" w:hAnsi="Times New Roman" w:cs="Times New Roman"/>
          <w:sz w:val="28"/>
          <w:szCs w:val="28"/>
        </w:rPr>
        <w:t>Одесско</w:t>
      </w:r>
      <w:r w:rsidR="00900D17">
        <w:rPr>
          <w:rFonts w:ascii="Times New Roman" w:hAnsi="Times New Roman" w:cs="Times New Roman"/>
          <w:sz w:val="28"/>
          <w:szCs w:val="28"/>
        </w:rPr>
        <w:t>й</w:t>
      </w:r>
      <w:r w:rsidR="002700F0" w:rsidRPr="0051330B">
        <w:rPr>
          <w:rFonts w:ascii="Times New Roman" w:hAnsi="Times New Roman" w:cs="Times New Roman"/>
          <w:sz w:val="28"/>
          <w:szCs w:val="28"/>
        </w:rPr>
        <w:t xml:space="preserve"> </w:t>
      </w:r>
      <w:r w:rsidR="00900D17">
        <w:rPr>
          <w:rFonts w:ascii="Times New Roman" w:hAnsi="Times New Roman" w:cs="Times New Roman"/>
          <w:sz w:val="28"/>
          <w:szCs w:val="28"/>
        </w:rPr>
        <w:t>области</w:t>
      </w:r>
      <w:r w:rsidRPr="0051330B">
        <w:rPr>
          <w:rFonts w:ascii="Times New Roman" w:hAnsi="Times New Roman" w:cs="Times New Roman"/>
          <w:sz w:val="28"/>
          <w:szCs w:val="28"/>
        </w:rPr>
        <w:t xml:space="preserve"> </w:t>
      </w:r>
      <w:r w:rsidR="000D60E3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900D17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..67</w:t>
      </w:r>
    </w:p>
    <w:p w:rsidR="0051330B" w:rsidRPr="007E62E5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Выводы к разделу……………………………………………………………….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73</w:t>
      </w:r>
    </w:p>
    <w:p w:rsidR="002700F0" w:rsidRPr="007E62E5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Заключе</w:t>
      </w:r>
      <w:r w:rsidR="007E62E5">
        <w:rPr>
          <w:rFonts w:ascii="Times New Roman" w:hAnsi="Times New Roman" w:cs="Times New Roman"/>
          <w:sz w:val="28"/>
          <w:szCs w:val="28"/>
        </w:rPr>
        <w:t>ние………………………………………………………………………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74</w:t>
      </w:r>
    </w:p>
    <w:p w:rsidR="002700F0" w:rsidRPr="007E62E5" w:rsidRDefault="002700F0" w:rsidP="005133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Список использованной литературы…………………………………………..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9133A5" w:rsidRDefault="009133A5" w:rsidP="0051330B">
      <w:pPr>
        <w:rPr>
          <w:rFonts w:ascii="Times New Roman" w:hAnsi="Times New Roman" w:cs="Times New Roman"/>
          <w:sz w:val="28"/>
          <w:szCs w:val="28"/>
        </w:rPr>
      </w:pPr>
    </w:p>
    <w:p w:rsidR="000D60E3" w:rsidRPr="000D60E3" w:rsidRDefault="000D60E3" w:rsidP="002700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0D60E3" w:rsidRPr="000D60E3" w:rsidRDefault="000D60E3" w:rsidP="000D60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b/>
          <w:sz w:val="28"/>
          <w:szCs w:val="28"/>
          <w:lang w:val="uk-UA"/>
        </w:rPr>
        <w:t>Актуальность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5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0E3">
        <w:rPr>
          <w:rFonts w:ascii="Times New Roman" w:hAnsi="Times New Roman" w:cs="Times New Roman"/>
          <w:sz w:val="28"/>
          <w:szCs w:val="28"/>
        </w:rPr>
        <w:t xml:space="preserve">Вопрос о роли СМИ  в политической жизни и в обществе в целом, получил новое звучание в условиях динамично меняющийся политической реальности нашей страны, даже в сравнении с относительно недавним прошлым. В связи с процессами децентрализации, особый интерес приобретают отношения между ветвями власти в регионах с разными политическими, экономическими и этническими приоритетами.  В этих условиях средства массовой информации выполняют функцию двухсторонней коммуникации, обеспечивающую общение всех политических и неполитических субъектов, обеспечивающих возможности  проживания, и реализацию интересов граждан на местах. На региональных СМИ лежит большая ответственность за участие в обеспечении политического диалога между властью и обществом. 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В каждом регионе сложилась своя система ценностей и приоритетов. Между тем, отношения между центром и регионами во многом определяют не только целостность страны, но и формирование единой политической нации, решение вопроса о самоидентификации в условиях соблюдения прав разных этно-национальных общностей, населяющих эти регионы и составляющих единое государство Украина. Поэтому анализ развития и функционирования СМИ в регионах, своеобразие региональных систем СМИ, особенности и возможности их деятельности представляется чрезвычайно актуальной задачей, учитывая, что местные СМИ - основной источник новостной и общественно-политической информации.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 xml:space="preserve">Попытка анализа украинской и зарубежной литературы, материалов научных исследований позволяет сделать вывод, что проблемы функционирования региональных средств массовой информации не стали до настоящего времени предметом специального исследования. Среди опубликованных работ, с которыми удалось познакомиться, в той или иной </w:t>
      </w:r>
      <w:r w:rsidRPr="000D60E3">
        <w:rPr>
          <w:rFonts w:ascii="Times New Roman" w:hAnsi="Times New Roman" w:cs="Times New Roman"/>
          <w:sz w:val="28"/>
          <w:szCs w:val="28"/>
        </w:rPr>
        <w:lastRenderedPageBreak/>
        <w:t>степени затрагивающих данную проблематику, практически отсутствуют публикации о деятельности СМИ регионального масштаба.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Исходя из потребности в уточнении места и роли региональных средств массовой информации в социально-политических процессах регионов Украины, особенно такого полиэтничного по составу, как Одесский</w:t>
      </w:r>
      <w:r w:rsidR="009E56E4">
        <w:rPr>
          <w:rFonts w:ascii="Times New Roman" w:hAnsi="Times New Roman" w:cs="Times New Roman"/>
          <w:sz w:val="28"/>
          <w:szCs w:val="28"/>
        </w:rPr>
        <w:t xml:space="preserve"> регион</w:t>
      </w:r>
      <w:r w:rsidRPr="000D60E3">
        <w:rPr>
          <w:rFonts w:ascii="Times New Roman" w:hAnsi="Times New Roman" w:cs="Times New Roman"/>
          <w:sz w:val="28"/>
          <w:szCs w:val="28"/>
        </w:rPr>
        <w:t>,  автор и выбрал подобную для изучения тему.</w:t>
      </w:r>
    </w:p>
    <w:p w:rsid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t>Целью дипломной работы</w:t>
      </w:r>
      <w:r w:rsidRPr="000D60E3">
        <w:rPr>
          <w:rFonts w:ascii="Times New Roman" w:hAnsi="Times New Roman" w:cs="Times New Roman"/>
          <w:sz w:val="28"/>
          <w:szCs w:val="28"/>
        </w:rPr>
        <w:t xml:space="preserve"> является анализ особенностей функционирования и развития региональных средств массовой информации юга Украины (на примере Одесской области), связанный с полиэтническим составом населения. Цель работы определяет </w:t>
      </w:r>
      <w:r w:rsidRPr="000D60E3">
        <w:rPr>
          <w:rFonts w:ascii="Times New Roman" w:hAnsi="Times New Roman" w:cs="Times New Roman"/>
          <w:b/>
          <w:sz w:val="28"/>
          <w:szCs w:val="28"/>
        </w:rPr>
        <w:t>задачи исследования: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- описать основные теоретико-методологические подходы в анализе места и роли СМИ в освещении социально-политических процессов;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- конкретизировать ключевые понятия: «средства массовой информации», «масс - медиа», «этническая группа», «этническая общность», «диаспора»;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-  выявить и описать структуру региональных СМИ Одесской области,  как социально-политического института, характеризующегося особенностями функционирования в региональных этнокультурных и этнополитических процессах;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 xml:space="preserve">- анализируя деятельность СМИ на примерах трех этнических общностей (молдавской, гагаузской и болгарской), выявить их  этнополитическую составляющую; 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- разработать некоторые рекомендации, способствующие эффективной деятельности региональных СМИ в системе общенациональных политических коммуникаций.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t>Объектом работы</w:t>
      </w:r>
      <w:r w:rsidRPr="000D60E3">
        <w:rPr>
          <w:rFonts w:ascii="Times New Roman" w:hAnsi="Times New Roman" w:cs="Times New Roman"/>
          <w:sz w:val="28"/>
          <w:szCs w:val="28"/>
        </w:rPr>
        <w:t xml:space="preserve"> выступают средства массовой информации как институт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t>Предметом исследования</w:t>
      </w:r>
      <w:r w:rsidR="009E56E4">
        <w:rPr>
          <w:rFonts w:ascii="Times New Roman" w:hAnsi="Times New Roman" w:cs="Times New Roman"/>
          <w:sz w:val="28"/>
          <w:szCs w:val="28"/>
        </w:rPr>
        <w:t xml:space="preserve"> являю</w:t>
      </w:r>
      <w:r w:rsidRPr="000D60E3">
        <w:rPr>
          <w:rFonts w:ascii="Times New Roman" w:hAnsi="Times New Roman" w:cs="Times New Roman"/>
          <w:sz w:val="28"/>
          <w:szCs w:val="28"/>
        </w:rPr>
        <w:t>тся  региональные СМИ Одесской области и особенности их функционирования в условиях полиэтничного пространства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60E3" w:rsidRPr="000D60E3" w:rsidRDefault="000D60E3" w:rsidP="008877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lastRenderedPageBreak/>
        <w:t>Изученность проблемы.</w:t>
      </w:r>
      <w:r w:rsidRPr="000D60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0E3">
        <w:rPr>
          <w:rFonts w:ascii="Times New Roman" w:hAnsi="Times New Roman" w:cs="Times New Roman"/>
          <w:sz w:val="28"/>
          <w:szCs w:val="28"/>
        </w:rPr>
        <w:t xml:space="preserve">Как отмечалось выше,     анализ отечественной и зарубежной литературы позволяет констатировать, что проблемы функционирования региональных средств массовой информации, а тем более, в этнонациональных регионах,  не стали до настоящего времени предметом специального исследования. Поэтому в написании работы мы опирались на публикации, посвященные общим информационным и коммуникативным процессам и проблемам функционирования средств массовой информации в период посткоммунистического развития, т.е. независимости Украины. </w:t>
      </w:r>
      <w:proofErr w:type="gramStart"/>
      <w:r w:rsidRPr="000D60E3">
        <w:rPr>
          <w:rFonts w:ascii="Times New Roman" w:hAnsi="Times New Roman" w:cs="Times New Roman"/>
          <w:sz w:val="28"/>
          <w:szCs w:val="28"/>
        </w:rPr>
        <w:t>Среди них – классические работы известных зарубежных (западных – Г.Лассуэл, У.Липпман, Н.Хомски  и российских –</w:t>
      </w:r>
      <w:r w:rsidR="008877D0">
        <w:rPr>
          <w:rFonts w:ascii="Times New Roman" w:hAnsi="Times New Roman" w:cs="Times New Roman"/>
          <w:sz w:val="28"/>
          <w:szCs w:val="28"/>
        </w:rPr>
        <w:t xml:space="preserve"> Л.</w:t>
      </w:r>
      <w:r w:rsidRPr="000D60E3">
        <w:rPr>
          <w:rFonts w:ascii="Times New Roman" w:hAnsi="Times New Roman" w:cs="Times New Roman"/>
          <w:sz w:val="28"/>
          <w:szCs w:val="28"/>
        </w:rPr>
        <w:t xml:space="preserve"> </w:t>
      </w:r>
      <w:r w:rsidR="008877D0" w:rsidRPr="008877D0">
        <w:rPr>
          <w:rFonts w:ascii="Times New Roman" w:hAnsi="Times New Roman" w:cs="Times New Roman"/>
          <w:sz w:val="28"/>
          <w:szCs w:val="28"/>
        </w:rPr>
        <w:t>Варустин</w:t>
      </w:r>
      <w:r w:rsidR="008877D0">
        <w:rPr>
          <w:rFonts w:ascii="Times New Roman" w:hAnsi="Times New Roman" w:cs="Times New Roman"/>
          <w:sz w:val="28"/>
          <w:szCs w:val="28"/>
        </w:rPr>
        <w:t xml:space="preserve">, А. </w:t>
      </w:r>
      <w:r w:rsidR="008877D0" w:rsidRPr="008877D0">
        <w:rPr>
          <w:rFonts w:ascii="Times New Roman" w:hAnsi="Times New Roman" w:cs="Times New Roman"/>
          <w:sz w:val="28"/>
          <w:szCs w:val="28"/>
        </w:rPr>
        <w:t>Воробьев</w:t>
      </w:r>
      <w:r w:rsidRPr="000D60E3">
        <w:rPr>
          <w:rFonts w:ascii="Times New Roman" w:hAnsi="Times New Roman" w:cs="Times New Roman"/>
          <w:sz w:val="28"/>
          <w:szCs w:val="28"/>
        </w:rPr>
        <w:t xml:space="preserve"> и украинских исследователей, в частности, </w:t>
      </w:r>
      <w:r w:rsidR="009E56E4">
        <w:rPr>
          <w:rFonts w:ascii="Times New Roman" w:hAnsi="Times New Roman" w:cs="Times New Roman"/>
          <w:sz w:val="28"/>
          <w:szCs w:val="28"/>
        </w:rPr>
        <w:t>В.Бебик, В. Поцепцов, В.Лесничий, В.Луговой</w:t>
      </w:r>
      <w:r w:rsidR="009B2D0A">
        <w:rPr>
          <w:rFonts w:ascii="Times New Roman" w:hAnsi="Times New Roman" w:cs="Times New Roman"/>
          <w:sz w:val="28"/>
          <w:szCs w:val="28"/>
        </w:rPr>
        <w:t>, Стеблина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 </w:t>
      </w:r>
      <w:r w:rsidR="00CF4C74">
        <w:rPr>
          <w:rFonts w:ascii="Times New Roman" w:hAnsi="Times New Roman" w:cs="Times New Roman"/>
          <w:sz w:val="28"/>
          <w:szCs w:val="28"/>
        </w:rPr>
        <w:t xml:space="preserve">Н. </w:t>
      </w:r>
      <w:r w:rsidR="009E56E4">
        <w:rPr>
          <w:rFonts w:ascii="Times New Roman" w:hAnsi="Times New Roman" w:cs="Times New Roman"/>
          <w:sz w:val="28"/>
          <w:szCs w:val="28"/>
        </w:rPr>
        <w:t>и др</w:t>
      </w:r>
      <w:r w:rsidRPr="000D60E3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D60E3" w:rsidRP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sz w:val="28"/>
          <w:szCs w:val="28"/>
        </w:rPr>
        <w:t>Основным исследовательским материалом явились пресса (конкретные периодические издания), телевидение (анализ телепрограммы), интернет издания (сайты)</w:t>
      </w:r>
      <w:r w:rsidR="009B2D0A" w:rsidRPr="009B2D0A">
        <w:t xml:space="preserve"> </w:t>
      </w:r>
      <w:r w:rsidR="009B2D0A" w:rsidRPr="009B2D0A">
        <w:rPr>
          <w:rFonts w:ascii="Times New Roman" w:hAnsi="Times New Roman" w:cs="Times New Roman"/>
          <w:sz w:val="28"/>
          <w:szCs w:val="28"/>
        </w:rPr>
        <w:t>[</w:t>
      </w:r>
      <w:proofErr w:type="gramStart"/>
      <w:r w:rsidR="009B2D0A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="009B2D0A">
        <w:rPr>
          <w:rFonts w:ascii="Times New Roman" w:hAnsi="Times New Roman" w:cs="Times New Roman"/>
          <w:sz w:val="28"/>
          <w:szCs w:val="28"/>
        </w:rPr>
        <w:t>: 3</w:t>
      </w:r>
      <w:r w:rsidR="008877D0">
        <w:rPr>
          <w:rFonts w:ascii="Times New Roman" w:hAnsi="Times New Roman" w:cs="Times New Roman"/>
          <w:sz w:val="28"/>
          <w:szCs w:val="28"/>
        </w:rPr>
        <w:t>3</w:t>
      </w:r>
      <w:r w:rsidR="009B2D0A">
        <w:rPr>
          <w:rFonts w:ascii="Times New Roman" w:hAnsi="Times New Roman" w:cs="Times New Roman"/>
          <w:sz w:val="28"/>
          <w:szCs w:val="28"/>
        </w:rPr>
        <w:t xml:space="preserve"> - 5</w:t>
      </w:r>
      <w:r w:rsidR="008877D0">
        <w:rPr>
          <w:rFonts w:ascii="Times New Roman" w:hAnsi="Times New Roman" w:cs="Times New Roman"/>
          <w:sz w:val="28"/>
          <w:szCs w:val="28"/>
        </w:rPr>
        <w:t>3</w:t>
      </w:r>
      <w:r w:rsidR="009B2D0A">
        <w:rPr>
          <w:rFonts w:ascii="Times New Roman" w:hAnsi="Times New Roman" w:cs="Times New Roman"/>
          <w:sz w:val="28"/>
          <w:szCs w:val="28"/>
        </w:rPr>
        <w:t xml:space="preserve">], </w:t>
      </w:r>
      <w:r w:rsidRPr="000D60E3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0D60E3">
        <w:rPr>
          <w:rFonts w:ascii="Times New Roman" w:hAnsi="Times New Roman" w:cs="Times New Roman"/>
          <w:sz w:val="28"/>
          <w:szCs w:val="28"/>
        </w:rPr>
        <w:t>материалы Круглых столов по вопросам СМИ, выступления политиков и чиновников. В работе также использовались статистические данные.</w:t>
      </w:r>
    </w:p>
    <w:p w:rsidR="000D60E3" w:rsidRPr="00CF4C74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60E3">
        <w:rPr>
          <w:rFonts w:ascii="Times New Roman" w:hAnsi="Times New Roman" w:cs="Times New Roman"/>
          <w:b/>
          <w:sz w:val="28"/>
          <w:szCs w:val="28"/>
        </w:rPr>
        <w:t>Методология.</w:t>
      </w:r>
      <w:r w:rsidRPr="000D60E3">
        <w:rPr>
          <w:rFonts w:ascii="Times New Roman" w:hAnsi="Times New Roman" w:cs="Times New Roman"/>
          <w:sz w:val="28"/>
          <w:szCs w:val="28"/>
        </w:rPr>
        <w:t xml:space="preserve"> В качестве рабочей гипотезы дипломной работы выступает предположение о том, что всякие информационные процессы нельзя рассматривать вне контекста общественно-политической ситуации, без учета  «среды обитания» (С.Халтанова), вне исторического времени и пространства и особенностей региона. Соответственно были использованы некоторые элементы историко-сравнительного метода и метод системного анализа</w:t>
      </w:r>
      <w:r w:rsidR="00CF4C74">
        <w:rPr>
          <w:rFonts w:ascii="Times New Roman" w:hAnsi="Times New Roman" w:cs="Times New Roman"/>
          <w:sz w:val="28"/>
          <w:szCs w:val="28"/>
        </w:rPr>
        <w:t xml:space="preserve"> </w:t>
      </w:r>
      <w:r w:rsidR="00CF4C74" w:rsidRPr="00CF4C74">
        <w:rPr>
          <w:rFonts w:ascii="Times New Roman" w:hAnsi="Times New Roman" w:cs="Times New Roman"/>
          <w:sz w:val="28"/>
          <w:szCs w:val="28"/>
        </w:rPr>
        <w:t>[27]</w:t>
      </w:r>
      <w:r w:rsidR="00CF4C74">
        <w:rPr>
          <w:rFonts w:ascii="Times New Roman" w:hAnsi="Times New Roman" w:cs="Times New Roman"/>
          <w:sz w:val="28"/>
          <w:szCs w:val="28"/>
        </w:rPr>
        <w:t>.</w:t>
      </w:r>
    </w:p>
    <w:p w:rsidR="000D60E3" w:rsidRDefault="000D60E3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Структура работы.</w:t>
      </w:r>
      <w:r w:rsidR="00D53FB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53FBE" w:rsidRPr="00D53FBE">
        <w:rPr>
          <w:rFonts w:ascii="Times New Roman" w:hAnsi="Times New Roman" w:cs="Times New Roman"/>
          <w:sz w:val="28"/>
          <w:szCs w:val="28"/>
        </w:rPr>
        <w:t>Работа состоит из трех разделов с соответствующими подразделами</w:t>
      </w:r>
      <w:r w:rsidR="00D53FBE">
        <w:rPr>
          <w:rFonts w:ascii="Times New Roman" w:hAnsi="Times New Roman" w:cs="Times New Roman"/>
          <w:sz w:val="28"/>
          <w:szCs w:val="28"/>
        </w:rPr>
        <w:t>, введением, заключением и списком литературы.</w:t>
      </w:r>
    </w:p>
    <w:p w:rsidR="00D53FBE" w:rsidRDefault="00D53FBE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первом разделе описаны основные теоретико-методологические подходы в анализе СМИ, их места и роли в политической жизни общества. Также в отдельном подразделе обоснованы роль, место и особенности </w:t>
      </w:r>
      <w:r>
        <w:rPr>
          <w:rFonts w:ascii="Times New Roman" w:hAnsi="Times New Roman" w:cs="Times New Roman"/>
          <w:sz w:val="28"/>
          <w:szCs w:val="28"/>
        </w:rPr>
        <w:lastRenderedPageBreak/>
        <w:t>деятельности  региональных СМИ в условиях специфичного полиэтнич</w:t>
      </w:r>
      <w:r w:rsidR="00900D17">
        <w:rPr>
          <w:rFonts w:ascii="Times New Roman" w:hAnsi="Times New Roman" w:cs="Times New Roman"/>
          <w:sz w:val="28"/>
          <w:szCs w:val="28"/>
        </w:rPr>
        <w:t>еск</w:t>
      </w:r>
      <w:r>
        <w:rPr>
          <w:rFonts w:ascii="Times New Roman" w:hAnsi="Times New Roman" w:cs="Times New Roman"/>
          <w:sz w:val="28"/>
          <w:szCs w:val="28"/>
        </w:rPr>
        <w:t>ого региона.</w:t>
      </w:r>
    </w:p>
    <w:p w:rsidR="008E3B69" w:rsidRDefault="00D53FBE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 втором разделе </w:t>
      </w:r>
      <w:r w:rsidR="008E3B69">
        <w:rPr>
          <w:rFonts w:ascii="Times New Roman" w:hAnsi="Times New Roman" w:cs="Times New Roman"/>
          <w:sz w:val="28"/>
          <w:szCs w:val="28"/>
        </w:rPr>
        <w:t xml:space="preserve">даны краткие исторические характеристики этнических общностей юга Украины (гагаузской, молдавской и болгарской), их </w:t>
      </w:r>
      <w:r w:rsidR="00900D17">
        <w:rPr>
          <w:rFonts w:ascii="Times New Roman" w:hAnsi="Times New Roman" w:cs="Times New Roman"/>
          <w:sz w:val="28"/>
          <w:szCs w:val="28"/>
        </w:rPr>
        <w:t>культурно этнические</w:t>
      </w:r>
      <w:r w:rsidR="008E3B69">
        <w:rPr>
          <w:rFonts w:ascii="Times New Roman" w:hAnsi="Times New Roman" w:cs="Times New Roman"/>
          <w:sz w:val="28"/>
          <w:szCs w:val="28"/>
        </w:rPr>
        <w:t xml:space="preserve"> особенности,  сделана попытка анализа структуры их СМИ, освещающих динамику изменений, которые отражают общие социально-политические процессы в Украине.</w:t>
      </w:r>
    </w:p>
    <w:p w:rsidR="00D53FBE" w:rsidRDefault="008E3B69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Третий раздел посвящен анализу СМИ болгарской общности. Описана и представлена специальная </w:t>
      </w:r>
      <w:r w:rsidR="00900D17">
        <w:rPr>
          <w:rFonts w:ascii="Times New Roman" w:hAnsi="Times New Roman" w:cs="Times New Roman"/>
          <w:sz w:val="28"/>
          <w:szCs w:val="28"/>
        </w:rPr>
        <w:t>теле</w:t>
      </w:r>
      <w:r>
        <w:rPr>
          <w:rFonts w:ascii="Times New Roman" w:hAnsi="Times New Roman" w:cs="Times New Roman"/>
          <w:sz w:val="28"/>
          <w:szCs w:val="28"/>
        </w:rPr>
        <w:t>программа,</w:t>
      </w:r>
      <w:r w:rsidR="00900D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автором и ведущим </w:t>
      </w:r>
      <w:r w:rsidR="007410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которой</w:t>
      </w:r>
      <w:r w:rsidR="00900D1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является автор </w:t>
      </w:r>
      <w:r w:rsidR="00900D17">
        <w:rPr>
          <w:rFonts w:ascii="Times New Roman" w:hAnsi="Times New Roman" w:cs="Times New Roman"/>
          <w:sz w:val="28"/>
          <w:szCs w:val="28"/>
        </w:rPr>
        <w:t xml:space="preserve">данной </w:t>
      </w:r>
      <w:r>
        <w:rPr>
          <w:rFonts w:ascii="Times New Roman" w:hAnsi="Times New Roman" w:cs="Times New Roman"/>
          <w:sz w:val="28"/>
          <w:szCs w:val="28"/>
        </w:rPr>
        <w:t>работы.</w:t>
      </w:r>
    </w:p>
    <w:p w:rsidR="008E3B69" w:rsidRPr="007410A6" w:rsidRDefault="008E3B69" w:rsidP="000D60E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составляет</w:t>
      </w:r>
      <w:r w:rsidR="007410A6">
        <w:rPr>
          <w:rFonts w:ascii="Times New Roman" w:hAnsi="Times New Roman" w:cs="Times New Roman"/>
          <w:sz w:val="28"/>
          <w:szCs w:val="28"/>
        </w:rPr>
        <w:t xml:space="preserve"> </w:t>
      </w:r>
      <w:r w:rsidR="007410A6" w:rsidRPr="008877D0">
        <w:rPr>
          <w:rFonts w:ascii="Times New Roman" w:hAnsi="Times New Roman" w:cs="Times New Roman"/>
          <w:sz w:val="28"/>
          <w:szCs w:val="28"/>
        </w:rPr>
        <w:t>8</w:t>
      </w:r>
      <w:r w:rsidR="008877D0" w:rsidRPr="008877D0">
        <w:rPr>
          <w:rFonts w:ascii="Times New Roman" w:hAnsi="Times New Roman" w:cs="Times New Roman"/>
          <w:sz w:val="28"/>
          <w:szCs w:val="28"/>
        </w:rPr>
        <w:t>0</w:t>
      </w:r>
      <w:r w:rsidR="007410A6" w:rsidRPr="008877D0">
        <w:rPr>
          <w:rFonts w:ascii="Times New Roman" w:hAnsi="Times New Roman" w:cs="Times New Roman"/>
          <w:sz w:val="28"/>
          <w:szCs w:val="28"/>
        </w:rPr>
        <w:t xml:space="preserve"> </w:t>
      </w:r>
      <w:r w:rsidR="007410A6">
        <w:rPr>
          <w:rFonts w:ascii="Times New Roman" w:hAnsi="Times New Roman" w:cs="Times New Roman"/>
          <w:sz w:val="28"/>
          <w:szCs w:val="28"/>
        </w:rPr>
        <w:t xml:space="preserve">страниц, список литературы включает </w:t>
      </w:r>
      <w:r w:rsidR="008877D0" w:rsidRPr="008877D0">
        <w:rPr>
          <w:rFonts w:ascii="Times New Roman" w:hAnsi="Times New Roman" w:cs="Times New Roman"/>
          <w:sz w:val="28"/>
          <w:szCs w:val="28"/>
        </w:rPr>
        <w:t>5</w:t>
      </w:r>
      <w:r w:rsidR="00CF4C74">
        <w:rPr>
          <w:rFonts w:ascii="Times New Roman" w:hAnsi="Times New Roman" w:cs="Times New Roman"/>
          <w:sz w:val="28"/>
          <w:szCs w:val="28"/>
        </w:rPr>
        <w:t>4</w:t>
      </w:r>
      <w:r w:rsidR="007410A6" w:rsidRPr="008877D0">
        <w:rPr>
          <w:rFonts w:ascii="Times New Roman" w:hAnsi="Times New Roman" w:cs="Times New Roman"/>
          <w:sz w:val="28"/>
          <w:szCs w:val="28"/>
        </w:rPr>
        <w:t xml:space="preserve"> </w:t>
      </w:r>
      <w:r w:rsidR="007410A6">
        <w:rPr>
          <w:rFonts w:ascii="Times New Roman" w:hAnsi="Times New Roman" w:cs="Times New Roman"/>
          <w:sz w:val="28"/>
          <w:szCs w:val="28"/>
        </w:rPr>
        <w:t>наименований.</w:t>
      </w:r>
    </w:p>
    <w:p w:rsidR="00D53FBE" w:rsidRPr="00D53FBE" w:rsidRDefault="00D53FBE" w:rsidP="00D53F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60E3" w:rsidRDefault="000D60E3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10A6" w:rsidRDefault="007410A6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60E3" w:rsidRDefault="000D60E3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60E3" w:rsidRDefault="000D60E3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53FBE" w:rsidRDefault="00D53FBE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53FBE" w:rsidRDefault="00D53FBE" w:rsidP="00AD7D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8367F" w:rsidRDefault="0098367F" w:rsidP="00777EC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7EC1" w:rsidRPr="00777EC1" w:rsidRDefault="008D083D" w:rsidP="00777EC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GoBack"/>
      <w:bookmarkEnd w:id="1"/>
      <w:r w:rsidRPr="008D083D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В результате исследования автор пришел к следующим выводам: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1.</w:t>
      </w:r>
      <w:r w:rsidRPr="00777EC1">
        <w:rPr>
          <w:rFonts w:ascii="Times New Roman" w:hAnsi="Times New Roman" w:cs="Times New Roman"/>
          <w:sz w:val="28"/>
          <w:szCs w:val="28"/>
        </w:rPr>
        <w:tab/>
        <w:t>Общенациональный политический процесс «складывается» из политических процессов, происходящих в каждом регионе, хотя он и не тождественен им. Политические процессы на уровне каждого региона далеко не равнозначны общенациональным политическим процессам. Важнейшей характеристикой и одновременно особенностью этих региональных процессов является их этническая составляющая. В нашем случае отличительной особенностью является полиэтничность Одесского региона.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2.</w:t>
      </w:r>
      <w:r w:rsidRPr="00777EC1">
        <w:rPr>
          <w:rFonts w:ascii="Times New Roman" w:hAnsi="Times New Roman" w:cs="Times New Roman"/>
          <w:sz w:val="28"/>
          <w:szCs w:val="28"/>
        </w:rPr>
        <w:tab/>
        <w:t xml:space="preserve">В каждом отдельно взятом регионе,  по-своему выстраиваются  взаимоотношения СМИ с властными административными структурами. Уровень демократичности и  открытости также </w:t>
      </w:r>
      <w:proofErr w:type="gramStart"/>
      <w:r w:rsidRPr="00777EC1">
        <w:rPr>
          <w:rFonts w:ascii="Times New Roman" w:hAnsi="Times New Roman" w:cs="Times New Roman"/>
          <w:sz w:val="28"/>
          <w:szCs w:val="28"/>
        </w:rPr>
        <w:t>существенно различен</w:t>
      </w:r>
      <w:proofErr w:type="gramEnd"/>
      <w:r w:rsidRPr="00777EC1">
        <w:rPr>
          <w:rFonts w:ascii="Times New Roman" w:hAnsi="Times New Roman" w:cs="Times New Roman"/>
          <w:sz w:val="28"/>
          <w:szCs w:val="28"/>
        </w:rPr>
        <w:t>. Здесь следует отметить сильное влияние экономики региона на развитие СМИ, на уровень их «демократичности».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3.</w:t>
      </w:r>
      <w:r w:rsidRPr="00777EC1">
        <w:rPr>
          <w:rFonts w:ascii="Times New Roman" w:hAnsi="Times New Roman" w:cs="Times New Roman"/>
          <w:sz w:val="28"/>
          <w:szCs w:val="28"/>
        </w:rPr>
        <w:tab/>
        <w:t xml:space="preserve">Региональные средства массовой информации как социально-политический институт являются важным фактором социальных и политических изменений. Положение СМИ определяет параметры политической культуры региона: в частности, уровень информационной свободы и открытости субъектов политики напрямую свидетельствует о уровне «демократичности» местной элиты. 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4.</w:t>
      </w:r>
      <w:r w:rsidRPr="00777EC1">
        <w:rPr>
          <w:rFonts w:ascii="Times New Roman" w:hAnsi="Times New Roman" w:cs="Times New Roman"/>
          <w:sz w:val="28"/>
          <w:szCs w:val="28"/>
        </w:rPr>
        <w:tab/>
        <w:t>Структура СМИ Одесского региона достаточно разноплановая и включает большой спектр современных информационных  изданий: прессы</w:t>
      </w:r>
      <w:proofErr w:type="gramStart"/>
      <w:r w:rsidRPr="00777EC1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77EC1">
        <w:rPr>
          <w:rFonts w:ascii="Times New Roman" w:hAnsi="Times New Roman" w:cs="Times New Roman"/>
          <w:sz w:val="28"/>
          <w:szCs w:val="28"/>
        </w:rPr>
        <w:t xml:space="preserve"> радио, телевидения и различных интернет изданий, однако в работе рассматривались только конкретные СМИ молдавской, гагаузской и болгарской этнических общностей.  Следует отметить, что они не стали тем общественным форумом, на котором представлена вся палитра интересов граждан и их активная позиция по участию в обсуждении и решении местных проблем. Это касается как ситуации в районных, городских, так и областных СМИ, особенно в прессе.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lastRenderedPageBreak/>
        <w:t>5.</w:t>
      </w:r>
      <w:r w:rsidRPr="00777EC1">
        <w:rPr>
          <w:rFonts w:ascii="Times New Roman" w:hAnsi="Times New Roman" w:cs="Times New Roman"/>
          <w:sz w:val="28"/>
          <w:szCs w:val="28"/>
        </w:rPr>
        <w:tab/>
        <w:t>Региональные СМИ постепенно стали агентами тех или иных политических и общественных сил, отдельных экономических структур. Экономическая и финансовая  зависимость изданий от учредителя порождает зависимость общественно-политическую. Журналисты защищают интересы, политическую позицию непосредственных владельцев СМИ. И в разной степени зависимости находятся издания районного, городского и областного уровней.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6.</w:t>
      </w:r>
      <w:r w:rsidRPr="00777EC1">
        <w:rPr>
          <w:rFonts w:ascii="Times New Roman" w:hAnsi="Times New Roman" w:cs="Times New Roman"/>
          <w:sz w:val="28"/>
          <w:szCs w:val="28"/>
        </w:rPr>
        <w:tab/>
        <w:t>Информационная политика, как и вся деятельность СМИ указанных этнических общностей, в этнополитическом плане практически не расходится с информационной политикой центральных государственных СМИ. Главное содержание сводится к краткому информированию о социально-политических событиях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7EC1">
        <w:rPr>
          <w:rFonts w:ascii="Times New Roman" w:hAnsi="Times New Roman" w:cs="Times New Roman"/>
          <w:sz w:val="28"/>
          <w:szCs w:val="28"/>
        </w:rPr>
        <w:t xml:space="preserve">и освещению этнокультурных     мероприятий, проводимых Ассоциациями и другими разными организациями болгар, молдаван и гагаузов.  Недостатком, на наш взгляд, отсутствие информации о деятельности других национальных общностей не только Юга, но и других регионов Украины.  </w:t>
      </w:r>
    </w:p>
    <w:p w:rsidR="00777EC1" w:rsidRPr="00777EC1" w:rsidRDefault="00777EC1" w:rsidP="00777E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7.</w:t>
      </w:r>
      <w:r w:rsidRPr="00777EC1">
        <w:rPr>
          <w:rFonts w:ascii="Times New Roman" w:hAnsi="Times New Roman" w:cs="Times New Roman"/>
          <w:sz w:val="28"/>
          <w:szCs w:val="28"/>
        </w:rPr>
        <w:tab/>
        <w:t xml:space="preserve">Вместе с тем, следует отметить наметившуюся некоторую тенденцию в расширении диапазона освещения социально-политических аспектов, в частности, проблем децентрализации, создания новых форм организации граждан и повышения их активности  в местном самоуправлении.                   </w:t>
      </w:r>
    </w:p>
    <w:p w:rsidR="00661A71" w:rsidRDefault="00777EC1" w:rsidP="00E82A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77EC1">
        <w:rPr>
          <w:rFonts w:ascii="Times New Roman" w:hAnsi="Times New Roman" w:cs="Times New Roman"/>
          <w:sz w:val="28"/>
          <w:szCs w:val="28"/>
        </w:rPr>
        <w:t>8.</w:t>
      </w:r>
      <w:r w:rsidRPr="00777EC1">
        <w:rPr>
          <w:rFonts w:ascii="Times New Roman" w:hAnsi="Times New Roman" w:cs="Times New Roman"/>
          <w:sz w:val="28"/>
          <w:szCs w:val="28"/>
        </w:rPr>
        <w:tab/>
        <w:t xml:space="preserve">В целом же перспективы развития региональных СМИ в Одесской области зависят от того, насколько активно будет создаваться сетевая структура независимых масс-медиа, возможно, по образцу «Громадського» радио или телевидения. В любом случае это зависит от финансирования, а значит, к зависимости от собственника/инвестора и, соответственно, к коррекции редакционной политики. Исходя из сложившейся ситуации, многие общественные организации региона готовы объединиться ради создания независимых СМИ, которые бы могли своей </w:t>
      </w:r>
      <w:r w:rsidRPr="00777EC1">
        <w:rPr>
          <w:rFonts w:ascii="Times New Roman" w:hAnsi="Times New Roman" w:cs="Times New Roman"/>
          <w:sz w:val="28"/>
          <w:szCs w:val="28"/>
        </w:rPr>
        <w:lastRenderedPageBreak/>
        <w:t>профессиональной работой участвовать в разрешении проблем и конфликтов в регионе.</w:t>
      </w:r>
    </w:p>
    <w:p w:rsidR="00AD76D8" w:rsidRDefault="00AD76D8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7729" w:rsidRPr="008B7729" w:rsidRDefault="008B7729" w:rsidP="00367E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1A71" w:rsidRDefault="006D05A7" w:rsidP="00367E4C">
      <w:pPr>
        <w:spacing w:after="0" w:line="360" w:lineRule="auto"/>
        <w:jc w:val="center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Список использованной литературы</w:t>
      </w:r>
      <w:r w:rsidR="00AD76D8" w:rsidRPr="00AD76D8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</w:p>
    <w:p w:rsidR="007E62E5" w:rsidRPr="007E62E5" w:rsidRDefault="007E62E5" w:rsidP="00367E4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B7729">
        <w:rPr>
          <w:rFonts w:ascii="Times New Roman" w:hAnsi="Times New Roman" w:cs="Times New Roman"/>
          <w:sz w:val="28"/>
          <w:szCs w:val="28"/>
        </w:rPr>
        <w:t>. Алмонд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Г.А. Гражданская культура. Подход к изучению политической культуры / Полития. </w:t>
      </w:r>
      <w:r w:rsidR="007410A6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2010. </w:t>
      </w:r>
      <w:r w:rsidR="007410A6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>№2.</w:t>
      </w:r>
      <w:r w:rsidR="007410A6">
        <w:rPr>
          <w:rFonts w:ascii="Times New Roman" w:hAnsi="Times New Roman" w:cs="Times New Roman"/>
          <w:sz w:val="28"/>
          <w:szCs w:val="28"/>
        </w:rPr>
        <w:t xml:space="preserve"> -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С.122.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61A71" w:rsidRPr="00661A71">
        <w:rPr>
          <w:rFonts w:ascii="Times New Roman" w:hAnsi="Times New Roman" w:cs="Times New Roman"/>
          <w:sz w:val="28"/>
          <w:szCs w:val="28"/>
        </w:rPr>
        <w:t>.  Андреев С. Политическое сознание и политическое поведение // Социально-политический журнал. 1992. - №8. - С. 10-22.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Аракелян О.А. Масс-медиа (СМИ) и власть (некоторые аспекты взаимодействия на уровне систем) // Анализ систем на рубеже тысячелетий: теория и практика: Тезисы. </w:t>
      </w:r>
      <w:r w:rsidR="001F4D86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М., 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1997.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61A71" w:rsidRPr="00661A71">
        <w:rPr>
          <w:rFonts w:ascii="Times New Roman" w:hAnsi="Times New Roman" w:cs="Times New Roman"/>
          <w:sz w:val="28"/>
          <w:szCs w:val="28"/>
        </w:rPr>
        <w:t>. Барт Р. Б</w:t>
      </w:r>
      <w:r w:rsidR="008B77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 Избранные работы: Семиотика: Поэтика: Пер. с фр. / Сост., общ</w:t>
      </w:r>
      <w:proofErr w:type="gramStart"/>
      <w:r w:rsidR="00661A71" w:rsidRPr="00661A7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61A71" w:rsidRPr="00661A7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61A71" w:rsidRPr="00661A7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661A71" w:rsidRPr="00661A71">
        <w:rPr>
          <w:rFonts w:ascii="Times New Roman" w:hAnsi="Times New Roman" w:cs="Times New Roman"/>
          <w:sz w:val="28"/>
          <w:szCs w:val="28"/>
        </w:rPr>
        <w:t>ед. и вступ. ст. Г. К. Косикова.— М.: Прогресс, 1989. — 616 с.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 </w:t>
      </w:r>
      <w:r w:rsidR="00661A71" w:rsidRPr="004E6C4D">
        <w:rPr>
          <w:rFonts w:ascii="Times New Roman" w:hAnsi="Times New Roman" w:cs="Times New Roman"/>
          <w:sz w:val="28"/>
          <w:szCs w:val="28"/>
        </w:rPr>
        <w:t>Б</w:t>
      </w:r>
      <w:r w:rsidRPr="004E6C4D">
        <w:rPr>
          <w:rFonts w:ascii="Times New Roman" w:hAnsi="Times New Roman" w:cs="Times New Roman"/>
          <w:sz w:val="28"/>
          <w:szCs w:val="28"/>
        </w:rPr>
        <w:t>олгари в Укра</w:t>
      </w:r>
      <w:r w:rsidRPr="004E6C4D">
        <w:rPr>
          <w:rFonts w:ascii="Times New Roman" w:hAnsi="Times New Roman" w:cs="Times New Roman"/>
          <w:sz w:val="28"/>
          <w:szCs w:val="28"/>
          <w:lang w:val="uk-UA"/>
        </w:rPr>
        <w:t>їні</w:t>
      </w:r>
      <w:r w:rsidR="00661A71" w:rsidRPr="004E6C4D">
        <w:rPr>
          <w:rFonts w:ascii="Times New Roman" w:hAnsi="Times New Roman" w:cs="Times New Roman"/>
          <w:sz w:val="28"/>
          <w:szCs w:val="28"/>
        </w:rPr>
        <w:t xml:space="preserve">.// </w:t>
      </w:r>
      <w:r w:rsidR="00661A71" w:rsidRPr="00661A71">
        <w:rPr>
          <w:rFonts w:ascii="Times New Roman" w:hAnsi="Times New Roman" w:cs="Times New Roman"/>
          <w:sz w:val="28"/>
          <w:szCs w:val="28"/>
        </w:rPr>
        <w:t>Енциклопедія історії України: Т. 1: А-В / Редкол.: В. А. Смолій (голова) та ін. НАН України</w:t>
      </w:r>
      <w:proofErr w:type="gramStart"/>
      <w:r w:rsidR="00661A71" w:rsidRPr="00661A7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61A71" w:rsidRPr="00661A71">
        <w:rPr>
          <w:rFonts w:ascii="Times New Roman" w:hAnsi="Times New Roman" w:cs="Times New Roman"/>
          <w:sz w:val="28"/>
          <w:szCs w:val="28"/>
        </w:rPr>
        <w:t xml:space="preserve"> І</w:t>
      </w:r>
      <w:proofErr w:type="gramStart"/>
      <w:r w:rsidR="00661A71" w:rsidRPr="00661A71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661A71" w:rsidRPr="00661A71">
        <w:rPr>
          <w:rFonts w:ascii="Times New Roman" w:hAnsi="Times New Roman" w:cs="Times New Roman"/>
          <w:sz w:val="28"/>
          <w:szCs w:val="28"/>
        </w:rPr>
        <w:t xml:space="preserve">ститут історії України.- К.: </w:t>
      </w:r>
      <w:proofErr w:type="gramStart"/>
      <w:r w:rsidR="00661A71" w:rsidRPr="00661A71">
        <w:rPr>
          <w:rFonts w:ascii="Times New Roman" w:hAnsi="Times New Roman" w:cs="Times New Roman"/>
          <w:sz w:val="28"/>
          <w:szCs w:val="28"/>
        </w:rPr>
        <w:t>В-во</w:t>
      </w:r>
      <w:proofErr w:type="gramEnd"/>
      <w:r w:rsidR="00661A71" w:rsidRPr="00661A71">
        <w:rPr>
          <w:rFonts w:ascii="Times New Roman" w:hAnsi="Times New Roman" w:cs="Times New Roman"/>
          <w:sz w:val="28"/>
          <w:szCs w:val="28"/>
        </w:rPr>
        <w:t xml:space="preserve"> «Наукова думка», 2003. — 688 с.: іл.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61A71" w:rsidRPr="00661A71">
        <w:rPr>
          <w:rFonts w:ascii="Times New Roman" w:hAnsi="Times New Roman" w:cs="Times New Roman"/>
          <w:sz w:val="28"/>
          <w:szCs w:val="28"/>
        </w:rPr>
        <w:t>. Бурдье П. Социология политики. М.: Socio-Logos, 1993. - 336 с.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61A71" w:rsidRPr="00661A71">
        <w:rPr>
          <w:rFonts w:ascii="Times New Roman" w:hAnsi="Times New Roman" w:cs="Times New Roman"/>
          <w:sz w:val="28"/>
          <w:szCs w:val="28"/>
        </w:rPr>
        <w:t>. Бурдье П. О телевидении и журналистике.,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 -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М., 2002.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 -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159 с.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61A71" w:rsidRPr="00661A71">
        <w:rPr>
          <w:rFonts w:ascii="Times New Roman" w:hAnsi="Times New Roman" w:cs="Times New Roman"/>
          <w:sz w:val="28"/>
          <w:szCs w:val="28"/>
        </w:rPr>
        <w:t>. Воробьев A.</w:t>
      </w:r>
      <w:r w:rsidR="008B77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M. Средства массовой информации как фактор формирования гражданского общества: процесс, тенденции, противоречия. Екатеринбург: Ур. ЮИ МВД России, 1998. - 183 с.</w:t>
      </w:r>
    </w:p>
    <w:p w:rsidR="00661A71" w:rsidRPr="007E62E5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661A71" w:rsidRPr="00661A71">
        <w:rPr>
          <w:rFonts w:ascii="Times New Roman" w:hAnsi="Times New Roman" w:cs="Times New Roman"/>
          <w:sz w:val="28"/>
          <w:szCs w:val="28"/>
        </w:rPr>
        <w:t>. Варустин Л. Четвертая власть. Место прессы на древе государственности // Четвертая власть. 1996. №1.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 xml:space="preserve"> С. 32 - 35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661A71">
        <w:rPr>
          <w:rFonts w:ascii="Times New Roman" w:hAnsi="Times New Roman" w:cs="Times New Roman"/>
          <w:sz w:val="28"/>
          <w:szCs w:val="28"/>
        </w:rPr>
        <w:t>.  Воробьев A.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 xml:space="preserve">M. Средства массовой информации как фактор формирования гражданского общества: процесс, тенденции, противоречия. </w:t>
      </w:r>
      <w:r w:rsidR="001F4D86">
        <w:rPr>
          <w:rFonts w:ascii="Times New Roman" w:hAnsi="Times New Roman" w:cs="Times New Roman"/>
          <w:sz w:val="28"/>
          <w:szCs w:val="28"/>
        </w:rPr>
        <w:t xml:space="preserve">- </w:t>
      </w:r>
      <w:r w:rsidRPr="00661A71">
        <w:rPr>
          <w:rFonts w:ascii="Times New Roman" w:hAnsi="Times New Roman" w:cs="Times New Roman"/>
          <w:sz w:val="28"/>
          <w:szCs w:val="28"/>
        </w:rPr>
        <w:t>Екатеринбург: Ур. ЮИ МВД России, 1998. - 183 с.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61A71">
        <w:rPr>
          <w:rFonts w:ascii="Times New Roman" w:hAnsi="Times New Roman" w:cs="Times New Roman"/>
          <w:sz w:val="28"/>
          <w:szCs w:val="28"/>
        </w:rPr>
        <w:t>. Дугин Е.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Я. СМИ как институт прямой демократии в условиях перестройки: социолог</w:t>
      </w:r>
      <w:r w:rsidR="007410A6">
        <w:rPr>
          <w:rFonts w:ascii="Times New Roman" w:hAnsi="Times New Roman" w:cs="Times New Roman"/>
          <w:sz w:val="28"/>
          <w:szCs w:val="28"/>
        </w:rPr>
        <w:t>ический анализ. Автореф. дисс. докт. социол. н</w:t>
      </w:r>
      <w:r w:rsidRPr="00661A71">
        <w:rPr>
          <w:rFonts w:ascii="Times New Roman" w:hAnsi="Times New Roman" w:cs="Times New Roman"/>
          <w:sz w:val="28"/>
          <w:szCs w:val="28"/>
        </w:rPr>
        <w:t>аук. — М., 1990.</w:t>
      </w:r>
      <w:r w:rsidR="007410A6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-</w:t>
      </w:r>
      <w:r w:rsidR="008E3B69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40 с.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61A71">
        <w:rPr>
          <w:rFonts w:ascii="Times New Roman" w:hAnsi="Times New Roman" w:cs="Times New Roman"/>
          <w:sz w:val="28"/>
          <w:szCs w:val="28"/>
        </w:rPr>
        <w:t>. Гаджиев К. Политология: Учебник для высших учебных заведений. -</w:t>
      </w:r>
      <w:r w:rsidR="007410A6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М.: Логос, 2001.-</w:t>
      </w:r>
      <w:r w:rsidR="008E3B69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488 с.</w:t>
      </w:r>
    </w:p>
    <w:p w:rsidR="00661A71" w:rsidRPr="007E62E5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61A71">
        <w:rPr>
          <w:rFonts w:ascii="Times New Roman" w:hAnsi="Times New Roman" w:cs="Times New Roman"/>
          <w:sz w:val="28"/>
          <w:szCs w:val="28"/>
        </w:rPr>
        <w:t>. Гаджиев К.С. Политическая наука: Уч.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пособие. – М., 1995.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 xml:space="preserve"> – 400 с.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61A71">
        <w:rPr>
          <w:rFonts w:ascii="Times New Roman" w:hAnsi="Times New Roman" w:cs="Times New Roman"/>
          <w:sz w:val="28"/>
          <w:szCs w:val="28"/>
        </w:rPr>
        <w:t>. Грачев Г. Информационные технологии политической борьбы в российских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условиях</w:t>
      </w:r>
      <w:r w:rsidR="008E3B69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//</w:t>
      </w:r>
      <w:r w:rsidR="008E3B69"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Полис. — 2000. -№3. —С.151- 156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61A71">
        <w:rPr>
          <w:rFonts w:ascii="Times New Roman" w:hAnsi="Times New Roman" w:cs="Times New Roman"/>
          <w:sz w:val="28"/>
          <w:szCs w:val="28"/>
        </w:rPr>
        <w:t>. Иванов В., Назаров М. Массовая коммуникация в условиях глобализации // Социс. 2003. - №10. - С.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20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-</w:t>
      </w:r>
      <w:r w:rsidR="007E62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29;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1</w:t>
      </w:r>
      <w:r w:rsidR="00F1123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61A71">
        <w:rPr>
          <w:rFonts w:ascii="Times New Roman" w:hAnsi="Times New Roman" w:cs="Times New Roman"/>
          <w:sz w:val="28"/>
          <w:szCs w:val="28"/>
        </w:rPr>
        <w:t>. Киссе</w:t>
      </w:r>
      <w:r w:rsidR="008E3B69" w:rsidRPr="008E3B69">
        <w:rPr>
          <w:rFonts w:ascii="Times New Roman" w:hAnsi="Times New Roman" w:cs="Times New Roman"/>
          <w:sz w:val="28"/>
          <w:szCs w:val="28"/>
        </w:rPr>
        <w:t xml:space="preserve"> </w:t>
      </w:r>
      <w:r w:rsidR="008E3B69" w:rsidRPr="00661A71">
        <w:rPr>
          <w:rFonts w:ascii="Times New Roman" w:hAnsi="Times New Roman" w:cs="Times New Roman"/>
          <w:sz w:val="28"/>
          <w:szCs w:val="28"/>
        </w:rPr>
        <w:t>А.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B69" w:rsidRPr="00661A71">
        <w:rPr>
          <w:rFonts w:ascii="Times New Roman" w:hAnsi="Times New Roman" w:cs="Times New Roman"/>
          <w:sz w:val="28"/>
          <w:szCs w:val="28"/>
        </w:rPr>
        <w:t>И.</w:t>
      </w:r>
      <w:r w:rsidR="00620C36">
        <w:rPr>
          <w:rFonts w:ascii="Times New Roman" w:hAnsi="Times New Roman" w:cs="Times New Roman"/>
          <w:sz w:val="28"/>
          <w:szCs w:val="28"/>
        </w:rPr>
        <w:t>,</w:t>
      </w:r>
      <w:r w:rsidRPr="00661A71">
        <w:rPr>
          <w:rFonts w:ascii="Times New Roman" w:hAnsi="Times New Roman" w:cs="Times New Roman"/>
          <w:sz w:val="28"/>
          <w:szCs w:val="28"/>
        </w:rPr>
        <w:t xml:space="preserve"> Пригарин</w:t>
      </w:r>
      <w:r w:rsidR="008E3B69" w:rsidRPr="008E3B69">
        <w:rPr>
          <w:rFonts w:ascii="Times New Roman" w:hAnsi="Times New Roman" w:cs="Times New Roman"/>
          <w:sz w:val="28"/>
          <w:szCs w:val="28"/>
        </w:rPr>
        <w:t xml:space="preserve"> </w:t>
      </w:r>
      <w:r w:rsidR="008E3B69" w:rsidRPr="00661A71">
        <w:rPr>
          <w:rFonts w:ascii="Times New Roman" w:hAnsi="Times New Roman" w:cs="Times New Roman"/>
          <w:sz w:val="28"/>
          <w:szCs w:val="28"/>
        </w:rPr>
        <w:t>А.А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61A71">
        <w:rPr>
          <w:rFonts w:ascii="Times New Roman" w:hAnsi="Times New Roman" w:cs="Times New Roman"/>
          <w:sz w:val="28"/>
          <w:szCs w:val="28"/>
        </w:rPr>
        <w:t>, Станко</w:t>
      </w:r>
      <w:r w:rsidR="008E3B69" w:rsidRPr="008E3B69">
        <w:rPr>
          <w:rFonts w:ascii="Times New Roman" w:hAnsi="Times New Roman" w:cs="Times New Roman"/>
          <w:sz w:val="28"/>
          <w:szCs w:val="28"/>
        </w:rPr>
        <w:t xml:space="preserve"> </w:t>
      </w:r>
      <w:r w:rsidR="008E3B69" w:rsidRPr="00661A71">
        <w:rPr>
          <w:rFonts w:ascii="Times New Roman" w:hAnsi="Times New Roman" w:cs="Times New Roman"/>
          <w:sz w:val="28"/>
          <w:szCs w:val="28"/>
        </w:rPr>
        <w:t>В.Н.</w:t>
      </w:r>
      <w:r w:rsidRPr="00661A71">
        <w:rPr>
          <w:rFonts w:ascii="Times New Roman" w:hAnsi="Times New Roman" w:cs="Times New Roman"/>
          <w:sz w:val="28"/>
          <w:szCs w:val="28"/>
        </w:rPr>
        <w:t xml:space="preserve">  «Буждак» - историко-этногрфические очерки народов юго-западных районов Одесщины. Одесса: PostScriptUm – СМИЛ . 2014</w:t>
      </w:r>
      <w:r w:rsidR="008E3B69">
        <w:rPr>
          <w:rFonts w:ascii="Times New Roman" w:hAnsi="Times New Roman" w:cs="Times New Roman"/>
          <w:sz w:val="28"/>
          <w:szCs w:val="28"/>
        </w:rPr>
        <w:t>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661A71" w:rsidRPr="00661A71">
        <w:rPr>
          <w:rFonts w:ascii="Times New Roman" w:hAnsi="Times New Roman" w:cs="Times New Roman"/>
          <w:sz w:val="28"/>
          <w:szCs w:val="28"/>
        </w:rPr>
        <w:t>. Корконосенко С.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Г. Основы теории журналистики. СПб., 1995. </w:t>
      </w:r>
      <w:r w:rsidR="008E3B69">
        <w:rPr>
          <w:rFonts w:ascii="Times New Roman" w:hAnsi="Times New Roman" w:cs="Times New Roman"/>
          <w:sz w:val="28"/>
          <w:szCs w:val="28"/>
        </w:rPr>
        <w:t>-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87 с.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Науменко Т. Социология массовой коммуникации в структуре социологического знания // Социс. — 2003. </w:t>
      </w:r>
      <w:r w:rsidR="00620C36">
        <w:rPr>
          <w:rFonts w:ascii="Times New Roman" w:hAnsi="Times New Roman" w:cs="Times New Roman"/>
          <w:sz w:val="28"/>
          <w:szCs w:val="28"/>
        </w:rPr>
        <w:t>–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№10. — С.42.</w:t>
      </w:r>
    </w:p>
    <w:p w:rsidR="00661A71" w:rsidRPr="00661A71" w:rsidRDefault="00F11233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20C36">
        <w:rPr>
          <w:rFonts w:ascii="Times New Roman" w:hAnsi="Times New Roman" w:cs="Times New Roman"/>
          <w:sz w:val="28"/>
          <w:szCs w:val="28"/>
        </w:rPr>
        <w:t>. Никлаус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А.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А. Программа модернизации культуры как политический запрос общества // Власть. </w:t>
      </w:r>
      <w:r w:rsidR="00B83DB4">
        <w:rPr>
          <w:rFonts w:ascii="Times New Roman" w:hAnsi="Times New Roman" w:cs="Times New Roman"/>
          <w:sz w:val="28"/>
          <w:szCs w:val="28"/>
        </w:rPr>
        <w:t xml:space="preserve">Тире </w:t>
      </w:r>
      <w:r w:rsidR="00661A71" w:rsidRPr="00661A71">
        <w:rPr>
          <w:rFonts w:ascii="Times New Roman" w:hAnsi="Times New Roman" w:cs="Times New Roman"/>
          <w:sz w:val="28"/>
          <w:szCs w:val="28"/>
        </w:rPr>
        <w:t>2016.</w:t>
      </w:r>
      <w:r w:rsidR="00B83DB4">
        <w:rPr>
          <w:rFonts w:ascii="Times New Roman" w:hAnsi="Times New Roman" w:cs="Times New Roman"/>
          <w:sz w:val="28"/>
          <w:szCs w:val="28"/>
        </w:rPr>
        <w:t xml:space="preserve"> тире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№3.</w:t>
      </w:r>
      <w:r w:rsidR="00B83DB4">
        <w:rPr>
          <w:rFonts w:ascii="Times New Roman" w:hAnsi="Times New Roman" w:cs="Times New Roman"/>
          <w:sz w:val="28"/>
          <w:szCs w:val="28"/>
        </w:rPr>
        <w:t xml:space="preserve"> -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С.205.</w:t>
      </w:r>
    </w:p>
    <w:p w:rsidR="00661A71" w:rsidRPr="00661A71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661A71" w:rsidRPr="00661A71">
        <w:rPr>
          <w:rFonts w:ascii="Times New Roman" w:hAnsi="Times New Roman" w:cs="Times New Roman"/>
          <w:sz w:val="28"/>
          <w:szCs w:val="28"/>
        </w:rPr>
        <w:t>. Прохоров Е.П. Власть «четвертая», «первая» или «никакая» // Власть. 1993. - 4. - С. 67-72.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2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661A71">
        <w:rPr>
          <w:rFonts w:ascii="Times New Roman" w:hAnsi="Times New Roman" w:cs="Times New Roman"/>
          <w:sz w:val="28"/>
          <w:szCs w:val="28"/>
        </w:rPr>
        <w:t>. Прохоров Е.П. Журналистика — «четвертая власть?» // Вестник Московского университета. Сер. 10. Журналистика. 1993. №2.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2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61A71">
        <w:rPr>
          <w:rFonts w:ascii="Times New Roman" w:hAnsi="Times New Roman" w:cs="Times New Roman"/>
          <w:sz w:val="28"/>
          <w:szCs w:val="28"/>
        </w:rPr>
        <w:t xml:space="preserve">. Прохоров Е. Журналистика и демократия. 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- </w:t>
      </w:r>
      <w:r w:rsidRPr="00661A71">
        <w:rPr>
          <w:rFonts w:ascii="Times New Roman" w:hAnsi="Times New Roman" w:cs="Times New Roman"/>
          <w:sz w:val="28"/>
          <w:szCs w:val="28"/>
        </w:rPr>
        <w:t>М., 1999.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2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61A71">
        <w:rPr>
          <w:rFonts w:ascii="Times New Roman" w:hAnsi="Times New Roman" w:cs="Times New Roman"/>
          <w:sz w:val="28"/>
          <w:szCs w:val="28"/>
        </w:rPr>
        <w:t>. Пугачев В.П., Соловьев А.И. Введение в политологию: Учебник. – М., 2006.</w:t>
      </w:r>
    </w:p>
    <w:p w:rsidR="00661A71" w:rsidRPr="00620C36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A71">
        <w:rPr>
          <w:rFonts w:ascii="Times New Roman" w:hAnsi="Times New Roman" w:cs="Times New Roman"/>
          <w:sz w:val="28"/>
          <w:szCs w:val="28"/>
        </w:rPr>
        <w:t>2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61A71">
        <w:rPr>
          <w:rFonts w:ascii="Times New Roman" w:hAnsi="Times New Roman" w:cs="Times New Roman"/>
          <w:sz w:val="28"/>
          <w:szCs w:val="28"/>
        </w:rPr>
        <w:t>. Романюк В.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П., Ершов Л.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А. Быть, а не казаться. Александр Сту</w:t>
      </w:r>
      <w:r w:rsidR="00620C36">
        <w:rPr>
          <w:rFonts w:ascii="Times New Roman" w:hAnsi="Times New Roman" w:cs="Times New Roman"/>
          <w:sz w:val="28"/>
          <w:szCs w:val="28"/>
        </w:rPr>
        <w:t>рдза и его время. 2004г. 296 с.</w:t>
      </w:r>
    </w:p>
    <w:p w:rsidR="00661A71" w:rsidRPr="00620C36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3. Рошка Денис. Золотая книга </w:t>
      </w:r>
      <w:r w:rsidR="00620C36">
        <w:rPr>
          <w:rFonts w:ascii="Times New Roman" w:hAnsi="Times New Roman" w:cs="Times New Roman"/>
          <w:sz w:val="28"/>
          <w:szCs w:val="28"/>
        </w:rPr>
        <w:t>Бессарабии и Республики Молдова</w:t>
      </w:r>
      <w:r w:rsidR="00661A71" w:rsidRPr="00661A71">
        <w:rPr>
          <w:rFonts w:ascii="Times New Roman" w:hAnsi="Times New Roman" w:cs="Times New Roman"/>
          <w:sz w:val="28"/>
          <w:szCs w:val="28"/>
        </w:rPr>
        <w:t>,  2017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1A71" w:rsidRPr="00661A71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Соловьев, А.И. Политология: политическая теория, политические технологии. </w:t>
      </w:r>
      <w:r w:rsidR="001F4D86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>М., 2000</w:t>
      </w:r>
      <w:r w:rsidR="001F4D86">
        <w:rPr>
          <w:rFonts w:ascii="Times New Roman" w:hAnsi="Times New Roman" w:cs="Times New Roman"/>
          <w:sz w:val="28"/>
          <w:szCs w:val="28"/>
        </w:rPr>
        <w:t>.</w:t>
      </w:r>
    </w:p>
    <w:p w:rsidR="00661A71" w:rsidRPr="00661A71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</w:t>
      </w:r>
      <w:r w:rsidR="00661A71">
        <w:rPr>
          <w:rFonts w:ascii="Times New Roman" w:hAnsi="Times New Roman" w:cs="Times New Roman"/>
          <w:sz w:val="28"/>
          <w:szCs w:val="28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Стеблина Н. О. Регіональні сайти – для кого і на кого працюють? // Mediasapiens. – Електронний ресурс. – Режим доступу : </w:t>
      </w:r>
      <w:hyperlink r:id="rId7" w:history="1">
        <w:r w:rsidR="00B65BBB" w:rsidRPr="00516C11">
          <w:rPr>
            <w:rStyle w:val="a3"/>
            <w:rFonts w:ascii="Times New Roman" w:hAnsi="Times New Roman" w:cs="Times New Roman"/>
            <w:sz w:val="28"/>
            <w:szCs w:val="28"/>
          </w:rPr>
          <w:t>http://osvita.mediasapiens.ua/monitoring/regional_newspapers/regionalni_sayti_dlya_kogo_i_na_kogo_pratsyuyut/</w:t>
        </w:r>
      </w:hyperlink>
      <w:r w:rsidR="00661A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1A71" w:rsidRPr="00661A71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26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. Тоффлер Э. Третья волна. 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>М.: ООО "Фирма "Издате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661A71" w:rsidRPr="00661A71">
        <w:rPr>
          <w:rFonts w:ascii="Times New Roman" w:hAnsi="Times New Roman" w:cs="Times New Roman"/>
          <w:sz w:val="28"/>
          <w:szCs w:val="28"/>
        </w:rPr>
        <w:t>ьство ACT", 1999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-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776 с.</w:t>
      </w:r>
    </w:p>
    <w:p w:rsidR="009B2D0A" w:rsidRPr="00620C36" w:rsidRDefault="004E6C4D" w:rsidP="009B2D0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u w:val="single"/>
        </w:rPr>
      </w:pPr>
      <w:r w:rsidRPr="004E6C4D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661A71" w:rsidRPr="004E6C4D">
        <w:rPr>
          <w:rFonts w:ascii="Times New Roman" w:hAnsi="Times New Roman" w:cs="Times New Roman"/>
          <w:sz w:val="28"/>
          <w:szCs w:val="28"/>
        </w:rPr>
        <w:t xml:space="preserve">. </w:t>
      </w:r>
      <w:r w:rsidR="009B2D0A" w:rsidRPr="004E6C4D">
        <w:rPr>
          <w:rFonts w:ascii="Times New Roman" w:hAnsi="Times New Roman" w:cs="Times New Roman"/>
          <w:sz w:val="28"/>
          <w:szCs w:val="28"/>
        </w:rPr>
        <w:t>Халтанова С.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D0A" w:rsidRPr="004E6C4D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D0A" w:rsidRPr="009B2D0A">
        <w:rPr>
          <w:rFonts w:ascii="Times New Roman" w:hAnsi="Times New Roman" w:cs="Times New Roman"/>
          <w:sz w:val="28"/>
          <w:szCs w:val="28"/>
        </w:rPr>
        <w:t>"Роль региональных СМИ в политической жизни Росси</w:t>
      </w:r>
      <w:r w:rsidR="00620C36">
        <w:rPr>
          <w:rFonts w:ascii="Times New Roman" w:hAnsi="Times New Roman" w:cs="Times New Roman"/>
          <w:sz w:val="28"/>
          <w:szCs w:val="28"/>
        </w:rPr>
        <w:t>и // С.Халтанова. /Автореф. дис</w:t>
      </w:r>
      <w:r w:rsidR="009B2D0A" w:rsidRPr="009B2D0A">
        <w:rPr>
          <w:rFonts w:ascii="Times New Roman" w:hAnsi="Times New Roman" w:cs="Times New Roman"/>
          <w:sz w:val="28"/>
          <w:szCs w:val="28"/>
        </w:rPr>
        <w:t>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D0A" w:rsidRPr="009B2D0A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="009B2D0A" w:rsidRPr="009B2D0A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="009B2D0A" w:rsidRPr="009B2D0A">
        <w:rPr>
          <w:rFonts w:ascii="Times New Roman" w:hAnsi="Times New Roman" w:cs="Times New Roman"/>
          <w:sz w:val="28"/>
          <w:szCs w:val="28"/>
        </w:rPr>
        <w:t xml:space="preserve">олит. наук.  – 2009 // </w:t>
      </w:r>
      <w:r w:rsidR="00B83DB4">
        <w:rPr>
          <w:rFonts w:ascii="Times New Roman" w:hAnsi="Times New Roman" w:cs="Times New Roman"/>
          <w:sz w:val="28"/>
          <w:szCs w:val="28"/>
        </w:rPr>
        <w:t>Э</w:t>
      </w:r>
      <w:r w:rsidR="009B2D0A" w:rsidRPr="009B2D0A">
        <w:rPr>
          <w:rFonts w:ascii="Times New Roman" w:hAnsi="Times New Roman" w:cs="Times New Roman"/>
          <w:sz w:val="28"/>
          <w:szCs w:val="28"/>
        </w:rPr>
        <w:t>лектронний ресурс. – Режим доступ</w:t>
      </w:r>
      <w:r w:rsidR="00B83DB4">
        <w:rPr>
          <w:rFonts w:ascii="Times New Roman" w:hAnsi="Times New Roman" w:cs="Times New Roman"/>
          <w:sz w:val="28"/>
          <w:szCs w:val="28"/>
        </w:rPr>
        <w:t>а</w:t>
      </w:r>
      <w:r w:rsidR="009B2D0A">
        <w:rPr>
          <w:rFonts w:ascii="Times New Roman" w:hAnsi="Times New Roman" w:cs="Times New Roman"/>
          <w:sz w:val="28"/>
          <w:szCs w:val="28"/>
        </w:rPr>
        <w:t xml:space="preserve">: </w:t>
      </w:r>
      <w:r w:rsidR="00620C36" w:rsidRPr="00620C36">
        <w:rPr>
          <w:rFonts w:ascii="Times New Roman" w:hAnsi="Times New Roman" w:cs="Times New Roman"/>
          <w:sz w:val="28"/>
          <w:szCs w:val="28"/>
          <w:u w:val="single"/>
        </w:rPr>
        <w:t>http://www.dissercat.com/content/rol-regionalnykh-smi-v-politicheskoi-zhizni-rossii</w:t>
      </w:r>
    </w:p>
    <w:p w:rsidR="00661A71" w:rsidRPr="004E6C4D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6C4D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9B2D0A" w:rsidRPr="004E6C4D">
        <w:rPr>
          <w:rFonts w:ascii="Times New Roman" w:hAnsi="Times New Roman" w:cs="Times New Roman"/>
          <w:sz w:val="28"/>
          <w:szCs w:val="28"/>
        </w:rPr>
        <w:t>.</w:t>
      </w:r>
      <w:r w:rsidR="00661A71" w:rsidRPr="004E6C4D">
        <w:rPr>
          <w:rFonts w:ascii="Times New Roman" w:hAnsi="Times New Roman" w:cs="Times New Roman"/>
          <w:sz w:val="28"/>
          <w:szCs w:val="28"/>
        </w:rPr>
        <w:t xml:space="preserve"> Хантингтон С. Столкновение цивилизаций и переустройство мирового порядка (отрывки из книги) // Pro et Contra. </w:t>
      </w:r>
      <w:r w:rsidR="00B83DB4" w:rsidRPr="004E6C4D">
        <w:rPr>
          <w:rFonts w:ascii="Times New Roman" w:hAnsi="Times New Roman" w:cs="Times New Roman"/>
          <w:sz w:val="28"/>
          <w:szCs w:val="28"/>
        </w:rPr>
        <w:t>-</w:t>
      </w:r>
      <w:r w:rsidR="00661A71" w:rsidRPr="004E6C4D">
        <w:rPr>
          <w:rFonts w:ascii="Times New Roman" w:hAnsi="Times New Roman" w:cs="Times New Roman"/>
          <w:sz w:val="28"/>
          <w:szCs w:val="28"/>
        </w:rPr>
        <w:t>Т.2.</w:t>
      </w:r>
      <w:r w:rsidR="00B83DB4" w:rsidRPr="004E6C4D">
        <w:rPr>
          <w:rFonts w:ascii="Times New Roman" w:hAnsi="Times New Roman" w:cs="Times New Roman"/>
          <w:sz w:val="28"/>
          <w:szCs w:val="28"/>
        </w:rPr>
        <w:t xml:space="preserve"> -</w:t>
      </w:r>
      <w:r w:rsidR="00661A71" w:rsidRPr="004E6C4D">
        <w:rPr>
          <w:rFonts w:ascii="Times New Roman" w:hAnsi="Times New Roman" w:cs="Times New Roman"/>
          <w:sz w:val="28"/>
          <w:szCs w:val="28"/>
        </w:rPr>
        <w:t xml:space="preserve"> №2. </w:t>
      </w:r>
      <w:r w:rsidR="00B83DB4" w:rsidRPr="004E6C4D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4E6C4D">
        <w:rPr>
          <w:rFonts w:ascii="Times New Roman" w:hAnsi="Times New Roman" w:cs="Times New Roman"/>
          <w:sz w:val="28"/>
          <w:szCs w:val="28"/>
        </w:rPr>
        <w:t>М., 1997.</w:t>
      </w:r>
    </w:p>
    <w:p w:rsidR="00661A71" w:rsidRPr="00620C36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661A71" w:rsidRPr="004E6C4D">
        <w:rPr>
          <w:rFonts w:ascii="Times New Roman" w:hAnsi="Times New Roman" w:cs="Times New Roman"/>
          <w:sz w:val="28"/>
          <w:szCs w:val="28"/>
        </w:rPr>
        <w:t xml:space="preserve">. </w:t>
      </w:r>
      <w:r w:rsidR="00661A71" w:rsidRPr="00661A71">
        <w:rPr>
          <w:rFonts w:ascii="Times New Roman" w:hAnsi="Times New Roman" w:cs="Times New Roman"/>
          <w:sz w:val="28"/>
          <w:szCs w:val="28"/>
        </w:rPr>
        <w:t>Федотова JI.H. Массовая информация: стратегия производства и тактика потребления. — М., 1996. — 231 с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1A71" w:rsidRPr="00620C36" w:rsidRDefault="004E6C4D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="00661A71" w:rsidRPr="00661A71">
        <w:rPr>
          <w:rFonts w:ascii="Times New Roman" w:hAnsi="Times New Roman" w:cs="Times New Roman"/>
          <w:sz w:val="28"/>
          <w:szCs w:val="28"/>
        </w:rPr>
        <w:t xml:space="preserve"> Шампань П. Делать мнение: новая политическая игра. </w:t>
      </w:r>
      <w:r w:rsidR="00CF4C74" w:rsidRPr="00CF4C74">
        <w:rPr>
          <w:rFonts w:ascii="Times New Roman" w:hAnsi="Times New Roman" w:cs="Times New Roman"/>
          <w:sz w:val="28"/>
          <w:szCs w:val="28"/>
        </w:rPr>
        <w:t xml:space="preserve">- </w:t>
      </w:r>
      <w:r w:rsidR="00661A71" w:rsidRPr="00661A71">
        <w:rPr>
          <w:rFonts w:ascii="Times New Roman" w:hAnsi="Times New Roman" w:cs="Times New Roman"/>
          <w:sz w:val="28"/>
          <w:szCs w:val="28"/>
        </w:rPr>
        <w:t>М.: Socio-Logos, 1997.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A71" w:rsidRPr="00661A71">
        <w:rPr>
          <w:rFonts w:ascii="Times New Roman" w:hAnsi="Times New Roman" w:cs="Times New Roman"/>
          <w:sz w:val="28"/>
          <w:szCs w:val="28"/>
        </w:rPr>
        <w:t>-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0C36">
        <w:rPr>
          <w:rFonts w:ascii="Times New Roman" w:hAnsi="Times New Roman" w:cs="Times New Roman"/>
          <w:sz w:val="28"/>
          <w:szCs w:val="28"/>
        </w:rPr>
        <w:t>317с.</w:t>
      </w:r>
    </w:p>
    <w:p w:rsidR="00661A71" w:rsidRP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3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61A7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61A71">
        <w:rPr>
          <w:rFonts w:ascii="Times New Roman" w:hAnsi="Times New Roman" w:cs="Times New Roman"/>
          <w:sz w:val="28"/>
          <w:szCs w:val="28"/>
        </w:rPr>
        <w:t>Шеремет П. Миссия Журналиста: для чего мы работаем? // «Журналист», 2007, - № 3. - С.45.</w:t>
      </w:r>
    </w:p>
    <w:p w:rsid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A71">
        <w:rPr>
          <w:rFonts w:ascii="Times New Roman" w:hAnsi="Times New Roman" w:cs="Times New Roman"/>
          <w:sz w:val="28"/>
          <w:szCs w:val="28"/>
        </w:rPr>
        <w:t>3</w:t>
      </w:r>
      <w:r w:rsidR="004E6C4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61A71">
        <w:rPr>
          <w:rFonts w:ascii="Times New Roman" w:hAnsi="Times New Roman" w:cs="Times New Roman"/>
          <w:sz w:val="28"/>
          <w:szCs w:val="28"/>
        </w:rPr>
        <w:t xml:space="preserve">. Шиллер Г. Манипуляция сознанием; Московичи. Век толп. Исторический трактат по психологии масс. — М.: Центр психологии и психотерапии, 1998. </w:t>
      </w:r>
      <w:r w:rsidR="00620C3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661A71">
        <w:rPr>
          <w:rFonts w:ascii="Times New Roman" w:hAnsi="Times New Roman" w:cs="Times New Roman"/>
          <w:sz w:val="28"/>
          <w:szCs w:val="28"/>
        </w:rPr>
        <w:t>477 с.</w:t>
      </w:r>
    </w:p>
    <w:p w:rsidR="00367E4C" w:rsidRPr="00CF4C74" w:rsidRDefault="000D60E3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C74">
        <w:rPr>
          <w:rFonts w:ascii="Times New Roman" w:hAnsi="Times New Roman" w:cs="Times New Roman"/>
          <w:b/>
          <w:sz w:val="28"/>
          <w:szCs w:val="28"/>
        </w:rPr>
        <w:t>Электронные ресурсы</w:t>
      </w:r>
      <w:r w:rsidR="009E56E4" w:rsidRPr="00CF4C74">
        <w:rPr>
          <w:rFonts w:ascii="Times New Roman" w:hAnsi="Times New Roman" w:cs="Times New Roman"/>
          <w:b/>
          <w:sz w:val="28"/>
          <w:szCs w:val="28"/>
        </w:rPr>
        <w:t>:</w:t>
      </w:r>
    </w:p>
    <w:p w:rsidR="00367E4C" w:rsidRPr="00CF4C74" w:rsidRDefault="009E56E4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</w:rPr>
        <w:t>3</w:t>
      </w:r>
      <w:r w:rsidR="004E6C4D" w:rsidRPr="00CF4C7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F4C74">
        <w:rPr>
          <w:rFonts w:ascii="Times New Roman" w:hAnsi="Times New Roman" w:cs="Times New Roman"/>
          <w:sz w:val="28"/>
          <w:szCs w:val="28"/>
        </w:rPr>
        <w:t xml:space="preserve">. </w:t>
      </w:r>
      <w:r w:rsidR="000D60E3" w:rsidRPr="00CF4C74">
        <w:rPr>
          <w:rFonts w:ascii="Times New Roman" w:hAnsi="Times New Roman" w:cs="Times New Roman"/>
          <w:sz w:val="28"/>
          <w:szCs w:val="28"/>
        </w:rPr>
        <w:t>Буджак.</w:t>
      </w:r>
      <w:r w:rsidRPr="00CF4C74">
        <w:rPr>
          <w:rFonts w:ascii="Times New Roman" w:hAnsi="Times New Roman" w:cs="Times New Roman"/>
          <w:sz w:val="28"/>
          <w:szCs w:val="28"/>
        </w:rPr>
        <w:t xml:space="preserve"> // [Электронный ресурс] – Режим доступа :</w:t>
      </w:r>
      <w:r w:rsidR="000D60E3" w:rsidRPr="00CF4C74">
        <w:t xml:space="preserve"> </w:t>
      </w:r>
      <w:hyperlink r:id="rId8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http://2001.ukrcensus.gov.ua/rus/results/general/nationality/odesa/</w:t>
        </w:r>
      </w:hyperlink>
    </w:p>
    <w:p w:rsidR="00367E4C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9E56E4" w:rsidRPr="00CF4C74">
        <w:rPr>
          <w:rFonts w:ascii="Times New Roman" w:hAnsi="Times New Roman" w:cs="Times New Roman"/>
          <w:sz w:val="28"/>
          <w:szCs w:val="28"/>
        </w:rPr>
        <w:t xml:space="preserve">. Гагаузы в Украине. // [Электронный ресурс] – Режим доступа : </w:t>
      </w:r>
      <w:hyperlink r:id="rId9" w:history="1">
        <w:r w:rsidR="009E56E4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 xml:space="preserve">https://ru.wikipedia.org/wiki/ 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  </w:t>
      </w:r>
      <w:hyperlink r:id="rId10" w:history="1">
        <w:r w:rsidR="009E56E4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https://ru.wikipedia.org/wiki/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67E4C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9E56E4" w:rsidRPr="00CF4C74">
        <w:rPr>
          <w:rFonts w:ascii="Times New Roman" w:hAnsi="Times New Roman" w:cs="Times New Roman"/>
          <w:sz w:val="28"/>
          <w:szCs w:val="28"/>
        </w:rPr>
        <w:t>.</w:t>
      </w:r>
      <w:r w:rsidR="009E56E4" w:rsidRPr="00CF4C74">
        <w:t xml:space="preserve"> </w:t>
      </w:r>
      <w:r w:rsidR="009E56E4" w:rsidRPr="00CF4C74">
        <w:rPr>
          <w:rFonts w:ascii="Times New Roman" w:hAnsi="Times New Roman" w:cs="Times New Roman"/>
          <w:sz w:val="28"/>
          <w:szCs w:val="28"/>
        </w:rPr>
        <w:t>Молдаване на Украине.</w:t>
      </w:r>
      <w:bookmarkStart w:id="2" w:name="_Hlk533246012"/>
      <w:r w:rsidR="00C35EC2" w:rsidRPr="00CF4C74">
        <w:rPr>
          <w:rFonts w:ascii="Times New Roman" w:hAnsi="Times New Roman" w:cs="Times New Roman"/>
          <w:sz w:val="28"/>
          <w:szCs w:val="28"/>
        </w:rPr>
        <w:t xml:space="preserve"> </w:t>
      </w:r>
      <w:r w:rsidR="009E56E4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9E56E4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9E56E4" w:rsidRPr="00CF4C74">
        <w:t xml:space="preserve"> </w:t>
      </w:r>
      <w:bookmarkEnd w:id="2"/>
      <w:r w:rsidR="00A84660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fldChar w:fldCharType="begin"/>
      </w:r>
      <w:r w:rsidR="0000312B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instrText xml:space="preserve"> HYPERLINK "https://ru.wikipedia.org/wiki/" </w:instrText>
      </w:r>
      <w:r w:rsidR="00A84660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fldChar w:fldCharType="separate"/>
      </w:r>
      <w:r w:rsidR="009E56E4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t>https://ru.wikipedia.org/wiki/</w:t>
      </w:r>
      <w:r w:rsidR="00A84660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fldChar w:fldCharType="end"/>
      </w:r>
      <w:r w:rsidR="009E56E4" w:rsidRPr="00CF4C74">
        <w:rPr>
          <w:rStyle w:val="a3"/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367E4C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9E56E4" w:rsidRPr="00CF4C74">
        <w:rPr>
          <w:rFonts w:ascii="Times New Roman" w:hAnsi="Times New Roman" w:cs="Times New Roman"/>
          <w:sz w:val="28"/>
          <w:szCs w:val="28"/>
        </w:rPr>
        <w:t>.</w:t>
      </w:r>
      <w:r w:rsidR="00C35EC2" w:rsidRPr="00CF4C74">
        <w:rPr>
          <w:rFonts w:ascii="Times New Roman" w:hAnsi="Times New Roman" w:cs="Times New Roman"/>
          <w:sz w:val="28"/>
          <w:szCs w:val="28"/>
        </w:rPr>
        <w:t xml:space="preserve"> Спадщина.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9E56E4" w:rsidRPr="00CF4C74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http://www.spadshina.com/ru/programs/narodoznavstvo-ukrayini-narodi-velikoyi-ukrayini/traditsii-i-obichai-narodov-ukraini/moldavane/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65BBB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9E56E4" w:rsidRPr="00CF4C74">
        <w:rPr>
          <w:rFonts w:ascii="Times New Roman" w:hAnsi="Times New Roman" w:cs="Times New Roman"/>
          <w:sz w:val="28"/>
          <w:szCs w:val="28"/>
        </w:rPr>
        <w:t xml:space="preserve">. 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ОДТРК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="00B65BBB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http://oodtrk.od.ua/telproect</w:t>
        </w:r>
      </w:hyperlink>
      <w:r w:rsidR="00B65BBB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6C4D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lastRenderedPageBreak/>
        <w:t>38.</w:t>
      </w:r>
      <w:r w:rsidR="00C35EC2" w:rsidRPr="00CF4C74">
        <w:rPr>
          <w:rFonts w:ascii="Times New Roman" w:hAnsi="Times New Roman" w:cs="Times New Roman"/>
          <w:sz w:val="28"/>
          <w:szCs w:val="28"/>
        </w:rPr>
        <w:t xml:space="preserve"> Наши гроши.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http://nashigroshi.org/2015/06/11/batko-hubernatora-kyjivschyny-maje-dva-hektara-pid-kyjevom-poryad-z-nym-donka-kivalova-foto-video/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7E4C" w:rsidRPr="00CF4C74" w:rsidRDefault="004E6C4D" w:rsidP="004E6C4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39. </w:t>
      </w:r>
      <w:r w:rsidR="00C35EC2" w:rsidRPr="00CF4C74">
        <w:rPr>
          <w:rFonts w:ascii="Times New Roman" w:hAnsi="Times New Roman" w:cs="Times New Roman"/>
          <w:sz w:val="28"/>
          <w:szCs w:val="28"/>
        </w:rPr>
        <w:t xml:space="preserve">Директор телеканала.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4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http://fakty.ua/127728-v-odesse-najden-mertvym-direktor-odesskogo-telekanala-reporter-vladimir-krasnenko-odna-iz-versij-samoubijstvo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.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="00C35EC2" w:rsidRPr="00CF4C74">
        <w:rPr>
          <w:rFonts w:ascii="Times New Roman" w:hAnsi="Times New Roman" w:cs="Times New Roman"/>
          <w:sz w:val="28"/>
          <w:szCs w:val="28"/>
        </w:rPr>
        <w:t xml:space="preserve"> Медиа. Как это делается.</w:t>
      </w: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https://ms.detector.media/trends/1411978127/media_kak_eto_delaetsya_v_odesse/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41. </w:t>
      </w:r>
      <w:r w:rsidR="0008056C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Обозрение плюс.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6" w:history="1">
        <w:r w:rsidR="0008056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http://obozrenie-plus.com</w:t>
        </w:r>
      </w:hyperlink>
      <w:r w:rsidR="0008056C" w:rsidRPr="00CF4C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42.</w:t>
      </w:r>
      <w:r w:rsidR="00CB6792" w:rsidRPr="00CF4C74">
        <w:rPr>
          <w:rFonts w:ascii="Times New Roman" w:hAnsi="Times New Roman" w:cs="Times New Roman"/>
          <w:sz w:val="28"/>
          <w:szCs w:val="28"/>
        </w:rPr>
        <w:t xml:space="preserve"> Одесская жизнь.</w:t>
      </w: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7" w:history="1">
        <w:r w:rsidR="0008056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http://odessa-life.od.ua/article/3628-bolgary-v-odesse-hotyat-izuchat-rodnoi-yazyk-i-svobodno-ezdit-na-rodinu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43.</w:t>
      </w:r>
      <w:r w:rsidR="0008056C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Болгары в Украине.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8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https://ru.wikipedia.org/wiki/Болгары_на_Украине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Болгарский Собор.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F1123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19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http://bolgarisobor.com.ua/associya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67E4C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45.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Программа «Болгарска волна».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="00F11233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67E4C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46. 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Фестиваль Болгарский Собор.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1" w:history="1">
        <w:r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http://volnatv.com/video/programmy/bolgarskaya-volna/3425-bolgarskaya-volna-ot-07092016-etno-festival-bolgarskiy-sobor-volnatvcom.html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47. 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Делигация из Болгарии.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22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http://volnatv.com/video/programmy/bolgarskaya-volna/9706-bolgarskaya-volna-ot-26092017-delegaciya-iz-bolgarii-volnatvcom.html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7E4C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>48.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Авиарейс «Одесса-София».</w:t>
      </w: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3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http://volnatv.com/video/programmy/aktualno/10895-sofiyu-i-odessu-svyazal-novyy-aviareys-aktualno-ot-25122017-volnatvcom.html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7E4C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49. </w:t>
      </w:r>
      <w:r w:rsidR="0008056C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Одесса -София.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4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http://volnatv.com/video/programmy/bolgarskaya-volna/11286-odessa-sofiya-bolgarskaya-volna-ot-06022018-volnatvcom.html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367E4C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50. </w:t>
      </w:r>
      <w:r w:rsidR="0008056C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Всеукраинский Болгарский Собор.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5" w:history="1">
        <w:r w:rsidR="00620C36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http://volnatv.com/video/programmy/bolgarskaya-volna/14338-viii-vseukrayinskiy-bolgarskiy-sobor-bolgarskaya-volna-ot-18092018</w:t>
        </w:r>
        <w:r w:rsidR="00620C36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-</w:t>
        </w:r>
        <w:r w:rsidR="00620C36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11233" w:rsidRPr="00CF4C74" w:rsidRDefault="004E6C4D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51. </w:t>
      </w:r>
      <w:r w:rsidR="0008056C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Болградская гимназия.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</w:t>
      </w:r>
      <w:proofErr w:type="gramStart"/>
      <w:r w:rsidR="00F11233" w:rsidRPr="00CF4C7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367E4C" w:rsidRPr="00CF4C74" w:rsidRDefault="0098367F" w:rsidP="00367E4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hyperlink r:id="rId26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http://volnatv.com/video/programmy/bolgarskaya-volna/14507-bolgradsky-gmnazyi-im-g-rakovskogo-160-rokv-bolgarska-hvilya-volnatvcom.html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1233" w:rsidRPr="00CF4C74" w:rsidRDefault="004E6C4D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52. 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Причерноморье. </w:t>
      </w:r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7" w:history="1">
        <w:r w:rsidR="00367E4C"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http://www.prichernomorie.com.ua/odessa/articles/2018-03-19/1268.php</w:t>
        </w:r>
      </w:hyperlink>
      <w:r w:rsidR="00367E4C"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7E4C" w:rsidRPr="00CF4C74" w:rsidRDefault="00367E4C" w:rsidP="00620C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</w:rPr>
        <w:t xml:space="preserve"> </w:t>
      </w:r>
      <w:r w:rsidR="004E6C4D" w:rsidRPr="00CF4C74">
        <w:rPr>
          <w:rFonts w:ascii="Times New Roman" w:hAnsi="Times New Roman" w:cs="Times New Roman"/>
          <w:sz w:val="28"/>
          <w:szCs w:val="28"/>
          <w:lang w:val="uk-UA"/>
        </w:rPr>
        <w:t>53.</w:t>
      </w:r>
      <w:r w:rsidR="00CB6792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Беседа региональных журналистов с Антоном Киссе.</w:t>
      </w:r>
      <w:r w:rsidR="004E6C4D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3" w:name="_Hlk533254398"/>
      <w:r w:rsidR="00F11233" w:rsidRPr="00CF4C74">
        <w:rPr>
          <w:rFonts w:ascii="Times New Roman" w:hAnsi="Times New Roman" w:cs="Times New Roman"/>
          <w:sz w:val="28"/>
          <w:szCs w:val="28"/>
        </w:rPr>
        <w:t>// [Электронный ресурс] – Режим доступа :</w:t>
      </w:r>
      <w:bookmarkEnd w:id="3"/>
      <w:r w:rsidR="00620C36" w:rsidRPr="00C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8" w:history="1">
        <w:r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http://topor.od.ua/beseda-regionalynh-zhurnalistov-s-nardepom-antonom-kisse-tekstovaya-translyatsiya/</w:t>
        </w:r>
      </w:hyperlink>
      <w:r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1A71" w:rsidRPr="00CF4C74" w:rsidRDefault="00327F17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4C74">
        <w:rPr>
          <w:rFonts w:ascii="Times New Roman" w:hAnsi="Times New Roman" w:cs="Times New Roman"/>
          <w:sz w:val="28"/>
          <w:szCs w:val="28"/>
        </w:rPr>
        <w:t xml:space="preserve">54. Молдавская диаспора в Украине// [Электронный ресурс] – Режим доступа : </w:t>
      </w:r>
      <w:hyperlink r:id="rId29" w:history="1">
        <w:r w:rsidRPr="00CF4C74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https://korrespondent.net/ukraine/events/3442856-korrespondent-bratia-po-schastui-moldavskaia-dyaspora-v-ukrayne</w:t>
        </w:r>
      </w:hyperlink>
      <w:r w:rsidRPr="00CF4C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1A71" w:rsidRDefault="00661A71" w:rsidP="00661A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661A71" w:rsidSect="002763CB">
      <w:headerReference w:type="default" r:id="rId30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4C74" w:rsidRDefault="00CF4C74" w:rsidP="002763CB">
      <w:pPr>
        <w:spacing w:after="0" w:line="240" w:lineRule="auto"/>
      </w:pPr>
      <w:r>
        <w:separator/>
      </w:r>
    </w:p>
  </w:endnote>
  <w:endnote w:type="continuationSeparator" w:id="0">
    <w:p w:rsidR="00CF4C74" w:rsidRDefault="00CF4C74" w:rsidP="002763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4C74" w:rsidRDefault="00CF4C74" w:rsidP="002763CB">
      <w:pPr>
        <w:spacing w:after="0" w:line="240" w:lineRule="auto"/>
      </w:pPr>
      <w:r>
        <w:separator/>
      </w:r>
    </w:p>
  </w:footnote>
  <w:footnote w:type="continuationSeparator" w:id="0">
    <w:p w:rsidR="00CF4C74" w:rsidRDefault="00CF4C74" w:rsidP="002763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8124451"/>
      <w:docPartObj>
        <w:docPartGallery w:val="Page Numbers (Top of Page)"/>
        <w:docPartUnique/>
      </w:docPartObj>
    </w:sdtPr>
    <w:sdtEndPr/>
    <w:sdtContent>
      <w:p w:rsidR="00CF4C74" w:rsidRDefault="00CF4C74">
        <w:pPr>
          <w:pStyle w:val="a4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98367F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CF4C74" w:rsidRDefault="00CF4C74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F4B"/>
    <w:rsid w:val="0000312B"/>
    <w:rsid w:val="000446C6"/>
    <w:rsid w:val="000602A9"/>
    <w:rsid w:val="0008056C"/>
    <w:rsid w:val="00082146"/>
    <w:rsid w:val="000A7BF8"/>
    <w:rsid w:val="000D60E3"/>
    <w:rsid w:val="000F3D29"/>
    <w:rsid w:val="00130E30"/>
    <w:rsid w:val="0017642F"/>
    <w:rsid w:val="00194994"/>
    <w:rsid w:val="001B2610"/>
    <w:rsid w:val="001D69F0"/>
    <w:rsid w:val="001F4D86"/>
    <w:rsid w:val="002150EB"/>
    <w:rsid w:val="002651D0"/>
    <w:rsid w:val="002700F0"/>
    <w:rsid w:val="00273AD4"/>
    <w:rsid w:val="002763CB"/>
    <w:rsid w:val="00287FB5"/>
    <w:rsid w:val="0029175F"/>
    <w:rsid w:val="002E0F44"/>
    <w:rsid w:val="00305109"/>
    <w:rsid w:val="00313BF5"/>
    <w:rsid w:val="0032227C"/>
    <w:rsid w:val="00327F17"/>
    <w:rsid w:val="0035539F"/>
    <w:rsid w:val="00367E4C"/>
    <w:rsid w:val="0039598D"/>
    <w:rsid w:val="00396351"/>
    <w:rsid w:val="003F09F9"/>
    <w:rsid w:val="00403DE0"/>
    <w:rsid w:val="004667C5"/>
    <w:rsid w:val="00473E5C"/>
    <w:rsid w:val="0047492A"/>
    <w:rsid w:val="004879F4"/>
    <w:rsid w:val="004B7208"/>
    <w:rsid w:val="004C07DA"/>
    <w:rsid w:val="004C125B"/>
    <w:rsid w:val="004E6C4D"/>
    <w:rsid w:val="004F3BF6"/>
    <w:rsid w:val="0051330B"/>
    <w:rsid w:val="005808BC"/>
    <w:rsid w:val="00594D16"/>
    <w:rsid w:val="005A4D40"/>
    <w:rsid w:val="005B17B6"/>
    <w:rsid w:val="005C74F2"/>
    <w:rsid w:val="005D5948"/>
    <w:rsid w:val="005E2016"/>
    <w:rsid w:val="005F1A54"/>
    <w:rsid w:val="005F52A5"/>
    <w:rsid w:val="005F6C01"/>
    <w:rsid w:val="00601A70"/>
    <w:rsid w:val="00620C36"/>
    <w:rsid w:val="00633C6F"/>
    <w:rsid w:val="00661A71"/>
    <w:rsid w:val="00672BEE"/>
    <w:rsid w:val="00673EDE"/>
    <w:rsid w:val="006B7784"/>
    <w:rsid w:val="006D05A7"/>
    <w:rsid w:val="007410A6"/>
    <w:rsid w:val="007434E8"/>
    <w:rsid w:val="007566D7"/>
    <w:rsid w:val="00777EC1"/>
    <w:rsid w:val="00795357"/>
    <w:rsid w:val="007A06B5"/>
    <w:rsid w:val="007A2AC5"/>
    <w:rsid w:val="007B02A6"/>
    <w:rsid w:val="007E4D3F"/>
    <w:rsid w:val="007E62E5"/>
    <w:rsid w:val="007F242F"/>
    <w:rsid w:val="00867089"/>
    <w:rsid w:val="00876E78"/>
    <w:rsid w:val="008877D0"/>
    <w:rsid w:val="008A2659"/>
    <w:rsid w:val="008B7729"/>
    <w:rsid w:val="008D083D"/>
    <w:rsid w:val="008E0B16"/>
    <w:rsid w:val="008E3B69"/>
    <w:rsid w:val="008E6E18"/>
    <w:rsid w:val="00900D17"/>
    <w:rsid w:val="009133A5"/>
    <w:rsid w:val="00926FB0"/>
    <w:rsid w:val="00936F4B"/>
    <w:rsid w:val="00981718"/>
    <w:rsid w:val="0098367F"/>
    <w:rsid w:val="009A471C"/>
    <w:rsid w:val="009B2D0A"/>
    <w:rsid w:val="009E56E4"/>
    <w:rsid w:val="00A450CD"/>
    <w:rsid w:val="00A84660"/>
    <w:rsid w:val="00AD76D8"/>
    <w:rsid w:val="00AD7D16"/>
    <w:rsid w:val="00AE3428"/>
    <w:rsid w:val="00AE364B"/>
    <w:rsid w:val="00AF61D5"/>
    <w:rsid w:val="00B0572D"/>
    <w:rsid w:val="00B233C1"/>
    <w:rsid w:val="00B63147"/>
    <w:rsid w:val="00B65BBB"/>
    <w:rsid w:val="00B703CC"/>
    <w:rsid w:val="00B83DB4"/>
    <w:rsid w:val="00BC7F72"/>
    <w:rsid w:val="00C35B9B"/>
    <w:rsid w:val="00C35EC2"/>
    <w:rsid w:val="00C37BB8"/>
    <w:rsid w:val="00C556D1"/>
    <w:rsid w:val="00C61B17"/>
    <w:rsid w:val="00C842B2"/>
    <w:rsid w:val="00CB6792"/>
    <w:rsid w:val="00CD218B"/>
    <w:rsid w:val="00CF4C74"/>
    <w:rsid w:val="00CF73A3"/>
    <w:rsid w:val="00D512DD"/>
    <w:rsid w:val="00D53FBE"/>
    <w:rsid w:val="00D56167"/>
    <w:rsid w:val="00D57675"/>
    <w:rsid w:val="00D83E5F"/>
    <w:rsid w:val="00D85108"/>
    <w:rsid w:val="00DB5442"/>
    <w:rsid w:val="00DD53B0"/>
    <w:rsid w:val="00E1760C"/>
    <w:rsid w:val="00E40DCD"/>
    <w:rsid w:val="00E464CD"/>
    <w:rsid w:val="00E81CBD"/>
    <w:rsid w:val="00E82A6F"/>
    <w:rsid w:val="00E833B6"/>
    <w:rsid w:val="00E873EE"/>
    <w:rsid w:val="00EB63AB"/>
    <w:rsid w:val="00EF621A"/>
    <w:rsid w:val="00F11233"/>
    <w:rsid w:val="00F214E6"/>
    <w:rsid w:val="00F54C74"/>
    <w:rsid w:val="00F720D8"/>
    <w:rsid w:val="00F81C62"/>
    <w:rsid w:val="00F91754"/>
    <w:rsid w:val="00FA2840"/>
    <w:rsid w:val="00FA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6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17B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5B17B6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2763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763CB"/>
  </w:style>
  <w:style w:type="paragraph" w:styleId="a6">
    <w:name w:val="footer"/>
    <w:basedOn w:val="a"/>
    <w:link w:val="a7"/>
    <w:uiPriority w:val="99"/>
    <w:unhideWhenUsed/>
    <w:rsid w:val="002763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763CB"/>
  </w:style>
  <w:style w:type="paragraph" w:styleId="a8">
    <w:name w:val="List Paragraph"/>
    <w:basedOn w:val="a"/>
    <w:uiPriority w:val="34"/>
    <w:qFormat/>
    <w:rsid w:val="00F214E6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F1123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6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17B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5B17B6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2763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763CB"/>
  </w:style>
  <w:style w:type="paragraph" w:styleId="a6">
    <w:name w:val="footer"/>
    <w:basedOn w:val="a"/>
    <w:link w:val="a7"/>
    <w:uiPriority w:val="99"/>
    <w:unhideWhenUsed/>
    <w:rsid w:val="002763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763CB"/>
  </w:style>
  <w:style w:type="paragraph" w:styleId="a8">
    <w:name w:val="List Paragraph"/>
    <w:basedOn w:val="a"/>
    <w:uiPriority w:val="34"/>
    <w:qFormat/>
    <w:rsid w:val="00F214E6"/>
    <w:pPr>
      <w:ind w:left="720"/>
      <w:contextualSpacing/>
    </w:pPr>
  </w:style>
  <w:style w:type="character" w:customStyle="1" w:styleId="2">
    <w:name w:val="Неразрешенное упоминание2"/>
    <w:basedOn w:val="a0"/>
    <w:uiPriority w:val="99"/>
    <w:semiHidden/>
    <w:unhideWhenUsed/>
    <w:rsid w:val="00F112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2001.ukrcensus.gov.ua/rus/results/general/nationality/odesa/" TargetMode="External"/><Relationship Id="rId13" Type="http://schemas.openxmlformats.org/officeDocument/2006/relationships/hyperlink" Target="http://nashigroshi.org/2015/06/11/batko-hubernatora-kyjivschyny-maje-dva-hektara-pid-kyjevom-poryad-z-nym-donka-kivalova-foto-video/" TargetMode="External"/><Relationship Id="rId18" Type="http://schemas.openxmlformats.org/officeDocument/2006/relationships/hyperlink" Target="https://ru.wikipedia.org/wiki/&#1041;&#1086;&#1083;&#1075;&#1072;&#1088;&#1099;_&#1085;&#1072;_&#1059;&#1082;&#1088;&#1072;&#1080;&#1085;&#1077;" TargetMode="External"/><Relationship Id="rId26" Type="http://schemas.openxmlformats.org/officeDocument/2006/relationships/hyperlink" Target="http://volnatv.com/video/programmy/bolgarskaya-volna/14507-bolgradsky-gmnazyi-im-g-rakovskogo-160-rokv-bolgarska-hvilya-volnatvcom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volnatv.com/video/programmy/bolgarskaya-volna/3425-bolgarskaya-volna-ot-07092016-etno-festival-bolgarskiy-sobor-volnatvcom.html" TargetMode="External"/><Relationship Id="rId7" Type="http://schemas.openxmlformats.org/officeDocument/2006/relationships/hyperlink" Target="http://osvita.mediasapiens.ua/monitoring/regional_newspapers/regionalni_sayti_dlya_kogo_i_na_kogo_pratsyuyut/" TargetMode="External"/><Relationship Id="rId12" Type="http://schemas.openxmlformats.org/officeDocument/2006/relationships/hyperlink" Target="http://oodtrk.od.ua/telproect" TargetMode="External"/><Relationship Id="rId17" Type="http://schemas.openxmlformats.org/officeDocument/2006/relationships/hyperlink" Target="http://odessa-life.od.ua/article/3628-bolgary-v-odesse-hotyat-izuchat-rodnoi-yazyk-i-svobodno-ezdit-na-rodinu" TargetMode="External"/><Relationship Id="rId25" Type="http://schemas.openxmlformats.org/officeDocument/2006/relationships/hyperlink" Target="http://volnatv.com/video/programmy/bolgarskaya-volna/14338-viii-vseukrayinskiy-bolgarskiy-sobor-bolgarskaya-volna-ot-18092018-volnatvcom.htm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obozrenie-plus.com" TargetMode="External"/><Relationship Id="rId20" Type="http://schemas.openxmlformats.org/officeDocument/2006/relationships/hyperlink" Target="http://volnatv.com/video/programmy/bolgarskaya-volna/" TargetMode="External"/><Relationship Id="rId29" Type="http://schemas.openxmlformats.org/officeDocument/2006/relationships/hyperlink" Target="https://korrespondent.net/ukraine/events/3442856-korrespondent-bratia-po-schastui-moldavskaia-dyaspora-v-ukrayne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www.spadshina.com/ru/programs/narodoznavstvo-ukrayini-narodi-velikoyi-ukrayini/traditsii-i-obichai-narodov-ukraini/moldavane/" TargetMode="External"/><Relationship Id="rId24" Type="http://schemas.openxmlformats.org/officeDocument/2006/relationships/hyperlink" Target="http://volnatv.com/video/programmy/bolgarskaya-volna/11286-odessa-sofiya-bolgarskaya-volna-ot-06022018-volnatvcom.html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ms.detector.media/trends/1411978127/media_kak_eto_delaetsya_v_odesse/" TargetMode="External"/><Relationship Id="rId23" Type="http://schemas.openxmlformats.org/officeDocument/2006/relationships/hyperlink" Target="http://volnatv.com/video/programmy/aktualno/10895-sofiyu-i-odessu-svyazal-novyy-aviareys-aktualno-ot-25122017-volnatvcom.html" TargetMode="External"/><Relationship Id="rId28" Type="http://schemas.openxmlformats.org/officeDocument/2006/relationships/hyperlink" Target="http://topor.od.ua/beseda-regionalynh-zhurnalistov-s-nardepom-antonom-kisse-tekstovaya-translyatsiya/" TargetMode="External"/><Relationship Id="rId10" Type="http://schemas.openxmlformats.org/officeDocument/2006/relationships/hyperlink" Target="https://ru.wikipedia.org/wiki/" TargetMode="External"/><Relationship Id="rId19" Type="http://schemas.openxmlformats.org/officeDocument/2006/relationships/hyperlink" Target="http://bolgarisobor.com.ua/associya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20" TargetMode="External"/><Relationship Id="rId14" Type="http://schemas.openxmlformats.org/officeDocument/2006/relationships/hyperlink" Target="http://fakty.ua/127728-v-odesse-najden-mertvym-direktor-odesskogo-telekanala-reporter-vladimir-krasnenko-odna-iz-versij-samoubijstvo" TargetMode="External"/><Relationship Id="rId22" Type="http://schemas.openxmlformats.org/officeDocument/2006/relationships/hyperlink" Target="http://volnatv.com/video/programmy/bolgarskaya-volna/9706-bolgarskaya-volna-ot-26092017-delegaciya-iz-bolgarii-volnatvcom.html" TargetMode="External"/><Relationship Id="rId27" Type="http://schemas.openxmlformats.org/officeDocument/2006/relationships/hyperlink" Target="http://www.prichernomorie.com.ua/odessa/articles/2018-03-19/1268.php" TargetMode="External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14070</Words>
  <Characters>8021</Characters>
  <Application>Microsoft Office Word</Application>
  <DocSecurity>0</DocSecurity>
  <Lines>66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Plachkova</dc:creator>
  <cp:lastModifiedBy>admin</cp:lastModifiedBy>
  <cp:revision>2</cp:revision>
  <dcterms:created xsi:type="dcterms:W3CDTF">2019-07-25T08:51:00Z</dcterms:created>
  <dcterms:modified xsi:type="dcterms:W3CDTF">2019-07-25T08:51:00Z</dcterms:modified>
</cp:coreProperties>
</file>