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ОДЕСЬКИЙНАЦІОНАЛЬНИЙУНІВЕРСИТЕТІМЕНІІ.І.МЕЧНИКОВА</w:t>
      </w:r>
    </w:p>
    <w:p w:rsidR="00BA7D7F" w:rsidRPr="00CD6F6A" w:rsidRDefault="00BA7D7F" w:rsidP="005149E1">
      <w:pPr>
        <w:spacing w:after="0" w:line="240" w:lineRule="auto"/>
        <w:contextualSpacing/>
        <w:jc w:val="center"/>
        <w:rPr>
          <w:rFonts w:ascii="Times New Roman" w:hAnsi="Times New Roman"/>
          <w:sz w:val="28"/>
          <w:szCs w:val="28"/>
          <w:lang w:val="uk-UA" w:eastAsia="ru-RU"/>
        </w:rPr>
      </w:pPr>
      <w:r w:rsidRPr="00CD6F6A">
        <w:rPr>
          <w:rFonts w:ascii="Times New Roman" w:hAnsi="Times New Roman"/>
          <w:color w:val="0D0D0D"/>
          <w:sz w:val="28"/>
          <w:szCs w:val="28"/>
          <w:lang w:val="uk-UA" w:eastAsia="ru-RU"/>
        </w:rPr>
        <w:t>Економіко-правовийфакультет</w:t>
      </w:r>
    </w:p>
    <w:p w:rsidR="00BA7D7F" w:rsidRPr="00CD6F6A" w:rsidRDefault="00BA7D7F" w:rsidP="005149E1">
      <w:pPr>
        <w:spacing w:after="0" w:line="240" w:lineRule="auto"/>
        <w:contextualSpacing/>
        <w:jc w:val="center"/>
        <w:rPr>
          <w:rFonts w:ascii="Times New Roman" w:hAnsi="Times New Roman"/>
          <w:sz w:val="28"/>
          <w:szCs w:val="28"/>
          <w:lang w:val="uk-UA" w:eastAsia="ru-RU"/>
        </w:rPr>
      </w:pPr>
      <w:r w:rsidRPr="00CD6F6A">
        <w:rPr>
          <w:rFonts w:ascii="Times New Roman" w:hAnsi="Times New Roman"/>
          <w:color w:val="0D0D0D"/>
          <w:sz w:val="28"/>
          <w:szCs w:val="28"/>
          <w:lang w:val="uk-UA" w:eastAsia="ru-RU"/>
        </w:rPr>
        <w:t>Кафедракримінальногоправа,кримінальногопроцесутакриміналістки</w:t>
      </w:r>
    </w:p>
    <w:p w:rsidR="00BA7D7F" w:rsidRPr="00CD6F6A" w:rsidRDefault="00BA7D7F" w:rsidP="005149E1">
      <w:pPr>
        <w:spacing w:after="24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jc w:val="center"/>
        <w:rPr>
          <w:rFonts w:ascii="Times New Roman" w:hAnsi="Times New Roman"/>
          <w:sz w:val="28"/>
          <w:szCs w:val="28"/>
          <w:lang w:val="uk-UA" w:eastAsia="ru-RU"/>
        </w:rPr>
      </w:pPr>
      <w:r w:rsidRPr="00CD6F6A">
        <w:rPr>
          <w:rFonts w:ascii="Times New Roman" w:hAnsi="Times New Roman"/>
          <w:b/>
          <w:bCs/>
          <w:color w:val="0D0D0D"/>
          <w:sz w:val="28"/>
          <w:szCs w:val="28"/>
          <w:lang w:val="uk-UA" w:eastAsia="ru-RU"/>
        </w:rPr>
        <w:t>Кваліфікаційнаробота</w:t>
      </w:r>
    </w:p>
    <w:p w:rsidR="00BA7D7F" w:rsidRPr="00CD6F6A" w:rsidRDefault="00BA7D7F" w:rsidP="005149E1">
      <w:pPr>
        <w:spacing w:after="0" w:line="240" w:lineRule="auto"/>
        <w:contextualSpacing/>
        <w:jc w:val="center"/>
        <w:rPr>
          <w:rFonts w:ascii="Times New Roman" w:hAnsi="Times New Roman"/>
          <w:sz w:val="28"/>
          <w:szCs w:val="28"/>
          <w:lang w:val="uk-UA" w:eastAsia="ru-RU"/>
        </w:rPr>
      </w:pPr>
      <w:r w:rsidRPr="00CD6F6A">
        <w:rPr>
          <w:rFonts w:ascii="Times New Roman" w:hAnsi="Times New Roman"/>
          <w:color w:val="0D0D0D"/>
          <w:sz w:val="28"/>
          <w:szCs w:val="28"/>
          <w:lang w:val="uk-UA" w:eastAsia="ru-RU"/>
        </w:rPr>
        <w:t>наздобуттяступенявищоїосвіти«магістр»</w:t>
      </w:r>
    </w:p>
    <w:p w:rsidR="00BA7D7F" w:rsidRPr="00CD6F6A" w:rsidRDefault="00BA7D7F" w:rsidP="005149E1">
      <w:pPr>
        <w:spacing w:after="0" w:line="240" w:lineRule="auto"/>
        <w:contextualSpacing/>
        <w:jc w:val="center"/>
        <w:rPr>
          <w:rFonts w:ascii="Times New Roman" w:hAnsi="Times New Roman"/>
          <w:sz w:val="28"/>
          <w:szCs w:val="28"/>
          <w:lang w:val="uk-UA" w:eastAsia="ru-RU"/>
        </w:rPr>
      </w:pPr>
      <w:r w:rsidRPr="00CD6F6A">
        <w:rPr>
          <w:rFonts w:ascii="Times New Roman" w:hAnsi="Times New Roman"/>
          <w:b/>
          <w:bCs/>
          <w:color w:val="0D0D0D"/>
          <w:sz w:val="28"/>
          <w:szCs w:val="28"/>
          <w:lang w:val="uk-UA" w:eastAsia="ru-RU"/>
        </w:rPr>
        <w:t>«</w:t>
      </w:r>
      <w:r w:rsidRPr="00CD6F6A">
        <w:rPr>
          <w:rFonts w:ascii="Times New Roman" w:hAnsi="Times New Roman"/>
          <w:b/>
          <w:bCs/>
          <w:color w:val="000000"/>
          <w:sz w:val="28"/>
          <w:szCs w:val="28"/>
          <w:lang w:val="uk-UA" w:eastAsia="ru-RU"/>
        </w:rPr>
        <w:t>Кримінальнепровадженнязанововиявленимиабовиключнимиобставинами</w:t>
      </w:r>
      <w:r w:rsidRPr="00CD6F6A">
        <w:rPr>
          <w:rFonts w:ascii="Times New Roman" w:hAnsi="Times New Roman"/>
          <w:b/>
          <w:bCs/>
          <w:color w:val="0D0D0D"/>
          <w:sz w:val="28"/>
          <w:szCs w:val="28"/>
          <w:lang w:val="uk-UA" w:eastAsia="ru-RU"/>
        </w:rPr>
        <w:t>»</w:t>
      </w:r>
    </w:p>
    <w:p w:rsidR="00BA7D7F" w:rsidRPr="00CD6F6A" w:rsidRDefault="00BA7D7F" w:rsidP="005149E1">
      <w:pPr>
        <w:spacing w:after="0" w:line="240" w:lineRule="auto"/>
        <w:ind w:firstLine="567"/>
        <w:contextualSpacing/>
        <w:jc w:val="center"/>
        <w:rPr>
          <w:rFonts w:ascii="Times New Roman" w:hAnsi="Times New Roman"/>
          <w:b/>
          <w:bCs/>
          <w:color w:val="0D0D0D"/>
          <w:sz w:val="28"/>
          <w:szCs w:val="28"/>
          <w:lang w:val="uk-UA" w:eastAsia="ru-RU"/>
        </w:rPr>
      </w:pPr>
      <w:r w:rsidRPr="00CD6F6A">
        <w:rPr>
          <w:rFonts w:ascii="Times New Roman" w:hAnsi="Times New Roman"/>
          <w:b/>
          <w:bCs/>
          <w:color w:val="0D0D0D"/>
          <w:sz w:val="28"/>
          <w:szCs w:val="28"/>
          <w:lang w:val="uk-UA" w:eastAsia="ru-RU"/>
        </w:rPr>
        <w:t>«Criminalproceedingsbased onnewlydiscoveredorexceptionalcircumstances»</w:t>
      </w:r>
    </w:p>
    <w:p w:rsidR="00BA7D7F" w:rsidRPr="00CD6F6A" w:rsidRDefault="00BA7D7F" w:rsidP="005149E1">
      <w:pPr>
        <w:spacing w:after="0" w:line="240" w:lineRule="auto"/>
        <w:ind w:firstLine="567"/>
        <w:contextualSpacing/>
        <w:jc w:val="center"/>
        <w:rPr>
          <w:rFonts w:ascii="Times New Roman" w:hAnsi="Times New Roman"/>
          <w:sz w:val="28"/>
          <w:szCs w:val="28"/>
          <w:lang w:val="uk-UA" w:eastAsia="ru-RU"/>
        </w:rPr>
      </w:pPr>
    </w:p>
    <w:p w:rsidR="00BA7D7F" w:rsidRPr="00CD6F6A" w:rsidRDefault="00BA7D7F" w:rsidP="005149E1">
      <w:pPr>
        <w:spacing w:after="24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Виконав:здобувачденноїформинавчання</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спеціальності081Право</w:t>
      </w:r>
    </w:p>
    <w:p w:rsidR="00BA7D7F" w:rsidRPr="00CD6F6A" w:rsidRDefault="00BA7D7F" w:rsidP="005149E1">
      <w:pPr>
        <w:spacing w:after="0" w:line="240" w:lineRule="auto"/>
        <w:contextualSpacing/>
        <w:rPr>
          <w:rFonts w:ascii="Times New Roman" w:hAnsi="Times New Roman"/>
          <w:sz w:val="28"/>
          <w:szCs w:val="28"/>
          <w:lang w:val="uk-UA" w:eastAsia="ru-RU"/>
        </w:rPr>
      </w:pPr>
      <w:r w:rsidRPr="00CD6F6A">
        <w:rPr>
          <w:rFonts w:ascii="Times New Roman" w:hAnsi="Times New Roman"/>
          <w:color w:val="0D0D0D"/>
          <w:sz w:val="28"/>
          <w:szCs w:val="28"/>
          <w:lang w:val="uk-UA" w:eastAsia="ru-RU"/>
        </w:rPr>
        <w:t>ОсвітняпрограмаПраво</w:t>
      </w:r>
    </w:p>
    <w:p w:rsidR="00BA7D7F" w:rsidRPr="00CD6F6A" w:rsidRDefault="00BA7D7F" w:rsidP="005149E1">
      <w:pPr>
        <w:spacing w:after="0" w:line="240" w:lineRule="auto"/>
        <w:ind w:left="3119"/>
        <w:contextualSpacing/>
        <w:rPr>
          <w:rFonts w:ascii="Times New Roman" w:hAnsi="Times New Roman"/>
          <w:sz w:val="28"/>
          <w:szCs w:val="28"/>
          <w:lang w:val="uk-UA" w:eastAsia="ru-RU"/>
        </w:rPr>
      </w:pPr>
      <w:r w:rsidRPr="00CD6F6A">
        <w:rPr>
          <w:rFonts w:ascii="Times New Roman" w:hAnsi="Times New Roman"/>
          <w:color w:val="0D0D0D"/>
          <w:sz w:val="28"/>
          <w:szCs w:val="28"/>
          <w:lang w:val="uk-UA" w:eastAsia="ru-RU"/>
        </w:rPr>
        <w:t>ПокритюкБогданСтаніславович</w:t>
      </w: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CD6F6A">
      <w:pPr>
        <w:spacing w:after="0" w:line="240" w:lineRule="auto"/>
        <w:contextualSpacing/>
        <w:rPr>
          <w:rFonts w:ascii="Times New Roman" w:hAnsi="Times New Roman"/>
          <w:sz w:val="28"/>
          <w:szCs w:val="28"/>
          <w:lang w:val="uk-UA" w:eastAsia="ru-RU"/>
        </w:rPr>
      </w:pPr>
      <w:r w:rsidRPr="00CD6F6A">
        <w:rPr>
          <w:rFonts w:ascii="Times New Roman" w:hAnsi="Times New Roman"/>
          <w:color w:val="0D0D0D"/>
          <w:sz w:val="28"/>
          <w:szCs w:val="28"/>
          <w:lang w:val="uk-UA" w:eastAsia="ru-RU"/>
        </w:rPr>
        <w:t>Керівник:к.ю.н.,доц.РодіоноваТ.В.</w:t>
      </w:r>
      <w:r w:rsidRPr="00CD6F6A">
        <w:rPr>
          <w:rFonts w:ascii="Times New Roman" w:hAnsi="Times New Roman"/>
          <w:color w:val="0D0D0D"/>
          <w:sz w:val="28"/>
          <w:szCs w:val="28"/>
          <w:u w:val="single"/>
          <w:lang w:val="uk-UA" w:eastAsia="ru-RU"/>
        </w:rPr>
        <w:t>_____</w:t>
      </w:r>
      <w:r w:rsidRPr="00CD6F6A">
        <w:rPr>
          <w:rFonts w:ascii="Times New Roman" w:hAnsi="Times New Roman"/>
          <w:sz w:val="28"/>
          <w:szCs w:val="28"/>
          <w:lang w:val="uk-UA" w:eastAsia="ru-RU"/>
        </w:rPr>
        <w:tab/>
      </w:r>
      <w:r w:rsidRPr="00CD6F6A">
        <w:rPr>
          <w:rFonts w:ascii="Times New Roman" w:hAnsi="Times New Roman"/>
          <w:sz w:val="28"/>
          <w:szCs w:val="28"/>
          <w:lang w:val="uk-UA" w:eastAsia="ru-RU"/>
        </w:rPr>
        <w:tab/>
      </w:r>
      <w:r w:rsidRPr="00CD6F6A">
        <w:rPr>
          <w:rFonts w:ascii="Times New Roman" w:hAnsi="Times New Roman"/>
          <w:sz w:val="28"/>
          <w:szCs w:val="28"/>
          <w:lang w:val="uk-UA" w:eastAsia="ru-RU"/>
        </w:rPr>
        <w:tab/>
      </w:r>
      <w:r w:rsidRPr="00CD6F6A">
        <w:rPr>
          <w:rFonts w:ascii="Times New Roman" w:hAnsi="Times New Roman"/>
          <w:sz w:val="28"/>
          <w:szCs w:val="28"/>
          <w:lang w:val="uk-UA" w:eastAsia="ru-RU"/>
        </w:rPr>
        <w:tab/>
      </w:r>
      <w:r w:rsidRPr="00CD6F6A">
        <w:rPr>
          <w:rFonts w:ascii="Times New Roman" w:hAnsi="Times New Roman"/>
          <w:color w:val="0D0D0D"/>
          <w:sz w:val="28"/>
          <w:szCs w:val="28"/>
          <w:lang w:val="uk-UA" w:eastAsia="ru-RU"/>
        </w:rPr>
        <w:t>Рецензент:к.ю.н.,доц.Дришлюк І.А._____</w:t>
      </w: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rPr>
          <w:rFonts w:ascii="Times New Roman" w:hAnsi="Times New Roman"/>
          <w:sz w:val="28"/>
          <w:szCs w:val="28"/>
          <w:lang w:val="uk-UA" w:eastAsia="ru-RU"/>
        </w:rPr>
      </w:pPr>
    </w:p>
    <w:tbl>
      <w:tblPr>
        <w:tblW w:w="10139" w:type="dxa"/>
        <w:tblCellMar>
          <w:top w:w="15" w:type="dxa"/>
          <w:left w:w="15" w:type="dxa"/>
          <w:bottom w:w="15" w:type="dxa"/>
          <w:right w:w="15" w:type="dxa"/>
        </w:tblCellMar>
        <w:tblLook w:val="00A0"/>
      </w:tblPr>
      <w:tblGrid>
        <w:gridCol w:w="3853"/>
        <w:gridCol w:w="6286"/>
      </w:tblGrid>
      <w:tr w:rsidR="00BA7D7F" w:rsidRPr="0050085B" w:rsidTr="001317FD">
        <w:trPr>
          <w:trHeight w:val="4946"/>
        </w:trPr>
        <w:tc>
          <w:tcPr>
            <w:tcW w:w="0" w:type="auto"/>
            <w:tcMar>
              <w:top w:w="0" w:type="dxa"/>
              <w:left w:w="115" w:type="dxa"/>
              <w:bottom w:w="0" w:type="dxa"/>
              <w:right w:w="115" w:type="dxa"/>
            </w:tcMar>
          </w:tcPr>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Рекомендованодозахисту:</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протоколзасіданнякафедри</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№___від____.____.20___р.</w:t>
            </w:r>
          </w:p>
          <w:p w:rsidR="00BA7D7F" w:rsidRPr="00CD6F6A" w:rsidRDefault="00BA7D7F" w:rsidP="005149E1">
            <w:pPr>
              <w:spacing w:after="0" w:line="240" w:lineRule="auto"/>
              <w:contextualSpacing/>
              <w:rPr>
                <w:rFonts w:ascii="Times New Roman" w:hAnsi="Times New Roman"/>
                <w:sz w:val="28"/>
                <w:szCs w:val="28"/>
                <w:lang w:val="uk-UA" w:eastAsia="ru-RU"/>
              </w:rPr>
            </w:pP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Завідувачкафедри</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_______</w:t>
            </w:r>
            <w:r w:rsidRPr="00CD6F6A">
              <w:rPr>
                <w:rFonts w:ascii="Times New Roman" w:hAnsi="Times New Roman"/>
                <w:color w:val="0D0D0D"/>
                <w:sz w:val="28"/>
                <w:szCs w:val="28"/>
                <w:u w:val="single"/>
                <w:lang w:val="uk-UA" w:eastAsia="ru-RU"/>
              </w:rPr>
              <w:t>ОлегЧУВАКОВ</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(підпис)(прізвище,ім’я)</w:t>
            </w:r>
          </w:p>
        </w:tc>
        <w:tc>
          <w:tcPr>
            <w:tcW w:w="0" w:type="auto"/>
            <w:tcMar>
              <w:top w:w="0" w:type="dxa"/>
              <w:left w:w="115" w:type="dxa"/>
              <w:bottom w:w="0" w:type="dxa"/>
              <w:right w:w="115" w:type="dxa"/>
            </w:tcMar>
          </w:tcPr>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ЗахищеноназасіданніЕК№____:</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протокол№___від____.___.20___р.</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Оцінка______________/___</w:t>
            </w:r>
            <w:r w:rsidRPr="00CD6F6A">
              <w:rPr>
                <w:rFonts w:ascii="Times New Roman" w:hAnsi="Times New Roman"/>
                <w:color w:val="0D0D0D"/>
                <w:sz w:val="28"/>
                <w:szCs w:val="28"/>
                <w:lang w:val="uk-UA" w:eastAsia="ru-RU"/>
              </w:rPr>
              <w:tab/>
              <w:t>___/_____</w:t>
            </w:r>
          </w:p>
          <w:p w:rsidR="00BA7D7F" w:rsidRPr="00CD6F6A" w:rsidRDefault="00BA7D7F" w:rsidP="005149E1">
            <w:pPr>
              <w:spacing w:after="0" w:line="240" w:lineRule="auto"/>
              <w:contextualSpacing/>
              <w:jc w:val="center"/>
              <w:rPr>
                <w:rFonts w:ascii="Times New Roman" w:hAnsi="Times New Roman"/>
                <w:sz w:val="28"/>
                <w:szCs w:val="28"/>
                <w:lang w:val="uk-UA" w:eastAsia="ru-RU"/>
              </w:rPr>
            </w:pPr>
            <w:r w:rsidRPr="00CD6F6A">
              <w:rPr>
                <w:rFonts w:ascii="Times New Roman" w:hAnsi="Times New Roman"/>
                <w:color w:val="0D0D0D"/>
                <w:sz w:val="28"/>
                <w:szCs w:val="28"/>
                <w:lang w:val="uk-UA" w:eastAsia="ru-RU"/>
              </w:rPr>
              <w:t>(занаціональноюшкалою/шкалоюЕСТS/бали)</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ГоловаЕК</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___________</w:t>
            </w:r>
            <w:r w:rsidRPr="00CD6F6A">
              <w:rPr>
                <w:rFonts w:ascii="Times New Roman" w:hAnsi="Times New Roman"/>
                <w:color w:val="0D0D0D"/>
                <w:sz w:val="28"/>
                <w:szCs w:val="28"/>
                <w:u w:val="single"/>
                <w:lang w:val="uk-UA" w:eastAsia="ru-RU"/>
              </w:rPr>
              <w:t>____________________</w:t>
            </w:r>
          </w:p>
          <w:p w:rsidR="00BA7D7F" w:rsidRPr="00CD6F6A" w:rsidRDefault="00BA7D7F" w:rsidP="005149E1">
            <w:pPr>
              <w:spacing w:after="0" w:line="240" w:lineRule="auto"/>
              <w:contextualSpacing/>
              <w:jc w:val="both"/>
              <w:rPr>
                <w:rFonts w:ascii="Times New Roman" w:hAnsi="Times New Roman"/>
                <w:sz w:val="28"/>
                <w:szCs w:val="28"/>
                <w:lang w:val="uk-UA" w:eastAsia="ru-RU"/>
              </w:rPr>
            </w:pPr>
            <w:r w:rsidRPr="00CD6F6A">
              <w:rPr>
                <w:rFonts w:ascii="Times New Roman" w:hAnsi="Times New Roman"/>
                <w:color w:val="0D0D0D"/>
                <w:sz w:val="28"/>
                <w:szCs w:val="28"/>
                <w:lang w:val="uk-UA" w:eastAsia="ru-RU"/>
              </w:rPr>
              <w:t>(підпис)(прізвище,ім’я)</w:t>
            </w:r>
          </w:p>
        </w:tc>
      </w:tr>
    </w:tbl>
    <w:p w:rsidR="00BA7D7F" w:rsidRPr="00CD6F6A" w:rsidRDefault="00BA7D7F" w:rsidP="00CD6F6A">
      <w:pPr>
        <w:jc w:val="center"/>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t>ОДЕСА 2024</w:t>
      </w:r>
    </w:p>
    <w:p w:rsidR="00BA7D7F" w:rsidRPr="00CD6F6A" w:rsidRDefault="00BA7D7F">
      <w:pPr>
        <w:rPr>
          <w:rFonts w:ascii="Times New Roman" w:hAnsi="Times New Roman"/>
          <w:b/>
          <w:bCs/>
          <w:color w:val="000000"/>
          <w:sz w:val="28"/>
          <w:szCs w:val="28"/>
          <w:lang w:val="uk-UA" w:eastAsia="ru-RU"/>
        </w:rPr>
      </w:pPr>
    </w:p>
    <w:p w:rsidR="00BA7D7F" w:rsidRPr="00CD6F6A" w:rsidRDefault="00BA7D7F" w:rsidP="005149E1">
      <w:pPr>
        <w:spacing w:after="120" w:line="360" w:lineRule="auto"/>
        <w:ind w:left="3540" w:firstLine="708"/>
        <w:contextualSpacing/>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ЗМІСТ</w:t>
      </w:r>
    </w:p>
    <w:p w:rsidR="00BA7D7F" w:rsidRPr="00CD6F6A" w:rsidRDefault="00BA7D7F" w:rsidP="005149E1">
      <w:pPr>
        <w:spacing w:after="120" w:line="360" w:lineRule="auto"/>
        <w:contextualSpacing/>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ВСТУП</w:t>
      </w:r>
      <w:r w:rsidRPr="00CD6F6A">
        <w:rPr>
          <w:rFonts w:ascii="Times New Roman" w:hAnsi="Times New Roman"/>
          <w:color w:val="000000"/>
          <w:sz w:val="28"/>
          <w:szCs w:val="28"/>
          <w:lang w:val="uk-UA" w:eastAsia="ru-RU"/>
        </w:rPr>
        <w:t>.....................................................................................................................4</w:t>
      </w:r>
    </w:p>
    <w:p w:rsidR="00BA7D7F" w:rsidRPr="00CD6F6A" w:rsidRDefault="00BA7D7F" w:rsidP="005149E1">
      <w:pPr>
        <w:spacing w:after="120" w:line="360" w:lineRule="auto"/>
        <w:contextualSpacing/>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РОЗДІЛ1.ТЕОРЕТИКО-ПРАВОВІЗАСАДИДОСЛІДЖЕННЯПРОВАДЖЕННЯЗАНОВОВИЯВЛЕНИМИАБОВИКЛЮЧНИМИОБСТАВИНАМИ</w:t>
      </w:r>
    </w:p>
    <w:p w:rsidR="00BA7D7F" w:rsidRPr="00CD6F6A" w:rsidRDefault="00BA7D7F" w:rsidP="005149E1">
      <w:pPr>
        <w:spacing w:after="120" w:line="360" w:lineRule="auto"/>
        <w:contextualSpacing/>
        <w:rPr>
          <w:rFonts w:ascii="Times New Roman" w:hAnsi="Times New Roman"/>
          <w:sz w:val="28"/>
          <w:szCs w:val="28"/>
          <w:lang w:val="uk-UA" w:eastAsia="ru-RU"/>
        </w:rPr>
      </w:pPr>
      <w:r w:rsidRPr="00CD6F6A">
        <w:rPr>
          <w:rFonts w:ascii="Times New Roman" w:hAnsi="Times New Roman"/>
          <w:color w:val="000000"/>
          <w:sz w:val="28"/>
          <w:szCs w:val="28"/>
          <w:lang w:val="uk-UA" w:eastAsia="ru-RU"/>
        </w:rPr>
        <w:t>1.1СтадіяпереглядусудовихрішеньзанововиявленимиабовиключнимиобставинамивсистемістадійкримінальногопровадженняУкраїни………….....................................................................................................9</w:t>
      </w:r>
    </w:p>
    <w:p w:rsidR="00BA7D7F" w:rsidRPr="00CD6F6A" w:rsidRDefault="00BA7D7F" w:rsidP="005149E1">
      <w:pPr>
        <w:spacing w:after="120" w:line="360" w:lineRule="auto"/>
        <w:contextualSpacing/>
        <w:jc w:val="both"/>
        <w:textAlignment w:val="baseline"/>
        <w:rPr>
          <w:rFonts w:ascii="Times New Roman" w:hAnsi="Times New Roman"/>
          <w:color w:val="000000"/>
          <w:sz w:val="28"/>
          <w:szCs w:val="28"/>
          <w:lang w:val="uk-UA" w:eastAsia="ru-RU"/>
        </w:rPr>
      </w:pPr>
      <w:r>
        <w:rPr>
          <w:rFonts w:ascii="Times New Roman" w:hAnsi="Times New Roman"/>
          <w:color w:val="000000"/>
          <w:sz w:val="28"/>
          <w:szCs w:val="28"/>
          <w:lang w:val="uk-UA" w:eastAsia="ru-RU"/>
        </w:rPr>
        <w:t>1.2</w:t>
      </w:r>
      <w:r w:rsidRPr="00CD6F6A">
        <w:rPr>
          <w:rFonts w:ascii="Times New Roman" w:hAnsi="Times New Roman"/>
          <w:color w:val="000000"/>
          <w:sz w:val="28"/>
          <w:szCs w:val="28"/>
          <w:lang w:val="uk-UA" w:eastAsia="ru-RU"/>
        </w:rPr>
        <w:t>Засади,змісттазначеннястадіїпереглядусудовихрішеньзанововиявленимиабовиключнимиобставинами………………………….…....16</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Висновкидо1розділу</w:t>
      </w:r>
      <w:r w:rsidRPr="00CD6F6A">
        <w:rPr>
          <w:rFonts w:ascii="Times New Roman" w:hAnsi="Times New Roman"/>
          <w:color w:val="000000"/>
          <w:sz w:val="28"/>
          <w:szCs w:val="28"/>
          <w:lang w:val="uk-UA" w:eastAsia="ru-RU"/>
        </w:rPr>
        <w:t>……………………………………………….............…2</w:t>
      </w:r>
      <w:r>
        <w:rPr>
          <w:rFonts w:ascii="Times New Roman" w:hAnsi="Times New Roman"/>
          <w:color w:val="000000"/>
          <w:sz w:val="28"/>
          <w:szCs w:val="28"/>
          <w:lang w:val="uk-UA" w:eastAsia="ru-RU"/>
        </w:rPr>
        <w:t>4</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РОЗДІЛ2.ПІДСТАВИТАПРОЦЕСУАЛЬНИЙПОРЯДОКПЕРЕГЛЯДУСУДОВИХРІШЕНЬЗАНОВОВИЯВЛЕНИМИАБОВИКЛЮЧНИМИОБСТАВИНАМИ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2.1Нововиявленіабовиключніобставинамиякпідставидляпереглядусудовихрішень.......................................................................................................2</w:t>
      </w:r>
      <w:r>
        <w:rPr>
          <w:rFonts w:ascii="Times New Roman" w:hAnsi="Times New Roman"/>
          <w:color w:val="000000"/>
          <w:sz w:val="28"/>
          <w:szCs w:val="28"/>
          <w:lang w:val="uk-UA" w:eastAsia="ru-RU"/>
        </w:rPr>
        <w:t>6</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2.2Рольучасниківкримінальногопровадженняупереглядісудовихрішеньзанововиявленимиабовиключнимиобставинами.................................................3</w:t>
      </w:r>
      <w:r>
        <w:rPr>
          <w:rFonts w:ascii="Times New Roman" w:hAnsi="Times New Roman"/>
          <w:color w:val="000000"/>
          <w:sz w:val="28"/>
          <w:szCs w:val="28"/>
          <w:lang w:val="uk-UA" w:eastAsia="ru-RU"/>
        </w:rPr>
        <w:t>4</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2.3Процесуальнийпорядокпереглядусудовихрішеньзанововиявленимиабовиключнимиобставинами.....................................................................................</w:t>
      </w:r>
      <w:r>
        <w:rPr>
          <w:rFonts w:ascii="Times New Roman" w:hAnsi="Times New Roman"/>
          <w:color w:val="000000"/>
          <w:sz w:val="28"/>
          <w:szCs w:val="28"/>
          <w:lang w:val="uk-UA" w:eastAsia="ru-RU"/>
        </w:rPr>
        <w:t>40</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Висновкидо2розділу</w:t>
      </w:r>
      <w:r w:rsidRPr="00CD6F6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47</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РОЗДІЛ3.АКТУАЛЬНІПРОБЛЕМИТАШЛЯХИВДОСКОНАЛЕННЯПРОВАДЖЕННЯЗАНОВОВИЯВЛЕНИМИАБОВИКЛЮЧНИМИОБСТАВИНАМИ</w:t>
      </w:r>
    </w:p>
    <w:p w:rsidR="00BA7D7F" w:rsidRPr="00CD6F6A" w:rsidRDefault="00BA7D7F" w:rsidP="005149E1">
      <w:pPr>
        <w:spacing w:after="120" w:line="360" w:lineRule="auto"/>
        <w:contextualSpacing/>
        <w:rPr>
          <w:rFonts w:ascii="Times New Roman" w:hAnsi="Times New Roman"/>
          <w:sz w:val="28"/>
          <w:szCs w:val="28"/>
          <w:lang w:val="uk-UA" w:eastAsia="ru-RU"/>
        </w:rPr>
      </w:pPr>
      <w:r w:rsidRPr="00CD6F6A">
        <w:rPr>
          <w:rFonts w:ascii="Times New Roman" w:hAnsi="Times New Roman"/>
          <w:color w:val="000000"/>
          <w:sz w:val="28"/>
          <w:szCs w:val="28"/>
          <w:lang w:val="uk-UA" w:eastAsia="ru-RU"/>
        </w:rPr>
        <w:t>3.1.СучасніпроблемиташляхиїхвирішенняприрозглядіпровадженьзанововиявленимиабовиключнимиобставинаминаприкладахзсудовоїпрактикиУкраїни…………………………..............................………………………….…</w:t>
      </w:r>
      <w:r>
        <w:rPr>
          <w:rFonts w:ascii="Times New Roman" w:hAnsi="Times New Roman"/>
          <w:color w:val="000000"/>
          <w:sz w:val="28"/>
          <w:szCs w:val="28"/>
          <w:lang w:val="uk-UA" w:eastAsia="ru-RU"/>
        </w:rPr>
        <w:t>50</w:t>
      </w:r>
    </w:p>
    <w:p w:rsidR="00BA7D7F" w:rsidRPr="00CD6F6A" w:rsidRDefault="00BA7D7F" w:rsidP="005149E1">
      <w:pPr>
        <w:spacing w:after="120" w:line="360" w:lineRule="auto"/>
        <w:contextualSpacing/>
        <w:rPr>
          <w:rFonts w:ascii="Times New Roman" w:hAnsi="Times New Roman"/>
          <w:sz w:val="28"/>
          <w:szCs w:val="28"/>
          <w:lang w:val="uk-UA" w:eastAsia="ru-RU"/>
        </w:rPr>
      </w:pPr>
      <w:r w:rsidRPr="00CD6F6A">
        <w:rPr>
          <w:rFonts w:ascii="Times New Roman" w:hAnsi="Times New Roman"/>
          <w:color w:val="000000"/>
          <w:sz w:val="28"/>
          <w:szCs w:val="28"/>
          <w:lang w:val="uk-UA" w:eastAsia="ru-RU"/>
        </w:rPr>
        <w:t>3.2.Іноземнийдосвідзаконодавчогорегулюваннякримінальногопровадженнязанововиявленимитавиключнимиобставинами…………………..............................................</w:t>
      </w:r>
      <w:r>
        <w:rPr>
          <w:rFonts w:ascii="Times New Roman" w:hAnsi="Times New Roman"/>
          <w:color w:val="000000"/>
          <w:sz w:val="28"/>
          <w:szCs w:val="28"/>
          <w:lang w:val="uk-UA" w:eastAsia="ru-RU"/>
        </w:rPr>
        <w:t>.............................…57</w:t>
      </w:r>
    </w:p>
    <w:p w:rsidR="00BA7D7F" w:rsidRPr="00CD6F6A" w:rsidRDefault="00BA7D7F" w:rsidP="005149E1">
      <w:pPr>
        <w:spacing w:after="0" w:line="360" w:lineRule="auto"/>
        <w:contextualSpacing/>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ВисновкидоРозділу3</w:t>
      </w:r>
      <w:r w:rsidRPr="00CD6F6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…..64</w:t>
      </w:r>
    </w:p>
    <w:p w:rsidR="00BA7D7F" w:rsidRPr="00CD6F6A" w:rsidRDefault="00BA7D7F" w:rsidP="005149E1">
      <w:pPr>
        <w:spacing w:after="0" w:line="360" w:lineRule="auto"/>
        <w:contextualSpacing/>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w:t>
      </w:r>
      <w:r w:rsidRPr="00CD6F6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……….…67</w:t>
      </w:r>
    </w:p>
    <w:p w:rsidR="00BA7D7F" w:rsidRPr="00CD6F6A" w:rsidRDefault="00BA7D7F" w:rsidP="005149E1">
      <w:pPr>
        <w:spacing w:after="0" w:line="360" w:lineRule="auto"/>
        <w:contextualSpacing/>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СПИСОКВИКОРИСТАНИХДЖЕРЕЛ</w:t>
      </w:r>
      <w:r w:rsidRPr="00CD6F6A">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……….72</w:t>
      </w:r>
    </w:p>
    <w:p w:rsidR="00BA7D7F" w:rsidRPr="00CD6F6A" w:rsidRDefault="00BA7D7F" w:rsidP="005149E1">
      <w:pPr>
        <w:spacing w:after="240" w:line="360" w:lineRule="auto"/>
        <w:contextualSpacing/>
        <w:rPr>
          <w:rFonts w:ascii="Times New Roman" w:hAnsi="Times New Roman"/>
          <w:sz w:val="28"/>
          <w:szCs w:val="28"/>
          <w:lang w:val="uk-UA" w:eastAsia="ru-RU"/>
        </w:rPr>
      </w:pP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p>
    <w:p w:rsidR="00BA7D7F" w:rsidRPr="00CD6F6A" w:rsidRDefault="00BA7D7F" w:rsidP="005149E1">
      <w:pPr>
        <w:contextualSpacing/>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br w:type="page"/>
      </w:r>
    </w:p>
    <w:p w:rsidR="00BA7D7F" w:rsidRPr="00CD6F6A" w:rsidRDefault="00BA7D7F" w:rsidP="005000F0">
      <w:pPr>
        <w:contextualSpacing/>
        <w:jc w:val="center"/>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t>ВСТУП</w:t>
      </w:r>
    </w:p>
    <w:p w:rsidR="00BA7D7F" w:rsidRPr="00CD6F6A" w:rsidRDefault="00BA7D7F" w:rsidP="005000F0">
      <w:pPr>
        <w:contextualSpacing/>
        <w:jc w:val="center"/>
        <w:rPr>
          <w:rFonts w:ascii="Times New Roman" w:hAnsi="Times New Roman"/>
          <w:sz w:val="28"/>
          <w:szCs w:val="28"/>
          <w:lang w:val="uk-UA" w:eastAsia="ru-RU"/>
        </w:rPr>
      </w:pPr>
    </w:p>
    <w:p w:rsidR="00BA7D7F" w:rsidRPr="00CD6F6A" w:rsidRDefault="00BA7D7F" w:rsidP="005149E1">
      <w:pPr>
        <w:spacing w:before="120"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r>
      <w:r w:rsidRPr="00CD6F6A">
        <w:rPr>
          <w:rFonts w:ascii="Times New Roman" w:hAnsi="Times New Roman"/>
          <w:b/>
          <w:bCs/>
          <w:color w:val="000000"/>
          <w:sz w:val="28"/>
          <w:szCs w:val="28"/>
          <w:lang w:val="uk-UA" w:eastAsia="ru-RU"/>
        </w:rPr>
        <w:t>Актуальністьдослідження.</w:t>
      </w:r>
      <w:r w:rsidRPr="00CD6F6A">
        <w:rPr>
          <w:rFonts w:ascii="Times New Roman" w:hAnsi="Times New Roman"/>
          <w:color w:val="000000"/>
          <w:sz w:val="28"/>
          <w:szCs w:val="28"/>
          <w:lang w:val="uk-UA" w:eastAsia="ru-RU"/>
        </w:rPr>
        <w:t>Дипломнаробота-цеодназнайбільшфундаментальнихпрацьвжиттінетількистудента,айвзагаліособи,якапрагнематиділозправом.Томупринаписаннітакоїроботитакожпотрібнодотримуватисязагальнихправил,йдляпочаткунеобхідноохарактеризуватиактуальністьмайбутньогодослідження.Накористьактуальностірозглядукримінальногопровадженнязанововиявленимиабовиключнимиобставинамиможнанавестинаступніаргументи:</w:t>
      </w:r>
    </w:p>
    <w:p w:rsidR="00BA7D7F" w:rsidRPr="00CD6F6A" w:rsidRDefault="00BA7D7F" w:rsidP="005149E1">
      <w:pPr>
        <w:spacing w:before="120"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о-перше,актуальністьданогопитаннязумовленадинамічністюташвидкоплинністюсучасногожиття,йпостійнийрозвитоксуспільнихвідносин,якійогоскладають.Враховуючищонововиявленіабовиключніобставинипредставляютьсобоювідомості,якінебуливідомісудунамоментприйняттявідповідногорішення,їхврахуванняукримінальномупровадженнівказуєнарозумінняправовоїсистемищодонеобхідностіадаптаціїсуспільнихвідносинпідновіобставини.Появатакихновихобставин,абоїхвиявлення,безумовнотакожпов’язанізрозвиткомтапоширенняінформаційнихтехнологійунашомужитті.Тобтоінформаціїзагаломстаєбільшезкожнимроком,йвідповіднойможливостейвіднайтинововиявленіабовиключніобставинистаєбільше.</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По-друге,питанняпереглядусудовогорішення,нанашудумку,завждибудеактуальним.Алепорядзтрадиційнимизасобамипереглядутакихрішень,асамеапеляційнимйкасаційнимпровадженням,доволінещодавноз’явивсящеодинзасіб,якийхочайневстановлюєнапрямуздійсненнясуддеюпомилкиприприйняттітогочиіншогорішення,алевбудь-якомуразімаєнаметівстановленнясправедливостітакогорішення,зурахуваннямдодатковихобставинвконкретниймоментчасу.Будь-якастадіяпереглядусудовогорішенняєважливоюнетількидлясудовоїсистеми,айдляучасниківкримінальногопровадження,дляякихпереглядсудовоїсправизанововиявленимиабовиключнимиобставинамивиступаєякдодатковийзасібзахистусвоїхправтавстановленнясправедливості.</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По-третє,данийінститутвкримінальномуправієвідносноновим,всилучогодослідженняцьогоінститутнасучасномуетапінеможепохизуватисявеликоюкількістюнауковихпраць,тимпачетаких,якіносятьфундаментальнийхарактер,йдопомагаютьякомогаточнішевизначитийзрозумітисутністьнововиявленихабовиключнихобставин.</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По-четверте,вартовідзначити,щоінститутпереглядусудовогорішенняазанововиявленимиабовиключнимиобставинамиєвідносноновимнетількидляукраїнськоїправовоїсистеми,айдлясвітузагалом.Крімтого,такийінститутвіноземнихдержавах,якправило,використовуєтьсяйуіншихвидахсудовогопровадження(цивільному,господарськомуіт.д.).Всилуцього,вважаємозанеобхіднедослідитизарубіжнийдосвідрегулюванняподібногоправовогоінституту,зметоювизначеннятаформулюванняконкретнихрекомендаційщодопідвищеннярівнярегулюваннятакихсправ.</w:t>
      </w:r>
      <w:r w:rsidRPr="00CD6F6A">
        <w:rPr>
          <w:rFonts w:ascii="Times New Roman" w:hAnsi="Times New Roman"/>
          <w:sz w:val="28"/>
          <w:szCs w:val="28"/>
          <w:lang w:val="uk-UA"/>
        </w:rPr>
        <w:t>Неменшважливоюєактуальністьданогопитанняуміжнародномуконтексті.Убагатьохкраїнахсвіту,зокремавдержавахЄвропейськогоСоюзу,інститутпереглядусудовихрішеньзанововиявленимиабовиключнимиобставинамиактивновикористовуєтьсяякзасібзабезпеченнясправедливості.Такіпровадження,наприклад,закріпленіукримінально-процесуальнихкодексахНімеччини,Італії,Франціїтаіншихдержав,девониспрямованінавиправленнясудовихпомилоктазабезпеченняправовогопорядку.Цепідкреслюєуніверсальністьпроблематикитаважливістьвивченнядосвідуіншихкраїндляпокращенняукраїнськоїправовоїсистеми.Врахуванняцьогоміжнародногодосвідудозволяєпорівнятитапроаналізуватидієвістьіснуючихнормтанадатирекомендаціїдляїхвдосконалення.</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Особистонанашудумку,інститутпереглядусудовогорішеннязанововиявленимиабовиключнимиобставинамиєоднимзнайбільшперспективнихінститутіввсистемікримінальногопровадження.Якщоправильнопроаналізуватизарубіжнийдосвідтаосновнівисновки,доякихнаданиймоментчасуприйшласудовапрактика,можнарозумітисильнітаслабкісторонирегулюванняцьогоінститутувнашійдержаві,йвтакомуразіперспективамнемаємежі.</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r>
      <w:r w:rsidRPr="00CD6F6A">
        <w:rPr>
          <w:rFonts w:ascii="Times New Roman" w:hAnsi="Times New Roman"/>
          <w:b/>
          <w:bCs/>
          <w:color w:val="000000"/>
          <w:sz w:val="28"/>
          <w:szCs w:val="28"/>
          <w:lang w:val="uk-UA" w:eastAsia="ru-RU"/>
        </w:rPr>
        <w:t>Станнауковогодослідження.</w:t>
      </w:r>
      <w:r w:rsidRPr="00CD6F6A">
        <w:rPr>
          <w:rFonts w:ascii="Times New Roman" w:hAnsi="Times New Roman"/>
          <w:color w:val="000000"/>
          <w:sz w:val="28"/>
          <w:szCs w:val="28"/>
          <w:lang w:val="uk-UA" w:eastAsia="ru-RU"/>
        </w:rPr>
        <w:t>ПитанняінститутупереглядусудовихрішеньзанововиявленимиобставинамихочайєдоволіновимивкримінальномупроцесуальномуправіУкраїни,алебезумовновартовідзначитироботиуційсферітакихвітчизнянихізарубіжнихдослідниківяк:В.Т.Нор,С.А.</w:t>
      </w:r>
      <w:r w:rsidRPr="00CD6F6A">
        <w:rPr>
          <w:rFonts w:ascii="Times New Roman" w:hAnsi="Times New Roman"/>
          <w:sz w:val="28"/>
          <w:szCs w:val="28"/>
          <w:lang w:val="uk-UA"/>
        </w:rPr>
        <w:t>Кириченко</w:t>
      </w:r>
      <w:r w:rsidRPr="00CD6F6A">
        <w:rPr>
          <w:rFonts w:ascii="Times New Roman" w:hAnsi="Times New Roman"/>
          <w:color w:val="000000"/>
          <w:sz w:val="28"/>
          <w:szCs w:val="28"/>
          <w:lang w:val="uk-UA" w:eastAsia="ru-RU"/>
        </w:rPr>
        <w:t>,Л.М.</w:t>
      </w:r>
      <w:r w:rsidRPr="00CD6F6A">
        <w:rPr>
          <w:rFonts w:ascii="Times New Roman" w:hAnsi="Times New Roman"/>
          <w:sz w:val="28"/>
          <w:szCs w:val="28"/>
          <w:lang w:val="uk-UA"/>
        </w:rPr>
        <w:t>Лобойко</w:t>
      </w:r>
      <w:r w:rsidRPr="00CD6F6A">
        <w:rPr>
          <w:rFonts w:ascii="Times New Roman" w:hAnsi="Times New Roman"/>
          <w:color w:val="000000"/>
          <w:sz w:val="28"/>
          <w:szCs w:val="28"/>
          <w:lang w:val="uk-UA" w:eastAsia="ru-RU"/>
        </w:rPr>
        <w:t>,Н.Р.Бобечко,О.М.Дроздов,М.С.Ковтун,Н.П.Сиза,О.Ю.Татаров,Ю.О.Фідря,Д.О.Менюк,С.М.</w:t>
      </w:r>
      <w:r w:rsidRPr="00CD6F6A">
        <w:rPr>
          <w:rFonts w:ascii="Times New Roman" w:hAnsi="Times New Roman"/>
          <w:sz w:val="28"/>
          <w:szCs w:val="28"/>
          <w:lang w:val="uk-UA"/>
        </w:rPr>
        <w:t>Мельник,Є.Г.Коваленко,В.Т.Маляренко</w:t>
      </w:r>
      <w:r w:rsidRPr="00CD6F6A">
        <w:rPr>
          <w:rFonts w:ascii="Times New Roman" w:hAnsi="Times New Roman"/>
          <w:color w:val="000000"/>
          <w:sz w:val="28"/>
          <w:szCs w:val="28"/>
          <w:lang w:val="uk-UA" w:eastAsia="ru-RU"/>
        </w:rPr>
        <w:t>таін.Цінауковцізробиливагомийвнесокудослідженняданогоінституту,аледосізалишаєтьсянедослідженоюзначначастинапроблемнихпитань,щовиникаютьпідчаспрактичноїреалізаціїтазастосуваннянормчинногоКПКУкраїнивчастиніпереглядусудовихрішеньзанововиявленимиобставинам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Метатазавданнядослідження.</w:t>
      </w:r>
      <w:r w:rsidRPr="00CD6F6A">
        <w:rPr>
          <w:rFonts w:ascii="Times New Roman" w:hAnsi="Times New Roman"/>
          <w:color w:val="000000"/>
          <w:sz w:val="28"/>
          <w:szCs w:val="28"/>
          <w:lang w:val="uk-UA" w:eastAsia="ru-RU"/>
        </w:rPr>
        <w:t>Метоюдослідженняєвизначенняосновнихаспектів,якіскладаютьпредметнашогодослідження,наведенняїхдетальноїхарактеристики,тарозробкаможливихрекомендаційщодопокращеннярегулюванняінститутупереглядусправзанововиявленимиабовиключнимиобставинамизурахуваннямзарубіжногодосвіду.</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Длядосягненняметидослідженнябулипоставленінаступнізадачі:</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-дативизначення“стадіїкримінальногопровадження”;</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-визначитимісцепереглядусудовогорішеннязанововиявленимиабовиключнимиобставинамиусистемістадійкримінальногопровадження;</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-дослідитисутність,засади,змісттазначеннястадіїпереглядусудовихрішеньзанововиявленимиабовиключнимиобставинами;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-визначитисязсутністютарозуміннямнововиявленихтавиключнихобставинякпідставдляпереглядусудовихрішень;</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-проаналізуватирольучасниківкримінальногопровадженнянавідповіднійстадії;</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-сформулюватиголовніпроцесуальніособливостіцієїстадіїкримінальногопровадження.</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-проаналізуватиосновніпроблемисучасногорегулюванняпереглядусудовоїсправизанововиявленимиабовиключнимиобставинамизоглядунасудовупрактику;</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дослідитизарубіжнийдосвідрегулюваннявідповідногоінститутутарозробитивідповіднірекомендаціїзметоюпідвищеннярівняйогорегулюваннявнашійдержаві.</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i/>
          <w:iCs/>
          <w:color w:val="000000"/>
          <w:sz w:val="28"/>
          <w:szCs w:val="28"/>
          <w:lang w:val="uk-UA" w:eastAsia="ru-RU"/>
        </w:rPr>
        <w:t>Об’єктомдослідження</w:t>
      </w:r>
      <w:r w:rsidRPr="00CD6F6A">
        <w:rPr>
          <w:rFonts w:ascii="Times New Roman" w:hAnsi="Times New Roman"/>
          <w:color w:val="000000"/>
          <w:sz w:val="28"/>
          <w:szCs w:val="28"/>
          <w:lang w:val="uk-UA" w:eastAsia="ru-RU"/>
        </w:rPr>
        <w:t>єсутністьтапроцесуальнийпорядокздійсненнякримінальногопровадженнязанововиявленимиабовиключнимиобставинами.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i/>
          <w:iCs/>
          <w:color w:val="000000"/>
          <w:sz w:val="28"/>
          <w:szCs w:val="28"/>
          <w:lang w:val="uk-UA" w:eastAsia="ru-RU"/>
        </w:rPr>
        <w:t>Предметомдослідження</w:t>
      </w:r>
      <w:r w:rsidRPr="00CD6F6A">
        <w:rPr>
          <w:rFonts w:ascii="Times New Roman" w:hAnsi="Times New Roman"/>
          <w:color w:val="000000"/>
          <w:sz w:val="28"/>
          <w:szCs w:val="28"/>
          <w:lang w:val="uk-UA" w:eastAsia="ru-RU"/>
        </w:rPr>
        <w:t>єкримінальнепровадженнязанововиявленимиабовиключнимиобставинами.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Методидослідження.</w:t>
      </w:r>
      <w:r w:rsidRPr="00CD6F6A">
        <w:rPr>
          <w:rFonts w:ascii="Times New Roman" w:hAnsi="Times New Roman"/>
          <w:color w:val="000000"/>
          <w:sz w:val="28"/>
          <w:szCs w:val="28"/>
          <w:lang w:val="uk-UA" w:eastAsia="ru-RU"/>
        </w:rPr>
        <w:t>Методидослідженнявідповідногооб’єктуобиралисявраховуючийогоспецифікутаосновнівластивості.Першзавсе,вроботізастосовуютьсяосновиформально-логічнийметоду,якийможевключативсебетакіметодияканаліз,синтезйтомуподібні.Цейметодзастосовуєтьсядляповноцінноготаефективногодослідженняпоняття«нововиявленіабовиключніобставини»,належноїхарактеристикицьогоявища,йт.д.</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Крімтого,застосовуєтьсяметодвсебічності,томущодосліджуванийоб’єктєширокимпоняттямзбагатьмааспектами,йвважаєтьсязанеобхіднедослідитийогозусіхможливихбоків.Застосовуєтьсятакожметодісторизму,враховуючищотеоретичнірозробкищодоврегулюванняцьогопоняттяіснуютьнетількисучасні,алейісторичні.Такожмаємісцепорівняльнийметоддослідження,томущозвертаєтьсяуваганадосвідзарубіжнихкраїнйвизначенняступенякорисностіїхдосвіду.</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Нормативноюбазоюдослідженняє:КонституціяУкраїни,законитаіншінормативно-правовіактиУкраїни.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Науковановизна.</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-охарактеризованомісцепереглядусудовихсправзанововиявленимиабовиключнимиобставинамиусистемікримінальногопровадження;</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отрималиналежнийрівеньдослідженнятааналізуокреміаспектицьогоправовогоінституту,такіяквизначеннянововиявленихабовиключнихобставин,рольучасниківкримінальногопровадженнятапроцесуальностіособливостіцієїстадіїйт.д.;</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-наведеновласнийаналізсудовоїпрактикищодопроблемправовогорегулюванняданогоінститутувнашійдержаві;</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-проаналізованозарубіжнийдосвідщодопредметудослідженняйвизначенокориснийдосвіддлянашоїкраїни;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Структурароботи.</w:t>
      </w:r>
      <w:r w:rsidRPr="00CD6F6A">
        <w:rPr>
          <w:rFonts w:ascii="Times New Roman" w:hAnsi="Times New Roman"/>
          <w:color w:val="000000"/>
          <w:sz w:val="28"/>
          <w:szCs w:val="28"/>
          <w:lang w:val="uk-UA" w:eastAsia="ru-RU"/>
        </w:rPr>
        <w:t>Магістерськароботаскладаєтьсязівступу,трьохрозділів,семипідрозділів,висновківтаспискувикористанихджерел.</w:t>
      </w:r>
    </w:p>
    <w:p w:rsidR="00BA7D7F" w:rsidRPr="00CD6F6A" w:rsidRDefault="00BA7D7F" w:rsidP="005149E1">
      <w:pPr>
        <w:spacing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br w:type="page"/>
      </w:r>
    </w:p>
    <w:p w:rsidR="00BA7D7F" w:rsidRPr="00CD6F6A" w:rsidRDefault="00BA7D7F" w:rsidP="00A64188">
      <w:pPr>
        <w:spacing w:after="120" w:line="360" w:lineRule="auto"/>
        <w:ind w:left="113"/>
        <w:contextualSpacing/>
        <w:jc w:val="center"/>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РОЗДIЛ1.ТЕОРЕТИКО-ПРАВОВІЗАСАДИДОСЛІДЖЕННЯПРОВАДЖЕННЯЗАНОВОВИЯВЛЕНИМИАБОВИКЛЮЧНИМИОБСТАВИНАМИ</w:t>
      </w:r>
    </w:p>
    <w:p w:rsidR="00BA7D7F" w:rsidRPr="00CD6F6A" w:rsidRDefault="00BA7D7F" w:rsidP="00A64188">
      <w:pPr>
        <w:pStyle w:val="NormalWeb"/>
        <w:spacing w:before="0" w:beforeAutospacing="0" w:after="120" w:afterAutospacing="0" w:line="360" w:lineRule="auto"/>
        <w:ind w:firstLine="432"/>
        <w:contextualSpacing/>
        <w:jc w:val="center"/>
        <w:rPr>
          <w:sz w:val="28"/>
          <w:szCs w:val="28"/>
          <w:lang w:val="uk-UA"/>
        </w:rPr>
      </w:pPr>
      <w:r w:rsidRPr="00CD6F6A">
        <w:rPr>
          <w:b/>
          <w:bCs/>
          <w:color w:val="000000"/>
          <w:sz w:val="28"/>
          <w:szCs w:val="28"/>
          <w:lang w:val="uk-UA"/>
        </w:rPr>
        <w:t>1.1. Стадія перегляду судових рішень за нововиявленими або виключними обставинами в системі стадій кримінального провадження України</w:t>
      </w:r>
    </w:p>
    <w:p w:rsidR="00BA7D7F" w:rsidRPr="00CD6F6A" w:rsidRDefault="00BA7D7F" w:rsidP="00A64188">
      <w:pPr>
        <w:pStyle w:val="NormalWeb"/>
        <w:spacing w:before="280" w:beforeAutospacing="0" w:after="0" w:afterAutospacing="0" w:line="360" w:lineRule="auto"/>
        <w:ind w:firstLine="432"/>
        <w:contextualSpacing/>
        <w:jc w:val="both"/>
        <w:rPr>
          <w:sz w:val="28"/>
          <w:szCs w:val="28"/>
          <w:lang w:val="uk-UA"/>
        </w:rPr>
      </w:pPr>
      <w:r w:rsidRPr="00CD6F6A">
        <w:rPr>
          <w:color w:val="000000"/>
          <w:sz w:val="28"/>
          <w:szCs w:val="28"/>
          <w:lang w:val="uk-UA"/>
        </w:rPr>
        <w:t>На початку будь-якого наукового дослідження необхідно спершу визначити ключові поняття та проаналізувати сутність обраного явища. У кримінальному провадженні стадія перегляду судових рішень за нововиявленими чи винятковими обставинами є специфічною, але потенційно може відіграти вирішальну роль для певної особи. Щоб зрозуміти, яке місце займає ця стадія у загальній структурі кримінального процесу, важливо розуміти, що собою являє стадія кримінального провадження і які етапи включає ця система.</w:t>
      </w:r>
    </w:p>
    <w:p w:rsidR="00BA7D7F" w:rsidRPr="00CD6F6A" w:rsidRDefault="00BA7D7F" w:rsidP="00A64188">
      <w:pPr>
        <w:pStyle w:val="NormalWeb"/>
        <w:spacing w:before="0" w:beforeAutospacing="0" w:after="0" w:afterAutospacing="0" w:line="360" w:lineRule="auto"/>
        <w:ind w:firstLine="708"/>
        <w:contextualSpacing/>
        <w:jc w:val="both"/>
        <w:rPr>
          <w:sz w:val="28"/>
          <w:szCs w:val="28"/>
          <w:lang w:val="uk-UA"/>
        </w:rPr>
      </w:pPr>
      <w:r w:rsidRPr="00CD6F6A">
        <w:rPr>
          <w:color w:val="000000"/>
          <w:sz w:val="28"/>
          <w:szCs w:val="28"/>
          <w:lang w:val="uk-UA"/>
        </w:rPr>
        <w:t>Хоча питання «стадійності» кримінального процесу час від часу привертає увагу правовиків, воно все ж залишається недостатньо дослідженим. Сутність поняття стадійності відображається у субординаційних відносинах між елементами процесу та їхній логіко-функціональній підпорядкованості. На сьогодні, в контексті розвитку правових систем, важливо зазначити, що ідея «стадійності» не є статичною, а постійно змінюється та адаптується до нових реалій кримінального правосуддя, зокрема через інтеграцію нових юридичних принципів, таких як презумпція невинуватості, права на справедливий суд тощо.</w:t>
      </w:r>
    </w:p>
    <w:p w:rsidR="00BA7D7F" w:rsidRPr="00CD6F6A" w:rsidRDefault="00BA7D7F" w:rsidP="00A64188">
      <w:pPr>
        <w:pStyle w:val="NormalWeb"/>
        <w:spacing w:before="0" w:beforeAutospacing="0" w:after="0" w:afterAutospacing="0" w:line="360" w:lineRule="auto"/>
        <w:ind w:firstLine="708"/>
        <w:contextualSpacing/>
        <w:jc w:val="both"/>
        <w:rPr>
          <w:sz w:val="28"/>
          <w:szCs w:val="28"/>
          <w:lang w:val="uk-UA"/>
        </w:rPr>
      </w:pPr>
      <w:r w:rsidRPr="00CD6F6A">
        <w:rPr>
          <w:color w:val="000000"/>
          <w:sz w:val="28"/>
          <w:szCs w:val="28"/>
          <w:lang w:val="uk-UA"/>
        </w:rPr>
        <w:t>Очевидно, що структурні елементи кримінального процесу, які демонструють його динаміку, – це саме стадії. Вивчення сучасних наукових підходів свідчить про те, що поняття стадії кримінального процесу розглядається подібно як у класичних роботах, так і в сучасних дослідженнях. Наприклад, «В.Т. Нор у своїх працях застосовував терміни «стадія» та «головна стадія» для опису частин кримінального процесу» [1, с. 205]. У сучасному кримінальному праві також важливо враховувати те, як кожна стадія може впливати на права осіб, яких стосується кримінальний процес, забезпечуючи справедливість і рівність сторін.</w:t>
      </w:r>
    </w:p>
    <w:p w:rsidR="00BA7D7F" w:rsidRPr="00CD6F6A" w:rsidRDefault="00BA7D7F" w:rsidP="00A64188">
      <w:pPr>
        <w:pStyle w:val="NormalWeb"/>
        <w:spacing w:before="0" w:beforeAutospacing="0" w:after="0" w:afterAutospacing="0" w:line="360" w:lineRule="auto"/>
        <w:ind w:firstLine="708"/>
        <w:contextualSpacing/>
        <w:jc w:val="both"/>
        <w:rPr>
          <w:sz w:val="28"/>
          <w:szCs w:val="28"/>
          <w:lang w:val="uk-UA"/>
        </w:rPr>
      </w:pPr>
      <w:r w:rsidRPr="00CD6F6A">
        <w:rPr>
          <w:color w:val="000000"/>
          <w:sz w:val="28"/>
          <w:szCs w:val="28"/>
          <w:lang w:val="uk-UA"/>
        </w:rPr>
        <w:t>Сучасні науковці, зокрема Л. М. Лобойко, використовуючи ці визначення як базу, додатково деталізували та розширили це поняття, підкреслюючи, що «стадії є відносно самостійними елементами процесу, кожна з яких має свої завдання, склад учасників та процесуальні засоби, і завершуються прийняттям певного рішення, яке зазвичай призводить до переходу на наступну стадію» [2, с. 7]. Таке доповнення вказує на етапність стадії, тобто її складові елементи, які допомагають відокремити одну стадію від іншої [3, с. 310]. Водночас важливо підкреслити, що на різних етапах кримінального процесу вживаються різні процесуальні засоби, що варіюються залежно від конкретних завдань стадії. Це дозволяє забезпечити максимальну ефективність провадження та гарантує дотримання прав людини на кожному етапі.</w:t>
      </w:r>
    </w:p>
    <w:p w:rsidR="00BA7D7F" w:rsidRPr="00CD6F6A" w:rsidRDefault="00BA7D7F" w:rsidP="00A64188">
      <w:pPr>
        <w:pStyle w:val="NormalWeb"/>
        <w:spacing w:before="0" w:beforeAutospacing="0" w:after="0" w:afterAutospacing="0" w:line="360" w:lineRule="auto"/>
        <w:ind w:firstLine="708"/>
        <w:contextualSpacing/>
        <w:jc w:val="both"/>
        <w:rPr>
          <w:sz w:val="28"/>
          <w:szCs w:val="28"/>
          <w:lang w:val="uk-UA"/>
        </w:rPr>
      </w:pPr>
      <w:r w:rsidRPr="00CD6F6A">
        <w:rPr>
          <w:color w:val="000000"/>
          <w:sz w:val="28"/>
          <w:szCs w:val="28"/>
          <w:lang w:val="uk-UA"/>
        </w:rPr>
        <w:t>Згідно з енциклопедичним визначенням, «стадія — це окремий етап розвитку певного явища, що відрізняється своїми якісними характеристиками та особливостями» [4, с. 8]. У кримінальному процесі, стадія кримінального провадження визначає важливий етап, що сприяє структурованому руху справи, організовуючи різні процесуальні дії та взаємодії між учасниками.</w:t>
      </w:r>
    </w:p>
    <w:p w:rsidR="00BA7D7F" w:rsidRPr="00CD6F6A" w:rsidRDefault="00BA7D7F" w:rsidP="00A64188">
      <w:pPr>
        <w:pStyle w:val="NormalWeb"/>
        <w:spacing w:before="240" w:beforeAutospacing="0" w:after="240" w:afterAutospacing="0" w:line="360" w:lineRule="auto"/>
        <w:ind w:firstLine="720"/>
        <w:contextualSpacing/>
        <w:jc w:val="both"/>
        <w:rPr>
          <w:sz w:val="28"/>
          <w:szCs w:val="28"/>
          <w:lang w:val="uk-UA"/>
        </w:rPr>
      </w:pPr>
      <w:r w:rsidRPr="00CD6F6A">
        <w:rPr>
          <w:color w:val="000000"/>
          <w:sz w:val="28"/>
          <w:szCs w:val="28"/>
          <w:lang w:val="uk-UA"/>
        </w:rPr>
        <w:t>Важливим для розуміння терміна «стадія кримінального процесу» є характеристика її визначальних рис. Основними ознаками, які виділяють дослідники, є завдання, суб’єкти, правовідносини та прийняті рішення. Ці аспекти забезпечують повноту кожної стадії та визначають її роль у структурі процесу.</w:t>
      </w:r>
    </w:p>
    <w:p w:rsidR="00BA7D7F" w:rsidRPr="00CD6F6A" w:rsidRDefault="00BA7D7F" w:rsidP="00A64188">
      <w:pPr>
        <w:pStyle w:val="NormalWeb"/>
        <w:spacing w:before="240" w:beforeAutospacing="0" w:after="240" w:afterAutospacing="0" w:line="360" w:lineRule="auto"/>
        <w:ind w:firstLine="720"/>
        <w:contextualSpacing/>
        <w:jc w:val="both"/>
        <w:rPr>
          <w:sz w:val="28"/>
          <w:szCs w:val="28"/>
          <w:lang w:val="uk-UA"/>
        </w:rPr>
      </w:pPr>
      <w:r w:rsidRPr="00CD6F6A">
        <w:rPr>
          <w:color w:val="000000"/>
          <w:sz w:val="28"/>
          <w:szCs w:val="28"/>
          <w:lang w:val="uk-UA"/>
        </w:rPr>
        <w:t xml:space="preserve">Водночас перелік цих </w:t>
      </w:r>
      <w:r w:rsidRPr="00A64188">
        <w:rPr>
          <w:color w:val="000000"/>
          <w:sz w:val="28"/>
          <w:szCs w:val="28"/>
          <w:lang w:val="uk-UA"/>
        </w:rPr>
        <w:t>характеристик</w:t>
      </w:r>
      <w:r w:rsidRPr="00CD6F6A">
        <w:rPr>
          <w:color w:val="000000"/>
          <w:sz w:val="28"/>
          <w:szCs w:val="28"/>
          <w:lang w:val="uk-UA"/>
        </w:rPr>
        <w:t xml:space="preserve"> можна доповнити такими важливими рисами, </w:t>
      </w:r>
      <w:r w:rsidRPr="00A64188">
        <w:rPr>
          <w:color w:val="000000"/>
          <w:sz w:val="28"/>
          <w:szCs w:val="28"/>
          <w:lang w:val="uk-UA"/>
        </w:rPr>
        <w:t xml:space="preserve">як </w:t>
      </w:r>
      <w:r w:rsidRPr="00A64188">
        <w:rPr>
          <w:bCs/>
          <w:color w:val="000000"/>
          <w:sz w:val="28"/>
          <w:szCs w:val="28"/>
          <w:lang w:val="uk-UA"/>
        </w:rPr>
        <w:t>функціональність</w:t>
      </w:r>
      <w:r w:rsidRPr="00A64188">
        <w:rPr>
          <w:color w:val="000000"/>
          <w:sz w:val="28"/>
          <w:szCs w:val="28"/>
          <w:lang w:val="uk-UA"/>
        </w:rPr>
        <w:t xml:space="preserve"> і </w:t>
      </w:r>
      <w:r w:rsidRPr="00A64188">
        <w:rPr>
          <w:bCs/>
          <w:color w:val="000000"/>
          <w:sz w:val="28"/>
          <w:szCs w:val="28"/>
          <w:lang w:val="uk-UA"/>
        </w:rPr>
        <w:t>темпоральність</w:t>
      </w:r>
      <w:r w:rsidRPr="00CD6F6A">
        <w:rPr>
          <w:color w:val="000000"/>
          <w:sz w:val="28"/>
          <w:szCs w:val="28"/>
          <w:lang w:val="uk-UA"/>
        </w:rPr>
        <w:t>. Темпоральність підкреслює обмеженість стадії в часі: вона має чітко визначені часові межі, що починаються із її старту і завершуються результатом, який веде до наступної стадії. Функціональність же відображає мету, яку прагнуть досягти на конкретному етапі. Наприклад, досудове розслідування зосереджується на зборі доказів, тоді як судовий розгляд спрямований на їх перевірку у судовому порядку.</w:t>
      </w:r>
    </w:p>
    <w:p w:rsidR="00BA7D7F" w:rsidRPr="00CD6F6A" w:rsidRDefault="00BA7D7F" w:rsidP="00A64188">
      <w:pPr>
        <w:pStyle w:val="NormalWeb"/>
        <w:spacing w:before="240" w:beforeAutospacing="0" w:after="240" w:afterAutospacing="0" w:line="360" w:lineRule="auto"/>
        <w:ind w:firstLine="720"/>
        <w:contextualSpacing/>
        <w:jc w:val="both"/>
        <w:rPr>
          <w:sz w:val="28"/>
          <w:szCs w:val="28"/>
          <w:lang w:val="uk-UA"/>
        </w:rPr>
      </w:pPr>
      <w:r w:rsidRPr="00CD6F6A">
        <w:rPr>
          <w:color w:val="000000"/>
          <w:sz w:val="28"/>
          <w:szCs w:val="28"/>
          <w:lang w:val="uk-UA"/>
        </w:rPr>
        <w:t>Таким чином, для повного розуміння стадії кримінального процесу необхідно враховувати не лише традиційні характеристики, а й сучасні аспекти. Додавання категорій функціональності та темпоральності дозволяє більш чітко відобразити динаміку, логіку та взаємозалежність стадій, підкреслюючи їх субординаційні зв’язки та послідовність.</w:t>
      </w:r>
    </w:p>
    <w:p w:rsidR="00BA7D7F" w:rsidRPr="00CD6F6A" w:rsidRDefault="00BA7D7F" w:rsidP="00A64188">
      <w:pPr>
        <w:pStyle w:val="NormalWeb"/>
        <w:spacing w:before="240" w:beforeAutospacing="0" w:after="240" w:afterAutospacing="0" w:line="360" w:lineRule="auto"/>
        <w:ind w:firstLine="720"/>
        <w:contextualSpacing/>
        <w:jc w:val="both"/>
        <w:rPr>
          <w:sz w:val="28"/>
          <w:szCs w:val="28"/>
          <w:lang w:val="uk-UA"/>
        </w:rPr>
      </w:pPr>
      <w:r w:rsidRPr="00CD6F6A">
        <w:rPr>
          <w:color w:val="000000"/>
          <w:sz w:val="28"/>
          <w:szCs w:val="28"/>
          <w:lang w:val="uk-UA"/>
        </w:rPr>
        <w:t>Отже, узагальнюючи, можна зробити висновок, що стадія кримінального провадження — це певний етап процесу, що обмежений у часі, має конкретне завдання та мету, і завершується прийняттям рішення. Хоча доктринальні підходи до визначення сутності та особливостей стадій є важливими, детальний перелік існуючих стадій визначається вже на законодавчому рівні. Так, «провадження в кожній окремій стадії врегульовано у відповідних главах КПК України, що підкреслює їх інституційну відокремленість» [5, с. 43]. Застосовуючи історичний метод дослідження та аналізуючи положення Кримінально-процесуального кодексу 1960 року, можна виділити такі стадії кримінального процесу:</w:t>
      </w:r>
    </w:p>
    <w:p w:rsidR="00BA7D7F" w:rsidRPr="00CD6F6A" w:rsidRDefault="00BA7D7F" w:rsidP="00A64188">
      <w:pPr>
        <w:pStyle w:val="NormalWeb"/>
        <w:numPr>
          <w:ilvl w:val="0"/>
          <w:numId w:val="18"/>
        </w:numPr>
        <w:spacing w:before="28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порушення кримінальної справи;</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досудове розслідування (дізнання та досудове слідство);</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попередній розгляд справи суддею (передача обвинуваченого до суду);</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судовий розгляд;</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апеляційне провадження;</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виконання вироку, постанови чи ухвали суду;</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касаційне провадження;</w:t>
      </w:r>
    </w:p>
    <w:p w:rsidR="00BA7D7F" w:rsidRPr="00CD6F6A" w:rsidRDefault="00BA7D7F" w:rsidP="00A64188">
      <w:pPr>
        <w:pStyle w:val="NormalWeb"/>
        <w:numPr>
          <w:ilvl w:val="0"/>
          <w:numId w:val="18"/>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виключне провадження.</w:t>
      </w:r>
    </w:p>
    <w:p w:rsidR="00BA7D7F" w:rsidRPr="00CD6F6A" w:rsidRDefault="00BA7D7F" w:rsidP="00A64188">
      <w:pPr>
        <w:pStyle w:val="NormalWeb"/>
        <w:spacing w:before="0" w:beforeAutospacing="0" w:after="0" w:afterAutospacing="0" w:line="360" w:lineRule="auto"/>
        <w:ind w:firstLine="720"/>
        <w:contextualSpacing/>
        <w:jc w:val="both"/>
        <w:rPr>
          <w:sz w:val="28"/>
          <w:szCs w:val="28"/>
          <w:lang w:val="uk-UA"/>
        </w:rPr>
      </w:pPr>
      <w:r w:rsidRPr="00CD6F6A">
        <w:rPr>
          <w:color w:val="000000"/>
          <w:sz w:val="28"/>
          <w:szCs w:val="28"/>
          <w:lang w:val="uk-UA"/>
        </w:rPr>
        <w:t>Ці етапи формують основу процесуальної структури, яка забезпечує ефективне виконання завдань кримінального судочинства та дотримання прав усіх учасників процесу.</w:t>
      </w:r>
    </w:p>
    <w:p w:rsidR="00BA7D7F" w:rsidRPr="00CD6F6A" w:rsidRDefault="00BA7D7F" w:rsidP="00A64188">
      <w:pPr>
        <w:pStyle w:val="NormalWeb"/>
        <w:spacing w:before="0" w:beforeAutospacing="0" w:after="0" w:afterAutospacing="0" w:line="360" w:lineRule="auto"/>
        <w:ind w:firstLine="708"/>
        <w:contextualSpacing/>
        <w:jc w:val="both"/>
        <w:rPr>
          <w:sz w:val="28"/>
          <w:szCs w:val="28"/>
          <w:lang w:val="uk-UA"/>
        </w:rPr>
      </w:pPr>
      <w:r w:rsidRPr="00CD6F6A">
        <w:rPr>
          <w:color w:val="000000"/>
          <w:sz w:val="28"/>
          <w:szCs w:val="28"/>
          <w:lang w:val="uk-UA"/>
        </w:rPr>
        <w:t>У контексті чинного КПК України можна зазначити, що стадії кримінального провадження відображаються в назвах відповідних розділів, таких як «Судове провадження з перегляду судових рішень», «Досудове розслідування» [6] та інші. Важливим є те, що, попри суттєві зміни в новій редакції кодексу, основні принципи залишилися незмінними, хоча й із певними адаптаціями. Таким чином, можна говорити про наявність двох основних підсистем кримінального процесу: досудове провадження та судове провадження. Відомі коментатори, такі як автори наукового коментаря до КПК України, зазначають, що «кримінальне провадження здійснюється поетапно і складається з наступних стадій:</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внесення відомостей про вчинене кримінальне правопорушення до Єдиного реєстру досудових розслідувань;</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досудове розслідування;</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підготовче судове засідання;</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судовий розгляд та ухвалення судового рішення за його результатами;</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апеляційне провадження;</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касаційне провадження;</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перегляд судових рішень Верховним Судом України;</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перегляд судових рішень за нововиявленими обставинами;</w:t>
      </w:r>
    </w:p>
    <w:p w:rsidR="00BA7D7F" w:rsidRPr="00CD6F6A" w:rsidRDefault="00BA7D7F" w:rsidP="00A64188">
      <w:pPr>
        <w:pStyle w:val="NormalWeb"/>
        <w:numPr>
          <w:ilvl w:val="0"/>
          <w:numId w:val="19"/>
        </w:numPr>
        <w:spacing w:before="0" w:beforeAutospacing="0" w:after="0" w:afterAutospacing="0" w:line="360" w:lineRule="auto"/>
        <w:contextualSpacing/>
        <w:jc w:val="both"/>
        <w:textAlignment w:val="baseline"/>
        <w:rPr>
          <w:color w:val="000000"/>
          <w:sz w:val="28"/>
          <w:szCs w:val="28"/>
          <w:lang w:val="uk-UA"/>
        </w:rPr>
      </w:pPr>
      <w:r w:rsidRPr="00CD6F6A">
        <w:rPr>
          <w:color w:val="000000"/>
          <w:sz w:val="28"/>
          <w:szCs w:val="28"/>
          <w:lang w:val="uk-UA"/>
        </w:rPr>
        <w:t>виконання судових рішень» [7, с. 14].</w:t>
      </w:r>
    </w:p>
    <w:p w:rsidR="00BA7D7F" w:rsidRPr="00CD6F6A" w:rsidRDefault="00BA7D7F" w:rsidP="00A64188">
      <w:pPr>
        <w:pStyle w:val="NormalWeb"/>
        <w:spacing w:before="0" w:beforeAutospacing="0" w:after="0" w:afterAutospacing="0" w:line="360" w:lineRule="auto"/>
        <w:ind w:firstLine="360"/>
        <w:contextualSpacing/>
        <w:jc w:val="both"/>
        <w:rPr>
          <w:sz w:val="28"/>
          <w:szCs w:val="28"/>
          <w:lang w:val="uk-UA"/>
        </w:rPr>
      </w:pPr>
      <w:r w:rsidRPr="00CD6F6A">
        <w:rPr>
          <w:color w:val="000000"/>
          <w:sz w:val="28"/>
          <w:szCs w:val="28"/>
          <w:lang w:val="uk-UA"/>
        </w:rPr>
        <w:t>Інші автори, зокрема Молдован А.В. та Мельник С.М., виділяють 8 стадій кримінального процесу, зокрема: «досудове розслідування, підготовче провадження, судовий розгляд, апеляційне провадження, виконання вироку, касаційне провадження, провадження у Верховному Суді України та провадження за нововиявленими обставинами» [8, с. 3].</w:t>
      </w:r>
    </w:p>
    <w:p w:rsidR="00BA7D7F" w:rsidRPr="00CD6F6A" w:rsidRDefault="00BA7D7F" w:rsidP="00A64188">
      <w:pPr>
        <w:pStyle w:val="NormalWeb"/>
        <w:spacing w:before="0" w:beforeAutospacing="0" w:after="0" w:afterAutospacing="0" w:line="360" w:lineRule="auto"/>
        <w:ind w:firstLine="360"/>
        <w:jc w:val="both"/>
        <w:rPr>
          <w:sz w:val="28"/>
          <w:szCs w:val="28"/>
          <w:lang w:val="uk-UA"/>
        </w:rPr>
      </w:pPr>
      <w:r w:rsidRPr="00CD6F6A">
        <w:rPr>
          <w:color w:val="000000"/>
          <w:sz w:val="28"/>
          <w:szCs w:val="28"/>
          <w:lang w:val="uk-UA"/>
        </w:rPr>
        <w:t>Однак варто звернути увагу на те, що законодавець у статті 3 КПК України визначив лише досудове розслідування та притягнення до кримінальної відповідальності як безпосередні стадії кримінального провадження. Це створює певну неоднозначність у трактуванні системи стадій кримінального процесу. Така ситуація іноді призводить до розширення або звуження цих стадій, що, в свою чергу, може порушувати субординаційні зв’язки та логічну послідовність між етапами кримінального процесу. Крім того, це викликає труднощі в організації процесуальних дій, адже не завжди чітко визначено, на якій стадії повинні відбуватись певні ключові етапи — від збору доказів до винесення обвинувального акту. Враховуючи вищезазначене, можна стверджувати, що більшість вчених не вважають «притягнення до кримінальної відповідальності» стадією кримінального провадження. Вони вважають, що цей термін, здебільшого, відображає діяльність органів досудового розслідування та прокуратури. Однак деякі автори, зокрема В.С. Зеленецький та Л.М. Лобойко, пропонували виділити стадію «порушення державного обвинувачення», що відрізнялося від традиційного розуміння. Вони обґрунтовували це тим, що «прокурор, затверджуючи обвинувачення, здійснює специфічну кримінально-процесуальну діяльність» [9, с. 171]. Таке виділення цієї стадії сприяло б кращому юридичному обґрунтуванню ролі прокуратури на етапі, коли формується обвинувачення, однак ці пропозиції не отримали широкої підтримки. Один із аргументів проти — це «підхід до визначення стадії як відповідного рівня пізнання злочину» [10, с. 29].</w:t>
      </w:r>
    </w:p>
    <w:p w:rsidR="00BA7D7F" w:rsidRPr="00CD6F6A" w:rsidRDefault="00BA7D7F" w:rsidP="00A64188">
      <w:pPr>
        <w:pStyle w:val="NormalWeb"/>
        <w:spacing w:before="0" w:beforeAutospacing="0" w:after="0" w:afterAutospacing="0" w:line="360" w:lineRule="auto"/>
        <w:ind w:firstLine="360"/>
        <w:jc w:val="both"/>
        <w:rPr>
          <w:sz w:val="28"/>
          <w:szCs w:val="28"/>
          <w:lang w:val="uk-UA"/>
        </w:rPr>
      </w:pPr>
      <w:r w:rsidRPr="00CD6F6A">
        <w:rPr>
          <w:color w:val="000000"/>
          <w:sz w:val="28"/>
          <w:szCs w:val="28"/>
          <w:lang w:val="uk-UA"/>
        </w:rPr>
        <w:t>Враховуючи ці дискусії, можна зробити висновок, що питання визначення стадій кримінального процесу не є повністю унормованим на законодавчому рівні і потребує подальшого доопрацювання для усунення юридичних суперечностей.</w:t>
      </w:r>
    </w:p>
    <w:p w:rsidR="00BA7D7F" w:rsidRPr="00CD6F6A" w:rsidRDefault="00BA7D7F" w:rsidP="00A64188">
      <w:pPr>
        <w:pStyle w:val="NormalWeb"/>
        <w:spacing w:before="0" w:beforeAutospacing="0" w:after="0" w:afterAutospacing="0" w:line="360" w:lineRule="auto"/>
        <w:ind w:firstLine="360"/>
        <w:jc w:val="both"/>
        <w:rPr>
          <w:sz w:val="28"/>
          <w:szCs w:val="28"/>
          <w:lang w:val="uk-UA"/>
        </w:rPr>
      </w:pPr>
      <w:r w:rsidRPr="00CD6F6A">
        <w:rPr>
          <w:color w:val="000000"/>
          <w:sz w:val="28"/>
          <w:szCs w:val="28"/>
          <w:lang w:val="uk-UA"/>
        </w:rPr>
        <w:t>Таким чином, стадійність кримінального провадження є безсумнівною, але питання розмежування окремих стадій та визначення їхньої необхідності залишається предметом активних дискусій серед правників. Наприклад, суперечливим є питання про виділення «підготовчого провадження» як окремої стадії. У чинному Кримінальному процесуальному кодексі ця стадія не виділяється окремо, а є частиною стадії «судове провадження у першій інстанції». Однак на користь виділення підготовчого провадження як окремої стадії свідчить те, що цей етап має чітко визначений зміст і виконує специфічні завдання в процесі кримінального провадження, зокрема стосується підготовки справи до розгляду, з'ясування питань щодо доказів, а також належного забезпечення прав учасників процесу. Виділення підготовчого провадження також допомогло б уточнити межі повноважень суду та інших учасників процесу на кожному з етапів.</w:t>
      </w:r>
    </w:p>
    <w:p w:rsidR="00BA7D7F" w:rsidRPr="00CD6F6A" w:rsidRDefault="00BA7D7F" w:rsidP="00A64188">
      <w:pPr>
        <w:pStyle w:val="NormalWeb"/>
        <w:spacing w:before="0" w:beforeAutospacing="0" w:after="0" w:afterAutospacing="0" w:line="360" w:lineRule="auto"/>
        <w:ind w:firstLine="360"/>
        <w:jc w:val="both"/>
        <w:rPr>
          <w:sz w:val="28"/>
          <w:szCs w:val="28"/>
          <w:lang w:val="uk-UA"/>
        </w:rPr>
      </w:pPr>
      <w:r w:rsidRPr="00CD6F6A">
        <w:rPr>
          <w:color w:val="000000"/>
          <w:sz w:val="28"/>
          <w:szCs w:val="28"/>
          <w:lang w:val="uk-UA"/>
        </w:rPr>
        <w:t>Враховуючи вищезазначене та спираючись на структуру КПК України, можна виокремити наступні стадії кримінального провадження:</w:t>
      </w:r>
    </w:p>
    <w:p w:rsidR="00BA7D7F" w:rsidRPr="00CD6F6A" w:rsidRDefault="00BA7D7F" w:rsidP="00A64188">
      <w:pPr>
        <w:pStyle w:val="NormalWeb"/>
        <w:numPr>
          <w:ilvl w:val="0"/>
          <w:numId w:val="20"/>
        </w:numPr>
        <w:spacing w:before="0" w:beforeAutospacing="0" w:after="0" w:afterAutospacing="0" w:line="360" w:lineRule="auto"/>
        <w:jc w:val="both"/>
        <w:textAlignment w:val="baseline"/>
        <w:rPr>
          <w:color w:val="000000"/>
          <w:sz w:val="28"/>
          <w:szCs w:val="28"/>
          <w:lang w:val="uk-UA"/>
        </w:rPr>
      </w:pPr>
      <w:r w:rsidRPr="00CD6F6A">
        <w:rPr>
          <w:color w:val="000000"/>
          <w:sz w:val="28"/>
          <w:szCs w:val="28"/>
          <w:lang w:val="uk-UA"/>
        </w:rPr>
        <w:t>Досудове розслідування, яке здійснюється у формі досудового слідства або досудового дізнання. На цьому етапі проводиться збір доказів, встановлення обставин справи, визначення осіб, які підлягають кримінальній відповідальності.</w:t>
      </w:r>
    </w:p>
    <w:p w:rsidR="00BA7D7F" w:rsidRPr="00CD6F6A" w:rsidRDefault="00BA7D7F" w:rsidP="00A64188">
      <w:pPr>
        <w:pStyle w:val="NormalWeb"/>
        <w:numPr>
          <w:ilvl w:val="0"/>
          <w:numId w:val="20"/>
        </w:numPr>
        <w:spacing w:before="0" w:beforeAutospacing="0" w:after="0" w:afterAutospacing="0" w:line="360" w:lineRule="auto"/>
        <w:jc w:val="both"/>
        <w:textAlignment w:val="baseline"/>
        <w:rPr>
          <w:color w:val="000000"/>
          <w:sz w:val="28"/>
          <w:szCs w:val="28"/>
          <w:lang w:val="uk-UA"/>
        </w:rPr>
      </w:pPr>
      <w:r w:rsidRPr="00CD6F6A">
        <w:rPr>
          <w:color w:val="000000"/>
          <w:sz w:val="28"/>
          <w:szCs w:val="28"/>
          <w:lang w:val="uk-UA"/>
        </w:rPr>
        <w:t>Притягнення до кримінальної відповідальності. Ця стадія, хоча й не завжди розглядається окремо, є важливою частиною досудового процесу, де визначаються підстави для обвинувального акта та початку судового розгляду.</w:t>
      </w:r>
    </w:p>
    <w:p w:rsidR="00BA7D7F" w:rsidRPr="00CD6F6A" w:rsidRDefault="00BA7D7F" w:rsidP="00A64188">
      <w:pPr>
        <w:pStyle w:val="NormalWeb"/>
        <w:numPr>
          <w:ilvl w:val="0"/>
          <w:numId w:val="20"/>
        </w:numPr>
        <w:spacing w:before="0" w:beforeAutospacing="0" w:after="0" w:afterAutospacing="0" w:line="360" w:lineRule="auto"/>
        <w:jc w:val="both"/>
        <w:textAlignment w:val="baseline"/>
        <w:rPr>
          <w:color w:val="000000"/>
          <w:sz w:val="28"/>
          <w:szCs w:val="28"/>
          <w:lang w:val="uk-UA"/>
        </w:rPr>
      </w:pPr>
      <w:r w:rsidRPr="00CD6F6A">
        <w:rPr>
          <w:color w:val="000000"/>
          <w:sz w:val="28"/>
          <w:szCs w:val="28"/>
          <w:lang w:val="uk-UA"/>
        </w:rPr>
        <w:t>Судове провадження у першій інстанції, яке включає підготовче провадження, судовий розгляд та винесення судового рішення. Це є основною частиною процесу, де відбувається безпосереднє розглядання справи судом.</w:t>
      </w:r>
    </w:p>
    <w:p w:rsidR="00BA7D7F" w:rsidRPr="00CD6F6A" w:rsidRDefault="00BA7D7F" w:rsidP="00A64188">
      <w:pPr>
        <w:pStyle w:val="NormalWeb"/>
        <w:numPr>
          <w:ilvl w:val="0"/>
          <w:numId w:val="20"/>
        </w:numPr>
        <w:spacing w:before="0" w:beforeAutospacing="0" w:after="0" w:afterAutospacing="0" w:line="360" w:lineRule="auto"/>
        <w:jc w:val="both"/>
        <w:textAlignment w:val="baseline"/>
        <w:rPr>
          <w:color w:val="000000"/>
          <w:sz w:val="28"/>
          <w:szCs w:val="28"/>
          <w:lang w:val="uk-UA"/>
        </w:rPr>
      </w:pPr>
      <w:r w:rsidRPr="00CD6F6A">
        <w:rPr>
          <w:color w:val="000000"/>
          <w:sz w:val="28"/>
          <w:szCs w:val="28"/>
          <w:lang w:val="uk-UA"/>
        </w:rPr>
        <w:t>Судове провадження з переглядом судових рішень, що включає провадження в апеляційному суді, касаційному суді та провадження за нововиявленими або виключними обставинами. Цей етап забезпечує можливість перегляду рішень, винесених на попередніх етапах.</w:t>
      </w:r>
    </w:p>
    <w:p w:rsidR="00BA7D7F" w:rsidRDefault="00BA7D7F" w:rsidP="008D72AD">
      <w:pPr>
        <w:pStyle w:val="NormalWeb"/>
        <w:numPr>
          <w:ilvl w:val="0"/>
          <w:numId w:val="20"/>
        </w:numPr>
        <w:spacing w:before="0" w:beforeAutospacing="0" w:after="0" w:afterAutospacing="0" w:line="360" w:lineRule="auto"/>
        <w:jc w:val="both"/>
        <w:textAlignment w:val="baseline"/>
        <w:rPr>
          <w:color w:val="000000"/>
          <w:sz w:val="28"/>
          <w:szCs w:val="28"/>
          <w:lang w:val="uk-UA"/>
        </w:rPr>
      </w:pPr>
      <w:r w:rsidRPr="00CD6F6A">
        <w:rPr>
          <w:color w:val="000000"/>
          <w:sz w:val="28"/>
          <w:szCs w:val="28"/>
          <w:lang w:val="uk-UA"/>
        </w:rPr>
        <w:t>Виконання судових рішень. Цей етап забезпечує практичну реалізацію судових рішень, зокрема через виконання вироків та ухвал, що має на меті відновлення правопорядку та дотримання прав осіб, що брали участь у кримінальному процесі.</w:t>
      </w:r>
    </w:p>
    <w:p w:rsidR="00BA7D7F" w:rsidRDefault="00BA7D7F" w:rsidP="008D72AD">
      <w:pPr>
        <w:spacing w:line="360" w:lineRule="auto"/>
        <w:ind w:firstLine="360"/>
        <w:contextualSpacing/>
        <w:jc w:val="both"/>
        <w:rPr>
          <w:rFonts w:ascii="Times New Roman" w:hAnsi="Times New Roman"/>
          <w:sz w:val="28"/>
          <w:szCs w:val="28"/>
          <w:lang w:val="uk-UA"/>
        </w:rPr>
      </w:pPr>
      <w:r w:rsidRPr="008D72AD">
        <w:rPr>
          <w:rFonts w:ascii="Times New Roman" w:hAnsi="Times New Roman"/>
          <w:sz w:val="28"/>
          <w:szCs w:val="28"/>
          <w:lang w:val="uk-UA"/>
        </w:rPr>
        <w:t>Враховуючи,щосистемастадійкримінальногопроцесувизначаєтьсячиннимКримінальнимпроцесуальнимкодексомУкраїни,важливопідкреслити,щовзаємозв'язоккримінальногопроцесутакримінальногоправаєнерозривним.Несуперечливістьіузгодженістьстадійєнеобхідноюумовоюдляефективногофункціонуваннякримінальногопроцесу.</w:t>
      </w:r>
    </w:p>
    <w:p w:rsidR="00BA7D7F" w:rsidRDefault="00BA7D7F" w:rsidP="008F5D01">
      <w:pPr>
        <w:spacing w:line="360" w:lineRule="auto"/>
        <w:ind w:firstLine="360"/>
        <w:contextualSpacing/>
        <w:jc w:val="both"/>
        <w:rPr>
          <w:rFonts w:ascii="Times New Roman" w:hAnsi="Times New Roman"/>
          <w:sz w:val="28"/>
          <w:szCs w:val="28"/>
        </w:rPr>
      </w:pPr>
      <w:r w:rsidRPr="008D72AD">
        <w:rPr>
          <w:rFonts w:ascii="Times New Roman" w:hAnsi="Times New Roman"/>
          <w:sz w:val="28"/>
          <w:szCs w:val="28"/>
          <w:lang w:val="uk-UA"/>
        </w:rPr>
        <w:t>Важливо,щобнакожномуетапікримінальногопровадженнядіяли</w:t>
      </w:r>
      <w:r>
        <w:rPr>
          <w:rFonts w:ascii="Times New Roman" w:hAnsi="Times New Roman"/>
          <w:sz w:val="28"/>
          <w:szCs w:val="28"/>
          <w:lang w:val="uk-UA"/>
        </w:rPr>
        <w:t>норми</w:t>
      </w:r>
      <w:r w:rsidRPr="008D72AD">
        <w:rPr>
          <w:rFonts w:ascii="Times New Roman" w:hAnsi="Times New Roman"/>
          <w:sz w:val="28"/>
          <w:szCs w:val="28"/>
          <w:lang w:val="uk-UA"/>
        </w:rPr>
        <w:t>,якідозволяютьзабезпечитиналежнийбалансміжінтересамисторін,відновленнямсправедливості</w:t>
      </w:r>
      <w:r w:rsidRPr="008D72AD">
        <w:rPr>
          <w:rFonts w:ascii="Times New Roman" w:hAnsi="Times New Roman"/>
          <w:sz w:val="28"/>
          <w:szCs w:val="28"/>
        </w:rPr>
        <w:t>тареалізаціюзавданькримінальногосудочинства</w:t>
      </w:r>
      <w:r>
        <w:rPr>
          <w:rFonts w:ascii="Times New Roman" w:hAnsi="Times New Roman"/>
          <w:sz w:val="28"/>
          <w:szCs w:val="28"/>
        </w:rPr>
        <w:t>.</w:t>
      </w:r>
    </w:p>
    <w:p w:rsidR="00BA7D7F" w:rsidRPr="008D72AD" w:rsidRDefault="00BA7D7F" w:rsidP="008F5D01">
      <w:pPr>
        <w:spacing w:line="360" w:lineRule="auto"/>
        <w:ind w:firstLine="360"/>
        <w:contextualSpacing/>
        <w:jc w:val="both"/>
        <w:rPr>
          <w:rFonts w:ascii="Times New Roman" w:hAnsi="Times New Roman"/>
          <w:sz w:val="28"/>
          <w:szCs w:val="28"/>
          <w:lang w:val="uk-UA"/>
        </w:rPr>
      </w:pPr>
      <w:r>
        <w:rPr>
          <w:rFonts w:ascii="Times New Roman" w:hAnsi="Times New Roman"/>
          <w:sz w:val="28"/>
          <w:szCs w:val="28"/>
          <w:lang w:val="uk-UA"/>
        </w:rPr>
        <w:t>У</w:t>
      </w:r>
      <w:r w:rsidRPr="008D72AD">
        <w:rPr>
          <w:rFonts w:ascii="Times New Roman" w:hAnsi="Times New Roman"/>
          <w:sz w:val="28"/>
          <w:szCs w:val="28"/>
          <w:lang w:val="uk-UA"/>
        </w:rPr>
        <w:t>контекстісучаснихправовихреалійвиникаєнеобхідністьупідвищенніефективностіокремихстадій,такихякдосудоверозслідуванняабовиконаннясудовихрішень.Цесприятимебільшійузгодженостідійправоохороннихорганівісудутадозволитьуникатизатягуванняпроцесів.Зважаючинарізноманіттяпідходівдовизначеннястадій,законодавчабазамаєбутипостійноадаптованадосучаснихвикликів,зокремадоцифровізаціїпроцесутавпровадженняновітніхтехнологій.</w:t>
      </w:r>
    </w:p>
    <w:p w:rsidR="00BA7D7F" w:rsidRPr="008D72AD" w:rsidRDefault="00BA7D7F" w:rsidP="008F5D01">
      <w:pPr>
        <w:spacing w:line="360" w:lineRule="auto"/>
        <w:ind w:firstLine="360"/>
        <w:contextualSpacing/>
        <w:jc w:val="both"/>
        <w:rPr>
          <w:rFonts w:ascii="Times New Roman" w:hAnsi="Times New Roman"/>
          <w:sz w:val="28"/>
          <w:szCs w:val="28"/>
          <w:lang w:val="uk-UA"/>
        </w:rPr>
      </w:pPr>
      <w:r w:rsidRPr="008D72AD">
        <w:rPr>
          <w:rFonts w:ascii="Times New Roman" w:hAnsi="Times New Roman"/>
          <w:sz w:val="28"/>
          <w:szCs w:val="28"/>
          <w:lang w:val="uk-UA"/>
        </w:rPr>
        <w:t>Отже,системастадійкримінальногопровадженняєнелишевідображеннямпослідовностідійукримінальномупроцесі,алейважливиммеханізмом,якийзабезпечуєйогостабільністьтаефективність.Їївдосконаленнямаєґрунтуватисянаінтеграціїкращихміжнароднихпрактиктадотриманніпринципівсправедливості,рівностітазаконності.Усіетапикримінальногопроцесуповиннібутичітковизначені,взаємноузгодженітавідповідатисучаснимпотребамсуспільства,щосприятимезабезпеченнюправісвободкожногоучасникакримінальногопровадження.</w:t>
      </w:r>
    </w:p>
    <w:p w:rsidR="00BA7D7F" w:rsidRPr="00A64188" w:rsidRDefault="00BA7D7F" w:rsidP="008D72AD">
      <w:pPr>
        <w:spacing w:after="120" w:line="360" w:lineRule="auto"/>
        <w:contextualSpacing/>
        <w:jc w:val="center"/>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1.2.Засади,змісттазначеннястадіїпереглядусудовихрішеньзанововиявленимиабовиключнимиобставинами</w:t>
      </w:r>
    </w:p>
    <w:p w:rsidR="00BA7D7F" w:rsidRPr="00CD6F6A" w:rsidRDefault="00BA7D7F" w:rsidP="00AF3A76">
      <w:pPr>
        <w:spacing w:after="0" w:line="360" w:lineRule="auto"/>
        <w:jc w:val="both"/>
        <w:rPr>
          <w:rFonts w:ascii="Times New Roman" w:hAnsi="Times New Roman"/>
          <w:sz w:val="28"/>
          <w:szCs w:val="28"/>
          <w:lang w:val="uk-UA" w:eastAsia="ru-RU"/>
        </w:rPr>
      </w:pPr>
      <w:r>
        <w:rPr>
          <w:rFonts w:ascii="Times New Roman" w:hAnsi="Times New Roman"/>
          <w:color w:val="000000"/>
          <w:sz w:val="28"/>
          <w:szCs w:val="28"/>
          <w:lang w:val="uk-UA" w:eastAsia="ru-RU"/>
        </w:rPr>
        <w:tab/>
      </w:r>
      <w:r w:rsidRPr="00CD6F6A">
        <w:rPr>
          <w:rFonts w:ascii="Times New Roman" w:hAnsi="Times New Roman"/>
          <w:color w:val="000000"/>
          <w:sz w:val="28"/>
          <w:szCs w:val="28"/>
          <w:lang w:val="uk-UA" w:eastAsia="ru-RU"/>
        </w:rPr>
        <w:t>ПровадженнязанововиявленимиабовиключнимиобставинамиєважливимелементомсистемипереглядусудовихрішеньукримінальномупроцесуальномуправіУкраїни.Проте,цейелементдосізалишаєтьсянайбільшнедостатньодослідженимзтеоретичноїточкизору,незважаючинайогозначущістьдляправосуддя.Так,відсутністьфундаментальнихнауковихробіт(монографій,дисертацій)післяприйняттяновогоКримінальногопроцесуальногокодексуУкраїниу2012роцісвідчитьпронедостатнійрівеньнауковоїувагидоцьогоінституту.</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Щодозаконодавчогоаспекту,післянабраннячинностіновимКПКУкраїни,з'ясувалося,щосистематизаціяпідставдляпереглядурезультатівкримінальногопровадженнябуланедосконалою.Виникалиситуації,колипідстави,якіневходиливпоняття«нововиявленіобставини»,обмежувалиправовіможливостіособидлявиявленняпорушеньїїправіпоновленнязаконнихінтересів,порушенихнеправосуднимирішеннями.Якрезультат,у2017роцібулодоповненовідповіднуглавуКПКУкраїниновоюпідставоюдлявідновленнякримінальногопровадження—«виключнимиобставинами».Цевнесеннядозволилозначнорозширитиможливостіпереглядусудовихрішеньіусунутипрогалинивсистеміправовихзасобівзахиступравгромадян.</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авдякицьомунововведеннюсталоможливимнелишевиявленняновихфактів,алейвідновленнясправедливостівтихвипадках,коликримінальнепровадженнябулопорушеноабовирокприйнятозурахуваннямобставин,якінемоглибутиврахованіранішечерезїхнадзвичайнуважливістьчиневідомість.Протевартозазначити,що,усуваючиодиннедолік,всежзалишалосявеликечислопроцесуальнихпитань,якізалишаютьсяабодискусійними,абонавітьневирішеними.Середтакихпитаньможнавиокремитикількаосновних.По-перше,важливообговоритивинятковістьіфакультативністьпровадженнязанововиявленимиабовиключнимиобставинами.Цейпроцесмаєрезервнезначенняувиявленнітаусуненнісудовихпомилок,однакйогорольукримінальномуправівсещепотребуєчіткішоговизначення.По-друге,існуєпитання,чиспрямованецепровадженнялишенавиправленняпомилокзпоглядуфакту,чиохоплюєйіншіаспектипроцесуальногоправосуддя.</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Крімтого,однимзключовихмоментівєневідповідністьцьогокримінально-процесуальногомеханізмупринципуправовоївизначеності.Структурапровадженнязанововиявленимиабовиключнимиобставинамищенеєдостатньочіткоюіпотребуєподальшоїрозробки,абиуникнутисуперечностейуправозастосуванні.Середіншихдискусійнихпитань–чиможутьоб’єктамиперевіркивцьомупроцесібутипроміжнісудовірішеннятаухвалислідчихсуддів.</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Нарешті,важливовизначити,доякогосудуналежитьподаватизаявупропереглядсудовогорішеннязанововиявленимиабовиключнимиобставинами,якщотакерішеннявжебулооб’єктомсудовогорозглядувапеляційномутакасаційномупорядках.Цепитанняпотребуєдетальноїправовоїоцінки,оскількивоностосуєтьсяважливихаспектівюрисдикціїтаефективностімеханізмівсудовогоконтролю.КонституціяУкраїни,якосновнийзакондержави,гарантуєправоособинаапеляційнийпереглядсправи,авокремихвипадках—інакасаційнийперегляд[11].ОднакоскількинормаКонституціїєзагальною,ціправадетальнорегламентуютьсявіншихнормативно-правовихактах,зокремавКПКУкраїни,якийвстановлюєпорядокреалізаціїцьогоправа.Протеправонапереглядсудовихрішеньнеобмежуєтьсялишеапеляційнимікасаційнимпровадженням.Існуютьтакожобставини,щоможутьсвідчитипронеправомірністьсудовогорішення,якевженабралозаконноїсили,іякізтієїчиіншоїпричинибулиневідомісудунамоментрозглядусправи.Такіобставини,яксаміпособі,такіупоєднаннізіншимифактами,можутьвказуватинанесправедливістьабонезаконністьсудовогорішення.</w:t>
      </w:r>
    </w:p>
    <w:p w:rsidR="00BA7D7F" w:rsidRPr="00CD6F6A" w:rsidRDefault="00BA7D7F" w:rsidP="00A64188">
      <w:pPr>
        <w:spacing w:after="0" w:line="360" w:lineRule="auto"/>
        <w:ind w:firstLine="708"/>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аконодавецьвизначаєціобставинивокреміпідставидляперевіркисудовихрішень,оскількиїхнаявністьпотребуєособливогопорядкузасвідчення.Це,усвоючергу,зумовилонеобхідністьствореннящеоднієїформипровадженнядляоскарженнятаперевіркисудовихрішеньукримінальномусудочинствіУкраїни—провадженнязанововиявленимиабовиключнимиобставинами.Цепровадженнядозволяєвраховуватиновіфакти,якіможутьістотнозмінитихарактерсудовогорішеннятазабезпечитизахистправосіб,чиїінтересибулипорушенічерезнеправомірнірішення.</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асвоєюсуттюможливістьоскарженнятапереглядусудовогорішеннязанововиявленимиабовиключнимиобставинамипостаєяксимбіоздвох,напершийпогляд,протилежнихпідходів.“Зодногобоку,єоб’єктивнанеобхідністьвиправленнядопущеноїсудовоїпомилки,щопідкреслюєефективністьсистемикримінальноїюстиціїзагалом.Зіншогобоку,існуєнеобхідністьзабезпечитистабільністьтанепохитністьсудовихрішеньдлядодержанняпринципуправовоївизначеності.Уцьомуконтекстіважливозазначити,щодлявітчизняногокримінально-процесуальногозаконодавствацепитаннямаєдекларативнийхарактер,оскількидвізтрьохформоскарженняйперевіркисудовихрішеньдозволяютьпоставитипідсумнівправосудністьрішень,щонабрализаконноїсили.Цесвідчитьпроте,щопозиціяукраїнськогозаконодавцявцьомупитанніщенеєостаточноюієрезультатомнизкиконцептуальнихнедоліків,щозалишаютьсяупроцесісудово-правовоїреформи,якавУкраїні,нажаль,щенезавершена”[12,с.194].</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акордоннідослідникивдалоописуютьсутністьпровадженнязанововиявленимитавиключнимиобставинами.Так,спеціалістинімецькогоправазазначають,що«цейкримінально-процесуальнийінститутслужитьматеріальнійсправедливості,щодозволяєвийтизамежізвичнихправовихнорміувинятковихвипадкахвідступитивідінтересудержавивзабезпеченніправовогопорядку»[13,с.98].Вонитакожпідкреслюють,що«законнасиласудовогорішенняпоступається,якщододаткововиявленіфактисвідчатьпройогоочевиднупомилковість»[14,с.401].Цесвідчитьпроважливістьтакоїпроцедуриякможливостідлявиправленнясудовихвироків,зокремавтихвипадках,колицеможезмінитиприродурішення.</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Схожийпідхідщодоперевагисправедливостінадправовоювизначеністюможназнайтивіталійськійкримінально-процесуальнійдоктрині.Зокрема,вконтекстіпровадженнязанововиявленимиобставинами(Revisione),італійськіправознавцізазначають,щозаконодавецьвіддавперевагусправедливостіпередправовоювизначеністю,підкреслюючиважливістьвиправленняпомилоксудовогорішення,навітьякщоцепорушуєстабільністьправовогопорядку[15,с.811].Враховуючисутністьцьогопровадженнятайогопроцесуальнійфактичніособливості,можнастверджувати,щовоноєекстраординарноюформоюоскарженнятаперевіркисудовихрішень.</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Однієюзособливостейнововиявленихтавиключнихобставинєте,щовонинеможутьбутивиявленівматеріалахкримінальногопровадження,оскількивідомостіпронихфактичнонемоглибутивнесенідосправичерезнеобізнаністьсудупроїхіснуваннянамоментвинесеннярішення.Ціфактистаютьвідомимилишепіслянабраннясудовимрішеннямзаконноїсили.Відповідно,такіобставининабуваютьособливогостатусуймаютьбутипідтвердженівособливомупорядку.Існуваннятакихфактівповиннобутивстановленовирокомсуду,щонабравзаконноїсили,абовразінеможливостійогоухвалення–постановоюдізнавача,детективаНАБУ,слідчого,прокурорапрозакриттякримінальногопровадження,ухвалоюсудупрозакриттякримінальногопровадженняізвільненнявідкримінальноївідповідальності,чиухвалоюсудупрозастосуванняпримусовихзаходіввиховногочимедичногохарактеру[6].</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Значенняпровадженьзанововиявленимитавиключнимиобставинамипроявляєтьсячерезнизкуважливихзавдань,доякихможнавіднестинаступні:</w:t>
      </w:r>
    </w:p>
    <w:p w:rsidR="00BA7D7F" w:rsidRPr="00CD6F6A" w:rsidRDefault="00BA7D7F" w:rsidP="00A64188">
      <w:pPr>
        <w:spacing w:after="0" w:line="360" w:lineRule="auto"/>
        <w:ind w:firstLine="708"/>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о-перше,здійсненняконтролюзарезультатамидіяльностісудівусіхінстанцій.Цевключаєвсебеконтрользаїхвідповідністюреальнійдійсності.Вокремихвипадкахтакожоцінюєтьсявідповідністьсудовихрішеньзаконодавчомурегулюванню,зокреманормамКонституціїУкраїни,Конвенціїпрозахистправлюдинитаосновоположнихсвобод,атакожМіжнародномупактупрогромадянськііполітичніправа.Такийконтрольсприяєзабезпеченнюнелишеправосуддянанаціональномурівні,алейгармонізаціїкримінальноїюстиціїзміжнароднимистандартами.</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о-друге,становленнявідповідностіпереглядусудовогорішенняпіслявиявленнянововиявленихабовиключнихобставин.Завданняполягаєунайшвидшомупорівнянніоскарженогорішеннязподібнимирішеннямисудузагальноїюрисдикції,КонституційногоСудуУкраїни,ЄвропейськогоСудузправлюдини,атакожрезолюційнимиактамиорганівдосудовогорозслідування.Цедозволяєоперативновизначити,чиєсудоверішеннясправедливиміобґрунтованим.</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Третімаспектомєзахистправосуднихсудовихрішень,щонабрализаконноїсили,віднеобґрунтованої,безпідставноїзміничискасування.Вдоктринікримінальногопроцесупоширенийпогляд,щопровадженнязанововиявленимиобставинамимаєрезервнезначенняівикористовуєтьсялишеувипадках,коливичерпанівсііншідоступнізасобипроцесуально-правовогозахисту.Цезабезпечуєстабільністьправовогопорядку,запобігаючизловживаннямчинадмірномувтручаннювужеприйнятісудовірішення[16,с.161].</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Європейськінауковцізвертаютьувагунакількаважливихаспектівщодопровадженнязанововиявленимиабовиключнимиобставинами,яківідрізняютьсявідпідходів,щоіснуютьвУкраїні.Так,французькіправникивсферікримінальногопроцесузазначають,що«скористатисямеханізмомревізії(Larévision),аналогомвітчизняногопровадженнязанововиявленимиобставинами,неможливозанаявностіправовихпідставдлявиправленнясудовоїпомилкивмежахіншихформоскарженнятаперевіркисудовихрішень»[17,с.502].Цепідкреслює,щопровадженнязанововиявленимиобставинамиуФранціїзастосовуєтьсялишетоді,колиіншіможливостіпереглядусудовихрішеньвичерпано.</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Австрійськіправникикатегоричнозаявляють,що«поновленняпровадженнянатійпідставі,щосудоверішенняухваленезанаявностіпроцесуальнихабоматеріальнихпомилок,щооцінкадоказівєпомилковоюабощовирокбувзанадтом'якимчизанадтосуворим,виключається»[18,с.393].Такийпідхідорієнтованийназбереженнястабільностіправосуддяінедопущеннянескінченногопереглядурішеньчерезможливіпомилкивоцінцідоказівабокваліфікаціїдіяння.</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Усвоючергу,словацькікримінально-процесуальнінауковцінаголошують,що«метоювідновленняпровадженнязанововиявленимиобставинаминеєперевірказаконностітаобґрунтованостісудовогорішеннятаправильностікримінально-процесуальноїдіяльності,щойомупередувала.Уцьомупровадженнісуднеможедосліджуватифактичніпідстависудовогорішення,ухваленогозанаслідкамипопередньогосудовогорозгляду,перевірятидотриманняпорядкутакогорозглядусудомтаучасникамипроцесу.Узв'язкузцимупровадженнізанововиявленимиобставинамиревізійненачалонезастосовують»[19,с.677].Такийпідхідсвідчитьпрообмеженняпроцесуальногополяцьоговидупровадження,якийорієнтованийненаповторнуперевіркудоказівіфактів,алишенавиявленняновихістотнихобставин,якінемоглибутивідоміпідчаспопередньогорозглядусправи.</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Ціпозиціїєважливими,оскількивонипідкреслюютьмежіпровадженнязанововиявленимиабовиключнимиобставинамиврізнихєвропейськихправовихсистемах,акцентуючинатому,щоцеймеханізмнеєінструментомповторногопереглядудоказівабокорекціїоцінкисудомфактів,авикористовуєтьсявиключнодлявиправленнясудовихпомилок,щовиникличерезнововиявленіобставини.</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Дійсно,визначенняхарактернихознаккримінальногопровадженнязанововиявленимиабовиключнимиобставинамиєважливою,алемалодослідженоютемоювсучаснійкримінально-процесуальнійнауці.Спробавиокремитиосновніознакицьоговидупровадженняєзначущоюдляпоглибленнярозумінняйогоприродиіпроцесуальноїспецифіки.</w:t>
      </w:r>
    </w:p>
    <w:p w:rsidR="00BA7D7F" w:rsidRPr="00CD6F6A" w:rsidRDefault="00BA7D7F" w:rsidP="005000F0">
      <w:pPr>
        <w:spacing w:after="0" w:line="360" w:lineRule="auto"/>
        <w:ind w:firstLine="708"/>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ереліченіознакидозволяютьзробитикількаважливихзауважень,зокрема:по-перше,тещоодназосновнихрисбудь-якоїправовоїпроцедури-цеформально-визначеність,яказабезпечуєїїзаконністьіпередбачуваність.Дотриманняформальностейукримінальномупроцесігарантуєналежнуреалізаціюправучасниківпроцесуізапобігаєзловживанням.Л.В.Мелехзазначає,щозаконністьєстаномсуспільногожиття,щохарактеризується«неухильнимдотриманнямівиконаннямзаконівусімасуб’єктами»,атакожєнеодмінноюумовоюреалізаціїзаконів[20,с.4].Цедопомагаєуникнутисвавільноготрактуванняправовихнормізабезпечитипередбачуваністьрезультатівпровадження.</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о-друге,додатковістьабофакультативністьвказуєнате,щопровадженнязанововиявленимиабовиключнимиобставинамиєнеосновним,адодатковимінструментомдлязабезпеченняправосуддя.Йогозастосуванняможливелишеувипадках,колиіншіформиоскарження(апеляція,касація)вжевичерпаніабонеможливі.І.Л.Невзоровобґрунтовуєзаконністьяквимогу«сувороготанеухильногодотриманняівиконанняабозастосуваннянормиправа»[21,с.4],щостворюєпідґрунтядляпідтриманнястабільностісудовихрішень.Факультативністьгарантує,щопровадженнязастосовуєтьсялишевекстраординарнихситуаціяхдлязабезпеченнясправедливості.</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ажливозазначитиспецифічністьпровадженнязанововиявленимиабовиключнимиобставинами.Цяознакамаєчіткоокресленіпідстави,визначенівзаконі,щоробитьїїунікальнимупорівняннізіншимивидамиоскарження.Н.Р.Бобечкозазначає,щооб'єктомперевіркиєсудовірішення,яківженабрализаконноїсилиінавітьможутьбутичастковоабоповністювиконаними[22,с.55].Цепідкреслює,щотакепровадженнянеєуніверсальнимзасобомдляпереглядусудовихрішень,аможебутиініційованетількизапевнихумов.</w:t>
      </w:r>
    </w:p>
    <w:p w:rsidR="00BA7D7F" w:rsidRPr="00CD6F6A" w:rsidRDefault="00BA7D7F" w:rsidP="00AF3A76">
      <w:pPr>
        <w:spacing w:after="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Останняознакаєважливоюзточкизорурідкостізастосуванняданоговидупровадження.Провадженнязанововиявленимиабовиключнимиобставинамизастосовуєтьсялишевобмеженійкількостівипадків,щоробитьцейвидпровадженнясправдіексклюзивним.</w:t>
      </w:r>
    </w:p>
    <w:p w:rsidR="00BA7D7F" w:rsidRPr="00CD6F6A" w:rsidRDefault="00BA7D7F" w:rsidP="005000F0">
      <w:pPr>
        <w:spacing w:after="0" w:line="360" w:lineRule="auto"/>
        <w:ind w:firstLine="708"/>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Ціознакивкомплексістворюютьчіткеуявленняпроособливостітазначенняпровадженнязанововиявленимиабовиключнимиобставинамивкримінальномупроцесі.Вонипідкреслюютьйогорольякмеханізмудлявідновленнясправедливостівтихвипадках,колиіншіпроцесуальнізасобивжевичерпаноабонеможутьбутизастосовані,прицьомузберігаєтьсябалансміжправамиособитапринципомстабільностіправосуддя.Тожпідсумовуючивсевищесказане,можнаприйтидовисновку,щокримінальнепровадженнязанововиявленимиабовиключнимиобставинамизасвоїмзмістомтасутністюєдоволіспецифічнимвидомпровадження,алевтойжесамийчас,дужеважливим,такякцедодатковагарантіяправосуддя.Основнимзавданнямцьогопровадженняєконтрользасправедливістютазаконністювинесенихсудовихрішень,атакожбутизасобомреалізаціїособоюконституційногоправасправедливість.Ознакицьоговидупровадженняєнеповністюрозкритимпитаннямунауковійдоктрині,йнанашудумку,цеєупущеннямзбокунауковців,томущорозуміннятогочиіншогоправовогоявищавимагаєхарактеристикийогоосновнихознак.Узв'язкузцим,подальшідослідженнявційсферієнеобхіднимидлявдосконаленняпроцесуальногозаконодавстваУкраїни,щовсвоючергусприятимепідвищеннюефективностікримінальногоправосуддятазахиступравгромадян.</w:t>
      </w:r>
    </w:p>
    <w:p w:rsidR="00BA7D7F" w:rsidRPr="00CD6F6A" w:rsidRDefault="00BA7D7F" w:rsidP="00AF3A76">
      <w:pPr>
        <w:pStyle w:val="NormalWeb"/>
        <w:spacing w:line="360" w:lineRule="auto"/>
        <w:contextualSpacing/>
        <w:jc w:val="both"/>
        <w:rPr>
          <w:sz w:val="28"/>
          <w:szCs w:val="28"/>
          <w:lang w:val="uk-UA"/>
        </w:rPr>
      </w:pPr>
    </w:p>
    <w:p w:rsidR="00BA7D7F" w:rsidRPr="00CD6F6A" w:rsidRDefault="00BA7D7F" w:rsidP="005149E1">
      <w:pPr>
        <w:contextualSpacing/>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br w:type="page"/>
      </w:r>
    </w:p>
    <w:p w:rsidR="00BA7D7F" w:rsidRPr="00CD6F6A" w:rsidRDefault="00BA7D7F" w:rsidP="005149E1">
      <w:pPr>
        <w:spacing w:line="360" w:lineRule="auto"/>
        <w:ind w:left="2126" w:firstLine="709"/>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ВисновкидоРозділу1</w:t>
      </w:r>
    </w:p>
    <w:p w:rsidR="00BA7D7F" w:rsidRPr="00CD6F6A" w:rsidRDefault="00BA7D7F" w:rsidP="005149E1">
      <w:pPr>
        <w:spacing w:line="360" w:lineRule="auto"/>
        <w:contextualSpacing/>
        <w:jc w:val="both"/>
        <w:rPr>
          <w:rFonts w:ascii="Times New Roman" w:hAnsi="Times New Roman"/>
          <w:sz w:val="28"/>
          <w:szCs w:val="28"/>
          <w:lang w:val="uk-UA"/>
        </w:rPr>
      </w:pPr>
      <w:r w:rsidRPr="00CD6F6A">
        <w:rPr>
          <w:rFonts w:ascii="Times New Roman" w:hAnsi="Times New Roman"/>
          <w:sz w:val="28"/>
          <w:szCs w:val="28"/>
          <w:lang w:val="uk-UA"/>
        </w:rPr>
        <w:t>Підводячипідсумкицьогорозділу,вартозосередитиувагунанайбільшважливихмоментах,якітребавідзначити.</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По-перше,стадіякримінальногопровадженняєпевниметапомкримінальногопроцесу,обмеженимчасом,зконкретнимизавданнямитаметою,щозавершуєтьсяприйняттямрішення.Хочастадійністькримінальногопроцесуєнезаперечною,різніпідходидокількостітаскладустадійнауковцямизначновідрізняються.Мивизначаємоп'ятьосновнихстадійкримінальногопровадження,кожназякихмаєсвійзмістізавдання.</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По-друге,стадіяпереглядузанововиявленимиабовиключнимиобставинамихочінеєнайважливішоюсередіншихстадійкримінальногопроцесу,алеєважливоюдодатковоюгарантієюсправедливостітаправосуддя.Вонавиконуєрольостанньогозасобудляособи,засудженоїдопокарання,даючишансвиправитисудовіпомилкипіслянабраннярішеннямзаконноїсили.</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По-третє,досвідєвропейськихнауковціввивченняцієїстадіїкримінальногопровадженняєважливим.Оскількипровадженнязанововиявленимиабовиключнимиобставинамиєновимінститутомдляукраїнськоїкримінальноїюстиції,намслідзвертатисядозарубіжногодосвідудлякращогорозуміннямеханізмівпереглядурішеньутакихвипадках.</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По-четверте,недолікитапотребавудосконаленні.Оскількицейінститут</w:t>
      </w:r>
      <w:r>
        <w:rPr>
          <w:rFonts w:ascii="Times New Roman" w:hAnsi="Times New Roman"/>
          <w:sz w:val="28"/>
          <w:szCs w:val="28"/>
          <w:lang w:val="uk-UA"/>
        </w:rPr>
        <w:t>ще й досі розвиваєьться</w:t>
      </w:r>
      <w:r w:rsidRPr="00CD6F6A">
        <w:rPr>
          <w:rFonts w:ascii="Times New Roman" w:hAnsi="Times New Roman"/>
          <w:sz w:val="28"/>
          <w:szCs w:val="28"/>
          <w:lang w:val="uk-UA"/>
        </w:rPr>
        <w:t>,дляйогоефективностіважливоусунутиправовіколізіїістворитичіткіпроцедуридляпереглядурішень.Практикаіншихкраїнможебутикорисноюдляполіпшенняправовоївизначеностітарегулюванняпідставдляпереглядусудовихрішень.</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По-п’яте,завершальнезначеннястадії.Вонанетількизавершуєкримінальнийпроцес,алейвиступаєрезервнимзасобомзахиступравособи.Перевіркасудовихрішеньзанововиявленимиабовиключнимиобставинамидозволяєзабезпечитисправедливістьіправильністьвинесенихрішень,надаючиможливістьуникнутинеобґрунтованоїзміниабоскасуваннясудовихактів.</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Такожфакторзалежностівідфактичнихобставин.Ефективністьцієїстадіїбезпосередньозалежитьвіднаявностінових,перевіренихфактів.Цевимагаєретельноїперевіркидоказівтаїхвідповідностівимогамкримінальногопроцесу,щовсвоючергусприяєсправедливостівироку.</w:t>
      </w:r>
    </w:p>
    <w:p w:rsidR="00BA7D7F" w:rsidRPr="00CD6F6A" w:rsidRDefault="00BA7D7F" w:rsidP="005149E1">
      <w:pPr>
        <w:spacing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Останнє-цеознакипровадженнязанововиявленимиабовиключнимиобставинами.Важливимихарактеристикамицієїстадіїєформально-визначеність,факультативність,специфічністьтаексклюзивність.Ціознакипідкреслюютьважливістьчіткоговизначеннямеханізмівцієїстадіїякдодатковоїгарантіїправосуддя.</w:t>
      </w:r>
    </w:p>
    <w:p w:rsidR="00BA7D7F" w:rsidRPr="00CD6F6A" w:rsidRDefault="00BA7D7F" w:rsidP="005149E1">
      <w:pPr>
        <w:spacing w:after="240"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br/>
      </w:r>
    </w:p>
    <w:p w:rsidR="00BA7D7F" w:rsidRPr="00CD6F6A" w:rsidRDefault="00BA7D7F" w:rsidP="005149E1">
      <w:pPr>
        <w:contextualSpacing/>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br w:type="page"/>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Pr>
          <w:rFonts w:ascii="Times New Roman" w:hAnsi="Times New Roman"/>
          <w:b/>
          <w:bCs/>
          <w:color w:val="000000"/>
          <w:sz w:val="28"/>
          <w:szCs w:val="28"/>
          <w:lang w:val="uk-UA" w:eastAsia="ru-RU"/>
        </w:rPr>
        <w:t>РОЗДІЛ</w:t>
      </w:r>
      <w:r w:rsidRPr="00CD6F6A">
        <w:rPr>
          <w:rFonts w:ascii="Times New Roman" w:hAnsi="Times New Roman"/>
          <w:b/>
          <w:bCs/>
          <w:color w:val="000000"/>
          <w:sz w:val="28"/>
          <w:szCs w:val="28"/>
          <w:lang w:val="uk-UA" w:eastAsia="ru-RU"/>
        </w:rPr>
        <w:t>2.ПІДСТАВИТАПРОЦЕСУАЛЬНИЙПОРЯДОКПЕРЕГЛЯДУСУДОВИХРІШЕНЬЗАНОВОВИЯВЛЕНИМИАБОВИКЛЮЧНИМИОБСТАВИНАМИ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2.1</w:t>
      </w:r>
      <w:r>
        <w:rPr>
          <w:rFonts w:ascii="Times New Roman" w:hAnsi="Times New Roman"/>
          <w:b/>
          <w:bCs/>
          <w:color w:val="000000"/>
          <w:sz w:val="28"/>
          <w:szCs w:val="28"/>
          <w:lang w:val="uk-UA" w:eastAsia="ru-RU"/>
        </w:rPr>
        <w:t>.</w:t>
      </w:r>
      <w:r w:rsidRPr="00CD6F6A">
        <w:rPr>
          <w:rFonts w:ascii="Times New Roman" w:hAnsi="Times New Roman"/>
          <w:b/>
          <w:bCs/>
          <w:color w:val="000000"/>
          <w:sz w:val="28"/>
          <w:szCs w:val="28"/>
          <w:lang w:val="uk-UA" w:eastAsia="ru-RU"/>
        </w:rPr>
        <w:t>Нововиявленіабовиключніобставинамиякпідставидляпереглядусудовихрішень</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Основноюхарактеристикоюкримінальногопровадженнязанововиявленимиабовиключнимиобставинамиєвизначенняпідстав,якідозволяютьініціюватитакепровадження.Уцьомуконтекстіважливобільшдетальнодослідитиякнововиявлені,таківиключніобставини,оскількисамевонистановлятьосновудляпереглядусудовихрішень.</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ЗгіднозчиннимКримінальнимпроцесуальнимкодексомУкраїни,нововиявленимиобставинамиє:</w:t>
      </w:r>
    </w:p>
    <w:p w:rsidR="00BA7D7F" w:rsidRPr="00CD6F6A" w:rsidRDefault="00BA7D7F" w:rsidP="005149E1">
      <w:pPr>
        <w:numPr>
          <w:ilvl w:val="0"/>
          <w:numId w:val="9"/>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Штучнестворенняабопідробленнядоказів,неправильністьперекладувисновкучипоясненьексперта,атакожзавідомонеправдивіпоказаннясвідків,потерпілих,підозрюваних,обвинувачених,наякихґрунтуєтьсявирок.</w:t>
      </w:r>
    </w:p>
    <w:p w:rsidR="00BA7D7F" w:rsidRPr="00CD6F6A" w:rsidRDefault="00BA7D7F" w:rsidP="005149E1">
      <w:pPr>
        <w:numPr>
          <w:ilvl w:val="0"/>
          <w:numId w:val="9"/>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Скасуваннясудовогорішення,якесталопідставоюдляухваленнявирокучипостановленняухвали,щопідлягаєперегляду.</w:t>
      </w:r>
    </w:p>
    <w:p w:rsidR="00BA7D7F" w:rsidRPr="00CD6F6A" w:rsidRDefault="00BA7D7F" w:rsidP="005149E1">
      <w:pPr>
        <w:numPr>
          <w:ilvl w:val="0"/>
          <w:numId w:val="9"/>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Іншіобставини,якінебуливідомісудунамоментрозглядусправиіякісаміпособіаборазомізранішевиявленимифактамидоводятьнеправильністьухваленогорішення[6].</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ЯкзазначаєОб’єднанапалатаКасаційногокримінальногосудуВерховногоСуду,“переглядзанововиявленимиобставинамиєнадзвичайною</w:t>
      </w:r>
      <w:r>
        <w:rPr>
          <w:rFonts w:ascii="Times New Roman" w:hAnsi="Times New Roman"/>
          <w:sz w:val="28"/>
          <w:szCs w:val="28"/>
          <w:lang w:val="uk-UA" w:eastAsia="ru-RU"/>
        </w:rPr>
        <w:t>та екстраординарною</w:t>
      </w:r>
      <w:r w:rsidRPr="00CD6F6A">
        <w:rPr>
          <w:rFonts w:ascii="Times New Roman" w:hAnsi="Times New Roman"/>
          <w:sz w:val="28"/>
          <w:szCs w:val="28"/>
          <w:lang w:val="uk-UA" w:eastAsia="ru-RU"/>
        </w:rPr>
        <w:t>процедуроюпереглядусудовихрішеньувинятковихвипадках,колипіслязавершеннярозглядукримінальноїсправивсудахпершої,апеляційноїтакасаційноїінстанціївиникаютьновіобставини,щоможутьсуттєвовплинутинаостаточнесудоверішення,ірозглядцихобставинузвичайномупорядкукримінальногопровадженнястаєнеможливим”[20].</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Цейпідхід,зодногобоку,стосуєтьсязагальноїхарактеристикипровадження,алетакожнадаєважливуінформаціющодоконкретнихпідставдляпереглядусудовихрішень.Уцьомуконтекстіможнапогодитисязтим,щонововиявленіобставинимаютьвинятковийхарактеріслужатьдлявідновленнясправедливості,колиобставинисправизмінюютьсяпіслязавершенняпроцесу.</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В</w:t>
      </w:r>
      <w:r w:rsidRPr="00CD6F6A">
        <w:rPr>
          <w:rFonts w:ascii="Times New Roman" w:hAnsi="Times New Roman"/>
          <w:sz w:val="28"/>
          <w:szCs w:val="28"/>
          <w:lang w:val="uk-UA" w:eastAsia="ru-RU"/>
        </w:rPr>
        <w:t>артопідкреслити,щощеоднієюважливоютакорисноюпозицієюОб’єднаноїпалатиКасаційногокримінальногосудуєтвердження,що“системне,логічнейтелеологічнетлумаченнянорм,щомістятьсявглаві34КПК</w:t>
      </w:r>
      <w:r>
        <w:rPr>
          <w:rFonts w:ascii="Times New Roman" w:hAnsi="Times New Roman"/>
          <w:sz w:val="28"/>
          <w:szCs w:val="28"/>
          <w:lang w:val="uk-UA" w:eastAsia="ru-RU"/>
        </w:rPr>
        <w:t xml:space="preserve"> України</w:t>
      </w:r>
      <w:r w:rsidRPr="00CD6F6A">
        <w:rPr>
          <w:rFonts w:ascii="Times New Roman" w:hAnsi="Times New Roman"/>
          <w:sz w:val="28"/>
          <w:szCs w:val="28"/>
          <w:lang w:val="uk-UA" w:eastAsia="ru-RU"/>
        </w:rPr>
        <w:t>,свідчитьпроте,щопереглядузанововиявленимиобставинамипідлягаютьневсісудовірішення,алишеті,якимизавершуєтьсярозглядкримінальногопровадженняпосутівсудівідповідноїінстанції.Переглядзанововиявленимиобставинамиухвалслідчогосудді,атакожрішеньсудуапеляційноїінстанціїщодотакихухвал,кримінальнимпроцесуальнимзаконодавствомнепередбачений”[23].Цяпозиціяєвкрайважливою,оскількипідкреслюєобмеженістьзастосуванняпровадженнязанововиявленимиобставинамилишедотихрішень,</w:t>
      </w:r>
      <w:r>
        <w:rPr>
          <w:rFonts w:ascii="Times New Roman" w:hAnsi="Times New Roman"/>
          <w:sz w:val="28"/>
          <w:szCs w:val="28"/>
          <w:lang w:val="uk-UA" w:eastAsia="ru-RU"/>
        </w:rPr>
        <w:t>де</w:t>
      </w:r>
      <w:r w:rsidRPr="00CD6F6A">
        <w:rPr>
          <w:rFonts w:ascii="Times New Roman" w:hAnsi="Times New Roman"/>
          <w:sz w:val="28"/>
          <w:szCs w:val="28"/>
          <w:lang w:val="uk-UA" w:eastAsia="ru-RU"/>
        </w:rPr>
        <w:t>завершенокримінальнепровадженняпосуті.Водночасвонапідтверджуєідею,щотакапроцедурамаєзастосовуватисявобмеженихвипадках,колинеобхіднозабезпечитисправедливістьвнаслідокістотнихпомилокчиновихобставин.</w:t>
      </w:r>
    </w:p>
    <w:p w:rsidR="00BA7D7F" w:rsidRPr="00CD6F6A" w:rsidRDefault="00BA7D7F" w:rsidP="00990A0C">
      <w:pPr>
        <w:spacing w:before="100" w:beforeAutospacing="1" w:after="100" w:afterAutospacing="1"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Як вже зазначалось,важливо </w:t>
      </w:r>
      <w:r w:rsidRPr="00CD6F6A">
        <w:rPr>
          <w:rFonts w:ascii="Times New Roman" w:hAnsi="Times New Roman"/>
          <w:sz w:val="28"/>
          <w:szCs w:val="28"/>
          <w:lang w:val="uk-UA" w:eastAsia="ru-RU"/>
        </w:rPr>
        <w:t>врахувати,щооднимзосновнихкритеріївкримінальногопровадженнязанововиявленимиабовиключнимиобставинамиєйогоексклюзивність.Такийвидпровадженнязастосовуєтьсялишеувинятковихвипадках,щойпідтверджуєвідсутністьможливостіпереглядуухвалсудуузвичайномупорядку.Цезнімаєнадмірненавантаженнянасудовусистему,оскількиуявитиситуацію,коликожнаухваламоглаббутипідданаперегляду,створюєвеличезнеадміністративненавантаженнянасудиіпорушуєпринципстабільностісудовихрішень.</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Крімтого,судовапрактикатакожвказуєнаважливухарактеристикунововиявленихобставин:“нововиявленіобставинимаютьпідтверджуватисяфактичними</w:t>
      </w:r>
      <w:r>
        <w:rPr>
          <w:rFonts w:ascii="Times New Roman" w:hAnsi="Times New Roman"/>
          <w:sz w:val="28"/>
          <w:szCs w:val="28"/>
          <w:lang w:val="uk-UA" w:eastAsia="ru-RU"/>
        </w:rPr>
        <w:t>доказами</w:t>
      </w:r>
      <w:r w:rsidRPr="00CD6F6A">
        <w:rPr>
          <w:rFonts w:ascii="Times New Roman" w:hAnsi="Times New Roman"/>
          <w:sz w:val="28"/>
          <w:szCs w:val="28"/>
          <w:lang w:val="uk-UA" w:eastAsia="ru-RU"/>
        </w:rPr>
        <w:t>,щовустановленомупорядкуспростовуютьфакти,покладенівосновусудовогорішення.Судмаєправоскасуватисудоверішенняузв`язкузнововиявленимиобставинамилишезаумови,щоціобставиниможутьвплинутинаюридичнуоцінкуобставин,здійсненусудомусудовомурішенні,щопереглядається”[25].Цетвердженнящеразнаголошуєнаважливостіобґрунтованостінововиявленихобставинчерезнаявністьналежнихдоказів,якіздатнізмінитиюридичнуоцінкусправи,іцеробитьпроцеспереглядусправисправедливимівідповіднимвимогамправосуддя.</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Такимчином,наосновівсьоговищезазначеного,можнавиділитикількаключовихознакнововиявленихобставинукримінальномупровадженні.Ціознакивключають:</w:t>
      </w:r>
    </w:p>
    <w:p w:rsidR="00BA7D7F" w:rsidRPr="00CD6F6A" w:rsidRDefault="00BA7D7F" w:rsidP="005149E1">
      <w:pPr>
        <w:numPr>
          <w:ilvl w:val="0"/>
          <w:numId w:val="10"/>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Виникненняновихфактівпісляухваленнярішення,якімоглисуттєвовплинутинаостаточнийрезультатсправи.</w:t>
      </w:r>
    </w:p>
    <w:p w:rsidR="00BA7D7F" w:rsidRPr="00CD6F6A" w:rsidRDefault="00BA7D7F" w:rsidP="005149E1">
      <w:pPr>
        <w:numPr>
          <w:ilvl w:val="0"/>
          <w:numId w:val="10"/>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Підтвердженняцихфактівобґрунтованимидоказами,щоспростовуютьосновніфакти,покладенівосновусудовогорішення.</w:t>
      </w:r>
    </w:p>
    <w:p w:rsidR="00BA7D7F" w:rsidRPr="00CD6F6A" w:rsidRDefault="00BA7D7F" w:rsidP="005149E1">
      <w:pPr>
        <w:numPr>
          <w:ilvl w:val="0"/>
          <w:numId w:val="10"/>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Можливістьпереглядулишетихрішень,якимизавершенокримінальнепровадженняпосуті,анеухвалслідчогосуддіаборішеньсудуапеляційноїінстанції.</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Pr>
          <w:rFonts w:ascii="Times New Roman" w:hAnsi="Times New Roman"/>
          <w:sz w:val="28"/>
          <w:szCs w:val="28"/>
          <w:lang w:val="uk-UA" w:eastAsia="ru-RU"/>
        </w:rPr>
        <w:t>Вони</w:t>
      </w:r>
      <w:r w:rsidRPr="00CD6F6A">
        <w:rPr>
          <w:rFonts w:ascii="Times New Roman" w:hAnsi="Times New Roman"/>
          <w:sz w:val="28"/>
          <w:szCs w:val="28"/>
          <w:lang w:val="uk-UA" w:eastAsia="ru-RU"/>
        </w:rPr>
        <w:t>дозволяютьсформулюватичіткедоктринальнерозуміннянововиявленихобставин,щоєосновоюдляпереглядусудовихрішеньіпоновленнякримінальногопровадження.Водночас</w:t>
      </w:r>
      <w:r>
        <w:rPr>
          <w:rFonts w:ascii="Times New Roman" w:hAnsi="Times New Roman"/>
          <w:sz w:val="28"/>
          <w:szCs w:val="28"/>
          <w:lang w:val="uk-UA" w:eastAsia="ru-RU"/>
        </w:rPr>
        <w:t xml:space="preserve"> підтверджуючі</w:t>
      </w:r>
      <w:r w:rsidRPr="00CD6F6A">
        <w:rPr>
          <w:rFonts w:ascii="Times New Roman" w:hAnsi="Times New Roman"/>
          <w:sz w:val="28"/>
          <w:szCs w:val="28"/>
          <w:lang w:val="uk-UA" w:eastAsia="ru-RU"/>
        </w:rPr>
        <w:t>важливістьексклюзивностітакогопроцесуінеобхідністьретельногообґрунтуваннякожноговипадкуперегляду.</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Нанашудумку,доосновнихознакнововиявленихобставинможнавіднестинаступні:</w:t>
      </w:r>
    </w:p>
    <w:p w:rsidR="00BA7D7F" w:rsidRPr="00CD6F6A" w:rsidRDefault="00BA7D7F" w:rsidP="005149E1">
      <w:pPr>
        <w:numPr>
          <w:ilvl w:val="0"/>
          <w:numId w:val="11"/>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Необхідністьневідомостіобставиннамоментухваленнярішення</w:t>
      </w:r>
      <w:r w:rsidRPr="00CD6F6A">
        <w:rPr>
          <w:rFonts w:ascii="Times New Roman" w:hAnsi="Times New Roman"/>
          <w:sz w:val="28"/>
          <w:szCs w:val="28"/>
          <w:lang w:val="uk-UA" w:eastAsia="ru-RU"/>
        </w:rPr>
        <w:t>.Цяознакаєфундаментальноюдлярозумінняприродинововиявленихобставин,оскількивказівкананеїбезпосередньопередбаченавстаттяхКПКУкраїни.Йдетьсяпроте,щообставини,яківиниклипісляухваленнясудовогорішення,немоглибутивідоміанісуду,аністороні,щозвертаєтьсяззаявоюпропереглядрішення.Важливо,що</w:t>
      </w:r>
      <w:r>
        <w:rPr>
          <w:rFonts w:ascii="Times New Roman" w:hAnsi="Times New Roman"/>
          <w:sz w:val="28"/>
          <w:szCs w:val="28"/>
          <w:lang w:val="uk-UA" w:eastAsia="ru-RU"/>
        </w:rPr>
        <w:t>ці</w:t>
      </w:r>
      <w:r w:rsidRPr="00CD6F6A">
        <w:rPr>
          <w:rFonts w:ascii="Times New Roman" w:hAnsi="Times New Roman"/>
          <w:sz w:val="28"/>
          <w:szCs w:val="28"/>
          <w:lang w:val="uk-UA" w:eastAsia="ru-RU"/>
        </w:rPr>
        <w:t>обставининеповинніматижодноїможливостідлявстановленняпідчасосновногосудовогорозглядучерезїхсуттєвунепередбачуваність.</w:t>
      </w:r>
    </w:p>
    <w:p w:rsidR="00BA7D7F" w:rsidRPr="00CD6F6A" w:rsidRDefault="00BA7D7F" w:rsidP="005149E1">
      <w:pPr>
        <w:numPr>
          <w:ilvl w:val="0"/>
          <w:numId w:val="11"/>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Виникненняобставинпіслянабраннярішеннямзаконноїсили</w:t>
      </w:r>
      <w:r w:rsidRPr="00CD6F6A">
        <w:rPr>
          <w:rFonts w:ascii="Times New Roman" w:hAnsi="Times New Roman"/>
          <w:sz w:val="28"/>
          <w:szCs w:val="28"/>
          <w:lang w:val="uk-UA" w:eastAsia="ru-RU"/>
        </w:rPr>
        <w:t>.Піднововиявленимиобставинамимаютьсянаувазіфакти,якісталивідомілишепіслятого,якрішеннянабралоостаточнузаконнусилу.Вонимоглибутинепоміченіабопроігнорованіпідчаспопередньогорозгляду,однакїхнєвиявленняпіслянабраннячинностірішеннямможесуттєвозмінитиюридичнуситуаціюусправі.</w:t>
      </w:r>
    </w:p>
    <w:p w:rsidR="00BA7D7F" w:rsidRPr="00CD6F6A" w:rsidRDefault="00BA7D7F" w:rsidP="005149E1">
      <w:pPr>
        <w:numPr>
          <w:ilvl w:val="0"/>
          <w:numId w:val="11"/>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Безпосереднєвідношеннядопредметудоказуваннявсправі</w:t>
      </w:r>
      <w:r w:rsidRPr="00CD6F6A">
        <w:rPr>
          <w:rFonts w:ascii="Times New Roman" w:hAnsi="Times New Roman"/>
          <w:sz w:val="28"/>
          <w:szCs w:val="28"/>
          <w:lang w:val="uk-UA" w:eastAsia="ru-RU"/>
        </w:rPr>
        <w:t>.Важливимєте,щонововиявленіобставиниповинніматипрямийзв'язокзтим,щоєпредметомдоказуваннявкримінальномупровадженні.Тобто,наїхоснові,чичерезїхвикористання,маєбутиможливістьпереоцінитинаявнідоказиабоіншіфактичніобставини,якісудвраховувавпідчасвинесеннярішення.Цедозволяєзабезпечитипереглядтихобставин,якінебулиповноціннорозглянутіабоправильнооціненінапопередніхетапахсудовогопроцесу.</w:t>
      </w:r>
    </w:p>
    <w:p w:rsidR="00BA7D7F" w:rsidRPr="00CD6F6A" w:rsidRDefault="00BA7D7F" w:rsidP="005149E1">
      <w:pPr>
        <w:numPr>
          <w:ilvl w:val="0"/>
          <w:numId w:val="11"/>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Істотністьівагомістьобставин</w:t>
      </w:r>
      <w:r w:rsidRPr="00CD6F6A">
        <w:rPr>
          <w:rFonts w:ascii="Times New Roman" w:hAnsi="Times New Roman"/>
          <w:sz w:val="28"/>
          <w:szCs w:val="28"/>
          <w:lang w:val="uk-UA" w:eastAsia="ru-RU"/>
        </w:rPr>
        <w:t>.Однієюзключовихвимогє,щонововиявленіобставиниповинніістотновпливатинарезультатирозглядусправи.Вониповиннібутинепростоновимифактами,атакими,щоздатнізначнозмінитиоцінкудоказівіпоставитипідсумнівсправедливістьухваленогорішення.Якщообставининемаютьсуттєвогозначеннядлязмінивирокуабоухвали,їхнеможнавважатипідставоюдляперегляду.</w:t>
      </w:r>
    </w:p>
    <w:p w:rsidR="00BA7D7F" w:rsidRPr="00CD6F6A" w:rsidRDefault="00BA7D7F" w:rsidP="005149E1">
      <w:pPr>
        <w:numPr>
          <w:ilvl w:val="0"/>
          <w:numId w:val="11"/>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Обмеженняпереглядулишерішеньпосуті</w:t>
      </w:r>
      <w:r w:rsidRPr="00CD6F6A">
        <w:rPr>
          <w:rFonts w:ascii="Times New Roman" w:hAnsi="Times New Roman"/>
          <w:sz w:val="28"/>
          <w:szCs w:val="28"/>
          <w:lang w:val="uk-UA" w:eastAsia="ru-RU"/>
        </w:rPr>
        <w:t>.Важливоюособливістюєте,щонововиявленіобставинистосуютьсясамевирішеннясправипосутівсудіпершоїінстанції.Тобтопереглядбільшостіухвал,особливотих,якінезавершуютьпровадженняпосуті,алишевиконуютьпроцесуальніфункції,недопускається.Цепідкреслюєексклюзивністьпроцесуперегляду,оскількивінзастосовуєтьсялишедовироків,якімаютьостаточнезначеннядлярезультатусправи.</w:t>
      </w:r>
    </w:p>
    <w:p w:rsidR="00BA7D7F" w:rsidRPr="00CD6F6A" w:rsidRDefault="00BA7D7F" w:rsidP="005149E1">
      <w:pPr>
        <w:spacing w:before="100" w:beforeAutospacing="1" w:after="100" w:afterAutospacing="1" w:line="360" w:lineRule="auto"/>
        <w:ind w:firstLine="360"/>
        <w:contextualSpacing/>
        <w:jc w:val="both"/>
        <w:rPr>
          <w:rFonts w:ascii="Times New Roman" w:hAnsi="Times New Roman"/>
          <w:sz w:val="28"/>
          <w:szCs w:val="28"/>
          <w:lang w:val="uk-UA" w:eastAsia="ru-RU"/>
        </w:rPr>
      </w:pPr>
      <w:r>
        <w:rPr>
          <w:rFonts w:ascii="Times New Roman" w:hAnsi="Times New Roman"/>
          <w:sz w:val="28"/>
          <w:szCs w:val="28"/>
          <w:lang w:val="uk-UA" w:eastAsia="ru-RU"/>
        </w:rPr>
        <w:t>В</w:t>
      </w:r>
      <w:r w:rsidRPr="00CD6F6A">
        <w:rPr>
          <w:rFonts w:ascii="Times New Roman" w:hAnsi="Times New Roman"/>
          <w:sz w:val="28"/>
          <w:szCs w:val="28"/>
          <w:lang w:val="uk-UA" w:eastAsia="ru-RU"/>
        </w:rPr>
        <w:t>раховуючивсіціознаки,можнасформулюватинаступневизначеннянововиявленихобставин:цетакіобставини,якінебуливідомійнемоглибутивідомісудунамоментухваленнявідповідногоостаточногорішеннявкримінальномупровадженні,маютьпрямевідношеннядопредметудоказуванняіможутьістотновплинутинаоцінкудоказівусправі,тимсамимставлячипідсумнівсправедливістьіправильністьухваленогорішення.Ціобставиниповиннібутидостатньоважливими,щобїхврахуваннямоглозмінитиправовуоцінкусправиабонавітьпризвестидопереглядурішення,якесталозаконниміостаточним.</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ЗгіднозКримінальнимпроцесуальнимкодексом,довиключнихобставинвідносяться:</w:t>
      </w:r>
    </w:p>
    <w:p w:rsidR="00BA7D7F" w:rsidRPr="00CD6F6A" w:rsidRDefault="00BA7D7F" w:rsidP="005149E1">
      <w:pPr>
        <w:numPr>
          <w:ilvl w:val="0"/>
          <w:numId w:val="12"/>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ВстановленняКонституційнимСудомУкраїнинеконституційності,конституційностізакону,іншогоправовогоактачиїхокремогоположення,застосованогосудомпривирішеннісправи</w:t>
      </w:r>
      <w:r w:rsidRPr="00CD6F6A">
        <w:rPr>
          <w:rFonts w:ascii="Times New Roman" w:hAnsi="Times New Roman"/>
          <w:sz w:val="28"/>
          <w:szCs w:val="28"/>
          <w:lang w:val="uk-UA" w:eastAsia="ru-RU"/>
        </w:rPr>
        <w:t>.</w:t>
      </w:r>
    </w:p>
    <w:p w:rsidR="00BA7D7F" w:rsidRPr="00CD6F6A" w:rsidRDefault="00BA7D7F" w:rsidP="005149E1">
      <w:pPr>
        <w:numPr>
          <w:ilvl w:val="0"/>
          <w:numId w:val="12"/>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Встановленняміжнародноюсудовоюустановою,юрисдикціяякоївизнанаУкраїною,порушенняУкраїноюміжнароднихзобов’язаньпривирішенніданоїсправисудом</w:t>
      </w:r>
      <w:r w:rsidRPr="00CD6F6A">
        <w:rPr>
          <w:rFonts w:ascii="Times New Roman" w:hAnsi="Times New Roman"/>
          <w:sz w:val="28"/>
          <w:szCs w:val="28"/>
          <w:lang w:val="uk-UA" w:eastAsia="ru-RU"/>
        </w:rPr>
        <w:t>.</w:t>
      </w:r>
    </w:p>
    <w:p w:rsidR="00BA7D7F" w:rsidRPr="00CD6F6A" w:rsidRDefault="00BA7D7F" w:rsidP="005149E1">
      <w:pPr>
        <w:numPr>
          <w:ilvl w:val="0"/>
          <w:numId w:val="12"/>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Cs/>
          <w:sz w:val="28"/>
          <w:szCs w:val="28"/>
          <w:lang w:val="uk-UA" w:eastAsia="ru-RU"/>
        </w:rPr>
        <w:t>Встановленнявинисуддіувчиненнікримінальногоправопорушенняабозловживанняслідчого,прокурора,слідчогосуддічисудупідчаскримінальногопровадження,внаслідокякогобулоухваленосудоверішення</w:t>
      </w:r>
      <w:r w:rsidRPr="00CD6F6A">
        <w:rPr>
          <w:rFonts w:ascii="Times New Roman" w:hAnsi="Times New Roman"/>
          <w:sz w:val="28"/>
          <w:szCs w:val="28"/>
          <w:lang w:val="uk-UA" w:eastAsia="ru-RU"/>
        </w:rPr>
        <w:t>[6].</w:t>
      </w:r>
    </w:p>
    <w:p w:rsidR="00BA7D7F" w:rsidRPr="00CD6F6A" w:rsidRDefault="00BA7D7F" w:rsidP="005149E1">
      <w:pPr>
        <w:spacing w:before="100" w:beforeAutospacing="1" w:after="100" w:afterAutospacing="1" w:line="360" w:lineRule="auto"/>
        <w:ind w:firstLine="360"/>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Аналізуючиціпідстави,важливозауважити,щовиключніобставинисуттєвовідрізняютьсявіднововиявленихтим,щовонинеіснувалинамоментухваленнярішенняпокримінальнійсправі.Цепринциповавідмінність,оскількинововиявленіобставинистосуютьсяфактів,яківжеіснували,аленебуливідомісудунамоментрозглядусправи.Увипадкувиключнихобставин,йдетьсяпроподіїчифакти,щовиниклипісляухваленнярішенняіпрямонепов’язанізрезультатамидоказуваннявкримінальномупровадженні.</w:t>
      </w:r>
    </w:p>
    <w:p w:rsidR="00BA7D7F" w:rsidRPr="00CD6F6A" w:rsidRDefault="00BA7D7F" w:rsidP="005149E1">
      <w:pPr>
        <w:spacing w:before="100" w:beforeAutospacing="1" w:after="100" w:afterAutospacing="1" w:line="360" w:lineRule="auto"/>
        <w:ind w:firstLine="360"/>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Загалом,виключніобставининевказуютьнадопущенняпомилкичипомилковуоцінкуфактівнаетапірозглядусправи,асвідчатьпропорушенняосновоположнихправовихнормабопродії,щопорушуютьміжнароднізобов’язанняУкраїни.Томусуд,ухвалюючирішення,немавзмогиврахувати,щоправованорма,якувінзастосував,чийогоправозастосовнадіяльністьупроцесібулиабочастковонеконституційними,абосуперечилиміжнароднимправовимактам,такимякКонвенціяпрозахистправлюдинийосновоположнихсвободчиМіжнароднийпактпрогромадянськітаполітичніправа.</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Щоважливо,самеціобставинипіслясвоговстановленнянабувають“виключного”характеру,оскількивонифактичнороблятьнеможливимзастосуванняпевнихправовихнормабоведутьдоусуненняправовихдефектів,щовиниклипідчассудовогорозгляду.Виключністьцихобставинполягаєвтому,щовонистосуютьсяфундаментальнихпорушень,якіможутьвпливатинасправедливістьабоправомірністьрішення,інавітьнаправовийпорядокукраїнівцілому.</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Формулюючиназвудляцьоговидуобставин,законодавецьвиходивізтого,щоціобставини,хочайвиникаютьпісляухваленнярішення,маютьтакевиключнезначеннящодокримінальноїсправи,щонеможливоігноруватиїхвплив.Вонивказуютьнате,щоранішеухваленесудоверішенняможебутиабсолютноневідповіднимдовимогКонституціїабоміжнароднихзобов’язаньУкраїни,щопотребуєпереглядуцьогорішення,щобзабезпечитивідповідністьправовомупорядку.</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Такимчином,виключніобставинимаютьсвоєріднуправовусилу,якадозволяєзновузвертатисядосудудляпереглядурішення,івонинабуваютьстатусу,щонетількистосуєтьсясправиконкретногоправопорушення,айможематибільшглобальнийвпливнаправовийпорядокдержави.Томуїхнєвключеннядоспискупідставдляпереглядурішеньєвиправданиміважливимдлязабезпеченнядотриманняправовихстандартів,щопануютьвУкраїні.</w:t>
      </w:r>
    </w:p>
    <w:p w:rsidR="00BA7D7F"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rPr>
      </w:pPr>
      <w:r w:rsidRPr="00CD6F6A">
        <w:rPr>
          <w:rFonts w:ascii="Times New Roman" w:hAnsi="Times New Roman"/>
          <w:sz w:val="28"/>
          <w:szCs w:val="28"/>
          <w:lang w:val="uk-UA"/>
        </w:rPr>
        <w:t>Розуміючисутністьвиключнихобставинякпідставипоновленнякримінальногопровадження,управовійдоктринісправедливопостаєпитаннящодоналежностіпідстави,передбаченоївп.3ч.2ст.459КПКУкраїни,донововиявленихобставин,аневиключних.Наналежністьцихобставинсамедовиключнихвказуєте,щовонитакожвиникаютьлишепісляухваленнявідповідногорішення.</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Pr="00CD6F6A">
        <w:rPr>
          <w:rFonts w:ascii="Times New Roman" w:hAnsi="Times New Roman"/>
          <w:sz w:val="28"/>
          <w:szCs w:val="28"/>
          <w:lang w:val="uk-UA"/>
        </w:rPr>
        <w:t>артозвернутиувагуйнаспосібвстановленняцихобставин.Наявністьцихобставинзасвідчуєтьсяврішеннівищоїсудовоїінстанції,рішенніКонституційногоСудуУкраїни,рішенніЄвропейськогосудузправлюдиничиКомітетуООНізправлюдини.Зокрема,дорішеньсудувищогорівняналежать“вирокапеляційноїінстанції,ухвалапроскасуваннясудовогорішенняізакриттякримінальногопровадженняабоухвалапроскасуваннясудовогорішенняіпризначенняновогорозглядувсудіпершоїінстанції,атакожпостановакасаційногосудупроскасуваннясудовогорішенняізакриттякримінальногопровадженняабоухвалапроскасуваннясудовогорішенняіпризначенняновогорозглядувсудіпершоїчиапеляційноїінстанції”[26,с.23].Тожвраховуючиціфактори,йдійсновіднесенняцихобставиндонововиявлених,аневиключних,визнаєтьсядоволісумнівним.</w:t>
      </w:r>
    </w:p>
    <w:p w:rsidR="00BA7D7F" w:rsidRPr="00CD6F6A" w:rsidRDefault="00BA7D7F" w:rsidP="005149E1">
      <w:pPr>
        <w:spacing w:before="100" w:beforeAutospacing="1" w:after="100" w:afterAutospacing="1"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rPr>
        <w:t>Цікавимєтойфакт,щозазначеніспірніщодоїхприродиобставинипритаманнінетількинашомузаконодавству,айзарубіжному.Наприклад,згіднозп.4§359КПКФедеративноїРеспублікиНімеччини,“однієюзпідставдлявідновленнякримінальногопровадженнязанововиявленимиобставинамиєскасуванняцивільно-правовогорішення,наякомуґрунтуєтьсявирок,іншимсудовимрішенням,щонабралозаконноїсили”[27].Схожапідставазазначаєтьсяйуп.bArt.630КПКІталійськоїРеспубліки[28].ПодібнеположенняфіксуєтьсяйуКПКЕстонськоїРеспубліки.Так,відповіднодоп.4ст.366цьогокодифікованогоакта“підставоюдлявідновленняпровадженнявкримінальнійсправіузв’язкузнововиявленимиобставинамиєскасуванняіншоговирокуабопостановисуду,щосталипідставоюдляухваленнявирокучипостановисудувкримінальнійсправі,вякійвідновлюєтьсяпровадження,якщоцемоглопотягтивинесеннявиправдувальноговирокувційкримінальнійсправіабопокращеннястановищазасудженого”[29].</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Слідзазначити,щовКПКУкраїнивідсутнівказівкинапідстави,заякимикримінальнепровадженнянеможебутипоновлене.Цейаспектособливовиділяється,колипорівнюватийогозКодексомадміністративногосудочинства,депередбаченоконкретніобмеженнядляпереглядурішення.«Зокрема,ч.4ст.361КАСУвстановлює,щодляпереглядусудовогорішеннязанововиявленимиобставинаминеможутьбутипідставами:</w:t>
      </w:r>
    </w:p>
    <w:p w:rsidR="00BA7D7F" w:rsidRPr="00CD6F6A" w:rsidRDefault="00BA7D7F" w:rsidP="005149E1">
      <w:pPr>
        <w:numPr>
          <w:ilvl w:val="0"/>
          <w:numId w:val="13"/>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переоцінкадоказів,вжеоціненихсудомпідчасрозглядусправи;</w:t>
      </w:r>
    </w:p>
    <w:p w:rsidR="00BA7D7F" w:rsidRPr="00CD6F6A" w:rsidRDefault="00BA7D7F" w:rsidP="005149E1">
      <w:pPr>
        <w:numPr>
          <w:ilvl w:val="0"/>
          <w:numId w:val="13"/>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новідоказистосовнофактів,яківжебуливстановленісудом»[30].</w:t>
      </w:r>
    </w:p>
    <w:p w:rsidR="00BA7D7F" w:rsidRPr="00CD6F6A" w:rsidRDefault="00BA7D7F" w:rsidP="005149E1">
      <w:pPr>
        <w:spacing w:before="100" w:beforeAutospacing="1" w:after="100" w:afterAutospacing="1" w:line="360" w:lineRule="auto"/>
        <w:ind w:firstLine="360"/>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Однакмивважаємо,щоцярізницяміжнормамиадміністративноготакримінальногопроцесуальнихкодексівнеєпринциповою.Підстави,згаданівч.4ст.361КАСУ,невідповідаютьвизначеннямнововиявленихчивиключнихобставин,щобулиокресленівнашійдискусіїраніше.Томувказівканаціпідставивадміністративномукодексіздаєтьсялишедодатковимуточненням,щозаконодавецьвважавнеобхідним.</w:t>
      </w:r>
    </w:p>
    <w:p w:rsidR="00BA7D7F" w:rsidRPr="00CD6F6A" w:rsidRDefault="00BA7D7F" w:rsidP="005149E1">
      <w:pPr>
        <w:spacing w:before="100" w:beforeAutospacing="1" w:after="100" w:afterAutospacing="1" w:line="360" w:lineRule="auto"/>
        <w:ind w:firstLine="360"/>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Уцьомуконтекстіважливимєположенняч.2ст.4Протоколу№7доКонвенціїпрозахистправлюдиниіосновоположнихсвобод,якепроголошує:«Положенняпопередньогопунктунезаважаютьвідновленнюпровадженняусправізгідноззакономтакримінальноюпроцедуроювідповідноїдержавизанаявностіновихабонововиявленихфактівчипривиявленнісуттєвихнедоліківупопередньомусудовомурозгляді,якімогливплинутинарезультатсправи»[31].Цеположеннясвідчитьпроте,щоміжнароднийактпередбачаєбільшширокийнабірпідставдляпереглядусудовихрішень,щонабрализаконноїсили.</w:t>
      </w:r>
    </w:p>
    <w:p w:rsidR="00BA7D7F" w:rsidRPr="00CD6F6A" w:rsidRDefault="00BA7D7F" w:rsidP="005149E1">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2.2.Рольучасниківкримінальногопровадженняупереглядісудовихрішеньзанововиявленимиабовиключнимиобставинами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раховуючищопереглядсудовихрішеньзанововиявленимиабовиключнимиобставинамиєпевноюстадієюкримінальногопровадження,важливовизначитирольбезпосередніхучасниківтакогопроцесу.</w:t>
      </w:r>
      <w:r>
        <w:rPr>
          <w:rFonts w:ascii="Times New Roman" w:hAnsi="Times New Roman"/>
          <w:color w:val="000000"/>
          <w:sz w:val="28"/>
          <w:szCs w:val="28"/>
          <w:lang w:val="uk-UA" w:eastAsia="ru-RU"/>
        </w:rPr>
        <w:t>З</w:t>
      </w:r>
      <w:r w:rsidRPr="00CD6F6A">
        <w:rPr>
          <w:rFonts w:ascii="Times New Roman" w:hAnsi="Times New Roman"/>
          <w:color w:val="000000"/>
          <w:sz w:val="28"/>
          <w:szCs w:val="28"/>
          <w:lang w:val="uk-UA" w:eastAsia="ru-RU"/>
        </w:rPr>
        <w:t>вернемоособливуувагунарольпрокуроравдоказуванніобставин,щосталипідставамипереглядузанововиявленимиабовиключнимиобставинами.Нанашудумку,дослідженняролітакогоучасникукримінальногопроцесуєактуальнимтадоречним,тимпачевраховуючидоволіслабкийрівеньдослідженняцьогопитання.</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Першзавсе,варторозуміти,щопереглядсудовихрішеньзанововиявленимиабовиключнимиобставинаминеєабсолютноновимпровадженням,відповіднойскладучасниківнеєповністюновимйавтономним.Враховуючищотакастадіяпровадження,аналогічнозстадієюапеляційноготакасаційногопровадження,єгарантієюсправедливостірішеннясудупершоїінстанції,відповіднойскладучасниківєвзаємопов’язаним.Тождляпочатку,необхідновизначитисязпоняттям«учасниківкримінальногопровадження»,длятогощобвизначитиїхрольупереглядісудовихрішеньзанововиявленимиабовиключнимиобставинам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ідповіднодоп.25ч.1ст.3КПКУкраїни,«учасникикримінальногопровадження-стороникримінальногопровадження,потерпілий,йогопредставниктазаконнийпредставник,цивільнийпозивач,йогопредставниктазаконнийпредставник,цивільнийвідповідачтайогопредставник,представникюридичноїособи,щодоякоїздійснюєтьсяпровадження,третяособа,щодомайнаякоївирішуєтьсяпитанняпроарешт,іншаособа,правачизаконніінтересиякоїобмежуютьсяпідчасдосудовогорозслідування,особа,стосовноякоїрозглядаєтьсяпитанняпровидачувіноземнудержаву,заявник,утомучислівикривач,свідоктайогоадвокат,понятий,заставодавець,перекладач,експерт,спеціаліст,представникперсоналуорганупробації,секретарсудовогозасідання,судовийрозпорядник»[6].</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Якмибачимо,колоучасниківкримінальногопровадженняєдужешироким,йдотогож,невичерпним.Загальноюрисою,якаоб’єднуєвсіхцихосіб,йдаєзмогувизначатиїхякучасниківкримінальногопровадження,єте,щовонивступаютьміжсобоюупроцесуальніправовідносини.Окрімцього,можнавиділититакожнаступніхарактеритикиучасниківкримінальногопровадження:</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1)вониберутьучастьупровадженінапідставахіупорядку,передбаченихкримінально-процесуальнимзаконом,заумови,щовідсутніобставини,заякихзаконвиключаєможливістьїхучастіупроваджені;</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2)маютьвизначеніправатаобов’язки(законвизначаєпорядокїхреалізації);</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3)діютьукримінальномусудочинствівідповіднодосвоїхправтаобов’язківувстановленомупорядку;</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4)вступаютьупроцесуальніправовідносини;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5)несутьвідповідальністьзаневиконаннясвоїхобов’язківабопорушенняправіншихучасників»[31,с.3-4;32,с54-55].</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изначенняузаконодавствіпоняття«учасникикримінальногопровадження»непозбавилонауковцівбажанняподискусуватизприводуспіввідношенняцьогопоняттяз«суб’єктамикримінальногопровадження».Цепитаннязустрічаєтьсявдоктрині</w:t>
      </w:r>
      <w:r>
        <w:rPr>
          <w:rFonts w:ascii="Times New Roman" w:hAnsi="Times New Roman"/>
          <w:color w:val="000000"/>
          <w:sz w:val="28"/>
          <w:szCs w:val="28"/>
          <w:lang w:val="uk-UA" w:eastAsia="ru-RU"/>
        </w:rPr>
        <w:t>доволі</w:t>
      </w:r>
      <w:r w:rsidRPr="00CD6F6A">
        <w:rPr>
          <w:rFonts w:ascii="Times New Roman" w:hAnsi="Times New Roman"/>
          <w:color w:val="000000"/>
          <w:sz w:val="28"/>
          <w:szCs w:val="28"/>
          <w:lang w:val="uk-UA" w:eastAsia="ru-RU"/>
        </w:rPr>
        <w:t>часто,томувважаємозанеобхіднеприділититрохичасуйогодослідженню.Такимчином,представникивітчизняноїправовоїдоктриниЄ.Г.КоваленкотаВ.Т.Маляренкостверджують,що«поняття«суб’єкти»та«учасники»кримінальногопроцесузачиннимзаконодавствомєідентичнимизасвоїмзмістом,алеслідвживатитермін«учасникикримінальногопроцесу»,оскількикримінально-процесуальнийзаконназиваєсуб’єктівкримінально-процесуальноїдіяльностіякучасниківпроцесу,наділяючиїхтимичиіншимиправамитаобов’язками»[33,с.56].Алеприцьому,деякінауковцідотримуютьсяабсолютнопротилежноїпозиції.Наприклад,С.А.Альпертстверджує,що«некожнийсуб’єкткримінально-процесуальноїдіяльностієучасникомкримінальногопроцесу»[32,с.2-3].М.М.Михеєнко,В.Т.Нор,В.П.Шибікостверджують,що</w:t>
      </w:r>
      <w:r>
        <w:rPr>
          <w:rFonts w:ascii="Times New Roman" w:hAnsi="Times New Roman"/>
          <w:color w:val="000000"/>
          <w:sz w:val="28"/>
          <w:szCs w:val="28"/>
          <w:lang w:val="uk-UA" w:eastAsia="ru-RU"/>
        </w:rPr>
        <w:t>«</w:t>
      </w:r>
      <w:r w:rsidRPr="00CD6F6A">
        <w:rPr>
          <w:rFonts w:ascii="Times New Roman" w:hAnsi="Times New Roman"/>
          <w:color w:val="000000"/>
          <w:sz w:val="28"/>
          <w:szCs w:val="28"/>
          <w:lang w:val="uk-UA" w:eastAsia="ru-RU"/>
        </w:rPr>
        <w:t>визначення«суб’єкти»і«учасники»кримінальногопроцесузадіючимзаконодавствомєабсолютнооднаковимизасвоїзмістом,але,яквонивважають,вартовикористовуватитермін«суб’єктикримінально-процесуальноїдіяльності»,«томущотермін«учасникипроцесу»вКПКвживаєтьсяуспеціальномуідужевузькомузначенні»[34,с.55].Аналогічноїпозиціїдотримуютьсявітчизнянівчені,такіякЮ.М.Грошевий,В.М.Хотенець,В.В.НазаровтаС.А.Кириченко</w:t>
      </w:r>
      <w:r>
        <w:rPr>
          <w:rFonts w:ascii="Times New Roman" w:hAnsi="Times New Roman"/>
          <w:color w:val="000000"/>
          <w:sz w:val="28"/>
          <w:szCs w:val="28"/>
          <w:lang w:val="uk-UA" w:eastAsia="ru-RU"/>
        </w:rPr>
        <w:t>»</w:t>
      </w:r>
      <w:r w:rsidRPr="00CD6F6A">
        <w:rPr>
          <w:rFonts w:ascii="Times New Roman" w:hAnsi="Times New Roman"/>
          <w:color w:val="000000"/>
          <w:sz w:val="28"/>
          <w:szCs w:val="28"/>
          <w:lang w:val="uk-UA" w:eastAsia="ru-RU"/>
        </w:rPr>
        <w:t>[35,с.81;36,с.3].</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Щодовирішенняцієїдилеми,особистомидотримуємосяпозиції,щопрактичнезначенняцьогопитаннянеєвизначнимабоістотним.Зпрактичноїточкизору,конкретнеформулюванняучасників(суб’єктів)кримінальногопровадженнянемаєзначення,томущовикористаннятогочиіншоготермінуненесежоднихнегативнихнаслідків.Алезтеоретичноїточкизору,мивважаємо,щосуб’єктомкримінальногопровадженняєособа,якамаєнеобхіднийобсягпроцесуальноїправоздатності,авжеучасникомєтаособа,якареалізуєвідповідніправа</w:t>
      </w:r>
      <w:r>
        <w:rPr>
          <w:rFonts w:ascii="Times New Roman" w:hAnsi="Times New Roman"/>
          <w:color w:val="000000"/>
          <w:sz w:val="28"/>
          <w:szCs w:val="28"/>
          <w:lang w:val="uk-UA" w:eastAsia="ru-RU"/>
        </w:rPr>
        <w:t>.</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Щодороліучасниківсамеукримінальномупровадженнізанововиявленимиабовиключнимиобставинами,топершзавсе,їхосновнарольполягаєвтому,щосамеучасникисудовогопровадженнямаютьправозвертатисядосудущодопереглядусправизавказанимиобставинами.Цейфактєдоволіцікавим,зоглядунате,щоправонаапеляційнетакасаційнеоскарженнямаєбудь-якаособа,якщосудоверішеннявпливаєнареалізацієюцієюособоюїїправ.Тобтозатакимпереглядомможезвернутисяособа,яканебулаучасникомвідповідногосудовогопровадження.Такимчином,колоосіб,якіможутьініціюватипереглядсудовогорішеннязанововиявленимиабовиключнимиобставинамиєдостатньообмеженим,щозновужтаки,вказуєнаважливістьучасниківкримінальногопровадження.</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Якщозвертатиувагунаролькожногозучасниківкримінальногопровадженняокремо,товарторозуміти,щопровадженнящодопереглядузанововиявленимиабовиключнимиобставинамиздійснюєтьсяпорізному,залежновідсуду,доякогоподаєтьсявідповідназаява.Такаособливістьсудовогопроцесузумовлюєвизначністьтаособливуважливістьоднихучасниківкримінальногопровадження,й«мінорність»інших.Доучасниківкримінальногопровадження,якімаютьвизначнурольнаційстадії,мибвідносил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1)Беззаперечносуд</w:t>
      </w:r>
      <w:r>
        <w:rPr>
          <w:rFonts w:ascii="Times New Roman" w:hAnsi="Times New Roman"/>
          <w:color w:val="000000"/>
          <w:sz w:val="28"/>
          <w:szCs w:val="28"/>
          <w:lang w:val="uk-UA" w:eastAsia="ru-RU"/>
        </w:rPr>
        <w:t>. Слід зазначити що визнання</w:t>
      </w:r>
      <w:r w:rsidRPr="00CD6F6A">
        <w:rPr>
          <w:rFonts w:ascii="Times New Roman" w:hAnsi="Times New Roman"/>
          <w:color w:val="000000"/>
          <w:sz w:val="28"/>
          <w:szCs w:val="28"/>
          <w:lang w:val="uk-UA" w:eastAsia="ru-RU"/>
        </w:rPr>
        <w:t>судуякучасникусудовогопровадженняєтакождискусійним</w:t>
      </w:r>
      <w:r>
        <w:rPr>
          <w:rFonts w:ascii="Times New Roman" w:hAnsi="Times New Roman"/>
          <w:color w:val="000000"/>
          <w:sz w:val="28"/>
          <w:szCs w:val="28"/>
          <w:lang w:val="uk-UA" w:eastAsia="ru-RU"/>
        </w:rPr>
        <w:t>.</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2)Стороникримінального</w:t>
      </w:r>
      <w:r>
        <w:rPr>
          <w:rFonts w:ascii="Times New Roman" w:hAnsi="Times New Roman"/>
          <w:color w:val="000000"/>
          <w:sz w:val="28"/>
          <w:szCs w:val="28"/>
          <w:lang w:val="uk-UA" w:eastAsia="ru-RU"/>
        </w:rPr>
        <w:t>провадження.Т</w:t>
      </w:r>
      <w:r w:rsidRPr="00CD6F6A">
        <w:rPr>
          <w:rFonts w:ascii="Times New Roman" w:hAnsi="Times New Roman"/>
          <w:color w:val="000000"/>
          <w:sz w:val="28"/>
          <w:szCs w:val="28"/>
          <w:lang w:val="uk-UA" w:eastAsia="ru-RU"/>
        </w:rPr>
        <w:t>омущофактичноодназсторінйзвертаєтьсядосудущодопереглядурішеннязанововиявленимиабовиключнимиобставинами.Йвбудь-якомуразі,відкриттятакогопровадженнявпершучергуторкаєтьсяінтересівсаместорінкримінальногопровадження.</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3)Організаційнийперсонал.Враховуючищоцястадіякримінальногопровадженняєсудовимпроцесом,учасники,якізабезпечуютьфактичнездійсненняцьогопроцесу,такожєдужеважливим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тойжечас,більшістьучасниківкримінальногопровадження,основнарольякихполягалаузабезпеченнідоказуванняабодопомозіувстановленніоб’єктивноїістини,втрачаютьсвоюважливість,томущосудцікавитьнеотриманняновоїінформаціїтавстановленняновихобставин,асамедослідженнявпливунововиявленихабовиключнихобставиннасправедливістьприйнятогорішення.</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Щододоказуваннясаменововиявленихабовиключнихобставин,великарольпокладаєтьсянасторонуобвинувачення,асаменапрокурора.Пов’язаноцевосновномузобставинами,передбаченимиуп.1ч.2ст.459КПКУкраїни,асаме«штучнестворенняабопідробленнядоказів,неправильністьперекладувисновкуіпоясненьексперта,завідомонеправдивіпоказаннясвідка,потерпілого,підозрюваного,обвинуваченого,наякихґрунтуєтьсявирок»[6].ВідповіднодопозиціїВС«належнимзасобомдоказуванняцихобставинякнововиявлених,зважаючинавстановленнякримінальноївідповідальностізазазначенідіяння,слідвважатипроцесуальнерішеннязанаслідкамиздійсненнякримінальногопровадження,якимбибуловстановленовідповідніфакти»[37].Алевартопам’ятати,щохочатакіобставиниможутьбутивиявленійпідчассудовогорозгляду,вонивтакомувипадкунебудутьвважатисянововиявленими.Втакомувипадку,прокурорувартоініціюватизупиненнясудовогопровадження,дляпред’явленнядодатковогообвинуваченнязприводуцихобставин.Длявизначеннятакихобставинякнововиявлених,прокурорповинендізнатисяпронихсамепіслязакінченнясудовогорозглядусправи.</w:t>
      </w:r>
    </w:p>
    <w:p w:rsidR="00BA7D7F" w:rsidRDefault="00BA7D7F" w:rsidP="005149E1">
      <w:pPr>
        <w:spacing w:after="120" w:line="360" w:lineRule="auto"/>
        <w:ind w:firstLine="708"/>
        <w:contextualSpacing/>
        <w:jc w:val="both"/>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Відповідно,призверненніпрокурорадосудущодопереглядусправизанововиявленимиабовиключнимиобставинами,прокурорнеможекеруватисябудь-якимиприпущеннямитаздогадками,йомунеобхідніфакти.Апрактичноєдинийспосіботриматинеобхіднідокументи,підтверджуючізазначеніобставини-відкритиновекримінальнепровадження,дебудедоведеноштучністьдоказів,неправдивістьпоказань</w:t>
      </w:r>
      <w:r>
        <w:rPr>
          <w:rFonts w:ascii="Times New Roman" w:hAnsi="Times New Roman"/>
          <w:color w:val="000000"/>
          <w:sz w:val="28"/>
          <w:szCs w:val="28"/>
          <w:lang w:val="uk-UA" w:eastAsia="ru-RU"/>
        </w:rPr>
        <w:t xml:space="preserve">, та інше, вже у наступному проваджені. </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Якщотакепровадженнязакінчуєтьсявинесеннямобвинувальноговироку,тоцеєідеальноюситуацією,томущосудфактичнопідтверджуєнаявністьвказанихобставин.Аледалеконезавждикримінальнепровадженнязакінчуєтьсясамевинесеннямобвинувальноговироку,вономожебутизакритонабудь-якійстадії</w:t>
      </w:r>
      <w:r>
        <w:rPr>
          <w:rFonts w:ascii="Times New Roman" w:hAnsi="Times New Roman"/>
          <w:color w:val="000000"/>
          <w:sz w:val="28"/>
          <w:szCs w:val="28"/>
          <w:lang w:val="uk-UA" w:eastAsia="ru-RU"/>
        </w:rPr>
        <w:t xml:space="preserve">. </w:t>
      </w:r>
      <w:r w:rsidRPr="00CD6F6A">
        <w:rPr>
          <w:rFonts w:ascii="Times New Roman" w:hAnsi="Times New Roman"/>
          <w:color w:val="000000"/>
          <w:sz w:val="28"/>
          <w:szCs w:val="28"/>
          <w:lang w:val="uk-UA" w:eastAsia="ru-RU"/>
        </w:rPr>
        <w:t>Тожвтакомувипадкуварторозуміти,якіждокументитакібудутьналежнимпідтвердженнямнаявностівищезазначенихобставин.</w:t>
      </w:r>
      <w:r>
        <w:rPr>
          <w:rFonts w:ascii="Times New Roman" w:hAnsi="Times New Roman"/>
          <w:color w:val="000000"/>
          <w:sz w:val="28"/>
          <w:szCs w:val="28"/>
          <w:lang w:val="uk-UA" w:eastAsia="ru-RU"/>
        </w:rPr>
        <w:t>В</w:t>
      </w:r>
      <w:r w:rsidRPr="00CD6F6A">
        <w:rPr>
          <w:rFonts w:ascii="Times New Roman" w:hAnsi="Times New Roman"/>
          <w:color w:val="000000"/>
          <w:sz w:val="28"/>
          <w:szCs w:val="28"/>
          <w:lang w:val="uk-UA" w:eastAsia="ru-RU"/>
        </w:rPr>
        <w:t>ідповіднодосудовоїпрактики,нововиявленіабовиключніобставиниможутьвстановлюватисянетількивирокомсуду,айбудь-якимпроцесуальнимдокументом,якимзакінчуєтьсяпровадженняпосправі.Алеобов’язковоюумовоюєзазначенняутакомурішеннінаявностінововиявленихабовиключнихобставин.</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Крімтого,якобґрунтуваннянаданнянеправдивихпоказаньможебутивикористанебудь-якесудоверішення,вякомусудробитьвисновокпронеправдивістьвідповіднихпоказань.ТакийвисновокузгоджуєтьсявласнеізсамимКПКУкраїни,аджевідповіднодоп.1ч.2ст.459КПКУкраїнинововиявленимиобставинамитакожвизнаютьсянеправдивіпоказанняпідозрюваноготаобвинуваченого.Алечерездіюпринципупрезумпціїневинуватостівідповідніучасникикримінальногопровадженняненесутькримінальноївідповідальностізанаданнязавідомонеправдивихпоказань.Тожініціюватиокремерозслідуваннящододослідженнявідповіднихпоказаньвизнаєтьсянеможливим.Відповідно,«їхнеправдивістьможебутивстановленалишевіншомукримінальномупровадженні,вякомувідповідніпоказаннязновубудутьпредметомоцінкиправоохороннихорганівтасуду.Івподальшомупрокурорбудевикористовуватитакерішенняякпідтвердженняіснуваннянововиявленихобставиннавітьбезурахуваннярезультатувторинногокримінальногопровадження»[37,с.131].</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Тож,підсумовуючивищесказане,можемовиділити2способидоказуваннянововиявленихобставин,визначенихуп.1ч.2ст.459КПКУкраїни: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1)Їхнаявністьможебутивстановленавновомупровадженні,вякомусамепредметомдоказуванняєнеправдивістьпоказаньсвідкайт.д;</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Такіобставиниможутьбутизазначенівбудь-якомупровадженні,незалежновідпредметуйогорозгляду,якщокінцеверішеннямаєвказівкущодофактів,використанихупервісномупровадженні.</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Якщонововиявленіобставинидоказуютьсязвикористаннямпершогопідходу,товданомуразісампрокурормаєбутиініціаторомновогокримінальногопровадження,томущойогорезультатибудутьмативідповіднийвпливінаоцінкувиконанихнимзавданьвмежахпервинногопровадження.Щододругогопідходудоїхдоказування,тодлявчасноговстановленнянаявностінововиявленихобставинпрокурорповиненконтролювативикористаннявідомостей,якібулиотриманівпервинномупровадженні,віншихкримінальнихпровадженнях.Вочевидь,далеконезавждиповторнедослідженнядоказівбудематиякрезультатвизнанняїх</w:t>
      </w:r>
      <w:r>
        <w:rPr>
          <w:rFonts w:ascii="Times New Roman" w:hAnsi="Times New Roman"/>
          <w:color w:val="000000"/>
          <w:sz w:val="28"/>
          <w:szCs w:val="28"/>
          <w:lang w:val="uk-UA" w:eastAsia="ru-RU"/>
        </w:rPr>
        <w:t>недостовірними</w:t>
      </w:r>
      <w:r w:rsidRPr="00CD6F6A">
        <w:rPr>
          <w:rFonts w:ascii="Times New Roman" w:hAnsi="Times New Roman"/>
          <w:color w:val="000000"/>
          <w:sz w:val="28"/>
          <w:szCs w:val="28"/>
          <w:lang w:val="uk-UA" w:eastAsia="ru-RU"/>
        </w:rPr>
        <w:t>,протебудь-якізмінивоцінцітакихдоказівмаютьбутипроаналізованіпрокуроромупершучергузточкизоруможливоїініціаціїпереглядусудовогорішеннязанововиявленимиобставинам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Такимчином,можнадійтивисновку,щозадлядоведенняіснуваннянововиявленихобставинпрокурорповиненупершучергуздійснювати</w:t>
      </w:r>
      <w:r>
        <w:rPr>
          <w:rFonts w:ascii="Times New Roman" w:hAnsi="Times New Roman"/>
          <w:color w:val="000000"/>
          <w:sz w:val="28"/>
          <w:szCs w:val="28"/>
          <w:lang w:val="uk-UA" w:eastAsia="ru-RU"/>
        </w:rPr>
        <w:t>огляд</w:t>
      </w:r>
      <w:r w:rsidRPr="00CD6F6A">
        <w:rPr>
          <w:rFonts w:ascii="Times New Roman" w:hAnsi="Times New Roman"/>
          <w:color w:val="000000"/>
          <w:sz w:val="28"/>
          <w:szCs w:val="28"/>
          <w:lang w:val="uk-UA" w:eastAsia="ru-RU"/>
        </w:rPr>
        <w:t>іншихкримінальнихпроваджень,яківпливаютьнапервіснепровадження.Уподальшому,якщотакіобставинибуливстановлені,прокурорповиненоцінитиїхвідповідністьположеннямКПКУкраїни,талишепісляцьогоініціюватипереглядсудовихрішеньзанововиявленимиобставинами.</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ідсумовуючивсевищесказане,нанашудумку,найбільшурольукримінальномупровадженнізанововиявленимиабовиключнимиобставинамивідіграютьсудтастороникримінальногопровадження.</w:t>
      </w:r>
    </w:p>
    <w:p w:rsidR="00BA7D7F" w:rsidRPr="00CD6F6A" w:rsidRDefault="00BA7D7F" w:rsidP="005149E1">
      <w:pPr>
        <w:contextualSpacing/>
        <w:jc w:val="center"/>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t>2.3.Процесуальнийпорядокпереглядусудовихрішеньзанововиявленимиабовиключнимиобставинами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раховуючищопереглядсудовихрішеньзанововиявленимиабовиключнимиобставинамиєоднієюзстадійкримінальногопровадження,загальнийпроцесуальнийпорядоктакогопереглядусхожийнапровадженнянаіншихстадіях,алезсвоїмиособливостям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Логічнимпочаткомцієїстадіїєподачавідповідноїзаявиналежнимсуб’єктом.Вимогидозаявипропереглядсудовогорішеннязанововиявленимиабовиключнимиобставинамиєподібнимиізвстановленимивимогамидоапеляційноїтакасаційноїскарг.Втойжечас,положенняст.462КПКУкраїнивимагаєвідучасникасудовогопровадженняобґрунтуваннязаяви«посиланнямнаобставини,щопідтверджуютьнаявністьнововиявленихобставин».Сутністьтакихобставинбулорозглянутовпопередніхрозділах,але</w:t>
      </w:r>
      <w:r>
        <w:rPr>
          <w:rFonts w:ascii="Times New Roman" w:hAnsi="Times New Roman"/>
          <w:color w:val="000000"/>
          <w:sz w:val="28"/>
          <w:szCs w:val="28"/>
          <w:lang w:val="uk-UA" w:eastAsia="ru-RU"/>
        </w:rPr>
        <w:t>слід розуміти</w:t>
      </w:r>
      <w:r w:rsidRPr="00CD6F6A">
        <w:rPr>
          <w:rFonts w:ascii="Times New Roman" w:hAnsi="Times New Roman"/>
          <w:color w:val="000000"/>
          <w:sz w:val="28"/>
          <w:szCs w:val="28"/>
          <w:lang w:val="uk-UA" w:eastAsia="ru-RU"/>
        </w:rPr>
        <w:t>,щотакіобставинипідтверджуютьсяпроцесуальнимидокументами,яківказуютьнаїхіснування,тобтовисуваєтьсявідповіднавимогадо«якості»доведеннятакихобставин.Також,КПКУкраїнивимагаєвідзаявникаклопотанняпропоновленнястрокуподаннязаяви.Цявимогазаконодавстваєдоволідивною,томущопроцесуальністрокизаявникомможутьбутийдотримані,алезаконодавцемпрезюмуєтьсясамепротилежнаситуація.</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Щодосуду,якийбудездійснювативідповіднийперегляд,КПКУкраїнизазначаєнаступне:«Заявапропереглядсудовогорішеннязанововиявленимиабовиключнимиобставинамиподаєтьсядосудутієїінстанції,якийпершимдопустивпомилкувнаслідокнезнанняпроіснуваннятакихобставин,крімвипадку,передбаченогочастиноютретьоюцієїстатті»[6].Тожфактично,судпершоїінстанціїможездійснюватипереглядзанововиявленимиабовиключнимиобставинами.Цеположеннявбачаєтьсясумнівнимзоглядунате,щоподібнийпереглядфактичноприрівнюєтьсядоапеляційногоабокасаційногоперегляду.Відповідно,здійсненнятакогопереглядусудомпершоїінстанціїпо-перше,порушуєпринципінстанційностікримінальногопровадження,апо-друге,покладаєнасуддівпевніобов’язки,доякихвониможутьбутинеготові,томущовонинеєсудомвищогорівня.</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Правоособизвернутисядосудуіззаявоюпропереглядсудовогорішеннязанововиявленимиабовиключнимиобставинамиобмеженовідповіднимистроками,асаме,щодонововиявленихобставин,такузаяву«можебутиподанопротягомтрьохмісяцівпіслятого,якособа,яказвертаєтьсядосуду,дізналасяабомогладізнатисяпроціобставини».Питаннявстановленнястрокудляреалізаціїтакогоправаєсуперечливим,томущофактичномовайдепровиправленнянесправедливості,встановленняпануванняправаіт.д.,чомутакеправепо-перше,взагаліобмеженостроком,апо-друге,такимневеликимстроком.Алезіншоїсторони,наступнеположенняКПКУкраїнисвідчитьпроте,що«занаявностіобставин,якіпідтверджуютьневинуватістьзасудженогоабовчиненнянимменштяжкогокримінальногоправопорушення,переглядсудовогорішеннязанововиявленимиобставинамистрокаминеобмежено»[6].Тожцеположенняпевнимчиномвиправляєситуацію,такяквнайбільшважливихвипадкахстрокинепередбачені.Прицьому,строкизверненнящодопереглядузавиключнимиобставинамифактичнов3разименші,асаме30днівзнастаннявідповіднихобставин.Якмивжевказуваливище,встановленнятакогомаленькогострокумивбачаємодоволісумнівним.</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Щодоподальшогопроцесу,непізнішенаступногодняпіслянадходженнязаявидосудусуддявстановлюєїївідповідністьвимогам,передбаченимнормамиКПКУкраїни,івідповідноприймаєрішенняпровідкриттявідповідногопровадження,якщозаяваоформленовірно.Протеценевизначаєтьсяєдинимкритерієм,якийсудвраховуєпривирішенніпитаннящодовідкриттяпровадження.ПроаналізувавшиположенняКПКУкраїни,можнастверджуватипронаявністьтакихкритеріївперевіркизаяви,як:«поданняїїналежнимсуб’єктом,умежахнаданихйомузакономправтанасудовірішення,якіможнаоспорюватизанововиявленимиабовиключнимиобставинами,устроки,зпідставіздотриманнямправилпідсудності,встановленихкримінально-процесуальнимзаконодавством»[38,с.162].</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Якщосудвстановить,щозаявапровідповіднийпереглядневідповідаєвимогам,передбаченимзаконодавством,він,керуючисьположеннямич.3ст.429КПКУкраїни,виноситьухвалупроповерненняїїзаявнику.«Копіяухвалиневідкладнонадсилаєтьсяособі,якаїїподала,разоміззаявоюпропереглядсудовогорішеннязанововиявленимиабовиключнимиобставинамийусімадоданимидонеїматеріалами»[6].Тожможназазначити,щонавідмінувідпровадженняуапеляційнійтакасаційнійінстанції,усудунемаєможливостізалишитизаявубезруху,йвідправитиїїнадоопрацюваннязаявнику,ззазначеннямвідповіднихнедоліків.Всудовійпрактицізустрічаєтьсяпідхід,відповіднодоякого,судитакинадаютьзмогузаявникувиправитивідповіднінедоліки[39,40,41].Вважається,щотакийпідхіднайбільшточновідбиваєсутністьверховенстваправа.</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Крімтого,зазначимо,щозаконодавствомнепередбаченаможливістьсудувідмовитиувідкриттіпровадженнящодопереглядузанововиявленимиабовиключнимобставинами.Хочауявитипричинидлятакоївідмовиневизнаєтьсячимосьнадскладним,заявупровідповіднийпереглядможебутиподанозпорушеннямправилпідсудності,абовонаможезасновуватисянапідставах,непередбаченихзаконодавством,абоможеініціюватисяпереглядрішення,якетакомупереглядунепідлягаєзгідноззаконодавством.Томусудизмушеніутакихситуаціях«виноситиухвалупровідмовуувідкриттіпровадженнязанововиявленимиабовиключнимиобставинамизааналогієюзч.4ст.399КПКУкраїни»[42,43].</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Уразіповноївідповідностізаявивимогам,якіпередбаченізаконодавством,тазаумовивідсутностііншихперешкодсуддявідкриваєкримінальнепровадженнязанововиявленимиабовиключнимиобставинами,«надсилаєучасникамсудовогопровадженнякопіїухвалипровідкриттяпровадження,заявипропереглядіпризначаєдату,частамісцесудовогозасідання,прощоповідомляєзазначенихосіб»[6].Змоментувинесенняухвалипровідкриттяпровадженнязанововиявленимиабовиключнимиобставинамифактичнорозпочинаєтьсяпідготовкадорозглядутакогопровадження.Алепроцестакоїпідготовкипрактичнонерегулюєтьсякримінальнимзаконодавством,щобезумовноєзначнимнедоліком,якийпотребуєподальшоговирішення.</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гіднозч.1ст.465КПКУкраїниособі,«якаподалазаявупропереглядсудовогорішеннязанововиявленимиабовиключнимиобставинами,надаєтьсяправовідмовитисявідзаявидопочаткусудовогорозгляду»[6].Такеправоєдиспозитивним,атомусуджоднимчиномнеприймаєучастіуприйняттіподобногорішення(неможевідмовитизаявникууреалізаціїтакогоправа).Алевартопам’ятати,щоякщоособавідмовляєтьсявідзаявипропереглядзанововиявленимиабовиключнимиобставинами,топовторновоназвернутисязтакихжепідставнемаєправа,тожреалізовуватицеправопотрібнообережно.</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ідповіднодоч.1ст.466КПКУкраїни«заявапропереглядсудовогорішеннязанововиявленимиабовиключнимиобставинамирозглядаєтьсясудомпротягомдвохмісяцівздняїїнадходженнязгіднозправилами,передбаченимидлякримінальногопровадженнявсудітієїінстанції,яказдійснюєперегляд»[6].Відповідноякщозаяваподаєтьсядосудукасаційноїінстанції,тойїїрозглядбудездійснюватисязаправиламикасаційногопровадження,ацеозначаєвідсутністьможливостісудудопитатисвідків,потерпілих,засуджених,експертів,призначитиновуабоповторнуекспертизутощо.</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Цікавимєположенняч.3ст.466КПКУкраїни,згіднозяким«судсвоєюухвалоюмаєправозупинитивиконаннясудовогорішення,якепереглядаєтьсязанововиявленимиабовиключнимиобставинами,дозакінченняперегляду»[6].Цікавимцеположеннявизнаєтьсязоглядунате,щозаконодавствомнепередбаченоаніпорядку,аністроків,аніформи, анііншихпитань,пов’язанихіззупиненнямвиконаннясудовогорішення.Алеважливозосередитиувагунатому,щоцесамеправосуду,анеобов’язок.Йсудячизусього,такуухвалусудможевидатиякзавласнимбажанням,такйзаклопотаннямсторін.</w:t>
      </w:r>
    </w:p>
    <w:p w:rsidR="00BA7D7F" w:rsidRPr="00CD6F6A" w:rsidRDefault="00BA7D7F" w:rsidP="005149E1">
      <w:pPr>
        <w:spacing w:after="120" w:line="360" w:lineRule="auto"/>
        <w:contextualSpacing/>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Зарезультатамирозглядукримінальногопровадженнязанововиявленимиобставинамисудвідповіднодоч.1ст.467КПКУкраїнимаєправоприйнятиоднезтакихрішень:</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1)залишитиоспоренийвирокчиухвалувсилі,азаявупропереглядсудовогорішеннязанововиявленимиабовиключнимиобставинами–беззадоволення;2)скасувативирокчиухвалуіухвалитиновийвирокчипостановитиухвалу»[6].</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Алезгідноіншогоположення</w:t>
      </w:r>
      <w:r>
        <w:rPr>
          <w:rFonts w:ascii="Times New Roman" w:hAnsi="Times New Roman"/>
          <w:color w:val="000000"/>
          <w:sz w:val="28"/>
          <w:szCs w:val="28"/>
          <w:lang w:val="uk-UA" w:eastAsia="ru-RU"/>
        </w:rPr>
        <w:t>КПК України</w:t>
      </w:r>
      <w:r w:rsidRPr="00CD6F6A">
        <w:rPr>
          <w:rFonts w:ascii="Times New Roman" w:hAnsi="Times New Roman"/>
          <w:color w:val="000000"/>
          <w:sz w:val="28"/>
          <w:szCs w:val="28"/>
          <w:lang w:val="uk-UA" w:eastAsia="ru-RU"/>
        </w:rPr>
        <w:t>,приухваленніновогосудовогорішеннясудкористуєтьсяповноваженнямисудувідповідноїінстанції.Тутвиникаєпевнепротиріччя,враховуючифакт,щосудикасаційноїінстанціїнемаютьповноваженьщодоухваленняновоговироку.Вабзаці2ч.1ст.467КПКУкраїнизазначено,щозарезультатамипереглядусудовогорішеннязанововиявленимиабовиключнимиобставинамиВерховнийСудуповноваженийтакожскасуватисудоверішенняповністюабочастковоіпередатисправунановийрозгляддосудупершоїабоапеляційноїінстанції.Зоглядунаценезрозуміло,чомутакоїможливостіпозбавленийсудапеляційноїінстанціївчастиніпереданнясправинановийрозгляддосудунижчогорівня.</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Нуйбезумовноважливоюознакоюсудовогорішення,якеприймаєтьсязарезультатамипереглядузанововиявленимиабовиключнимиобставинами,єте,щовономожебутиоскаржене.Причомупорядокоскарженнявизначаєтьсявзалежностівідсуду,якийприйняввідповіднерішення.</w:t>
      </w:r>
    </w:p>
    <w:p w:rsidR="00BA7D7F" w:rsidRPr="00CD6F6A" w:rsidRDefault="00BA7D7F" w:rsidP="00255CAF">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Підсумовуючивсевищесказане,допроцесуальнихособливостейпровадженнязанововиявленимиабовиключнимиобставинамиможнавідноситинаступніфактори: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Pr>
          <w:rFonts w:ascii="Times New Roman" w:hAnsi="Times New Roman"/>
          <w:color w:val="000000"/>
          <w:sz w:val="28"/>
          <w:szCs w:val="28"/>
          <w:lang w:val="uk-UA" w:eastAsia="ru-RU"/>
        </w:rPr>
        <w:t>По-перше,б</w:t>
      </w:r>
      <w:r w:rsidRPr="00CD6F6A">
        <w:rPr>
          <w:rFonts w:ascii="Times New Roman" w:hAnsi="Times New Roman"/>
          <w:color w:val="000000"/>
          <w:sz w:val="28"/>
          <w:szCs w:val="28"/>
          <w:lang w:val="uk-UA" w:eastAsia="ru-RU"/>
        </w:rPr>
        <w:t>езпосереднімоб’єктомїхперевіркиєтакірішеннясуду,якінабрализаконноїсили,таяківжезверненідовиконання,абонавітьвиконаніповністюабочастково;</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Pr>
          <w:rFonts w:ascii="Times New Roman" w:hAnsi="Times New Roman"/>
          <w:color w:val="000000"/>
          <w:sz w:val="28"/>
          <w:szCs w:val="28"/>
          <w:lang w:val="uk-UA" w:eastAsia="ru-RU"/>
        </w:rPr>
        <w:t>По-друге,т</w:t>
      </w:r>
      <w:r w:rsidRPr="00CD6F6A">
        <w:rPr>
          <w:rFonts w:ascii="Times New Roman" w:hAnsi="Times New Roman"/>
          <w:color w:val="000000"/>
          <w:sz w:val="28"/>
          <w:szCs w:val="28"/>
          <w:lang w:val="uk-UA" w:eastAsia="ru-RU"/>
        </w:rPr>
        <w:t>акіпровадженнястосуютьсякожногоосновногочи</w:t>
      </w:r>
      <w:r>
        <w:rPr>
          <w:rFonts w:ascii="Times New Roman" w:hAnsi="Times New Roman"/>
          <w:color w:val="000000"/>
          <w:sz w:val="28"/>
          <w:szCs w:val="28"/>
          <w:lang w:val="uk-UA" w:eastAsia="ru-RU"/>
        </w:rPr>
        <w:t>остаточного</w:t>
      </w:r>
      <w:r w:rsidRPr="00CD6F6A">
        <w:rPr>
          <w:rFonts w:ascii="Times New Roman" w:hAnsi="Times New Roman"/>
          <w:color w:val="000000"/>
          <w:sz w:val="28"/>
          <w:szCs w:val="28"/>
          <w:lang w:val="uk-UA" w:eastAsia="ru-RU"/>
        </w:rPr>
        <w:t>судовогорішення</w:t>
      </w:r>
      <w:r>
        <w:rPr>
          <w:rFonts w:ascii="Times New Roman" w:hAnsi="Times New Roman"/>
          <w:color w:val="000000"/>
          <w:sz w:val="28"/>
          <w:szCs w:val="28"/>
          <w:lang w:val="uk-UA" w:eastAsia="ru-RU"/>
        </w:rPr>
        <w:t xml:space="preserve">, </w:t>
      </w:r>
      <w:r w:rsidRPr="00CD6F6A">
        <w:rPr>
          <w:rFonts w:ascii="Times New Roman" w:hAnsi="Times New Roman"/>
          <w:color w:val="000000"/>
          <w:sz w:val="28"/>
          <w:szCs w:val="28"/>
          <w:lang w:val="uk-UA" w:eastAsia="ru-RU"/>
        </w:rPr>
        <w:t>щонабралозаконноїсили,крімухвалслідчогосудді.</w:t>
      </w:r>
    </w:p>
    <w:p w:rsidR="00BA7D7F" w:rsidRDefault="00BA7D7F" w:rsidP="005149E1">
      <w:pPr>
        <w:spacing w:after="12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Третє, це</w:t>
      </w:r>
      <w:r w:rsidRPr="00CD6F6A">
        <w:rPr>
          <w:rFonts w:ascii="Times New Roman" w:hAnsi="Times New Roman"/>
          <w:color w:val="000000"/>
          <w:sz w:val="28"/>
          <w:szCs w:val="28"/>
          <w:lang w:val="uk-UA" w:eastAsia="ru-RU"/>
        </w:rPr>
        <w:t>наявністьсвоєріднихпідставдляздійсненняпровадження</w:t>
      </w:r>
      <w:r>
        <w:rPr>
          <w:rFonts w:ascii="Times New Roman" w:hAnsi="Times New Roman"/>
          <w:color w:val="000000"/>
          <w:sz w:val="28"/>
          <w:szCs w:val="28"/>
          <w:lang w:val="uk-UA" w:eastAsia="ru-RU"/>
        </w:rPr>
        <w:t>.</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Pr>
          <w:rFonts w:ascii="Times New Roman" w:hAnsi="Times New Roman"/>
          <w:color w:val="000000"/>
          <w:sz w:val="28"/>
          <w:szCs w:val="28"/>
          <w:lang w:val="uk-UA" w:eastAsia="ru-RU"/>
        </w:rPr>
        <w:tab/>
      </w:r>
      <w:r w:rsidRPr="00CD6F6A">
        <w:rPr>
          <w:rFonts w:ascii="Times New Roman" w:hAnsi="Times New Roman"/>
          <w:color w:val="000000"/>
          <w:sz w:val="28"/>
          <w:szCs w:val="28"/>
          <w:lang w:val="uk-UA" w:eastAsia="ru-RU"/>
        </w:rPr>
        <w:t>Нововиявленітавиключніобставининеконкуруютьізпідставамидляоскарженняйперевіркисудовихрішеньвапеляційномутакасаційномупорядках,анавпаки,прямовиключаютьїх.Цепідтверджуєтьсяйвиокремленнямпровадженьзанововиявленимиабовиключнимиобставинамивокремуформупровадженьзоскарженняйперевіркисудовихрішень.«Якщоостанніщененабрализаконноїсили,тодлявиявленнятавстановленнянововиявленихчивиключнихобставинжоднихособливихпроцесуальнихспособівневимагається,оскількирішенняперевіряєтьсяпідкутомзорувсіхпідставдляскасуваннячизмінисудовихрішеньвапеляційномупорядку»[44,с.114].</w:t>
      </w:r>
    </w:p>
    <w:p w:rsidR="00BA7D7F" w:rsidRDefault="00BA7D7F" w:rsidP="00255CAF">
      <w:pPr>
        <w:spacing w:after="120" w:line="360" w:lineRule="auto"/>
        <w:ind w:firstLine="708"/>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Слід зазначити що</w:t>
      </w:r>
      <w:r w:rsidRPr="00CD6F6A">
        <w:rPr>
          <w:rFonts w:ascii="Times New Roman" w:hAnsi="Times New Roman"/>
          <w:color w:val="000000"/>
          <w:sz w:val="28"/>
          <w:szCs w:val="28"/>
          <w:lang w:val="uk-UA" w:eastAsia="ru-RU"/>
        </w:rPr>
        <w:t>перевірказанововиявленимиабовиключнимиобставинамисудовогорішеннятієюжсудовоюінстанцією,якапершадопустилапомилкувнаслідокнезнанняпроіснуваннятакихобставин.</w:t>
      </w:r>
    </w:p>
    <w:p w:rsidR="00BA7D7F" w:rsidRPr="00CD6F6A" w:rsidRDefault="00BA7D7F" w:rsidP="00255CAF">
      <w:pPr>
        <w:spacing w:after="120" w:line="360" w:lineRule="auto"/>
        <w:ind w:firstLine="708"/>
        <w:contextualSpacing/>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П’яте це, </w:t>
      </w:r>
      <w:r w:rsidRPr="00CD6F6A">
        <w:rPr>
          <w:rFonts w:ascii="Times New Roman" w:hAnsi="Times New Roman"/>
          <w:color w:val="000000"/>
          <w:sz w:val="28"/>
          <w:szCs w:val="28"/>
          <w:lang w:val="uk-UA" w:eastAsia="ru-RU"/>
        </w:rPr>
        <w:t>можливістьвідкриттяпровадженнязанововиявленимиабовиключнимиобставинамистосовноособи,щодоякоїєвирок,якийнабравзаконноїсили,затимсамимобвинуваченнямабоухвалоюсуду,постановаслідчого,прокурорапрозакриттякримінальногопровадженнязтієїжпідстави.«Прицьомупроцесуальнийстатустакоїособипідчаспровадженнязанововиявленимиобставинамизалишаєтьсянезмінним.Засудженийвважаєтьсязасудженим,виправданий–виправданим»[45,454];</w:t>
      </w:r>
    </w:p>
    <w:p w:rsidR="00BA7D7F" w:rsidRPr="00CD6F6A" w:rsidRDefault="00BA7D7F" w:rsidP="00255CAF">
      <w:pPr>
        <w:spacing w:after="120" w:line="360" w:lineRule="auto"/>
        <w:ind w:firstLine="708"/>
        <w:contextualSpacing/>
        <w:jc w:val="both"/>
        <w:rPr>
          <w:rFonts w:ascii="Times New Roman" w:hAnsi="Times New Roman"/>
          <w:sz w:val="28"/>
          <w:szCs w:val="28"/>
          <w:lang w:val="uk-UA" w:eastAsia="ru-RU"/>
        </w:rPr>
      </w:pPr>
      <w:r>
        <w:rPr>
          <w:rFonts w:ascii="Times New Roman" w:hAnsi="Times New Roman"/>
          <w:color w:val="000000"/>
          <w:sz w:val="28"/>
          <w:szCs w:val="28"/>
          <w:lang w:val="uk-UA" w:eastAsia="ru-RU"/>
        </w:rPr>
        <w:t>У</w:t>
      </w:r>
      <w:r w:rsidRPr="00CD6F6A">
        <w:rPr>
          <w:rFonts w:ascii="Times New Roman" w:hAnsi="Times New Roman"/>
          <w:color w:val="000000"/>
          <w:sz w:val="28"/>
          <w:szCs w:val="28"/>
          <w:lang w:val="uk-UA" w:eastAsia="ru-RU"/>
        </w:rPr>
        <w:t>кримінальномупровадженнінемаєтакоїсудовоїінстанції,рішенняякоївважалисябостаточнимиінемоглибутиперевіренізоглядунанововиявленіабовиключніобставини;</w:t>
      </w:r>
    </w:p>
    <w:p w:rsidR="00BA7D7F" w:rsidRPr="00CD6F6A" w:rsidRDefault="00BA7D7F" w:rsidP="00255CAF">
      <w:pPr>
        <w:spacing w:after="120" w:line="360" w:lineRule="auto"/>
        <w:ind w:firstLine="708"/>
        <w:contextualSpacing/>
        <w:jc w:val="both"/>
        <w:rPr>
          <w:rFonts w:ascii="Times New Roman" w:hAnsi="Times New Roman"/>
          <w:sz w:val="28"/>
          <w:szCs w:val="28"/>
          <w:lang w:val="uk-UA" w:eastAsia="ru-RU"/>
        </w:rPr>
      </w:pPr>
      <w:r>
        <w:rPr>
          <w:rFonts w:ascii="Times New Roman" w:hAnsi="Times New Roman"/>
          <w:color w:val="000000"/>
          <w:sz w:val="28"/>
          <w:szCs w:val="28"/>
          <w:lang w:val="uk-UA" w:eastAsia="ru-RU"/>
        </w:rPr>
        <w:t>Н</w:t>
      </w:r>
      <w:r w:rsidRPr="00CD6F6A">
        <w:rPr>
          <w:rFonts w:ascii="Times New Roman" w:hAnsi="Times New Roman"/>
          <w:color w:val="000000"/>
          <w:sz w:val="28"/>
          <w:szCs w:val="28"/>
          <w:lang w:val="uk-UA" w:eastAsia="ru-RU"/>
        </w:rPr>
        <w:t>ововиявленіабовиключніобставинимаютьспецифічніспособивстановлення,асаме:«ухваленнятанабраннязаконноїсилиобвинувальнимвирокомсудупершоїінстанціїщододіянь,передбаченихуп.1ч.2,п.3ч.3ст.459КПКУкраїни;постановленнятанабраннязаконноїсилиухвалоюсудупрозакриттякримінальногопровадженняізвільненнявідкримінальноївідповідальності,ухвалоюсудупрозастосуванняпримусовихзаходіввиховногочимедичногохарактеру,занеможливостіухваленняобвинувальноговирокущододіянь,передбаченихуп.1ч.2,п.3ч.3ст.459КПКУкраїни,атакожобставин,викладенихуп.4ч.2ст.459КПКУкраїни;</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инесенняпостановидізнавачем,детективомНАБУ,слідчим,прокуроромпрозакриттякримінальногопровадження,занеможливостіухваленняобвинувальноговирокущододіянь,передбаченихуп.1ч.2,п.3ч.3ст.459КПКУкраїни,атакожобставин,викладенихуп.4ч.2ст.459КПКУкраїни;ухваленнятанабраннязаконноїсилирішеннямсудувищоїінстанціїщодообставини,зазначеноїуп.3ч.2ст.459КПКУкраїни;оприлюдненнярішенняКСУщодообставини,викладеноїуп.1ч.3ст.459КПКУкраїни;ухваленнятанабраннязаконноїсилирішеннямсудувищоїінстанціїщодообставини,зазначеноїуп.3ч.2ст.459КПКУкраїни;набуттястатусуостаточногорішеннямЄСПЛщодообставини,викладеноїуп.2ч.3ст.459КПКУкраїни»[46,с.218];</w:t>
      </w:r>
    </w:p>
    <w:p w:rsidR="00BA7D7F" w:rsidRDefault="00BA7D7F" w:rsidP="00255CAF">
      <w:pPr>
        <w:spacing w:after="120" w:line="360" w:lineRule="auto"/>
        <w:ind w:firstLine="708"/>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З</w:t>
      </w:r>
      <w:r w:rsidRPr="00CD6F6A">
        <w:rPr>
          <w:rFonts w:ascii="Times New Roman" w:hAnsi="Times New Roman"/>
          <w:color w:val="000000"/>
          <w:sz w:val="28"/>
          <w:szCs w:val="28"/>
          <w:lang w:val="uk-UA" w:eastAsia="ru-RU"/>
        </w:rPr>
        <w:t>арахуваннядодискреційнихповноваженьсудудослідженнядоказівізприводуобставин,щовстановленівсудовомурішенні,якеєоб</w:t>
      </w:r>
      <w:r w:rsidRPr="00CD6F6A">
        <w:rPr>
          <w:rFonts w:ascii="Lucida Sans Unicode" w:hAnsi="Lucida Sans Unicode" w:cs="Lucida Sans Unicode"/>
          <w:color w:val="000000"/>
          <w:sz w:val="28"/>
          <w:szCs w:val="28"/>
          <w:lang w:val="uk-UA" w:eastAsia="ru-RU"/>
        </w:rPr>
        <w:t>‟</w:t>
      </w:r>
      <w:r w:rsidRPr="00CD6F6A">
        <w:rPr>
          <w:rFonts w:ascii="Times New Roman" w:hAnsi="Times New Roman"/>
          <w:color w:val="000000"/>
          <w:sz w:val="28"/>
          <w:szCs w:val="28"/>
          <w:lang w:val="uk-UA" w:eastAsia="ru-RU"/>
        </w:rPr>
        <w:t>єктомперевірки.Згіднозч.4ст.466КПКУкраїни,«судмаєправонедосліджуватидоказищодообставин,щовстановленівсудовомурішенні,якепереглядаєтьсязанововиявленимиабовиключнимиобставинами,якщовонинеоспорюються»[6].Цейаспектєдоситьдискусійним,томущовраховуючинаявністьнововиявленихабовиключнихобставин,достовірністьтакихдоказівєдоволісумнівною.</w:t>
      </w:r>
    </w:p>
    <w:p w:rsidR="00BA7D7F" w:rsidRPr="00CD6F6A" w:rsidRDefault="00BA7D7F" w:rsidP="00255CAF">
      <w:pPr>
        <w:spacing w:after="120" w:line="360" w:lineRule="auto"/>
        <w:ind w:firstLine="708"/>
        <w:contextualSpacing/>
        <w:jc w:val="both"/>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Докази,покладенівосновусудовогорішення,маютьвзаємозв</w:t>
      </w:r>
      <w:r w:rsidRPr="00CD6F6A">
        <w:rPr>
          <w:rFonts w:ascii="Lucida Sans Unicode" w:hAnsi="Lucida Sans Unicode" w:cs="Lucida Sans Unicode"/>
          <w:color w:val="000000"/>
          <w:sz w:val="28"/>
          <w:szCs w:val="28"/>
          <w:lang w:val="uk-UA" w:eastAsia="ru-RU"/>
        </w:rPr>
        <w:t>‟</w:t>
      </w:r>
      <w:r w:rsidRPr="00CD6F6A">
        <w:rPr>
          <w:rFonts w:ascii="Times New Roman" w:hAnsi="Times New Roman"/>
          <w:color w:val="000000"/>
          <w:sz w:val="28"/>
          <w:szCs w:val="28"/>
          <w:lang w:val="uk-UA" w:eastAsia="ru-RU"/>
        </w:rPr>
        <w:t>язок,томусудповиненперевіритивпливнововиявленоїабовиключноїобставининакожендоказзокремаінаусюсукупністьдоказівзагалом.Крімтого,рішення,проякейдетьсяуч.4ст.466КПКУкраїни,судможеприйнятилишезазгодиучасниківсудовогопровадження.</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p>
    <w:p w:rsidR="00BA7D7F" w:rsidRPr="00CD6F6A" w:rsidRDefault="00BA7D7F" w:rsidP="001E0A36">
      <w:pPr>
        <w:spacing w:after="240" w:line="360" w:lineRule="auto"/>
        <w:ind w:left="2124"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ВисновкидоРозділу2</w:t>
      </w:r>
    </w:p>
    <w:p w:rsidR="00BA7D7F" w:rsidRPr="00F2160C" w:rsidRDefault="00BA7D7F" w:rsidP="00F2160C">
      <w:pPr>
        <w:spacing w:line="360" w:lineRule="auto"/>
        <w:contextualSpacing/>
        <w:jc w:val="both"/>
        <w:rPr>
          <w:rFonts w:ascii="Times New Roman" w:hAnsi="Times New Roman"/>
          <w:sz w:val="28"/>
          <w:szCs w:val="28"/>
          <w:lang w:val="uk-UA"/>
        </w:rPr>
      </w:pPr>
      <w:r w:rsidRPr="00CD6F6A">
        <w:rPr>
          <w:rFonts w:ascii="Times New Roman" w:hAnsi="Times New Roman"/>
          <w:color w:val="000000"/>
          <w:sz w:val="28"/>
          <w:szCs w:val="28"/>
          <w:lang w:val="uk-UA" w:eastAsia="ru-RU"/>
        </w:rPr>
        <w:tab/>
      </w:r>
      <w:r w:rsidRPr="00F2160C">
        <w:rPr>
          <w:rFonts w:ascii="Times New Roman" w:hAnsi="Times New Roman"/>
          <w:sz w:val="28"/>
          <w:szCs w:val="28"/>
          <w:lang w:val="uk-UA"/>
        </w:rPr>
        <w:t xml:space="preserve">По-перше, перелік нововиявлених та виключних обставин, які можуть бути підставами для перегляду судового рішення у кримінальному провадженні, має чітко законодавчо визначений характер і закріплений у Кримінальному процесуальному кодексі України. З точки зору </w:t>
      </w:r>
      <w:r>
        <w:rPr>
          <w:rFonts w:ascii="Times New Roman" w:hAnsi="Times New Roman"/>
          <w:sz w:val="28"/>
          <w:szCs w:val="28"/>
          <w:lang w:val="uk-UA"/>
        </w:rPr>
        <w:t>дослідників</w:t>
      </w:r>
      <w:r w:rsidRPr="00F2160C">
        <w:rPr>
          <w:rFonts w:ascii="Times New Roman" w:hAnsi="Times New Roman"/>
          <w:sz w:val="28"/>
          <w:szCs w:val="28"/>
          <w:lang w:val="uk-UA"/>
        </w:rPr>
        <w:t xml:space="preserve"> нововиявлені обставини характеризуються як факти, які:</w:t>
      </w:r>
    </w:p>
    <w:p w:rsidR="00BA7D7F" w:rsidRPr="00F2160C" w:rsidRDefault="00BA7D7F" w:rsidP="00F2160C">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А) Н</w:t>
      </w:r>
      <w:r w:rsidRPr="00F2160C">
        <w:rPr>
          <w:rFonts w:ascii="Times New Roman" w:hAnsi="Times New Roman"/>
          <w:sz w:val="28"/>
          <w:szCs w:val="28"/>
          <w:lang w:val="uk-UA"/>
        </w:rPr>
        <w:t>е були відомі та не могли бути відомі суду на момент ухвалення остаточного рішення;</w:t>
      </w:r>
    </w:p>
    <w:p w:rsidR="00BA7D7F" w:rsidRPr="00F2160C" w:rsidRDefault="00BA7D7F" w:rsidP="00F2160C">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Б) Б</w:t>
      </w:r>
      <w:r w:rsidRPr="00F2160C">
        <w:rPr>
          <w:rFonts w:ascii="Times New Roman" w:hAnsi="Times New Roman"/>
          <w:sz w:val="28"/>
          <w:szCs w:val="28"/>
          <w:lang w:val="uk-UA"/>
        </w:rPr>
        <w:t>езпосередньо пов’язані з предметом доказування у справі;</w:t>
      </w:r>
    </w:p>
    <w:p w:rsidR="00BA7D7F" w:rsidRPr="00F2160C" w:rsidRDefault="00BA7D7F" w:rsidP="00F2160C">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 І</w:t>
      </w:r>
      <w:r w:rsidRPr="00F2160C">
        <w:rPr>
          <w:rFonts w:ascii="Times New Roman" w:hAnsi="Times New Roman"/>
          <w:sz w:val="28"/>
          <w:szCs w:val="28"/>
          <w:lang w:val="uk-UA"/>
        </w:rPr>
        <w:t>стотно впливають на оцінку доказів, які були предметом судового розгляду.</w:t>
      </w:r>
    </w:p>
    <w:p w:rsidR="00BA7D7F" w:rsidRDefault="00BA7D7F" w:rsidP="00F2160C">
      <w:pPr>
        <w:spacing w:line="360" w:lineRule="auto"/>
        <w:ind w:firstLine="708"/>
        <w:contextualSpacing/>
        <w:jc w:val="both"/>
        <w:rPr>
          <w:rFonts w:ascii="Times New Roman" w:hAnsi="Times New Roman"/>
          <w:sz w:val="28"/>
          <w:szCs w:val="28"/>
          <w:lang w:val="uk-UA"/>
        </w:rPr>
      </w:pPr>
      <w:r w:rsidRPr="00F2160C">
        <w:rPr>
          <w:rFonts w:ascii="Times New Roman" w:hAnsi="Times New Roman"/>
          <w:sz w:val="28"/>
          <w:szCs w:val="28"/>
          <w:lang w:val="uk-UA"/>
        </w:rPr>
        <w:t xml:space="preserve">Таке визначення ґрунтується на їх основних ознаках, які включають новизну, значущість та доказове значення. </w:t>
      </w:r>
    </w:p>
    <w:p w:rsidR="00BA7D7F" w:rsidRPr="00F2160C" w:rsidRDefault="00BA7D7F" w:rsidP="00F2160C">
      <w:pPr>
        <w:spacing w:line="360" w:lineRule="auto"/>
        <w:ind w:firstLine="708"/>
        <w:contextualSpacing/>
        <w:jc w:val="both"/>
        <w:rPr>
          <w:rFonts w:ascii="Times New Roman" w:hAnsi="Times New Roman"/>
          <w:sz w:val="28"/>
          <w:szCs w:val="28"/>
          <w:lang w:val="uk-UA"/>
        </w:rPr>
      </w:pPr>
      <w:r w:rsidRPr="00F2160C">
        <w:rPr>
          <w:rFonts w:ascii="Times New Roman" w:hAnsi="Times New Roman"/>
          <w:sz w:val="28"/>
          <w:szCs w:val="28"/>
          <w:lang w:val="uk-UA"/>
        </w:rPr>
        <w:t>Виключні обставини, хоча й мають схожі ознаки, вирізняються тим, що виникають лише після ухвалення остаточного рішення, і можуть включати, наприклад, зміни у правовому регулюванні чи встановлення порушень процесуальних норм у вищих судових інстанціях.</w:t>
      </w:r>
    </w:p>
    <w:p w:rsidR="00BA7D7F" w:rsidRPr="00F2160C" w:rsidRDefault="00BA7D7F" w:rsidP="00F2160C">
      <w:pPr>
        <w:spacing w:line="360" w:lineRule="auto"/>
        <w:ind w:firstLine="708"/>
        <w:contextualSpacing/>
        <w:jc w:val="both"/>
        <w:rPr>
          <w:rFonts w:ascii="Times New Roman" w:hAnsi="Times New Roman"/>
          <w:sz w:val="28"/>
          <w:szCs w:val="28"/>
          <w:lang w:val="uk-UA"/>
        </w:rPr>
      </w:pPr>
      <w:r w:rsidRPr="00F2160C">
        <w:rPr>
          <w:rFonts w:ascii="Times New Roman" w:hAnsi="Times New Roman"/>
          <w:sz w:val="28"/>
          <w:szCs w:val="28"/>
          <w:lang w:val="uk-UA"/>
        </w:rPr>
        <w:t>По-друге, у межах аналізу ролі учасників кримінального провадження було уточнено співвідношення між поняттями «учасники кримінального провадження» та «суб’єкти кримінального провадження». Суб’єктами є особи, що мають процесуальну правоздатність і дієздатність, тоді як учасники – це ті, хто безпосередньо реалізує свої права у межах кримінального процесу. У стадії перегляду за нововиявленими або виключними обставинами найважливішу роль відіграють:</w:t>
      </w:r>
    </w:p>
    <w:p w:rsidR="00BA7D7F" w:rsidRPr="00F2160C" w:rsidRDefault="00BA7D7F" w:rsidP="00F2160C">
      <w:pPr>
        <w:spacing w:line="360" w:lineRule="auto"/>
        <w:ind w:firstLine="708"/>
        <w:contextualSpacing/>
        <w:jc w:val="both"/>
        <w:rPr>
          <w:rFonts w:ascii="Times New Roman" w:hAnsi="Times New Roman"/>
          <w:sz w:val="28"/>
          <w:szCs w:val="28"/>
          <w:lang w:val="uk-UA"/>
        </w:rPr>
      </w:pPr>
      <w:r w:rsidRPr="00F2160C">
        <w:rPr>
          <w:rFonts w:ascii="Times New Roman" w:hAnsi="Times New Roman"/>
          <w:sz w:val="28"/>
          <w:szCs w:val="28"/>
          <w:lang w:val="uk-UA"/>
        </w:rPr>
        <w:t>Суд, який забезпеч</w:t>
      </w:r>
      <w:r>
        <w:rPr>
          <w:rFonts w:ascii="Times New Roman" w:hAnsi="Times New Roman"/>
          <w:sz w:val="28"/>
          <w:szCs w:val="28"/>
          <w:lang w:val="uk-UA"/>
        </w:rPr>
        <w:t>ує неупереджений розгляд заяви та с</w:t>
      </w:r>
      <w:r w:rsidRPr="00F2160C">
        <w:rPr>
          <w:rFonts w:ascii="Times New Roman" w:hAnsi="Times New Roman"/>
          <w:sz w:val="28"/>
          <w:szCs w:val="28"/>
          <w:lang w:val="uk-UA"/>
        </w:rPr>
        <w:t>торони кримінального провадження, які ініціюють перегляд чи заперечують його;</w:t>
      </w:r>
    </w:p>
    <w:p w:rsidR="00BA7D7F" w:rsidRPr="00F2160C" w:rsidRDefault="00BA7D7F" w:rsidP="00F2160C">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Також важливо розуміти, що сюди ще й додають п</w:t>
      </w:r>
      <w:r w:rsidRPr="00F2160C">
        <w:rPr>
          <w:rFonts w:ascii="Times New Roman" w:hAnsi="Times New Roman"/>
          <w:sz w:val="28"/>
          <w:szCs w:val="28"/>
          <w:lang w:val="uk-UA"/>
        </w:rPr>
        <w:t>рокурор</w:t>
      </w:r>
      <w:r>
        <w:rPr>
          <w:rFonts w:ascii="Times New Roman" w:hAnsi="Times New Roman"/>
          <w:sz w:val="28"/>
          <w:szCs w:val="28"/>
          <w:lang w:val="uk-UA"/>
        </w:rPr>
        <w:t>а</w:t>
      </w:r>
      <w:r w:rsidRPr="00F2160C">
        <w:rPr>
          <w:rFonts w:ascii="Times New Roman" w:hAnsi="Times New Roman"/>
          <w:sz w:val="28"/>
          <w:szCs w:val="28"/>
          <w:lang w:val="uk-UA"/>
        </w:rPr>
        <w:t>, який несе відповідальність за доказування нових або виключних обставин.</w:t>
      </w:r>
    </w:p>
    <w:p w:rsidR="00BA7D7F" w:rsidRPr="00F2160C" w:rsidRDefault="00BA7D7F" w:rsidP="00F2160C">
      <w:pPr>
        <w:spacing w:line="360" w:lineRule="auto"/>
        <w:ind w:firstLine="708"/>
        <w:contextualSpacing/>
        <w:jc w:val="both"/>
        <w:rPr>
          <w:rFonts w:ascii="Times New Roman" w:hAnsi="Times New Roman"/>
          <w:sz w:val="28"/>
          <w:szCs w:val="28"/>
          <w:lang w:val="uk-UA"/>
        </w:rPr>
      </w:pPr>
      <w:r w:rsidRPr="00F2160C">
        <w:rPr>
          <w:rFonts w:ascii="Times New Roman" w:hAnsi="Times New Roman"/>
          <w:sz w:val="28"/>
          <w:szCs w:val="28"/>
          <w:lang w:val="uk-UA"/>
        </w:rPr>
        <w:t>Важливою є також роль інших правоохоронних органів, що сприяють збору додаткових доказів або надають висновки, необхідні для обґрунтування заяви.</w:t>
      </w:r>
    </w:p>
    <w:p w:rsidR="00BA7D7F" w:rsidRPr="00F2160C" w:rsidRDefault="00BA7D7F" w:rsidP="00F2160C">
      <w:pPr>
        <w:spacing w:line="360" w:lineRule="auto"/>
        <w:contextualSpacing/>
        <w:jc w:val="both"/>
        <w:rPr>
          <w:rFonts w:ascii="Times New Roman" w:hAnsi="Times New Roman"/>
          <w:sz w:val="28"/>
          <w:szCs w:val="28"/>
          <w:lang w:val="uk-UA"/>
        </w:rPr>
      </w:pPr>
      <w:r w:rsidRPr="00F2160C">
        <w:rPr>
          <w:rFonts w:ascii="Times New Roman" w:hAnsi="Times New Roman"/>
          <w:sz w:val="28"/>
          <w:szCs w:val="28"/>
          <w:lang w:val="uk-UA"/>
        </w:rPr>
        <w:t>По-третє, процесуальний порядок перегляду судових рішень за нововиявленими або виключними обставинами має комплексний і спеціалізований характер. До його ключових аспектів належать:</w:t>
      </w:r>
    </w:p>
    <w:p w:rsidR="00BA7D7F" w:rsidRPr="00F2160C" w:rsidRDefault="00BA7D7F" w:rsidP="00F2160C">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А) </w:t>
      </w:r>
      <w:r w:rsidRPr="00F2160C">
        <w:rPr>
          <w:rFonts w:ascii="Times New Roman" w:hAnsi="Times New Roman"/>
          <w:sz w:val="28"/>
          <w:szCs w:val="28"/>
          <w:lang w:val="uk-UA"/>
        </w:rPr>
        <w:t>Порядок подачі заяви, який регулюється чіткими строками та вимогами до її змісту;</w:t>
      </w:r>
    </w:p>
    <w:p w:rsidR="00BA7D7F" w:rsidRPr="00F2160C" w:rsidRDefault="00BA7D7F" w:rsidP="00F2160C">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Б) </w:t>
      </w:r>
      <w:r w:rsidRPr="00F2160C">
        <w:rPr>
          <w:rFonts w:ascii="Times New Roman" w:hAnsi="Times New Roman"/>
          <w:sz w:val="28"/>
          <w:szCs w:val="28"/>
          <w:lang w:val="uk-UA"/>
        </w:rPr>
        <w:t>Компетенція суду, уповноваженого розглядати заяву, яка визначається залежно від стадії та інстанції попереднього розгляду;</w:t>
      </w:r>
    </w:p>
    <w:p w:rsidR="00BA7D7F" w:rsidRPr="00F2160C" w:rsidRDefault="00BA7D7F" w:rsidP="00F2160C">
      <w:pPr>
        <w:spacing w:line="360" w:lineRule="auto"/>
        <w:contextualSpacing/>
        <w:jc w:val="both"/>
        <w:rPr>
          <w:rFonts w:ascii="Times New Roman" w:hAnsi="Times New Roman"/>
          <w:sz w:val="28"/>
          <w:szCs w:val="28"/>
          <w:lang w:val="uk-UA"/>
        </w:rPr>
      </w:pPr>
      <w:r w:rsidRPr="00F2160C">
        <w:rPr>
          <w:rFonts w:ascii="Times New Roman" w:hAnsi="Times New Roman"/>
          <w:sz w:val="28"/>
          <w:szCs w:val="28"/>
          <w:lang w:val="uk-UA"/>
        </w:rPr>
        <w:t>Межі повноважень суду щодо вирішення справи, що включають можливість скасування чи зміни раніше ухвалених рішень.</w:t>
      </w:r>
    </w:p>
    <w:p w:rsidR="00BA7D7F" w:rsidRPr="00255CAF" w:rsidRDefault="00BA7D7F" w:rsidP="00F2160C">
      <w:pPr>
        <w:spacing w:line="360" w:lineRule="auto"/>
        <w:ind w:firstLine="708"/>
        <w:contextualSpacing/>
        <w:jc w:val="both"/>
        <w:rPr>
          <w:rFonts w:ascii="Times New Roman" w:hAnsi="Times New Roman"/>
          <w:sz w:val="28"/>
          <w:szCs w:val="28"/>
          <w:lang w:val="uk-UA"/>
        </w:rPr>
      </w:pPr>
      <w:r w:rsidRPr="00F2160C">
        <w:rPr>
          <w:rFonts w:ascii="Times New Roman" w:hAnsi="Times New Roman"/>
          <w:sz w:val="28"/>
          <w:szCs w:val="28"/>
          <w:lang w:val="uk-UA"/>
        </w:rPr>
        <w:t>Особливу увагу слід приділити тому, що перегляд здійснюється за правилами, встановленими для суду тієї інстанції, яка здійснює розгляд, що забезпечує дотримання процесуальних гарантій та верховенства права.Це стосується порядку подачі заяви, строків її подачі, визначення суду, уповноваженого розглядати справу, і меж його повноважень. Головним принципом є те, що розгляд справи здійснюється за процесуальними правилами, встановленими для суду тієї інстанції, де провадиться перегляд.</w:t>
      </w:r>
    </w:p>
    <w:p w:rsidR="00BA7D7F" w:rsidRDefault="00BA7D7F">
      <w:pP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br w:type="page"/>
      </w:r>
    </w:p>
    <w:p w:rsidR="00BA7D7F" w:rsidRPr="00CD6F6A" w:rsidRDefault="00BA7D7F" w:rsidP="00255CAF">
      <w:pPr>
        <w:spacing w:after="120"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РОЗДІЛ3.АКТУАЛЬНІПРОБЛЕМИТАШЛЯХИВДОСКОНАЛЕННЯПРОВАДЖЕННЯЗАНОВОВИЯВЛЕНИМИАБОВИКЛЮЧНИМИОБСТАВИНАМИ</w:t>
      </w:r>
    </w:p>
    <w:p w:rsidR="00BA7D7F" w:rsidRPr="00CD6F6A" w:rsidRDefault="00BA7D7F" w:rsidP="005149E1">
      <w:pPr>
        <w:spacing w:after="120" w:line="360" w:lineRule="auto"/>
        <w:ind w:firstLine="567"/>
        <w:contextualSpacing/>
        <w:jc w:val="both"/>
        <w:rPr>
          <w:rFonts w:ascii="Times New Roman" w:hAnsi="Times New Roman"/>
          <w:sz w:val="28"/>
          <w:szCs w:val="28"/>
          <w:lang w:val="uk-UA" w:eastAsia="ru-RU"/>
        </w:rPr>
      </w:pPr>
      <w:bookmarkStart w:id="0" w:name="_GoBack"/>
      <w:r w:rsidRPr="00CD6F6A">
        <w:rPr>
          <w:rFonts w:ascii="Times New Roman" w:hAnsi="Times New Roman"/>
          <w:b/>
          <w:bCs/>
          <w:color w:val="000000"/>
          <w:sz w:val="28"/>
          <w:szCs w:val="28"/>
          <w:lang w:val="uk-UA" w:eastAsia="ru-RU"/>
        </w:rPr>
        <w:t>3.1.СучасніпроблемиташляхиїхвирішенняприрозглядіпровадженьзанововиявленимиабовиключнимиобставинаминаприкладахзсудовоїпрактикиУкраїни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Передпочаткоманалізу,якийпередбаченийметоюцієїкваліфікаційноїроботи,вартоакцентуватиувагунатому,щосудовапрактикаКасаційногокримінальногосудуускладіВерховногоСуду(далі–ККСВС),зокремавконтекстіправовихпозиційприрозглядіпровадженьзанововиявленимиабовиключнимиобставинами,єдинамічноютарізноманітною.</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Цепояснюється,по-перше,необхідністюзабезпеченняюридичноївизначеності—одногозосновоположнихелементівпринципуВерховенстваправа.Такавизначеністьвимагає,щобостаточнірішеннясуддівбуливиконані.Уразізворотного,виникаєконфліктізпринципом«resjudicata»,щозабороняєповторнийпереглядостаточногорішення.</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По-друге,застосуванняінститутупереглядусудовихрішеньдаєзмогузахисникамзатягуватипроцесуальністрокитаускладнювативиконанняпокарання.Зокрема,череззверненнядосудузаргументаминакшталтнеправильноїкваліфікаціїправопорушення.ЦедаєзмогусторонізахистувикористовуватирізноманітнійнезавждипередбаченіпідставиКПКУкраїнидляініціюванняпереглядусудовихрішеньзанововиявленимиабовиключнимиобставинами,щоможестатипідґрунтямдляпублічногорозголосу.</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ЩорокуКасаційнийкримінальнийсудВерховногоСудупроводитьоглядсудовоїпрактикизпитанняпереглядусудовихрішеньзанововиявленимиабовиключнимиобставинами.Цедаєзмогусторонамзахисту,обвинуваченнятасудампершоїйапеляційноїінстанційознайомитисязправовимипозиціями,якіранішевжебулирозглянутіККСВС.Такіпрактикизабезпечуютьефективнеташвидкевідбуттярозглядукримінальнихсправумайбутніхсудовихпровадженнях.</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ВУхваліКасаційногокримінальногосуду(ККСВС)від04.11.2019р.посправі№496/4533/17викладеноправовийвисновокщодоправозастосуванняінститутупереглядусудовихрішеньзанововиявленимиабовиключнимиобставинами.[47]</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Уційсправісудзазначив,що«вобвинуваченого,чиїдіїкваліфікованозасанкцієюскладукримінальногоправопорушення,щопередбачаєдовічнепозбавленняволі,занаслідкомподаннянимзаявипропереглядсудовогорішеннязанововиявленимиабовиключнимиобставинами,невиникаєнеобхідностіврозглядіцієїзаявисудомприсяжнихусудіпершоїінстанції»[47].</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ККСВСузазначенійсправіобґрунтувавсвоюправовупозицію,оцінюючипроцесуальнийстатусосіб,котрізнаходятьсяпідобвинуваченнямабовжеєзасудженими.Судвказав,щопіслянабраннявирокомзаконноїсилиособавтрачаєпевнийстатусінабуваєновий—«засуджений»або«виправданий»,узв'язкузчимпозбавляєтьсядодатковихгарантій,зокрема,праванапереглядвирокузанововиявленимиобставинамисудомприсяжних.ТакапроцедуранепередбаченаКПКУкраїни[47].</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Усвоючергу,вУхваліККСВСвід21.11.2019р.посправі№642/5483/15-ксудкасаційноїінстанції,повертаючизаявузаявнику,дійшовдовисновку,що«уразі,коликримінальнепровадженнянепереглядалосяукасаційномупорядку,топоданазаявапропереглядсудовогорішеннязанововиявленимиобставинаминепідлягаєрозглядувкасаційномусуді»[48].</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Судобґрунтовувавсвоюпозиціютим,щовідповіднодоч.1ст.463КПКУкраїни«заявапропереглядсудовогорішеннязанововиявленимиобставинамиподаєтьсядосудутієїінстанції,якапершоюдопустилапомилкувнаслідокнезнанняпроіснуваннятакихобставин»[6].</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Натомість,оскількикримінальнепровадженняуданійсправінебулопредметомсудовогопереглядуККСВС,зазначеназаяваневідповідаєкритеріям,передбаченимчиннимКПКУкраїнищодоприйнятностідлярозглядуВС[48].</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ЦікавоюєпозиціяККСВСусправі№536/1775/19від24.03.2021р.,вякіййшлосяпропереглядобвинувальноговирокузанововиявленимиобставинамиузв’язкузнеправильноюкваліфікацієюдійособи.</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Увказанійсправіпредметомпереглядувирокуапеляційногосудусталанеправильнакваліфікаціяскладукримінальногоправопорушеннядійособи,атакож,надумкузахисника,постановленнявирокунезаконнимскладомсуду.</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Надаючиоцінкувідповіднійзаявізахисника,ККСВСпогодивсязпозицієюсудівпопередніхінстанцій,наголошуючинаважливостіправильногообчисленнястроківзверненнявідповіднодовимогч.1ст.461КПКУкраїн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Захисник,вказуючинанеправильнукваліфікаціюскладукримінальногоправопорушення,спиравсянаположенняч.4ст.461КПКУкраїни,щостосуютьсявизначеннястроківдляподаннязаяви.Однак,впроцесірозглядусправибуловстановлено,щозахисникнавмиснопославсянацюнормудлязабезпеченнястрокунаподаннязаяви,хочавонанепередбачаєжодногообмеженнящодопроцесуальнихстроківдляподаннязаявипропереглядсудовогорішеннязанововиявленимиабовиключнимиобставинам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Проте,післядослідженняпредметузаяви,ККСВСнаголосивнанеобхідностікеруватисявимогамич.1ст.461КПКУкраїни,тобтозагальнимстрокомназверненнядосудудляпереглядурішеннязанововиявленимиабовиключнимиобставинами(3місяці),що,усвоючергу,єдоволідискусійнимпитанням.</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Неправильнакваліфікаціядіянняможепризводитидовиправданняобвинуваченогоабопом'якшеннянаслідківдлянього(наприклад,змінисанкції),щовідповідноможекорелюватизположеннямич.4ст.461КПКУкраїни"[49].</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ЦяпозиціяККСВСєпредметомзначнихдискусійякзпрактичної,такізнауковоїточкизору,зокремащодотого,чимаєсудпершоїінстанціївиключнеправонапереглядвироку,колимовайдепропомилковукваліфікаціюкримінальногоправопорушення.Проте,нанашудумку,питанняпереглядутакоговирокуможебутитакожвкомпетенціїсудуапеляційноїінстанції,оскількивінмаєповноваженняпереглядатиякфактичні,такіправовіаспектисправи.</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УПостановіККСВСвід26.12.2019р.усправі№1-79/-09судзазначив,що"обставини,яківжебуливстановленітаналежнимчиномперевіреніпідчасрозглядукримінальногопровадження,неможутьбутивизнанінововиявленими"[50].</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Вконтекстіцієїсправизахисник,оскаржуючиухвалимісцевогосудутасудуапеляційноїінстанції,яківідмовилиупереглядісправизанововиявленимиобставинами,звертавувагунате,щосудиневрахувалипоказаннясвідківщодоподіїміжзасудженимтапотерпілим,що,надумкузахисника,булокритичноважливимдляправильноговирішеннясправи.Внаслідокцього,надумкузахисника,ціфактислідвважатинововиявленим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Усвоючергу,ККСВС,залишаючибеззмінрішеннясудівпопередніхінстанційтавідхиляючикасаційнускаргузахисника,зазначив,що«переглядсудовихрішень,якінабрализаконноїсили,занововиявленимиобставинамиєвинятковоюпроцедурою,щозастосовуєтьсялишевокремихвипадках,колипіслязавершеннярозглядукримінальноїсправиузвичайномупорядку(усудахпершої,апеляційноїтакасаційноїінстанцій)виявляютьсяобставини,яківідповідаютьтакимвимогам:</w:t>
      </w:r>
    </w:p>
    <w:p w:rsidR="00BA7D7F" w:rsidRPr="00CD6F6A" w:rsidRDefault="00BA7D7F" w:rsidP="008D72CD">
      <w:pPr>
        <w:pStyle w:val="NormalWeb"/>
        <w:numPr>
          <w:ilvl w:val="0"/>
          <w:numId w:val="14"/>
        </w:numPr>
        <w:spacing w:line="360" w:lineRule="auto"/>
        <w:contextualSpacing/>
        <w:jc w:val="both"/>
        <w:rPr>
          <w:sz w:val="28"/>
          <w:szCs w:val="28"/>
          <w:lang w:val="uk-UA"/>
        </w:rPr>
      </w:pPr>
      <w:r w:rsidRPr="00CD6F6A">
        <w:rPr>
          <w:sz w:val="28"/>
          <w:szCs w:val="28"/>
          <w:lang w:val="uk-UA"/>
        </w:rPr>
        <w:t>ціобставиниоб’єктивноіснувалинамоментухваленнясудовихрішень,алебулиневідомісудутаособі,яказвернуласяіззаявою,істаливідомітількипіслявинесеннявідповідногорішення;</w:t>
      </w:r>
    </w:p>
    <w:p w:rsidR="00BA7D7F" w:rsidRPr="00CD6F6A" w:rsidRDefault="00BA7D7F" w:rsidP="008D72CD">
      <w:pPr>
        <w:numPr>
          <w:ilvl w:val="0"/>
          <w:numId w:val="14"/>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вониперебуваютьутісномузв’язкузелементамипредметадоказуванняукримінальномупровадженні;</w:t>
      </w:r>
    </w:p>
    <w:p w:rsidR="00BA7D7F" w:rsidRPr="00CD6F6A" w:rsidRDefault="00BA7D7F" w:rsidP="008D72CD">
      <w:pPr>
        <w:numPr>
          <w:ilvl w:val="0"/>
          <w:numId w:val="14"/>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ціобставинимаютьсуттєвезначення»[50].</w:t>
      </w:r>
    </w:p>
    <w:p w:rsidR="00BA7D7F" w:rsidRPr="00CD6F6A" w:rsidRDefault="00BA7D7F" w:rsidP="008D72CD">
      <w:p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Враховуючице,ККСВСтакожвідзначив,щопридослідженнісукупностідоказів,якімістятьсявматеріалахкримінальногопровадження,буловиявлено,щомісцевийсуддотримавсявимогст.459,466,467КПКУкраїни,всебічноперевіривусітвердження,щомістятьсявзаяві,іспівставивїхізналежнимитадопустимимидоказами.Такимчином,ККСВСзробиввисновок,щообставини,зазначенівзаяві,неєпідставоюдляпереглядусудовогорішеннявідповіднодост.459КПКУкраїн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ДоситьрадикальнимєвисновокККСВС,наведенийуПостановівід10.09.2020р.посправі№711/5140/17,девказано,що«розбіжностівсудовійпрактиціщодовирішенняпевнихпитаньпідчасрозглядукримінальногопровадженнянеможутьвважатисянововиявленоюобставиною»[51].</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Уційсправізахисникобґрунтовувавсвоюзаявутим,щозЄдиногодержавногореєструсудовихрішеньсталовідомопронаявністьаналогічнихсудовихрішень,якізадовольнялисязтимижпідставамитафактичнимиобставинами,щовикладенівйогозаяві.Зокрема,йшлосяпрозарахуваннястрокуперебуваннявслідчомуізоляторідострокупокараннязгіднозч.5ст.72ККУкраїни,змінидоякогобуловнесеноЗакономУкраїнивід26.11.2015№838-VIII«ПровнесеннязміндоКримінальногокодексуУкраїнищодоудосконаленняпорядкузарахуваннястрокупопередньогоув’язненнядострокупокарання».</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Зоглядунаце,захисникусправіпославсянаухвалуапеляційногосудувід15липня2017рокутаухвалумісцевогосудувід28.09.2016.</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Оцінюючивідповіднузаяву,якасталапредметомрозглядусудомпершоїінстанції,останнійзазначив,що«наявністьіншихсудовихрішень,якимизадовольняютьсяклопотанняпрозарахуваннястрокувідбуттяпокарання,неєнововиявленоюобставиною,томуценеєналежнимаргументомстосовнонеправильногозастосуваннянормпроцесуальногоправа,щопризвелодоухваленнясудомпершоїінстанціїрішення,якезахисниквважаєпідставоюдляперегляду»—зчимпогодилисяяксудапеляційноїінстанції,такісудкасаційноїінстанції.</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УПостановіККСВСвід20.04.2021р.посправі№175/4663/17судроз'яснивпитаннящодо«нескладанняприсягисуддямиобласногосудутаВерховногоСудуУкраїни,якірозглядалисправущодозасудженого».</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ККСВСзазначив,що«нескладанняприсягисуддяминеєнововиявленоюобставиною,оскількивідповіднодоЗаконуУкраїни«Простатуссуддів»,щодіявнамоментухваленнясудовихрішень,непередбачалосяповторнескладанняприсягисуддями,якіїїприйнялидонабраннячинностіцимзаконом.Окрімтого,ранішеобранісуддінепідлягалиповторномуприведеннюдоприсяги,оскількиценевимагавЗакон«Простатуссуддів»тапринципнезворотностізаконівучасі»[52].</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Цеузгоджуєтьсязтим,що,відповіднодост.10Закону«Простатуссуддів»від15.12.1992№2862-ХІІ,суддя,обранийвперше,приймаєприсягу,іцянорманепередбачаєвимогищодоповторногоскладанняприсягисуддями,якіїїприйнялидонабраннячинностівказанимзаконом[53].</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Судапеляційноїінстанціїскасувавухвалуслідчогосуддітавинісновуухвалу,вякійобравзапобіжнийзахідувиглядітриманняпідвартоюзможливістювнесеннязастави.</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Крімтого,судвідмовивувідкриттіапеляційногопровадженнязазаявоюзахисникапідозрюваноїпропереглядухвалиапеляційногосудузанововиявленимиобставинам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УційсправіВерховнийСудзвернувувагунате,що«законодавецьуційнормівикориставформулювання«суддя…вирішуєпитанняпровідкриття…провадження…»,ане«суддя…відкриває…провадження…»[54].Першийваріант,навідмінувіддругого,неозначає,щосуддяпіслярозглядупитанняповиненлишеухвалитирішенняпровідкриттяпровадження.Наданнясуддіповноваження«вирішуватипитання»дозволяєйомуоцінити,чиєпідставидлявідкриттяпровадження,щодаєможливістьабовідкритипровадження,абовідмовитиуйоговідкритті»[55].</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Такимчином,ВСдійшоввисновку,щоценадаєсуддіповноваженняякнавідкриттяпровадження,такінавідмовувньому,залежновіднаявностіабовідсутностіпідставдлявідкриттяпровадженнязанововиявленимиобставинами.Оскількивцьомувипадкусудапеляційноїінстанціївідмовивувідкриттіпровадження,посилаючисьнате,щоапеляційнийсуднемаєправапереглядатизанововиявленимиобставинамиухвалуапеляційногосуду,якабулавинесенапісляапеляційногорозглядуухвалислідчогосудді.</w:t>
      </w:r>
    </w:p>
    <w:p w:rsidR="00BA7D7F" w:rsidRPr="00CD6F6A" w:rsidRDefault="00BA7D7F" w:rsidP="008D72CD">
      <w:pPr>
        <w:pStyle w:val="NormalWeb"/>
        <w:spacing w:line="360" w:lineRule="auto"/>
        <w:contextualSpacing/>
        <w:jc w:val="both"/>
        <w:rPr>
          <w:sz w:val="28"/>
          <w:szCs w:val="28"/>
          <w:lang w:val="uk-UA"/>
        </w:rPr>
      </w:pPr>
      <w:r w:rsidRPr="00CD6F6A">
        <w:rPr>
          <w:sz w:val="28"/>
          <w:szCs w:val="28"/>
          <w:lang w:val="uk-UA"/>
        </w:rPr>
        <w:t>Логічне,системнетателеологічнетлумаченнянорм,викладенихуглаві34КПКУкраїни,свідчитьпроте,щопереглядзанововиявленимиобставинамиможливийлишедлятихсудовихрішень,якізавершуютьрозглядкримінальногопровадженняпосутівсудівідповідноїінстанції.</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По-перше,змістст.459КПКвказуєнате,щосамевважаєтьсянововиявленимиобставинами.Логікатаметацієїнормипідтверджують,щопроцедурапереглядусудовихрішеньзанововиявленимиобставинамиповинназастосовуватисятількидотихрішень,якимизавершуєтьсякримінальнепровадженняпосуті,атакождотихрішень,щоспричиняютьпевнікримінально-правовінаслідкиабофіксуютьвідсутністьпідставдляїхнастання.</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По-друге,навідмінувідможливостіапеляційногооскарження,жоднанормаКПКнепередбачаєможливістьпереглядуухвалслідчихсуддівзанововиявленимиобставинами.Углаві34КПКйдетьсялишепро«суд»,а«слідчийсуддя»взагалінезгадується.Крімтого,ст.260КПКвизначає,щоправонаподачузаявипропереглядсудовогорішеннязанововиявленимиабовиключнимиобставинамимаємісцелишедлярішень,якінабрализаконноїсили,талишеувідношеннірішень,ухваленихсудомбудь-якоїінстанції.Водночасст.3КПК,якавизначаєосновнітерміни,чіткорозмежовуєстадіїдосудовоготасудовогопровадження,визначаючиостаннєякпровадженнявсудіпершоїінстанції,щовключаєпідготовчідії,судовийрозгляд,атакожпровадженнязпереглядурішеньзаапеляцією,касацієючинововиявленимиобставинами.</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Такимчином,ухвалаапеляційногосудуєзаконноюіобґрунтованою.Навітьпомилковепосиланняапеляційногосудунач.4ст.399КПКзамістьч.2ст.464КПКнезмінюєсутіухваленогорішенняіневважаєтьсяістотнимпорушеннямвимогкримінальногопроцесуальногозаконодавства.</w:t>
      </w:r>
    </w:p>
    <w:p w:rsidR="00BA7D7F" w:rsidRPr="00CD6F6A" w:rsidRDefault="00BA7D7F" w:rsidP="008D72CD">
      <w:pPr>
        <w:pStyle w:val="NormalWeb"/>
        <w:spacing w:line="360" w:lineRule="auto"/>
        <w:ind w:firstLine="708"/>
        <w:contextualSpacing/>
        <w:jc w:val="both"/>
        <w:rPr>
          <w:sz w:val="28"/>
          <w:szCs w:val="28"/>
          <w:lang w:val="uk-UA"/>
        </w:rPr>
      </w:pPr>
      <w:r w:rsidRPr="00CD6F6A">
        <w:rPr>
          <w:sz w:val="28"/>
          <w:szCs w:val="28"/>
          <w:lang w:val="uk-UA"/>
        </w:rPr>
        <w:t>Такимчином,узагальнюючивисновкиККСВСуконтекстіцієїсправищодозастосуваннянормиправа,можнасформулюватинаступнівисновки:</w:t>
      </w:r>
    </w:p>
    <w:p w:rsidR="00BA7D7F" w:rsidRPr="00CD6F6A" w:rsidRDefault="00BA7D7F" w:rsidP="008D72CD">
      <w:pPr>
        <w:pStyle w:val="NormalWeb"/>
        <w:numPr>
          <w:ilvl w:val="0"/>
          <w:numId w:val="15"/>
        </w:numPr>
        <w:spacing w:line="360" w:lineRule="auto"/>
        <w:contextualSpacing/>
        <w:jc w:val="both"/>
        <w:rPr>
          <w:sz w:val="28"/>
          <w:szCs w:val="28"/>
          <w:lang w:val="uk-UA"/>
        </w:rPr>
      </w:pPr>
      <w:r w:rsidRPr="00CD6F6A">
        <w:rPr>
          <w:sz w:val="28"/>
          <w:szCs w:val="28"/>
          <w:lang w:val="uk-UA"/>
        </w:rPr>
        <w:t>Положенняч.1ст.459КПКмаютьтлумачитисятакимчином,щопередбачаютьможливістьпереглядузанововиявленимиобставинамитількитихсудовихрішень,якінабрализаконноїсилиізавершилирозглядкримінальногопровадженняпосутівсудівідповідноїінстанції.Прицьомукримінальнимпроцесуальнимзаконодавствомнепередбаченопереглядухвалслідчогосуддічирішеньапеляційногосуду,щостосуютьсятакихухвал.</w:t>
      </w:r>
    </w:p>
    <w:p w:rsidR="00BA7D7F" w:rsidRPr="00CD6F6A" w:rsidRDefault="00BA7D7F" w:rsidP="008D72CD">
      <w:pPr>
        <w:numPr>
          <w:ilvl w:val="0"/>
          <w:numId w:val="15"/>
        </w:numPr>
        <w:spacing w:before="100" w:beforeAutospacing="1" w:after="100" w:afterAutospacing="1" w:line="360" w:lineRule="auto"/>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Положенняч.2ст.464КПК,щовказуєнате,що«суддя…вирішуєпитанняпровідкриттякримінальногопровадженнязанововиявленимиабовиключнимиобставинами»,слідтлумачитиякнаданнясуддіповноваженьдляперевіркинаявностіпідставдлявідкриттяпровадженнязанововиявленимиобставинами,атакожухваленнярішеннящодовідкриттятакогопровадженняабовідмовиуйоговідкритті.</w:t>
      </w:r>
    </w:p>
    <w:p w:rsidR="00BA7D7F" w:rsidRPr="00CD6F6A" w:rsidRDefault="00BA7D7F" w:rsidP="008D72CD">
      <w:pPr>
        <w:spacing w:line="360" w:lineRule="auto"/>
        <w:contextualSpacing/>
        <w:jc w:val="both"/>
        <w:rPr>
          <w:rFonts w:ascii="Times New Roman" w:hAnsi="Times New Roman"/>
          <w:sz w:val="28"/>
          <w:szCs w:val="28"/>
          <w:lang w:val="uk-UA"/>
        </w:rPr>
      </w:pP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3.2.Іноземнийдосвідзаконодавчогорегулюваннякримінальногопровадженнязанововиявленимитавиключнимиобставинами</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Уважнодослідившиінституткримінальногопровадженнязанововиявленимиабовиключнимиобставинамивмежахнашогозаконодавства,нанашудумку,небудезайвимзвернутисядозарубіжногодосвідущодорегулюванняцьогопитання.Використаннязарубіжногодосвідуубудь-якомудослідженнімивважаємонадважливимзоглядунанаступне:</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1)Такимчиномзастосовуєтьсяодинзосновнихметодівнауковогодослідження-порівняльнийметод,тобтомивиділяємоосновніхарактеристикипевногоявищазакордоном,йпорівнюємоціхарактеристикизособливостямифункціонуванняцьогоявищавнашихумовах.Завдякицьому,миможемоефективновизначити,якінедолікитаперевагимаєнашасистемаупорівнянніззарубіжною,йвідповідно,вякомуаспектісистемунеобхідновдосконалити.</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Застосуванняметодівкомпаративістикивизнаєтьсядужеактуальнимсаменасучасномуетапі,томущомиживемовепохуактивногорозвиткуміжнароднихвідносинтавідкритостіінформаціїщодотогочиіншогоявища.Завдякицьому,стаєпростішеотриматиінформаціюдляздійсненняпорівняння,йвідповіднозкожнимрокомстаєвсебільшеможливостейздійснювативідповідніпорівняння.</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3)Використаннязарубіжногодосвідубезумовнорозширюєдослідженнятогочиіншогоправовогоабонауковогоявища.Дужеважливоне«закриватися»вмежахвласноїправовоїсистеми,йзавждизвертатиувагунауспішні«кейси»регулюваннявідповіднихкатегорій.</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Тожвраховуючивищесказане,важкопереоцінитиважливістьвикористаннязарубіжногодосвідувконтекстіправовогорегулюванняпереглядусудовихсправзанововиявленимиобставинами.Алеобов’язкововартозазначити,щовпровадженняданоговидупереглядусудовихсправсамевкримінальномупровадженні-незустрічаєтьсядоситьчасто.Алевтужчергу,ввеликійкількостікраїніснуютьпідстави,подібнінововиявленимабовиключним,йякізастосовуютьсяуіншихвидахпровадження,такихякцивільне,господарськеіт.д..Нанашудумку,проаналізувавшивикористаннятакихпідставуіншихпровадженнях,такожможнарозробитирекомендації,якінеобхідноврахувативжеувідповідномукримінальномупровадженні.</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томучиіншомувигляді,переглядсудовихрішеньзанововиявленимиабовиключнимиобставинамиможназустрітиубудь-якійкраїнісвіту.Вонимаютьрізніназви,маютьсвоїособливостіщодосудовихінстанцій,якіздійснюютьвідповіднепровадженняіт.д..Впершучергузвернемоувагунаголовнихпредставниківангло-саксонськоїтаромано-германськоїправовоїсистеми,асамеСША,ФранціютаНімеччину.Цідержавибезумовномаютьвеличезнийвпливнаіншікраїни,йвідрізняютьсясвоєюпоширеністю.«Восновіпоширенихниніпорядківвідновленнясправузв’язкузнововиявленимиобставинамилежатьдвікласичнімоделі-французькатанімецька.УФранціїейпорядокрозвивавсязнаголосомнате,щоправоініціюваннящодопереглядузацихобставинналежалонайвищимпосадовимособамсистемиюстиції,асампереглядздійснювавкасаційнийсуд.УНімеччиніпорядокрозвивавсяназасадахнаданняправаініціюванняпереглядуучасникампроцесу,аздійсненняперегляду-судам,утомучислі,першоїінстанції»[55,c.35].Якможнапобачити,вцьомуконтекстінашаправовасистемавсежтакиближчадонімецької,томузвернемонанеїувагупершою.</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агаломвНімеччиніє2основнихспособаоскарженнясудовогорішення:апеляціятаревізія.Ревізія,аботакзванийюридичнийконтрользасудовимирішеннямивНімеччиніздійснюєтьсясудамиревізійноїінстанції,якієвсудочинствіостанньою,третьоюінстанцією.Завсімаознаками,процесревізіїуНімеччинієдужесхожимдокласичногопроцесупереглядусправзанововиявленимиобставинами.Оскарженнювпорядкуревізіїнепідлягаютьсудовіпостановипроарештмайнаівведенняуволодінняпідчасвиселеннязприміщень.“Строкдляпред’явленняревізійноїскаргивключаєстрокнаподачуревізійноїскаргиістрокнаїїобгрунтування.Строкнаподачуревізійноїскарги-одинмісяць,йцейстрокпочинаєсвійвідлікзмоментуврученнясудовогорішення,аленепізніше5роківзмоментуйогооголошення.Строкнабезпосереднєобгрунтуваннятакоїскаргитакожскладає1місяць,починаючизмоментуподачіревізійноїскарги”[56,c.136].</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АналізуючиданийвидпровадженнявНімеччині,нанашудумку,доволіцікавимєтойфакт,щойогоздійснюютьсудизовсімокремоїінстанції.Зодногобоку,цевказуєнаважливістьтафундаментальністьтакогопровадження,азіншого,передбачаєстворенняокремихсудівдлярозглядутакихсправ.Вконтекстінашоїдержави,якмивважаємо,цяпрактикаможебутидоволісумнівною,томущовнашійдержавіфункціонуєщейкасаційнаінстанція,йствореннядодатковихсудіввиключнодляпереглядусправзанововиявленимиобставинамипризведедоневиправданихфінансовихвитрат.Втужечергу,нанашудумку,вартимзапозиченняєдосвідщодоскороченнямаксимальногостроку,протягомякогоможназвернутизвідповідноюзаявоющодопереглядусправизанововиявленимиобставинами,з10роківдо5.Цепевнимчиномзменшитьнавантаженнянасудовусистему,йнебудематижодногонегативноговпливу,враховуючищо5роківцілкомдостатньодлязверненнядосуду.</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ЯкщохарактеризуватиможливіспособиоскарженнясудовогорішеннявФранції,томожнавиділити5основнихінструментів:</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1)Апеляція;</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2)Відгукназаочнерішення;</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3)Касація;</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4)Заявапропереглядрішення;</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5)Скаргаособи,яканебралаучастьусправі.</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Середнихтаким,щозасвоєюсутністюпоходитьнапереглядсудовогорішеннязанововиявленимиобставинами-єзаявапропереглядрішення.ОсновнаособливістьтакогопровадженняуФранції-підставоюдляпочаткупереглядусудовогорішеннязанововиявленимиобставинамиможутьбутитакожйновідокази.Заяваподаєтьсявтойжесуд,якийвинісрішення,протягомдвохмісяцівізмоментувиявленняновихфактівабодоказів.Суд,такожякйвУкраїні,єчинівідповіднаобставинапідставоюдляпереглядусудовогорішення.Якщовідповідніобставинивизнаніналежноюпідставою,судовийрозглядпочинаєтьсязпочатку[57].</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артозазначити,щовУкраїніпоявановихдоказівнеєпідставоюдляпереглядурішеннясудузанововиявленимиобставинами.Нанашудумку,такийдосвідФранціїєдоситькорисним,зоглядунате,щомоваможейтипродокази,якінавмиснопереховувалисястороноюпровадження.Зіншогобоку,використовуючизарубіжнийдосвідвцьомуконтексті,вартонепростокопіювативідповіднінорми,аадаптуватиїх,томущодозвілщодовикористанняновихдоказівякпідставипереглядусудовогорішеннянеповиненноситиабсолютнийхарактер.Якщоприйнятитакунормубезналежногорегулювання,тосудовісправибудутьпереглядатисябезкінця,враховуючищосторона,якапрограласправу,завждизнайдедодатковідоказинасвоюкористь.Крімтого,нанашудумку,доволікориснимєдосвідщодоподовженнястрокузверненняззаявоюпропереглядсудовогорішеннязанововиявленимиобставинамизодногомісяцядодвох.Зодногобоку,виглядаєякдрібниця,аледляпересічногогромадянинаобмеженнястрокомводинмісяцьможебутифатальним,йнегативновідразитисянайогоможливостіреалізуватисвоїправаналежнимчином.</w:t>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УпроцесуальномузаконодавствіСШАтакожприсутніпроцедури,якізасвоєюсуттюсхожінапереглядостаточногосудовогорішеннязанововиявленимиобставинами.Напідствавіклопотаннязацікавленоїсторониврозумністрокизурахуваннямхарактерусправисудмаєправовідкликатиранішеприйнятеостаточнесудоверішенняабонаказ,якийнабувсили,втакихвипадках:</w:t>
      </w:r>
    </w:p>
    <w:p w:rsidR="00BA7D7F" w:rsidRPr="00CD6F6A" w:rsidRDefault="00BA7D7F" w:rsidP="005149E1">
      <w:pPr>
        <w:numPr>
          <w:ilvl w:val="0"/>
          <w:numId w:val="3"/>
        </w:numPr>
        <w:spacing w:after="0" w:line="360" w:lineRule="auto"/>
        <w:ind w:left="927"/>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Допущеннявсудовомурішенніпомилок;</w:t>
      </w:r>
    </w:p>
    <w:p w:rsidR="00BA7D7F" w:rsidRPr="00CD6F6A" w:rsidRDefault="00BA7D7F" w:rsidP="005149E1">
      <w:pPr>
        <w:numPr>
          <w:ilvl w:val="0"/>
          <w:numId w:val="3"/>
        </w:numPr>
        <w:spacing w:after="0" w:line="360" w:lineRule="auto"/>
        <w:ind w:left="927"/>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Нововиявленогодоказу,якийнемоглобутипредставленопідчассудовогорозглядувсправі;</w:t>
      </w:r>
    </w:p>
    <w:p w:rsidR="00BA7D7F" w:rsidRPr="00CD6F6A" w:rsidRDefault="00BA7D7F" w:rsidP="005149E1">
      <w:pPr>
        <w:numPr>
          <w:ilvl w:val="0"/>
          <w:numId w:val="3"/>
        </w:numPr>
        <w:spacing w:after="0" w:line="360" w:lineRule="auto"/>
        <w:ind w:left="927"/>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Шахрайства,встановленогосудом,повідомленняпредставникомсторонипронедостовірнівідомостіабоіншоїнеправомірноїповедінкисторони;</w:t>
      </w:r>
    </w:p>
    <w:p w:rsidR="00BA7D7F" w:rsidRPr="00CD6F6A" w:rsidRDefault="00BA7D7F" w:rsidP="005149E1">
      <w:pPr>
        <w:numPr>
          <w:ilvl w:val="0"/>
          <w:numId w:val="3"/>
        </w:numPr>
        <w:spacing w:after="0" w:line="360" w:lineRule="auto"/>
        <w:ind w:left="927"/>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Недійсностісудовогорішення;</w:t>
      </w:r>
    </w:p>
    <w:p w:rsidR="00BA7D7F" w:rsidRPr="00CD6F6A" w:rsidRDefault="00BA7D7F" w:rsidP="005149E1">
      <w:pPr>
        <w:numPr>
          <w:ilvl w:val="0"/>
          <w:numId w:val="3"/>
        </w:numPr>
        <w:spacing w:after="0" w:line="360" w:lineRule="auto"/>
        <w:ind w:left="927"/>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Іншихпідставдлявідкликанняранішевинесеногосудомрішенняабонаказу.</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Клопотанняпровідкликаннясудовогорішенняповиннобутиподановрозумнийстрок,якийнеможестановитибільшеодногороку.Клопотанняпропереглядсудовогорішення,якевступиловсилу,невпливаєнаостаточнийхарактерсудовогорішенняйнескасовуєйогодії.Цеправилонеобмежуєповноваженнясудузрозглядуокремогопозовупрозвільненнясторонивіддії,якапоширюєтьсянанеїсудовимрішеннямабосудовимнаказом.</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Судовінаказичерезсудовупомилку,якаєпідставоюдлязмінисудовогорішеннясудом,якийвинісданерішення(coramnobis),провідкриттяпровадженнязапозовомвідповідачапроусуненнянаслідківвинесеногорішенняузв’язкузнововиявленимиобставинами(auditaquerela),позовипропереглядрішеннясуду(billsofreview)ііншіпозови,щомаютьсхожийснимихарактер,недопускаються,іпроцедуразвільненнявіддіїсудовогорішеннявстановлюєтьсядляфедеральнихсудівтількиупорядкупред’явленняокремогопозову.</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ризупиненнязаклопотаннямновогосудовогорозглядуабосудовогорішеннясудомможливазаумовинаявностіповажнихдляцьогопідстав,дочислаякихналежитьдотриманняправізаконнівінтересівіншоїсторонипосправі.</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Судмаєправопризупинитивиконавчерішеннязасудовимактомдовирішенняпитанняпрозадоволенняклопотанняпропроведенняпосправіновогосудовогорозглядучизмінуабодоповненняранішеприйнятогонимрішеннязгіднозправилом59ФПЦП,абоклопотанняпрозвільненнявідюридичноїсилисудовогорішенняабосудовогонаказузгіднозправилом60ФПЦП,абоклопотанняпровинесеннясудовогорішенняабосудовогонаказунапідставівердиктусудуприсяжнихвідповіднодоправила50ФПЦП,абоклопотанняпровнесеннявиправленьпофактам,встановленимрішенням[58].</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ТожпідсумовуючиособливостіпровадженнящодопереглядурішеннясудузанововиявленимиобставинамивСША,можнастверджувати,щоосновноюособливістюєможливістьпереглядусудовогорішенняуразіпоявинововиявленогодоказу.Якмивжевказувалираніше,такуособливістьмивважаємодоволіпрогресивноюйвартоюуваги.Крімтого,вартобулобдетальнішезвернутиувагунаособливостіпризупиненнядіїсудовогорішення,щооскаржується,томущовСШАрегулюванняцьогопитанняєдоситьцікавим.</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гідноззаконодавствомУгорщини,недопускаєтьсявідновленнясправизанововиявленимиобставинами,якщозднянабраннярішеннямзаконноїсилиминулобільшеп’ятироків.Післязакінченнязазначеногострокувідновленняпровадженняусправінеможливо.Данийстрокнеможебутипродовженийабовідновленийзаклопотаннямособи[59,с.210].АбсолютноідентичнийстрокпередбачениййузаконодавствіЕстонії[60].</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УЛатвіїзаяванеможебутиподана,якщозмоментувступувсилурішенняпройшлобільшедесятироків[61].</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УзаконодавствіЛитвипередбачено,щозаявупровідновленняпроцесуможутьподатинетількиособи,якібралиучастьусправі,айособи,якінебралиучастьусправі,якщосудоверішення,щонабралозаконноїсили,порушуєїхправа[62,c.185].АналогічніположеннямістятьсявзаконодавствіПольші.</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Досвідвищевказанихдержавмивважаємодужекориснимйзастосовнимвукраїнськихреаліях.Дійсно,доволідивнимвиглядаєобмежененнящодоможливостіініціюватипереглядсудовогорішеннязанововиявленимиобставинамивиключноучасникамипровадження,враховуючищоположення,якірегулюютьпровадженняуапеляційнійабокасаційнійінстанції,передбачаютьможливістьподаннявідповідноїзаявибудь-якоюособою,чиїправабулипорушеніприйнятимрішенням.</w:t>
      </w:r>
    </w:p>
    <w:p w:rsidR="00BA7D7F" w:rsidRPr="00CD6F6A" w:rsidRDefault="00BA7D7F" w:rsidP="00482398">
      <w:pPr>
        <w:spacing w:after="0" w:line="360" w:lineRule="auto"/>
        <w:ind w:left="2832" w:firstLine="708"/>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Висновкидо3розділу</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ab/>
      </w:r>
      <w:r w:rsidRPr="00CD6F6A">
        <w:rPr>
          <w:rFonts w:ascii="Times New Roman" w:hAnsi="Times New Roman"/>
          <w:color w:val="000000"/>
          <w:sz w:val="28"/>
          <w:szCs w:val="28"/>
          <w:lang w:val="uk-UA" w:eastAsia="ru-RU"/>
        </w:rPr>
        <w:t>Запідсумкамидослідженняцьогорозділу,вартовідзначитиосновнітезиси.</w:t>
      </w:r>
    </w:p>
    <w:p w:rsidR="00BA7D7F" w:rsidRPr="00CD6F6A" w:rsidRDefault="00BA7D7F" w:rsidP="005149E1">
      <w:pPr>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По-перше,кримінальнепровадженнящодопереглядусудовогорішеннязанововиявленимиабовиключнимиобставинамиєоб’єктомпостійноїувагизбокуВерховногоСудуУкраїни,якийпостійноформуєвідповіднусудовупрактикущодорегулюванняцьогоінституту.Наприклад,вказуючинавідповіднузмінустатусуособи,стосовноякоїнабравсилиобвинувальнийвирок,всилучогозверненнязапереглядомсудовогорішеннянедозволяєрозраховуватинасудприсяжних.Цікавоютакожєпозиціясуду,якийвказавщовартовідмежовуватинововиявленіобставинивідобставин,якібулипредставленівсудовомупровадженні,аленадумкусторони,неотрималиналежноїуваги.Такожвикликаєінтересрадикальнапозиціясуду,якийвказувавщонеузгодженістьсудовоїпрактикинеможнавважатинововиявленимиобставинами.Крімтого,судпостійновсвоїйпрактицінаголошуєнатому,щопереглядузанововиявленимиабовиключнимиобставинамипідлягаютьдалеконевсірішеннясуду,доякихвідносятьсяухвали.Йвідповідно,важливорозуміти,щозаконодавцемвикористовуєтьсяформулювання“вирішуєпитаннящодовідкриттяпровадження”,ане“відкриваєпровадження”зарезультатамирозглядузаявипропереглядвідповідногорішення.</w:t>
      </w:r>
    </w:p>
    <w:p w:rsidR="00BA7D7F" w:rsidRPr="00CD6F6A" w:rsidRDefault="00BA7D7F" w:rsidP="005149E1">
      <w:pPr>
        <w:spacing w:after="0" w:line="360" w:lineRule="auto"/>
        <w:contextualSpacing/>
        <w:jc w:val="both"/>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ab/>
        <w:t>По-друге,використаннязарубіжногодосвідуєнадважливимпридослідженнібудь-якогоправовогоявища,такякприцьомувикористовуєтьсяосновнийметоднауковогодослідження-порівняльний.Законодавствовеликоїкількостідержавміститьнорми,якірегулюютьпровадження,якізасвоєюсутністюєсхожимидопереглядусудовогорішеннязанововиявленимиобставинами.Вартовідзначити,щобільшістьположеньщодорегулюванняданогоінститутуміститьсявнормативнихактах,якірегулюютьтакийпроцессамеуцивільномутагосподарськомупровадженні.Безумовно,призверненніувагиназарубіжнийдосвід,впершучергузгадуютьсяпровіднідержави,такіякФранція,НімеччинатаСША..</w:t>
      </w:r>
    </w:p>
    <w:p w:rsidR="00BA7D7F" w:rsidRPr="00CD6F6A" w:rsidRDefault="00BA7D7F" w:rsidP="005149E1">
      <w:pPr>
        <w:spacing w:after="240"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По-третє,аналіззаконодавстваіншихкраїнпоказав,щокожнасистемамаєсвоїособливості,якіможутьбутикориснимидлявдосконаленняукраїнськогопроцесуальногозаконодавства.Наприклад,узаконодавствіФранціїособливістюєте,щопереглядсудовогорішенняможливийнаосновіновихдоказів,якщовонимоглисуттєвовплинутинарезультатсправи,аленебуливідоміпідчассудовогорозгляду.Цейпідхіддозволяєзбалансуватисправедливістьсудовогопроцесутастабільністьсудовихрішень,щоможебутикориснимівУкраїні.Крімтого,досвідНімеччинитаСШАпоказує,щоважливоматичіткічасовімежідляподачізаявнапереглядрішення,абиуникнутизловживаньінадмірногонавантаженнянасудовусистему.</w:t>
      </w:r>
    </w:p>
    <w:p w:rsidR="00BA7D7F" w:rsidRPr="00CD6F6A" w:rsidRDefault="00BA7D7F" w:rsidP="005149E1">
      <w:pPr>
        <w:spacing w:after="240"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По-четверте,порівняльнийаналізпідтвердив,щоважливимаспектомєтакожрольсудовихінстанцій,якіуповноваженіздійснюватипереглядрішеньзанововиявленимиобставинами.Вдеякихкраїнах,як-отуНімеччині,переглядздійснюєтьсясудамивищихінстанцій,щопідкреслюєважливістьтавідповідальністьданогопровадження.Такамодельмоглабсприятипідвищеннюоб’єктивностітаякостіпроцесувУкраїні,деможливийпереглядрішеньздійснюютьтакожсудинижчихінстанцій.</w:t>
      </w:r>
    </w:p>
    <w:p w:rsidR="00BA7D7F" w:rsidRPr="00CD6F6A" w:rsidRDefault="00BA7D7F" w:rsidP="005149E1">
      <w:pPr>
        <w:spacing w:after="240" w:line="360" w:lineRule="auto"/>
        <w:ind w:firstLine="708"/>
        <w:contextualSpacing/>
        <w:jc w:val="both"/>
        <w:rPr>
          <w:rFonts w:ascii="Times New Roman" w:hAnsi="Times New Roman"/>
          <w:sz w:val="28"/>
          <w:szCs w:val="28"/>
          <w:lang w:val="uk-UA" w:eastAsia="ru-RU"/>
        </w:rPr>
      </w:pPr>
      <w:r w:rsidRPr="00CD6F6A">
        <w:rPr>
          <w:rFonts w:ascii="Times New Roman" w:hAnsi="Times New Roman"/>
          <w:sz w:val="28"/>
          <w:szCs w:val="28"/>
          <w:lang w:val="uk-UA" w:eastAsia="ru-RU"/>
        </w:rPr>
        <w:t>По-п’яте,середіншого,цікавоюєтакожпрактикаШвейцарії,дезаявупропереглядможнаподатинелишеучасникампровадження,айособам,чиїправаможутьбутизачепленірішенням.Цеможебутикориснимаспектомдлявдосконаленняукраїнськогозаконодавства,враховуючи,щовдеякихвипадкахрішеннявпливаютьнаправаізаконніінтереситретіхосіб,якінебулистороноюсправи,алемаютьзаконніпідставинапереглядрішення.</w:t>
      </w:r>
    </w:p>
    <w:p w:rsidR="00BA7D7F" w:rsidRDefault="00BA7D7F" w:rsidP="00482398">
      <w:pPr>
        <w:spacing w:after="240" w:line="360" w:lineRule="auto"/>
        <w:ind w:firstLine="708"/>
        <w:contextualSpacing/>
        <w:rPr>
          <w:rFonts w:ascii="Times New Roman" w:hAnsi="Times New Roman"/>
          <w:sz w:val="28"/>
          <w:szCs w:val="28"/>
          <w:lang w:val="uk-UA" w:eastAsia="ru-RU"/>
        </w:rPr>
      </w:pPr>
      <w:r w:rsidRPr="00CD6F6A">
        <w:rPr>
          <w:rFonts w:ascii="Times New Roman" w:hAnsi="Times New Roman"/>
          <w:sz w:val="28"/>
          <w:szCs w:val="28"/>
          <w:lang w:val="uk-UA" w:eastAsia="ru-RU"/>
        </w:rPr>
        <w:t>Отже,можнастверджувати,що,хочаінститутпереглядурішеньзанововиявленимиобставинамивУкраїнієдоволірозвиненим,досвідіншихкраїннадаєкориснірекомендаціїдляйоговдосконалення.Впровадженнябільшчіткихтермінівдляподачізаявпроперегляд,розширенняколаосіб,якімаютьправоназверненнязтакоюзаявою,атакожвдосконаленнямеханізмівперевіркиновихдоказів–усецемоглобсприятипосиленнюякостійсправедливостісудочинства.Прицьомуважливонепростокопіюватиіноземнінорми,аадаптуватиїхзурахуваннямнаціональнихособливостейіпотребукраїнськоїправовоїсистеми.</w:t>
      </w:r>
    </w:p>
    <w:p w:rsidR="00BA7D7F" w:rsidRPr="00CD6F6A" w:rsidRDefault="00BA7D7F" w:rsidP="00F2160C">
      <w:pPr>
        <w:spacing w:after="240" w:line="360" w:lineRule="auto"/>
        <w:ind w:firstLine="708"/>
        <w:contextualSpacing/>
        <w:rPr>
          <w:rFonts w:ascii="Times New Roman" w:hAnsi="Times New Roman"/>
          <w:sz w:val="28"/>
          <w:szCs w:val="28"/>
          <w:lang w:val="uk-UA" w:eastAsia="ru-RU"/>
        </w:rPr>
      </w:pPr>
      <w:r w:rsidRPr="00CD6F6A">
        <w:rPr>
          <w:rFonts w:ascii="Times New Roman" w:hAnsi="Times New Roman"/>
          <w:color w:val="000000"/>
          <w:sz w:val="28"/>
          <w:szCs w:val="28"/>
          <w:lang w:val="uk-UA" w:eastAsia="ru-RU"/>
        </w:rPr>
        <w:t>Врезультатідослідженняпроцесуальногозаконодавствацихтадекількохіншихдержав,мидійшлидовисновку,щорегулюванняпровадженнящодопереглядусудовогорішеннязанововиявленимиобставинамивнашійдержавізнаходитьсянадоволівисокомурівні.Алебезумовно,щеєпростірдляростутавдосконалення</w:t>
      </w:r>
      <w:r w:rsidRPr="00CD6F6A">
        <w:rPr>
          <w:rFonts w:ascii="Times New Roman" w:hAnsi="Times New Roman"/>
          <w:sz w:val="28"/>
          <w:szCs w:val="28"/>
          <w:lang w:val="uk-UA" w:eastAsia="ru-RU"/>
        </w:rPr>
        <w:br/>
      </w:r>
      <w:bookmarkEnd w:id="0"/>
    </w:p>
    <w:p w:rsidR="00BA7D7F" w:rsidRPr="00CD6F6A" w:rsidRDefault="00BA7D7F" w:rsidP="00482398">
      <w:pPr>
        <w:rPr>
          <w:rFonts w:ascii="Times New Roman" w:hAnsi="Times New Roman"/>
          <w:sz w:val="28"/>
          <w:szCs w:val="28"/>
          <w:lang w:val="uk-UA" w:eastAsia="ru-RU"/>
        </w:rPr>
      </w:pPr>
      <w:r w:rsidRPr="00CD6F6A">
        <w:rPr>
          <w:rFonts w:ascii="Times New Roman" w:hAnsi="Times New Roman"/>
          <w:sz w:val="28"/>
          <w:szCs w:val="28"/>
          <w:lang w:val="uk-UA" w:eastAsia="ru-RU"/>
        </w:rPr>
        <w:br w:type="page"/>
      </w:r>
    </w:p>
    <w:p w:rsidR="00BA7D7F" w:rsidRPr="00CD6F6A" w:rsidRDefault="00BA7D7F" w:rsidP="005149E1">
      <w:pPr>
        <w:spacing w:after="0" w:line="360" w:lineRule="auto"/>
        <w:ind w:left="1416" w:firstLine="2115"/>
        <w:contextualSpacing/>
        <w:jc w:val="both"/>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Висновки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Підводячипідсумкипроведеногонауковогодослідження,вартозосередитиувагунаосновнихвисновках,доякихмиприйшли.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ершзавсе,варторозуміти,щосамфактстадійностікримінальногопровадженнянепіддаєтьсясумнівуанівправовійдоктрині,анівнормативно-правовихактах.Конкретнеформулювання“стадіїкримінальногопровадження”єдоволігнучким,йтомумибхарактеризувалийогочерезвизначенняосновнихознакцьогоправовогоявища,яківтойжечасможутьвиступатийякйогоелементи.Дотакихознакмивідносимо:наявністьсуб’єктів,завдання,правовідношень,кінцевийрезультатуформірішення,атакожтакіознакияктемпоральністьтафункціональність.Якщожспробуватитакисформулювативласневизначення“стадіїкримінальногопровадження”,томибвизначалиїїякпевнийетапкримінальногопроцесу,щообмеженийчасом,маєконкретнезавданняймету,йзакінчуєтьсяприйняттямвідповідногорішення.</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ерелікстадійкримінальногопровадженнявстановленийназаконодавчомурівні,алеприцьомусуперечкищодовизнанняокремогоетапукримінальногопровадженнясаме“стадією”кримінальногопровадженнядосімаютьмісце.Переглядсудовогорішеннязанововиявленимиабовиключнимиобставинамибезумовноєнадважливоюстадієюкримінальногопровадження.Їїнеможнаназватифундаментальною,аботакою,безякоїнеможеіснуватисистемасудочинстваунашійдержаві,алеприцьомувонамаєвеличезнезначеннядлявстановленнясправедливостітавірностіостаточногосудовогорішення.Вцьомуконтекстіважливістьцієїстадіїможнаприрівнюватидоапеляційногоабокасаційногопровадження,такяквонимаютьсхожумету.</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Сутністькримінальногопровадженнязанововиявленимиабовиключнимиобставинамиполягаєутому,щовоновиступаєдодатковимзасобомвстановленняістинностісудовогорішення,враховуючищоКонституціяУкраїнигарантуєправонаоскарженнясудовогорішення,необмежуючицюможливістьапеляційнимиабокасаційнимиінстанціями.</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Значенняцієїстадіїможнаохарактеризуватизавдякизавданням,якіставлятьсянацьомуетапікримінальногопровадження,донихмивідносимо:здійсненняпевногоконтролюзарезультатамидіяльностісудівусіхінстанцій,встановленнявнайшвидшістрокивідповідностіоскарженогосудовогорішенняіншимподібнимсудовимрішенням,захистправосуднихсудовихрішень,щонабрализаконноїсиливідїхнеобгрунтованої,безпідставноїзміничискасування.</w:t>
      </w:r>
    </w:p>
    <w:p w:rsidR="00BA7D7F" w:rsidRPr="00CD6F6A" w:rsidRDefault="00BA7D7F" w:rsidP="005149E1">
      <w:pPr>
        <w:spacing w:after="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итаннявизначенняознакцієїстадіїкримінальногопровадженнявправовійдоктринієдоволінерозкритим,алезнашоїточкизору,доознаккримінальногопровадженнязанововиявленимиабовиключнимиобставинамиможнавідносититакі:формально-визначенність,додатковість,специфічністьтаексклюзивність.</w:t>
      </w:r>
    </w:p>
    <w:p w:rsidR="00BA7D7F" w:rsidRPr="00CD6F6A" w:rsidRDefault="00BA7D7F" w:rsidP="005149E1">
      <w:pPr>
        <w:shd w:val="clear" w:color="auto" w:fill="FFFFFF"/>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Безумовноосновноюспецифікоюцієїстадіїкримінальногопровадженняєнаявністьспеціальноїпідставиуформунововиявленихабовиключнихобставин.Щодовизначеннятакихобставин,тоїхформулюваннятаперелікчітковизначеноуположенняхКримінальногопроцесуальногокодекса.Прицьому,нанашудумку,нововиявленіобставинимаютьтакіознаки:Поперше,такіобставиниіснувалинамоментприйняттявідповідногорішеннясудом,алевонинебуливідомійнемоглибутивідомінамоментухваленнярішенняанісуду,аніособі,яказвертаєтьсяззаявоющодопереглядусудовогорішеннязанововиявленимиобставинами,по-друге,конкретніобставинисталивідомілишепіслянабранняостаточнимрішеннямзаконноїсили,по-третє,такіобставинимаютьбезпосереднєвідношеннядопредметудоказуваннявкримінальномупровадженні,по-четверте,ціобставиниобов’язковоповинніматиістотнезначення,бутивагомими.Застосовуючивизначеніознакицихобставин,мибсформулювалиїхвизначеннянаступнимчином:“нововиявленіобставини-обставини,якінебуливідомійнемоглибутивідомимисудунамоментухваленнявідповідногоостаточногорішеннямаютьпрямевідношеннядопредметудоказуванняусправітаістотновпливаютьнаоцінкудоказівпосправі.</w:t>
      </w:r>
    </w:p>
    <w:p w:rsidR="00BA7D7F" w:rsidRPr="00CD6F6A" w:rsidRDefault="00BA7D7F" w:rsidP="005149E1">
      <w:pPr>
        <w:shd w:val="clear" w:color="auto" w:fill="FFFFFF"/>
        <w:spacing w:after="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иключнимобставинампритаманнабільшістьознакнововиявленихобставин,алеголовноювідмінністюєте,щотакіобставининеіснувалинамоментприйняттясудомвідповідногорішення.Тобтомовайденепровстановленняможливоїпомилкисудді,алишепровстановленнявідповідностірішенняіснуючійдійсностінамоментвиникненнявиключнихобставин.</w:t>
      </w:r>
    </w:p>
    <w:p w:rsidR="00BA7D7F" w:rsidRPr="00CD6F6A" w:rsidRDefault="00BA7D7F" w:rsidP="005149E1">
      <w:pPr>
        <w:spacing w:after="120" w:line="360" w:lineRule="auto"/>
        <w:ind w:firstLine="708"/>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ажливурольвкримінальномупровадженнізанововиявленимиабовиключнимиобставинамивідіграютьвідповідніучасникитакогопровадження.НормативневизначенняучасниківкримінальногопровадженняміститьсяуКПКУкраїни,аосьщодоїхознакможемонавестинаступні:вониберутьучастьупровадженінапідставахіупорядку,передбаченихкримінально-процесуальнимзаконом,заумови,щовідсутніобставини,заякихзаконвиключаєможливістьїхучастіупроваджені;маютьвизначеніправатаобов’язки(законвизначаєпорядокїхреалізації);діютьукримінальномусудочинствівідповіднодосвоїхправтаобов’язківувстановленомупорядку;вступаютьупроцесуальніправовідносини;несутьвідповідальністьзаневиконаннясвоїхобов’язківабопорушенняправіншихучасників.</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Вдоктринікримінальногоправапостійнопостаєпитаннящодоспіввідношенняпонять“суб’єкткримінальногопровадження”та“учасниккримінальногопровадження”.Миприйшлидовисновку,щовирішенняцієїнауковоїдискусіїнемаєвеликогопрактичногозначення,алеякщорозглянутипитаннявиключнозтеоретичноїточкизору,тонанашудумку,суб’єктомкримінальногопровадженняєособа,якамаєнеобхіднийобсягпроцесуальноїправоздатності,авжеучасникомєтаособа,якареалізуєвідповідніправанапрактиці.</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Найбільшважливоюєрольучасниківкримінальногопровадженняуконтекстіініціюванняпровадженнязанововиявленимиабовиключнимиобставинами,томущонавідмінувідапеляційноготакасаційногопровадження,ініціюватийогоможутьсамеучасникикримінальногопровадження.</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Головноюпроцесуальноюособливістюцієїстадіїмивважаємотойфакт,щопровадженняздійснюєтьсязаправилами,якізастосовуютьсядосудутієїінстанції,рішенняякогооспорюється.Крімтого,безумовно,цястадіямаєйіншіпроцесуальніособливості,якістосуютьсяподачізаявипровідповіднийперегляд,строківподачітакоїзаяви,судуякийбудерозглядатисправу,можливостейсудущодовирішенняконкретноїсправийт.д.</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Судовапрактикаєоднимзнайбільшефективнихресурсівдлявдосконаленнярегулюваннятогочиіншогопитання,йпереглядсудовихрішеньзанововиявленимиабовиключнимиобставинами,безумовно,єпостійном“клієнтом”всудовихсправах,якізнаходятьсяуведенніВерховногоСудуУкраїни.Верховнийсудрозробивдекількафундаментальнихпозиційщодонововиявленихобставин,наприкладщодовідмінностінововиявленихобставинвіддоказів,якінеотрималиналежноїувагисуду,абощодозаборонипереглядудеякихвидівсудовихрішень(загаломмовайдепроухвали)іт.д..Враховуючищоінститутпереглядусудовихрішеньзанововиявленимиабовиключнимиобставинамиєдоволіновимдлянашоїдержави,безумовносамесудовапрактикастане“рушійноюсилою”,яказабезпечитьналежнерегулюванняцьогоінститутувперспективі.</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Окрімсудовоїпрактики,щеоднієїрушійноюсилоювдослідженнісутностінововиявленихобставинтаособливостейїхпроцесуальногорегулюванняєзарубіжнийдосвід.Дослідившисхожіпровадженняупровіднихкраїнахсвіту,миприйшлидовисновку,щонашійдержавіслідзвернутиувагунадекількапитань:</w:t>
      </w:r>
    </w:p>
    <w:p w:rsidR="00BA7D7F" w:rsidRPr="00CD6F6A" w:rsidRDefault="00BA7D7F" w:rsidP="005149E1">
      <w:pPr>
        <w:pStyle w:val="ListParagraph"/>
        <w:numPr>
          <w:ilvl w:val="0"/>
          <w:numId w:val="4"/>
        </w:numPr>
        <w:spacing w:after="120" w:line="360" w:lineRule="auto"/>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ВстановленазаконодавствомФранціїтаСШАможливістьпереглядатирішеннясудунетількизанововиявленимиобставинами,атакожузв’язкузвиявленнямновихдоказів,єпозитивниммоментомтаможебутиімплементованадозаконодавстваУкраїни.</w:t>
      </w:r>
    </w:p>
    <w:p w:rsidR="00BA7D7F" w:rsidRPr="00CD6F6A" w:rsidRDefault="00BA7D7F" w:rsidP="005149E1">
      <w:pPr>
        <w:numPr>
          <w:ilvl w:val="0"/>
          <w:numId w:val="4"/>
        </w:numPr>
        <w:spacing w:after="120" w:line="360" w:lineRule="auto"/>
        <w:ind w:left="1068"/>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ЗаконодавствоФранціїтаСШАнеобмежуєстрокдляпереглядусудовоїсправизанововиявленимиобставинами.ЦедоцільнопередбачитийвзаконодавствіУкраїни,враховуючивідповідніекономічніособливості.</w:t>
      </w:r>
    </w:p>
    <w:p w:rsidR="00BA7D7F" w:rsidRPr="00CD6F6A" w:rsidRDefault="00BA7D7F" w:rsidP="005149E1">
      <w:pPr>
        <w:numPr>
          <w:ilvl w:val="0"/>
          <w:numId w:val="4"/>
        </w:numPr>
        <w:spacing w:after="120" w:line="360" w:lineRule="auto"/>
        <w:ind w:left="1068"/>
        <w:contextualSpacing/>
        <w:jc w:val="both"/>
        <w:textAlignment w:val="baseline"/>
        <w:rPr>
          <w:rFonts w:ascii="Times New Roman" w:hAnsi="Times New Roman"/>
          <w:color w:val="000000"/>
          <w:sz w:val="28"/>
          <w:szCs w:val="28"/>
          <w:lang w:val="uk-UA" w:eastAsia="ru-RU"/>
        </w:rPr>
      </w:pPr>
      <w:r w:rsidRPr="00CD6F6A">
        <w:rPr>
          <w:rFonts w:ascii="Times New Roman" w:hAnsi="Times New Roman"/>
          <w:color w:val="000000"/>
          <w:sz w:val="28"/>
          <w:szCs w:val="28"/>
          <w:lang w:val="uk-UA" w:eastAsia="ru-RU"/>
        </w:rPr>
        <w:t>Доречнимидляукраїнськогозаконодавстваєнорми,якіпередбачаютьможливістьподачізаявипропереглядсудовогорішеннязанововиявленимиобставинаминетількиучасникамипровадження,айбудь-якоюособою,чиїправабулипорушеніостаточнимсудовимрішенням.</w:t>
      </w:r>
    </w:p>
    <w:p w:rsidR="00BA7D7F" w:rsidRPr="00CD6F6A" w:rsidRDefault="00BA7D7F" w:rsidP="005149E1">
      <w:pPr>
        <w:spacing w:after="120" w:line="360" w:lineRule="auto"/>
        <w:contextualSpacing/>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ab/>
        <w:t>Враховуючивсевищенаведене,можемодійтидовисновку,щокримінальнепровадженнящодопереглядусудовогорішеннязанововиявленимиабовиключнимиобставинамиєоднимзнадважливихінститутівоскарженняостаточногосудовогорішення.Йвраховуючиперспективийогоподальшогорозвитку,цейінститутвмайбутньомуможестатиоднимзключовихвусійсистемікримінальногопровадження.</w:t>
      </w:r>
    </w:p>
    <w:p w:rsidR="00BA7D7F" w:rsidRPr="00CD6F6A" w:rsidRDefault="00BA7D7F" w:rsidP="005149E1">
      <w:pPr>
        <w:spacing w:after="240" w:line="360" w:lineRule="auto"/>
        <w:contextualSpacing/>
        <w:rPr>
          <w:rFonts w:ascii="Times New Roman" w:hAnsi="Times New Roman"/>
          <w:sz w:val="28"/>
          <w:szCs w:val="28"/>
          <w:lang w:val="uk-UA" w:eastAsia="ru-RU"/>
        </w:rPr>
      </w:pPr>
    </w:p>
    <w:p w:rsidR="00BA7D7F" w:rsidRPr="00CD6F6A" w:rsidRDefault="00BA7D7F" w:rsidP="005149E1">
      <w:pPr>
        <w:shd w:val="clear" w:color="auto" w:fill="FFFFFF"/>
        <w:spacing w:after="0" w:line="360" w:lineRule="auto"/>
        <w:contextualSpacing/>
        <w:jc w:val="both"/>
        <w:rPr>
          <w:rFonts w:ascii="Times New Roman" w:hAnsi="Times New Roman"/>
          <w:sz w:val="28"/>
          <w:szCs w:val="28"/>
          <w:lang w:val="uk-UA" w:eastAsia="ru-RU"/>
        </w:rPr>
      </w:pPr>
    </w:p>
    <w:p w:rsidR="00BA7D7F" w:rsidRPr="00CD6F6A" w:rsidRDefault="00BA7D7F" w:rsidP="005149E1">
      <w:pPr>
        <w:spacing w:after="240" w:line="360" w:lineRule="auto"/>
        <w:contextualSpacing/>
        <w:rPr>
          <w:rFonts w:ascii="Times New Roman" w:hAnsi="Times New Roman"/>
          <w:sz w:val="28"/>
          <w:szCs w:val="28"/>
          <w:lang w:val="uk-UA" w:eastAsia="ru-RU"/>
        </w:rPr>
      </w:pPr>
      <w:r w:rsidRPr="00CD6F6A">
        <w:rPr>
          <w:rFonts w:ascii="Times New Roman" w:hAnsi="Times New Roman"/>
          <w:sz w:val="28"/>
          <w:szCs w:val="28"/>
          <w:lang w:val="uk-UA" w:eastAsia="ru-RU"/>
        </w:rPr>
        <w:br/>
      </w:r>
      <w:r w:rsidRPr="00CD6F6A">
        <w:rPr>
          <w:rFonts w:ascii="Times New Roman" w:hAnsi="Times New Roman"/>
          <w:sz w:val="28"/>
          <w:szCs w:val="28"/>
          <w:lang w:val="uk-UA" w:eastAsia="ru-RU"/>
        </w:rPr>
        <w:br/>
      </w:r>
    </w:p>
    <w:p w:rsidR="00BA7D7F" w:rsidRPr="00CD6F6A" w:rsidRDefault="00BA7D7F" w:rsidP="005149E1">
      <w:pPr>
        <w:spacing w:after="0" w:line="360" w:lineRule="auto"/>
        <w:ind w:firstLine="567"/>
        <w:contextualSpacing/>
        <w:jc w:val="both"/>
        <w:rPr>
          <w:rFonts w:ascii="Times New Roman" w:hAnsi="Times New Roman"/>
          <w:sz w:val="28"/>
          <w:szCs w:val="28"/>
          <w:lang w:val="uk-UA" w:eastAsia="ru-RU"/>
        </w:rPr>
      </w:pPr>
    </w:p>
    <w:p w:rsidR="00BA7D7F" w:rsidRPr="00CD6F6A" w:rsidRDefault="00BA7D7F" w:rsidP="005149E1">
      <w:pPr>
        <w:contextualSpacing/>
        <w:rPr>
          <w:rFonts w:ascii="Times New Roman" w:hAnsi="Times New Roman"/>
          <w:b/>
          <w:bCs/>
          <w:color w:val="000000"/>
          <w:sz w:val="28"/>
          <w:szCs w:val="28"/>
          <w:lang w:val="uk-UA" w:eastAsia="ru-RU"/>
        </w:rPr>
      </w:pPr>
      <w:r w:rsidRPr="00CD6F6A">
        <w:rPr>
          <w:rFonts w:ascii="Times New Roman" w:hAnsi="Times New Roman"/>
          <w:b/>
          <w:bCs/>
          <w:color w:val="000000"/>
          <w:sz w:val="28"/>
          <w:szCs w:val="28"/>
          <w:lang w:val="uk-UA" w:eastAsia="ru-RU"/>
        </w:rPr>
        <w:br w:type="page"/>
      </w:r>
    </w:p>
    <w:p w:rsidR="00BA7D7F" w:rsidRPr="00CD6F6A" w:rsidRDefault="00BA7D7F" w:rsidP="005000F0">
      <w:pPr>
        <w:spacing w:after="120" w:line="360" w:lineRule="auto"/>
        <w:ind w:firstLine="709"/>
        <w:contextualSpacing/>
        <w:jc w:val="center"/>
        <w:rPr>
          <w:rFonts w:ascii="Times New Roman" w:hAnsi="Times New Roman"/>
          <w:sz w:val="28"/>
          <w:szCs w:val="28"/>
          <w:lang w:val="uk-UA" w:eastAsia="ru-RU"/>
        </w:rPr>
      </w:pPr>
      <w:r w:rsidRPr="00CD6F6A">
        <w:rPr>
          <w:rFonts w:ascii="Times New Roman" w:hAnsi="Times New Roman"/>
          <w:b/>
          <w:bCs/>
          <w:color w:val="000000"/>
          <w:sz w:val="28"/>
          <w:szCs w:val="28"/>
          <w:lang w:val="uk-UA" w:eastAsia="ru-RU"/>
        </w:rPr>
        <w:t>СПИСОКВИКОРИСТАНИХДЖЕРЕЛ</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АлбулС.В.,ДеревянкінС.Л.,ПоліщукО.В.КримінальнийпроцесУкраїни:навч.посібник/Одес.держ.ун-твнутр.справ.Одеса:БукаєвВ.В.,2015.475с.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ЛобойкоЛ.М.Кримінально-процесуальнеправо:курслекцій:навч.посібник.Київ:Істина,2005.456с.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Юридичнаенциклопедія:у6т./редкол.:Ю.С.Шемшученко(голов.ред.)таін.Київ:«Українськаенциклопедія»,1998.Т.5.736с.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ЛобойкоЛ.М.Стадіїкримінальногопроцесу:навч.посібник.Київ,2005.176с.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СуботінД.Стадіяякелементсистемикримінальногопроцесу//ВісникНаціональноїакадеміїпрокуратуриУкраїни.2009.№4.С.61.</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КримінальнийпроцесуальнийкодексУкраїни:ЗаконУкраїнивід13.04.2012р.№4651-VI.URL:https://zakon.rada.gov.ua/laws/show/4651-17#Text</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КримінальнийпроцесуальнийкодексУкраїни:науково-практичнийкоментар/зазаг.ред.В.Г.Гончаренка,В.Т.Нора,М.С.Шуміла.Київ:Юстиція,2012.26с.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МолдованА.В.,МельникС.М.КримінальнийпроцесУкраїни:навч.посібник.Київ:Центручбовоїлітератури,2013.368с.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КаплінаО.В.,КарпенкоМ.О.,МаринівВ.І.таін.Кримінальнийпроцес:навч.посібникдляпідгот.доіспиту.Харків:Право,2016.288с.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ВоколупО.В.Системакримінальногосудочинстватапроблемиїївдосконалення.Житомир:Юридичнийцентр,2003.С.29–30.</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КонституціяУкраїнивід28.06.1996р.//ВідомостіВерховноїРадиУкраїни.1996.№30.Ст.141.</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БобечкоН.Р.Суть,завдання,значеннятапроцесуальніособливостіпровадженнязанововиявленимиобставинамизаКПКУкраїни//Юридичнийнауковийелектроннийжурнал.2015.№1.С.193–197.URL:https://www.lsej.org.ua/journals/2015/1</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HallerK.,ConzenK.DasStrafverfahren.6.,neubearbeiteteunderweiterteAuflage.München:C.F.Müller,2011.629s.</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RoxinC.,SchünemannB.Strafverfahrensrecht.27.,neubearbeiteteAuflage.München:C.H.Beck,2012.568s.</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ToniniP.ManualeDiProceduraPenale.Quindicesimaedizione.Milano:GiuffrèEditore,2014.1123p.</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НорВ.,БобечкоН.ПорядокпровадженнязанововиявленимиабовиключнимиобставинамиукримінальномусудочинствіУкраїни:проблемиправовогорегулюванняіправозастосування//ПравоУкраїни.2018.№8.С.150–172.</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BoulocB.Procédurepénale.24-eédition.Paris:DALLOZ,2014.1126p.</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PradelJ.Procédurepénale.17-eédition.Paris:ÉditionsCujas,2013.975p.</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RassatM.-L.Procédurepénale.2-eédition.Paris:EllipsesÉditionMarketingS.A.,2013.800p.</w:t>
      </w:r>
    </w:p>
    <w:p w:rsidR="00BA7D7F" w:rsidRPr="00CD6F6A" w:rsidRDefault="00BA7D7F" w:rsidP="00F7513C">
      <w:pPr>
        <w:pStyle w:val="ListParagraph"/>
        <w:numPr>
          <w:ilvl w:val="0"/>
          <w:numId w:val="17"/>
        </w:numPr>
        <w:spacing w:line="360" w:lineRule="auto"/>
        <w:rPr>
          <w:rFonts w:ascii="Times New Roman" w:hAnsi="Times New Roman"/>
          <w:sz w:val="28"/>
          <w:szCs w:val="28"/>
          <w:lang w:val="uk-UA"/>
        </w:rPr>
      </w:pPr>
      <w:r w:rsidRPr="00CD6F6A">
        <w:rPr>
          <w:rFonts w:ascii="Times New Roman" w:hAnsi="Times New Roman"/>
          <w:sz w:val="28"/>
          <w:szCs w:val="28"/>
          <w:lang w:val="uk-UA"/>
        </w:rPr>
        <w:t>МелехЛ.В.Законністьуправозастосовнійдіяльності:автореф.дис....канд.юрид.наук:12.00.01/Л.В.Мелех.–Львів,2010.–21с.</w:t>
      </w:r>
    </w:p>
    <w:p w:rsidR="00BA7D7F" w:rsidRPr="00CD6F6A" w:rsidRDefault="00BA7D7F" w:rsidP="00F7513C">
      <w:pPr>
        <w:pStyle w:val="ListParagraph"/>
        <w:numPr>
          <w:ilvl w:val="0"/>
          <w:numId w:val="17"/>
        </w:numPr>
        <w:spacing w:line="360" w:lineRule="auto"/>
        <w:rPr>
          <w:rFonts w:ascii="Times New Roman" w:hAnsi="Times New Roman"/>
          <w:sz w:val="28"/>
          <w:szCs w:val="28"/>
          <w:lang w:val="uk-UA"/>
        </w:rPr>
      </w:pPr>
      <w:r w:rsidRPr="00CD6F6A">
        <w:rPr>
          <w:rFonts w:ascii="Times New Roman" w:hAnsi="Times New Roman"/>
          <w:sz w:val="28"/>
          <w:szCs w:val="28"/>
          <w:lang w:val="uk-UA"/>
        </w:rPr>
        <w:t>НевзоровІ.Л.ПравовіосновизаконностітаправопорядкувУкраїні:монографія/І.Л.Невзоров.–Київ:ВидавництвоНАВС,2018.–320с.</w:t>
      </w:r>
    </w:p>
    <w:p w:rsidR="00BA7D7F" w:rsidRPr="00CD6F6A" w:rsidRDefault="00BA7D7F" w:rsidP="00F7513C">
      <w:pPr>
        <w:pStyle w:val="ListParagraph"/>
        <w:numPr>
          <w:ilvl w:val="0"/>
          <w:numId w:val="17"/>
        </w:numPr>
        <w:spacing w:line="360" w:lineRule="auto"/>
        <w:rPr>
          <w:rFonts w:ascii="Times New Roman" w:hAnsi="Times New Roman"/>
          <w:sz w:val="28"/>
          <w:szCs w:val="28"/>
          <w:lang w:val="uk-UA"/>
        </w:rPr>
      </w:pPr>
      <w:r w:rsidRPr="00CD6F6A">
        <w:rPr>
          <w:rFonts w:ascii="Times New Roman" w:hAnsi="Times New Roman"/>
          <w:sz w:val="28"/>
          <w:szCs w:val="28"/>
          <w:lang w:val="uk-UA"/>
        </w:rPr>
        <w:t>БобечкоН.Р.Нововиявленіобставиниукримінальномупровадженні:поняття,ознаки,система//НауковийвісникХерсонськогодержавногоуніверситету.Серія«Юридичнінауки».–2014.–Т.4,Вип.6-2.–С.55–60</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ВисновокОб'єднаноїпалатиКасаційногокримінальногосудуВерховногоСудуусправі№522/14170/17від03.02.2020р.URL:https://zakononline.com.ua/court-decisions/show/87424124</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РішенняОб’єднаноїпалатиКасаційногокримінальногосудуВерховногоСудувід01.04.2024р.,справа№178/50/20.URL:</w:t>
      </w:r>
      <w:hyperlink r:id="rId7" w:history="1">
        <w:r w:rsidRPr="00CD6F6A">
          <w:rPr>
            <w:rStyle w:val="Hyperlink"/>
            <w:rFonts w:ascii="Times New Roman" w:hAnsi="Times New Roman"/>
            <w:sz w:val="28"/>
            <w:szCs w:val="28"/>
            <w:lang w:val="uk-UA"/>
          </w:rPr>
          <w:t>https://zakononline.com.ua/courtdecisions/show/118195488</w:t>
        </w:r>
      </w:hyperlink>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ВисновокОб’єднаноїпалатиКасаційногокримінальногосудуВерховногоСуду,справа№51-517ск18від12.05.2020р.URL:</w:t>
      </w:r>
      <w:hyperlink r:id="rId8" w:history="1">
        <w:r w:rsidRPr="00CD6F6A">
          <w:rPr>
            <w:rStyle w:val="Hyperlink"/>
            <w:rFonts w:ascii="Times New Roman" w:hAnsi="Times New Roman"/>
            <w:sz w:val="28"/>
            <w:szCs w:val="28"/>
            <w:lang w:val="uk-UA"/>
          </w:rPr>
          <w:t>http://iplex.com.ua/doc.php?regnum=89209819&amp;red=1000034a99b1aca34527a50ffb61f4b13901eb&amp;d=5</w:t>
        </w:r>
      </w:hyperlink>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БобечкоН.Р.Новеликримінально-процесуальногозаконодавстваУкраїнивконтекстізабезпеченняєдностісудовоїпрактики//ЧасописНаціональногоуніверситету«Острозькаакадемія».Серія«Право».2018.№1.С.21–41.</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Strafprozessordnung.URL:https://www.gesetze-im-internet.de/stpo/__359.html(https://www.gesetze-im-internet.de/stpo/__359.html)</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Codicediprocedurapenale.URL:https://www.brocardi.it/codice-di-procedura-penale/libro-nono/titolo-iv/art630.html</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Kriminaalmenetluseseadustik(KrMS).URL:https://www.riigiteataja.ee/akt/782861</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КодексадміністративногосудочинстваУкраїни:ЗаконУкраїнивід06.07.2005р.№2747-IV.URL:https://zakon.rada.gov.ua/laws/show/2747-15#Text</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Конвенціяпрозахистправлюдиниіосновоположнихсвобод.КонвенціюратифікованоЗаконом№475/97-ВРвід17.07.1997р.URL:https://zakon.rada.gov.ua/laws/show/995_004#Text</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АльпертС.А.Суб’єкткримінальногопровадження.Харків,1997.60с.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МихеєнкоМ.М.,НорВ.Т.,ШибікоВ.М.КримінальнийпроцесУкраїни:підручник.2-гевид.,перероб.ідоп.Київ:Либідь,1999.536с.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КоваленкоЄ.Г.,МаляренкоВ.Т.КримінальнийпроцесУкраїни:підручник.2-евид.,перероб.ідопов.Київ:ЮрінкомІнтер,2008.712с.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ГрошевийЮ.М.,ХотенецьВ.М.КримінальнийпроцесУкраїни.Харків:Право,2000.494с.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ириченкоС.А.Удосконаленнякласифікаціїсуб’єктівантикримінальногосудочинства//АктуальніпроблемивдосконаленнячинногозаконодавстваУкраїни.2009.Вип.21.С.1–9.</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ПостановаВерховногоСудувід21.01.2020р.,справа№315/793/16-к(провадження№51-3062км19).URL:http://www.reyestr.court.gov.ua/Review/87211759</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НемчиновЄ.С.Участьпрокуроравдоказуваннівразіпереглядусудовихрішеньзанововиявленимиобставинами//Правотадержавнеуправління.2020.№4.С.128–133.</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УхвалаГолосіївськогорайонногосудум.Києвавід26листопада2015р.,справа№752/19141/15-к,провадження№1-о/752/7/15.URL:http://www.reyestr.court.gov.ua/Review/53832080</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УхвалаКонотопськогоміськрайонногосудуСумськоїобластівід31серпня2017р.,справа№583/2952/13-к,провадження№1-о/577/16/17.URL:http://www.reyestr.court.gov.ua/Review/68573513</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УхвалаБабушкінськогорайонногосудум.Дніпропетровськавід3січня2018р.,справа№202/66/2013-к,провадження№1-о/200/18/17.URL:http://www.reyestr.court.gov.ua/Review/71630933</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УхвалаСолом’янськогорайонногосудум.Києвавід8грудня2016р.,справа№760/16644/13-к,провадження№1-0/760/17/16.URL:http://www.reyestr.court.gov.ua/Review/63558008</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УхвалаУжгородськогоміськрайонногосудуЗакарпатськоїобластівід6липня2017р.,справа№308/8343/16-к.URL:http://www.reyestr.court.gov.ua/Review/67573944</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Кримінальнийпроцес:підручник/О.В.Капліна,О.Г.Шило,В.М.Трофименкотаін.;заред.О.В.Капліної,О.Г.Шило.Харків:Право,2018.584с.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АркушаЛ.І.,ТорбасО.О.,ВолошинаВ.К.,СтояновМ.М.Щодоможливостіпереглядуухвалслідчогосуддізанововиявленимиобставинами//Юридичнийнауковийелектроннийжурнал.2023.№2.С.453–456.</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БасистаІ.В.,БлагутаР.І.,КоміссарчукЮ.А.Актуальніпроблемизастосуваннякримінальногопроцесуальногозаконодавства:навчальнийпосібник.Львів:Львівськийдержавнийуніверситетвнутрішніхсправ,2022.432с.</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ПостановаОб’єднаноїпалатиКасаційногокримінальногосудуВерховногоСудувід04.11.2019р.,справа№496/4533/17.URL:https://zakononline.com.ua/court-decisions/show/85582389</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УхвалаПершоїсудовоїпалатиКасаційногокримінальногосудуВерховногоСудувід21листопада2019р.,справа№642/5483/15-к.URL:https://reyestr.court.gov.ua/Review/86070605</w:t>
      </w:r>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ПостановаТретьоїсудовоїпалатиКасаційногокримінальногосудуВерховногоСудувід24березня2021р.,справа№536/1775/19.URL:</w:t>
      </w:r>
      <w:hyperlink r:id="rId9" w:history="1">
        <w:r w:rsidRPr="00CD6F6A">
          <w:rPr>
            <w:rStyle w:val="Hyperlink"/>
            <w:rFonts w:ascii="Times New Roman" w:hAnsi="Times New Roman"/>
            <w:sz w:val="28"/>
            <w:szCs w:val="28"/>
            <w:lang w:val="uk-UA"/>
          </w:rPr>
          <w:t>http://iplex.com.ua/doc.php?regnum=95848963&amp;red=100003e513eb197321d97820ab888ffcd9aa47&amp;d=5</w:t>
        </w:r>
      </w:hyperlink>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.ПостановаВерховногоСудуУкраїниусправі№86755046від26грудня2019року.Єдинийдержавнийреєстрсудовихрішень.URL:</w:t>
      </w:r>
      <w:hyperlink r:id="rId10" w:tgtFrame="_new" w:history="1">
        <w:r w:rsidRPr="00CD6F6A">
          <w:rPr>
            <w:rStyle w:val="Hyperlink"/>
            <w:rFonts w:ascii="Times New Roman" w:hAnsi="Times New Roman"/>
            <w:sz w:val="28"/>
            <w:szCs w:val="28"/>
            <w:lang w:val="uk-UA"/>
          </w:rPr>
          <w:t>https://reyestr.court.gov.ua/Review/86755046</w:t>
        </w:r>
      </w:hyperlink>
    </w:p>
    <w:p w:rsidR="00BA7D7F" w:rsidRPr="00CD6F6A" w:rsidRDefault="00BA7D7F" w:rsidP="00F7513C">
      <w:pPr>
        <w:pStyle w:val="ListParagraph"/>
        <w:numPr>
          <w:ilvl w:val="0"/>
          <w:numId w:val="17"/>
        </w:numPr>
        <w:spacing w:line="360" w:lineRule="auto"/>
        <w:jc w:val="both"/>
        <w:rPr>
          <w:rFonts w:ascii="Times New Roman" w:hAnsi="Times New Roman"/>
          <w:sz w:val="28"/>
          <w:szCs w:val="28"/>
          <w:lang w:val="uk-UA"/>
        </w:rPr>
      </w:pPr>
      <w:r w:rsidRPr="00CD6F6A">
        <w:rPr>
          <w:rFonts w:ascii="Times New Roman" w:hAnsi="Times New Roman"/>
          <w:sz w:val="28"/>
          <w:szCs w:val="28"/>
          <w:lang w:val="uk-UA"/>
        </w:rPr>
        <w:t>ПостановаПершоїсудовоїпалатиКасаційногокримінальногосудуВерховногоСудувід10вересня2020р.,справа№711/5140/17.URL:https://reyestr.court.gov.ua/Review/91555111</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ПостановаДругоїсудовоїпалатиКасаційногокримінальногосудуВерховногоСудувід20квітня2021рокупосправі№175/4663/17.URL:</w:t>
      </w:r>
      <w:hyperlink r:id="rId11" w:history="1">
        <w:r w:rsidRPr="00CD6F6A">
          <w:rPr>
            <w:rFonts w:ascii="Times New Roman" w:hAnsi="Times New Roman"/>
            <w:color w:val="0563C1"/>
            <w:sz w:val="28"/>
            <w:szCs w:val="28"/>
            <w:u w:val="single"/>
            <w:lang w:val="uk-UA" w:eastAsia="ru-RU"/>
          </w:rPr>
          <w:t>https://reyestr.court.gov.ua/Review/96545036</w:t>
        </w:r>
      </w:hyperlink>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«Просудоустрійтастатуссуддів»:ЗаконУкраїнивід02.06.2016,№1402-VIII.URL:</w:t>
      </w:r>
      <w:hyperlink r:id="rId12" w:anchor="Stru" w:history="1">
        <w:r w:rsidRPr="00CD6F6A">
          <w:rPr>
            <w:rFonts w:ascii="Times New Roman" w:hAnsi="Times New Roman"/>
            <w:color w:val="0563C1"/>
            <w:sz w:val="28"/>
            <w:szCs w:val="28"/>
            <w:u w:val="single"/>
            <w:lang w:val="uk-UA" w:eastAsia="ru-RU"/>
          </w:rPr>
          <w:t>https://zakon.rada.gov.ua/laws/show/1402-19/stru#Stru</w:t>
        </w:r>
      </w:hyperlink>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ПостановаОб`єднаноїпалатиКасаційногокримінальногосудуВерховногоСудувід03лютого2020рокупосправі№522/14170/17.URL:</w:t>
      </w:r>
      <w:hyperlink r:id="rId13" w:history="1">
        <w:r w:rsidRPr="00CD6F6A">
          <w:rPr>
            <w:rFonts w:ascii="Times New Roman" w:hAnsi="Times New Roman"/>
            <w:color w:val="0563C1"/>
            <w:sz w:val="28"/>
            <w:szCs w:val="28"/>
            <w:u w:val="single"/>
            <w:lang w:val="uk-UA" w:eastAsia="ru-RU"/>
          </w:rPr>
          <w:t>https://zakononline.com.ua/court-decisions/show/87424124</w:t>
        </w:r>
      </w:hyperlink>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СтепановС.В.Переглядсудовихрішеньгосподарськихсудівзанововиявленимиобставинами:моногр./С.В.Степанов.–Одеса:“Атлант”,2012.186с.</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000000"/>
          <w:sz w:val="28"/>
          <w:szCs w:val="28"/>
          <w:lang w:val="uk-UA" w:eastAsia="ru-RU"/>
        </w:rPr>
        <w:t>ЦивільнепроцесуальнеукладенняНімеччини.ВступнийзакондоЦивільно-процесуальногоукладенняТекст/Пер.знімецької;складеноввед.Бергман.DeutscheZivilprozessordnungmitEinfuhrungsgesetz/пер.знем.-Житомир:ВолтерсКлувер,2006.472с.</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hyperlink r:id="rId14" w:history="1">
        <w:r w:rsidRPr="00CD6F6A">
          <w:rPr>
            <w:rFonts w:ascii="Times New Roman" w:hAnsi="Times New Roman"/>
            <w:color w:val="000000"/>
            <w:sz w:val="28"/>
            <w:szCs w:val="28"/>
            <w:shd w:val="clear" w:color="auto" w:fill="FFFFFF"/>
            <w:lang w:val="uk-UA" w:eastAsia="ru-RU"/>
          </w:rPr>
          <w:t>ДовгертА.С.</w:t>
        </w:r>
      </w:hyperlink>
      <w:r w:rsidRPr="00CD6F6A">
        <w:rPr>
          <w:rFonts w:ascii="Times New Roman" w:hAnsi="Times New Roman"/>
          <w:color w:val="000000"/>
          <w:sz w:val="28"/>
          <w:szCs w:val="28"/>
          <w:shd w:val="clear" w:color="auto" w:fill="FFFFFF"/>
          <w:lang w:val="uk-UA" w:eastAsia="ru-RU"/>
        </w:rPr>
        <w:t>,</w:t>
      </w:r>
      <w:hyperlink r:id="rId15" w:history="1">
        <w:r w:rsidRPr="00CD6F6A">
          <w:rPr>
            <w:rFonts w:ascii="Times New Roman" w:hAnsi="Times New Roman"/>
            <w:color w:val="000000"/>
            <w:sz w:val="28"/>
            <w:szCs w:val="28"/>
            <w:shd w:val="clear" w:color="auto" w:fill="FFFFFF"/>
            <w:lang w:val="uk-UA" w:eastAsia="ru-RU"/>
          </w:rPr>
          <w:t>ЗахватаєвВ.М.</w:t>
        </w:r>
      </w:hyperlink>
      <w:r w:rsidRPr="00CD6F6A">
        <w:rPr>
          <w:rFonts w:ascii="Times New Roman" w:hAnsi="Times New Roman"/>
          <w:color w:val="222222"/>
          <w:sz w:val="28"/>
          <w:szCs w:val="28"/>
          <w:shd w:val="clear" w:color="auto" w:fill="FFFFFF"/>
          <w:lang w:val="uk-UA" w:eastAsia="ru-RU"/>
        </w:rPr>
        <w:t>ЦивільнийкодексФранції//Великаукраїнськаенциклопедія.URL:https://vue.gov.ua/ЦивільнийкодексФранції</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222222"/>
          <w:sz w:val="28"/>
          <w:szCs w:val="28"/>
          <w:shd w:val="clear" w:color="auto" w:fill="FFFFFF"/>
          <w:lang w:val="uk-UA" w:eastAsia="ru-RU"/>
        </w:rPr>
        <w:t>АболонінГ.О.ОсобливостіпорядкупересмотрутавиконаннясудовихрішеньвСШАтадеякііншіхарактернірисисучасногоцивільногопроцесувСША.URL:</w:t>
      </w:r>
      <w:hyperlink r:id="rId16" w:history="1">
        <w:r w:rsidRPr="00CD6F6A">
          <w:rPr>
            <w:rFonts w:ascii="Times New Roman" w:hAnsi="Times New Roman"/>
            <w:color w:val="0563C1"/>
            <w:sz w:val="28"/>
            <w:szCs w:val="28"/>
            <w:u w:val="single"/>
            <w:shd w:val="clear" w:color="auto" w:fill="FFFFFF"/>
            <w:lang w:val="uk-UA" w:eastAsia="ru-RU"/>
          </w:rPr>
          <w:t>http://xn----7sbbaj7auwnffhk.xn--p1ai/article/358</w:t>
        </w:r>
      </w:hyperlink>
      <w:r w:rsidRPr="00CD6F6A">
        <w:rPr>
          <w:rFonts w:ascii="Times New Roman" w:hAnsi="Times New Roman"/>
          <w:color w:val="222222"/>
          <w:sz w:val="28"/>
          <w:szCs w:val="28"/>
          <w:shd w:val="clear" w:color="auto" w:fill="FFFFFF"/>
          <w:lang w:val="uk-UA" w:eastAsia="ru-RU"/>
        </w:rPr>
        <w:t>,</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222222"/>
          <w:sz w:val="28"/>
          <w:szCs w:val="28"/>
          <w:shd w:val="clear" w:color="auto" w:fill="FFFFFF"/>
          <w:lang w:val="uk-UA" w:eastAsia="ru-RU"/>
        </w:rPr>
        <w:t>ПеревіркасудовихпостановвцивільномупроцесікраїнЄСтаСНД:моногр./З.Х.Баймолдіна,Т.А.Бєлова,А.Берлінгуертаінші;підредакцієюЄ.А.Борисової.-Харків:Норма,Інфра,2012.768с.</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222222"/>
          <w:sz w:val="28"/>
          <w:szCs w:val="28"/>
          <w:shd w:val="clear" w:color="auto" w:fill="FFFFFF"/>
          <w:lang w:val="uk-UA" w:eastAsia="ru-RU"/>
        </w:rPr>
        <w:t>Цивільно-процесуальнийкодексЕстоніївід20.04.2005р.URL:</w:t>
      </w:r>
      <w:hyperlink r:id="rId17" w:history="1">
        <w:r w:rsidRPr="00CD6F6A">
          <w:rPr>
            <w:rFonts w:ascii="Times New Roman" w:hAnsi="Times New Roman"/>
            <w:color w:val="0563C1"/>
            <w:sz w:val="28"/>
            <w:szCs w:val="28"/>
            <w:u w:val="single"/>
            <w:shd w:val="clear" w:color="auto" w:fill="FFFFFF"/>
            <w:lang w:val="uk-UA" w:eastAsia="ru-RU"/>
          </w:rPr>
          <w:t>https://www.juristaitab.ee/sites/www.juristaitab.ee/files/elfinder/seadused/01.08.16.pdf</w:t>
        </w:r>
      </w:hyperlink>
      <w:r w:rsidRPr="00CD6F6A">
        <w:rPr>
          <w:rFonts w:ascii="Times New Roman" w:hAnsi="Times New Roman"/>
          <w:color w:val="222222"/>
          <w:sz w:val="28"/>
          <w:szCs w:val="28"/>
          <w:shd w:val="clear" w:color="auto" w:fill="FFFFFF"/>
          <w:lang w:val="uk-UA" w:eastAsia="ru-RU"/>
        </w:rPr>
        <w:t>,</w:t>
      </w:r>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222222"/>
          <w:sz w:val="28"/>
          <w:szCs w:val="28"/>
          <w:shd w:val="clear" w:color="auto" w:fill="FFFFFF"/>
          <w:lang w:val="uk-UA" w:eastAsia="ru-RU"/>
        </w:rPr>
        <w:t>Аналітичнадовідка:Інститутпереглядурішень,набравшихзаконноїсилизанововиявленимиобставинамицивільнихсудіввЛатвії.URL:</w:t>
      </w:r>
      <w:hyperlink r:id="rId18" w:history="1">
        <w:r w:rsidRPr="00CD6F6A">
          <w:rPr>
            <w:rFonts w:ascii="Times New Roman" w:hAnsi="Times New Roman"/>
            <w:color w:val="0563C1"/>
            <w:sz w:val="28"/>
            <w:szCs w:val="28"/>
            <w:u w:val="single"/>
            <w:shd w:val="clear" w:color="auto" w:fill="FFFFFF"/>
            <w:lang w:val="uk-UA" w:eastAsia="ru-RU"/>
          </w:rPr>
          <w:t>www.uz.undp.org./…/analytical-report-concept-of-reviewing-enacted-court</w:t>
        </w:r>
      </w:hyperlink>
    </w:p>
    <w:p w:rsidR="00BA7D7F" w:rsidRPr="00CD6F6A" w:rsidRDefault="00BA7D7F" w:rsidP="00F7513C">
      <w:pPr>
        <w:pStyle w:val="ListParagraph"/>
        <w:numPr>
          <w:ilvl w:val="0"/>
          <w:numId w:val="17"/>
        </w:numPr>
        <w:spacing w:after="120" w:line="360" w:lineRule="auto"/>
        <w:jc w:val="both"/>
        <w:rPr>
          <w:rFonts w:ascii="Times New Roman" w:hAnsi="Times New Roman"/>
          <w:sz w:val="28"/>
          <w:szCs w:val="28"/>
          <w:lang w:val="uk-UA" w:eastAsia="ru-RU"/>
        </w:rPr>
      </w:pPr>
      <w:r w:rsidRPr="00CD6F6A">
        <w:rPr>
          <w:rFonts w:ascii="Times New Roman" w:hAnsi="Times New Roman"/>
          <w:color w:val="222222"/>
          <w:sz w:val="28"/>
          <w:szCs w:val="28"/>
          <w:shd w:val="clear" w:color="auto" w:fill="FFFFFF"/>
          <w:lang w:val="uk-UA" w:eastAsia="ru-RU"/>
        </w:rPr>
        <w:t>НекрошюсВ.А.Цивільно-процесуальнареформавЛитві.Українськийщорічникцивільноготаарбітражногопроцесу.2004.№2.С.170-193</w:t>
      </w:r>
    </w:p>
    <w:sectPr w:rsidR="00BA7D7F" w:rsidRPr="00CD6F6A" w:rsidSect="00656377">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7D7F" w:rsidRDefault="00BA7D7F" w:rsidP="00656377">
      <w:pPr>
        <w:spacing w:after="0" w:line="240" w:lineRule="auto"/>
      </w:pPr>
      <w:r>
        <w:separator/>
      </w:r>
    </w:p>
  </w:endnote>
  <w:endnote w:type="continuationSeparator" w:id="1">
    <w:p w:rsidR="00BA7D7F" w:rsidRDefault="00BA7D7F" w:rsidP="006563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Lucida Sans Unicode">
    <w:panose1 w:val="020B0602030504020204"/>
    <w:charset w:val="CC"/>
    <w:family w:val="swiss"/>
    <w:pitch w:val="variable"/>
    <w:sig w:usb0="80000AFF" w:usb1="0000396B" w:usb2="00000000" w:usb3="00000000" w:csb0="0000003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7D7F" w:rsidRDefault="00BA7D7F" w:rsidP="00656377">
      <w:pPr>
        <w:spacing w:after="0" w:line="240" w:lineRule="auto"/>
      </w:pPr>
      <w:r>
        <w:separator/>
      </w:r>
    </w:p>
  </w:footnote>
  <w:footnote w:type="continuationSeparator" w:id="1">
    <w:p w:rsidR="00BA7D7F" w:rsidRDefault="00BA7D7F" w:rsidP="006563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0" w:type="dxa"/>
        <w:right w:w="0" w:type="dxa"/>
      </w:tblCellMar>
      <w:tblLook w:val="00A0"/>
    </w:tblPr>
    <w:tblGrid>
      <w:gridCol w:w="3119"/>
      <w:gridCol w:w="3119"/>
      <w:gridCol w:w="3117"/>
    </w:tblGrid>
    <w:tr w:rsidR="00BA7D7F" w:rsidRPr="0050085B">
      <w:trPr>
        <w:trHeight w:val="720"/>
      </w:trPr>
      <w:tc>
        <w:tcPr>
          <w:tcW w:w="1667" w:type="pct"/>
        </w:tcPr>
        <w:p w:rsidR="00BA7D7F" w:rsidRPr="0050085B" w:rsidRDefault="00BA7D7F">
          <w:pPr>
            <w:pStyle w:val="Header"/>
            <w:tabs>
              <w:tab w:val="clear" w:pos="4677"/>
              <w:tab w:val="clear" w:pos="9355"/>
            </w:tabs>
            <w:rPr>
              <w:color w:val="5B9BD5"/>
            </w:rPr>
          </w:pPr>
        </w:p>
      </w:tc>
      <w:tc>
        <w:tcPr>
          <w:tcW w:w="1667" w:type="pct"/>
        </w:tcPr>
        <w:p w:rsidR="00BA7D7F" w:rsidRPr="0050085B" w:rsidRDefault="00BA7D7F">
          <w:pPr>
            <w:pStyle w:val="Header"/>
            <w:tabs>
              <w:tab w:val="clear" w:pos="4677"/>
              <w:tab w:val="clear" w:pos="9355"/>
            </w:tabs>
            <w:jc w:val="center"/>
            <w:rPr>
              <w:color w:val="5B9BD5"/>
            </w:rPr>
          </w:pPr>
        </w:p>
      </w:tc>
      <w:tc>
        <w:tcPr>
          <w:tcW w:w="1666" w:type="pct"/>
        </w:tcPr>
        <w:p w:rsidR="00BA7D7F" w:rsidRPr="0050085B" w:rsidRDefault="00BA7D7F">
          <w:pPr>
            <w:pStyle w:val="Header"/>
            <w:tabs>
              <w:tab w:val="clear" w:pos="4677"/>
              <w:tab w:val="clear" w:pos="9355"/>
            </w:tabs>
            <w:jc w:val="right"/>
            <w:rPr>
              <w:rFonts w:ascii="Times New Roman" w:hAnsi="Times New Roman"/>
              <w:color w:val="000000"/>
              <w:sz w:val="28"/>
              <w:szCs w:val="28"/>
            </w:rPr>
          </w:pPr>
          <w:r w:rsidRPr="0050085B">
            <w:rPr>
              <w:rFonts w:ascii="Times New Roman" w:hAnsi="Times New Roman"/>
              <w:color w:val="000000"/>
              <w:sz w:val="28"/>
              <w:szCs w:val="28"/>
            </w:rPr>
            <w:fldChar w:fldCharType="begin"/>
          </w:r>
          <w:r w:rsidRPr="0050085B">
            <w:rPr>
              <w:rFonts w:ascii="Times New Roman" w:hAnsi="Times New Roman"/>
              <w:color w:val="000000"/>
              <w:sz w:val="28"/>
              <w:szCs w:val="28"/>
            </w:rPr>
            <w:instrText>PAGE   \* MERGEFORMAT</w:instrText>
          </w:r>
          <w:r w:rsidRPr="0050085B">
            <w:rPr>
              <w:rFonts w:ascii="Times New Roman" w:hAnsi="Times New Roman"/>
              <w:color w:val="000000"/>
              <w:sz w:val="28"/>
              <w:szCs w:val="28"/>
            </w:rPr>
            <w:fldChar w:fldCharType="separate"/>
          </w:r>
          <w:r>
            <w:rPr>
              <w:rFonts w:ascii="Times New Roman" w:hAnsi="Times New Roman"/>
              <w:noProof/>
              <w:color w:val="000000"/>
              <w:sz w:val="28"/>
              <w:szCs w:val="28"/>
            </w:rPr>
            <w:t>6</w:t>
          </w:r>
          <w:r w:rsidRPr="0050085B">
            <w:rPr>
              <w:rFonts w:ascii="Times New Roman" w:hAnsi="Times New Roman"/>
              <w:color w:val="000000"/>
              <w:sz w:val="28"/>
              <w:szCs w:val="28"/>
            </w:rPr>
            <w:fldChar w:fldCharType="end"/>
          </w:r>
        </w:p>
      </w:tc>
    </w:tr>
  </w:tbl>
  <w:p w:rsidR="00BA7D7F" w:rsidRDefault="00BA7D7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F0900"/>
    <w:multiLevelType w:val="multilevel"/>
    <w:tmpl w:val="C7ACC344"/>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15F50D46"/>
    <w:multiLevelType w:val="multilevel"/>
    <w:tmpl w:val="C42A3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2A406F"/>
    <w:multiLevelType w:val="multilevel"/>
    <w:tmpl w:val="412455E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2880036E"/>
    <w:multiLevelType w:val="multilevel"/>
    <w:tmpl w:val="68026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29D92865"/>
    <w:multiLevelType w:val="multilevel"/>
    <w:tmpl w:val="BD144F6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2A5E1476"/>
    <w:multiLevelType w:val="hybridMultilevel"/>
    <w:tmpl w:val="63D2E05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2EDE2492"/>
    <w:multiLevelType w:val="multilevel"/>
    <w:tmpl w:val="73A6203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2FEA665E"/>
    <w:multiLevelType w:val="multilevel"/>
    <w:tmpl w:val="CFEAE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21466B2"/>
    <w:multiLevelType w:val="multilevel"/>
    <w:tmpl w:val="FF40E2D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34FC54C8"/>
    <w:multiLevelType w:val="multilevel"/>
    <w:tmpl w:val="95D48B74"/>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3574563F"/>
    <w:multiLevelType w:val="multilevel"/>
    <w:tmpl w:val="D5EE8A4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3BE178D6"/>
    <w:multiLevelType w:val="multilevel"/>
    <w:tmpl w:val="EACE7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C4D1453"/>
    <w:multiLevelType w:val="multilevel"/>
    <w:tmpl w:val="C15423B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41B20932"/>
    <w:multiLevelType w:val="multilevel"/>
    <w:tmpl w:val="DA9AE4A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nsid w:val="507B4C91"/>
    <w:multiLevelType w:val="multilevel"/>
    <w:tmpl w:val="4DB2396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nsid w:val="58225645"/>
    <w:multiLevelType w:val="hybridMultilevel"/>
    <w:tmpl w:val="6336659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0002363"/>
    <w:multiLevelType w:val="multilevel"/>
    <w:tmpl w:val="9EA8134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637F555A"/>
    <w:multiLevelType w:val="multilevel"/>
    <w:tmpl w:val="7E60CA58"/>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8">
    <w:nsid w:val="638B1A51"/>
    <w:multiLevelType w:val="multilevel"/>
    <w:tmpl w:val="7F9021D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nsid w:val="66127E4C"/>
    <w:multiLevelType w:val="multilevel"/>
    <w:tmpl w:val="09AC5EE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nsid w:val="6B543972"/>
    <w:multiLevelType w:val="multilevel"/>
    <w:tmpl w:val="1ABC232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1">
    <w:nsid w:val="77C34C67"/>
    <w:multiLevelType w:val="multilevel"/>
    <w:tmpl w:val="37FE7A4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nsid w:val="7FE12C63"/>
    <w:multiLevelType w:val="multilevel"/>
    <w:tmpl w:val="094AC6C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4"/>
  </w:num>
  <w:num w:numId="2">
    <w:abstractNumId w:val="10"/>
  </w:num>
  <w:num w:numId="3">
    <w:abstractNumId w:val="18"/>
  </w:num>
  <w:num w:numId="4">
    <w:abstractNumId w:val="9"/>
  </w:num>
  <w:num w:numId="5">
    <w:abstractNumId w:val="0"/>
  </w:num>
  <w:num w:numId="6">
    <w:abstractNumId w:val="19"/>
  </w:num>
  <w:num w:numId="7">
    <w:abstractNumId w:val="13"/>
  </w:num>
  <w:num w:numId="8">
    <w:abstractNumId w:val="14"/>
  </w:num>
  <w:num w:numId="9">
    <w:abstractNumId w:val="22"/>
  </w:num>
  <w:num w:numId="10">
    <w:abstractNumId w:val="6"/>
  </w:num>
  <w:num w:numId="11">
    <w:abstractNumId w:val="16"/>
  </w:num>
  <w:num w:numId="12">
    <w:abstractNumId w:val="8"/>
  </w:num>
  <w:num w:numId="13">
    <w:abstractNumId w:val="3"/>
  </w:num>
  <w:num w:numId="14">
    <w:abstractNumId w:val="17"/>
  </w:num>
  <w:num w:numId="15">
    <w:abstractNumId w:val="21"/>
  </w:num>
  <w:num w:numId="16">
    <w:abstractNumId w:val="5"/>
  </w:num>
  <w:num w:numId="17">
    <w:abstractNumId w:val="15"/>
  </w:num>
  <w:num w:numId="18">
    <w:abstractNumId w:val="12"/>
  </w:num>
  <w:num w:numId="19">
    <w:abstractNumId w:val="2"/>
  </w:num>
  <w:num w:numId="20">
    <w:abstractNumId w:val="20"/>
  </w:num>
  <w:num w:numId="21">
    <w:abstractNumId w:val="11"/>
  </w:num>
  <w:num w:numId="22">
    <w:abstractNumId w:val="7"/>
  </w:num>
  <w:num w:numId="2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C2C21"/>
    <w:rsid w:val="00010221"/>
    <w:rsid w:val="00064DE6"/>
    <w:rsid w:val="00076EED"/>
    <w:rsid w:val="000C1CC6"/>
    <w:rsid w:val="000C2E30"/>
    <w:rsid w:val="000E09D1"/>
    <w:rsid w:val="001317FD"/>
    <w:rsid w:val="00184749"/>
    <w:rsid w:val="00185CCD"/>
    <w:rsid w:val="001954CB"/>
    <w:rsid w:val="001B3B12"/>
    <w:rsid w:val="001E0A36"/>
    <w:rsid w:val="00211713"/>
    <w:rsid w:val="00255CAF"/>
    <w:rsid w:val="00265C23"/>
    <w:rsid w:val="00330A33"/>
    <w:rsid w:val="00370D92"/>
    <w:rsid w:val="00392754"/>
    <w:rsid w:val="003A6D79"/>
    <w:rsid w:val="003C1AD9"/>
    <w:rsid w:val="003E49E1"/>
    <w:rsid w:val="004347F0"/>
    <w:rsid w:val="0047729D"/>
    <w:rsid w:val="00482398"/>
    <w:rsid w:val="004859A9"/>
    <w:rsid w:val="004A477A"/>
    <w:rsid w:val="005000F0"/>
    <w:rsid w:val="0050085B"/>
    <w:rsid w:val="005061B7"/>
    <w:rsid w:val="005149E1"/>
    <w:rsid w:val="005328B0"/>
    <w:rsid w:val="0055374F"/>
    <w:rsid w:val="00633037"/>
    <w:rsid w:val="00656377"/>
    <w:rsid w:val="006658DE"/>
    <w:rsid w:val="006B755E"/>
    <w:rsid w:val="00734805"/>
    <w:rsid w:val="00735FF8"/>
    <w:rsid w:val="00761E23"/>
    <w:rsid w:val="007A563F"/>
    <w:rsid w:val="0082701E"/>
    <w:rsid w:val="00842BC3"/>
    <w:rsid w:val="00874488"/>
    <w:rsid w:val="008B7DA1"/>
    <w:rsid w:val="008C2871"/>
    <w:rsid w:val="008C2C21"/>
    <w:rsid w:val="008D72AD"/>
    <w:rsid w:val="008D72CD"/>
    <w:rsid w:val="008D7FF7"/>
    <w:rsid w:val="008F5D01"/>
    <w:rsid w:val="00905027"/>
    <w:rsid w:val="00920041"/>
    <w:rsid w:val="00990A0C"/>
    <w:rsid w:val="009A484B"/>
    <w:rsid w:val="009E1735"/>
    <w:rsid w:val="00A34CAF"/>
    <w:rsid w:val="00A64188"/>
    <w:rsid w:val="00A74574"/>
    <w:rsid w:val="00A8306F"/>
    <w:rsid w:val="00AC7E97"/>
    <w:rsid w:val="00AF3A76"/>
    <w:rsid w:val="00B52119"/>
    <w:rsid w:val="00B73B05"/>
    <w:rsid w:val="00BA7D7F"/>
    <w:rsid w:val="00BC65EC"/>
    <w:rsid w:val="00BE442F"/>
    <w:rsid w:val="00C20E97"/>
    <w:rsid w:val="00C32D27"/>
    <w:rsid w:val="00CA62DD"/>
    <w:rsid w:val="00CD6F6A"/>
    <w:rsid w:val="00D71CD3"/>
    <w:rsid w:val="00D82492"/>
    <w:rsid w:val="00D853C0"/>
    <w:rsid w:val="00E924C0"/>
    <w:rsid w:val="00EB3694"/>
    <w:rsid w:val="00F02A0B"/>
    <w:rsid w:val="00F2160C"/>
    <w:rsid w:val="00F249DE"/>
    <w:rsid w:val="00F41238"/>
    <w:rsid w:val="00F7513C"/>
    <w:rsid w:val="00F86779"/>
    <w:rsid w:val="00FC5BD1"/>
    <w:rsid w:val="00FD6D4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6377"/>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656377"/>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656377"/>
    <w:rPr>
      <w:rFonts w:cs="Times New Roman"/>
    </w:rPr>
  </w:style>
  <w:style w:type="paragraph" w:styleId="Footer">
    <w:name w:val="footer"/>
    <w:basedOn w:val="Normal"/>
    <w:link w:val="FooterChar"/>
    <w:uiPriority w:val="99"/>
    <w:rsid w:val="00656377"/>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656377"/>
    <w:rPr>
      <w:rFonts w:cs="Times New Roman"/>
    </w:rPr>
  </w:style>
  <w:style w:type="paragraph" w:styleId="ListParagraph">
    <w:name w:val="List Paragraph"/>
    <w:basedOn w:val="Normal"/>
    <w:uiPriority w:val="99"/>
    <w:qFormat/>
    <w:rsid w:val="00064DE6"/>
    <w:pPr>
      <w:ind w:left="720"/>
      <w:contextualSpacing/>
    </w:pPr>
  </w:style>
  <w:style w:type="character" w:styleId="Hyperlink">
    <w:name w:val="Hyperlink"/>
    <w:basedOn w:val="DefaultParagraphFont"/>
    <w:uiPriority w:val="99"/>
    <w:rsid w:val="00842BC3"/>
    <w:rPr>
      <w:rFonts w:cs="Times New Roman"/>
      <w:color w:val="0000FF"/>
      <w:u w:val="single"/>
    </w:rPr>
  </w:style>
  <w:style w:type="paragraph" w:styleId="NormalWeb">
    <w:name w:val="Normal (Web)"/>
    <w:basedOn w:val="Normal"/>
    <w:uiPriority w:val="99"/>
    <w:rsid w:val="00CA62DD"/>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F41238"/>
    <w:rPr>
      <w:rFonts w:cs="Times New Roman"/>
      <w:b/>
      <w:bCs/>
    </w:rPr>
  </w:style>
</w:styles>
</file>

<file path=word/webSettings.xml><?xml version="1.0" encoding="utf-8"?>
<w:webSettings xmlns:r="http://schemas.openxmlformats.org/officeDocument/2006/relationships" xmlns:w="http://schemas.openxmlformats.org/wordprocessingml/2006/main">
  <w:divs>
    <w:div w:id="874347137">
      <w:marLeft w:val="0"/>
      <w:marRight w:val="0"/>
      <w:marTop w:val="0"/>
      <w:marBottom w:val="0"/>
      <w:divBdr>
        <w:top w:val="none" w:sz="0" w:space="0" w:color="auto"/>
        <w:left w:val="none" w:sz="0" w:space="0" w:color="auto"/>
        <w:bottom w:val="none" w:sz="0" w:space="0" w:color="auto"/>
        <w:right w:val="none" w:sz="0" w:space="0" w:color="auto"/>
      </w:divBdr>
    </w:div>
    <w:div w:id="874347138">
      <w:marLeft w:val="0"/>
      <w:marRight w:val="0"/>
      <w:marTop w:val="0"/>
      <w:marBottom w:val="0"/>
      <w:divBdr>
        <w:top w:val="none" w:sz="0" w:space="0" w:color="auto"/>
        <w:left w:val="none" w:sz="0" w:space="0" w:color="auto"/>
        <w:bottom w:val="none" w:sz="0" w:space="0" w:color="auto"/>
        <w:right w:val="none" w:sz="0" w:space="0" w:color="auto"/>
      </w:divBdr>
    </w:div>
    <w:div w:id="874347139">
      <w:marLeft w:val="0"/>
      <w:marRight w:val="0"/>
      <w:marTop w:val="0"/>
      <w:marBottom w:val="0"/>
      <w:divBdr>
        <w:top w:val="none" w:sz="0" w:space="0" w:color="auto"/>
        <w:left w:val="none" w:sz="0" w:space="0" w:color="auto"/>
        <w:bottom w:val="none" w:sz="0" w:space="0" w:color="auto"/>
        <w:right w:val="none" w:sz="0" w:space="0" w:color="auto"/>
      </w:divBdr>
    </w:div>
    <w:div w:id="874347140">
      <w:marLeft w:val="0"/>
      <w:marRight w:val="0"/>
      <w:marTop w:val="0"/>
      <w:marBottom w:val="0"/>
      <w:divBdr>
        <w:top w:val="none" w:sz="0" w:space="0" w:color="auto"/>
        <w:left w:val="none" w:sz="0" w:space="0" w:color="auto"/>
        <w:bottom w:val="none" w:sz="0" w:space="0" w:color="auto"/>
        <w:right w:val="none" w:sz="0" w:space="0" w:color="auto"/>
      </w:divBdr>
    </w:div>
    <w:div w:id="874347141">
      <w:marLeft w:val="0"/>
      <w:marRight w:val="0"/>
      <w:marTop w:val="0"/>
      <w:marBottom w:val="0"/>
      <w:divBdr>
        <w:top w:val="none" w:sz="0" w:space="0" w:color="auto"/>
        <w:left w:val="none" w:sz="0" w:space="0" w:color="auto"/>
        <w:bottom w:val="none" w:sz="0" w:space="0" w:color="auto"/>
        <w:right w:val="none" w:sz="0" w:space="0" w:color="auto"/>
      </w:divBdr>
    </w:div>
    <w:div w:id="874347142">
      <w:marLeft w:val="0"/>
      <w:marRight w:val="0"/>
      <w:marTop w:val="0"/>
      <w:marBottom w:val="0"/>
      <w:divBdr>
        <w:top w:val="none" w:sz="0" w:space="0" w:color="auto"/>
        <w:left w:val="none" w:sz="0" w:space="0" w:color="auto"/>
        <w:bottom w:val="none" w:sz="0" w:space="0" w:color="auto"/>
        <w:right w:val="none" w:sz="0" w:space="0" w:color="auto"/>
      </w:divBdr>
    </w:div>
    <w:div w:id="874347143">
      <w:marLeft w:val="0"/>
      <w:marRight w:val="0"/>
      <w:marTop w:val="0"/>
      <w:marBottom w:val="0"/>
      <w:divBdr>
        <w:top w:val="none" w:sz="0" w:space="0" w:color="auto"/>
        <w:left w:val="none" w:sz="0" w:space="0" w:color="auto"/>
        <w:bottom w:val="none" w:sz="0" w:space="0" w:color="auto"/>
        <w:right w:val="none" w:sz="0" w:space="0" w:color="auto"/>
      </w:divBdr>
    </w:div>
    <w:div w:id="8743471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plex.com.ua/doc.php?regnum=89209819&amp;red=1000034a99b1aca34527a50ffb61f4b13901eb&amp;d=5" TargetMode="External"/><Relationship Id="rId13" Type="http://schemas.openxmlformats.org/officeDocument/2006/relationships/hyperlink" Target="https://zakononline.com.ua/court-decisions/show/87424124" TargetMode="External"/><Relationship Id="rId18" Type="http://schemas.openxmlformats.org/officeDocument/2006/relationships/hyperlink" Target="http://www.uz.undp.org./%E2%80%A6/analytical-report-concept-of-reviewing-enacted-cour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zakononline.com.ua/courtdecisions/show/118195488" TargetMode="External"/><Relationship Id="rId12" Type="http://schemas.openxmlformats.org/officeDocument/2006/relationships/hyperlink" Target="https://zakon.rada.gov.ua/laws/show/1402-19/stru" TargetMode="External"/><Relationship Id="rId17" Type="http://schemas.openxmlformats.org/officeDocument/2006/relationships/hyperlink" Target="https://www.juristaitab.ee/sites/www.juristaitab.ee/files/elfinder/seadused/01.08.16.pdf" TargetMode="External"/><Relationship Id="rId2" Type="http://schemas.openxmlformats.org/officeDocument/2006/relationships/styles" Target="styles.xml"/><Relationship Id="rId16" Type="http://schemas.openxmlformats.org/officeDocument/2006/relationships/hyperlink" Target="http://xn----7sbbaj7auwnffhk.xn--p1ai/article/358"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eyestr.court.gov.ua/Review/96545036" TargetMode="External"/><Relationship Id="rId5" Type="http://schemas.openxmlformats.org/officeDocument/2006/relationships/footnotes" Target="footnotes.xml"/><Relationship Id="rId15" Type="http://schemas.openxmlformats.org/officeDocument/2006/relationships/hyperlink" Target="https://vue.gov.ua/index.php?title=%D0%97%D0%B0%D1%85%D0%B2%D0%B0%D1%82%D0%B0%D1%94%D0%B2_%D0%92._%D0%9C.&amp;action=edit&amp;redlink=1" TargetMode="External"/><Relationship Id="rId10" Type="http://schemas.openxmlformats.org/officeDocument/2006/relationships/hyperlink" Target="https://reyestr.court.gov.ua/Review/86755046"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iplex.com.ua/doc.php?regnum=95848963&amp;red=100003e513eb197321d97820ab888ffcd9aa47&amp;d=5" TargetMode="External"/><Relationship Id="rId14" Type="http://schemas.openxmlformats.org/officeDocument/2006/relationships/hyperlink" Target="https://vue.gov.ua/index.php?title=%D0%94%D0%BE%D0%B2%D0%B3%D0%B5%D1%80%D1%82_%D0%90._%D0%A1.&amp;action=edit&amp;redlink=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75</Pages>
  <Words>17693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ОДЕСЬКИЙНАЦІОНАЛЬНИЙУНІВЕРСИТЕТІМЕНІІ</dc:title>
  <dc:subject/>
  <dc:creator>Лакосте</dc:creator>
  <cp:keywords/>
  <dc:description/>
  <cp:lastModifiedBy>room-27</cp:lastModifiedBy>
  <cp:revision>2</cp:revision>
  <dcterms:created xsi:type="dcterms:W3CDTF">2024-12-19T07:45:00Z</dcterms:created>
  <dcterms:modified xsi:type="dcterms:W3CDTF">2024-12-19T07:45:00Z</dcterms:modified>
</cp:coreProperties>
</file>