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466E" w:rsidRPr="00943022" w:rsidRDefault="0000466E" w:rsidP="0000466E">
      <w:pPr>
        <w:pBdr>
          <w:bottom w:val="single" w:sz="4" w:space="1" w:color="auto"/>
        </w:pBdr>
        <w:spacing w:after="0" w:line="240" w:lineRule="auto"/>
        <w:jc w:val="center"/>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rPr>
        <w:t>Одеський національний університет імені</w:t>
      </w:r>
      <w:r w:rsidRPr="00943022">
        <w:rPr>
          <w:rFonts w:ascii="Times New Roman" w:hAnsi="Times New Roman"/>
          <w:color w:val="171717" w:themeColor="background2" w:themeShade="1A"/>
          <w:sz w:val="28"/>
          <w:szCs w:val="28"/>
          <w:lang w:val="ru-RU"/>
        </w:rPr>
        <w:t xml:space="preserve"> І. І. Мечникова</w:t>
      </w:r>
    </w:p>
    <w:p w:rsidR="0000466E" w:rsidRPr="00943022" w:rsidRDefault="0000466E" w:rsidP="0000466E">
      <w:pPr>
        <w:spacing w:after="0" w:line="240" w:lineRule="auto"/>
        <w:jc w:val="center"/>
        <w:rPr>
          <w:rFonts w:ascii="Times New Roman" w:hAnsi="Times New Roman"/>
          <w:color w:val="171717" w:themeColor="background2" w:themeShade="1A"/>
          <w:sz w:val="20"/>
          <w:szCs w:val="20"/>
        </w:rPr>
      </w:pPr>
      <w:r w:rsidRPr="00943022">
        <w:rPr>
          <w:rFonts w:ascii="Times New Roman" w:hAnsi="Times New Roman"/>
          <w:color w:val="171717" w:themeColor="background2" w:themeShade="1A"/>
          <w:sz w:val="20"/>
          <w:szCs w:val="20"/>
        </w:rPr>
        <w:t>(повне найменування вищого навчального</w:t>
      </w:r>
      <w:r w:rsidRPr="00943022">
        <w:rPr>
          <w:rFonts w:ascii="Times New Roman" w:hAnsi="Times New Roman"/>
          <w:color w:val="171717" w:themeColor="background2" w:themeShade="1A"/>
          <w:sz w:val="20"/>
          <w:szCs w:val="20"/>
          <w:lang w:val="ru-RU"/>
        </w:rPr>
        <w:t xml:space="preserve"> закладу)</w:t>
      </w:r>
    </w:p>
    <w:p w:rsidR="0000466E" w:rsidRPr="00943022" w:rsidRDefault="0000466E" w:rsidP="0000466E">
      <w:pPr>
        <w:pBdr>
          <w:bottom w:val="single" w:sz="4" w:space="1" w:color="auto"/>
        </w:pBdr>
        <w:spacing w:before="240" w:after="0" w:line="240" w:lineRule="auto"/>
        <w:jc w:val="center"/>
        <w:rPr>
          <w:rFonts w:ascii="Times New Roman" w:hAnsi="Times New Roman"/>
          <w:color w:val="171717" w:themeColor="background2" w:themeShade="1A"/>
          <w:sz w:val="28"/>
          <w:szCs w:val="28"/>
          <w:lang w:val="ru-RU"/>
        </w:rPr>
      </w:pPr>
      <w:r>
        <w:rPr>
          <w:rFonts w:ascii="Times New Roman" w:hAnsi="Times New Roman"/>
          <w:color w:val="171717" w:themeColor="background2" w:themeShade="1A"/>
          <w:sz w:val="28"/>
          <w:szCs w:val="28"/>
        </w:rPr>
        <w:t>Факультет психології та соціальної роботи</w:t>
      </w:r>
    </w:p>
    <w:p w:rsidR="0000466E" w:rsidRPr="00943022" w:rsidRDefault="0000466E" w:rsidP="0000466E">
      <w:pPr>
        <w:spacing w:after="0" w:line="240" w:lineRule="auto"/>
        <w:jc w:val="center"/>
        <w:rPr>
          <w:rFonts w:ascii="Times New Roman" w:hAnsi="Times New Roman"/>
          <w:color w:val="171717" w:themeColor="background2" w:themeShade="1A"/>
          <w:sz w:val="18"/>
          <w:szCs w:val="18"/>
          <w:lang w:val="ru-RU"/>
        </w:rPr>
      </w:pPr>
      <w:r w:rsidRPr="00943022">
        <w:rPr>
          <w:rFonts w:ascii="Times New Roman" w:hAnsi="Times New Roman"/>
          <w:color w:val="171717" w:themeColor="background2" w:themeShade="1A"/>
          <w:sz w:val="18"/>
          <w:szCs w:val="18"/>
        </w:rPr>
        <w:t>(повне найменування інституту</w:t>
      </w:r>
      <w:r w:rsidRPr="00943022">
        <w:rPr>
          <w:rFonts w:ascii="Times New Roman" w:hAnsi="Times New Roman"/>
          <w:color w:val="171717" w:themeColor="background2" w:themeShade="1A"/>
          <w:sz w:val="18"/>
          <w:szCs w:val="18"/>
          <w:lang w:val="ru-RU"/>
        </w:rPr>
        <w:t>/факультету)</w:t>
      </w:r>
    </w:p>
    <w:p w:rsidR="0000466E" w:rsidRPr="00943022" w:rsidRDefault="0000466E" w:rsidP="0000466E">
      <w:pPr>
        <w:pBdr>
          <w:bottom w:val="single" w:sz="4" w:space="1" w:color="auto"/>
        </w:pBdr>
        <w:spacing w:before="240" w:after="0" w:line="240" w:lineRule="auto"/>
        <w:jc w:val="center"/>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ru-RU"/>
        </w:rPr>
        <w:t>Кафедра</w:t>
      </w:r>
      <w:r w:rsidRPr="00943022">
        <w:rPr>
          <w:rFonts w:ascii="Times New Roman" w:hAnsi="Times New Roman"/>
          <w:color w:val="171717" w:themeColor="background2" w:themeShade="1A"/>
          <w:sz w:val="28"/>
          <w:szCs w:val="28"/>
        </w:rPr>
        <w:t xml:space="preserve"> </w:t>
      </w:r>
      <w:r>
        <w:rPr>
          <w:rFonts w:ascii="Times New Roman" w:hAnsi="Times New Roman"/>
          <w:color w:val="171717" w:themeColor="background2" w:themeShade="1A"/>
          <w:sz w:val="28"/>
          <w:szCs w:val="28"/>
        </w:rPr>
        <w:t>загальної психології та психології розвитку особистості</w:t>
      </w:r>
    </w:p>
    <w:p w:rsidR="0000466E" w:rsidRPr="00943022" w:rsidRDefault="0000466E" w:rsidP="0000466E">
      <w:pPr>
        <w:spacing w:after="0" w:line="240" w:lineRule="auto"/>
        <w:jc w:val="center"/>
        <w:rPr>
          <w:rFonts w:ascii="Times New Roman" w:hAnsi="Times New Roman"/>
          <w:color w:val="171717" w:themeColor="background2" w:themeShade="1A"/>
          <w:sz w:val="18"/>
          <w:szCs w:val="18"/>
          <w:lang w:val="ru-RU"/>
        </w:rPr>
      </w:pPr>
      <w:r w:rsidRPr="00943022">
        <w:rPr>
          <w:rFonts w:ascii="Times New Roman" w:hAnsi="Times New Roman"/>
          <w:color w:val="171717" w:themeColor="background2" w:themeShade="1A"/>
          <w:sz w:val="18"/>
          <w:szCs w:val="18"/>
        </w:rPr>
        <w:t>(повна назва кафедри</w:t>
      </w:r>
      <w:r w:rsidRPr="00943022">
        <w:rPr>
          <w:rFonts w:ascii="Times New Roman" w:hAnsi="Times New Roman"/>
          <w:color w:val="171717" w:themeColor="background2" w:themeShade="1A"/>
          <w:sz w:val="18"/>
          <w:szCs w:val="18"/>
          <w:lang w:val="ru-RU"/>
        </w:rPr>
        <w:t>)</w:t>
      </w:r>
    </w:p>
    <w:p w:rsidR="0000466E" w:rsidRPr="00943022" w:rsidRDefault="0000466E" w:rsidP="0000466E">
      <w:pPr>
        <w:spacing w:after="0" w:line="240" w:lineRule="auto"/>
        <w:jc w:val="both"/>
        <w:rPr>
          <w:rFonts w:ascii="Times New Roman" w:hAnsi="Times New Roman"/>
          <w:b/>
          <w:color w:val="171717" w:themeColor="background2" w:themeShade="1A"/>
          <w:spacing w:val="60"/>
          <w:sz w:val="40"/>
          <w:szCs w:val="40"/>
        </w:rPr>
      </w:pPr>
    </w:p>
    <w:p w:rsidR="0000466E" w:rsidRPr="00943022" w:rsidRDefault="00346EAD" w:rsidP="0000466E">
      <w:pPr>
        <w:spacing w:after="0" w:line="240" w:lineRule="auto"/>
        <w:jc w:val="center"/>
        <w:rPr>
          <w:rFonts w:ascii="Times New Roman" w:hAnsi="Times New Roman"/>
          <w:b/>
          <w:bCs/>
          <w:color w:val="171717" w:themeColor="background2" w:themeShade="1A"/>
          <w:sz w:val="32"/>
          <w:szCs w:val="32"/>
          <w:lang w:val="ru-RU"/>
        </w:rPr>
      </w:pPr>
      <w:r>
        <w:rPr>
          <w:rFonts w:ascii="Times New Roman" w:hAnsi="Times New Roman"/>
          <w:b/>
          <w:bCs/>
          <w:color w:val="171717" w:themeColor="background2" w:themeShade="1A"/>
          <w:spacing w:val="60"/>
          <w:sz w:val="32"/>
          <w:szCs w:val="32"/>
        </w:rPr>
        <w:t>Кваліфік</w:t>
      </w:r>
      <w:r w:rsidR="00420AA4">
        <w:rPr>
          <w:rFonts w:ascii="Times New Roman" w:hAnsi="Times New Roman"/>
          <w:b/>
          <w:bCs/>
          <w:color w:val="171717" w:themeColor="background2" w:themeShade="1A"/>
          <w:spacing w:val="60"/>
          <w:sz w:val="32"/>
          <w:szCs w:val="32"/>
        </w:rPr>
        <w:t>а</w:t>
      </w:r>
      <w:r>
        <w:rPr>
          <w:rFonts w:ascii="Times New Roman" w:hAnsi="Times New Roman"/>
          <w:b/>
          <w:bCs/>
          <w:color w:val="171717" w:themeColor="background2" w:themeShade="1A"/>
          <w:spacing w:val="60"/>
          <w:sz w:val="32"/>
          <w:szCs w:val="32"/>
        </w:rPr>
        <w:t>ційна</w:t>
      </w:r>
      <w:r w:rsidR="0000466E" w:rsidRPr="00943022">
        <w:rPr>
          <w:rFonts w:ascii="Times New Roman" w:hAnsi="Times New Roman"/>
          <w:b/>
          <w:bCs/>
          <w:color w:val="171717" w:themeColor="background2" w:themeShade="1A"/>
          <w:spacing w:val="60"/>
          <w:sz w:val="32"/>
          <w:szCs w:val="32"/>
          <w:lang w:val="ru-RU"/>
        </w:rPr>
        <w:t xml:space="preserve"> робота</w:t>
      </w:r>
    </w:p>
    <w:p w:rsidR="0000466E" w:rsidRPr="00346EAD" w:rsidRDefault="00346EAD" w:rsidP="00346EAD">
      <w:pPr>
        <w:pBdr>
          <w:bottom w:val="single" w:sz="4" w:space="1" w:color="auto"/>
        </w:pBdr>
        <w:spacing w:before="240" w:after="0" w:line="240" w:lineRule="auto"/>
        <w:ind w:right="850"/>
        <w:jc w:val="center"/>
        <w:rPr>
          <w:rFonts w:ascii="Times New Roman" w:hAnsi="Times New Roman"/>
          <w:color w:val="171717" w:themeColor="background2" w:themeShade="1A"/>
          <w:sz w:val="28"/>
          <w:szCs w:val="28"/>
          <w:lang w:val="ru-RU"/>
        </w:rPr>
      </w:pPr>
      <w:r>
        <w:rPr>
          <w:rFonts w:ascii="Times New Roman" w:hAnsi="Times New Roman"/>
          <w:color w:val="171717" w:themeColor="background2" w:themeShade="1A"/>
          <w:sz w:val="28"/>
          <w:szCs w:val="28"/>
          <w:lang w:val="ru-RU"/>
        </w:rPr>
        <w:t>на здобуття ступеня вищої освіти «</w:t>
      </w:r>
      <w:r w:rsidR="00450CB9">
        <w:rPr>
          <w:rFonts w:ascii="Times New Roman" w:hAnsi="Times New Roman"/>
          <w:color w:val="171717" w:themeColor="background2" w:themeShade="1A"/>
          <w:sz w:val="28"/>
          <w:szCs w:val="28"/>
          <w:lang w:val="ru-RU"/>
        </w:rPr>
        <w:t>магістр</w:t>
      </w:r>
      <w:r>
        <w:rPr>
          <w:rFonts w:ascii="Times New Roman" w:hAnsi="Times New Roman"/>
          <w:color w:val="171717" w:themeColor="background2" w:themeShade="1A"/>
          <w:sz w:val="28"/>
          <w:szCs w:val="28"/>
          <w:lang w:val="ru-RU"/>
        </w:rPr>
        <w:t>»</w:t>
      </w:r>
    </w:p>
    <w:p w:rsidR="0000466E" w:rsidRPr="00943022" w:rsidRDefault="0000466E" w:rsidP="0000466E">
      <w:pPr>
        <w:tabs>
          <w:tab w:val="right" w:pos="9329"/>
        </w:tabs>
        <w:spacing w:after="0" w:line="240" w:lineRule="auto"/>
        <w:jc w:val="center"/>
        <w:rPr>
          <w:rFonts w:ascii="Times New Roman" w:hAnsi="Times New Roman"/>
          <w:b/>
          <w:bCs/>
          <w:color w:val="171717" w:themeColor="background2" w:themeShade="1A"/>
          <w:sz w:val="28"/>
          <w:szCs w:val="28"/>
        </w:rPr>
      </w:pPr>
      <w:r w:rsidRPr="00943022">
        <w:rPr>
          <w:rFonts w:ascii="Times New Roman" w:hAnsi="Times New Roman"/>
          <w:color w:val="171717" w:themeColor="background2" w:themeShade="1A"/>
          <w:sz w:val="28"/>
          <w:szCs w:val="28"/>
          <w:lang w:val="ru-RU"/>
        </w:rPr>
        <w:t>на тему</w:t>
      </w:r>
      <w:r w:rsidRPr="00943022">
        <w:rPr>
          <w:rFonts w:ascii="Times New Roman" w:hAnsi="Times New Roman"/>
          <w:color w:val="171717" w:themeColor="background2" w:themeShade="1A"/>
          <w:sz w:val="28"/>
          <w:szCs w:val="28"/>
        </w:rPr>
        <w:t>:</w:t>
      </w:r>
      <w:r w:rsidRPr="00943022">
        <w:rPr>
          <w:rFonts w:ascii="Times New Roman" w:hAnsi="Times New Roman"/>
          <w:color w:val="171717" w:themeColor="background2" w:themeShade="1A"/>
          <w:sz w:val="28"/>
          <w:szCs w:val="28"/>
          <w:lang w:val="ru-RU"/>
        </w:rPr>
        <w:t xml:space="preserve"> </w:t>
      </w:r>
      <w:r w:rsidRPr="00943022">
        <w:rPr>
          <w:rFonts w:ascii="Times New Roman" w:hAnsi="Times New Roman"/>
          <w:b/>
          <w:bCs/>
          <w:color w:val="171717" w:themeColor="background2" w:themeShade="1A"/>
          <w:sz w:val="28"/>
          <w:szCs w:val="28"/>
        </w:rPr>
        <w:t>«</w:t>
      </w:r>
      <w:r w:rsidRPr="0000466E">
        <w:rPr>
          <w:rFonts w:ascii="Times New Roman" w:hAnsi="Times New Roman"/>
          <w:b/>
          <w:bCs/>
          <w:color w:val="171717" w:themeColor="background2" w:themeShade="1A"/>
          <w:sz w:val="28"/>
          <w:szCs w:val="28"/>
        </w:rPr>
        <w:t>Особливості сексуальної поведінки та само</w:t>
      </w:r>
      <w:r w:rsidR="003C6BDC">
        <w:rPr>
          <w:rFonts w:ascii="Times New Roman" w:hAnsi="Times New Roman"/>
          <w:b/>
          <w:bCs/>
          <w:color w:val="171717" w:themeColor="background2" w:themeShade="1A"/>
          <w:sz w:val="28"/>
          <w:szCs w:val="28"/>
          <w:lang w:val="ru-RU"/>
        </w:rPr>
        <w:t>ставлення</w:t>
      </w:r>
      <w:r w:rsidRPr="0000466E">
        <w:rPr>
          <w:rFonts w:ascii="Times New Roman" w:hAnsi="Times New Roman"/>
          <w:b/>
          <w:bCs/>
          <w:color w:val="171717" w:themeColor="background2" w:themeShade="1A"/>
          <w:sz w:val="28"/>
          <w:szCs w:val="28"/>
        </w:rPr>
        <w:t xml:space="preserve"> особистості</w:t>
      </w:r>
      <w:r w:rsidRPr="00943022">
        <w:rPr>
          <w:rFonts w:ascii="Times New Roman" w:hAnsi="Times New Roman"/>
          <w:b/>
          <w:bCs/>
          <w:color w:val="171717" w:themeColor="background2" w:themeShade="1A"/>
          <w:sz w:val="28"/>
          <w:szCs w:val="28"/>
        </w:rPr>
        <w:t>»</w:t>
      </w:r>
    </w:p>
    <w:p w:rsidR="0000466E" w:rsidRPr="00943022" w:rsidRDefault="0000466E" w:rsidP="0000466E">
      <w:pPr>
        <w:tabs>
          <w:tab w:val="right" w:pos="9329"/>
        </w:tabs>
        <w:spacing w:after="0" w:line="240" w:lineRule="auto"/>
        <w:jc w:val="center"/>
        <w:rPr>
          <w:rFonts w:ascii="Times New Roman" w:hAnsi="Times New Roman"/>
          <w:color w:val="171717" w:themeColor="background2" w:themeShade="1A"/>
          <w:sz w:val="28"/>
          <w:szCs w:val="28"/>
        </w:rPr>
      </w:pPr>
      <w:r w:rsidRPr="00943022">
        <w:rPr>
          <w:rFonts w:ascii="Times New Roman" w:hAnsi="Times New Roman"/>
          <w:color w:val="171717" w:themeColor="background2" w:themeShade="1A"/>
          <w:sz w:val="28"/>
          <w:szCs w:val="28"/>
        </w:rPr>
        <w:t>«</w:t>
      </w:r>
      <w:r w:rsidRPr="0000466E">
        <w:rPr>
          <w:rFonts w:ascii="Times New Roman" w:hAnsi="Times New Roman"/>
          <w:color w:val="171717" w:themeColor="background2" w:themeShade="1A"/>
          <w:sz w:val="28"/>
          <w:szCs w:val="28"/>
        </w:rPr>
        <w:t>Features of sexual behavior and self-attitude of the personality</w:t>
      </w:r>
      <w:r w:rsidRPr="00943022">
        <w:rPr>
          <w:rFonts w:ascii="Times New Roman" w:hAnsi="Times New Roman"/>
          <w:color w:val="171717" w:themeColor="background2" w:themeShade="1A"/>
          <w:sz w:val="28"/>
          <w:szCs w:val="28"/>
        </w:rPr>
        <w:t>»</w:t>
      </w:r>
    </w:p>
    <w:p w:rsidR="0000466E" w:rsidRPr="00943022" w:rsidRDefault="0000466E" w:rsidP="0000466E">
      <w:pPr>
        <w:tabs>
          <w:tab w:val="right" w:pos="9355"/>
        </w:tabs>
        <w:spacing w:after="0" w:line="240" w:lineRule="auto"/>
        <w:jc w:val="both"/>
        <w:rPr>
          <w:rFonts w:ascii="Times New Roman" w:hAnsi="Times New Roman"/>
          <w:color w:val="171717" w:themeColor="background2" w:themeShade="1A"/>
          <w:sz w:val="28"/>
          <w:szCs w:val="28"/>
          <w:u w:val="single"/>
        </w:rPr>
      </w:pPr>
    </w:p>
    <w:p w:rsidR="0000466E" w:rsidRPr="00943022" w:rsidRDefault="0000466E" w:rsidP="0000466E">
      <w:pPr>
        <w:tabs>
          <w:tab w:val="right" w:pos="9355"/>
        </w:tabs>
        <w:spacing w:after="0" w:line="240" w:lineRule="auto"/>
        <w:jc w:val="both"/>
        <w:rPr>
          <w:rFonts w:ascii="Times New Roman" w:hAnsi="Times New Roman"/>
          <w:color w:val="171717" w:themeColor="background2" w:themeShade="1A"/>
          <w:sz w:val="28"/>
          <w:szCs w:val="28"/>
          <w:u w:val="single"/>
        </w:rPr>
      </w:pPr>
    </w:p>
    <w:p w:rsidR="0000466E" w:rsidRPr="00943022" w:rsidRDefault="0000466E" w:rsidP="0000466E">
      <w:pPr>
        <w:tabs>
          <w:tab w:val="right" w:pos="9355"/>
        </w:tabs>
        <w:spacing w:after="0" w:line="240" w:lineRule="auto"/>
        <w:jc w:val="both"/>
        <w:rPr>
          <w:rFonts w:ascii="Times New Roman" w:hAnsi="Times New Roman"/>
          <w:color w:val="171717" w:themeColor="background2" w:themeShade="1A"/>
          <w:sz w:val="28"/>
          <w:szCs w:val="28"/>
          <w:u w:val="single"/>
        </w:rPr>
      </w:pPr>
    </w:p>
    <w:p w:rsidR="0000466E" w:rsidRPr="00943022" w:rsidRDefault="0000466E" w:rsidP="0000466E">
      <w:pPr>
        <w:spacing w:after="0" w:line="36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en-US"/>
        </w:rPr>
        <w:t xml:space="preserve">                                 </w:t>
      </w:r>
      <w:r w:rsidRPr="00943022">
        <w:rPr>
          <w:rFonts w:ascii="Times New Roman" w:hAnsi="Times New Roman"/>
          <w:color w:val="171717" w:themeColor="background2" w:themeShade="1A"/>
          <w:sz w:val="28"/>
          <w:szCs w:val="28"/>
        </w:rPr>
        <w:t>Виконала</w:t>
      </w:r>
      <w:r w:rsidRPr="00943022">
        <w:rPr>
          <w:rFonts w:ascii="Times New Roman" w:hAnsi="Times New Roman"/>
          <w:color w:val="171717" w:themeColor="background2" w:themeShade="1A"/>
          <w:sz w:val="28"/>
          <w:szCs w:val="28"/>
          <w:lang w:val="ru-RU"/>
        </w:rPr>
        <w:t xml:space="preserve">: </w:t>
      </w:r>
      <w:r w:rsidR="00AE191F">
        <w:rPr>
          <w:rFonts w:ascii="Times New Roman" w:hAnsi="Times New Roman"/>
          <w:color w:val="171717" w:themeColor="background2" w:themeShade="1A"/>
          <w:sz w:val="28"/>
          <w:szCs w:val="28"/>
          <w:lang w:val="ru-RU"/>
        </w:rPr>
        <w:t>студентка</w:t>
      </w:r>
      <w:r w:rsidRPr="00943022">
        <w:rPr>
          <w:rFonts w:ascii="Times New Roman" w:hAnsi="Times New Roman"/>
          <w:color w:val="171717" w:themeColor="background2" w:themeShade="1A"/>
          <w:sz w:val="28"/>
          <w:szCs w:val="28"/>
        </w:rPr>
        <w:t xml:space="preserve"> денної форми навчання</w:t>
      </w:r>
    </w:p>
    <w:p w:rsidR="005522DC" w:rsidRPr="00943022" w:rsidRDefault="0000466E" w:rsidP="0000466E">
      <w:pPr>
        <w:spacing w:after="0" w:line="360" w:lineRule="auto"/>
        <w:jc w:val="both"/>
        <w:rPr>
          <w:rFonts w:ascii="Times New Roman" w:hAnsi="Times New Roman"/>
          <w:color w:val="171717" w:themeColor="background2" w:themeShade="1A"/>
          <w:sz w:val="28"/>
          <w:szCs w:val="28"/>
        </w:rPr>
      </w:pPr>
      <w:r w:rsidRPr="00943022">
        <w:rPr>
          <w:rFonts w:ascii="Times New Roman" w:hAnsi="Times New Roman"/>
          <w:color w:val="171717" w:themeColor="background2" w:themeShade="1A"/>
          <w:sz w:val="28"/>
          <w:szCs w:val="28"/>
          <w:lang w:val="ru-RU"/>
        </w:rPr>
        <w:t xml:space="preserve">                                 </w:t>
      </w:r>
      <w:r w:rsidR="005522DC">
        <w:rPr>
          <w:rFonts w:ascii="Times New Roman" w:hAnsi="Times New Roman"/>
          <w:color w:val="171717" w:themeColor="background2" w:themeShade="1A"/>
          <w:sz w:val="28"/>
          <w:szCs w:val="28"/>
        </w:rPr>
        <w:t>спеціальності</w:t>
      </w:r>
      <w:r w:rsidRPr="00943022">
        <w:rPr>
          <w:rFonts w:ascii="Times New Roman" w:hAnsi="Times New Roman"/>
          <w:color w:val="171717" w:themeColor="background2" w:themeShade="1A"/>
          <w:sz w:val="28"/>
          <w:szCs w:val="28"/>
        </w:rPr>
        <w:t xml:space="preserve"> 053 Психологія</w:t>
      </w:r>
    </w:p>
    <w:p w:rsidR="0000466E" w:rsidRPr="00943022" w:rsidRDefault="0000466E" w:rsidP="0000466E">
      <w:pPr>
        <w:spacing w:after="0" w:line="360" w:lineRule="auto"/>
        <w:jc w:val="both"/>
        <w:rPr>
          <w:rFonts w:ascii="Times New Roman" w:hAnsi="Times New Roman"/>
          <w:color w:val="171717" w:themeColor="background2" w:themeShade="1A"/>
          <w:sz w:val="20"/>
          <w:szCs w:val="20"/>
          <w:lang w:val="ru-RU"/>
        </w:rPr>
      </w:pPr>
      <w:r w:rsidRPr="00943022">
        <w:rPr>
          <w:rFonts w:ascii="Times New Roman" w:hAnsi="Times New Roman"/>
          <w:color w:val="171717" w:themeColor="background2" w:themeShade="1A"/>
          <w:sz w:val="28"/>
          <w:szCs w:val="28"/>
          <w:lang w:val="ru-RU"/>
        </w:rPr>
        <w:t xml:space="preserve">                                 </w:t>
      </w:r>
      <w:r>
        <w:rPr>
          <w:rFonts w:ascii="Times New Roman" w:hAnsi="Times New Roman"/>
          <w:color w:val="171717" w:themeColor="background2" w:themeShade="1A"/>
          <w:sz w:val="28"/>
          <w:szCs w:val="28"/>
          <w:lang w:val="ru-RU"/>
        </w:rPr>
        <w:t>Афанасьєва Валерія Геннадіївна</w:t>
      </w:r>
    </w:p>
    <w:p w:rsidR="0000466E" w:rsidRPr="00943022" w:rsidRDefault="0000466E" w:rsidP="0000466E">
      <w:pPr>
        <w:tabs>
          <w:tab w:val="left" w:pos="5245"/>
          <w:tab w:val="right" w:pos="9355"/>
        </w:tabs>
        <w:spacing w:after="0" w:line="36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ru-RU"/>
        </w:rPr>
        <w:t xml:space="preserve">                                 </w:t>
      </w:r>
      <w:r w:rsidRPr="00943022">
        <w:rPr>
          <w:rFonts w:ascii="Times New Roman" w:hAnsi="Times New Roman"/>
          <w:color w:val="171717" w:themeColor="background2" w:themeShade="1A"/>
          <w:sz w:val="28"/>
          <w:szCs w:val="28"/>
        </w:rPr>
        <w:t>Керівник</w:t>
      </w:r>
      <w:r w:rsidRPr="00943022">
        <w:rPr>
          <w:rFonts w:ascii="Times New Roman" w:hAnsi="Times New Roman"/>
          <w:color w:val="171717" w:themeColor="background2" w:themeShade="1A"/>
          <w:sz w:val="28"/>
          <w:szCs w:val="28"/>
          <w:lang w:val="ru-RU"/>
        </w:rPr>
        <w:t xml:space="preserve">     к</w:t>
      </w:r>
      <w:r w:rsidRPr="00943022">
        <w:rPr>
          <w:rFonts w:ascii="Times New Roman" w:hAnsi="Times New Roman"/>
          <w:color w:val="171717" w:themeColor="background2" w:themeShade="1A"/>
          <w:sz w:val="28"/>
          <w:szCs w:val="28"/>
        </w:rPr>
        <w:t>.психол</w:t>
      </w:r>
      <w:r>
        <w:rPr>
          <w:rFonts w:ascii="Times New Roman" w:hAnsi="Times New Roman"/>
          <w:color w:val="171717" w:themeColor="background2" w:themeShade="1A"/>
          <w:sz w:val="28"/>
          <w:szCs w:val="28"/>
          <w:lang w:val="ru-RU"/>
        </w:rPr>
        <w:t>.н.</w:t>
      </w:r>
      <w:r w:rsidRPr="00943022">
        <w:rPr>
          <w:rFonts w:ascii="Times New Roman" w:hAnsi="Times New Roman"/>
          <w:color w:val="171717" w:themeColor="background2" w:themeShade="1A"/>
          <w:sz w:val="28"/>
          <w:szCs w:val="28"/>
          <w:lang w:val="ru-RU"/>
        </w:rPr>
        <w:t xml:space="preserve"> </w:t>
      </w:r>
      <w:r>
        <w:rPr>
          <w:rFonts w:ascii="Times New Roman" w:hAnsi="Times New Roman"/>
          <w:color w:val="171717" w:themeColor="background2" w:themeShade="1A"/>
          <w:sz w:val="28"/>
          <w:szCs w:val="28"/>
          <w:lang w:val="ru-RU"/>
        </w:rPr>
        <w:t>Чачко С. Л.</w:t>
      </w:r>
      <w:r w:rsidRPr="00943022">
        <w:rPr>
          <w:rFonts w:ascii="Times New Roman" w:hAnsi="Times New Roman"/>
          <w:color w:val="171717" w:themeColor="background2" w:themeShade="1A"/>
          <w:sz w:val="28"/>
          <w:szCs w:val="28"/>
          <w:lang w:val="ru-RU"/>
        </w:rPr>
        <w:t xml:space="preserve"> </w:t>
      </w:r>
    </w:p>
    <w:p w:rsidR="0000466E" w:rsidRDefault="0000466E" w:rsidP="00901EE8">
      <w:pPr>
        <w:tabs>
          <w:tab w:val="left" w:pos="5245"/>
          <w:tab w:val="right" w:pos="9355"/>
        </w:tabs>
        <w:spacing w:after="0" w:line="36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ru-RU"/>
        </w:rPr>
        <w:t xml:space="preserve">                                 Рецензент    </w:t>
      </w:r>
      <w:r w:rsidR="00901EE8" w:rsidRPr="00943022">
        <w:rPr>
          <w:rFonts w:ascii="Times New Roman" w:hAnsi="Times New Roman"/>
          <w:color w:val="171717" w:themeColor="background2" w:themeShade="1A"/>
          <w:sz w:val="28"/>
          <w:szCs w:val="28"/>
          <w:lang w:val="ru-RU"/>
        </w:rPr>
        <w:t>к</w:t>
      </w:r>
      <w:r w:rsidR="00901EE8" w:rsidRPr="00943022">
        <w:rPr>
          <w:rFonts w:ascii="Times New Roman" w:hAnsi="Times New Roman"/>
          <w:color w:val="171717" w:themeColor="background2" w:themeShade="1A"/>
          <w:sz w:val="28"/>
          <w:szCs w:val="28"/>
        </w:rPr>
        <w:t>.психол</w:t>
      </w:r>
      <w:r w:rsidR="00901EE8">
        <w:rPr>
          <w:rFonts w:ascii="Times New Roman" w:hAnsi="Times New Roman"/>
          <w:color w:val="171717" w:themeColor="background2" w:themeShade="1A"/>
          <w:sz w:val="28"/>
          <w:szCs w:val="28"/>
          <w:lang w:val="ru-RU"/>
        </w:rPr>
        <w:t>.н.</w:t>
      </w:r>
    </w:p>
    <w:p w:rsidR="0000466E" w:rsidRPr="006430EC" w:rsidRDefault="00901EE8" w:rsidP="006430EC">
      <w:pPr>
        <w:spacing w:line="360" w:lineRule="auto"/>
        <w:ind w:left="3540"/>
        <w:rPr>
          <w:rFonts w:ascii="Times New Roman" w:hAnsi="Times New Roman"/>
          <w:sz w:val="28"/>
          <w:szCs w:val="28"/>
        </w:rPr>
      </w:pPr>
      <w:r>
        <w:rPr>
          <w:rFonts w:ascii="Times New Roman" w:hAnsi="Times New Roman"/>
          <w:sz w:val="28"/>
          <w:szCs w:val="28"/>
        </w:rPr>
        <w:t>доцент кафедри сімейної та спеціальної педагогіки і психології</w:t>
      </w:r>
      <w:r>
        <w:rPr>
          <w:rFonts w:ascii="Times New Roman" w:hAnsi="Times New Roman"/>
          <w:sz w:val="28"/>
          <w:szCs w:val="28"/>
          <w:lang w:val="ru-RU"/>
        </w:rPr>
        <w:t xml:space="preserve"> </w:t>
      </w:r>
      <w:r>
        <w:rPr>
          <w:rFonts w:ascii="Times New Roman" w:hAnsi="Times New Roman"/>
          <w:sz w:val="28"/>
          <w:szCs w:val="28"/>
        </w:rPr>
        <w:t>Південноукраїнського національного педагогічного університету імені К.Д. Ушинсько</w:t>
      </w:r>
      <w:r>
        <w:rPr>
          <w:rFonts w:ascii="Times New Roman" w:hAnsi="Times New Roman"/>
          <w:sz w:val="28"/>
          <w:szCs w:val="28"/>
          <w:lang w:val="ru-RU"/>
        </w:rPr>
        <w:t>г</w:t>
      </w:r>
      <w:r>
        <w:rPr>
          <w:rFonts w:ascii="Times New Roman" w:hAnsi="Times New Roman"/>
          <w:sz w:val="28"/>
          <w:szCs w:val="28"/>
        </w:rPr>
        <w:t>о</w:t>
      </w:r>
      <w:r>
        <w:rPr>
          <w:rFonts w:ascii="Times New Roman" w:hAnsi="Times New Roman"/>
          <w:sz w:val="28"/>
          <w:szCs w:val="28"/>
          <w:lang w:val="ru-RU"/>
        </w:rPr>
        <w:t xml:space="preserve"> </w:t>
      </w:r>
      <w:r>
        <w:rPr>
          <w:rFonts w:ascii="Times New Roman" w:hAnsi="Times New Roman"/>
          <w:sz w:val="28"/>
          <w:szCs w:val="28"/>
        </w:rPr>
        <w:t>Кримова Н.О.</w:t>
      </w:r>
    </w:p>
    <w:p w:rsidR="0000466E" w:rsidRPr="00943022" w:rsidRDefault="0000466E" w:rsidP="0000466E">
      <w:pPr>
        <w:spacing w:after="0" w:line="240" w:lineRule="auto"/>
        <w:ind w:left="3969"/>
        <w:jc w:val="both"/>
        <w:rPr>
          <w:rFonts w:ascii="Times New Roman" w:hAnsi="Times New Roman"/>
          <w:color w:val="171717" w:themeColor="background2" w:themeShade="1A"/>
          <w:sz w:val="28"/>
          <w:szCs w:val="28"/>
          <w:lang w:val="ru-RU"/>
        </w:rPr>
      </w:pPr>
    </w:p>
    <w:p w:rsidR="0000466E" w:rsidRPr="00943022" w:rsidRDefault="0000466E" w:rsidP="0000466E">
      <w:pPr>
        <w:spacing w:after="0" w:line="240" w:lineRule="auto"/>
        <w:ind w:left="3969"/>
        <w:jc w:val="both"/>
        <w:rPr>
          <w:rFonts w:ascii="Times New Roman" w:hAnsi="Times New Roman"/>
          <w:color w:val="171717" w:themeColor="background2" w:themeShade="1A"/>
          <w:sz w:val="28"/>
          <w:szCs w:val="28"/>
          <w:lang w:val="ru-RU"/>
        </w:rPr>
      </w:pPr>
    </w:p>
    <w:tbl>
      <w:tblPr>
        <w:tblW w:w="5155" w:type="pct"/>
        <w:jc w:val="center"/>
        <w:tblLook w:val="00A0" w:firstRow="1" w:lastRow="0" w:firstColumn="1" w:lastColumn="0" w:noHBand="0" w:noVBand="0"/>
      </w:tblPr>
      <w:tblGrid>
        <w:gridCol w:w="4967"/>
        <w:gridCol w:w="4678"/>
      </w:tblGrid>
      <w:tr w:rsidR="0000466E" w:rsidRPr="00943022" w:rsidTr="00EB13F4">
        <w:trPr>
          <w:jc w:val="center"/>
        </w:trPr>
        <w:tc>
          <w:tcPr>
            <w:tcW w:w="4967" w:type="dxa"/>
          </w:tcPr>
          <w:p w:rsidR="0000466E" w:rsidRPr="00943022" w:rsidRDefault="0000466E" w:rsidP="00EB13F4">
            <w:pPr>
              <w:spacing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ru-RU"/>
              </w:rPr>
              <w:t>Рекомендовано до</w:t>
            </w:r>
            <w:r w:rsidRPr="00943022">
              <w:rPr>
                <w:rFonts w:ascii="Times New Roman" w:hAnsi="Times New Roman"/>
                <w:color w:val="171717" w:themeColor="background2" w:themeShade="1A"/>
                <w:sz w:val="28"/>
                <w:szCs w:val="28"/>
              </w:rPr>
              <w:t xml:space="preserve"> захисту</w:t>
            </w:r>
            <w:r w:rsidRPr="00943022">
              <w:rPr>
                <w:rFonts w:ascii="Times New Roman" w:hAnsi="Times New Roman"/>
                <w:color w:val="171717" w:themeColor="background2" w:themeShade="1A"/>
                <w:sz w:val="28"/>
                <w:szCs w:val="28"/>
                <w:lang w:val="ru-RU"/>
              </w:rPr>
              <w:t>:</w:t>
            </w:r>
          </w:p>
          <w:p w:rsidR="0000466E" w:rsidRPr="00943022" w:rsidRDefault="0000466E" w:rsidP="00EB13F4">
            <w:pPr>
              <w:spacing w:before="120"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ru-RU"/>
              </w:rPr>
              <w:t>Протокол</w:t>
            </w:r>
            <w:r w:rsidRPr="00943022">
              <w:rPr>
                <w:rFonts w:ascii="Times New Roman" w:hAnsi="Times New Roman"/>
                <w:color w:val="171717" w:themeColor="background2" w:themeShade="1A"/>
                <w:sz w:val="28"/>
                <w:szCs w:val="28"/>
              </w:rPr>
              <w:t xml:space="preserve"> засідання кафедри</w:t>
            </w:r>
          </w:p>
          <w:p w:rsidR="0000466E" w:rsidRPr="00943022" w:rsidRDefault="0000466E" w:rsidP="00EB13F4">
            <w:pPr>
              <w:spacing w:before="120" w:after="0" w:line="240" w:lineRule="auto"/>
              <w:jc w:val="both"/>
              <w:rPr>
                <w:rFonts w:ascii="Times New Roman" w:hAnsi="Times New Roman"/>
                <w:color w:val="171717" w:themeColor="background2" w:themeShade="1A"/>
                <w:sz w:val="28"/>
                <w:szCs w:val="28"/>
              </w:rPr>
            </w:pPr>
            <w:r w:rsidRPr="00943022">
              <w:rPr>
                <w:rFonts w:ascii="Times New Roman" w:hAnsi="Times New Roman"/>
                <w:color w:val="171717" w:themeColor="background2" w:themeShade="1A"/>
                <w:sz w:val="28"/>
                <w:szCs w:val="28"/>
                <w:lang w:val="ru-RU"/>
              </w:rPr>
              <w:t xml:space="preserve">№    </w:t>
            </w:r>
            <w:r w:rsidRPr="00943022">
              <w:rPr>
                <w:rFonts w:ascii="Times New Roman" w:hAnsi="Times New Roman"/>
                <w:color w:val="171717" w:themeColor="background2" w:themeShade="1A"/>
                <w:sz w:val="28"/>
                <w:szCs w:val="28"/>
              </w:rPr>
              <w:t>від</w:t>
            </w:r>
            <w:r w:rsidRPr="00943022">
              <w:rPr>
                <w:rFonts w:ascii="Times New Roman" w:hAnsi="Times New Roman"/>
                <w:color w:val="171717" w:themeColor="background2" w:themeShade="1A"/>
                <w:sz w:val="28"/>
                <w:szCs w:val="28"/>
                <w:lang w:val="ru-RU"/>
              </w:rPr>
              <w:t xml:space="preserve">                              р. </w:t>
            </w:r>
          </w:p>
          <w:p w:rsidR="0000466E" w:rsidRPr="00943022" w:rsidRDefault="0000466E" w:rsidP="00EB13F4">
            <w:pPr>
              <w:spacing w:before="600"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rPr>
              <w:t>Завідувач кафедри</w:t>
            </w:r>
          </w:p>
          <w:p w:rsidR="0000466E" w:rsidRPr="0000466E" w:rsidRDefault="0000466E" w:rsidP="00EB13F4">
            <w:pPr>
              <w:tabs>
                <w:tab w:val="left" w:pos="1168"/>
                <w:tab w:val="left" w:pos="3861"/>
              </w:tabs>
              <w:spacing w:before="360" w:after="0" w:line="240" w:lineRule="auto"/>
              <w:jc w:val="both"/>
              <w:rPr>
                <w:rFonts w:ascii="Times New Roman" w:hAnsi="Times New Roman"/>
                <w:color w:val="171717" w:themeColor="background2" w:themeShade="1A"/>
                <w:sz w:val="28"/>
                <w:szCs w:val="28"/>
                <w:u w:val="single"/>
              </w:rPr>
            </w:pPr>
            <w:r w:rsidRPr="00943022">
              <w:rPr>
                <w:rFonts w:ascii="Times New Roman" w:hAnsi="Times New Roman"/>
                <w:color w:val="171717" w:themeColor="background2" w:themeShade="1A"/>
                <w:sz w:val="28"/>
                <w:szCs w:val="28"/>
                <w:u w:val="single"/>
                <w:lang w:val="ru-RU"/>
              </w:rPr>
              <w:tab/>
            </w:r>
            <w:r w:rsidRPr="00943022">
              <w:rPr>
                <w:rFonts w:ascii="Times New Roman" w:hAnsi="Times New Roman"/>
                <w:color w:val="171717" w:themeColor="background2" w:themeShade="1A"/>
                <w:sz w:val="28"/>
                <w:szCs w:val="28"/>
                <w:lang w:val="ru-RU"/>
              </w:rPr>
              <w:t xml:space="preserve">           </w:t>
            </w:r>
            <w:r>
              <w:rPr>
                <w:rFonts w:ascii="Times New Roman" w:hAnsi="Times New Roman"/>
                <w:color w:val="171717" w:themeColor="background2" w:themeShade="1A"/>
                <w:sz w:val="28"/>
                <w:szCs w:val="28"/>
              </w:rPr>
              <w:t>Кірєєва З. О.</w:t>
            </w:r>
          </w:p>
          <w:p w:rsidR="0000466E" w:rsidRPr="00943022" w:rsidRDefault="0000466E" w:rsidP="00EB13F4">
            <w:pPr>
              <w:tabs>
                <w:tab w:val="left" w:pos="284"/>
                <w:tab w:val="left" w:pos="1767"/>
              </w:tabs>
              <w:spacing w:after="0" w:line="240" w:lineRule="auto"/>
              <w:jc w:val="both"/>
              <w:rPr>
                <w:rFonts w:ascii="Times New Roman" w:hAnsi="Times New Roman"/>
                <w:color w:val="171717" w:themeColor="background2" w:themeShade="1A"/>
                <w:sz w:val="20"/>
                <w:szCs w:val="20"/>
              </w:rPr>
            </w:pPr>
            <w:r w:rsidRPr="00943022">
              <w:rPr>
                <w:rFonts w:ascii="Times New Roman" w:hAnsi="Times New Roman"/>
                <w:color w:val="171717" w:themeColor="background2" w:themeShade="1A"/>
                <w:sz w:val="20"/>
                <w:szCs w:val="20"/>
                <w:lang w:val="ru-RU"/>
              </w:rPr>
              <w:tab/>
            </w:r>
            <w:r w:rsidRPr="00943022">
              <w:rPr>
                <w:rFonts w:ascii="Times New Roman" w:hAnsi="Times New Roman"/>
                <w:color w:val="171717" w:themeColor="background2" w:themeShade="1A"/>
                <w:sz w:val="20"/>
                <w:szCs w:val="20"/>
              </w:rPr>
              <w:t>(підпис</w:t>
            </w:r>
            <w:r w:rsidRPr="00943022">
              <w:rPr>
                <w:rFonts w:ascii="Times New Roman" w:hAnsi="Times New Roman"/>
                <w:color w:val="171717" w:themeColor="background2" w:themeShade="1A"/>
                <w:sz w:val="20"/>
                <w:szCs w:val="20"/>
                <w:lang w:val="ru-RU"/>
              </w:rPr>
              <w:t>)</w:t>
            </w:r>
            <w:r w:rsidRPr="00943022">
              <w:rPr>
                <w:rFonts w:ascii="Times New Roman" w:hAnsi="Times New Roman"/>
                <w:color w:val="171717" w:themeColor="background2" w:themeShade="1A"/>
                <w:sz w:val="20"/>
                <w:szCs w:val="20"/>
                <w:lang w:val="ru-RU"/>
              </w:rPr>
              <w:tab/>
            </w:r>
          </w:p>
        </w:tc>
        <w:tc>
          <w:tcPr>
            <w:tcW w:w="4678" w:type="dxa"/>
          </w:tcPr>
          <w:p w:rsidR="0000466E" w:rsidRPr="00943022" w:rsidRDefault="0000466E" w:rsidP="00EB13F4">
            <w:pPr>
              <w:tabs>
                <w:tab w:val="right" w:pos="4462"/>
              </w:tabs>
              <w:spacing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rPr>
              <w:t>Захищено</w:t>
            </w:r>
            <w:r w:rsidRPr="00943022">
              <w:rPr>
                <w:rFonts w:ascii="Times New Roman" w:hAnsi="Times New Roman"/>
                <w:color w:val="171717" w:themeColor="background2" w:themeShade="1A"/>
                <w:sz w:val="28"/>
                <w:szCs w:val="28"/>
                <w:lang w:val="ru-RU"/>
              </w:rPr>
              <w:t xml:space="preserve"> на</w:t>
            </w:r>
            <w:r w:rsidRPr="00943022">
              <w:rPr>
                <w:rFonts w:ascii="Times New Roman" w:hAnsi="Times New Roman"/>
                <w:color w:val="171717" w:themeColor="background2" w:themeShade="1A"/>
                <w:sz w:val="28"/>
                <w:szCs w:val="28"/>
              </w:rPr>
              <w:t xml:space="preserve"> засіданні</w:t>
            </w:r>
            <w:r w:rsidRPr="00943022">
              <w:rPr>
                <w:rFonts w:ascii="Times New Roman" w:hAnsi="Times New Roman"/>
                <w:color w:val="171717" w:themeColor="background2" w:themeShade="1A"/>
                <w:sz w:val="28"/>
                <w:szCs w:val="28"/>
                <w:lang w:val="ru-RU"/>
              </w:rPr>
              <w:t xml:space="preserve"> ЕК № </w:t>
            </w:r>
          </w:p>
          <w:p w:rsidR="0000466E" w:rsidRPr="00943022" w:rsidRDefault="0000466E" w:rsidP="00EB13F4">
            <w:pPr>
              <w:tabs>
                <w:tab w:val="right" w:pos="4462"/>
              </w:tabs>
              <w:spacing w:before="120" w:after="0" w:line="240" w:lineRule="auto"/>
              <w:jc w:val="both"/>
              <w:rPr>
                <w:rFonts w:ascii="Times New Roman" w:hAnsi="Times New Roman"/>
                <w:color w:val="171717" w:themeColor="background2" w:themeShade="1A"/>
                <w:sz w:val="28"/>
                <w:szCs w:val="28"/>
              </w:rPr>
            </w:pPr>
            <w:r w:rsidRPr="00943022">
              <w:rPr>
                <w:rFonts w:ascii="Times New Roman" w:hAnsi="Times New Roman"/>
                <w:color w:val="171717" w:themeColor="background2" w:themeShade="1A"/>
                <w:sz w:val="28"/>
                <w:szCs w:val="28"/>
                <w:lang w:val="ru-RU"/>
              </w:rPr>
              <w:t xml:space="preserve">протокол №    </w:t>
            </w:r>
            <w:r w:rsidRPr="00943022">
              <w:rPr>
                <w:rFonts w:ascii="Times New Roman" w:hAnsi="Times New Roman"/>
                <w:color w:val="171717" w:themeColor="background2" w:themeShade="1A"/>
                <w:sz w:val="28"/>
                <w:szCs w:val="28"/>
              </w:rPr>
              <w:t>від</w:t>
            </w:r>
            <w:r w:rsidRPr="00943022">
              <w:rPr>
                <w:rFonts w:ascii="Times New Roman" w:hAnsi="Times New Roman"/>
                <w:color w:val="171717" w:themeColor="background2" w:themeShade="1A"/>
                <w:sz w:val="28"/>
                <w:szCs w:val="28"/>
                <w:lang w:val="ru-RU"/>
              </w:rPr>
              <w:t xml:space="preserve">                          р.</w:t>
            </w:r>
            <w:r w:rsidRPr="00943022">
              <w:rPr>
                <w:rFonts w:ascii="Times New Roman" w:hAnsi="Times New Roman"/>
                <w:color w:val="171717" w:themeColor="background2" w:themeShade="1A"/>
                <w:sz w:val="28"/>
                <w:szCs w:val="28"/>
                <w:lang w:val="ru-RU"/>
              </w:rPr>
              <w:tab/>
            </w:r>
          </w:p>
          <w:p w:rsidR="0000466E" w:rsidRPr="00943022" w:rsidRDefault="0000466E" w:rsidP="00EB13F4">
            <w:pPr>
              <w:tabs>
                <w:tab w:val="right" w:pos="4462"/>
              </w:tabs>
              <w:spacing w:before="120"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rPr>
              <w:t>Оцінка</w:t>
            </w:r>
            <w:r w:rsidRPr="00943022">
              <w:rPr>
                <w:rFonts w:ascii="Times New Roman" w:hAnsi="Times New Roman"/>
                <w:color w:val="171717" w:themeColor="background2" w:themeShade="1A"/>
                <w:sz w:val="28"/>
                <w:szCs w:val="28"/>
                <w:lang w:val="ru-RU"/>
              </w:rPr>
              <w:t>______________/___</w:t>
            </w:r>
            <w:r w:rsidRPr="00943022">
              <w:rPr>
                <w:rFonts w:ascii="Times New Roman" w:hAnsi="Times New Roman"/>
                <w:color w:val="171717" w:themeColor="background2" w:themeShade="1A"/>
                <w:sz w:val="20"/>
                <w:szCs w:val="20"/>
                <w:lang w:val="ru-RU"/>
              </w:rPr>
              <w:tab/>
            </w:r>
            <w:r w:rsidRPr="00943022">
              <w:rPr>
                <w:rFonts w:ascii="Times New Roman" w:hAnsi="Times New Roman"/>
                <w:color w:val="171717" w:themeColor="background2" w:themeShade="1A"/>
                <w:sz w:val="28"/>
                <w:szCs w:val="28"/>
                <w:lang w:val="ru-RU"/>
              </w:rPr>
              <w:t>___/_____</w:t>
            </w:r>
          </w:p>
          <w:p w:rsidR="0000466E" w:rsidRPr="00943022" w:rsidRDefault="0000466E" w:rsidP="00EB13F4">
            <w:pPr>
              <w:spacing w:after="0" w:line="240" w:lineRule="auto"/>
              <w:jc w:val="center"/>
              <w:rPr>
                <w:rFonts w:ascii="Times New Roman" w:hAnsi="Times New Roman"/>
                <w:color w:val="171717" w:themeColor="background2" w:themeShade="1A"/>
                <w:sz w:val="20"/>
                <w:szCs w:val="20"/>
                <w:lang w:val="ru-RU"/>
              </w:rPr>
            </w:pPr>
            <w:r w:rsidRPr="00943022">
              <w:rPr>
                <w:rFonts w:ascii="Times New Roman" w:hAnsi="Times New Roman"/>
                <w:color w:val="171717" w:themeColor="background2" w:themeShade="1A"/>
                <w:sz w:val="20"/>
                <w:szCs w:val="20"/>
                <w:lang w:val="ru-RU"/>
              </w:rPr>
              <w:t>(за</w:t>
            </w:r>
            <w:r w:rsidRPr="00943022">
              <w:rPr>
                <w:rFonts w:ascii="Times New Roman" w:hAnsi="Times New Roman"/>
                <w:color w:val="171717" w:themeColor="background2" w:themeShade="1A"/>
                <w:sz w:val="20"/>
                <w:szCs w:val="20"/>
              </w:rPr>
              <w:t xml:space="preserve"> національною</w:t>
            </w:r>
            <w:r w:rsidRPr="00943022">
              <w:rPr>
                <w:rFonts w:ascii="Times New Roman" w:hAnsi="Times New Roman"/>
                <w:color w:val="171717" w:themeColor="background2" w:themeShade="1A"/>
                <w:sz w:val="20"/>
                <w:szCs w:val="20"/>
                <w:lang w:val="ru-RU"/>
              </w:rPr>
              <w:t xml:space="preserve"> шкалою, шкалою ЕСТ</w:t>
            </w:r>
            <w:r w:rsidRPr="00943022">
              <w:rPr>
                <w:rFonts w:ascii="Times New Roman" w:hAnsi="Times New Roman"/>
                <w:color w:val="171717" w:themeColor="background2" w:themeShade="1A"/>
                <w:sz w:val="20"/>
                <w:szCs w:val="20"/>
                <w:lang w:val="en-US"/>
              </w:rPr>
              <w:t>S</w:t>
            </w:r>
            <w:r w:rsidRPr="00943022">
              <w:rPr>
                <w:rFonts w:ascii="Times New Roman" w:hAnsi="Times New Roman"/>
                <w:color w:val="171717" w:themeColor="background2" w:themeShade="1A"/>
                <w:sz w:val="20"/>
                <w:szCs w:val="20"/>
                <w:lang w:val="ru-RU"/>
              </w:rPr>
              <w:t>,</w:t>
            </w:r>
            <w:r w:rsidRPr="00943022">
              <w:rPr>
                <w:rFonts w:ascii="Times New Roman" w:hAnsi="Times New Roman"/>
                <w:color w:val="171717" w:themeColor="background2" w:themeShade="1A"/>
                <w:sz w:val="20"/>
                <w:szCs w:val="20"/>
              </w:rPr>
              <w:t xml:space="preserve"> бали</w:t>
            </w:r>
            <w:r w:rsidRPr="00943022">
              <w:rPr>
                <w:rFonts w:ascii="Times New Roman" w:hAnsi="Times New Roman"/>
                <w:color w:val="171717" w:themeColor="background2" w:themeShade="1A"/>
                <w:sz w:val="20"/>
                <w:szCs w:val="20"/>
                <w:lang w:val="ru-RU"/>
              </w:rPr>
              <w:t>)</w:t>
            </w:r>
          </w:p>
          <w:p w:rsidR="0000466E" w:rsidRPr="00943022" w:rsidRDefault="0000466E" w:rsidP="00EB13F4">
            <w:pPr>
              <w:spacing w:before="360"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8"/>
                <w:szCs w:val="28"/>
                <w:lang w:val="ru-RU"/>
              </w:rPr>
              <w:t>Голова ЕК</w:t>
            </w:r>
          </w:p>
          <w:p w:rsidR="0000466E" w:rsidRPr="00943022" w:rsidRDefault="0000466E" w:rsidP="00EB13F4">
            <w:pPr>
              <w:tabs>
                <w:tab w:val="left" w:pos="1446"/>
                <w:tab w:val="right" w:pos="4462"/>
              </w:tabs>
              <w:spacing w:before="360" w:after="0" w:line="240" w:lineRule="auto"/>
              <w:jc w:val="both"/>
              <w:rPr>
                <w:rFonts w:ascii="Times New Roman" w:hAnsi="Times New Roman"/>
                <w:color w:val="171717" w:themeColor="background2" w:themeShade="1A"/>
                <w:sz w:val="28"/>
                <w:szCs w:val="28"/>
                <w:u w:val="single"/>
                <w:lang w:val="ru-RU"/>
              </w:rPr>
            </w:pPr>
            <w:r w:rsidRPr="00943022">
              <w:rPr>
                <w:rFonts w:ascii="Times New Roman" w:hAnsi="Times New Roman"/>
                <w:color w:val="171717" w:themeColor="background2" w:themeShade="1A"/>
                <w:sz w:val="28"/>
                <w:szCs w:val="28"/>
                <w:u w:val="single"/>
                <w:lang w:val="ru-RU"/>
              </w:rPr>
              <w:tab/>
            </w:r>
            <w:r w:rsidRPr="00943022">
              <w:rPr>
                <w:rFonts w:ascii="Times New Roman" w:hAnsi="Times New Roman"/>
                <w:color w:val="171717" w:themeColor="background2" w:themeShade="1A"/>
                <w:sz w:val="28"/>
                <w:szCs w:val="28"/>
                <w:lang w:val="ru-RU"/>
              </w:rPr>
              <w:t xml:space="preserve">                                 .</w:t>
            </w:r>
          </w:p>
          <w:p w:rsidR="0000466E" w:rsidRPr="00943022" w:rsidRDefault="0000466E" w:rsidP="00EB13F4">
            <w:pPr>
              <w:tabs>
                <w:tab w:val="left" w:pos="454"/>
                <w:tab w:val="left" w:pos="2155"/>
              </w:tabs>
              <w:spacing w:after="0" w:line="240" w:lineRule="auto"/>
              <w:jc w:val="both"/>
              <w:rPr>
                <w:rFonts w:ascii="Times New Roman" w:hAnsi="Times New Roman"/>
                <w:color w:val="171717" w:themeColor="background2" w:themeShade="1A"/>
                <w:sz w:val="28"/>
                <w:szCs w:val="28"/>
                <w:lang w:val="ru-RU"/>
              </w:rPr>
            </w:pPr>
            <w:r w:rsidRPr="00943022">
              <w:rPr>
                <w:rFonts w:ascii="Times New Roman" w:hAnsi="Times New Roman"/>
                <w:color w:val="171717" w:themeColor="background2" w:themeShade="1A"/>
                <w:sz w:val="20"/>
                <w:szCs w:val="20"/>
                <w:lang w:val="ru-RU"/>
              </w:rPr>
              <w:tab/>
            </w:r>
            <w:r w:rsidRPr="00943022">
              <w:rPr>
                <w:rFonts w:ascii="Times New Roman" w:hAnsi="Times New Roman"/>
                <w:color w:val="171717" w:themeColor="background2" w:themeShade="1A"/>
                <w:sz w:val="20"/>
                <w:szCs w:val="20"/>
              </w:rPr>
              <w:t>(підпис</w:t>
            </w:r>
            <w:r w:rsidRPr="00943022">
              <w:rPr>
                <w:rFonts w:ascii="Times New Roman" w:hAnsi="Times New Roman"/>
                <w:color w:val="171717" w:themeColor="background2" w:themeShade="1A"/>
                <w:sz w:val="20"/>
                <w:szCs w:val="20"/>
                <w:lang w:val="ru-RU"/>
              </w:rPr>
              <w:t>)</w:t>
            </w:r>
            <w:r w:rsidRPr="00943022">
              <w:rPr>
                <w:rFonts w:ascii="Times New Roman" w:hAnsi="Times New Roman"/>
                <w:color w:val="171717" w:themeColor="background2" w:themeShade="1A"/>
                <w:sz w:val="20"/>
                <w:szCs w:val="20"/>
                <w:lang w:val="ru-RU"/>
              </w:rPr>
              <w:tab/>
            </w:r>
          </w:p>
        </w:tc>
      </w:tr>
    </w:tbl>
    <w:p w:rsidR="00D70BDC" w:rsidRPr="00FF6C2D" w:rsidRDefault="0000466E" w:rsidP="00FF6C2D">
      <w:pPr>
        <w:spacing w:after="0" w:line="240" w:lineRule="auto"/>
        <w:jc w:val="center"/>
        <w:rPr>
          <w:rFonts w:ascii="Times New Roman" w:hAnsi="Times New Roman"/>
          <w:b/>
          <w:bCs/>
          <w:color w:val="171717" w:themeColor="background2" w:themeShade="1A"/>
          <w:sz w:val="28"/>
          <w:szCs w:val="28"/>
        </w:rPr>
      </w:pPr>
      <w:r w:rsidRPr="00943022">
        <w:rPr>
          <w:rFonts w:ascii="Times New Roman" w:hAnsi="Times New Roman"/>
          <w:b/>
          <w:bCs/>
          <w:color w:val="171717" w:themeColor="background2" w:themeShade="1A"/>
          <w:sz w:val="28"/>
          <w:szCs w:val="28"/>
          <w:lang w:val="ru-RU"/>
        </w:rPr>
        <w:t>Одеса</w:t>
      </w:r>
      <w:r w:rsidRPr="00943022">
        <w:rPr>
          <w:rFonts w:ascii="Times New Roman" w:hAnsi="Times New Roman"/>
          <w:b/>
          <w:bCs/>
          <w:color w:val="171717" w:themeColor="background2" w:themeShade="1A"/>
          <w:sz w:val="28"/>
          <w:szCs w:val="28"/>
          <w:lang w:val="en-US"/>
        </w:rPr>
        <w:t xml:space="preserve"> –</w:t>
      </w:r>
      <w:r>
        <w:rPr>
          <w:rFonts w:ascii="Times New Roman" w:hAnsi="Times New Roman"/>
          <w:b/>
          <w:bCs/>
          <w:color w:val="171717" w:themeColor="background2" w:themeShade="1A"/>
          <w:sz w:val="28"/>
          <w:szCs w:val="28"/>
          <w:lang w:val="ru-RU"/>
        </w:rPr>
        <w:t xml:space="preserve"> 2022</w:t>
      </w:r>
    </w:p>
    <w:sdt>
      <w:sdtPr>
        <w:rPr>
          <w:rFonts w:ascii="Calibri" w:eastAsia="Calibri" w:hAnsi="Calibri" w:cs="Times New Roman"/>
          <w:color w:val="auto"/>
          <w:sz w:val="22"/>
          <w:szCs w:val="22"/>
          <w:lang w:val="uk-UA" w:eastAsia="en-US"/>
        </w:rPr>
        <w:id w:val="-1357728339"/>
        <w:docPartObj>
          <w:docPartGallery w:val="Table of Contents"/>
          <w:docPartUnique/>
        </w:docPartObj>
      </w:sdtPr>
      <w:sdtEndPr>
        <w:rPr>
          <w:rFonts w:ascii="Times New Roman" w:hAnsi="Times New Roman"/>
          <w:sz w:val="28"/>
          <w:szCs w:val="28"/>
        </w:rPr>
      </w:sdtEndPr>
      <w:sdtContent>
        <w:p w:rsidR="00D70BDC" w:rsidRPr="00600FF8" w:rsidRDefault="00600FF8" w:rsidP="00600FF8">
          <w:pPr>
            <w:pStyle w:val="af0"/>
            <w:spacing w:line="360" w:lineRule="auto"/>
            <w:jc w:val="center"/>
            <w:rPr>
              <w:rFonts w:ascii="Times New Roman" w:hAnsi="Times New Roman" w:cs="Times New Roman"/>
              <w:b/>
              <w:color w:val="auto"/>
              <w:sz w:val="28"/>
              <w:szCs w:val="28"/>
              <w:lang w:val="uk-UA"/>
            </w:rPr>
          </w:pPr>
          <w:r w:rsidRPr="00600FF8">
            <w:rPr>
              <w:rFonts w:ascii="Times New Roman" w:hAnsi="Times New Roman" w:cs="Times New Roman"/>
              <w:b/>
              <w:color w:val="auto"/>
              <w:sz w:val="28"/>
              <w:szCs w:val="28"/>
              <w:lang w:val="uk-UA"/>
            </w:rPr>
            <w:t>ЗМІСТ</w:t>
          </w:r>
        </w:p>
        <w:p w:rsidR="00D70BDC" w:rsidRPr="00A47E53" w:rsidRDefault="00D70BDC" w:rsidP="00A47E53">
          <w:pPr>
            <w:pStyle w:val="11"/>
            <w:spacing w:line="360" w:lineRule="auto"/>
            <w:jc w:val="both"/>
            <w:rPr>
              <w:rFonts w:ascii="Times New Roman" w:hAnsi="Times New Roman"/>
              <w:b/>
              <w:bCs/>
              <w:sz w:val="28"/>
              <w:szCs w:val="28"/>
              <w:lang w:val="ru-RU"/>
            </w:rPr>
          </w:pPr>
          <w:r w:rsidRPr="00A47E53">
            <w:rPr>
              <w:rFonts w:ascii="Times New Roman" w:hAnsi="Times New Roman"/>
              <w:b/>
              <w:bCs/>
              <w:sz w:val="28"/>
              <w:szCs w:val="28"/>
              <w:lang w:val="ru-RU"/>
            </w:rPr>
            <w:t>ВСТУП</w:t>
          </w:r>
          <w:r w:rsidRPr="00A47E53">
            <w:rPr>
              <w:rFonts w:ascii="Times New Roman" w:hAnsi="Times New Roman"/>
              <w:sz w:val="28"/>
              <w:szCs w:val="28"/>
            </w:rPr>
            <w:ptab w:relativeTo="margin" w:alignment="right" w:leader="dot"/>
          </w:r>
          <w:r w:rsidR="00091BC1">
            <w:rPr>
              <w:rFonts w:ascii="Times New Roman" w:hAnsi="Times New Roman"/>
              <w:bCs/>
              <w:sz w:val="28"/>
              <w:szCs w:val="28"/>
              <w:lang w:val="ru-RU"/>
            </w:rPr>
            <w:t>3</w:t>
          </w:r>
        </w:p>
        <w:p w:rsidR="00D70BDC" w:rsidRPr="00A47E53" w:rsidRDefault="006C3890" w:rsidP="00A47E53">
          <w:pPr>
            <w:pStyle w:val="ab"/>
            <w:jc w:val="both"/>
          </w:pPr>
          <w:r w:rsidRPr="00A47E53">
            <w:t xml:space="preserve">РОЗДІЛ 1. ТЕОРЕТИЧНІ ПІДХОДИ ДО ВИВЧЕННЯ СЕКСУАЛЬНОЇ ПОВЕДІНКИ ТА САМОСТАВЛЕННЯ ОСОБИСТОСТІ </w:t>
          </w:r>
          <w:r w:rsidR="00D70BDC" w:rsidRPr="00A47E53">
            <w:rPr>
              <w:b w:val="0"/>
            </w:rPr>
            <w:ptab w:relativeTo="margin" w:alignment="right" w:leader="dot"/>
          </w:r>
          <w:r w:rsidR="00091BC1">
            <w:rPr>
              <w:b w:val="0"/>
              <w:bCs/>
            </w:rPr>
            <w:t>5</w:t>
          </w:r>
        </w:p>
        <w:p w:rsidR="00D70BDC" w:rsidRPr="00A47E53" w:rsidRDefault="006C3890" w:rsidP="00A47E53">
          <w:pPr>
            <w:pStyle w:val="21"/>
            <w:spacing w:line="360" w:lineRule="auto"/>
            <w:ind w:left="216"/>
            <w:jc w:val="both"/>
            <w:rPr>
              <w:rFonts w:ascii="Times New Roman" w:hAnsi="Times New Roman"/>
              <w:sz w:val="28"/>
              <w:szCs w:val="28"/>
              <w:lang w:val="ru-RU"/>
            </w:rPr>
          </w:pPr>
          <w:r w:rsidRPr="00A47E53">
            <w:rPr>
              <w:rFonts w:ascii="Times New Roman" w:hAnsi="Times New Roman"/>
              <w:sz w:val="28"/>
              <w:szCs w:val="28"/>
            </w:rPr>
            <w:t xml:space="preserve">1.1. Психологічні теорії, що розглядають особливості сексуальної поведінки </w:t>
          </w:r>
          <w:r w:rsidR="00D70BDC" w:rsidRPr="00A47E53">
            <w:rPr>
              <w:rFonts w:ascii="Times New Roman" w:hAnsi="Times New Roman"/>
              <w:sz w:val="28"/>
              <w:szCs w:val="28"/>
            </w:rPr>
            <w:ptab w:relativeTo="margin" w:alignment="right" w:leader="dot"/>
          </w:r>
          <w:r w:rsidR="00091BC1">
            <w:rPr>
              <w:rFonts w:ascii="Times New Roman" w:hAnsi="Times New Roman"/>
              <w:sz w:val="28"/>
              <w:szCs w:val="28"/>
              <w:lang w:val="ru-RU"/>
            </w:rPr>
            <w:t>5</w:t>
          </w:r>
        </w:p>
        <w:p w:rsidR="006C3890" w:rsidRPr="00A47E53" w:rsidRDefault="006C3890" w:rsidP="00A47E53">
          <w:pPr>
            <w:pStyle w:val="a"/>
            <w:numPr>
              <w:ilvl w:val="0"/>
              <w:numId w:val="0"/>
            </w:numPr>
            <w:ind w:left="450" w:hanging="234"/>
            <w:jc w:val="both"/>
            <w:rPr>
              <w:b w:val="0"/>
              <w:lang w:val="ru-RU"/>
            </w:rPr>
          </w:pPr>
          <w:r w:rsidRPr="00A47E53">
            <w:rPr>
              <w:b w:val="0"/>
            </w:rPr>
            <w:t xml:space="preserve">1.2. Особливості поняття самоставлення у структурі особистості </w:t>
          </w:r>
          <w:r w:rsidRPr="00A47E53">
            <w:rPr>
              <w:b w:val="0"/>
            </w:rPr>
            <w:ptab w:relativeTo="margin" w:alignment="right" w:leader="dot"/>
          </w:r>
          <w:r w:rsidR="00091BC1">
            <w:rPr>
              <w:b w:val="0"/>
              <w:lang w:val="ru-RU"/>
            </w:rPr>
            <w:t>15</w:t>
          </w:r>
        </w:p>
        <w:p w:rsidR="006C3890" w:rsidRPr="00A47E53" w:rsidRDefault="006C3890" w:rsidP="00A47E53">
          <w:pPr>
            <w:pStyle w:val="21"/>
            <w:spacing w:line="360" w:lineRule="auto"/>
            <w:ind w:left="216"/>
            <w:jc w:val="both"/>
            <w:rPr>
              <w:rFonts w:ascii="Times New Roman" w:hAnsi="Times New Roman"/>
              <w:sz w:val="28"/>
              <w:szCs w:val="28"/>
            </w:rPr>
          </w:pPr>
          <w:r w:rsidRPr="00A47E53">
            <w:rPr>
              <w:rFonts w:ascii="Times New Roman" w:hAnsi="Times New Roman"/>
              <w:sz w:val="28"/>
              <w:szCs w:val="28"/>
            </w:rPr>
            <w:t xml:space="preserve">1.3. Психологічні механізми захисту самоставлення </w:t>
          </w:r>
          <w:r w:rsidRPr="00A47E53">
            <w:rPr>
              <w:rFonts w:ascii="Times New Roman" w:hAnsi="Times New Roman"/>
              <w:sz w:val="28"/>
              <w:szCs w:val="28"/>
            </w:rPr>
            <w:ptab w:relativeTo="margin" w:alignment="right" w:leader="dot"/>
          </w:r>
          <w:r w:rsidR="00091BC1">
            <w:rPr>
              <w:rFonts w:ascii="Times New Roman" w:hAnsi="Times New Roman"/>
              <w:sz w:val="28"/>
              <w:szCs w:val="28"/>
              <w:lang w:val="ru-RU"/>
            </w:rPr>
            <w:t>21</w:t>
          </w:r>
        </w:p>
        <w:p w:rsidR="006C3890" w:rsidRPr="00A47E53" w:rsidRDefault="006C3890" w:rsidP="00A47E53">
          <w:pPr>
            <w:pStyle w:val="21"/>
            <w:spacing w:line="360" w:lineRule="auto"/>
            <w:ind w:left="216"/>
            <w:jc w:val="both"/>
            <w:rPr>
              <w:rFonts w:ascii="Times New Roman" w:hAnsi="Times New Roman"/>
              <w:sz w:val="28"/>
              <w:szCs w:val="28"/>
            </w:rPr>
          </w:pPr>
          <w:r w:rsidRPr="00A47E53">
            <w:rPr>
              <w:rFonts w:ascii="Times New Roman" w:hAnsi="Times New Roman"/>
              <w:sz w:val="28"/>
              <w:szCs w:val="28"/>
            </w:rPr>
            <w:t xml:space="preserve">Висновки до першого розділу </w:t>
          </w:r>
          <w:r w:rsidRPr="00A47E53">
            <w:rPr>
              <w:rFonts w:ascii="Times New Roman" w:hAnsi="Times New Roman"/>
              <w:sz w:val="28"/>
              <w:szCs w:val="28"/>
            </w:rPr>
            <w:ptab w:relativeTo="margin" w:alignment="right" w:leader="dot"/>
          </w:r>
          <w:r w:rsidR="00091BC1">
            <w:rPr>
              <w:rFonts w:ascii="Times New Roman" w:hAnsi="Times New Roman"/>
              <w:sz w:val="28"/>
              <w:szCs w:val="28"/>
              <w:lang w:val="ru-RU"/>
            </w:rPr>
            <w:t>25</w:t>
          </w:r>
        </w:p>
        <w:p w:rsidR="00D70BDC" w:rsidRPr="00A47E53" w:rsidRDefault="00AC0E36" w:rsidP="00A47E53">
          <w:pPr>
            <w:pStyle w:val="11"/>
            <w:spacing w:line="360" w:lineRule="auto"/>
            <w:jc w:val="both"/>
            <w:rPr>
              <w:rFonts w:ascii="Times New Roman" w:hAnsi="Times New Roman"/>
              <w:b/>
              <w:bCs/>
              <w:sz w:val="28"/>
              <w:szCs w:val="28"/>
              <w:lang w:val="ru-RU"/>
            </w:rPr>
          </w:pPr>
          <w:r w:rsidRPr="00A47E53">
            <w:rPr>
              <w:rFonts w:ascii="Times New Roman" w:hAnsi="Times New Roman"/>
              <w:b/>
              <w:sz w:val="28"/>
              <w:szCs w:val="28"/>
            </w:rPr>
            <w:t>РОЗДІЛ 2. МЕТОД</w:t>
          </w:r>
          <w:r w:rsidR="00965B66">
            <w:rPr>
              <w:rFonts w:ascii="Times New Roman" w:hAnsi="Times New Roman"/>
              <w:b/>
              <w:sz w:val="28"/>
              <w:szCs w:val="28"/>
            </w:rPr>
            <w:t xml:space="preserve">ІЧНІ ЗАСАДИ </w:t>
          </w:r>
          <w:r w:rsidRPr="00A47E53">
            <w:rPr>
              <w:rFonts w:ascii="Times New Roman" w:hAnsi="Times New Roman"/>
              <w:b/>
              <w:sz w:val="28"/>
              <w:szCs w:val="28"/>
            </w:rPr>
            <w:t>ДОСЛІДЖЕННЯ ОСОБЛИВОСТЕЙ СЕКСУАЛЬНОЇ ПОВЕДІНКИ ТА САМОСТАВЛЕННЯ ОСОБИСТОСТІ</w:t>
          </w:r>
          <w:r w:rsidRPr="00A47E53">
            <w:rPr>
              <w:rFonts w:ascii="Times New Roman" w:hAnsi="Times New Roman"/>
              <w:sz w:val="28"/>
              <w:szCs w:val="28"/>
            </w:rPr>
            <w:t xml:space="preserve"> </w:t>
          </w:r>
          <w:r w:rsidR="00D70BDC" w:rsidRPr="00A47E53">
            <w:rPr>
              <w:rFonts w:ascii="Times New Roman" w:hAnsi="Times New Roman"/>
              <w:sz w:val="28"/>
              <w:szCs w:val="28"/>
            </w:rPr>
            <w:ptab w:relativeTo="margin" w:alignment="right" w:leader="dot"/>
          </w:r>
          <w:r w:rsidR="00091BC1">
            <w:rPr>
              <w:rFonts w:ascii="Times New Roman" w:hAnsi="Times New Roman"/>
              <w:bCs/>
              <w:sz w:val="28"/>
              <w:szCs w:val="28"/>
              <w:lang w:val="ru-RU"/>
            </w:rPr>
            <w:t>27</w:t>
          </w:r>
        </w:p>
        <w:p w:rsidR="00AC0E36" w:rsidRPr="00A47E53" w:rsidRDefault="00AC0E36" w:rsidP="00A47E53">
          <w:pPr>
            <w:pStyle w:val="21"/>
            <w:spacing w:line="360" w:lineRule="auto"/>
            <w:ind w:left="216"/>
            <w:jc w:val="both"/>
            <w:rPr>
              <w:rFonts w:ascii="Times New Roman" w:hAnsi="Times New Roman"/>
              <w:sz w:val="28"/>
              <w:szCs w:val="28"/>
            </w:rPr>
          </w:pPr>
          <w:r w:rsidRPr="00A47E53">
            <w:rPr>
              <w:rFonts w:ascii="Times New Roman" w:hAnsi="Times New Roman"/>
              <w:sz w:val="28"/>
              <w:szCs w:val="28"/>
            </w:rPr>
            <w:t xml:space="preserve">Висновки до другого розділу </w:t>
          </w:r>
          <w:r w:rsidRPr="00A47E53">
            <w:rPr>
              <w:rFonts w:ascii="Times New Roman" w:hAnsi="Times New Roman"/>
              <w:sz w:val="28"/>
              <w:szCs w:val="28"/>
            </w:rPr>
            <w:ptab w:relativeTo="margin" w:alignment="right" w:leader="dot"/>
          </w:r>
          <w:r w:rsidR="00091BC1">
            <w:rPr>
              <w:rFonts w:ascii="Times New Roman" w:hAnsi="Times New Roman"/>
              <w:sz w:val="28"/>
              <w:szCs w:val="28"/>
              <w:lang w:val="ru-RU"/>
            </w:rPr>
            <w:t>34</w:t>
          </w:r>
        </w:p>
        <w:p w:rsidR="006C3890" w:rsidRPr="00A47E53" w:rsidRDefault="00AC0E36" w:rsidP="00A47E53">
          <w:pPr>
            <w:pStyle w:val="11"/>
            <w:spacing w:line="360" w:lineRule="auto"/>
            <w:jc w:val="both"/>
            <w:rPr>
              <w:rFonts w:ascii="Times New Roman" w:hAnsi="Times New Roman"/>
              <w:sz w:val="28"/>
              <w:szCs w:val="28"/>
            </w:rPr>
          </w:pPr>
          <w:r w:rsidRPr="00A47E53">
            <w:rPr>
              <w:rFonts w:ascii="Times New Roman" w:hAnsi="Times New Roman"/>
              <w:b/>
              <w:sz w:val="28"/>
              <w:szCs w:val="28"/>
            </w:rPr>
            <w:t xml:space="preserve">РОЗДІЛ 3. </w:t>
          </w:r>
          <w:r w:rsidR="00775FE1">
            <w:rPr>
              <w:rFonts w:ascii="Times New Roman" w:hAnsi="Times New Roman"/>
              <w:b/>
              <w:sz w:val="28"/>
              <w:szCs w:val="28"/>
            </w:rPr>
            <w:t>ЕМПІРИЧНЕ</w:t>
          </w:r>
          <w:r w:rsidR="003C10D3">
            <w:rPr>
              <w:rFonts w:ascii="Times New Roman" w:hAnsi="Times New Roman"/>
              <w:b/>
              <w:sz w:val="28"/>
              <w:szCs w:val="28"/>
            </w:rPr>
            <w:t xml:space="preserve"> </w:t>
          </w:r>
          <w:r w:rsidRPr="00A47E53">
            <w:rPr>
              <w:rFonts w:ascii="Times New Roman" w:hAnsi="Times New Roman"/>
              <w:b/>
              <w:sz w:val="28"/>
              <w:szCs w:val="28"/>
            </w:rPr>
            <w:t>ДОСЛІДЖЕННЯ ОСОБЛИВОСТЕЙ СЕКСУАЛЬНОЇ ПОВЕДІНКИ В ОСІБ З РІЗНИМ САМОСТАВЛЕННЯМ</w:t>
          </w:r>
          <w:r w:rsidRPr="00A47E53">
            <w:rPr>
              <w:rFonts w:ascii="Times New Roman" w:hAnsi="Times New Roman"/>
              <w:sz w:val="28"/>
              <w:szCs w:val="28"/>
            </w:rPr>
            <w:t xml:space="preserve"> </w:t>
          </w:r>
          <w:r w:rsidR="006C3890" w:rsidRPr="00A47E53">
            <w:rPr>
              <w:rFonts w:ascii="Times New Roman" w:hAnsi="Times New Roman"/>
              <w:sz w:val="28"/>
              <w:szCs w:val="28"/>
            </w:rPr>
            <w:ptab w:relativeTo="margin" w:alignment="right" w:leader="dot"/>
          </w:r>
          <w:r w:rsidR="00091BC1">
            <w:rPr>
              <w:rFonts w:ascii="Times New Roman" w:hAnsi="Times New Roman"/>
              <w:bCs/>
              <w:sz w:val="28"/>
              <w:szCs w:val="28"/>
              <w:lang w:val="ru-RU"/>
            </w:rPr>
            <w:t>36</w:t>
          </w:r>
        </w:p>
        <w:p w:rsidR="00AC0E36" w:rsidRPr="00965B66" w:rsidRDefault="00965B66" w:rsidP="00965B66">
          <w:pPr>
            <w:pStyle w:val="21"/>
            <w:spacing w:line="360" w:lineRule="auto"/>
            <w:ind w:left="0"/>
            <w:jc w:val="both"/>
            <w:rPr>
              <w:rFonts w:ascii="Times New Roman" w:hAnsi="Times New Roman"/>
              <w:sz w:val="28"/>
              <w:szCs w:val="28"/>
              <w:lang w:val="ru-RU"/>
            </w:rPr>
          </w:pPr>
          <w:r>
            <w:rPr>
              <w:rFonts w:ascii="Times New Roman" w:hAnsi="Times New Roman"/>
              <w:sz w:val="28"/>
              <w:szCs w:val="28"/>
            </w:rPr>
            <w:t>3.1. Результати</w:t>
          </w:r>
          <w:r w:rsidR="00AC0E36" w:rsidRPr="00A47E53">
            <w:rPr>
              <w:rFonts w:ascii="Times New Roman" w:hAnsi="Times New Roman"/>
              <w:sz w:val="28"/>
              <w:szCs w:val="28"/>
            </w:rPr>
            <w:t xml:space="preserve"> дослідження особливостей сексуальної поведінки та самоставлення особистості</w:t>
          </w:r>
          <w:r w:rsidR="00AC0E36" w:rsidRPr="00A47E53">
            <w:rPr>
              <w:rFonts w:ascii="Times New Roman" w:hAnsi="Times New Roman"/>
              <w:b/>
              <w:sz w:val="28"/>
              <w:szCs w:val="28"/>
            </w:rPr>
            <w:t xml:space="preserve"> </w:t>
          </w:r>
          <w:r w:rsidR="00D70BDC" w:rsidRPr="00A47E53">
            <w:rPr>
              <w:rFonts w:ascii="Times New Roman" w:hAnsi="Times New Roman"/>
              <w:sz w:val="28"/>
              <w:szCs w:val="28"/>
            </w:rPr>
            <w:ptab w:relativeTo="margin" w:alignment="right" w:leader="dot"/>
          </w:r>
          <w:r w:rsidR="00091BC1">
            <w:rPr>
              <w:rFonts w:ascii="Times New Roman" w:hAnsi="Times New Roman"/>
              <w:sz w:val="28"/>
              <w:szCs w:val="28"/>
              <w:lang w:val="ru-RU"/>
            </w:rPr>
            <w:t>36</w:t>
          </w:r>
        </w:p>
        <w:p w:rsidR="00AC0E36" w:rsidRPr="00A47E53" w:rsidRDefault="00A47E53" w:rsidP="00A47E53">
          <w:pPr>
            <w:pStyle w:val="a"/>
            <w:numPr>
              <w:ilvl w:val="0"/>
              <w:numId w:val="0"/>
            </w:numPr>
            <w:jc w:val="both"/>
            <w:rPr>
              <w:b w:val="0"/>
            </w:rPr>
          </w:pPr>
          <w:r w:rsidRPr="00A47E53">
            <w:rPr>
              <w:b w:val="0"/>
              <w:shd w:val="clear" w:color="auto" w:fill="FFFFFF"/>
            </w:rPr>
            <w:t>3</w:t>
          </w:r>
          <w:r w:rsidR="00DE6ECE">
            <w:rPr>
              <w:b w:val="0"/>
              <w:shd w:val="clear" w:color="auto" w:fill="FFFFFF"/>
            </w:rPr>
            <w:t>.2</w:t>
          </w:r>
          <w:r w:rsidRPr="00A47E53">
            <w:rPr>
              <w:b w:val="0"/>
              <w:shd w:val="clear" w:color="auto" w:fill="FFFFFF"/>
            </w:rPr>
            <w:t>. Порівняльний аналіз особливостей сексуальної поведінки в осіб з різним самоставленням</w:t>
          </w:r>
          <w:r w:rsidR="00AC0E36" w:rsidRPr="00A47E53">
            <w:rPr>
              <w:b w:val="0"/>
            </w:rPr>
            <w:ptab w:relativeTo="margin" w:alignment="right" w:leader="dot"/>
          </w:r>
          <w:r w:rsidR="00091BC1">
            <w:rPr>
              <w:b w:val="0"/>
              <w:lang w:val="ru-RU"/>
            </w:rPr>
            <w:t>60</w:t>
          </w:r>
        </w:p>
        <w:p w:rsidR="00AC0E36" w:rsidRPr="00A47E53" w:rsidRDefault="00AC0E36" w:rsidP="00A47E53">
          <w:pPr>
            <w:pStyle w:val="21"/>
            <w:spacing w:line="360" w:lineRule="auto"/>
            <w:ind w:left="216"/>
            <w:jc w:val="both"/>
            <w:rPr>
              <w:rFonts w:ascii="Times New Roman" w:hAnsi="Times New Roman"/>
              <w:sz w:val="28"/>
              <w:szCs w:val="28"/>
            </w:rPr>
          </w:pPr>
          <w:r w:rsidRPr="00A47E53">
            <w:rPr>
              <w:rFonts w:ascii="Times New Roman" w:hAnsi="Times New Roman"/>
              <w:sz w:val="28"/>
              <w:szCs w:val="28"/>
            </w:rPr>
            <w:t xml:space="preserve">Висновки до третього розділу </w:t>
          </w:r>
          <w:r w:rsidRPr="00A47E53">
            <w:rPr>
              <w:rFonts w:ascii="Times New Roman" w:hAnsi="Times New Roman"/>
              <w:sz w:val="28"/>
              <w:szCs w:val="28"/>
            </w:rPr>
            <w:ptab w:relativeTo="margin" w:alignment="right" w:leader="dot"/>
          </w:r>
          <w:r w:rsidR="00091BC1">
            <w:rPr>
              <w:rFonts w:ascii="Times New Roman" w:hAnsi="Times New Roman"/>
              <w:sz w:val="28"/>
              <w:szCs w:val="28"/>
              <w:lang w:val="ru-RU"/>
            </w:rPr>
            <w:t>84</w:t>
          </w:r>
        </w:p>
        <w:p w:rsidR="00AC0E36" w:rsidRPr="00A47E53" w:rsidRDefault="00A47E53" w:rsidP="00A47E53">
          <w:pPr>
            <w:pStyle w:val="11"/>
            <w:spacing w:line="360" w:lineRule="auto"/>
            <w:jc w:val="both"/>
            <w:rPr>
              <w:rFonts w:ascii="Times New Roman" w:hAnsi="Times New Roman"/>
              <w:sz w:val="28"/>
              <w:szCs w:val="28"/>
            </w:rPr>
          </w:pPr>
          <w:r w:rsidRPr="00A47E53">
            <w:rPr>
              <w:rFonts w:ascii="Times New Roman" w:hAnsi="Times New Roman"/>
              <w:b/>
              <w:bCs/>
              <w:sz w:val="28"/>
              <w:szCs w:val="28"/>
              <w:lang w:val="ru-RU"/>
            </w:rPr>
            <w:t>ВИСНОВКИ</w:t>
          </w:r>
          <w:r w:rsidR="00AC0E36" w:rsidRPr="00A47E53">
            <w:rPr>
              <w:rFonts w:ascii="Times New Roman" w:hAnsi="Times New Roman"/>
              <w:sz w:val="28"/>
              <w:szCs w:val="28"/>
            </w:rPr>
            <w:ptab w:relativeTo="margin" w:alignment="right" w:leader="dot"/>
          </w:r>
          <w:r w:rsidR="0005440E">
            <w:rPr>
              <w:rFonts w:ascii="Times New Roman" w:hAnsi="Times New Roman"/>
              <w:bCs/>
              <w:sz w:val="28"/>
              <w:szCs w:val="28"/>
              <w:lang w:val="ru-RU"/>
            </w:rPr>
            <w:t>86</w:t>
          </w:r>
        </w:p>
        <w:p w:rsidR="00AC0E36" w:rsidRPr="00A47E53" w:rsidRDefault="00A47E53" w:rsidP="00A47E53">
          <w:pPr>
            <w:pStyle w:val="11"/>
            <w:spacing w:line="360" w:lineRule="auto"/>
            <w:jc w:val="both"/>
            <w:rPr>
              <w:rFonts w:ascii="Times New Roman" w:hAnsi="Times New Roman"/>
              <w:sz w:val="28"/>
              <w:szCs w:val="28"/>
            </w:rPr>
          </w:pPr>
          <w:r w:rsidRPr="00A47E53">
            <w:rPr>
              <w:rFonts w:ascii="Times New Roman" w:hAnsi="Times New Roman"/>
              <w:b/>
              <w:bCs/>
              <w:sz w:val="28"/>
              <w:szCs w:val="28"/>
              <w:lang w:val="ru-RU"/>
            </w:rPr>
            <w:t>СПИСОК ВИКОРИСТАНО</w:t>
          </w:r>
          <w:r w:rsidRPr="00A47E53">
            <w:rPr>
              <w:rFonts w:ascii="Times New Roman" w:hAnsi="Times New Roman"/>
              <w:b/>
              <w:bCs/>
              <w:sz w:val="28"/>
              <w:szCs w:val="28"/>
            </w:rPr>
            <w:t>Ї ЛІТЕРАТУРИ</w:t>
          </w:r>
          <w:r w:rsidR="00AC0E36" w:rsidRPr="00A47E53">
            <w:rPr>
              <w:rFonts w:ascii="Times New Roman" w:hAnsi="Times New Roman"/>
              <w:sz w:val="28"/>
              <w:szCs w:val="28"/>
            </w:rPr>
            <w:ptab w:relativeTo="margin" w:alignment="right" w:leader="dot"/>
          </w:r>
          <w:r w:rsidR="0005440E">
            <w:rPr>
              <w:rFonts w:ascii="Times New Roman" w:hAnsi="Times New Roman"/>
              <w:bCs/>
              <w:sz w:val="28"/>
              <w:szCs w:val="28"/>
              <w:lang w:val="ru-RU"/>
            </w:rPr>
            <w:t>88</w:t>
          </w:r>
        </w:p>
        <w:p w:rsidR="00C3317D" w:rsidRPr="00164853" w:rsidRDefault="00A47E53" w:rsidP="00164853">
          <w:pPr>
            <w:pStyle w:val="11"/>
            <w:spacing w:line="360" w:lineRule="auto"/>
            <w:jc w:val="both"/>
            <w:rPr>
              <w:rFonts w:ascii="Times New Roman" w:hAnsi="Times New Roman"/>
              <w:sz w:val="28"/>
              <w:szCs w:val="28"/>
            </w:rPr>
          </w:pPr>
          <w:r w:rsidRPr="00A47E53">
            <w:rPr>
              <w:rFonts w:ascii="Times New Roman" w:hAnsi="Times New Roman"/>
              <w:b/>
              <w:bCs/>
              <w:sz w:val="28"/>
              <w:szCs w:val="28"/>
              <w:lang w:val="ru-RU"/>
            </w:rPr>
            <w:t>ДОДАТКИ</w:t>
          </w:r>
          <w:r w:rsidR="00AC0E36" w:rsidRPr="00A47E53">
            <w:rPr>
              <w:rFonts w:ascii="Times New Roman" w:hAnsi="Times New Roman"/>
              <w:sz w:val="28"/>
              <w:szCs w:val="28"/>
            </w:rPr>
            <w:ptab w:relativeTo="margin" w:alignment="right" w:leader="dot"/>
          </w:r>
          <w:r w:rsidR="00164853">
            <w:rPr>
              <w:rFonts w:ascii="Times New Roman" w:hAnsi="Times New Roman"/>
              <w:bCs/>
              <w:sz w:val="28"/>
              <w:szCs w:val="28"/>
              <w:lang w:val="ru-RU"/>
            </w:rPr>
            <w:t>9</w:t>
          </w:r>
          <w:r w:rsidR="0005440E">
            <w:rPr>
              <w:rFonts w:ascii="Times New Roman" w:hAnsi="Times New Roman"/>
              <w:bCs/>
              <w:sz w:val="28"/>
              <w:szCs w:val="28"/>
              <w:lang w:val="ru-RU"/>
            </w:rPr>
            <w:t>3</w:t>
          </w:r>
        </w:p>
      </w:sdtContent>
    </w:sdt>
    <w:p w:rsidR="00C3317D" w:rsidRDefault="00C3317D">
      <w:pPr>
        <w:spacing w:after="160" w:line="259" w:lineRule="auto"/>
        <w:rPr>
          <w:color w:val="171717" w:themeColor="background2" w:themeShade="1A"/>
        </w:rPr>
      </w:pPr>
      <w:r>
        <w:rPr>
          <w:color w:val="171717" w:themeColor="background2" w:themeShade="1A"/>
        </w:rPr>
        <w:br w:type="page"/>
      </w:r>
    </w:p>
    <w:p w:rsidR="00EB13F4" w:rsidRDefault="00C3317D" w:rsidP="001F667B">
      <w:pPr>
        <w:pStyle w:val="ab"/>
      </w:pPr>
      <w:r w:rsidRPr="00C3317D">
        <w:lastRenderedPageBreak/>
        <w:t>ВСТУП</w:t>
      </w:r>
    </w:p>
    <w:p w:rsidR="006B2761" w:rsidRDefault="0027347A" w:rsidP="007809A6">
      <w:pPr>
        <w:spacing w:line="360" w:lineRule="auto"/>
        <w:ind w:firstLine="708"/>
        <w:contextualSpacing/>
        <w:jc w:val="both"/>
        <w:rPr>
          <w:rFonts w:ascii="Times New Roman" w:hAnsi="Times New Roman"/>
          <w:sz w:val="28"/>
          <w:szCs w:val="28"/>
        </w:rPr>
      </w:pPr>
      <w:r>
        <w:rPr>
          <w:rFonts w:ascii="Times New Roman" w:hAnsi="Times New Roman"/>
          <w:b/>
          <w:sz w:val="28"/>
          <w:szCs w:val="28"/>
        </w:rPr>
        <w:t xml:space="preserve">Актуальність дослідження. </w:t>
      </w:r>
      <w:r>
        <w:rPr>
          <w:rFonts w:ascii="Times New Roman" w:hAnsi="Times New Roman"/>
          <w:sz w:val="28"/>
          <w:szCs w:val="28"/>
        </w:rPr>
        <w:t>Головною тенденцією у розв</w:t>
      </w:r>
      <w:r w:rsidR="00CE2AE8">
        <w:rPr>
          <w:rFonts w:ascii="Times New Roman" w:hAnsi="Times New Roman"/>
          <w:sz w:val="28"/>
          <w:szCs w:val="28"/>
        </w:rPr>
        <w:t>итку сексуальності Нового часу було</w:t>
      </w:r>
      <w:r>
        <w:rPr>
          <w:rFonts w:ascii="Times New Roman" w:hAnsi="Times New Roman"/>
          <w:sz w:val="28"/>
          <w:szCs w:val="28"/>
        </w:rPr>
        <w:t xml:space="preserve"> відділення репродуктивної поведінки від сексуальної. Багато часу секс вважався чимось брудним, потрібним тільки для того, щоб народити дитину, вважався гріхом. Після сексуальної революції ХХ століття почався процес зміни людської сексуальної поведінки. </w:t>
      </w:r>
      <w:r w:rsidR="00F77C90">
        <w:rPr>
          <w:rFonts w:ascii="Times New Roman" w:hAnsi="Times New Roman"/>
          <w:sz w:val="28"/>
          <w:szCs w:val="28"/>
        </w:rPr>
        <w:t>Але самим головним є той факт, що сексуальна поведінка людини значно відрізняється від статевої поведінки тварин. В</w:t>
      </w:r>
      <w:r w:rsidR="00220F67">
        <w:rPr>
          <w:rFonts w:ascii="Times New Roman" w:hAnsi="Times New Roman"/>
          <w:sz w:val="28"/>
          <w:szCs w:val="28"/>
        </w:rPr>
        <w:t xml:space="preserve"> людей сексуальна поведінка є</w:t>
      </w:r>
      <w:r w:rsidR="00F77C90">
        <w:rPr>
          <w:rFonts w:ascii="Times New Roman" w:hAnsi="Times New Roman"/>
          <w:sz w:val="28"/>
          <w:szCs w:val="28"/>
        </w:rPr>
        <w:t xml:space="preserve"> насамперед </w:t>
      </w:r>
      <w:r w:rsidR="00220F67">
        <w:rPr>
          <w:rFonts w:ascii="Times New Roman" w:hAnsi="Times New Roman"/>
          <w:sz w:val="28"/>
          <w:szCs w:val="28"/>
        </w:rPr>
        <w:t>сукупністю</w:t>
      </w:r>
      <w:r w:rsidR="00F77C90">
        <w:rPr>
          <w:rFonts w:ascii="Times New Roman" w:hAnsi="Times New Roman"/>
          <w:sz w:val="28"/>
          <w:szCs w:val="28"/>
        </w:rPr>
        <w:t xml:space="preserve"> психічних реакцій,</w:t>
      </w:r>
      <w:r w:rsidR="00220F67">
        <w:rPr>
          <w:rFonts w:ascii="Times New Roman" w:hAnsi="Times New Roman"/>
          <w:sz w:val="28"/>
          <w:szCs w:val="28"/>
        </w:rPr>
        <w:t xml:space="preserve"> поведінки та установок, які саме і пов’язані з проявом та задоволенням статевого потягу людини. Саме тому сексуальна поведінка визначається через соціальний та </w:t>
      </w:r>
      <w:r w:rsidR="00000887">
        <w:rPr>
          <w:rFonts w:ascii="Times New Roman" w:hAnsi="Times New Roman"/>
          <w:sz w:val="28"/>
          <w:szCs w:val="28"/>
        </w:rPr>
        <w:t>психічний</w:t>
      </w:r>
      <w:r w:rsidR="00220F67">
        <w:rPr>
          <w:rFonts w:ascii="Times New Roman" w:hAnsi="Times New Roman"/>
          <w:sz w:val="28"/>
          <w:szCs w:val="28"/>
        </w:rPr>
        <w:t xml:space="preserve"> розвиток кожної окремої людини. </w:t>
      </w:r>
      <w:r w:rsidR="006B2761">
        <w:rPr>
          <w:rFonts w:ascii="Times New Roman" w:hAnsi="Times New Roman"/>
          <w:sz w:val="28"/>
          <w:szCs w:val="28"/>
        </w:rPr>
        <w:t xml:space="preserve">Тож </w:t>
      </w:r>
      <w:r w:rsidR="006B2761" w:rsidRPr="00E92B39">
        <w:rPr>
          <w:rFonts w:ascii="Times New Roman" w:hAnsi="Times New Roman"/>
          <w:sz w:val="28"/>
          <w:szCs w:val="28"/>
        </w:rPr>
        <w:t>в</w:t>
      </w:r>
      <w:r w:rsidR="000631A8" w:rsidRPr="00E92B39">
        <w:rPr>
          <w:rFonts w:ascii="Times New Roman" w:hAnsi="Times New Roman"/>
          <w:sz w:val="28"/>
          <w:szCs w:val="28"/>
        </w:rPr>
        <w:t xml:space="preserve">она </w:t>
      </w:r>
      <w:r>
        <w:rPr>
          <w:rFonts w:ascii="Times New Roman" w:hAnsi="Times New Roman"/>
          <w:sz w:val="28"/>
          <w:szCs w:val="28"/>
        </w:rPr>
        <w:t>тісно пов</w:t>
      </w:r>
      <w:r w:rsidRPr="00532A76">
        <w:rPr>
          <w:rFonts w:ascii="Times New Roman" w:hAnsi="Times New Roman"/>
          <w:sz w:val="28"/>
          <w:szCs w:val="28"/>
        </w:rPr>
        <w:t>’</w:t>
      </w:r>
      <w:r>
        <w:rPr>
          <w:rFonts w:ascii="Times New Roman" w:hAnsi="Times New Roman"/>
          <w:sz w:val="28"/>
          <w:szCs w:val="28"/>
        </w:rPr>
        <w:t>язана із такими важливими речами як соціалізація, інститут браку, визначення людиною свого орієнтаціїї та гендеру, психічним здоров</w:t>
      </w:r>
      <w:r w:rsidRPr="00532A76">
        <w:rPr>
          <w:rFonts w:ascii="Times New Roman" w:hAnsi="Times New Roman"/>
          <w:sz w:val="28"/>
          <w:szCs w:val="28"/>
        </w:rPr>
        <w:t>’</w:t>
      </w:r>
      <w:r>
        <w:rPr>
          <w:rFonts w:ascii="Times New Roman" w:hAnsi="Times New Roman"/>
          <w:sz w:val="28"/>
          <w:szCs w:val="28"/>
        </w:rPr>
        <w:t>ям</w:t>
      </w:r>
      <w:r w:rsidR="006B2761" w:rsidRPr="00E92B39">
        <w:rPr>
          <w:rFonts w:ascii="Times New Roman" w:hAnsi="Times New Roman"/>
          <w:sz w:val="28"/>
          <w:szCs w:val="28"/>
        </w:rPr>
        <w:t xml:space="preserve">, </w:t>
      </w:r>
      <w:r w:rsidR="006B2761">
        <w:rPr>
          <w:rFonts w:ascii="Times New Roman" w:hAnsi="Times New Roman"/>
          <w:sz w:val="28"/>
          <w:szCs w:val="28"/>
        </w:rPr>
        <w:t>відношенням особистості до світу та самої себе</w:t>
      </w:r>
      <w:r>
        <w:rPr>
          <w:rFonts w:ascii="Times New Roman" w:hAnsi="Times New Roman"/>
          <w:sz w:val="28"/>
          <w:szCs w:val="28"/>
        </w:rPr>
        <w:t xml:space="preserve">. Цей зв'язок неможливо ігнорувати. </w:t>
      </w:r>
      <w:r w:rsidR="00A24EED" w:rsidRPr="00A24EED">
        <w:rPr>
          <w:rFonts w:ascii="Times New Roman" w:hAnsi="Times New Roman"/>
          <w:sz w:val="28"/>
          <w:szCs w:val="28"/>
        </w:rPr>
        <w:t xml:space="preserve">Визначення взаємозв'язку між особистісними рисами та аспектами </w:t>
      </w:r>
      <w:r w:rsidR="00A31751">
        <w:rPr>
          <w:rFonts w:ascii="Times New Roman" w:hAnsi="Times New Roman"/>
          <w:sz w:val="28"/>
          <w:szCs w:val="28"/>
        </w:rPr>
        <w:t>самоставлення</w:t>
      </w:r>
      <w:r w:rsidR="00A24EED" w:rsidRPr="00A24EED">
        <w:rPr>
          <w:rFonts w:ascii="Times New Roman" w:hAnsi="Times New Roman"/>
          <w:sz w:val="28"/>
          <w:szCs w:val="28"/>
        </w:rPr>
        <w:t>, призводить до кращого розуміння сексуальної поведінки людей з різними особистісними рисами та допомагає виявити психологічні змінні, що впливають на їх сексуальні можливості.</w:t>
      </w:r>
    </w:p>
    <w:p w:rsidR="00F26F1C" w:rsidRDefault="00F26F1C" w:rsidP="007809A6">
      <w:pPr>
        <w:spacing w:line="360" w:lineRule="auto"/>
        <w:ind w:firstLine="708"/>
        <w:contextualSpacing/>
        <w:jc w:val="both"/>
        <w:rPr>
          <w:rFonts w:ascii="Times New Roman" w:hAnsi="Times New Roman"/>
          <w:sz w:val="28"/>
          <w:szCs w:val="28"/>
        </w:rPr>
      </w:pPr>
      <w:r>
        <w:rPr>
          <w:rFonts w:ascii="Times New Roman" w:hAnsi="Times New Roman"/>
          <w:sz w:val="28"/>
          <w:szCs w:val="28"/>
        </w:rPr>
        <w:t xml:space="preserve">Проблемами сексуальності займалося багато психологів. Насамперед, це Зігмунд Фрейд, який показав, що сексуальний розвиток тісно пов'язаний із функціонуванням особистості. Також цим питанням займалися Г. </w:t>
      </w:r>
      <w:r w:rsidR="00E57BD2">
        <w:rPr>
          <w:rFonts w:ascii="Times New Roman" w:hAnsi="Times New Roman"/>
          <w:sz w:val="28"/>
          <w:szCs w:val="28"/>
        </w:rPr>
        <w:t xml:space="preserve">Ю. </w:t>
      </w:r>
      <w:r>
        <w:rPr>
          <w:rFonts w:ascii="Times New Roman" w:hAnsi="Times New Roman"/>
          <w:sz w:val="28"/>
          <w:szCs w:val="28"/>
        </w:rPr>
        <w:t>Айзенк, А. Кінзі, У. Мастерс, В. Джонсон. Із сучасних психологів величезний вклад у вивче</w:t>
      </w:r>
      <w:r w:rsidR="00CE2AE8">
        <w:rPr>
          <w:rFonts w:ascii="Times New Roman" w:hAnsi="Times New Roman"/>
          <w:sz w:val="28"/>
          <w:szCs w:val="28"/>
        </w:rPr>
        <w:t>нні сексуальності зробив Г. Ф. Келлі</w:t>
      </w:r>
      <w:r w:rsidR="009C23E8">
        <w:rPr>
          <w:rFonts w:ascii="Times New Roman" w:hAnsi="Times New Roman"/>
          <w:sz w:val="28"/>
          <w:szCs w:val="28"/>
        </w:rPr>
        <w:t>, С. Бем</w:t>
      </w:r>
      <w:r>
        <w:rPr>
          <w:rFonts w:ascii="Times New Roman" w:hAnsi="Times New Roman"/>
          <w:sz w:val="28"/>
          <w:szCs w:val="28"/>
        </w:rPr>
        <w:t>.</w:t>
      </w:r>
      <w:r w:rsidR="008B2BC0">
        <w:rPr>
          <w:rFonts w:ascii="Times New Roman" w:hAnsi="Times New Roman"/>
          <w:sz w:val="28"/>
          <w:szCs w:val="28"/>
        </w:rPr>
        <w:t xml:space="preserve"> </w:t>
      </w:r>
    </w:p>
    <w:p w:rsidR="008B2BC0" w:rsidRPr="00A63964" w:rsidRDefault="008B2BC0" w:rsidP="007809A6">
      <w:pPr>
        <w:spacing w:line="360" w:lineRule="auto"/>
        <w:ind w:firstLine="708"/>
        <w:contextualSpacing/>
        <w:jc w:val="both"/>
        <w:rPr>
          <w:rFonts w:ascii="Times New Roman" w:hAnsi="Times New Roman"/>
          <w:sz w:val="28"/>
          <w:szCs w:val="28"/>
        </w:rPr>
      </w:pPr>
      <w:r>
        <w:rPr>
          <w:rFonts w:ascii="Times New Roman" w:hAnsi="Times New Roman"/>
          <w:sz w:val="28"/>
          <w:szCs w:val="28"/>
        </w:rPr>
        <w:t>В той самий час визначенням само</w:t>
      </w:r>
      <w:r w:rsidR="00A31751">
        <w:rPr>
          <w:rFonts w:ascii="Times New Roman" w:hAnsi="Times New Roman"/>
          <w:sz w:val="28"/>
          <w:szCs w:val="28"/>
          <w:lang w:val="ru-RU"/>
        </w:rPr>
        <w:t>ставлення</w:t>
      </w:r>
      <w:r>
        <w:rPr>
          <w:rFonts w:ascii="Times New Roman" w:hAnsi="Times New Roman"/>
          <w:sz w:val="28"/>
          <w:szCs w:val="28"/>
        </w:rPr>
        <w:t xml:space="preserve"> та його місця у психіці людини займалися У. Джеймс, К. Роджер</w:t>
      </w:r>
      <w:r w:rsidR="009C23E8">
        <w:rPr>
          <w:rFonts w:ascii="Times New Roman" w:hAnsi="Times New Roman"/>
          <w:sz w:val="28"/>
          <w:szCs w:val="28"/>
        </w:rPr>
        <w:t>с</w:t>
      </w:r>
      <w:r>
        <w:rPr>
          <w:rFonts w:ascii="Times New Roman" w:hAnsi="Times New Roman"/>
          <w:sz w:val="28"/>
          <w:szCs w:val="28"/>
        </w:rPr>
        <w:t>, Н. І. Сарджвеладзе. Також до опису цього феномену долучався В. Франкл.</w:t>
      </w:r>
    </w:p>
    <w:p w:rsidR="00F26F1C" w:rsidRPr="00005816" w:rsidRDefault="00F26F1C" w:rsidP="007809A6">
      <w:pPr>
        <w:spacing w:line="360" w:lineRule="auto"/>
        <w:ind w:firstLine="708"/>
        <w:contextualSpacing/>
        <w:jc w:val="both"/>
        <w:rPr>
          <w:rFonts w:ascii="Times New Roman" w:hAnsi="Times New Roman"/>
          <w:strike/>
          <w:sz w:val="28"/>
          <w:szCs w:val="28"/>
          <w:lang w:val="ru-RU"/>
        </w:rPr>
      </w:pPr>
      <w:r>
        <w:rPr>
          <w:rFonts w:ascii="Times New Roman" w:hAnsi="Times New Roman"/>
          <w:b/>
          <w:sz w:val="28"/>
          <w:szCs w:val="28"/>
        </w:rPr>
        <w:t>Мета дослідження:</w:t>
      </w:r>
      <w:r>
        <w:rPr>
          <w:rFonts w:ascii="Times New Roman" w:hAnsi="Times New Roman"/>
          <w:b/>
          <w:sz w:val="28"/>
          <w:szCs w:val="28"/>
          <w:lang w:val="ru-RU"/>
        </w:rPr>
        <w:t xml:space="preserve"> </w:t>
      </w:r>
      <w:r w:rsidR="007D33A7">
        <w:rPr>
          <w:rFonts w:ascii="Times New Roman" w:hAnsi="Times New Roman"/>
          <w:sz w:val="28"/>
          <w:szCs w:val="28"/>
        </w:rPr>
        <w:t>теоретично вивчити та емпірично дослідити</w:t>
      </w:r>
      <w:r w:rsidRPr="00005816">
        <w:rPr>
          <w:rFonts w:ascii="Times New Roman" w:hAnsi="Times New Roman"/>
          <w:sz w:val="28"/>
          <w:szCs w:val="28"/>
        </w:rPr>
        <w:t xml:space="preserve"> </w:t>
      </w:r>
      <w:r>
        <w:rPr>
          <w:rFonts w:ascii="Times New Roman" w:hAnsi="Times New Roman"/>
          <w:sz w:val="28"/>
          <w:szCs w:val="28"/>
        </w:rPr>
        <w:t>особливості сексуальної поведінки та само</w:t>
      </w:r>
      <w:r w:rsidR="00A31751">
        <w:rPr>
          <w:rFonts w:ascii="Times New Roman" w:hAnsi="Times New Roman"/>
          <w:sz w:val="28"/>
          <w:szCs w:val="28"/>
          <w:lang w:val="ru-RU"/>
        </w:rPr>
        <w:t>ставлення</w:t>
      </w:r>
      <w:r>
        <w:rPr>
          <w:rFonts w:ascii="Times New Roman" w:hAnsi="Times New Roman"/>
          <w:sz w:val="28"/>
          <w:szCs w:val="28"/>
        </w:rPr>
        <w:t xml:space="preserve"> особистості</w:t>
      </w:r>
      <w:r>
        <w:rPr>
          <w:rFonts w:ascii="Times New Roman" w:hAnsi="Times New Roman"/>
          <w:sz w:val="28"/>
          <w:szCs w:val="28"/>
          <w:lang w:val="ru-RU"/>
        </w:rPr>
        <w:t>.</w:t>
      </w:r>
    </w:p>
    <w:p w:rsidR="00F26F1C" w:rsidRPr="00A31751" w:rsidRDefault="009C23E8" w:rsidP="007809A6">
      <w:pPr>
        <w:spacing w:line="360" w:lineRule="auto"/>
        <w:ind w:firstLine="708"/>
        <w:contextualSpacing/>
        <w:jc w:val="both"/>
        <w:rPr>
          <w:rFonts w:ascii="Times New Roman" w:hAnsi="Times New Roman"/>
          <w:sz w:val="28"/>
          <w:szCs w:val="28"/>
        </w:rPr>
      </w:pPr>
      <w:r>
        <w:rPr>
          <w:rFonts w:ascii="Times New Roman" w:hAnsi="Times New Roman"/>
          <w:b/>
          <w:sz w:val="28"/>
          <w:szCs w:val="28"/>
        </w:rPr>
        <w:t>Завдання</w:t>
      </w:r>
      <w:r w:rsidR="00F26F1C">
        <w:rPr>
          <w:rFonts w:ascii="Times New Roman" w:hAnsi="Times New Roman"/>
          <w:b/>
          <w:sz w:val="28"/>
          <w:szCs w:val="28"/>
        </w:rPr>
        <w:t xml:space="preserve"> дослідження:</w:t>
      </w:r>
      <w:r w:rsidR="00F26F1C">
        <w:rPr>
          <w:rFonts w:ascii="Times New Roman" w:hAnsi="Times New Roman"/>
          <w:b/>
          <w:sz w:val="28"/>
          <w:szCs w:val="28"/>
          <w:lang w:val="ru-RU"/>
        </w:rPr>
        <w:t xml:space="preserve"> </w:t>
      </w:r>
    </w:p>
    <w:p w:rsidR="00645243" w:rsidRPr="007809A6" w:rsidRDefault="009C23E8" w:rsidP="007809A6">
      <w:pPr>
        <w:pStyle w:val="a8"/>
        <w:numPr>
          <w:ilvl w:val="0"/>
          <w:numId w:val="2"/>
        </w:numPr>
        <w:spacing w:after="0" w:line="360" w:lineRule="auto"/>
        <w:jc w:val="both"/>
        <w:rPr>
          <w:rFonts w:ascii="Times New Roman" w:hAnsi="Times New Roman"/>
          <w:color w:val="171717" w:themeColor="background2" w:themeShade="1A"/>
          <w:sz w:val="28"/>
          <w:szCs w:val="28"/>
        </w:rPr>
      </w:pPr>
      <w:r w:rsidRPr="007809A6">
        <w:rPr>
          <w:rFonts w:ascii="Times New Roman" w:hAnsi="Times New Roman"/>
          <w:color w:val="171717" w:themeColor="background2" w:themeShade="1A"/>
          <w:sz w:val="28"/>
          <w:szCs w:val="28"/>
        </w:rPr>
        <w:lastRenderedPageBreak/>
        <w:t>Проаналізувати</w:t>
      </w:r>
      <w:r w:rsidR="00A43441" w:rsidRPr="007809A6">
        <w:rPr>
          <w:rFonts w:ascii="Times New Roman" w:hAnsi="Times New Roman"/>
          <w:color w:val="171717" w:themeColor="background2" w:themeShade="1A"/>
          <w:sz w:val="28"/>
          <w:szCs w:val="28"/>
        </w:rPr>
        <w:t xml:space="preserve"> існуючі </w:t>
      </w:r>
      <w:r w:rsidR="007D33A7" w:rsidRPr="007809A6">
        <w:rPr>
          <w:rFonts w:ascii="Times New Roman" w:hAnsi="Times New Roman"/>
          <w:color w:val="171717" w:themeColor="background2" w:themeShade="1A"/>
          <w:sz w:val="28"/>
          <w:szCs w:val="28"/>
        </w:rPr>
        <w:t>психологічні уявлення</w:t>
      </w:r>
      <w:r w:rsidRPr="007809A6">
        <w:rPr>
          <w:rFonts w:ascii="Times New Roman" w:hAnsi="Times New Roman"/>
          <w:color w:val="171717" w:themeColor="background2" w:themeShade="1A"/>
          <w:sz w:val="28"/>
          <w:szCs w:val="28"/>
        </w:rPr>
        <w:t xml:space="preserve"> стосовно </w:t>
      </w:r>
      <w:r w:rsidR="00717CE8" w:rsidRPr="007809A6">
        <w:rPr>
          <w:rFonts w:ascii="Times New Roman" w:hAnsi="Times New Roman"/>
          <w:color w:val="171717" w:themeColor="background2" w:themeShade="1A"/>
          <w:sz w:val="28"/>
          <w:szCs w:val="28"/>
        </w:rPr>
        <w:t xml:space="preserve">сексуальної поведінки </w:t>
      </w:r>
      <w:r w:rsidR="00645243" w:rsidRPr="007809A6">
        <w:rPr>
          <w:rFonts w:ascii="Times New Roman" w:hAnsi="Times New Roman"/>
          <w:color w:val="171717" w:themeColor="background2" w:themeShade="1A"/>
          <w:sz w:val="28"/>
          <w:szCs w:val="28"/>
        </w:rPr>
        <w:t>людини</w:t>
      </w:r>
      <w:r w:rsidR="00717CE8" w:rsidRPr="007809A6">
        <w:rPr>
          <w:rFonts w:ascii="Times New Roman" w:hAnsi="Times New Roman"/>
          <w:color w:val="171717" w:themeColor="background2" w:themeShade="1A"/>
          <w:sz w:val="28"/>
          <w:szCs w:val="28"/>
        </w:rPr>
        <w:t>.</w:t>
      </w:r>
    </w:p>
    <w:p w:rsidR="00645243" w:rsidRPr="007809A6" w:rsidRDefault="00645243" w:rsidP="007809A6">
      <w:pPr>
        <w:pStyle w:val="a8"/>
        <w:numPr>
          <w:ilvl w:val="0"/>
          <w:numId w:val="2"/>
        </w:numPr>
        <w:spacing w:after="0" w:line="360" w:lineRule="auto"/>
        <w:jc w:val="both"/>
        <w:rPr>
          <w:rFonts w:ascii="Times New Roman" w:hAnsi="Times New Roman"/>
          <w:color w:val="171717" w:themeColor="background2" w:themeShade="1A"/>
          <w:sz w:val="28"/>
          <w:szCs w:val="28"/>
        </w:rPr>
      </w:pPr>
      <w:r w:rsidRPr="007809A6">
        <w:rPr>
          <w:rFonts w:ascii="Times New Roman" w:hAnsi="Times New Roman"/>
          <w:color w:val="171717" w:themeColor="background2" w:themeShade="1A"/>
          <w:sz w:val="28"/>
          <w:szCs w:val="28"/>
        </w:rPr>
        <w:t>Розкрити визначення щодо поняття само</w:t>
      </w:r>
      <w:r w:rsidR="00A31751">
        <w:rPr>
          <w:rFonts w:ascii="Times New Roman" w:hAnsi="Times New Roman"/>
          <w:color w:val="171717" w:themeColor="background2" w:themeShade="1A"/>
          <w:sz w:val="28"/>
          <w:szCs w:val="28"/>
        </w:rPr>
        <w:t>ставлення</w:t>
      </w:r>
      <w:r w:rsidRPr="007809A6">
        <w:rPr>
          <w:rFonts w:ascii="Times New Roman" w:hAnsi="Times New Roman"/>
          <w:color w:val="171717" w:themeColor="background2" w:themeShade="1A"/>
          <w:sz w:val="28"/>
          <w:szCs w:val="28"/>
        </w:rPr>
        <w:t xml:space="preserve"> особистості в сучасній психологічній науці.</w:t>
      </w:r>
    </w:p>
    <w:p w:rsidR="00717CE8" w:rsidRPr="007809A6" w:rsidRDefault="009C23E8" w:rsidP="007809A6">
      <w:pPr>
        <w:pStyle w:val="a8"/>
        <w:numPr>
          <w:ilvl w:val="0"/>
          <w:numId w:val="2"/>
        </w:numPr>
        <w:spacing w:after="0" w:line="360" w:lineRule="auto"/>
        <w:jc w:val="both"/>
        <w:rPr>
          <w:rFonts w:ascii="Times New Roman" w:hAnsi="Times New Roman"/>
          <w:color w:val="171717" w:themeColor="background2" w:themeShade="1A"/>
          <w:sz w:val="28"/>
          <w:szCs w:val="28"/>
        </w:rPr>
      </w:pPr>
      <w:r w:rsidRPr="007809A6">
        <w:rPr>
          <w:rFonts w:ascii="Times New Roman" w:hAnsi="Times New Roman"/>
          <w:color w:val="171717" w:themeColor="background2" w:themeShade="1A"/>
          <w:sz w:val="28"/>
          <w:szCs w:val="28"/>
        </w:rPr>
        <w:t>Дослідити</w:t>
      </w:r>
      <w:r w:rsidR="00717CE8" w:rsidRPr="007809A6">
        <w:rPr>
          <w:rFonts w:ascii="Times New Roman" w:hAnsi="Times New Roman"/>
          <w:color w:val="171717" w:themeColor="background2" w:themeShade="1A"/>
          <w:sz w:val="28"/>
          <w:szCs w:val="28"/>
        </w:rPr>
        <w:t xml:space="preserve"> особливості сексуальної поведінки та само</w:t>
      </w:r>
      <w:r w:rsidR="00A31751">
        <w:rPr>
          <w:rFonts w:ascii="Times New Roman" w:hAnsi="Times New Roman"/>
          <w:color w:val="171717" w:themeColor="background2" w:themeShade="1A"/>
          <w:sz w:val="28"/>
          <w:szCs w:val="28"/>
        </w:rPr>
        <w:t>ставлення</w:t>
      </w:r>
      <w:r w:rsidR="00717CE8" w:rsidRPr="007809A6">
        <w:rPr>
          <w:rFonts w:ascii="Times New Roman" w:hAnsi="Times New Roman"/>
          <w:color w:val="171717" w:themeColor="background2" w:themeShade="1A"/>
          <w:sz w:val="28"/>
          <w:szCs w:val="28"/>
        </w:rPr>
        <w:t xml:space="preserve"> особистості.</w:t>
      </w:r>
    </w:p>
    <w:p w:rsidR="00F26F1C" w:rsidRPr="00005816" w:rsidRDefault="00F26F1C" w:rsidP="007809A6">
      <w:pPr>
        <w:spacing w:line="360" w:lineRule="auto"/>
        <w:ind w:firstLine="708"/>
        <w:contextualSpacing/>
        <w:jc w:val="both"/>
        <w:rPr>
          <w:rFonts w:ascii="Times New Roman" w:hAnsi="Times New Roman"/>
          <w:sz w:val="28"/>
          <w:szCs w:val="28"/>
          <w:lang w:val="ru-RU"/>
        </w:rPr>
      </w:pPr>
      <w:r>
        <w:rPr>
          <w:rFonts w:ascii="Times New Roman" w:hAnsi="Times New Roman"/>
          <w:b/>
          <w:sz w:val="28"/>
          <w:szCs w:val="28"/>
        </w:rPr>
        <w:t>Об’єкт дослідження:</w:t>
      </w:r>
      <w:r>
        <w:rPr>
          <w:rFonts w:ascii="Times New Roman" w:hAnsi="Times New Roman"/>
          <w:b/>
          <w:sz w:val="28"/>
          <w:szCs w:val="28"/>
          <w:lang w:val="ru-RU"/>
        </w:rPr>
        <w:t xml:space="preserve"> </w:t>
      </w:r>
      <w:r w:rsidR="004C4510">
        <w:rPr>
          <w:rFonts w:ascii="Times New Roman" w:hAnsi="Times New Roman"/>
          <w:sz w:val="28"/>
          <w:szCs w:val="28"/>
          <w:lang w:val="ru-RU"/>
        </w:rPr>
        <w:t>сексуальна поведінка особистості</w:t>
      </w:r>
      <w:r w:rsidRPr="00005816">
        <w:rPr>
          <w:rFonts w:ascii="Times New Roman" w:hAnsi="Times New Roman"/>
          <w:sz w:val="28"/>
          <w:szCs w:val="28"/>
          <w:lang w:val="ru-RU"/>
        </w:rPr>
        <w:t>.</w:t>
      </w:r>
    </w:p>
    <w:p w:rsidR="00F26F1C" w:rsidRPr="00005816" w:rsidRDefault="00F26F1C" w:rsidP="007809A6">
      <w:pPr>
        <w:spacing w:line="360" w:lineRule="auto"/>
        <w:ind w:firstLine="708"/>
        <w:contextualSpacing/>
        <w:jc w:val="both"/>
        <w:rPr>
          <w:rFonts w:ascii="Times New Roman" w:hAnsi="Times New Roman"/>
          <w:strike/>
          <w:color w:val="FF0000"/>
          <w:sz w:val="28"/>
          <w:szCs w:val="28"/>
          <w:lang w:val="ru-RU"/>
        </w:rPr>
      </w:pPr>
      <w:r>
        <w:rPr>
          <w:rFonts w:ascii="Times New Roman" w:hAnsi="Times New Roman"/>
          <w:b/>
          <w:sz w:val="28"/>
          <w:szCs w:val="28"/>
        </w:rPr>
        <w:t>Предмет дослідження:</w:t>
      </w:r>
      <w:r>
        <w:rPr>
          <w:rFonts w:ascii="Times New Roman" w:hAnsi="Times New Roman"/>
          <w:b/>
          <w:sz w:val="28"/>
          <w:szCs w:val="28"/>
          <w:lang w:val="ru-RU"/>
        </w:rPr>
        <w:t xml:space="preserve"> </w:t>
      </w:r>
      <w:r w:rsidR="004C4510">
        <w:rPr>
          <w:rFonts w:ascii="Times New Roman" w:hAnsi="Times New Roman"/>
          <w:sz w:val="28"/>
          <w:szCs w:val="28"/>
        </w:rPr>
        <w:t>особливості сексуальної поведінки особистості осі</w:t>
      </w:r>
      <w:r w:rsidR="007A3484">
        <w:rPr>
          <w:rFonts w:ascii="Times New Roman" w:hAnsi="Times New Roman"/>
          <w:sz w:val="28"/>
          <w:szCs w:val="28"/>
        </w:rPr>
        <w:t>б з різним рівнем само</w:t>
      </w:r>
      <w:r w:rsidR="00A31751">
        <w:rPr>
          <w:rFonts w:ascii="Times New Roman" w:hAnsi="Times New Roman"/>
          <w:sz w:val="28"/>
          <w:szCs w:val="28"/>
        </w:rPr>
        <w:t>ставлення</w:t>
      </w:r>
      <w:r w:rsidRPr="00005816">
        <w:rPr>
          <w:rFonts w:ascii="Times New Roman" w:hAnsi="Times New Roman"/>
          <w:sz w:val="28"/>
          <w:szCs w:val="28"/>
          <w:lang w:val="ru-RU"/>
        </w:rPr>
        <w:t>.</w:t>
      </w:r>
    </w:p>
    <w:p w:rsidR="00F26F1C" w:rsidRPr="004C4510" w:rsidRDefault="00F26F1C" w:rsidP="007809A6">
      <w:pPr>
        <w:spacing w:line="360" w:lineRule="auto"/>
        <w:ind w:firstLine="708"/>
        <w:contextualSpacing/>
        <w:jc w:val="both"/>
        <w:rPr>
          <w:sz w:val="28"/>
          <w:szCs w:val="28"/>
        </w:rPr>
      </w:pPr>
      <w:r>
        <w:rPr>
          <w:rFonts w:ascii="Times New Roman" w:hAnsi="Times New Roman"/>
          <w:b/>
          <w:sz w:val="28"/>
          <w:szCs w:val="28"/>
        </w:rPr>
        <w:t xml:space="preserve">Методи дослідження: </w:t>
      </w:r>
      <w:r w:rsidRPr="0073138C">
        <w:rPr>
          <w:rFonts w:ascii="Times New Roman" w:hAnsi="Times New Roman"/>
          <w:sz w:val="28"/>
          <w:szCs w:val="28"/>
        </w:rPr>
        <w:t>З метою вирішення поставлених дослідницьких за</w:t>
      </w:r>
      <w:r>
        <w:rPr>
          <w:rFonts w:ascii="Times New Roman" w:hAnsi="Times New Roman"/>
          <w:sz w:val="28"/>
          <w:szCs w:val="28"/>
        </w:rPr>
        <w:t>вдань</w:t>
      </w:r>
      <w:r w:rsidRPr="0073138C">
        <w:rPr>
          <w:rFonts w:ascii="Times New Roman" w:hAnsi="Times New Roman"/>
          <w:sz w:val="28"/>
          <w:szCs w:val="28"/>
        </w:rPr>
        <w:t xml:space="preserve"> в роботі використані теоретичні методи (</w:t>
      </w:r>
      <w:r w:rsidR="004C4510" w:rsidRPr="00943022">
        <w:rPr>
          <w:rFonts w:ascii="Times New Roman" w:hAnsi="Times New Roman"/>
          <w:color w:val="171717" w:themeColor="background2" w:themeShade="1A"/>
          <w:sz w:val="28"/>
          <w:szCs w:val="28"/>
        </w:rPr>
        <w:t>аналіз, синтез, порівняння, узагальнення</w:t>
      </w:r>
      <w:r w:rsidRPr="0073138C">
        <w:rPr>
          <w:rFonts w:ascii="Times New Roman" w:hAnsi="Times New Roman"/>
          <w:sz w:val="28"/>
          <w:szCs w:val="28"/>
        </w:rPr>
        <w:t xml:space="preserve">), які застосовувалися для узагальнення теоретико-методологічних </w:t>
      </w:r>
      <w:r w:rsidR="00E837B5">
        <w:rPr>
          <w:rFonts w:ascii="Times New Roman" w:hAnsi="Times New Roman"/>
          <w:sz w:val="28"/>
          <w:szCs w:val="28"/>
        </w:rPr>
        <w:t>засад</w:t>
      </w:r>
      <w:r w:rsidRPr="0073138C">
        <w:rPr>
          <w:rFonts w:ascii="Times New Roman" w:hAnsi="Times New Roman"/>
          <w:sz w:val="28"/>
          <w:szCs w:val="28"/>
        </w:rPr>
        <w:t xml:space="preserve"> дослідження.</w:t>
      </w:r>
      <w:r>
        <w:rPr>
          <w:szCs w:val="28"/>
        </w:rPr>
        <w:t xml:space="preserve"> </w:t>
      </w:r>
      <w:r>
        <w:rPr>
          <w:rFonts w:ascii="Times New Roman" w:hAnsi="Times New Roman"/>
          <w:sz w:val="28"/>
          <w:szCs w:val="28"/>
        </w:rPr>
        <w:t xml:space="preserve">Також </w:t>
      </w:r>
      <w:r w:rsidR="004C4510">
        <w:rPr>
          <w:rFonts w:ascii="Times New Roman" w:hAnsi="Times New Roman"/>
          <w:sz w:val="28"/>
          <w:szCs w:val="28"/>
        </w:rPr>
        <w:t>використовувався</w:t>
      </w:r>
      <w:r w:rsidRPr="0003031B">
        <w:rPr>
          <w:rFonts w:ascii="Times New Roman" w:hAnsi="Times New Roman"/>
          <w:sz w:val="28"/>
          <w:szCs w:val="28"/>
        </w:rPr>
        <w:t xml:space="preserve"> емпіричний метод</w:t>
      </w:r>
      <w:r>
        <w:rPr>
          <w:rFonts w:ascii="Times New Roman" w:hAnsi="Times New Roman"/>
          <w:sz w:val="28"/>
          <w:szCs w:val="28"/>
        </w:rPr>
        <w:t xml:space="preserve"> – тестування за методикою оцінки сексуального профілю О. Потьомкіної</w:t>
      </w:r>
      <w:r w:rsidR="004C4510">
        <w:rPr>
          <w:rFonts w:ascii="Times New Roman" w:hAnsi="Times New Roman"/>
          <w:sz w:val="28"/>
          <w:szCs w:val="28"/>
        </w:rPr>
        <w:t>,</w:t>
      </w:r>
      <w:r w:rsidR="004C4510" w:rsidRPr="004C4510">
        <w:rPr>
          <w:rFonts w:ascii="Times New Roman" w:hAnsi="Times New Roman"/>
          <w:sz w:val="28"/>
          <w:szCs w:val="28"/>
        </w:rPr>
        <w:t xml:space="preserve"> </w:t>
      </w:r>
      <w:r w:rsidR="001A67A5">
        <w:rPr>
          <w:rFonts w:ascii="Times New Roman" w:hAnsi="Times New Roman"/>
          <w:sz w:val="28"/>
          <w:szCs w:val="28"/>
        </w:rPr>
        <w:t>о</w:t>
      </w:r>
      <w:r w:rsidR="004C4510" w:rsidRPr="004C4510">
        <w:rPr>
          <w:rFonts w:ascii="Times New Roman" w:hAnsi="Times New Roman"/>
          <w:sz w:val="28"/>
          <w:szCs w:val="28"/>
        </w:rPr>
        <w:t xml:space="preserve">питувальником </w:t>
      </w:r>
      <w:r w:rsidR="00A31751">
        <w:rPr>
          <w:rFonts w:ascii="Times New Roman" w:hAnsi="Times New Roman"/>
          <w:sz w:val="28"/>
          <w:szCs w:val="28"/>
        </w:rPr>
        <w:t>самоставлення</w:t>
      </w:r>
      <w:r w:rsidR="004C4510" w:rsidRPr="004C4510">
        <w:rPr>
          <w:rFonts w:ascii="Times New Roman" w:hAnsi="Times New Roman"/>
          <w:sz w:val="28"/>
          <w:szCs w:val="28"/>
        </w:rPr>
        <w:t xml:space="preserve"> В. В. Століна, </w:t>
      </w:r>
      <w:r w:rsidR="001A67A5">
        <w:rPr>
          <w:rFonts w:ascii="Times New Roman" w:hAnsi="Times New Roman"/>
          <w:bCs/>
          <w:sz w:val="28"/>
          <w:szCs w:val="28"/>
        </w:rPr>
        <w:t>ш</w:t>
      </w:r>
      <w:r w:rsidR="004C4510" w:rsidRPr="004C4510">
        <w:rPr>
          <w:rFonts w:ascii="Times New Roman" w:hAnsi="Times New Roman"/>
          <w:bCs/>
          <w:sz w:val="28"/>
          <w:szCs w:val="28"/>
        </w:rPr>
        <w:t xml:space="preserve">калою векторного визначення статевої конституції у чоловіків Г. С. Васильченко, </w:t>
      </w:r>
      <w:r w:rsidR="001A67A5">
        <w:rPr>
          <w:rFonts w:ascii="Times New Roman" w:hAnsi="Times New Roman"/>
          <w:bCs/>
          <w:sz w:val="28"/>
          <w:szCs w:val="28"/>
        </w:rPr>
        <w:t>ш</w:t>
      </w:r>
      <w:r w:rsidR="004C4510" w:rsidRPr="004C4510">
        <w:rPr>
          <w:rFonts w:ascii="Times New Roman" w:hAnsi="Times New Roman"/>
          <w:bCs/>
          <w:sz w:val="28"/>
          <w:szCs w:val="28"/>
        </w:rPr>
        <w:t xml:space="preserve">калою векторного визначення статевої конституції у жінок </w:t>
      </w:r>
      <w:r w:rsidR="004C4510" w:rsidRPr="004C4510">
        <w:rPr>
          <w:rFonts w:ascii="Times New Roman" w:hAnsi="Times New Roman"/>
          <w:sz w:val="28"/>
          <w:szCs w:val="28"/>
          <w:lang w:eastAsia="ar-SA"/>
        </w:rPr>
        <w:t>І. Л. Ботнєвої</w:t>
      </w:r>
      <w:r w:rsidRPr="004C4510">
        <w:rPr>
          <w:rFonts w:ascii="Times New Roman" w:hAnsi="Times New Roman"/>
          <w:sz w:val="28"/>
          <w:szCs w:val="28"/>
        </w:rPr>
        <w:t xml:space="preserve"> </w:t>
      </w:r>
      <w:r w:rsidRPr="0003031B">
        <w:rPr>
          <w:rFonts w:ascii="Times New Roman" w:hAnsi="Times New Roman"/>
          <w:sz w:val="28"/>
          <w:szCs w:val="28"/>
        </w:rPr>
        <w:t xml:space="preserve">Отримані результати були оброблені за допомогою </w:t>
      </w:r>
      <w:r w:rsidR="00B74646">
        <w:rPr>
          <w:rFonts w:ascii="Times New Roman" w:hAnsi="Times New Roman"/>
          <w:sz w:val="28"/>
          <w:szCs w:val="28"/>
        </w:rPr>
        <w:t xml:space="preserve">методів </w:t>
      </w:r>
      <w:r w:rsidR="008D0858">
        <w:rPr>
          <w:rFonts w:ascii="Times New Roman" w:hAnsi="Times New Roman"/>
          <w:sz w:val="28"/>
          <w:szCs w:val="28"/>
        </w:rPr>
        <w:t>математичної статистики</w:t>
      </w:r>
      <w:r w:rsidR="00B74646">
        <w:rPr>
          <w:rFonts w:ascii="Times New Roman" w:hAnsi="Times New Roman"/>
          <w:sz w:val="28"/>
          <w:szCs w:val="28"/>
        </w:rPr>
        <w:t xml:space="preserve"> </w:t>
      </w:r>
      <w:r w:rsidR="00B74646">
        <w:rPr>
          <w:rFonts w:ascii="Times New Roman" w:hAnsi="Times New Roman"/>
          <w:color w:val="171717" w:themeColor="background2" w:themeShade="1A"/>
          <w:sz w:val="28"/>
          <w:szCs w:val="28"/>
        </w:rPr>
        <w:t>(</w:t>
      </w:r>
      <w:r w:rsidR="001A67A5">
        <w:rPr>
          <w:rFonts w:ascii="Times New Roman" w:hAnsi="Times New Roman"/>
          <w:color w:val="171717" w:themeColor="background2" w:themeShade="1A"/>
          <w:sz w:val="28"/>
          <w:szCs w:val="28"/>
        </w:rPr>
        <w:t>критерій Шапіро-Уілка</w:t>
      </w:r>
      <w:r w:rsidR="00B74646">
        <w:rPr>
          <w:rFonts w:ascii="Times New Roman" w:hAnsi="Times New Roman"/>
          <w:color w:val="171717" w:themeColor="background2" w:themeShade="1A"/>
          <w:sz w:val="28"/>
          <w:szCs w:val="28"/>
        </w:rPr>
        <w:t xml:space="preserve">, коефіцієнт </w:t>
      </w:r>
      <w:r w:rsidR="001A67A5" w:rsidRPr="00943022">
        <w:rPr>
          <w:rFonts w:ascii="Times New Roman" w:hAnsi="Times New Roman"/>
          <w:color w:val="171717" w:themeColor="background2" w:themeShade="1A"/>
          <w:sz w:val="28"/>
          <w:szCs w:val="28"/>
        </w:rPr>
        <w:t>кореляції</w:t>
      </w:r>
      <w:r w:rsidR="00B74646">
        <w:rPr>
          <w:rFonts w:ascii="Times New Roman" w:hAnsi="Times New Roman"/>
          <w:color w:val="171717" w:themeColor="background2" w:themeShade="1A"/>
          <w:sz w:val="28"/>
          <w:szCs w:val="28"/>
        </w:rPr>
        <w:t xml:space="preserve"> </w:t>
      </w:r>
      <w:r w:rsidR="00B74646">
        <w:rPr>
          <w:rFonts w:ascii="Times New Roman" w:hAnsi="Times New Roman"/>
          <w:color w:val="171717" w:themeColor="background2" w:themeShade="1A"/>
          <w:sz w:val="28"/>
          <w:szCs w:val="28"/>
          <w:lang w:val="en-US"/>
        </w:rPr>
        <w:t>t</w:t>
      </w:r>
      <w:r w:rsidR="00B74646">
        <w:rPr>
          <w:rFonts w:ascii="Times New Roman" w:hAnsi="Times New Roman"/>
          <w:color w:val="171717" w:themeColor="background2" w:themeShade="1A"/>
          <w:sz w:val="28"/>
          <w:szCs w:val="28"/>
        </w:rPr>
        <w:t xml:space="preserve">-Стьюдента, </w:t>
      </w:r>
      <w:r w:rsidR="001A67A5">
        <w:rPr>
          <w:rFonts w:ascii="Times New Roman" w:hAnsi="Times New Roman"/>
          <w:color w:val="171717" w:themeColor="background2" w:themeShade="1A"/>
          <w:sz w:val="28"/>
          <w:szCs w:val="28"/>
        </w:rPr>
        <w:t xml:space="preserve"> </w:t>
      </w:r>
      <w:r w:rsidR="00B74646" w:rsidRPr="00943022">
        <w:rPr>
          <w:rFonts w:ascii="Times New Roman" w:hAnsi="Times New Roman"/>
          <w:color w:val="171717" w:themeColor="background2" w:themeShade="1A"/>
          <w:sz w:val="28"/>
          <w:szCs w:val="28"/>
        </w:rPr>
        <w:t>коефіцієнт кореляції</w:t>
      </w:r>
      <w:r w:rsidR="00B74646">
        <w:rPr>
          <w:rFonts w:ascii="Times New Roman" w:hAnsi="Times New Roman"/>
          <w:color w:val="171717" w:themeColor="background2" w:themeShade="1A"/>
          <w:sz w:val="28"/>
          <w:szCs w:val="28"/>
        </w:rPr>
        <w:t xml:space="preserve">  Манна-Уітні</w:t>
      </w:r>
      <w:r w:rsidR="001A67A5" w:rsidRPr="00943022">
        <w:rPr>
          <w:rFonts w:ascii="Times New Roman" w:hAnsi="Times New Roman"/>
          <w:color w:val="171717" w:themeColor="background2" w:themeShade="1A"/>
          <w:sz w:val="28"/>
          <w:szCs w:val="28"/>
        </w:rPr>
        <w:t>)</w:t>
      </w:r>
      <w:r w:rsidRPr="0003031B">
        <w:rPr>
          <w:rFonts w:ascii="Times New Roman" w:hAnsi="Times New Roman"/>
          <w:sz w:val="28"/>
          <w:szCs w:val="28"/>
        </w:rPr>
        <w:t>.</w:t>
      </w:r>
    </w:p>
    <w:p w:rsidR="00F26F1C" w:rsidRDefault="00F26F1C" w:rsidP="007809A6">
      <w:pPr>
        <w:spacing w:line="360" w:lineRule="auto"/>
        <w:ind w:firstLine="708"/>
        <w:contextualSpacing/>
        <w:jc w:val="both"/>
        <w:rPr>
          <w:rFonts w:ascii="Times New Roman" w:hAnsi="Times New Roman"/>
          <w:sz w:val="28"/>
          <w:szCs w:val="28"/>
        </w:rPr>
      </w:pPr>
      <w:r>
        <w:rPr>
          <w:rFonts w:ascii="Times New Roman" w:hAnsi="Times New Roman"/>
          <w:b/>
          <w:sz w:val="28"/>
          <w:szCs w:val="28"/>
        </w:rPr>
        <w:t xml:space="preserve">Опис вибірки: </w:t>
      </w:r>
      <w:r w:rsidRPr="0003031B">
        <w:rPr>
          <w:rFonts w:ascii="Times New Roman" w:hAnsi="Times New Roman"/>
          <w:sz w:val="28"/>
          <w:szCs w:val="28"/>
        </w:rPr>
        <w:t xml:space="preserve">в емпіричному дослідженні </w:t>
      </w:r>
      <w:r>
        <w:rPr>
          <w:rFonts w:ascii="Times New Roman" w:hAnsi="Times New Roman"/>
          <w:sz w:val="28"/>
          <w:szCs w:val="28"/>
        </w:rPr>
        <w:t>взяли</w:t>
      </w:r>
      <w:r w:rsidR="00D2520C">
        <w:rPr>
          <w:rFonts w:ascii="Times New Roman" w:hAnsi="Times New Roman"/>
          <w:sz w:val="28"/>
          <w:szCs w:val="28"/>
        </w:rPr>
        <w:t xml:space="preserve"> участь 5</w:t>
      </w:r>
      <w:r>
        <w:rPr>
          <w:rFonts w:ascii="Times New Roman" w:hAnsi="Times New Roman"/>
          <w:sz w:val="28"/>
          <w:szCs w:val="28"/>
        </w:rPr>
        <w:t>0</w:t>
      </w:r>
      <w:r w:rsidRPr="0003031B">
        <w:rPr>
          <w:rFonts w:ascii="Times New Roman" w:hAnsi="Times New Roman"/>
          <w:sz w:val="28"/>
          <w:szCs w:val="28"/>
        </w:rPr>
        <w:t xml:space="preserve"> респондент</w:t>
      </w:r>
      <w:r>
        <w:rPr>
          <w:rFonts w:ascii="Times New Roman" w:hAnsi="Times New Roman"/>
          <w:sz w:val="28"/>
          <w:szCs w:val="28"/>
        </w:rPr>
        <w:t>ів</w:t>
      </w:r>
      <w:r w:rsidR="00D2520C">
        <w:rPr>
          <w:rFonts w:ascii="Times New Roman" w:hAnsi="Times New Roman"/>
          <w:sz w:val="28"/>
          <w:szCs w:val="28"/>
        </w:rPr>
        <w:t xml:space="preserve"> віком від 19 до 43</w:t>
      </w:r>
      <w:r w:rsidRPr="0003031B">
        <w:rPr>
          <w:rFonts w:ascii="Times New Roman" w:hAnsi="Times New Roman"/>
          <w:sz w:val="28"/>
          <w:szCs w:val="28"/>
        </w:rPr>
        <w:t xml:space="preserve"> років.</w:t>
      </w:r>
    </w:p>
    <w:p w:rsidR="007809A6" w:rsidRDefault="00F26F1C" w:rsidP="007809A6">
      <w:pPr>
        <w:spacing w:line="360" w:lineRule="auto"/>
        <w:ind w:firstLine="708"/>
        <w:contextualSpacing/>
        <w:jc w:val="both"/>
        <w:rPr>
          <w:rFonts w:ascii="Times New Roman" w:hAnsi="Times New Roman"/>
          <w:sz w:val="28"/>
          <w:szCs w:val="28"/>
        </w:rPr>
      </w:pPr>
      <w:r w:rsidRPr="00B74B87">
        <w:rPr>
          <w:rFonts w:ascii="Times New Roman" w:hAnsi="Times New Roman"/>
          <w:b/>
          <w:sz w:val="28"/>
          <w:szCs w:val="28"/>
        </w:rPr>
        <w:t xml:space="preserve">База дослідження: </w:t>
      </w:r>
      <w:r w:rsidR="001066A2">
        <w:rPr>
          <w:rFonts w:ascii="Times New Roman" w:hAnsi="Times New Roman"/>
          <w:sz w:val="28"/>
          <w:szCs w:val="28"/>
        </w:rPr>
        <w:t>Дослідження проводилося</w:t>
      </w:r>
      <w:r w:rsidR="007A727E">
        <w:rPr>
          <w:rFonts w:ascii="Times New Roman" w:hAnsi="Times New Roman"/>
          <w:sz w:val="28"/>
          <w:szCs w:val="28"/>
        </w:rPr>
        <w:t xml:space="preserve"> методом «снігової кулі»</w:t>
      </w:r>
      <w:r w:rsidR="001066A2">
        <w:rPr>
          <w:rFonts w:ascii="Times New Roman" w:hAnsi="Times New Roman"/>
          <w:sz w:val="28"/>
          <w:szCs w:val="28"/>
        </w:rPr>
        <w:t xml:space="preserve"> в онлайн–формі, для чого був обраний сервіс «Google Forms»</w:t>
      </w:r>
      <w:r w:rsidR="007A727E">
        <w:rPr>
          <w:rFonts w:ascii="Times New Roman" w:hAnsi="Times New Roman"/>
          <w:sz w:val="28"/>
          <w:szCs w:val="28"/>
        </w:rPr>
        <w:t>.</w:t>
      </w:r>
    </w:p>
    <w:p w:rsidR="00A33D83" w:rsidRPr="00A33D83" w:rsidRDefault="00A33D83" w:rsidP="00A33D83">
      <w:pPr>
        <w:spacing w:line="360" w:lineRule="auto"/>
        <w:ind w:firstLine="708"/>
        <w:contextualSpacing/>
        <w:jc w:val="both"/>
        <w:rPr>
          <w:rFonts w:ascii="Times New Roman" w:hAnsi="Times New Roman"/>
          <w:sz w:val="28"/>
          <w:szCs w:val="28"/>
          <w:lang w:val="ru-RU"/>
        </w:rPr>
      </w:pPr>
      <w:r>
        <w:rPr>
          <w:rFonts w:ascii="Times New Roman" w:hAnsi="Times New Roman"/>
          <w:b/>
          <w:sz w:val="28"/>
          <w:szCs w:val="28"/>
        </w:rPr>
        <w:t>Апробаці</w:t>
      </w:r>
      <w:r w:rsidRPr="00E92B39">
        <w:rPr>
          <w:rFonts w:ascii="Times New Roman" w:hAnsi="Times New Roman"/>
          <w:b/>
          <w:sz w:val="28"/>
          <w:szCs w:val="28"/>
        </w:rPr>
        <w:t>я</w:t>
      </w:r>
      <w:r>
        <w:rPr>
          <w:rFonts w:ascii="Times New Roman" w:hAnsi="Times New Roman"/>
          <w:b/>
          <w:sz w:val="28"/>
          <w:szCs w:val="28"/>
        </w:rPr>
        <w:t xml:space="preserve"> дослідження: </w:t>
      </w:r>
      <w:r w:rsidRPr="00A33D83">
        <w:rPr>
          <w:rFonts w:ascii="Times New Roman" w:hAnsi="Times New Roman"/>
          <w:sz w:val="28"/>
          <w:szCs w:val="28"/>
        </w:rPr>
        <w:t>Науково-практичний семінар для студентів -магістрів «Психологічний супровід клієнтів зі самоушкоджуючою поведінкою»</w:t>
      </w:r>
      <w:r w:rsidRPr="00E92B39">
        <w:rPr>
          <w:rFonts w:ascii="Times New Roman" w:hAnsi="Times New Roman"/>
          <w:sz w:val="28"/>
          <w:szCs w:val="28"/>
        </w:rPr>
        <w:t xml:space="preserve"> </w:t>
      </w:r>
      <w:r w:rsidRPr="00A33D83">
        <w:rPr>
          <w:rFonts w:ascii="Times New Roman" w:hAnsi="Times New Roman"/>
          <w:sz w:val="28"/>
          <w:szCs w:val="28"/>
        </w:rPr>
        <w:t>ОНУ</w:t>
      </w:r>
      <w:r w:rsidRPr="00A33D83">
        <w:rPr>
          <w:rFonts w:ascii="Times New Roman" w:hAnsi="Times New Roman"/>
          <w:sz w:val="28"/>
          <w:szCs w:val="28"/>
          <w:lang w:val="ru-RU"/>
        </w:rPr>
        <w:t xml:space="preserve"> </w:t>
      </w:r>
      <w:r w:rsidRPr="00A33D83">
        <w:rPr>
          <w:rFonts w:ascii="Times New Roman" w:hAnsi="Times New Roman"/>
          <w:sz w:val="28"/>
          <w:szCs w:val="28"/>
        </w:rPr>
        <w:t>імені І.І. Мечникова</w:t>
      </w:r>
      <w:r>
        <w:rPr>
          <w:rFonts w:ascii="Times New Roman" w:hAnsi="Times New Roman"/>
          <w:sz w:val="28"/>
          <w:szCs w:val="28"/>
          <w:lang w:val="ru-RU"/>
        </w:rPr>
        <w:t>,</w:t>
      </w:r>
      <w:r>
        <w:rPr>
          <w:rFonts w:ascii="Times New Roman" w:hAnsi="Times New Roman"/>
          <w:sz w:val="28"/>
          <w:szCs w:val="28"/>
        </w:rPr>
        <w:t xml:space="preserve">  ж</w:t>
      </w:r>
      <w:r w:rsidRPr="00A33D83">
        <w:rPr>
          <w:rFonts w:ascii="Times New Roman" w:hAnsi="Times New Roman"/>
          <w:sz w:val="28"/>
          <w:szCs w:val="28"/>
        </w:rPr>
        <w:t>овтень 2022 року</w:t>
      </w:r>
      <w:r>
        <w:rPr>
          <w:rFonts w:ascii="Times New Roman" w:hAnsi="Times New Roman"/>
          <w:sz w:val="28"/>
          <w:szCs w:val="28"/>
          <w:lang w:val="ru-RU"/>
        </w:rPr>
        <w:t>.</w:t>
      </w:r>
    </w:p>
    <w:p w:rsidR="00A928A8" w:rsidRPr="00BE444C" w:rsidRDefault="00565487" w:rsidP="00BE444C">
      <w:pPr>
        <w:spacing w:line="360" w:lineRule="auto"/>
        <w:ind w:firstLine="708"/>
        <w:contextualSpacing/>
        <w:jc w:val="both"/>
        <w:rPr>
          <w:rFonts w:ascii="Times New Roman" w:hAnsi="Times New Roman"/>
          <w:sz w:val="28"/>
          <w:szCs w:val="28"/>
        </w:rPr>
      </w:pPr>
      <w:r>
        <w:rPr>
          <w:rFonts w:ascii="Times New Roman" w:hAnsi="Times New Roman"/>
          <w:b/>
          <w:sz w:val="28"/>
          <w:szCs w:val="28"/>
        </w:rPr>
        <w:t>Структура роботи</w:t>
      </w:r>
      <w:r>
        <w:rPr>
          <w:rFonts w:ascii="Times New Roman" w:hAnsi="Times New Roman"/>
          <w:b/>
          <w:sz w:val="28"/>
          <w:szCs w:val="28"/>
          <w:lang w:val="ru-RU"/>
        </w:rPr>
        <w:t xml:space="preserve">: </w:t>
      </w:r>
      <w:r w:rsidRPr="00943022">
        <w:rPr>
          <w:rFonts w:ascii="Times New Roman" w:hAnsi="Times New Roman"/>
          <w:color w:val="171717" w:themeColor="background2" w:themeShade="1A"/>
          <w:sz w:val="28"/>
          <w:szCs w:val="28"/>
        </w:rPr>
        <w:t xml:space="preserve">титульний аркуш, зміст, вступ, 3 розділи, висновки, список використаних джерел, додатки. Результати відображені у </w:t>
      </w:r>
      <w:r w:rsidR="00D60FA5">
        <w:rPr>
          <w:rFonts w:ascii="Times New Roman" w:hAnsi="Times New Roman"/>
          <w:color w:val="171717" w:themeColor="background2" w:themeShade="1A"/>
          <w:sz w:val="28"/>
          <w:szCs w:val="28"/>
          <w:lang w:val="ru-RU"/>
        </w:rPr>
        <w:t>3</w:t>
      </w:r>
      <w:r>
        <w:rPr>
          <w:rFonts w:ascii="Times New Roman" w:hAnsi="Times New Roman"/>
          <w:color w:val="171717" w:themeColor="background2" w:themeShade="1A"/>
          <w:sz w:val="28"/>
          <w:szCs w:val="28"/>
          <w:lang w:val="ru-RU"/>
        </w:rPr>
        <w:t>2</w:t>
      </w:r>
      <w:r w:rsidRPr="00943022">
        <w:rPr>
          <w:rFonts w:ascii="Times New Roman" w:hAnsi="Times New Roman"/>
          <w:color w:val="171717" w:themeColor="background2" w:themeShade="1A"/>
          <w:sz w:val="28"/>
          <w:szCs w:val="28"/>
        </w:rPr>
        <w:t xml:space="preserve"> таблицях. Загальний </w:t>
      </w:r>
      <w:r w:rsidR="00301750">
        <w:rPr>
          <w:rFonts w:ascii="Times New Roman" w:hAnsi="Times New Roman"/>
          <w:color w:val="171717" w:themeColor="background2" w:themeShade="1A"/>
          <w:sz w:val="28"/>
          <w:szCs w:val="28"/>
        </w:rPr>
        <w:t>обсяг роботи</w:t>
      </w:r>
      <w:r w:rsidRPr="00943022">
        <w:rPr>
          <w:rFonts w:ascii="Times New Roman" w:hAnsi="Times New Roman"/>
          <w:color w:val="171717" w:themeColor="background2" w:themeShade="1A"/>
          <w:sz w:val="28"/>
          <w:szCs w:val="28"/>
        </w:rPr>
        <w:t xml:space="preserve"> </w:t>
      </w:r>
      <w:r w:rsidR="005D0046">
        <w:rPr>
          <w:rFonts w:ascii="Times New Roman" w:hAnsi="Times New Roman"/>
          <w:color w:val="171717" w:themeColor="background2" w:themeShade="1A"/>
          <w:sz w:val="28"/>
          <w:szCs w:val="28"/>
        </w:rPr>
        <w:t xml:space="preserve">- </w:t>
      </w:r>
      <w:r w:rsidR="00FF6C2D">
        <w:rPr>
          <w:rFonts w:ascii="Times New Roman" w:hAnsi="Times New Roman"/>
          <w:color w:val="171717" w:themeColor="background2" w:themeShade="1A"/>
          <w:sz w:val="28"/>
          <w:szCs w:val="28"/>
          <w:lang w:val="ru-RU"/>
        </w:rPr>
        <w:t>10</w:t>
      </w:r>
      <w:r w:rsidR="005D0046">
        <w:rPr>
          <w:rFonts w:ascii="Times New Roman" w:hAnsi="Times New Roman"/>
          <w:color w:val="171717" w:themeColor="background2" w:themeShade="1A"/>
          <w:sz w:val="28"/>
          <w:szCs w:val="28"/>
        </w:rPr>
        <w:t>0</w:t>
      </w:r>
      <w:r w:rsidR="00FF6C2D">
        <w:rPr>
          <w:rFonts w:ascii="Times New Roman" w:hAnsi="Times New Roman"/>
          <w:color w:val="171717" w:themeColor="background2" w:themeShade="1A"/>
          <w:sz w:val="28"/>
          <w:szCs w:val="28"/>
        </w:rPr>
        <w:t xml:space="preserve"> </w:t>
      </w:r>
      <w:r w:rsidR="00D60FA5">
        <w:rPr>
          <w:rFonts w:ascii="Times New Roman" w:hAnsi="Times New Roman"/>
          <w:color w:val="171717" w:themeColor="background2" w:themeShade="1A"/>
          <w:sz w:val="28"/>
          <w:szCs w:val="28"/>
        </w:rPr>
        <w:t>сторін</w:t>
      </w:r>
      <w:r w:rsidR="005D0046">
        <w:rPr>
          <w:rFonts w:ascii="Times New Roman" w:hAnsi="Times New Roman"/>
          <w:color w:val="171717" w:themeColor="background2" w:themeShade="1A"/>
          <w:sz w:val="28"/>
          <w:szCs w:val="28"/>
        </w:rPr>
        <w:t>о</w:t>
      </w:r>
      <w:r w:rsidR="005D0046">
        <w:rPr>
          <w:rFonts w:ascii="Times New Roman" w:hAnsi="Times New Roman"/>
          <w:color w:val="171717" w:themeColor="background2" w:themeShade="1A"/>
          <w:sz w:val="28"/>
          <w:szCs w:val="28"/>
          <w:lang w:val="ru-RU"/>
        </w:rPr>
        <w:t>к</w:t>
      </w:r>
      <w:r w:rsidRPr="00943022">
        <w:rPr>
          <w:rFonts w:ascii="Times New Roman" w:hAnsi="Times New Roman"/>
          <w:color w:val="171717" w:themeColor="background2" w:themeShade="1A"/>
          <w:sz w:val="28"/>
          <w:szCs w:val="28"/>
        </w:rPr>
        <w:t xml:space="preserve">, </w:t>
      </w:r>
      <w:r w:rsidR="00301750">
        <w:rPr>
          <w:rFonts w:ascii="Times New Roman" w:hAnsi="Times New Roman"/>
          <w:color w:val="171717" w:themeColor="background2" w:themeShade="1A"/>
          <w:sz w:val="28"/>
          <w:szCs w:val="28"/>
        </w:rPr>
        <w:t xml:space="preserve">основного тексту </w:t>
      </w:r>
      <w:r w:rsidRPr="00943022">
        <w:rPr>
          <w:rFonts w:ascii="Times New Roman" w:hAnsi="Times New Roman"/>
          <w:color w:val="171717" w:themeColor="background2" w:themeShade="1A"/>
          <w:sz w:val="28"/>
          <w:szCs w:val="28"/>
        </w:rPr>
        <w:t xml:space="preserve">– </w:t>
      </w:r>
      <w:r w:rsidR="00D70BDC">
        <w:rPr>
          <w:rFonts w:ascii="Times New Roman" w:hAnsi="Times New Roman"/>
          <w:color w:val="171717" w:themeColor="background2" w:themeShade="1A"/>
          <w:sz w:val="28"/>
          <w:szCs w:val="28"/>
          <w:lang w:val="ru-RU"/>
        </w:rPr>
        <w:t>87</w:t>
      </w:r>
      <w:r w:rsidRPr="00943022">
        <w:rPr>
          <w:rFonts w:ascii="Times New Roman" w:hAnsi="Times New Roman"/>
          <w:color w:val="171717" w:themeColor="background2" w:themeShade="1A"/>
          <w:sz w:val="28"/>
          <w:szCs w:val="28"/>
        </w:rPr>
        <w:t xml:space="preserve"> сторінок.</w:t>
      </w:r>
    </w:p>
    <w:p w:rsidR="00A60B2A" w:rsidRPr="001F667B" w:rsidRDefault="00A60B2A" w:rsidP="001F667B">
      <w:pPr>
        <w:pStyle w:val="ab"/>
      </w:pPr>
      <w:bookmarkStart w:id="0" w:name="_Toc71460722"/>
      <w:r w:rsidRPr="001F667B">
        <w:lastRenderedPageBreak/>
        <w:t>ВИСНОВКИ</w:t>
      </w:r>
      <w:bookmarkEnd w:id="0"/>
    </w:p>
    <w:p w:rsidR="000F03EC" w:rsidRDefault="00A60B2A" w:rsidP="000A7120">
      <w:pPr>
        <w:spacing w:line="360" w:lineRule="auto"/>
        <w:ind w:firstLine="720"/>
        <w:contextualSpacing/>
        <w:jc w:val="both"/>
        <w:rPr>
          <w:rFonts w:ascii="Times New Roman" w:hAnsi="Times New Roman"/>
          <w:sz w:val="28"/>
          <w:szCs w:val="28"/>
        </w:rPr>
      </w:pPr>
      <w:r w:rsidRPr="00CF6D7A">
        <w:rPr>
          <w:rFonts w:ascii="Times New Roman" w:hAnsi="Times New Roman"/>
          <w:sz w:val="28"/>
          <w:szCs w:val="28"/>
        </w:rPr>
        <w:t>У результаті проведеного дослідження можна зробити наступні висновки щодо вирішення його основних завдань:</w:t>
      </w:r>
    </w:p>
    <w:p w:rsidR="009204A1" w:rsidRDefault="0018307A" w:rsidP="003D011F">
      <w:pPr>
        <w:pStyle w:val="a"/>
        <w:numPr>
          <w:ilvl w:val="0"/>
          <w:numId w:val="0"/>
        </w:numPr>
        <w:ind w:firstLine="708"/>
        <w:jc w:val="both"/>
        <w:outlineLvl w:val="1"/>
        <w:rPr>
          <w:b w:val="0"/>
        </w:rPr>
      </w:pPr>
      <w:r w:rsidRPr="00E92B39">
        <w:rPr>
          <w:b w:val="0"/>
          <w:color w:val="171717" w:themeColor="background2" w:themeShade="1A"/>
        </w:rPr>
        <w:t>1.</w:t>
      </w:r>
      <w:r w:rsidR="00ED0BDE" w:rsidRPr="00E92B39">
        <w:rPr>
          <w:color w:val="171717" w:themeColor="background2" w:themeShade="1A"/>
        </w:rPr>
        <w:t xml:space="preserve"> </w:t>
      </w:r>
      <w:r w:rsidR="003D011F">
        <w:rPr>
          <w:b w:val="0"/>
        </w:rPr>
        <w:t xml:space="preserve">Таким чином, за результатами теоретичного аналізу щодо проблеми сексуальної поведінки та її </w:t>
      </w:r>
      <w:r w:rsidR="00121110">
        <w:rPr>
          <w:b w:val="0"/>
        </w:rPr>
        <w:t>розвитку було виявлено</w:t>
      </w:r>
      <w:r w:rsidR="00121110" w:rsidRPr="00E92B39">
        <w:rPr>
          <w:b w:val="0"/>
        </w:rPr>
        <w:t>, що причинами формування певно</w:t>
      </w:r>
      <w:r w:rsidR="00121110">
        <w:rPr>
          <w:b w:val="0"/>
        </w:rPr>
        <w:t xml:space="preserve">ї сексуальної поведінки може бути атмосфера дитинства особистості або, за іншою теорією – темперамент </w:t>
      </w:r>
      <w:r w:rsidR="00844F76">
        <w:rPr>
          <w:b w:val="0"/>
        </w:rPr>
        <w:t>людини, що свідчіть про те, що</w:t>
      </w:r>
      <w:r w:rsidR="00121110">
        <w:rPr>
          <w:b w:val="0"/>
        </w:rPr>
        <w:t xml:space="preserve"> </w:t>
      </w:r>
      <w:r w:rsidR="00844F76">
        <w:rPr>
          <w:b w:val="0"/>
        </w:rPr>
        <w:t>с</w:t>
      </w:r>
      <w:r w:rsidR="00121110">
        <w:rPr>
          <w:b w:val="0"/>
        </w:rPr>
        <w:t xml:space="preserve">ексуальна поведінка </w:t>
      </w:r>
      <w:r w:rsidR="00844F76">
        <w:rPr>
          <w:b w:val="0"/>
        </w:rPr>
        <w:t>пов’язана із рисами кожної окремої особистості та має велику різноманітність мотивів.</w:t>
      </w:r>
      <w:r w:rsidR="00121110">
        <w:rPr>
          <w:b w:val="0"/>
        </w:rPr>
        <w:t xml:space="preserve"> </w:t>
      </w:r>
      <w:r w:rsidR="003D011F">
        <w:rPr>
          <w:b w:val="0"/>
        </w:rPr>
        <w:t xml:space="preserve"> </w:t>
      </w:r>
    </w:p>
    <w:p w:rsidR="00571335" w:rsidRDefault="003D011F" w:rsidP="00571335">
      <w:pPr>
        <w:pStyle w:val="a"/>
        <w:numPr>
          <w:ilvl w:val="0"/>
          <w:numId w:val="0"/>
        </w:numPr>
        <w:ind w:firstLine="708"/>
        <w:jc w:val="both"/>
        <w:outlineLvl w:val="1"/>
        <w:rPr>
          <w:b w:val="0"/>
        </w:rPr>
      </w:pPr>
      <w:r>
        <w:rPr>
          <w:b w:val="0"/>
        </w:rPr>
        <w:t>2. За результатами аналізу існуючого розуміння самоставлення в психології було показано, що можна</w:t>
      </w:r>
      <w:r w:rsidRPr="006274CB">
        <w:rPr>
          <w:b w:val="0"/>
        </w:rPr>
        <w:t xml:space="preserve"> говорити про існування трьох різних підходів розгляду ставлення людини </w:t>
      </w:r>
      <w:r>
        <w:rPr>
          <w:b w:val="0"/>
        </w:rPr>
        <w:t>до себе: розуміння самоставлення</w:t>
      </w:r>
      <w:r w:rsidRPr="006274CB">
        <w:rPr>
          <w:b w:val="0"/>
        </w:rPr>
        <w:t xml:space="preserve"> як афективного компонента самосвідомості, як риси</w:t>
      </w:r>
      <w:r>
        <w:rPr>
          <w:b w:val="0"/>
        </w:rPr>
        <w:t xml:space="preserve"> особистості</w:t>
      </w:r>
      <w:r w:rsidRPr="006274CB">
        <w:rPr>
          <w:b w:val="0"/>
        </w:rPr>
        <w:t>, як к</w:t>
      </w:r>
      <w:r>
        <w:rPr>
          <w:b w:val="0"/>
        </w:rPr>
        <w:t>омпонента саморегуляції</w:t>
      </w:r>
      <w:r w:rsidRPr="006274CB">
        <w:rPr>
          <w:b w:val="0"/>
        </w:rPr>
        <w:t>.</w:t>
      </w:r>
      <w:r w:rsidR="00571335">
        <w:t xml:space="preserve"> </w:t>
      </w:r>
      <w:r w:rsidR="00571335" w:rsidRPr="00571335">
        <w:rPr>
          <w:b w:val="0"/>
        </w:rPr>
        <w:t>Механізми захисту можуть змінювати картину самоставлення людини</w:t>
      </w:r>
      <w:r w:rsidR="00673CC7" w:rsidRPr="00571335">
        <w:rPr>
          <w:b w:val="0"/>
        </w:rPr>
        <w:t xml:space="preserve">, </w:t>
      </w:r>
      <w:r w:rsidR="00571335">
        <w:rPr>
          <w:b w:val="0"/>
        </w:rPr>
        <w:t>саме завдяки тому, що оцінка людиною себе самого містить афективний компонент.</w:t>
      </w:r>
    </w:p>
    <w:p w:rsidR="00571335" w:rsidRPr="00571335" w:rsidRDefault="00571335" w:rsidP="00571335">
      <w:pPr>
        <w:pStyle w:val="a"/>
        <w:numPr>
          <w:ilvl w:val="0"/>
          <w:numId w:val="0"/>
        </w:numPr>
        <w:ind w:firstLine="708"/>
        <w:jc w:val="both"/>
        <w:outlineLvl w:val="1"/>
        <w:rPr>
          <w:b w:val="0"/>
          <w:color w:val="171717" w:themeColor="background2" w:themeShade="1A"/>
        </w:rPr>
      </w:pPr>
      <w:r w:rsidRPr="00571335">
        <w:rPr>
          <w:b w:val="0"/>
          <w:color w:val="171717" w:themeColor="background2" w:themeShade="1A"/>
        </w:rPr>
        <w:t>3</w:t>
      </w:r>
      <w:r w:rsidR="00BB3B32" w:rsidRPr="00571335">
        <w:rPr>
          <w:b w:val="0"/>
          <w:color w:val="171717" w:themeColor="background2" w:themeShade="1A"/>
        </w:rPr>
        <w:t>.</w:t>
      </w:r>
      <w:r w:rsidR="00F16E34" w:rsidRPr="00571335">
        <w:rPr>
          <w:b w:val="0"/>
          <w:color w:val="171717" w:themeColor="background2" w:themeShade="1A"/>
        </w:rPr>
        <w:t xml:space="preserve"> За допомогою статистичних та описових методів було </w:t>
      </w:r>
      <w:r w:rsidR="00D3305D" w:rsidRPr="00571335">
        <w:rPr>
          <w:b w:val="0"/>
          <w:color w:val="171717" w:themeColor="background2" w:themeShade="1A"/>
        </w:rPr>
        <w:t>досліджено</w:t>
      </w:r>
      <w:r w:rsidR="0046235A" w:rsidRPr="00571335">
        <w:rPr>
          <w:b w:val="0"/>
          <w:color w:val="171717" w:themeColor="background2" w:themeShade="1A"/>
        </w:rPr>
        <w:t xml:space="preserve"> наступні особливості сексуальної поведінки та </w:t>
      </w:r>
      <w:r w:rsidR="00A31751" w:rsidRPr="00571335">
        <w:rPr>
          <w:b w:val="0"/>
          <w:color w:val="171717" w:themeColor="background2" w:themeShade="1A"/>
        </w:rPr>
        <w:t>самоставлення</w:t>
      </w:r>
      <w:r w:rsidR="0046235A" w:rsidRPr="00571335">
        <w:rPr>
          <w:b w:val="0"/>
          <w:color w:val="171717" w:themeColor="background2" w:themeShade="1A"/>
        </w:rPr>
        <w:t xml:space="preserve"> респондентів</w:t>
      </w:r>
      <w:r w:rsidR="001A3D72" w:rsidRPr="00571335">
        <w:rPr>
          <w:b w:val="0"/>
          <w:color w:val="171717" w:themeColor="background2" w:themeShade="1A"/>
        </w:rPr>
        <w:t>:</w:t>
      </w:r>
    </w:p>
    <w:p w:rsidR="00571335" w:rsidRPr="00571335" w:rsidRDefault="00AA664C" w:rsidP="00571335">
      <w:pPr>
        <w:pStyle w:val="a"/>
        <w:numPr>
          <w:ilvl w:val="0"/>
          <w:numId w:val="0"/>
        </w:numPr>
        <w:ind w:firstLine="708"/>
        <w:jc w:val="both"/>
        <w:outlineLvl w:val="1"/>
        <w:rPr>
          <w:b w:val="0"/>
          <w:bCs/>
          <w:lang w:eastAsia="ar-SA"/>
        </w:rPr>
      </w:pPr>
      <w:r w:rsidRPr="00571335">
        <w:rPr>
          <w:b w:val="0"/>
          <w:bCs/>
          <w:lang w:eastAsia="ar-SA"/>
        </w:rPr>
        <w:t>С</w:t>
      </w:r>
      <w:r w:rsidR="001A3D72" w:rsidRPr="00571335">
        <w:rPr>
          <w:b w:val="0"/>
          <w:bCs/>
          <w:lang w:eastAsia="ar-SA"/>
        </w:rPr>
        <w:t>ередній сексуальний профіль чоловіків цієї вибірки включає в себе</w:t>
      </w:r>
      <w:r w:rsidRPr="00571335">
        <w:rPr>
          <w:b w:val="0"/>
          <w:bCs/>
          <w:lang w:eastAsia="ar-SA"/>
        </w:rPr>
        <w:t xml:space="preserve"> таку сексуальну поведінку як: бурхливий прояв своїх почуттів, емоційну виразність, розкутість у реакціях, відсутність страху у спілкуванні з особами протилежної статі, впевненість у своїх сексуальних можливостях. Пристунє високе почуття обов'язку, прагнення взяти на себе відповідальність за сексуального партнера та наслідки сексуальних відносин. Чоловіки цієї вибірки не орієнтуються на матеріальну вигоду у сексуальному спілкуванні. </w:t>
      </w:r>
    </w:p>
    <w:p w:rsidR="00571335" w:rsidRPr="00571335" w:rsidRDefault="00AA664C" w:rsidP="00571335">
      <w:pPr>
        <w:pStyle w:val="a"/>
        <w:numPr>
          <w:ilvl w:val="0"/>
          <w:numId w:val="0"/>
        </w:numPr>
        <w:ind w:firstLine="708"/>
        <w:jc w:val="both"/>
        <w:outlineLvl w:val="1"/>
        <w:rPr>
          <w:b w:val="0"/>
          <w:bCs/>
          <w:lang w:eastAsia="ar-SA"/>
        </w:rPr>
      </w:pPr>
      <w:r w:rsidRPr="00571335">
        <w:rPr>
          <w:b w:val="0"/>
          <w:bCs/>
          <w:lang w:eastAsia="ar-SA"/>
        </w:rPr>
        <w:t xml:space="preserve">Середній профіль респондентів-жінок також включає в себе бурхливий прояв своїх почуттів, емоційну виразність, розкутість у реакціях. Віра у кохання як найвищу цінність при відсутності страху у спілкуванні з особами протилежної статі, впевненість у своїх сексуальних можливостях. Також </w:t>
      </w:r>
      <w:r w:rsidRPr="00571335">
        <w:rPr>
          <w:b w:val="0"/>
          <w:bCs/>
          <w:lang w:eastAsia="ar-SA"/>
        </w:rPr>
        <w:lastRenderedPageBreak/>
        <w:t>жінки цієї вибірки не орієнтуються на матеріальну вигоду у сексуальних відносинах та не схильні до гіперсексуальності.</w:t>
      </w:r>
    </w:p>
    <w:p w:rsidR="00571335" w:rsidRPr="00571335" w:rsidRDefault="00AA664C" w:rsidP="00571335">
      <w:pPr>
        <w:pStyle w:val="a"/>
        <w:numPr>
          <w:ilvl w:val="0"/>
          <w:numId w:val="0"/>
        </w:numPr>
        <w:ind w:firstLine="708"/>
        <w:jc w:val="both"/>
        <w:outlineLvl w:val="1"/>
        <w:rPr>
          <w:b w:val="0"/>
        </w:rPr>
      </w:pPr>
      <w:r w:rsidRPr="00571335">
        <w:rPr>
          <w:b w:val="0"/>
        </w:rPr>
        <w:t xml:space="preserve">В середньому респонденти відносяться до себе із інтегральним почуттям «за» відносно свого Я.  </w:t>
      </w:r>
      <w:r w:rsidR="008B7F7F" w:rsidRPr="00571335">
        <w:rPr>
          <w:b w:val="0"/>
        </w:rPr>
        <w:t>Вони схильні приймати себе такими, якими вони є</w:t>
      </w:r>
      <w:r w:rsidRPr="00571335">
        <w:rPr>
          <w:b w:val="0"/>
        </w:rPr>
        <w:t xml:space="preserve">. Також на високому рівні виражена додаткова шкала самоцікавості, що свідчить про високу виразність установки на зацікавленість своїм «Я» та його вивчання. </w:t>
      </w:r>
    </w:p>
    <w:p w:rsidR="00571335" w:rsidRPr="00571335" w:rsidRDefault="0046235A" w:rsidP="00571335">
      <w:pPr>
        <w:pStyle w:val="a"/>
        <w:numPr>
          <w:ilvl w:val="0"/>
          <w:numId w:val="0"/>
        </w:numPr>
        <w:ind w:firstLine="708"/>
        <w:jc w:val="both"/>
        <w:outlineLvl w:val="1"/>
        <w:rPr>
          <w:b w:val="0"/>
          <w:color w:val="171717" w:themeColor="background2" w:themeShade="1A"/>
        </w:rPr>
      </w:pPr>
      <w:r w:rsidRPr="00571335">
        <w:rPr>
          <w:b w:val="0"/>
          <w:color w:val="171717" w:themeColor="background2" w:themeShade="1A"/>
        </w:rPr>
        <w:t xml:space="preserve">За допомогою статистичних та описових методів було виявлено наступні особливості сексуальної поведінки </w:t>
      </w:r>
      <w:r w:rsidR="00875E9F" w:rsidRPr="00571335">
        <w:rPr>
          <w:b w:val="0"/>
          <w:color w:val="171717" w:themeColor="background2" w:themeShade="1A"/>
        </w:rPr>
        <w:t xml:space="preserve">в осіб з різним </w:t>
      </w:r>
      <w:r w:rsidR="00A31751" w:rsidRPr="00571335">
        <w:rPr>
          <w:b w:val="0"/>
          <w:color w:val="171717" w:themeColor="background2" w:themeShade="1A"/>
        </w:rPr>
        <w:t>самоставлення</w:t>
      </w:r>
      <w:r w:rsidR="00875E9F" w:rsidRPr="00571335">
        <w:rPr>
          <w:b w:val="0"/>
          <w:color w:val="171717" w:themeColor="background2" w:themeShade="1A"/>
        </w:rPr>
        <w:t>м</w:t>
      </w:r>
      <w:r w:rsidR="00E40F6D" w:rsidRPr="00571335">
        <w:rPr>
          <w:b w:val="0"/>
          <w:color w:val="171717" w:themeColor="background2" w:themeShade="1A"/>
        </w:rPr>
        <w:t>:</w:t>
      </w:r>
    </w:p>
    <w:p w:rsidR="00571335" w:rsidRPr="00571335" w:rsidRDefault="0067046D" w:rsidP="00571335">
      <w:pPr>
        <w:pStyle w:val="a"/>
        <w:numPr>
          <w:ilvl w:val="0"/>
          <w:numId w:val="0"/>
        </w:numPr>
        <w:ind w:firstLine="708"/>
        <w:jc w:val="both"/>
        <w:outlineLvl w:val="1"/>
        <w:rPr>
          <w:b w:val="0"/>
          <w:shd w:val="clear" w:color="auto" w:fill="FFFFFF"/>
        </w:rPr>
      </w:pPr>
      <w:r w:rsidRPr="00571335">
        <w:rPr>
          <w:b w:val="0"/>
          <w:color w:val="171717" w:themeColor="background2" w:themeShade="1A"/>
          <w:lang w:val="ru-RU"/>
        </w:rPr>
        <w:t xml:space="preserve">Респонденти з </w:t>
      </w:r>
      <w:r w:rsidRPr="00571335">
        <w:rPr>
          <w:b w:val="0"/>
          <w:color w:val="171717" w:themeColor="background2" w:themeShade="1A"/>
        </w:rPr>
        <w:t xml:space="preserve">високим рівнем </w:t>
      </w:r>
      <w:r w:rsidR="00A31751" w:rsidRPr="00571335">
        <w:rPr>
          <w:b w:val="0"/>
          <w:color w:val="171717" w:themeColor="background2" w:themeShade="1A"/>
        </w:rPr>
        <w:t>самоставлення</w:t>
      </w:r>
      <w:r w:rsidRPr="00571335">
        <w:rPr>
          <w:b w:val="0"/>
          <w:color w:val="171717" w:themeColor="background2" w:themeShade="1A"/>
        </w:rPr>
        <w:t xml:space="preserve">, які </w:t>
      </w:r>
      <w:r w:rsidRPr="00571335">
        <w:rPr>
          <w:b w:val="0"/>
          <w:shd w:val="clear" w:color="auto" w:fill="FFFFFF"/>
        </w:rPr>
        <w:t>відносяться до себе позитивно, поважають себе, схильні до са</w:t>
      </w:r>
      <w:r w:rsidR="00BF7735" w:rsidRPr="00571335">
        <w:rPr>
          <w:b w:val="0"/>
          <w:shd w:val="clear" w:color="auto" w:fill="FFFFFF"/>
        </w:rPr>
        <w:t>мосхвалення, хочуть вивчати своє внутрішнє «Я»</w:t>
      </w:r>
      <w:r w:rsidRPr="00571335">
        <w:rPr>
          <w:b w:val="0"/>
          <w:shd w:val="clear" w:color="auto" w:fill="FFFFFF"/>
        </w:rPr>
        <w:t>, є самопослідовними</w:t>
      </w:r>
      <w:r w:rsidR="00BF7735" w:rsidRPr="00571335">
        <w:rPr>
          <w:b w:val="0"/>
          <w:shd w:val="clear" w:color="auto" w:fill="FFFFFF"/>
        </w:rPr>
        <w:t xml:space="preserve"> та розуміють себе</w:t>
      </w:r>
      <w:r w:rsidRPr="00571335">
        <w:rPr>
          <w:b w:val="0"/>
          <w:shd w:val="clear" w:color="auto" w:fill="FFFFFF"/>
        </w:rPr>
        <w:t xml:space="preserve"> почувають себе більш впевнено </w:t>
      </w:r>
      <w:r w:rsidR="00B37968" w:rsidRPr="00571335">
        <w:rPr>
          <w:b w:val="0"/>
          <w:shd w:val="clear" w:color="auto" w:fill="FFFFFF"/>
        </w:rPr>
        <w:t>у сексуальних,</w:t>
      </w:r>
      <w:r w:rsidRPr="00571335">
        <w:rPr>
          <w:b w:val="0"/>
          <w:shd w:val="clear" w:color="auto" w:fill="FFFFFF"/>
        </w:rPr>
        <w:t xml:space="preserve"> схильні до бурхливого прояву своїх почуттів. </w:t>
      </w:r>
      <w:r w:rsidR="00B37968" w:rsidRPr="00571335">
        <w:rPr>
          <w:b w:val="0"/>
          <w:shd w:val="clear" w:color="auto" w:fill="FFFFFF"/>
        </w:rPr>
        <w:t>Ї</w:t>
      </w:r>
      <w:r w:rsidRPr="00571335">
        <w:rPr>
          <w:b w:val="0"/>
          <w:shd w:val="clear" w:color="auto" w:fill="FFFFFF"/>
        </w:rPr>
        <w:t>м притаманне високе відчуття обов’язку, бажання взяти на себе відповідальність за свого сексуального партнера та сексуальні стосунки взагалі.</w:t>
      </w:r>
      <w:r w:rsidR="00B37968" w:rsidRPr="00571335">
        <w:rPr>
          <w:b w:val="0"/>
          <w:shd w:val="clear" w:color="auto" w:fill="FFFFFF"/>
        </w:rPr>
        <w:t xml:space="preserve"> Вони більш емоційно розкуті та вірять у почуття любові навіть при несприятливих обставинах. Також респонденти з високим рівнем </w:t>
      </w:r>
      <w:r w:rsidR="00A31751" w:rsidRPr="00571335">
        <w:rPr>
          <w:b w:val="0"/>
          <w:shd w:val="clear" w:color="auto" w:fill="FFFFFF"/>
        </w:rPr>
        <w:t>самоставлення</w:t>
      </w:r>
      <w:r w:rsidR="00B37968" w:rsidRPr="00571335">
        <w:rPr>
          <w:b w:val="0"/>
          <w:shd w:val="clear" w:color="auto" w:fill="FFFFFF"/>
        </w:rPr>
        <w:t xml:space="preserve"> мають більш високі критерії</w:t>
      </w:r>
      <w:r w:rsidR="00BE5EFA" w:rsidRPr="00571335">
        <w:rPr>
          <w:b w:val="0"/>
          <w:shd w:val="clear" w:color="auto" w:fill="FFFFFF"/>
        </w:rPr>
        <w:t xml:space="preserve"> до своїх сексуальних партнерів та приділяють більше уваги до охайності партнера та атмосфері, в якій здійснюється сексуальний контакт.</w:t>
      </w:r>
    </w:p>
    <w:p w:rsidR="00571335" w:rsidRPr="00571335" w:rsidRDefault="001036A0" w:rsidP="00571335">
      <w:pPr>
        <w:pStyle w:val="a"/>
        <w:numPr>
          <w:ilvl w:val="0"/>
          <w:numId w:val="0"/>
        </w:numPr>
        <w:ind w:firstLine="708"/>
        <w:jc w:val="both"/>
        <w:outlineLvl w:val="1"/>
        <w:rPr>
          <w:b w:val="0"/>
          <w:color w:val="171717" w:themeColor="background2" w:themeShade="1A"/>
        </w:rPr>
      </w:pPr>
      <w:r w:rsidRPr="00571335">
        <w:rPr>
          <w:b w:val="0"/>
          <w:shd w:val="clear" w:color="auto" w:fill="FFFFFF"/>
        </w:rPr>
        <w:t>Респонденти з нормальним рівнем самоставлення, які</w:t>
      </w:r>
      <w:r w:rsidR="0050684F" w:rsidRPr="00571335">
        <w:rPr>
          <w:b w:val="0"/>
          <w:shd w:val="clear" w:color="auto" w:fill="FFFFFF"/>
        </w:rPr>
        <w:t xml:space="preserve"> </w:t>
      </w:r>
      <w:r w:rsidR="0050684F" w:rsidRPr="00571335">
        <w:rPr>
          <w:b w:val="0"/>
          <w:color w:val="171717" w:themeColor="background2" w:themeShade="1A"/>
        </w:rPr>
        <w:t xml:space="preserve">мають помірну впевненістю у собі є менш експресивними </w:t>
      </w:r>
      <w:r w:rsidR="00DA05DC" w:rsidRPr="00571335">
        <w:rPr>
          <w:b w:val="0"/>
          <w:color w:val="171717" w:themeColor="background2" w:themeShade="1A"/>
        </w:rPr>
        <w:t xml:space="preserve">у сексуальних стосунках </w:t>
      </w:r>
      <w:r w:rsidR="0050684F" w:rsidRPr="00571335">
        <w:rPr>
          <w:b w:val="0"/>
          <w:color w:val="171717" w:themeColor="background2" w:themeShade="1A"/>
        </w:rPr>
        <w:t>та не будуть одразу брати на себе багато відповідальності за свого сексуального партнера.</w:t>
      </w:r>
    </w:p>
    <w:p w:rsidR="00AD0B02" w:rsidRPr="00571335" w:rsidRDefault="00BE5EFA" w:rsidP="00571335">
      <w:pPr>
        <w:pStyle w:val="a"/>
        <w:numPr>
          <w:ilvl w:val="0"/>
          <w:numId w:val="0"/>
        </w:numPr>
        <w:ind w:firstLine="708"/>
        <w:jc w:val="both"/>
        <w:outlineLvl w:val="1"/>
        <w:rPr>
          <w:b w:val="0"/>
          <w:color w:val="171717" w:themeColor="background2" w:themeShade="1A"/>
        </w:rPr>
      </w:pPr>
      <w:r w:rsidRPr="00571335">
        <w:rPr>
          <w:b w:val="0"/>
          <w:shd w:val="clear" w:color="auto" w:fill="FFFFFF"/>
        </w:rPr>
        <w:t>Р</w:t>
      </w:r>
      <w:r w:rsidR="0067046D" w:rsidRPr="00571335">
        <w:rPr>
          <w:b w:val="0"/>
          <w:shd w:val="clear" w:color="auto" w:fill="FFFFFF"/>
        </w:rPr>
        <w:t xml:space="preserve">еспонденти із </w:t>
      </w:r>
      <w:r w:rsidRPr="00571335">
        <w:rPr>
          <w:b w:val="0"/>
          <w:shd w:val="clear" w:color="auto" w:fill="FFFFFF"/>
        </w:rPr>
        <w:t xml:space="preserve">низьким рівнем </w:t>
      </w:r>
      <w:r w:rsidR="00A31751" w:rsidRPr="00571335">
        <w:rPr>
          <w:b w:val="0"/>
          <w:shd w:val="clear" w:color="auto" w:fill="FFFFFF"/>
        </w:rPr>
        <w:t>самоставлення</w:t>
      </w:r>
      <w:r w:rsidRPr="00571335">
        <w:rPr>
          <w:b w:val="0"/>
          <w:shd w:val="clear" w:color="auto" w:fill="FFFFFF"/>
        </w:rPr>
        <w:t>, які не поважають себе, не цікавляться своїм внутрішнім світом</w:t>
      </w:r>
      <w:r w:rsidR="0026724D" w:rsidRPr="00571335">
        <w:rPr>
          <w:b w:val="0"/>
          <w:shd w:val="clear" w:color="auto" w:fill="FFFFFF"/>
        </w:rPr>
        <w:t xml:space="preserve"> та не розуміють самі себе</w:t>
      </w:r>
      <w:r w:rsidR="0067046D" w:rsidRPr="00571335">
        <w:rPr>
          <w:b w:val="0"/>
          <w:shd w:val="clear" w:color="auto" w:fill="FFFFFF"/>
        </w:rPr>
        <w:t xml:space="preserve"> мають більшу схильність до того, щоб поступатися своїми інтересами та бажаннями у сексуальних відносинах. </w:t>
      </w:r>
      <w:r w:rsidR="0026724D" w:rsidRPr="00571335">
        <w:rPr>
          <w:b w:val="0"/>
          <w:shd w:val="clear" w:color="auto" w:fill="FFFFFF"/>
        </w:rPr>
        <w:t>Їх сексуальна поведінка спрямована тільки на свого партнера, вони не цікавляться своїми сексуальними бажаннями та віддаються сексуальним відношенням цілком.</w:t>
      </w:r>
    </w:p>
    <w:p w:rsidR="006E786B" w:rsidRDefault="0038375C" w:rsidP="006E786B">
      <w:pPr>
        <w:pStyle w:val="ab"/>
      </w:pPr>
      <w:r>
        <w:lastRenderedPageBreak/>
        <w:t>СПИСОК ВИКОРИСТАНОЇ ЛІТЕРАТУРИ</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Айзенк Г.Ю., Вильсон Г. Як виміряти особистість / Пер. з англ. А.Белопольскій. [Електронний ресурс]: https://bookap.info/lichnost/ayzenk_kak_izmerit_lichnost/</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Акімова Л.М. Психологія сексуальності. Одеса: ЗМІЛ, 2005. 254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Бернс, Р. Розвиток Я-концепції та виховання. [Електронний ресурс]: https://studwood.net/1893346/psihologiya/berns_razvitie_kontseptsii_vospitanie</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Бодалев А.А., Столін В.В. Загальна психодіагностика. [Електронний ресурс]:https://sociology.knu.ua/sites/default/files/library/elopen/bodalev.pdf</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Васильченко Г.С., Агаркова Т.Е., Агарков С.Т. Сексопатология: Справочник. [Електронний ресурс]: http://sohmet/books/item/f00/s00/z0000039/index.shtml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Вахромов, Е.Е. Розвиток теорії самоактуалізаціїї у вітчізняній психології. [Електронний ресурс]: http://nkozlov/book/psychology-d3569.html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Віліцкас, Г. К. Самооцінка у неповнолітніх правопорушників / Г. К. Віліцкас, Ю. Б. Гіппенрейтер // Питання психології. - 1989. - № 1. - С. 45-62.</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Виготській, Л.С. Питання дитячої психології. [Електронний ресурс]: http://elib.gnpbu/text/vygotsky_ss-v-6tt_t4_1984/fs,1/</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Глуханюк Н.С. Практикум з психодіагностики: навч. посібник – 2-ге вид., переруб. та дод. [Електронний ресурс]: http://www.miu.by/kaf_new/mpp/167.pdf</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Говорун Т.В., Кікінежді О.Г. Стать та сексуальність: психологічний</w:t>
      </w:r>
      <w:r>
        <w:rPr>
          <w:rFonts w:ascii="Times New Roman" w:hAnsi="Times New Roman" w:cs="Times New Roman"/>
          <w:sz w:val="28"/>
          <w:szCs w:val="28"/>
        </w:rPr>
        <w:br/>
        <w:t>ракурс. Тернопіль: навчальна книга – Богдан, 1999. 384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Гозман, Л. Я. Психологія емоційних відношень. [Електронний ресурс]: https://www.gumer.info/bibliotek_Buks/Psihol/gozm/03.php</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Гупаловська В.А., Володимирець О.І. Психологічні особливості</w:t>
      </w:r>
      <w:r>
        <w:rPr>
          <w:rFonts w:ascii="Times New Roman" w:hAnsi="Times New Roman" w:cs="Times New Roman"/>
          <w:sz w:val="28"/>
          <w:szCs w:val="28"/>
        </w:rPr>
        <w:br/>
        <w:t>сексуальності чоловіків: результати емпіричного дослідження. Проблеми сучасної психології. 2012. Випуск 16. С. 222-235.</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Діденко С.В. Психологія сексуальності та сексуальних стосунків. К.:</w:t>
      </w:r>
      <w:r>
        <w:rPr>
          <w:rFonts w:ascii="Times New Roman" w:hAnsi="Times New Roman" w:cs="Times New Roman"/>
          <w:sz w:val="28"/>
          <w:szCs w:val="28"/>
        </w:rPr>
        <w:br/>
        <w:t>Арістей, 2003. 302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Доморацький В.А. Медична сексологія та психотерапія сексуальних розладів. [Електронний ресурс]: https://studfile.net/preview/7327420/</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Єрмакова А.С. Психологічні особливості сексуального здоров’я</w:t>
      </w:r>
      <w:r>
        <w:rPr>
          <w:rFonts w:ascii="Times New Roman" w:hAnsi="Times New Roman" w:cs="Times New Roman"/>
          <w:sz w:val="28"/>
          <w:szCs w:val="28"/>
        </w:rPr>
        <w:br/>
        <w:t>людини як розвиток ідей ортобіозу. Дослідження психології ортобіозу</w:t>
      </w:r>
      <w:r>
        <w:rPr>
          <w:rFonts w:ascii="Times New Roman" w:hAnsi="Times New Roman" w:cs="Times New Roman"/>
          <w:sz w:val="28"/>
          <w:szCs w:val="28"/>
        </w:rPr>
        <w:br/>
        <w:t>людини: монографія / за заг. наук. ред. проф. Н.В. Родіни, Київ: Видавництво Ліра-К, 2021. С. 144-161.</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Засекіна Л.В., Майструк В.М. Безумовне самоприйняття та</w:t>
      </w:r>
      <w:r>
        <w:rPr>
          <w:rFonts w:ascii="Times New Roman" w:hAnsi="Times New Roman" w:cs="Times New Roman"/>
          <w:sz w:val="28"/>
          <w:szCs w:val="28"/>
        </w:rPr>
        <w:br/>
        <w:t>психологічне благополуччя особистості. Наука і освіта. 2017. № 11. С. 187-192.</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Імелінський К. Сексологія і сексопатологія. [Електронний ресурс]: https://booksmed.info/psixiatriya-psixologiya/2975-seksologiya-i-seksopatologiya-imelinskiy.html</w:t>
      </w:r>
    </w:p>
    <w:p w:rsidR="006E786B" w:rsidRDefault="009F5BF7"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 </w:t>
      </w:r>
      <w:r w:rsidR="006E786B">
        <w:rPr>
          <w:rFonts w:ascii="Times New Roman" w:hAnsi="Times New Roman" w:cs="Times New Roman"/>
          <w:sz w:val="28"/>
          <w:szCs w:val="28"/>
        </w:rPr>
        <w:t>Келлі Г.Ф. Основи сучасної сексології. [Електронний ресурс]: https://s914fccaa65069fbb.jimcontent.com</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Колишко A.M. Психологія самоставлення. [Електронний ресурс]:   https://www.phantastike.com/common_psychology/psihologiya_samootnosheniya_kolishko/html/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Кон І. С. Сексологія: Навчальний посібник для студентів вищих навчальних закладів. [Електронний ресурс]: https://booksmed.info/psixiatriya-psixologiya/4146-seksologija-kon-is-uchebnoe-posobie.html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Кон І. С. Чоловік у світі, що змінюється. [Електронний ресурс]: http://loveread.ec/view_global.php?id=46867</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Кон І. С. Психологія ранньої юності. [Електронний ресурс]: https://www.phantastike.com/age_psychology/psihologiya_ranney_yunosti/html/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Кон І.С. Сексологія: словник термінів. [Електронний ресурс]: https://studfile.net/preview/7052117/</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Кон, І. С. У пошуках себе: Особистість та її самосвідомість. [Електронний ресурс]: https://psylib.org.ua/books/konis01/index.htm</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Кочарян Г.С. Сучасна сексологія. Киев.: Ника-Центр, 2007,</w:t>
      </w:r>
      <w:r>
        <w:rPr>
          <w:rFonts w:ascii="Times New Roman" w:hAnsi="Times New Roman" w:cs="Times New Roman"/>
          <w:sz w:val="28"/>
          <w:szCs w:val="28"/>
        </w:rPr>
        <w:br/>
        <w:t>400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Кришталь  В.В.,  Гульман  Б.Л.  Сексология.  Т.  1. Нормальная  сексология. Харьков:  Академия  сексологических исследований, 1997. 352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Кришталь В.В., Гульман Б.Л. Сексологія. Нормальна сексологія.</w:t>
      </w:r>
      <w:r>
        <w:rPr>
          <w:rFonts w:ascii="Times New Roman" w:hAnsi="Times New Roman" w:cs="Times New Roman"/>
          <w:sz w:val="28"/>
          <w:szCs w:val="28"/>
        </w:rPr>
        <w:br/>
        <w:t>Т. 1. Харьков: Академия сексологических исследований, 1997. 352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Мастерс У., Джонсон В., Колодні Р. Основи сексології. [Електронний ресурс]: https://booksmed.info/psixiatriya-psixologiya/2980-osnovy-seksologii-mastere-dzhonson-kolodni.html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Математична статистика для психологів.  Єрмолаев О.Ю. 2-е изд., испр. - Харьків: Основа, 2003 - 336 с. </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Макарова, Л. (2019). Теоретичне та емпіричне вивчення особливостей «я-концепції» в структурі самосвідомості. Збірник наукових праць "Проблеми сучасної психології", (21).</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Пантілєєв С.Р. Самоставлення як емоційно-оцінна система. [Електронний ресурс]: https://studfile.net/preview/5248142/</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Потемкина О. Ф. Психологія сексуальності. Історія та методи дослідження. [Електронний ресурс]: https://www.studmed/potemkina-of-psihologiya-seksualnosti-istoriya-i-metody-issledovaniya_054ea35e1f4.html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Психологія особистості: Хрестоматія: Навч. посіб./ О.Б.Мельничук, Р.Ф.Пасічняк, Л.М.Вольнова та ін. – К.: . НПУ імені М.П.Драгоманова, 2009. – 532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Рубінштейн С.Л. Основи загальної психології. [Електронний ресурс]: http://psylib.org.ua/books/rubin01/</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Сарджвеладзе Н.І. Особистість та її взаємодія із соціальним середовищем. Тбілісі: «Мецниереба», 1989. - 187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Сідоренко, Є.В. Методи математичної обробки у психології. [Електронний ресурс]: https://studfile.net/preview/5921006/</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Соколова, Е. Т. Самосвідомість та самооцінка при аномаліях особистості. [Електронний ресурс]: https://dogmon.org/1-lichnoste-rukovoditelya-v-otechestvennoj-psihologii.html?page=3</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Стасенко В. Г., Хуторная М. Л. Введення у сексопсихологію. [Електронний ресурс]: https://www.studmed.ru/vvedenie-v-seksopsihologiyu_eccc9abb807.html</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Столін В.В. Самосвідомість особистості. [Електронний ресурс]: https://psylib.org.ua/books/stolv01/index.htm</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Титаренко Т.М. Сучасна психологія особистості. К.: Каравела, 2013.</w:t>
      </w:r>
      <w:r>
        <w:rPr>
          <w:rFonts w:ascii="Times New Roman" w:hAnsi="Times New Roman" w:cs="Times New Roman"/>
          <w:sz w:val="28"/>
          <w:szCs w:val="28"/>
        </w:rPr>
        <w:br/>
        <w:t>372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Франкл В. Людина у пошуках сенсу: Збірник. - К.: Книжковий клуб «Клуб сімейного дозвілля», 1990. - с. 368</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Фрейд З. Нариси психології сексуальності / З. Фрейд. – Харьків: Фолио, 2000. – 381 с.</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Хорні К. Жіноча психологія. [Електронний ресурс]:  http://loveread.ec/view_global.php?id=86791</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t xml:space="preserve"> </w:t>
      </w:r>
      <w:r>
        <w:rPr>
          <w:rFonts w:ascii="Times New Roman" w:hAnsi="Times New Roman" w:cs="Times New Roman"/>
          <w:sz w:val="28"/>
          <w:szCs w:val="28"/>
        </w:rPr>
        <w:t xml:space="preserve">Хорні, К. Наші внутрішні конфлікти: конструктивна теорія неврозу. [Електронний ресурс]:  </w:t>
      </w:r>
      <w:r w:rsidR="00D6551E" w:rsidRPr="00D6551E">
        <w:rPr>
          <w:rFonts w:ascii="Times New Roman" w:hAnsi="Times New Roman" w:cs="Times New Roman"/>
          <w:sz w:val="28"/>
          <w:szCs w:val="28"/>
        </w:rPr>
        <w:t>https://bookap.info/psyanaliz/horni_nashi_vnutrennie_konflikty_konstruktivnaya_teoriya_nevroza/</w:t>
      </w:r>
    </w:p>
    <w:p w:rsidR="00D6551E" w:rsidRDefault="00D6551E"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sz w:val="28"/>
          <w:szCs w:val="28"/>
          <w:lang w:val="ru-RU"/>
        </w:rPr>
        <w:t xml:space="preserve"> </w:t>
      </w:r>
      <w:r w:rsidRPr="00D6551E">
        <w:rPr>
          <w:rFonts w:ascii="Times New Roman" w:hAnsi="Times New Roman"/>
          <w:sz w:val="28"/>
          <w:szCs w:val="28"/>
        </w:rPr>
        <w:t>Церковській А. Л. Сучасні погляди на проблему ставлення людини до самої себе. [Електронне посилання]: https://core.ac.uk/download/pdf/53877483.pdf</w:t>
      </w:r>
    </w:p>
    <w:p w:rsidR="00FB416B" w:rsidRDefault="00FB416B" w:rsidP="00FB41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FB416B">
        <w:rPr>
          <w:rFonts w:ascii="Times New Roman" w:hAnsi="Times New Roman" w:cs="Times New Roman"/>
          <w:sz w:val="28"/>
          <w:szCs w:val="28"/>
        </w:rPr>
        <w:t>Чачко С.Л., Чебан А.С. Особливості впливу батьківських образів на образ майбутнього партнеру по шлюбу у вихованих в неповній сім’ї жінок // Вісник Одеського національного університету, - Одеса: «Астропринт», 2016. - Т.21. – Вип. 3(41). - С.282-291</w:t>
      </w:r>
    </w:p>
    <w:p w:rsidR="00FB416B" w:rsidRDefault="00FB416B" w:rsidP="00FB41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B416B">
        <w:rPr>
          <w:rFonts w:ascii="Times New Roman" w:hAnsi="Times New Roman" w:cs="Times New Roman"/>
          <w:sz w:val="28"/>
          <w:szCs w:val="28"/>
        </w:rPr>
        <w:t>Чачко С.Л., Чебан А.С. Особливості впливу батьківських образів на образ майбутнього партнеру по шлюбу у вихованих в неповній сім’ї чоловіків - Науковий вісник Херсонського державного університету. Серія «Психологічні науки» – Вип. 4. – Херсон, 2019. – С.45-51.</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Ainsworth S.E. &amp; Baumeister R.F. Changes in Sexuality: How Sexuality</w:t>
      </w:r>
      <w:r>
        <w:rPr>
          <w:rFonts w:ascii="Times New Roman" w:hAnsi="Times New Roman" w:cs="Times New Roman"/>
          <w:sz w:val="28"/>
          <w:szCs w:val="28"/>
        </w:rPr>
        <w:br/>
        <w:t>Changes Across Time, Across Relationships, and Across Sociocultural Contexts.</w:t>
      </w:r>
      <w:r>
        <w:rPr>
          <w:rFonts w:ascii="Times New Roman" w:hAnsi="Times New Roman" w:cs="Times New Roman"/>
          <w:sz w:val="28"/>
          <w:szCs w:val="28"/>
        </w:rPr>
        <w:br/>
        <w:t>Clinical Neuropsychiatry: Journal of Treatment Evaluation, 9(1), 2012. P. 32–38.</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Eysenck, H. J. (1960). The structure of human personality (2nd ed.). London: Methuen. </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Kaplan H. Sexual Desire Disorders: Dysfunctional Regulation of Sexual</w:t>
      </w:r>
      <w:r>
        <w:rPr>
          <w:rFonts w:ascii="Times New Roman" w:hAnsi="Times New Roman" w:cs="Times New Roman"/>
          <w:sz w:val="28"/>
          <w:szCs w:val="28"/>
        </w:rPr>
        <w:br/>
        <w:t>Motivation. N.Y., USA: Routledge, 1995, 352 p.</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Kern S. The Culture of Love: Victorians to Moderns, Cambridge, Mass.:</w:t>
      </w:r>
      <w:r>
        <w:rPr>
          <w:rFonts w:ascii="Times New Roman" w:hAnsi="Times New Roman" w:cs="Times New Roman"/>
          <w:sz w:val="28"/>
          <w:szCs w:val="28"/>
        </w:rPr>
        <w:br/>
        <w:t>Harvard University Press, 1992. 344 p.</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Stoller R. Sex and Gender: On the Development of Masculinity and</w:t>
      </w:r>
      <w:r>
        <w:rPr>
          <w:rFonts w:ascii="Times New Roman" w:hAnsi="Times New Roman" w:cs="Times New Roman"/>
          <w:sz w:val="28"/>
          <w:szCs w:val="28"/>
        </w:rPr>
        <w:br/>
        <w:t>Femininity, Science House, New York City, 1968. 383 p.</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Swann, W. B. The cognitive affective crossfire: when self -consistency confronts self-enhancement / W. B. Swann // J. of Pers. and Soc. Psychol. – 1987. – Vol. 52, N 5. – Р. 213-238.</w:t>
      </w:r>
    </w:p>
    <w:p w:rsidR="006E786B" w:rsidRDefault="006E786B" w:rsidP="006E786B">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Tolman D.L., Diamond L.M., Bauermeister J.A., George W.H. (Eds.).</w:t>
      </w:r>
      <w:r>
        <w:rPr>
          <w:rFonts w:ascii="Times New Roman" w:hAnsi="Times New Roman" w:cs="Times New Roman"/>
          <w:sz w:val="28"/>
          <w:szCs w:val="28"/>
        </w:rPr>
        <w:br/>
        <w:t>APA Handbook of Sexuality and Psychology, Vol. 1: Person-Based Approaches. American Psychological Association. Washington. 2014. 1288 p. 1987. – Vol. 52, N 5. – Р. 213-238.</w:t>
      </w:r>
    </w:p>
    <w:p w:rsidR="006E786B" w:rsidRPr="00E92B39" w:rsidRDefault="006E786B" w:rsidP="00E92B39">
      <w:pPr>
        <w:pStyle w:val="a8"/>
        <w:numPr>
          <w:ilvl w:val="0"/>
          <w:numId w:val="3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World Health Organization. Sexual health. </w:t>
      </w:r>
      <w:r w:rsidR="008D4469" w:rsidRPr="00E92B39">
        <w:rPr>
          <w:rFonts w:ascii="Times New Roman" w:hAnsi="Times New Roman" w:cs="Times New Roman"/>
          <w:sz w:val="28"/>
          <w:szCs w:val="28"/>
          <w:lang w:val="ru-RU"/>
        </w:rPr>
        <w:t>[</w:t>
      </w:r>
      <w:r w:rsidR="008D4469">
        <w:rPr>
          <w:rFonts w:ascii="Times New Roman" w:hAnsi="Times New Roman" w:cs="Times New Roman"/>
          <w:sz w:val="28"/>
          <w:szCs w:val="28"/>
        </w:rPr>
        <w:t>Електронне посилання</w:t>
      </w:r>
      <w:r w:rsidR="008D4469" w:rsidRPr="00E92B39">
        <w:rPr>
          <w:rFonts w:ascii="Times New Roman" w:hAnsi="Times New Roman" w:cs="Times New Roman"/>
          <w:sz w:val="28"/>
          <w:szCs w:val="28"/>
          <w:lang w:val="ru-RU"/>
        </w:rPr>
        <w:t>]</w:t>
      </w:r>
      <w:r>
        <w:rPr>
          <w:rFonts w:ascii="Times New Roman" w:hAnsi="Times New Roman" w:cs="Times New Roman"/>
          <w:sz w:val="28"/>
          <w:szCs w:val="28"/>
        </w:rPr>
        <w:t>:</w:t>
      </w:r>
      <w:r>
        <w:rPr>
          <w:rFonts w:ascii="Times New Roman" w:hAnsi="Times New Roman" w:cs="Times New Roman"/>
          <w:sz w:val="28"/>
          <w:szCs w:val="28"/>
        </w:rPr>
        <w:br/>
        <w:t>https://www.who.int/health-topics/sexual-health#tab=tab_1</w:t>
      </w:r>
      <w:bookmarkStart w:id="1" w:name="_GoBack"/>
      <w:bookmarkEnd w:id="1"/>
    </w:p>
    <w:sectPr w:rsidR="006E786B" w:rsidRPr="00E92B39" w:rsidSect="00C3317D">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03360" w:rsidRDefault="00A03360" w:rsidP="00C3317D">
      <w:pPr>
        <w:spacing w:after="0" w:line="240" w:lineRule="auto"/>
      </w:pPr>
      <w:r>
        <w:separator/>
      </w:r>
    </w:p>
  </w:endnote>
  <w:endnote w:type="continuationSeparator" w:id="0">
    <w:p w:rsidR="00A03360" w:rsidRDefault="00A03360" w:rsidP="00C331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03360" w:rsidRDefault="00A03360" w:rsidP="00C3317D">
      <w:pPr>
        <w:spacing w:after="0" w:line="240" w:lineRule="auto"/>
      </w:pPr>
      <w:r>
        <w:separator/>
      </w:r>
    </w:p>
  </w:footnote>
  <w:footnote w:type="continuationSeparator" w:id="0">
    <w:p w:rsidR="00A03360" w:rsidRDefault="00A03360" w:rsidP="00C331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0950757"/>
      <w:docPartObj>
        <w:docPartGallery w:val="Page Numbers (Top of Page)"/>
        <w:docPartUnique/>
      </w:docPartObj>
    </w:sdtPr>
    <w:sdtEndPr/>
    <w:sdtContent>
      <w:p w:rsidR="003D011F" w:rsidRDefault="003D011F">
        <w:pPr>
          <w:pStyle w:val="a4"/>
          <w:jc w:val="right"/>
        </w:pPr>
        <w:r>
          <w:fldChar w:fldCharType="begin"/>
        </w:r>
        <w:r>
          <w:instrText>PAGE   \* MERGEFORMAT</w:instrText>
        </w:r>
        <w:r>
          <w:fldChar w:fldCharType="separate"/>
        </w:r>
        <w:r w:rsidR="00E92B39" w:rsidRPr="00E92B39">
          <w:rPr>
            <w:noProof/>
            <w:lang w:val="ru-RU"/>
          </w:rPr>
          <w:t>11</w:t>
        </w:r>
        <w:r>
          <w:fldChar w:fldCharType="end"/>
        </w:r>
      </w:p>
    </w:sdtContent>
  </w:sdt>
  <w:p w:rsidR="003D011F" w:rsidRDefault="003D011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94D39"/>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1" w15:restartNumberingAfterBreak="0">
    <w:nsid w:val="040E2BA9"/>
    <w:multiLevelType w:val="hybridMultilevel"/>
    <w:tmpl w:val="9D38F92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072D7511"/>
    <w:multiLevelType w:val="multilevel"/>
    <w:tmpl w:val="A17EDF1C"/>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7F8666A"/>
    <w:multiLevelType w:val="multilevel"/>
    <w:tmpl w:val="D68409B6"/>
    <w:lvl w:ilvl="0">
      <w:start w:val="1"/>
      <w:numFmt w:val="decimal"/>
      <w:lvlText w:val="%1"/>
      <w:lvlJc w:val="left"/>
      <w:pPr>
        <w:ind w:left="450" w:hanging="450"/>
      </w:pPr>
      <w:rPr>
        <w:rFonts w:hint="default"/>
      </w:rPr>
    </w:lvl>
    <w:lvl w:ilvl="1">
      <w:start w:val="1"/>
      <w:numFmt w:val="decimal"/>
      <w:pStyle w:val="a"/>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898690B"/>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5" w15:restartNumberingAfterBreak="0">
    <w:nsid w:val="09342DD6"/>
    <w:multiLevelType w:val="hybridMultilevel"/>
    <w:tmpl w:val="CA5E26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513248"/>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7" w15:restartNumberingAfterBreak="0">
    <w:nsid w:val="126B4ED2"/>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8" w15:restartNumberingAfterBreak="0">
    <w:nsid w:val="180B0E93"/>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9" w15:restartNumberingAfterBreak="0">
    <w:nsid w:val="1C15152E"/>
    <w:multiLevelType w:val="hybridMultilevel"/>
    <w:tmpl w:val="61E2A920"/>
    <w:lvl w:ilvl="0" w:tplc="19227EE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15:restartNumberingAfterBreak="0">
    <w:nsid w:val="1D161375"/>
    <w:multiLevelType w:val="hybridMultilevel"/>
    <w:tmpl w:val="2DFC86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3F93AF2"/>
    <w:multiLevelType w:val="hybridMultilevel"/>
    <w:tmpl w:val="B972EDAA"/>
    <w:lvl w:ilvl="0" w:tplc="2B8E6A54">
      <w:start w:val="1"/>
      <w:numFmt w:val="decimal"/>
      <w:lvlText w:val="%1."/>
      <w:lvlJc w:val="left"/>
      <w:pPr>
        <w:ind w:left="1170" w:hanging="360"/>
      </w:pPr>
      <w:rPr>
        <w:rFonts w:ascii="Times New Roman" w:eastAsia="Calibri" w:hAnsi="Times New Roman" w:cs="Times New Roman"/>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2" w15:restartNumberingAfterBreak="0">
    <w:nsid w:val="250C039E"/>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13" w15:restartNumberingAfterBreak="0">
    <w:nsid w:val="25904957"/>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14" w15:restartNumberingAfterBreak="0">
    <w:nsid w:val="25986560"/>
    <w:multiLevelType w:val="hybridMultilevel"/>
    <w:tmpl w:val="B0C64F64"/>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5" w15:restartNumberingAfterBreak="0">
    <w:nsid w:val="25CC3E8C"/>
    <w:multiLevelType w:val="hybridMultilevel"/>
    <w:tmpl w:val="678A8D8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2B77F6"/>
    <w:multiLevelType w:val="hybridMultilevel"/>
    <w:tmpl w:val="7C28B094"/>
    <w:lvl w:ilvl="0" w:tplc="C046EF8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29A13FB5"/>
    <w:multiLevelType w:val="hybridMultilevel"/>
    <w:tmpl w:val="1CA422A0"/>
    <w:lvl w:ilvl="0" w:tplc="DD92E376">
      <w:start w:val="1"/>
      <w:numFmt w:val="decimal"/>
      <w:lvlText w:val="%1."/>
      <w:lvlJc w:val="left"/>
      <w:pPr>
        <w:ind w:left="1245" w:hanging="360"/>
      </w:pPr>
      <w:rPr>
        <w:rFonts w:ascii="Times New Roman" w:eastAsia="Calibri" w:hAnsi="Times New Roman" w:cs="Times New Roman"/>
      </w:rPr>
    </w:lvl>
    <w:lvl w:ilvl="1" w:tplc="04190019" w:tentative="1">
      <w:start w:val="1"/>
      <w:numFmt w:val="lowerLetter"/>
      <w:lvlText w:val="%2."/>
      <w:lvlJc w:val="left"/>
      <w:pPr>
        <w:ind w:left="1965" w:hanging="360"/>
      </w:pPr>
    </w:lvl>
    <w:lvl w:ilvl="2" w:tplc="0419001B" w:tentative="1">
      <w:start w:val="1"/>
      <w:numFmt w:val="lowerRoman"/>
      <w:lvlText w:val="%3."/>
      <w:lvlJc w:val="right"/>
      <w:pPr>
        <w:ind w:left="2685" w:hanging="180"/>
      </w:pPr>
    </w:lvl>
    <w:lvl w:ilvl="3" w:tplc="0419000F" w:tentative="1">
      <w:start w:val="1"/>
      <w:numFmt w:val="decimal"/>
      <w:lvlText w:val="%4."/>
      <w:lvlJc w:val="left"/>
      <w:pPr>
        <w:ind w:left="3405" w:hanging="360"/>
      </w:pPr>
    </w:lvl>
    <w:lvl w:ilvl="4" w:tplc="04190019" w:tentative="1">
      <w:start w:val="1"/>
      <w:numFmt w:val="lowerLetter"/>
      <w:lvlText w:val="%5."/>
      <w:lvlJc w:val="left"/>
      <w:pPr>
        <w:ind w:left="4125" w:hanging="360"/>
      </w:pPr>
    </w:lvl>
    <w:lvl w:ilvl="5" w:tplc="0419001B" w:tentative="1">
      <w:start w:val="1"/>
      <w:numFmt w:val="lowerRoman"/>
      <w:lvlText w:val="%6."/>
      <w:lvlJc w:val="right"/>
      <w:pPr>
        <w:ind w:left="4845" w:hanging="180"/>
      </w:pPr>
    </w:lvl>
    <w:lvl w:ilvl="6" w:tplc="0419000F" w:tentative="1">
      <w:start w:val="1"/>
      <w:numFmt w:val="decimal"/>
      <w:lvlText w:val="%7."/>
      <w:lvlJc w:val="left"/>
      <w:pPr>
        <w:ind w:left="5565" w:hanging="360"/>
      </w:pPr>
    </w:lvl>
    <w:lvl w:ilvl="7" w:tplc="04190019" w:tentative="1">
      <w:start w:val="1"/>
      <w:numFmt w:val="lowerLetter"/>
      <w:lvlText w:val="%8."/>
      <w:lvlJc w:val="left"/>
      <w:pPr>
        <w:ind w:left="6285" w:hanging="360"/>
      </w:pPr>
    </w:lvl>
    <w:lvl w:ilvl="8" w:tplc="0419001B" w:tentative="1">
      <w:start w:val="1"/>
      <w:numFmt w:val="lowerRoman"/>
      <w:lvlText w:val="%9."/>
      <w:lvlJc w:val="right"/>
      <w:pPr>
        <w:ind w:left="7005" w:hanging="180"/>
      </w:pPr>
    </w:lvl>
  </w:abstractNum>
  <w:abstractNum w:abstractNumId="18" w15:restartNumberingAfterBreak="0">
    <w:nsid w:val="2C7708D4"/>
    <w:multiLevelType w:val="hybridMultilevel"/>
    <w:tmpl w:val="5C92CD9A"/>
    <w:lvl w:ilvl="0" w:tplc="A7ACF284">
      <w:start w:val="1"/>
      <w:numFmt w:val="decimal"/>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D014C06"/>
    <w:multiLevelType w:val="hybridMultilevel"/>
    <w:tmpl w:val="51B03E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4097346"/>
    <w:multiLevelType w:val="hybridMultilevel"/>
    <w:tmpl w:val="38A20F1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48B08D3"/>
    <w:multiLevelType w:val="multilevel"/>
    <w:tmpl w:val="21AA0130"/>
    <w:lvl w:ilvl="0">
      <w:start w:val="1"/>
      <w:numFmt w:val="decimal"/>
      <w:lvlText w:val="%1."/>
      <w:lvlJc w:val="left"/>
      <w:pPr>
        <w:ind w:left="1429" w:hanging="360"/>
      </w:pPr>
    </w:lvl>
    <w:lvl w:ilvl="1">
      <w:start w:val="1"/>
      <w:numFmt w:val="decimal"/>
      <w:isLgl/>
      <w:lvlText w:val="%1.%2."/>
      <w:lvlJc w:val="left"/>
      <w:pPr>
        <w:ind w:left="1594" w:hanging="52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22" w15:restartNumberingAfterBreak="0">
    <w:nsid w:val="35763011"/>
    <w:multiLevelType w:val="hybridMultilevel"/>
    <w:tmpl w:val="4BEC05A4"/>
    <w:lvl w:ilvl="0" w:tplc="0419000F">
      <w:start w:val="1"/>
      <w:numFmt w:val="decimal"/>
      <w:lvlText w:val="%1."/>
      <w:lvlJc w:val="left"/>
      <w:pPr>
        <w:ind w:left="644" w:hanging="360"/>
      </w:p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abstractNum w:abstractNumId="23" w15:restartNumberingAfterBreak="0">
    <w:nsid w:val="38961C03"/>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24" w15:restartNumberingAfterBreak="0">
    <w:nsid w:val="3D551956"/>
    <w:multiLevelType w:val="hybridMultilevel"/>
    <w:tmpl w:val="C64C079A"/>
    <w:lvl w:ilvl="0" w:tplc="19227EEC">
      <w:start w:val="1"/>
      <w:numFmt w:val="decimal"/>
      <w:lvlText w:val="%1)"/>
      <w:lvlJc w:val="left"/>
      <w:pPr>
        <w:ind w:left="720" w:hanging="360"/>
      </w:pPr>
      <w:rPr>
        <w:rFonts w:hint="default"/>
      </w:rPr>
    </w:lvl>
    <w:lvl w:ilvl="1" w:tplc="1FE4D4B4">
      <w:start w:val="1"/>
      <w:numFmt w:val="decimal"/>
      <w:lvlText w:val="%2."/>
      <w:lvlJc w:val="left"/>
      <w:pPr>
        <w:ind w:left="1440" w:hanging="360"/>
      </w:pPr>
      <w:rPr>
        <w:rFont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45C138F1"/>
    <w:multiLevelType w:val="multilevel"/>
    <w:tmpl w:val="0E2CFA4E"/>
    <w:lvl w:ilvl="0">
      <w:start w:val="1"/>
      <w:numFmt w:val="decimal"/>
      <w:lvlText w:val="%1)"/>
      <w:lvlJc w:val="left"/>
      <w:pPr>
        <w:ind w:left="360" w:hanging="360"/>
      </w:pPr>
    </w:lvl>
    <w:lvl w:ilvl="1">
      <w:start w:val="1"/>
      <w:numFmt w:val="russianLow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4A6B420D"/>
    <w:multiLevelType w:val="hybridMultilevel"/>
    <w:tmpl w:val="F78A3430"/>
    <w:lvl w:ilvl="0" w:tplc="5B8C6B96">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27" w15:restartNumberingAfterBreak="0">
    <w:nsid w:val="4BDA34BC"/>
    <w:multiLevelType w:val="hybridMultilevel"/>
    <w:tmpl w:val="AC68C5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F3698A"/>
    <w:multiLevelType w:val="multilevel"/>
    <w:tmpl w:val="E98E91A0"/>
    <w:lvl w:ilvl="0">
      <w:start w:val="1"/>
      <w:numFmt w:val="decimal"/>
      <w:lvlText w:val="%1."/>
      <w:lvlJc w:val="left"/>
      <w:pPr>
        <w:ind w:left="1429" w:hanging="360"/>
      </w:pPr>
      <w:rPr>
        <w:rFonts w:ascii="Times New Roman" w:eastAsia="Calibri" w:hAnsi="Times New Roman" w:cs="Times New Roman"/>
      </w:rPr>
    </w:lvl>
    <w:lvl w:ilvl="1">
      <w:start w:val="1"/>
      <w:numFmt w:val="decimal"/>
      <w:isLgl/>
      <w:lvlText w:val="%1.%2."/>
      <w:lvlJc w:val="left"/>
      <w:pPr>
        <w:ind w:left="1594" w:hanging="52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29" w15:restartNumberingAfterBreak="0">
    <w:nsid w:val="5B3F5128"/>
    <w:multiLevelType w:val="hybridMultilevel"/>
    <w:tmpl w:val="51128856"/>
    <w:lvl w:ilvl="0" w:tplc="040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63F20ABF"/>
    <w:multiLevelType w:val="multilevel"/>
    <w:tmpl w:val="49825162"/>
    <w:lvl w:ilvl="0">
      <w:start w:val="1"/>
      <w:numFmt w:val="decimal"/>
      <w:lvlText w:val="%1."/>
      <w:lvlJc w:val="left"/>
      <w:pPr>
        <w:ind w:left="720" w:hanging="360"/>
      </w:pPr>
      <w:rPr>
        <w:rFonts w:ascii="Times New Roman" w:eastAsiaTheme="minorHAnsi" w:hAnsi="Times New Roman" w:cs="Times New Roman"/>
      </w:rPr>
    </w:lvl>
    <w:lvl w:ilvl="1">
      <w:start w:val="2"/>
      <w:numFmt w:val="decimal"/>
      <w:isLgl/>
      <w:lvlText w:val="%1.%2"/>
      <w:lvlJc w:val="left"/>
      <w:pPr>
        <w:ind w:left="1444" w:hanging="375"/>
      </w:pPr>
      <w:rPr>
        <w:rFonts w:hint="default"/>
      </w:rPr>
    </w:lvl>
    <w:lvl w:ilvl="2">
      <w:start w:val="1"/>
      <w:numFmt w:val="decimal"/>
      <w:isLgl/>
      <w:lvlText w:val="%1.%2.%3"/>
      <w:lvlJc w:val="left"/>
      <w:pPr>
        <w:ind w:left="2498" w:hanging="720"/>
      </w:pPr>
      <w:rPr>
        <w:rFonts w:hint="default"/>
      </w:rPr>
    </w:lvl>
    <w:lvl w:ilvl="3">
      <w:start w:val="1"/>
      <w:numFmt w:val="decimal"/>
      <w:isLgl/>
      <w:lvlText w:val="%1.%2.%3.%4"/>
      <w:lvlJc w:val="left"/>
      <w:pPr>
        <w:ind w:left="3567" w:hanging="1080"/>
      </w:pPr>
      <w:rPr>
        <w:rFonts w:hint="default"/>
      </w:rPr>
    </w:lvl>
    <w:lvl w:ilvl="4">
      <w:start w:val="1"/>
      <w:numFmt w:val="decimal"/>
      <w:isLgl/>
      <w:lvlText w:val="%1.%2.%3.%4.%5"/>
      <w:lvlJc w:val="left"/>
      <w:pPr>
        <w:ind w:left="4276" w:hanging="1080"/>
      </w:pPr>
      <w:rPr>
        <w:rFonts w:hint="default"/>
      </w:rPr>
    </w:lvl>
    <w:lvl w:ilvl="5">
      <w:start w:val="1"/>
      <w:numFmt w:val="decimal"/>
      <w:isLgl/>
      <w:lvlText w:val="%1.%2.%3.%4.%5.%6"/>
      <w:lvlJc w:val="left"/>
      <w:pPr>
        <w:ind w:left="5345" w:hanging="1440"/>
      </w:pPr>
      <w:rPr>
        <w:rFonts w:hint="default"/>
      </w:rPr>
    </w:lvl>
    <w:lvl w:ilvl="6">
      <w:start w:val="1"/>
      <w:numFmt w:val="decimal"/>
      <w:isLgl/>
      <w:lvlText w:val="%1.%2.%3.%4.%5.%6.%7"/>
      <w:lvlJc w:val="left"/>
      <w:pPr>
        <w:ind w:left="6054" w:hanging="1440"/>
      </w:pPr>
      <w:rPr>
        <w:rFonts w:hint="default"/>
      </w:rPr>
    </w:lvl>
    <w:lvl w:ilvl="7">
      <w:start w:val="1"/>
      <w:numFmt w:val="decimal"/>
      <w:isLgl/>
      <w:lvlText w:val="%1.%2.%3.%4.%5.%6.%7.%8"/>
      <w:lvlJc w:val="left"/>
      <w:pPr>
        <w:ind w:left="7123" w:hanging="1800"/>
      </w:pPr>
      <w:rPr>
        <w:rFonts w:hint="default"/>
      </w:rPr>
    </w:lvl>
    <w:lvl w:ilvl="8">
      <w:start w:val="1"/>
      <w:numFmt w:val="decimal"/>
      <w:isLgl/>
      <w:lvlText w:val="%1.%2.%3.%4.%5.%6.%7.%8.%9"/>
      <w:lvlJc w:val="left"/>
      <w:pPr>
        <w:ind w:left="8192" w:hanging="2160"/>
      </w:pPr>
      <w:rPr>
        <w:rFonts w:hint="default"/>
      </w:rPr>
    </w:lvl>
  </w:abstractNum>
  <w:abstractNum w:abstractNumId="31" w15:restartNumberingAfterBreak="0">
    <w:nsid w:val="6993043B"/>
    <w:multiLevelType w:val="hybridMultilevel"/>
    <w:tmpl w:val="4CAA8B4E"/>
    <w:lvl w:ilvl="0" w:tplc="20386856">
      <w:start w:val="1"/>
      <w:numFmt w:val="decimal"/>
      <w:lvlText w:val="%1."/>
      <w:lvlJc w:val="left"/>
      <w:pPr>
        <w:ind w:left="709" w:hanging="360"/>
      </w:pPr>
      <w:rPr>
        <w:rFonts w:hint="default"/>
      </w:rPr>
    </w:lvl>
    <w:lvl w:ilvl="1" w:tplc="04190019" w:tentative="1">
      <w:start w:val="1"/>
      <w:numFmt w:val="lowerLetter"/>
      <w:lvlText w:val="%2."/>
      <w:lvlJc w:val="left"/>
      <w:pPr>
        <w:ind w:left="1429" w:hanging="360"/>
      </w:pPr>
    </w:lvl>
    <w:lvl w:ilvl="2" w:tplc="0419001B" w:tentative="1">
      <w:start w:val="1"/>
      <w:numFmt w:val="lowerRoman"/>
      <w:lvlText w:val="%3."/>
      <w:lvlJc w:val="right"/>
      <w:pPr>
        <w:ind w:left="2149" w:hanging="180"/>
      </w:pPr>
    </w:lvl>
    <w:lvl w:ilvl="3" w:tplc="0419000F" w:tentative="1">
      <w:start w:val="1"/>
      <w:numFmt w:val="decimal"/>
      <w:lvlText w:val="%4."/>
      <w:lvlJc w:val="left"/>
      <w:pPr>
        <w:ind w:left="2869" w:hanging="360"/>
      </w:pPr>
    </w:lvl>
    <w:lvl w:ilvl="4" w:tplc="04190019" w:tentative="1">
      <w:start w:val="1"/>
      <w:numFmt w:val="lowerLetter"/>
      <w:lvlText w:val="%5."/>
      <w:lvlJc w:val="left"/>
      <w:pPr>
        <w:ind w:left="3589" w:hanging="360"/>
      </w:pPr>
    </w:lvl>
    <w:lvl w:ilvl="5" w:tplc="0419001B" w:tentative="1">
      <w:start w:val="1"/>
      <w:numFmt w:val="lowerRoman"/>
      <w:lvlText w:val="%6."/>
      <w:lvlJc w:val="right"/>
      <w:pPr>
        <w:ind w:left="4309" w:hanging="180"/>
      </w:pPr>
    </w:lvl>
    <w:lvl w:ilvl="6" w:tplc="0419000F" w:tentative="1">
      <w:start w:val="1"/>
      <w:numFmt w:val="decimal"/>
      <w:lvlText w:val="%7."/>
      <w:lvlJc w:val="left"/>
      <w:pPr>
        <w:ind w:left="5029" w:hanging="360"/>
      </w:pPr>
    </w:lvl>
    <w:lvl w:ilvl="7" w:tplc="04190019" w:tentative="1">
      <w:start w:val="1"/>
      <w:numFmt w:val="lowerLetter"/>
      <w:lvlText w:val="%8."/>
      <w:lvlJc w:val="left"/>
      <w:pPr>
        <w:ind w:left="5749" w:hanging="360"/>
      </w:pPr>
    </w:lvl>
    <w:lvl w:ilvl="8" w:tplc="0419001B" w:tentative="1">
      <w:start w:val="1"/>
      <w:numFmt w:val="lowerRoman"/>
      <w:lvlText w:val="%9."/>
      <w:lvlJc w:val="right"/>
      <w:pPr>
        <w:ind w:left="6469" w:hanging="180"/>
      </w:pPr>
    </w:lvl>
  </w:abstractNum>
  <w:abstractNum w:abstractNumId="32" w15:restartNumberingAfterBreak="0">
    <w:nsid w:val="738A44E1"/>
    <w:multiLevelType w:val="hybridMultilevel"/>
    <w:tmpl w:val="4CA240A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6D6EC8"/>
    <w:multiLevelType w:val="hybridMultilevel"/>
    <w:tmpl w:val="9FC242BC"/>
    <w:lvl w:ilvl="0" w:tplc="03B6972A">
      <w:numFmt w:val="bullet"/>
      <w:lvlText w:val="-"/>
      <w:lvlJc w:val="left"/>
      <w:pPr>
        <w:ind w:left="1260" w:hanging="360"/>
      </w:pPr>
      <w:rPr>
        <w:rFonts w:ascii="Times New Roman" w:eastAsiaTheme="minorHAnsi" w:hAnsi="Times New Roman" w:cs="Times New Roman"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4" w15:restartNumberingAfterBreak="0">
    <w:nsid w:val="79B5634C"/>
    <w:multiLevelType w:val="hybridMultilevel"/>
    <w:tmpl w:val="5B4E30CA"/>
    <w:lvl w:ilvl="0" w:tplc="19227EEC">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7D8D5C55"/>
    <w:multiLevelType w:val="hybridMultilevel"/>
    <w:tmpl w:val="EDF2ED6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28"/>
  </w:num>
  <w:num w:numId="3">
    <w:abstractNumId w:val="35"/>
  </w:num>
  <w:num w:numId="4">
    <w:abstractNumId w:val="16"/>
  </w:num>
  <w:num w:numId="5">
    <w:abstractNumId w:val="3"/>
  </w:num>
  <w:num w:numId="6">
    <w:abstractNumId w:val="2"/>
  </w:num>
  <w:num w:numId="7">
    <w:abstractNumId w:val="19"/>
  </w:num>
  <w:num w:numId="8">
    <w:abstractNumId w:val="11"/>
  </w:num>
  <w:num w:numId="9">
    <w:abstractNumId w:val="15"/>
  </w:num>
  <w:num w:numId="10">
    <w:abstractNumId w:val="17"/>
  </w:num>
  <w:num w:numId="11">
    <w:abstractNumId w:val="13"/>
  </w:num>
  <w:num w:numId="12">
    <w:abstractNumId w:val="33"/>
  </w:num>
  <w:num w:numId="13">
    <w:abstractNumId w:val="32"/>
  </w:num>
  <w:num w:numId="14">
    <w:abstractNumId w:val="27"/>
  </w:num>
  <w:num w:numId="15">
    <w:abstractNumId w:val="14"/>
  </w:num>
  <w:num w:numId="16">
    <w:abstractNumId w:val="9"/>
  </w:num>
  <w:num w:numId="17">
    <w:abstractNumId w:val="10"/>
  </w:num>
  <w:num w:numId="18">
    <w:abstractNumId w:val="24"/>
  </w:num>
  <w:num w:numId="19">
    <w:abstractNumId w:val="34"/>
  </w:num>
  <w:num w:numId="20">
    <w:abstractNumId w:val="21"/>
  </w:num>
  <w:num w:numId="21">
    <w:abstractNumId w:val="26"/>
  </w:num>
  <w:num w:numId="22">
    <w:abstractNumId w:val="31"/>
  </w:num>
  <w:num w:numId="23">
    <w:abstractNumId w:val="25"/>
  </w:num>
  <w:num w:numId="24">
    <w:abstractNumId w:val="5"/>
  </w:num>
  <w:num w:numId="25">
    <w:abstractNumId w:val="29"/>
  </w:num>
  <w:num w:numId="2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0"/>
  </w:num>
  <w:num w:numId="29">
    <w:abstractNumId w:val="23"/>
  </w:num>
  <w:num w:numId="30">
    <w:abstractNumId w:val="30"/>
  </w:num>
  <w:num w:numId="31">
    <w:abstractNumId w:val="6"/>
  </w:num>
  <w:num w:numId="32">
    <w:abstractNumId w:val="4"/>
  </w:num>
  <w:num w:numId="33">
    <w:abstractNumId w:val="20"/>
  </w:num>
  <w:num w:numId="34">
    <w:abstractNumId w:val="12"/>
  </w:num>
  <w:num w:numId="35">
    <w:abstractNumId w:val="8"/>
  </w:num>
  <w:num w:numId="36">
    <w:abstractNumId w:val="1"/>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EB8"/>
    <w:rsid w:val="00000049"/>
    <w:rsid w:val="00000887"/>
    <w:rsid w:val="0000466E"/>
    <w:rsid w:val="00006A06"/>
    <w:rsid w:val="00013365"/>
    <w:rsid w:val="00016BC1"/>
    <w:rsid w:val="00020A27"/>
    <w:rsid w:val="0002397C"/>
    <w:rsid w:val="000362CF"/>
    <w:rsid w:val="000423BA"/>
    <w:rsid w:val="00042B73"/>
    <w:rsid w:val="00054267"/>
    <w:rsid w:val="0005440E"/>
    <w:rsid w:val="00057FC2"/>
    <w:rsid w:val="00060300"/>
    <w:rsid w:val="000631A8"/>
    <w:rsid w:val="000631F4"/>
    <w:rsid w:val="000640D0"/>
    <w:rsid w:val="0006479F"/>
    <w:rsid w:val="00067DD6"/>
    <w:rsid w:val="00076651"/>
    <w:rsid w:val="00076B08"/>
    <w:rsid w:val="00077C59"/>
    <w:rsid w:val="00077F7D"/>
    <w:rsid w:val="000811E7"/>
    <w:rsid w:val="00091BC1"/>
    <w:rsid w:val="000924B1"/>
    <w:rsid w:val="000A352C"/>
    <w:rsid w:val="000A37AB"/>
    <w:rsid w:val="000A5950"/>
    <w:rsid w:val="000A7120"/>
    <w:rsid w:val="000B1166"/>
    <w:rsid w:val="000B274D"/>
    <w:rsid w:val="000B461D"/>
    <w:rsid w:val="000B7268"/>
    <w:rsid w:val="000C1FE6"/>
    <w:rsid w:val="000C4D79"/>
    <w:rsid w:val="000C508A"/>
    <w:rsid w:val="000D30A2"/>
    <w:rsid w:val="000E427A"/>
    <w:rsid w:val="000E5441"/>
    <w:rsid w:val="000F0049"/>
    <w:rsid w:val="000F03EC"/>
    <w:rsid w:val="000F52FF"/>
    <w:rsid w:val="000F6993"/>
    <w:rsid w:val="000F6DBA"/>
    <w:rsid w:val="001022BD"/>
    <w:rsid w:val="001036A0"/>
    <w:rsid w:val="00106189"/>
    <w:rsid w:val="001066A2"/>
    <w:rsid w:val="00107311"/>
    <w:rsid w:val="00112445"/>
    <w:rsid w:val="0011434C"/>
    <w:rsid w:val="001169A3"/>
    <w:rsid w:val="00116C4D"/>
    <w:rsid w:val="00117E16"/>
    <w:rsid w:val="00120819"/>
    <w:rsid w:val="00121110"/>
    <w:rsid w:val="00121E9F"/>
    <w:rsid w:val="00121EA5"/>
    <w:rsid w:val="00124477"/>
    <w:rsid w:val="00130D56"/>
    <w:rsid w:val="00131420"/>
    <w:rsid w:val="00131AE2"/>
    <w:rsid w:val="001339BC"/>
    <w:rsid w:val="001342B1"/>
    <w:rsid w:val="001364E6"/>
    <w:rsid w:val="00143097"/>
    <w:rsid w:val="00151D64"/>
    <w:rsid w:val="001545DB"/>
    <w:rsid w:val="0015714C"/>
    <w:rsid w:val="001609AA"/>
    <w:rsid w:val="00161993"/>
    <w:rsid w:val="00164774"/>
    <w:rsid w:val="00164853"/>
    <w:rsid w:val="001656BB"/>
    <w:rsid w:val="0016590E"/>
    <w:rsid w:val="001708A6"/>
    <w:rsid w:val="00174D66"/>
    <w:rsid w:val="00175906"/>
    <w:rsid w:val="001807EE"/>
    <w:rsid w:val="001829C2"/>
    <w:rsid w:val="0018307A"/>
    <w:rsid w:val="00185035"/>
    <w:rsid w:val="00195593"/>
    <w:rsid w:val="00196043"/>
    <w:rsid w:val="001A0970"/>
    <w:rsid w:val="001A33BC"/>
    <w:rsid w:val="001A3502"/>
    <w:rsid w:val="001A3D72"/>
    <w:rsid w:val="001A56BE"/>
    <w:rsid w:val="001A67A5"/>
    <w:rsid w:val="001A6C06"/>
    <w:rsid w:val="001B0475"/>
    <w:rsid w:val="001B04BC"/>
    <w:rsid w:val="001C5BAD"/>
    <w:rsid w:val="001C7856"/>
    <w:rsid w:val="001D760E"/>
    <w:rsid w:val="001E11E2"/>
    <w:rsid w:val="001E2192"/>
    <w:rsid w:val="001E4B62"/>
    <w:rsid w:val="001F2292"/>
    <w:rsid w:val="001F2BC6"/>
    <w:rsid w:val="001F62CF"/>
    <w:rsid w:val="001F667B"/>
    <w:rsid w:val="0020182F"/>
    <w:rsid w:val="0020404B"/>
    <w:rsid w:val="002065D1"/>
    <w:rsid w:val="00210A6B"/>
    <w:rsid w:val="002124DE"/>
    <w:rsid w:val="00215AD7"/>
    <w:rsid w:val="00220F67"/>
    <w:rsid w:val="00225A6C"/>
    <w:rsid w:val="00227718"/>
    <w:rsid w:val="00230738"/>
    <w:rsid w:val="00230821"/>
    <w:rsid w:val="002335D6"/>
    <w:rsid w:val="00234552"/>
    <w:rsid w:val="0023632A"/>
    <w:rsid w:val="00236452"/>
    <w:rsid w:val="00240812"/>
    <w:rsid w:val="00240971"/>
    <w:rsid w:val="00241BA2"/>
    <w:rsid w:val="00243BAB"/>
    <w:rsid w:val="0024711A"/>
    <w:rsid w:val="0025089C"/>
    <w:rsid w:val="00251BCA"/>
    <w:rsid w:val="002543B7"/>
    <w:rsid w:val="00257103"/>
    <w:rsid w:val="00260647"/>
    <w:rsid w:val="00266F49"/>
    <w:rsid w:val="0026724D"/>
    <w:rsid w:val="002673CC"/>
    <w:rsid w:val="002720D9"/>
    <w:rsid w:val="0027347A"/>
    <w:rsid w:val="002775D8"/>
    <w:rsid w:val="002777A8"/>
    <w:rsid w:val="00277D87"/>
    <w:rsid w:val="002821DF"/>
    <w:rsid w:val="002838D3"/>
    <w:rsid w:val="00285794"/>
    <w:rsid w:val="002864F7"/>
    <w:rsid w:val="00286CF3"/>
    <w:rsid w:val="0028770F"/>
    <w:rsid w:val="00291E2A"/>
    <w:rsid w:val="00296A40"/>
    <w:rsid w:val="002A30DE"/>
    <w:rsid w:val="002B0891"/>
    <w:rsid w:val="002B6851"/>
    <w:rsid w:val="002B7181"/>
    <w:rsid w:val="002B7C0A"/>
    <w:rsid w:val="002C278C"/>
    <w:rsid w:val="002C397D"/>
    <w:rsid w:val="002C3AA2"/>
    <w:rsid w:val="002C5130"/>
    <w:rsid w:val="002D0057"/>
    <w:rsid w:val="002D0733"/>
    <w:rsid w:val="002D13DC"/>
    <w:rsid w:val="002D2731"/>
    <w:rsid w:val="002D7077"/>
    <w:rsid w:val="002D76B4"/>
    <w:rsid w:val="002E3E3C"/>
    <w:rsid w:val="002E3F7D"/>
    <w:rsid w:val="002E7C45"/>
    <w:rsid w:val="002F040E"/>
    <w:rsid w:val="002F087B"/>
    <w:rsid w:val="002F1063"/>
    <w:rsid w:val="002F12C6"/>
    <w:rsid w:val="002F3EBF"/>
    <w:rsid w:val="00301257"/>
    <w:rsid w:val="00301750"/>
    <w:rsid w:val="00303049"/>
    <w:rsid w:val="003146CE"/>
    <w:rsid w:val="00315E69"/>
    <w:rsid w:val="00316C13"/>
    <w:rsid w:val="0031795E"/>
    <w:rsid w:val="00321146"/>
    <w:rsid w:val="00321686"/>
    <w:rsid w:val="00321899"/>
    <w:rsid w:val="003309E0"/>
    <w:rsid w:val="00330E72"/>
    <w:rsid w:val="00331D5F"/>
    <w:rsid w:val="00334521"/>
    <w:rsid w:val="00336E11"/>
    <w:rsid w:val="0034577E"/>
    <w:rsid w:val="00346EAD"/>
    <w:rsid w:val="00356982"/>
    <w:rsid w:val="00356D38"/>
    <w:rsid w:val="00361D00"/>
    <w:rsid w:val="00362FA7"/>
    <w:rsid w:val="00363761"/>
    <w:rsid w:val="0036377F"/>
    <w:rsid w:val="003649B3"/>
    <w:rsid w:val="0037055F"/>
    <w:rsid w:val="00371CCB"/>
    <w:rsid w:val="00371D85"/>
    <w:rsid w:val="00373C57"/>
    <w:rsid w:val="00383469"/>
    <w:rsid w:val="0038375C"/>
    <w:rsid w:val="0038613C"/>
    <w:rsid w:val="003955D3"/>
    <w:rsid w:val="0039628D"/>
    <w:rsid w:val="00396975"/>
    <w:rsid w:val="00397261"/>
    <w:rsid w:val="003A5FD5"/>
    <w:rsid w:val="003B14B1"/>
    <w:rsid w:val="003B2E5F"/>
    <w:rsid w:val="003B6389"/>
    <w:rsid w:val="003C10D3"/>
    <w:rsid w:val="003C2FFA"/>
    <w:rsid w:val="003C6243"/>
    <w:rsid w:val="003C6BDC"/>
    <w:rsid w:val="003D011F"/>
    <w:rsid w:val="003D4548"/>
    <w:rsid w:val="003D507E"/>
    <w:rsid w:val="003E0159"/>
    <w:rsid w:val="003E2112"/>
    <w:rsid w:val="003E2979"/>
    <w:rsid w:val="003F1E70"/>
    <w:rsid w:val="004101CE"/>
    <w:rsid w:val="00412209"/>
    <w:rsid w:val="00415CA0"/>
    <w:rsid w:val="0042062E"/>
    <w:rsid w:val="00420AA4"/>
    <w:rsid w:val="00420BDF"/>
    <w:rsid w:val="00425F2C"/>
    <w:rsid w:val="00430304"/>
    <w:rsid w:val="00432AB0"/>
    <w:rsid w:val="004418D2"/>
    <w:rsid w:val="00446639"/>
    <w:rsid w:val="00447E63"/>
    <w:rsid w:val="00450282"/>
    <w:rsid w:val="00450CB9"/>
    <w:rsid w:val="00450F3A"/>
    <w:rsid w:val="00454BF3"/>
    <w:rsid w:val="00454EFF"/>
    <w:rsid w:val="00455331"/>
    <w:rsid w:val="00456334"/>
    <w:rsid w:val="00456501"/>
    <w:rsid w:val="004576BD"/>
    <w:rsid w:val="0046235A"/>
    <w:rsid w:val="0046282E"/>
    <w:rsid w:val="0046443A"/>
    <w:rsid w:val="004661A7"/>
    <w:rsid w:val="00471DF1"/>
    <w:rsid w:val="004769FA"/>
    <w:rsid w:val="00476C36"/>
    <w:rsid w:val="00477556"/>
    <w:rsid w:val="00482D18"/>
    <w:rsid w:val="004847C8"/>
    <w:rsid w:val="0048624F"/>
    <w:rsid w:val="00486EEC"/>
    <w:rsid w:val="00490CC8"/>
    <w:rsid w:val="00492669"/>
    <w:rsid w:val="004943A7"/>
    <w:rsid w:val="004A01B0"/>
    <w:rsid w:val="004A01C5"/>
    <w:rsid w:val="004A08FC"/>
    <w:rsid w:val="004A1504"/>
    <w:rsid w:val="004A248B"/>
    <w:rsid w:val="004A3C4D"/>
    <w:rsid w:val="004A475C"/>
    <w:rsid w:val="004B00C8"/>
    <w:rsid w:val="004B328A"/>
    <w:rsid w:val="004B4ED4"/>
    <w:rsid w:val="004B59DB"/>
    <w:rsid w:val="004C06F0"/>
    <w:rsid w:val="004C4510"/>
    <w:rsid w:val="004C6D9C"/>
    <w:rsid w:val="004D0446"/>
    <w:rsid w:val="004D57E6"/>
    <w:rsid w:val="004D6A9E"/>
    <w:rsid w:val="004E13C7"/>
    <w:rsid w:val="004E2661"/>
    <w:rsid w:val="004E3FD1"/>
    <w:rsid w:val="004E43FF"/>
    <w:rsid w:val="004E54B6"/>
    <w:rsid w:val="004E5C7D"/>
    <w:rsid w:val="004E70ED"/>
    <w:rsid w:val="004F0F77"/>
    <w:rsid w:val="004F4941"/>
    <w:rsid w:val="004F64E5"/>
    <w:rsid w:val="005004FA"/>
    <w:rsid w:val="005040CA"/>
    <w:rsid w:val="0050684F"/>
    <w:rsid w:val="0051276E"/>
    <w:rsid w:val="005134E1"/>
    <w:rsid w:val="005160CC"/>
    <w:rsid w:val="0051693D"/>
    <w:rsid w:val="00516E58"/>
    <w:rsid w:val="00527A22"/>
    <w:rsid w:val="00527F11"/>
    <w:rsid w:val="005325A1"/>
    <w:rsid w:val="00532951"/>
    <w:rsid w:val="00533CDA"/>
    <w:rsid w:val="005349B0"/>
    <w:rsid w:val="00536C6E"/>
    <w:rsid w:val="00537361"/>
    <w:rsid w:val="00540BAF"/>
    <w:rsid w:val="00542604"/>
    <w:rsid w:val="00543F41"/>
    <w:rsid w:val="00547560"/>
    <w:rsid w:val="0055048F"/>
    <w:rsid w:val="005522DC"/>
    <w:rsid w:val="0055300B"/>
    <w:rsid w:val="005544A1"/>
    <w:rsid w:val="00555451"/>
    <w:rsid w:val="00556A2E"/>
    <w:rsid w:val="00556C08"/>
    <w:rsid w:val="00565487"/>
    <w:rsid w:val="00571335"/>
    <w:rsid w:val="00571476"/>
    <w:rsid w:val="005717EC"/>
    <w:rsid w:val="005723AF"/>
    <w:rsid w:val="005723BE"/>
    <w:rsid w:val="005737AF"/>
    <w:rsid w:val="00582069"/>
    <w:rsid w:val="00582141"/>
    <w:rsid w:val="00583018"/>
    <w:rsid w:val="005848F4"/>
    <w:rsid w:val="00586023"/>
    <w:rsid w:val="0058651D"/>
    <w:rsid w:val="00591319"/>
    <w:rsid w:val="00596820"/>
    <w:rsid w:val="00597CDC"/>
    <w:rsid w:val="005A4FD7"/>
    <w:rsid w:val="005A6D99"/>
    <w:rsid w:val="005B1EA6"/>
    <w:rsid w:val="005B6734"/>
    <w:rsid w:val="005C166E"/>
    <w:rsid w:val="005C18CD"/>
    <w:rsid w:val="005C370E"/>
    <w:rsid w:val="005D0046"/>
    <w:rsid w:val="005D0609"/>
    <w:rsid w:val="005D4824"/>
    <w:rsid w:val="005D4E59"/>
    <w:rsid w:val="005E21B1"/>
    <w:rsid w:val="005E5399"/>
    <w:rsid w:val="005E7E6E"/>
    <w:rsid w:val="005F046A"/>
    <w:rsid w:val="005F1929"/>
    <w:rsid w:val="005F245B"/>
    <w:rsid w:val="005F3663"/>
    <w:rsid w:val="00600B18"/>
    <w:rsid w:val="00600E10"/>
    <w:rsid w:val="00600FF8"/>
    <w:rsid w:val="0060754B"/>
    <w:rsid w:val="0061346A"/>
    <w:rsid w:val="00617C8D"/>
    <w:rsid w:val="00621D3D"/>
    <w:rsid w:val="00623388"/>
    <w:rsid w:val="006274CB"/>
    <w:rsid w:val="00633EB3"/>
    <w:rsid w:val="006375BC"/>
    <w:rsid w:val="00641745"/>
    <w:rsid w:val="006430EC"/>
    <w:rsid w:val="00645243"/>
    <w:rsid w:val="00650036"/>
    <w:rsid w:val="0065329C"/>
    <w:rsid w:val="00654409"/>
    <w:rsid w:val="00654BB7"/>
    <w:rsid w:val="006561B9"/>
    <w:rsid w:val="00664847"/>
    <w:rsid w:val="0067046D"/>
    <w:rsid w:val="00672091"/>
    <w:rsid w:val="00673CC7"/>
    <w:rsid w:val="00674066"/>
    <w:rsid w:val="006776AF"/>
    <w:rsid w:val="006806E6"/>
    <w:rsid w:val="00680919"/>
    <w:rsid w:val="0068160D"/>
    <w:rsid w:val="00681BE9"/>
    <w:rsid w:val="0068220D"/>
    <w:rsid w:val="00683614"/>
    <w:rsid w:val="00683A3B"/>
    <w:rsid w:val="0069144E"/>
    <w:rsid w:val="0069176C"/>
    <w:rsid w:val="0069591C"/>
    <w:rsid w:val="006A0E02"/>
    <w:rsid w:val="006A38A0"/>
    <w:rsid w:val="006A3A42"/>
    <w:rsid w:val="006A4C1E"/>
    <w:rsid w:val="006A7451"/>
    <w:rsid w:val="006B1BB5"/>
    <w:rsid w:val="006B2761"/>
    <w:rsid w:val="006B2B2C"/>
    <w:rsid w:val="006B5CC1"/>
    <w:rsid w:val="006B7162"/>
    <w:rsid w:val="006C3890"/>
    <w:rsid w:val="006C3EB8"/>
    <w:rsid w:val="006C5585"/>
    <w:rsid w:val="006C5B57"/>
    <w:rsid w:val="006C7327"/>
    <w:rsid w:val="006D4D80"/>
    <w:rsid w:val="006D53C5"/>
    <w:rsid w:val="006E1615"/>
    <w:rsid w:val="006E3288"/>
    <w:rsid w:val="006E3321"/>
    <w:rsid w:val="006E477B"/>
    <w:rsid w:val="006E4CBE"/>
    <w:rsid w:val="006E786B"/>
    <w:rsid w:val="006E7B02"/>
    <w:rsid w:val="00701146"/>
    <w:rsid w:val="007145CB"/>
    <w:rsid w:val="00715C70"/>
    <w:rsid w:val="00717CE8"/>
    <w:rsid w:val="00717FCF"/>
    <w:rsid w:val="00723DE0"/>
    <w:rsid w:val="00727A02"/>
    <w:rsid w:val="00737AAF"/>
    <w:rsid w:val="007419B1"/>
    <w:rsid w:val="00745D14"/>
    <w:rsid w:val="00753614"/>
    <w:rsid w:val="00756FAC"/>
    <w:rsid w:val="007617D8"/>
    <w:rsid w:val="00761D23"/>
    <w:rsid w:val="0077380E"/>
    <w:rsid w:val="00775FE1"/>
    <w:rsid w:val="00776564"/>
    <w:rsid w:val="00777EB8"/>
    <w:rsid w:val="007809A6"/>
    <w:rsid w:val="00781B55"/>
    <w:rsid w:val="00782353"/>
    <w:rsid w:val="0078238D"/>
    <w:rsid w:val="00783731"/>
    <w:rsid w:val="00792DDF"/>
    <w:rsid w:val="00794812"/>
    <w:rsid w:val="007A3484"/>
    <w:rsid w:val="007A39DA"/>
    <w:rsid w:val="007A4634"/>
    <w:rsid w:val="007A727E"/>
    <w:rsid w:val="007B06BB"/>
    <w:rsid w:val="007B62C2"/>
    <w:rsid w:val="007B6AFC"/>
    <w:rsid w:val="007C5F3C"/>
    <w:rsid w:val="007C63E7"/>
    <w:rsid w:val="007C7A81"/>
    <w:rsid w:val="007D33A7"/>
    <w:rsid w:val="007D65EE"/>
    <w:rsid w:val="007E1B01"/>
    <w:rsid w:val="007E2243"/>
    <w:rsid w:val="007E4EF1"/>
    <w:rsid w:val="007E7609"/>
    <w:rsid w:val="007F6594"/>
    <w:rsid w:val="00802A3E"/>
    <w:rsid w:val="0081386F"/>
    <w:rsid w:val="0081398D"/>
    <w:rsid w:val="0081571E"/>
    <w:rsid w:val="0081575A"/>
    <w:rsid w:val="0082004A"/>
    <w:rsid w:val="008211AA"/>
    <w:rsid w:val="0082702B"/>
    <w:rsid w:val="008312EA"/>
    <w:rsid w:val="008403FF"/>
    <w:rsid w:val="00843578"/>
    <w:rsid w:val="00843B8D"/>
    <w:rsid w:val="008441A7"/>
    <w:rsid w:val="00844F76"/>
    <w:rsid w:val="008465A8"/>
    <w:rsid w:val="00850461"/>
    <w:rsid w:val="00852809"/>
    <w:rsid w:val="00856717"/>
    <w:rsid w:val="0086230D"/>
    <w:rsid w:val="0086246D"/>
    <w:rsid w:val="00863E6E"/>
    <w:rsid w:val="008671ED"/>
    <w:rsid w:val="008677B0"/>
    <w:rsid w:val="00874D45"/>
    <w:rsid w:val="008753A2"/>
    <w:rsid w:val="00875E9F"/>
    <w:rsid w:val="00881AAB"/>
    <w:rsid w:val="00882321"/>
    <w:rsid w:val="0088237C"/>
    <w:rsid w:val="00883F1B"/>
    <w:rsid w:val="008868D4"/>
    <w:rsid w:val="0088706F"/>
    <w:rsid w:val="00890898"/>
    <w:rsid w:val="00890B27"/>
    <w:rsid w:val="00893D7B"/>
    <w:rsid w:val="00896CC6"/>
    <w:rsid w:val="00896EA8"/>
    <w:rsid w:val="008A0328"/>
    <w:rsid w:val="008A3B1D"/>
    <w:rsid w:val="008B0D32"/>
    <w:rsid w:val="008B1F06"/>
    <w:rsid w:val="008B2BC0"/>
    <w:rsid w:val="008B74EF"/>
    <w:rsid w:val="008B7833"/>
    <w:rsid w:val="008B7F7F"/>
    <w:rsid w:val="008C047F"/>
    <w:rsid w:val="008C1A5D"/>
    <w:rsid w:val="008C45CA"/>
    <w:rsid w:val="008C5ECD"/>
    <w:rsid w:val="008D0858"/>
    <w:rsid w:val="008D3F34"/>
    <w:rsid w:val="008D41C9"/>
    <w:rsid w:val="008D4469"/>
    <w:rsid w:val="008D5A0C"/>
    <w:rsid w:val="008D727C"/>
    <w:rsid w:val="008E6AAF"/>
    <w:rsid w:val="008F0539"/>
    <w:rsid w:val="008F221D"/>
    <w:rsid w:val="008F2B6A"/>
    <w:rsid w:val="008F4746"/>
    <w:rsid w:val="008F72BB"/>
    <w:rsid w:val="00901EE8"/>
    <w:rsid w:val="0090326C"/>
    <w:rsid w:val="00910068"/>
    <w:rsid w:val="009100E3"/>
    <w:rsid w:val="00911962"/>
    <w:rsid w:val="00911C46"/>
    <w:rsid w:val="00917715"/>
    <w:rsid w:val="00917790"/>
    <w:rsid w:val="009204A1"/>
    <w:rsid w:val="00920DE7"/>
    <w:rsid w:val="009227C2"/>
    <w:rsid w:val="00922F85"/>
    <w:rsid w:val="00924743"/>
    <w:rsid w:val="00924BC1"/>
    <w:rsid w:val="00925FD7"/>
    <w:rsid w:val="009312AB"/>
    <w:rsid w:val="00934286"/>
    <w:rsid w:val="00935477"/>
    <w:rsid w:val="009367E4"/>
    <w:rsid w:val="00936FE7"/>
    <w:rsid w:val="009401EC"/>
    <w:rsid w:val="009427F9"/>
    <w:rsid w:val="00943950"/>
    <w:rsid w:val="00944C28"/>
    <w:rsid w:val="00945552"/>
    <w:rsid w:val="00945B05"/>
    <w:rsid w:val="00947984"/>
    <w:rsid w:val="009538B8"/>
    <w:rsid w:val="00965B66"/>
    <w:rsid w:val="00966E14"/>
    <w:rsid w:val="00971B99"/>
    <w:rsid w:val="00974C57"/>
    <w:rsid w:val="0097504D"/>
    <w:rsid w:val="00975441"/>
    <w:rsid w:val="009754CF"/>
    <w:rsid w:val="009834F8"/>
    <w:rsid w:val="0098357F"/>
    <w:rsid w:val="00984A6C"/>
    <w:rsid w:val="00984B6C"/>
    <w:rsid w:val="0098541D"/>
    <w:rsid w:val="0099588A"/>
    <w:rsid w:val="009A529A"/>
    <w:rsid w:val="009A6299"/>
    <w:rsid w:val="009A6CD7"/>
    <w:rsid w:val="009B221D"/>
    <w:rsid w:val="009C0328"/>
    <w:rsid w:val="009C1D2A"/>
    <w:rsid w:val="009C23E8"/>
    <w:rsid w:val="009C6370"/>
    <w:rsid w:val="009C6DD3"/>
    <w:rsid w:val="009D320E"/>
    <w:rsid w:val="009D3692"/>
    <w:rsid w:val="009D394B"/>
    <w:rsid w:val="009E39E9"/>
    <w:rsid w:val="009F1EF0"/>
    <w:rsid w:val="009F3FBB"/>
    <w:rsid w:val="009F5BF7"/>
    <w:rsid w:val="00A03360"/>
    <w:rsid w:val="00A056EF"/>
    <w:rsid w:val="00A076DC"/>
    <w:rsid w:val="00A111B0"/>
    <w:rsid w:val="00A179FD"/>
    <w:rsid w:val="00A24DA4"/>
    <w:rsid w:val="00A24EED"/>
    <w:rsid w:val="00A302D1"/>
    <w:rsid w:val="00A31751"/>
    <w:rsid w:val="00A31CB2"/>
    <w:rsid w:val="00A3202C"/>
    <w:rsid w:val="00A323B4"/>
    <w:rsid w:val="00A32E66"/>
    <w:rsid w:val="00A33D83"/>
    <w:rsid w:val="00A3487F"/>
    <w:rsid w:val="00A359DC"/>
    <w:rsid w:val="00A36573"/>
    <w:rsid w:val="00A40B6A"/>
    <w:rsid w:val="00A42F80"/>
    <w:rsid w:val="00A43441"/>
    <w:rsid w:val="00A47E53"/>
    <w:rsid w:val="00A52588"/>
    <w:rsid w:val="00A60B2A"/>
    <w:rsid w:val="00A73AB8"/>
    <w:rsid w:val="00A73F8E"/>
    <w:rsid w:val="00A8209F"/>
    <w:rsid w:val="00A8527D"/>
    <w:rsid w:val="00A910E0"/>
    <w:rsid w:val="00A914FE"/>
    <w:rsid w:val="00A928A8"/>
    <w:rsid w:val="00A95B43"/>
    <w:rsid w:val="00A96BA2"/>
    <w:rsid w:val="00A97B93"/>
    <w:rsid w:val="00AA16A1"/>
    <w:rsid w:val="00AA17C2"/>
    <w:rsid w:val="00AA19C9"/>
    <w:rsid w:val="00AA664C"/>
    <w:rsid w:val="00AA69D0"/>
    <w:rsid w:val="00AB3B78"/>
    <w:rsid w:val="00AC0E36"/>
    <w:rsid w:val="00AD0B02"/>
    <w:rsid w:val="00AD0E7F"/>
    <w:rsid w:val="00AD20AD"/>
    <w:rsid w:val="00AD3028"/>
    <w:rsid w:val="00AD3CB0"/>
    <w:rsid w:val="00AD4FFC"/>
    <w:rsid w:val="00AE09BB"/>
    <w:rsid w:val="00AE1574"/>
    <w:rsid w:val="00AE161F"/>
    <w:rsid w:val="00AE191F"/>
    <w:rsid w:val="00AE2CB0"/>
    <w:rsid w:val="00AE3F3D"/>
    <w:rsid w:val="00AE737B"/>
    <w:rsid w:val="00AF252A"/>
    <w:rsid w:val="00AF2615"/>
    <w:rsid w:val="00AF3D2C"/>
    <w:rsid w:val="00AF41D8"/>
    <w:rsid w:val="00AF620E"/>
    <w:rsid w:val="00B017B2"/>
    <w:rsid w:val="00B01953"/>
    <w:rsid w:val="00B0270E"/>
    <w:rsid w:val="00B06A5A"/>
    <w:rsid w:val="00B079BA"/>
    <w:rsid w:val="00B244B7"/>
    <w:rsid w:val="00B2514D"/>
    <w:rsid w:val="00B35114"/>
    <w:rsid w:val="00B3782C"/>
    <w:rsid w:val="00B37968"/>
    <w:rsid w:val="00B41038"/>
    <w:rsid w:val="00B42A4D"/>
    <w:rsid w:val="00B43ECF"/>
    <w:rsid w:val="00B644D4"/>
    <w:rsid w:val="00B665F1"/>
    <w:rsid w:val="00B6691C"/>
    <w:rsid w:val="00B70B67"/>
    <w:rsid w:val="00B7383D"/>
    <w:rsid w:val="00B74646"/>
    <w:rsid w:val="00B77144"/>
    <w:rsid w:val="00B83642"/>
    <w:rsid w:val="00B84184"/>
    <w:rsid w:val="00B941D4"/>
    <w:rsid w:val="00B965A8"/>
    <w:rsid w:val="00B97DAD"/>
    <w:rsid w:val="00BA077E"/>
    <w:rsid w:val="00BA1CC7"/>
    <w:rsid w:val="00BA3B87"/>
    <w:rsid w:val="00BA4029"/>
    <w:rsid w:val="00BA494E"/>
    <w:rsid w:val="00BA4968"/>
    <w:rsid w:val="00BA4BA2"/>
    <w:rsid w:val="00BA53F1"/>
    <w:rsid w:val="00BA572B"/>
    <w:rsid w:val="00BB0C14"/>
    <w:rsid w:val="00BB3B32"/>
    <w:rsid w:val="00BB68FF"/>
    <w:rsid w:val="00BC3CFF"/>
    <w:rsid w:val="00BD0B9D"/>
    <w:rsid w:val="00BD1179"/>
    <w:rsid w:val="00BD198D"/>
    <w:rsid w:val="00BD30D9"/>
    <w:rsid w:val="00BD5644"/>
    <w:rsid w:val="00BE1E41"/>
    <w:rsid w:val="00BE3883"/>
    <w:rsid w:val="00BE444C"/>
    <w:rsid w:val="00BE504B"/>
    <w:rsid w:val="00BE5EFA"/>
    <w:rsid w:val="00BF413C"/>
    <w:rsid w:val="00BF4BD6"/>
    <w:rsid w:val="00BF7735"/>
    <w:rsid w:val="00C00614"/>
    <w:rsid w:val="00C04A23"/>
    <w:rsid w:val="00C16D8E"/>
    <w:rsid w:val="00C240C1"/>
    <w:rsid w:val="00C25027"/>
    <w:rsid w:val="00C2520F"/>
    <w:rsid w:val="00C258A5"/>
    <w:rsid w:val="00C25AB3"/>
    <w:rsid w:val="00C27A7D"/>
    <w:rsid w:val="00C30191"/>
    <w:rsid w:val="00C32937"/>
    <w:rsid w:val="00C3317D"/>
    <w:rsid w:val="00C348E8"/>
    <w:rsid w:val="00C43B99"/>
    <w:rsid w:val="00C44113"/>
    <w:rsid w:val="00C455BD"/>
    <w:rsid w:val="00C524DE"/>
    <w:rsid w:val="00C52F1F"/>
    <w:rsid w:val="00C56683"/>
    <w:rsid w:val="00C608E8"/>
    <w:rsid w:val="00C64450"/>
    <w:rsid w:val="00C669F7"/>
    <w:rsid w:val="00C70278"/>
    <w:rsid w:val="00C8702D"/>
    <w:rsid w:val="00C937E8"/>
    <w:rsid w:val="00C93877"/>
    <w:rsid w:val="00C94682"/>
    <w:rsid w:val="00CA2A7F"/>
    <w:rsid w:val="00CB023B"/>
    <w:rsid w:val="00CB0668"/>
    <w:rsid w:val="00CB0BF1"/>
    <w:rsid w:val="00CB1703"/>
    <w:rsid w:val="00CB43C4"/>
    <w:rsid w:val="00CB6642"/>
    <w:rsid w:val="00CB7E4D"/>
    <w:rsid w:val="00CC0ED7"/>
    <w:rsid w:val="00CC1DC6"/>
    <w:rsid w:val="00CD06BE"/>
    <w:rsid w:val="00CD0F9D"/>
    <w:rsid w:val="00CD4219"/>
    <w:rsid w:val="00CD5101"/>
    <w:rsid w:val="00CE16C9"/>
    <w:rsid w:val="00CE2AE8"/>
    <w:rsid w:val="00CE43AE"/>
    <w:rsid w:val="00CF1EE0"/>
    <w:rsid w:val="00CF3453"/>
    <w:rsid w:val="00CF3608"/>
    <w:rsid w:val="00CF5ADE"/>
    <w:rsid w:val="00D0123D"/>
    <w:rsid w:val="00D1226D"/>
    <w:rsid w:val="00D14B1D"/>
    <w:rsid w:val="00D178A6"/>
    <w:rsid w:val="00D21173"/>
    <w:rsid w:val="00D2208E"/>
    <w:rsid w:val="00D22D25"/>
    <w:rsid w:val="00D2520C"/>
    <w:rsid w:val="00D3305D"/>
    <w:rsid w:val="00D36470"/>
    <w:rsid w:val="00D36558"/>
    <w:rsid w:val="00D44223"/>
    <w:rsid w:val="00D44C91"/>
    <w:rsid w:val="00D4587F"/>
    <w:rsid w:val="00D51F64"/>
    <w:rsid w:val="00D5291B"/>
    <w:rsid w:val="00D54979"/>
    <w:rsid w:val="00D55C58"/>
    <w:rsid w:val="00D55D91"/>
    <w:rsid w:val="00D5697D"/>
    <w:rsid w:val="00D60FA5"/>
    <w:rsid w:val="00D6551E"/>
    <w:rsid w:val="00D70BDC"/>
    <w:rsid w:val="00D711A8"/>
    <w:rsid w:val="00D7255F"/>
    <w:rsid w:val="00D72649"/>
    <w:rsid w:val="00D76652"/>
    <w:rsid w:val="00D769AA"/>
    <w:rsid w:val="00D77BCC"/>
    <w:rsid w:val="00D82F3D"/>
    <w:rsid w:val="00D84166"/>
    <w:rsid w:val="00D86A15"/>
    <w:rsid w:val="00D9234C"/>
    <w:rsid w:val="00D9412C"/>
    <w:rsid w:val="00D9512E"/>
    <w:rsid w:val="00D95CCC"/>
    <w:rsid w:val="00D96497"/>
    <w:rsid w:val="00DA05DC"/>
    <w:rsid w:val="00DA1346"/>
    <w:rsid w:val="00DB111D"/>
    <w:rsid w:val="00DB4C1C"/>
    <w:rsid w:val="00DB4D0E"/>
    <w:rsid w:val="00DB7B74"/>
    <w:rsid w:val="00DC003C"/>
    <w:rsid w:val="00DC7F39"/>
    <w:rsid w:val="00DD2915"/>
    <w:rsid w:val="00DD31B3"/>
    <w:rsid w:val="00DD69F0"/>
    <w:rsid w:val="00DE5AE5"/>
    <w:rsid w:val="00DE6ECE"/>
    <w:rsid w:val="00DF249D"/>
    <w:rsid w:val="00E03911"/>
    <w:rsid w:val="00E03A58"/>
    <w:rsid w:val="00E04370"/>
    <w:rsid w:val="00E061DD"/>
    <w:rsid w:val="00E12005"/>
    <w:rsid w:val="00E1247B"/>
    <w:rsid w:val="00E17BF4"/>
    <w:rsid w:val="00E2114A"/>
    <w:rsid w:val="00E21554"/>
    <w:rsid w:val="00E33FF7"/>
    <w:rsid w:val="00E36058"/>
    <w:rsid w:val="00E40F6D"/>
    <w:rsid w:val="00E41351"/>
    <w:rsid w:val="00E51C95"/>
    <w:rsid w:val="00E5385D"/>
    <w:rsid w:val="00E5474B"/>
    <w:rsid w:val="00E55FB7"/>
    <w:rsid w:val="00E57799"/>
    <w:rsid w:val="00E57BD2"/>
    <w:rsid w:val="00E606E5"/>
    <w:rsid w:val="00E61F29"/>
    <w:rsid w:val="00E66071"/>
    <w:rsid w:val="00E67C11"/>
    <w:rsid w:val="00E7076B"/>
    <w:rsid w:val="00E70EE2"/>
    <w:rsid w:val="00E724AD"/>
    <w:rsid w:val="00E739A5"/>
    <w:rsid w:val="00E73DEA"/>
    <w:rsid w:val="00E77049"/>
    <w:rsid w:val="00E80332"/>
    <w:rsid w:val="00E80D83"/>
    <w:rsid w:val="00E837B5"/>
    <w:rsid w:val="00E83EC9"/>
    <w:rsid w:val="00E84B8A"/>
    <w:rsid w:val="00E86440"/>
    <w:rsid w:val="00E867F4"/>
    <w:rsid w:val="00E92B39"/>
    <w:rsid w:val="00E95F9D"/>
    <w:rsid w:val="00EA00C6"/>
    <w:rsid w:val="00EA02D2"/>
    <w:rsid w:val="00EB13F4"/>
    <w:rsid w:val="00EB223F"/>
    <w:rsid w:val="00EB2E57"/>
    <w:rsid w:val="00EB2F96"/>
    <w:rsid w:val="00EB6E88"/>
    <w:rsid w:val="00EC3E9B"/>
    <w:rsid w:val="00EC6492"/>
    <w:rsid w:val="00ED009E"/>
    <w:rsid w:val="00ED0BDE"/>
    <w:rsid w:val="00ED35DE"/>
    <w:rsid w:val="00ED7960"/>
    <w:rsid w:val="00EE188B"/>
    <w:rsid w:val="00EE6341"/>
    <w:rsid w:val="00EF1881"/>
    <w:rsid w:val="00F039AE"/>
    <w:rsid w:val="00F04826"/>
    <w:rsid w:val="00F04A0C"/>
    <w:rsid w:val="00F05940"/>
    <w:rsid w:val="00F103C7"/>
    <w:rsid w:val="00F15EF8"/>
    <w:rsid w:val="00F16E34"/>
    <w:rsid w:val="00F20549"/>
    <w:rsid w:val="00F21755"/>
    <w:rsid w:val="00F23021"/>
    <w:rsid w:val="00F26F1C"/>
    <w:rsid w:val="00F31139"/>
    <w:rsid w:val="00F318E0"/>
    <w:rsid w:val="00F35DB5"/>
    <w:rsid w:val="00F4326D"/>
    <w:rsid w:val="00F450E5"/>
    <w:rsid w:val="00F46082"/>
    <w:rsid w:val="00F51529"/>
    <w:rsid w:val="00F51BFE"/>
    <w:rsid w:val="00F53A22"/>
    <w:rsid w:val="00F6600D"/>
    <w:rsid w:val="00F660C4"/>
    <w:rsid w:val="00F67B39"/>
    <w:rsid w:val="00F726A5"/>
    <w:rsid w:val="00F75139"/>
    <w:rsid w:val="00F75EB0"/>
    <w:rsid w:val="00F77C90"/>
    <w:rsid w:val="00F77FDA"/>
    <w:rsid w:val="00F84042"/>
    <w:rsid w:val="00F86B1E"/>
    <w:rsid w:val="00F90798"/>
    <w:rsid w:val="00F91E40"/>
    <w:rsid w:val="00F9560C"/>
    <w:rsid w:val="00F9652A"/>
    <w:rsid w:val="00FA5AD5"/>
    <w:rsid w:val="00FB416B"/>
    <w:rsid w:val="00FB51A8"/>
    <w:rsid w:val="00FB6690"/>
    <w:rsid w:val="00FC11F4"/>
    <w:rsid w:val="00FC3D24"/>
    <w:rsid w:val="00FD1EF8"/>
    <w:rsid w:val="00FD602A"/>
    <w:rsid w:val="00FD7C8F"/>
    <w:rsid w:val="00FE5CC4"/>
    <w:rsid w:val="00FF09FF"/>
    <w:rsid w:val="00FF3DF2"/>
    <w:rsid w:val="00FF3E34"/>
    <w:rsid w:val="00FF5EA1"/>
    <w:rsid w:val="00FF6C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E124D8-A3C1-48D1-A2C7-BF6820EB4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sid w:val="0000466E"/>
    <w:pPr>
      <w:spacing w:after="200" w:line="276" w:lineRule="auto"/>
    </w:pPr>
    <w:rPr>
      <w:rFonts w:ascii="Calibri" w:eastAsia="Calibri" w:hAnsi="Calibri" w:cs="Times New Roman"/>
      <w:lang w:val="uk-UA"/>
    </w:rPr>
  </w:style>
  <w:style w:type="paragraph" w:styleId="1">
    <w:name w:val="heading 1"/>
    <w:basedOn w:val="a0"/>
    <w:next w:val="a0"/>
    <w:link w:val="10"/>
    <w:uiPriority w:val="9"/>
    <w:qFormat/>
    <w:rsid w:val="00A928A8"/>
    <w:pPr>
      <w:keepNext/>
      <w:keepLines/>
      <w:spacing w:before="480" w:after="0" w:line="360" w:lineRule="auto"/>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a0"/>
    <w:next w:val="a0"/>
    <w:link w:val="20"/>
    <w:uiPriority w:val="9"/>
    <w:unhideWhenUsed/>
    <w:qFormat/>
    <w:rsid w:val="00D4587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C3317D"/>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C3317D"/>
    <w:rPr>
      <w:rFonts w:ascii="Calibri" w:eastAsia="Calibri" w:hAnsi="Calibri" w:cs="Times New Roman"/>
      <w:lang w:val="uk-UA"/>
    </w:rPr>
  </w:style>
  <w:style w:type="paragraph" w:styleId="a6">
    <w:name w:val="footer"/>
    <w:basedOn w:val="a0"/>
    <w:link w:val="a7"/>
    <w:uiPriority w:val="99"/>
    <w:unhideWhenUsed/>
    <w:rsid w:val="00C3317D"/>
    <w:pPr>
      <w:tabs>
        <w:tab w:val="center" w:pos="4677"/>
        <w:tab w:val="right" w:pos="9355"/>
      </w:tabs>
      <w:spacing w:after="0" w:line="240" w:lineRule="auto"/>
    </w:pPr>
  </w:style>
  <w:style w:type="character" w:customStyle="1" w:styleId="a7">
    <w:name w:val="Нижний колонтитул Знак"/>
    <w:basedOn w:val="a1"/>
    <w:link w:val="a6"/>
    <w:uiPriority w:val="99"/>
    <w:rsid w:val="00C3317D"/>
    <w:rPr>
      <w:rFonts w:ascii="Calibri" w:eastAsia="Calibri" w:hAnsi="Calibri" w:cs="Times New Roman"/>
      <w:lang w:val="uk-UA"/>
    </w:rPr>
  </w:style>
  <w:style w:type="paragraph" w:styleId="a8">
    <w:name w:val="List Paragraph"/>
    <w:basedOn w:val="a0"/>
    <w:link w:val="a9"/>
    <w:uiPriority w:val="34"/>
    <w:qFormat/>
    <w:rsid w:val="00F26F1C"/>
    <w:pPr>
      <w:ind w:left="720"/>
      <w:contextualSpacing/>
    </w:pPr>
    <w:rPr>
      <w:rFonts w:asciiTheme="minorHAnsi" w:eastAsiaTheme="minorHAnsi" w:hAnsiTheme="minorHAnsi" w:cstheme="minorBidi"/>
    </w:rPr>
  </w:style>
  <w:style w:type="character" w:customStyle="1" w:styleId="a9">
    <w:name w:val="Абзац списка Знак"/>
    <w:basedOn w:val="a1"/>
    <w:link w:val="a8"/>
    <w:uiPriority w:val="34"/>
    <w:rsid w:val="00F26F1C"/>
    <w:rPr>
      <w:lang w:val="uk-UA"/>
    </w:rPr>
  </w:style>
  <w:style w:type="character" w:customStyle="1" w:styleId="10">
    <w:name w:val="Заголовок 1 Знак"/>
    <w:basedOn w:val="a1"/>
    <w:link w:val="1"/>
    <w:uiPriority w:val="9"/>
    <w:rsid w:val="00A928A8"/>
    <w:rPr>
      <w:rFonts w:ascii="Times New Roman" w:eastAsiaTheme="majorEastAsia" w:hAnsi="Times New Roman" w:cstheme="majorBidi"/>
      <w:b/>
      <w:bCs/>
      <w:color w:val="000000" w:themeColor="text1"/>
      <w:sz w:val="28"/>
      <w:szCs w:val="28"/>
      <w:lang w:val="uk-UA"/>
    </w:rPr>
  </w:style>
  <w:style w:type="character" w:customStyle="1" w:styleId="20">
    <w:name w:val="Заголовок 2 Знак"/>
    <w:basedOn w:val="a1"/>
    <w:link w:val="2"/>
    <w:uiPriority w:val="9"/>
    <w:rsid w:val="00D4587F"/>
    <w:rPr>
      <w:rFonts w:asciiTheme="majorHAnsi" w:eastAsiaTheme="majorEastAsia" w:hAnsiTheme="majorHAnsi" w:cstheme="majorBidi"/>
      <w:color w:val="2E74B5" w:themeColor="accent1" w:themeShade="BF"/>
      <w:sz w:val="26"/>
      <w:szCs w:val="26"/>
      <w:lang w:val="uk-UA"/>
    </w:rPr>
  </w:style>
  <w:style w:type="table" w:styleId="aa">
    <w:name w:val="Table Grid"/>
    <w:basedOn w:val="a2"/>
    <w:uiPriority w:val="39"/>
    <w:rsid w:val="0039628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Заголовки"/>
    <w:basedOn w:val="a0"/>
    <w:link w:val="ac"/>
    <w:qFormat/>
    <w:rsid w:val="00A60B2A"/>
    <w:pPr>
      <w:spacing w:line="360" w:lineRule="auto"/>
      <w:jc w:val="center"/>
    </w:pPr>
    <w:rPr>
      <w:rFonts w:ascii="Times New Roman" w:eastAsiaTheme="minorHAnsi" w:hAnsi="Times New Roman"/>
      <w:b/>
      <w:sz w:val="28"/>
      <w:szCs w:val="28"/>
      <w:lang w:val="ru-RU"/>
    </w:rPr>
  </w:style>
  <w:style w:type="character" w:customStyle="1" w:styleId="ac">
    <w:name w:val="Заголовки Знак"/>
    <w:basedOn w:val="a1"/>
    <w:link w:val="ab"/>
    <w:rsid w:val="00A60B2A"/>
    <w:rPr>
      <w:rFonts w:ascii="Times New Roman" w:hAnsi="Times New Roman" w:cs="Times New Roman"/>
      <w:b/>
      <w:sz w:val="28"/>
      <w:szCs w:val="28"/>
    </w:rPr>
  </w:style>
  <w:style w:type="paragraph" w:customStyle="1" w:styleId="a">
    <w:name w:val="Подзаголовки"/>
    <w:basedOn w:val="a8"/>
    <w:link w:val="ad"/>
    <w:qFormat/>
    <w:rsid w:val="00356D38"/>
    <w:pPr>
      <w:numPr>
        <w:ilvl w:val="1"/>
        <w:numId w:val="5"/>
      </w:numPr>
      <w:spacing w:line="360" w:lineRule="auto"/>
      <w:jc w:val="center"/>
    </w:pPr>
    <w:rPr>
      <w:rFonts w:ascii="Times New Roman" w:hAnsi="Times New Roman" w:cs="Times New Roman"/>
      <w:b/>
      <w:sz w:val="28"/>
      <w:szCs w:val="28"/>
    </w:rPr>
  </w:style>
  <w:style w:type="character" w:customStyle="1" w:styleId="ad">
    <w:name w:val="Подзаголовки Знак"/>
    <w:basedOn w:val="a9"/>
    <w:link w:val="a"/>
    <w:rsid w:val="00356D38"/>
    <w:rPr>
      <w:rFonts w:ascii="Times New Roman" w:hAnsi="Times New Roman" w:cs="Times New Roman"/>
      <w:b/>
      <w:sz w:val="28"/>
      <w:szCs w:val="28"/>
      <w:lang w:val="uk-UA"/>
    </w:rPr>
  </w:style>
  <w:style w:type="character" w:styleId="ae">
    <w:name w:val="Hyperlink"/>
    <w:basedOn w:val="a1"/>
    <w:uiPriority w:val="99"/>
    <w:unhideWhenUsed/>
    <w:rsid w:val="00A910E0"/>
    <w:rPr>
      <w:color w:val="0563C1" w:themeColor="hyperlink"/>
      <w:u w:val="single"/>
    </w:rPr>
  </w:style>
  <w:style w:type="paragraph" w:styleId="af">
    <w:name w:val="Normal (Web)"/>
    <w:basedOn w:val="a0"/>
    <w:uiPriority w:val="99"/>
    <w:unhideWhenUsed/>
    <w:rsid w:val="00717FCF"/>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f0">
    <w:name w:val="TOC Heading"/>
    <w:basedOn w:val="1"/>
    <w:next w:val="a0"/>
    <w:uiPriority w:val="39"/>
    <w:unhideWhenUsed/>
    <w:qFormat/>
    <w:rsid w:val="001F667B"/>
    <w:pPr>
      <w:spacing w:before="240" w:line="259" w:lineRule="auto"/>
      <w:jc w:val="left"/>
      <w:outlineLvl w:val="9"/>
    </w:pPr>
    <w:rPr>
      <w:rFonts w:asciiTheme="majorHAnsi" w:hAnsiTheme="majorHAnsi"/>
      <w:b w:val="0"/>
      <w:bCs w:val="0"/>
      <w:color w:val="2E74B5" w:themeColor="accent1" w:themeShade="BF"/>
      <w:sz w:val="32"/>
      <w:szCs w:val="32"/>
      <w:lang w:val="ru-RU" w:eastAsia="ru-RU"/>
    </w:rPr>
  </w:style>
  <w:style w:type="paragraph" w:styleId="11">
    <w:name w:val="toc 1"/>
    <w:basedOn w:val="a0"/>
    <w:next w:val="a0"/>
    <w:autoRedefine/>
    <w:uiPriority w:val="39"/>
    <w:unhideWhenUsed/>
    <w:rsid w:val="001F667B"/>
    <w:pPr>
      <w:spacing w:after="100"/>
    </w:pPr>
  </w:style>
  <w:style w:type="paragraph" w:styleId="21">
    <w:name w:val="toc 2"/>
    <w:basedOn w:val="a0"/>
    <w:next w:val="a0"/>
    <w:autoRedefine/>
    <w:uiPriority w:val="39"/>
    <w:unhideWhenUsed/>
    <w:rsid w:val="001F667B"/>
    <w:pPr>
      <w:spacing w:after="100"/>
      <w:ind w:left="220"/>
    </w:pPr>
  </w:style>
  <w:style w:type="paragraph" w:styleId="3">
    <w:name w:val="toc 3"/>
    <w:basedOn w:val="a0"/>
    <w:next w:val="a0"/>
    <w:autoRedefine/>
    <w:uiPriority w:val="39"/>
    <w:unhideWhenUsed/>
    <w:rsid w:val="00D70BDC"/>
    <w:pPr>
      <w:spacing w:after="100" w:line="259" w:lineRule="auto"/>
      <w:ind w:left="440"/>
    </w:pPr>
    <w:rPr>
      <w:rFonts w:asciiTheme="minorHAnsi" w:eastAsiaTheme="minorEastAsia" w:hAnsiTheme="minorHAnsi"/>
      <w:lang w:val="ru-RU" w:eastAsia="ru-RU"/>
    </w:rPr>
  </w:style>
  <w:style w:type="character" w:styleId="af1">
    <w:name w:val="Emphasis"/>
    <w:basedOn w:val="a1"/>
    <w:uiPriority w:val="20"/>
    <w:qFormat/>
    <w:rsid w:val="002543B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06156">
      <w:bodyDiv w:val="1"/>
      <w:marLeft w:val="0"/>
      <w:marRight w:val="0"/>
      <w:marTop w:val="0"/>
      <w:marBottom w:val="0"/>
      <w:divBdr>
        <w:top w:val="none" w:sz="0" w:space="0" w:color="auto"/>
        <w:left w:val="none" w:sz="0" w:space="0" w:color="auto"/>
        <w:bottom w:val="none" w:sz="0" w:space="0" w:color="auto"/>
        <w:right w:val="none" w:sz="0" w:space="0" w:color="auto"/>
      </w:divBdr>
    </w:div>
    <w:div w:id="34232332">
      <w:bodyDiv w:val="1"/>
      <w:marLeft w:val="0"/>
      <w:marRight w:val="0"/>
      <w:marTop w:val="0"/>
      <w:marBottom w:val="0"/>
      <w:divBdr>
        <w:top w:val="none" w:sz="0" w:space="0" w:color="auto"/>
        <w:left w:val="none" w:sz="0" w:space="0" w:color="auto"/>
        <w:bottom w:val="none" w:sz="0" w:space="0" w:color="auto"/>
        <w:right w:val="none" w:sz="0" w:space="0" w:color="auto"/>
      </w:divBdr>
    </w:div>
    <w:div w:id="81997403">
      <w:bodyDiv w:val="1"/>
      <w:marLeft w:val="0"/>
      <w:marRight w:val="0"/>
      <w:marTop w:val="0"/>
      <w:marBottom w:val="0"/>
      <w:divBdr>
        <w:top w:val="none" w:sz="0" w:space="0" w:color="auto"/>
        <w:left w:val="none" w:sz="0" w:space="0" w:color="auto"/>
        <w:bottom w:val="none" w:sz="0" w:space="0" w:color="auto"/>
        <w:right w:val="none" w:sz="0" w:space="0" w:color="auto"/>
      </w:divBdr>
    </w:div>
    <w:div w:id="143544240">
      <w:bodyDiv w:val="1"/>
      <w:marLeft w:val="0"/>
      <w:marRight w:val="0"/>
      <w:marTop w:val="0"/>
      <w:marBottom w:val="0"/>
      <w:divBdr>
        <w:top w:val="none" w:sz="0" w:space="0" w:color="auto"/>
        <w:left w:val="none" w:sz="0" w:space="0" w:color="auto"/>
        <w:bottom w:val="none" w:sz="0" w:space="0" w:color="auto"/>
        <w:right w:val="none" w:sz="0" w:space="0" w:color="auto"/>
      </w:divBdr>
    </w:div>
    <w:div w:id="155346431">
      <w:bodyDiv w:val="1"/>
      <w:marLeft w:val="0"/>
      <w:marRight w:val="0"/>
      <w:marTop w:val="0"/>
      <w:marBottom w:val="0"/>
      <w:divBdr>
        <w:top w:val="none" w:sz="0" w:space="0" w:color="auto"/>
        <w:left w:val="none" w:sz="0" w:space="0" w:color="auto"/>
        <w:bottom w:val="none" w:sz="0" w:space="0" w:color="auto"/>
        <w:right w:val="none" w:sz="0" w:space="0" w:color="auto"/>
      </w:divBdr>
    </w:div>
    <w:div w:id="187455141">
      <w:bodyDiv w:val="1"/>
      <w:marLeft w:val="0"/>
      <w:marRight w:val="0"/>
      <w:marTop w:val="0"/>
      <w:marBottom w:val="0"/>
      <w:divBdr>
        <w:top w:val="none" w:sz="0" w:space="0" w:color="auto"/>
        <w:left w:val="none" w:sz="0" w:space="0" w:color="auto"/>
        <w:bottom w:val="none" w:sz="0" w:space="0" w:color="auto"/>
        <w:right w:val="none" w:sz="0" w:space="0" w:color="auto"/>
      </w:divBdr>
    </w:div>
    <w:div w:id="210844321">
      <w:bodyDiv w:val="1"/>
      <w:marLeft w:val="0"/>
      <w:marRight w:val="0"/>
      <w:marTop w:val="0"/>
      <w:marBottom w:val="0"/>
      <w:divBdr>
        <w:top w:val="none" w:sz="0" w:space="0" w:color="auto"/>
        <w:left w:val="none" w:sz="0" w:space="0" w:color="auto"/>
        <w:bottom w:val="none" w:sz="0" w:space="0" w:color="auto"/>
        <w:right w:val="none" w:sz="0" w:space="0" w:color="auto"/>
      </w:divBdr>
    </w:div>
    <w:div w:id="308754242">
      <w:bodyDiv w:val="1"/>
      <w:marLeft w:val="0"/>
      <w:marRight w:val="0"/>
      <w:marTop w:val="0"/>
      <w:marBottom w:val="0"/>
      <w:divBdr>
        <w:top w:val="none" w:sz="0" w:space="0" w:color="auto"/>
        <w:left w:val="none" w:sz="0" w:space="0" w:color="auto"/>
        <w:bottom w:val="none" w:sz="0" w:space="0" w:color="auto"/>
        <w:right w:val="none" w:sz="0" w:space="0" w:color="auto"/>
      </w:divBdr>
    </w:div>
    <w:div w:id="337463199">
      <w:bodyDiv w:val="1"/>
      <w:marLeft w:val="0"/>
      <w:marRight w:val="0"/>
      <w:marTop w:val="0"/>
      <w:marBottom w:val="0"/>
      <w:divBdr>
        <w:top w:val="none" w:sz="0" w:space="0" w:color="auto"/>
        <w:left w:val="none" w:sz="0" w:space="0" w:color="auto"/>
        <w:bottom w:val="none" w:sz="0" w:space="0" w:color="auto"/>
        <w:right w:val="none" w:sz="0" w:space="0" w:color="auto"/>
      </w:divBdr>
    </w:div>
    <w:div w:id="346562388">
      <w:bodyDiv w:val="1"/>
      <w:marLeft w:val="0"/>
      <w:marRight w:val="0"/>
      <w:marTop w:val="0"/>
      <w:marBottom w:val="0"/>
      <w:divBdr>
        <w:top w:val="none" w:sz="0" w:space="0" w:color="auto"/>
        <w:left w:val="none" w:sz="0" w:space="0" w:color="auto"/>
        <w:bottom w:val="none" w:sz="0" w:space="0" w:color="auto"/>
        <w:right w:val="none" w:sz="0" w:space="0" w:color="auto"/>
      </w:divBdr>
    </w:div>
    <w:div w:id="415202565">
      <w:bodyDiv w:val="1"/>
      <w:marLeft w:val="0"/>
      <w:marRight w:val="0"/>
      <w:marTop w:val="0"/>
      <w:marBottom w:val="0"/>
      <w:divBdr>
        <w:top w:val="none" w:sz="0" w:space="0" w:color="auto"/>
        <w:left w:val="none" w:sz="0" w:space="0" w:color="auto"/>
        <w:bottom w:val="none" w:sz="0" w:space="0" w:color="auto"/>
        <w:right w:val="none" w:sz="0" w:space="0" w:color="auto"/>
      </w:divBdr>
    </w:div>
    <w:div w:id="500924153">
      <w:bodyDiv w:val="1"/>
      <w:marLeft w:val="0"/>
      <w:marRight w:val="0"/>
      <w:marTop w:val="0"/>
      <w:marBottom w:val="0"/>
      <w:divBdr>
        <w:top w:val="none" w:sz="0" w:space="0" w:color="auto"/>
        <w:left w:val="none" w:sz="0" w:space="0" w:color="auto"/>
        <w:bottom w:val="none" w:sz="0" w:space="0" w:color="auto"/>
        <w:right w:val="none" w:sz="0" w:space="0" w:color="auto"/>
      </w:divBdr>
    </w:div>
    <w:div w:id="677543005">
      <w:bodyDiv w:val="1"/>
      <w:marLeft w:val="0"/>
      <w:marRight w:val="0"/>
      <w:marTop w:val="0"/>
      <w:marBottom w:val="0"/>
      <w:divBdr>
        <w:top w:val="none" w:sz="0" w:space="0" w:color="auto"/>
        <w:left w:val="none" w:sz="0" w:space="0" w:color="auto"/>
        <w:bottom w:val="none" w:sz="0" w:space="0" w:color="auto"/>
        <w:right w:val="none" w:sz="0" w:space="0" w:color="auto"/>
      </w:divBdr>
    </w:div>
    <w:div w:id="742944811">
      <w:bodyDiv w:val="1"/>
      <w:marLeft w:val="0"/>
      <w:marRight w:val="0"/>
      <w:marTop w:val="0"/>
      <w:marBottom w:val="0"/>
      <w:divBdr>
        <w:top w:val="none" w:sz="0" w:space="0" w:color="auto"/>
        <w:left w:val="none" w:sz="0" w:space="0" w:color="auto"/>
        <w:bottom w:val="none" w:sz="0" w:space="0" w:color="auto"/>
        <w:right w:val="none" w:sz="0" w:space="0" w:color="auto"/>
      </w:divBdr>
    </w:div>
    <w:div w:id="757822920">
      <w:bodyDiv w:val="1"/>
      <w:marLeft w:val="0"/>
      <w:marRight w:val="0"/>
      <w:marTop w:val="0"/>
      <w:marBottom w:val="0"/>
      <w:divBdr>
        <w:top w:val="none" w:sz="0" w:space="0" w:color="auto"/>
        <w:left w:val="none" w:sz="0" w:space="0" w:color="auto"/>
        <w:bottom w:val="none" w:sz="0" w:space="0" w:color="auto"/>
        <w:right w:val="none" w:sz="0" w:space="0" w:color="auto"/>
      </w:divBdr>
    </w:div>
    <w:div w:id="926764247">
      <w:bodyDiv w:val="1"/>
      <w:marLeft w:val="0"/>
      <w:marRight w:val="0"/>
      <w:marTop w:val="0"/>
      <w:marBottom w:val="0"/>
      <w:divBdr>
        <w:top w:val="none" w:sz="0" w:space="0" w:color="auto"/>
        <w:left w:val="none" w:sz="0" w:space="0" w:color="auto"/>
        <w:bottom w:val="none" w:sz="0" w:space="0" w:color="auto"/>
        <w:right w:val="none" w:sz="0" w:space="0" w:color="auto"/>
      </w:divBdr>
    </w:div>
    <w:div w:id="964041278">
      <w:bodyDiv w:val="1"/>
      <w:marLeft w:val="0"/>
      <w:marRight w:val="0"/>
      <w:marTop w:val="0"/>
      <w:marBottom w:val="0"/>
      <w:divBdr>
        <w:top w:val="none" w:sz="0" w:space="0" w:color="auto"/>
        <w:left w:val="none" w:sz="0" w:space="0" w:color="auto"/>
        <w:bottom w:val="none" w:sz="0" w:space="0" w:color="auto"/>
        <w:right w:val="none" w:sz="0" w:space="0" w:color="auto"/>
      </w:divBdr>
    </w:div>
    <w:div w:id="1029375896">
      <w:bodyDiv w:val="1"/>
      <w:marLeft w:val="0"/>
      <w:marRight w:val="0"/>
      <w:marTop w:val="0"/>
      <w:marBottom w:val="0"/>
      <w:divBdr>
        <w:top w:val="none" w:sz="0" w:space="0" w:color="auto"/>
        <w:left w:val="none" w:sz="0" w:space="0" w:color="auto"/>
        <w:bottom w:val="none" w:sz="0" w:space="0" w:color="auto"/>
        <w:right w:val="none" w:sz="0" w:space="0" w:color="auto"/>
      </w:divBdr>
    </w:div>
    <w:div w:id="1082331443">
      <w:bodyDiv w:val="1"/>
      <w:marLeft w:val="0"/>
      <w:marRight w:val="0"/>
      <w:marTop w:val="0"/>
      <w:marBottom w:val="0"/>
      <w:divBdr>
        <w:top w:val="none" w:sz="0" w:space="0" w:color="auto"/>
        <w:left w:val="none" w:sz="0" w:space="0" w:color="auto"/>
        <w:bottom w:val="none" w:sz="0" w:space="0" w:color="auto"/>
        <w:right w:val="none" w:sz="0" w:space="0" w:color="auto"/>
      </w:divBdr>
    </w:div>
    <w:div w:id="1114518366">
      <w:bodyDiv w:val="1"/>
      <w:marLeft w:val="0"/>
      <w:marRight w:val="0"/>
      <w:marTop w:val="0"/>
      <w:marBottom w:val="0"/>
      <w:divBdr>
        <w:top w:val="none" w:sz="0" w:space="0" w:color="auto"/>
        <w:left w:val="none" w:sz="0" w:space="0" w:color="auto"/>
        <w:bottom w:val="none" w:sz="0" w:space="0" w:color="auto"/>
        <w:right w:val="none" w:sz="0" w:space="0" w:color="auto"/>
      </w:divBdr>
    </w:div>
    <w:div w:id="1135181203">
      <w:bodyDiv w:val="1"/>
      <w:marLeft w:val="0"/>
      <w:marRight w:val="0"/>
      <w:marTop w:val="0"/>
      <w:marBottom w:val="0"/>
      <w:divBdr>
        <w:top w:val="none" w:sz="0" w:space="0" w:color="auto"/>
        <w:left w:val="none" w:sz="0" w:space="0" w:color="auto"/>
        <w:bottom w:val="none" w:sz="0" w:space="0" w:color="auto"/>
        <w:right w:val="none" w:sz="0" w:space="0" w:color="auto"/>
      </w:divBdr>
    </w:div>
    <w:div w:id="1209683164">
      <w:bodyDiv w:val="1"/>
      <w:marLeft w:val="0"/>
      <w:marRight w:val="0"/>
      <w:marTop w:val="0"/>
      <w:marBottom w:val="0"/>
      <w:divBdr>
        <w:top w:val="none" w:sz="0" w:space="0" w:color="auto"/>
        <w:left w:val="none" w:sz="0" w:space="0" w:color="auto"/>
        <w:bottom w:val="none" w:sz="0" w:space="0" w:color="auto"/>
        <w:right w:val="none" w:sz="0" w:space="0" w:color="auto"/>
      </w:divBdr>
    </w:div>
    <w:div w:id="1266764162">
      <w:bodyDiv w:val="1"/>
      <w:marLeft w:val="0"/>
      <w:marRight w:val="0"/>
      <w:marTop w:val="0"/>
      <w:marBottom w:val="0"/>
      <w:divBdr>
        <w:top w:val="none" w:sz="0" w:space="0" w:color="auto"/>
        <w:left w:val="none" w:sz="0" w:space="0" w:color="auto"/>
        <w:bottom w:val="none" w:sz="0" w:space="0" w:color="auto"/>
        <w:right w:val="none" w:sz="0" w:space="0" w:color="auto"/>
      </w:divBdr>
    </w:div>
    <w:div w:id="1341468917">
      <w:bodyDiv w:val="1"/>
      <w:marLeft w:val="0"/>
      <w:marRight w:val="0"/>
      <w:marTop w:val="0"/>
      <w:marBottom w:val="0"/>
      <w:divBdr>
        <w:top w:val="none" w:sz="0" w:space="0" w:color="auto"/>
        <w:left w:val="none" w:sz="0" w:space="0" w:color="auto"/>
        <w:bottom w:val="none" w:sz="0" w:space="0" w:color="auto"/>
        <w:right w:val="none" w:sz="0" w:space="0" w:color="auto"/>
      </w:divBdr>
    </w:div>
    <w:div w:id="1384331329">
      <w:bodyDiv w:val="1"/>
      <w:marLeft w:val="0"/>
      <w:marRight w:val="0"/>
      <w:marTop w:val="0"/>
      <w:marBottom w:val="0"/>
      <w:divBdr>
        <w:top w:val="none" w:sz="0" w:space="0" w:color="auto"/>
        <w:left w:val="none" w:sz="0" w:space="0" w:color="auto"/>
        <w:bottom w:val="none" w:sz="0" w:space="0" w:color="auto"/>
        <w:right w:val="none" w:sz="0" w:space="0" w:color="auto"/>
      </w:divBdr>
    </w:div>
    <w:div w:id="1416973868">
      <w:bodyDiv w:val="1"/>
      <w:marLeft w:val="0"/>
      <w:marRight w:val="0"/>
      <w:marTop w:val="0"/>
      <w:marBottom w:val="0"/>
      <w:divBdr>
        <w:top w:val="none" w:sz="0" w:space="0" w:color="auto"/>
        <w:left w:val="none" w:sz="0" w:space="0" w:color="auto"/>
        <w:bottom w:val="none" w:sz="0" w:space="0" w:color="auto"/>
        <w:right w:val="none" w:sz="0" w:space="0" w:color="auto"/>
      </w:divBdr>
    </w:div>
    <w:div w:id="1552417864">
      <w:bodyDiv w:val="1"/>
      <w:marLeft w:val="0"/>
      <w:marRight w:val="0"/>
      <w:marTop w:val="0"/>
      <w:marBottom w:val="0"/>
      <w:divBdr>
        <w:top w:val="none" w:sz="0" w:space="0" w:color="auto"/>
        <w:left w:val="none" w:sz="0" w:space="0" w:color="auto"/>
        <w:bottom w:val="none" w:sz="0" w:space="0" w:color="auto"/>
        <w:right w:val="none" w:sz="0" w:space="0" w:color="auto"/>
      </w:divBdr>
    </w:div>
    <w:div w:id="1563559357">
      <w:bodyDiv w:val="1"/>
      <w:marLeft w:val="0"/>
      <w:marRight w:val="0"/>
      <w:marTop w:val="0"/>
      <w:marBottom w:val="0"/>
      <w:divBdr>
        <w:top w:val="none" w:sz="0" w:space="0" w:color="auto"/>
        <w:left w:val="none" w:sz="0" w:space="0" w:color="auto"/>
        <w:bottom w:val="none" w:sz="0" w:space="0" w:color="auto"/>
        <w:right w:val="none" w:sz="0" w:space="0" w:color="auto"/>
      </w:divBdr>
    </w:div>
    <w:div w:id="1592277534">
      <w:bodyDiv w:val="1"/>
      <w:marLeft w:val="0"/>
      <w:marRight w:val="0"/>
      <w:marTop w:val="0"/>
      <w:marBottom w:val="0"/>
      <w:divBdr>
        <w:top w:val="none" w:sz="0" w:space="0" w:color="auto"/>
        <w:left w:val="none" w:sz="0" w:space="0" w:color="auto"/>
        <w:bottom w:val="none" w:sz="0" w:space="0" w:color="auto"/>
        <w:right w:val="none" w:sz="0" w:space="0" w:color="auto"/>
      </w:divBdr>
    </w:div>
    <w:div w:id="1649043927">
      <w:bodyDiv w:val="1"/>
      <w:marLeft w:val="0"/>
      <w:marRight w:val="0"/>
      <w:marTop w:val="0"/>
      <w:marBottom w:val="0"/>
      <w:divBdr>
        <w:top w:val="none" w:sz="0" w:space="0" w:color="auto"/>
        <w:left w:val="none" w:sz="0" w:space="0" w:color="auto"/>
        <w:bottom w:val="none" w:sz="0" w:space="0" w:color="auto"/>
        <w:right w:val="none" w:sz="0" w:space="0" w:color="auto"/>
      </w:divBdr>
    </w:div>
    <w:div w:id="1790776727">
      <w:bodyDiv w:val="1"/>
      <w:marLeft w:val="0"/>
      <w:marRight w:val="0"/>
      <w:marTop w:val="0"/>
      <w:marBottom w:val="0"/>
      <w:divBdr>
        <w:top w:val="none" w:sz="0" w:space="0" w:color="auto"/>
        <w:left w:val="none" w:sz="0" w:space="0" w:color="auto"/>
        <w:bottom w:val="none" w:sz="0" w:space="0" w:color="auto"/>
        <w:right w:val="none" w:sz="0" w:space="0" w:color="auto"/>
      </w:divBdr>
    </w:div>
    <w:div w:id="1890679103">
      <w:bodyDiv w:val="1"/>
      <w:marLeft w:val="0"/>
      <w:marRight w:val="0"/>
      <w:marTop w:val="0"/>
      <w:marBottom w:val="0"/>
      <w:divBdr>
        <w:top w:val="none" w:sz="0" w:space="0" w:color="auto"/>
        <w:left w:val="none" w:sz="0" w:space="0" w:color="auto"/>
        <w:bottom w:val="none" w:sz="0" w:space="0" w:color="auto"/>
        <w:right w:val="none" w:sz="0" w:space="0" w:color="auto"/>
      </w:divBdr>
    </w:div>
    <w:div w:id="1987201610">
      <w:bodyDiv w:val="1"/>
      <w:marLeft w:val="0"/>
      <w:marRight w:val="0"/>
      <w:marTop w:val="0"/>
      <w:marBottom w:val="0"/>
      <w:divBdr>
        <w:top w:val="none" w:sz="0" w:space="0" w:color="auto"/>
        <w:left w:val="none" w:sz="0" w:space="0" w:color="auto"/>
        <w:bottom w:val="none" w:sz="0" w:space="0" w:color="auto"/>
        <w:right w:val="none" w:sz="0" w:space="0" w:color="auto"/>
      </w:divBdr>
    </w:div>
    <w:div w:id="2139954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23D11F-5723-418B-B628-9C4128EE44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2604</Words>
  <Characters>14849</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17419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Учетная запись Майкрософт</dc:creator>
  <cp:keywords/>
  <dc:description/>
  <cp:lastModifiedBy>Libonu</cp:lastModifiedBy>
  <cp:revision>2</cp:revision>
  <dcterms:created xsi:type="dcterms:W3CDTF">2023-11-17T12:26:00Z</dcterms:created>
  <dcterms:modified xsi:type="dcterms:W3CDTF">2023-11-17T12:26:00Z</dcterms:modified>
</cp:coreProperties>
</file>