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1A1" w:rsidRPr="00AF0081" w:rsidRDefault="008251A1" w:rsidP="008251A1">
      <w:pPr>
        <w:widowControl w:val="0"/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single" w:sz="4" w:space="1" w:color="000001"/>
          <w:right w:val="none" w:sz="0" w:space="0" w:color="000000"/>
        </w:pBdr>
        <w:suppressAutoHyphens/>
        <w:spacing w:after="0" w:line="240" w:lineRule="auto"/>
        <w:jc w:val="center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single" w:sz="4" w:space="1" w:color="000001"/>
          <w:right w:val="none" w:sz="0" w:space="0" w:color="000000"/>
        </w:pBdr>
        <w:suppressAutoHyphens/>
        <w:spacing w:before="240" w:after="0" w:line="240" w:lineRule="auto"/>
        <w:jc w:val="center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Факультет журналістики, реклами та видавничої справи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suppressAutoHyphens/>
        <w:spacing w:before="240" w:after="0" w:line="240" w:lineRule="auto"/>
        <w:jc w:val="center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Кафедра нових медіа та медіадизайну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/>
          <w:b/>
          <w:spacing w:val="60"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Droid Sans Fallback" w:hAnsi="Times New Roman"/>
          <w:b/>
          <w:spacing w:val="60"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Droid Sans Fallback" w:hAnsi="Times New Roman"/>
          <w:b/>
          <w:spacing w:val="60"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/>
          <w:i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b/>
          <w:spacing w:val="60"/>
          <w:kern w:val="1"/>
          <w:sz w:val="28"/>
          <w:szCs w:val="28"/>
          <w:lang w:val="uk-UA" w:eastAsia="ru-RU"/>
        </w:rPr>
        <w:t>Дипломна робота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single" w:sz="4" w:space="1" w:color="000001"/>
          <w:right w:val="none" w:sz="0" w:space="0" w:color="000000"/>
        </w:pBdr>
        <w:suppressAutoHyphens/>
        <w:spacing w:before="240" w:after="0" w:line="240" w:lineRule="auto"/>
        <w:jc w:val="center"/>
        <w:rPr>
          <w:rFonts w:ascii="Times New Roman" w:eastAsia="Droid Sans Fallback" w:hAnsi="Times New Roman"/>
          <w:iCs/>
          <w:kern w:val="1"/>
          <w:sz w:val="24"/>
          <w:szCs w:val="24"/>
          <w:lang w:val="uk-UA" w:eastAsia="ru-RU"/>
        </w:rPr>
      </w:pPr>
      <w:r w:rsidRPr="00AF0081">
        <w:rPr>
          <w:rFonts w:ascii="Times New Roman" w:eastAsia="Droid Sans Fallback" w:hAnsi="Times New Roman"/>
          <w:iCs/>
          <w:kern w:val="1"/>
          <w:sz w:val="28"/>
          <w:szCs w:val="28"/>
          <w:lang w:val="uk-UA" w:eastAsia="ru-RU"/>
        </w:rPr>
        <w:t>на здобуття ступеня вищої освіти «бакалавр»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</w:p>
    <w:p w:rsidR="008251A1" w:rsidRPr="00FC6AA8" w:rsidRDefault="008251A1" w:rsidP="008251A1">
      <w:pPr>
        <w:pStyle w:val="a4"/>
        <w:numPr>
          <w:ilvl w:val="0"/>
          <w:numId w:val="1"/>
        </w:num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C6AA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на тему: </w:t>
      </w:r>
      <w:r w:rsidRPr="00FC6AA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Одеські євреї: життя в полікультурному просторі (лонгрід)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right" w:pos="9355"/>
        </w:tabs>
        <w:suppressAutoHyphens/>
        <w:spacing w:after="0" w:line="240" w:lineRule="auto"/>
        <w:jc w:val="center"/>
        <w:rPr>
          <w:rFonts w:ascii="Times New Roman" w:eastAsia="Droid Sans Fallback" w:hAnsi="Times New Roman"/>
          <w:kern w:val="1"/>
          <w:sz w:val="28"/>
          <w:szCs w:val="28"/>
          <w:u w:val="single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«</w:t>
      </w:r>
      <w:r w:rsidRPr="00AF0081">
        <w:rPr>
          <w:rFonts w:ascii="Times New Roman" w:hAnsi="Times New Roman"/>
          <w:sz w:val="28"/>
          <w:szCs w:val="28"/>
          <w:lang w:val="uk-UA"/>
        </w:rPr>
        <w:t xml:space="preserve">Odesa </w:t>
      </w:r>
      <w:r>
        <w:rPr>
          <w:rFonts w:ascii="Times New Roman" w:hAnsi="Times New Roman"/>
          <w:sz w:val="28"/>
          <w:szCs w:val="28"/>
          <w:lang w:val="en-US"/>
        </w:rPr>
        <w:t>j</w:t>
      </w:r>
      <w:r w:rsidRPr="00AF0081">
        <w:rPr>
          <w:rFonts w:ascii="Times New Roman" w:hAnsi="Times New Roman"/>
          <w:sz w:val="28"/>
          <w:szCs w:val="28"/>
          <w:lang w:val="uk-UA"/>
        </w:rPr>
        <w:t xml:space="preserve">ews: 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AF0081">
        <w:rPr>
          <w:rFonts w:ascii="Times New Roman" w:hAnsi="Times New Roman"/>
          <w:sz w:val="28"/>
          <w:szCs w:val="28"/>
          <w:lang w:val="uk-UA"/>
        </w:rPr>
        <w:t xml:space="preserve">ife in a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AF0081">
        <w:rPr>
          <w:rFonts w:ascii="Times New Roman" w:hAnsi="Times New Roman"/>
          <w:sz w:val="28"/>
          <w:szCs w:val="28"/>
          <w:lang w:val="uk-UA"/>
        </w:rPr>
        <w:t xml:space="preserve">ulticultural 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AF0081">
        <w:rPr>
          <w:rFonts w:ascii="Times New Roman" w:hAnsi="Times New Roman"/>
          <w:sz w:val="28"/>
          <w:szCs w:val="28"/>
          <w:lang w:val="uk-UA"/>
        </w:rPr>
        <w:t>pace (</w:t>
      </w:r>
      <w:r>
        <w:rPr>
          <w:rFonts w:ascii="Times New Roman" w:hAnsi="Times New Roman"/>
          <w:sz w:val="28"/>
          <w:szCs w:val="28"/>
          <w:lang w:val="en-US"/>
        </w:rPr>
        <w:t>longread</w:t>
      </w:r>
      <w:r w:rsidRPr="00AF0081">
        <w:rPr>
          <w:rFonts w:ascii="Times New Roman" w:hAnsi="Times New Roman"/>
          <w:sz w:val="28"/>
          <w:szCs w:val="28"/>
          <w:lang w:val="uk-UA"/>
        </w:rPr>
        <w:t>)»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right" w:pos="9355"/>
        </w:tabs>
        <w:suppressAutoHyphens/>
        <w:spacing w:after="0" w:line="240" w:lineRule="auto"/>
        <w:rPr>
          <w:rFonts w:ascii="Times New Roman" w:eastAsia="Droid Sans Fallback" w:hAnsi="Times New Roman"/>
          <w:kern w:val="1"/>
          <w:sz w:val="28"/>
          <w:szCs w:val="28"/>
          <w:u w:val="single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right" w:pos="9355"/>
        </w:tabs>
        <w:suppressAutoHyphens/>
        <w:spacing w:after="0" w:line="240" w:lineRule="auto"/>
        <w:rPr>
          <w:rFonts w:ascii="Times New Roman" w:eastAsia="Droid Sans Fallback" w:hAnsi="Times New Roman"/>
          <w:kern w:val="1"/>
          <w:sz w:val="28"/>
          <w:szCs w:val="28"/>
          <w:u w:val="single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Виконав: студент </w:t>
      </w:r>
      <w:r w:rsidRPr="00FC6AA8">
        <w:rPr>
          <w:rFonts w:ascii="Times New Roman" w:eastAsia="Droid Sans Fallback" w:hAnsi="Times New Roman"/>
          <w:iCs/>
          <w:kern w:val="1"/>
          <w:sz w:val="28"/>
          <w:szCs w:val="28"/>
          <w:lang w:val="uk-UA" w:eastAsia="ru-RU"/>
        </w:rPr>
        <w:t>денної</w:t>
      </w:r>
      <w:r w:rsidRPr="00AF0081">
        <w:rPr>
          <w:rFonts w:ascii="Times New Roman" w:eastAsia="Droid Sans Fallback" w:hAnsi="Times New Roman"/>
          <w:i/>
          <w:kern w:val="1"/>
          <w:sz w:val="28"/>
          <w:szCs w:val="28"/>
          <w:lang w:val="uk-UA" w:eastAsia="ru-RU"/>
        </w:rPr>
        <w:t xml:space="preserve"> 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форми навчання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спеціальності 061 Журналістика</w:t>
      </w:r>
    </w:p>
    <w:p w:rsidR="008251A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Батищев Давид Олександрович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left" w:pos="5076"/>
          <w:tab w:val="left" w:pos="6946"/>
          <w:tab w:val="right" w:pos="11056"/>
        </w:tabs>
        <w:suppressAutoHyphens/>
        <w:spacing w:before="120"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Керівник         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д</w:t>
      </w:r>
      <w:r w:rsidRPr="00FC6AA8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-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р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філол.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н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аук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, 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доц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. Яроцька Г.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</w:t>
      </w: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С. __________ 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left" w:pos="5095"/>
          <w:tab w:val="left" w:pos="6946"/>
          <w:tab w:val="right" w:pos="11056"/>
        </w:tabs>
        <w:suppressAutoHyphens/>
        <w:spacing w:before="120" w:after="0" w:line="240" w:lineRule="auto"/>
        <w:ind w:left="1701" w:firstLine="0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  <w:r w:rsidRPr="00AF0081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Рецензент       </w:t>
      </w:r>
      <w:r w:rsidRPr="00574DB9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ст.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</w:t>
      </w:r>
      <w:r w:rsidRPr="00574DB9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викл. Житнікова А.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</w:t>
      </w:r>
      <w:r w:rsidRPr="00574DB9"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>В.</w:t>
      </w:r>
      <w:r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  <w:t xml:space="preserve">                                            </w:t>
      </w:r>
    </w:p>
    <w:p w:rsidR="008251A1" w:rsidRPr="00AF0081" w:rsidRDefault="008251A1" w:rsidP="008251A1">
      <w:pPr>
        <w:widowControl w:val="0"/>
        <w:numPr>
          <w:ilvl w:val="0"/>
          <w:numId w:val="1"/>
        </w:numPr>
        <w:tabs>
          <w:tab w:val="left" w:pos="5245"/>
          <w:tab w:val="right" w:pos="9355"/>
        </w:tabs>
        <w:suppressAutoHyphens/>
        <w:spacing w:before="120" w:after="0" w:line="240" w:lineRule="auto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Droid Sans Fallback" w:hAnsi="Times New Roman"/>
          <w:kern w:val="1"/>
          <w:sz w:val="28"/>
          <w:szCs w:val="28"/>
          <w:lang w:val="uk-UA" w:eastAsia="ru-RU"/>
        </w:rPr>
      </w:pPr>
    </w:p>
    <w:tbl>
      <w:tblPr>
        <w:tblW w:w="96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10"/>
        <w:gridCol w:w="4980"/>
      </w:tblGrid>
      <w:tr w:rsidR="008251A1" w:rsidRPr="00AF0081" w:rsidTr="002C51FF">
        <w:tc>
          <w:tcPr>
            <w:tcW w:w="4710" w:type="dxa"/>
            <w:shd w:val="clear" w:color="auto" w:fill="auto"/>
          </w:tcPr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before="120" w:after="0" w:line="240" w:lineRule="auto"/>
              <w:rPr>
                <w:rFonts w:ascii="Times New Roman" w:eastAsia="Times New Roman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Times New Roman" w:hAnsi="Times New Roman"/>
                <w:kern w:val="1"/>
                <w:sz w:val="28"/>
                <w:szCs w:val="28"/>
                <w:lang w:val="uk-UA" w:eastAsia="ru-RU"/>
              </w:rPr>
              <w:t xml:space="preserve">№ 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___ від ____________20</w:t>
            </w: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21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р. 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before="60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Завідувач кафедри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left" w:pos="1446"/>
                <w:tab w:val="right" w:pos="4462"/>
              </w:tabs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  <w:tab/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  <w:tab/>
              <w:t xml:space="preserve">                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  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left" w:pos="284"/>
                <w:tab w:val="left" w:pos="1767"/>
              </w:tabs>
              <w:suppressAutoHyphens/>
              <w:spacing w:after="0" w:line="240" w:lineRule="auto"/>
              <w:rPr>
                <w:rFonts w:ascii="Liberation Serif" w:eastAsia="Droid Sans Fallback" w:hAnsi="Liberation Serif" w:cs="FreeSans"/>
                <w:kern w:val="1"/>
                <w:sz w:val="24"/>
                <w:szCs w:val="24"/>
                <w:lang w:val="uk-UA" w:eastAsia="zh-CN" w:bidi="hi-IN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ab/>
              <w:t>(підпис)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ab/>
            </w:r>
          </w:p>
        </w:tc>
        <w:tc>
          <w:tcPr>
            <w:tcW w:w="4980" w:type="dxa"/>
            <w:shd w:val="clear" w:color="auto" w:fill="auto"/>
          </w:tcPr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right" w:pos="4462"/>
              </w:tabs>
              <w:suppressAutoHyphens/>
              <w:spacing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Захищено на засіданні ЕК №</w:t>
            </w:r>
            <w:r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1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right" w:pos="4462"/>
              </w:tabs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протокол № __ від __________2021 р.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right" w:pos="4462"/>
              </w:tabs>
              <w:suppressAutoHyphens/>
              <w:spacing w:before="12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Оцінка______________/___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ab/>
              <w:t>___/_____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after="0" w:line="240" w:lineRule="auto"/>
              <w:jc w:val="center"/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>(за національною шкалою, шкалою ЕСТS, бали)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>Голова ЕК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left" w:pos="1446"/>
                <w:tab w:val="right" w:pos="4462"/>
              </w:tabs>
              <w:suppressAutoHyphens/>
              <w:spacing w:before="360" w:after="0" w:line="240" w:lineRule="auto"/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</w:pP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  <w:tab/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u w:val="single"/>
                <w:lang w:val="uk-UA" w:eastAsia="ru-RU"/>
              </w:rPr>
              <w:tab/>
              <w:t xml:space="preserve">                </w:t>
            </w:r>
            <w:r w:rsidRPr="00AF0081">
              <w:rPr>
                <w:rFonts w:ascii="Times New Roman" w:eastAsia="Droid Sans Fallback" w:hAnsi="Times New Roman"/>
                <w:kern w:val="1"/>
                <w:sz w:val="28"/>
                <w:szCs w:val="28"/>
                <w:lang w:val="uk-UA" w:eastAsia="ru-RU"/>
              </w:rPr>
              <w:t xml:space="preserve">   </w:t>
            </w:r>
          </w:p>
          <w:p w:rsidR="008251A1" w:rsidRPr="00AF0081" w:rsidRDefault="008251A1" w:rsidP="008251A1">
            <w:pPr>
              <w:widowControl w:val="0"/>
              <w:numPr>
                <w:ilvl w:val="0"/>
                <w:numId w:val="1"/>
              </w:numPr>
              <w:tabs>
                <w:tab w:val="left" w:pos="454"/>
                <w:tab w:val="left" w:pos="2155"/>
              </w:tabs>
              <w:suppressAutoHyphens/>
              <w:spacing w:after="0" w:line="240" w:lineRule="auto"/>
              <w:rPr>
                <w:rFonts w:ascii="Liberation Serif" w:eastAsia="Droid Sans Fallback" w:hAnsi="Liberation Serif" w:cs="FreeSans"/>
                <w:kern w:val="1"/>
                <w:sz w:val="24"/>
                <w:szCs w:val="24"/>
                <w:lang w:val="uk-UA" w:eastAsia="zh-CN" w:bidi="hi-IN"/>
              </w:rPr>
            </w:pPr>
            <w:r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 xml:space="preserve">     </w:t>
            </w:r>
            <w:r w:rsidRPr="00AF0081">
              <w:rPr>
                <w:rFonts w:ascii="Times New Roman" w:eastAsia="Droid Sans Fallback" w:hAnsi="Times New Roman"/>
                <w:kern w:val="1"/>
                <w:sz w:val="24"/>
                <w:szCs w:val="24"/>
                <w:lang w:val="uk-UA" w:eastAsia="ru-RU"/>
              </w:rPr>
              <w:t>(підпис)</w:t>
            </w:r>
          </w:p>
        </w:tc>
      </w:tr>
    </w:tbl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/>
          <w:b/>
          <w:kern w:val="1"/>
          <w:sz w:val="28"/>
          <w:szCs w:val="28"/>
          <w:lang w:val="uk-UA" w:eastAsia="ru-RU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/>
          <w:b/>
          <w:kern w:val="1"/>
          <w:sz w:val="28"/>
          <w:szCs w:val="28"/>
          <w:lang w:val="uk-UA" w:eastAsia="ru-RU"/>
        </w:rPr>
      </w:pPr>
    </w:p>
    <w:p w:rsidR="008251A1" w:rsidRDefault="008251A1" w:rsidP="008251A1">
      <w:pPr>
        <w:widowControl w:val="0"/>
        <w:suppressAutoHyphens/>
        <w:spacing w:after="0" w:line="240" w:lineRule="auto"/>
        <w:jc w:val="center"/>
        <w:rPr>
          <w:rFonts w:ascii="Liberation Serif" w:eastAsia="Droid Sans Fallback" w:hAnsi="Liberation Serif" w:cs="FreeSans"/>
          <w:kern w:val="1"/>
          <w:sz w:val="24"/>
          <w:szCs w:val="24"/>
          <w:lang w:val="uk-UA" w:eastAsia="zh-CN" w:bidi="hi-IN"/>
        </w:rPr>
      </w:pPr>
    </w:p>
    <w:p w:rsidR="008251A1" w:rsidRDefault="008251A1" w:rsidP="008251A1">
      <w:pPr>
        <w:widowControl w:val="0"/>
        <w:suppressAutoHyphens/>
        <w:spacing w:after="0" w:line="240" w:lineRule="auto"/>
        <w:jc w:val="center"/>
        <w:rPr>
          <w:rFonts w:ascii="Liberation Serif" w:eastAsia="Droid Sans Fallback" w:hAnsi="Liberation Serif" w:cs="FreeSans"/>
          <w:kern w:val="1"/>
          <w:sz w:val="24"/>
          <w:szCs w:val="24"/>
          <w:lang w:val="uk-UA" w:eastAsia="zh-CN" w:bidi="hi-IN"/>
        </w:rPr>
      </w:pPr>
    </w:p>
    <w:p w:rsidR="008251A1" w:rsidRPr="00AF0081" w:rsidRDefault="008251A1" w:rsidP="008251A1">
      <w:pPr>
        <w:widowControl w:val="0"/>
        <w:suppressAutoHyphens/>
        <w:spacing w:after="0" w:line="240" w:lineRule="auto"/>
        <w:jc w:val="center"/>
        <w:rPr>
          <w:rFonts w:ascii="Liberation Serif" w:eastAsia="Droid Sans Fallback" w:hAnsi="Liberation Serif" w:cs="FreeSans"/>
          <w:kern w:val="1"/>
          <w:sz w:val="24"/>
          <w:szCs w:val="24"/>
          <w:lang w:val="uk-UA" w:eastAsia="zh-CN" w:bidi="hi-IN"/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Liberation Serif" w:eastAsia="Droid Sans Fallback" w:hAnsi="Liberation Serif" w:cs="FreeSans"/>
          <w:b/>
          <w:kern w:val="1"/>
          <w:sz w:val="24"/>
          <w:szCs w:val="24"/>
          <w:lang w:val="uk-UA" w:eastAsia="zh-CN" w:bidi="hi-IN"/>
        </w:rPr>
      </w:pPr>
      <w:r w:rsidRPr="00AF0081">
        <w:rPr>
          <w:rFonts w:ascii="Times New Roman" w:eastAsia="Droid Sans Fallback" w:hAnsi="Times New Roman"/>
          <w:b/>
          <w:bCs/>
          <w:kern w:val="1"/>
          <w:sz w:val="28"/>
          <w:szCs w:val="28"/>
          <w:lang w:val="uk-UA" w:eastAsia="ru-RU"/>
        </w:rPr>
        <w:t>Одеса – 2021</w:t>
      </w:r>
    </w:p>
    <w:p w:rsidR="008251A1" w:rsidRPr="00AF0081" w:rsidRDefault="008251A1" w:rsidP="008251A1">
      <w:pPr>
        <w:jc w:val="both"/>
        <w:rPr>
          <w:rFonts w:ascii="Times New Roman" w:hAnsi="Times New Roman" w:cs="Times New Roman"/>
          <w:b/>
          <w:bCs/>
          <w:sz w:val="48"/>
          <w:szCs w:val="48"/>
          <w:lang w:val="uk-UA"/>
          <w14:glow w14:rad="101600">
            <w14:schemeClr w14:val="accent4">
              <w14:alpha w14:val="60000"/>
              <w14:satMod w14:val="175000"/>
            </w14:schemeClr>
          </w14:glow>
        </w:rPr>
      </w:pPr>
    </w:p>
    <w:p w:rsidR="008251A1" w:rsidRPr="00AF008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Liberation Serif" w:eastAsia="Droid Sans Fallback" w:hAnsi="Liberation Serif" w:cs="FreeSans"/>
          <w:b/>
          <w:kern w:val="1"/>
          <w:sz w:val="24"/>
          <w:szCs w:val="24"/>
          <w:lang w:val="uk-UA" w:eastAsia="zh-CN" w:bidi="hi-IN"/>
        </w:rPr>
      </w:pPr>
    </w:p>
    <w:p w:rsidR="008251A1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  <w:sectPr w:rsidR="008251A1" w:rsidSect="00116E4F">
          <w:headerReference w:type="default" r:id="rId5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8251A1" w:rsidRPr="00100987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 w:cs="Times New Roman"/>
          <w:b/>
          <w:kern w:val="1"/>
          <w:sz w:val="28"/>
          <w:szCs w:val="28"/>
          <w:lang w:val="uk-UA" w:eastAsia="zh-CN" w:bidi="hi-IN"/>
        </w:rPr>
      </w:pPr>
      <w:r w:rsidRPr="0010098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251A1" w:rsidRPr="00100987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 w:cs="Times New Roman"/>
          <w:b/>
          <w:kern w:val="1"/>
          <w:sz w:val="28"/>
          <w:szCs w:val="28"/>
          <w:lang w:val="uk-UA" w:eastAsia="zh-CN" w:bidi="hi-IN"/>
        </w:rPr>
      </w:pPr>
      <w:bookmarkStart w:id="0" w:name="_Hlk73120978"/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63" w:history="1">
        <w:r>
          <w:rPr>
            <w:rFonts w:ascii="Times New Roman" w:hAnsi="Times New Roman"/>
            <w:sz w:val="28"/>
            <w:szCs w:val="28"/>
            <w:lang w:val="uk-UA"/>
          </w:rPr>
          <w:t>ВСТУП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</w:r>
        <w:r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>3</w:t>
        </w:r>
      </w:hyperlink>
      <w:r w:rsidRPr="00100987">
        <w:rPr>
          <w:rFonts w:ascii="Times New Roman" w:hAnsi="Times New Roman"/>
          <w:sz w:val="28"/>
          <w:szCs w:val="28"/>
          <w:lang w:val="uk-UA"/>
        </w:rPr>
        <w:fldChar w:fldCharType="begin"/>
      </w:r>
      <w:r w:rsidRPr="00100987">
        <w:rPr>
          <w:rFonts w:ascii="Times New Roman" w:hAnsi="Times New Roman"/>
          <w:sz w:val="28"/>
          <w:szCs w:val="28"/>
          <w:lang w:val="uk-UA"/>
        </w:rPr>
        <w:instrText xml:space="preserve"> TOC \o "1-3" \h \z \u </w:instrText>
      </w:r>
      <w:r w:rsidRPr="00100987">
        <w:rPr>
          <w:rFonts w:ascii="Times New Roman" w:hAnsi="Times New Roman"/>
          <w:sz w:val="28"/>
          <w:szCs w:val="28"/>
          <w:lang w:val="uk-UA"/>
        </w:rPr>
        <w:fldChar w:fldCharType="separate"/>
      </w:r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63" w:history="1">
        <w:r w:rsidRPr="00100987">
          <w:rPr>
            <w:rFonts w:ascii="Times New Roman" w:hAnsi="Times New Roman"/>
            <w:sz w:val="28"/>
            <w:szCs w:val="28"/>
            <w:lang w:val="uk-UA"/>
          </w:rPr>
          <w:t>ТЕОРЕТИЧНА ЧАСТИНА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5</w:t>
        </w:r>
      </w:hyperlink>
      <w:hyperlink w:anchor="_Toc452062669" w:history="1"/>
    </w:p>
    <w:p w:rsidR="008251A1" w:rsidRPr="00100987" w:rsidRDefault="008251A1" w:rsidP="008251A1">
      <w:pPr>
        <w:pStyle w:val="1"/>
        <w:numPr>
          <w:ilvl w:val="0"/>
          <w:numId w:val="2"/>
        </w:numPr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63" w:history="1">
        <w:r w:rsidRPr="00100987">
          <w:rPr>
            <w:rFonts w:ascii="Times New Roman" w:hAnsi="Times New Roman"/>
            <w:sz w:val="28"/>
            <w:szCs w:val="28"/>
            <w:lang w:val="uk-UA"/>
          </w:rPr>
          <w:t>Актуальність висвітлення тематики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5</w:t>
        </w:r>
      </w:hyperlink>
      <w:hyperlink w:anchor="_Toc452062669" w:history="1"/>
    </w:p>
    <w:p w:rsidR="008251A1" w:rsidRPr="00100987" w:rsidRDefault="008251A1" w:rsidP="008251A1">
      <w:pPr>
        <w:pStyle w:val="1"/>
        <w:numPr>
          <w:ilvl w:val="0"/>
          <w:numId w:val="2"/>
        </w:numPr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63" w:history="1">
        <w:r w:rsidRPr="00100987">
          <w:rPr>
            <w:rFonts w:ascii="Times New Roman" w:hAnsi="Times New Roman"/>
            <w:sz w:val="28"/>
            <w:szCs w:val="28"/>
            <w:lang w:val="uk-UA"/>
          </w:rPr>
          <w:t>Переваги лонгріду у просвітницькій роботі журналіста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11</w:t>
        </w:r>
      </w:hyperlink>
      <w:hyperlink w:anchor="_Toc452062669" w:history="1"/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75" w:history="1">
        <w:r w:rsidRPr="00100987"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ПОЯСНЮВАЛЬНА ЗАПИСКА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14</w:t>
        </w:r>
      </w:hyperlink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hyperlink w:anchor="_Toc452062681" w:history="1">
        <w:r w:rsidRPr="00100987">
          <w:rPr>
            <w:rStyle w:val="a3"/>
            <w:rFonts w:ascii="Times New Roman" w:eastAsia="Times New Roman" w:hAnsi="Times New Roman"/>
            <w:noProof/>
            <w:kern w:val="32"/>
            <w:sz w:val="28"/>
            <w:szCs w:val="28"/>
            <w:lang w:val="uk-UA"/>
          </w:rPr>
          <w:t>ВИСНОВКИ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17</w:t>
        </w:r>
      </w:hyperlink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Style w:val="a3"/>
          <w:rFonts w:ascii="Times New Roman" w:hAnsi="Times New Roman"/>
          <w:noProof/>
          <w:sz w:val="28"/>
          <w:szCs w:val="28"/>
          <w:lang w:val="uk-UA"/>
        </w:rPr>
      </w:pPr>
      <w:hyperlink w:anchor="_Toc452062682" w:history="1">
        <w:r w:rsidRPr="00100987">
          <w:rPr>
            <w:rStyle w:val="a3"/>
            <w:rFonts w:ascii="Times New Roman" w:eastAsia="Times New Roman" w:hAnsi="Times New Roman"/>
            <w:noProof/>
            <w:kern w:val="32"/>
            <w:sz w:val="28"/>
            <w:szCs w:val="28"/>
            <w:lang w:val="uk-UA"/>
          </w:rPr>
          <w:t>БІБЛІОГРАФІЯ</w:t>
        </w:r>
        <w:r w:rsidRPr="0010098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  <w:t>19</w:t>
        </w:r>
      </w:hyperlink>
    </w:p>
    <w:p w:rsidR="008251A1" w:rsidRPr="00100987" w:rsidRDefault="008251A1" w:rsidP="008251A1">
      <w:pPr>
        <w:pStyle w:val="1"/>
        <w:tabs>
          <w:tab w:val="right" w:leader="dot" w:pos="9345"/>
        </w:tabs>
        <w:spacing w:line="240" w:lineRule="auto"/>
        <w:rPr>
          <w:rStyle w:val="a3"/>
          <w:rFonts w:ascii="Times New Roman" w:hAnsi="Times New Roman"/>
          <w:noProof/>
          <w:sz w:val="28"/>
          <w:szCs w:val="28"/>
          <w:lang w:val="uk-UA"/>
        </w:rPr>
      </w:pPr>
      <w:r w:rsidRPr="00100987">
        <w:rPr>
          <w:rFonts w:ascii="Times New Roman" w:eastAsia="Times New Roman" w:hAnsi="Times New Roman"/>
          <w:noProof/>
          <w:kern w:val="32"/>
          <w:sz w:val="28"/>
          <w:szCs w:val="28"/>
          <w:lang w:val="uk-UA"/>
        </w:rPr>
        <w:t>ДОДАТКИ</w:t>
      </w:r>
    </w:p>
    <w:p w:rsidR="008251A1" w:rsidRPr="00100987" w:rsidRDefault="008251A1" w:rsidP="008251A1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  <w14:glow w14:rad="101600">
            <w14:schemeClr w14:val="accent4">
              <w14:alpha w14:val="60000"/>
              <w14:satMod w14:val="175000"/>
            </w14:schemeClr>
          </w14:glow>
        </w:rPr>
      </w:pPr>
      <w:r w:rsidRPr="00100987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bookmarkEnd w:id="0"/>
    </w:p>
    <w:p w:rsidR="008251A1" w:rsidRPr="00100987" w:rsidRDefault="008251A1" w:rsidP="008251A1">
      <w:pPr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eastAsia="Droid Sans Fallback" w:hAnsi="Times New Roman" w:cs="Times New Roman"/>
          <w:b/>
          <w:kern w:val="1"/>
          <w:sz w:val="28"/>
          <w:szCs w:val="28"/>
          <w:lang w:val="uk-UA" w:eastAsia="zh-CN" w:bidi="hi-IN"/>
        </w:rPr>
      </w:pPr>
    </w:p>
    <w:p w:rsidR="008251A1" w:rsidRPr="00AF0081" w:rsidRDefault="008251A1" w:rsidP="008251A1">
      <w:pPr>
        <w:jc w:val="both"/>
        <w:rPr>
          <w:rFonts w:ascii="Times New Roman" w:hAnsi="Times New Roman" w:cs="Times New Roman"/>
          <w:b/>
          <w:bCs/>
          <w:sz w:val="48"/>
          <w:szCs w:val="48"/>
          <w:lang w:val="uk-UA"/>
          <w14:glow w14:rad="101600">
            <w14:schemeClr w14:val="accent4">
              <w14:alpha w14:val="60000"/>
              <w14:satMod w14:val="175000"/>
            </w14:schemeClr>
          </w14:glow>
        </w:rPr>
      </w:pPr>
    </w:p>
    <w:p w:rsidR="008251A1" w:rsidRPr="00AF0081" w:rsidRDefault="008251A1" w:rsidP="008251A1">
      <w:pPr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Pr="00030660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Default="008251A1" w:rsidP="008251A1">
      <w:pPr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241904" w:rsidRDefault="00241904" w:rsidP="008251A1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8251A1" w:rsidRPr="00AF0081" w:rsidRDefault="008251A1" w:rsidP="008251A1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lastRenderedPageBreak/>
        <w:t>ВСТУП</w:t>
      </w:r>
    </w:p>
    <w:p w:rsidR="008251A1" w:rsidRPr="00AF008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51A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1B68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цієї роботи складається зі суспільно вагомої проблеми, що торкається перш за все міжнаціональної ворожнечі. Ми живемо в світі, де зіткнення між народами майже не припиняються. Ворожнеча може бути тимчасовою, що з’являється через політичні, територіальний причини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днак є і ворожнеча, яка тягнеться глибоко в давнину і складається зі стереотипів та упереджень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міцно </w:t>
      </w:r>
      <w:r w:rsidRPr="006A4906">
        <w:rPr>
          <w:rFonts w:ascii="Times New Roman" w:hAnsi="Times New Roman" w:cs="Times New Roman"/>
          <w:sz w:val="28"/>
          <w:szCs w:val="28"/>
          <w:lang w:val="uk-UA"/>
        </w:rPr>
        <w:t>впиваються в колективну свідомість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. Нам відомий термін «ксенофобія», тобто неприйняття чужого</w:t>
      </w:r>
      <w:r>
        <w:rPr>
          <w:rFonts w:ascii="Times New Roman" w:hAnsi="Times New Roman" w:cs="Times New Roman"/>
          <w:sz w:val="28"/>
          <w:szCs w:val="28"/>
          <w:lang w:val="uk-UA"/>
        </w:rPr>
        <w:t>, та</w:t>
      </w:r>
      <w:r w:rsidRPr="00B305DD">
        <w:rPr>
          <w:rFonts w:ascii="Times New Roman" w:hAnsi="Times New Roman" w:cs="Times New Roman"/>
          <w:sz w:val="28"/>
          <w:szCs w:val="28"/>
          <w:lang w:val="uk-UA"/>
        </w:rPr>
        <w:t xml:space="preserve"> одн</w:t>
      </w:r>
      <w:r>
        <w:rPr>
          <w:rFonts w:ascii="Times New Roman" w:hAnsi="Times New Roman" w:cs="Times New Roman"/>
          <w:sz w:val="28"/>
          <w:szCs w:val="28"/>
          <w:lang w:val="uk-UA"/>
        </w:rPr>
        <w:t>а з найдавніших форм цього явища</w:t>
      </w:r>
      <w:r w:rsidRPr="00B305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305DD">
        <w:rPr>
          <w:rFonts w:ascii="Times New Roman" w:hAnsi="Times New Roman" w:cs="Times New Roman"/>
          <w:sz w:val="28"/>
          <w:szCs w:val="28"/>
          <w:lang w:val="uk-UA"/>
        </w:rPr>
        <w:t xml:space="preserve"> антисемітизм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305DD">
        <w:rPr>
          <w:rFonts w:ascii="Times New Roman" w:hAnsi="Times New Roman" w:cs="Times New Roman"/>
          <w:sz w:val="28"/>
          <w:szCs w:val="28"/>
          <w:lang w:val="uk-UA"/>
        </w:rPr>
        <w:t xml:space="preserve"> юдофобія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251A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Юдофобія в Україні на сьогоднішній день є поширеною проблемою, згідно з дослідженнями ADL Global 100 Index негативних стереотипів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євреїв, до 2019 року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виявився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найвищий показник антисемітизму в Європі. Тому 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7E02">
        <w:rPr>
          <w:rFonts w:ascii="Times New Roman" w:hAnsi="Times New Roman" w:cs="Times New Roman"/>
          <w:sz w:val="28"/>
          <w:szCs w:val="28"/>
          <w:lang w:val="uk-UA"/>
        </w:rPr>
        <w:t xml:space="preserve">спрямована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профілактику й </w:t>
      </w:r>
      <w:r w:rsidRPr="00347E02">
        <w:rPr>
          <w:rFonts w:ascii="Times New Roman" w:hAnsi="Times New Roman" w:cs="Times New Roman"/>
          <w:sz w:val="28"/>
          <w:szCs w:val="28"/>
          <w:lang w:val="uk-UA"/>
        </w:rPr>
        <w:t>протидію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юдофобії,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6A4906">
        <w:rPr>
          <w:rFonts w:ascii="Times New Roman" w:hAnsi="Times New Roman" w:cs="Times New Roman"/>
          <w:sz w:val="28"/>
          <w:szCs w:val="28"/>
          <w:lang w:val="uk-UA"/>
        </w:rPr>
        <w:t xml:space="preserve"> виражається в неприязні до єврейського народу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51A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1B6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Мета і 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даної творчої роботи виход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ть також з її актуальності: вона спрямована на просвітницьку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. Існує безліч дослідницької, історичної та біографічної літератури на тему євреїв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Одесі, проте її потенціал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журналістиці виявлений недостатньо і на сьогоднішній день дуже малий відсоток матеріалів освітніх, які відповідають сучасності та сучасним технологіям медіа-виробництва. </w:t>
      </w:r>
      <w:r w:rsidRPr="00DB1B68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об'єднанні історичного та біографічного матеріалу в інтерактивний формат, охоплюючи таким чином широку інтернет-аудиторію. </w:t>
      </w:r>
    </w:p>
    <w:p w:rsidR="008251A1" w:rsidRPr="00AF008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Сьогодні ми маємо сумну ситуацію, в якій гості нашого міста, що беруть міські екскурсії, знають про Одесу більше середньостатистичного жителя міста. Завдання міської журналістики та цієї творчої роботи – адаптувати історичні дані під сучасного читача,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відновити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інтерес аудиторії до місько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спадщини та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робити непрямий акцент на руйнівні наслідки ксенофобії.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lastRenderedPageBreak/>
        <w:t>Лонгрід – один із кращих інструментів для реалізації цієї мети.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616B">
        <w:rPr>
          <w:rFonts w:ascii="Times New Roman" w:hAnsi="Times New Roman" w:cs="Times New Roman"/>
          <w:sz w:val="28"/>
          <w:szCs w:val="28"/>
          <w:lang w:val="uk-UA"/>
        </w:rPr>
        <w:t>Тож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м</w:t>
      </w:r>
      <w:r w:rsidRPr="008903F8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етою</w:t>
      </w:r>
      <w:r w:rsidRPr="008903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профілактика ксенофобії та здійснення квінтесенції історичної спадщини в цілях просвітництва широких мас.</w:t>
      </w:r>
    </w:p>
    <w:p w:rsidR="008251A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1B68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Об'єктом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  біографії видатних  особистостей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єврейської національності та їх сіоністська діяльність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Одесі. Сіонізм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цій роботі розглядається як прагнення євреїв повернути свою історичну батьківщину –Ерец-Ісраель, знайти матеріальну і духовну свободу, пробудити національну самосвідомість. Особистості – основоположний фундамент </w:t>
      </w:r>
      <w:r>
        <w:rPr>
          <w:rFonts w:ascii="Times New Roman" w:hAnsi="Times New Roman" w:cs="Times New Roman"/>
          <w:sz w:val="28"/>
          <w:szCs w:val="28"/>
          <w:lang w:val="uk-UA"/>
        </w:rPr>
        <w:t>цих матеріалів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окремих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особистостей у часовій послідовності ми розкриваємо історичні події як неупереджено, так і суб'єктивно від обличчя портретованої людини.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творчому проекті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головними дійовими особами обрані сіоністські діячі,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вплинули на створення держави Ізраїль. </w:t>
      </w:r>
    </w:p>
    <w:p w:rsidR="008251A1" w:rsidRPr="00AF008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1B68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Предметом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процеси, які вплинули на хід історії сіонізму як наслідок діяльності окремих особистостей. </w:t>
      </w:r>
    </w:p>
    <w:p w:rsidR="008251A1" w:rsidRDefault="008251A1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послужи</w:t>
      </w:r>
      <w:r>
        <w:rPr>
          <w:rFonts w:ascii="Times New Roman" w:hAnsi="Times New Roman" w:cs="Times New Roman"/>
          <w:sz w:val="28"/>
          <w:szCs w:val="28"/>
          <w:lang w:val="uk-UA"/>
        </w:rPr>
        <w:t>ли такі: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429">
        <w:rPr>
          <w:rFonts w:ascii="Times New Roman" w:hAnsi="Times New Roman" w:cs="Times New Roman"/>
          <w:sz w:val="28"/>
          <w:szCs w:val="28"/>
          <w:lang w:val="uk-UA"/>
        </w:rPr>
        <w:t>контент-аналіз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був використаний для ознайомлення, порівняння та обробки інформації, існуючих закономірностей і протиріч. Вивчаючи біографію, ми </w:t>
      </w:r>
      <w:r>
        <w:rPr>
          <w:rFonts w:ascii="Times New Roman" w:hAnsi="Times New Roman" w:cs="Times New Roman"/>
          <w:sz w:val="28"/>
          <w:szCs w:val="28"/>
          <w:lang w:val="uk-UA"/>
        </w:rPr>
        <w:t>стикаємося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на невідповідність одного </w:t>
      </w:r>
      <w:r>
        <w:rPr>
          <w:rFonts w:ascii="Times New Roman" w:hAnsi="Times New Roman" w:cs="Times New Roman"/>
          <w:sz w:val="28"/>
          <w:szCs w:val="28"/>
          <w:lang w:val="uk-UA"/>
        </w:rPr>
        <w:t>джерела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іншому, і тому аналіз допом</w:t>
      </w:r>
      <w:r>
        <w:rPr>
          <w:rFonts w:ascii="Times New Roman" w:hAnsi="Times New Roman" w:cs="Times New Roman"/>
          <w:sz w:val="28"/>
          <w:szCs w:val="28"/>
          <w:lang w:val="uk-UA"/>
        </w:rPr>
        <w:t>іг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звірити кілька джерел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виокремити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правдиву інформацію шляхом дедуктивних методів. Досліджувалися як вітчизняні джерела, так і зарубіжні. Вони включали в себе: мемуарн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, біографічна літератур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, інтернет-статті, документальні фільми, записи аудіо, листи. Був використаний також метод інтерв'ю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працівник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«Музею євреїв» в Одесі.</w:t>
      </w:r>
    </w:p>
    <w:p w:rsidR="00797D0E" w:rsidRDefault="00797D0E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Pr="00AF0081" w:rsidRDefault="00797D0E" w:rsidP="00797D0E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lastRenderedPageBreak/>
        <w:t>ВИСНОВКИ</w:t>
      </w:r>
    </w:p>
    <w:p w:rsidR="00797D0E" w:rsidRPr="00AF0081" w:rsidRDefault="00797D0E" w:rsidP="00797D0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797D0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>Творча робота проводилася за допомогою ноутбука, записної книжки, фотоапарат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, програмного забезпечення Microsoft Office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інтернет-сервісу Tilda. Був здійснений процес повного занурення в досліджувану тематику. Для особистого ознайомлення були прочитані твори всіх портретованих осіб, </w:t>
      </w:r>
      <w:r>
        <w:rPr>
          <w:rFonts w:ascii="Times New Roman" w:hAnsi="Times New Roman" w:cs="Times New Roman"/>
          <w:sz w:val="28"/>
          <w:szCs w:val="28"/>
          <w:lang w:val="uk-UA"/>
        </w:rPr>
        <w:t>прослухані витвори музичного мистецтва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, проводилася бесіда і консультація з працівниками єврейського музею в Одесі. За допомогою фотоапарата Canon 250D була здійснена фіксація нинішнього стану пам'ятників єврейської історії, а також фотографічно зафіксовані знайдені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згідно тематиці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документи в бібліотеці ОНУ 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ені І. І.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Мечникова. Процес всієї роботи проводився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3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місяців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цей час 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далося зібрати достатньо інформації про кожного з портретованих героїв, передати труднощі життя євреїв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смузі осілості</w:t>
      </w:r>
      <w:r>
        <w:rPr>
          <w:rFonts w:ascii="Times New Roman" w:hAnsi="Times New Roman" w:cs="Times New Roman"/>
          <w:sz w:val="28"/>
          <w:szCs w:val="28"/>
          <w:lang w:val="uk-UA"/>
        </w:rPr>
        <w:t>. Вдалося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відобразити ті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відкрила для євреїв Одеса</w:t>
      </w:r>
      <w:r>
        <w:rPr>
          <w:rFonts w:ascii="Times New Roman" w:hAnsi="Times New Roman" w:cs="Times New Roman"/>
          <w:sz w:val="28"/>
          <w:szCs w:val="28"/>
          <w:lang w:val="uk-UA"/>
        </w:rPr>
        <w:t>, та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чому фактор її появи відіграв велику роль в історії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єврейства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. Для чорнового варіанту дипломної роботи використовувався Microsoft Word, в який був поміщений текстовий варіант, попутно в окрему папку збирався медіа-контент для подальшої верстки в сервісі по створенню лонгрід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в – «Tilda».</w:t>
      </w:r>
    </w:p>
    <w:p w:rsidR="00797D0E" w:rsidRPr="00AF0081" w:rsidRDefault="00797D0E" w:rsidP="00797D0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34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F00309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результаті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 xml:space="preserve"> цієї роботи вдалося створити цілісний і об'ємний твір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переліком медіа-контенту згідно вимогам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>. Наведені особистості були портретован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максимально докладно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 xml:space="preserve"> без упущення важливих подробиць</w:t>
      </w:r>
      <w:r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>озкриті матеріальні і духовні аспекти їхнього життя і творчості. Досягнута також мета створення адаптованого під сучасність просвітницьк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31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7D0E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теоретичній частині згадува</w:t>
      </w:r>
      <w:r>
        <w:rPr>
          <w:rFonts w:ascii="Times New Roman" w:hAnsi="Times New Roman" w:cs="Times New Roman"/>
          <w:sz w:val="28"/>
          <w:szCs w:val="28"/>
          <w:lang w:val="uk-UA"/>
        </w:rPr>
        <w:t>лась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тез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про те,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серці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9E415A">
        <w:rPr>
          <w:rFonts w:ascii="Times New Roman" w:hAnsi="Times New Roman" w:cs="Times New Roman"/>
          <w:sz w:val="28"/>
          <w:szCs w:val="28"/>
          <w:lang w:val="uk-UA"/>
        </w:rPr>
        <w:t xml:space="preserve">цієї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роботи полягає ідея. Мається на увазі ідея прихована, яка не має потреби в тому, щоб викладати її прямо. На противагу ми візьмемо популярні в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асобах масової інформації статті, де ідея викладається безпосередньо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априклад, умовно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заголовки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E32AC">
        <w:rPr>
          <w:rFonts w:ascii="Times New Roman" w:hAnsi="Times New Roman" w:cs="Times New Roman"/>
          <w:i/>
          <w:iCs/>
          <w:sz w:val="28"/>
          <w:szCs w:val="28"/>
          <w:lang w:val="uk-UA"/>
        </w:rPr>
        <w:t>«Ксенофобія, як пухлина на тілі суспільства»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. Така подача ідеї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часто сприймається як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агресивн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і має більший ризик бути відкинутою. Коли ми використовуємо білу пропаганду на суспільне благо, то відповідно, ідея повинна збагачуватися культурно і літературно. </w:t>
      </w:r>
    </w:p>
    <w:p w:rsidR="00797D0E" w:rsidRDefault="00797D0E" w:rsidP="00797D0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>Дана творча робота претендує на 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щоб вважатися елементом білої пропаганди і подавати історичну інформацію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зв'язці з ідеєю. Цей ефект був досягнутий переважно через </w:t>
      </w:r>
      <w:r>
        <w:rPr>
          <w:rFonts w:ascii="Times New Roman" w:hAnsi="Times New Roman" w:cs="Times New Roman"/>
          <w:sz w:val="28"/>
          <w:szCs w:val="28"/>
          <w:lang w:val="uk-UA"/>
        </w:rPr>
        <w:t>переміщення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індивіда в центр оповідання. Вся робота, починаючи з вибору теми, здійснювалася за власною ініціативою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амостійна робота стосувалася також і інших нюансів: зміст, структура, пошук джерел, оформлення. </w:t>
      </w:r>
    </w:p>
    <w:p w:rsidR="00797D0E" w:rsidRPr="00A61A17" w:rsidRDefault="00797D0E" w:rsidP="00797D0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деякі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складнощі з пошуком певної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>. До прикладу, обрані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твори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хад-ха-ама продавали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колекціонери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лише як раритетні видання. Однак пізніше деяк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з творів вдалося відшукати на англійській мові, на сайті jewishvirtuallibrary.org. Також були труднощі в рівномірному розподілі біографічної структури. Якщо після Жаботинського і Бялика як широко публічних особистостей залишилися опис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зовнішності, характеру, особливостей поведінки, то у випадку з Ахад-ха-Амом і Львом Пінскером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такої інформації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замало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Ця дипломна робота була виконана також і просто заради підвищення інформованості городян. Багатьом відома доля євреїв у Другій світовій війні, проте історія євреїв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 Одесі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 багатша</w:t>
      </w:r>
      <w:r>
        <w:rPr>
          <w:rFonts w:ascii="Times New Roman" w:hAnsi="Times New Roman" w:cs="Times New Roman"/>
          <w:sz w:val="28"/>
          <w:szCs w:val="28"/>
          <w:lang w:val="uk-UA"/>
        </w:rPr>
        <w:t>, масштабніша,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 і на благо наших сучасників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ця робота написана з бажанням зробити 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>ще один крок до викорінення невігластва і розвитку здорового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освіченого</w:t>
      </w:r>
      <w:r w:rsidRPr="00A61A17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7D0E" w:rsidRPr="00AF0081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Pr="00AF0081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Pr="00AF0081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797D0E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797D0E" w:rsidRDefault="00797D0E" w:rsidP="00797D0E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lastRenderedPageBreak/>
        <w:t>БІБЛІОГРАФІЯ</w:t>
      </w:r>
    </w:p>
    <w:p w:rsidR="00797D0E" w:rsidRPr="00AF0081" w:rsidRDefault="00797D0E" w:rsidP="00797D0E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797D0E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Вороненко А. І. Адаптація системи освіти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>о «кліпов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 xml:space="preserve"> мислення»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3780">
        <w:rPr>
          <w:rFonts w:ascii="Times New Roman" w:hAnsi="Times New Roman" w:cs="Times New Roman"/>
          <w:i/>
          <w:iCs/>
          <w:sz w:val="28"/>
          <w:szCs w:val="28"/>
          <w:lang w:val="uk-UA"/>
        </w:rPr>
        <w:t>Епоха науки.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D12A0A">
        <w:rPr>
          <w:rFonts w:ascii="Times New Roman" w:hAnsi="Times New Roman" w:cs="Times New Roman"/>
          <w:sz w:val="28"/>
          <w:szCs w:val="28"/>
          <w:lang w:val="uk-UA"/>
        </w:rPr>
        <w:t>№2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Pr="00E53780">
        <w:rPr>
          <w:rFonts w:ascii="Times New Roman" w:hAnsi="Times New Roman" w:cs="Times New Roman"/>
          <w:sz w:val="28"/>
          <w:szCs w:val="28"/>
          <w:lang w:val="uk-UA"/>
        </w:rPr>
        <w:t>2020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URL:</w:t>
      </w:r>
      <w:r w:rsidRPr="00AF0081">
        <w:rPr>
          <w:lang w:val="uk-UA"/>
        </w:rPr>
        <w:t xml:space="preserve"> 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>https://cyberleninka.ru/article/n/adaptatsiya-sistemy-obrazovaniya-k-klipovomu-myshleniyu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14.05.2021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97D0E" w:rsidRPr="004A035C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Жаботинський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Є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Кривавий наклеп сьогодні.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25.02</w:t>
      </w:r>
      <w:r w:rsidRPr="00F26C71">
        <w:rPr>
          <w:rFonts w:ascii="Times New Roman" w:hAnsi="Times New Roman" w:cs="Times New Roman"/>
          <w:sz w:val="28"/>
          <w:szCs w:val="28"/>
        </w:rPr>
        <w:t>.2007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  <w:r w:rsidRPr="00AF0081">
        <w:rPr>
          <w:lang w:val="uk-UA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http://www.jerusalem-korczak-home.com/np/ped/np141.html (дата звернення: 14.05.2021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97D0E" w:rsidRPr="005762F2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>Зісельс Йосиф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«Антисемітські» нариси, або Нові пісні про старе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26C71">
        <w:rPr>
          <w:rFonts w:ascii="Times New Roman" w:hAnsi="Times New Roman" w:cs="Times New Roman"/>
          <w:sz w:val="28"/>
          <w:szCs w:val="28"/>
        </w:rPr>
        <w:t>03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ічня. 2006.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 URL:</w:t>
      </w:r>
      <w:r w:rsidRPr="00AF0081">
        <w:rPr>
          <w:lang w:val="uk-UA"/>
        </w:rPr>
        <w:t xml:space="preserve"> </w:t>
      </w:r>
      <w:hyperlink r:id="rId6" w:history="1">
        <w:r w:rsidRPr="0063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https://maidan.org.ua//static/mai/1136302650.html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(дата звернення: 13.05.2021)</w:t>
      </w:r>
    </w:p>
    <w:p w:rsidR="00797D0E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661E">
        <w:rPr>
          <w:rFonts w:ascii="Times New Roman" w:hAnsi="Times New Roman" w:cs="Times New Roman"/>
          <w:sz w:val="28"/>
          <w:szCs w:val="28"/>
          <w:lang w:val="uk-UA"/>
        </w:rPr>
        <w:t>Пьер Клод Віктор Буаст</w:t>
      </w:r>
      <w:r w:rsidRPr="008A661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Цитати. 25 липня. 2011.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URL:</w:t>
      </w:r>
      <w:r w:rsidRPr="00AF0081">
        <w:rPr>
          <w:lang w:val="uk-UA"/>
        </w:rPr>
        <w:t xml:space="preserve"> </w:t>
      </w:r>
      <w:hyperlink r:id="rId7" w:history="1">
        <w:r w:rsidRPr="0063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http://www.epwr.ru/quotauthor/366</w:t>
        </w:r>
        <w:r w:rsidRPr="004317E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Pr="004317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(дата звернення: 14.05.2021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97D0E" w:rsidRPr="00D12A0A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CF8">
        <w:rPr>
          <w:rFonts w:ascii="Times New Roman" w:hAnsi="Times New Roman" w:cs="Times New Roman"/>
          <w:sz w:val="28"/>
          <w:szCs w:val="28"/>
          <w:lang w:val="uk-UA"/>
        </w:rPr>
        <w:t>"Свободівець" образив голлівудську зірку Мілу Куніс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28 грудня. 2012.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41CF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B41CF8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63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https://odessitua.com/news/5300-svobodovec-oskorbil-gollivudskuyu-zvezdu-milu-kunis-vona-ne-ukrayinka-a-zhidvka.html</w:t>
        </w:r>
      </w:hyperlink>
      <w:r w:rsidRPr="00B41CF8">
        <w:rPr>
          <w:rFonts w:ascii="Times New Roman" w:hAnsi="Times New Roman" w:cs="Times New Roman"/>
          <w:sz w:val="28"/>
          <w:szCs w:val="28"/>
        </w:rPr>
        <w:t xml:space="preserve"> 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(дата звернення: 1</w:t>
      </w:r>
      <w:r w:rsidRPr="00B41CF8">
        <w:rPr>
          <w:rFonts w:ascii="Times New Roman" w:hAnsi="Times New Roman" w:cs="Times New Roman"/>
          <w:sz w:val="28"/>
          <w:szCs w:val="28"/>
        </w:rPr>
        <w:t>5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>.05.2021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97D0E" w:rsidRPr="00D12A0A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Тертычный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 xml:space="preserve">А. Жанри періодичної преси: </w:t>
      </w:r>
      <w:r>
        <w:rPr>
          <w:rFonts w:ascii="Times New Roman" w:hAnsi="Times New Roman" w:cs="Times New Roman"/>
          <w:sz w:val="28"/>
          <w:szCs w:val="28"/>
          <w:lang w:val="uk-UA"/>
        </w:rPr>
        <w:t>Учеб. пособие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>.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661E">
        <w:rPr>
          <w:rFonts w:ascii="Times New Roman" w:hAnsi="Times New Roman" w:cs="Times New Roman"/>
          <w:sz w:val="28"/>
          <w:szCs w:val="28"/>
          <w:lang w:val="uk-UA"/>
        </w:rPr>
        <w:t>Аспект Пресс, 2000.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–312с.</w:t>
      </w:r>
    </w:p>
    <w:p w:rsidR="00797D0E" w:rsidRDefault="00797D0E" w:rsidP="00797D0E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081">
        <w:rPr>
          <w:rFonts w:ascii="Times New Roman" w:hAnsi="Times New Roman" w:cs="Times New Roman"/>
          <w:sz w:val="28"/>
          <w:szCs w:val="28"/>
          <w:lang w:val="uk-UA"/>
        </w:rPr>
        <w:t>Україна є країною з найменшим показником антисемітизму у Східній Європі.</w:t>
      </w:r>
      <w:r w:rsidRPr="004A035C">
        <w:rPr>
          <w:rFonts w:ascii="Times New Roman" w:hAnsi="Times New Roman" w:cs="Times New Roman"/>
          <w:sz w:val="28"/>
          <w:szCs w:val="28"/>
        </w:rPr>
        <w:t xml:space="preserve"> </w:t>
      </w:r>
      <w:r w:rsidRPr="004A035C">
        <w:rPr>
          <w:rFonts w:ascii="Times New Roman" w:hAnsi="Times New Roman" w:cs="Times New Roman"/>
          <w:sz w:val="28"/>
          <w:szCs w:val="28"/>
          <w:shd w:val="clear" w:color="auto" w:fill="FFFFFF"/>
        </w:rPr>
        <w:t>Офіційне інтернет-представництво</w:t>
      </w:r>
      <w:r w:rsidRPr="001C00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президента України.</w:t>
      </w:r>
      <w:r w:rsidRPr="004A0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 вересня. 2020.</w:t>
      </w:r>
      <w:r w:rsidRPr="00AF0081">
        <w:rPr>
          <w:rFonts w:ascii="Times New Roman" w:hAnsi="Times New Roman" w:cs="Times New Roman"/>
          <w:sz w:val="28"/>
          <w:szCs w:val="28"/>
          <w:lang w:val="uk-UA"/>
        </w:rPr>
        <w:t xml:space="preserve"> URL:https://www.president.gov.ua/ru/news/ukrayina-ye-krayinoyu-z-najmenshim-pokaznikom-antisemitizmu-63473 (дата звернення: 13.05.2021)</w:t>
      </w:r>
    </w:p>
    <w:p w:rsidR="00797D0E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Default="00797D0E" w:rsidP="00797D0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D0E" w:rsidRPr="00AF0081" w:rsidRDefault="00797D0E" w:rsidP="008251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p w:rsidR="008251A1" w:rsidRDefault="008251A1" w:rsidP="008251A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109AF" w:rsidRPr="008251A1" w:rsidRDefault="00797D0E">
      <w:pPr>
        <w:rPr>
          <w:lang w:val="uk-UA"/>
        </w:rPr>
      </w:pPr>
    </w:p>
    <w:sectPr w:rsidR="009109AF" w:rsidRPr="008251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Ubuntu">
    <w:altName w:val="Times New Roman"/>
    <w:charset w:val="01"/>
    <w:family w:val="auto"/>
    <w:pitch w:val="variable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Droid Sans Fallback">
    <w:altName w:val="Times New Roman"/>
    <w:charset w:val="01"/>
    <w:family w:val="auto"/>
    <w:pitch w:val="variable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FreeSans">
    <w:altName w:val="Times New Roman"/>
    <w:charset w:val="01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85441828"/>
      <w:docPartObj>
        <w:docPartGallery w:val="Page Numbers (Top of Page)"/>
        <w:docPartUnique/>
      </w:docPartObj>
    </w:sdtPr>
    <w:sdtEndPr/>
    <w:sdtContent>
      <w:p w:rsidR="00116E4F" w:rsidRDefault="00797D0E">
        <w:pPr>
          <w:pStyle w:val="a5"/>
          <w:jc w:val="right"/>
        </w:pPr>
        <w:r>
          <w:fldChar w:fldCharType="begin"/>
        </w:r>
        <w:r>
          <w:instrText xml:space="preserve">PAGE   \* </w:instrText>
        </w:r>
        <w:r>
          <w:instrText>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116E4F" w:rsidRDefault="00797D0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Ubuntu" w:hAnsi="Ubuntu" w:cs="Ubuntu"/>
        <w:b/>
        <w:bCs/>
        <w:spacing w:val="60"/>
        <w:sz w:val="28"/>
        <w:szCs w:val="28"/>
        <w:lang w:val="uk-UA" w:eastAsia="ru-RU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BA73A2B"/>
    <w:multiLevelType w:val="hybridMultilevel"/>
    <w:tmpl w:val="66E6198A"/>
    <w:lvl w:ilvl="0" w:tplc="C52E1EEA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683F48"/>
    <w:multiLevelType w:val="hybridMultilevel"/>
    <w:tmpl w:val="D99EFD4E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690"/>
    <w:rsid w:val="00043C97"/>
    <w:rsid w:val="00241904"/>
    <w:rsid w:val="002B1D14"/>
    <w:rsid w:val="00797D0E"/>
    <w:rsid w:val="008251A1"/>
    <w:rsid w:val="00E33198"/>
    <w:rsid w:val="00FE3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B9E7EC-48F9-4148-9729-6C6F36214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51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51A1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251A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8251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251A1"/>
  </w:style>
  <w:style w:type="paragraph" w:styleId="1">
    <w:name w:val="toc 1"/>
    <w:basedOn w:val="a"/>
    <w:next w:val="a"/>
    <w:autoRedefine/>
    <w:uiPriority w:val="39"/>
    <w:unhideWhenUsed/>
    <w:rsid w:val="008251A1"/>
    <w:pPr>
      <w:spacing w:after="200" w:line="276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essitua.com/news/5300-svobodovec-oskorbil-gollivudskuyu-zvezdu-milu-kunis-vona-ne-ukrayinka-a-zhidvka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pwr.ru/quotauthor/366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aidan.org.ua//static/mai/1136302650.html" TargetMode="Externa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1446</Words>
  <Characters>8247</Characters>
  <Application>Microsoft Office Word</Application>
  <DocSecurity>0</DocSecurity>
  <Lines>68</Lines>
  <Paragraphs>19</Paragraphs>
  <ScaleCrop>false</ScaleCrop>
  <Company>Grizli777</Company>
  <LinksUpToDate>false</LinksUpToDate>
  <CharactersWithSpaces>9674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2022-02-08T09:29:00Z</dcterms:created>
  <dcterms:modified xsi:type="dcterms:W3CDTF">2022-02-08T09:32:00Z</dcterms:modified>
</cp:coreProperties>
</file>